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FF1" w:rsidRPr="00F55CDC" w:rsidRDefault="00897FF1" w:rsidP="00FA4B6D">
      <w:pPr>
        <w:spacing w:line="360" w:lineRule="auto"/>
        <w:jc w:val="center"/>
        <w:rPr>
          <w:rFonts w:ascii="Times New Roman" w:hAnsi="Times New Roman"/>
          <w:sz w:val="24"/>
          <w:szCs w:val="24"/>
        </w:rPr>
      </w:pPr>
      <w:r>
        <w:rPr>
          <w:rFonts w:ascii="Times New Roman" w:hAnsi="Times New Roman"/>
          <w:noProof/>
          <w:sz w:val="24"/>
          <w:szCs w:val="24"/>
          <w:lang w:eastAsia="lt-LT"/>
        </w:rPr>
        <w:drawing>
          <wp:anchor distT="0" distB="0" distL="114300" distR="114300" simplePos="0" relativeHeight="251659264" behindDoc="1" locked="0" layoutInCell="1" allowOverlap="1">
            <wp:simplePos x="0" y="0"/>
            <wp:positionH relativeFrom="margin">
              <wp:align>center</wp:align>
            </wp:positionH>
            <wp:positionV relativeFrom="margin">
              <wp:align>top</wp:align>
            </wp:positionV>
            <wp:extent cx="1095375" cy="1062990"/>
            <wp:effectExtent l="0" t="0" r="9525" b="3810"/>
            <wp:wrapSquare wrapText="bothSides"/>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5375" cy="1062990"/>
                    </a:xfrm>
                    <a:prstGeom prst="rect">
                      <a:avLst/>
                    </a:prstGeom>
                    <a:noFill/>
                    <a:ln>
                      <a:noFill/>
                    </a:ln>
                  </pic:spPr>
                </pic:pic>
              </a:graphicData>
            </a:graphic>
          </wp:anchor>
        </w:drawing>
      </w:r>
    </w:p>
    <w:p w:rsidR="00897FF1" w:rsidRPr="00F55CDC" w:rsidRDefault="00897FF1" w:rsidP="00FA4B6D">
      <w:pPr>
        <w:spacing w:line="360" w:lineRule="auto"/>
        <w:jc w:val="center"/>
        <w:rPr>
          <w:rFonts w:ascii="Times New Roman" w:hAnsi="Times New Roman"/>
          <w:sz w:val="24"/>
          <w:szCs w:val="24"/>
        </w:rPr>
      </w:pPr>
    </w:p>
    <w:p w:rsidR="00897FF1" w:rsidRPr="00F55CDC" w:rsidRDefault="00897FF1" w:rsidP="00FA4B6D">
      <w:pPr>
        <w:spacing w:line="360" w:lineRule="auto"/>
        <w:jc w:val="center"/>
        <w:rPr>
          <w:rFonts w:ascii="Times New Roman" w:hAnsi="Times New Roman"/>
          <w:sz w:val="24"/>
          <w:szCs w:val="24"/>
        </w:rPr>
      </w:pPr>
    </w:p>
    <w:p w:rsidR="00897FF1" w:rsidRPr="00F55CDC" w:rsidRDefault="00897FF1" w:rsidP="00FA4B6D">
      <w:pPr>
        <w:spacing w:line="360" w:lineRule="auto"/>
        <w:jc w:val="center"/>
        <w:rPr>
          <w:rFonts w:ascii="Times New Roman" w:hAnsi="Times New Roman"/>
          <w:sz w:val="24"/>
          <w:szCs w:val="24"/>
        </w:rPr>
      </w:pPr>
    </w:p>
    <w:p w:rsidR="00897FF1" w:rsidRPr="00F55CDC" w:rsidRDefault="00897FF1" w:rsidP="00FA4B6D">
      <w:pPr>
        <w:spacing w:line="360" w:lineRule="auto"/>
        <w:jc w:val="center"/>
        <w:rPr>
          <w:rFonts w:ascii="Times New Roman" w:hAnsi="Times New Roman"/>
          <w:sz w:val="24"/>
          <w:szCs w:val="24"/>
        </w:rPr>
      </w:pPr>
    </w:p>
    <w:p w:rsidR="00897FF1" w:rsidRPr="00F55CDC" w:rsidRDefault="00897FF1" w:rsidP="00FA4B6D">
      <w:pPr>
        <w:spacing w:line="360" w:lineRule="auto"/>
        <w:jc w:val="center"/>
        <w:outlineLvl w:val="0"/>
        <w:rPr>
          <w:rFonts w:ascii="Times New Roman" w:hAnsi="Times New Roman"/>
          <w:sz w:val="28"/>
          <w:szCs w:val="28"/>
        </w:rPr>
      </w:pPr>
    </w:p>
    <w:p w:rsidR="00897FF1" w:rsidRPr="00F55CDC" w:rsidRDefault="00897FF1" w:rsidP="00FA4B6D">
      <w:pPr>
        <w:spacing w:line="360" w:lineRule="auto"/>
        <w:jc w:val="center"/>
        <w:rPr>
          <w:rFonts w:ascii="Times New Roman" w:hAnsi="Times New Roman"/>
          <w:sz w:val="28"/>
          <w:szCs w:val="28"/>
        </w:rPr>
      </w:pPr>
      <w:r w:rsidRPr="00F55CDC">
        <w:rPr>
          <w:rFonts w:ascii="Times New Roman" w:hAnsi="Times New Roman"/>
          <w:sz w:val="28"/>
          <w:szCs w:val="28"/>
        </w:rPr>
        <w:t>VILNIAUS GEDIMINO TECHNIKOS UNIVERSITETAS</w:t>
      </w:r>
    </w:p>
    <w:p w:rsidR="00897FF1" w:rsidRPr="00F55CDC" w:rsidRDefault="00897FF1" w:rsidP="00FA4B6D">
      <w:pPr>
        <w:spacing w:line="360" w:lineRule="auto"/>
        <w:jc w:val="center"/>
        <w:rPr>
          <w:rFonts w:ascii="Times New Roman" w:hAnsi="Times New Roman"/>
          <w:sz w:val="28"/>
          <w:szCs w:val="28"/>
        </w:rPr>
      </w:pPr>
      <w:r w:rsidRPr="00F55CDC">
        <w:rPr>
          <w:rFonts w:ascii="Times New Roman" w:hAnsi="Times New Roman"/>
          <w:sz w:val="28"/>
          <w:szCs w:val="28"/>
        </w:rPr>
        <w:t>ANTANO GUSTAIČIO AVIACIJOS INSTITUTAS</w:t>
      </w:r>
    </w:p>
    <w:p w:rsidR="00897FF1" w:rsidRPr="00F55CDC" w:rsidRDefault="00897FF1" w:rsidP="00FA4B6D">
      <w:pPr>
        <w:spacing w:line="360" w:lineRule="auto"/>
        <w:jc w:val="center"/>
        <w:rPr>
          <w:rFonts w:ascii="Times New Roman" w:hAnsi="Times New Roman"/>
          <w:sz w:val="24"/>
          <w:szCs w:val="24"/>
        </w:rPr>
      </w:pPr>
      <w:r w:rsidRPr="00F55CDC">
        <w:rPr>
          <w:rFonts w:ascii="Times New Roman" w:hAnsi="Times New Roman"/>
          <w:sz w:val="24"/>
          <w:szCs w:val="24"/>
        </w:rPr>
        <w:t>AVIACIJOS TECHNOLOGIJŲ KATEDRA</w:t>
      </w:r>
    </w:p>
    <w:p w:rsidR="00897FF1" w:rsidRPr="00F55CDC" w:rsidRDefault="00897FF1" w:rsidP="00FA4B6D">
      <w:pPr>
        <w:spacing w:line="360" w:lineRule="auto"/>
        <w:jc w:val="center"/>
        <w:rPr>
          <w:rFonts w:ascii="Times New Roman" w:hAnsi="Times New Roman"/>
          <w:sz w:val="28"/>
          <w:szCs w:val="28"/>
        </w:rPr>
      </w:pPr>
    </w:p>
    <w:p w:rsidR="00897FF1" w:rsidRPr="00F55CDC" w:rsidRDefault="00897FF1" w:rsidP="00FA4B6D">
      <w:pPr>
        <w:spacing w:line="360" w:lineRule="auto"/>
        <w:jc w:val="center"/>
        <w:rPr>
          <w:rFonts w:ascii="Times New Roman" w:hAnsi="Times New Roman"/>
          <w:sz w:val="28"/>
          <w:szCs w:val="28"/>
        </w:rPr>
      </w:pPr>
    </w:p>
    <w:p w:rsidR="002C45B7" w:rsidRDefault="002C45B7" w:rsidP="00FA4B6D">
      <w:pPr>
        <w:spacing w:line="360" w:lineRule="auto"/>
        <w:rPr>
          <w:rFonts w:ascii="Times New Roman" w:hAnsi="Times New Roman"/>
          <w:sz w:val="24"/>
          <w:szCs w:val="24"/>
        </w:rPr>
      </w:pPr>
    </w:p>
    <w:p w:rsidR="00897FF1" w:rsidRPr="00897FF1" w:rsidRDefault="00897FF1" w:rsidP="00FA4B6D">
      <w:pPr>
        <w:spacing w:line="360" w:lineRule="auto"/>
        <w:jc w:val="center"/>
        <w:rPr>
          <w:rFonts w:ascii="Times New Roman" w:hAnsi="Times New Roman"/>
          <w:sz w:val="24"/>
          <w:szCs w:val="24"/>
        </w:rPr>
      </w:pPr>
      <w:r w:rsidRPr="00897FF1">
        <w:rPr>
          <w:rFonts w:ascii="Times New Roman" w:hAnsi="Times New Roman"/>
          <w:sz w:val="24"/>
          <w:szCs w:val="24"/>
        </w:rPr>
        <w:t>Aras Apavičius</w:t>
      </w:r>
    </w:p>
    <w:p w:rsidR="002C45B7" w:rsidRDefault="002C45B7" w:rsidP="00FA4B6D">
      <w:pPr>
        <w:spacing w:line="360" w:lineRule="auto"/>
        <w:jc w:val="center"/>
        <w:rPr>
          <w:rFonts w:ascii="Times New Roman" w:hAnsi="Times New Roman"/>
          <w:sz w:val="24"/>
          <w:szCs w:val="24"/>
        </w:rPr>
      </w:pPr>
    </w:p>
    <w:p w:rsidR="00897FF1" w:rsidRPr="00F55CDC" w:rsidRDefault="00897FF1" w:rsidP="00FA4B6D">
      <w:pPr>
        <w:spacing w:line="360" w:lineRule="auto"/>
        <w:jc w:val="center"/>
        <w:rPr>
          <w:rFonts w:ascii="Times New Roman" w:hAnsi="Times New Roman"/>
          <w:b/>
          <w:sz w:val="24"/>
          <w:szCs w:val="24"/>
        </w:rPr>
      </w:pPr>
      <w:r>
        <w:rPr>
          <w:rFonts w:ascii="Times New Roman" w:hAnsi="Times New Roman"/>
          <w:b/>
          <w:sz w:val="24"/>
          <w:szCs w:val="24"/>
        </w:rPr>
        <w:t>ANTILEDODAROS TECHNIKŲ TAIKYMAS ATSIŽVELGIANT Į METEOROLOGINES</w:t>
      </w:r>
      <w:r w:rsidR="00E76A9E">
        <w:rPr>
          <w:rFonts w:ascii="Times New Roman" w:hAnsi="Times New Roman"/>
          <w:b/>
          <w:sz w:val="24"/>
          <w:szCs w:val="24"/>
        </w:rPr>
        <w:t xml:space="preserve"> SĄLYGAS VILNIAUS ORO UOSTE 2012</w:t>
      </w:r>
      <w:r w:rsidR="00423E7F">
        <w:rPr>
          <w:rFonts w:ascii="Times New Roman" w:hAnsi="Times New Roman"/>
          <w:b/>
          <w:sz w:val="24"/>
          <w:szCs w:val="24"/>
        </w:rPr>
        <w:t>-2013</w:t>
      </w:r>
    </w:p>
    <w:p w:rsidR="00897FF1" w:rsidRPr="00F55CDC" w:rsidRDefault="00897FF1" w:rsidP="00FA4B6D">
      <w:pPr>
        <w:spacing w:line="360" w:lineRule="auto"/>
        <w:jc w:val="center"/>
        <w:rPr>
          <w:rFonts w:ascii="Times New Roman" w:hAnsi="Times New Roman"/>
          <w:b/>
          <w:sz w:val="24"/>
          <w:szCs w:val="24"/>
        </w:rPr>
      </w:pPr>
    </w:p>
    <w:p w:rsidR="00897FF1" w:rsidRPr="00FA4B6D" w:rsidRDefault="00423E7F" w:rsidP="00FA4B6D">
      <w:pPr>
        <w:spacing w:line="360" w:lineRule="auto"/>
        <w:jc w:val="center"/>
        <w:rPr>
          <w:rFonts w:ascii="Times New Roman" w:hAnsi="Times New Roman"/>
          <w:b/>
          <w:caps/>
          <w:sz w:val="24"/>
          <w:szCs w:val="24"/>
        </w:rPr>
      </w:pPr>
      <w:r>
        <w:rPr>
          <w:rFonts w:ascii="Times New Roman" w:hAnsi="Times New Roman"/>
          <w:b/>
          <w:caps/>
          <w:sz w:val="24"/>
          <w:szCs w:val="24"/>
        </w:rPr>
        <w:t>dE/ANTI-ICING PROCEDURES AS THEY ARE ACCORDING TO METEOROLOGICAL CONDITIONS AT VI</w:t>
      </w:r>
      <w:r w:rsidR="00C40694">
        <w:rPr>
          <w:rFonts w:ascii="Times New Roman" w:hAnsi="Times New Roman"/>
          <w:b/>
          <w:caps/>
          <w:sz w:val="24"/>
          <w:szCs w:val="24"/>
        </w:rPr>
        <w:t>LNIUS INTERNATIONAL AIRPORT 2012</w:t>
      </w:r>
      <w:r>
        <w:rPr>
          <w:rFonts w:ascii="Times New Roman" w:hAnsi="Times New Roman"/>
          <w:b/>
          <w:caps/>
          <w:sz w:val="24"/>
          <w:szCs w:val="24"/>
        </w:rPr>
        <w:t>-2013</w:t>
      </w:r>
    </w:p>
    <w:p w:rsidR="00FA4B6D" w:rsidRDefault="00FA4B6D" w:rsidP="00FA4B6D">
      <w:pPr>
        <w:spacing w:line="360" w:lineRule="auto"/>
        <w:jc w:val="center"/>
        <w:rPr>
          <w:rFonts w:ascii="Times New Roman" w:hAnsi="Times New Roman"/>
          <w:caps/>
          <w:sz w:val="24"/>
          <w:szCs w:val="24"/>
        </w:rPr>
      </w:pPr>
    </w:p>
    <w:p w:rsidR="00FA4B6D" w:rsidRDefault="00FA4B6D" w:rsidP="0019496D">
      <w:pPr>
        <w:spacing w:line="360" w:lineRule="auto"/>
        <w:jc w:val="center"/>
        <w:rPr>
          <w:rFonts w:ascii="Times New Roman" w:hAnsi="Times New Roman"/>
          <w:caps/>
          <w:sz w:val="24"/>
          <w:szCs w:val="24"/>
        </w:rPr>
      </w:pPr>
    </w:p>
    <w:p w:rsidR="00897FF1" w:rsidRPr="00F55CDC" w:rsidRDefault="00897FF1" w:rsidP="0019496D">
      <w:pPr>
        <w:spacing w:line="360" w:lineRule="auto"/>
        <w:jc w:val="center"/>
        <w:rPr>
          <w:rFonts w:ascii="Times New Roman" w:hAnsi="Times New Roman"/>
          <w:sz w:val="24"/>
          <w:szCs w:val="24"/>
        </w:rPr>
      </w:pPr>
      <w:r w:rsidRPr="00F55CDC">
        <w:rPr>
          <w:rFonts w:ascii="Times New Roman" w:hAnsi="Times New Roman"/>
          <w:caps/>
          <w:sz w:val="24"/>
          <w:szCs w:val="24"/>
        </w:rPr>
        <w:t>B</w:t>
      </w:r>
      <w:r w:rsidRPr="00F55CDC">
        <w:rPr>
          <w:rFonts w:ascii="Times New Roman" w:hAnsi="Times New Roman"/>
          <w:sz w:val="24"/>
          <w:szCs w:val="24"/>
        </w:rPr>
        <w:t>aigiamasis magistro darbas</w:t>
      </w:r>
    </w:p>
    <w:p w:rsidR="00FA4B6D" w:rsidRDefault="00FA4B6D" w:rsidP="0019496D">
      <w:pPr>
        <w:spacing w:line="360" w:lineRule="auto"/>
        <w:jc w:val="center"/>
        <w:rPr>
          <w:rFonts w:ascii="Times New Roman" w:hAnsi="Times New Roman"/>
          <w:sz w:val="24"/>
          <w:szCs w:val="24"/>
        </w:rPr>
      </w:pPr>
    </w:p>
    <w:p w:rsidR="00897FF1" w:rsidRPr="00F55CDC" w:rsidRDefault="00897FF1" w:rsidP="0019496D">
      <w:pPr>
        <w:spacing w:line="360" w:lineRule="auto"/>
        <w:jc w:val="center"/>
        <w:rPr>
          <w:rFonts w:ascii="Times New Roman" w:hAnsi="Times New Roman"/>
          <w:sz w:val="24"/>
          <w:szCs w:val="24"/>
        </w:rPr>
      </w:pPr>
      <w:r w:rsidRPr="00F55CDC">
        <w:rPr>
          <w:rFonts w:ascii="Times New Roman" w:hAnsi="Times New Roman"/>
          <w:sz w:val="24"/>
          <w:szCs w:val="24"/>
        </w:rPr>
        <w:t>Transporto inžinerijos studijų programa</w:t>
      </w:r>
    </w:p>
    <w:p w:rsidR="00897FF1" w:rsidRPr="00F55CDC" w:rsidRDefault="00897FF1" w:rsidP="0019496D">
      <w:pPr>
        <w:spacing w:line="360" w:lineRule="auto"/>
        <w:jc w:val="center"/>
        <w:rPr>
          <w:rFonts w:ascii="Times New Roman" w:hAnsi="Times New Roman"/>
          <w:sz w:val="24"/>
          <w:szCs w:val="24"/>
        </w:rPr>
      </w:pPr>
      <w:r w:rsidRPr="00F55CDC">
        <w:rPr>
          <w:rFonts w:ascii="Times New Roman" w:hAnsi="Times New Roman"/>
          <w:sz w:val="24"/>
          <w:szCs w:val="24"/>
        </w:rPr>
        <w:t>Orlaivių pilotavimo specializacija</w:t>
      </w:r>
    </w:p>
    <w:p w:rsidR="00897FF1" w:rsidRPr="00F55CDC" w:rsidRDefault="00897FF1" w:rsidP="00FA4B6D">
      <w:pPr>
        <w:spacing w:line="360" w:lineRule="auto"/>
        <w:jc w:val="center"/>
        <w:rPr>
          <w:rFonts w:ascii="Times New Roman" w:hAnsi="Times New Roman"/>
          <w:sz w:val="24"/>
          <w:szCs w:val="24"/>
        </w:rPr>
      </w:pPr>
    </w:p>
    <w:p w:rsidR="0019496D" w:rsidRDefault="0019496D" w:rsidP="0019496D">
      <w:pPr>
        <w:spacing w:line="360" w:lineRule="auto"/>
        <w:rPr>
          <w:rFonts w:ascii="Times New Roman" w:hAnsi="Times New Roman"/>
          <w:sz w:val="24"/>
          <w:szCs w:val="24"/>
        </w:rPr>
      </w:pPr>
      <w:r>
        <w:rPr>
          <w:rFonts w:ascii="Times New Roman" w:hAnsi="Times New Roman"/>
          <w:sz w:val="24"/>
          <w:szCs w:val="24"/>
        </w:rPr>
        <w:t xml:space="preserve">                                                                            </w:t>
      </w:r>
    </w:p>
    <w:p w:rsidR="00897FF1" w:rsidRDefault="0019496D" w:rsidP="0019496D">
      <w:pPr>
        <w:spacing w:line="360" w:lineRule="auto"/>
        <w:rPr>
          <w:rFonts w:ascii="Times New Roman" w:hAnsi="Times New Roman"/>
          <w:sz w:val="24"/>
          <w:szCs w:val="24"/>
        </w:rPr>
      </w:pPr>
      <w:r>
        <w:rPr>
          <w:rFonts w:ascii="Times New Roman" w:hAnsi="Times New Roman"/>
          <w:sz w:val="24"/>
          <w:szCs w:val="24"/>
        </w:rPr>
        <w:t xml:space="preserve">                                                                             Vadovas : Tarptautinio Vilniaus oro uosto</w:t>
      </w:r>
    </w:p>
    <w:p w:rsidR="0019496D" w:rsidRPr="00F55CDC" w:rsidRDefault="0019496D" w:rsidP="00FA4B6D">
      <w:pPr>
        <w:spacing w:line="360" w:lineRule="auto"/>
        <w:jc w:val="center"/>
        <w:rPr>
          <w:rFonts w:ascii="Times New Roman" w:hAnsi="Times New Roman"/>
          <w:sz w:val="24"/>
          <w:szCs w:val="24"/>
        </w:rPr>
      </w:pPr>
      <w:r>
        <w:rPr>
          <w:rFonts w:ascii="Times New Roman" w:hAnsi="Times New Roman"/>
          <w:sz w:val="24"/>
          <w:szCs w:val="24"/>
        </w:rPr>
        <w:t xml:space="preserve">                                                                          meteorologijos centro viršininkė Regina Čepaitytė</w:t>
      </w:r>
    </w:p>
    <w:p w:rsidR="00FA4B6D" w:rsidRDefault="00FA4B6D" w:rsidP="00FA4B6D">
      <w:pPr>
        <w:spacing w:line="360" w:lineRule="auto"/>
        <w:jc w:val="left"/>
        <w:rPr>
          <w:rFonts w:ascii="Times New Roman" w:hAnsi="Times New Roman"/>
          <w:sz w:val="24"/>
          <w:szCs w:val="24"/>
        </w:rPr>
      </w:pPr>
    </w:p>
    <w:p w:rsidR="00FA4B6D" w:rsidRDefault="00FA4B6D" w:rsidP="00FA4B6D">
      <w:pPr>
        <w:spacing w:line="360" w:lineRule="auto"/>
        <w:jc w:val="left"/>
        <w:rPr>
          <w:rFonts w:ascii="Times New Roman" w:hAnsi="Times New Roman"/>
          <w:sz w:val="24"/>
          <w:szCs w:val="24"/>
        </w:rPr>
      </w:pPr>
      <w:r>
        <w:rPr>
          <w:rFonts w:ascii="Times New Roman" w:hAnsi="Times New Roman"/>
          <w:sz w:val="24"/>
          <w:szCs w:val="24"/>
        </w:rPr>
        <w:t xml:space="preserve">                                                           </w:t>
      </w:r>
    </w:p>
    <w:p w:rsidR="00FA4B6D" w:rsidRDefault="00FA4B6D" w:rsidP="00FA4B6D">
      <w:pPr>
        <w:spacing w:line="360" w:lineRule="auto"/>
        <w:jc w:val="left"/>
        <w:rPr>
          <w:rFonts w:ascii="Times New Roman" w:hAnsi="Times New Roman"/>
          <w:sz w:val="24"/>
          <w:szCs w:val="24"/>
        </w:rPr>
      </w:pPr>
    </w:p>
    <w:p w:rsidR="00BC60DD" w:rsidRDefault="00FA4B6D" w:rsidP="00FA4B6D">
      <w:pPr>
        <w:spacing w:line="360" w:lineRule="auto"/>
        <w:jc w:val="left"/>
        <w:rPr>
          <w:rFonts w:ascii="Times New Roman" w:hAnsi="Times New Roman"/>
          <w:sz w:val="24"/>
          <w:szCs w:val="24"/>
        </w:rPr>
      </w:pPr>
      <w:r>
        <w:rPr>
          <w:rFonts w:ascii="Times New Roman" w:hAnsi="Times New Roman"/>
          <w:sz w:val="24"/>
          <w:szCs w:val="24"/>
        </w:rPr>
        <w:t xml:space="preserve">                                                            </w:t>
      </w:r>
      <w:r w:rsidR="00BC60DD">
        <w:rPr>
          <w:rFonts w:ascii="Times New Roman" w:hAnsi="Times New Roman"/>
          <w:sz w:val="24"/>
          <w:szCs w:val="24"/>
        </w:rPr>
        <w:t>Vilnius, 2013</w:t>
      </w:r>
    </w:p>
    <w:p w:rsidR="0019496D" w:rsidRDefault="0019496D" w:rsidP="00FA4B6D">
      <w:pPr>
        <w:spacing w:line="360" w:lineRule="auto"/>
        <w:jc w:val="left"/>
        <w:rPr>
          <w:rFonts w:ascii="Times New Roman" w:hAnsi="Times New Roman"/>
          <w:sz w:val="24"/>
          <w:szCs w:val="24"/>
        </w:rPr>
      </w:pPr>
    </w:p>
    <w:p w:rsidR="00E575D7" w:rsidRPr="00E575D7" w:rsidRDefault="00501573" w:rsidP="00501573">
      <w:pPr>
        <w:spacing w:line="360" w:lineRule="auto"/>
        <w:rPr>
          <w:rFonts w:ascii="Times New Roman" w:eastAsia="Times New Roman" w:hAnsi="Times New Roman"/>
          <w:sz w:val="28"/>
          <w:szCs w:val="20"/>
        </w:rPr>
      </w:pPr>
      <w:r>
        <w:rPr>
          <w:rFonts w:ascii="Times New Roman" w:eastAsia="Times New Roman" w:hAnsi="Times New Roman"/>
          <w:sz w:val="28"/>
          <w:szCs w:val="20"/>
        </w:rPr>
        <w:t xml:space="preserve">                    </w:t>
      </w:r>
      <w:r w:rsidR="00E575D7" w:rsidRPr="00E575D7">
        <w:rPr>
          <w:rFonts w:ascii="Times New Roman" w:eastAsia="Times New Roman" w:hAnsi="Times New Roman"/>
          <w:sz w:val="28"/>
          <w:szCs w:val="20"/>
        </w:rPr>
        <w:t>VILNIAUS GEDIMINO TECHNIKOS UNIVERSITETAS</w:t>
      </w:r>
    </w:p>
    <w:p w:rsidR="00E575D7" w:rsidRPr="00E575D7" w:rsidRDefault="002C7267" w:rsidP="00FA4B6D">
      <w:pPr>
        <w:keepNext/>
        <w:tabs>
          <w:tab w:val="center" w:pos="4819"/>
          <w:tab w:val="left" w:pos="8020"/>
        </w:tabs>
        <w:spacing w:line="360" w:lineRule="auto"/>
        <w:jc w:val="left"/>
        <w:outlineLvl w:val="1"/>
        <w:rPr>
          <w:rFonts w:ascii="Times New Roman" w:eastAsia="Times New Roman" w:hAnsi="Times New Roman"/>
          <w:i/>
          <w:iCs/>
          <w:caps/>
          <w:sz w:val="24"/>
          <w:szCs w:val="20"/>
        </w:rPr>
      </w:pPr>
      <w:r>
        <w:rPr>
          <w:rFonts w:ascii="Times New Roman" w:eastAsia="Times New Roman" w:hAnsi="Times New Roman"/>
          <w:caps/>
          <w:sz w:val="24"/>
          <w:szCs w:val="20"/>
        </w:rPr>
        <w:t xml:space="preserve">                                                            </w:t>
      </w:r>
      <w:r w:rsidR="00E575D7" w:rsidRPr="00E575D7">
        <w:rPr>
          <w:rFonts w:ascii="Times New Roman" w:eastAsia="Times New Roman" w:hAnsi="Times New Roman"/>
          <w:caps/>
          <w:sz w:val="24"/>
          <w:szCs w:val="20"/>
        </w:rPr>
        <w:t>AGAI  fakultetas</w:t>
      </w:r>
    </w:p>
    <w:p w:rsidR="00E575D7" w:rsidRPr="00E575D7" w:rsidRDefault="002C7267" w:rsidP="00FA4B6D">
      <w:pPr>
        <w:spacing w:line="360" w:lineRule="auto"/>
        <w:ind w:firstLine="720"/>
        <w:rPr>
          <w:rFonts w:ascii="Times New Roman" w:eastAsia="Times New Roman" w:hAnsi="Times New Roman"/>
          <w:sz w:val="24"/>
          <w:szCs w:val="20"/>
          <w:vertAlign w:val="superscript"/>
        </w:rPr>
      </w:pPr>
      <w:r>
        <w:rPr>
          <w:rFonts w:ascii="Times New Roman" w:eastAsia="Times New Roman" w:hAnsi="Times New Roman"/>
          <w:caps/>
          <w:sz w:val="24"/>
          <w:szCs w:val="20"/>
        </w:rPr>
        <w:t xml:space="preserve">                           </w:t>
      </w:r>
      <w:r w:rsidR="00E575D7" w:rsidRPr="00E575D7">
        <w:rPr>
          <w:rFonts w:ascii="Times New Roman" w:eastAsia="Times New Roman" w:hAnsi="Times New Roman"/>
          <w:caps/>
          <w:sz w:val="24"/>
          <w:szCs w:val="20"/>
        </w:rPr>
        <w:t>aviacijos technologijų katedra</w:t>
      </w:r>
    </w:p>
    <w:p w:rsidR="00E575D7" w:rsidRPr="00E575D7" w:rsidRDefault="00E575D7" w:rsidP="00FA4B6D">
      <w:pPr>
        <w:spacing w:line="360" w:lineRule="auto"/>
        <w:jc w:val="center"/>
        <w:rPr>
          <w:rFonts w:ascii="Times New Roman" w:eastAsia="Times New Roman" w:hAnsi="Times New Roman"/>
          <w:sz w:val="24"/>
          <w:szCs w:val="20"/>
        </w:rPr>
      </w:pPr>
    </w:p>
    <w:p w:rsidR="00E575D7" w:rsidRPr="00E575D7" w:rsidRDefault="00E575D7" w:rsidP="00FA4B6D">
      <w:pPr>
        <w:spacing w:line="360" w:lineRule="auto"/>
        <w:ind w:left="6480" w:firstLine="720"/>
        <w:jc w:val="center"/>
        <w:rPr>
          <w:rFonts w:ascii="Times New Roman" w:eastAsia="Times New Roman" w:hAnsi="Times New Roman"/>
          <w:szCs w:val="20"/>
        </w:rPr>
      </w:pPr>
      <w:r w:rsidRPr="00E575D7">
        <w:rPr>
          <w:rFonts w:ascii="Times New Roman" w:eastAsia="Times New Roman" w:hAnsi="Times New Roman"/>
          <w:szCs w:val="20"/>
        </w:rPr>
        <w:t>TVIRTINU</w:t>
      </w:r>
    </w:p>
    <w:p w:rsidR="00E575D7" w:rsidRPr="00E575D7" w:rsidRDefault="00E575D7" w:rsidP="00FA4B6D">
      <w:pPr>
        <w:keepNext/>
        <w:spacing w:line="360" w:lineRule="auto"/>
        <w:jc w:val="center"/>
        <w:outlineLvl w:val="4"/>
        <w:rPr>
          <w:rFonts w:ascii="Times New Roman" w:eastAsia="Times New Roman" w:hAnsi="Times New Roman"/>
          <w:sz w:val="24"/>
          <w:szCs w:val="20"/>
        </w:rPr>
      </w:pPr>
      <w:r w:rsidRPr="00E575D7">
        <w:rPr>
          <w:rFonts w:ascii="Times New Roman" w:eastAsia="Times New Roman" w:hAnsi="Times New Roman"/>
          <w:szCs w:val="20"/>
        </w:rPr>
        <w:t>Katedros vedėjas</w:t>
      </w:r>
    </w:p>
    <w:p w:rsidR="00E575D7" w:rsidRPr="00E575D7" w:rsidRDefault="002C7267" w:rsidP="00FA4B6D">
      <w:pPr>
        <w:spacing w:line="360" w:lineRule="auto"/>
        <w:ind w:left="6481" w:firstLine="720"/>
        <w:jc w:val="center"/>
        <w:rPr>
          <w:rFonts w:ascii="Times New Roman" w:eastAsia="Times New Roman" w:hAnsi="Times New Roman"/>
          <w:szCs w:val="20"/>
        </w:rPr>
      </w:pPr>
      <w:r>
        <w:rPr>
          <w:rFonts w:ascii="Times New Roman" w:eastAsia="Times New Roman" w:hAnsi="Times New Roman"/>
          <w:szCs w:val="20"/>
        </w:rPr>
        <w:t>____________________</w:t>
      </w:r>
    </w:p>
    <w:p w:rsidR="00E575D7" w:rsidRPr="00E575D7" w:rsidRDefault="00E575D7" w:rsidP="00FA4B6D">
      <w:pPr>
        <w:spacing w:line="360" w:lineRule="auto"/>
        <w:ind w:left="6480" w:firstLine="720"/>
        <w:jc w:val="center"/>
        <w:rPr>
          <w:rFonts w:ascii="Times New Roman" w:eastAsia="Times New Roman" w:hAnsi="Times New Roman"/>
          <w:sz w:val="24"/>
          <w:szCs w:val="20"/>
        </w:rPr>
      </w:pPr>
      <w:r w:rsidRPr="00E575D7">
        <w:rPr>
          <w:rFonts w:ascii="Times New Roman" w:eastAsia="Times New Roman" w:hAnsi="Times New Roman"/>
          <w:sz w:val="16"/>
          <w:szCs w:val="20"/>
        </w:rPr>
        <w:t>(Parašas)</w:t>
      </w:r>
    </w:p>
    <w:p w:rsidR="00E575D7" w:rsidRPr="00E575D7" w:rsidRDefault="00E575D7" w:rsidP="00FA4B6D">
      <w:pPr>
        <w:spacing w:line="360" w:lineRule="auto"/>
        <w:ind w:left="6480" w:firstLine="720"/>
        <w:jc w:val="center"/>
        <w:rPr>
          <w:rFonts w:ascii="Times New Roman" w:eastAsia="Times New Roman" w:hAnsi="Times New Roman"/>
          <w:sz w:val="24"/>
          <w:szCs w:val="20"/>
        </w:rPr>
      </w:pPr>
      <w:r w:rsidRPr="00E575D7">
        <w:rPr>
          <w:rFonts w:ascii="Times New Roman" w:eastAsia="Times New Roman" w:hAnsi="Times New Roman"/>
          <w:sz w:val="24"/>
          <w:szCs w:val="20"/>
        </w:rPr>
        <w:t>____________________</w:t>
      </w:r>
    </w:p>
    <w:p w:rsidR="00E575D7" w:rsidRPr="00E575D7" w:rsidRDefault="00E575D7" w:rsidP="00FA4B6D">
      <w:pPr>
        <w:spacing w:line="360" w:lineRule="auto"/>
        <w:ind w:left="6480" w:firstLine="720"/>
        <w:jc w:val="center"/>
        <w:rPr>
          <w:rFonts w:ascii="Times New Roman" w:eastAsia="Times New Roman" w:hAnsi="Times New Roman"/>
          <w:szCs w:val="20"/>
        </w:rPr>
      </w:pPr>
      <w:r w:rsidRPr="00E575D7">
        <w:rPr>
          <w:rFonts w:ascii="Times New Roman" w:eastAsia="Times New Roman" w:hAnsi="Times New Roman"/>
          <w:sz w:val="16"/>
          <w:szCs w:val="20"/>
        </w:rPr>
        <w:t>(Vardas, pavardė)</w:t>
      </w:r>
    </w:p>
    <w:p w:rsidR="00E575D7" w:rsidRPr="00E575D7" w:rsidRDefault="002C7267" w:rsidP="00FA4B6D">
      <w:pPr>
        <w:spacing w:line="360" w:lineRule="auto"/>
        <w:jc w:val="center"/>
        <w:rPr>
          <w:rFonts w:ascii="Times New Roman" w:eastAsia="Times New Roman" w:hAnsi="Times New Roman"/>
          <w:sz w:val="24"/>
          <w:szCs w:val="20"/>
        </w:rPr>
      </w:pPr>
      <w:r>
        <w:rPr>
          <w:rFonts w:ascii="Times New Roman" w:eastAsia="Times New Roman" w:hAnsi="Times New Roman"/>
          <w:szCs w:val="20"/>
        </w:rPr>
        <w:t xml:space="preserve">                                                                                                                                   </w:t>
      </w:r>
      <w:r w:rsidR="00E575D7" w:rsidRPr="00E575D7">
        <w:rPr>
          <w:rFonts w:ascii="Times New Roman" w:eastAsia="Times New Roman" w:hAnsi="Times New Roman"/>
          <w:szCs w:val="20"/>
        </w:rPr>
        <w:t>_____________________</w:t>
      </w:r>
    </w:p>
    <w:p w:rsidR="00E575D7" w:rsidRPr="00E575D7" w:rsidRDefault="00E575D7" w:rsidP="00FA4B6D">
      <w:pPr>
        <w:spacing w:line="360" w:lineRule="auto"/>
        <w:ind w:left="6480" w:firstLine="720"/>
        <w:jc w:val="center"/>
        <w:rPr>
          <w:rFonts w:ascii="Times New Roman" w:eastAsia="Times New Roman" w:hAnsi="Times New Roman"/>
          <w:sz w:val="24"/>
          <w:szCs w:val="20"/>
        </w:rPr>
      </w:pPr>
      <w:r w:rsidRPr="00E575D7">
        <w:rPr>
          <w:rFonts w:ascii="Times New Roman" w:eastAsia="Times New Roman" w:hAnsi="Times New Roman"/>
          <w:sz w:val="16"/>
          <w:szCs w:val="20"/>
        </w:rPr>
        <w:t>(Data)</w:t>
      </w:r>
    </w:p>
    <w:p w:rsidR="00E575D7" w:rsidRPr="00E575D7" w:rsidRDefault="00E575D7" w:rsidP="00FA4B6D">
      <w:pPr>
        <w:keepNext/>
        <w:spacing w:line="360" w:lineRule="auto"/>
        <w:jc w:val="center"/>
        <w:outlineLvl w:val="3"/>
        <w:rPr>
          <w:rFonts w:ascii="Times New Roman" w:eastAsia="Times New Roman" w:hAnsi="Times New Roman"/>
          <w:sz w:val="28"/>
          <w:szCs w:val="20"/>
        </w:rPr>
      </w:pPr>
      <w:r w:rsidRPr="00E575D7">
        <w:rPr>
          <w:rFonts w:ascii="Times New Roman" w:eastAsia="Times New Roman" w:hAnsi="Times New Roman"/>
          <w:sz w:val="28"/>
          <w:szCs w:val="20"/>
        </w:rPr>
        <w:t>ARAS APAVIČIUS</w:t>
      </w:r>
    </w:p>
    <w:p w:rsidR="00E575D7" w:rsidRPr="00E575D7" w:rsidRDefault="00E575D7" w:rsidP="00FA4B6D">
      <w:pPr>
        <w:keepNext/>
        <w:spacing w:line="360" w:lineRule="auto"/>
        <w:jc w:val="center"/>
        <w:outlineLvl w:val="2"/>
        <w:rPr>
          <w:rFonts w:ascii="Times New Roman" w:eastAsia="Times New Roman" w:hAnsi="Times New Roman"/>
          <w:b/>
          <w:sz w:val="28"/>
          <w:szCs w:val="20"/>
        </w:rPr>
      </w:pPr>
    </w:p>
    <w:p w:rsidR="00E575D7" w:rsidRPr="00E575D7" w:rsidRDefault="00E575D7" w:rsidP="00FA4B6D">
      <w:pPr>
        <w:keepNext/>
        <w:spacing w:line="360" w:lineRule="auto"/>
        <w:jc w:val="center"/>
        <w:outlineLvl w:val="2"/>
        <w:rPr>
          <w:rFonts w:ascii="Times New Roman" w:eastAsia="Times New Roman" w:hAnsi="Times New Roman"/>
          <w:b/>
          <w:sz w:val="28"/>
          <w:szCs w:val="20"/>
        </w:rPr>
      </w:pPr>
      <w:r w:rsidRPr="00E575D7">
        <w:rPr>
          <w:rFonts w:ascii="Times New Roman" w:eastAsia="Times New Roman" w:hAnsi="Times New Roman"/>
          <w:b/>
          <w:sz w:val="28"/>
          <w:szCs w:val="20"/>
        </w:rPr>
        <w:t>BAIGIAMOJO DARBO PAVADINIMAS</w:t>
      </w:r>
    </w:p>
    <w:p w:rsidR="00E575D7" w:rsidRPr="00E575D7" w:rsidRDefault="00E575D7" w:rsidP="00FA4B6D">
      <w:pPr>
        <w:spacing w:line="360" w:lineRule="auto"/>
        <w:jc w:val="center"/>
        <w:rPr>
          <w:rFonts w:ascii="Times New Roman" w:eastAsia="Times New Roman" w:hAnsi="Times New Roman"/>
          <w:sz w:val="24"/>
          <w:szCs w:val="20"/>
        </w:rPr>
      </w:pPr>
    </w:p>
    <w:p w:rsidR="00E575D7" w:rsidRPr="00E575D7" w:rsidRDefault="00E575D7" w:rsidP="00FA4B6D">
      <w:pPr>
        <w:spacing w:line="360" w:lineRule="auto"/>
        <w:jc w:val="center"/>
        <w:rPr>
          <w:rFonts w:ascii="Times New Roman" w:eastAsia="Times New Roman" w:hAnsi="Times New Roman"/>
          <w:b/>
          <w:sz w:val="24"/>
          <w:szCs w:val="24"/>
        </w:rPr>
      </w:pPr>
      <w:r w:rsidRPr="00E575D7">
        <w:rPr>
          <w:rFonts w:ascii="Times New Roman" w:eastAsia="Times New Roman" w:hAnsi="Times New Roman"/>
          <w:b/>
          <w:sz w:val="24"/>
          <w:szCs w:val="24"/>
        </w:rPr>
        <w:t>ANTILEDODAROS TECHNIKŲ TAIKYMAS ATSIŽVELGIANT Į METEOROLOGINES SĄLYGAS VILNIAUS ORO UOSTE 2012-2013</w:t>
      </w:r>
    </w:p>
    <w:p w:rsidR="00E575D7" w:rsidRPr="00E575D7" w:rsidRDefault="00E575D7" w:rsidP="00FA4B6D">
      <w:pPr>
        <w:spacing w:line="360" w:lineRule="auto"/>
        <w:jc w:val="center"/>
        <w:rPr>
          <w:rFonts w:ascii="Times New Roman" w:eastAsia="Times New Roman" w:hAnsi="Times New Roman"/>
          <w:b/>
          <w:sz w:val="24"/>
          <w:szCs w:val="24"/>
        </w:rPr>
      </w:pPr>
    </w:p>
    <w:p w:rsidR="00E575D7" w:rsidRPr="00E575D7" w:rsidRDefault="00E575D7" w:rsidP="00FA4B6D">
      <w:pPr>
        <w:spacing w:line="360" w:lineRule="auto"/>
        <w:jc w:val="center"/>
        <w:rPr>
          <w:rFonts w:ascii="Times New Roman" w:eastAsia="Times New Roman" w:hAnsi="Times New Roman"/>
          <w:b/>
          <w:caps/>
          <w:sz w:val="24"/>
          <w:szCs w:val="24"/>
        </w:rPr>
      </w:pPr>
      <w:r w:rsidRPr="00E575D7">
        <w:rPr>
          <w:rFonts w:ascii="Times New Roman" w:eastAsia="Times New Roman" w:hAnsi="Times New Roman"/>
          <w:b/>
          <w:caps/>
          <w:sz w:val="24"/>
          <w:szCs w:val="24"/>
        </w:rPr>
        <w:t>dE/ANTI-ICING PROCEDURES AS THEY ARE ACCORDING TO METEOROLOGICAL CONDITIONS AT VILNIUS INTERNATIONAL AIRPORT 2011-2013</w:t>
      </w:r>
    </w:p>
    <w:p w:rsidR="00E575D7" w:rsidRPr="00E575D7" w:rsidRDefault="00E575D7" w:rsidP="00FA4B6D">
      <w:pPr>
        <w:spacing w:line="360" w:lineRule="auto"/>
        <w:jc w:val="center"/>
        <w:rPr>
          <w:rFonts w:ascii="Times New Roman" w:eastAsia="Times New Roman" w:hAnsi="Times New Roman"/>
          <w:sz w:val="24"/>
          <w:szCs w:val="20"/>
        </w:rPr>
      </w:pPr>
    </w:p>
    <w:p w:rsidR="00E575D7" w:rsidRPr="00E575D7" w:rsidRDefault="00E575D7" w:rsidP="00FA4B6D">
      <w:pPr>
        <w:keepNext/>
        <w:spacing w:line="360" w:lineRule="auto"/>
        <w:jc w:val="center"/>
        <w:outlineLvl w:val="3"/>
        <w:rPr>
          <w:rFonts w:ascii="Times New Roman" w:eastAsia="Times New Roman" w:hAnsi="Times New Roman"/>
          <w:i/>
          <w:iCs/>
          <w:sz w:val="28"/>
          <w:szCs w:val="20"/>
          <w:vertAlign w:val="superscript"/>
        </w:rPr>
      </w:pPr>
      <w:r w:rsidRPr="00E575D7">
        <w:rPr>
          <w:rFonts w:ascii="Times New Roman" w:eastAsia="Times New Roman" w:hAnsi="Times New Roman"/>
          <w:sz w:val="28"/>
          <w:szCs w:val="20"/>
        </w:rPr>
        <w:t>Baigiamasis magistro darbas</w:t>
      </w:r>
    </w:p>
    <w:p w:rsidR="00E575D7" w:rsidRPr="00E575D7" w:rsidRDefault="00A34D11" w:rsidP="00FA4B6D">
      <w:pPr>
        <w:spacing w:line="360" w:lineRule="auto"/>
        <w:jc w:val="center"/>
        <w:rPr>
          <w:rFonts w:ascii="Times New Roman" w:eastAsia="Times New Roman" w:hAnsi="Times New Roman"/>
          <w:i/>
          <w:iCs/>
          <w:sz w:val="24"/>
          <w:szCs w:val="20"/>
        </w:rPr>
      </w:pPr>
      <w:r>
        <w:rPr>
          <w:rFonts w:ascii="Times New Roman" w:eastAsia="Times New Roman" w:hAnsi="Times New Roman"/>
          <w:sz w:val="24"/>
          <w:szCs w:val="20"/>
          <w:lang w:val="en-US"/>
        </w:rPr>
        <w:t xml:space="preserve"> </w:t>
      </w:r>
      <w:r w:rsidR="00E575D7" w:rsidRPr="00E575D7">
        <w:rPr>
          <w:rFonts w:ascii="Times New Roman" w:eastAsia="Times New Roman" w:hAnsi="Times New Roman"/>
          <w:sz w:val="24"/>
          <w:szCs w:val="20"/>
          <w:lang w:val="en-US"/>
        </w:rPr>
        <w:t>Orlaivi</w:t>
      </w:r>
      <w:r w:rsidR="00E575D7" w:rsidRPr="00E575D7">
        <w:rPr>
          <w:rFonts w:ascii="Times New Roman" w:eastAsia="Times New Roman" w:hAnsi="Times New Roman"/>
          <w:sz w:val="24"/>
          <w:szCs w:val="20"/>
        </w:rPr>
        <w:t>ų pilotavimo studijų programa, valstybinis kodas 60103T101</w:t>
      </w:r>
    </w:p>
    <w:p w:rsidR="00E575D7" w:rsidRPr="00E575D7" w:rsidRDefault="00A34D11" w:rsidP="00FA4B6D">
      <w:pPr>
        <w:spacing w:line="360" w:lineRule="auto"/>
        <w:rPr>
          <w:rFonts w:ascii="Times New Roman" w:eastAsia="Times New Roman" w:hAnsi="Times New Roman"/>
          <w:i/>
          <w:iCs/>
          <w:sz w:val="24"/>
          <w:szCs w:val="20"/>
          <w:vertAlign w:val="superscript"/>
        </w:rPr>
      </w:pPr>
      <w:r>
        <w:rPr>
          <w:rFonts w:ascii="Times New Roman" w:eastAsia="Times New Roman" w:hAnsi="Times New Roman"/>
          <w:sz w:val="24"/>
          <w:szCs w:val="20"/>
        </w:rPr>
        <w:t xml:space="preserve">                                             </w:t>
      </w:r>
      <w:r w:rsidR="00E575D7" w:rsidRPr="00E575D7">
        <w:rPr>
          <w:rFonts w:ascii="Times New Roman" w:eastAsia="Times New Roman" w:hAnsi="Times New Roman"/>
          <w:sz w:val="24"/>
          <w:szCs w:val="20"/>
        </w:rPr>
        <w:t>Transporto inžinerijos mokslo kryptis</w:t>
      </w:r>
    </w:p>
    <w:p w:rsidR="00913019" w:rsidRDefault="00913019" w:rsidP="00501573">
      <w:pPr>
        <w:widowControl w:val="0"/>
        <w:snapToGrid w:val="0"/>
        <w:spacing w:line="360" w:lineRule="auto"/>
        <w:rPr>
          <w:rFonts w:ascii="Times New Roman" w:eastAsia="Times New Roman" w:hAnsi="Times New Roman"/>
          <w:b/>
          <w:sz w:val="24"/>
          <w:szCs w:val="12"/>
        </w:rPr>
      </w:pPr>
    </w:p>
    <w:p w:rsidR="00E575D7" w:rsidRPr="001959F6" w:rsidRDefault="00501573" w:rsidP="00501573">
      <w:pPr>
        <w:widowControl w:val="0"/>
        <w:snapToGrid w:val="0"/>
        <w:spacing w:line="360" w:lineRule="auto"/>
        <w:rPr>
          <w:rFonts w:ascii="Times New Roman" w:eastAsia="Times New Roman" w:hAnsi="Times New Roman"/>
          <w:sz w:val="24"/>
          <w:szCs w:val="20"/>
        </w:rPr>
      </w:pPr>
      <w:r w:rsidRPr="001959F6">
        <w:rPr>
          <w:rFonts w:ascii="Times New Roman" w:eastAsia="Times New Roman" w:hAnsi="Times New Roman"/>
          <w:b/>
          <w:sz w:val="24"/>
          <w:szCs w:val="12"/>
        </w:rPr>
        <w:t xml:space="preserve">Vadovas                                  </w:t>
      </w:r>
      <w:r w:rsidR="00A34D11" w:rsidRPr="001959F6">
        <w:rPr>
          <w:rFonts w:ascii="Times New Roman" w:eastAsia="Times New Roman" w:hAnsi="Times New Roman"/>
          <w:sz w:val="24"/>
          <w:szCs w:val="12"/>
        </w:rPr>
        <w:t>_____________________</w:t>
      </w:r>
      <w:r w:rsidRPr="001959F6">
        <w:rPr>
          <w:rFonts w:ascii="Times New Roman" w:eastAsia="Times New Roman" w:hAnsi="Times New Roman"/>
          <w:sz w:val="24"/>
          <w:szCs w:val="12"/>
        </w:rPr>
        <w:t xml:space="preserve">_____________________________  </w:t>
      </w:r>
    </w:p>
    <w:p w:rsidR="00E575D7" w:rsidRPr="00E575D7" w:rsidRDefault="00E575D7" w:rsidP="00FA4B6D">
      <w:pPr>
        <w:widowControl w:val="0"/>
        <w:snapToGrid w:val="0"/>
        <w:spacing w:line="360" w:lineRule="auto"/>
        <w:ind w:left="3969" w:hanging="1418"/>
        <w:jc w:val="center"/>
        <w:rPr>
          <w:rFonts w:ascii="Times New Roman" w:eastAsia="Times New Roman" w:hAnsi="Times New Roman"/>
          <w:sz w:val="16"/>
          <w:szCs w:val="12"/>
        </w:rPr>
      </w:pPr>
      <w:r w:rsidRPr="00E575D7">
        <w:rPr>
          <w:rFonts w:ascii="Times New Roman" w:eastAsia="Times New Roman" w:hAnsi="Times New Roman"/>
          <w:sz w:val="16"/>
          <w:szCs w:val="12"/>
        </w:rPr>
        <w:t xml:space="preserve">(Moksl. laipsnis/pedag. vardas, vardas, pavardė)           </w:t>
      </w:r>
      <w:r w:rsidR="00501573">
        <w:rPr>
          <w:rFonts w:ascii="Times New Roman" w:eastAsia="Times New Roman" w:hAnsi="Times New Roman"/>
          <w:sz w:val="16"/>
          <w:szCs w:val="12"/>
        </w:rPr>
        <w:t xml:space="preserve">    (Parašas)             </w:t>
      </w:r>
      <w:r w:rsidRPr="00E575D7">
        <w:rPr>
          <w:rFonts w:ascii="Times New Roman" w:eastAsia="Times New Roman" w:hAnsi="Times New Roman"/>
          <w:sz w:val="16"/>
          <w:szCs w:val="12"/>
        </w:rPr>
        <w:t xml:space="preserve"> (Data)</w:t>
      </w:r>
    </w:p>
    <w:p w:rsidR="00E575D7" w:rsidRPr="00E575D7" w:rsidRDefault="00501573" w:rsidP="00501573">
      <w:pPr>
        <w:widowControl w:val="0"/>
        <w:snapToGrid w:val="0"/>
        <w:spacing w:line="360" w:lineRule="auto"/>
        <w:rPr>
          <w:rFonts w:ascii="Times New Roman" w:eastAsia="Times New Roman" w:hAnsi="Times New Roman"/>
          <w:sz w:val="24"/>
          <w:szCs w:val="20"/>
        </w:rPr>
      </w:pPr>
      <w:r>
        <w:rPr>
          <w:rFonts w:ascii="Times New Roman" w:eastAsia="Times New Roman" w:hAnsi="Times New Roman"/>
          <w:b/>
          <w:sz w:val="24"/>
          <w:szCs w:val="12"/>
        </w:rPr>
        <w:t xml:space="preserve">Konsultantas                           </w:t>
      </w:r>
      <w:r w:rsidR="00A34D11">
        <w:rPr>
          <w:rFonts w:ascii="Times New Roman" w:eastAsia="Times New Roman" w:hAnsi="Times New Roman"/>
          <w:sz w:val="24"/>
          <w:szCs w:val="12"/>
        </w:rPr>
        <w:t>_____________________</w:t>
      </w:r>
      <w:r w:rsidR="00913019">
        <w:rPr>
          <w:rFonts w:ascii="Times New Roman" w:eastAsia="Times New Roman" w:hAnsi="Times New Roman"/>
          <w:sz w:val="24"/>
          <w:szCs w:val="12"/>
        </w:rPr>
        <w:t>_____________________________</w:t>
      </w:r>
      <w:r w:rsidR="00E575D7" w:rsidRPr="00E575D7">
        <w:rPr>
          <w:rFonts w:ascii="Times New Roman" w:eastAsia="Times New Roman" w:hAnsi="Times New Roman"/>
          <w:sz w:val="24"/>
          <w:szCs w:val="12"/>
        </w:rPr>
        <w:t xml:space="preserve">   </w:t>
      </w:r>
    </w:p>
    <w:p w:rsidR="00E575D7" w:rsidRPr="00E575D7" w:rsidRDefault="00E575D7" w:rsidP="00FA4B6D">
      <w:pPr>
        <w:widowControl w:val="0"/>
        <w:snapToGrid w:val="0"/>
        <w:spacing w:line="360" w:lineRule="auto"/>
        <w:ind w:left="3969" w:hanging="1418"/>
        <w:jc w:val="center"/>
        <w:rPr>
          <w:rFonts w:ascii="Times New Roman" w:eastAsia="Times New Roman" w:hAnsi="Times New Roman"/>
          <w:sz w:val="16"/>
          <w:szCs w:val="12"/>
        </w:rPr>
      </w:pPr>
      <w:r w:rsidRPr="00E575D7">
        <w:rPr>
          <w:rFonts w:ascii="Times New Roman" w:eastAsia="Times New Roman" w:hAnsi="Times New Roman"/>
          <w:sz w:val="16"/>
          <w:szCs w:val="12"/>
        </w:rPr>
        <w:t xml:space="preserve">(Moksl. laipsnis/pedag. vardas, vardas, pavardė)      </w:t>
      </w:r>
      <w:r w:rsidR="00913019">
        <w:rPr>
          <w:rFonts w:ascii="Times New Roman" w:eastAsia="Times New Roman" w:hAnsi="Times New Roman"/>
          <w:sz w:val="16"/>
          <w:szCs w:val="12"/>
        </w:rPr>
        <w:t xml:space="preserve">         </w:t>
      </w:r>
      <w:r w:rsidR="00501573">
        <w:rPr>
          <w:rFonts w:ascii="Times New Roman" w:eastAsia="Times New Roman" w:hAnsi="Times New Roman"/>
          <w:sz w:val="16"/>
          <w:szCs w:val="12"/>
        </w:rPr>
        <w:t xml:space="preserve"> (Parašas)            </w:t>
      </w:r>
      <w:r w:rsidRPr="00E575D7">
        <w:rPr>
          <w:rFonts w:ascii="Times New Roman" w:eastAsia="Times New Roman" w:hAnsi="Times New Roman"/>
          <w:sz w:val="16"/>
          <w:szCs w:val="12"/>
        </w:rPr>
        <w:t xml:space="preserve">  (Data)</w:t>
      </w:r>
    </w:p>
    <w:p w:rsidR="00E575D7" w:rsidRPr="00E575D7" w:rsidRDefault="00E575D7" w:rsidP="00FA4B6D">
      <w:pPr>
        <w:widowControl w:val="0"/>
        <w:snapToGrid w:val="0"/>
        <w:spacing w:line="360" w:lineRule="auto"/>
        <w:ind w:left="3686" w:hanging="1418"/>
        <w:jc w:val="center"/>
        <w:rPr>
          <w:rFonts w:ascii="Times New Roman" w:eastAsia="Times New Roman" w:hAnsi="Times New Roman"/>
          <w:sz w:val="16"/>
          <w:szCs w:val="12"/>
        </w:rPr>
      </w:pPr>
    </w:p>
    <w:p w:rsidR="00E575D7" w:rsidRPr="00E575D7" w:rsidRDefault="00E575D7" w:rsidP="00913019">
      <w:pPr>
        <w:widowControl w:val="0"/>
        <w:tabs>
          <w:tab w:val="left" w:pos="3402"/>
          <w:tab w:val="left" w:pos="3828"/>
        </w:tabs>
        <w:snapToGrid w:val="0"/>
        <w:spacing w:line="360" w:lineRule="auto"/>
        <w:rPr>
          <w:rFonts w:ascii="Times New Roman" w:eastAsia="Times New Roman" w:hAnsi="Times New Roman"/>
          <w:sz w:val="24"/>
          <w:szCs w:val="12"/>
        </w:rPr>
      </w:pPr>
      <w:r w:rsidRPr="00E575D7">
        <w:rPr>
          <w:rFonts w:ascii="Times New Roman" w:eastAsia="Times New Roman" w:hAnsi="Times New Roman"/>
          <w:b/>
          <w:sz w:val="24"/>
          <w:szCs w:val="12"/>
        </w:rPr>
        <w:t>Lietuvių kalbos konsultantas</w:t>
      </w:r>
      <w:r w:rsidR="00913019">
        <w:rPr>
          <w:rFonts w:ascii="Times New Roman" w:eastAsia="Times New Roman" w:hAnsi="Times New Roman"/>
          <w:sz w:val="24"/>
          <w:szCs w:val="12"/>
        </w:rPr>
        <w:t xml:space="preserve">   </w:t>
      </w:r>
      <w:r w:rsidRPr="00E575D7">
        <w:rPr>
          <w:rFonts w:ascii="Times New Roman" w:eastAsia="Times New Roman" w:hAnsi="Times New Roman"/>
          <w:sz w:val="24"/>
          <w:szCs w:val="12"/>
        </w:rPr>
        <w:t>__</w:t>
      </w:r>
      <w:r w:rsidR="00A34D11">
        <w:rPr>
          <w:rFonts w:ascii="Times New Roman" w:eastAsia="Times New Roman" w:hAnsi="Times New Roman"/>
          <w:sz w:val="24"/>
          <w:szCs w:val="10"/>
        </w:rPr>
        <w:t>__________</w:t>
      </w:r>
      <w:r w:rsidRPr="00E575D7">
        <w:rPr>
          <w:rFonts w:ascii="Times New Roman" w:eastAsia="Times New Roman" w:hAnsi="Times New Roman"/>
          <w:sz w:val="24"/>
          <w:szCs w:val="10"/>
        </w:rPr>
        <w:t>__________</w:t>
      </w:r>
      <w:r w:rsidR="00913019">
        <w:rPr>
          <w:rFonts w:ascii="Times New Roman" w:eastAsia="Times New Roman" w:hAnsi="Times New Roman"/>
          <w:sz w:val="24"/>
          <w:szCs w:val="10"/>
        </w:rPr>
        <w:t>____________________________</w:t>
      </w:r>
    </w:p>
    <w:p w:rsidR="00E575D7" w:rsidRPr="00E575D7" w:rsidRDefault="00913019" w:rsidP="00FA4B6D">
      <w:pPr>
        <w:widowControl w:val="0"/>
        <w:snapToGrid w:val="0"/>
        <w:spacing w:line="360" w:lineRule="auto"/>
        <w:ind w:left="3969" w:hanging="1559"/>
        <w:jc w:val="center"/>
        <w:rPr>
          <w:rFonts w:ascii="Times New Roman" w:eastAsia="Times New Roman" w:hAnsi="Times New Roman"/>
          <w:sz w:val="16"/>
          <w:szCs w:val="12"/>
          <w:vertAlign w:val="superscript"/>
        </w:rPr>
      </w:pPr>
      <w:r>
        <w:rPr>
          <w:rFonts w:ascii="Times New Roman" w:eastAsia="Times New Roman" w:hAnsi="Times New Roman"/>
          <w:sz w:val="16"/>
          <w:szCs w:val="12"/>
        </w:rPr>
        <w:t xml:space="preserve">      </w:t>
      </w:r>
      <w:r w:rsidR="00E575D7" w:rsidRPr="00E575D7">
        <w:rPr>
          <w:rFonts w:ascii="Times New Roman" w:eastAsia="Times New Roman" w:hAnsi="Times New Roman"/>
          <w:sz w:val="16"/>
          <w:szCs w:val="12"/>
        </w:rPr>
        <w:t xml:space="preserve">(Moksl. laipsnis/pedag. vardas, vardas, pavardė)           </w:t>
      </w:r>
      <w:r>
        <w:rPr>
          <w:rFonts w:ascii="Times New Roman" w:eastAsia="Times New Roman" w:hAnsi="Times New Roman"/>
          <w:sz w:val="16"/>
          <w:szCs w:val="12"/>
        </w:rPr>
        <w:t xml:space="preserve">     (Parašas)           </w:t>
      </w:r>
      <w:r w:rsidR="00E575D7" w:rsidRPr="00E575D7">
        <w:rPr>
          <w:rFonts w:ascii="Times New Roman" w:eastAsia="Times New Roman" w:hAnsi="Times New Roman"/>
          <w:sz w:val="16"/>
          <w:szCs w:val="12"/>
        </w:rPr>
        <w:t xml:space="preserve">    (Data)</w:t>
      </w:r>
    </w:p>
    <w:p w:rsidR="001959F6" w:rsidRDefault="001959F6" w:rsidP="00FA4B6D">
      <w:pPr>
        <w:spacing w:line="360" w:lineRule="auto"/>
        <w:rPr>
          <w:rFonts w:ascii="Times New Roman" w:eastAsia="Times New Roman" w:hAnsi="Times New Roman"/>
          <w:sz w:val="24"/>
          <w:szCs w:val="20"/>
        </w:rPr>
      </w:pPr>
      <w:r>
        <w:rPr>
          <w:rFonts w:ascii="Times New Roman" w:eastAsia="Times New Roman" w:hAnsi="Times New Roman"/>
          <w:sz w:val="24"/>
          <w:szCs w:val="20"/>
        </w:rPr>
        <w:t xml:space="preserve">                                                          </w:t>
      </w:r>
    </w:p>
    <w:p w:rsidR="00A34D11" w:rsidRDefault="001959F6" w:rsidP="00FA4B6D">
      <w:pPr>
        <w:spacing w:line="360" w:lineRule="auto"/>
        <w:rPr>
          <w:rFonts w:ascii="Times New Roman" w:eastAsia="Times New Roman" w:hAnsi="Times New Roman"/>
          <w:sz w:val="24"/>
          <w:szCs w:val="20"/>
        </w:rPr>
      </w:pPr>
      <w:r>
        <w:rPr>
          <w:rFonts w:ascii="Times New Roman" w:eastAsia="Times New Roman" w:hAnsi="Times New Roman"/>
          <w:sz w:val="24"/>
          <w:szCs w:val="20"/>
        </w:rPr>
        <w:t xml:space="preserve">                                                          </w:t>
      </w:r>
      <w:r w:rsidR="00913019">
        <w:rPr>
          <w:rFonts w:ascii="Times New Roman" w:eastAsia="Times New Roman" w:hAnsi="Times New Roman"/>
          <w:sz w:val="24"/>
          <w:szCs w:val="20"/>
        </w:rPr>
        <w:t xml:space="preserve"> </w:t>
      </w:r>
      <w:r w:rsidR="00E575D7" w:rsidRPr="00E575D7">
        <w:rPr>
          <w:rFonts w:ascii="Times New Roman" w:eastAsia="Times New Roman" w:hAnsi="Times New Roman"/>
          <w:sz w:val="24"/>
          <w:szCs w:val="20"/>
        </w:rPr>
        <w:t>Vilnius, 2013</w:t>
      </w:r>
    </w:p>
    <w:p w:rsidR="001B0A90" w:rsidRDefault="001B0A90" w:rsidP="00FA4B6D">
      <w:pPr>
        <w:spacing w:line="360" w:lineRule="auto"/>
        <w:rPr>
          <w:rFonts w:ascii="Times New Roman" w:hAnsi="Times New Roman"/>
          <w:sz w:val="24"/>
          <w:szCs w:val="24"/>
        </w:rPr>
      </w:pPr>
    </w:p>
    <w:p w:rsidR="009F09B7" w:rsidRPr="00A34D11" w:rsidRDefault="009F09B7" w:rsidP="00FA4B6D">
      <w:pPr>
        <w:spacing w:line="360" w:lineRule="auto"/>
        <w:rPr>
          <w:rFonts w:ascii="Times New Roman" w:eastAsia="Times New Roman" w:hAnsi="Times New Roman"/>
          <w:sz w:val="24"/>
          <w:szCs w:val="20"/>
        </w:rPr>
      </w:pPr>
      <w:r w:rsidRPr="00F55CDC">
        <w:rPr>
          <w:rFonts w:ascii="Times New Roman" w:hAnsi="Times New Roman"/>
          <w:sz w:val="24"/>
          <w:szCs w:val="24"/>
        </w:rPr>
        <w:t>Vilniaus Gedimino technikos universitetas</w:t>
      </w:r>
    </w:p>
    <w:p w:rsidR="009F09B7" w:rsidRPr="00F55CDC" w:rsidRDefault="009F09B7" w:rsidP="00FA4B6D">
      <w:pPr>
        <w:spacing w:line="360" w:lineRule="auto"/>
        <w:contextualSpacing/>
        <w:rPr>
          <w:rFonts w:ascii="Times New Roman" w:hAnsi="Times New Roman"/>
          <w:sz w:val="24"/>
          <w:szCs w:val="24"/>
        </w:rPr>
      </w:pPr>
      <w:r w:rsidRPr="00F55CDC">
        <w:rPr>
          <w:rFonts w:ascii="Times New Roman" w:hAnsi="Times New Roman"/>
          <w:sz w:val="24"/>
          <w:szCs w:val="24"/>
        </w:rPr>
        <w:t>Antano Gustaičio aviacijos institutas</w:t>
      </w:r>
    </w:p>
    <w:p w:rsidR="009F09B7" w:rsidRPr="00F55CDC" w:rsidRDefault="009F09B7" w:rsidP="00FA4B6D">
      <w:pPr>
        <w:spacing w:line="360" w:lineRule="auto"/>
        <w:contextualSpacing/>
        <w:rPr>
          <w:rFonts w:ascii="Times New Roman" w:hAnsi="Times New Roman"/>
          <w:sz w:val="24"/>
          <w:szCs w:val="24"/>
        </w:rPr>
      </w:pPr>
    </w:p>
    <w:p w:rsidR="009F09B7" w:rsidRPr="00F55CDC" w:rsidRDefault="009F09B7" w:rsidP="00FA4B6D">
      <w:pPr>
        <w:spacing w:line="360" w:lineRule="auto"/>
        <w:contextualSpacing/>
        <w:rPr>
          <w:rFonts w:ascii="Times New Roman" w:hAnsi="Times New Roman"/>
          <w:sz w:val="24"/>
          <w:szCs w:val="24"/>
        </w:rPr>
      </w:pPr>
      <w:r w:rsidRPr="00F55CDC">
        <w:rPr>
          <w:rFonts w:ascii="Times New Roman" w:hAnsi="Times New Roman"/>
          <w:sz w:val="24"/>
          <w:szCs w:val="24"/>
        </w:rPr>
        <w:t>Transporto inžinerijos studijų programa</w:t>
      </w:r>
    </w:p>
    <w:p w:rsidR="009F09B7" w:rsidRPr="00F55CDC" w:rsidRDefault="009F09B7" w:rsidP="00FA4B6D">
      <w:pPr>
        <w:spacing w:line="360" w:lineRule="auto"/>
        <w:contextualSpacing/>
        <w:rPr>
          <w:rFonts w:ascii="Times New Roman" w:hAnsi="Times New Roman"/>
          <w:sz w:val="24"/>
          <w:szCs w:val="24"/>
        </w:rPr>
      </w:pPr>
      <w:r w:rsidRPr="00F55CDC">
        <w:rPr>
          <w:rFonts w:ascii="Times New Roman" w:hAnsi="Times New Roman"/>
          <w:sz w:val="24"/>
          <w:szCs w:val="24"/>
        </w:rPr>
        <w:t>Orlaivių pilotavimo specializacija</w:t>
      </w:r>
    </w:p>
    <w:p w:rsidR="009F09B7" w:rsidRPr="00F55CDC" w:rsidRDefault="009F09B7" w:rsidP="00FA4B6D">
      <w:pPr>
        <w:spacing w:line="360" w:lineRule="auto"/>
        <w:contextualSpacing/>
        <w:rPr>
          <w:rFonts w:ascii="Times New Roman" w:hAnsi="Times New Roman"/>
          <w:sz w:val="24"/>
          <w:szCs w:val="24"/>
        </w:rPr>
      </w:pPr>
    </w:p>
    <w:p w:rsidR="009F09B7" w:rsidRPr="00F55CDC" w:rsidRDefault="009F09B7" w:rsidP="00FA4B6D">
      <w:pPr>
        <w:spacing w:line="360" w:lineRule="auto"/>
        <w:contextualSpacing/>
        <w:rPr>
          <w:rFonts w:ascii="Times New Roman" w:hAnsi="Times New Roman"/>
          <w:sz w:val="24"/>
          <w:szCs w:val="24"/>
        </w:rPr>
      </w:pPr>
      <w:r w:rsidRPr="00F55CDC">
        <w:rPr>
          <w:rFonts w:ascii="Times New Roman" w:hAnsi="Times New Roman"/>
          <w:sz w:val="24"/>
          <w:szCs w:val="24"/>
        </w:rPr>
        <w:t>Magistr</w:t>
      </w:r>
      <w:r w:rsidR="00CD38D7">
        <w:rPr>
          <w:rFonts w:ascii="Times New Roman" w:hAnsi="Times New Roman"/>
          <w:sz w:val="24"/>
          <w:szCs w:val="24"/>
        </w:rPr>
        <w:t>o baigiamasis darbas</w:t>
      </w:r>
      <w:r w:rsidR="00CD38D7">
        <w:rPr>
          <w:rFonts w:ascii="Times New Roman" w:hAnsi="Times New Roman"/>
          <w:sz w:val="24"/>
          <w:szCs w:val="24"/>
        </w:rPr>
        <w:tab/>
      </w:r>
      <w:r w:rsidR="00CD38D7">
        <w:rPr>
          <w:rFonts w:ascii="Times New Roman" w:hAnsi="Times New Roman"/>
          <w:sz w:val="24"/>
          <w:szCs w:val="24"/>
        </w:rPr>
        <w:tab/>
      </w:r>
      <w:r w:rsidR="00CD38D7">
        <w:rPr>
          <w:rFonts w:ascii="Times New Roman" w:hAnsi="Times New Roman"/>
          <w:sz w:val="24"/>
          <w:szCs w:val="24"/>
        </w:rPr>
        <w:tab/>
        <w:t>Egz.sk. 4</w:t>
      </w:r>
    </w:p>
    <w:p w:rsidR="009F09B7" w:rsidRPr="00F55CDC" w:rsidRDefault="009F09B7" w:rsidP="00FA4B6D">
      <w:pPr>
        <w:spacing w:line="360" w:lineRule="auto"/>
        <w:contextualSpacing/>
        <w:rPr>
          <w:rFonts w:ascii="Times New Roman" w:hAnsi="Times New Roman"/>
          <w:sz w:val="24"/>
          <w:szCs w:val="24"/>
        </w:rPr>
      </w:pPr>
    </w:p>
    <w:p w:rsidR="00CD38D7" w:rsidRDefault="00CD38D7" w:rsidP="00FA4B6D">
      <w:pPr>
        <w:spacing w:line="360" w:lineRule="auto"/>
        <w:contextualSpacing/>
        <w:rPr>
          <w:rFonts w:ascii="Times New Roman" w:hAnsi="Times New Roman"/>
          <w:sz w:val="24"/>
          <w:szCs w:val="24"/>
        </w:rPr>
      </w:pPr>
      <w:r>
        <w:rPr>
          <w:rFonts w:ascii="Times New Roman" w:hAnsi="Times New Roman"/>
          <w:sz w:val="24"/>
          <w:szCs w:val="24"/>
        </w:rPr>
        <w:t xml:space="preserve">Antiledodaros technikų taikymas atsižvelgiant į meteorologines sąlygas Vilniaus oro uoste </w:t>
      </w:r>
    </w:p>
    <w:p w:rsidR="009F09B7" w:rsidRPr="00F55CDC" w:rsidRDefault="00820DD6" w:rsidP="00FA4B6D">
      <w:pPr>
        <w:spacing w:line="360" w:lineRule="auto"/>
        <w:contextualSpacing/>
        <w:rPr>
          <w:rFonts w:ascii="Times New Roman" w:hAnsi="Times New Roman"/>
          <w:sz w:val="24"/>
          <w:szCs w:val="24"/>
        </w:rPr>
      </w:pPr>
      <w:r>
        <w:rPr>
          <w:rFonts w:ascii="Times New Roman" w:hAnsi="Times New Roman"/>
          <w:sz w:val="24"/>
          <w:szCs w:val="24"/>
        </w:rPr>
        <w:t>2012</w:t>
      </w:r>
      <w:r w:rsidR="00CD38D7">
        <w:rPr>
          <w:rFonts w:ascii="Times New Roman" w:hAnsi="Times New Roman"/>
          <w:sz w:val="24"/>
          <w:szCs w:val="24"/>
        </w:rPr>
        <w:t>-2013 m.</w:t>
      </w:r>
    </w:p>
    <w:p w:rsidR="009F09B7" w:rsidRPr="00F55CDC" w:rsidRDefault="009F09B7" w:rsidP="00FA4B6D">
      <w:pPr>
        <w:spacing w:line="360" w:lineRule="auto"/>
        <w:contextualSpacing/>
        <w:rPr>
          <w:rFonts w:ascii="Times New Roman" w:hAnsi="Times New Roman"/>
          <w:sz w:val="24"/>
          <w:szCs w:val="24"/>
        </w:rPr>
      </w:pPr>
    </w:p>
    <w:p w:rsidR="009F09B7" w:rsidRPr="00F55CDC" w:rsidRDefault="00CD38D7" w:rsidP="00FA4B6D">
      <w:pPr>
        <w:spacing w:line="360" w:lineRule="auto"/>
        <w:contextualSpacing/>
        <w:rPr>
          <w:rFonts w:ascii="Times New Roman" w:hAnsi="Times New Roman"/>
          <w:sz w:val="24"/>
          <w:szCs w:val="24"/>
        </w:rPr>
      </w:pPr>
      <w:r>
        <w:rPr>
          <w:rFonts w:ascii="Times New Roman" w:hAnsi="Times New Roman"/>
          <w:sz w:val="24"/>
          <w:szCs w:val="24"/>
        </w:rPr>
        <w:t>Aras Apavičius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2013 06 01</w:t>
      </w:r>
    </w:p>
    <w:p w:rsidR="009F09B7" w:rsidRDefault="009F09B7" w:rsidP="00FA4B6D">
      <w:pPr>
        <w:spacing w:line="360" w:lineRule="auto"/>
        <w:contextualSpacing/>
        <w:rPr>
          <w:rFonts w:ascii="Times New Roman" w:hAnsi="Times New Roman"/>
          <w:sz w:val="24"/>
          <w:szCs w:val="24"/>
        </w:rPr>
      </w:pPr>
    </w:p>
    <w:p w:rsidR="001B0A90" w:rsidRPr="00F55CDC" w:rsidRDefault="001B0A90" w:rsidP="00FA4B6D">
      <w:pPr>
        <w:spacing w:line="360" w:lineRule="auto"/>
        <w:contextualSpacing/>
        <w:rPr>
          <w:rFonts w:ascii="Times New Roman" w:hAnsi="Times New Roman"/>
          <w:sz w:val="24"/>
          <w:szCs w:val="24"/>
        </w:rPr>
      </w:pPr>
    </w:p>
    <w:p w:rsidR="009F09B7" w:rsidRPr="00F55CDC" w:rsidRDefault="009F09B7" w:rsidP="00FA4B6D">
      <w:pPr>
        <w:spacing w:line="360" w:lineRule="auto"/>
        <w:contextualSpacing/>
        <w:rPr>
          <w:rFonts w:ascii="Times New Roman" w:hAnsi="Times New Roman"/>
          <w:sz w:val="24"/>
          <w:szCs w:val="24"/>
        </w:rPr>
      </w:pPr>
      <w:r w:rsidRPr="00F55CDC">
        <w:rPr>
          <w:rFonts w:ascii="Times New Roman" w:hAnsi="Times New Roman"/>
          <w:sz w:val="24"/>
          <w:szCs w:val="24"/>
        </w:rPr>
        <w:tab/>
      </w:r>
      <w:r w:rsidRPr="00F55CDC">
        <w:rPr>
          <w:rFonts w:ascii="Times New Roman" w:hAnsi="Times New Roman"/>
          <w:sz w:val="24"/>
          <w:szCs w:val="24"/>
        </w:rPr>
        <w:tab/>
      </w:r>
      <w:r w:rsidRPr="00F55CDC">
        <w:rPr>
          <w:rFonts w:ascii="Times New Roman" w:hAnsi="Times New Roman"/>
          <w:sz w:val="24"/>
          <w:szCs w:val="24"/>
        </w:rPr>
        <w:tab/>
      </w:r>
      <w:r w:rsidRPr="00F55CDC">
        <w:rPr>
          <w:rFonts w:ascii="Times New Roman" w:hAnsi="Times New Roman"/>
          <w:sz w:val="24"/>
          <w:szCs w:val="24"/>
        </w:rPr>
        <w:tab/>
      </w:r>
      <w:r w:rsidRPr="00F55CDC">
        <w:rPr>
          <w:rFonts w:ascii="Times New Roman" w:hAnsi="Times New Roman"/>
          <w:sz w:val="24"/>
          <w:szCs w:val="24"/>
        </w:rPr>
        <w:tab/>
        <w:t>Kalba</w:t>
      </w:r>
    </w:p>
    <w:p w:rsidR="009F09B7" w:rsidRPr="00F55CDC" w:rsidRDefault="009F09B7" w:rsidP="00FA4B6D">
      <w:pPr>
        <w:spacing w:line="360" w:lineRule="auto"/>
        <w:contextualSpacing/>
        <w:rPr>
          <w:rFonts w:ascii="Times New Roman" w:hAnsi="Times New Roman"/>
          <w:sz w:val="24"/>
          <w:szCs w:val="24"/>
        </w:rPr>
      </w:pPr>
      <w:r w:rsidRPr="00F55CDC">
        <w:rPr>
          <w:rFonts w:ascii="Times New Roman" w:hAnsi="Times New Roman"/>
          <w:sz w:val="24"/>
          <w:szCs w:val="24"/>
        </w:rPr>
        <w:t>lietuvių</w:t>
      </w:r>
      <w:r w:rsidR="00913019">
        <w:rPr>
          <w:rFonts w:ascii="Times New Roman" w:hAnsi="Times New Roman"/>
          <w:sz w:val="24"/>
          <w:szCs w:val="24"/>
        </w:rPr>
        <w:t xml:space="preserve">                                                                                                                              </w:t>
      </w:r>
      <w:r w:rsidR="00913019">
        <w:rPr>
          <w:noProof/>
          <w:sz w:val="23"/>
          <w:szCs w:val="23"/>
          <w:lang w:eastAsia="lt-LT"/>
        </w:rPr>
        <w:drawing>
          <wp:inline distT="0" distB="0" distL="0" distR="0">
            <wp:extent cx="159385" cy="148590"/>
            <wp:effectExtent l="0" t="0" r="0" b="3810"/>
            <wp:docPr id="25" name="Paveikslėli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385" cy="148590"/>
                    </a:xfrm>
                    <a:prstGeom prst="rect">
                      <a:avLst/>
                    </a:prstGeom>
                    <a:noFill/>
                    <a:ln>
                      <a:noFill/>
                    </a:ln>
                  </pic:spPr>
                </pic:pic>
              </a:graphicData>
            </a:graphic>
          </wp:inline>
        </w:drawing>
      </w:r>
    </w:p>
    <w:p w:rsidR="009F09B7" w:rsidRPr="00F55CDC" w:rsidRDefault="009F09B7" w:rsidP="00FA4B6D">
      <w:pPr>
        <w:spacing w:line="360" w:lineRule="auto"/>
        <w:contextualSpacing/>
        <w:rPr>
          <w:rFonts w:ascii="Times New Roman" w:hAnsi="Times New Roman"/>
          <w:sz w:val="24"/>
          <w:szCs w:val="24"/>
        </w:rPr>
      </w:pPr>
      <w:r w:rsidRPr="00F55CDC">
        <w:rPr>
          <w:rFonts w:ascii="Times New Roman" w:hAnsi="Times New Roman"/>
          <w:sz w:val="24"/>
          <w:szCs w:val="24"/>
        </w:rPr>
        <w:t>užsienio</w:t>
      </w:r>
      <w:r w:rsidR="00913019">
        <w:rPr>
          <w:rFonts w:ascii="Times New Roman" w:hAnsi="Times New Roman"/>
          <w:sz w:val="24"/>
          <w:szCs w:val="24"/>
        </w:rPr>
        <w:t xml:space="preserve">                                                                                                                             </w:t>
      </w:r>
      <w:r w:rsidR="00913019">
        <w:rPr>
          <w:noProof/>
          <w:sz w:val="23"/>
          <w:szCs w:val="23"/>
          <w:lang w:eastAsia="lt-LT"/>
        </w:rPr>
        <w:drawing>
          <wp:inline distT="0" distB="0" distL="0" distR="0">
            <wp:extent cx="148590" cy="148590"/>
            <wp:effectExtent l="0" t="0" r="3810" b="3810"/>
            <wp:docPr id="26" name="Paveikslėli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p>
    <w:p w:rsidR="009F09B7" w:rsidRPr="00F55CDC" w:rsidRDefault="009F09B7" w:rsidP="00FA4B6D">
      <w:pPr>
        <w:spacing w:line="360" w:lineRule="auto"/>
        <w:contextualSpacing/>
        <w:rPr>
          <w:rFonts w:ascii="Times New Roman" w:hAnsi="Times New Roman"/>
          <w:sz w:val="24"/>
          <w:szCs w:val="24"/>
        </w:rPr>
      </w:pPr>
    </w:p>
    <w:p w:rsidR="001B0A90" w:rsidRDefault="001B0A90" w:rsidP="00913019">
      <w:pPr>
        <w:spacing w:line="360" w:lineRule="auto"/>
        <w:contextualSpacing/>
        <w:rPr>
          <w:rFonts w:ascii="Times New Roman" w:hAnsi="Times New Roman"/>
          <w:sz w:val="24"/>
          <w:szCs w:val="24"/>
        </w:rPr>
      </w:pPr>
    </w:p>
    <w:p w:rsidR="00334AFF" w:rsidRDefault="00913019" w:rsidP="00913019">
      <w:pPr>
        <w:spacing w:line="360" w:lineRule="auto"/>
        <w:contextualSpacing/>
        <w:rPr>
          <w:rFonts w:ascii="Times New Roman" w:hAnsi="Times New Roman"/>
          <w:b/>
          <w:sz w:val="28"/>
          <w:szCs w:val="28"/>
        </w:rPr>
      </w:pPr>
      <w:r>
        <w:rPr>
          <w:rFonts w:ascii="Times New Roman" w:hAnsi="Times New Roman"/>
          <w:sz w:val="24"/>
          <w:szCs w:val="24"/>
        </w:rPr>
        <w:t xml:space="preserve">         </w:t>
      </w:r>
      <w:r>
        <w:rPr>
          <w:rFonts w:ascii="Times New Roman" w:hAnsi="Times New Roman"/>
          <w:b/>
          <w:sz w:val="28"/>
          <w:szCs w:val="28"/>
        </w:rPr>
        <w:t>Anotacija</w:t>
      </w:r>
    </w:p>
    <w:p w:rsidR="00913019" w:rsidRPr="00913019" w:rsidRDefault="00913019" w:rsidP="00913019">
      <w:pPr>
        <w:spacing w:line="360" w:lineRule="auto"/>
        <w:contextualSpacing/>
        <w:rPr>
          <w:rFonts w:ascii="Times New Roman" w:hAnsi="Times New Roman"/>
          <w:b/>
          <w:sz w:val="28"/>
          <w:szCs w:val="28"/>
        </w:rPr>
      </w:pPr>
    </w:p>
    <w:p w:rsidR="00334AFF" w:rsidRDefault="00334AFF" w:rsidP="00FA4B6D">
      <w:pPr>
        <w:spacing w:line="360" w:lineRule="auto"/>
        <w:ind w:firstLine="720"/>
        <w:rPr>
          <w:rFonts w:ascii="Times New Roman" w:hAnsi="Times New Roman"/>
          <w:sz w:val="24"/>
          <w:szCs w:val="24"/>
        </w:rPr>
      </w:pPr>
      <w:r>
        <w:rPr>
          <w:rFonts w:ascii="Times New Roman" w:hAnsi="Times New Roman"/>
          <w:sz w:val="24"/>
          <w:szCs w:val="24"/>
        </w:rPr>
        <w:t xml:space="preserve">      </w:t>
      </w:r>
      <w:r w:rsidR="00586305">
        <w:rPr>
          <w:rFonts w:ascii="Times New Roman" w:hAnsi="Times New Roman"/>
          <w:sz w:val="24"/>
          <w:szCs w:val="24"/>
        </w:rPr>
        <w:t xml:space="preserve"> Šiuo metu Vilniaus aerodrome žiemos sezono metu orlaivių antiledodara atlie</w:t>
      </w:r>
      <w:r w:rsidR="00115247">
        <w:rPr>
          <w:rFonts w:ascii="Times New Roman" w:hAnsi="Times New Roman"/>
          <w:sz w:val="24"/>
          <w:szCs w:val="24"/>
        </w:rPr>
        <w:t>kama dviem būdais – mechaniškai</w:t>
      </w:r>
      <w:r w:rsidR="00586305">
        <w:rPr>
          <w:rFonts w:ascii="Times New Roman" w:hAnsi="Times New Roman"/>
          <w:sz w:val="24"/>
          <w:szCs w:val="24"/>
        </w:rPr>
        <w:t xml:space="preserve"> bei naudojant skysčio pavidalo chemikalus. Prevencijai nuo apledėjimo naudojamas skysto pavidalo chemikalas, vadinamas ,,Antru Tipu“. Šių technikų naudojimas skiriasi priklausomai nuo esamos meteorologinė</w:t>
      </w:r>
      <w:r w:rsidR="00895887">
        <w:rPr>
          <w:rFonts w:ascii="Times New Roman" w:hAnsi="Times New Roman"/>
          <w:sz w:val="24"/>
          <w:szCs w:val="24"/>
        </w:rPr>
        <w:t>s situacijos ir neteisingas</w:t>
      </w:r>
      <w:r w:rsidR="00586305">
        <w:rPr>
          <w:rFonts w:ascii="Times New Roman" w:hAnsi="Times New Roman"/>
          <w:sz w:val="24"/>
          <w:szCs w:val="24"/>
        </w:rPr>
        <w:t xml:space="preserve"> </w:t>
      </w:r>
      <w:r w:rsidR="00895887">
        <w:rPr>
          <w:rFonts w:ascii="Times New Roman" w:hAnsi="Times New Roman"/>
          <w:sz w:val="24"/>
          <w:szCs w:val="24"/>
        </w:rPr>
        <w:t xml:space="preserve">priemonių </w:t>
      </w:r>
      <w:r w:rsidR="006A2E54">
        <w:rPr>
          <w:rFonts w:ascii="Times New Roman" w:hAnsi="Times New Roman"/>
          <w:sz w:val="24"/>
          <w:szCs w:val="24"/>
        </w:rPr>
        <w:t>pa</w:t>
      </w:r>
      <w:r w:rsidR="00895887">
        <w:rPr>
          <w:rFonts w:ascii="Times New Roman" w:hAnsi="Times New Roman"/>
          <w:sz w:val="24"/>
          <w:szCs w:val="24"/>
        </w:rPr>
        <w:t>naudojimas gali sukelti didelę grėsmę skrydžio saugai bei turėti neigiamų ekonominių pasekmių.</w:t>
      </w:r>
      <w:r w:rsidR="006A2E54">
        <w:rPr>
          <w:rFonts w:ascii="Times New Roman" w:hAnsi="Times New Roman"/>
          <w:sz w:val="24"/>
          <w:szCs w:val="24"/>
        </w:rPr>
        <w:t xml:space="preserve"> Plečiantis oro uosto veiklai, augant keleivių srautams, svarbu, kad žiemos sezono metu būtų suteiktos greitos ir kokybiškos, esamą meteorologinę situaciją atitinkančios antiledod</w:t>
      </w:r>
      <w:r w:rsidR="00C40694">
        <w:rPr>
          <w:rFonts w:ascii="Times New Roman" w:hAnsi="Times New Roman"/>
          <w:sz w:val="24"/>
          <w:szCs w:val="24"/>
        </w:rPr>
        <w:t>aros paslaugos. Išanalizavę 2012</w:t>
      </w:r>
      <w:r w:rsidR="00BF70D4">
        <w:rPr>
          <w:rFonts w:ascii="Times New Roman" w:hAnsi="Times New Roman"/>
          <w:sz w:val="24"/>
          <w:szCs w:val="24"/>
        </w:rPr>
        <w:t>-2013</w:t>
      </w:r>
      <w:r w:rsidR="006A2E54">
        <w:rPr>
          <w:rFonts w:ascii="Times New Roman" w:hAnsi="Times New Roman"/>
          <w:sz w:val="24"/>
          <w:szCs w:val="24"/>
        </w:rPr>
        <w:t>m</w:t>
      </w:r>
      <w:r w:rsidR="00BF70D4">
        <w:rPr>
          <w:rFonts w:ascii="Times New Roman" w:hAnsi="Times New Roman"/>
          <w:sz w:val="24"/>
          <w:szCs w:val="24"/>
        </w:rPr>
        <w:t>.</w:t>
      </w:r>
      <w:r w:rsidR="006A2E54">
        <w:rPr>
          <w:rFonts w:ascii="Times New Roman" w:hAnsi="Times New Roman"/>
          <w:sz w:val="24"/>
          <w:szCs w:val="24"/>
        </w:rPr>
        <w:t xml:space="preserve"> aviacijos meteorologijos centro ir antžeminės orlaivių aptarnavimo kompanijos pateiktus duomenis</w:t>
      </w:r>
      <w:r w:rsidR="00115247">
        <w:rPr>
          <w:rFonts w:ascii="Times New Roman" w:hAnsi="Times New Roman"/>
          <w:sz w:val="24"/>
          <w:szCs w:val="24"/>
        </w:rPr>
        <w:t>,</w:t>
      </w:r>
      <w:r w:rsidR="006A2E54">
        <w:rPr>
          <w:rFonts w:ascii="Times New Roman" w:hAnsi="Times New Roman"/>
          <w:sz w:val="24"/>
          <w:szCs w:val="24"/>
        </w:rPr>
        <w:t xml:space="preserve"> matome</w:t>
      </w:r>
      <w:r w:rsidR="00115247">
        <w:rPr>
          <w:rFonts w:ascii="Times New Roman" w:hAnsi="Times New Roman"/>
          <w:sz w:val="24"/>
          <w:szCs w:val="24"/>
        </w:rPr>
        <w:t>,</w:t>
      </w:r>
      <w:r w:rsidR="006A2E54">
        <w:rPr>
          <w:rFonts w:ascii="Times New Roman" w:hAnsi="Times New Roman"/>
          <w:sz w:val="24"/>
          <w:szCs w:val="24"/>
        </w:rPr>
        <w:t xml:space="preserve"> kaip buvo atliekama antiledodaros procedūra</w:t>
      </w:r>
      <w:r>
        <w:rPr>
          <w:rFonts w:ascii="Times New Roman" w:hAnsi="Times New Roman"/>
          <w:sz w:val="24"/>
          <w:szCs w:val="24"/>
        </w:rPr>
        <w:t xml:space="preserve"> esant tam tikrai meteorologinei situacijai. Susisteminę duomenis ir išanalizavę situaciją</w:t>
      </w:r>
      <w:r w:rsidR="00115247">
        <w:rPr>
          <w:rFonts w:ascii="Times New Roman" w:hAnsi="Times New Roman"/>
          <w:sz w:val="24"/>
          <w:szCs w:val="24"/>
        </w:rPr>
        <w:t>,</w:t>
      </w:r>
      <w:r>
        <w:rPr>
          <w:rFonts w:ascii="Times New Roman" w:hAnsi="Times New Roman"/>
          <w:sz w:val="24"/>
          <w:szCs w:val="24"/>
        </w:rPr>
        <w:t xml:space="preserve"> matome, </w:t>
      </w:r>
      <w:r>
        <w:rPr>
          <w:rFonts w:ascii="Times New Roman" w:hAnsi="Times New Roman"/>
          <w:sz w:val="24"/>
          <w:szCs w:val="24"/>
        </w:rPr>
        <w:lastRenderedPageBreak/>
        <w:t>kaip galima būtų pagerinti antiledodaros kokybę, kokius</w:t>
      </w:r>
      <w:r w:rsidR="00115247">
        <w:rPr>
          <w:rFonts w:ascii="Times New Roman" w:hAnsi="Times New Roman"/>
          <w:sz w:val="24"/>
          <w:szCs w:val="24"/>
        </w:rPr>
        <w:t xml:space="preserve"> pritaikyti</w:t>
      </w:r>
      <w:r>
        <w:rPr>
          <w:rFonts w:ascii="Times New Roman" w:hAnsi="Times New Roman"/>
          <w:sz w:val="24"/>
          <w:szCs w:val="24"/>
        </w:rPr>
        <w:t xml:space="preserve"> naujus būdus, kokias</w:t>
      </w:r>
      <w:r w:rsidR="00115247">
        <w:rPr>
          <w:rFonts w:ascii="Times New Roman" w:hAnsi="Times New Roman"/>
          <w:sz w:val="24"/>
          <w:szCs w:val="24"/>
        </w:rPr>
        <w:t xml:space="preserve"> sukurti</w:t>
      </w:r>
      <w:r>
        <w:rPr>
          <w:rFonts w:ascii="Times New Roman" w:hAnsi="Times New Roman"/>
          <w:sz w:val="24"/>
          <w:szCs w:val="24"/>
        </w:rPr>
        <w:t xml:space="preserve"> naujas taisykles Vilniaus aerodrome</w:t>
      </w:r>
      <w:r w:rsidR="00115247">
        <w:rPr>
          <w:rFonts w:ascii="Times New Roman" w:hAnsi="Times New Roman"/>
          <w:sz w:val="24"/>
          <w:szCs w:val="24"/>
        </w:rPr>
        <w:t xml:space="preserve"> ir k</w:t>
      </w:r>
      <w:r>
        <w:rPr>
          <w:rFonts w:ascii="Times New Roman" w:hAnsi="Times New Roman"/>
          <w:sz w:val="24"/>
          <w:szCs w:val="24"/>
        </w:rPr>
        <w:t>okia būtų ekonominė bei praktinė nauda.</w:t>
      </w:r>
    </w:p>
    <w:p w:rsidR="00C804F4" w:rsidRDefault="00334AFF" w:rsidP="00FA4B6D">
      <w:pPr>
        <w:spacing w:line="360" w:lineRule="auto"/>
        <w:contextualSpacing/>
        <w:rPr>
          <w:rFonts w:ascii="Times New Roman" w:hAnsi="Times New Roman"/>
          <w:sz w:val="24"/>
          <w:szCs w:val="24"/>
        </w:rPr>
      </w:pPr>
      <w:r>
        <w:rPr>
          <w:rFonts w:ascii="Times New Roman" w:hAnsi="Times New Roman"/>
          <w:sz w:val="24"/>
          <w:szCs w:val="24"/>
        </w:rPr>
        <w:t xml:space="preserve">                </w:t>
      </w:r>
    </w:p>
    <w:p w:rsidR="00A56BBC" w:rsidRPr="00F55CDC" w:rsidRDefault="00207146" w:rsidP="00FA4B6D">
      <w:pPr>
        <w:spacing w:line="360" w:lineRule="auto"/>
        <w:contextualSpacing/>
        <w:rPr>
          <w:rFonts w:ascii="Times New Roman" w:hAnsi="Times New Roman"/>
          <w:sz w:val="24"/>
          <w:szCs w:val="24"/>
        </w:rPr>
      </w:pPr>
      <w:r>
        <w:rPr>
          <w:rFonts w:ascii="Times New Roman" w:hAnsi="Times New Roman"/>
          <w:sz w:val="24"/>
          <w:szCs w:val="24"/>
        </w:rPr>
        <w:t xml:space="preserve"> Darbo apimtis 61</w:t>
      </w:r>
      <w:r w:rsidR="00334AFF">
        <w:rPr>
          <w:rFonts w:ascii="Times New Roman" w:hAnsi="Times New Roman"/>
          <w:sz w:val="24"/>
          <w:szCs w:val="24"/>
        </w:rPr>
        <w:t xml:space="preserve"> psl. a</w:t>
      </w:r>
      <w:r w:rsidR="00C11C2D">
        <w:rPr>
          <w:rFonts w:ascii="Times New Roman" w:hAnsi="Times New Roman"/>
          <w:sz w:val="24"/>
          <w:szCs w:val="24"/>
        </w:rPr>
        <w:t>iškinamojo rašto, 19 iliustr., 9</w:t>
      </w:r>
      <w:r w:rsidR="00257F9A">
        <w:rPr>
          <w:rFonts w:ascii="Times New Roman" w:hAnsi="Times New Roman"/>
          <w:sz w:val="24"/>
          <w:szCs w:val="24"/>
        </w:rPr>
        <w:t xml:space="preserve"> lent., 26</w:t>
      </w:r>
      <w:r w:rsidR="00334AFF">
        <w:rPr>
          <w:rFonts w:ascii="Times New Roman" w:hAnsi="Times New Roman"/>
          <w:sz w:val="24"/>
          <w:szCs w:val="24"/>
        </w:rPr>
        <w:t xml:space="preserve"> bibliografinių šaltinių.</w:t>
      </w:r>
    </w:p>
    <w:p w:rsidR="009F09B7" w:rsidRDefault="009F09B7" w:rsidP="00FA4B6D">
      <w:pPr>
        <w:spacing w:line="360" w:lineRule="auto"/>
        <w:contextualSpacing/>
        <w:rPr>
          <w:rFonts w:ascii="Times New Roman" w:hAnsi="Times New Roman"/>
          <w:i/>
          <w:sz w:val="24"/>
          <w:szCs w:val="24"/>
        </w:rPr>
      </w:pPr>
      <w:r w:rsidRPr="00F55CDC">
        <w:rPr>
          <w:rFonts w:ascii="Times New Roman" w:hAnsi="Times New Roman"/>
          <w:b/>
          <w:i/>
          <w:sz w:val="24"/>
          <w:szCs w:val="24"/>
        </w:rPr>
        <w:t>Reikšminiai žod</w:t>
      </w:r>
      <w:r w:rsidR="008A5D14">
        <w:rPr>
          <w:rFonts w:ascii="Times New Roman" w:hAnsi="Times New Roman"/>
          <w:b/>
          <w:i/>
          <w:sz w:val="24"/>
          <w:szCs w:val="24"/>
        </w:rPr>
        <w:t>ž</w:t>
      </w:r>
      <w:r w:rsidRPr="00F55CDC">
        <w:rPr>
          <w:rFonts w:ascii="Times New Roman" w:hAnsi="Times New Roman"/>
          <w:b/>
          <w:i/>
          <w:sz w:val="24"/>
          <w:szCs w:val="24"/>
        </w:rPr>
        <w:t>iai:</w:t>
      </w:r>
      <w:r>
        <w:rPr>
          <w:rFonts w:ascii="Times New Roman" w:hAnsi="Times New Roman"/>
          <w:sz w:val="24"/>
          <w:szCs w:val="24"/>
        </w:rPr>
        <w:t xml:space="preserve"> </w:t>
      </w:r>
      <w:r w:rsidR="008A5D14">
        <w:rPr>
          <w:rFonts w:ascii="Times New Roman" w:hAnsi="Times New Roman"/>
          <w:sz w:val="24"/>
          <w:szCs w:val="24"/>
        </w:rPr>
        <w:t>a</w:t>
      </w:r>
      <w:r w:rsidR="00A508B2">
        <w:rPr>
          <w:rFonts w:ascii="Times New Roman" w:hAnsi="Times New Roman"/>
          <w:sz w:val="24"/>
          <w:szCs w:val="24"/>
        </w:rPr>
        <w:t>ntiledodara</w:t>
      </w:r>
      <w:r>
        <w:rPr>
          <w:rFonts w:ascii="Times New Roman" w:hAnsi="Times New Roman"/>
          <w:sz w:val="24"/>
          <w:szCs w:val="24"/>
        </w:rPr>
        <w:t xml:space="preserve">, </w:t>
      </w:r>
      <w:r w:rsidR="00A508B2">
        <w:rPr>
          <w:rFonts w:ascii="Times New Roman" w:hAnsi="Times New Roman"/>
          <w:sz w:val="24"/>
          <w:szCs w:val="24"/>
        </w:rPr>
        <w:t>orlaivis</w:t>
      </w:r>
      <w:r>
        <w:rPr>
          <w:rFonts w:ascii="Times New Roman" w:hAnsi="Times New Roman"/>
          <w:sz w:val="24"/>
          <w:szCs w:val="24"/>
        </w:rPr>
        <w:t xml:space="preserve">, </w:t>
      </w:r>
      <w:r w:rsidR="00A508B2">
        <w:rPr>
          <w:rFonts w:ascii="Times New Roman" w:hAnsi="Times New Roman"/>
          <w:sz w:val="24"/>
          <w:szCs w:val="24"/>
        </w:rPr>
        <w:t>prevencija nuo apledėjimo</w:t>
      </w:r>
      <w:r>
        <w:rPr>
          <w:rFonts w:ascii="Times New Roman" w:hAnsi="Times New Roman"/>
          <w:sz w:val="24"/>
          <w:szCs w:val="24"/>
        </w:rPr>
        <w:t>, meteorologinės sąlygos, Tarptautinis Vilniaus oro uostas</w:t>
      </w:r>
      <w:r w:rsidR="00D0578A">
        <w:rPr>
          <w:rFonts w:ascii="Times New Roman" w:hAnsi="Times New Roman"/>
          <w:sz w:val="24"/>
          <w:szCs w:val="24"/>
        </w:rPr>
        <w:t>.</w:t>
      </w:r>
    </w:p>
    <w:p w:rsidR="009F09B7" w:rsidRPr="00F55CDC" w:rsidRDefault="009F09B7" w:rsidP="00FA4B6D">
      <w:pPr>
        <w:spacing w:line="360" w:lineRule="auto"/>
        <w:rPr>
          <w:rFonts w:ascii="Times New Roman" w:hAnsi="Times New Roman"/>
          <w:sz w:val="24"/>
          <w:szCs w:val="24"/>
        </w:rPr>
      </w:pPr>
      <w:r>
        <w:rPr>
          <w:rFonts w:ascii="Times New Roman" w:hAnsi="Times New Roman"/>
          <w:i/>
          <w:sz w:val="24"/>
          <w:szCs w:val="24"/>
        </w:rPr>
        <w:br w:type="page"/>
      </w:r>
      <w:r w:rsidRPr="00F55CDC">
        <w:rPr>
          <w:rFonts w:ascii="Times New Roman" w:hAnsi="Times New Roman"/>
          <w:sz w:val="24"/>
          <w:szCs w:val="24"/>
        </w:rPr>
        <w:lastRenderedPageBreak/>
        <w:t>Vilnius Gediminas Technical University</w:t>
      </w:r>
    </w:p>
    <w:p w:rsidR="009F09B7" w:rsidRPr="009B4EEE" w:rsidRDefault="009F09B7" w:rsidP="00FA4B6D">
      <w:pPr>
        <w:spacing w:line="360" w:lineRule="auto"/>
        <w:contextualSpacing/>
        <w:rPr>
          <w:rFonts w:ascii="Times New Roman" w:hAnsi="Times New Roman"/>
          <w:sz w:val="24"/>
          <w:szCs w:val="24"/>
          <w:lang w:val="en-US"/>
        </w:rPr>
      </w:pPr>
      <w:r w:rsidRPr="009B4EEE">
        <w:rPr>
          <w:rFonts w:ascii="Times New Roman" w:hAnsi="Times New Roman"/>
          <w:sz w:val="24"/>
          <w:szCs w:val="24"/>
          <w:lang w:val="en-US"/>
        </w:rPr>
        <w:t>Antanas Gustaitis Aviation Institute</w:t>
      </w:r>
    </w:p>
    <w:p w:rsidR="009F09B7" w:rsidRPr="009B4EEE" w:rsidRDefault="009F09B7" w:rsidP="00FA4B6D">
      <w:pPr>
        <w:spacing w:line="360" w:lineRule="auto"/>
        <w:contextualSpacing/>
        <w:rPr>
          <w:rFonts w:ascii="Times New Roman" w:hAnsi="Times New Roman"/>
          <w:sz w:val="24"/>
          <w:szCs w:val="24"/>
          <w:lang w:val="en-US"/>
        </w:rPr>
      </w:pPr>
    </w:p>
    <w:p w:rsidR="009F09B7" w:rsidRPr="009B4EEE" w:rsidRDefault="009F09B7" w:rsidP="00FA4B6D">
      <w:pPr>
        <w:spacing w:line="360" w:lineRule="auto"/>
        <w:contextualSpacing/>
        <w:rPr>
          <w:rFonts w:ascii="Times New Roman" w:hAnsi="Times New Roman"/>
          <w:sz w:val="24"/>
          <w:szCs w:val="24"/>
          <w:lang w:val="en-US"/>
        </w:rPr>
      </w:pPr>
      <w:r w:rsidRPr="009B4EEE">
        <w:rPr>
          <w:rFonts w:ascii="Times New Roman" w:hAnsi="Times New Roman"/>
          <w:sz w:val="24"/>
          <w:szCs w:val="24"/>
          <w:lang w:val="en-US"/>
        </w:rPr>
        <w:t>Transport Engineering Study Program</w:t>
      </w:r>
    </w:p>
    <w:p w:rsidR="009F09B7" w:rsidRPr="009B4EEE" w:rsidRDefault="009F09B7" w:rsidP="00FA4B6D">
      <w:pPr>
        <w:spacing w:line="360" w:lineRule="auto"/>
        <w:contextualSpacing/>
        <w:rPr>
          <w:rFonts w:ascii="Times New Roman" w:hAnsi="Times New Roman"/>
          <w:sz w:val="24"/>
          <w:szCs w:val="24"/>
          <w:lang w:val="en-US"/>
        </w:rPr>
      </w:pPr>
      <w:r w:rsidRPr="009B4EEE">
        <w:rPr>
          <w:rFonts w:ascii="Times New Roman" w:hAnsi="Times New Roman"/>
          <w:sz w:val="24"/>
          <w:szCs w:val="24"/>
          <w:lang w:val="en-US"/>
        </w:rPr>
        <w:t>Aircraft Piloting Specialization</w:t>
      </w:r>
    </w:p>
    <w:p w:rsidR="009F09B7" w:rsidRPr="009B4EEE" w:rsidRDefault="009F09B7" w:rsidP="00FA4B6D">
      <w:pPr>
        <w:spacing w:line="360" w:lineRule="auto"/>
        <w:contextualSpacing/>
        <w:rPr>
          <w:rFonts w:ascii="Times New Roman" w:hAnsi="Times New Roman"/>
          <w:sz w:val="24"/>
          <w:szCs w:val="24"/>
          <w:lang w:val="en-US"/>
        </w:rPr>
      </w:pPr>
    </w:p>
    <w:p w:rsidR="009F09B7" w:rsidRPr="009B4EEE" w:rsidRDefault="009F09B7" w:rsidP="00FA4B6D">
      <w:pPr>
        <w:spacing w:line="360" w:lineRule="auto"/>
        <w:contextualSpacing/>
        <w:rPr>
          <w:rFonts w:ascii="Times New Roman" w:hAnsi="Times New Roman"/>
          <w:sz w:val="24"/>
          <w:szCs w:val="24"/>
          <w:lang w:val="en-US"/>
        </w:rPr>
      </w:pPr>
      <w:r w:rsidRPr="009B4EEE">
        <w:rPr>
          <w:rFonts w:ascii="Times New Roman" w:hAnsi="Times New Roman"/>
          <w:sz w:val="24"/>
          <w:szCs w:val="24"/>
          <w:lang w:val="en-US"/>
        </w:rPr>
        <w:t>Master’s Thesis</w:t>
      </w:r>
    </w:p>
    <w:p w:rsidR="009F09B7" w:rsidRPr="009B4EEE" w:rsidRDefault="009F09B7" w:rsidP="00FA4B6D">
      <w:pPr>
        <w:spacing w:line="360" w:lineRule="auto"/>
        <w:contextualSpacing/>
        <w:rPr>
          <w:rFonts w:ascii="Times New Roman" w:hAnsi="Times New Roman"/>
          <w:sz w:val="24"/>
          <w:szCs w:val="24"/>
          <w:lang w:val="en-US"/>
        </w:rPr>
      </w:pPr>
    </w:p>
    <w:p w:rsidR="009F09B7" w:rsidRPr="009B4EEE" w:rsidRDefault="005E06CD" w:rsidP="00FA4B6D">
      <w:pPr>
        <w:spacing w:line="360" w:lineRule="auto"/>
        <w:rPr>
          <w:rFonts w:ascii="Times New Roman" w:hAnsi="Times New Roman"/>
          <w:sz w:val="24"/>
          <w:szCs w:val="24"/>
          <w:lang w:val="en-US"/>
        </w:rPr>
      </w:pPr>
      <w:r>
        <w:rPr>
          <w:rFonts w:ascii="Times New Roman" w:hAnsi="Times New Roman"/>
          <w:sz w:val="24"/>
          <w:szCs w:val="24"/>
          <w:lang w:val="en-US"/>
        </w:rPr>
        <w:t>De/Anti-icing procedures as they are according to meteorological conditions in Vilnius International Airport</w:t>
      </w:r>
      <w:r w:rsidR="00E33FD6">
        <w:rPr>
          <w:rFonts w:ascii="Times New Roman" w:hAnsi="Times New Roman"/>
          <w:sz w:val="24"/>
          <w:szCs w:val="24"/>
          <w:lang w:val="en-US"/>
        </w:rPr>
        <w:t xml:space="preserve"> in</w:t>
      </w:r>
      <w:r w:rsidR="00FC6813">
        <w:rPr>
          <w:rFonts w:ascii="Times New Roman" w:hAnsi="Times New Roman"/>
          <w:sz w:val="24"/>
          <w:szCs w:val="24"/>
          <w:lang w:val="en-US"/>
        </w:rPr>
        <w:t xml:space="preserve"> 2012</w:t>
      </w:r>
      <w:r>
        <w:rPr>
          <w:rFonts w:ascii="Times New Roman" w:hAnsi="Times New Roman"/>
          <w:sz w:val="24"/>
          <w:szCs w:val="24"/>
          <w:lang w:val="en-US"/>
        </w:rPr>
        <w:t>-2013</w:t>
      </w:r>
    </w:p>
    <w:p w:rsidR="009F09B7" w:rsidRPr="009B4EEE" w:rsidRDefault="009F09B7" w:rsidP="00FA4B6D">
      <w:pPr>
        <w:spacing w:line="360" w:lineRule="auto"/>
        <w:contextualSpacing/>
        <w:rPr>
          <w:rFonts w:ascii="Times New Roman" w:hAnsi="Times New Roman"/>
          <w:sz w:val="24"/>
          <w:szCs w:val="24"/>
          <w:lang w:val="en-US"/>
        </w:rPr>
      </w:pPr>
    </w:p>
    <w:p w:rsidR="009F09B7" w:rsidRPr="009B4EEE" w:rsidRDefault="005E06CD" w:rsidP="00FA4B6D">
      <w:pPr>
        <w:spacing w:line="360" w:lineRule="auto"/>
        <w:contextualSpacing/>
        <w:rPr>
          <w:rFonts w:ascii="Times New Roman" w:hAnsi="Times New Roman"/>
          <w:sz w:val="24"/>
          <w:szCs w:val="24"/>
          <w:lang w:val="en-US"/>
        </w:rPr>
      </w:pPr>
      <w:r>
        <w:rPr>
          <w:rFonts w:ascii="Times New Roman" w:hAnsi="Times New Roman"/>
          <w:sz w:val="24"/>
          <w:szCs w:val="24"/>
          <w:lang w:val="en-US"/>
        </w:rPr>
        <w:t>Aras Apavičius</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t>2013 06 01</w:t>
      </w:r>
    </w:p>
    <w:p w:rsidR="009F09B7" w:rsidRPr="009B4EEE" w:rsidRDefault="009F09B7" w:rsidP="00FA4B6D">
      <w:pPr>
        <w:spacing w:line="360" w:lineRule="auto"/>
        <w:contextualSpacing/>
        <w:rPr>
          <w:rFonts w:ascii="Times New Roman" w:hAnsi="Times New Roman"/>
          <w:sz w:val="24"/>
          <w:szCs w:val="24"/>
          <w:lang w:val="en-US"/>
        </w:rPr>
      </w:pPr>
    </w:p>
    <w:p w:rsidR="009F09B7" w:rsidRPr="009B4EEE" w:rsidRDefault="009F09B7" w:rsidP="00FA4B6D">
      <w:pPr>
        <w:spacing w:line="360" w:lineRule="auto"/>
        <w:contextualSpacing/>
        <w:rPr>
          <w:rFonts w:ascii="Times New Roman" w:hAnsi="Times New Roman"/>
          <w:sz w:val="24"/>
          <w:szCs w:val="24"/>
          <w:lang w:val="en-US"/>
        </w:rPr>
      </w:pPr>
      <w:r w:rsidRPr="009B4EEE">
        <w:rPr>
          <w:rFonts w:ascii="Times New Roman" w:hAnsi="Times New Roman"/>
          <w:sz w:val="24"/>
          <w:szCs w:val="24"/>
          <w:lang w:val="en-US"/>
        </w:rPr>
        <w:tab/>
      </w:r>
      <w:r w:rsidRPr="009B4EEE">
        <w:rPr>
          <w:rFonts w:ascii="Times New Roman" w:hAnsi="Times New Roman"/>
          <w:sz w:val="24"/>
          <w:szCs w:val="24"/>
          <w:lang w:val="en-US"/>
        </w:rPr>
        <w:tab/>
      </w:r>
      <w:r w:rsidRPr="009B4EEE">
        <w:rPr>
          <w:rFonts w:ascii="Times New Roman" w:hAnsi="Times New Roman"/>
          <w:sz w:val="24"/>
          <w:szCs w:val="24"/>
          <w:lang w:val="en-US"/>
        </w:rPr>
        <w:tab/>
      </w:r>
      <w:r w:rsidRPr="009B4EEE">
        <w:rPr>
          <w:rFonts w:ascii="Times New Roman" w:hAnsi="Times New Roman"/>
          <w:sz w:val="24"/>
          <w:szCs w:val="24"/>
          <w:lang w:val="en-US"/>
        </w:rPr>
        <w:tab/>
      </w:r>
      <w:r w:rsidRPr="009B4EEE">
        <w:rPr>
          <w:rFonts w:ascii="Times New Roman" w:hAnsi="Times New Roman"/>
          <w:sz w:val="24"/>
          <w:szCs w:val="24"/>
          <w:lang w:val="en-US"/>
        </w:rPr>
        <w:tab/>
        <w:t>Language</w:t>
      </w:r>
    </w:p>
    <w:p w:rsidR="00C804F4" w:rsidRDefault="009F09B7" w:rsidP="00C804F4">
      <w:pPr>
        <w:spacing w:line="360" w:lineRule="auto"/>
        <w:contextualSpacing/>
        <w:rPr>
          <w:rFonts w:ascii="Times New Roman" w:hAnsi="Times New Roman"/>
          <w:sz w:val="24"/>
          <w:szCs w:val="24"/>
          <w:lang w:val="en-US"/>
        </w:rPr>
      </w:pPr>
      <w:r w:rsidRPr="009B4EEE">
        <w:rPr>
          <w:rFonts w:ascii="Times New Roman" w:hAnsi="Times New Roman"/>
          <w:sz w:val="24"/>
          <w:szCs w:val="24"/>
          <w:lang w:val="en-US"/>
        </w:rPr>
        <w:tab/>
      </w:r>
    </w:p>
    <w:p w:rsidR="00C804F4" w:rsidRPr="00F55CDC" w:rsidRDefault="00C804F4" w:rsidP="00C804F4">
      <w:pPr>
        <w:spacing w:line="360" w:lineRule="auto"/>
        <w:contextualSpacing/>
        <w:rPr>
          <w:rFonts w:ascii="Times New Roman" w:hAnsi="Times New Roman"/>
          <w:sz w:val="24"/>
          <w:szCs w:val="24"/>
        </w:rPr>
      </w:pPr>
      <w:r>
        <w:rPr>
          <w:rFonts w:ascii="Times New Roman" w:hAnsi="Times New Roman"/>
          <w:sz w:val="24"/>
          <w:szCs w:val="24"/>
        </w:rPr>
        <w:t xml:space="preserve">lithuanian                                                                                                                             </w:t>
      </w:r>
      <w:r>
        <w:rPr>
          <w:noProof/>
          <w:sz w:val="23"/>
          <w:szCs w:val="23"/>
          <w:lang w:eastAsia="lt-LT"/>
        </w:rPr>
        <w:drawing>
          <wp:inline distT="0" distB="0" distL="0" distR="0">
            <wp:extent cx="159385" cy="148590"/>
            <wp:effectExtent l="0" t="0" r="0" b="3810"/>
            <wp:docPr id="29" name="Paveikslėli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385" cy="148590"/>
                    </a:xfrm>
                    <a:prstGeom prst="rect">
                      <a:avLst/>
                    </a:prstGeom>
                    <a:noFill/>
                    <a:ln>
                      <a:noFill/>
                    </a:ln>
                  </pic:spPr>
                </pic:pic>
              </a:graphicData>
            </a:graphic>
          </wp:inline>
        </w:drawing>
      </w:r>
    </w:p>
    <w:p w:rsidR="00C804F4" w:rsidRPr="00F55CDC" w:rsidRDefault="00C804F4" w:rsidP="00C804F4">
      <w:pPr>
        <w:spacing w:line="360" w:lineRule="auto"/>
        <w:contextualSpacing/>
        <w:rPr>
          <w:rFonts w:ascii="Times New Roman" w:hAnsi="Times New Roman"/>
          <w:sz w:val="24"/>
          <w:szCs w:val="24"/>
        </w:rPr>
      </w:pPr>
      <w:r>
        <w:rPr>
          <w:rFonts w:ascii="Times New Roman" w:hAnsi="Times New Roman"/>
          <w:sz w:val="24"/>
          <w:szCs w:val="24"/>
        </w:rPr>
        <w:t xml:space="preserve">english                                                                                                                                  </w:t>
      </w:r>
      <w:r>
        <w:rPr>
          <w:noProof/>
          <w:sz w:val="23"/>
          <w:szCs w:val="23"/>
          <w:lang w:eastAsia="lt-LT"/>
        </w:rPr>
        <w:drawing>
          <wp:inline distT="0" distB="0" distL="0" distR="0">
            <wp:extent cx="148590" cy="148590"/>
            <wp:effectExtent l="0" t="0" r="3810" b="3810"/>
            <wp:docPr id="30" name="Paveikslėli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p>
    <w:p w:rsidR="009F09B7" w:rsidRPr="009B4EEE" w:rsidRDefault="009F09B7" w:rsidP="00C804F4">
      <w:pPr>
        <w:spacing w:line="360" w:lineRule="auto"/>
        <w:contextualSpacing/>
        <w:rPr>
          <w:rFonts w:ascii="Times New Roman" w:hAnsi="Times New Roman"/>
          <w:sz w:val="24"/>
          <w:szCs w:val="24"/>
          <w:lang w:val="en-US"/>
        </w:rPr>
      </w:pPr>
      <w:r w:rsidRPr="009B4EEE">
        <w:rPr>
          <w:rFonts w:ascii="Times New Roman" w:hAnsi="Times New Roman"/>
          <w:sz w:val="24"/>
          <w:szCs w:val="24"/>
          <w:lang w:val="en-US"/>
        </w:rPr>
        <w:tab/>
      </w:r>
      <w:r w:rsidRPr="009B4EEE">
        <w:rPr>
          <w:rFonts w:ascii="Times New Roman" w:hAnsi="Times New Roman"/>
          <w:sz w:val="24"/>
          <w:szCs w:val="24"/>
          <w:lang w:val="en-US"/>
        </w:rPr>
        <w:tab/>
      </w:r>
      <w:r w:rsidRPr="009B4EEE">
        <w:rPr>
          <w:rFonts w:ascii="Times New Roman" w:hAnsi="Times New Roman"/>
          <w:sz w:val="24"/>
          <w:szCs w:val="24"/>
          <w:lang w:val="en-US"/>
        </w:rPr>
        <w:tab/>
      </w:r>
      <w:r w:rsidRPr="009B4EEE">
        <w:rPr>
          <w:rFonts w:ascii="Times New Roman" w:hAnsi="Times New Roman"/>
          <w:sz w:val="24"/>
          <w:szCs w:val="24"/>
          <w:lang w:val="en-US"/>
        </w:rPr>
        <w:tab/>
      </w:r>
      <w:r w:rsidRPr="009B4EEE">
        <w:rPr>
          <w:rFonts w:ascii="Times New Roman" w:hAnsi="Times New Roman"/>
          <w:sz w:val="24"/>
          <w:szCs w:val="24"/>
          <w:lang w:val="en-US"/>
        </w:rPr>
        <w:tab/>
      </w:r>
      <w:r w:rsidRPr="009B4EEE">
        <w:rPr>
          <w:rFonts w:ascii="Times New Roman" w:hAnsi="Times New Roman"/>
          <w:sz w:val="24"/>
          <w:szCs w:val="24"/>
          <w:lang w:val="en-US"/>
        </w:rPr>
        <w:tab/>
      </w:r>
    </w:p>
    <w:p w:rsidR="009F09B7" w:rsidRPr="009B4EEE" w:rsidRDefault="009F09B7" w:rsidP="00FA4B6D">
      <w:pPr>
        <w:spacing w:line="360" w:lineRule="auto"/>
        <w:contextualSpacing/>
        <w:rPr>
          <w:rFonts w:ascii="Times New Roman" w:hAnsi="Times New Roman"/>
          <w:b/>
          <w:sz w:val="28"/>
          <w:szCs w:val="28"/>
          <w:lang w:val="en-US"/>
        </w:rPr>
      </w:pPr>
      <w:r w:rsidRPr="009B4EEE">
        <w:rPr>
          <w:rFonts w:ascii="Times New Roman" w:hAnsi="Times New Roman"/>
          <w:b/>
          <w:sz w:val="28"/>
          <w:szCs w:val="28"/>
          <w:lang w:val="en-US"/>
        </w:rPr>
        <w:tab/>
        <w:t>Annotation</w:t>
      </w:r>
    </w:p>
    <w:p w:rsidR="009F09B7" w:rsidRPr="009B4EEE" w:rsidRDefault="009F09B7" w:rsidP="00FA4B6D">
      <w:pPr>
        <w:spacing w:line="360" w:lineRule="auto"/>
        <w:contextualSpacing/>
        <w:rPr>
          <w:rFonts w:ascii="Times New Roman" w:hAnsi="Times New Roman"/>
          <w:sz w:val="24"/>
          <w:szCs w:val="24"/>
          <w:lang w:val="en-US"/>
        </w:rPr>
      </w:pPr>
    </w:p>
    <w:p w:rsidR="008602C5" w:rsidRPr="008602C5" w:rsidRDefault="009F09B7" w:rsidP="00FA4B6D">
      <w:pPr>
        <w:spacing w:line="360" w:lineRule="auto"/>
        <w:contextualSpacing/>
        <w:rPr>
          <w:rFonts w:ascii="Times New Roman" w:hAnsi="Times New Roman"/>
          <w:sz w:val="24"/>
          <w:szCs w:val="24"/>
          <w:lang w:val="en-US"/>
        </w:rPr>
      </w:pPr>
      <w:r w:rsidRPr="009B4EEE">
        <w:rPr>
          <w:rFonts w:ascii="Times New Roman" w:hAnsi="Times New Roman"/>
          <w:sz w:val="24"/>
          <w:szCs w:val="24"/>
          <w:lang w:val="en-US"/>
        </w:rPr>
        <w:tab/>
      </w:r>
      <w:r w:rsidR="008602C5">
        <w:rPr>
          <w:rFonts w:ascii="Times New Roman" w:hAnsi="Times New Roman"/>
          <w:sz w:val="24"/>
          <w:szCs w:val="24"/>
          <w:lang w:val="en-US"/>
        </w:rPr>
        <w:t>Deicing procedure during winter season at Vilnius Int. Airport is currently performed</w:t>
      </w:r>
      <w:r w:rsidR="008602C5" w:rsidRPr="008602C5">
        <w:rPr>
          <w:rFonts w:ascii="Times New Roman" w:hAnsi="Times New Roman"/>
          <w:sz w:val="24"/>
          <w:szCs w:val="24"/>
          <w:lang w:val="en-US"/>
        </w:rPr>
        <w:t xml:space="preserve"> in two ways - mec</w:t>
      </w:r>
      <w:r w:rsidR="008602C5">
        <w:rPr>
          <w:rFonts w:ascii="Times New Roman" w:hAnsi="Times New Roman"/>
          <w:sz w:val="24"/>
          <w:szCs w:val="24"/>
          <w:lang w:val="en-US"/>
        </w:rPr>
        <w:t>hanically, using the liquid based on</w:t>
      </w:r>
      <w:r w:rsidR="008602C5" w:rsidRPr="008602C5">
        <w:rPr>
          <w:rFonts w:ascii="Times New Roman" w:hAnsi="Times New Roman"/>
          <w:sz w:val="24"/>
          <w:szCs w:val="24"/>
          <w:lang w:val="en-US"/>
        </w:rPr>
        <w:t xml:space="preserve"> chemicals.</w:t>
      </w:r>
      <w:r w:rsidR="008602C5">
        <w:rPr>
          <w:rFonts w:ascii="Times New Roman" w:hAnsi="Times New Roman"/>
          <w:sz w:val="24"/>
          <w:szCs w:val="24"/>
          <w:lang w:val="en-US"/>
        </w:rPr>
        <w:t xml:space="preserve"> Anti-icing treatment is performed using chemical liquid, called "Type 2</w:t>
      </w:r>
      <w:r w:rsidR="008602C5" w:rsidRPr="008602C5">
        <w:rPr>
          <w:rFonts w:ascii="Times New Roman" w:hAnsi="Times New Roman"/>
          <w:sz w:val="24"/>
          <w:szCs w:val="24"/>
          <w:lang w:val="en-US"/>
        </w:rPr>
        <w:t>". The use of these techniques varies dependin</w:t>
      </w:r>
      <w:r w:rsidR="008602C5">
        <w:rPr>
          <w:rFonts w:ascii="Times New Roman" w:hAnsi="Times New Roman"/>
          <w:sz w:val="24"/>
          <w:szCs w:val="24"/>
          <w:lang w:val="en-US"/>
        </w:rPr>
        <w:t>g on the current meteorological</w:t>
      </w:r>
      <w:r w:rsidR="00FA13C5">
        <w:rPr>
          <w:rFonts w:ascii="Times New Roman" w:hAnsi="Times New Roman"/>
          <w:sz w:val="24"/>
          <w:szCs w:val="24"/>
          <w:lang w:val="en-US"/>
        </w:rPr>
        <w:t xml:space="preserve"> situation and the wrong way of performing de/anti-iceng</w:t>
      </w:r>
      <w:r w:rsidR="008602C5" w:rsidRPr="008602C5">
        <w:rPr>
          <w:rFonts w:ascii="Times New Roman" w:hAnsi="Times New Roman"/>
          <w:sz w:val="24"/>
          <w:szCs w:val="24"/>
          <w:lang w:val="en-US"/>
        </w:rPr>
        <w:t xml:space="preserve"> could cause a serious </w:t>
      </w:r>
      <w:r w:rsidR="00FA13C5">
        <w:rPr>
          <w:rFonts w:ascii="Times New Roman" w:hAnsi="Times New Roman"/>
          <w:sz w:val="24"/>
          <w:szCs w:val="24"/>
          <w:lang w:val="en-US"/>
        </w:rPr>
        <w:t>threat to flight safety and</w:t>
      </w:r>
      <w:r w:rsidR="008602C5" w:rsidRPr="008602C5">
        <w:rPr>
          <w:rFonts w:ascii="Times New Roman" w:hAnsi="Times New Roman"/>
          <w:sz w:val="24"/>
          <w:szCs w:val="24"/>
          <w:lang w:val="en-US"/>
        </w:rPr>
        <w:t xml:space="preserve"> negative economic consequences. Expansion of airport operations, increasing passenger flows, it is important that the winter season is provided with fast, high-quality, current meteorologic</w:t>
      </w:r>
      <w:r w:rsidR="0033528A">
        <w:rPr>
          <w:rFonts w:ascii="Times New Roman" w:hAnsi="Times New Roman"/>
          <w:sz w:val="24"/>
          <w:szCs w:val="24"/>
          <w:lang w:val="en-US"/>
        </w:rPr>
        <w:t>al situation corresponding de/anti-icing</w:t>
      </w:r>
      <w:r w:rsidR="008602C5" w:rsidRPr="008602C5">
        <w:rPr>
          <w:rFonts w:ascii="Times New Roman" w:hAnsi="Times New Roman"/>
          <w:sz w:val="24"/>
          <w:szCs w:val="24"/>
          <w:lang w:val="en-US"/>
        </w:rPr>
        <w:t xml:space="preserve"> services.</w:t>
      </w:r>
      <w:r w:rsidR="00C40694">
        <w:rPr>
          <w:rFonts w:ascii="Times New Roman" w:hAnsi="Times New Roman"/>
          <w:sz w:val="24"/>
          <w:szCs w:val="24"/>
          <w:lang w:val="en-US"/>
        </w:rPr>
        <w:t xml:space="preserve"> After analyzing the period 2012</w:t>
      </w:r>
      <w:r w:rsidR="008602C5" w:rsidRPr="008602C5">
        <w:rPr>
          <w:rFonts w:ascii="Times New Roman" w:hAnsi="Times New Roman"/>
          <w:sz w:val="24"/>
          <w:szCs w:val="24"/>
          <w:lang w:val="en-US"/>
        </w:rPr>
        <w:t>-2013 Aviation Meteorological Centre and the ground handl</w:t>
      </w:r>
      <w:r w:rsidR="0033528A">
        <w:rPr>
          <w:rFonts w:ascii="Times New Roman" w:hAnsi="Times New Roman"/>
          <w:sz w:val="24"/>
          <w:szCs w:val="24"/>
          <w:lang w:val="en-US"/>
        </w:rPr>
        <w:t>ing company data provided it is possible to detect if correct de/anti-icing procedure fits</w:t>
      </w:r>
      <w:r w:rsidR="008602C5" w:rsidRPr="008602C5">
        <w:rPr>
          <w:rFonts w:ascii="Times New Roman" w:hAnsi="Times New Roman"/>
          <w:sz w:val="24"/>
          <w:szCs w:val="24"/>
          <w:lang w:val="en-US"/>
        </w:rPr>
        <w:t xml:space="preserve"> at a given meteoro</w:t>
      </w:r>
      <w:r w:rsidR="00952666">
        <w:rPr>
          <w:rFonts w:ascii="Times New Roman" w:hAnsi="Times New Roman"/>
          <w:sz w:val="24"/>
          <w:szCs w:val="24"/>
          <w:lang w:val="en-US"/>
        </w:rPr>
        <w:t>logical conditions</w:t>
      </w:r>
      <w:r w:rsidR="0033528A">
        <w:rPr>
          <w:rFonts w:ascii="Times New Roman" w:hAnsi="Times New Roman"/>
          <w:sz w:val="24"/>
          <w:szCs w:val="24"/>
          <w:lang w:val="en-US"/>
        </w:rPr>
        <w:t>. After systematizing</w:t>
      </w:r>
      <w:r w:rsidR="008602C5" w:rsidRPr="008602C5">
        <w:rPr>
          <w:rFonts w:ascii="Times New Roman" w:hAnsi="Times New Roman"/>
          <w:sz w:val="24"/>
          <w:szCs w:val="24"/>
          <w:lang w:val="en-US"/>
        </w:rPr>
        <w:t xml:space="preserve"> data and analyzing the situation, we see how to improve the quality of </w:t>
      </w:r>
      <w:r w:rsidR="00957F82">
        <w:rPr>
          <w:rFonts w:ascii="Times New Roman" w:hAnsi="Times New Roman"/>
          <w:sz w:val="24"/>
          <w:szCs w:val="24"/>
          <w:lang w:val="en-US"/>
        </w:rPr>
        <w:t>de/anti-icing</w:t>
      </w:r>
      <w:r w:rsidR="008602C5" w:rsidRPr="008602C5">
        <w:rPr>
          <w:rFonts w:ascii="Times New Roman" w:hAnsi="Times New Roman"/>
          <w:sz w:val="24"/>
          <w:szCs w:val="24"/>
          <w:lang w:val="en-US"/>
        </w:rPr>
        <w:t>, any new ways to adapt</w:t>
      </w:r>
      <w:r w:rsidR="00957F82">
        <w:rPr>
          <w:rFonts w:ascii="Times New Roman" w:hAnsi="Times New Roman"/>
          <w:sz w:val="24"/>
          <w:szCs w:val="24"/>
          <w:lang w:val="en-US"/>
        </w:rPr>
        <w:t xml:space="preserve"> and</w:t>
      </w:r>
      <w:r w:rsidR="008602C5" w:rsidRPr="008602C5">
        <w:rPr>
          <w:rFonts w:ascii="Times New Roman" w:hAnsi="Times New Roman"/>
          <w:sz w:val="24"/>
          <w:szCs w:val="24"/>
          <w:lang w:val="en-US"/>
        </w:rPr>
        <w:t xml:space="preserve"> what the new rules </w:t>
      </w:r>
      <w:r w:rsidR="00957F82">
        <w:rPr>
          <w:rFonts w:ascii="Times New Roman" w:hAnsi="Times New Roman"/>
          <w:sz w:val="24"/>
          <w:szCs w:val="24"/>
          <w:lang w:val="en-US"/>
        </w:rPr>
        <w:t>could be accepted at Vilnius aerodrome</w:t>
      </w:r>
      <w:r w:rsidR="008602C5" w:rsidRPr="008602C5">
        <w:rPr>
          <w:rFonts w:ascii="Times New Roman" w:hAnsi="Times New Roman"/>
          <w:sz w:val="24"/>
          <w:szCs w:val="24"/>
          <w:lang w:val="en-US"/>
        </w:rPr>
        <w:t xml:space="preserve">. What would be the economic and practical </w:t>
      </w:r>
      <w:proofErr w:type="gramStart"/>
      <w:r w:rsidR="008602C5" w:rsidRPr="008602C5">
        <w:rPr>
          <w:rFonts w:ascii="Times New Roman" w:hAnsi="Times New Roman"/>
          <w:sz w:val="24"/>
          <w:szCs w:val="24"/>
          <w:lang w:val="en-US"/>
        </w:rPr>
        <w:t>benefits.</w:t>
      </w:r>
      <w:proofErr w:type="gramEnd"/>
    </w:p>
    <w:p w:rsidR="001B0A90" w:rsidRDefault="008602C5" w:rsidP="00FA4B6D">
      <w:pPr>
        <w:spacing w:line="360" w:lineRule="auto"/>
        <w:contextualSpacing/>
        <w:rPr>
          <w:rFonts w:ascii="Times New Roman" w:hAnsi="Times New Roman"/>
          <w:sz w:val="24"/>
          <w:szCs w:val="24"/>
          <w:lang w:val="en-US"/>
        </w:rPr>
      </w:pPr>
      <w:r w:rsidRPr="008602C5">
        <w:rPr>
          <w:rFonts w:ascii="Times New Roman" w:hAnsi="Times New Roman"/>
          <w:sz w:val="24"/>
          <w:szCs w:val="24"/>
          <w:lang w:val="en-US"/>
        </w:rPr>
        <w:t>     </w:t>
      </w:r>
      <w:r w:rsidR="00C804F4">
        <w:rPr>
          <w:rFonts w:ascii="Times New Roman" w:hAnsi="Times New Roman"/>
          <w:sz w:val="24"/>
          <w:szCs w:val="24"/>
          <w:lang w:val="en-US"/>
        </w:rPr>
        <w:t xml:space="preserve">             </w:t>
      </w:r>
    </w:p>
    <w:p w:rsidR="001B0A90" w:rsidRDefault="001B0A90" w:rsidP="00FA4B6D">
      <w:pPr>
        <w:spacing w:line="360" w:lineRule="auto"/>
        <w:contextualSpacing/>
        <w:rPr>
          <w:rFonts w:ascii="Times New Roman" w:hAnsi="Times New Roman"/>
          <w:sz w:val="24"/>
          <w:szCs w:val="24"/>
          <w:lang w:val="en-US"/>
        </w:rPr>
      </w:pPr>
    </w:p>
    <w:p w:rsidR="009F09B7" w:rsidRPr="009B4EEE" w:rsidRDefault="001B0A90" w:rsidP="00FA4B6D">
      <w:pPr>
        <w:spacing w:line="360" w:lineRule="auto"/>
        <w:contextualSpacing/>
        <w:rPr>
          <w:rFonts w:ascii="Times New Roman" w:hAnsi="Times New Roman"/>
          <w:sz w:val="24"/>
          <w:szCs w:val="24"/>
          <w:lang w:val="en-US"/>
        </w:rPr>
      </w:pPr>
      <w:r>
        <w:rPr>
          <w:rFonts w:ascii="Times New Roman" w:hAnsi="Times New Roman"/>
          <w:sz w:val="24"/>
          <w:szCs w:val="24"/>
          <w:lang w:val="en-US"/>
        </w:rPr>
        <w:lastRenderedPageBreak/>
        <w:t xml:space="preserve">          </w:t>
      </w:r>
      <w:r w:rsidR="00207146">
        <w:rPr>
          <w:rFonts w:ascii="Times New Roman" w:hAnsi="Times New Roman"/>
          <w:sz w:val="24"/>
          <w:szCs w:val="24"/>
          <w:lang w:val="en-US"/>
        </w:rPr>
        <w:t>Work consists of 61</w:t>
      </w:r>
      <w:r w:rsidR="00C11C2D">
        <w:rPr>
          <w:rFonts w:ascii="Times New Roman" w:hAnsi="Times New Roman"/>
          <w:sz w:val="24"/>
          <w:szCs w:val="24"/>
          <w:lang w:val="en-US"/>
        </w:rPr>
        <w:t xml:space="preserve"> pages. </w:t>
      </w:r>
      <w:proofErr w:type="gramStart"/>
      <w:r w:rsidR="00C11C2D">
        <w:rPr>
          <w:rFonts w:ascii="Times New Roman" w:hAnsi="Times New Roman"/>
          <w:sz w:val="24"/>
          <w:szCs w:val="24"/>
          <w:lang w:val="en-US"/>
        </w:rPr>
        <w:t>explanatory</w:t>
      </w:r>
      <w:proofErr w:type="gramEnd"/>
      <w:r w:rsidR="00C11C2D">
        <w:rPr>
          <w:rFonts w:ascii="Times New Roman" w:hAnsi="Times New Roman"/>
          <w:sz w:val="24"/>
          <w:szCs w:val="24"/>
          <w:lang w:val="en-US"/>
        </w:rPr>
        <w:t xml:space="preserve"> note, 19 pictures., 9</w:t>
      </w:r>
      <w:r w:rsidR="00257F9A">
        <w:rPr>
          <w:rFonts w:ascii="Times New Roman" w:hAnsi="Times New Roman"/>
          <w:sz w:val="24"/>
          <w:szCs w:val="24"/>
          <w:lang w:val="en-US"/>
        </w:rPr>
        <w:t xml:space="preserve"> tables., 26</w:t>
      </w:r>
      <w:r w:rsidR="008602C5" w:rsidRPr="008602C5">
        <w:rPr>
          <w:rFonts w:ascii="Times New Roman" w:hAnsi="Times New Roman"/>
          <w:sz w:val="24"/>
          <w:szCs w:val="24"/>
          <w:lang w:val="en-US"/>
        </w:rPr>
        <w:t xml:space="preserve"> bibliographic sources.</w:t>
      </w:r>
    </w:p>
    <w:p w:rsidR="009F09B7" w:rsidRPr="009B4EEE" w:rsidRDefault="009F09B7" w:rsidP="00FA4B6D">
      <w:pPr>
        <w:spacing w:line="360" w:lineRule="auto"/>
        <w:contextualSpacing/>
        <w:rPr>
          <w:rFonts w:ascii="Times New Roman" w:hAnsi="Times New Roman"/>
          <w:sz w:val="24"/>
          <w:szCs w:val="24"/>
          <w:lang w:val="en-US"/>
        </w:rPr>
      </w:pPr>
    </w:p>
    <w:p w:rsidR="009F09B7" w:rsidRPr="009B4EEE" w:rsidRDefault="009F09B7" w:rsidP="00FA4B6D">
      <w:pPr>
        <w:spacing w:line="360" w:lineRule="auto"/>
        <w:contextualSpacing/>
        <w:rPr>
          <w:rFonts w:ascii="Times New Roman" w:hAnsi="Times New Roman"/>
          <w:sz w:val="24"/>
          <w:szCs w:val="24"/>
          <w:lang w:val="en-US"/>
        </w:rPr>
      </w:pPr>
    </w:p>
    <w:p w:rsidR="009F09B7" w:rsidRPr="009B4EEE" w:rsidRDefault="009F09B7" w:rsidP="00FA4B6D">
      <w:pPr>
        <w:spacing w:line="360" w:lineRule="auto"/>
        <w:contextualSpacing/>
        <w:rPr>
          <w:rFonts w:ascii="Times New Roman" w:hAnsi="Times New Roman"/>
          <w:i/>
          <w:sz w:val="24"/>
          <w:szCs w:val="24"/>
          <w:lang w:val="en-US"/>
        </w:rPr>
      </w:pPr>
      <w:r w:rsidRPr="009B4EEE">
        <w:rPr>
          <w:rFonts w:ascii="Times New Roman" w:hAnsi="Times New Roman"/>
          <w:b/>
          <w:i/>
          <w:sz w:val="24"/>
          <w:szCs w:val="24"/>
          <w:lang w:val="en-US"/>
        </w:rPr>
        <w:t>Keywords:</w:t>
      </w:r>
      <w:r w:rsidRPr="009B4EEE">
        <w:rPr>
          <w:rFonts w:ascii="Times New Roman" w:hAnsi="Times New Roman"/>
          <w:i/>
          <w:sz w:val="24"/>
          <w:szCs w:val="24"/>
          <w:lang w:val="en-US"/>
        </w:rPr>
        <w:t xml:space="preserve"> </w:t>
      </w:r>
      <w:r w:rsidR="00A524D5">
        <w:rPr>
          <w:rFonts w:ascii="Times New Roman" w:hAnsi="Times New Roman"/>
          <w:i/>
          <w:sz w:val="24"/>
          <w:szCs w:val="24"/>
          <w:lang w:val="en-US"/>
        </w:rPr>
        <w:t>d</w:t>
      </w:r>
      <w:r w:rsidR="00952666">
        <w:rPr>
          <w:rFonts w:ascii="Times New Roman" w:hAnsi="Times New Roman"/>
          <w:i/>
          <w:sz w:val="24"/>
          <w:szCs w:val="24"/>
          <w:lang w:val="en-US"/>
        </w:rPr>
        <w:t>eicing</w:t>
      </w:r>
      <w:r w:rsidRPr="009B4EEE">
        <w:rPr>
          <w:rFonts w:ascii="Times New Roman" w:hAnsi="Times New Roman"/>
          <w:i/>
          <w:sz w:val="24"/>
          <w:szCs w:val="24"/>
          <w:lang w:val="en-US"/>
        </w:rPr>
        <w:t xml:space="preserve">, </w:t>
      </w:r>
      <w:r w:rsidR="00952666">
        <w:rPr>
          <w:rFonts w:ascii="Times New Roman" w:hAnsi="Times New Roman"/>
          <w:i/>
          <w:sz w:val="24"/>
          <w:szCs w:val="24"/>
          <w:lang w:val="en-US"/>
        </w:rPr>
        <w:t>anti-icing</w:t>
      </w:r>
      <w:r w:rsidRPr="009B4EEE">
        <w:rPr>
          <w:rFonts w:ascii="Times New Roman" w:hAnsi="Times New Roman"/>
          <w:i/>
          <w:sz w:val="24"/>
          <w:szCs w:val="24"/>
          <w:lang w:val="en-US"/>
        </w:rPr>
        <w:t xml:space="preserve">, </w:t>
      </w:r>
      <w:r w:rsidR="00952666">
        <w:rPr>
          <w:rFonts w:ascii="Times New Roman" w:hAnsi="Times New Roman"/>
          <w:i/>
          <w:sz w:val="24"/>
          <w:szCs w:val="24"/>
          <w:lang w:val="en-US"/>
        </w:rPr>
        <w:t>Type 2</w:t>
      </w:r>
      <w:r w:rsidRPr="009B4EEE">
        <w:rPr>
          <w:rFonts w:ascii="Times New Roman" w:hAnsi="Times New Roman"/>
          <w:i/>
          <w:sz w:val="24"/>
          <w:szCs w:val="24"/>
          <w:lang w:val="en-US"/>
        </w:rPr>
        <w:t xml:space="preserve">, </w:t>
      </w:r>
      <w:r w:rsidR="00952666">
        <w:rPr>
          <w:rFonts w:ascii="Times New Roman" w:hAnsi="Times New Roman"/>
          <w:i/>
          <w:sz w:val="24"/>
          <w:szCs w:val="24"/>
          <w:lang w:val="en-US"/>
        </w:rPr>
        <w:t>Vilnius aerodrome</w:t>
      </w:r>
      <w:r w:rsidRPr="009B4EEE">
        <w:rPr>
          <w:rFonts w:ascii="Times New Roman" w:hAnsi="Times New Roman"/>
          <w:i/>
          <w:sz w:val="24"/>
          <w:szCs w:val="24"/>
          <w:lang w:val="en-US"/>
        </w:rPr>
        <w:t>, meteoro</w:t>
      </w:r>
      <w:r>
        <w:rPr>
          <w:rFonts w:ascii="Times New Roman" w:hAnsi="Times New Roman"/>
          <w:i/>
          <w:sz w:val="24"/>
          <w:szCs w:val="24"/>
          <w:lang w:val="en-US"/>
        </w:rPr>
        <w:t>l</w:t>
      </w:r>
      <w:r w:rsidRPr="009B4EEE">
        <w:rPr>
          <w:rFonts w:ascii="Times New Roman" w:hAnsi="Times New Roman"/>
          <w:i/>
          <w:sz w:val="24"/>
          <w:szCs w:val="24"/>
          <w:lang w:val="en-US"/>
        </w:rPr>
        <w:t>ogical conditions,</w:t>
      </w:r>
      <w:r>
        <w:rPr>
          <w:rFonts w:ascii="Times New Roman" w:hAnsi="Times New Roman"/>
          <w:i/>
          <w:sz w:val="24"/>
          <w:szCs w:val="24"/>
          <w:lang w:val="en-US"/>
        </w:rPr>
        <w:t xml:space="preserve"> Vilnius International airport</w:t>
      </w:r>
    </w:p>
    <w:p w:rsidR="00BC60DD" w:rsidRDefault="009F09B7" w:rsidP="00FA4B6D">
      <w:pPr>
        <w:spacing w:line="360" w:lineRule="auto"/>
      </w:pPr>
      <w:r w:rsidRPr="009B4EEE">
        <w:rPr>
          <w:rFonts w:ascii="Times New Roman" w:hAnsi="Times New Roman"/>
          <w:i/>
          <w:sz w:val="24"/>
          <w:szCs w:val="24"/>
          <w:lang w:val="en-US"/>
        </w:rPr>
        <w:br w:type="page"/>
      </w:r>
    </w:p>
    <w:p w:rsidR="0086271A" w:rsidRDefault="0086271A" w:rsidP="00EF0130">
      <w:pPr>
        <w:spacing w:before="120" w:after="120" w:line="360" w:lineRule="auto"/>
        <w:jc w:val="center"/>
        <w:rPr>
          <w:rFonts w:ascii="Times New Roman" w:hAnsi="Times New Roman"/>
          <w:b/>
          <w:sz w:val="28"/>
          <w:szCs w:val="28"/>
        </w:rPr>
      </w:pPr>
      <w:r w:rsidRPr="00F55CDC">
        <w:rPr>
          <w:rFonts w:ascii="Times New Roman" w:hAnsi="Times New Roman"/>
          <w:b/>
          <w:sz w:val="28"/>
          <w:szCs w:val="28"/>
        </w:rPr>
        <w:lastRenderedPageBreak/>
        <w:t>Padėka</w:t>
      </w:r>
    </w:p>
    <w:p w:rsidR="0086271A" w:rsidRDefault="0086271A" w:rsidP="00FA4B6D">
      <w:pPr>
        <w:spacing w:before="120" w:after="120" w:line="360" w:lineRule="auto"/>
        <w:jc w:val="center"/>
        <w:rPr>
          <w:rFonts w:ascii="Times New Roman" w:hAnsi="Times New Roman"/>
          <w:b/>
          <w:sz w:val="28"/>
          <w:szCs w:val="28"/>
        </w:rPr>
      </w:pPr>
    </w:p>
    <w:p w:rsidR="00EF0130" w:rsidRDefault="0086271A" w:rsidP="00FA4B6D">
      <w:pPr>
        <w:autoSpaceDE w:val="0"/>
        <w:autoSpaceDN w:val="0"/>
        <w:adjustRightInd w:val="0"/>
        <w:spacing w:line="360" w:lineRule="auto"/>
        <w:rPr>
          <w:rFonts w:ascii="Times New Roman" w:hAnsi="Times New Roman"/>
          <w:sz w:val="24"/>
          <w:szCs w:val="24"/>
        </w:rPr>
      </w:pPr>
      <w:r w:rsidRPr="00F55CDC">
        <w:rPr>
          <w:rFonts w:ascii="Times New Roman" w:hAnsi="Times New Roman"/>
          <w:sz w:val="24"/>
          <w:szCs w:val="24"/>
        </w:rPr>
        <w:tab/>
      </w:r>
    </w:p>
    <w:p w:rsidR="0086271A" w:rsidRPr="00F55CDC" w:rsidRDefault="00EF0130" w:rsidP="00FA4B6D">
      <w:pPr>
        <w:autoSpaceDE w:val="0"/>
        <w:autoSpaceDN w:val="0"/>
        <w:adjustRightInd w:val="0"/>
        <w:spacing w:line="360" w:lineRule="auto"/>
        <w:rPr>
          <w:rFonts w:ascii="TimesNewRomanPSMT" w:hAnsi="TimesNewRomanPSMT" w:cs="TimesNewRomanPSMT"/>
          <w:sz w:val="24"/>
          <w:szCs w:val="24"/>
        </w:rPr>
      </w:pPr>
      <w:r>
        <w:rPr>
          <w:rFonts w:ascii="Times New Roman" w:hAnsi="Times New Roman"/>
          <w:sz w:val="24"/>
          <w:szCs w:val="24"/>
        </w:rPr>
        <w:t xml:space="preserve">          </w:t>
      </w:r>
      <w:r w:rsidR="0086271A">
        <w:rPr>
          <w:rFonts w:ascii="TimesNewRomanPSMT" w:hAnsi="TimesNewRomanPSMT" w:cs="TimesNewRomanPSMT"/>
          <w:sz w:val="24"/>
          <w:szCs w:val="24"/>
        </w:rPr>
        <w:t>Noriu</w:t>
      </w:r>
      <w:r w:rsidR="0086271A" w:rsidRPr="00F55CDC">
        <w:rPr>
          <w:rFonts w:ascii="TimesNewRomanPSMT" w:hAnsi="TimesNewRomanPSMT" w:cs="TimesNewRomanPSMT"/>
          <w:sz w:val="24"/>
          <w:szCs w:val="24"/>
        </w:rPr>
        <w:t xml:space="preserve"> pa</w:t>
      </w:r>
      <w:r w:rsidR="0086271A">
        <w:rPr>
          <w:rFonts w:ascii="TimesNewRomanPSMT" w:hAnsi="TimesNewRomanPSMT" w:cs="TimesNewRomanPSMT"/>
          <w:sz w:val="24"/>
          <w:szCs w:val="24"/>
        </w:rPr>
        <w:t>dėkoti konsultantams ir kolegoms už palaikymą</w:t>
      </w:r>
      <w:r w:rsidR="0086271A" w:rsidRPr="00F55CDC">
        <w:rPr>
          <w:rFonts w:ascii="TimesNewRomanPSMT" w:hAnsi="TimesNewRomanPSMT" w:cs="TimesNewRomanPSMT"/>
          <w:sz w:val="24"/>
          <w:szCs w:val="24"/>
        </w:rPr>
        <w:t>, suteiktas pamokas</w:t>
      </w:r>
      <w:r w:rsidR="0086271A">
        <w:rPr>
          <w:rFonts w:ascii="TimesNewRomanPSMT" w:hAnsi="TimesNewRomanPSMT" w:cs="TimesNewRomanPSMT"/>
          <w:sz w:val="24"/>
          <w:szCs w:val="24"/>
        </w:rPr>
        <w:t>, patarimus</w:t>
      </w:r>
      <w:r w:rsidR="0086271A" w:rsidRPr="00F55CDC">
        <w:rPr>
          <w:rFonts w:ascii="TimesNewRomanPSMT" w:hAnsi="TimesNewRomanPSMT" w:cs="TimesNewRomanPSMT"/>
          <w:sz w:val="24"/>
          <w:szCs w:val="24"/>
        </w:rPr>
        <w:t xml:space="preserve"> ir visokeriopą pagalbą</w:t>
      </w:r>
      <w:r w:rsidR="0086271A">
        <w:rPr>
          <w:rFonts w:ascii="TimesNewRomanPSMT" w:hAnsi="TimesNewRomanPSMT" w:cs="TimesNewRomanPSMT"/>
          <w:sz w:val="24"/>
          <w:szCs w:val="24"/>
        </w:rPr>
        <w:t xml:space="preserve"> atliekant baigiamąjį darbą. </w:t>
      </w:r>
      <w:r w:rsidR="00DF1F47">
        <w:rPr>
          <w:rFonts w:ascii="TimesNewRomanPSMT" w:hAnsi="TimesNewRomanPSMT" w:cs="TimesNewRomanPSMT"/>
          <w:sz w:val="24"/>
          <w:szCs w:val="24"/>
        </w:rPr>
        <w:t>Mano darbo rezultatams įtakos turėjo šie žmonės:</w:t>
      </w:r>
    </w:p>
    <w:p w:rsidR="0086271A" w:rsidRPr="00F55CDC" w:rsidRDefault="0086271A" w:rsidP="00FA4B6D">
      <w:pPr>
        <w:autoSpaceDE w:val="0"/>
        <w:autoSpaceDN w:val="0"/>
        <w:adjustRightInd w:val="0"/>
        <w:spacing w:line="360" w:lineRule="auto"/>
        <w:jc w:val="center"/>
        <w:rPr>
          <w:rFonts w:ascii="TimesNewRomanPSMT" w:hAnsi="TimesNewRomanPSMT" w:cs="TimesNewRomanPSMT"/>
          <w:sz w:val="24"/>
          <w:szCs w:val="24"/>
        </w:rPr>
      </w:pPr>
    </w:p>
    <w:p w:rsidR="00EF0130" w:rsidRDefault="00EF0130" w:rsidP="00FA4B6D">
      <w:pPr>
        <w:autoSpaceDE w:val="0"/>
        <w:autoSpaceDN w:val="0"/>
        <w:adjustRightInd w:val="0"/>
        <w:spacing w:line="360" w:lineRule="auto"/>
        <w:jc w:val="center"/>
        <w:rPr>
          <w:rFonts w:ascii="TimesNewRomanPSMT" w:hAnsi="TimesNewRomanPSMT" w:cs="TimesNewRomanPSMT"/>
          <w:sz w:val="24"/>
          <w:szCs w:val="24"/>
        </w:rPr>
      </w:pPr>
    </w:p>
    <w:p w:rsidR="0086271A" w:rsidRPr="00F55CDC" w:rsidRDefault="0086271A" w:rsidP="00FA4B6D">
      <w:pPr>
        <w:autoSpaceDE w:val="0"/>
        <w:autoSpaceDN w:val="0"/>
        <w:adjustRightInd w:val="0"/>
        <w:spacing w:line="360" w:lineRule="auto"/>
        <w:jc w:val="center"/>
        <w:rPr>
          <w:rFonts w:ascii="TimesNewRomanPSMT" w:hAnsi="TimesNewRomanPSMT" w:cs="TimesNewRomanPSMT"/>
          <w:sz w:val="24"/>
          <w:szCs w:val="24"/>
        </w:rPr>
      </w:pPr>
      <w:r w:rsidRPr="00F55CDC">
        <w:rPr>
          <w:rFonts w:ascii="TimesNewRomanPSMT" w:hAnsi="TimesNewRomanPSMT" w:cs="TimesNewRomanPSMT"/>
          <w:sz w:val="24"/>
          <w:szCs w:val="24"/>
        </w:rPr>
        <w:t xml:space="preserve">Aviacinės meteorologijos centro </w:t>
      </w:r>
      <w:r w:rsidR="00DF1F47">
        <w:rPr>
          <w:rFonts w:ascii="TimesNewRomanPSMT" w:hAnsi="TimesNewRomanPSMT" w:cs="TimesNewRomanPSMT"/>
          <w:sz w:val="24"/>
          <w:szCs w:val="24"/>
        </w:rPr>
        <w:t>direktorė</w:t>
      </w:r>
    </w:p>
    <w:p w:rsidR="0086271A" w:rsidRPr="00F55CDC" w:rsidRDefault="0086271A" w:rsidP="00FA4B6D">
      <w:pPr>
        <w:autoSpaceDE w:val="0"/>
        <w:autoSpaceDN w:val="0"/>
        <w:adjustRightInd w:val="0"/>
        <w:spacing w:line="360" w:lineRule="auto"/>
        <w:jc w:val="center"/>
        <w:rPr>
          <w:rFonts w:ascii="TimesNewRomanPSMT" w:hAnsi="TimesNewRomanPSMT" w:cs="TimesNewRomanPSMT"/>
          <w:sz w:val="24"/>
          <w:szCs w:val="24"/>
        </w:rPr>
      </w:pPr>
      <w:r w:rsidRPr="00F55CDC">
        <w:rPr>
          <w:rFonts w:ascii="TimesNewRomanPSMT" w:hAnsi="TimesNewRomanPSMT" w:cs="TimesNewRomanPSMT"/>
          <w:sz w:val="24"/>
          <w:szCs w:val="24"/>
        </w:rPr>
        <w:t>Antano Gustaičio aviacijos instituto</w:t>
      </w:r>
    </w:p>
    <w:p w:rsidR="0086271A" w:rsidRPr="0059749C" w:rsidRDefault="0086271A" w:rsidP="00FA4B6D">
      <w:pPr>
        <w:autoSpaceDE w:val="0"/>
        <w:autoSpaceDN w:val="0"/>
        <w:adjustRightInd w:val="0"/>
        <w:spacing w:line="360" w:lineRule="auto"/>
        <w:jc w:val="center"/>
        <w:rPr>
          <w:rFonts w:asciiTheme="minorHAnsi" w:hAnsiTheme="minorHAnsi" w:cs="TimesNewRomanPSMT"/>
          <w:sz w:val="24"/>
          <w:szCs w:val="24"/>
        </w:rPr>
      </w:pPr>
      <w:r w:rsidRPr="00F55CDC">
        <w:rPr>
          <w:rFonts w:ascii="TimesNewRomanPSMT" w:hAnsi="TimesNewRomanPSMT" w:cs="TimesNewRomanPSMT"/>
          <w:sz w:val="24"/>
          <w:szCs w:val="24"/>
        </w:rPr>
        <w:t>Aviacijos</w:t>
      </w:r>
      <w:r w:rsidR="0059749C">
        <w:rPr>
          <w:rFonts w:ascii="TimesNewRomanPSMT" w:hAnsi="TimesNewRomanPSMT" w:cs="TimesNewRomanPSMT"/>
          <w:sz w:val="24"/>
          <w:szCs w:val="24"/>
        </w:rPr>
        <w:t xml:space="preserve"> technologijų katedros lektor</w:t>
      </w:r>
      <w:r w:rsidR="0059749C">
        <w:rPr>
          <w:rFonts w:asciiTheme="minorHAnsi" w:hAnsiTheme="minorHAnsi" w:cs="TimesNewRomanPSMT"/>
          <w:sz w:val="24"/>
          <w:szCs w:val="24"/>
        </w:rPr>
        <w:t>ė</w:t>
      </w:r>
    </w:p>
    <w:p w:rsidR="0086271A" w:rsidRPr="00F55CDC" w:rsidRDefault="0086271A" w:rsidP="00FA4B6D">
      <w:pPr>
        <w:autoSpaceDE w:val="0"/>
        <w:autoSpaceDN w:val="0"/>
        <w:adjustRightInd w:val="0"/>
        <w:spacing w:line="360" w:lineRule="auto"/>
        <w:jc w:val="center"/>
        <w:rPr>
          <w:rFonts w:ascii="TimesNewRomanPSMT" w:hAnsi="TimesNewRomanPSMT" w:cs="TimesNewRomanPSMT"/>
          <w:b/>
          <w:sz w:val="24"/>
          <w:szCs w:val="24"/>
        </w:rPr>
      </w:pPr>
      <w:r w:rsidRPr="00F55CDC">
        <w:rPr>
          <w:rFonts w:ascii="TimesNewRomanPSMT" w:hAnsi="TimesNewRomanPSMT" w:cs="TimesNewRomanPSMT"/>
          <w:sz w:val="24"/>
          <w:szCs w:val="24"/>
        </w:rPr>
        <w:t xml:space="preserve"> </w:t>
      </w:r>
      <w:r w:rsidRPr="00F55CDC">
        <w:rPr>
          <w:rFonts w:ascii="TimesNewRomanPSMT" w:hAnsi="TimesNewRomanPSMT" w:cs="TimesNewRomanPSMT"/>
          <w:b/>
          <w:sz w:val="24"/>
          <w:szCs w:val="24"/>
        </w:rPr>
        <w:t>Regina Čepaitytė</w:t>
      </w:r>
    </w:p>
    <w:p w:rsidR="0086271A" w:rsidRPr="00F55CDC" w:rsidRDefault="0086271A" w:rsidP="00FA4B6D">
      <w:pPr>
        <w:autoSpaceDE w:val="0"/>
        <w:autoSpaceDN w:val="0"/>
        <w:adjustRightInd w:val="0"/>
        <w:spacing w:line="360" w:lineRule="auto"/>
        <w:jc w:val="center"/>
        <w:rPr>
          <w:rFonts w:ascii="TimesNewRomanPSMT" w:hAnsi="TimesNewRomanPSMT" w:cs="TimesNewRomanPSMT"/>
          <w:b/>
          <w:sz w:val="24"/>
          <w:szCs w:val="24"/>
        </w:rPr>
      </w:pPr>
    </w:p>
    <w:p w:rsidR="0086271A" w:rsidRPr="00F55CDC" w:rsidRDefault="0086271A" w:rsidP="00FA4B6D">
      <w:pPr>
        <w:autoSpaceDE w:val="0"/>
        <w:autoSpaceDN w:val="0"/>
        <w:adjustRightInd w:val="0"/>
        <w:spacing w:line="360" w:lineRule="auto"/>
        <w:jc w:val="center"/>
        <w:rPr>
          <w:rFonts w:ascii="TimesNewRomanPSMT" w:hAnsi="TimesNewRomanPSMT" w:cs="TimesNewRomanPSMT"/>
          <w:b/>
          <w:sz w:val="24"/>
          <w:szCs w:val="24"/>
        </w:rPr>
      </w:pPr>
    </w:p>
    <w:p w:rsidR="00EF0130" w:rsidRDefault="00EF0130" w:rsidP="00FA4B6D">
      <w:pPr>
        <w:autoSpaceDE w:val="0"/>
        <w:autoSpaceDN w:val="0"/>
        <w:adjustRightInd w:val="0"/>
        <w:spacing w:line="360" w:lineRule="auto"/>
        <w:jc w:val="center"/>
        <w:rPr>
          <w:rFonts w:ascii="TimesNewRomanPSMT" w:hAnsi="TimesNewRomanPSMT" w:cs="TimesNewRomanPSMT"/>
          <w:sz w:val="24"/>
          <w:szCs w:val="24"/>
        </w:rPr>
      </w:pPr>
    </w:p>
    <w:p w:rsidR="0086271A" w:rsidRPr="00F55CDC" w:rsidRDefault="0086271A" w:rsidP="00FA4B6D">
      <w:pPr>
        <w:autoSpaceDE w:val="0"/>
        <w:autoSpaceDN w:val="0"/>
        <w:adjustRightInd w:val="0"/>
        <w:spacing w:line="360" w:lineRule="auto"/>
        <w:jc w:val="center"/>
        <w:rPr>
          <w:rFonts w:ascii="TimesNewRomanPSMT" w:hAnsi="TimesNewRomanPSMT" w:cs="TimesNewRomanPSMT"/>
          <w:sz w:val="24"/>
          <w:szCs w:val="24"/>
        </w:rPr>
      </w:pPr>
      <w:r w:rsidRPr="00F55CDC">
        <w:rPr>
          <w:rFonts w:ascii="TimesNewRomanPSMT" w:hAnsi="TimesNewRomanPSMT" w:cs="TimesNewRomanPSMT"/>
          <w:sz w:val="24"/>
          <w:szCs w:val="24"/>
        </w:rPr>
        <w:t>Antano Gustaičio aviacijos instituto</w:t>
      </w:r>
    </w:p>
    <w:p w:rsidR="0086271A" w:rsidRPr="00F55CDC" w:rsidRDefault="00CF46DB" w:rsidP="00FA4B6D">
      <w:pPr>
        <w:autoSpaceDE w:val="0"/>
        <w:autoSpaceDN w:val="0"/>
        <w:adjustRightInd w:val="0"/>
        <w:spacing w:line="360" w:lineRule="auto"/>
        <w:jc w:val="center"/>
        <w:rPr>
          <w:rFonts w:ascii="TimesNewRomanPSMT" w:hAnsi="TimesNewRomanPSMT" w:cs="TimesNewRomanPSMT"/>
          <w:sz w:val="24"/>
          <w:szCs w:val="24"/>
        </w:rPr>
      </w:pPr>
      <w:r>
        <w:rPr>
          <w:rFonts w:ascii="TimesNewRomanPSMT" w:hAnsi="TimesNewRomanPSMT" w:cs="TimesNewRomanPSMT"/>
          <w:sz w:val="24"/>
          <w:szCs w:val="24"/>
        </w:rPr>
        <w:t>Aviacijos technologij</w:t>
      </w:r>
      <w:r>
        <w:rPr>
          <w:rFonts w:asciiTheme="minorHAnsi" w:hAnsiTheme="minorHAnsi" w:cs="TimesNewRomanPSMT"/>
          <w:sz w:val="24"/>
          <w:szCs w:val="24"/>
        </w:rPr>
        <w:t>ų</w:t>
      </w:r>
      <w:r w:rsidR="0086271A" w:rsidRPr="00F55CDC">
        <w:rPr>
          <w:rFonts w:ascii="TimesNewRomanPSMT" w:hAnsi="TimesNewRomanPSMT" w:cs="TimesNewRomanPSMT"/>
          <w:sz w:val="24"/>
          <w:szCs w:val="24"/>
        </w:rPr>
        <w:t xml:space="preserve"> katedros lektorius</w:t>
      </w:r>
    </w:p>
    <w:p w:rsidR="0086271A" w:rsidRDefault="00DF1F47" w:rsidP="00FA4B6D">
      <w:pPr>
        <w:autoSpaceDE w:val="0"/>
        <w:autoSpaceDN w:val="0"/>
        <w:adjustRightInd w:val="0"/>
        <w:spacing w:line="360" w:lineRule="auto"/>
        <w:jc w:val="center"/>
        <w:rPr>
          <w:rFonts w:ascii="TimesNewRomanPSMT" w:hAnsi="TimesNewRomanPSMT" w:cs="TimesNewRomanPSMT"/>
          <w:b/>
          <w:sz w:val="24"/>
          <w:szCs w:val="24"/>
        </w:rPr>
      </w:pPr>
      <w:r>
        <w:rPr>
          <w:rFonts w:ascii="TimesNewRomanPSMT" w:hAnsi="TimesNewRomanPSMT" w:cs="TimesNewRomanPSMT"/>
          <w:b/>
          <w:sz w:val="24"/>
          <w:szCs w:val="24"/>
        </w:rPr>
        <w:t>Sergėjus Zakrevskis</w:t>
      </w:r>
    </w:p>
    <w:p w:rsidR="009A3FC4" w:rsidRDefault="009A3FC4" w:rsidP="00FA4B6D">
      <w:pPr>
        <w:autoSpaceDE w:val="0"/>
        <w:autoSpaceDN w:val="0"/>
        <w:adjustRightInd w:val="0"/>
        <w:spacing w:line="360" w:lineRule="auto"/>
        <w:jc w:val="center"/>
        <w:rPr>
          <w:rFonts w:ascii="TimesNewRomanPSMT" w:hAnsi="TimesNewRomanPSMT" w:cs="TimesNewRomanPSMT"/>
          <w:b/>
          <w:sz w:val="24"/>
          <w:szCs w:val="24"/>
        </w:rPr>
      </w:pPr>
    </w:p>
    <w:p w:rsidR="009A3FC4" w:rsidRDefault="009A3FC4" w:rsidP="00FA4B6D">
      <w:pPr>
        <w:autoSpaceDE w:val="0"/>
        <w:autoSpaceDN w:val="0"/>
        <w:adjustRightInd w:val="0"/>
        <w:spacing w:line="360" w:lineRule="auto"/>
        <w:jc w:val="center"/>
        <w:rPr>
          <w:rFonts w:ascii="TimesNewRomanPSMT" w:hAnsi="TimesNewRomanPSMT" w:cs="TimesNewRomanPSMT"/>
          <w:b/>
          <w:sz w:val="24"/>
          <w:szCs w:val="24"/>
        </w:rPr>
      </w:pPr>
    </w:p>
    <w:p w:rsidR="009A3FC4" w:rsidRDefault="009A3FC4" w:rsidP="00FA4B6D">
      <w:pPr>
        <w:autoSpaceDE w:val="0"/>
        <w:autoSpaceDN w:val="0"/>
        <w:adjustRightInd w:val="0"/>
        <w:spacing w:line="360" w:lineRule="auto"/>
        <w:jc w:val="center"/>
        <w:rPr>
          <w:rFonts w:ascii="TimesNewRomanPSMT" w:hAnsi="TimesNewRomanPSMT" w:cs="TimesNewRomanPSMT"/>
          <w:b/>
          <w:sz w:val="24"/>
          <w:szCs w:val="24"/>
        </w:rPr>
      </w:pPr>
    </w:p>
    <w:p w:rsidR="009A3FC4" w:rsidRDefault="009A3FC4" w:rsidP="00FA4B6D">
      <w:pPr>
        <w:autoSpaceDE w:val="0"/>
        <w:autoSpaceDN w:val="0"/>
        <w:adjustRightInd w:val="0"/>
        <w:spacing w:line="360" w:lineRule="auto"/>
        <w:jc w:val="center"/>
        <w:rPr>
          <w:rFonts w:ascii="TimesNewRomanPSMT" w:hAnsi="TimesNewRomanPSMT" w:cs="TimesNewRomanPSMT"/>
          <w:b/>
          <w:sz w:val="24"/>
          <w:szCs w:val="24"/>
        </w:rPr>
      </w:pPr>
    </w:p>
    <w:p w:rsidR="009A3FC4" w:rsidRDefault="009A3FC4" w:rsidP="00FA4B6D">
      <w:pPr>
        <w:autoSpaceDE w:val="0"/>
        <w:autoSpaceDN w:val="0"/>
        <w:adjustRightInd w:val="0"/>
        <w:spacing w:line="360" w:lineRule="auto"/>
        <w:jc w:val="center"/>
        <w:rPr>
          <w:rFonts w:ascii="TimesNewRomanPSMT" w:hAnsi="TimesNewRomanPSMT" w:cs="TimesNewRomanPSMT"/>
          <w:b/>
          <w:sz w:val="24"/>
          <w:szCs w:val="24"/>
        </w:rPr>
      </w:pPr>
    </w:p>
    <w:p w:rsidR="009A3FC4" w:rsidRDefault="009A3FC4" w:rsidP="00FA4B6D">
      <w:pPr>
        <w:autoSpaceDE w:val="0"/>
        <w:autoSpaceDN w:val="0"/>
        <w:adjustRightInd w:val="0"/>
        <w:spacing w:line="360" w:lineRule="auto"/>
        <w:jc w:val="center"/>
        <w:rPr>
          <w:rFonts w:ascii="TimesNewRomanPSMT" w:hAnsi="TimesNewRomanPSMT" w:cs="TimesNewRomanPSMT"/>
          <w:b/>
          <w:sz w:val="24"/>
          <w:szCs w:val="24"/>
        </w:rPr>
      </w:pPr>
    </w:p>
    <w:p w:rsidR="009A3FC4" w:rsidRDefault="009A3FC4" w:rsidP="00FA4B6D">
      <w:pPr>
        <w:autoSpaceDE w:val="0"/>
        <w:autoSpaceDN w:val="0"/>
        <w:adjustRightInd w:val="0"/>
        <w:spacing w:line="360" w:lineRule="auto"/>
        <w:jc w:val="center"/>
        <w:rPr>
          <w:rFonts w:ascii="TimesNewRomanPSMT" w:hAnsi="TimesNewRomanPSMT" w:cs="TimesNewRomanPSMT"/>
          <w:b/>
          <w:sz w:val="24"/>
          <w:szCs w:val="24"/>
        </w:rPr>
      </w:pPr>
    </w:p>
    <w:p w:rsidR="009A3FC4" w:rsidRDefault="009A3FC4" w:rsidP="00FA4B6D">
      <w:pPr>
        <w:autoSpaceDE w:val="0"/>
        <w:autoSpaceDN w:val="0"/>
        <w:adjustRightInd w:val="0"/>
        <w:spacing w:line="360" w:lineRule="auto"/>
        <w:jc w:val="center"/>
        <w:rPr>
          <w:rFonts w:ascii="TimesNewRomanPSMT" w:hAnsi="TimesNewRomanPSMT" w:cs="TimesNewRomanPSMT"/>
          <w:b/>
          <w:sz w:val="24"/>
          <w:szCs w:val="24"/>
        </w:rPr>
      </w:pPr>
    </w:p>
    <w:p w:rsidR="009A3FC4" w:rsidRDefault="009A3FC4" w:rsidP="00FA4B6D">
      <w:pPr>
        <w:autoSpaceDE w:val="0"/>
        <w:autoSpaceDN w:val="0"/>
        <w:adjustRightInd w:val="0"/>
        <w:spacing w:line="360" w:lineRule="auto"/>
        <w:jc w:val="center"/>
        <w:rPr>
          <w:rFonts w:ascii="TimesNewRomanPSMT" w:hAnsi="TimesNewRomanPSMT" w:cs="TimesNewRomanPSMT"/>
          <w:b/>
          <w:sz w:val="24"/>
          <w:szCs w:val="24"/>
        </w:rPr>
      </w:pPr>
    </w:p>
    <w:p w:rsidR="009A3FC4" w:rsidRDefault="009A3FC4" w:rsidP="00FA4B6D">
      <w:pPr>
        <w:autoSpaceDE w:val="0"/>
        <w:autoSpaceDN w:val="0"/>
        <w:adjustRightInd w:val="0"/>
        <w:spacing w:line="360" w:lineRule="auto"/>
        <w:jc w:val="center"/>
        <w:rPr>
          <w:rFonts w:ascii="TimesNewRomanPSMT" w:hAnsi="TimesNewRomanPSMT" w:cs="TimesNewRomanPSMT"/>
          <w:b/>
          <w:sz w:val="24"/>
          <w:szCs w:val="24"/>
        </w:rPr>
      </w:pPr>
    </w:p>
    <w:p w:rsidR="006E4900" w:rsidRDefault="006E4900" w:rsidP="00FA4B6D">
      <w:pPr>
        <w:autoSpaceDE w:val="0"/>
        <w:autoSpaceDN w:val="0"/>
        <w:adjustRightInd w:val="0"/>
        <w:spacing w:line="360" w:lineRule="auto"/>
        <w:jc w:val="center"/>
        <w:rPr>
          <w:rFonts w:ascii="TimesNewRomanPSMT" w:hAnsi="TimesNewRomanPSMT" w:cs="TimesNewRomanPSMT"/>
          <w:b/>
          <w:sz w:val="24"/>
          <w:szCs w:val="24"/>
        </w:rPr>
      </w:pPr>
      <w:r>
        <w:rPr>
          <w:rFonts w:ascii="TimesNewRomanPSMT" w:hAnsi="TimesNewRomanPSMT" w:cs="TimesNewRomanPSMT"/>
          <w:b/>
          <w:sz w:val="24"/>
          <w:szCs w:val="24"/>
        </w:rPr>
        <w:t>.</w:t>
      </w:r>
    </w:p>
    <w:p w:rsidR="006E4900" w:rsidRDefault="006E4900" w:rsidP="00FA4B6D">
      <w:pPr>
        <w:autoSpaceDE w:val="0"/>
        <w:autoSpaceDN w:val="0"/>
        <w:adjustRightInd w:val="0"/>
        <w:spacing w:line="360" w:lineRule="auto"/>
        <w:jc w:val="center"/>
        <w:rPr>
          <w:rFonts w:ascii="TimesNewRomanPSMT" w:hAnsi="TimesNewRomanPSMT" w:cs="TimesNewRomanPSMT"/>
          <w:b/>
          <w:sz w:val="24"/>
          <w:szCs w:val="24"/>
        </w:rPr>
      </w:pPr>
    </w:p>
    <w:p w:rsidR="006E4900" w:rsidRDefault="006E4900" w:rsidP="00FA4B6D">
      <w:pPr>
        <w:autoSpaceDE w:val="0"/>
        <w:autoSpaceDN w:val="0"/>
        <w:adjustRightInd w:val="0"/>
        <w:spacing w:line="360" w:lineRule="auto"/>
        <w:jc w:val="center"/>
        <w:rPr>
          <w:rFonts w:ascii="TimesNewRomanPSMT" w:hAnsi="TimesNewRomanPSMT" w:cs="TimesNewRomanPSMT"/>
          <w:b/>
          <w:sz w:val="24"/>
          <w:szCs w:val="24"/>
        </w:rPr>
      </w:pPr>
    </w:p>
    <w:p w:rsidR="006E4900" w:rsidRDefault="006E4900" w:rsidP="00FA4B6D">
      <w:pPr>
        <w:autoSpaceDE w:val="0"/>
        <w:autoSpaceDN w:val="0"/>
        <w:adjustRightInd w:val="0"/>
        <w:spacing w:line="360" w:lineRule="auto"/>
        <w:jc w:val="center"/>
        <w:rPr>
          <w:rFonts w:ascii="TimesNewRomanPSMT" w:hAnsi="TimesNewRomanPSMT" w:cs="TimesNewRomanPSMT"/>
          <w:b/>
          <w:sz w:val="24"/>
          <w:szCs w:val="24"/>
        </w:rPr>
      </w:pPr>
    </w:p>
    <w:p w:rsidR="006E4900" w:rsidRDefault="006E4900" w:rsidP="00FA4B6D">
      <w:pPr>
        <w:autoSpaceDE w:val="0"/>
        <w:autoSpaceDN w:val="0"/>
        <w:adjustRightInd w:val="0"/>
        <w:spacing w:line="360" w:lineRule="auto"/>
        <w:jc w:val="center"/>
        <w:rPr>
          <w:rFonts w:ascii="TimesNewRomanPSMT" w:hAnsi="TimesNewRomanPSMT" w:cs="TimesNewRomanPSMT"/>
          <w:b/>
          <w:sz w:val="24"/>
          <w:szCs w:val="24"/>
        </w:rPr>
      </w:pPr>
    </w:p>
    <w:p w:rsidR="006E4900" w:rsidRDefault="006E4900" w:rsidP="00FA4B6D">
      <w:pPr>
        <w:autoSpaceDE w:val="0"/>
        <w:autoSpaceDN w:val="0"/>
        <w:adjustRightInd w:val="0"/>
        <w:spacing w:line="360" w:lineRule="auto"/>
        <w:jc w:val="center"/>
        <w:rPr>
          <w:rFonts w:ascii="TimesNewRomanPSMT" w:hAnsi="TimesNewRomanPSMT" w:cs="TimesNewRomanPSMT"/>
          <w:b/>
          <w:sz w:val="24"/>
          <w:szCs w:val="24"/>
        </w:rPr>
      </w:pPr>
    </w:p>
    <w:p w:rsidR="006E4900" w:rsidRDefault="006E4900" w:rsidP="00FA4B6D">
      <w:pPr>
        <w:autoSpaceDE w:val="0"/>
        <w:autoSpaceDN w:val="0"/>
        <w:adjustRightInd w:val="0"/>
        <w:spacing w:line="360" w:lineRule="auto"/>
        <w:jc w:val="center"/>
        <w:rPr>
          <w:rFonts w:ascii="TimesNewRomanPSMT" w:hAnsi="TimesNewRomanPSMT" w:cs="TimesNewRomanPSMT"/>
          <w:b/>
          <w:sz w:val="24"/>
          <w:szCs w:val="24"/>
        </w:rPr>
      </w:pPr>
    </w:p>
    <w:p w:rsidR="006E4900" w:rsidRDefault="006E4900" w:rsidP="00FA4B6D">
      <w:pPr>
        <w:autoSpaceDE w:val="0"/>
        <w:autoSpaceDN w:val="0"/>
        <w:adjustRightInd w:val="0"/>
        <w:spacing w:line="360" w:lineRule="auto"/>
        <w:jc w:val="center"/>
        <w:rPr>
          <w:rFonts w:ascii="TimesNewRomanPSMT" w:hAnsi="TimesNewRomanPSMT" w:cs="TimesNewRomanPSMT"/>
          <w:b/>
          <w:sz w:val="24"/>
          <w:szCs w:val="24"/>
        </w:rPr>
      </w:pPr>
    </w:p>
    <w:p w:rsidR="009A3FC4" w:rsidRPr="004A193A" w:rsidRDefault="009A3FC4" w:rsidP="00BC16AE">
      <w:pPr>
        <w:autoSpaceDE w:val="0"/>
        <w:autoSpaceDN w:val="0"/>
        <w:adjustRightInd w:val="0"/>
        <w:spacing w:line="360" w:lineRule="auto"/>
        <w:jc w:val="center"/>
        <w:rPr>
          <w:rFonts w:ascii="TimesNewRomanPSMT" w:hAnsi="TimesNewRomanPSMT" w:cs="TimesNewRomanPSMT"/>
          <w:b/>
          <w:caps/>
          <w:sz w:val="28"/>
          <w:szCs w:val="28"/>
        </w:rPr>
      </w:pPr>
      <w:r w:rsidRPr="004A193A">
        <w:rPr>
          <w:rFonts w:ascii="TimesNewRomanPSMT" w:hAnsi="TimesNewRomanPSMT" w:cs="TimesNewRomanPSMT"/>
          <w:b/>
          <w:caps/>
          <w:sz w:val="28"/>
          <w:szCs w:val="28"/>
        </w:rPr>
        <w:t>Turinys</w:t>
      </w:r>
    </w:p>
    <w:p w:rsidR="006E4900" w:rsidRPr="006E4900" w:rsidRDefault="006E4900" w:rsidP="006E4900">
      <w:pPr>
        <w:autoSpaceDE w:val="0"/>
        <w:autoSpaceDN w:val="0"/>
        <w:adjustRightInd w:val="0"/>
        <w:spacing w:line="360" w:lineRule="auto"/>
        <w:rPr>
          <w:rFonts w:ascii="TimesNewRomanPSMT" w:hAnsi="TimesNewRomanPSMT" w:cs="TimesNewRomanPSMT"/>
          <w:b/>
          <w:sz w:val="28"/>
          <w:szCs w:val="28"/>
        </w:rPr>
      </w:pPr>
    </w:p>
    <w:p w:rsidR="009A3FC4" w:rsidRPr="006449DE" w:rsidRDefault="009A3FC4" w:rsidP="00FA4B6D">
      <w:pPr>
        <w:autoSpaceDE w:val="0"/>
        <w:autoSpaceDN w:val="0"/>
        <w:adjustRightInd w:val="0"/>
        <w:spacing w:line="360" w:lineRule="auto"/>
        <w:jc w:val="left"/>
        <w:rPr>
          <w:rFonts w:ascii="TimesNewRomanPSMT" w:hAnsi="TimesNewRomanPSMT" w:cs="TimesNewRomanPSMT"/>
          <w:caps/>
          <w:sz w:val="24"/>
          <w:szCs w:val="24"/>
        </w:rPr>
      </w:pPr>
      <w:r w:rsidRPr="006449DE">
        <w:rPr>
          <w:rFonts w:ascii="TimesNewRomanPSMT" w:hAnsi="TimesNewRomanPSMT" w:cs="TimesNewRomanPSMT"/>
          <w:caps/>
          <w:sz w:val="24"/>
          <w:szCs w:val="24"/>
        </w:rPr>
        <w:t xml:space="preserve">1. Pagrindinės sąvokos ir </w:t>
      </w:r>
      <w:r w:rsidR="00BF70D4" w:rsidRPr="006449DE">
        <w:rPr>
          <w:rFonts w:ascii="TimesNewRomanPSMT" w:hAnsi="TimesNewRomanPSMT" w:cs="TimesNewRomanPSMT"/>
          <w:caps/>
          <w:sz w:val="24"/>
          <w:szCs w:val="24"/>
        </w:rPr>
        <w:t>apibrėžtys..</w:t>
      </w:r>
      <w:r w:rsidRPr="006449DE">
        <w:rPr>
          <w:rFonts w:ascii="TimesNewRomanPSMT" w:hAnsi="TimesNewRomanPSMT" w:cs="TimesNewRomanPSMT"/>
          <w:caps/>
          <w:sz w:val="24"/>
          <w:szCs w:val="24"/>
        </w:rPr>
        <w:t>................................</w:t>
      </w:r>
      <w:r w:rsidR="006449DE">
        <w:rPr>
          <w:rFonts w:ascii="TimesNewRomanPSMT" w:hAnsi="TimesNewRomanPSMT" w:cs="TimesNewRomanPSMT"/>
          <w:caps/>
          <w:sz w:val="24"/>
          <w:szCs w:val="24"/>
        </w:rPr>
        <w:t>..........................</w:t>
      </w:r>
      <w:r w:rsidR="009E4FC6">
        <w:rPr>
          <w:rFonts w:ascii="TimesNewRomanPSMT" w:hAnsi="TimesNewRomanPSMT" w:cs="TimesNewRomanPSMT"/>
          <w:caps/>
          <w:sz w:val="24"/>
          <w:szCs w:val="24"/>
        </w:rPr>
        <w:t>............9</w:t>
      </w:r>
    </w:p>
    <w:p w:rsidR="009A3FC4" w:rsidRPr="006449DE" w:rsidRDefault="009A3FC4" w:rsidP="00FA4B6D">
      <w:pPr>
        <w:autoSpaceDE w:val="0"/>
        <w:autoSpaceDN w:val="0"/>
        <w:adjustRightInd w:val="0"/>
        <w:spacing w:line="360" w:lineRule="auto"/>
        <w:jc w:val="left"/>
        <w:rPr>
          <w:rFonts w:ascii="TimesNewRomanPSMT" w:hAnsi="TimesNewRomanPSMT" w:cs="TimesNewRomanPSMT"/>
          <w:caps/>
          <w:sz w:val="24"/>
          <w:szCs w:val="24"/>
        </w:rPr>
      </w:pPr>
      <w:r w:rsidRPr="006449DE">
        <w:rPr>
          <w:rFonts w:ascii="TimesNewRomanPSMT" w:hAnsi="TimesNewRomanPSMT" w:cs="TimesNewRomanPSMT"/>
          <w:caps/>
          <w:sz w:val="24"/>
          <w:szCs w:val="24"/>
        </w:rPr>
        <w:t>2. Santrumpos........................................................</w:t>
      </w:r>
      <w:r w:rsidR="006449DE">
        <w:rPr>
          <w:rFonts w:ascii="TimesNewRomanPSMT" w:hAnsi="TimesNewRomanPSMT" w:cs="TimesNewRomanPSMT"/>
          <w:caps/>
          <w:sz w:val="24"/>
          <w:szCs w:val="24"/>
        </w:rPr>
        <w:t>.........</w:t>
      </w:r>
      <w:r w:rsidRPr="006449DE">
        <w:rPr>
          <w:rFonts w:ascii="TimesNewRomanPSMT" w:hAnsi="TimesNewRomanPSMT" w:cs="TimesNewRomanPSMT"/>
          <w:caps/>
          <w:sz w:val="24"/>
          <w:szCs w:val="24"/>
        </w:rPr>
        <w:t>..........................</w:t>
      </w:r>
      <w:r w:rsidR="009E4FC6">
        <w:rPr>
          <w:rFonts w:ascii="TimesNewRomanPSMT" w:hAnsi="TimesNewRomanPSMT" w:cs="TimesNewRomanPSMT"/>
          <w:caps/>
          <w:sz w:val="24"/>
          <w:szCs w:val="24"/>
        </w:rPr>
        <w:t>..............................11</w:t>
      </w:r>
    </w:p>
    <w:p w:rsidR="009A3FC4" w:rsidRPr="006449DE" w:rsidRDefault="009A3FC4" w:rsidP="00FA4B6D">
      <w:pPr>
        <w:autoSpaceDE w:val="0"/>
        <w:autoSpaceDN w:val="0"/>
        <w:adjustRightInd w:val="0"/>
        <w:spacing w:line="360" w:lineRule="auto"/>
        <w:jc w:val="left"/>
        <w:rPr>
          <w:rFonts w:ascii="TimesNewRomanPSMT" w:hAnsi="TimesNewRomanPSMT" w:cs="TimesNewRomanPSMT"/>
          <w:caps/>
          <w:sz w:val="24"/>
          <w:szCs w:val="24"/>
        </w:rPr>
      </w:pPr>
      <w:r w:rsidRPr="006449DE">
        <w:rPr>
          <w:rFonts w:ascii="TimesNewRomanPSMT" w:hAnsi="TimesNewRomanPSMT" w:cs="TimesNewRomanPSMT"/>
          <w:caps/>
          <w:sz w:val="24"/>
          <w:szCs w:val="24"/>
        </w:rPr>
        <w:t>3. Įvadas. Užduoties analizė..........................................................................................10</w:t>
      </w:r>
    </w:p>
    <w:p w:rsidR="009A3FC4" w:rsidRPr="006449DE" w:rsidRDefault="009A3FC4" w:rsidP="00FA4B6D">
      <w:pPr>
        <w:autoSpaceDE w:val="0"/>
        <w:autoSpaceDN w:val="0"/>
        <w:adjustRightInd w:val="0"/>
        <w:spacing w:line="360" w:lineRule="auto"/>
        <w:jc w:val="left"/>
        <w:rPr>
          <w:rFonts w:ascii="TimesNewRomanPSMT" w:hAnsi="TimesNewRomanPSMT" w:cs="TimesNewRomanPSMT"/>
          <w:caps/>
          <w:sz w:val="24"/>
          <w:szCs w:val="24"/>
        </w:rPr>
      </w:pPr>
      <w:r w:rsidRPr="006449DE">
        <w:rPr>
          <w:rFonts w:ascii="TimesNewRomanPSMT" w:hAnsi="TimesNewRomanPSMT" w:cs="TimesNewRomanPSMT"/>
          <w:caps/>
          <w:sz w:val="24"/>
          <w:szCs w:val="24"/>
        </w:rPr>
        <w:t>4. Literatūros apžvalga....................................................................</w:t>
      </w:r>
      <w:r w:rsidR="00C46EF5">
        <w:rPr>
          <w:rFonts w:ascii="TimesNewRomanPSMT" w:hAnsi="TimesNewRomanPSMT" w:cs="TimesNewRomanPSMT"/>
          <w:caps/>
          <w:sz w:val="24"/>
          <w:szCs w:val="24"/>
        </w:rPr>
        <w:t>..............................15</w:t>
      </w:r>
    </w:p>
    <w:p w:rsidR="009A3FC4" w:rsidRPr="006449DE" w:rsidRDefault="009A3FC4" w:rsidP="00FA4B6D">
      <w:pPr>
        <w:autoSpaceDE w:val="0"/>
        <w:autoSpaceDN w:val="0"/>
        <w:adjustRightInd w:val="0"/>
        <w:spacing w:line="360" w:lineRule="auto"/>
        <w:jc w:val="left"/>
        <w:rPr>
          <w:rFonts w:ascii="TimesNewRomanPSMT" w:hAnsi="TimesNewRomanPSMT" w:cs="TimesNewRomanPSMT"/>
          <w:caps/>
          <w:sz w:val="24"/>
          <w:szCs w:val="24"/>
        </w:rPr>
      </w:pPr>
      <w:r w:rsidRPr="006449DE">
        <w:rPr>
          <w:rFonts w:ascii="TimesNewRomanPSMT" w:hAnsi="TimesNewRomanPSMT" w:cs="TimesNewRomanPSMT"/>
          <w:caps/>
          <w:sz w:val="24"/>
          <w:szCs w:val="24"/>
        </w:rPr>
        <w:t xml:space="preserve">5. Meteorologinės sąlygos orlaivių apledėjimui </w:t>
      </w:r>
      <w:r w:rsidR="006449DE">
        <w:rPr>
          <w:rFonts w:ascii="TimesNewRomanPSMT" w:hAnsi="TimesNewRomanPSMT" w:cs="TimesNewRomanPSMT"/>
          <w:caps/>
          <w:sz w:val="24"/>
          <w:szCs w:val="24"/>
        </w:rPr>
        <w:t>susidaryti...............</w:t>
      </w:r>
      <w:r w:rsidR="005D41E4">
        <w:rPr>
          <w:rFonts w:ascii="TimesNewRomanPSMT" w:hAnsi="TimesNewRomanPSMT" w:cs="TimesNewRomanPSMT"/>
          <w:caps/>
          <w:sz w:val="24"/>
          <w:szCs w:val="24"/>
        </w:rPr>
        <w:t>.... 22</w:t>
      </w:r>
    </w:p>
    <w:p w:rsidR="009A3FC4" w:rsidRPr="009A3FC4" w:rsidRDefault="009A3FC4" w:rsidP="00FA4B6D">
      <w:pPr>
        <w:autoSpaceDE w:val="0"/>
        <w:autoSpaceDN w:val="0"/>
        <w:adjustRightInd w:val="0"/>
        <w:spacing w:line="360" w:lineRule="auto"/>
        <w:jc w:val="left"/>
        <w:rPr>
          <w:rFonts w:ascii="TimesNewRomanPSMT" w:hAnsi="TimesNewRomanPSMT" w:cs="TimesNewRomanPSMT"/>
          <w:sz w:val="24"/>
          <w:szCs w:val="24"/>
        </w:rPr>
      </w:pPr>
      <w:r>
        <w:rPr>
          <w:rFonts w:ascii="TimesNewRomanPSMT" w:hAnsi="TimesNewRomanPSMT" w:cs="TimesNewRomanPSMT"/>
          <w:sz w:val="24"/>
          <w:szCs w:val="24"/>
        </w:rPr>
        <w:t xml:space="preserve">     </w:t>
      </w:r>
      <w:r w:rsidRPr="009A3FC4">
        <w:rPr>
          <w:rFonts w:ascii="TimesNewRomanPSMT" w:hAnsi="TimesNewRomanPSMT" w:cs="TimesNewRomanPSMT"/>
          <w:sz w:val="24"/>
          <w:szCs w:val="24"/>
        </w:rPr>
        <w:t>5.1   Orlaivių apledėjimo formos.....................................................................</w:t>
      </w:r>
      <w:r w:rsidR="005D41E4">
        <w:rPr>
          <w:rFonts w:ascii="TimesNewRomanPSMT" w:hAnsi="TimesNewRomanPSMT" w:cs="TimesNewRomanPSMT"/>
          <w:sz w:val="24"/>
          <w:szCs w:val="24"/>
        </w:rPr>
        <w:t>..........................22</w:t>
      </w:r>
    </w:p>
    <w:p w:rsidR="009A3FC4" w:rsidRPr="009A3FC4" w:rsidRDefault="009A3FC4" w:rsidP="00FA4B6D">
      <w:pPr>
        <w:autoSpaceDE w:val="0"/>
        <w:autoSpaceDN w:val="0"/>
        <w:adjustRightInd w:val="0"/>
        <w:spacing w:line="360" w:lineRule="auto"/>
        <w:jc w:val="left"/>
        <w:rPr>
          <w:rFonts w:ascii="TimesNewRomanPSMT" w:hAnsi="TimesNewRomanPSMT" w:cs="TimesNewRomanPSMT"/>
          <w:sz w:val="24"/>
          <w:szCs w:val="24"/>
        </w:rPr>
      </w:pPr>
      <w:r>
        <w:rPr>
          <w:rFonts w:ascii="TimesNewRomanPSMT" w:hAnsi="TimesNewRomanPSMT" w:cs="TimesNewRomanPSMT"/>
          <w:sz w:val="24"/>
          <w:szCs w:val="24"/>
        </w:rPr>
        <w:t xml:space="preserve">     </w:t>
      </w:r>
      <w:r w:rsidRPr="009A3FC4">
        <w:rPr>
          <w:rFonts w:ascii="TimesNewRomanPSMT" w:hAnsi="TimesNewRomanPSMT" w:cs="TimesNewRomanPSMT"/>
          <w:sz w:val="24"/>
          <w:szCs w:val="24"/>
        </w:rPr>
        <w:t>5.2   Faktoriai, turintys poveikio orlaivio apledėjimo formoms.......................</w:t>
      </w:r>
      <w:r w:rsidR="005D41E4">
        <w:rPr>
          <w:rFonts w:ascii="TimesNewRomanPSMT" w:hAnsi="TimesNewRomanPSMT" w:cs="TimesNewRomanPSMT"/>
          <w:sz w:val="24"/>
          <w:szCs w:val="24"/>
        </w:rPr>
        <w:t>.........................26</w:t>
      </w:r>
    </w:p>
    <w:p w:rsidR="009A3FC4" w:rsidRPr="009A3FC4" w:rsidRDefault="009A3FC4" w:rsidP="00FA4B6D">
      <w:pPr>
        <w:autoSpaceDE w:val="0"/>
        <w:autoSpaceDN w:val="0"/>
        <w:adjustRightInd w:val="0"/>
        <w:spacing w:line="360" w:lineRule="auto"/>
        <w:jc w:val="left"/>
        <w:rPr>
          <w:rFonts w:ascii="TimesNewRomanPSMT" w:hAnsi="TimesNewRomanPSMT" w:cs="TimesNewRomanPSMT"/>
          <w:sz w:val="24"/>
          <w:szCs w:val="24"/>
        </w:rPr>
      </w:pPr>
      <w:r>
        <w:rPr>
          <w:rFonts w:ascii="TimesNewRomanPSMT" w:hAnsi="TimesNewRomanPSMT" w:cs="TimesNewRomanPSMT"/>
          <w:sz w:val="24"/>
          <w:szCs w:val="24"/>
        </w:rPr>
        <w:t xml:space="preserve">     </w:t>
      </w:r>
      <w:r w:rsidRPr="009A3FC4">
        <w:rPr>
          <w:rFonts w:ascii="TimesNewRomanPSMT" w:hAnsi="TimesNewRomanPSMT" w:cs="TimesNewRomanPSMT"/>
          <w:sz w:val="24"/>
          <w:szCs w:val="24"/>
        </w:rPr>
        <w:t xml:space="preserve">5.3   </w:t>
      </w:r>
      <w:r w:rsidR="00177F92">
        <w:rPr>
          <w:rFonts w:ascii="TimesNewRomanPSMT" w:hAnsi="TimesNewRomanPSMT" w:cs="TimesNewRomanPSMT"/>
          <w:sz w:val="24"/>
          <w:szCs w:val="24"/>
        </w:rPr>
        <w:t>Šaltuoju metų periodu iškrentan</w:t>
      </w:r>
      <w:r w:rsidR="00177F92">
        <w:rPr>
          <w:rFonts w:asciiTheme="minorHAnsi" w:hAnsiTheme="minorHAnsi" w:cs="TimesNewRomanPSMT"/>
          <w:sz w:val="24"/>
          <w:szCs w:val="24"/>
        </w:rPr>
        <w:t>č</w:t>
      </w:r>
      <w:r w:rsidRPr="009A3FC4">
        <w:rPr>
          <w:rFonts w:ascii="TimesNewRomanPSMT" w:hAnsi="TimesNewRomanPSMT" w:cs="TimesNewRomanPSMT"/>
          <w:sz w:val="24"/>
          <w:szCs w:val="24"/>
        </w:rPr>
        <w:t>ių kritulių susidarymo formos.</w:t>
      </w:r>
      <w:r>
        <w:rPr>
          <w:rFonts w:ascii="TimesNewRomanPSMT" w:hAnsi="TimesNewRomanPSMT" w:cs="TimesNewRomanPSMT"/>
          <w:sz w:val="24"/>
          <w:szCs w:val="24"/>
        </w:rPr>
        <w:t>.................</w:t>
      </w:r>
      <w:r w:rsidR="00692583">
        <w:rPr>
          <w:rFonts w:ascii="TimesNewRomanPSMT" w:hAnsi="TimesNewRomanPSMT" w:cs="TimesNewRomanPSMT"/>
          <w:sz w:val="24"/>
          <w:szCs w:val="24"/>
        </w:rPr>
        <w:t>.....................28</w:t>
      </w:r>
    </w:p>
    <w:p w:rsidR="009A3FC4" w:rsidRPr="009A3FC4" w:rsidRDefault="009A3FC4" w:rsidP="00FA4B6D">
      <w:pPr>
        <w:autoSpaceDE w:val="0"/>
        <w:autoSpaceDN w:val="0"/>
        <w:adjustRightInd w:val="0"/>
        <w:spacing w:line="360" w:lineRule="auto"/>
        <w:jc w:val="left"/>
        <w:rPr>
          <w:rFonts w:ascii="TimesNewRomanPSMT" w:hAnsi="TimesNewRomanPSMT" w:cs="TimesNewRomanPSMT"/>
          <w:sz w:val="24"/>
          <w:szCs w:val="24"/>
        </w:rPr>
      </w:pPr>
      <w:r>
        <w:rPr>
          <w:rFonts w:ascii="TimesNewRomanPSMT" w:hAnsi="TimesNewRomanPSMT" w:cs="TimesNewRomanPSMT"/>
          <w:sz w:val="24"/>
          <w:szCs w:val="24"/>
        </w:rPr>
        <w:t xml:space="preserve">     </w:t>
      </w:r>
      <w:r w:rsidRPr="009A3FC4">
        <w:rPr>
          <w:rFonts w:ascii="TimesNewRomanPSMT" w:hAnsi="TimesNewRomanPSMT" w:cs="TimesNewRomanPSMT"/>
          <w:sz w:val="24"/>
          <w:szCs w:val="24"/>
        </w:rPr>
        <w:t xml:space="preserve">5.4   Atmosferos  </w:t>
      </w:r>
      <w:r w:rsidR="00177F92">
        <w:rPr>
          <w:rFonts w:ascii="TimesNewRomanPSMT" w:hAnsi="TimesNewRomanPSMT" w:cs="TimesNewRomanPSMT"/>
          <w:sz w:val="24"/>
          <w:szCs w:val="24"/>
        </w:rPr>
        <w:t>frontai ir su jais sus</w:t>
      </w:r>
      <w:r w:rsidRPr="009A3FC4">
        <w:rPr>
          <w:rFonts w:ascii="TimesNewRomanPSMT" w:hAnsi="TimesNewRomanPSMT" w:cs="TimesNewRomanPSMT"/>
          <w:sz w:val="24"/>
          <w:szCs w:val="24"/>
        </w:rPr>
        <w:t>ijęs apledėjimas</w:t>
      </w:r>
      <w:r w:rsidR="00692583">
        <w:rPr>
          <w:rFonts w:ascii="TimesNewRomanPSMT" w:hAnsi="TimesNewRomanPSMT" w:cs="TimesNewRomanPSMT"/>
          <w:sz w:val="24"/>
          <w:szCs w:val="24"/>
        </w:rPr>
        <w:t>..</w:t>
      </w:r>
      <w:r w:rsidR="00762F39">
        <w:rPr>
          <w:rFonts w:ascii="TimesNewRomanPSMT" w:hAnsi="TimesNewRomanPSMT" w:cs="TimesNewRomanPSMT"/>
          <w:sz w:val="24"/>
          <w:szCs w:val="24"/>
        </w:rPr>
        <w:t>.............................................</w:t>
      </w:r>
      <w:r w:rsidR="00692583">
        <w:rPr>
          <w:rFonts w:ascii="TimesNewRomanPSMT" w:hAnsi="TimesNewRomanPSMT" w:cs="TimesNewRomanPSMT"/>
          <w:sz w:val="24"/>
          <w:szCs w:val="24"/>
        </w:rPr>
        <w:t>...............30</w:t>
      </w:r>
    </w:p>
    <w:p w:rsidR="009A3FC4" w:rsidRPr="006449DE" w:rsidRDefault="009A3FC4" w:rsidP="00FA4B6D">
      <w:pPr>
        <w:autoSpaceDE w:val="0"/>
        <w:autoSpaceDN w:val="0"/>
        <w:adjustRightInd w:val="0"/>
        <w:spacing w:line="360" w:lineRule="auto"/>
        <w:jc w:val="left"/>
        <w:rPr>
          <w:rFonts w:ascii="TimesNewRomanPSMT" w:hAnsi="TimesNewRomanPSMT" w:cs="TimesNewRomanPSMT"/>
          <w:caps/>
          <w:sz w:val="24"/>
          <w:szCs w:val="24"/>
        </w:rPr>
      </w:pPr>
      <w:r w:rsidRPr="009A3FC4">
        <w:rPr>
          <w:rFonts w:ascii="TimesNewRomanPSMT" w:hAnsi="TimesNewRomanPSMT" w:cs="TimesNewRomanPSMT"/>
          <w:sz w:val="24"/>
          <w:szCs w:val="24"/>
        </w:rPr>
        <w:t xml:space="preserve"> </w:t>
      </w:r>
      <w:r w:rsidRPr="006449DE">
        <w:rPr>
          <w:rFonts w:ascii="TimesNewRomanPSMT" w:hAnsi="TimesNewRomanPSMT" w:cs="TimesNewRomanPSMT"/>
          <w:caps/>
          <w:sz w:val="24"/>
          <w:szCs w:val="24"/>
        </w:rPr>
        <w:t xml:space="preserve">6. Meteorologinė informacija orlaivių pilotams ir perspėjimai Vilniaus aerodromui apie </w:t>
      </w:r>
      <w:r w:rsidR="006449DE">
        <w:rPr>
          <w:rFonts w:ascii="TimesNewRomanPSMT" w:hAnsi="TimesNewRomanPSMT" w:cs="TimesNewRomanPSMT"/>
          <w:caps/>
          <w:sz w:val="24"/>
          <w:szCs w:val="24"/>
        </w:rPr>
        <w:t xml:space="preserve"> </w:t>
      </w:r>
      <w:r w:rsidRPr="006449DE">
        <w:rPr>
          <w:rFonts w:ascii="TimesNewRomanPSMT" w:hAnsi="TimesNewRomanPSMT" w:cs="TimesNewRomanPSMT"/>
          <w:caps/>
          <w:sz w:val="24"/>
          <w:szCs w:val="24"/>
        </w:rPr>
        <w:t>apledėjimą</w:t>
      </w:r>
      <w:r w:rsidR="006449DE">
        <w:rPr>
          <w:rFonts w:ascii="TimesNewRomanPSMT" w:hAnsi="TimesNewRomanPSMT" w:cs="TimesNewRomanPSMT"/>
          <w:caps/>
          <w:sz w:val="24"/>
          <w:szCs w:val="24"/>
        </w:rPr>
        <w:t>.........................................................</w:t>
      </w:r>
      <w:r w:rsidR="0056353D">
        <w:rPr>
          <w:rFonts w:ascii="TimesNewRomanPSMT" w:hAnsi="TimesNewRomanPSMT" w:cs="TimesNewRomanPSMT"/>
          <w:caps/>
          <w:sz w:val="24"/>
          <w:szCs w:val="24"/>
        </w:rPr>
        <w:t>...............................34</w:t>
      </w:r>
    </w:p>
    <w:p w:rsidR="009A3FC4" w:rsidRPr="009A3FC4" w:rsidRDefault="009A3FC4" w:rsidP="00FA4B6D">
      <w:pPr>
        <w:autoSpaceDE w:val="0"/>
        <w:autoSpaceDN w:val="0"/>
        <w:adjustRightInd w:val="0"/>
        <w:spacing w:line="360" w:lineRule="auto"/>
        <w:jc w:val="left"/>
        <w:rPr>
          <w:rFonts w:ascii="TimesNewRomanPSMT" w:hAnsi="TimesNewRomanPSMT" w:cs="TimesNewRomanPSMT"/>
          <w:sz w:val="24"/>
          <w:szCs w:val="24"/>
        </w:rPr>
      </w:pPr>
      <w:r>
        <w:rPr>
          <w:rFonts w:ascii="TimesNewRomanPSMT" w:hAnsi="TimesNewRomanPSMT" w:cs="TimesNewRomanPSMT"/>
          <w:sz w:val="24"/>
          <w:szCs w:val="24"/>
        </w:rPr>
        <w:t xml:space="preserve">     </w:t>
      </w:r>
      <w:r w:rsidRPr="009A3FC4">
        <w:rPr>
          <w:rFonts w:ascii="TimesNewRomanPSMT" w:hAnsi="TimesNewRomanPSMT" w:cs="TimesNewRomanPSMT"/>
          <w:sz w:val="24"/>
          <w:szCs w:val="24"/>
        </w:rPr>
        <w:t>6.1 Įgulos nariams ir/arba kitiems, susijusiems su skrydžiais darbuotojams</w:t>
      </w:r>
      <w:r>
        <w:rPr>
          <w:rFonts w:ascii="TimesNewRomanPSMT" w:hAnsi="TimesNewRomanPSMT" w:cs="TimesNewRomanPSMT"/>
          <w:sz w:val="24"/>
          <w:szCs w:val="24"/>
        </w:rPr>
        <w:t>.............</w:t>
      </w:r>
      <w:r w:rsidR="004342CE">
        <w:rPr>
          <w:rFonts w:ascii="TimesNewRomanPSMT" w:hAnsi="TimesNewRomanPSMT" w:cs="TimesNewRomanPSMT"/>
          <w:sz w:val="24"/>
          <w:szCs w:val="24"/>
        </w:rPr>
        <w:t>................34</w:t>
      </w:r>
    </w:p>
    <w:p w:rsidR="009A3FC4" w:rsidRPr="009A3FC4" w:rsidRDefault="009A3FC4" w:rsidP="00FA4B6D">
      <w:pPr>
        <w:autoSpaceDE w:val="0"/>
        <w:autoSpaceDN w:val="0"/>
        <w:adjustRightInd w:val="0"/>
        <w:spacing w:line="360" w:lineRule="auto"/>
        <w:jc w:val="left"/>
        <w:rPr>
          <w:rFonts w:ascii="TimesNewRomanPSMT" w:hAnsi="TimesNewRomanPSMT" w:cs="TimesNewRomanPSMT"/>
          <w:sz w:val="24"/>
          <w:szCs w:val="24"/>
        </w:rPr>
      </w:pPr>
      <w:r>
        <w:rPr>
          <w:rFonts w:ascii="TimesNewRomanPSMT" w:hAnsi="TimesNewRomanPSMT" w:cs="TimesNewRomanPSMT"/>
          <w:sz w:val="24"/>
          <w:szCs w:val="24"/>
        </w:rPr>
        <w:t xml:space="preserve">     </w:t>
      </w:r>
      <w:r w:rsidRPr="009A3FC4">
        <w:rPr>
          <w:rFonts w:ascii="TimesNewRomanPSMT" w:hAnsi="TimesNewRomanPSMT" w:cs="TimesNewRomanPSMT"/>
          <w:sz w:val="24"/>
          <w:szCs w:val="24"/>
        </w:rPr>
        <w:t>6.2  Perspėjimai aerodromui.</w:t>
      </w:r>
      <w:r>
        <w:rPr>
          <w:rFonts w:ascii="TimesNewRomanPSMT" w:hAnsi="TimesNewRomanPSMT" w:cs="TimesNewRomanPSMT"/>
          <w:sz w:val="24"/>
          <w:szCs w:val="24"/>
        </w:rPr>
        <w:t>.....................................................</w:t>
      </w:r>
      <w:r w:rsidR="004342CE">
        <w:rPr>
          <w:rFonts w:ascii="TimesNewRomanPSMT" w:hAnsi="TimesNewRomanPSMT" w:cs="TimesNewRomanPSMT"/>
          <w:sz w:val="24"/>
          <w:szCs w:val="24"/>
        </w:rPr>
        <w:t>.................................................34</w:t>
      </w:r>
    </w:p>
    <w:p w:rsidR="009A3FC4" w:rsidRPr="009A3FC4" w:rsidRDefault="009A3FC4" w:rsidP="00FA4B6D">
      <w:pPr>
        <w:autoSpaceDE w:val="0"/>
        <w:autoSpaceDN w:val="0"/>
        <w:adjustRightInd w:val="0"/>
        <w:spacing w:line="360" w:lineRule="auto"/>
        <w:jc w:val="left"/>
        <w:rPr>
          <w:rFonts w:ascii="TimesNewRomanPSMT" w:hAnsi="TimesNewRomanPSMT" w:cs="TimesNewRomanPSMT"/>
          <w:sz w:val="24"/>
          <w:szCs w:val="24"/>
        </w:rPr>
      </w:pPr>
      <w:r>
        <w:rPr>
          <w:rFonts w:ascii="TimesNewRomanPSMT" w:hAnsi="TimesNewRomanPSMT" w:cs="TimesNewRomanPSMT"/>
          <w:sz w:val="24"/>
          <w:szCs w:val="24"/>
        </w:rPr>
        <w:t xml:space="preserve">     </w:t>
      </w:r>
      <w:r w:rsidRPr="009A3FC4">
        <w:rPr>
          <w:rFonts w:ascii="TimesNewRomanPSMT" w:hAnsi="TimesNewRomanPSMT" w:cs="TimesNewRomanPSMT"/>
          <w:sz w:val="24"/>
          <w:szCs w:val="24"/>
        </w:rPr>
        <w:t>6.3 Informacija OP apie apledėjimą, SIGMET, AIRMET,  SIGW</w:t>
      </w:r>
      <w:r>
        <w:rPr>
          <w:rFonts w:ascii="TimesNewRomanPSMT" w:hAnsi="TimesNewRomanPSMT" w:cs="TimesNewRomanPSMT"/>
          <w:sz w:val="24"/>
          <w:szCs w:val="24"/>
        </w:rPr>
        <w:t>X žemėlapiai, GAMET informacija..............................................................................................................................</w:t>
      </w:r>
      <w:r w:rsidR="004342CE">
        <w:rPr>
          <w:rFonts w:ascii="TimesNewRomanPSMT" w:hAnsi="TimesNewRomanPSMT" w:cs="TimesNewRomanPSMT"/>
          <w:sz w:val="24"/>
          <w:szCs w:val="24"/>
        </w:rPr>
        <w:t>.........34</w:t>
      </w:r>
    </w:p>
    <w:p w:rsidR="009A3FC4" w:rsidRPr="006449DE" w:rsidRDefault="00950CF3" w:rsidP="00FA4B6D">
      <w:pPr>
        <w:autoSpaceDE w:val="0"/>
        <w:autoSpaceDN w:val="0"/>
        <w:adjustRightInd w:val="0"/>
        <w:spacing w:line="360" w:lineRule="auto"/>
        <w:jc w:val="left"/>
        <w:rPr>
          <w:rFonts w:ascii="TimesNewRomanPSMT" w:hAnsi="TimesNewRomanPSMT" w:cs="TimesNewRomanPSMT"/>
          <w:caps/>
          <w:sz w:val="24"/>
          <w:szCs w:val="24"/>
        </w:rPr>
      </w:pPr>
      <w:r>
        <w:rPr>
          <w:rFonts w:ascii="TimesNewRomanPSMT" w:hAnsi="TimesNewRomanPSMT" w:cs="TimesNewRomanPSMT"/>
          <w:caps/>
          <w:sz w:val="24"/>
          <w:szCs w:val="24"/>
        </w:rPr>
        <w:t>7. Antiledodaros atliki</w:t>
      </w:r>
      <w:r w:rsidR="009A3FC4" w:rsidRPr="006449DE">
        <w:rPr>
          <w:rFonts w:ascii="TimesNewRomanPSMT" w:hAnsi="TimesNewRomanPSMT" w:cs="TimesNewRomanPSMT"/>
          <w:caps/>
          <w:sz w:val="24"/>
          <w:szCs w:val="24"/>
        </w:rPr>
        <w:t>mo būdai t</w:t>
      </w:r>
      <w:r w:rsidR="006449DE">
        <w:rPr>
          <w:rFonts w:ascii="TimesNewRomanPSMT" w:hAnsi="TimesNewRomanPSMT" w:cs="TimesNewRomanPSMT"/>
          <w:caps/>
          <w:sz w:val="24"/>
          <w:szCs w:val="24"/>
        </w:rPr>
        <w:t>aikomi Vilniaus aerodrome....</w:t>
      </w:r>
      <w:r w:rsidR="0081759D">
        <w:rPr>
          <w:rFonts w:ascii="TimesNewRomanPSMT" w:hAnsi="TimesNewRomanPSMT" w:cs="TimesNewRomanPSMT"/>
          <w:caps/>
          <w:sz w:val="24"/>
          <w:szCs w:val="24"/>
        </w:rPr>
        <w:t>..........36</w:t>
      </w:r>
    </w:p>
    <w:p w:rsidR="009A3FC4" w:rsidRPr="00486D30" w:rsidRDefault="00486D30" w:rsidP="00486D30">
      <w:pPr>
        <w:autoSpaceDE w:val="0"/>
        <w:autoSpaceDN w:val="0"/>
        <w:adjustRightInd w:val="0"/>
        <w:spacing w:line="360" w:lineRule="auto"/>
        <w:jc w:val="left"/>
        <w:rPr>
          <w:rFonts w:ascii="Times New Roman" w:hAnsi="Times New Roman"/>
          <w:bCs/>
          <w:caps/>
          <w:sz w:val="24"/>
          <w:szCs w:val="24"/>
        </w:rPr>
      </w:pPr>
      <w:r w:rsidRPr="00486D30">
        <w:rPr>
          <w:rFonts w:ascii="Times New Roman" w:hAnsi="Times New Roman"/>
          <w:bCs/>
          <w:caps/>
          <w:sz w:val="24"/>
          <w:szCs w:val="24"/>
        </w:rPr>
        <w:t>8. Žiemiškos meteorologinės sąlygos Vilniaus aerodrome</w:t>
      </w:r>
      <w:r w:rsidR="00892788">
        <w:rPr>
          <w:rFonts w:ascii="Times New Roman" w:hAnsi="Times New Roman"/>
          <w:bCs/>
          <w:caps/>
          <w:sz w:val="24"/>
          <w:szCs w:val="24"/>
        </w:rPr>
        <w:t>........................42</w:t>
      </w:r>
    </w:p>
    <w:p w:rsidR="009A3FC4" w:rsidRPr="006449DE" w:rsidRDefault="009A3FC4" w:rsidP="00FA4B6D">
      <w:pPr>
        <w:autoSpaceDE w:val="0"/>
        <w:autoSpaceDN w:val="0"/>
        <w:adjustRightInd w:val="0"/>
        <w:spacing w:line="360" w:lineRule="auto"/>
        <w:jc w:val="left"/>
        <w:rPr>
          <w:rFonts w:ascii="TimesNewRomanPSMT" w:hAnsi="TimesNewRomanPSMT" w:cs="TimesNewRomanPSMT"/>
          <w:caps/>
          <w:sz w:val="24"/>
          <w:szCs w:val="24"/>
        </w:rPr>
      </w:pPr>
      <w:r w:rsidRPr="006449DE">
        <w:rPr>
          <w:rFonts w:ascii="TimesNewRomanPSMT" w:hAnsi="TimesNewRomanPSMT" w:cs="TimesNewRomanPSMT"/>
          <w:caps/>
          <w:sz w:val="24"/>
          <w:szCs w:val="24"/>
        </w:rPr>
        <w:t xml:space="preserve">9. </w:t>
      </w:r>
      <w:r w:rsidR="00C40BAE">
        <w:rPr>
          <w:rFonts w:ascii="TimesNewRomanPSMT" w:hAnsi="TimesNewRomanPSMT" w:cs="TimesNewRomanPSMT"/>
          <w:caps/>
          <w:sz w:val="24"/>
          <w:szCs w:val="24"/>
        </w:rPr>
        <w:t xml:space="preserve">Tyrimas. </w:t>
      </w:r>
      <w:r w:rsidRPr="006449DE">
        <w:rPr>
          <w:rFonts w:ascii="TimesNewRomanPSMT" w:hAnsi="TimesNewRomanPSMT" w:cs="TimesNewRomanPSMT"/>
          <w:caps/>
          <w:sz w:val="24"/>
          <w:szCs w:val="24"/>
        </w:rPr>
        <w:t>Fakti</w:t>
      </w:r>
      <w:r w:rsidR="00DA1772">
        <w:rPr>
          <w:rFonts w:ascii="TimesNewRomanPSMT" w:hAnsi="TimesNewRomanPSMT" w:cs="TimesNewRomanPSMT"/>
          <w:caps/>
          <w:sz w:val="24"/>
          <w:szCs w:val="24"/>
        </w:rPr>
        <w:t xml:space="preserve">nės meteorologinės sąlygos 2012 - </w:t>
      </w:r>
      <w:r w:rsidRPr="006449DE">
        <w:rPr>
          <w:rFonts w:ascii="TimesNewRomanPSMT" w:hAnsi="TimesNewRomanPSMT" w:cs="TimesNewRomanPSMT"/>
          <w:caps/>
          <w:sz w:val="24"/>
          <w:szCs w:val="24"/>
        </w:rPr>
        <w:t xml:space="preserve">2013 metais ir antiledodaros </w:t>
      </w:r>
      <w:r w:rsidR="00DA1772">
        <w:rPr>
          <w:rFonts w:ascii="TimesNewRomanPSMT" w:hAnsi="TimesNewRomanPSMT" w:cs="TimesNewRomanPSMT"/>
          <w:caps/>
          <w:sz w:val="24"/>
          <w:szCs w:val="24"/>
        </w:rPr>
        <w:t xml:space="preserve">technikos taikytos esant   </w:t>
      </w:r>
      <w:r w:rsidRPr="006449DE">
        <w:rPr>
          <w:rFonts w:ascii="TimesNewRomanPSMT" w:hAnsi="TimesNewRomanPSMT" w:cs="TimesNewRomanPSMT"/>
          <w:caps/>
          <w:sz w:val="24"/>
          <w:szCs w:val="24"/>
        </w:rPr>
        <w:t>konk</w:t>
      </w:r>
      <w:r w:rsidR="00C40BAE">
        <w:rPr>
          <w:rFonts w:ascii="TimesNewRomanPSMT" w:hAnsi="TimesNewRomanPSMT" w:cs="TimesNewRomanPSMT"/>
          <w:caps/>
          <w:sz w:val="24"/>
          <w:szCs w:val="24"/>
        </w:rPr>
        <w:t>rečioms sąlygoms</w:t>
      </w:r>
      <w:r w:rsidR="00976623">
        <w:rPr>
          <w:rFonts w:ascii="TimesNewRomanPSMT" w:hAnsi="TimesNewRomanPSMT" w:cs="TimesNewRomanPSMT"/>
          <w:caps/>
          <w:sz w:val="24"/>
          <w:szCs w:val="24"/>
        </w:rPr>
        <w:t>....46</w:t>
      </w:r>
    </w:p>
    <w:p w:rsidR="009A3FC4" w:rsidRPr="006449DE" w:rsidRDefault="009A3FC4" w:rsidP="00FA4B6D">
      <w:pPr>
        <w:autoSpaceDE w:val="0"/>
        <w:autoSpaceDN w:val="0"/>
        <w:adjustRightInd w:val="0"/>
        <w:spacing w:line="360" w:lineRule="auto"/>
        <w:jc w:val="left"/>
        <w:rPr>
          <w:rFonts w:ascii="TimesNewRomanPSMT" w:hAnsi="TimesNewRomanPSMT" w:cs="TimesNewRomanPSMT"/>
          <w:caps/>
          <w:sz w:val="24"/>
          <w:szCs w:val="24"/>
        </w:rPr>
      </w:pPr>
      <w:r w:rsidRPr="006449DE">
        <w:rPr>
          <w:rFonts w:ascii="TimesNewRomanPSMT" w:hAnsi="TimesNewRomanPSMT" w:cs="TimesNewRomanPSMT"/>
          <w:caps/>
          <w:sz w:val="24"/>
          <w:szCs w:val="24"/>
        </w:rPr>
        <w:t xml:space="preserve">10. Antiledodaros taikymo analizė atsižvelgiant į meteorologinių sąlygų rodiklius 2012 – </w:t>
      </w:r>
      <w:r w:rsidR="006449DE">
        <w:rPr>
          <w:rFonts w:ascii="TimesNewRomanPSMT" w:hAnsi="TimesNewRomanPSMT" w:cs="TimesNewRomanPSMT"/>
          <w:caps/>
          <w:sz w:val="24"/>
          <w:szCs w:val="24"/>
        </w:rPr>
        <w:t>2013 M.....................................................................................</w:t>
      </w:r>
      <w:r w:rsidR="00976623">
        <w:rPr>
          <w:rFonts w:ascii="TimesNewRomanPSMT" w:hAnsi="TimesNewRomanPSMT" w:cs="TimesNewRomanPSMT"/>
          <w:caps/>
          <w:sz w:val="24"/>
          <w:szCs w:val="24"/>
        </w:rPr>
        <w:t>....52</w:t>
      </w:r>
    </w:p>
    <w:p w:rsidR="009A3FC4" w:rsidRPr="006449DE" w:rsidRDefault="009A3FC4" w:rsidP="00FA4B6D">
      <w:pPr>
        <w:autoSpaceDE w:val="0"/>
        <w:autoSpaceDN w:val="0"/>
        <w:adjustRightInd w:val="0"/>
        <w:spacing w:line="360" w:lineRule="auto"/>
        <w:jc w:val="left"/>
        <w:rPr>
          <w:rFonts w:ascii="TimesNewRomanPSMT" w:hAnsi="TimesNewRomanPSMT" w:cs="TimesNewRomanPSMT"/>
          <w:caps/>
          <w:sz w:val="24"/>
          <w:szCs w:val="24"/>
        </w:rPr>
      </w:pPr>
      <w:r w:rsidRPr="006449DE">
        <w:rPr>
          <w:rFonts w:ascii="TimesNewRomanPSMT" w:hAnsi="TimesNewRomanPSMT" w:cs="TimesNewRomanPSMT"/>
          <w:caps/>
          <w:sz w:val="24"/>
          <w:szCs w:val="24"/>
        </w:rPr>
        <w:t>11. Tyrimo išvados................................................................................................................</w:t>
      </w:r>
      <w:r w:rsidR="002F6BEF">
        <w:rPr>
          <w:rFonts w:ascii="TimesNewRomanPSMT" w:hAnsi="TimesNewRomanPSMT" w:cs="TimesNewRomanPSMT"/>
          <w:caps/>
          <w:sz w:val="24"/>
          <w:szCs w:val="24"/>
        </w:rPr>
        <w:t>55</w:t>
      </w:r>
    </w:p>
    <w:p w:rsidR="009A3FC4" w:rsidRPr="009A3FC4" w:rsidRDefault="009A3FC4" w:rsidP="00FA4B6D">
      <w:pPr>
        <w:autoSpaceDE w:val="0"/>
        <w:autoSpaceDN w:val="0"/>
        <w:adjustRightInd w:val="0"/>
        <w:spacing w:line="360" w:lineRule="auto"/>
        <w:jc w:val="left"/>
        <w:rPr>
          <w:rFonts w:ascii="TimesNewRomanPSMT" w:hAnsi="TimesNewRomanPSMT" w:cs="TimesNewRomanPSMT"/>
          <w:sz w:val="24"/>
          <w:szCs w:val="24"/>
        </w:rPr>
      </w:pPr>
      <w:r w:rsidRPr="006449DE">
        <w:rPr>
          <w:rFonts w:ascii="TimesNewRomanPSMT" w:hAnsi="TimesNewRomanPSMT" w:cs="TimesNewRomanPSMT"/>
          <w:caps/>
          <w:sz w:val="24"/>
          <w:szCs w:val="24"/>
        </w:rPr>
        <w:t>12. Problemos vykdant antiledodaros procedūras Vilniaus oro uosto aerodrome..............</w:t>
      </w:r>
      <w:r w:rsidR="00BB6F4B">
        <w:rPr>
          <w:rFonts w:ascii="TimesNewRomanPSMT" w:hAnsi="TimesNewRomanPSMT" w:cs="TimesNewRomanPSMT"/>
          <w:caps/>
          <w:sz w:val="24"/>
          <w:szCs w:val="24"/>
        </w:rPr>
        <w:t>.................................................................................................................57</w:t>
      </w:r>
    </w:p>
    <w:p w:rsidR="009A3FC4" w:rsidRPr="004A193A" w:rsidRDefault="009A3FC4" w:rsidP="00FA4B6D">
      <w:pPr>
        <w:autoSpaceDE w:val="0"/>
        <w:autoSpaceDN w:val="0"/>
        <w:adjustRightInd w:val="0"/>
        <w:spacing w:line="360" w:lineRule="auto"/>
        <w:jc w:val="left"/>
        <w:rPr>
          <w:rFonts w:ascii="TimesNewRomanPSMT" w:hAnsi="TimesNewRomanPSMT" w:cs="TimesNewRomanPSMT"/>
          <w:caps/>
          <w:sz w:val="24"/>
          <w:szCs w:val="24"/>
        </w:rPr>
      </w:pPr>
      <w:r w:rsidRPr="004A193A">
        <w:rPr>
          <w:rFonts w:ascii="TimesNewRomanPSMT" w:hAnsi="TimesNewRomanPSMT" w:cs="TimesNewRomanPSMT"/>
          <w:caps/>
          <w:sz w:val="24"/>
          <w:szCs w:val="24"/>
        </w:rPr>
        <w:t>13. Pasiūlymai, kaip pagerinti antiledodaros procedūras Vilniaus Oro uosto aerodrome.................</w:t>
      </w:r>
      <w:r w:rsidR="00F16340">
        <w:rPr>
          <w:rFonts w:ascii="TimesNewRomanPSMT" w:hAnsi="TimesNewRomanPSMT" w:cs="TimesNewRomanPSMT"/>
          <w:caps/>
          <w:sz w:val="24"/>
          <w:szCs w:val="24"/>
        </w:rPr>
        <w:t>................................................................................................59</w:t>
      </w:r>
    </w:p>
    <w:p w:rsidR="009A3FC4" w:rsidRDefault="009A3FC4" w:rsidP="00FA4B6D">
      <w:pPr>
        <w:autoSpaceDE w:val="0"/>
        <w:autoSpaceDN w:val="0"/>
        <w:adjustRightInd w:val="0"/>
        <w:spacing w:line="360" w:lineRule="auto"/>
        <w:jc w:val="left"/>
        <w:rPr>
          <w:rFonts w:ascii="TimesNewRomanPSMT" w:hAnsi="TimesNewRomanPSMT" w:cs="TimesNewRomanPSMT"/>
          <w:caps/>
          <w:sz w:val="24"/>
          <w:szCs w:val="24"/>
        </w:rPr>
      </w:pPr>
      <w:r w:rsidRPr="004A193A">
        <w:rPr>
          <w:rFonts w:ascii="TimesNewRomanPSMT" w:hAnsi="TimesNewRomanPSMT" w:cs="TimesNewRomanPSMT"/>
          <w:caps/>
          <w:sz w:val="24"/>
          <w:szCs w:val="24"/>
        </w:rPr>
        <w:t>14. Literatūra........................</w:t>
      </w:r>
      <w:r w:rsidR="004A193A">
        <w:rPr>
          <w:rFonts w:ascii="TimesNewRomanPSMT" w:hAnsi="TimesNewRomanPSMT" w:cs="TimesNewRomanPSMT"/>
          <w:caps/>
          <w:sz w:val="24"/>
          <w:szCs w:val="24"/>
        </w:rPr>
        <w:t>..................</w:t>
      </w:r>
      <w:r w:rsidRPr="004A193A">
        <w:rPr>
          <w:rFonts w:ascii="TimesNewRomanPSMT" w:hAnsi="TimesNewRomanPSMT" w:cs="TimesNewRomanPSMT"/>
          <w:caps/>
          <w:sz w:val="24"/>
          <w:szCs w:val="24"/>
        </w:rPr>
        <w:t>...............................................................................</w:t>
      </w:r>
      <w:r w:rsidR="0032459E">
        <w:rPr>
          <w:rFonts w:ascii="TimesNewRomanPSMT" w:hAnsi="TimesNewRomanPSMT" w:cs="TimesNewRomanPSMT"/>
          <w:caps/>
          <w:sz w:val="24"/>
          <w:szCs w:val="24"/>
        </w:rPr>
        <w:t>.60</w:t>
      </w:r>
    </w:p>
    <w:p w:rsidR="00BC16AE" w:rsidRPr="004A193A" w:rsidRDefault="00BC16AE" w:rsidP="00FA4B6D">
      <w:pPr>
        <w:autoSpaceDE w:val="0"/>
        <w:autoSpaceDN w:val="0"/>
        <w:adjustRightInd w:val="0"/>
        <w:spacing w:line="360" w:lineRule="auto"/>
        <w:jc w:val="left"/>
        <w:rPr>
          <w:rFonts w:ascii="TimesNewRomanPSMT" w:hAnsi="TimesNewRomanPSMT" w:cs="TimesNewRomanPSMT"/>
          <w:caps/>
          <w:sz w:val="24"/>
          <w:szCs w:val="24"/>
        </w:rPr>
      </w:pPr>
      <w:r>
        <w:rPr>
          <w:rFonts w:ascii="TimesNewRomanPSMT" w:hAnsi="TimesNewRomanPSMT" w:cs="TimesNewRomanPSMT"/>
          <w:caps/>
          <w:sz w:val="24"/>
          <w:szCs w:val="24"/>
        </w:rPr>
        <w:t>15. pRIEDAS....................................................................................................</w:t>
      </w:r>
      <w:r w:rsidR="00E1383F">
        <w:rPr>
          <w:rFonts w:ascii="TimesNewRomanPSMT" w:hAnsi="TimesNewRomanPSMT" w:cs="TimesNewRomanPSMT"/>
          <w:caps/>
          <w:sz w:val="24"/>
          <w:szCs w:val="24"/>
        </w:rPr>
        <w:t>..............................63</w:t>
      </w:r>
    </w:p>
    <w:p w:rsidR="009A3FC4" w:rsidRPr="009A3FC4" w:rsidRDefault="009A3FC4" w:rsidP="00FA4B6D">
      <w:pPr>
        <w:autoSpaceDE w:val="0"/>
        <w:autoSpaceDN w:val="0"/>
        <w:adjustRightInd w:val="0"/>
        <w:spacing w:line="360" w:lineRule="auto"/>
        <w:jc w:val="left"/>
        <w:rPr>
          <w:rFonts w:ascii="TimesNewRomanPSMT" w:hAnsi="TimesNewRomanPSMT" w:cs="TimesNewRomanPSMT"/>
          <w:sz w:val="24"/>
          <w:szCs w:val="24"/>
        </w:rPr>
      </w:pPr>
    </w:p>
    <w:p w:rsidR="00B460E6" w:rsidRDefault="00036A12" w:rsidP="00036A12">
      <w:pPr>
        <w:pStyle w:val="Heading1"/>
        <w:numPr>
          <w:ilvl w:val="0"/>
          <w:numId w:val="0"/>
        </w:numPr>
        <w:spacing w:line="360" w:lineRule="auto"/>
        <w:ind w:left="431"/>
        <w:jc w:val="both"/>
      </w:pPr>
      <w:bookmarkStart w:id="0" w:name="_Toc293049206"/>
      <w:r>
        <w:lastRenderedPageBreak/>
        <w:t xml:space="preserve">                 1. </w:t>
      </w:r>
      <w:r w:rsidR="00B460E6" w:rsidRPr="00F55CDC">
        <w:t>Pagrindinės sąvokos ir apibrėž</w:t>
      </w:r>
      <w:bookmarkEnd w:id="0"/>
      <w:r w:rsidR="00637F15">
        <w:t>tys</w:t>
      </w:r>
    </w:p>
    <w:p w:rsidR="008712DE" w:rsidRPr="008712DE" w:rsidRDefault="008712DE" w:rsidP="008712DE">
      <w:pPr>
        <w:rPr>
          <w:lang w:val="en-US"/>
        </w:rPr>
      </w:pPr>
    </w:p>
    <w:p w:rsidR="00B460E6" w:rsidRPr="00657314" w:rsidRDefault="00B460E6" w:rsidP="00FA4B6D">
      <w:pPr>
        <w:pStyle w:val="NoSpacing"/>
        <w:rPr>
          <w:b w:val="0"/>
        </w:rPr>
      </w:pPr>
      <w:r w:rsidRPr="00657314">
        <w:t xml:space="preserve">Absoliutusis aukštis (altitude). </w:t>
      </w:r>
      <w:r w:rsidRPr="00657314">
        <w:rPr>
          <w:b w:val="0"/>
        </w:rPr>
        <w:t>Lygio, taško ar objekto, laikomo tašku, vertikalusis nuotolis, išmatuotas nuo vidutinio jūros lygio (MSL)</w:t>
      </w:r>
    </w:p>
    <w:p w:rsidR="00B460E6" w:rsidRPr="008E3280" w:rsidRDefault="00B460E6" w:rsidP="00FA4B6D">
      <w:pPr>
        <w:spacing w:before="120" w:line="360" w:lineRule="auto"/>
        <w:rPr>
          <w:rFonts w:ascii="Times New Roman" w:hAnsi="Times New Roman"/>
          <w:sz w:val="24"/>
          <w:szCs w:val="24"/>
        </w:rPr>
      </w:pPr>
      <w:r w:rsidRPr="008E3280">
        <w:rPr>
          <w:rFonts w:ascii="Times New Roman" w:hAnsi="Times New Roman"/>
          <w:b/>
          <w:sz w:val="24"/>
          <w:szCs w:val="24"/>
        </w:rPr>
        <w:t>Aerodromas (aerodrome).</w:t>
      </w:r>
      <w:r w:rsidRPr="008E3280">
        <w:rPr>
          <w:rFonts w:ascii="Times New Roman" w:hAnsi="Times New Roman"/>
          <w:sz w:val="24"/>
          <w:szCs w:val="24"/>
        </w:rPr>
        <w:t xml:space="preserve"> Nustatytas žemės arba vandens paviršiaus plotas (įskaitant visus pastatus, įrengimus ir įrangą) visas arba jo dalis, skirta orlaiviams atskristi, išskristi ir judėti paviršiumi.</w:t>
      </w:r>
    </w:p>
    <w:p w:rsidR="00B460E6" w:rsidRPr="008E3280" w:rsidRDefault="00B460E6" w:rsidP="00FA4B6D">
      <w:pPr>
        <w:spacing w:after="120" w:line="360" w:lineRule="auto"/>
        <w:rPr>
          <w:rFonts w:ascii="Times New Roman" w:hAnsi="Times New Roman"/>
          <w:sz w:val="24"/>
          <w:szCs w:val="24"/>
        </w:rPr>
      </w:pPr>
      <w:r w:rsidRPr="008E3280">
        <w:rPr>
          <w:rFonts w:ascii="Times New Roman" w:hAnsi="Times New Roman"/>
          <w:b/>
          <w:sz w:val="24"/>
          <w:szCs w:val="24"/>
        </w:rPr>
        <w:t>Aviacinės meteorologijos stotis (aeronautical meteorological station).</w:t>
      </w:r>
      <w:r w:rsidRPr="008E3280">
        <w:rPr>
          <w:rFonts w:ascii="Times New Roman" w:hAnsi="Times New Roman"/>
          <w:sz w:val="24"/>
          <w:szCs w:val="24"/>
        </w:rPr>
        <w:t xml:space="preserve"> Stotis, kurioje atliekami stebėjimai ir sudaromi tarptautinėje oro navigacijoje vartojami meteorologiniai pranešimai.</w:t>
      </w:r>
    </w:p>
    <w:p w:rsidR="00B460E6" w:rsidRPr="008E3280" w:rsidRDefault="00B460E6" w:rsidP="00FA4B6D">
      <w:pPr>
        <w:spacing w:after="120" w:line="360" w:lineRule="auto"/>
        <w:rPr>
          <w:rFonts w:ascii="Times New Roman" w:hAnsi="Times New Roman"/>
          <w:sz w:val="24"/>
          <w:szCs w:val="24"/>
        </w:rPr>
      </w:pPr>
      <w:r w:rsidRPr="008E3280">
        <w:rPr>
          <w:rFonts w:ascii="Times New Roman" w:hAnsi="Times New Roman"/>
          <w:b/>
          <w:sz w:val="24"/>
          <w:szCs w:val="24"/>
        </w:rPr>
        <w:t>Kilimo ir tūpimo takas – KTT (runway – RWY).</w:t>
      </w:r>
      <w:r w:rsidRPr="008E3280">
        <w:rPr>
          <w:rFonts w:ascii="Times New Roman" w:hAnsi="Times New Roman"/>
          <w:sz w:val="24"/>
          <w:szCs w:val="24"/>
        </w:rPr>
        <w:t xml:space="preserve"> Nustatytasis stačiakampio formos sausumos aerodromo plotas, parengtas orlaiviams tūpti ir kilti.</w:t>
      </w:r>
    </w:p>
    <w:p w:rsidR="00B460E6" w:rsidRPr="008E3280" w:rsidRDefault="00B460E6" w:rsidP="00FA4B6D">
      <w:pPr>
        <w:spacing w:after="120" w:line="360" w:lineRule="auto"/>
        <w:rPr>
          <w:rFonts w:ascii="Times New Roman" w:hAnsi="Times New Roman"/>
          <w:sz w:val="24"/>
          <w:szCs w:val="24"/>
        </w:rPr>
      </w:pPr>
      <w:r w:rsidRPr="008E3280">
        <w:rPr>
          <w:rFonts w:ascii="Times New Roman" w:hAnsi="Times New Roman"/>
          <w:b/>
          <w:sz w:val="24"/>
          <w:szCs w:val="24"/>
        </w:rPr>
        <w:t>Kilimo ir tūpimo tako matomumo nuotolis – RVR (runway visual range – RVR).</w:t>
      </w:r>
      <w:r w:rsidRPr="008E3280">
        <w:rPr>
          <w:rFonts w:ascii="Times New Roman" w:hAnsi="Times New Roman"/>
          <w:sz w:val="24"/>
          <w:szCs w:val="24"/>
        </w:rPr>
        <w:t xml:space="preserve"> Nuotolis, kuriame orlaivio, esančio ant KTT ašinės linijos, pilotas gali matyti KTT dangos ženklinimą arba žiburius, ribojančius KTT ar žyminčius jo ašinę liniją.</w:t>
      </w:r>
    </w:p>
    <w:p w:rsidR="00B460E6" w:rsidRPr="008E3280" w:rsidRDefault="00B460E6" w:rsidP="00FA4B6D">
      <w:pPr>
        <w:spacing w:after="120" w:line="360" w:lineRule="auto"/>
        <w:rPr>
          <w:rFonts w:ascii="Times New Roman" w:hAnsi="Times New Roman"/>
          <w:sz w:val="24"/>
          <w:szCs w:val="24"/>
        </w:rPr>
      </w:pPr>
      <w:r w:rsidRPr="008E3280">
        <w:rPr>
          <w:rFonts w:ascii="Times New Roman" w:hAnsi="Times New Roman"/>
          <w:b/>
          <w:sz w:val="24"/>
          <w:szCs w:val="24"/>
        </w:rPr>
        <w:t xml:space="preserve">Matomumas (visibility). </w:t>
      </w:r>
      <w:r w:rsidRPr="008E3280">
        <w:rPr>
          <w:rFonts w:ascii="Times New Roman" w:hAnsi="Times New Roman"/>
          <w:sz w:val="24"/>
          <w:szCs w:val="24"/>
        </w:rPr>
        <w:t>Aviaciniais tikslais matomumas reiškia vieną iš šių dydžių:</w:t>
      </w:r>
    </w:p>
    <w:p w:rsidR="00B460E6" w:rsidRPr="008E3280" w:rsidRDefault="00B460E6" w:rsidP="00FA4B6D">
      <w:pPr>
        <w:numPr>
          <w:ilvl w:val="0"/>
          <w:numId w:val="2"/>
        </w:numPr>
        <w:spacing w:after="120" w:line="360" w:lineRule="auto"/>
        <w:rPr>
          <w:rFonts w:ascii="Times New Roman" w:hAnsi="Times New Roman"/>
          <w:sz w:val="24"/>
          <w:szCs w:val="24"/>
        </w:rPr>
      </w:pPr>
      <w:r w:rsidRPr="008E3280">
        <w:rPr>
          <w:rFonts w:ascii="Times New Roman" w:hAnsi="Times New Roman"/>
          <w:sz w:val="24"/>
          <w:szCs w:val="24"/>
        </w:rPr>
        <w:t>didžiausiąjį nuotolį, kuriame galima matyti ir atpažinti, stebint šviesiame fone, priimtinų matmenų juodą objektą;</w:t>
      </w:r>
    </w:p>
    <w:p w:rsidR="00B460E6" w:rsidRPr="008E3280" w:rsidRDefault="00B460E6" w:rsidP="00FA4B6D">
      <w:pPr>
        <w:numPr>
          <w:ilvl w:val="0"/>
          <w:numId w:val="2"/>
        </w:numPr>
        <w:spacing w:after="120" w:line="360" w:lineRule="auto"/>
        <w:rPr>
          <w:rFonts w:ascii="Times New Roman" w:hAnsi="Times New Roman"/>
          <w:sz w:val="24"/>
          <w:szCs w:val="24"/>
        </w:rPr>
      </w:pPr>
      <w:r w:rsidRPr="008E3280">
        <w:rPr>
          <w:rFonts w:ascii="Times New Roman" w:hAnsi="Times New Roman"/>
          <w:sz w:val="24"/>
          <w:szCs w:val="24"/>
        </w:rPr>
        <w:t>didžiausiąjį nuotolį, kuriame galima matyti ir atpažinti maždaug 1000 kandelų žiburius.</w:t>
      </w:r>
    </w:p>
    <w:p w:rsidR="00B460E6" w:rsidRPr="008E3280" w:rsidRDefault="00B460E6" w:rsidP="00FA4B6D">
      <w:pPr>
        <w:spacing w:before="120" w:line="360" w:lineRule="auto"/>
        <w:rPr>
          <w:rFonts w:ascii="Times New Roman" w:hAnsi="Times New Roman"/>
          <w:sz w:val="24"/>
          <w:szCs w:val="24"/>
        </w:rPr>
      </w:pPr>
    </w:p>
    <w:p w:rsidR="00B460E6" w:rsidRPr="008E3280" w:rsidRDefault="00B460E6" w:rsidP="00FA4B6D">
      <w:pPr>
        <w:spacing w:after="120" w:line="360" w:lineRule="auto"/>
        <w:rPr>
          <w:rFonts w:ascii="Times New Roman" w:hAnsi="Times New Roman"/>
          <w:sz w:val="24"/>
          <w:szCs w:val="24"/>
        </w:rPr>
      </w:pPr>
      <w:r w:rsidRPr="008E3280">
        <w:rPr>
          <w:rFonts w:ascii="Times New Roman" w:hAnsi="Times New Roman"/>
          <w:b/>
          <w:sz w:val="24"/>
          <w:szCs w:val="24"/>
        </w:rPr>
        <w:t>Meteorologijos tarnyba (meteorological office).</w:t>
      </w:r>
      <w:r w:rsidRPr="008E3280">
        <w:rPr>
          <w:rFonts w:ascii="Times New Roman" w:hAnsi="Times New Roman"/>
          <w:sz w:val="24"/>
          <w:szCs w:val="24"/>
        </w:rPr>
        <w:t xml:space="preserve"> Tarnyba, teikianti meteorologijos paslaugas tarptautinei oro navigacijai.</w:t>
      </w:r>
    </w:p>
    <w:p w:rsidR="00B460E6" w:rsidRPr="008E3280" w:rsidRDefault="00B460E6" w:rsidP="00FA4B6D">
      <w:pPr>
        <w:spacing w:after="120" w:line="360" w:lineRule="auto"/>
        <w:rPr>
          <w:rFonts w:ascii="Times New Roman" w:hAnsi="Times New Roman"/>
          <w:sz w:val="24"/>
          <w:szCs w:val="24"/>
        </w:rPr>
      </w:pPr>
      <w:r w:rsidRPr="008E3280">
        <w:rPr>
          <w:rFonts w:ascii="Times New Roman" w:hAnsi="Times New Roman"/>
          <w:b/>
          <w:sz w:val="24"/>
          <w:szCs w:val="24"/>
        </w:rPr>
        <w:t>Meteorologinė informacija (meteorological information).</w:t>
      </w:r>
      <w:r w:rsidRPr="008E3280">
        <w:rPr>
          <w:rFonts w:ascii="Times New Roman" w:hAnsi="Times New Roman"/>
          <w:sz w:val="24"/>
          <w:szCs w:val="24"/>
        </w:rPr>
        <w:t xml:space="preserve"> Meteorologinė suves-tinė, analizė, prognozė ir bet kuris kitas pranešimas apie faktines ar numatomas meteorologines sąlygas.</w:t>
      </w:r>
    </w:p>
    <w:p w:rsidR="00B460E6" w:rsidRPr="008E3280" w:rsidRDefault="00B460E6" w:rsidP="00FA4B6D">
      <w:pPr>
        <w:spacing w:after="120" w:line="360" w:lineRule="auto"/>
        <w:rPr>
          <w:rFonts w:ascii="Times New Roman" w:hAnsi="Times New Roman"/>
          <w:sz w:val="24"/>
          <w:szCs w:val="24"/>
        </w:rPr>
      </w:pPr>
      <w:r w:rsidRPr="008E3280">
        <w:rPr>
          <w:rFonts w:ascii="Times New Roman" w:hAnsi="Times New Roman"/>
          <w:b/>
          <w:sz w:val="24"/>
          <w:szCs w:val="24"/>
        </w:rPr>
        <w:t>Meteorologinis pranešimas (meteorological report).</w:t>
      </w:r>
      <w:r w:rsidRPr="008E3280">
        <w:rPr>
          <w:rFonts w:ascii="Times New Roman" w:hAnsi="Times New Roman"/>
          <w:sz w:val="24"/>
          <w:szCs w:val="24"/>
        </w:rPr>
        <w:t xml:space="preserve"> Nustatytu laiku ir nustatytoje vietoje atlikto meteorologinio stebėjimo rezultatų pranešimas.</w:t>
      </w:r>
    </w:p>
    <w:p w:rsidR="00B460E6" w:rsidRPr="008E3280" w:rsidRDefault="00B460E6" w:rsidP="00FA4B6D">
      <w:pPr>
        <w:spacing w:after="120" w:line="360" w:lineRule="auto"/>
        <w:rPr>
          <w:rFonts w:ascii="Times New Roman" w:hAnsi="Times New Roman"/>
          <w:sz w:val="24"/>
          <w:szCs w:val="24"/>
        </w:rPr>
      </w:pPr>
      <w:r w:rsidRPr="008E3280">
        <w:rPr>
          <w:rFonts w:ascii="Times New Roman" w:hAnsi="Times New Roman"/>
          <w:b/>
          <w:sz w:val="24"/>
          <w:szCs w:val="24"/>
        </w:rPr>
        <w:t>Meteorologinis stebėjimas (meteorological observation).</w:t>
      </w:r>
      <w:r w:rsidRPr="008E3280">
        <w:rPr>
          <w:rFonts w:ascii="Times New Roman" w:hAnsi="Times New Roman"/>
          <w:sz w:val="24"/>
          <w:szCs w:val="24"/>
        </w:rPr>
        <w:t xml:space="preserve"> Vieno ar kelių meteorologinių elementų įvertinimas.</w:t>
      </w:r>
    </w:p>
    <w:p w:rsidR="00B460E6" w:rsidRPr="008E3280" w:rsidRDefault="00B460E6" w:rsidP="00FA4B6D">
      <w:pPr>
        <w:spacing w:after="120" w:line="360" w:lineRule="auto"/>
        <w:rPr>
          <w:rFonts w:ascii="Times New Roman" w:hAnsi="Times New Roman"/>
          <w:sz w:val="24"/>
          <w:szCs w:val="24"/>
        </w:rPr>
      </w:pPr>
      <w:r>
        <w:rPr>
          <w:rFonts w:ascii="Times New Roman" w:hAnsi="Times New Roman"/>
          <w:b/>
          <w:sz w:val="24"/>
          <w:szCs w:val="24"/>
        </w:rPr>
        <w:t>Orlaivis (aircraf</w:t>
      </w:r>
      <w:r w:rsidRPr="008E3280">
        <w:rPr>
          <w:rFonts w:ascii="Times New Roman" w:hAnsi="Times New Roman"/>
          <w:b/>
          <w:sz w:val="24"/>
          <w:szCs w:val="24"/>
        </w:rPr>
        <w:t>t)</w:t>
      </w:r>
      <w:r>
        <w:rPr>
          <w:rFonts w:ascii="Times New Roman" w:hAnsi="Times New Roman"/>
          <w:b/>
          <w:sz w:val="24"/>
          <w:szCs w:val="24"/>
        </w:rPr>
        <w:t>.</w:t>
      </w:r>
      <w:r w:rsidRPr="008E3280">
        <w:rPr>
          <w:rFonts w:ascii="Times New Roman" w:hAnsi="Times New Roman"/>
          <w:sz w:val="24"/>
          <w:szCs w:val="24"/>
        </w:rPr>
        <w:t xml:space="preserve"> Kiekvienas aparatas (mašina), kuris atmosferoje laikosi dėl sąveikos su oru, bet ne dėl oro atoveikio nuo žemės paviršiaus.</w:t>
      </w:r>
    </w:p>
    <w:p w:rsidR="00B460E6" w:rsidRPr="008E3280" w:rsidRDefault="00B460E6" w:rsidP="00FA4B6D">
      <w:pPr>
        <w:spacing w:after="120" w:line="360" w:lineRule="auto"/>
        <w:rPr>
          <w:rFonts w:ascii="Times New Roman" w:hAnsi="Times New Roman"/>
          <w:sz w:val="24"/>
          <w:szCs w:val="24"/>
        </w:rPr>
      </w:pPr>
      <w:r w:rsidRPr="008E3280">
        <w:rPr>
          <w:rFonts w:ascii="Times New Roman" w:hAnsi="Times New Roman"/>
          <w:b/>
          <w:sz w:val="24"/>
          <w:szCs w:val="24"/>
        </w:rPr>
        <w:lastRenderedPageBreak/>
        <w:t xml:space="preserve">Orų prognozė (forecast). </w:t>
      </w:r>
      <w:r w:rsidRPr="008E3280">
        <w:rPr>
          <w:rFonts w:ascii="Times New Roman" w:hAnsi="Times New Roman"/>
          <w:sz w:val="24"/>
          <w:szCs w:val="24"/>
        </w:rPr>
        <w:t>Meteorologinių sąlygų, numatomų tam tikram laiko momentui arba laikotarpiui nustatytoje zonoje arba oro erdvės dalyje, aprašymas.</w:t>
      </w:r>
    </w:p>
    <w:p w:rsidR="00B460E6" w:rsidRPr="008E3280" w:rsidRDefault="00B460E6" w:rsidP="00FA4B6D">
      <w:pPr>
        <w:spacing w:after="120" w:line="360" w:lineRule="auto"/>
        <w:rPr>
          <w:rFonts w:ascii="Times New Roman" w:hAnsi="Times New Roman"/>
          <w:sz w:val="24"/>
          <w:szCs w:val="24"/>
        </w:rPr>
      </w:pPr>
      <w:r w:rsidRPr="008E3280">
        <w:rPr>
          <w:rFonts w:ascii="Times New Roman" w:hAnsi="Times New Roman"/>
          <w:b/>
          <w:sz w:val="24"/>
          <w:szCs w:val="24"/>
        </w:rPr>
        <w:t>Santykinis aukštis (height).</w:t>
      </w:r>
      <w:r w:rsidRPr="008E3280">
        <w:rPr>
          <w:rFonts w:ascii="Times New Roman" w:hAnsi="Times New Roman"/>
          <w:sz w:val="24"/>
          <w:szCs w:val="24"/>
        </w:rPr>
        <w:t xml:space="preserve"> Vertikalus nuotolis nuo konkretaus lygio iki lygio, taško ar objekto, laikomo tašku.</w:t>
      </w:r>
    </w:p>
    <w:p w:rsidR="00B460E6" w:rsidRDefault="00B460E6" w:rsidP="00FA4B6D">
      <w:pPr>
        <w:spacing w:before="120" w:line="360" w:lineRule="auto"/>
        <w:rPr>
          <w:rFonts w:ascii="Times New Roman" w:hAnsi="Times New Roman"/>
          <w:sz w:val="24"/>
          <w:szCs w:val="24"/>
        </w:rPr>
      </w:pPr>
      <w:r w:rsidRPr="008E3280">
        <w:rPr>
          <w:rFonts w:ascii="Times New Roman" w:hAnsi="Times New Roman"/>
          <w:b/>
          <w:sz w:val="24"/>
          <w:szCs w:val="24"/>
        </w:rPr>
        <w:t>Tūpimo zona (touchdown zone).</w:t>
      </w:r>
      <w:r w:rsidRPr="008E3280">
        <w:rPr>
          <w:rFonts w:ascii="Times New Roman" w:hAnsi="Times New Roman"/>
          <w:sz w:val="24"/>
          <w:szCs w:val="24"/>
        </w:rPr>
        <w:t xml:space="preserve"> Už kilimo ir tūpimo tako (KTT) slenksčio esantis KTT ruožas, skirtas tupiančių orlaivių pirmajam KTT lietimui.</w:t>
      </w:r>
    </w:p>
    <w:p w:rsidR="00566A9E" w:rsidRPr="00432350" w:rsidRDefault="00566A9E" w:rsidP="00FA4B6D">
      <w:pPr>
        <w:autoSpaceDE w:val="0"/>
        <w:autoSpaceDN w:val="0"/>
        <w:adjustRightInd w:val="0"/>
        <w:spacing w:line="360" w:lineRule="auto"/>
        <w:rPr>
          <w:rFonts w:ascii="Times New Roman" w:hAnsi="Times New Roman"/>
          <w:bCs/>
          <w:sz w:val="24"/>
          <w:szCs w:val="24"/>
        </w:rPr>
      </w:pPr>
      <w:r w:rsidRPr="00566A9E">
        <w:rPr>
          <w:rFonts w:ascii="Times New Roman" w:hAnsi="Times New Roman"/>
          <w:b/>
          <w:bCs/>
          <w:sz w:val="24"/>
          <w:szCs w:val="24"/>
        </w:rPr>
        <w:t>Sniego danga</w:t>
      </w:r>
      <w:r w:rsidRPr="00432350">
        <w:rPr>
          <w:rFonts w:ascii="Times New Roman" w:hAnsi="Times New Roman"/>
          <w:bCs/>
          <w:sz w:val="24"/>
          <w:szCs w:val="24"/>
        </w:rPr>
        <w:t xml:space="preserve"> – sniego sluoksnis, susidarantis sningant. Sniego dangai taip pat priskiriamas ir ledo sluoksnis, kuris susidaro ant sniego paviršiaus, jo viduje arba ant žemės.</w:t>
      </w:r>
    </w:p>
    <w:p w:rsidR="00566A9E" w:rsidRPr="00432350" w:rsidRDefault="00566A9E" w:rsidP="00FA4B6D">
      <w:pPr>
        <w:autoSpaceDE w:val="0"/>
        <w:autoSpaceDN w:val="0"/>
        <w:adjustRightInd w:val="0"/>
        <w:spacing w:line="360" w:lineRule="auto"/>
        <w:rPr>
          <w:rFonts w:ascii="Times New Roman" w:hAnsi="Times New Roman"/>
          <w:bCs/>
          <w:sz w:val="24"/>
          <w:szCs w:val="24"/>
        </w:rPr>
      </w:pPr>
      <w:r w:rsidRPr="00566A9E">
        <w:rPr>
          <w:rFonts w:ascii="Times New Roman" w:hAnsi="Times New Roman"/>
          <w:b/>
          <w:bCs/>
          <w:sz w:val="24"/>
          <w:szCs w:val="24"/>
        </w:rPr>
        <w:t>Sniego kruopos</w:t>
      </w:r>
      <w:r w:rsidRPr="00432350">
        <w:rPr>
          <w:rFonts w:ascii="Times New Roman" w:hAnsi="Times New Roman"/>
          <w:bCs/>
          <w:sz w:val="24"/>
          <w:szCs w:val="24"/>
        </w:rPr>
        <w:t xml:space="preserve"> – krituliai, iškrintantys neskaidrių, baltos arba baltos matinės spalvos, rutulio arba kūgio formos, 2-5 mm skersmens sniego kruopų pavidalu.</w:t>
      </w:r>
    </w:p>
    <w:p w:rsidR="00566A9E" w:rsidRDefault="00566A9E" w:rsidP="00FA4B6D">
      <w:pPr>
        <w:autoSpaceDE w:val="0"/>
        <w:autoSpaceDN w:val="0"/>
        <w:adjustRightInd w:val="0"/>
        <w:spacing w:line="360" w:lineRule="auto"/>
        <w:rPr>
          <w:rFonts w:ascii="Times New Roman" w:hAnsi="Times New Roman"/>
          <w:bCs/>
          <w:sz w:val="24"/>
          <w:szCs w:val="24"/>
        </w:rPr>
      </w:pPr>
      <w:r w:rsidRPr="00566A9E">
        <w:rPr>
          <w:rFonts w:ascii="Times New Roman" w:hAnsi="Times New Roman"/>
          <w:b/>
          <w:bCs/>
          <w:sz w:val="24"/>
          <w:szCs w:val="24"/>
        </w:rPr>
        <w:t>Šalna</w:t>
      </w:r>
      <w:r w:rsidRPr="00432350">
        <w:rPr>
          <w:rFonts w:ascii="Times New Roman" w:hAnsi="Times New Roman"/>
          <w:bCs/>
          <w:sz w:val="24"/>
          <w:szCs w:val="24"/>
        </w:rPr>
        <w:t xml:space="preserve"> – oro temperatūros nukritimas žemiau 0 ºC vakare ir naktį, kai dieną temperatūra būna teigiama. Šalnos paprastai būna pavasarį ir rudenį, kai vidutinė oro temperatūra jau arba dar yra teigiama.</w:t>
      </w:r>
    </w:p>
    <w:p w:rsidR="00566A9E" w:rsidRDefault="00566A9E" w:rsidP="00FA4B6D">
      <w:pPr>
        <w:autoSpaceDE w:val="0"/>
        <w:autoSpaceDN w:val="0"/>
        <w:adjustRightInd w:val="0"/>
        <w:spacing w:line="360" w:lineRule="auto"/>
        <w:rPr>
          <w:rFonts w:ascii="Times New Roman" w:hAnsi="Times New Roman"/>
          <w:bCs/>
          <w:sz w:val="24"/>
          <w:szCs w:val="24"/>
        </w:rPr>
      </w:pPr>
      <w:r w:rsidRPr="00566A9E">
        <w:rPr>
          <w:rFonts w:ascii="Times New Roman" w:hAnsi="Times New Roman"/>
          <w:b/>
          <w:bCs/>
          <w:sz w:val="24"/>
          <w:szCs w:val="24"/>
        </w:rPr>
        <w:t>Šarma</w:t>
      </w:r>
      <w:r w:rsidRPr="00432350">
        <w:rPr>
          <w:rFonts w:ascii="Times New Roman" w:hAnsi="Times New Roman"/>
          <w:bCs/>
          <w:sz w:val="24"/>
          <w:szCs w:val="24"/>
        </w:rPr>
        <w:t xml:space="preserve"> – kristalinės baltos nuosėdos, susidarančios ant žemės paviršiaus ir daiktų (horizontalių arba mažo polinkio). Nuosėdos susidaro sublimuojantis ore esantiems vandens garams ir jiems susilietus su daiktais esant tykai, silpnam vėjui, giedrai arba mažam debesuotumui.</w:t>
      </w:r>
    </w:p>
    <w:p w:rsidR="00566A9E" w:rsidRDefault="00566A9E" w:rsidP="00FA4B6D">
      <w:pPr>
        <w:autoSpaceDE w:val="0"/>
        <w:autoSpaceDN w:val="0"/>
        <w:adjustRightInd w:val="0"/>
        <w:spacing w:line="360" w:lineRule="auto"/>
        <w:rPr>
          <w:rFonts w:ascii="Times New Roman" w:hAnsi="Times New Roman"/>
          <w:bCs/>
          <w:sz w:val="24"/>
          <w:szCs w:val="24"/>
        </w:rPr>
      </w:pPr>
      <w:r w:rsidRPr="00566A9E">
        <w:rPr>
          <w:rFonts w:ascii="Times New Roman" w:hAnsi="Times New Roman"/>
          <w:b/>
          <w:bCs/>
          <w:sz w:val="24"/>
          <w:szCs w:val="24"/>
        </w:rPr>
        <w:t>Šerkšnas</w:t>
      </w:r>
      <w:r w:rsidRPr="00432350">
        <w:rPr>
          <w:rFonts w:ascii="Times New Roman" w:hAnsi="Times New Roman"/>
          <w:bCs/>
          <w:sz w:val="24"/>
          <w:szCs w:val="24"/>
        </w:rPr>
        <w:t xml:space="preserve"> – baltos, purios sniego arba ledo pavidalo nuosėdos, susidarančios ant laidų, medžių šakų, atskirų žolelių ir kt. Esant rūkui, temperatūrai minus 2-7 ºC ir vėjuotam orui susidaro grūdėtasis šerkšnas, o esant rūkui ir silpnam vėjui arba tykai – kristalinis šerkšnas.</w:t>
      </w:r>
    </w:p>
    <w:p w:rsidR="00566A9E" w:rsidRPr="00A8461A" w:rsidRDefault="00566A9E"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              </w:t>
      </w:r>
      <w:r w:rsidRPr="00FA5507">
        <w:rPr>
          <w:rFonts w:ascii="Times New Roman" w:hAnsi="Times New Roman"/>
          <w:b/>
          <w:bCs/>
          <w:sz w:val="24"/>
          <w:szCs w:val="24"/>
        </w:rPr>
        <w:t xml:space="preserve"> </w:t>
      </w:r>
    </w:p>
    <w:p w:rsidR="00D34872" w:rsidRDefault="00D34872" w:rsidP="00FA4B6D">
      <w:pPr>
        <w:spacing w:before="120" w:line="360" w:lineRule="auto"/>
        <w:rPr>
          <w:rFonts w:ascii="Times New Roman" w:hAnsi="Times New Roman"/>
          <w:sz w:val="24"/>
          <w:szCs w:val="24"/>
        </w:rPr>
      </w:pPr>
    </w:p>
    <w:p w:rsidR="00B460E6" w:rsidRDefault="00B460E6" w:rsidP="00FA4B6D">
      <w:pPr>
        <w:spacing w:line="360" w:lineRule="auto"/>
        <w:rPr>
          <w:rFonts w:ascii="Times New Roman" w:hAnsi="Times New Roman"/>
          <w:b/>
          <w:sz w:val="24"/>
          <w:szCs w:val="24"/>
        </w:rPr>
      </w:pPr>
    </w:p>
    <w:p w:rsidR="00B460E6" w:rsidRDefault="00B460E6" w:rsidP="00FA4B6D">
      <w:pPr>
        <w:spacing w:line="360" w:lineRule="auto"/>
      </w:pPr>
    </w:p>
    <w:p w:rsidR="00B460E6" w:rsidRDefault="00B460E6" w:rsidP="00FA4B6D">
      <w:pPr>
        <w:spacing w:line="360" w:lineRule="auto"/>
      </w:pPr>
    </w:p>
    <w:p w:rsidR="006F231F" w:rsidRDefault="006F231F" w:rsidP="00FA4B6D">
      <w:pPr>
        <w:spacing w:line="360" w:lineRule="auto"/>
      </w:pPr>
    </w:p>
    <w:p w:rsidR="006F231F" w:rsidRDefault="006F231F" w:rsidP="00FA4B6D">
      <w:pPr>
        <w:spacing w:line="360" w:lineRule="auto"/>
      </w:pPr>
    </w:p>
    <w:p w:rsidR="006F231F" w:rsidRDefault="006F231F" w:rsidP="00FA4B6D">
      <w:pPr>
        <w:spacing w:line="360" w:lineRule="auto"/>
      </w:pPr>
    </w:p>
    <w:p w:rsidR="006F231F" w:rsidRDefault="006F231F" w:rsidP="00FA4B6D">
      <w:pPr>
        <w:spacing w:line="360" w:lineRule="auto"/>
      </w:pPr>
    </w:p>
    <w:p w:rsidR="006F231F" w:rsidRDefault="006F231F" w:rsidP="00FA4B6D">
      <w:pPr>
        <w:spacing w:line="360" w:lineRule="auto"/>
      </w:pPr>
    </w:p>
    <w:p w:rsidR="00B460E6" w:rsidRDefault="00B460E6" w:rsidP="00FA4B6D">
      <w:pPr>
        <w:spacing w:line="360" w:lineRule="auto"/>
      </w:pPr>
    </w:p>
    <w:p w:rsidR="00B460E6" w:rsidRDefault="00B460E6" w:rsidP="00FA4B6D">
      <w:pPr>
        <w:spacing w:line="360" w:lineRule="auto"/>
      </w:pPr>
    </w:p>
    <w:p w:rsidR="00B460E6" w:rsidRDefault="002C14B1" w:rsidP="002C14B1">
      <w:pPr>
        <w:pStyle w:val="Heading1"/>
        <w:numPr>
          <w:ilvl w:val="0"/>
          <w:numId w:val="0"/>
        </w:numPr>
        <w:spacing w:line="360" w:lineRule="auto"/>
      </w:pPr>
      <w:bookmarkStart w:id="1" w:name="_Toc293049207"/>
      <w:r>
        <w:lastRenderedPageBreak/>
        <w:t xml:space="preserve">2. </w:t>
      </w:r>
      <w:r w:rsidR="00B460E6" w:rsidRPr="00BC7376">
        <w:t>Santrumpos</w:t>
      </w:r>
      <w:bookmarkEnd w:id="1"/>
    </w:p>
    <w:p w:rsidR="009E4FC6" w:rsidRPr="009E4FC6" w:rsidRDefault="009E4FC6" w:rsidP="009E4FC6">
      <w:pPr>
        <w:rPr>
          <w:lang w:val="en-US"/>
        </w:rPr>
      </w:pPr>
    </w:p>
    <w:p w:rsidR="00B460E6" w:rsidRPr="00657314" w:rsidRDefault="00B460E6" w:rsidP="00FA4B6D">
      <w:pPr>
        <w:pStyle w:val="NoSpacing"/>
        <w:rPr>
          <w:b w:val="0"/>
        </w:rPr>
      </w:pPr>
      <w:r w:rsidRPr="00F0540C">
        <w:t xml:space="preserve">AIRMET - </w:t>
      </w:r>
      <w:r w:rsidRPr="00657314">
        <w:rPr>
          <w:b w:val="0"/>
        </w:rPr>
        <w:t>Airmen's Meteorological Information – Meteorologinis pranešimas</w:t>
      </w:r>
    </w:p>
    <w:p w:rsidR="00B460E6" w:rsidRPr="00657314" w:rsidRDefault="00B460E6" w:rsidP="00FA4B6D">
      <w:pPr>
        <w:pStyle w:val="NoSpacing"/>
        <w:rPr>
          <w:b w:val="0"/>
        </w:rPr>
      </w:pPr>
      <w:r w:rsidRPr="00F0540C">
        <w:t xml:space="preserve">ATIS – </w:t>
      </w:r>
      <w:r w:rsidRPr="00657314">
        <w:rPr>
          <w:b w:val="0"/>
        </w:rPr>
        <w:t>Automatic Terminal Information Service – Automatinių meteorologinių žinių tarnyba</w:t>
      </w:r>
    </w:p>
    <w:p w:rsidR="00B460E6" w:rsidRPr="00F0540C" w:rsidRDefault="00B460E6" w:rsidP="00FA4B6D">
      <w:pPr>
        <w:pStyle w:val="NoSpacing"/>
      </w:pPr>
      <w:r w:rsidRPr="00F0540C">
        <w:t xml:space="preserve">CAA – </w:t>
      </w:r>
      <w:r w:rsidRPr="00657314">
        <w:rPr>
          <w:b w:val="0"/>
        </w:rPr>
        <w:t>Civilinė Aviacijos Administracija</w:t>
      </w:r>
    </w:p>
    <w:p w:rsidR="00B460E6" w:rsidRPr="00657314" w:rsidRDefault="00B460E6" w:rsidP="00FA4B6D">
      <w:pPr>
        <w:pStyle w:val="NoSpacing"/>
        <w:rPr>
          <w:b w:val="0"/>
        </w:rPr>
      </w:pPr>
      <w:r w:rsidRPr="00F0540C">
        <w:t xml:space="preserve">CAVOK – </w:t>
      </w:r>
      <w:r w:rsidRPr="00657314">
        <w:rPr>
          <w:b w:val="0"/>
        </w:rPr>
        <w:t>Clouds and Visibility OK – Meteorologinės sąlygos atitinka vizualių skrydžių taisykles</w:t>
      </w:r>
    </w:p>
    <w:p w:rsidR="00B460E6" w:rsidRPr="00F0540C" w:rsidRDefault="00B460E6" w:rsidP="00FA4B6D">
      <w:pPr>
        <w:pStyle w:val="NoSpacing"/>
      </w:pPr>
      <w:r w:rsidRPr="00F0540C">
        <w:t xml:space="preserve">ICAO – </w:t>
      </w:r>
      <w:r w:rsidRPr="00657314">
        <w:rPr>
          <w:b w:val="0"/>
        </w:rPr>
        <w:t>International Civilian Aviation Organisation – Tarptautinė civilinės aviacijos</w:t>
      </w:r>
      <w:r w:rsidRPr="00F0540C">
        <w:t xml:space="preserve"> </w:t>
      </w:r>
      <w:r w:rsidRPr="00657314">
        <w:rPr>
          <w:b w:val="0"/>
        </w:rPr>
        <w:t>organizacija</w:t>
      </w:r>
    </w:p>
    <w:p w:rsidR="00B460E6" w:rsidRPr="00F0540C" w:rsidRDefault="00B460E6" w:rsidP="00FA4B6D">
      <w:pPr>
        <w:pStyle w:val="NoSpacing"/>
      </w:pPr>
      <w:r w:rsidRPr="00F0540C">
        <w:t xml:space="preserve">METAR - </w:t>
      </w:r>
      <w:r w:rsidRPr="00657314">
        <w:rPr>
          <w:b w:val="0"/>
        </w:rPr>
        <w:t>Meteorological Terminal Aviation Routine Weather Report – meteorologinis pranešimas</w:t>
      </w:r>
    </w:p>
    <w:p w:rsidR="00B460E6" w:rsidRPr="00F0540C" w:rsidRDefault="00B460E6" w:rsidP="00FA4B6D">
      <w:pPr>
        <w:pStyle w:val="NoSpacing"/>
      </w:pPr>
      <w:r w:rsidRPr="00F0540C">
        <w:t xml:space="preserve">MSA – </w:t>
      </w:r>
      <w:r w:rsidRPr="00657314">
        <w:rPr>
          <w:b w:val="0"/>
        </w:rPr>
        <w:t>Minimum Safe Altitude – Minimalus saugus aukštis</w:t>
      </w:r>
    </w:p>
    <w:p w:rsidR="00B460E6" w:rsidRPr="00F0540C" w:rsidRDefault="00B460E6" w:rsidP="00FA4B6D">
      <w:pPr>
        <w:pStyle w:val="NoSpacing"/>
      </w:pPr>
      <w:r w:rsidRPr="00F0540C">
        <w:t xml:space="preserve">MOR – </w:t>
      </w:r>
      <w:r w:rsidRPr="00657314">
        <w:rPr>
          <w:b w:val="0"/>
        </w:rPr>
        <w:t>Meteorological Optical Range – Meteorologinis optinis matomumas</w:t>
      </w:r>
    </w:p>
    <w:p w:rsidR="00B460E6" w:rsidRPr="00F0540C" w:rsidRDefault="00B460E6" w:rsidP="00FA4B6D">
      <w:pPr>
        <w:pStyle w:val="NoSpacing"/>
      </w:pPr>
      <w:r w:rsidRPr="00F0540C">
        <w:t xml:space="preserve">QFF – </w:t>
      </w:r>
      <w:r w:rsidRPr="00657314">
        <w:rPr>
          <w:b w:val="0"/>
        </w:rPr>
        <w:t>slėgis meteorologijos stoties lygyje, perskaičiuotas jūros lygiui, naudojamas priežeminiuose orų žemėlapiuose</w:t>
      </w:r>
    </w:p>
    <w:p w:rsidR="00B460E6" w:rsidRPr="00F0540C" w:rsidRDefault="00B460E6" w:rsidP="00FA4B6D">
      <w:pPr>
        <w:pStyle w:val="NoSpacing"/>
      </w:pPr>
      <w:r w:rsidRPr="00F0540C">
        <w:t xml:space="preserve">QNH - </w:t>
      </w:r>
      <w:r w:rsidRPr="00657314">
        <w:rPr>
          <w:b w:val="0"/>
        </w:rPr>
        <w:t>atmosferos slėgis, perskaičiuotas jūros lygiui, įskaitant standartinės atmosferos sąlygas,</w:t>
      </w:r>
      <w:r w:rsidRPr="00F0540C">
        <w:t xml:space="preserve"> </w:t>
      </w:r>
      <w:r w:rsidRPr="00657314">
        <w:rPr>
          <w:b w:val="0"/>
        </w:rPr>
        <w:t>kai orlaivis yra ant žemės (aerodrome)</w:t>
      </w:r>
    </w:p>
    <w:p w:rsidR="00B460E6" w:rsidRPr="00F0540C" w:rsidRDefault="00B460E6" w:rsidP="00FA4B6D">
      <w:pPr>
        <w:pStyle w:val="NoSpacing"/>
      </w:pPr>
      <w:r w:rsidRPr="00F0540C">
        <w:t xml:space="preserve">SPECI – </w:t>
      </w:r>
      <w:r w:rsidRPr="00657314">
        <w:rPr>
          <w:b w:val="0"/>
        </w:rPr>
        <w:t>Special Report – Specialus</w:t>
      </w:r>
      <w:r w:rsidR="00FD12C5">
        <w:rPr>
          <w:b w:val="0"/>
        </w:rPr>
        <w:t>is</w:t>
      </w:r>
      <w:r w:rsidRPr="00657314">
        <w:rPr>
          <w:b w:val="0"/>
        </w:rPr>
        <w:t xml:space="preserve"> meteorologinis pranešimas</w:t>
      </w:r>
    </w:p>
    <w:p w:rsidR="00B460E6" w:rsidRPr="00657314" w:rsidRDefault="00B460E6" w:rsidP="00FA4B6D">
      <w:pPr>
        <w:pStyle w:val="NoSpacing"/>
        <w:rPr>
          <w:b w:val="0"/>
        </w:rPr>
      </w:pPr>
      <w:r w:rsidRPr="00F0540C">
        <w:t xml:space="preserve">TVOU – </w:t>
      </w:r>
      <w:r w:rsidRPr="00657314">
        <w:rPr>
          <w:b w:val="0"/>
        </w:rPr>
        <w:t>Tarptautinis Vilniaus oro uostas</w:t>
      </w:r>
    </w:p>
    <w:p w:rsidR="00B460E6" w:rsidRDefault="00B460E6" w:rsidP="00FA4B6D">
      <w:pPr>
        <w:pStyle w:val="NoSpacing"/>
        <w:rPr>
          <w:b w:val="0"/>
        </w:rPr>
      </w:pPr>
      <w:r w:rsidRPr="00F0540C">
        <w:t xml:space="preserve">VV – </w:t>
      </w:r>
      <w:r w:rsidRPr="00657314">
        <w:rPr>
          <w:b w:val="0"/>
        </w:rPr>
        <w:t>Vertical Visibility – Vertikalus</w:t>
      </w:r>
      <w:r w:rsidR="00221777">
        <w:rPr>
          <w:b w:val="0"/>
        </w:rPr>
        <w:t>is</w:t>
      </w:r>
      <w:r w:rsidRPr="00657314">
        <w:rPr>
          <w:b w:val="0"/>
        </w:rPr>
        <w:t xml:space="preserve"> matomumas</w:t>
      </w:r>
    </w:p>
    <w:p w:rsidR="00B460E6" w:rsidRDefault="00F73B94" w:rsidP="00FA4B6D">
      <w:pPr>
        <w:pStyle w:val="NoSpacing"/>
        <w:rPr>
          <w:b w:val="0"/>
        </w:rPr>
      </w:pPr>
      <w:r>
        <w:t>FAA –</w:t>
      </w:r>
      <w:r>
        <w:rPr>
          <w:b w:val="0"/>
        </w:rPr>
        <w:t xml:space="preserve"> Fedral Aviation Administration – valstybinė aviacijos administracija JAV.</w:t>
      </w:r>
    </w:p>
    <w:p w:rsidR="005719AD" w:rsidRPr="005719AD" w:rsidRDefault="005719AD" w:rsidP="00FA4B6D">
      <w:pPr>
        <w:pStyle w:val="NoSpacing"/>
        <w:rPr>
          <w:b w:val="0"/>
        </w:rPr>
      </w:pPr>
      <w:r>
        <w:t xml:space="preserve">CNN – </w:t>
      </w:r>
      <w:r>
        <w:rPr>
          <w:b w:val="0"/>
        </w:rPr>
        <w:t>Cable News Network – tarptautinė žinių tarnyba.</w:t>
      </w:r>
    </w:p>
    <w:p w:rsidR="00DA005C" w:rsidRDefault="00DA005C" w:rsidP="00FA4B6D">
      <w:pPr>
        <w:spacing w:line="360" w:lineRule="auto"/>
      </w:pPr>
    </w:p>
    <w:p w:rsidR="00DA005C" w:rsidRDefault="00DA005C" w:rsidP="00FA4B6D">
      <w:pPr>
        <w:spacing w:line="360" w:lineRule="auto"/>
      </w:pPr>
    </w:p>
    <w:p w:rsidR="00DA005C" w:rsidRDefault="00DA005C" w:rsidP="00FA4B6D">
      <w:pPr>
        <w:spacing w:line="360" w:lineRule="auto"/>
      </w:pPr>
    </w:p>
    <w:p w:rsidR="00DA005C" w:rsidRDefault="00DA005C" w:rsidP="00FA4B6D">
      <w:pPr>
        <w:spacing w:line="360" w:lineRule="auto"/>
      </w:pPr>
    </w:p>
    <w:p w:rsidR="00DA005C" w:rsidRDefault="00DA005C" w:rsidP="00FA4B6D">
      <w:pPr>
        <w:spacing w:line="360" w:lineRule="auto"/>
      </w:pPr>
    </w:p>
    <w:p w:rsidR="00DA005C" w:rsidRDefault="00DA005C" w:rsidP="00FA4B6D">
      <w:pPr>
        <w:spacing w:line="360" w:lineRule="auto"/>
      </w:pPr>
    </w:p>
    <w:p w:rsidR="00DA005C" w:rsidRDefault="00DA005C" w:rsidP="00FA4B6D">
      <w:pPr>
        <w:spacing w:line="360" w:lineRule="auto"/>
      </w:pPr>
    </w:p>
    <w:p w:rsidR="00DA005C" w:rsidRDefault="00DA005C" w:rsidP="00FA4B6D">
      <w:pPr>
        <w:spacing w:line="360" w:lineRule="auto"/>
      </w:pPr>
    </w:p>
    <w:p w:rsidR="007E64F7" w:rsidRDefault="000E2E9A" w:rsidP="00FA4B6D">
      <w:pPr>
        <w:pStyle w:val="Heading1"/>
        <w:numPr>
          <w:ilvl w:val="0"/>
          <w:numId w:val="0"/>
        </w:numPr>
        <w:spacing w:line="360" w:lineRule="auto"/>
        <w:jc w:val="both"/>
      </w:pPr>
      <w:bookmarkStart w:id="2" w:name="_Toc282269877"/>
      <w:bookmarkStart w:id="3" w:name="_Toc282269923"/>
      <w:bookmarkStart w:id="4" w:name="_Toc293049208"/>
      <w:r>
        <w:lastRenderedPageBreak/>
        <w:t xml:space="preserve">                </w:t>
      </w:r>
    </w:p>
    <w:p w:rsidR="00DA005C" w:rsidRPr="00F55CDC" w:rsidRDefault="007E64F7" w:rsidP="00FA4B6D">
      <w:pPr>
        <w:pStyle w:val="Heading1"/>
        <w:numPr>
          <w:ilvl w:val="0"/>
          <w:numId w:val="0"/>
        </w:numPr>
        <w:spacing w:line="360" w:lineRule="auto"/>
        <w:jc w:val="both"/>
      </w:pPr>
      <w:r>
        <w:t xml:space="preserve">           </w:t>
      </w:r>
      <w:r w:rsidR="000E2E9A">
        <w:t xml:space="preserve">            3</w:t>
      </w:r>
      <w:r w:rsidR="002C14B1">
        <w:t xml:space="preserve">.  </w:t>
      </w:r>
      <w:r w:rsidR="000E2E9A">
        <w:t xml:space="preserve">  </w:t>
      </w:r>
      <w:r w:rsidR="00DA005C" w:rsidRPr="00F55CDC">
        <w:t>Įvadas.</w:t>
      </w:r>
      <w:r w:rsidR="002C14B1">
        <w:t xml:space="preserve"> </w:t>
      </w:r>
      <w:r w:rsidR="00DA005C" w:rsidRPr="00F55CDC">
        <w:t xml:space="preserve"> Užduoties analizė</w:t>
      </w:r>
      <w:bookmarkEnd w:id="2"/>
      <w:bookmarkEnd w:id="3"/>
      <w:bookmarkEnd w:id="4"/>
    </w:p>
    <w:p w:rsidR="007E64F7" w:rsidRDefault="007E64F7" w:rsidP="00FA4B6D">
      <w:pPr>
        <w:spacing w:line="360" w:lineRule="auto"/>
        <w:contextualSpacing/>
        <w:rPr>
          <w:rFonts w:ascii="Times New Roman" w:hAnsi="Times New Roman"/>
          <w:sz w:val="24"/>
          <w:szCs w:val="24"/>
        </w:rPr>
      </w:pPr>
    </w:p>
    <w:p w:rsidR="00DA005C" w:rsidRPr="00F55CDC" w:rsidRDefault="00804207" w:rsidP="00FA4B6D">
      <w:pPr>
        <w:spacing w:line="360" w:lineRule="auto"/>
        <w:contextualSpacing/>
        <w:rPr>
          <w:rFonts w:ascii="Times New Roman" w:hAnsi="Times New Roman"/>
          <w:sz w:val="24"/>
          <w:szCs w:val="24"/>
        </w:rPr>
      </w:pPr>
      <w:r>
        <w:rPr>
          <w:rFonts w:ascii="Times New Roman" w:hAnsi="Times New Roman"/>
          <w:sz w:val="24"/>
          <w:szCs w:val="24"/>
        </w:rPr>
        <w:tab/>
        <w:t>Baigiamojo darbo</w:t>
      </w:r>
      <w:r w:rsidR="005614BA">
        <w:rPr>
          <w:rFonts w:ascii="Times New Roman" w:hAnsi="Times New Roman"/>
          <w:sz w:val="24"/>
          <w:szCs w:val="24"/>
        </w:rPr>
        <w:t xml:space="preserve"> tema</w:t>
      </w:r>
      <w:r w:rsidR="00DA005C" w:rsidRPr="00F55CDC">
        <w:rPr>
          <w:rFonts w:ascii="Times New Roman" w:hAnsi="Times New Roman"/>
          <w:sz w:val="24"/>
          <w:szCs w:val="24"/>
        </w:rPr>
        <w:t xml:space="preserve"> </w:t>
      </w:r>
      <w:r>
        <w:rPr>
          <w:rFonts w:ascii="Times New Roman" w:hAnsi="Times New Roman"/>
          <w:sz w:val="24"/>
          <w:szCs w:val="24"/>
        </w:rPr>
        <w:t>Antiledodaros technikų taikymas atsižvelgiant į meteo</w:t>
      </w:r>
      <w:r w:rsidR="00555D15">
        <w:rPr>
          <w:rFonts w:ascii="Times New Roman" w:hAnsi="Times New Roman"/>
          <w:sz w:val="24"/>
          <w:szCs w:val="24"/>
        </w:rPr>
        <w:t>rologines sąlygas Vilniaus o</w:t>
      </w:r>
      <w:r w:rsidR="005614BA">
        <w:rPr>
          <w:rFonts w:ascii="Times New Roman" w:hAnsi="Times New Roman"/>
          <w:sz w:val="24"/>
          <w:szCs w:val="24"/>
        </w:rPr>
        <w:t>ro uoste 2012-</w:t>
      </w:r>
      <w:r>
        <w:rPr>
          <w:rFonts w:ascii="Times New Roman" w:hAnsi="Times New Roman"/>
          <w:sz w:val="24"/>
          <w:szCs w:val="24"/>
        </w:rPr>
        <w:t>2013 m.</w:t>
      </w:r>
    </w:p>
    <w:p w:rsidR="005614BA" w:rsidRDefault="00DA005C" w:rsidP="00FA4B6D">
      <w:pPr>
        <w:spacing w:line="360" w:lineRule="auto"/>
        <w:contextualSpacing/>
        <w:rPr>
          <w:rFonts w:ascii="Times New Roman" w:hAnsi="Times New Roman"/>
          <w:sz w:val="24"/>
          <w:szCs w:val="24"/>
        </w:rPr>
      </w:pPr>
      <w:r w:rsidRPr="00F55CDC">
        <w:rPr>
          <w:rFonts w:ascii="Times New Roman" w:hAnsi="Times New Roman"/>
          <w:sz w:val="24"/>
          <w:szCs w:val="24"/>
        </w:rPr>
        <w:tab/>
      </w:r>
      <w:r w:rsidR="00804207">
        <w:rPr>
          <w:rFonts w:ascii="Times New Roman" w:hAnsi="Times New Roman"/>
          <w:sz w:val="24"/>
          <w:szCs w:val="24"/>
        </w:rPr>
        <w:t>Baigiamojo darbo tikslai: apžvelgti naudojamą</w:t>
      </w:r>
      <w:r w:rsidRPr="00F55CDC">
        <w:rPr>
          <w:rFonts w:ascii="Times New Roman" w:hAnsi="Times New Roman"/>
          <w:sz w:val="24"/>
          <w:szCs w:val="24"/>
        </w:rPr>
        <w:t xml:space="preserve"> literatūrą, išanalizuoti Vilniaus aerodromo </w:t>
      </w:r>
      <w:r w:rsidR="00972CCE">
        <w:rPr>
          <w:rFonts w:ascii="Times New Roman" w:hAnsi="Times New Roman"/>
          <w:sz w:val="24"/>
          <w:szCs w:val="24"/>
        </w:rPr>
        <w:t>trejų</w:t>
      </w:r>
      <w:r w:rsidRPr="00F55CDC">
        <w:rPr>
          <w:rFonts w:ascii="Times New Roman" w:hAnsi="Times New Roman"/>
          <w:sz w:val="24"/>
          <w:szCs w:val="24"/>
        </w:rPr>
        <w:t xml:space="preserve"> metų meteorologinius</w:t>
      </w:r>
      <w:r w:rsidR="00972CCE">
        <w:rPr>
          <w:rFonts w:ascii="Times New Roman" w:hAnsi="Times New Roman"/>
          <w:sz w:val="24"/>
          <w:szCs w:val="24"/>
        </w:rPr>
        <w:t xml:space="preserve"> žiemos sezono</w:t>
      </w:r>
      <w:r w:rsidRPr="00F55CDC">
        <w:rPr>
          <w:rFonts w:ascii="Times New Roman" w:hAnsi="Times New Roman"/>
          <w:sz w:val="24"/>
          <w:szCs w:val="24"/>
        </w:rPr>
        <w:t xml:space="preserve"> </w:t>
      </w:r>
      <w:r w:rsidR="00972CCE">
        <w:rPr>
          <w:rFonts w:ascii="Times New Roman" w:hAnsi="Times New Roman"/>
          <w:sz w:val="24"/>
          <w:szCs w:val="24"/>
        </w:rPr>
        <w:t xml:space="preserve">duomenis, bei atitinkamai taikytas antiledodaros procedūras </w:t>
      </w:r>
      <w:r w:rsidRPr="00F55CDC">
        <w:rPr>
          <w:rFonts w:ascii="Times New Roman" w:hAnsi="Times New Roman"/>
          <w:sz w:val="24"/>
          <w:szCs w:val="24"/>
        </w:rPr>
        <w:t xml:space="preserve">, </w:t>
      </w:r>
      <w:r w:rsidR="00972CCE">
        <w:rPr>
          <w:rFonts w:ascii="Times New Roman" w:hAnsi="Times New Roman"/>
          <w:sz w:val="24"/>
          <w:szCs w:val="24"/>
        </w:rPr>
        <w:t>apskaičiuoti ekonominę ir praktinę naudą taikant naujas technologijas a</w:t>
      </w:r>
      <w:r w:rsidR="005614BA">
        <w:rPr>
          <w:rFonts w:ascii="Times New Roman" w:hAnsi="Times New Roman"/>
          <w:sz w:val="24"/>
          <w:szCs w:val="24"/>
        </w:rPr>
        <w:t>ntiledodarai Vilniaus aerodrome.</w:t>
      </w:r>
    </w:p>
    <w:p w:rsidR="00DA005C" w:rsidRPr="00F55CDC" w:rsidRDefault="00DC362D" w:rsidP="00FA4B6D">
      <w:pPr>
        <w:spacing w:line="360" w:lineRule="auto"/>
        <w:contextualSpacing/>
        <w:rPr>
          <w:rFonts w:ascii="Times New Roman" w:hAnsi="Times New Roman"/>
          <w:sz w:val="24"/>
          <w:szCs w:val="24"/>
        </w:rPr>
      </w:pPr>
      <w:r w:rsidRPr="00DC362D">
        <w:rPr>
          <w:rFonts w:ascii="Times New Roman" w:hAnsi="Times New Roman"/>
          <w:sz w:val="24"/>
          <w:szCs w:val="24"/>
        </w:rPr>
        <w:t xml:space="preserve">      Aviacijai tik 100 metų, tačiau mažesni ar didesni, tarptautinių oro uostų  ar vietinės reikšmės aerodromai tapo praktiškai neatsiejama kiekvienos valstybės dalimi, susisiek</w:t>
      </w:r>
      <w:r w:rsidR="005614BA">
        <w:rPr>
          <w:rFonts w:ascii="Times New Roman" w:hAnsi="Times New Roman"/>
          <w:sz w:val="24"/>
          <w:szCs w:val="24"/>
        </w:rPr>
        <w:t>imas oro transportu tapo įprastas</w:t>
      </w:r>
      <w:r w:rsidRPr="00DC362D">
        <w:rPr>
          <w:rFonts w:ascii="Times New Roman" w:hAnsi="Times New Roman"/>
          <w:sz w:val="24"/>
          <w:szCs w:val="24"/>
        </w:rPr>
        <w:t>, nė viena kita transporto šaka nesivystė taip sparčiai. Per pastarąjį šimtmetį aviacija įsiskverbė į mūsų gyvenimą taip , jog žmonės gali be vargo apsilankyti kosmose, tenkinti visokiausius savo poreikius</w:t>
      </w:r>
      <w:r w:rsidR="005614BA">
        <w:rPr>
          <w:rFonts w:ascii="Times New Roman" w:hAnsi="Times New Roman"/>
          <w:sz w:val="24"/>
          <w:szCs w:val="24"/>
        </w:rPr>
        <w:t>,</w:t>
      </w:r>
      <w:r w:rsidRPr="00DC362D">
        <w:rPr>
          <w:rFonts w:ascii="Times New Roman" w:hAnsi="Times New Roman"/>
          <w:sz w:val="24"/>
          <w:szCs w:val="24"/>
        </w:rPr>
        <w:t xml:space="preserve"> susijusius su oro transportu. Šiais laikais tarptautiniai oro uostai glaudžiai susiję su šalies ekonomika, jos išsivystymu, gyventojų migracija</w:t>
      </w:r>
      <w:r w:rsidR="00161FD1">
        <w:rPr>
          <w:rFonts w:ascii="Times New Roman" w:hAnsi="Times New Roman"/>
          <w:sz w:val="24"/>
          <w:szCs w:val="24"/>
        </w:rPr>
        <w:t>,</w:t>
      </w:r>
      <w:r w:rsidRPr="00DC362D">
        <w:rPr>
          <w:rFonts w:ascii="Times New Roman" w:hAnsi="Times New Roman"/>
          <w:sz w:val="24"/>
          <w:szCs w:val="24"/>
        </w:rPr>
        <w:t xml:space="preserve"> netgi ir žmonių skaičiumi šalyje. Visgi yra ir įvairių minusų, nes ši transporto šaka yra sudėtinga ir komplikuota daugeliu aspektų. Aviacija – saugiausia transporto rūšis, tačiau nenuostabu, kad  pasitaiko atvejų, kada saugumo ribos peržengiamos siekiant didesnio pelno, nutinka incidentai, įvyksta avarijos, katastrofos. Oro kompanijos nuolat sprendžia uždavinį, kaip pasiekti didžiausią pelną užtikrinant maksimalų saugumą. Toks pats uždavinys tenka ir tarptautiniams oro uostams, aviacijos įmonėms, nepriklausomai</w:t>
      </w:r>
      <w:r w:rsidR="00161FD1">
        <w:rPr>
          <w:rFonts w:ascii="Times New Roman" w:hAnsi="Times New Roman"/>
          <w:sz w:val="24"/>
          <w:szCs w:val="24"/>
        </w:rPr>
        <w:t>, kas juos valdo -</w:t>
      </w:r>
      <w:r w:rsidRPr="00DC362D">
        <w:rPr>
          <w:rFonts w:ascii="Times New Roman" w:hAnsi="Times New Roman"/>
          <w:sz w:val="24"/>
          <w:szCs w:val="24"/>
        </w:rPr>
        <w:t xml:space="preserve"> ar valstybė, ar privatus kapitalas. Visus saugumo reikalavimus ir rekomendacijas leidžia ir reguliuoja Tarptautinė civilinės aviacijos organizacija (ICAO),  vadovautis jais yra privaloma visoms valstybinėms narėms. Kuriant bendrą aviacijos rinką, reikia aukščiausios klasės oro transporto sistemos, kuri  leistų  oro transportui veikti saugiai, sklandžiai ir našiai. Siekiant šio tikslo reikia, kad oro linijos taikytų griežtus vienodus saugos standartus, kad būtų kuo geriau išnaudojamos Europos oro erdvės galimybės ir būtų pasiektas aukštas bendras oro  transporto saugumo lygis. Aviacija visgi vis dar yra priklausoma nuo meteorologinių oro sąlygų, tačiau nepriklausomai nuo to,  dėl daugybės priežasčių</w:t>
      </w:r>
      <w:r w:rsidR="00161FD1">
        <w:rPr>
          <w:rFonts w:ascii="Times New Roman" w:hAnsi="Times New Roman"/>
          <w:sz w:val="24"/>
          <w:szCs w:val="24"/>
        </w:rPr>
        <w:t>,</w:t>
      </w:r>
      <w:r w:rsidRPr="00DC362D">
        <w:rPr>
          <w:rFonts w:ascii="Times New Roman" w:hAnsi="Times New Roman"/>
          <w:sz w:val="24"/>
          <w:szCs w:val="24"/>
        </w:rPr>
        <w:t xml:space="preserve"> susiijusių su žmonių veikla, skrydžiai turi būti vykdomi, net sudėtingomis oro sąlygomis, visais metų laikais. Tačiau jokiu būdu tai negali neig</w:t>
      </w:r>
      <w:r w:rsidR="002A67F6">
        <w:rPr>
          <w:rFonts w:ascii="Times New Roman" w:hAnsi="Times New Roman"/>
          <w:sz w:val="24"/>
          <w:szCs w:val="24"/>
        </w:rPr>
        <w:t>iamai paveikti skrydžių saugos</w:t>
      </w:r>
      <w:r w:rsidRPr="00DC362D">
        <w:rPr>
          <w:rFonts w:ascii="Times New Roman" w:hAnsi="Times New Roman"/>
          <w:sz w:val="24"/>
          <w:szCs w:val="24"/>
        </w:rPr>
        <w:t xml:space="preserve"> bei kiek įmanoma vengiant neigiamo e</w:t>
      </w:r>
      <w:r w:rsidR="00221777">
        <w:rPr>
          <w:rFonts w:ascii="Times New Roman" w:hAnsi="Times New Roman"/>
          <w:sz w:val="24"/>
          <w:szCs w:val="24"/>
        </w:rPr>
        <w:t>konominio efekto. Žiemiškų oro sąlygų sezonas</w:t>
      </w:r>
      <w:r w:rsidR="002A67F6">
        <w:rPr>
          <w:rFonts w:ascii="Times New Roman" w:hAnsi="Times New Roman"/>
          <w:sz w:val="24"/>
          <w:szCs w:val="24"/>
        </w:rPr>
        <w:t xml:space="preserve"> </w:t>
      </w:r>
      <w:r w:rsidRPr="00DC362D">
        <w:rPr>
          <w:rFonts w:ascii="Times New Roman" w:hAnsi="Times New Roman"/>
          <w:sz w:val="24"/>
          <w:szCs w:val="24"/>
        </w:rPr>
        <w:t xml:space="preserve"> vienas sudėtingiausių laikotarpių tiek aviakompanijoms, tiek oro uostams ir aviacijai paslaugas teikiančioms įmonėms.  Žiemą vykdyti skrydžius tampa daug </w:t>
      </w:r>
      <w:r w:rsidRPr="00DC362D">
        <w:rPr>
          <w:rFonts w:ascii="Times New Roman" w:hAnsi="Times New Roman"/>
          <w:sz w:val="24"/>
          <w:szCs w:val="24"/>
        </w:rPr>
        <w:lastRenderedPageBreak/>
        <w:t>sudėtingiau ir brangiau,  aptarnaujant skrydžius ir pač</w:t>
      </w:r>
      <w:r w:rsidR="002A67F6">
        <w:rPr>
          <w:rFonts w:ascii="Times New Roman" w:hAnsi="Times New Roman"/>
          <w:sz w:val="24"/>
          <w:szCs w:val="24"/>
        </w:rPr>
        <w:t>ius orlaivius tenka vykdyti daugelį</w:t>
      </w:r>
      <w:r w:rsidRPr="00DC362D">
        <w:rPr>
          <w:rFonts w:ascii="Times New Roman" w:hAnsi="Times New Roman"/>
          <w:sz w:val="24"/>
          <w:szCs w:val="24"/>
        </w:rPr>
        <w:t xml:space="preserve"> papildomų procedūrų, kurių viena sudėtingiausių ir pati brangiausia yra antiledodara. Priklausomai nuo regiono, jame vyraujačių meteorologinių reiškinių, ekonominių galimybių ar aviakompanijos nuostatų, antiledodaros atlikimo technologija skiriasi. Tačiau tikslas – maksimalus saugumas, esant minimaliems ekonominiams nuostoliams</w:t>
      </w:r>
      <w:r w:rsidR="002A67F6">
        <w:rPr>
          <w:rFonts w:ascii="Times New Roman" w:hAnsi="Times New Roman"/>
          <w:sz w:val="24"/>
          <w:szCs w:val="24"/>
        </w:rPr>
        <w:t>,</w:t>
      </w:r>
      <w:r w:rsidRPr="00DC362D">
        <w:rPr>
          <w:rFonts w:ascii="Times New Roman" w:hAnsi="Times New Roman"/>
          <w:sz w:val="24"/>
          <w:szCs w:val="24"/>
        </w:rPr>
        <w:t xml:space="preserve"> turi būti pasiektas.</w:t>
      </w:r>
      <w:r w:rsidR="00DA005C" w:rsidRPr="00F55CDC">
        <w:rPr>
          <w:rFonts w:ascii="Times New Roman" w:hAnsi="Times New Roman"/>
          <w:sz w:val="24"/>
          <w:szCs w:val="24"/>
        </w:rPr>
        <w:t xml:space="preserve"> </w:t>
      </w:r>
    </w:p>
    <w:p w:rsidR="00C868F2" w:rsidRDefault="00DA005C" w:rsidP="00FA4B6D">
      <w:pPr>
        <w:spacing w:line="360" w:lineRule="auto"/>
        <w:contextualSpacing/>
        <w:rPr>
          <w:rFonts w:ascii="Times New Roman" w:hAnsi="Times New Roman"/>
          <w:sz w:val="24"/>
          <w:szCs w:val="24"/>
        </w:rPr>
      </w:pPr>
      <w:r w:rsidRPr="00F55CDC">
        <w:rPr>
          <w:rFonts w:ascii="Times New Roman" w:hAnsi="Times New Roman"/>
          <w:sz w:val="24"/>
          <w:szCs w:val="24"/>
        </w:rPr>
        <w:tab/>
        <w:t>Tarptautinis Vilniaus oro uostas – ne išimtis. Aptarna</w:t>
      </w:r>
      <w:r w:rsidR="0064126F">
        <w:rPr>
          <w:rFonts w:ascii="Times New Roman" w:hAnsi="Times New Roman"/>
          <w:sz w:val="24"/>
          <w:szCs w:val="24"/>
        </w:rPr>
        <w:t>ujantis iki dviejų milijonų</w:t>
      </w:r>
      <w:r w:rsidRPr="00F55CDC">
        <w:rPr>
          <w:rFonts w:ascii="Times New Roman" w:hAnsi="Times New Roman"/>
          <w:sz w:val="24"/>
          <w:szCs w:val="24"/>
        </w:rPr>
        <w:t xml:space="preserve"> keleivių per metus, siekia būti konkurencingas. </w:t>
      </w:r>
      <w:r w:rsidR="007C0AD2">
        <w:rPr>
          <w:rFonts w:ascii="Times New Roman" w:hAnsi="Times New Roman"/>
          <w:sz w:val="24"/>
          <w:szCs w:val="24"/>
        </w:rPr>
        <w:t>Nesant nacionaliniam vežėjui Lietuvoje, ieškoma būdų</w:t>
      </w:r>
      <w:r w:rsidRPr="00F55CDC">
        <w:rPr>
          <w:rFonts w:ascii="Times New Roman" w:hAnsi="Times New Roman"/>
          <w:sz w:val="24"/>
          <w:szCs w:val="24"/>
        </w:rPr>
        <w:t xml:space="preserve"> pritraukti kitas užsienio oro kompanijas, kad jos skraidytų iš Vilniaus. Žinant Vilniaus tarptautinio oro uosto geografinę padėtį ir vietines meteorologines sąlygas </w:t>
      </w:r>
      <w:r w:rsidR="007C0AD2">
        <w:rPr>
          <w:rFonts w:ascii="Times New Roman" w:hAnsi="Times New Roman"/>
          <w:sz w:val="24"/>
          <w:szCs w:val="24"/>
        </w:rPr>
        <w:t>žiemos laikotarpiu</w:t>
      </w:r>
      <w:r w:rsidRPr="00F55CDC">
        <w:rPr>
          <w:rFonts w:ascii="Times New Roman" w:hAnsi="Times New Roman"/>
          <w:sz w:val="24"/>
          <w:szCs w:val="24"/>
        </w:rPr>
        <w:t>, nesunku nuspėti</w:t>
      </w:r>
      <w:r>
        <w:rPr>
          <w:rFonts w:ascii="Times New Roman" w:hAnsi="Times New Roman"/>
          <w:sz w:val="24"/>
          <w:szCs w:val="24"/>
        </w:rPr>
        <w:t>, jog</w:t>
      </w:r>
      <w:r w:rsidRPr="00F55CDC">
        <w:rPr>
          <w:rFonts w:ascii="Times New Roman" w:hAnsi="Times New Roman"/>
          <w:sz w:val="24"/>
          <w:szCs w:val="24"/>
        </w:rPr>
        <w:t xml:space="preserve"> oro </w:t>
      </w:r>
      <w:r>
        <w:rPr>
          <w:rFonts w:ascii="Times New Roman" w:hAnsi="Times New Roman"/>
          <w:sz w:val="24"/>
          <w:szCs w:val="24"/>
        </w:rPr>
        <w:t>uostas</w:t>
      </w:r>
      <w:r w:rsidRPr="00F55CDC">
        <w:rPr>
          <w:rFonts w:ascii="Times New Roman" w:hAnsi="Times New Roman"/>
          <w:sz w:val="24"/>
          <w:szCs w:val="24"/>
        </w:rPr>
        <w:t xml:space="preserve"> </w:t>
      </w:r>
      <w:r>
        <w:rPr>
          <w:rFonts w:ascii="Times New Roman" w:hAnsi="Times New Roman"/>
          <w:sz w:val="24"/>
          <w:szCs w:val="24"/>
        </w:rPr>
        <w:t xml:space="preserve">patiria </w:t>
      </w:r>
      <w:r w:rsidRPr="00F55CDC">
        <w:rPr>
          <w:rFonts w:ascii="Times New Roman" w:hAnsi="Times New Roman"/>
          <w:sz w:val="24"/>
          <w:szCs w:val="24"/>
        </w:rPr>
        <w:t>nuostolius,</w:t>
      </w:r>
      <w:r w:rsidR="007C0AD2">
        <w:rPr>
          <w:rFonts w:ascii="Times New Roman" w:hAnsi="Times New Roman"/>
          <w:sz w:val="24"/>
          <w:szCs w:val="24"/>
        </w:rPr>
        <w:t xml:space="preserve"> kai reisų skaičius mažinamas siekiant sutaupyti šaltuoju metų laiku. </w:t>
      </w:r>
      <w:r w:rsidRPr="00F55CDC">
        <w:rPr>
          <w:rFonts w:ascii="Times New Roman" w:hAnsi="Times New Roman"/>
          <w:sz w:val="24"/>
          <w:szCs w:val="24"/>
        </w:rPr>
        <w:t xml:space="preserve">Oro uostui siekiant išlikti patraukliam sudėtingomis meteorologinėmis sąlygomis ne tik dabar, bet ir </w:t>
      </w:r>
      <w:r w:rsidRPr="000C4848">
        <w:rPr>
          <w:rFonts w:ascii="Times New Roman" w:hAnsi="Times New Roman"/>
          <w:sz w:val="24"/>
          <w:szCs w:val="24"/>
        </w:rPr>
        <w:t>ateityje</w:t>
      </w:r>
      <w:r w:rsidR="007C0AD2">
        <w:rPr>
          <w:rFonts w:ascii="Times New Roman" w:hAnsi="Times New Roman"/>
          <w:sz w:val="24"/>
          <w:szCs w:val="24"/>
        </w:rPr>
        <w:t>, būtina ieškoti būdų, kaip sumažinti antiledodarai atlikti reikalinus kaštus, kaip pagerinti jos kokybę ir vykdymo spartą, norint išvengti vėlavimų.</w:t>
      </w:r>
      <w:r w:rsidRPr="000C4848">
        <w:rPr>
          <w:rFonts w:ascii="Times New Roman" w:hAnsi="Times New Roman"/>
          <w:sz w:val="24"/>
          <w:szCs w:val="24"/>
        </w:rPr>
        <w:t xml:space="preserve"> Tu</w:t>
      </w:r>
      <w:r w:rsidR="007C0AD2">
        <w:rPr>
          <w:rFonts w:ascii="Times New Roman" w:hAnsi="Times New Roman"/>
          <w:sz w:val="24"/>
          <w:szCs w:val="24"/>
        </w:rPr>
        <w:t>omet aviakompanijos galėtų vykdyti daugiau skrydžių</w:t>
      </w:r>
      <w:r w:rsidRPr="000C4848">
        <w:rPr>
          <w:rFonts w:ascii="Times New Roman" w:hAnsi="Times New Roman"/>
          <w:sz w:val="24"/>
          <w:szCs w:val="24"/>
        </w:rPr>
        <w:t xml:space="preserve"> esant sudėtingesnėms (blogesnėms) meteorologinėms sąlygoms</w:t>
      </w:r>
      <w:r w:rsidR="007C0AD2">
        <w:rPr>
          <w:rFonts w:ascii="Times New Roman" w:hAnsi="Times New Roman"/>
          <w:sz w:val="24"/>
          <w:szCs w:val="24"/>
        </w:rPr>
        <w:t xml:space="preserve"> žiemos laikotarpiu</w:t>
      </w:r>
      <w:r w:rsidRPr="000C4848">
        <w:rPr>
          <w:rFonts w:ascii="Times New Roman" w:hAnsi="Times New Roman"/>
          <w:sz w:val="24"/>
          <w:szCs w:val="24"/>
        </w:rPr>
        <w:t xml:space="preserve"> negu</w:t>
      </w:r>
      <w:r w:rsidR="007C0AD2">
        <w:rPr>
          <w:rFonts w:ascii="Times New Roman" w:hAnsi="Times New Roman"/>
          <w:sz w:val="24"/>
          <w:szCs w:val="24"/>
        </w:rPr>
        <w:t xml:space="preserve"> kad šiuo metu</w:t>
      </w:r>
      <w:r w:rsidRPr="000C4848">
        <w:rPr>
          <w:rFonts w:ascii="Times New Roman" w:hAnsi="Times New Roman"/>
          <w:sz w:val="24"/>
          <w:szCs w:val="24"/>
        </w:rPr>
        <w:t xml:space="preserve">. </w:t>
      </w:r>
      <w:r w:rsidR="00142B2D">
        <w:rPr>
          <w:rFonts w:ascii="Times New Roman" w:hAnsi="Times New Roman"/>
          <w:sz w:val="24"/>
          <w:szCs w:val="24"/>
        </w:rPr>
        <w:t>Žinoma, antiledodaros paslaugų oro uoste modernizavimas reikalauja didelių investicijų ir a</w:t>
      </w:r>
      <w:r w:rsidR="00197536">
        <w:rPr>
          <w:rFonts w:ascii="Times New Roman" w:hAnsi="Times New Roman"/>
          <w:sz w:val="24"/>
          <w:szCs w:val="24"/>
        </w:rPr>
        <w:t>tsipirktų ne iškart, tačiau</w:t>
      </w:r>
      <w:r w:rsidR="00142B2D">
        <w:rPr>
          <w:rFonts w:ascii="Times New Roman" w:hAnsi="Times New Roman"/>
          <w:sz w:val="24"/>
          <w:szCs w:val="24"/>
        </w:rPr>
        <w:t xml:space="preserve"> baigiamajame darbe </w:t>
      </w:r>
      <w:r w:rsidR="00197536">
        <w:rPr>
          <w:rFonts w:ascii="Times New Roman" w:hAnsi="Times New Roman"/>
          <w:sz w:val="24"/>
          <w:szCs w:val="24"/>
        </w:rPr>
        <w:t>siekiama dabartinę situaciją ištirti, ir nustatyti</w:t>
      </w:r>
      <w:r w:rsidR="00142B2D">
        <w:rPr>
          <w:rFonts w:ascii="Times New Roman" w:hAnsi="Times New Roman"/>
          <w:sz w:val="24"/>
          <w:szCs w:val="24"/>
        </w:rPr>
        <w:t xml:space="preserve"> , kokie pakeitimai gali būti įvykdyti paprastai, o kam reikalinga didelę valstybės, oro uosto ar privačių investuotojų parama. </w:t>
      </w:r>
    </w:p>
    <w:p w:rsidR="00DA005C" w:rsidRDefault="00C868F2" w:rsidP="00FA4B6D">
      <w:pPr>
        <w:spacing w:line="360" w:lineRule="auto"/>
        <w:contextualSpacing/>
        <w:rPr>
          <w:rFonts w:ascii="Times New Roman" w:hAnsi="Times New Roman"/>
          <w:sz w:val="24"/>
          <w:szCs w:val="24"/>
        </w:rPr>
      </w:pPr>
      <w:r>
        <w:rPr>
          <w:rFonts w:ascii="Times New Roman" w:hAnsi="Times New Roman"/>
          <w:sz w:val="24"/>
          <w:szCs w:val="24"/>
        </w:rPr>
        <w:t xml:space="preserve">            </w:t>
      </w:r>
      <w:r w:rsidR="00DA005C">
        <w:rPr>
          <w:rFonts w:ascii="Times New Roman" w:hAnsi="Times New Roman"/>
          <w:sz w:val="24"/>
          <w:szCs w:val="24"/>
        </w:rPr>
        <w:t>D</w:t>
      </w:r>
      <w:r w:rsidR="00D939D5">
        <w:rPr>
          <w:rFonts w:ascii="Times New Roman" w:hAnsi="Times New Roman"/>
          <w:sz w:val="24"/>
          <w:szCs w:val="24"/>
        </w:rPr>
        <w:t xml:space="preserve">arbe </w:t>
      </w:r>
      <w:r w:rsidR="006935AD">
        <w:rPr>
          <w:rFonts w:ascii="Times New Roman" w:hAnsi="Times New Roman"/>
          <w:sz w:val="24"/>
          <w:szCs w:val="24"/>
        </w:rPr>
        <w:t>išnagrinėti</w:t>
      </w:r>
      <w:r w:rsidR="00197536">
        <w:rPr>
          <w:rFonts w:ascii="Times New Roman" w:hAnsi="Times New Roman"/>
          <w:sz w:val="24"/>
          <w:szCs w:val="24"/>
        </w:rPr>
        <w:t xml:space="preserve"> </w:t>
      </w:r>
      <w:r w:rsidR="006935AD">
        <w:rPr>
          <w:rFonts w:ascii="Times New Roman" w:hAnsi="Times New Roman"/>
          <w:sz w:val="24"/>
          <w:szCs w:val="24"/>
        </w:rPr>
        <w:t>pastarųjų</w:t>
      </w:r>
      <w:r w:rsidR="00142B2D">
        <w:rPr>
          <w:rFonts w:ascii="Times New Roman" w:hAnsi="Times New Roman"/>
          <w:sz w:val="24"/>
          <w:szCs w:val="24"/>
        </w:rPr>
        <w:t xml:space="preserve"> </w:t>
      </w:r>
      <w:r w:rsidR="00DA005C" w:rsidRPr="00F55CDC">
        <w:rPr>
          <w:rFonts w:ascii="Times New Roman" w:hAnsi="Times New Roman"/>
          <w:sz w:val="24"/>
          <w:szCs w:val="24"/>
        </w:rPr>
        <w:t>metų</w:t>
      </w:r>
      <w:r w:rsidR="006935AD">
        <w:rPr>
          <w:rFonts w:ascii="Times New Roman" w:hAnsi="Times New Roman"/>
          <w:sz w:val="24"/>
          <w:szCs w:val="24"/>
        </w:rPr>
        <w:t xml:space="preserve"> žiemiškų orų</w:t>
      </w:r>
      <w:r w:rsidR="00DA005C" w:rsidRPr="00F55CDC">
        <w:rPr>
          <w:rFonts w:ascii="Times New Roman" w:hAnsi="Times New Roman"/>
          <w:sz w:val="24"/>
          <w:szCs w:val="24"/>
        </w:rPr>
        <w:t xml:space="preserve"> meteorologiniai duomenys ir pabandyta nustatyti </w:t>
      </w:r>
      <w:r w:rsidR="00142B2D">
        <w:rPr>
          <w:rFonts w:ascii="Times New Roman" w:hAnsi="Times New Roman"/>
          <w:sz w:val="24"/>
          <w:szCs w:val="24"/>
        </w:rPr>
        <w:t>ar tinkama antiledodaros vykdymo technologija taikoma esant tam tikroms meteorologinėms sąlygoms atsižvelgiant į skrydžių</w:t>
      </w:r>
      <w:r w:rsidR="006935AD">
        <w:rPr>
          <w:rFonts w:ascii="Times New Roman" w:hAnsi="Times New Roman"/>
          <w:sz w:val="24"/>
          <w:szCs w:val="24"/>
        </w:rPr>
        <w:t xml:space="preserve"> </w:t>
      </w:r>
      <w:r w:rsidR="00197536">
        <w:rPr>
          <w:rFonts w:ascii="Times New Roman" w:hAnsi="Times New Roman"/>
          <w:sz w:val="24"/>
          <w:szCs w:val="24"/>
        </w:rPr>
        <w:t>saugos ir ekonominius aspektus</w:t>
      </w:r>
      <w:r w:rsidR="006935AD">
        <w:rPr>
          <w:rFonts w:ascii="Times New Roman" w:hAnsi="Times New Roman"/>
          <w:sz w:val="24"/>
          <w:szCs w:val="24"/>
        </w:rPr>
        <w:t xml:space="preserve"> bei pasiūlyti, kaip būtų galima efektyviai pagerinti situaciją įvairiais aspektais.</w:t>
      </w:r>
    </w:p>
    <w:p w:rsidR="00272AB4" w:rsidRDefault="00272AB4" w:rsidP="00FA4B6D">
      <w:pPr>
        <w:spacing w:line="360" w:lineRule="auto"/>
        <w:contextualSpacing/>
        <w:rPr>
          <w:rFonts w:ascii="Times New Roman" w:hAnsi="Times New Roman"/>
          <w:sz w:val="24"/>
          <w:szCs w:val="24"/>
        </w:rPr>
      </w:pPr>
    </w:p>
    <w:p w:rsidR="00BA008E" w:rsidRDefault="00BA008E" w:rsidP="00FA4B6D">
      <w:pPr>
        <w:autoSpaceDE w:val="0"/>
        <w:autoSpaceDN w:val="0"/>
        <w:adjustRightInd w:val="0"/>
        <w:spacing w:before="120" w:after="240" w:line="360" w:lineRule="auto"/>
        <w:ind w:firstLine="1134"/>
        <w:jc w:val="center"/>
        <w:rPr>
          <w:rStyle w:val="Strong"/>
        </w:rPr>
      </w:pPr>
    </w:p>
    <w:p w:rsidR="00BA008E" w:rsidRDefault="00BA008E" w:rsidP="00FA4B6D">
      <w:pPr>
        <w:autoSpaceDE w:val="0"/>
        <w:autoSpaceDN w:val="0"/>
        <w:adjustRightInd w:val="0"/>
        <w:spacing w:before="120" w:after="240" w:line="360" w:lineRule="auto"/>
        <w:ind w:firstLine="1134"/>
        <w:jc w:val="center"/>
        <w:rPr>
          <w:rStyle w:val="Strong"/>
        </w:rPr>
      </w:pPr>
    </w:p>
    <w:p w:rsidR="00BA008E" w:rsidRDefault="00BA008E" w:rsidP="00FA4B6D">
      <w:pPr>
        <w:autoSpaceDE w:val="0"/>
        <w:autoSpaceDN w:val="0"/>
        <w:adjustRightInd w:val="0"/>
        <w:spacing w:before="120" w:after="240" w:line="360" w:lineRule="auto"/>
        <w:ind w:firstLine="1134"/>
        <w:jc w:val="center"/>
        <w:rPr>
          <w:rStyle w:val="Strong"/>
        </w:rPr>
      </w:pPr>
    </w:p>
    <w:p w:rsidR="00BA008E" w:rsidRDefault="00BA008E" w:rsidP="00FA4B6D">
      <w:pPr>
        <w:autoSpaceDE w:val="0"/>
        <w:autoSpaceDN w:val="0"/>
        <w:adjustRightInd w:val="0"/>
        <w:spacing w:before="120" w:after="240" w:line="360" w:lineRule="auto"/>
        <w:ind w:firstLine="1134"/>
        <w:jc w:val="center"/>
        <w:rPr>
          <w:rStyle w:val="Strong"/>
        </w:rPr>
      </w:pPr>
    </w:p>
    <w:p w:rsidR="00BA008E" w:rsidRDefault="00BA008E" w:rsidP="00FA4B6D">
      <w:pPr>
        <w:autoSpaceDE w:val="0"/>
        <w:autoSpaceDN w:val="0"/>
        <w:adjustRightInd w:val="0"/>
        <w:spacing w:before="120" w:after="240" w:line="360" w:lineRule="auto"/>
        <w:ind w:firstLine="1134"/>
        <w:jc w:val="center"/>
        <w:rPr>
          <w:rStyle w:val="Strong"/>
        </w:rPr>
      </w:pPr>
    </w:p>
    <w:p w:rsidR="00BA008E" w:rsidRDefault="00BA008E" w:rsidP="00FA4B6D">
      <w:pPr>
        <w:autoSpaceDE w:val="0"/>
        <w:autoSpaceDN w:val="0"/>
        <w:adjustRightInd w:val="0"/>
        <w:spacing w:before="120" w:after="240" w:line="360" w:lineRule="auto"/>
        <w:ind w:firstLine="1134"/>
        <w:jc w:val="center"/>
        <w:rPr>
          <w:rStyle w:val="Strong"/>
        </w:rPr>
      </w:pPr>
    </w:p>
    <w:p w:rsidR="00BA008E" w:rsidRDefault="00BA008E" w:rsidP="00507C0D">
      <w:pPr>
        <w:autoSpaceDE w:val="0"/>
        <w:autoSpaceDN w:val="0"/>
        <w:adjustRightInd w:val="0"/>
        <w:spacing w:before="120" w:after="240" w:line="360" w:lineRule="auto"/>
        <w:rPr>
          <w:rStyle w:val="Strong"/>
        </w:rPr>
      </w:pPr>
    </w:p>
    <w:p w:rsidR="00272AB4" w:rsidRDefault="006E4900" w:rsidP="006E4900">
      <w:pPr>
        <w:autoSpaceDE w:val="0"/>
        <w:autoSpaceDN w:val="0"/>
        <w:adjustRightInd w:val="0"/>
        <w:spacing w:before="120" w:after="240" w:line="360" w:lineRule="auto"/>
        <w:jc w:val="left"/>
        <w:rPr>
          <w:rStyle w:val="Strong"/>
        </w:rPr>
      </w:pPr>
      <w:r>
        <w:rPr>
          <w:rStyle w:val="Strong"/>
        </w:rPr>
        <w:t xml:space="preserve">                                            </w:t>
      </w:r>
      <w:r w:rsidR="00E90956">
        <w:rPr>
          <w:rStyle w:val="Strong"/>
        </w:rPr>
        <w:t xml:space="preserve"> </w:t>
      </w:r>
      <w:r w:rsidR="00272AB4" w:rsidRPr="00F55CDC">
        <w:rPr>
          <w:rStyle w:val="Strong"/>
        </w:rPr>
        <w:t>Užduoties analizė</w:t>
      </w:r>
    </w:p>
    <w:p w:rsidR="00272AB4" w:rsidRPr="00F55CDC" w:rsidRDefault="00272AB4" w:rsidP="00FA4B6D">
      <w:pPr>
        <w:autoSpaceDE w:val="0"/>
        <w:autoSpaceDN w:val="0"/>
        <w:adjustRightInd w:val="0"/>
        <w:spacing w:line="360" w:lineRule="auto"/>
        <w:rPr>
          <w:rStyle w:val="Strong"/>
          <w:b w:val="0"/>
          <w:sz w:val="24"/>
          <w:szCs w:val="24"/>
        </w:rPr>
      </w:pPr>
      <w:r w:rsidRPr="00F55CDC">
        <w:rPr>
          <w:rStyle w:val="Strong"/>
          <w:b w:val="0"/>
          <w:sz w:val="24"/>
          <w:szCs w:val="24"/>
        </w:rPr>
        <w:tab/>
        <w:t>Pirmajame etape aptarsime naudotą</w:t>
      </w:r>
      <w:r w:rsidR="005378A3">
        <w:rPr>
          <w:rStyle w:val="Strong"/>
          <w:b w:val="0"/>
          <w:sz w:val="24"/>
          <w:szCs w:val="24"/>
        </w:rPr>
        <w:t xml:space="preserve"> mokomąją </w:t>
      </w:r>
      <w:r w:rsidR="00957F38">
        <w:rPr>
          <w:rStyle w:val="Strong"/>
          <w:b w:val="0"/>
          <w:sz w:val="24"/>
          <w:szCs w:val="24"/>
        </w:rPr>
        <w:t>ir</w:t>
      </w:r>
      <w:r w:rsidR="005378A3">
        <w:rPr>
          <w:rStyle w:val="Strong"/>
          <w:b w:val="0"/>
          <w:sz w:val="24"/>
          <w:szCs w:val="24"/>
        </w:rPr>
        <w:t xml:space="preserve"> teisinę</w:t>
      </w:r>
      <w:r w:rsidRPr="00F55CDC">
        <w:rPr>
          <w:rStyle w:val="Strong"/>
          <w:b w:val="0"/>
          <w:sz w:val="24"/>
          <w:szCs w:val="24"/>
        </w:rPr>
        <w:t xml:space="preserve"> literatūrą</w:t>
      </w:r>
      <w:r w:rsidR="005378A3">
        <w:rPr>
          <w:rStyle w:val="Strong"/>
          <w:b w:val="0"/>
          <w:sz w:val="24"/>
          <w:szCs w:val="24"/>
        </w:rPr>
        <w:t>, mokslinius straipsnius</w:t>
      </w:r>
      <w:r w:rsidRPr="00F55CDC">
        <w:rPr>
          <w:rStyle w:val="Strong"/>
          <w:b w:val="0"/>
          <w:sz w:val="24"/>
          <w:szCs w:val="24"/>
        </w:rPr>
        <w:t xml:space="preserve"> bei</w:t>
      </w:r>
      <w:r w:rsidR="001568EB">
        <w:rPr>
          <w:rStyle w:val="Strong"/>
          <w:b w:val="0"/>
          <w:sz w:val="24"/>
          <w:szCs w:val="24"/>
        </w:rPr>
        <w:t xml:space="preserve"> kitus</w:t>
      </w:r>
      <w:r w:rsidRPr="00F55CDC">
        <w:rPr>
          <w:rStyle w:val="Strong"/>
          <w:b w:val="0"/>
          <w:sz w:val="24"/>
          <w:szCs w:val="24"/>
        </w:rPr>
        <w:t xml:space="preserve"> šaltinius. Paminėsim</w:t>
      </w:r>
      <w:r w:rsidR="000E2E9A">
        <w:rPr>
          <w:rStyle w:val="Strong"/>
          <w:b w:val="0"/>
          <w:sz w:val="24"/>
          <w:szCs w:val="24"/>
        </w:rPr>
        <w:t>e,</w:t>
      </w:r>
      <w:r w:rsidRPr="00F55CDC">
        <w:rPr>
          <w:rStyle w:val="Strong"/>
          <w:b w:val="0"/>
          <w:sz w:val="24"/>
          <w:szCs w:val="24"/>
        </w:rPr>
        <w:t xml:space="preserve"> kokia konvencija remiamės, kokie jos priedai ir dokumentai mūsų nagrinėjamai temai yra reglamentuojantys, </w:t>
      </w:r>
      <w:r>
        <w:rPr>
          <w:rStyle w:val="Strong"/>
          <w:b w:val="0"/>
          <w:sz w:val="24"/>
          <w:szCs w:val="24"/>
        </w:rPr>
        <w:t xml:space="preserve">ir </w:t>
      </w:r>
      <w:r w:rsidR="00A3310B">
        <w:rPr>
          <w:rStyle w:val="Strong"/>
          <w:b w:val="0"/>
          <w:sz w:val="24"/>
          <w:szCs w:val="24"/>
        </w:rPr>
        <w:t>įdėmiau</w:t>
      </w:r>
      <w:r>
        <w:rPr>
          <w:rStyle w:val="Strong"/>
          <w:b w:val="0"/>
          <w:sz w:val="24"/>
          <w:szCs w:val="24"/>
        </w:rPr>
        <w:t xml:space="preserve"> pažvelgsim</w:t>
      </w:r>
      <w:r w:rsidR="00A3310B">
        <w:rPr>
          <w:rStyle w:val="Strong"/>
          <w:b w:val="0"/>
          <w:sz w:val="24"/>
          <w:szCs w:val="24"/>
        </w:rPr>
        <w:t>e</w:t>
      </w:r>
      <w:r>
        <w:rPr>
          <w:rStyle w:val="Strong"/>
          <w:b w:val="0"/>
          <w:sz w:val="24"/>
          <w:szCs w:val="24"/>
        </w:rPr>
        <w:t xml:space="preserve"> į kiekvieną iš jų, </w:t>
      </w:r>
      <w:r w:rsidRPr="00F55CDC">
        <w:rPr>
          <w:rStyle w:val="Strong"/>
          <w:b w:val="0"/>
          <w:sz w:val="24"/>
          <w:szCs w:val="24"/>
        </w:rPr>
        <w:t>nes tik tikslingai pasirinkę literatūrą</w:t>
      </w:r>
      <w:r w:rsidR="00957F38">
        <w:rPr>
          <w:rStyle w:val="Strong"/>
          <w:b w:val="0"/>
          <w:sz w:val="24"/>
          <w:szCs w:val="24"/>
        </w:rPr>
        <w:t xml:space="preserve"> galėsime</w:t>
      </w:r>
      <w:r w:rsidRPr="00F55CDC">
        <w:rPr>
          <w:rStyle w:val="Strong"/>
          <w:b w:val="0"/>
          <w:sz w:val="24"/>
          <w:szCs w:val="24"/>
        </w:rPr>
        <w:t xml:space="preserve"> lengviau</w:t>
      </w:r>
      <w:r w:rsidR="00957F38">
        <w:rPr>
          <w:rStyle w:val="Strong"/>
          <w:b w:val="0"/>
          <w:sz w:val="24"/>
          <w:szCs w:val="24"/>
        </w:rPr>
        <w:t>, greičiau ir tiksliau įvykdyti</w:t>
      </w:r>
      <w:r w:rsidRPr="00F55CDC">
        <w:rPr>
          <w:rStyle w:val="Strong"/>
          <w:b w:val="0"/>
          <w:sz w:val="24"/>
          <w:szCs w:val="24"/>
        </w:rPr>
        <w:t xml:space="preserve"> darbe </w:t>
      </w:r>
      <w:r w:rsidR="00957F38">
        <w:rPr>
          <w:rStyle w:val="Strong"/>
          <w:b w:val="0"/>
          <w:sz w:val="24"/>
          <w:szCs w:val="24"/>
        </w:rPr>
        <w:t>išsikeltus uždavinius.</w:t>
      </w:r>
    </w:p>
    <w:p w:rsidR="00272AB4" w:rsidRPr="00F55CDC" w:rsidRDefault="00272AB4" w:rsidP="00FA4B6D">
      <w:pPr>
        <w:autoSpaceDE w:val="0"/>
        <w:autoSpaceDN w:val="0"/>
        <w:adjustRightInd w:val="0"/>
        <w:spacing w:line="360" w:lineRule="auto"/>
        <w:rPr>
          <w:rStyle w:val="Strong"/>
          <w:b w:val="0"/>
          <w:sz w:val="24"/>
          <w:szCs w:val="24"/>
        </w:rPr>
      </w:pPr>
      <w:r w:rsidRPr="00F55CDC">
        <w:rPr>
          <w:rStyle w:val="Strong"/>
          <w:b w:val="0"/>
          <w:sz w:val="24"/>
          <w:szCs w:val="24"/>
        </w:rPr>
        <w:tab/>
        <w:t xml:space="preserve">Antrajame etape </w:t>
      </w:r>
      <w:r w:rsidR="00D66CDF">
        <w:rPr>
          <w:rStyle w:val="Strong"/>
          <w:b w:val="0"/>
          <w:sz w:val="24"/>
          <w:szCs w:val="24"/>
        </w:rPr>
        <w:t>išanalizuosime ICAO standartus atitinkančias, įvairiuose regionuose naudojamas antiledodaros priemones ir technologijas</w:t>
      </w:r>
      <w:r>
        <w:rPr>
          <w:rStyle w:val="Strong"/>
          <w:b w:val="0"/>
          <w:sz w:val="24"/>
          <w:szCs w:val="24"/>
        </w:rPr>
        <w:t>. P</w:t>
      </w:r>
      <w:r w:rsidRPr="00F55CDC">
        <w:rPr>
          <w:rStyle w:val="Strong"/>
          <w:b w:val="0"/>
          <w:sz w:val="24"/>
          <w:szCs w:val="24"/>
        </w:rPr>
        <w:t xml:space="preserve">ateiksime </w:t>
      </w:r>
      <w:r w:rsidR="00D66CDF">
        <w:rPr>
          <w:rStyle w:val="Strong"/>
          <w:b w:val="0"/>
          <w:sz w:val="24"/>
          <w:szCs w:val="24"/>
        </w:rPr>
        <w:t xml:space="preserve">įvairiuose aerodromuose naudojamų antiledodaros technikų </w:t>
      </w:r>
      <w:r w:rsidRPr="00F55CDC">
        <w:rPr>
          <w:rStyle w:val="Strong"/>
          <w:b w:val="0"/>
          <w:sz w:val="24"/>
          <w:szCs w:val="24"/>
        </w:rPr>
        <w:t>apžvalgą, kokie meteorologiniai</w:t>
      </w:r>
      <w:r w:rsidR="00D66CDF">
        <w:rPr>
          <w:rStyle w:val="Strong"/>
          <w:b w:val="0"/>
          <w:sz w:val="24"/>
          <w:szCs w:val="24"/>
        </w:rPr>
        <w:t xml:space="preserve"> aspektai lemia kiekvienos iš jų pasirinkimą ir būdą.</w:t>
      </w:r>
      <w:r w:rsidR="00DF1041">
        <w:rPr>
          <w:rStyle w:val="Strong"/>
          <w:b w:val="0"/>
          <w:sz w:val="24"/>
          <w:szCs w:val="24"/>
        </w:rPr>
        <w:t xml:space="preserve"> </w:t>
      </w:r>
      <w:r w:rsidRPr="00F55CDC">
        <w:rPr>
          <w:rStyle w:val="Strong"/>
          <w:b w:val="0"/>
          <w:sz w:val="24"/>
          <w:szCs w:val="24"/>
        </w:rPr>
        <w:t xml:space="preserve"> </w:t>
      </w:r>
      <w:r>
        <w:rPr>
          <w:rStyle w:val="Strong"/>
          <w:b w:val="0"/>
          <w:sz w:val="24"/>
          <w:szCs w:val="24"/>
        </w:rPr>
        <w:t>Apžvelgsim</w:t>
      </w:r>
      <w:r w:rsidR="00D66CDF">
        <w:rPr>
          <w:rStyle w:val="Strong"/>
          <w:b w:val="0"/>
          <w:sz w:val="24"/>
          <w:szCs w:val="24"/>
        </w:rPr>
        <w:t xml:space="preserve">e šiuo metu naudojamas antiledodaros technikas ir </w:t>
      </w:r>
      <w:r>
        <w:rPr>
          <w:rStyle w:val="Strong"/>
          <w:b w:val="0"/>
          <w:sz w:val="24"/>
          <w:szCs w:val="24"/>
        </w:rPr>
        <w:t>įrangą Vilniaus aero</w:t>
      </w:r>
      <w:r w:rsidR="00D66CDF">
        <w:rPr>
          <w:rStyle w:val="Strong"/>
          <w:b w:val="0"/>
          <w:sz w:val="24"/>
          <w:szCs w:val="24"/>
        </w:rPr>
        <w:t>drome, kokios yra jų galimybės, privalumai ir trūkumai.</w:t>
      </w:r>
    </w:p>
    <w:p w:rsidR="00272AB4" w:rsidRDefault="00272AB4" w:rsidP="00FA4B6D">
      <w:pPr>
        <w:autoSpaceDE w:val="0"/>
        <w:autoSpaceDN w:val="0"/>
        <w:adjustRightInd w:val="0"/>
        <w:spacing w:line="360" w:lineRule="auto"/>
        <w:ind w:firstLine="709"/>
        <w:rPr>
          <w:rStyle w:val="Strong"/>
          <w:b w:val="0"/>
          <w:sz w:val="24"/>
          <w:szCs w:val="24"/>
        </w:rPr>
      </w:pPr>
      <w:r w:rsidRPr="00F55CDC">
        <w:rPr>
          <w:rStyle w:val="Strong"/>
          <w:b w:val="0"/>
          <w:sz w:val="24"/>
          <w:szCs w:val="24"/>
        </w:rPr>
        <w:t>Trečiajame etape anali</w:t>
      </w:r>
      <w:r w:rsidR="002909B8">
        <w:rPr>
          <w:rStyle w:val="Strong"/>
          <w:b w:val="0"/>
          <w:sz w:val="24"/>
          <w:szCs w:val="24"/>
        </w:rPr>
        <w:t>zuosime meteorologinius reiškinius</w:t>
      </w:r>
      <w:r w:rsidR="00DF1041">
        <w:rPr>
          <w:rStyle w:val="Strong"/>
          <w:b w:val="0"/>
          <w:sz w:val="24"/>
          <w:szCs w:val="24"/>
        </w:rPr>
        <w:t>,</w:t>
      </w:r>
      <w:r w:rsidRPr="00F55CDC">
        <w:rPr>
          <w:rStyle w:val="Strong"/>
          <w:b w:val="0"/>
          <w:sz w:val="24"/>
          <w:szCs w:val="24"/>
        </w:rPr>
        <w:t xml:space="preserve"> užfiksuotus Vilniaus aerodrome </w:t>
      </w:r>
      <w:r w:rsidR="002909B8">
        <w:rPr>
          <w:rStyle w:val="Strong"/>
          <w:b w:val="0"/>
          <w:sz w:val="24"/>
          <w:szCs w:val="24"/>
        </w:rPr>
        <w:t>per pastaruosius trejus metus žiemos laikotarpiu</w:t>
      </w:r>
      <w:r w:rsidRPr="00F55CDC">
        <w:rPr>
          <w:rStyle w:val="Strong"/>
          <w:b w:val="0"/>
          <w:sz w:val="24"/>
          <w:szCs w:val="24"/>
        </w:rPr>
        <w:t>. Pateiksime g</w:t>
      </w:r>
      <w:r w:rsidR="001037CA">
        <w:rPr>
          <w:rStyle w:val="Strong"/>
          <w:b w:val="0"/>
          <w:sz w:val="24"/>
          <w:szCs w:val="24"/>
        </w:rPr>
        <w:t>rafikus</w:t>
      </w:r>
      <w:r w:rsidR="00DF1041">
        <w:rPr>
          <w:rStyle w:val="Strong"/>
          <w:b w:val="0"/>
          <w:sz w:val="24"/>
          <w:szCs w:val="24"/>
        </w:rPr>
        <w:t>,</w:t>
      </w:r>
      <w:r w:rsidR="001037CA">
        <w:rPr>
          <w:rStyle w:val="Strong"/>
          <w:b w:val="0"/>
          <w:sz w:val="24"/>
          <w:szCs w:val="24"/>
        </w:rPr>
        <w:t xml:space="preserve"> iš kurių matysime</w:t>
      </w:r>
      <w:r w:rsidR="00DF1041">
        <w:rPr>
          <w:rStyle w:val="Strong"/>
          <w:b w:val="0"/>
          <w:sz w:val="24"/>
          <w:szCs w:val="24"/>
        </w:rPr>
        <w:t>, kada</w:t>
      </w:r>
      <w:r w:rsidR="001037CA">
        <w:rPr>
          <w:rStyle w:val="Strong"/>
          <w:b w:val="0"/>
          <w:sz w:val="24"/>
          <w:szCs w:val="24"/>
        </w:rPr>
        <w:t xml:space="preserve"> Vilniaus aerodrome vykdomiems skrydžiams aptarnauti buvo atliekama tinkama antiledodaros procedūra, kaip tikslingiau reikėtų ją vykdyti, siekiant geresnio ekonominio efekto, kokią įrangą reikėtų naudoti, kokias naujas taisykles ar rekomendacijas įdiegti.</w:t>
      </w:r>
      <w:r w:rsidRPr="00F55CDC">
        <w:rPr>
          <w:rStyle w:val="Strong"/>
          <w:b w:val="0"/>
          <w:sz w:val="24"/>
          <w:szCs w:val="24"/>
        </w:rPr>
        <w:t xml:space="preserve"> Taip pat pabandysime nustatyti vidutiniškai kokiu</w:t>
      </w:r>
      <w:r w:rsidR="006A2642">
        <w:rPr>
          <w:rStyle w:val="Strong"/>
          <w:b w:val="0"/>
          <w:sz w:val="24"/>
          <w:szCs w:val="24"/>
        </w:rPr>
        <w:t xml:space="preserve"> žiemos</w:t>
      </w:r>
      <w:r w:rsidRPr="00F55CDC">
        <w:rPr>
          <w:rStyle w:val="Strong"/>
          <w:b w:val="0"/>
          <w:sz w:val="24"/>
          <w:szCs w:val="24"/>
        </w:rPr>
        <w:t xml:space="preserve"> sezono, mėnesių metu dominuoja meteorologinės sąlygos</w:t>
      </w:r>
      <w:r w:rsidR="00DF1041">
        <w:rPr>
          <w:rStyle w:val="Strong"/>
          <w:b w:val="0"/>
          <w:sz w:val="24"/>
          <w:szCs w:val="24"/>
        </w:rPr>
        <w:t>, kai</w:t>
      </w:r>
      <w:r w:rsidR="006A2642">
        <w:rPr>
          <w:rStyle w:val="Strong"/>
          <w:b w:val="0"/>
          <w:sz w:val="24"/>
          <w:szCs w:val="24"/>
        </w:rPr>
        <w:t xml:space="preserve"> antiledodaros procedūrai reikalingi didžiausi kaštai, o kuomet skrydžių vykdymas atneštų mažesnius nuostolius. Nustatysime, kiek vėlavimų ir nuostolių būtų išvengta, naudojant kitą antiledodaros techniką, įdiegus naujas taisykles, rekomendacijas.</w:t>
      </w:r>
    </w:p>
    <w:p w:rsidR="00272AB4" w:rsidRDefault="00272AB4" w:rsidP="00FA4B6D">
      <w:pPr>
        <w:autoSpaceDE w:val="0"/>
        <w:autoSpaceDN w:val="0"/>
        <w:adjustRightInd w:val="0"/>
        <w:spacing w:line="360" w:lineRule="auto"/>
        <w:ind w:firstLine="709"/>
        <w:rPr>
          <w:rStyle w:val="Strong"/>
          <w:b w:val="0"/>
          <w:sz w:val="24"/>
          <w:szCs w:val="24"/>
        </w:rPr>
      </w:pPr>
      <w:r>
        <w:rPr>
          <w:rStyle w:val="Strong"/>
          <w:b w:val="0"/>
          <w:sz w:val="24"/>
          <w:szCs w:val="24"/>
        </w:rPr>
        <w:t>P</w:t>
      </w:r>
      <w:r w:rsidRPr="00F55CDC">
        <w:rPr>
          <w:rStyle w:val="Strong"/>
          <w:b w:val="0"/>
          <w:sz w:val="24"/>
          <w:szCs w:val="24"/>
        </w:rPr>
        <w:t>askutiniame</w:t>
      </w:r>
      <w:r>
        <w:rPr>
          <w:rStyle w:val="Strong"/>
          <w:b w:val="0"/>
          <w:sz w:val="24"/>
          <w:szCs w:val="24"/>
        </w:rPr>
        <w:t>,</w:t>
      </w:r>
      <w:r w:rsidRPr="00F55CDC">
        <w:rPr>
          <w:rStyle w:val="Strong"/>
          <w:b w:val="0"/>
          <w:sz w:val="24"/>
          <w:szCs w:val="24"/>
        </w:rPr>
        <w:t xml:space="preserve"> </w:t>
      </w:r>
      <w:r w:rsidR="00DF1041">
        <w:rPr>
          <w:rStyle w:val="Strong"/>
          <w:b w:val="0"/>
          <w:sz w:val="24"/>
          <w:szCs w:val="24"/>
        </w:rPr>
        <w:t xml:space="preserve"> </w:t>
      </w:r>
      <w:r>
        <w:rPr>
          <w:rStyle w:val="Strong"/>
          <w:b w:val="0"/>
          <w:sz w:val="24"/>
          <w:szCs w:val="24"/>
        </w:rPr>
        <w:t xml:space="preserve">ketvirtajame </w:t>
      </w:r>
      <w:r w:rsidRPr="00F55CDC">
        <w:rPr>
          <w:rStyle w:val="Strong"/>
          <w:b w:val="0"/>
          <w:sz w:val="24"/>
          <w:szCs w:val="24"/>
        </w:rPr>
        <w:t>etape</w:t>
      </w:r>
      <w:r>
        <w:rPr>
          <w:rStyle w:val="Strong"/>
          <w:b w:val="0"/>
          <w:sz w:val="24"/>
          <w:szCs w:val="24"/>
        </w:rPr>
        <w:t>,</w:t>
      </w:r>
      <w:r w:rsidRPr="00F55CDC">
        <w:rPr>
          <w:rStyle w:val="Strong"/>
          <w:b w:val="0"/>
          <w:sz w:val="24"/>
          <w:szCs w:val="24"/>
        </w:rPr>
        <w:t xml:space="preserve"> apibendrinsime gautus rezultatus, pateiksime išvadas</w:t>
      </w:r>
      <w:r w:rsidR="006A2642">
        <w:rPr>
          <w:rStyle w:val="Strong"/>
          <w:b w:val="0"/>
          <w:sz w:val="24"/>
          <w:szCs w:val="24"/>
        </w:rPr>
        <w:t>, rekomendacijas.</w:t>
      </w:r>
    </w:p>
    <w:p w:rsidR="00E44C48" w:rsidRDefault="00E44C48" w:rsidP="00FA4B6D">
      <w:pPr>
        <w:autoSpaceDE w:val="0"/>
        <w:autoSpaceDN w:val="0"/>
        <w:adjustRightInd w:val="0"/>
        <w:spacing w:line="360" w:lineRule="auto"/>
        <w:ind w:firstLine="709"/>
        <w:rPr>
          <w:rStyle w:val="Strong"/>
          <w:b w:val="0"/>
          <w:sz w:val="24"/>
          <w:szCs w:val="24"/>
        </w:rPr>
      </w:pPr>
    </w:p>
    <w:p w:rsidR="00C87575" w:rsidRDefault="00647885" w:rsidP="00FA4B6D">
      <w:pPr>
        <w:autoSpaceDE w:val="0"/>
        <w:autoSpaceDN w:val="0"/>
        <w:adjustRightInd w:val="0"/>
        <w:spacing w:line="360" w:lineRule="auto"/>
        <w:ind w:firstLine="709"/>
        <w:rPr>
          <w:rStyle w:val="Strong"/>
          <w:sz w:val="24"/>
          <w:szCs w:val="24"/>
        </w:rPr>
      </w:pPr>
      <w:r w:rsidRPr="00647885">
        <w:rPr>
          <w:rStyle w:val="Strong"/>
          <w:sz w:val="24"/>
          <w:szCs w:val="24"/>
        </w:rPr>
        <w:t xml:space="preserve">                     </w:t>
      </w:r>
    </w:p>
    <w:p w:rsidR="00C87575" w:rsidRDefault="00C87575" w:rsidP="00FA4B6D">
      <w:pPr>
        <w:autoSpaceDE w:val="0"/>
        <w:autoSpaceDN w:val="0"/>
        <w:adjustRightInd w:val="0"/>
        <w:spacing w:line="360" w:lineRule="auto"/>
        <w:ind w:firstLine="709"/>
        <w:rPr>
          <w:rStyle w:val="Strong"/>
          <w:sz w:val="24"/>
          <w:szCs w:val="24"/>
        </w:rPr>
      </w:pPr>
    </w:p>
    <w:p w:rsidR="006E4900" w:rsidRDefault="00C87575" w:rsidP="00FA4B6D">
      <w:pPr>
        <w:autoSpaceDE w:val="0"/>
        <w:autoSpaceDN w:val="0"/>
        <w:adjustRightInd w:val="0"/>
        <w:spacing w:line="360" w:lineRule="auto"/>
        <w:ind w:firstLine="709"/>
        <w:rPr>
          <w:rStyle w:val="Strong"/>
          <w:sz w:val="24"/>
          <w:szCs w:val="24"/>
        </w:rPr>
      </w:pPr>
      <w:r>
        <w:rPr>
          <w:rStyle w:val="Strong"/>
          <w:sz w:val="24"/>
          <w:szCs w:val="24"/>
        </w:rPr>
        <w:t xml:space="preserve">                      </w:t>
      </w:r>
      <w:r w:rsidR="00647885" w:rsidRPr="00647885">
        <w:rPr>
          <w:rStyle w:val="Strong"/>
          <w:sz w:val="24"/>
          <w:szCs w:val="24"/>
        </w:rPr>
        <w:t xml:space="preserve">          </w:t>
      </w:r>
    </w:p>
    <w:p w:rsidR="006E4900" w:rsidRDefault="006E4900" w:rsidP="00FA4B6D">
      <w:pPr>
        <w:autoSpaceDE w:val="0"/>
        <w:autoSpaceDN w:val="0"/>
        <w:adjustRightInd w:val="0"/>
        <w:spacing w:line="360" w:lineRule="auto"/>
        <w:ind w:firstLine="709"/>
        <w:rPr>
          <w:rStyle w:val="Strong"/>
          <w:sz w:val="24"/>
          <w:szCs w:val="24"/>
        </w:rPr>
      </w:pPr>
    </w:p>
    <w:p w:rsidR="006E4900" w:rsidRDefault="006E4900" w:rsidP="00FA4B6D">
      <w:pPr>
        <w:autoSpaceDE w:val="0"/>
        <w:autoSpaceDN w:val="0"/>
        <w:adjustRightInd w:val="0"/>
        <w:spacing w:line="360" w:lineRule="auto"/>
        <w:ind w:firstLine="709"/>
        <w:rPr>
          <w:rStyle w:val="Strong"/>
          <w:sz w:val="24"/>
          <w:szCs w:val="24"/>
        </w:rPr>
      </w:pPr>
    </w:p>
    <w:p w:rsidR="00507C0D" w:rsidRDefault="00507C0D" w:rsidP="00FA4B6D">
      <w:pPr>
        <w:autoSpaceDE w:val="0"/>
        <w:autoSpaceDN w:val="0"/>
        <w:adjustRightInd w:val="0"/>
        <w:spacing w:line="360" w:lineRule="auto"/>
        <w:ind w:firstLine="709"/>
        <w:rPr>
          <w:rStyle w:val="Strong"/>
          <w:sz w:val="24"/>
          <w:szCs w:val="24"/>
        </w:rPr>
      </w:pPr>
    </w:p>
    <w:p w:rsidR="00507C0D" w:rsidRDefault="00507C0D" w:rsidP="00FA4B6D">
      <w:pPr>
        <w:autoSpaceDE w:val="0"/>
        <w:autoSpaceDN w:val="0"/>
        <w:adjustRightInd w:val="0"/>
        <w:spacing w:line="360" w:lineRule="auto"/>
        <w:ind w:firstLine="709"/>
        <w:rPr>
          <w:rStyle w:val="Strong"/>
          <w:sz w:val="24"/>
          <w:szCs w:val="24"/>
        </w:rPr>
      </w:pPr>
    </w:p>
    <w:p w:rsidR="006E4900" w:rsidRDefault="006E4900" w:rsidP="00171120">
      <w:pPr>
        <w:autoSpaceDE w:val="0"/>
        <w:autoSpaceDN w:val="0"/>
        <w:adjustRightInd w:val="0"/>
        <w:spacing w:line="360" w:lineRule="auto"/>
        <w:rPr>
          <w:rStyle w:val="Strong"/>
          <w:sz w:val="24"/>
          <w:szCs w:val="24"/>
        </w:rPr>
      </w:pPr>
    </w:p>
    <w:p w:rsidR="00E44C48" w:rsidRPr="002C14B1" w:rsidRDefault="00555D15" w:rsidP="00555D15">
      <w:pPr>
        <w:autoSpaceDE w:val="0"/>
        <w:autoSpaceDN w:val="0"/>
        <w:adjustRightInd w:val="0"/>
        <w:spacing w:line="360" w:lineRule="auto"/>
        <w:rPr>
          <w:rStyle w:val="Strong"/>
          <w:caps/>
          <w:szCs w:val="28"/>
        </w:rPr>
      </w:pPr>
      <w:r>
        <w:rPr>
          <w:rStyle w:val="Strong"/>
          <w:sz w:val="24"/>
          <w:szCs w:val="24"/>
        </w:rPr>
        <w:lastRenderedPageBreak/>
        <w:t xml:space="preserve">     </w:t>
      </w:r>
      <w:r w:rsidR="006E4900" w:rsidRPr="002C14B1">
        <w:rPr>
          <w:rStyle w:val="Strong"/>
          <w:caps/>
          <w:sz w:val="24"/>
          <w:szCs w:val="24"/>
        </w:rPr>
        <w:t xml:space="preserve">                              </w:t>
      </w:r>
      <w:r w:rsidR="00647885" w:rsidRPr="002C14B1">
        <w:rPr>
          <w:rStyle w:val="Strong"/>
          <w:caps/>
          <w:szCs w:val="28"/>
        </w:rPr>
        <w:t>4</w:t>
      </w:r>
      <w:r w:rsidR="002C14B1">
        <w:rPr>
          <w:rStyle w:val="Strong"/>
          <w:caps/>
          <w:szCs w:val="28"/>
        </w:rPr>
        <w:t>.</w:t>
      </w:r>
      <w:r w:rsidR="00647885" w:rsidRPr="002C14B1">
        <w:rPr>
          <w:rStyle w:val="Strong"/>
          <w:caps/>
          <w:szCs w:val="28"/>
        </w:rPr>
        <w:t xml:space="preserve">  Literatūros apžvalga </w:t>
      </w:r>
    </w:p>
    <w:p w:rsidR="00647885" w:rsidRDefault="00647885" w:rsidP="00FA4B6D">
      <w:pPr>
        <w:autoSpaceDE w:val="0"/>
        <w:autoSpaceDN w:val="0"/>
        <w:adjustRightInd w:val="0"/>
        <w:spacing w:line="360" w:lineRule="auto"/>
        <w:rPr>
          <w:rStyle w:val="Strong"/>
          <w:b w:val="0"/>
          <w:sz w:val="24"/>
          <w:szCs w:val="24"/>
        </w:rPr>
      </w:pPr>
    </w:p>
    <w:p w:rsidR="00A31A31" w:rsidRPr="00A31A31" w:rsidRDefault="000D54CE" w:rsidP="00FA4B6D">
      <w:pPr>
        <w:autoSpaceDE w:val="0"/>
        <w:autoSpaceDN w:val="0"/>
        <w:adjustRightInd w:val="0"/>
        <w:spacing w:line="360" w:lineRule="auto"/>
        <w:rPr>
          <w:rFonts w:ascii="Times New Roman" w:hAnsi="Times New Roman"/>
          <w:b/>
          <w:bCs/>
          <w:sz w:val="24"/>
          <w:szCs w:val="24"/>
        </w:rPr>
      </w:pPr>
      <w:r w:rsidRPr="006F231F">
        <w:rPr>
          <w:rFonts w:ascii="Times New Roman" w:hAnsi="Times New Roman"/>
          <w:b/>
          <w:bCs/>
          <w:sz w:val="24"/>
          <w:szCs w:val="24"/>
        </w:rPr>
        <w:t>4</w:t>
      </w:r>
      <w:r w:rsidR="00A31A31" w:rsidRPr="006F231F">
        <w:rPr>
          <w:rFonts w:ascii="Times New Roman" w:hAnsi="Times New Roman"/>
          <w:b/>
          <w:bCs/>
          <w:sz w:val="24"/>
          <w:szCs w:val="24"/>
        </w:rPr>
        <w:t>.1</w:t>
      </w:r>
      <w:r w:rsidR="00DF1041" w:rsidRPr="006F231F">
        <w:rPr>
          <w:rFonts w:ascii="Times New Roman" w:hAnsi="Times New Roman"/>
          <w:b/>
          <w:bCs/>
          <w:sz w:val="24"/>
          <w:szCs w:val="24"/>
        </w:rPr>
        <w:t>.</w:t>
      </w:r>
      <w:r w:rsidR="00A31A31" w:rsidRPr="006F231F">
        <w:rPr>
          <w:rFonts w:ascii="Times New Roman" w:hAnsi="Times New Roman"/>
          <w:b/>
          <w:bCs/>
          <w:sz w:val="24"/>
          <w:szCs w:val="24"/>
        </w:rPr>
        <w:t xml:space="preserve"> Teisini</w:t>
      </w:r>
      <w:r w:rsidR="00A31A31" w:rsidRPr="00A31A31">
        <w:rPr>
          <w:rFonts w:ascii="Times New Roman" w:hAnsi="Times New Roman"/>
          <w:b/>
          <w:bCs/>
          <w:sz w:val="24"/>
          <w:szCs w:val="24"/>
        </w:rPr>
        <w:t>ų dokumentų apžvalga</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r w:rsidRPr="00A31A31">
        <w:rPr>
          <w:rFonts w:ascii="Times New Roman" w:hAnsi="Times New Roman"/>
          <w:bCs/>
          <w:sz w:val="24"/>
          <w:szCs w:val="24"/>
        </w:rPr>
        <w:t xml:space="preserve">       </w:t>
      </w:r>
      <w:r w:rsidR="00DF1041">
        <w:rPr>
          <w:rFonts w:ascii="Times New Roman" w:hAnsi="Times New Roman"/>
          <w:bCs/>
          <w:sz w:val="24"/>
          <w:szCs w:val="24"/>
        </w:rPr>
        <w:t xml:space="preserve"> Baigiamajame darbe nagrinėjant bei tiriant iškeltą problemą, remtąsi</w:t>
      </w:r>
      <w:r w:rsidRPr="00A31A31">
        <w:rPr>
          <w:rFonts w:ascii="Times New Roman" w:hAnsi="Times New Roman"/>
          <w:bCs/>
          <w:sz w:val="24"/>
          <w:szCs w:val="24"/>
        </w:rPr>
        <w:t xml:space="preserve"> teisiniuose dokumentuose aprašytomis tvarkomis. Lietuvos aviacijai galiojančios svarbiausios nuostatos yra aprašytos Lietuvos Respublikos Aviacijos įstatyme (įstatymas patvirtintas 2000 m. spalio 17 d. nr. VIII-2066). </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r w:rsidRPr="00A31A31">
        <w:rPr>
          <w:rFonts w:ascii="Times New Roman" w:hAnsi="Times New Roman"/>
          <w:bCs/>
          <w:sz w:val="24"/>
          <w:szCs w:val="24"/>
        </w:rPr>
        <w:t xml:space="preserve">        Lietuvos Respublikos Aviacijos įstatyme 71 straipsnis </w:t>
      </w:r>
      <w:r w:rsidRPr="00A31A31">
        <w:rPr>
          <w:rFonts w:ascii="Times New Roman" w:hAnsi="Times New Roman"/>
          <w:bCs/>
          <w:i/>
          <w:sz w:val="24"/>
          <w:szCs w:val="24"/>
        </w:rPr>
        <w:t>(Nr. X-1117, 2007-05-10, Žin., 2007, Nr. 59-2279 (2007-05-29)</w:t>
      </w:r>
      <w:r w:rsidRPr="00A31A31">
        <w:rPr>
          <w:rFonts w:ascii="Times New Roman" w:hAnsi="Times New Roman"/>
          <w:bCs/>
          <w:sz w:val="24"/>
          <w:szCs w:val="24"/>
        </w:rPr>
        <w:t xml:space="preserve">  reglamentuoja antžeminių paslaugų teikimo Lietuvos Respublikos tarptautiniuose oro uostuose tvarką. Pagal šią tvarką vykdomos ir mano tiriamos antiledodaros procedūros Vilniaus Tarptautiniame oro uoste. Šiame teisiniame dokumente taip pat aprašoma, kas kontroliuoja šių paslaugų kokybę ir vykdo priežiūrą. Tai aprašoma 71 straipsnio antrojoje dalyje. Dokumentas reglamentuoja, kad CAA prižiūri ir kontroliuoja, kaip teikiamos antžeminės paslaugos Lietuvos Respublikos tarptautiniuose oro uostuose.  Būtent šie reikalavimai yra labai svarbūs  </w:t>
      </w:r>
      <w:r w:rsidR="00DF1041">
        <w:rPr>
          <w:rFonts w:ascii="Times New Roman" w:hAnsi="Times New Roman"/>
          <w:bCs/>
          <w:sz w:val="24"/>
          <w:szCs w:val="24"/>
        </w:rPr>
        <w:t>šio</w:t>
      </w:r>
      <w:r w:rsidRPr="00A31A31">
        <w:rPr>
          <w:rFonts w:ascii="Times New Roman" w:hAnsi="Times New Roman"/>
          <w:bCs/>
          <w:sz w:val="24"/>
          <w:szCs w:val="24"/>
        </w:rPr>
        <w:t xml:space="preserve"> baigiamojo darbo objekto tyrimui ir analizei.</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r w:rsidRPr="00A31A31">
        <w:rPr>
          <w:rFonts w:ascii="Times New Roman" w:hAnsi="Times New Roman"/>
          <w:bCs/>
          <w:sz w:val="24"/>
          <w:szCs w:val="24"/>
        </w:rPr>
        <w:t xml:space="preserve">         Civilinės aviacijos administracijos direktoriaus įsakymas dėl oro uostų reikalavimų patvirtinimo priimtas 2004 m. spalio 26 d. </w:t>
      </w:r>
      <w:r w:rsidRPr="00A31A31">
        <w:rPr>
          <w:rFonts w:ascii="Times New Roman" w:hAnsi="Times New Roman"/>
          <w:bCs/>
          <w:i/>
          <w:sz w:val="24"/>
          <w:szCs w:val="24"/>
        </w:rPr>
        <w:t>Nr. 4R-193</w:t>
      </w:r>
      <w:r w:rsidRPr="00A31A31">
        <w:rPr>
          <w:rFonts w:ascii="Times New Roman" w:hAnsi="Times New Roman"/>
          <w:bCs/>
          <w:sz w:val="24"/>
          <w:szCs w:val="24"/>
        </w:rPr>
        <w:t xml:space="preserve">. Šio dokumento 3 dalyje aprašomi oro uostui keliami reikalavimai, kuriuose atsispinti antžeminių tarnybų, aptarnaujančių orlaivius bei teikiančiu paslaugas keleiviams </w:t>
      </w:r>
      <w:r w:rsidR="006A03C5">
        <w:rPr>
          <w:rFonts w:ascii="Times New Roman" w:hAnsi="Times New Roman"/>
          <w:bCs/>
          <w:sz w:val="24"/>
          <w:szCs w:val="24"/>
        </w:rPr>
        <w:t>pagrindinės veiklos gairės. Šis</w:t>
      </w:r>
      <w:r w:rsidRPr="00A31A31">
        <w:rPr>
          <w:rFonts w:ascii="Times New Roman" w:hAnsi="Times New Roman"/>
          <w:bCs/>
          <w:sz w:val="24"/>
          <w:szCs w:val="24"/>
        </w:rPr>
        <w:t xml:space="preserve"> baigiamasis darbas glaudžiai su tuo susijęs, ypač su tam tikrų technikų taikymu esant konkrečiai meteorologinei situacijai.</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r w:rsidRPr="00A31A31">
        <w:rPr>
          <w:rFonts w:ascii="Times New Roman" w:hAnsi="Times New Roman"/>
          <w:bCs/>
          <w:sz w:val="24"/>
          <w:szCs w:val="24"/>
        </w:rPr>
        <w:t xml:space="preserve">         Civilinę aviaciją reglamentuojantys Lietuvos Respublikos teisės aktai privalo atitikti Tarptautinės Civilinės Aviacijos Konvencijos 1944 metais įvykusios Čikagoje reikalavimus. Taip </w:t>
      </w:r>
      <w:r w:rsidR="006A03C5">
        <w:rPr>
          <w:rFonts w:ascii="Times New Roman" w:hAnsi="Times New Roman"/>
          <w:bCs/>
          <w:sz w:val="24"/>
          <w:szCs w:val="24"/>
        </w:rPr>
        <w:t>pat</w:t>
      </w:r>
      <w:r w:rsidRPr="00A31A31">
        <w:rPr>
          <w:rFonts w:ascii="Times New Roman" w:hAnsi="Times New Roman"/>
          <w:bCs/>
          <w:sz w:val="24"/>
          <w:szCs w:val="24"/>
        </w:rPr>
        <w:t xml:space="preserve"> Lietuvos Respublikos teisės aktai, su tam tikromis išimtimis dėl nesuderinamumo, turi atitikti Čikagos konvencijos prieduose bei Tarptautinės civilinės aviacijos organizacijos ICAO 2010 m. (</w:t>
      </w:r>
      <w:r w:rsidRPr="00A31A31">
        <w:rPr>
          <w:rFonts w:ascii="Times New Roman" w:hAnsi="Times New Roman"/>
          <w:bCs/>
          <w:i/>
          <w:sz w:val="24"/>
          <w:szCs w:val="24"/>
        </w:rPr>
        <w:t>International Civil Aviation Organisation</w:t>
      </w:r>
      <w:r w:rsidRPr="00A31A31">
        <w:rPr>
          <w:rFonts w:ascii="Times New Roman" w:hAnsi="Times New Roman"/>
          <w:bCs/>
          <w:sz w:val="24"/>
          <w:szCs w:val="24"/>
        </w:rPr>
        <w:t>) pateiktus standartus, procedūr</w:t>
      </w:r>
      <w:r w:rsidR="009B0B37">
        <w:rPr>
          <w:rFonts w:ascii="Times New Roman" w:hAnsi="Times New Roman"/>
          <w:bCs/>
          <w:sz w:val="24"/>
          <w:szCs w:val="24"/>
        </w:rPr>
        <w:t>as, rekomendacijas bei praktiką</w:t>
      </w:r>
      <w:r w:rsidRPr="00A31A31">
        <w:rPr>
          <w:rFonts w:ascii="Times New Roman" w:hAnsi="Times New Roman"/>
          <w:bCs/>
          <w:sz w:val="24"/>
          <w:szCs w:val="24"/>
        </w:rPr>
        <w:t xml:space="preserve">. Dėl šios priežasties, pateiktos Lietuvos Respublikos Aviacijos </w:t>
      </w:r>
      <w:r w:rsidR="00280569">
        <w:rPr>
          <w:rFonts w:ascii="Times New Roman" w:hAnsi="Times New Roman"/>
          <w:bCs/>
          <w:sz w:val="24"/>
          <w:szCs w:val="24"/>
        </w:rPr>
        <w:t xml:space="preserve">įstatyme, darbo tyrime naudota </w:t>
      </w:r>
      <w:r w:rsidRPr="00A31A31">
        <w:rPr>
          <w:rFonts w:ascii="Times New Roman" w:hAnsi="Times New Roman"/>
          <w:bCs/>
          <w:sz w:val="24"/>
          <w:szCs w:val="24"/>
        </w:rPr>
        <w:t>Čikago</w:t>
      </w:r>
      <w:r w:rsidR="00280569">
        <w:rPr>
          <w:rFonts w:ascii="Times New Roman" w:hAnsi="Times New Roman"/>
          <w:bCs/>
          <w:sz w:val="24"/>
          <w:szCs w:val="24"/>
        </w:rPr>
        <w:t>s konvencijos prieduose pateikta medžiaga. Darbe naudoti duomenys</w:t>
      </w:r>
      <w:r w:rsidR="002751E3">
        <w:rPr>
          <w:rFonts w:ascii="Times New Roman" w:hAnsi="Times New Roman"/>
          <w:bCs/>
          <w:sz w:val="24"/>
          <w:szCs w:val="24"/>
        </w:rPr>
        <w:t xml:space="preserve"> iš pataisytų</w:t>
      </w:r>
      <w:r w:rsidRPr="00A31A31">
        <w:rPr>
          <w:rFonts w:ascii="Times New Roman" w:hAnsi="Times New Roman"/>
          <w:bCs/>
          <w:sz w:val="24"/>
          <w:szCs w:val="24"/>
        </w:rPr>
        <w:t xml:space="preserve"> bei papildytų Čikagos konvencijos priedų.</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r w:rsidRPr="00A31A31">
        <w:rPr>
          <w:rFonts w:ascii="Times New Roman" w:hAnsi="Times New Roman"/>
          <w:bCs/>
          <w:sz w:val="24"/>
          <w:szCs w:val="24"/>
        </w:rPr>
        <w:t xml:space="preserve">           ICAO dokumente:  </w:t>
      </w:r>
      <w:r w:rsidRPr="00A31A31">
        <w:rPr>
          <w:rFonts w:ascii="Times New Roman" w:hAnsi="Times New Roman"/>
          <w:bCs/>
          <w:i/>
          <w:sz w:val="24"/>
          <w:szCs w:val="24"/>
        </w:rPr>
        <w:t>,,Annex 6 -Operation of Aircraft, Part I - International Commercial Air Transport – Aeroplanes</w:t>
      </w:r>
      <w:r w:rsidR="00150194">
        <w:rPr>
          <w:rFonts w:ascii="Times New Roman" w:hAnsi="Times New Roman"/>
          <w:bCs/>
          <w:i/>
          <w:sz w:val="24"/>
          <w:szCs w:val="24"/>
        </w:rPr>
        <w:t>/2010</w:t>
      </w:r>
      <w:r w:rsidRPr="00A31A31">
        <w:rPr>
          <w:rFonts w:ascii="Times New Roman" w:hAnsi="Times New Roman"/>
          <w:bCs/>
          <w:i/>
          <w:sz w:val="24"/>
          <w:szCs w:val="24"/>
        </w:rPr>
        <w:t xml:space="preserve"> ‘‘</w:t>
      </w:r>
      <w:r w:rsidR="00150194">
        <w:rPr>
          <w:rFonts w:ascii="Times New Roman" w:hAnsi="Times New Roman"/>
          <w:bCs/>
          <w:sz w:val="24"/>
          <w:szCs w:val="24"/>
        </w:rPr>
        <w:t xml:space="preserve"> </w:t>
      </w:r>
      <w:r w:rsidRPr="00A31A31">
        <w:rPr>
          <w:rFonts w:ascii="Times New Roman" w:hAnsi="Times New Roman"/>
          <w:bCs/>
          <w:sz w:val="24"/>
          <w:szCs w:val="24"/>
        </w:rPr>
        <w:t xml:space="preserve"> aprašomi reikalavimai antiledodaros pr</w:t>
      </w:r>
      <w:r w:rsidR="00150194">
        <w:rPr>
          <w:rFonts w:ascii="Times New Roman" w:hAnsi="Times New Roman"/>
          <w:bCs/>
          <w:sz w:val="24"/>
          <w:szCs w:val="24"/>
        </w:rPr>
        <w:t>ocedūroms atliekamoms ant žemės</w:t>
      </w:r>
      <w:r w:rsidRPr="00A31A31">
        <w:rPr>
          <w:rFonts w:ascii="Times New Roman" w:hAnsi="Times New Roman"/>
          <w:bCs/>
          <w:sz w:val="24"/>
          <w:szCs w:val="24"/>
        </w:rPr>
        <w:t xml:space="preserve"> bei procedūrų patikrai prieš orlaivio pakilimą, esant tam tikroms meteorologinėms sąlygoms.</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r w:rsidRPr="00A31A31">
        <w:rPr>
          <w:rFonts w:ascii="Times New Roman" w:hAnsi="Times New Roman"/>
          <w:bCs/>
          <w:sz w:val="24"/>
          <w:szCs w:val="24"/>
        </w:rPr>
        <w:lastRenderedPageBreak/>
        <w:t xml:space="preserve">           To paties dokumento </w:t>
      </w:r>
      <w:r w:rsidRPr="00A31A31">
        <w:rPr>
          <w:rFonts w:ascii="Times New Roman" w:hAnsi="Times New Roman"/>
          <w:bCs/>
          <w:i/>
          <w:sz w:val="24"/>
          <w:szCs w:val="24"/>
        </w:rPr>
        <w:t>4.3.5.4</w:t>
      </w:r>
      <w:r w:rsidRPr="00A31A31">
        <w:rPr>
          <w:rFonts w:ascii="Times New Roman" w:hAnsi="Times New Roman"/>
          <w:bCs/>
          <w:sz w:val="24"/>
          <w:szCs w:val="24"/>
        </w:rPr>
        <w:t xml:space="preserve"> priede nusakomi reikalavimai orlaivio apžiūrai esant apledėjimo sąlygoms ir taisyklės, kuriomis remiantis atliekama arba neatliekama antiledodaros procedūra.</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r w:rsidRPr="00A31A31">
        <w:rPr>
          <w:rFonts w:ascii="Times New Roman" w:hAnsi="Times New Roman"/>
          <w:bCs/>
          <w:sz w:val="24"/>
          <w:szCs w:val="24"/>
        </w:rPr>
        <w:t xml:space="preserve">         Dar vienas baigiamajame darbe labai svarbus dokumentas yra ICAO </w:t>
      </w:r>
      <w:r w:rsidRPr="00A31A31">
        <w:rPr>
          <w:rFonts w:ascii="Times New Roman" w:hAnsi="Times New Roman"/>
          <w:bCs/>
          <w:i/>
          <w:sz w:val="24"/>
          <w:szCs w:val="24"/>
        </w:rPr>
        <w:t>,, Manual of Aircraft Ground De-icing/Anti-icing Operations (Doc 9640)‘‘ 2010m</w:t>
      </w:r>
      <w:r w:rsidRPr="00A31A31">
        <w:rPr>
          <w:rFonts w:ascii="Times New Roman" w:hAnsi="Times New Roman"/>
          <w:bCs/>
          <w:sz w:val="24"/>
          <w:szCs w:val="24"/>
        </w:rPr>
        <w:t>. Šio dokumen</w:t>
      </w:r>
      <w:r w:rsidR="00150194">
        <w:rPr>
          <w:rFonts w:ascii="Times New Roman" w:hAnsi="Times New Roman"/>
          <w:bCs/>
          <w:sz w:val="24"/>
          <w:szCs w:val="24"/>
        </w:rPr>
        <w:t>to esmė reglamentuoja faktorius</w:t>
      </w:r>
      <w:r w:rsidRPr="00A31A31">
        <w:rPr>
          <w:rFonts w:ascii="Times New Roman" w:hAnsi="Times New Roman"/>
          <w:bCs/>
          <w:sz w:val="24"/>
          <w:szCs w:val="24"/>
        </w:rPr>
        <w:t>, kuriais remiantis situacija traktuojama kaip apledėjimo sąlygos. Nustatomi minimalū</w:t>
      </w:r>
      <w:r w:rsidR="00150194">
        <w:rPr>
          <w:rFonts w:ascii="Times New Roman" w:hAnsi="Times New Roman"/>
          <w:bCs/>
          <w:sz w:val="24"/>
          <w:szCs w:val="24"/>
        </w:rPr>
        <w:t>s reikalavimai orlaiviui, kai</w:t>
      </w:r>
      <w:r w:rsidRPr="00A31A31">
        <w:rPr>
          <w:rFonts w:ascii="Times New Roman" w:hAnsi="Times New Roman"/>
          <w:bCs/>
          <w:sz w:val="24"/>
          <w:szCs w:val="24"/>
        </w:rPr>
        <w:t xml:space="preserve"> jam netaikoma antiledodaros procedūra. Dokumente tiksliai nustat</w:t>
      </w:r>
      <w:r w:rsidR="00150194">
        <w:rPr>
          <w:rFonts w:ascii="Times New Roman" w:hAnsi="Times New Roman"/>
          <w:bCs/>
          <w:sz w:val="24"/>
          <w:szCs w:val="24"/>
        </w:rPr>
        <w:t>oma ,,Švaraus orlaivio‘‘ sąvoka</w:t>
      </w:r>
      <w:r w:rsidRPr="00A31A31">
        <w:rPr>
          <w:rFonts w:ascii="Times New Roman" w:hAnsi="Times New Roman"/>
          <w:bCs/>
          <w:sz w:val="24"/>
          <w:szCs w:val="24"/>
        </w:rPr>
        <w:t xml:space="preserve"> bei taisyklės ir rekomendacijos</w:t>
      </w:r>
      <w:r w:rsidR="00150194">
        <w:rPr>
          <w:rFonts w:ascii="Times New Roman" w:hAnsi="Times New Roman"/>
          <w:bCs/>
          <w:sz w:val="24"/>
          <w:szCs w:val="24"/>
        </w:rPr>
        <w:t>, pagal kurias orlaivis traktuojamas</w:t>
      </w:r>
      <w:r w:rsidRPr="00A31A31">
        <w:rPr>
          <w:rFonts w:ascii="Times New Roman" w:hAnsi="Times New Roman"/>
          <w:bCs/>
          <w:sz w:val="24"/>
          <w:szCs w:val="24"/>
        </w:rPr>
        <w:t xml:space="preserve"> kaip ,,švarus‘‘.</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r w:rsidRPr="00A31A31">
        <w:rPr>
          <w:rFonts w:ascii="Times New Roman" w:hAnsi="Times New Roman"/>
          <w:bCs/>
          <w:sz w:val="24"/>
          <w:szCs w:val="24"/>
        </w:rPr>
        <w:t xml:space="preserve">         Antroje ICAO dokumento </w:t>
      </w:r>
      <w:r w:rsidRPr="00A31A31">
        <w:rPr>
          <w:rFonts w:ascii="Times New Roman" w:hAnsi="Times New Roman"/>
          <w:bCs/>
          <w:i/>
          <w:sz w:val="24"/>
          <w:szCs w:val="24"/>
        </w:rPr>
        <w:t>,, Annex 6 -Operation of Aircraft, Part II - International Commercial Air Transport – Aeroplanes‘‘</w:t>
      </w:r>
      <w:r w:rsidRPr="00A31A31">
        <w:rPr>
          <w:rFonts w:ascii="Times New Roman" w:hAnsi="Times New Roman"/>
          <w:bCs/>
          <w:sz w:val="24"/>
          <w:szCs w:val="24"/>
        </w:rPr>
        <w:t xml:space="preserve">  2010m. rašoma apie I, II, III ir IV antiledodarai skirtus skysčius, j</w:t>
      </w:r>
      <w:r w:rsidR="00AE598E">
        <w:rPr>
          <w:rFonts w:ascii="Times New Roman" w:hAnsi="Times New Roman"/>
          <w:bCs/>
          <w:sz w:val="24"/>
          <w:szCs w:val="24"/>
        </w:rPr>
        <w:t xml:space="preserve">ų paskirtį, sudedamasias dalis </w:t>
      </w:r>
      <w:r w:rsidRPr="00A31A31">
        <w:rPr>
          <w:rFonts w:ascii="Times New Roman" w:hAnsi="Times New Roman"/>
          <w:bCs/>
          <w:sz w:val="24"/>
          <w:szCs w:val="24"/>
        </w:rPr>
        <w:t xml:space="preserve"> bei naudojimo būdus. Taip pat antrojoje dalyje pateikiama informacija apie antiledodaros būdus, kuomet skystis nėra naudojamas. </w:t>
      </w:r>
      <w:r w:rsidR="00AE598E">
        <w:rPr>
          <w:rFonts w:ascii="Times New Roman" w:hAnsi="Times New Roman"/>
          <w:bCs/>
          <w:sz w:val="24"/>
          <w:szCs w:val="24"/>
        </w:rPr>
        <w:t>Šiame darbe itin svarbi</w:t>
      </w:r>
      <w:r w:rsidRPr="00A31A31">
        <w:rPr>
          <w:rFonts w:ascii="Times New Roman" w:hAnsi="Times New Roman"/>
          <w:bCs/>
          <w:sz w:val="24"/>
          <w:szCs w:val="24"/>
        </w:rPr>
        <w:t xml:space="preserve"> dokumente pateikiama informacija apie antiledodarai naudojamą įrangą,  kokybę bei suteikiamą garantiją atliktoms paslaugoms. Taip pat pateikiamos standartinės, kasmet atnaujinamos skysčio atsparumo meteorologinėms sąlygoms laikų lentelės, kuriomis naudojasi tiek pilotai, tiek aptarnaujantis personalas. Šios lentelės patvirtintos remiantis </w:t>
      </w:r>
      <w:r w:rsidRPr="00A31A31">
        <w:rPr>
          <w:rFonts w:ascii="Times New Roman" w:hAnsi="Times New Roman"/>
          <w:bCs/>
          <w:i/>
          <w:sz w:val="24"/>
          <w:szCs w:val="24"/>
        </w:rPr>
        <w:t>,,Society of Automobile Engineers (SAE) G-12 Committee on Aircraft Ground De-icing/Anti-icing through its Holdover Time Subcommittee‘‘  2009</w:t>
      </w:r>
      <w:r w:rsidR="00AE598E">
        <w:rPr>
          <w:rFonts w:ascii="Times New Roman" w:hAnsi="Times New Roman"/>
          <w:bCs/>
          <w:i/>
          <w:sz w:val="24"/>
          <w:szCs w:val="24"/>
        </w:rPr>
        <w:t xml:space="preserve"> </w:t>
      </w:r>
      <w:r w:rsidRPr="00A31A31">
        <w:rPr>
          <w:rFonts w:ascii="Times New Roman" w:hAnsi="Times New Roman"/>
          <w:bCs/>
          <w:i/>
          <w:sz w:val="24"/>
          <w:szCs w:val="24"/>
        </w:rPr>
        <w:t>m.</w:t>
      </w:r>
      <w:r w:rsidR="00AE598E">
        <w:rPr>
          <w:rFonts w:ascii="Times New Roman" w:hAnsi="Times New Roman"/>
          <w:bCs/>
          <w:i/>
          <w:sz w:val="24"/>
          <w:szCs w:val="24"/>
        </w:rPr>
        <w:t xml:space="preserve"> </w:t>
      </w:r>
      <w:r w:rsidRPr="00A31A31">
        <w:rPr>
          <w:rFonts w:ascii="Times New Roman" w:hAnsi="Times New Roman"/>
          <w:bCs/>
          <w:sz w:val="24"/>
          <w:szCs w:val="24"/>
        </w:rPr>
        <w:t>atliekamais tyrimais. ICAO dokumente nustatomi griežti reikalavimai antiledodaros skysčių sąvybėms, bei pateikiami patvirtintų gamintojų duomenys.</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r w:rsidRPr="00A31A31">
        <w:rPr>
          <w:rFonts w:ascii="Times New Roman" w:hAnsi="Times New Roman"/>
          <w:bCs/>
          <w:sz w:val="24"/>
          <w:szCs w:val="24"/>
        </w:rPr>
        <w:t xml:space="preserve">       Tarptautinės civilinės aviacijos konvencijos priedas nr.3  </w:t>
      </w:r>
      <w:r w:rsidRPr="00A31A31">
        <w:rPr>
          <w:rFonts w:ascii="Times New Roman" w:hAnsi="Times New Roman"/>
          <w:bCs/>
          <w:i/>
          <w:sz w:val="24"/>
          <w:szCs w:val="24"/>
        </w:rPr>
        <w:t>(Annex 3 to the Convention on International Civil Aviation)</w:t>
      </w:r>
      <w:r w:rsidRPr="00A31A31">
        <w:rPr>
          <w:rFonts w:ascii="Times New Roman" w:hAnsi="Times New Roman"/>
          <w:bCs/>
          <w:sz w:val="24"/>
          <w:szCs w:val="24"/>
        </w:rPr>
        <w:t xml:space="preserve"> 2010</w:t>
      </w:r>
      <w:r w:rsidR="00AE598E">
        <w:rPr>
          <w:rFonts w:ascii="Times New Roman" w:hAnsi="Times New Roman"/>
          <w:bCs/>
          <w:sz w:val="24"/>
          <w:szCs w:val="24"/>
        </w:rPr>
        <w:t xml:space="preserve"> </w:t>
      </w:r>
      <w:r w:rsidRPr="00A31A31">
        <w:rPr>
          <w:rFonts w:ascii="Times New Roman" w:hAnsi="Times New Roman"/>
          <w:bCs/>
          <w:sz w:val="24"/>
          <w:szCs w:val="24"/>
        </w:rPr>
        <w:t>m. reglamentuoja informacijos apie meteorologinę situaciją perdavimo taisykles, kurios padeda užtikrinti saugų tarptautinės oro navigacijos darbą. Šis priedas yra sudarytas iš dviejų pagrindinių segmentų. Pirmąjį sudaro ICAO šia tema pateikti standartai ir rekomenduojamos praktikos. Antrąją dalį sudaro įvairūs informacijos perdavimo standartus bei rekomenduojamas praktikas papildantys  priedai. Priedo nr.3 pirmojoje dalyje, pateikiami baigiamajame darbe naudojami terminai, jų reikšmės. Taip užtikrinama, jo</w:t>
      </w:r>
      <w:r w:rsidR="00AE598E">
        <w:rPr>
          <w:rFonts w:ascii="Times New Roman" w:hAnsi="Times New Roman"/>
          <w:bCs/>
          <w:sz w:val="24"/>
          <w:szCs w:val="24"/>
        </w:rPr>
        <w:t>g minėtieji dokumente vartojami</w:t>
      </w:r>
      <w:r w:rsidR="006258D2">
        <w:rPr>
          <w:rFonts w:ascii="Times New Roman" w:hAnsi="Times New Roman"/>
          <w:bCs/>
          <w:sz w:val="24"/>
          <w:szCs w:val="24"/>
        </w:rPr>
        <w:t xml:space="preserve"> terminai</w:t>
      </w:r>
      <w:r w:rsidRPr="00A31A31">
        <w:rPr>
          <w:rFonts w:ascii="Times New Roman" w:hAnsi="Times New Roman"/>
          <w:bCs/>
          <w:sz w:val="24"/>
          <w:szCs w:val="24"/>
        </w:rPr>
        <w:t xml:space="preserve"> būtų vienareikšmiškai suprantami bei pateikiami abiems šalims. Šiame ICAO dokumente pateikiama informacija</w:t>
      </w:r>
      <w:r w:rsidR="004776B5">
        <w:rPr>
          <w:rFonts w:ascii="Times New Roman" w:hAnsi="Times New Roman"/>
          <w:bCs/>
          <w:sz w:val="24"/>
          <w:szCs w:val="24"/>
        </w:rPr>
        <w:t>,</w:t>
      </w:r>
      <w:r w:rsidRPr="00A31A31">
        <w:rPr>
          <w:rFonts w:ascii="Times New Roman" w:hAnsi="Times New Roman"/>
          <w:bCs/>
          <w:sz w:val="24"/>
          <w:szCs w:val="24"/>
        </w:rPr>
        <w:t xml:space="preserve"> </w:t>
      </w:r>
      <w:r w:rsidR="004776B5">
        <w:rPr>
          <w:rFonts w:ascii="Times New Roman" w:hAnsi="Times New Roman"/>
          <w:bCs/>
          <w:sz w:val="24"/>
          <w:szCs w:val="24"/>
        </w:rPr>
        <w:t>t</w:t>
      </w:r>
      <w:r w:rsidRPr="00A31A31">
        <w:rPr>
          <w:rFonts w:ascii="Times New Roman" w:hAnsi="Times New Roman"/>
          <w:bCs/>
          <w:sz w:val="24"/>
          <w:szCs w:val="24"/>
        </w:rPr>
        <w:t>iksliai aprašanti meteorologinių tarnybų atliekamas funkcijas, teikiamai informacijai keliamas taisykles. Šiuo dokumentu ICAO siekia užtikrinti, jog ICAO narių teikiamas meteorologinių tarnybų bei informacijos naudotojų darbas bei informacija būtų suvienodinta, visa tai atitiktų aviacijos saugai keliamus standartus ir  reikalavimus. Tarptautiniame Vilniaus oro uoste veikianti meteorologinė  tarnyba vadovaujasi  priede nr.3 išdės</w:t>
      </w:r>
      <w:r w:rsidR="005C340B">
        <w:rPr>
          <w:rFonts w:ascii="Times New Roman" w:hAnsi="Times New Roman"/>
          <w:bCs/>
          <w:sz w:val="24"/>
          <w:szCs w:val="24"/>
        </w:rPr>
        <w:t>tytomis nuostatomis. Gana didelis dėmesys</w:t>
      </w:r>
      <w:r w:rsidRPr="00A31A31">
        <w:rPr>
          <w:rFonts w:ascii="Times New Roman" w:hAnsi="Times New Roman"/>
          <w:bCs/>
          <w:sz w:val="24"/>
          <w:szCs w:val="24"/>
        </w:rPr>
        <w:t xml:space="preserve"> darbe s</w:t>
      </w:r>
      <w:r w:rsidR="005C340B">
        <w:rPr>
          <w:rFonts w:ascii="Times New Roman" w:hAnsi="Times New Roman"/>
          <w:bCs/>
          <w:sz w:val="24"/>
          <w:szCs w:val="24"/>
        </w:rPr>
        <w:t xml:space="preserve">kiriamas </w:t>
      </w:r>
      <w:r w:rsidRPr="00A31A31">
        <w:rPr>
          <w:rFonts w:ascii="Times New Roman" w:hAnsi="Times New Roman"/>
          <w:bCs/>
          <w:sz w:val="24"/>
          <w:szCs w:val="24"/>
        </w:rPr>
        <w:t xml:space="preserve">šio priedo 4 skyriuje pateiktai informacijai. </w:t>
      </w:r>
      <w:r w:rsidRPr="00A31A31">
        <w:rPr>
          <w:rFonts w:ascii="Times New Roman" w:hAnsi="Times New Roman"/>
          <w:bCs/>
          <w:sz w:val="24"/>
          <w:szCs w:val="24"/>
        </w:rPr>
        <w:lastRenderedPageBreak/>
        <w:t>Minėtame skyriuje aprašomi meteorologiniai stebėjimai bei pranešimai</w:t>
      </w:r>
      <w:r w:rsidR="005C340B">
        <w:rPr>
          <w:rFonts w:ascii="Times New Roman" w:hAnsi="Times New Roman"/>
          <w:bCs/>
          <w:sz w:val="24"/>
          <w:szCs w:val="24"/>
        </w:rPr>
        <w:t>,</w:t>
      </w:r>
      <w:r w:rsidRPr="00A31A31">
        <w:rPr>
          <w:rFonts w:ascii="Times New Roman" w:hAnsi="Times New Roman"/>
          <w:bCs/>
          <w:sz w:val="24"/>
          <w:szCs w:val="24"/>
        </w:rPr>
        <w:t xml:space="preserve"> skirti oro eismo vartotojams. Baigiamajame darbe atliktam tyrimui bei problemos analizavimui </w:t>
      </w:r>
      <w:r w:rsidR="005C340B">
        <w:rPr>
          <w:rFonts w:ascii="Times New Roman" w:hAnsi="Times New Roman"/>
          <w:bCs/>
          <w:sz w:val="24"/>
          <w:szCs w:val="24"/>
        </w:rPr>
        <w:t>buvo panaudota informacija apie</w:t>
      </w:r>
      <w:r w:rsidRPr="00A31A31">
        <w:rPr>
          <w:rFonts w:ascii="Times New Roman" w:hAnsi="Times New Roman"/>
          <w:bCs/>
          <w:sz w:val="24"/>
          <w:szCs w:val="24"/>
        </w:rPr>
        <w:t xml:space="preserve"> NOTAM, SNOTAM, SPECI, METAR, ATIS, VOLMET pranešimų sudarymus, nuo to priklausančią pranešimų vartotojų atsakomąją veiką. Taip pat buvo analizuojama priede pateikta informacija apie vėjų, kritulių, temperatūros ir kitų galimų šaltinių įtaką orlaiviui, jo būklei esant apledėjimo sąlygoms. ICAO konvencijos priedo nr.3 6 skyriuje aprašomi numatomų meteorologinių sąlygų pranešimai. Skyriuje pateikta informacija leidžia tikslingai analizuoti numatomų meteorologinių sąlygų pranešimus, juose patalpintą informaciją naudoti baigiamojo darbo tyrime, nustatant antiledodaros technikų taikymą, esant tam tikroms meteorologinėms sąlygoms. 10 skyriuje aprašoma tvarka, kaip meteorologinių stebėjimų būdu gauta informacija yra perduodama oro navigacijos struktūroms, per šias struktūras informacija galiausiai pasiekia įgulas, informacija tampa panaudojama, nustatoma, kaip reikėtų kovoti su apledėjimo sąlygomis žinant tikslią situaciją. Priedo nr.3 literatūros aprašyme neminima, tačiau baigiamajame darbe panaudojama informacija išsamiau aptariama metodinėje darbo dalyje.</w:t>
      </w:r>
    </w:p>
    <w:p w:rsidR="00A31A31" w:rsidRPr="00A31A31" w:rsidRDefault="001213B8" w:rsidP="00FA4B6D">
      <w:pPr>
        <w:autoSpaceDE w:val="0"/>
        <w:autoSpaceDN w:val="0"/>
        <w:adjustRightInd w:val="0"/>
        <w:spacing w:line="360" w:lineRule="auto"/>
        <w:ind w:firstLine="709"/>
        <w:rPr>
          <w:rFonts w:ascii="Times New Roman" w:hAnsi="Times New Roman"/>
          <w:bCs/>
          <w:sz w:val="24"/>
          <w:szCs w:val="24"/>
        </w:rPr>
      </w:pPr>
      <w:r>
        <w:rPr>
          <w:rFonts w:ascii="Times New Roman" w:hAnsi="Times New Roman"/>
          <w:bCs/>
          <w:sz w:val="24"/>
          <w:szCs w:val="24"/>
        </w:rPr>
        <w:t xml:space="preserve">           B</w:t>
      </w:r>
      <w:r w:rsidR="00A31A31" w:rsidRPr="00A31A31">
        <w:rPr>
          <w:rFonts w:ascii="Times New Roman" w:hAnsi="Times New Roman"/>
          <w:bCs/>
          <w:sz w:val="24"/>
          <w:szCs w:val="24"/>
        </w:rPr>
        <w:t xml:space="preserve">aigiamajame darbe labai reikšmingas yra antiledodarai naudojamų skysčių patikimumas, jų sąvybių laikas. Kiek laiko skysčiai išlaiko savo sąvybes nustato gamintojas bei FAA </w:t>
      </w:r>
      <w:r w:rsidR="00A31A31" w:rsidRPr="00A31A31">
        <w:rPr>
          <w:rFonts w:ascii="Times New Roman" w:hAnsi="Times New Roman"/>
          <w:bCs/>
          <w:i/>
          <w:sz w:val="24"/>
          <w:szCs w:val="24"/>
        </w:rPr>
        <w:t>,, Federal Aviation Administration‘‘</w:t>
      </w:r>
      <w:r w:rsidR="00A31A31" w:rsidRPr="00A31A31">
        <w:rPr>
          <w:rFonts w:ascii="Times New Roman" w:hAnsi="Times New Roman"/>
          <w:bCs/>
          <w:sz w:val="24"/>
          <w:szCs w:val="24"/>
        </w:rPr>
        <w:t xml:space="preserve"> , kurie kasmet atnaujina ir išleidžia dokumenta </w:t>
      </w:r>
      <w:r w:rsidR="00A31A31" w:rsidRPr="00A31A31">
        <w:rPr>
          <w:rFonts w:ascii="Times New Roman" w:hAnsi="Times New Roman"/>
          <w:bCs/>
          <w:i/>
          <w:sz w:val="24"/>
          <w:szCs w:val="24"/>
        </w:rPr>
        <w:t>,,Official FAA Holdover Time Tables. Winter 2012-2013 Notice N 8900.TBD ‘‘.</w:t>
      </w:r>
      <w:r w:rsidR="00A31A31" w:rsidRPr="00A31A31">
        <w:rPr>
          <w:rFonts w:ascii="Times New Roman" w:hAnsi="Times New Roman"/>
          <w:bCs/>
          <w:sz w:val="24"/>
          <w:szCs w:val="24"/>
        </w:rPr>
        <w:t xml:space="preserve"> Šis dokumentas yra paruožtas pagal ICAO standartus, mano baigiamąjame darbe atspindi antiledodarai naudoj</w:t>
      </w:r>
      <w:r>
        <w:rPr>
          <w:rFonts w:ascii="Times New Roman" w:hAnsi="Times New Roman"/>
          <w:bCs/>
          <w:sz w:val="24"/>
          <w:szCs w:val="24"/>
        </w:rPr>
        <w:t>amų skysčių patikimumo rodiklį, sa</w:t>
      </w:r>
      <w:r w:rsidR="00A31A31" w:rsidRPr="00A31A31">
        <w:rPr>
          <w:rFonts w:ascii="Times New Roman" w:hAnsi="Times New Roman"/>
          <w:bCs/>
          <w:sz w:val="24"/>
          <w:szCs w:val="24"/>
        </w:rPr>
        <w:t>vybes bei naudojimo paskirtį bei būdus. Taip pat aprašomi visi pasikeitimai, įvykę ir turintys reikšmės, atėjus 2012-2013 žiemos sezonui.  Dokumentas taip pat pateikia FAA patvirtintų ir leidžiamų naudoti antiledodarai skysčių gamintojus, jų rekomendacijas bei išsamų skysčių aprašą.</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r w:rsidRPr="00A31A31">
        <w:rPr>
          <w:rFonts w:ascii="Times New Roman" w:hAnsi="Times New Roman"/>
          <w:bCs/>
          <w:sz w:val="24"/>
          <w:szCs w:val="24"/>
        </w:rPr>
        <w:t xml:space="preserve">           Dokumente</w:t>
      </w:r>
      <w:r w:rsidRPr="00A31A31">
        <w:rPr>
          <w:rFonts w:ascii="Times New Roman" w:hAnsi="Times New Roman"/>
          <w:bCs/>
          <w:i/>
          <w:sz w:val="24"/>
          <w:szCs w:val="24"/>
        </w:rPr>
        <w:t>,, Notice N 8900.TBD‘‘</w:t>
      </w:r>
      <w:r w:rsidRPr="00A31A31">
        <w:rPr>
          <w:rFonts w:ascii="Times New Roman" w:hAnsi="Times New Roman"/>
          <w:bCs/>
          <w:sz w:val="24"/>
          <w:szCs w:val="24"/>
        </w:rPr>
        <w:t xml:space="preserve"> taip pat minima, kokios meteorologinės sąlygos laikomos ,,apledėjimo‘‘. Kaip apledėjimo sąlygos skirstomos, kokiais faktoriais remiantis galima tiksliai įvertinti esamas meteorologines sąlygas. Nustatoma, kaip elgtis tam tikromis meteorologinėmis </w:t>
      </w:r>
      <w:r w:rsidR="001213B8">
        <w:rPr>
          <w:rFonts w:ascii="Times New Roman" w:hAnsi="Times New Roman"/>
          <w:bCs/>
          <w:sz w:val="24"/>
          <w:szCs w:val="24"/>
        </w:rPr>
        <w:t xml:space="preserve">sąlygomis, bet kokius skysčius </w:t>
      </w:r>
      <w:r w:rsidRPr="00A31A31">
        <w:rPr>
          <w:rFonts w:ascii="Times New Roman" w:hAnsi="Times New Roman"/>
          <w:bCs/>
          <w:sz w:val="24"/>
          <w:szCs w:val="24"/>
        </w:rPr>
        <w:t xml:space="preserve"> kurioj</w:t>
      </w:r>
      <w:r w:rsidR="001213B8">
        <w:rPr>
          <w:rFonts w:ascii="Times New Roman" w:hAnsi="Times New Roman"/>
          <w:bCs/>
          <w:sz w:val="24"/>
          <w:szCs w:val="24"/>
        </w:rPr>
        <w:t>e</w:t>
      </w:r>
      <w:r w:rsidRPr="00A31A31">
        <w:rPr>
          <w:rFonts w:ascii="Times New Roman" w:hAnsi="Times New Roman"/>
          <w:bCs/>
          <w:sz w:val="24"/>
          <w:szCs w:val="24"/>
        </w:rPr>
        <w:t xml:space="preserve"> situacijoj</w:t>
      </w:r>
      <w:r w:rsidR="001213B8">
        <w:rPr>
          <w:rFonts w:ascii="Times New Roman" w:hAnsi="Times New Roman"/>
          <w:bCs/>
          <w:sz w:val="24"/>
          <w:szCs w:val="24"/>
        </w:rPr>
        <w:t>e naudoti, kokį</w:t>
      </w:r>
      <w:r w:rsidRPr="00A31A31">
        <w:rPr>
          <w:rFonts w:ascii="Times New Roman" w:hAnsi="Times New Roman"/>
          <w:bCs/>
          <w:sz w:val="24"/>
          <w:szCs w:val="24"/>
        </w:rPr>
        <w:t xml:space="preserve"> antiledodaros būdą pasirinkti.</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r w:rsidRPr="00A31A31">
        <w:rPr>
          <w:rFonts w:ascii="Times New Roman" w:hAnsi="Times New Roman"/>
          <w:bCs/>
          <w:sz w:val="24"/>
          <w:szCs w:val="24"/>
        </w:rPr>
        <w:t xml:space="preserve">             ,</w:t>
      </w:r>
      <w:r w:rsidRPr="00A31A31">
        <w:rPr>
          <w:rFonts w:ascii="Times New Roman" w:hAnsi="Times New Roman"/>
          <w:bCs/>
          <w:i/>
          <w:sz w:val="24"/>
          <w:szCs w:val="24"/>
        </w:rPr>
        <w:t>,</w:t>
      </w:r>
      <w:r w:rsidR="001213B8">
        <w:rPr>
          <w:rFonts w:ascii="Times New Roman" w:hAnsi="Times New Roman"/>
          <w:bCs/>
          <w:i/>
          <w:sz w:val="24"/>
          <w:szCs w:val="24"/>
        </w:rPr>
        <w:t xml:space="preserve"> I</w:t>
      </w:r>
      <w:r w:rsidRPr="00A31A31">
        <w:rPr>
          <w:rFonts w:ascii="Times New Roman" w:hAnsi="Times New Roman"/>
          <w:bCs/>
          <w:i/>
          <w:sz w:val="24"/>
          <w:szCs w:val="24"/>
        </w:rPr>
        <w:t xml:space="preserve"> Advisory Circular 120-60B, GROUND DEICING AND ANTI-ICING PROGRAM‘‘</w:t>
      </w:r>
      <w:r w:rsidRPr="00A31A31">
        <w:rPr>
          <w:rFonts w:ascii="Times New Roman" w:hAnsi="Times New Roman"/>
          <w:bCs/>
          <w:sz w:val="24"/>
          <w:szCs w:val="24"/>
        </w:rPr>
        <w:t xml:space="preserve"> dokumentas pristatytas 2004/12/20 FAA. Tai pagrindinis su antiledodara susiijęs FAA  teisės aktas. Jame reglamen</w:t>
      </w:r>
      <w:r w:rsidR="001213B8">
        <w:rPr>
          <w:rFonts w:ascii="Times New Roman" w:hAnsi="Times New Roman"/>
          <w:bCs/>
          <w:sz w:val="24"/>
          <w:szCs w:val="24"/>
        </w:rPr>
        <w:t>tuojamas aviakompanijos vysty</w:t>
      </w:r>
      <w:r w:rsidRPr="00A31A31">
        <w:rPr>
          <w:rFonts w:ascii="Times New Roman" w:hAnsi="Times New Roman"/>
          <w:bCs/>
          <w:sz w:val="24"/>
          <w:szCs w:val="24"/>
        </w:rPr>
        <w:t xml:space="preserve">masis antiledodaros aspektu, pateikiama programa orlaivių antiledodarai ant žemės. Priede </w:t>
      </w:r>
      <w:r w:rsidRPr="00A31A31">
        <w:rPr>
          <w:rFonts w:ascii="Times New Roman" w:hAnsi="Times New Roman"/>
          <w:bCs/>
          <w:i/>
          <w:sz w:val="24"/>
          <w:szCs w:val="24"/>
        </w:rPr>
        <w:t>Notice 8900.26</w:t>
      </w:r>
      <w:r w:rsidRPr="00A31A31">
        <w:rPr>
          <w:rFonts w:ascii="Times New Roman" w:hAnsi="Times New Roman"/>
          <w:bCs/>
          <w:sz w:val="24"/>
          <w:szCs w:val="24"/>
        </w:rPr>
        <w:t xml:space="preserve"> pateikiama informacija ir atsakomybių ribos vykstant antiledodaros procedūroms, kuomet jas atlieka trečiosios </w:t>
      </w:r>
      <w:r w:rsidRPr="00A31A31">
        <w:rPr>
          <w:rFonts w:ascii="Times New Roman" w:hAnsi="Times New Roman"/>
          <w:bCs/>
          <w:sz w:val="24"/>
          <w:szCs w:val="24"/>
        </w:rPr>
        <w:lastRenderedPageBreak/>
        <w:t xml:space="preserve">šalys , o ne pati aviakompanija. Pateikiamos oro vežėjams </w:t>
      </w:r>
      <w:r w:rsidR="001213B8" w:rsidRPr="00A31A31">
        <w:rPr>
          <w:rFonts w:ascii="Times New Roman" w:hAnsi="Times New Roman"/>
          <w:bCs/>
          <w:sz w:val="24"/>
          <w:szCs w:val="24"/>
        </w:rPr>
        <w:t>taisyklės</w:t>
      </w:r>
      <w:r w:rsidR="001213B8">
        <w:rPr>
          <w:rFonts w:ascii="Times New Roman" w:hAnsi="Times New Roman"/>
          <w:bCs/>
          <w:sz w:val="24"/>
          <w:szCs w:val="24"/>
        </w:rPr>
        <w:t>,</w:t>
      </w:r>
      <w:r w:rsidR="001213B8" w:rsidRPr="00A31A31">
        <w:rPr>
          <w:rFonts w:ascii="Times New Roman" w:hAnsi="Times New Roman"/>
          <w:bCs/>
          <w:sz w:val="24"/>
          <w:szCs w:val="24"/>
        </w:rPr>
        <w:t xml:space="preserve"> </w:t>
      </w:r>
      <w:r w:rsidRPr="00A31A31">
        <w:rPr>
          <w:rFonts w:ascii="Times New Roman" w:hAnsi="Times New Roman"/>
          <w:bCs/>
          <w:sz w:val="24"/>
          <w:szCs w:val="24"/>
        </w:rPr>
        <w:t xml:space="preserve">susijusios su aviakompanijos antiledodaros programa. </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r w:rsidRPr="00A31A31">
        <w:rPr>
          <w:rFonts w:ascii="Times New Roman" w:hAnsi="Times New Roman"/>
          <w:bCs/>
          <w:sz w:val="24"/>
          <w:szCs w:val="24"/>
        </w:rPr>
        <w:t xml:space="preserve"> </w:t>
      </w:r>
      <w:r w:rsidR="001213B8">
        <w:rPr>
          <w:rFonts w:ascii="Times New Roman" w:hAnsi="Times New Roman"/>
          <w:bCs/>
          <w:sz w:val="24"/>
          <w:szCs w:val="24"/>
        </w:rPr>
        <w:t xml:space="preserve">           FAA pateikė programą</w:t>
      </w:r>
      <w:r w:rsidRPr="00A31A31">
        <w:rPr>
          <w:rFonts w:ascii="Times New Roman" w:hAnsi="Times New Roman"/>
          <w:bCs/>
          <w:sz w:val="24"/>
          <w:szCs w:val="24"/>
        </w:rPr>
        <w:t>, kurios laikytis privalo kiekviena aviakompanija , kurdama individuali</w:t>
      </w:r>
      <w:r w:rsidR="0073757B">
        <w:rPr>
          <w:rFonts w:ascii="Times New Roman" w:hAnsi="Times New Roman"/>
          <w:bCs/>
          <w:sz w:val="24"/>
          <w:szCs w:val="24"/>
        </w:rPr>
        <w:t xml:space="preserve">as, savo konkretiems poreikiams </w:t>
      </w:r>
      <w:r w:rsidRPr="00A31A31">
        <w:rPr>
          <w:rFonts w:ascii="Times New Roman" w:hAnsi="Times New Roman"/>
          <w:bCs/>
          <w:sz w:val="24"/>
          <w:szCs w:val="24"/>
        </w:rPr>
        <w:t xml:space="preserve">pritaikytas antiledodaros instrukcijas. Tai  </w:t>
      </w:r>
      <w:r w:rsidRPr="00A31A31">
        <w:rPr>
          <w:rFonts w:ascii="Times New Roman" w:hAnsi="Times New Roman"/>
          <w:bCs/>
          <w:i/>
          <w:sz w:val="24"/>
          <w:szCs w:val="24"/>
        </w:rPr>
        <w:t>,,Standardized International Aircraft Ground Deice Progam (SIAGDP)‘‘</w:t>
      </w:r>
      <w:r w:rsidRPr="00A31A31">
        <w:rPr>
          <w:rFonts w:ascii="Times New Roman" w:hAnsi="Times New Roman"/>
          <w:bCs/>
          <w:sz w:val="24"/>
          <w:szCs w:val="24"/>
        </w:rPr>
        <w:t xml:space="preserve">. Šis teisės aktas priimtas 2004-12-10 . Juo reglamentuojami aviakompanijų antiledodaros instrukcijų saugumo reikalavimai, antiledodaros skysčio sąvybių reikalavimai, laikymo būdai. Dokumentas nustato, kaip turi aviakompanijos antiledodaros instrukcija nustatyti ribas konkretiems dalykams, kaip: antiledodarai skirta įranga, jos reikalavimai, antiledodaros atlikimo principai ją vykdant trečiosioms šalims,  orlaivių kritiniai taškai, kuriuose antiledodara negali būti vykdoma. Dokumentas </w:t>
      </w:r>
      <w:r w:rsidRPr="00A31A31">
        <w:rPr>
          <w:rFonts w:ascii="Times New Roman" w:hAnsi="Times New Roman"/>
          <w:bCs/>
          <w:i/>
          <w:sz w:val="24"/>
          <w:szCs w:val="24"/>
        </w:rPr>
        <w:t>,, SIAGDP ‘‘</w:t>
      </w:r>
      <w:r w:rsidRPr="00A31A31">
        <w:rPr>
          <w:rFonts w:ascii="Times New Roman" w:hAnsi="Times New Roman"/>
          <w:bCs/>
          <w:sz w:val="24"/>
          <w:szCs w:val="24"/>
        </w:rPr>
        <w:t xml:space="preserve"> taip pat nustato komunikacijos tarp aviakompanijos ir antiledodarą teikiančios trečiosios šalies būdus, antiledodaros mokymus aptarnaujančiam personalui, jų kvalifikacijos įgyjimą, bet patikrą .</w:t>
      </w:r>
    </w:p>
    <w:p w:rsidR="00A31A31" w:rsidRPr="00A31A31" w:rsidRDefault="00A31A31" w:rsidP="00FA4B6D">
      <w:pPr>
        <w:autoSpaceDE w:val="0"/>
        <w:autoSpaceDN w:val="0"/>
        <w:adjustRightInd w:val="0"/>
        <w:spacing w:line="360" w:lineRule="auto"/>
        <w:ind w:firstLine="709"/>
        <w:rPr>
          <w:rFonts w:ascii="Times New Roman" w:hAnsi="Times New Roman"/>
          <w:bCs/>
          <w:i/>
          <w:sz w:val="24"/>
          <w:szCs w:val="24"/>
        </w:rPr>
      </w:pPr>
      <w:r w:rsidRPr="00A31A31">
        <w:rPr>
          <w:rFonts w:ascii="Times New Roman" w:hAnsi="Times New Roman"/>
          <w:bCs/>
          <w:sz w:val="24"/>
          <w:szCs w:val="24"/>
        </w:rPr>
        <w:t xml:space="preserve"> </w:t>
      </w:r>
      <w:r w:rsidR="001213B8">
        <w:rPr>
          <w:rFonts w:ascii="Times New Roman" w:hAnsi="Times New Roman"/>
          <w:bCs/>
          <w:sz w:val="24"/>
          <w:szCs w:val="24"/>
        </w:rPr>
        <w:t xml:space="preserve">        Svarbus dokumentas, kurį</w:t>
      </w:r>
      <w:r w:rsidRPr="00A31A31">
        <w:rPr>
          <w:rFonts w:ascii="Times New Roman" w:hAnsi="Times New Roman"/>
          <w:bCs/>
          <w:sz w:val="24"/>
          <w:szCs w:val="24"/>
        </w:rPr>
        <w:t xml:space="preserve"> parengė </w:t>
      </w:r>
      <w:r w:rsidRPr="00A31A31">
        <w:rPr>
          <w:rFonts w:ascii="Times New Roman" w:hAnsi="Times New Roman"/>
          <w:bCs/>
          <w:i/>
          <w:sz w:val="24"/>
          <w:szCs w:val="24"/>
        </w:rPr>
        <w:t>,, Association of European Airlines‘‘</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r w:rsidRPr="00A31A31">
        <w:rPr>
          <w:rFonts w:ascii="Times New Roman" w:hAnsi="Times New Roman"/>
          <w:bCs/>
          <w:i/>
          <w:sz w:val="24"/>
          <w:szCs w:val="24"/>
        </w:rPr>
        <w:t xml:space="preserve">,,Recomendations for De-icing/ Anti-icing Aeroplanes on the ground 27th Edition July 2012‘‘ </w:t>
      </w:r>
      <w:r w:rsidRPr="00A31A31">
        <w:rPr>
          <w:rFonts w:ascii="Times New Roman" w:hAnsi="Times New Roman"/>
          <w:bCs/>
          <w:sz w:val="24"/>
          <w:szCs w:val="24"/>
        </w:rPr>
        <w:t>nustato rekomendacijas, kurios itin svarbios aviakompanijoms. Pateikiami antiledodaros būdai, minimalūs naudojamo skysčio kiekiai konkretiems orlaivių tipams , laikas</w:t>
      </w:r>
      <w:r w:rsidR="001213B8">
        <w:rPr>
          <w:rFonts w:ascii="Times New Roman" w:hAnsi="Times New Roman"/>
          <w:bCs/>
          <w:sz w:val="24"/>
          <w:szCs w:val="24"/>
        </w:rPr>
        <w:t>,</w:t>
      </w:r>
      <w:r w:rsidR="001B2415">
        <w:rPr>
          <w:rFonts w:ascii="Times New Roman" w:hAnsi="Times New Roman"/>
          <w:bCs/>
          <w:sz w:val="24"/>
          <w:szCs w:val="24"/>
        </w:rPr>
        <w:t xml:space="preserve"> kiek turi trukti antiledodara</w:t>
      </w:r>
      <w:r w:rsidRPr="00A31A31">
        <w:rPr>
          <w:rFonts w:ascii="Times New Roman" w:hAnsi="Times New Roman"/>
          <w:bCs/>
          <w:sz w:val="24"/>
          <w:szCs w:val="24"/>
        </w:rPr>
        <w:t xml:space="preserve"> bei procedūros optimizavimo galimybės.</w:t>
      </w:r>
    </w:p>
    <w:p w:rsidR="00A31A31" w:rsidRPr="00A31A31" w:rsidRDefault="001B2415" w:rsidP="00FA4B6D">
      <w:pPr>
        <w:autoSpaceDE w:val="0"/>
        <w:autoSpaceDN w:val="0"/>
        <w:adjustRightInd w:val="0"/>
        <w:spacing w:line="360" w:lineRule="auto"/>
        <w:ind w:firstLine="709"/>
        <w:rPr>
          <w:rFonts w:ascii="Times New Roman" w:hAnsi="Times New Roman"/>
          <w:bCs/>
          <w:sz w:val="24"/>
          <w:szCs w:val="24"/>
        </w:rPr>
      </w:pPr>
      <w:r>
        <w:rPr>
          <w:rFonts w:ascii="Times New Roman" w:hAnsi="Times New Roman"/>
          <w:bCs/>
          <w:sz w:val="24"/>
          <w:szCs w:val="24"/>
        </w:rPr>
        <w:t xml:space="preserve">          Kadangi šis</w:t>
      </w:r>
      <w:r w:rsidR="00A31A31" w:rsidRPr="00A31A31">
        <w:rPr>
          <w:rFonts w:ascii="Times New Roman" w:hAnsi="Times New Roman"/>
          <w:bCs/>
          <w:sz w:val="24"/>
          <w:szCs w:val="24"/>
        </w:rPr>
        <w:t xml:space="preserve"> baigiamasis darbas yra susijęs su Tarptautiniu </w:t>
      </w:r>
      <w:r>
        <w:rPr>
          <w:rFonts w:ascii="Times New Roman" w:hAnsi="Times New Roman"/>
          <w:bCs/>
          <w:sz w:val="24"/>
          <w:szCs w:val="24"/>
        </w:rPr>
        <w:t>Vilniaus oro u</w:t>
      </w:r>
      <w:r w:rsidR="00A31A31" w:rsidRPr="00A31A31">
        <w:rPr>
          <w:rFonts w:ascii="Times New Roman" w:hAnsi="Times New Roman"/>
          <w:bCs/>
          <w:sz w:val="24"/>
          <w:szCs w:val="24"/>
        </w:rPr>
        <w:t>ostu ir jame atliekama antiledodaros procedūra esant žieminėms sąlygoms, darbe rem</w:t>
      </w:r>
      <w:r>
        <w:rPr>
          <w:rFonts w:ascii="Times New Roman" w:hAnsi="Times New Roman"/>
          <w:bCs/>
          <w:sz w:val="24"/>
          <w:szCs w:val="24"/>
        </w:rPr>
        <w:t>tąsi</w:t>
      </w:r>
      <w:r w:rsidR="00A31A31" w:rsidRPr="00A31A31">
        <w:rPr>
          <w:rFonts w:ascii="Times New Roman" w:hAnsi="Times New Roman"/>
          <w:bCs/>
          <w:sz w:val="24"/>
          <w:szCs w:val="24"/>
        </w:rPr>
        <w:t xml:space="preserve"> dokumentu:  </w:t>
      </w:r>
      <w:r w:rsidR="00A31A31" w:rsidRPr="00A31A31">
        <w:rPr>
          <w:rFonts w:ascii="Times New Roman" w:hAnsi="Times New Roman"/>
          <w:bCs/>
          <w:i/>
          <w:sz w:val="24"/>
          <w:szCs w:val="24"/>
        </w:rPr>
        <w:t>,,Oro Uosto Veiklos Užtikrinimo Planas Žiemiškų Orų Sąlygomis 2012-2013 metais‘‘(Nr 1R -349)</w:t>
      </w:r>
      <w:r w:rsidR="00A31A31" w:rsidRPr="00A31A31">
        <w:rPr>
          <w:rFonts w:ascii="Times New Roman" w:hAnsi="Times New Roman"/>
          <w:bCs/>
          <w:sz w:val="24"/>
          <w:szCs w:val="24"/>
        </w:rPr>
        <w:t xml:space="preserve"> . Šis dokumentas svarbus tuo, kad su juo privalo susipažinti ir juo vadovautis tarnybos</w:t>
      </w:r>
      <w:r w:rsidR="00605773">
        <w:rPr>
          <w:rFonts w:ascii="Times New Roman" w:hAnsi="Times New Roman"/>
          <w:bCs/>
          <w:sz w:val="24"/>
          <w:szCs w:val="24"/>
        </w:rPr>
        <w:t>,</w:t>
      </w:r>
      <w:r w:rsidR="00A31A31" w:rsidRPr="00A31A31">
        <w:rPr>
          <w:rFonts w:ascii="Times New Roman" w:hAnsi="Times New Roman"/>
          <w:bCs/>
          <w:sz w:val="24"/>
          <w:szCs w:val="24"/>
        </w:rPr>
        <w:t xml:space="preserve"> aptarnaujančios orlaivius Tarptautiniame Vilniaus Oro Uoste.  Jame nusa</w:t>
      </w:r>
      <w:r w:rsidR="00605773">
        <w:rPr>
          <w:rFonts w:ascii="Times New Roman" w:hAnsi="Times New Roman"/>
          <w:bCs/>
          <w:sz w:val="24"/>
          <w:szCs w:val="24"/>
        </w:rPr>
        <w:t>komos bendros nuostatos, įvardij</w:t>
      </w:r>
      <w:r w:rsidR="00A31A31" w:rsidRPr="00A31A31">
        <w:rPr>
          <w:rFonts w:ascii="Times New Roman" w:hAnsi="Times New Roman"/>
          <w:bCs/>
          <w:sz w:val="24"/>
          <w:szCs w:val="24"/>
        </w:rPr>
        <w:t xml:space="preserve">ami terminai, kurie </w:t>
      </w:r>
      <w:r w:rsidR="00605773">
        <w:rPr>
          <w:rFonts w:ascii="Times New Roman" w:hAnsi="Times New Roman"/>
          <w:bCs/>
          <w:sz w:val="24"/>
          <w:szCs w:val="24"/>
        </w:rPr>
        <w:t>vartojami</w:t>
      </w:r>
      <w:r w:rsidR="00A31A31" w:rsidRPr="00A31A31">
        <w:rPr>
          <w:rFonts w:ascii="Times New Roman" w:hAnsi="Times New Roman"/>
          <w:bCs/>
          <w:sz w:val="24"/>
          <w:szCs w:val="24"/>
        </w:rPr>
        <w:t xml:space="preserve"> pateikiant informaciją apie meteorologines sąlygas , apledėjimą ir antiledodarą. Dokumentas nustato atsakomybes ir įgaliojimus orlaivius aptarnaujančioms kompanijoms, kuriais vadovaujamasi siekiant užtikrinti paslaugų kokybę esant žiemos sezonui. Šis dokumentas taip pat reglamentuoja žiemiškų sąlygų metu vykstančių veiksmų planą, informacijos perdavimo būdus ir svarbą. Nustatomos taisyklės</w:t>
      </w:r>
      <w:r w:rsidR="006B421C">
        <w:rPr>
          <w:rFonts w:ascii="Times New Roman" w:hAnsi="Times New Roman"/>
          <w:bCs/>
          <w:sz w:val="24"/>
          <w:szCs w:val="24"/>
        </w:rPr>
        <w:t>,</w:t>
      </w:r>
      <w:r w:rsidR="00A31A31" w:rsidRPr="00A31A31">
        <w:rPr>
          <w:rFonts w:ascii="Times New Roman" w:hAnsi="Times New Roman"/>
          <w:bCs/>
          <w:sz w:val="24"/>
          <w:szCs w:val="24"/>
        </w:rPr>
        <w:t xml:space="preserve"> kuriomis vadovaujamasi antiledodaros sąlygoms esant, kai keičiasi tarnybų darbas ir jo reikalavimai.</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r w:rsidRPr="00A31A31">
        <w:rPr>
          <w:rFonts w:ascii="Times New Roman" w:hAnsi="Times New Roman"/>
          <w:bCs/>
          <w:sz w:val="24"/>
          <w:szCs w:val="24"/>
        </w:rPr>
        <w:t>Dokumentas taip pat pateikia kontaktus asmenų</w:t>
      </w:r>
      <w:r w:rsidR="006B421C">
        <w:rPr>
          <w:rFonts w:ascii="Times New Roman" w:hAnsi="Times New Roman"/>
          <w:bCs/>
          <w:sz w:val="24"/>
          <w:szCs w:val="24"/>
        </w:rPr>
        <w:t>,</w:t>
      </w:r>
      <w:r w:rsidRPr="00A31A31">
        <w:rPr>
          <w:rFonts w:ascii="Times New Roman" w:hAnsi="Times New Roman"/>
          <w:bCs/>
          <w:sz w:val="24"/>
          <w:szCs w:val="24"/>
        </w:rPr>
        <w:t xml:space="preserve"> atsakingų už tam tikras procedūras žiemos metu</w:t>
      </w:r>
      <w:r w:rsidR="006B421C">
        <w:rPr>
          <w:rFonts w:ascii="Times New Roman" w:hAnsi="Times New Roman"/>
          <w:bCs/>
          <w:sz w:val="24"/>
          <w:szCs w:val="24"/>
        </w:rPr>
        <w:t>,</w:t>
      </w:r>
      <w:r w:rsidRPr="00A31A31">
        <w:rPr>
          <w:rFonts w:ascii="Times New Roman" w:hAnsi="Times New Roman"/>
          <w:bCs/>
          <w:sz w:val="24"/>
          <w:szCs w:val="24"/>
        </w:rPr>
        <w:t xml:space="preserve"> bei formas</w:t>
      </w:r>
      <w:r w:rsidR="006B421C">
        <w:rPr>
          <w:rFonts w:ascii="Times New Roman" w:hAnsi="Times New Roman"/>
          <w:bCs/>
          <w:sz w:val="24"/>
          <w:szCs w:val="24"/>
        </w:rPr>
        <w:t>,</w:t>
      </w:r>
      <w:r w:rsidRPr="00A31A31">
        <w:rPr>
          <w:rFonts w:ascii="Times New Roman" w:hAnsi="Times New Roman"/>
          <w:bCs/>
          <w:sz w:val="24"/>
          <w:szCs w:val="24"/>
        </w:rPr>
        <w:t xml:space="preserve"> skirtas pildyti pilotams esant žiemiškoms meteorologinėms sąlygoms. Svarbu paminėti, jog dokumente pa</w:t>
      </w:r>
      <w:r w:rsidR="006B421C">
        <w:rPr>
          <w:rFonts w:ascii="Times New Roman" w:hAnsi="Times New Roman"/>
          <w:bCs/>
          <w:sz w:val="24"/>
          <w:szCs w:val="24"/>
        </w:rPr>
        <w:t>teikiamas detalus perono planas</w:t>
      </w:r>
      <w:r w:rsidRPr="00A31A31">
        <w:rPr>
          <w:rFonts w:ascii="Times New Roman" w:hAnsi="Times New Roman"/>
          <w:bCs/>
          <w:sz w:val="24"/>
          <w:szCs w:val="24"/>
        </w:rPr>
        <w:t xml:space="preserve"> su aikštelėmis</w:t>
      </w:r>
      <w:r w:rsidR="006B421C">
        <w:rPr>
          <w:rFonts w:ascii="Times New Roman" w:hAnsi="Times New Roman"/>
          <w:bCs/>
          <w:sz w:val="24"/>
          <w:szCs w:val="24"/>
        </w:rPr>
        <w:t>,</w:t>
      </w:r>
      <w:r w:rsidRPr="00A31A31">
        <w:rPr>
          <w:rFonts w:ascii="Times New Roman" w:hAnsi="Times New Roman"/>
          <w:bCs/>
          <w:sz w:val="24"/>
          <w:szCs w:val="24"/>
        </w:rPr>
        <w:t xml:space="preserve"> antiledodarai atlikti.</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r w:rsidRPr="00A31A31">
        <w:rPr>
          <w:rFonts w:ascii="Times New Roman" w:hAnsi="Times New Roman"/>
          <w:bCs/>
          <w:sz w:val="24"/>
          <w:szCs w:val="24"/>
        </w:rPr>
        <w:t xml:space="preserve"> Vienas svarbiausių teisinių dokumentų, kuriuo naudo</w:t>
      </w:r>
      <w:r w:rsidR="00DF3038">
        <w:rPr>
          <w:rFonts w:ascii="Times New Roman" w:hAnsi="Times New Roman"/>
          <w:bCs/>
          <w:sz w:val="24"/>
          <w:szCs w:val="24"/>
        </w:rPr>
        <w:t>jantis</w:t>
      </w:r>
      <w:r w:rsidRPr="00A31A31">
        <w:rPr>
          <w:rFonts w:ascii="Times New Roman" w:hAnsi="Times New Roman"/>
          <w:bCs/>
          <w:sz w:val="24"/>
          <w:szCs w:val="24"/>
        </w:rPr>
        <w:t xml:space="preserve"> raš</w:t>
      </w:r>
      <w:r w:rsidR="00DF3038">
        <w:rPr>
          <w:rFonts w:ascii="Times New Roman" w:hAnsi="Times New Roman"/>
          <w:bCs/>
          <w:sz w:val="24"/>
          <w:szCs w:val="24"/>
        </w:rPr>
        <w:t>omas</w:t>
      </w:r>
      <w:r w:rsidRPr="00A31A31">
        <w:rPr>
          <w:rFonts w:ascii="Times New Roman" w:hAnsi="Times New Roman"/>
          <w:bCs/>
          <w:sz w:val="24"/>
          <w:szCs w:val="24"/>
        </w:rPr>
        <w:t xml:space="preserve"> baigiamą</w:t>
      </w:r>
      <w:r w:rsidR="00DF3038">
        <w:rPr>
          <w:rFonts w:ascii="Times New Roman" w:hAnsi="Times New Roman"/>
          <w:bCs/>
          <w:sz w:val="24"/>
          <w:szCs w:val="24"/>
        </w:rPr>
        <w:t>sis darbas</w:t>
      </w:r>
      <w:r w:rsidRPr="00A31A31">
        <w:rPr>
          <w:rFonts w:ascii="Times New Roman" w:hAnsi="Times New Roman"/>
          <w:bCs/>
          <w:sz w:val="24"/>
          <w:szCs w:val="24"/>
        </w:rPr>
        <w:t xml:space="preserve">, tai antžeminio aptarnavimo kompanijos  </w:t>
      </w:r>
      <w:r w:rsidRPr="00A31A31">
        <w:rPr>
          <w:rFonts w:ascii="Times New Roman" w:hAnsi="Times New Roman"/>
          <w:bCs/>
          <w:i/>
          <w:sz w:val="24"/>
          <w:szCs w:val="24"/>
        </w:rPr>
        <w:t>,,Baltic Ground Services‘‘</w:t>
      </w:r>
      <w:r w:rsidRPr="00A31A31">
        <w:rPr>
          <w:rFonts w:ascii="Times New Roman" w:hAnsi="Times New Roman"/>
          <w:bCs/>
          <w:sz w:val="24"/>
          <w:szCs w:val="24"/>
        </w:rPr>
        <w:t xml:space="preserve">  žiemos metu naudojama procedūrų instrukcija </w:t>
      </w:r>
      <w:r w:rsidRPr="00A31A31">
        <w:rPr>
          <w:rFonts w:ascii="Times New Roman" w:hAnsi="Times New Roman"/>
          <w:bCs/>
          <w:i/>
          <w:sz w:val="24"/>
          <w:szCs w:val="24"/>
        </w:rPr>
        <w:t>:,, DE-ICING/ANTI-ICING MANUAL‘‘</w:t>
      </w:r>
      <w:r w:rsidR="00917450">
        <w:rPr>
          <w:rFonts w:ascii="Times New Roman" w:hAnsi="Times New Roman"/>
          <w:bCs/>
          <w:i/>
          <w:sz w:val="24"/>
          <w:szCs w:val="24"/>
        </w:rPr>
        <w:t xml:space="preserve"> DOC 9640-AN/940</w:t>
      </w:r>
      <w:r w:rsidRPr="00A31A31">
        <w:rPr>
          <w:rFonts w:ascii="Times New Roman" w:hAnsi="Times New Roman"/>
          <w:bCs/>
          <w:i/>
          <w:sz w:val="24"/>
          <w:szCs w:val="24"/>
        </w:rPr>
        <w:t xml:space="preserve"> ( DM Edition 7 2012-11-</w:t>
      </w:r>
      <w:r w:rsidRPr="00A31A31">
        <w:rPr>
          <w:rFonts w:ascii="Times New Roman" w:hAnsi="Times New Roman"/>
          <w:bCs/>
          <w:i/>
          <w:sz w:val="24"/>
          <w:szCs w:val="24"/>
        </w:rPr>
        <w:lastRenderedPageBreak/>
        <w:t>25)</w:t>
      </w:r>
      <w:r w:rsidRPr="00A31A31">
        <w:rPr>
          <w:rFonts w:ascii="Times New Roman" w:hAnsi="Times New Roman"/>
          <w:bCs/>
          <w:sz w:val="24"/>
          <w:szCs w:val="24"/>
        </w:rPr>
        <w:t>. Tai kompanijos vidaus taisyklės konkrečioms antiledodaros pr</w:t>
      </w:r>
      <w:r w:rsidR="00917450">
        <w:rPr>
          <w:rFonts w:ascii="Times New Roman" w:hAnsi="Times New Roman"/>
          <w:bCs/>
          <w:sz w:val="24"/>
          <w:szCs w:val="24"/>
        </w:rPr>
        <w:t>ocedūroms. Šis dokunentas pareng</w:t>
      </w:r>
      <w:r w:rsidRPr="00A31A31">
        <w:rPr>
          <w:rFonts w:ascii="Times New Roman" w:hAnsi="Times New Roman"/>
          <w:bCs/>
          <w:sz w:val="24"/>
          <w:szCs w:val="24"/>
        </w:rPr>
        <w:t>tas pagal ICAO bei IATA tarptautinius standartus bei reikalavimus antiledodarai, tuo pačiu pritaikant taisykles ir reikalavimus esamoms sąlygoms nenusižengiant tarptautiniams, bet konkrečios aviakompanijos bei oro uosto reikalavimams.  Šiuo dokumentu vadovaujamasi personalui atliekant konk</w:t>
      </w:r>
      <w:r w:rsidR="00DF3038">
        <w:rPr>
          <w:rFonts w:ascii="Times New Roman" w:hAnsi="Times New Roman"/>
          <w:bCs/>
          <w:sz w:val="24"/>
          <w:szCs w:val="24"/>
        </w:rPr>
        <w:t>rečias antiledodaros procedūras</w:t>
      </w:r>
      <w:r w:rsidRPr="00A31A31">
        <w:rPr>
          <w:rFonts w:ascii="Times New Roman" w:hAnsi="Times New Roman"/>
          <w:bCs/>
          <w:sz w:val="24"/>
          <w:szCs w:val="24"/>
        </w:rPr>
        <w:t xml:space="preserve"> bei orlaivių patikrą po jų, k</w:t>
      </w:r>
      <w:r w:rsidR="00DF3038">
        <w:rPr>
          <w:rFonts w:ascii="Times New Roman" w:hAnsi="Times New Roman"/>
          <w:bCs/>
          <w:sz w:val="24"/>
          <w:szCs w:val="24"/>
        </w:rPr>
        <w:t>ai</w:t>
      </w:r>
      <w:r w:rsidRPr="00A31A31">
        <w:rPr>
          <w:rFonts w:ascii="Times New Roman" w:hAnsi="Times New Roman"/>
          <w:bCs/>
          <w:sz w:val="24"/>
          <w:szCs w:val="24"/>
        </w:rPr>
        <w:t xml:space="preserve"> konkreti aviakompanija nėra pateikusi savo instrukcijų</w:t>
      </w:r>
      <w:r w:rsidR="00DF3038">
        <w:rPr>
          <w:rFonts w:ascii="Times New Roman" w:hAnsi="Times New Roman"/>
          <w:bCs/>
          <w:sz w:val="24"/>
          <w:szCs w:val="24"/>
        </w:rPr>
        <w:t>,</w:t>
      </w:r>
      <w:r w:rsidRPr="00A31A31">
        <w:rPr>
          <w:rFonts w:ascii="Times New Roman" w:hAnsi="Times New Roman"/>
          <w:bCs/>
          <w:sz w:val="24"/>
          <w:szCs w:val="24"/>
        </w:rPr>
        <w:t xml:space="preserve"> kaip atlikti antiledodarą esant butinybei.</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p>
    <w:p w:rsidR="00A31A31" w:rsidRPr="00A31A31" w:rsidRDefault="00DD6CB0" w:rsidP="00FA4B6D">
      <w:pPr>
        <w:autoSpaceDE w:val="0"/>
        <w:autoSpaceDN w:val="0"/>
        <w:adjustRightInd w:val="0"/>
        <w:spacing w:line="360" w:lineRule="auto"/>
        <w:rPr>
          <w:rFonts w:ascii="Times New Roman" w:hAnsi="Times New Roman"/>
          <w:b/>
          <w:bCs/>
          <w:sz w:val="24"/>
          <w:szCs w:val="24"/>
        </w:rPr>
      </w:pPr>
      <w:r>
        <w:rPr>
          <w:rFonts w:ascii="Times New Roman" w:hAnsi="Times New Roman"/>
          <w:b/>
          <w:bCs/>
          <w:sz w:val="24"/>
          <w:szCs w:val="24"/>
        </w:rPr>
        <w:t>4</w:t>
      </w:r>
      <w:r w:rsidR="00A31A31" w:rsidRPr="00A31A31">
        <w:rPr>
          <w:rFonts w:ascii="Times New Roman" w:hAnsi="Times New Roman"/>
          <w:b/>
          <w:bCs/>
          <w:sz w:val="24"/>
          <w:szCs w:val="24"/>
        </w:rPr>
        <w:t>.2 Straipsnių apžvalga</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r w:rsidRPr="00A31A31">
        <w:rPr>
          <w:rFonts w:ascii="Times New Roman" w:hAnsi="Times New Roman"/>
          <w:bCs/>
          <w:sz w:val="24"/>
          <w:szCs w:val="24"/>
        </w:rPr>
        <w:t xml:space="preserve">        Aviacinio saugumo organizacijos </w:t>
      </w:r>
      <w:r w:rsidRPr="00A31A31">
        <w:rPr>
          <w:rFonts w:ascii="Times New Roman" w:hAnsi="Times New Roman"/>
          <w:bCs/>
          <w:i/>
          <w:sz w:val="24"/>
          <w:szCs w:val="24"/>
        </w:rPr>
        <w:t>,,Air Safety Foundation‘‘</w:t>
      </w:r>
      <w:r w:rsidRPr="00A31A31">
        <w:rPr>
          <w:rFonts w:ascii="Times New Roman" w:hAnsi="Times New Roman"/>
          <w:bCs/>
          <w:sz w:val="24"/>
          <w:szCs w:val="24"/>
        </w:rPr>
        <w:t xml:space="preserve"> straipsnis  ( </w:t>
      </w:r>
      <w:r w:rsidR="00147C93">
        <w:rPr>
          <w:rFonts w:ascii="Times New Roman" w:hAnsi="Times New Roman"/>
          <w:bCs/>
          <w:sz w:val="24"/>
          <w:szCs w:val="24"/>
        </w:rPr>
        <w:t>/</w:t>
      </w:r>
      <w:r w:rsidRPr="00A31A31">
        <w:rPr>
          <w:rFonts w:ascii="Times New Roman" w:hAnsi="Times New Roman"/>
          <w:bCs/>
          <w:sz w:val="24"/>
          <w:szCs w:val="24"/>
        </w:rPr>
        <w:t xml:space="preserve">2012 spalio men.) </w:t>
      </w:r>
      <w:r w:rsidRPr="00A31A31">
        <w:rPr>
          <w:rFonts w:ascii="Times New Roman" w:hAnsi="Times New Roman"/>
          <w:bCs/>
          <w:i/>
          <w:sz w:val="24"/>
          <w:szCs w:val="24"/>
        </w:rPr>
        <w:t>,, Aircraft Deicing And Anti-icing Equipment‘‘</w:t>
      </w:r>
      <w:r w:rsidRPr="00A31A31">
        <w:rPr>
          <w:rFonts w:ascii="Times New Roman" w:hAnsi="Times New Roman"/>
          <w:bCs/>
          <w:sz w:val="24"/>
          <w:szCs w:val="24"/>
        </w:rPr>
        <w:t xml:space="preserve">  plačiai aprašo konkrečių orlaivių sąvybes vykdyti skrydžius esant apledėjimo sąlygoms . Tuo pačiu didelis dėmesys skiriamas antiledodaros procedūroms, jų atlikomo būdams, naudojamu antiledodaros skysčių naudojimui ir sąvybėms konkrečiomis situacijomis. Konkrečiai aprašomi visi 4 antiledodaros skysčio tipai, naudojimo temperatūros. Didelis dėmesys skiriamas antiledodarai atlikti skirtai įrangai, jos priežiūrai ir naudojimui, sertifikavimui. Straipsnyje  paliesta oficialioji antiledodaros tema, aprašomi reikalingi dokumentai, sertifikatai pažymos, važtaraščiai.</w:t>
      </w:r>
      <w:r w:rsidR="00147C93">
        <w:rPr>
          <w:rFonts w:ascii="Times New Roman" w:hAnsi="Times New Roman"/>
          <w:bCs/>
          <w:sz w:val="24"/>
          <w:szCs w:val="24"/>
        </w:rPr>
        <w:t xml:space="preserve">  Visi šie aspektai svarbūs šiam baigiamajam darbui</w:t>
      </w:r>
      <w:r w:rsidRPr="00A31A31">
        <w:rPr>
          <w:rFonts w:ascii="Times New Roman" w:hAnsi="Times New Roman"/>
          <w:bCs/>
          <w:sz w:val="24"/>
          <w:szCs w:val="24"/>
        </w:rPr>
        <w:t>.</w:t>
      </w:r>
    </w:p>
    <w:p w:rsidR="00A31A31" w:rsidRPr="00A31A31" w:rsidRDefault="00147C93"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          </w:t>
      </w:r>
      <w:r w:rsidR="00A31A31" w:rsidRPr="00A31A31">
        <w:rPr>
          <w:rFonts w:ascii="Times New Roman" w:hAnsi="Times New Roman"/>
          <w:bCs/>
          <w:sz w:val="24"/>
          <w:szCs w:val="24"/>
        </w:rPr>
        <w:t xml:space="preserve">Tarptautinė žinių tarnyba CNN 2010 gruožio 20 išleido informatyvų straipsnį apie antiledodarą pavadinimu: </w:t>
      </w:r>
      <w:r w:rsidR="00A31A31" w:rsidRPr="00A31A31">
        <w:rPr>
          <w:rFonts w:ascii="Times New Roman" w:hAnsi="Times New Roman"/>
          <w:bCs/>
          <w:i/>
          <w:sz w:val="24"/>
          <w:szCs w:val="24"/>
        </w:rPr>
        <w:t>,,Aircraft deicing: How and when“</w:t>
      </w:r>
      <w:r w:rsidR="00A31A31" w:rsidRPr="00A31A31">
        <w:rPr>
          <w:rFonts w:ascii="Times New Roman" w:hAnsi="Times New Roman"/>
          <w:bCs/>
          <w:sz w:val="24"/>
          <w:szCs w:val="24"/>
        </w:rPr>
        <w:t>.</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r w:rsidRPr="00A31A31">
        <w:rPr>
          <w:rFonts w:ascii="Times New Roman" w:hAnsi="Times New Roman"/>
          <w:bCs/>
          <w:sz w:val="24"/>
          <w:szCs w:val="24"/>
        </w:rPr>
        <w:t>Leidinyje pateikiama informacija apie orlaiviui nustatomus parametrus antiledodaros metu. Išdėstomi bendri pagrindiniai antiledodaros principai, daugiausia dėmesio skiriama procedūros svarbai nusakyti. Antiledodara turi itin didelę svarbą aviacijoje, priklausomai nuo meteorologinių sąlygų, netinkamai atlikta arba visiškai neatlikta nuledinimo procedūra gali turėti itin rimtų pasekmių skrydžio metu.</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r w:rsidRPr="00A31A31">
        <w:rPr>
          <w:rFonts w:ascii="Times New Roman" w:hAnsi="Times New Roman"/>
          <w:bCs/>
          <w:sz w:val="24"/>
          <w:szCs w:val="24"/>
        </w:rPr>
        <w:t xml:space="preserve">           Joel Hille ( </w:t>
      </w:r>
      <w:r w:rsidRPr="00A31A31">
        <w:rPr>
          <w:rFonts w:ascii="Times New Roman" w:hAnsi="Times New Roman"/>
          <w:bCs/>
          <w:i/>
          <w:sz w:val="24"/>
          <w:szCs w:val="24"/>
        </w:rPr>
        <w:t>Lead Engineer, Boeing Service Engineering</w:t>
      </w:r>
      <w:r w:rsidRPr="00A31A31">
        <w:rPr>
          <w:rFonts w:ascii="Times New Roman" w:hAnsi="Times New Roman"/>
          <w:bCs/>
          <w:sz w:val="24"/>
          <w:szCs w:val="24"/>
        </w:rPr>
        <w:t xml:space="preserve">) straipsnis </w:t>
      </w:r>
      <w:r w:rsidRPr="00A31A31">
        <w:rPr>
          <w:rFonts w:ascii="Times New Roman" w:hAnsi="Times New Roman"/>
          <w:bCs/>
          <w:i/>
          <w:sz w:val="24"/>
          <w:szCs w:val="24"/>
        </w:rPr>
        <w:t>,,Deicing and Anti-icing Fluid Residues‘‘</w:t>
      </w:r>
      <w:r w:rsidRPr="00A31A31">
        <w:rPr>
          <w:rFonts w:ascii="Times New Roman" w:hAnsi="Times New Roman"/>
          <w:bCs/>
          <w:sz w:val="24"/>
          <w:szCs w:val="24"/>
        </w:rPr>
        <w:t xml:space="preserve"> paliečia antiledodaros procedūrą visai kitu kampu. Šiame straipsnyje aptariamas  šalutinis antiledodaros efektas, antiledodaros  įtaka kiekvieno orlaivio mechaniniams mazgams, agregatams bei tam tikriems paviršiams. Didelis dėmesys skirtas kri</w:t>
      </w:r>
      <w:r w:rsidR="004478FE">
        <w:rPr>
          <w:rFonts w:ascii="Times New Roman" w:hAnsi="Times New Roman"/>
          <w:bCs/>
          <w:sz w:val="24"/>
          <w:szCs w:val="24"/>
        </w:rPr>
        <w:t>tinių orlaivio taškų paviršiams</w:t>
      </w:r>
      <w:r w:rsidRPr="00A31A31">
        <w:rPr>
          <w:rFonts w:ascii="Times New Roman" w:hAnsi="Times New Roman"/>
          <w:bCs/>
          <w:sz w:val="24"/>
          <w:szCs w:val="24"/>
        </w:rPr>
        <w:t xml:space="preserve"> bei tam tikrų orlaivių antiledodaros procedūros specifikos.</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r w:rsidRPr="00A31A31">
        <w:rPr>
          <w:rFonts w:ascii="Times New Roman" w:hAnsi="Times New Roman"/>
          <w:bCs/>
          <w:sz w:val="24"/>
          <w:szCs w:val="24"/>
        </w:rPr>
        <w:t xml:space="preserve">          Aptariamos pagrindinės klaidos atliekant antiledodaros procedūrą, aprašomos jų pasekmės. Straipsnyje pabrėžiama po antiledodaros atliekamos patikros svarba,  rekomendacijos, daug dėmesio skiriama pasekmėms, kurios atsiranda nuo dažnai pasikartojančių antiledodaros procedūrų.</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r w:rsidRPr="00A31A31">
        <w:rPr>
          <w:rFonts w:ascii="Times New Roman" w:hAnsi="Times New Roman"/>
          <w:bCs/>
          <w:sz w:val="24"/>
          <w:szCs w:val="24"/>
        </w:rPr>
        <w:lastRenderedPageBreak/>
        <w:t xml:space="preserve">         </w:t>
      </w:r>
      <w:r w:rsidRPr="00A31A31">
        <w:rPr>
          <w:rFonts w:ascii="Times New Roman" w:hAnsi="Times New Roman"/>
          <w:bCs/>
          <w:i/>
          <w:sz w:val="24"/>
          <w:szCs w:val="24"/>
        </w:rPr>
        <w:t>,,Skybrary Aviation Safety‘‘</w:t>
      </w:r>
      <w:r w:rsidRPr="00A31A31">
        <w:rPr>
          <w:rFonts w:ascii="Times New Roman" w:hAnsi="Times New Roman"/>
          <w:bCs/>
          <w:sz w:val="24"/>
          <w:szCs w:val="24"/>
        </w:rPr>
        <w:t xml:space="preserve">  2012 spalio 20d. išleido </w:t>
      </w:r>
      <w:r w:rsidRPr="00A31A31">
        <w:rPr>
          <w:rFonts w:ascii="Times New Roman" w:hAnsi="Times New Roman"/>
          <w:bCs/>
          <w:i/>
          <w:sz w:val="24"/>
          <w:szCs w:val="24"/>
        </w:rPr>
        <w:t>straipsnį ,, Aircraft Ground De/Anti-Icing‘‘</w:t>
      </w:r>
      <w:r w:rsidRPr="00A31A31">
        <w:rPr>
          <w:rFonts w:ascii="Times New Roman" w:hAnsi="Times New Roman"/>
          <w:bCs/>
          <w:sz w:val="24"/>
          <w:szCs w:val="24"/>
        </w:rPr>
        <w:t xml:space="preserve"> , kuriame antiledodara apžvelgiama ne iš techninės pusės, o atsižvelgiant į procedūrą atliekančių trečių</w:t>
      </w:r>
      <w:r w:rsidR="00F31250">
        <w:rPr>
          <w:rFonts w:ascii="Times New Roman" w:hAnsi="Times New Roman"/>
          <w:bCs/>
          <w:sz w:val="24"/>
          <w:szCs w:val="24"/>
        </w:rPr>
        <w:t>jų šalių nešamą atsakomybę. Šiam</w:t>
      </w:r>
      <w:r w:rsidRPr="00A31A31">
        <w:rPr>
          <w:rFonts w:ascii="Times New Roman" w:hAnsi="Times New Roman"/>
          <w:bCs/>
          <w:sz w:val="24"/>
          <w:szCs w:val="24"/>
        </w:rPr>
        <w:t xml:space="preserve"> </w:t>
      </w:r>
      <w:r w:rsidR="00F31250">
        <w:rPr>
          <w:rFonts w:ascii="Times New Roman" w:hAnsi="Times New Roman"/>
          <w:bCs/>
          <w:sz w:val="24"/>
          <w:szCs w:val="24"/>
        </w:rPr>
        <w:t>baigiamajam darbui labai svarbu nustatyti teisines ribas ir šalių atsakomybes</w:t>
      </w:r>
      <w:r w:rsidRPr="00A31A31">
        <w:rPr>
          <w:rFonts w:ascii="Times New Roman" w:hAnsi="Times New Roman"/>
          <w:bCs/>
          <w:sz w:val="24"/>
          <w:szCs w:val="24"/>
        </w:rPr>
        <w:t xml:space="preserve"> bei pasekmes esant neatitiktims ir saugumo pažeidimams vykdant procedūras. </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r w:rsidRPr="00A31A31">
        <w:rPr>
          <w:rFonts w:ascii="Times New Roman" w:hAnsi="Times New Roman"/>
          <w:bCs/>
          <w:i/>
          <w:sz w:val="24"/>
          <w:szCs w:val="24"/>
        </w:rPr>
        <w:t xml:space="preserve">         ,, AOPA Air Safety Foundation‘‘</w:t>
      </w:r>
      <w:r w:rsidRPr="00A31A31">
        <w:rPr>
          <w:rFonts w:ascii="Times New Roman" w:hAnsi="Times New Roman"/>
          <w:bCs/>
          <w:sz w:val="24"/>
          <w:szCs w:val="24"/>
        </w:rPr>
        <w:t xml:space="preserve">  straipsnyje</w:t>
      </w:r>
      <w:r w:rsidRPr="00A31A31">
        <w:rPr>
          <w:rFonts w:ascii="Times New Roman" w:hAnsi="Times New Roman"/>
          <w:bCs/>
          <w:i/>
          <w:sz w:val="24"/>
          <w:szCs w:val="24"/>
        </w:rPr>
        <w:t>,, Aircraft Icing‘‘</w:t>
      </w:r>
      <w:r w:rsidRPr="00A31A31">
        <w:rPr>
          <w:rFonts w:ascii="Times New Roman" w:hAnsi="Times New Roman"/>
          <w:bCs/>
          <w:sz w:val="24"/>
          <w:szCs w:val="24"/>
        </w:rPr>
        <w:t xml:space="preserve"> didžiausią dėmesį skiria meteorologinėms sąlygoms, kuomet susidaro apledėjimas, kalbama apie kritulių, oro drėgnumo, temperatūrų bei vėjo įtaką orlaiviui , jo apledėjimui bei antiledodarai, antiledodaros tipui. Straipsnis apgaubia statistiką, k</w:t>
      </w:r>
      <w:r w:rsidR="00F31250">
        <w:rPr>
          <w:rFonts w:ascii="Times New Roman" w:hAnsi="Times New Roman"/>
          <w:bCs/>
          <w:sz w:val="24"/>
          <w:szCs w:val="24"/>
        </w:rPr>
        <w:t>ai</w:t>
      </w:r>
      <w:r w:rsidRPr="00A31A31">
        <w:rPr>
          <w:rFonts w:ascii="Times New Roman" w:hAnsi="Times New Roman"/>
          <w:bCs/>
          <w:sz w:val="24"/>
          <w:szCs w:val="24"/>
        </w:rPr>
        <w:t xml:space="preserve"> orlaiviai vykdė skrydžius po antiledodaros ir be jos. Aprašoma</w:t>
      </w:r>
      <w:r w:rsidR="00F31250">
        <w:rPr>
          <w:rFonts w:ascii="Times New Roman" w:hAnsi="Times New Roman"/>
          <w:bCs/>
          <w:sz w:val="24"/>
          <w:szCs w:val="24"/>
        </w:rPr>
        <w:t>,</w:t>
      </w:r>
      <w:r w:rsidRPr="00A31A31">
        <w:rPr>
          <w:rFonts w:ascii="Times New Roman" w:hAnsi="Times New Roman"/>
          <w:bCs/>
          <w:sz w:val="24"/>
          <w:szCs w:val="24"/>
        </w:rPr>
        <w:t xml:space="preserve"> kaip </w:t>
      </w:r>
      <w:r w:rsidRPr="006F231F">
        <w:rPr>
          <w:rFonts w:ascii="Times New Roman" w:hAnsi="Times New Roman"/>
          <w:bCs/>
          <w:sz w:val="24"/>
          <w:szCs w:val="24"/>
        </w:rPr>
        <w:t xml:space="preserve">skiriasi situacija orlaiviui patekus </w:t>
      </w:r>
      <w:r w:rsidRPr="00A31A31">
        <w:rPr>
          <w:rFonts w:ascii="Times New Roman" w:hAnsi="Times New Roman"/>
          <w:bCs/>
          <w:sz w:val="24"/>
          <w:szCs w:val="24"/>
        </w:rPr>
        <w:t>į stipraus apledėjimo sąlygas po pak</w:t>
      </w:r>
      <w:r w:rsidR="00F31250">
        <w:rPr>
          <w:rFonts w:ascii="Times New Roman" w:hAnsi="Times New Roman"/>
          <w:bCs/>
          <w:sz w:val="24"/>
          <w:szCs w:val="24"/>
        </w:rPr>
        <w:t>ilimo, pabrėžiama bū</w:t>
      </w:r>
      <w:r w:rsidRPr="00A31A31">
        <w:rPr>
          <w:rFonts w:ascii="Times New Roman" w:hAnsi="Times New Roman"/>
          <w:bCs/>
          <w:sz w:val="24"/>
          <w:szCs w:val="24"/>
        </w:rPr>
        <w:t>tinybė atsižvelgti į pateikiamą meteorologinę situaciją prieš palikimą ir antiledodaros technikų taikymą.</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p>
    <w:p w:rsidR="00A31A31" w:rsidRPr="00A31A31" w:rsidRDefault="00DD6CB0" w:rsidP="00FA4B6D">
      <w:pPr>
        <w:autoSpaceDE w:val="0"/>
        <w:autoSpaceDN w:val="0"/>
        <w:adjustRightInd w:val="0"/>
        <w:spacing w:line="360" w:lineRule="auto"/>
        <w:rPr>
          <w:rFonts w:ascii="Times New Roman" w:hAnsi="Times New Roman"/>
          <w:b/>
          <w:bCs/>
          <w:sz w:val="24"/>
          <w:szCs w:val="24"/>
        </w:rPr>
      </w:pPr>
      <w:r>
        <w:rPr>
          <w:rFonts w:ascii="Times New Roman" w:hAnsi="Times New Roman"/>
          <w:b/>
          <w:bCs/>
          <w:sz w:val="24"/>
          <w:szCs w:val="24"/>
        </w:rPr>
        <w:t>4</w:t>
      </w:r>
      <w:r w:rsidR="00A31A31" w:rsidRPr="00A31A31">
        <w:rPr>
          <w:rFonts w:ascii="Times New Roman" w:hAnsi="Times New Roman"/>
          <w:b/>
          <w:bCs/>
          <w:sz w:val="24"/>
          <w:szCs w:val="24"/>
        </w:rPr>
        <w:t>.3. Mokomosios literatūros apžvalga</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r w:rsidRPr="00A31A31">
        <w:rPr>
          <w:rFonts w:ascii="Times New Roman" w:hAnsi="Times New Roman"/>
          <w:bCs/>
          <w:sz w:val="24"/>
          <w:szCs w:val="24"/>
        </w:rPr>
        <w:t xml:space="preserve">        Aviacijos srityje daug metų dirbančios meteorologės Reginos Čepaitytės knyga „</w:t>
      </w:r>
      <w:r w:rsidRPr="00A31A31">
        <w:rPr>
          <w:rFonts w:ascii="Times New Roman" w:hAnsi="Times New Roman"/>
          <w:bCs/>
          <w:i/>
          <w:sz w:val="24"/>
          <w:szCs w:val="24"/>
        </w:rPr>
        <w:t>Orlaivių pilotų mokymo priemonė. Meteorologija</w:t>
      </w:r>
      <w:r w:rsidRPr="00A31A31">
        <w:rPr>
          <w:rFonts w:ascii="Times New Roman" w:hAnsi="Times New Roman"/>
          <w:bCs/>
          <w:sz w:val="24"/>
          <w:szCs w:val="24"/>
        </w:rPr>
        <w:t>“ suteikia pilotams pagrindines žinias, kurios yra reikalingos nagrinėjant meteorologinius elementus bei reiškinius, įt</w:t>
      </w:r>
      <w:r w:rsidR="00E25CCC">
        <w:rPr>
          <w:rFonts w:ascii="Times New Roman" w:hAnsi="Times New Roman"/>
          <w:bCs/>
          <w:sz w:val="24"/>
          <w:szCs w:val="24"/>
        </w:rPr>
        <w:t xml:space="preserve">aką skrydžiams. Nagrinėjant šį </w:t>
      </w:r>
      <w:r w:rsidRPr="00A31A31">
        <w:rPr>
          <w:rFonts w:ascii="Times New Roman" w:hAnsi="Times New Roman"/>
          <w:bCs/>
          <w:sz w:val="24"/>
          <w:szCs w:val="24"/>
        </w:rPr>
        <w:t xml:space="preserve"> mokomajį literatūros šaltinį , įgyjamos pagrindinės žinios ir  informacija apie atmosferą, joje vykstančius meteorologinius procesus. Knygos metodineje dalyje gausu su apledėjimo problema susijusios informacijos, kaip debesų susidarymas, vėjas, krituliai. Šių reiškinių įtaka labai svarbi nagrinėjant orlaivio pakilimą, apledėjimo galimybes ir kritulių poveikį orlaivio paviršiams. Šie reiškiniai taip pat labai svarbūs orlaiviaui dar esant žemėje, nes nuo to labai priklauso jo apledėjimas. </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r w:rsidRPr="00A31A31">
        <w:rPr>
          <w:rFonts w:ascii="Times New Roman" w:hAnsi="Times New Roman"/>
          <w:bCs/>
          <w:sz w:val="24"/>
          <w:szCs w:val="24"/>
        </w:rPr>
        <w:t xml:space="preserve">         1</w:t>
      </w:r>
      <w:r w:rsidR="00E25CCC">
        <w:rPr>
          <w:rFonts w:ascii="Times New Roman" w:hAnsi="Times New Roman"/>
          <w:bCs/>
          <w:sz w:val="24"/>
          <w:szCs w:val="24"/>
        </w:rPr>
        <w:t>-oje</w:t>
      </w:r>
      <w:r w:rsidRPr="00A31A31">
        <w:rPr>
          <w:rFonts w:ascii="Times New Roman" w:hAnsi="Times New Roman"/>
          <w:bCs/>
          <w:sz w:val="24"/>
          <w:szCs w:val="24"/>
        </w:rPr>
        <w:t xml:space="preserve">  šios knygos dalyje pateikiama detali informacija apie atmosferoje vykstančius meteorologinius reiškinius.</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r w:rsidRPr="00A31A31">
        <w:rPr>
          <w:rFonts w:ascii="Times New Roman" w:hAnsi="Times New Roman"/>
          <w:bCs/>
          <w:sz w:val="24"/>
          <w:szCs w:val="24"/>
        </w:rPr>
        <w:t xml:space="preserve">         2</w:t>
      </w:r>
      <w:r w:rsidR="00E25CCC">
        <w:rPr>
          <w:rFonts w:ascii="Times New Roman" w:hAnsi="Times New Roman"/>
          <w:bCs/>
          <w:sz w:val="24"/>
          <w:szCs w:val="24"/>
        </w:rPr>
        <w:t>-oje</w:t>
      </w:r>
      <w:r w:rsidRPr="00A31A31">
        <w:rPr>
          <w:rFonts w:ascii="Times New Roman" w:hAnsi="Times New Roman"/>
          <w:bCs/>
          <w:sz w:val="24"/>
          <w:szCs w:val="24"/>
        </w:rPr>
        <w:t xml:space="preserve">  dalyje pateikta informacija apie meteorologinius stebėjimus, tyrime atliekami stebėjimai remiasi šia informacija. </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r w:rsidRPr="00A31A31">
        <w:rPr>
          <w:rFonts w:ascii="Times New Roman" w:hAnsi="Times New Roman"/>
          <w:bCs/>
          <w:sz w:val="24"/>
          <w:szCs w:val="24"/>
        </w:rPr>
        <w:t xml:space="preserve">         3</w:t>
      </w:r>
      <w:r w:rsidR="00E25CCC">
        <w:rPr>
          <w:rFonts w:ascii="Times New Roman" w:hAnsi="Times New Roman"/>
          <w:bCs/>
          <w:sz w:val="24"/>
          <w:szCs w:val="24"/>
        </w:rPr>
        <w:t>-oje</w:t>
      </w:r>
      <w:r w:rsidRPr="00A31A31">
        <w:rPr>
          <w:rFonts w:ascii="Times New Roman" w:hAnsi="Times New Roman"/>
          <w:bCs/>
          <w:sz w:val="24"/>
          <w:szCs w:val="24"/>
        </w:rPr>
        <w:t xml:space="preserve">  knygos dalis susijusi su sinoptine meteorologija, remiantis šia informacija darbe yra nagrinėjamas klimatas, atmosferos frontai, kurie įtakoja meteorologinę situaciją Vilniaus oro uosto aerodromo apylinkėse.</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r w:rsidRPr="00A31A31">
        <w:rPr>
          <w:rFonts w:ascii="Times New Roman" w:hAnsi="Times New Roman"/>
          <w:bCs/>
          <w:sz w:val="24"/>
          <w:szCs w:val="24"/>
        </w:rPr>
        <w:t xml:space="preserve">          4</w:t>
      </w:r>
      <w:r w:rsidR="00E25CCC">
        <w:rPr>
          <w:rFonts w:ascii="Times New Roman" w:hAnsi="Times New Roman"/>
          <w:bCs/>
          <w:sz w:val="24"/>
          <w:szCs w:val="24"/>
        </w:rPr>
        <w:t>-oje</w:t>
      </w:r>
      <w:r w:rsidRPr="00A31A31">
        <w:rPr>
          <w:rFonts w:ascii="Times New Roman" w:hAnsi="Times New Roman"/>
          <w:bCs/>
          <w:sz w:val="24"/>
          <w:szCs w:val="24"/>
        </w:rPr>
        <w:t xml:space="preserve">  knygos dalis aprašo meteorologinę informaciją, kuri yra teikiama pilotams.</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r w:rsidRPr="00A31A31">
        <w:rPr>
          <w:rFonts w:ascii="Times New Roman" w:hAnsi="Times New Roman"/>
          <w:bCs/>
          <w:sz w:val="24"/>
          <w:szCs w:val="24"/>
        </w:rPr>
        <w:t xml:space="preserve">          Visos mokomojoje knygoje pateiktos žinios itin svarbios esant apledėjimo sąlygoms, tam kad tinkamai įvertinti esamą situaciją. Šios knygos pagrindu aptariama meteorologinė situacija </w:t>
      </w:r>
      <w:r w:rsidRPr="00A31A31">
        <w:rPr>
          <w:rFonts w:ascii="Times New Roman" w:hAnsi="Times New Roman"/>
          <w:bCs/>
          <w:sz w:val="24"/>
          <w:szCs w:val="24"/>
        </w:rPr>
        <w:lastRenderedPageBreak/>
        <w:t>Tarptautiniame Vilniaus Oro Uoste , nustatant taikytinas antiledodaros procedūras, bei kuriant rekomendacijas.</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r w:rsidRPr="00A31A31">
        <w:rPr>
          <w:rFonts w:ascii="Times New Roman" w:hAnsi="Times New Roman"/>
          <w:bCs/>
          <w:sz w:val="24"/>
          <w:szCs w:val="24"/>
        </w:rPr>
        <w:t xml:space="preserve">         FAA bendradarbiaudami su ICAO išleido mokomąją knygą ,,</w:t>
      </w:r>
      <w:r w:rsidRPr="00A31A31">
        <w:rPr>
          <w:rFonts w:ascii="Times New Roman" w:hAnsi="Times New Roman"/>
          <w:bCs/>
          <w:i/>
          <w:sz w:val="24"/>
          <w:szCs w:val="24"/>
        </w:rPr>
        <w:t>Pilot Guide Flight In Icing Conditions</w:t>
      </w:r>
      <w:r w:rsidRPr="00A31A31">
        <w:rPr>
          <w:rFonts w:ascii="Times New Roman" w:hAnsi="Times New Roman"/>
          <w:bCs/>
          <w:sz w:val="24"/>
          <w:szCs w:val="24"/>
        </w:rPr>
        <w:t>‘‘ . Knygoje paaiškinamos visos sąvokos, susiijusios su apledėjimu, antiledodara</w:t>
      </w:r>
      <w:r w:rsidR="0059357B">
        <w:rPr>
          <w:rFonts w:ascii="Times New Roman" w:hAnsi="Times New Roman"/>
          <w:bCs/>
          <w:sz w:val="24"/>
          <w:szCs w:val="24"/>
        </w:rPr>
        <w:t>. Ši metodinė literatūra nusako</w:t>
      </w:r>
      <w:r w:rsidRPr="00A31A31">
        <w:rPr>
          <w:rFonts w:ascii="Times New Roman" w:hAnsi="Times New Roman"/>
          <w:bCs/>
          <w:sz w:val="24"/>
          <w:szCs w:val="24"/>
        </w:rPr>
        <w:t xml:space="preserve"> apledėjimo sąvoką visais aspektais, jų įtaką orlaiviui skrydžio metu ir prieš skrydį.  Aprašomi visi ledo, šerkšno, ar sniego pašalinimo būdai, bei prevencija nuo antrinio apnašų susidarymo. Smulkiai aptariama visų tipų antiledodara.</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r w:rsidRPr="00A31A31">
        <w:rPr>
          <w:rFonts w:ascii="Times New Roman" w:hAnsi="Times New Roman"/>
          <w:bCs/>
          <w:sz w:val="24"/>
          <w:szCs w:val="24"/>
        </w:rPr>
        <w:t xml:space="preserve">         </w:t>
      </w:r>
      <w:r w:rsidRPr="00A31A31">
        <w:rPr>
          <w:rFonts w:ascii="Times New Roman" w:hAnsi="Times New Roman"/>
          <w:bCs/>
          <w:i/>
          <w:sz w:val="24"/>
          <w:szCs w:val="24"/>
        </w:rPr>
        <w:t>Association of European Airlines</w:t>
      </w:r>
      <w:r w:rsidRPr="00A31A31">
        <w:rPr>
          <w:rFonts w:ascii="Times New Roman" w:hAnsi="Times New Roman"/>
          <w:bCs/>
          <w:sz w:val="24"/>
          <w:szCs w:val="24"/>
        </w:rPr>
        <w:t xml:space="preserve"> išleido knygą ,, </w:t>
      </w:r>
      <w:r w:rsidRPr="00A31A31">
        <w:rPr>
          <w:rFonts w:ascii="Times New Roman" w:hAnsi="Times New Roman"/>
          <w:bCs/>
          <w:i/>
          <w:sz w:val="24"/>
          <w:szCs w:val="24"/>
        </w:rPr>
        <w:t>Training Recomendations and Background information for De-icing/Anti-icing of Aeroplane on the Ground‘‘ (9th Edition  August 2012)</w:t>
      </w:r>
      <w:r w:rsidRPr="00A31A31">
        <w:rPr>
          <w:rFonts w:ascii="Times New Roman" w:hAnsi="Times New Roman"/>
          <w:bCs/>
          <w:sz w:val="24"/>
          <w:szCs w:val="24"/>
        </w:rPr>
        <w:t>. Ši metodinė literatūra skirta supažindinti antžeminio aptarnavimo personalą su antiledodaros  ypatumais bei naujovėm. Knyga smulkiai aprašo antiledodaros būdus, skirtumus tarp procedūrų skirtinguose geografiniuose regionuose. Knyga griežtai nustato gaires, ką privalo padaryti ir ko negali daryti antiledodarą atliekanti trečioji šalis. Knygoje taip pat pateikiamos įvairių antiledodarai skirtų skysčių sąvybės, atsparumas krituliams, laiko garantija apsaugant paviršių. Savo baigiamajame darbe rėmiausi knygoje nustatyta metdika.</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p>
    <w:p w:rsidR="00A31A31" w:rsidRPr="00193434" w:rsidRDefault="00DD6CB0" w:rsidP="00FA4B6D">
      <w:pPr>
        <w:autoSpaceDE w:val="0"/>
        <w:autoSpaceDN w:val="0"/>
        <w:adjustRightInd w:val="0"/>
        <w:spacing w:line="360" w:lineRule="auto"/>
        <w:rPr>
          <w:rFonts w:ascii="Times New Roman" w:hAnsi="Times New Roman"/>
          <w:b/>
          <w:bCs/>
          <w:sz w:val="28"/>
          <w:szCs w:val="28"/>
        </w:rPr>
      </w:pPr>
      <w:r>
        <w:rPr>
          <w:rFonts w:ascii="Times New Roman" w:hAnsi="Times New Roman"/>
          <w:b/>
          <w:bCs/>
          <w:sz w:val="24"/>
          <w:szCs w:val="24"/>
        </w:rPr>
        <w:t>4</w:t>
      </w:r>
      <w:r w:rsidR="00A31A31" w:rsidRPr="00A31A31">
        <w:rPr>
          <w:rFonts w:ascii="Times New Roman" w:hAnsi="Times New Roman"/>
          <w:b/>
          <w:bCs/>
          <w:sz w:val="24"/>
          <w:szCs w:val="24"/>
        </w:rPr>
        <w:t>.4. Interneto svetainių apžvalga</w:t>
      </w:r>
    </w:p>
    <w:p w:rsidR="00A31A31" w:rsidRPr="00A31A31" w:rsidRDefault="00A31A31" w:rsidP="00FA4B6D">
      <w:pPr>
        <w:autoSpaceDE w:val="0"/>
        <w:autoSpaceDN w:val="0"/>
        <w:adjustRightInd w:val="0"/>
        <w:spacing w:line="360" w:lineRule="auto"/>
        <w:ind w:firstLine="709"/>
        <w:rPr>
          <w:rFonts w:ascii="Times New Roman" w:hAnsi="Times New Roman"/>
          <w:b/>
          <w:bCs/>
          <w:sz w:val="24"/>
          <w:szCs w:val="24"/>
        </w:rPr>
      </w:pP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r w:rsidRPr="00A31A31">
        <w:rPr>
          <w:rFonts w:ascii="Times New Roman" w:hAnsi="Times New Roman"/>
          <w:bCs/>
          <w:sz w:val="24"/>
          <w:szCs w:val="24"/>
        </w:rPr>
        <w:t xml:space="preserve">          </w:t>
      </w:r>
      <w:r w:rsidRPr="00A31A31">
        <w:rPr>
          <w:rFonts w:ascii="Times New Roman" w:hAnsi="Times New Roman"/>
          <w:bCs/>
          <w:i/>
          <w:sz w:val="24"/>
          <w:szCs w:val="24"/>
        </w:rPr>
        <w:t>ICAO Annex 3 (Meteorological Service to International Air Navigation)</w:t>
      </w:r>
      <w:r w:rsidRPr="00A31A31">
        <w:rPr>
          <w:rFonts w:ascii="Times New Roman" w:hAnsi="Times New Roman"/>
          <w:bCs/>
          <w:sz w:val="24"/>
          <w:szCs w:val="24"/>
        </w:rPr>
        <w:t xml:space="preserve"> yra pagrindas plėtojant </w:t>
      </w:r>
      <w:r w:rsidRPr="00A31A31">
        <w:rPr>
          <w:rFonts w:ascii="Times New Roman" w:hAnsi="Times New Roman"/>
          <w:bCs/>
          <w:i/>
          <w:sz w:val="24"/>
          <w:szCs w:val="24"/>
        </w:rPr>
        <w:t>AIR SUPPORT A/S</w:t>
      </w:r>
      <w:r w:rsidRPr="00A31A31">
        <w:rPr>
          <w:rFonts w:ascii="Times New Roman" w:hAnsi="Times New Roman"/>
          <w:bCs/>
          <w:sz w:val="24"/>
          <w:szCs w:val="24"/>
        </w:rPr>
        <w:t xml:space="preserve"> kompanijos veiklą, kuri turinčioms prieigą orlaivių įguloms, bei antžeminio aptarnavimo kompanijoms tiekia meteorologinę informaciją internetiniame puslapyje </w:t>
      </w:r>
      <w:r w:rsidRPr="00A31A31">
        <w:rPr>
          <w:rFonts w:ascii="Times New Roman" w:hAnsi="Times New Roman"/>
          <w:bCs/>
          <w:i/>
          <w:sz w:val="24"/>
          <w:szCs w:val="24"/>
        </w:rPr>
        <w:t>crewbriefing.com .</w:t>
      </w:r>
      <w:r w:rsidRPr="00A31A31">
        <w:rPr>
          <w:rFonts w:ascii="Times New Roman" w:hAnsi="Times New Roman"/>
          <w:bCs/>
          <w:sz w:val="24"/>
          <w:szCs w:val="24"/>
        </w:rPr>
        <w:t xml:space="preserve"> Informacija apima Notam, Metar, meteorologinių reiškinių prognozę žemuose aukščiuose, vėjo ir kitų meteorologinių reiškinių žemėlapius. Naudojantis šiais meteorologiniais duomenimis pilotai nusprendžia kokia antiledodaros procedūrą turi taikyti antžeminio aptarnavimo kompanija.</w:t>
      </w:r>
    </w:p>
    <w:p w:rsidR="00A31A31" w:rsidRPr="00A31A31" w:rsidRDefault="00A31A31" w:rsidP="00FA4B6D">
      <w:pPr>
        <w:autoSpaceDE w:val="0"/>
        <w:autoSpaceDN w:val="0"/>
        <w:adjustRightInd w:val="0"/>
        <w:spacing w:line="360" w:lineRule="auto"/>
        <w:ind w:firstLine="709"/>
        <w:rPr>
          <w:rFonts w:ascii="Times New Roman" w:hAnsi="Times New Roman"/>
          <w:bCs/>
          <w:sz w:val="24"/>
          <w:szCs w:val="24"/>
        </w:rPr>
      </w:pPr>
      <w:r w:rsidRPr="00A31A31">
        <w:rPr>
          <w:rFonts w:ascii="Times New Roman" w:hAnsi="Times New Roman"/>
          <w:bCs/>
          <w:sz w:val="24"/>
          <w:szCs w:val="24"/>
        </w:rPr>
        <w:t xml:space="preserve">        Mano baigiamajame darbe atliekant tyrimą, naudojami atliekamų antiledodaros procedūrų duomenys 2012-2013 metų žiemos sezono metu.</w:t>
      </w:r>
    </w:p>
    <w:p w:rsidR="00A31A31" w:rsidRDefault="00D23A28" w:rsidP="00FA4B6D">
      <w:pPr>
        <w:autoSpaceDE w:val="0"/>
        <w:autoSpaceDN w:val="0"/>
        <w:adjustRightInd w:val="0"/>
        <w:spacing w:line="360" w:lineRule="auto"/>
        <w:ind w:firstLine="709"/>
        <w:rPr>
          <w:rFonts w:ascii="Times New Roman" w:hAnsi="Times New Roman"/>
          <w:bCs/>
          <w:sz w:val="24"/>
          <w:szCs w:val="24"/>
        </w:rPr>
      </w:pPr>
      <w:r>
        <w:rPr>
          <w:rFonts w:ascii="Times New Roman" w:hAnsi="Times New Roman"/>
          <w:bCs/>
          <w:sz w:val="24"/>
          <w:szCs w:val="24"/>
        </w:rPr>
        <w:t>Informacinių technologijų UAB</w:t>
      </w:r>
      <w:r w:rsidR="00A31A31" w:rsidRPr="00A31A31">
        <w:rPr>
          <w:rFonts w:ascii="Times New Roman" w:hAnsi="Times New Roman"/>
          <w:bCs/>
          <w:sz w:val="24"/>
          <w:szCs w:val="24"/>
        </w:rPr>
        <w:t xml:space="preserve"> ,,</w:t>
      </w:r>
      <w:r w:rsidR="00A31A31" w:rsidRPr="00A31A31">
        <w:rPr>
          <w:rFonts w:ascii="Times New Roman" w:hAnsi="Times New Roman"/>
          <w:bCs/>
          <w:i/>
          <w:sz w:val="24"/>
          <w:szCs w:val="24"/>
        </w:rPr>
        <w:t>Etalink‘</w:t>
      </w:r>
      <w:r w:rsidR="00A31A31" w:rsidRPr="00A31A31">
        <w:rPr>
          <w:rFonts w:ascii="Times New Roman" w:hAnsi="Times New Roman"/>
          <w:bCs/>
          <w:sz w:val="24"/>
          <w:szCs w:val="24"/>
        </w:rPr>
        <w:t>‘ sukurta,  interneto pagrindu veikianti duomenų informacinė sistema  ,,</w:t>
      </w:r>
      <w:r w:rsidR="00A31A31" w:rsidRPr="00A31A31">
        <w:rPr>
          <w:rFonts w:ascii="Times New Roman" w:hAnsi="Times New Roman"/>
          <w:bCs/>
          <w:i/>
          <w:sz w:val="24"/>
          <w:szCs w:val="24"/>
        </w:rPr>
        <w:t>BGS IS</w:t>
      </w:r>
      <w:r w:rsidR="00A31A31" w:rsidRPr="00A31A31">
        <w:rPr>
          <w:rFonts w:ascii="Times New Roman" w:hAnsi="Times New Roman"/>
          <w:bCs/>
          <w:sz w:val="24"/>
          <w:szCs w:val="24"/>
        </w:rPr>
        <w:t>‘‘ susistemina visą su antiledodara susijusią informaciją.  Sistemoje saugoma informacija aprėpia tiek esamas meteorologines sąlygas, tiek antiledodaros procedūrą  bei sunaudoto skysčio nuledinimui kiekius. Tai itin reikalinga informacija atliekant tyrimą apie antiledodaros technikų taikymą atsižvelgiant į esamas meteo</w:t>
      </w:r>
      <w:r w:rsidR="009A3DB7">
        <w:rPr>
          <w:rFonts w:ascii="Times New Roman" w:hAnsi="Times New Roman"/>
          <w:bCs/>
          <w:sz w:val="24"/>
          <w:szCs w:val="24"/>
        </w:rPr>
        <w:t>rologines sąlygas Tarptautinio</w:t>
      </w:r>
      <w:r w:rsidR="00A31A31" w:rsidRPr="00A31A31">
        <w:rPr>
          <w:rFonts w:ascii="Times New Roman" w:hAnsi="Times New Roman"/>
          <w:bCs/>
          <w:sz w:val="24"/>
          <w:szCs w:val="24"/>
        </w:rPr>
        <w:t xml:space="preserve"> Vilniaus Oro uosto aerodromo apylinkėse.</w:t>
      </w:r>
    </w:p>
    <w:p w:rsidR="002C14B1" w:rsidRDefault="004C42F7" w:rsidP="004C42F7">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         </w:t>
      </w:r>
    </w:p>
    <w:p w:rsidR="00C96ED9" w:rsidRPr="002C14B1" w:rsidRDefault="00C96ED9" w:rsidP="002C14B1">
      <w:pPr>
        <w:autoSpaceDE w:val="0"/>
        <w:autoSpaceDN w:val="0"/>
        <w:adjustRightInd w:val="0"/>
        <w:spacing w:line="360" w:lineRule="auto"/>
        <w:jc w:val="center"/>
        <w:rPr>
          <w:rFonts w:ascii="Times New Roman" w:hAnsi="Times New Roman"/>
          <w:b/>
          <w:bCs/>
          <w:caps/>
          <w:sz w:val="28"/>
          <w:szCs w:val="28"/>
        </w:rPr>
      </w:pPr>
      <w:r w:rsidRPr="002C14B1">
        <w:rPr>
          <w:rFonts w:ascii="Times New Roman" w:hAnsi="Times New Roman"/>
          <w:b/>
          <w:bCs/>
          <w:caps/>
          <w:sz w:val="28"/>
          <w:szCs w:val="28"/>
        </w:rPr>
        <w:lastRenderedPageBreak/>
        <w:t>5</w:t>
      </w:r>
      <w:r w:rsidR="002C14B1">
        <w:rPr>
          <w:rFonts w:ascii="Times New Roman" w:hAnsi="Times New Roman"/>
          <w:b/>
          <w:bCs/>
          <w:caps/>
          <w:sz w:val="28"/>
          <w:szCs w:val="28"/>
        </w:rPr>
        <w:t>.</w:t>
      </w:r>
      <w:r w:rsidRPr="002C14B1">
        <w:rPr>
          <w:rFonts w:ascii="Times New Roman" w:hAnsi="Times New Roman"/>
          <w:b/>
          <w:bCs/>
          <w:caps/>
          <w:sz w:val="28"/>
          <w:szCs w:val="28"/>
        </w:rPr>
        <w:t xml:space="preserve">  Meteorologinės sąlygos orlaivių apledėjimui susidaryti</w:t>
      </w:r>
    </w:p>
    <w:p w:rsidR="00C96ED9" w:rsidRPr="00C96ED9" w:rsidRDefault="00732F0C" w:rsidP="00FA4B6D">
      <w:pPr>
        <w:autoSpaceDE w:val="0"/>
        <w:autoSpaceDN w:val="0"/>
        <w:adjustRightInd w:val="0"/>
        <w:spacing w:line="360" w:lineRule="auto"/>
        <w:ind w:firstLine="709"/>
        <w:rPr>
          <w:rFonts w:ascii="Times New Roman" w:hAnsi="Times New Roman"/>
          <w:b/>
          <w:bCs/>
          <w:sz w:val="28"/>
          <w:szCs w:val="28"/>
        </w:rPr>
      </w:pPr>
      <w:r>
        <w:rPr>
          <w:rFonts w:ascii="Times New Roman" w:hAnsi="Times New Roman"/>
          <w:b/>
          <w:bCs/>
          <w:sz w:val="28"/>
          <w:szCs w:val="28"/>
        </w:rPr>
        <w:t xml:space="preserve">                            </w:t>
      </w:r>
    </w:p>
    <w:p w:rsidR="00732F0C" w:rsidRDefault="00C96ED9" w:rsidP="00FA4B6D">
      <w:pPr>
        <w:autoSpaceDE w:val="0"/>
        <w:autoSpaceDN w:val="0"/>
        <w:adjustRightInd w:val="0"/>
        <w:spacing w:line="360" w:lineRule="auto"/>
        <w:rPr>
          <w:rFonts w:ascii="Times New Roman" w:hAnsi="Times New Roman"/>
          <w:b/>
          <w:bCs/>
          <w:sz w:val="24"/>
          <w:szCs w:val="24"/>
        </w:rPr>
      </w:pPr>
      <w:r w:rsidRPr="00C96ED9">
        <w:rPr>
          <w:rFonts w:ascii="Times New Roman" w:hAnsi="Times New Roman"/>
          <w:b/>
          <w:bCs/>
          <w:sz w:val="24"/>
          <w:szCs w:val="24"/>
        </w:rPr>
        <w:t>5.1</w:t>
      </w:r>
      <w:r w:rsidR="00732F0C">
        <w:rPr>
          <w:rFonts w:ascii="Times New Roman" w:hAnsi="Times New Roman"/>
          <w:b/>
          <w:bCs/>
          <w:sz w:val="24"/>
          <w:szCs w:val="24"/>
        </w:rPr>
        <w:t xml:space="preserve"> Orlaivių apledėjimo formos</w:t>
      </w:r>
    </w:p>
    <w:p w:rsidR="002C14B1" w:rsidRDefault="002C14B1" w:rsidP="00FA4B6D">
      <w:pPr>
        <w:autoSpaceDE w:val="0"/>
        <w:autoSpaceDN w:val="0"/>
        <w:adjustRightInd w:val="0"/>
        <w:spacing w:line="360" w:lineRule="auto"/>
        <w:rPr>
          <w:rFonts w:ascii="Times New Roman" w:hAnsi="Times New Roman"/>
          <w:b/>
          <w:bCs/>
          <w:sz w:val="24"/>
          <w:szCs w:val="24"/>
        </w:rPr>
      </w:pPr>
    </w:p>
    <w:p w:rsidR="00200EA5" w:rsidRDefault="00200EA5" w:rsidP="00FA4B6D">
      <w:pPr>
        <w:autoSpaceDE w:val="0"/>
        <w:autoSpaceDN w:val="0"/>
        <w:adjustRightInd w:val="0"/>
        <w:spacing w:line="360" w:lineRule="auto"/>
        <w:jc w:val="center"/>
        <w:rPr>
          <w:rFonts w:ascii="Times New Roman" w:hAnsi="Times New Roman"/>
          <w:b/>
          <w:bCs/>
          <w:sz w:val="24"/>
          <w:szCs w:val="24"/>
        </w:rPr>
      </w:pPr>
      <w:r>
        <w:rPr>
          <w:rFonts w:ascii="Times New Roman" w:hAnsi="Times New Roman"/>
          <w:b/>
          <w:bCs/>
          <w:noProof/>
          <w:sz w:val="24"/>
          <w:szCs w:val="24"/>
          <w:lang w:eastAsia="lt-LT"/>
        </w:rPr>
        <w:drawing>
          <wp:inline distT="0" distB="0" distL="0" distR="0">
            <wp:extent cx="6120130" cy="3884742"/>
            <wp:effectExtent l="0" t="0" r="0" b="1905"/>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3884742"/>
                    </a:xfrm>
                    <a:prstGeom prst="rect">
                      <a:avLst/>
                    </a:prstGeom>
                    <a:noFill/>
                    <a:ln>
                      <a:noFill/>
                    </a:ln>
                  </pic:spPr>
                </pic:pic>
              </a:graphicData>
            </a:graphic>
          </wp:inline>
        </w:drawing>
      </w:r>
    </w:p>
    <w:p w:rsidR="002C14B1" w:rsidRDefault="002C14B1" w:rsidP="00FA4B6D">
      <w:pPr>
        <w:autoSpaceDE w:val="0"/>
        <w:autoSpaceDN w:val="0"/>
        <w:adjustRightInd w:val="0"/>
        <w:spacing w:line="360" w:lineRule="auto"/>
        <w:rPr>
          <w:rFonts w:ascii="Times New Roman" w:hAnsi="Times New Roman"/>
          <w:bCs/>
          <w:sz w:val="24"/>
          <w:szCs w:val="24"/>
        </w:rPr>
      </w:pPr>
    </w:p>
    <w:p w:rsidR="00F07C3D" w:rsidRDefault="002C14B1"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1 Pav.</w:t>
      </w:r>
      <w:r w:rsidR="00200EA5">
        <w:rPr>
          <w:rFonts w:ascii="Times New Roman" w:hAnsi="Times New Roman"/>
          <w:bCs/>
          <w:sz w:val="24"/>
          <w:szCs w:val="24"/>
        </w:rPr>
        <w:t xml:space="preserve"> orlaivio apledėjimas</w:t>
      </w:r>
      <w:r>
        <w:rPr>
          <w:rFonts w:ascii="Times New Roman" w:hAnsi="Times New Roman"/>
          <w:bCs/>
          <w:sz w:val="24"/>
          <w:szCs w:val="24"/>
        </w:rPr>
        <w:t xml:space="preserve"> </w:t>
      </w:r>
      <w:r w:rsidR="00406309">
        <w:rPr>
          <w:rFonts w:ascii="Times New Roman" w:hAnsi="Times New Roman"/>
          <w:bCs/>
          <w:sz w:val="24"/>
          <w:szCs w:val="24"/>
        </w:rPr>
        <w:t>(šaltinis http://www.airliners.net)</w:t>
      </w:r>
    </w:p>
    <w:p w:rsidR="00200EA5" w:rsidRPr="00200EA5" w:rsidRDefault="00200EA5" w:rsidP="00FA4B6D">
      <w:pPr>
        <w:autoSpaceDE w:val="0"/>
        <w:autoSpaceDN w:val="0"/>
        <w:adjustRightInd w:val="0"/>
        <w:spacing w:line="360" w:lineRule="auto"/>
        <w:rPr>
          <w:rFonts w:ascii="Times New Roman" w:hAnsi="Times New Roman"/>
          <w:bCs/>
          <w:sz w:val="24"/>
          <w:szCs w:val="24"/>
        </w:rPr>
      </w:pPr>
    </w:p>
    <w:p w:rsidR="00624904" w:rsidRPr="00624904" w:rsidRDefault="00624904"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         </w:t>
      </w:r>
      <w:r w:rsidRPr="00624904">
        <w:rPr>
          <w:rFonts w:ascii="Times New Roman" w:hAnsi="Times New Roman"/>
          <w:bCs/>
          <w:sz w:val="24"/>
          <w:szCs w:val="24"/>
        </w:rPr>
        <w:t>Kuo didesni lašai debesyje ir didesnis aptekėjimo greitis, tuo didesnė lašo inercijos jėga, tuo didesnė tikimybė, kad daugiau lašų nusės ant plokštumos plonos dalies per laiko vienetą. Dėl šios priežasties greičiau apledėja sparnų galai ir lėčiau – plokštumos prie sparno pritvirtinimo pagrindo. Didėjant debesų vandeningumui apledėjimo intensyvumas juose didėja ir intensyviausias apledėjimas būna esant vandeningumui viršijant 1g/m3. Apledėjimas priklauso nuo skrydžio režimo, o skrydžio režimas labiausiai pasireiškia nuo skrydžio greičio.</w:t>
      </w:r>
    </w:p>
    <w:p w:rsidR="00624904" w:rsidRDefault="00624904" w:rsidP="00FA4B6D">
      <w:pPr>
        <w:autoSpaceDE w:val="0"/>
        <w:autoSpaceDN w:val="0"/>
        <w:adjustRightInd w:val="0"/>
        <w:spacing w:line="360" w:lineRule="auto"/>
        <w:rPr>
          <w:rFonts w:ascii="Times New Roman" w:hAnsi="Times New Roman"/>
          <w:bCs/>
          <w:sz w:val="24"/>
          <w:szCs w:val="24"/>
        </w:rPr>
      </w:pPr>
      <w:r w:rsidRPr="00624904">
        <w:rPr>
          <w:rFonts w:ascii="Times New Roman" w:hAnsi="Times New Roman"/>
          <w:bCs/>
          <w:sz w:val="24"/>
          <w:szCs w:val="24"/>
        </w:rPr>
        <w:t>Ledo nusėdimas gali sukelti labai svarbių orlaivio detalių darbo sutrikimą. Dėl išorinių antenų apledėjimo gali sutrikti radijo ryšys, skrendant apledėjimo sąlygomis beveik visada ledas nusėda ant kabinos stiklo ir stipriai pablogėja apžvalga, kas ypač svarbu orlaiviui tupiant. Įvairių orlaivių tipų ir sraigtasparnių apledėjimas yra nevienodas.</w:t>
      </w:r>
    </w:p>
    <w:p w:rsidR="00624904" w:rsidRDefault="00624904"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lastRenderedPageBreak/>
        <w:t xml:space="preserve">         </w:t>
      </w:r>
      <w:r w:rsidRPr="00624904">
        <w:rPr>
          <w:rFonts w:ascii="Times New Roman" w:hAnsi="Times New Roman"/>
          <w:bCs/>
          <w:sz w:val="24"/>
          <w:szCs w:val="24"/>
        </w:rPr>
        <w:t xml:space="preserve">Labiausiai apledėjimui jautrūs turbosraigtiniai orlaiviai, kurių greitis ir lubos nedidelės, o taip pat sraigtasparniai. Reaktyviniai orlaiviai nelabai jautrūs apledėjimui, tačiau jam kylant ir aukštėjant arba tupiant taip pat gali apledėti. Apledėjimo pavojaus laipsnis priklauso nuo nusėdusio ledo kiekio ir pobūdžio to ledo, kuris savo ruožtu priklauso nuo daugelio meteorologinių sąlygų ir orlaivio aerodinaminių charakteristikų. Orlaivio antžeminis apledėjimas (apšalimas) sudaro pavojų kilimo metu, ypač tais atvejais, jei apatiniuose atmosferos sluoksniuose yra peršaldytų vandens lašelių. Vidutinio ar stipraus apledėjimo tikimybė priklauso nuo debesų vandeningumo ir šiek tiek nuo jų formos. Debesyse, sudarytuose iš vandens lašelių, apledėjimo tikimybė labai didelė. Mišriose debesų struktūrose apledėjimas gali būti nuo silpno iki stipraus arba gali visai nebūti. Kristalų susidarymas debesyse vyksta esant temperatūrai žemesnei už -10°C. </w:t>
      </w:r>
      <w:r w:rsidR="00A70BB0">
        <w:rPr>
          <w:rFonts w:ascii="Times New Roman" w:hAnsi="Times New Roman"/>
          <w:bCs/>
          <w:sz w:val="24"/>
          <w:szCs w:val="24"/>
        </w:rPr>
        <w:t>Kristalų susidarymas būdingas kamuolinių formų</w:t>
      </w:r>
      <w:r w:rsidRPr="00624904">
        <w:rPr>
          <w:rFonts w:ascii="Times New Roman" w:hAnsi="Times New Roman"/>
          <w:bCs/>
          <w:sz w:val="24"/>
          <w:szCs w:val="24"/>
        </w:rPr>
        <w:t xml:space="preserve"> debesims. Cb debesys susidaro aukštyneigių konvekcinių srautų dėka. Lašeliai konvekciniuose debesyse yra palyginti dideli. St, Sc, Ns debesų vandeningumas yra mažesnis (0,2-0,3g/m3), apledėjimas dažniausiai būna vidutinis. Vidurinio aukšto debesys Ac ir As gali būti sudaryti iš vandens lašelių esant temperatūrai –10-(-12)°C, apledėjimo tikimybė labai didelė.</w:t>
      </w:r>
    </w:p>
    <w:p w:rsidR="00624904" w:rsidRPr="00624904" w:rsidRDefault="00624904"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             </w:t>
      </w:r>
      <w:r w:rsidRPr="00624904">
        <w:rPr>
          <w:rFonts w:ascii="Times New Roman" w:hAnsi="Times New Roman"/>
          <w:bCs/>
          <w:sz w:val="24"/>
          <w:szCs w:val="24"/>
        </w:rPr>
        <w:t>Ledo nusėdimo rūšys:</w:t>
      </w:r>
    </w:p>
    <w:p w:rsidR="00F618B8" w:rsidRDefault="00F618B8" w:rsidP="00FA4B6D">
      <w:pPr>
        <w:autoSpaceDE w:val="0"/>
        <w:autoSpaceDN w:val="0"/>
        <w:adjustRightInd w:val="0"/>
        <w:spacing w:line="360" w:lineRule="auto"/>
        <w:rPr>
          <w:rFonts w:ascii="Times New Roman" w:hAnsi="Times New Roman"/>
          <w:bCs/>
          <w:sz w:val="24"/>
          <w:szCs w:val="24"/>
        </w:rPr>
      </w:pPr>
    </w:p>
    <w:p w:rsidR="00624904" w:rsidRDefault="00624904" w:rsidP="00FA4B6D">
      <w:pPr>
        <w:autoSpaceDE w:val="0"/>
        <w:autoSpaceDN w:val="0"/>
        <w:adjustRightInd w:val="0"/>
        <w:spacing w:line="360" w:lineRule="auto"/>
        <w:rPr>
          <w:rFonts w:ascii="Times New Roman" w:hAnsi="Times New Roman"/>
          <w:bCs/>
          <w:sz w:val="24"/>
          <w:szCs w:val="24"/>
        </w:rPr>
      </w:pPr>
      <w:r w:rsidRPr="00624904">
        <w:rPr>
          <w:rFonts w:ascii="Times New Roman" w:hAnsi="Times New Roman"/>
          <w:bCs/>
          <w:sz w:val="24"/>
          <w:szCs w:val="24"/>
        </w:rPr>
        <w:t>1. Ledas</w:t>
      </w:r>
    </w:p>
    <w:p w:rsidR="00C952C9" w:rsidRDefault="00C952C9" w:rsidP="00FA4B6D">
      <w:pPr>
        <w:autoSpaceDE w:val="0"/>
        <w:autoSpaceDN w:val="0"/>
        <w:adjustRightInd w:val="0"/>
        <w:spacing w:line="360" w:lineRule="auto"/>
        <w:rPr>
          <w:rFonts w:ascii="Times New Roman" w:hAnsi="Times New Roman"/>
          <w:bCs/>
          <w:sz w:val="24"/>
          <w:szCs w:val="24"/>
        </w:rPr>
      </w:pPr>
    </w:p>
    <w:p w:rsidR="00F618B8" w:rsidRDefault="00F618B8" w:rsidP="00FA4B6D">
      <w:pPr>
        <w:autoSpaceDE w:val="0"/>
        <w:autoSpaceDN w:val="0"/>
        <w:adjustRightInd w:val="0"/>
        <w:spacing w:line="360" w:lineRule="auto"/>
        <w:jc w:val="center"/>
        <w:rPr>
          <w:rFonts w:ascii="Times New Roman" w:hAnsi="Times New Roman"/>
          <w:bCs/>
          <w:sz w:val="24"/>
          <w:szCs w:val="24"/>
        </w:rPr>
      </w:pPr>
      <w:r>
        <w:rPr>
          <w:rFonts w:ascii="Times New Roman" w:hAnsi="Times New Roman"/>
          <w:bCs/>
          <w:noProof/>
          <w:sz w:val="24"/>
          <w:szCs w:val="24"/>
          <w:lang w:eastAsia="lt-LT"/>
        </w:rPr>
        <w:drawing>
          <wp:inline distT="0" distB="0" distL="0" distR="0">
            <wp:extent cx="3551870" cy="2243470"/>
            <wp:effectExtent l="0" t="0" r="0" b="4445"/>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51999" cy="2243551"/>
                    </a:xfrm>
                    <a:prstGeom prst="rect">
                      <a:avLst/>
                    </a:prstGeom>
                    <a:noFill/>
                    <a:ln>
                      <a:noFill/>
                    </a:ln>
                  </pic:spPr>
                </pic:pic>
              </a:graphicData>
            </a:graphic>
          </wp:inline>
        </w:drawing>
      </w:r>
    </w:p>
    <w:p w:rsidR="00F618B8" w:rsidRDefault="00C952C9" w:rsidP="00FA4B6D">
      <w:pPr>
        <w:autoSpaceDE w:val="0"/>
        <w:autoSpaceDN w:val="0"/>
        <w:adjustRightInd w:val="0"/>
        <w:spacing w:line="360" w:lineRule="auto"/>
        <w:jc w:val="center"/>
        <w:rPr>
          <w:rFonts w:ascii="Times New Roman" w:hAnsi="Times New Roman"/>
          <w:bCs/>
          <w:sz w:val="24"/>
          <w:szCs w:val="24"/>
        </w:rPr>
      </w:pPr>
      <w:r>
        <w:rPr>
          <w:rFonts w:ascii="Times New Roman" w:hAnsi="Times New Roman"/>
          <w:bCs/>
          <w:sz w:val="24"/>
          <w:szCs w:val="24"/>
        </w:rPr>
        <w:t>1.1 pav.</w:t>
      </w:r>
      <w:r w:rsidR="00F618B8">
        <w:rPr>
          <w:rFonts w:ascii="Times New Roman" w:hAnsi="Times New Roman"/>
          <w:bCs/>
          <w:sz w:val="24"/>
          <w:szCs w:val="24"/>
        </w:rPr>
        <w:t xml:space="preserve"> Skaidrus ledas.</w:t>
      </w:r>
      <w:r>
        <w:rPr>
          <w:rFonts w:ascii="Times New Roman" w:hAnsi="Times New Roman"/>
          <w:bCs/>
          <w:sz w:val="24"/>
          <w:szCs w:val="24"/>
        </w:rPr>
        <w:t xml:space="preserve"> (šaltinis http://www.airliners.net)</w:t>
      </w:r>
    </w:p>
    <w:p w:rsidR="00C952C9" w:rsidRPr="00624904" w:rsidRDefault="00C952C9" w:rsidP="00FA4B6D">
      <w:pPr>
        <w:autoSpaceDE w:val="0"/>
        <w:autoSpaceDN w:val="0"/>
        <w:adjustRightInd w:val="0"/>
        <w:spacing w:line="360" w:lineRule="auto"/>
        <w:jc w:val="center"/>
        <w:rPr>
          <w:rFonts w:ascii="Times New Roman" w:hAnsi="Times New Roman"/>
          <w:bCs/>
          <w:sz w:val="24"/>
          <w:szCs w:val="24"/>
        </w:rPr>
      </w:pPr>
    </w:p>
    <w:p w:rsidR="00624904" w:rsidRDefault="00624904" w:rsidP="00FA4B6D">
      <w:pPr>
        <w:autoSpaceDE w:val="0"/>
        <w:autoSpaceDN w:val="0"/>
        <w:adjustRightInd w:val="0"/>
        <w:spacing w:line="360" w:lineRule="auto"/>
        <w:rPr>
          <w:rFonts w:ascii="Times New Roman" w:hAnsi="Times New Roman"/>
          <w:bCs/>
          <w:sz w:val="24"/>
          <w:szCs w:val="24"/>
        </w:rPr>
      </w:pPr>
      <w:r w:rsidRPr="00624904">
        <w:rPr>
          <w:rFonts w:ascii="Times New Roman" w:hAnsi="Times New Roman"/>
          <w:bCs/>
          <w:sz w:val="24"/>
          <w:szCs w:val="24"/>
        </w:rPr>
        <w:t>a) skaidrus, kuris susidaro nuo 0°C iki -10°C ir dažniausiai nuo 0°C iki -5°C. Orlaivis apledėja skrendant debesyse arba žemiau debesų peršaldytose oro zonose.</w:t>
      </w:r>
    </w:p>
    <w:p w:rsidR="00326994" w:rsidRDefault="00326994" w:rsidP="00FA4B6D">
      <w:pPr>
        <w:autoSpaceDE w:val="0"/>
        <w:autoSpaceDN w:val="0"/>
        <w:adjustRightInd w:val="0"/>
        <w:spacing w:line="360" w:lineRule="auto"/>
        <w:rPr>
          <w:rFonts w:ascii="Times New Roman" w:hAnsi="Times New Roman"/>
          <w:bCs/>
          <w:sz w:val="24"/>
          <w:szCs w:val="24"/>
        </w:rPr>
      </w:pPr>
    </w:p>
    <w:p w:rsidR="00326994" w:rsidRDefault="00326994" w:rsidP="00FA4B6D">
      <w:pPr>
        <w:autoSpaceDE w:val="0"/>
        <w:autoSpaceDN w:val="0"/>
        <w:adjustRightInd w:val="0"/>
        <w:spacing w:line="360" w:lineRule="auto"/>
        <w:rPr>
          <w:rFonts w:ascii="Times New Roman" w:hAnsi="Times New Roman"/>
          <w:bCs/>
          <w:sz w:val="24"/>
          <w:szCs w:val="24"/>
        </w:rPr>
      </w:pPr>
    </w:p>
    <w:p w:rsidR="00326994" w:rsidRDefault="00326994" w:rsidP="00FA4B6D">
      <w:pPr>
        <w:autoSpaceDE w:val="0"/>
        <w:autoSpaceDN w:val="0"/>
        <w:adjustRightInd w:val="0"/>
        <w:spacing w:line="360" w:lineRule="auto"/>
        <w:rPr>
          <w:rFonts w:ascii="Times New Roman" w:hAnsi="Times New Roman"/>
          <w:bCs/>
          <w:sz w:val="24"/>
          <w:szCs w:val="24"/>
        </w:rPr>
      </w:pPr>
    </w:p>
    <w:p w:rsidR="00326994" w:rsidRDefault="00326994" w:rsidP="00FA4B6D">
      <w:pPr>
        <w:autoSpaceDE w:val="0"/>
        <w:autoSpaceDN w:val="0"/>
        <w:adjustRightInd w:val="0"/>
        <w:spacing w:line="360" w:lineRule="auto"/>
        <w:rPr>
          <w:rFonts w:ascii="Times New Roman" w:hAnsi="Times New Roman"/>
          <w:bCs/>
          <w:sz w:val="24"/>
          <w:szCs w:val="24"/>
        </w:rPr>
      </w:pPr>
    </w:p>
    <w:p w:rsidR="00F618B8" w:rsidRDefault="00F618B8" w:rsidP="00FA4B6D">
      <w:pPr>
        <w:autoSpaceDE w:val="0"/>
        <w:autoSpaceDN w:val="0"/>
        <w:adjustRightInd w:val="0"/>
        <w:spacing w:line="360" w:lineRule="auto"/>
        <w:jc w:val="center"/>
        <w:rPr>
          <w:rFonts w:ascii="Times New Roman" w:hAnsi="Times New Roman"/>
          <w:bCs/>
          <w:sz w:val="24"/>
          <w:szCs w:val="24"/>
        </w:rPr>
      </w:pPr>
      <w:r>
        <w:rPr>
          <w:rFonts w:ascii="Times New Roman" w:hAnsi="Times New Roman"/>
          <w:bCs/>
          <w:noProof/>
          <w:sz w:val="24"/>
          <w:szCs w:val="24"/>
          <w:lang w:eastAsia="lt-LT"/>
        </w:rPr>
        <w:drawing>
          <wp:inline distT="0" distB="0" distL="0" distR="0">
            <wp:extent cx="3381375" cy="3061970"/>
            <wp:effectExtent l="0" t="0" r="9525" b="5080"/>
            <wp:docPr id="15"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81375" cy="3061970"/>
                    </a:xfrm>
                    <a:prstGeom prst="rect">
                      <a:avLst/>
                    </a:prstGeom>
                    <a:noFill/>
                    <a:ln>
                      <a:noFill/>
                    </a:ln>
                  </pic:spPr>
                </pic:pic>
              </a:graphicData>
            </a:graphic>
          </wp:inline>
        </w:drawing>
      </w:r>
    </w:p>
    <w:p w:rsidR="00326994" w:rsidRDefault="00326994" w:rsidP="00FA4B6D">
      <w:pPr>
        <w:autoSpaceDE w:val="0"/>
        <w:autoSpaceDN w:val="0"/>
        <w:adjustRightInd w:val="0"/>
        <w:spacing w:line="360" w:lineRule="auto"/>
        <w:jc w:val="center"/>
        <w:rPr>
          <w:rFonts w:ascii="Times New Roman" w:hAnsi="Times New Roman"/>
          <w:bCs/>
          <w:sz w:val="24"/>
          <w:szCs w:val="24"/>
        </w:rPr>
      </w:pPr>
    </w:p>
    <w:p w:rsidR="00F618B8" w:rsidRDefault="00326994" w:rsidP="00FA4B6D">
      <w:pPr>
        <w:autoSpaceDE w:val="0"/>
        <w:autoSpaceDN w:val="0"/>
        <w:adjustRightInd w:val="0"/>
        <w:spacing w:line="360" w:lineRule="auto"/>
        <w:jc w:val="center"/>
        <w:rPr>
          <w:rFonts w:ascii="Times New Roman" w:hAnsi="Times New Roman"/>
          <w:bCs/>
          <w:sz w:val="24"/>
          <w:szCs w:val="24"/>
        </w:rPr>
      </w:pPr>
      <w:r>
        <w:rPr>
          <w:rFonts w:ascii="Times New Roman" w:hAnsi="Times New Roman"/>
          <w:bCs/>
          <w:sz w:val="24"/>
          <w:szCs w:val="24"/>
        </w:rPr>
        <w:t>1.2 pav.</w:t>
      </w:r>
      <w:r w:rsidR="00F618B8">
        <w:rPr>
          <w:rFonts w:ascii="Times New Roman" w:hAnsi="Times New Roman"/>
          <w:bCs/>
          <w:sz w:val="24"/>
          <w:szCs w:val="24"/>
        </w:rPr>
        <w:t xml:space="preserve"> Pusiau skaidrus ledas.</w:t>
      </w:r>
      <w:r>
        <w:rPr>
          <w:rFonts w:ascii="Times New Roman" w:hAnsi="Times New Roman"/>
          <w:bCs/>
          <w:sz w:val="24"/>
          <w:szCs w:val="24"/>
        </w:rPr>
        <w:t xml:space="preserve"> (šaltinis http://www.airliners.net)</w:t>
      </w:r>
    </w:p>
    <w:p w:rsidR="00326994" w:rsidRPr="00624904" w:rsidRDefault="00326994" w:rsidP="00FA4B6D">
      <w:pPr>
        <w:autoSpaceDE w:val="0"/>
        <w:autoSpaceDN w:val="0"/>
        <w:adjustRightInd w:val="0"/>
        <w:spacing w:line="360" w:lineRule="auto"/>
        <w:jc w:val="center"/>
        <w:rPr>
          <w:rFonts w:ascii="Times New Roman" w:hAnsi="Times New Roman"/>
          <w:bCs/>
          <w:sz w:val="24"/>
          <w:szCs w:val="24"/>
        </w:rPr>
      </w:pPr>
    </w:p>
    <w:p w:rsidR="00624904" w:rsidRDefault="00624904" w:rsidP="00FA4B6D">
      <w:pPr>
        <w:autoSpaceDE w:val="0"/>
        <w:autoSpaceDN w:val="0"/>
        <w:adjustRightInd w:val="0"/>
        <w:spacing w:line="360" w:lineRule="auto"/>
        <w:rPr>
          <w:rFonts w:ascii="Times New Roman" w:hAnsi="Times New Roman"/>
          <w:bCs/>
          <w:sz w:val="24"/>
          <w:szCs w:val="24"/>
        </w:rPr>
      </w:pPr>
      <w:r w:rsidRPr="00624904">
        <w:rPr>
          <w:rFonts w:ascii="Times New Roman" w:hAnsi="Times New Roman"/>
          <w:bCs/>
          <w:sz w:val="24"/>
          <w:szCs w:val="24"/>
        </w:rPr>
        <w:t>b) pusiau skaidrus (pavojingiausias), mišrus. Šis apledėjimas būdingas debesyse, sudarytuose iš stambių ir mažų vandens lašelių, ledo kristalų ir snaigių. Dažniausiai</w:t>
      </w:r>
      <w:r>
        <w:rPr>
          <w:rFonts w:ascii="Times New Roman" w:hAnsi="Times New Roman"/>
          <w:bCs/>
          <w:sz w:val="24"/>
          <w:szCs w:val="24"/>
        </w:rPr>
        <w:t xml:space="preserve"> </w:t>
      </w:r>
      <w:r w:rsidRPr="00624904">
        <w:rPr>
          <w:rFonts w:ascii="Times New Roman" w:hAnsi="Times New Roman"/>
          <w:bCs/>
          <w:sz w:val="24"/>
          <w:szCs w:val="24"/>
        </w:rPr>
        <w:t>temperatūrai nuo -6°C iki -10°C.</w:t>
      </w:r>
    </w:p>
    <w:p w:rsidR="00326994" w:rsidRDefault="00326994" w:rsidP="00FA4B6D">
      <w:pPr>
        <w:autoSpaceDE w:val="0"/>
        <w:autoSpaceDN w:val="0"/>
        <w:adjustRightInd w:val="0"/>
        <w:spacing w:line="360" w:lineRule="auto"/>
        <w:rPr>
          <w:rFonts w:ascii="Times New Roman" w:hAnsi="Times New Roman"/>
          <w:bCs/>
          <w:sz w:val="24"/>
          <w:szCs w:val="24"/>
        </w:rPr>
      </w:pPr>
    </w:p>
    <w:p w:rsidR="001E6E89" w:rsidRDefault="001E6E89" w:rsidP="00FA4B6D">
      <w:pPr>
        <w:autoSpaceDE w:val="0"/>
        <w:autoSpaceDN w:val="0"/>
        <w:adjustRightInd w:val="0"/>
        <w:spacing w:line="360" w:lineRule="auto"/>
        <w:jc w:val="center"/>
        <w:rPr>
          <w:rFonts w:ascii="Times New Roman" w:hAnsi="Times New Roman"/>
          <w:bCs/>
          <w:sz w:val="24"/>
          <w:szCs w:val="24"/>
        </w:rPr>
      </w:pPr>
      <w:r>
        <w:rPr>
          <w:rFonts w:ascii="Times New Roman" w:hAnsi="Times New Roman"/>
          <w:bCs/>
          <w:noProof/>
          <w:sz w:val="24"/>
          <w:szCs w:val="24"/>
          <w:lang w:eastAsia="lt-LT"/>
        </w:rPr>
        <w:drawing>
          <wp:inline distT="0" distB="0" distL="0" distR="0">
            <wp:extent cx="3763926" cy="2831570"/>
            <wp:effectExtent l="0" t="0" r="8255" b="6985"/>
            <wp:docPr id="16" name="Paveikslėlis 16" descr="D:\Users\Aras\Desktop\rime-ice-rad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s\Aras\Desktop\rime-ice-radom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64110" cy="2831708"/>
                    </a:xfrm>
                    <a:prstGeom prst="rect">
                      <a:avLst/>
                    </a:prstGeom>
                    <a:noFill/>
                    <a:ln>
                      <a:noFill/>
                    </a:ln>
                  </pic:spPr>
                </pic:pic>
              </a:graphicData>
            </a:graphic>
          </wp:inline>
        </w:drawing>
      </w:r>
    </w:p>
    <w:p w:rsidR="00326994" w:rsidRDefault="00326994" w:rsidP="00FA4B6D">
      <w:pPr>
        <w:autoSpaceDE w:val="0"/>
        <w:autoSpaceDN w:val="0"/>
        <w:adjustRightInd w:val="0"/>
        <w:spacing w:line="360" w:lineRule="auto"/>
        <w:jc w:val="center"/>
        <w:rPr>
          <w:rFonts w:ascii="Times New Roman" w:hAnsi="Times New Roman"/>
          <w:bCs/>
          <w:sz w:val="24"/>
          <w:szCs w:val="24"/>
        </w:rPr>
      </w:pPr>
    </w:p>
    <w:p w:rsidR="001E6E89" w:rsidRPr="00624904" w:rsidRDefault="00326994" w:rsidP="00FA4B6D">
      <w:pPr>
        <w:autoSpaceDE w:val="0"/>
        <w:autoSpaceDN w:val="0"/>
        <w:adjustRightInd w:val="0"/>
        <w:spacing w:line="360" w:lineRule="auto"/>
        <w:jc w:val="center"/>
        <w:rPr>
          <w:rFonts w:ascii="Times New Roman" w:hAnsi="Times New Roman"/>
          <w:bCs/>
          <w:sz w:val="24"/>
          <w:szCs w:val="24"/>
        </w:rPr>
      </w:pPr>
      <w:r>
        <w:rPr>
          <w:rFonts w:ascii="Times New Roman" w:hAnsi="Times New Roman"/>
          <w:bCs/>
          <w:sz w:val="24"/>
          <w:szCs w:val="24"/>
        </w:rPr>
        <w:t>1.3 pav.</w:t>
      </w:r>
      <w:r w:rsidR="001E6E89">
        <w:rPr>
          <w:rFonts w:ascii="Times New Roman" w:hAnsi="Times New Roman"/>
          <w:bCs/>
          <w:sz w:val="24"/>
          <w:szCs w:val="24"/>
        </w:rPr>
        <w:t xml:space="preserve"> Baltas stambiagrūdis ledas.</w:t>
      </w:r>
      <w:r>
        <w:rPr>
          <w:rFonts w:ascii="Times New Roman" w:hAnsi="Times New Roman"/>
          <w:bCs/>
          <w:sz w:val="24"/>
          <w:szCs w:val="24"/>
        </w:rPr>
        <w:t xml:space="preserve"> (šaltinis http://www.airliners.net)</w:t>
      </w:r>
    </w:p>
    <w:p w:rsidR="00326994" w:rsidRDefault="00326994" w:rsidP="00FA4B6D">
      <w:pPr>
        <w:autoSpaceDE w:val="0"/>
        <w:autoSpaceDN w:val="0"/>
        <w:adjustRightInd w:val="0"/>
        <w:spacing w:line="360" w:lineRule="auto"/>
        <w:rPr>
          <w:rFonts w:ascii="Times New Roman" w:hAnsi="Times New Roman"/>
          <w:bCs/>
          <w:sz w:val="24"/>
          <w:szCs w:val="24"/>
        </w:rPr>
      </w:pPr>
    </w:p>
    <w:p w:rsidR="00326994" w:rsidRDefault="00326994" w:rsidP="00FA4B6D">
      <w:pPr>
        <w:autoSpaceDE w:val="0"/>
        <w:autoSpaceDN w:val="0"/>
        <w:adjustRightInd w:val="0"/>
        <w:spacing w:line="360" w:lineRule="auto"/>
        <w:rPr>
          <w:rFonts w:ascii="Times New Roman" w:hAnsi="Times New Roman"/>
          <w:bCs/>
          <w:sz w:val="24"/>
          <w:szCs w:val="24"/>
        </w:rPr>
      </w:pPr>
    </w:p>
    <w:p w:rsidR="00624904" w:rsidRDefault="00624904" w:rsidP="00FA4B6D">
      <w:pPr>
        <w:autoSpaceDE w:val="0"/>
        <w:autoSpaceDN w:val="0"/>
        <w:adjustRightInd w:val="0"/>
        <w:spacing w:line="360" w:lineRule="auto"/>
        <w:rPr>
          <w:rFonts w:ascii="Times New Roman" w:hAnsi="Times New Roman"/>
          <w:bCs/>
          <w:sz w:val="24"/>
          <w:szCs w:val="24"/>
        </w:rPr>
      </w:pPr>
      <w:r w:rsidRPr="00624904">
        <w:rPr>
          <w:rFonts w:ascii="Times New Roman" w:hAnsi="Times New Roman"/>
          <w:bCs/>
          <w:sz w:val="24"/>
          <w:szCs w:val="24"/>
        </w:rPr>
        <w:t>c) baltas, stambiagrūdis, būdingas debesyse, sudarytuose iš mažų vandens lašelių esant temperatūrai žemiau -10°C.</w:t>
      </w:r>
    </w:p>
    <w:p w:rsidR="00326994" w:rsidRDefault="00326994" w:rsidP="00FA4B6D">
      <w:pPr>
        <w:autoSpaceDE w:val="0"/>
        <w:autoSpaceDN w:val="0"/>
        <w:adjustRightInd w:val="0"/>
        <w:spacing w:line="360" w:lineRule="auto"/>
        <w:rPr>
          <w:rFonts w:ascii="Times New Roman" w:hAnsi="Times New Roman"/>
          <w:bCs/>
          <w:sz w:val="24"/>
          <w:szCs w:val="24"/>
        </w:rPr>
      </w:pPr>
    </w:p>
    <w:p w:rsidR="00B73BB8" w:rsidRDefault="00B73BB8" w:rsidP="00FA4B6D">
      <w:pPr>
        <w:autoSpaceDE w:val="0"/>
        <w:autoSpaceDN w:val="0"/>
        <w:adjustRightInd w:val="0"/>
        <w:spacing w:line="360" w:lineRule="auto"/>
        <w:jc w:val="center"/>
        <w:rPr>
          <w:rFonts w:ascii="Times New Roman" w:hAnsi="Times New Roman"/>
          <w:bCs/>
          <w:sz w:val="24"/>
          <w:szCs w:val="24"/>
        </w:rPr>
      </w:pPr>
      <w:r>
        <w:rPr>
          <w:rFonts w:ascii="Times New Roman" w:hAnsi="Times New Roman"/>
          <w:bCs/>
          <w:noProof/>
          <w:sz w:val="24"/>
          <w:szCs w:val="24"/>
          <w:lang w:eastAsia="lt-LT"/>
        </w:rPr>
        <w:drawing>
          <wp:inline distT="0" distB="0" distL="0" distR="0">
            <wp:extent cx="4284921" cy="2334393"/>
            <wp:effectExtent l="0" t="0" r="1905" b="8890"/>
            <wp:docPr id="20" name="Paveikslėli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81967" cy="2332783"/>
                    </a:xfrm>
                    <a:prstGeom prst="rect">
                      <a:avLst/>
                    </a:prstGeom>
                    <a:noFill/>
                    <a:ln>
                      <a:noFill/>
                    </a:ln>
                  </pic:spPr>
                </pic:pic>
              </a:graphicData>
            </a:graphic>
          </wp:inline>
        </w:drawing>
      </w:r>
    </w:p>
    <w:p w:rsidR="00326994" w:rsidRDefault="00326994" w:rsidP="00FA4B6D">
      <w:pPr>
        <w:autoSpaceDE w:val="0"/>
        <w:autoSpaceDN w:val="0"/>
        <w:adjustRightInd w:val="0"/>
        <w:spacing w:line="360" w:lineRule="auto"/>
        <w:jc w:val="center"/>
        <w:rPr>
          <w:rFonts w:ascii="Times New Roman" w:hAnsi="Times New Roman"/>
          <w:bCs/>
          <w:sz w:val="24"/>
          <w:szCs w:val="24"/>
        </w:rPr>
      </w:pPr>
    </w:p>
    <w:p w:rsidR="00B73BB8" w:rsidRDefault="00326994" w:rsidP="00FA4B6D">
      <w:pPr>
        <w:autoSpaceDE w:val="0"/>
        <w:autoSpaceDN w:val="0"/>
        <w:adjustRightInd w:val="0"/>
        <w:spacing w:line="360" w:lineRule="auto"/>
        <w:jc w:val="center"/>
        <w:rPr>
          <w:rFonts w:ascii="Times New Roman" w:hAnsi="Times New Roman"/>
          <w:bCs/>
          <w:sz w:val="24"/>
          <w:szCs w:val="24"/>
        </w:rPr>
      </w:pPr>
      <w:r>
        <w:rPr>
          <w:rFonts w:ascii="Times New Roman" w:hAnsi="Times New Roman"/>
          <w:bCs/>
          <w:sz w:val="24"/>
          <w:szCs w:val="24"/>
        </w:rPr>
        <w:t xml:space="preserve">1.4 pav. Šarma (šaltinis </w:t>
      </w:r>
      <w:hyperlink r:id="rId17" w:history="1">
        <w:r w:rsidRPr="00A56EA9">
          <w:rPr>
            <w:rStyle w:val="Hyperlink"/>
            <w:rFonts w:ascii="Times New Roman" w:hAnsi="Times New Roman"/>
            <w:bCs/>
            <w:color w:val="000000" w:themeColor="text1"/>
            <w:sz w:val="24"/>
            <w:szCs w:val="24"/>
            <w:u w:val="none"/>
          </w:rPr>
          <w:t>http://www.airliners.net</w:t>
        </w:r>
      </w:hyperlink>
      <w:r>
        <w:rPr>
          <w:rFonts w:ascii="Times New Roman" w:hAnsi="Times New Roman"/>
          <w:bCs/>
          <w:sz w:val="24"/>
          <w:szCs w:val="24"/>
        </w:rPr>
        <w:t>).</w:t>
      </w:r>
    </w:p>
    <w:p w:rsidR="00326994" w:rsidRPr="00624904" w:rsidRDefault="00326994" w:rsidP="00FA4B6D">
      <w:pPr>
        <w:autoSpaceDE w:val="0"/>
        <w:autoSpaceDN w:val="0"/>
        <w:adjustRightInd w:val="0"/>
        <w:spacing w:line="360" w:lineRule="auto"/>
        <w:jc w:val="center"/>
        <w:rPr>
          <w:rFonts w:ascii="Times New Roman" w:hAnsi="Times New Roman"/>
          <w:bCs/>
          <w:sz w:val="24"/>
          <w:szCs w:val="24"/>
        </w:rPr>
      </w:pPr>
    </w:p>
    <w:p w:rsidR="00624904" w:rsidRDefault="00624904" w:rsidP="00FA4B6D">
      <w:pPr>
        <w:autoSpaceDE w:val="0"/>
        <w:autoSpaceDN w:val="0"/>
        <w:adjustRightInd w:val="0"/>
        <w:spacing w:line="360" w:lineRule="auto"/>
        <w:rPr>
          <w:rFonts w:ascii="Times New Roman" w:hAnsi="Times New Roman"/>
          <w:bCs/>
          <w:sz w:val="24"/>
          <w:szCs w:val="24"/>
        </w:rPr>
      </w:pPr>
      <w:r w:rsidRPr="00624904">
        <w:rPr>
          <w:rFonts w:ascii="Times New Roman" w:hAnsi="Times New Roman"/>
          <w:bCs/>
          <w:sz w:val="24"/>
          <w:szCs w:val="24"/>
        </w:rPr>
        <w:t>2. Šarma – smulkiakristalinis ledo antskrydis, kuris susidaro sublimacijos būdu.</w:t>
      </w:r>
    </w:p>
    <w:p w:rsidR="00326994" w:rsidRDefault="00326994" w:rsidP="00FA4B6D">
      <w:pPr>
        <w:autoSpaceDE w:val="0"/>
        <w:autoSpaceDN w:val="0"/>
        <w:adjustRightInd w:val="0"/>
        <w:spacing w:line="360" w:lineRule="auto"/>
        <w:rPr>
          <w:rFonts w:ascii="Times New Roman" w:hAnsi="Times New Roman"/>
          <w:bCs/>
          <w:sz w:val="24"/>
          <w:szCs w:val="24"/>
        </w:rPr>
      </w:pPr>
    </w:p>
    <w:p w:rsidR="00B73BB8" w:rsidRDefault="003F3740" w:rsidP="00FA4B6D">
      <w:pPr>
        <w:autoSpaceDE w:val="0"/>
        <w:autoSpaceDN w:val="0"/>
        <w:adjustRightInd w:val="0"/>
        <w:spacing w:line="360" w:lineRule="auto"/>
        <w:jc w:val="center"/>
        <w:rPr>
          <w:rFonts w:ascii="Times New Roman" w:hAnsi="Times New Roman"/>
          <w:bCs/>
          <w:sz w:val="24"/>
          <w:szCs w:val="24"/>
        </w:rPr>
      </w:pPr>
      <w:r>
        <w:rPr>
          <w:rFonts w:ascii="Times New Roman" w:hAnsi="Times New Roman"/>
          <w:bCs/>
          <w:noProof/>
          <w:sz w:val="24"/>
          <w:szCs w:val="24"/>
          <w:lang w:eastAsia="lt-LT"/>
        </w:rPr>
        <w:drawing>
          <wp:inline distT="0" distB="0" distL="0" distR="0">
            <wp:extent cx="4036545" cy="3025632"/>
            <wp:effectExtent l="0" t="0" r="2540" b="3810"/>
            <wp:docPr id="22" name="Paveikslėlis 22" descr="D:\Users\Aras\Desktop\img_47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Users\Aras\Desktop\img_4767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33762" cy="3023546"/>
                    </a:xfrm>
                    <a:prstGeom prst="rect">
                      <a:avLst/>
                    </a:prstGeom>
                    <a:noFill/>
                    <a:ln>
                      <a:noFill/>
                    </a:ln>
                  </pic:spPr>
                </pic:pic>
              </a:graphicData>
            </a:graphic>
          </wp:inline>
        </w:drawing>
      </w:r>
    </w:p>
    <w:p w:rsidR="00326994" w:rsidRDefault="00326994" w:rsidP="00FA4B6D">
      <w:pPr>
        <w:autoSpaceDE w:val="0"/>
        <w:autoSpaceDN w:val="0"/>
        <w:adjustRightInd w:val="0"/>
        <w:spacing w:line="360" w:lineRule="auto"/>
        <w:jc w:val="center"/>
        <w:rPr>
          <w:rFonts w:ascii="Times New Roman" w:hAnsi="Times New Roman"/>
          <w:bCs/>
          <w:sz w:val="24"/>
          <w:szCs w:val="24"/>
        </w:rPr>
      </w:pPr>
    </w:p>
    <w:p w:rsidR="003F3740" w:rsidRDefault="00326994" w:rsidP="00FA4B6D">
      <w:pPr>
        <w:autoSpaceDE w:val="0"/>
        <w:autoSpaceDN w:val="0"/>
        <w:adjustRightInd w:val="0"/>
        <w:spacing w:line="360" w:lineRule="auto"/>
        <w:jc w:val="center"/>
        <w:rPr>
          <w:rFonts w:ascii="Times New Roman" w:hAnsi="Times New Roman"/>
          <w:bCs/>
          <w:sz w:val="24"/>
          <w:szCs w:val="24"/>
        </w:rPr>
      </w:pPr>
      <w:r>
        <w:rPr>
          <w:rFonts w:ascii="Times New Roman" w:hAnsi="Times New Roman"/>
          <w:bCs/>
          <w:sz w:val="24"/>
          <w:szCs w:val="24"/>
        </w:rPr>
        <w:t>1.5 Pav.: Šerkšnas (šaltinis http://www.airliners.net)</w:t>
      </w:r>
    </w:p>
    <w:p w:rsidR="003F3740" w:rsidRPr="00624904" w:rsidRDefault="003F3740" w:rsidP="00FA4B6D">
      <w:pPr>
        <w:autoSpaceDE w:val="0"/>
        <w:autoSpaceDN w:val="0"/>
        <w:adjustRightInd w:val="0"/>
        <w:spacing w:line="360" w:lineRule="auto"/>
        <w:rPr>
          <w:rFonts w:ascii="Times New Roman" w:hAnsi="Times New Roman"/>
          <w:bCs/>
          <w:sz w:val="24"/>
          <w:szCs w:val="24"/>
        </w:rPr>
      </w:pPr>
    </w:p>
    <w:p w:rsidR="00326994" w:rsidRDefault="00326994" w:rsidP="00FA4B6D">
      <w:pPr>
        <w:autoSpaceDE w:val="0"/>
        <w:autoSpaceDN w:val="0"/>
        <w:adjustRightInd w:val="0"/>
        <w:spacing w:line="360" w:lineRule="auto"/>
        <w:rPr>
          <w:rFonts w:ascii="Times New Roman" w:hAnsi="Times New Roman"/>
          <w:bCs/>
          <w:sz w:val="24"/>
          <w:szCs w:val="24"/>
        </w:rPr>
      </w:pPr>
    </w:p>
    <w:p w:rsidR="00326994" w:rsidRDefault="00326994" w:rsidP="00FA4B6D">
      <w:pPr>
        <w:autoSpaceDE w:val="0"/>
        <w:autoSpaceDN w:val="0"/>
        <w:adjustRightInd w:val="0"/>
        <w:spacing w:line="360" w:lineRule="auto"/>
        <w:rPr>
          <w:rFonts w:ascii="Times New Roman" w:hAnsi="Times New Roman"/>
          <w:bCs/>
          <w:sz w:val="24"/>
          <w:szCs w:val="24"/>
        </w:rPr>
      </w:pPr>
    </w:p>
    <w:p w:rsidR="00624904" w:rsidRPr="00624904" w:rsidRDefault="00624904" w:rsidP="00FA4B6D">
      <w:pPr>
        <w:autoSpaceDE w:val="0"/>
        <w:autoSpaceDN w:val="0"/>
        <w:adjustRightInd w:val="0"/>
        <w:spacing w:line="360" w:lineRule="auto"/>
        <w:rPr>
          <w:rFonts w:ascii="Times New Roman" w:hAnsi="Times New Roman"/>
          <w:bCs/>
          <w:sz w:val="24"/>
          <w:szCs w:val="24"/>
        </w:rPr>
      </w:pPr>
      <w:r w:rsidRPr="00624904">
        <w:rPr>
          <w:rFonts w:ascii="Times New Roman" w:hAnsi="Times New Roman"/>
          <w:bCs/>
          <w:sz w:val="24"/>
          <w:szCs w:val="24"/>
        </w:rPr>
        <w:t>3. Šerkšnas – baltas stambiagrūdis kristalinis ledas susidaro debesyse esant temperatūrai žemiau -10°C.</w:t>
      </w:r>
    </w:p>
    <w:p w:rsidR="00624904" w:rsidRPr="00624904" w:rsidRDefault="00624904" w:rsidP="00FA4B6D">
      <w:pPr>
        <w:autoSpaceDE w:val="0"/>
        <w:autoSpaceDN w:val="0"/>
        <w:adjustRightInd w:val="0"/>
        <w:spacing w:line="360" w:lineRule="auto"/>
        <w:rPr>
          <w:rFonts w:ascii="Times New Roman" w:hAnsi="Times New Roman"/>
          <w:bCs/>
          <w:sz w:val="24"/>
          <w:szCs w:val="24"/>
        </w:rPr>
      </w:pPr>
      <w:r w:rsidRPr="00624904">
        <w:rPr>
          <w:rFonts w:ascii="Times New Roman" w:hAnsi="Times New Roman"/>
          <w:bCs/>
          <w:sz w:val="24"/>
          <w:szCs w:val="24"/>
        </w:rPr>
        <w:t>Pagrindinės antžeminio apledėjimo grupės</w:t>
      </w:r>
    </w:p>
    <w:p w:rsidR="00624904" w:rsidRPr="00624904" w:rsidRDefault="00624904" w:rsidP="00FA4B6D">
      <w:pPr>
        <w:autoSpaceDE w:val="0"/>
        <w:autoSpaceDN w:val="0"/>
        <w:adjustRightInd w:val="0"/>
        <w:spacing w:line="360" w:lineRule="auto"/>
        <w:rPr>
          <w:rFonts w:ascii="Times New Roman" w:hAnsi="Times New Roman"/>
          <w:bCs/>
          <w:sz w:val="24"/>
          <w:szCs w:val="24"/>
        </w:rPr>
      </w:pPr>
      <w:r w:rsidRPr="00624904">
        <w:rPr>
          <w:rFonts w:ascii="Times New Roman" w:hAnsi="Times New Roman"/>
          <w:bCs/>
          <w:sz w:val="24"/>
          <w:szCs w:val="24"/>
        </w:rPr>
        <w:t>1</w:t>
      </w:r>
      <w:r w:rsidR="00F92B02">
        <w:rPr>
          <w:rFonts w:ascii="Times New Roman" w:hAnsi="Times New Roman"/>
          <w:bCs/>
          <w:sz w:val="24"/>
          <w:szCs w:val="24"/>
        </w:rPr>
        <w:t xml:space="preserve"> grupė: šarma; kristalinis antskrydis; </w:t>
      </w:r>
      <w:r w:rsidRPr="00624904">
        <w:rPr>
          <w:rFonts w:ascii="Times New Roman" w:hAnsi="Times New Roman"/>
          <w:bCs/>
          <w:sz w:val="24"/>
          <w:szCs w:val="24"/>
        </w:rPr>
        <w:t>kiti panašūs nusėdimai.</w:t>
      </w:r>
    </w:p>
    <w:p w:rsidR="00624904" w:rsidRPr="00624904" w:rsidRDefault="00624904" w:rsidP="00FA4B6D">
      <w:pPr>
        <w:autoSpaceDE w:val="0"/>
        <w:autoSpaceDN w:val="0"/>
        <w:adjustRightInd w:val="0"/>
        <w:spacing w:line="360" w:lineRule="auto"/>
        <w:rPr>
          <w:rFonts w:ascii="Times New Roman" w:hAnsi="Times New Roman"/>
          <w:bCs/>
          <w:sz w:val="24"/>
          <w:szCs w:val="24"/>
        </w:rPr>
      </w:pPr>
      <w:r w:rsidRPr="00624904">
        <w:rPr>
          <w:rFonts w:ascii="Times New Roman" w:hAnsi="Times New Roman"/>
          <w:bCs/>
          <w:sz w:val="24"/>
          <w:szCs w:val="24"/>
        </w:rPr>
        <w:t>2 grupė:</w:t>
      </w:r>
      <w:r w:rsidR="00F92B02">
        <w:rPr>
          <w:rFonts w:ascii="Times New Roman" w:hAnsi="Times New Roman"/>
          <w:bCs/>
          <w:sz w:val="24"/>
          <w:szCs w:val="24"/>
        </w:rPr>
        <w:t xml:space="preserve"> </w:t>
      </w:r>
      <w:r w:rsidRPr="00624904">
        <w:rPr>
          <w:rFonts w:ascii="Times New Roman" w:hAnsi="Times New Roman"/>
          <w:bCs/>
          <w:sz w:val="24"/>
          <w:szCs w:val="24"/>
        </w:rPr>
        <w:t>lijundra;</w:t>
      </w:r>
      <w:r w:rsidR="00F92B02">
        <w:rPr>
          <w:rFonts w:ascii="Times New Roman" w:hAnsi="Times New Roman"/>
          <w:bCs/>
          <w:sz w:val="24"/>
          <w:szCs w:val="24"/>
        </w:rPr>
        <w:t xml:space="preserve"> </w:t>
      </w:r>
      <w:r w:rsidRPr="00624904">
        <w:rPr>
          <w:rFonts w:ascii="Times New Roman" w:hAnsi="Times New Roman"/>
          <w:bCs/>
          <w:sz w:val="24"/>
          <w:szCs w:val="24"/>
        </w:rPr>
        <w:t>šerkšnas.</w:t>
      </w:r>
    </w:p>
    <w:p w:rsidR="00624904" w:rsidRPr="00624904" w:rsidRDefault="00624904" w:rsidP="00FA4B6D">
      <w:pPr>
        <w:autoSpaceDE w:val="0"/>
        <w:autoSpaceDN w:val="0"/>
        <w:adjustRightInd w:val="0"/>
        <w:spacing w:line="360" w:lineRule="auto"/>
        <w:rPr>
          <w:rFonts w:ascii="Times New Roman" w:hAnsi="Times New Roman"/>
          <w:bCs/>
          <w:sz w:val="24"/>
          <w:szCs w:val="24"/>
        </w:rPr>
      </w:pPr>
      <w:r w:rsidRPr="00624904">
        <w:rPr>
          <w:rFonts w:ascii="Times New Roman" w:hAnsi="Times New Roman"/>
          <w:bCs/>
          <w:sz w:val="24"/>
          <w:szCs w:val="24"/>
        </w:rPr>
        <w:t>3 grupė:</w:t>
      </w:r>
      <w:r w:rsidR="00F72C24">
        <w:rPr>
          <w:rFonts w:ascii="Times New Roman" w:hAnsi="Times New Roman"/>
          <w:bCs/>
          <w:sz w:val="24"/>
          <w:szCs w:val="24"/>
        </w:rPr>
        <w:t xml:space="preserve"> </w:t>
      </w:r>
      <w:r w:rsidRPr="00624904">
        <w:rPr>
          <w:rFonts w:ascii="Times New Roman" w:hAnsi="Times New Roman"/>
          <w:bCs/>
          <w:sz w:val="24"/>
          <w:szCs w:val="24"/>
        </w:rPr>
        <w:t>ledo nusėdimai užšąlant rasai, šlapdribai.</w:t>
      </w:r>
    </w:p>
    <w:p w:rsidR="00624904" w:rsidRPr="00624904" w:rsidRDefault="00624904" w:rsidP="00FA4B6D">
      <w:pPr>
        <w:autoSpaceDE w:val="0"/>
        <w:autoSpaceDN w:val="0"/>
        <w:adjustRightInd w:val="0"/>
        <w:spacing w:line="360" w:lineRule="auto"/>
        <w:rPr>
          <w:rFonts w:ascii="Times New Roman" w:hAnsi="Times New Roman"/>
          <w:bCs/>
          <w:sz w:val="24"/>
          <w:szCs w:val="24"/>
        </w:rPr>
      </w:pPr>
      <w:r w:rsidRPr="00624904">
        <w:rPr>
          <w:rFonts w:ascii="Times New Roman" w:hAnsi="Times New Roman"/>
          <w:bCs/>
          <w:sz w:val="24"/>
          <w:szCs w:val="24"/>
        </w:rPr>
        <w:t>Esant antžeminiam apledėjimui ledo nusėdimas yra nesimetriškas ir sluoksnis nebūna vienodas.</w:t>
      </w:r>
    </w:p>
    <w:p w:rsidR="00624904" w:rsidRPr="00624904" w:rsidRDefault="00624904" w:rsidP="00FA4B6D">
      <w:pPr>
        <w:autoSpaceDE w:val="0"/>
        <w:autoSpaceDN w:val="0"/>
        <w:adjustRightInd w:val="0"/>
        <w:spacing w:line="360" w:lineRule="auto"/>
        <w:rPr>
          <w:rFonts w:ascii="Times New Roman" w:hAnsi="Times New Roman"/>
          <w:bCs/>
          <w:sz w:val="24"/>
          <w:szCs w:val="24"/>
        </w:rPr>
      </w:pPr>
      <w:r w:rsidRPr="00624904">
        <w:rPr>
          <w:rFonts w:ascii="Times New Roman" w:hAnsi="Times New Roman"/>
          <w:bCs/>
          <w:sz w:val="24"/>
          <w:szCs w:val="24"/>
        </w:rPr>
        <w:t>Kylant apledėjusiam orlaiviui susidaro:</w:t>
      </w:r>
    </w:p>
    <w:p w:rsidR="00624904" w:rsidRPr="00624904" w:rsidRDefault="00624904" w:rsidP="00FA4B6D">
      <w:pPr>
        <w:autoSpaceDE w:val="0"/>
        <w:autoSpaceDN w:val="0"/>
        <w:adjustRightInd w:val="0"/>
        <w:spacing w:line="360" w:lineRule="auto"/>
        <w:rPr>
          <w:rFonts w:ascii="Times New Roman" w:hAnsi="Times New Roman"/>
          <w:bCs/>
          <w:sz w:val="24"/>
          <w:szCs w:val="24"/>
        </w:rPr>
      </w:pPr>
      <w:r w:rsidRPr="00624904">
        <w:rPr>
          <w:rFonts w:ascii="Times New Roman" w:hAnsi="Times New Roman"/>
          <w:bCs/>
          <w:sz w:val="24"/>
          <w:szCs w:val="24"/>
        </w:rPr>
        <w:t>1) priešlaikinis ir staigus srauto atotrūkis nuo sparno;</w:t>
      </w:r>
    </w:p>
    <w:p w:rsidR="00624904" w:rsidRPr="00624904" w:rsidRDefault="00624904" w:rsidP="00FA4B6D">
      <w:pPr>
        <w:autoSpaceDE w:val="0"/>
        <w:autoSpaceDN w:val="0"/>
        <w:adjustRightInd w:val="0"/>
        <w:spacing w:line="360" w:lineRule="auto"/>
        <w:rPr>
          <w:rFonts w:ascii="Times New Roman" w:hAnsi="Times New Roman"/>
          <w:bCs/>
          <w:sz w:val="24"/>
          <w:szCs w:val="24"/>
        </w:rPr>
      </w:pPr>
      <w:r w:rsidRPr="00624904">
        <w:rPr>
          <w:rFonts w:ascii="Times New Roman" w:hAnsi="Times New Roman"/>
          <w:bCs/>
          <w:sz w:val="24"/>
          <w:szCs w:val="24"/>
        </w:rPr>
        <w:t>2) orlaiviui aukštėjant jis yra pilotuojamas dideliais atakos kampais.</w:t>
      </w:r>
    </w:p>
    <w:p w:rsidR="00624904" w:rsidRPr="00624904" w:rsidRDefault="00624904" w:rsidP="00FA4B6D">
      <w:pPr>
        <w:autoSpaceDE w:val="0"/>
        <w:autoSpaceDN w:val="0"/>
        <w:adjustRightInd w:val="0"/>
        <w:spacing w:line="360" w:lineRule="auto"/>
        <w:rPr>
          <w:rFonts w:ascii="Times New Roman" w:hAnsi="Times New Roman"/>
          <w:bCs/>
          <w:sz w:val="24"/>
          <w:szCs w:val="24"/>
        </w:rPr>
      </w:pPr>
    </w:p>
    <w:p w:rsidR="00775BA4" w:rsidRDefault="00624904" w:rsidP="00FA4B6D">
      <w:pPr>
        <w:spacing w:line="360" w:lineRule="auto"/>
        <w:rPr>
          <w:rFonts w:ascii="Times New Roman" w:eastAsia="Times New Roman" w:hAnsi="Times New Roman"/>
          <w:sz w:val="24"/>
          <w:szCs w:val="24"/>
          <w:lang w:eastAsia="lt-LT"/>
        </w:rPr>
      </w:pPr>
      <w:r w:rsidRPr="00624904">
        <w:rPr>
          <w:rFonts w:ascii="Times New Roman" w:hAnsi="Times New Roman"/>
          <w:bCs/>
          <w:sz w:val="24"/>
          <w:szCs w:val="24"/>
        </w:rPr>
        <w:t>Lijundra – tai ledas, kuris padengia riedėjimo kelius, KTT, nusė</w:t>
      </w:r>
      <w:r w:rsidR="003E4571">
        <w:rPr>
          <w:rFonts w:ascii="Times New Roman" w:hAnsi="Times New Roman"/>
          <w:bCs/>
          <w:sz w:val="24"/>
          <w:szCs w:val="24"/>
        </w:rPr>
        <w:t>da a</w:t>
      </w:r>
      <w:r w:rsidR="00A451A9">
        <w:rPr>
          <w:rFonts w:ascii="Times New Roman" w:hAnsi="Times New Roman"/>
          <w:bCs/>
          <w:sz w:val="24"/>
          <w:szCs w:val="24"/>
        </w:rPr>
        <w:t>nt orlaivio paviršių</w:t>
      </w:r>
      <w:r w:rsidR="003E4571">
        <w:rPr>
          <w:rFonts w:ascii="Times New Roman" w:hAnsi="Times New Roman"/>
          <w:bCs/>
          <w:sz w:val="24"/>
          <w:szCs w:val="24"/>
        </w:rPr>
        <w:t>. L</w:t>
      </w:r>
      <w:r w:rsidRPr="00624904">
        <w:rPr>
          <w:rFonts w:ascii="Times New Roman" w:hAnsi="Times New Roman"/>
          <w:bCs/>
          <w:sz w:val="24"/>
          <w:szCs w:val="24"/>
        </w:rPr>
        <w:t>edo</w:t>
      </w:r>
      <w:r w:rsidR="003E4571">
        <w:rPr>
          <w:rFonts w:ascii="Times New Roman" w:hAnsi="Times New Roman"/>
          <w:bCs/>
          <w:sz w:val="24"/>
          <w:szCs w:val="24"/>
        </w:rPr>
        <w:t xml:space="preserve"> sluoksnis</w:t>
      </w:r>
      <w:r w:rsidRPr="00624904">
        <w:rPr>
          <w:rFonts w:ascii="Times New Roman" w:hAnsi="Times New Roman"/>
          <w:bCs/>
          <w:sz w:val="24"/>
          <w:szCs w:val="24"/>
        </w:rPr>
        <w:t xml:space="preserve"> susidaro apie</w:t>
      </w:r>
      <w:r>
        <w:rPr>
          <w:rFonts w:ascii="Times New Roman" w:hAnsi="Times New Roman"/>
          <w:bCs/>
          <w:sz w:val="24"/>
          <w:szCs w:val="24"/>
        </w:rPr>
        <w:t xml:space="preserve"> </w:t>
      </w:r>
      <w:r w:rsidRPr="00624904">
        <w:rPr>
          <w:rFonts w:ascii="Times New Roman" w:eastAsia="Times New Roman" w:hAnsi="Times New Roman"/>
          <w:sz w:val="24"/>
          <w:szCs w:val="24"/>
          <w:lang w:eastAsia="lt-LT"/>
        </w:rPr>
        <w:t>1-3 mm</w:t>
      </w:r>
      <w:r w:rsidR="00775BA4">
        <w:rPr>
          <w:rFonts w:ascii="Times New Roman" w:eastAsia="Times New Roman" w:hAnsi="Times New Roman"/>
          <w:sz w:val="24"/>
          <w:szCs w:val="24"/>
          <w:lang w:eastAsia="lt-LT"/>
        </w:rPr>
        <w:t xml:space="preserve"> storio,</w:t>
      </w:r>
      <w:r w:rsidRPr="00624904">
        <w:rPr>
          <w:rFonts w:ascii="Times New Roman" w:eastAsia="Times New Roman" w:hAnsi="Times New Roman"/>
          <w:sz w:val="24"/>
          <w:szCs w:val="24"/>
          <w:lang w:eastAsia="lt-LT"/>
        </w:rPr>
        <w:t xml:space="preserve"> visada susidaro pavėjinėje pusėje esant temperatūrai </w:t>
      </w:r>
    </w:p>
    <w:p w:rsidR="00624904" w:rsidRPr="00624904" w:rsidRDefault="00624904" w:rsidP="00FA4B6D">
      <w:pPr>
        <w:spacing w:line="360" w:lineRule="auto"/>
        <w:rPr>
          <w:rFonts w:ascii="Times New Roman" w:eastAsia="Times New Roman" w:hAnsi="Times New Roman"/>
          <w:sz w:val="24"/>
          <w:szCs w:val="24"/>
          <w:lang w:eastAsia="lt-LT"/>
        </w:rPr>
      </w:pPr>
      <w:r w:rsidRPr="00624904">
        <w:rPr>
          <w:rFonts w:ascii="Times New Roman" w:eastAsia="Times New Roman" w:hAnsi="Times New Roman"/>
          <w:sz w:val="24"/>
          <w:szCs w:val="24"/>
          <w:lang w:eastAsia="lt-LT"/>
        </w:rPr>
        <w:t>0-(-6)°C, 50% - 0-(-2)°C. Santykinis oro drėgnumas siekia 94-100%, o vėjo greitis iki 7 m/s. Tipiškas lijundros atvejis būtų staigus atšilimas arba atšalimas iškrintant ledėjančiai dulksnai</w:t>
      </w:r>
      <w:r w:rsidR="00A56EA9">
        <w:rPr>
          <w:rFonts w:ascii="Times New Roman" w:eastAsia="Times New Roman" w:hAnsi="Times New Roman"/>
          <w:sz w:val="24"/>
          <w:szCs w:val="24"/>
          <w:lang w:eastAsia="lt-LT"/>
        </w:rPr>
        <w:t xml:space="preserve"> arba lietui ir šie krituliai pri</w:t>
      </w:r>
      <w:r w:rsidRPr="00624904">
        <w:rPr>
          <w:rFonts w:ascii="Times New Roman" w:eastAsia="Times New Roman" w:hAnsi="Times New Roman"/>
          <w:sz w:val="24"/>
          <w:szCs w:val="24"/>
          <w:lang w:eastAsia="lt-LT"/>
        </w:rPr>
        <w:t xml:space="preserve">šąla ant objektų. Tai vienas iš pavojingų reiškinių. Ledui nusėdant ant orlaivio susidaro sudėtingas kilimas </w:t>
      </w:r>
      <w:r w:rsidR="00A56EA9">
        <w:rPr>
          <w:rFonts w:ascii="Times New Roman" w:eastAsia="Times New Roman" w:hAnsi="Times New Roman"/>
          <w:sz w:val="24"/>
          <w:szCs w:val="24"/>
          <w:lang w:eastAsia="lt-LT"/>
        </w:rPr>
        <w:t>ir tūpimas</w:t>
      </w:r>
      <w:r w:rsidRPr="00624904">
        <w:rPr>
          <w:rFonts w:ascii="Times New Roman" w:eastAsia="Times New Roman" w:hAnsi="Times New Roman"/>
          <w:sz w:val="24"/>
          <w:szCs w:val="24"/>
          <w:lang w:eastAsia="lt-LT"/>
        </w:rPr>
        <w:t>. Ledui nusėdus ant KTT ir riedėjimo takų, sumažėja orlaivio trintis su danga. Dėl nepakankamo sukibimo su danga tampa sudėtinga kilimo ir riedėjimo rieda. Tupiant ratų stabdymas tampa mažai efektyvus. Jei orlaivis, pučiant šoniniam vėjui ir apledėjus KTT, gali nuslysti į šoną. Ypatingą pavojų orlaiviui sudaro šlapdriba. Atsiranda pavojus patekti į variklius šlapiam sniegui</w:t>
      </w:r>
      <w:r w:rsidR="00C779D8">
        <w:rPr>
          <w:rFonts w:ascii="Times New Roman" w:eastAsia="Times New Roman" w:hAnsi="Times New Roman"/>
          <w:sz w:val="24"/>
          <w:szCs w:val="24"/>
          <w:lang w:eastAsia="lt-LT"/>
        </w:rPr>
        <w:t>, kuris gali sutrikdyti jų darbą</w:t>
      </w:r>
      <w:r w:rsidRPr="00624904">
        <w:rPr>
          <w:rFonts w:ascii="Times New Roman" w:eastAsia="Times New Roman" w:hAnsi="Times New Roman"/>
          <w:sz w:val="24"/>
          <w:szCs w:val="24"/>
          <w:lang w:eastAsia="lt-LT"/>
        </w:rPr>
        <w:t xml:space="preserve">. Mažėja orlaivio ratų sukibimas su KTT, pailgėja rieda. </w:t>
      </w:r>
    </w:p>
    <w:p w:rsidR="00F07C3D" w:rsidRDefault="00F07C3D" w:rsidP="00FA4B6D">
      <w:pPr>
        <w:autoSpaceDE w:val="0"/>
        <w:autoSpaceDN w:val="0"/>
        <w:adjustRightInd w:val="0"/>
        <w:spacing w:line="360" w:lineRule="auto"/>
        <w:rPr>
          <w:rFonts w:ascii="Times New Roman" w:hAnsi="Times New Roman"/>
          <w:b/>
          <w:bCs/>
          <w:sz w:val="24"/>
          <w:szCs w:val="24"/>
        </w:rPr>
      </w:pPr>
    </w:p>
    <w:p w:rsidR="00BB6B92" w:rsidRDefault="00BB6B92" w:rsidP="00FA4B6D">
      <w:pPr>
        <w:autoSpaceDE w:val="0"/>
        <w:autoSpaceDN w:val="0"/>
        <w:adjustRightInd w:val="0"/>
        <w:spacing w:line="360" w:lineRule="auto"/>
        <w:rPr>
          <w:rFonts w:ascii="Times New Roman" w:hAnsi="Times New Roman"/>
          <w:b/>
          <w:bCs/>
          <w:sz w:val="24"/>
          <w:szCs w:val="24"/>
        </w:rPr>
      </w:pPr>
    </w:p>
    <w:p w:rsidR="00197DD2" w:rsidRPr="00197DD2" w:rsidRDefault="00F07C3D" w:rsidP="00FA4B6D">
      <w:pPr>
        <w:autoSpaceDE w:val="0"/>
        <w:autoSpaceDN w:val="0"/>
        <w:adjustRightInd w:val="0"/>
        <w:spacing w:line="360" w:lineRule="auto"/>
        <w:rPr>
          <w:rFonts w:ascii="Times New Roman" w:hAnsi="Times New Roman"/>
          <w:b/>
          <w:bCs/>
          <w:sz w:val="24"/>
          <w:szCs w:val="24"/>
        </w:rPr>
      </w:pPr>
      <w:r w:rsidRPr="00FA3310">
        <w:rPr>
          <w:rFonts w:ascii="Times New Roman" w:hAnsi="Times New Roman"/>
          <w:b/>
          <w:bCs/>
          <w:sz w:val="24"/>
          <w:szCs w:val="24"/>
        </w:rPr>
        <w:t>5.2</w:t>
      </w:r>
      <w:r w:rsidRPr="00FA3310">
        <w:rPr>
          <w:rFonts w:ascii="Times New Roman" w:hAnsi="Times New Roman"/>
          <w:bCs/>
          <w:sz w:val="24"/>
          <w:szCs w:val="24"/>
        </w:rPr>
        <w:t xml:space="preserve"> </w:t>
      </w:r>
      <w:r w:rsidRPr="00FA3310">
        <w:rPr>
          <w:rFonts w:ascii="Times New Roman" w:hAnsi="Times New Roman"/>
          <w:b/>
          <w:bCs/>
          <w:sz w:val="24"/>
          <w:szCs w:val="24"/>
        </w:rPr>
        <w:t>Faktoriai turintys poveikio orlaivių apledėjimo formoms</w:t>
      </w:r>
    </w:p>
    <w:p w:rsidR="00732F0C" w:rsidRDefault="00732F0C" w:rsidP="00FA4B6D">
      <w:pPr>
        <w:autoSpaceDE w:val="0"/>
        <w:autoSpaceDN w:val="0"/>
        <w:adjustRightInd w:val="0"/>
        <w:spacing w:line="360" w:lineRule="auto"/>
        <w:rPr>
          <w:rFonts w:ascii="Times New Roman" w:hAnsi="Times New Roman"/>
          <w:b/>
          <w:bCs/>
          <w:sz w:val="24"/>
          <w:szCs w:val="24"/>
        </w:rPr>
      </w:pPr>
    </w:p>
    <w:p w:rsidR="00197DD2" w:rsidRDefault="00567AE4"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           </w:t>
      </w:r>
      <w:r w:rsidR="00197DD2">
        <w:rPr>
          <w:rFonts w:ascii="Times New Roman" w:hAnsi="Times New Roman"/>
          <w:bCs/>
          <w:sz w:val="24"/>
          <w:szCs w:val="24"/>
        </w:rPr>
        <w:t>Krintantys iš atmosferos ir žemės paviršiuje susidarantys vandens lašai, arba ledo kristalai, vadinami krituliais. Kritulių kiekiu vadinamas vandens sluoksnis, kuris susidarytų ant horizontalaus ir nepralaidaus pav</w:t>
      </w:r>
      <w:r>
        <w:rPr>
          <w:rFonts w:ascii="Times New Roman" w:hAnsi="Times New Roman"/>
          <w:bCs/>
          <w:sz w:val="24"/>
          <w:szCs w:val="24"/>
        </w:rPr>
        <w:t>iršiaus (kritulių kiekis matuojamas milimetrais).</w:t>
      </w:r>
    </w:p>
    <w:p w:rsidR="0049409B" w:rsidRDefault="0049409B"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          Pagal formą išskiriamos kelios kritulių rūšys: dulksna, lietus, sniegas, sniego kruopos ir grūdai, kruša (ledai), ledo adatos ir kristalai.</w:t>
      </w:r>
    </w:p>
    <w:p w:rsidR="00F64AD2" w:rsidRDefault="00F64AD2"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          Pagal genetinį principą, t.y. pagal fizines formavimosi sąlygas, krituliai skirstomi į:</w:t>
      </w:r>
    </w:p>
    <w:p w:rsidR="00F64AD2" w:rsidRDefault="00F64AD2"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lastRenderedPageBreak/>
        <w:t>a) ištisinius – tai ilgai trunkantys didelėje teritorijoje lietaus, sniego (kartais šlapio sniego) pavidalu iš N</w:t>
      </w:r>
      <w:r w:rsidR="006870C9">
        <w:rPr>
          <w:rFonts w:ascii="Times New Roman" w:hAnsi="Times New Roman"/>
          <w:bCs/>
          <w:sz w:val="24"/>
          <w:szCs w:val="24"/>
        </w:rPr>
        <w:t xml:space="preserve">s – As debesų iškrentantys krituliai. Jie daugiausiai susiję su </w:t>
      </w:r>
      <w:r w:rsidR="007411A6">
        <w:rPr>
          <w:rFonts w:ascii="Times New Roman" w:hAnsi="Times New Roman"/>
          <w:bCs/>
          <w:sz w:val="24"/>
          <w:szCs w:val="24"/>
        </w:rPr>
        <w:t>šiltaisiais atmosferos frontais;</w:t>
      </w:r>
    </w:p>
    <w:p w:rsidR="007411A6" w:rsidRDefault="007411A6"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b) liūtinius – lietaus, sniego, kruopų, krušos pavidalo krituliai</w:t>
      </w:r>
      <w:r w:rsidR="003B25D1">
        <w:rPr>
          <w:rFonts w:ascii="Times New Roman" w:hAnsi="Times New Roman"/>
          <w:bCs/>
          <w:sz w:val="24"/>
          <w:szCs w:val="24"/>
        </w:rPr>
        <w:t xml:space="preserve"> iškrentantys iš Cb debesų. Šie krituliai netikėtai prasideda ir baigiasi, staigiai keičiasi intensyvumas, juos dažnai lydi perkūnija ir viesulas;</w:t>
      </w:r>
    </w:p>
    <w:p w:rsidR="003B25D1" w:rsidRDefault="003B25D1"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c) dulksną arba ledo adatas (esant žemai temperatūrai) – iš tankių St ir Sc debesų, esant pastoviai oro masės stratifikacijai, iškrentantys krituliai. Dulksnos lašeliai smulkūs (iki 0,5mm) kaip ir ledo adatos plauko ore, o iškritę </w:t>
      </w:r>
      <w:r w:rsidR="0077450F">
        <w:rPr>
          <w:rFonts w:ascii="Times New Roman" w:hAnsi="Times New Roman"/>
          <w:bCs/>
          <w:sz w:val="24"/>
          <w:szCs w:val="24"/>
        </w:rPr>
        <w:t>ant vandens paviršiaus nepalieka pėdsakų.</w:t>
      </w:r>
    </w:p>
    <w:p w:rsidR="001F4E20" w:rsidRDefault="001F4E20"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d) rasą ir šarmą</w:t>
      </w:r>
      <w:r w:rsidR="005748FE">
        <w:rPr>
          <w:rFonts w:ascii="Times New Roman" w:hAnsi="Times New Roman"/>
          <w:bCs/>
          <w:sz w:val="24"/>
          <w:szCs w:val="24"/>
        </w:rPr>
        <w:t xml:space="preserve"> -</w:t>
      </w:r>
      <w:r>
        <w:rPr>
          <w:rFonts w:ascii="Times New Roman" w:hAnsi="Times New Roman"/>
          <w:bCs/>
          <w:sz w:val="24"/>
          <w:szCs w:val="24"/>
        </w:rPr>
        <w:t xml:space="preserve"> tai žemės paviršiuje esančius daiktus ir augalus aptraukiantys vandens lašeliai, kurie susidaro nukritus oro temperatūrai žemiau rasos taško. Jei paviršiaus temperatūra nukrinta žemiau nulio, vandens lašeliai sublimuojasi – virsta ledo kristalais (šarma). Rasa ir šarma susidaro naktimis;</w:t>
      </w:r>
    </w:p>
    <w:p w:rsidR="00EC6CA5" w:rsidRDefault="005748FE"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e) šerkšną – tai purios sniego arba ledo kristalų nuosėdos ant medžių, laidų, pastatų. Susidaro sublimuojantis</w:t>
      </w:r>
      <w:r w:rsidR="00FE0C1F">
        <w:rPr>
          <w:rFonts w:ascii="Times New Roman" w:hAnsi="Times New Roman"/>
          <w:bCs/>
          <w:sz w:val="24"/>
          <w:szCs w:val="24"/>
        </w:rPr>
        <w:t xml:space="preserve"> vandens garams į ledo kristalus, esant žemesnei kaip -15</w:t>
      </w:r>
      <w:r w:rsidR="0008100F">
        <w:rPr>
          <w:rFonts w:ascii="Times New Roman" w:hAnsi="Times New Roman"/>
          <w:bCs/>
          <w:sz w:val="24"/>
          <w:szCs w:val="24"/>
        </w:rPr>
        <w:t xml:space="preserve">˚C oro temperatūrai (kristalinis šerkšnas), arba sušalant peršalusiems rūko lašeliams į sniego pavidalo nuosėdas, kai oro temperatūra, </w:t>
      </w:r>
      <w:r w:rsidR="00DF2552">
        <w:rPr>
          <w:rFonts w:ascii="Times New Roman" w:hAnsi="Times New Roman"/>
          <w:bCs/>
          <w:sz w:val="24"/>
          <w:szCs w:val="24"/>
        </w:rPr>
        <w:t>-2... -7˚C (grūdėtasis šerkšnas). Skirtingai nuo šarmos, šerkšnas ūkanotais gali susidaryti bet kuriuo paros metu.</w:t>
      </w:r>
    </w:p>
    <w:p w:rsidR="005748FE" w:rsidRDefault="00EC6CA5"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f) lijundrą – tai kelių centimetrų storio ledo sluoksnis ant žemės arba priešvėjinėje daiktų pusėje. Jis susidaro nukritus peršalusiems dulksnos arba lietaus lašeliams ant paviršiaus, kurio temperatūra neigiama. Prasidėjus lij</w:t>
      </w:r>
      <w:r w:rsidR="0017707D">
        <w:rPr>
          <w:rFonts w:ascii="Times New Roman" w:hAnsi="Times New Roman"/>
          <w:bCs/>
          <w:sz w:val="24"/>
          <w:szCs w:val="24"/>
        </w:rPr>
        <w:t>undrai, dar ir sublimuojasi vandens garai ledo sluoksnio paviršiuje.</w:t>
      </w:r>
      <w:r w:rsidR="00FE0C1F">
        <w:rPr>
          <w:rFonts w:ascii="Times New Roman" w:hAnsi="Times New Roman"/>
          <w:bCs/>
          <w:sz w:val="24"/>
          <w:szCs w:val="24"/>
        </w:rPr>
        <w:t xml:space="preserve"> </w:t>
      </w:r>
    </w:p>
    <w:p w:rsidR="00C96ED9" w:rsidRPr="00C96ED9" w:rsidRDefault="00775BA4"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g) Sniegą</w:t>
      </w:r>
      <w:r w:rsidR="00C96ED9" w:rsidRPr="00C96ED9">
        <w:rPr>
          <w:rFonts w:ascii="Times New Roman" w:hAnsi="Times New Roman"/>
          <w:bCs/>
          <w:sz w:val="24"/>
          <w:szCs w:val="24"/>
        </w:rPr>
        <w:t xml:space="preserve"> - </w:t>
      </w:r>
      <w:hyperlink r:id="rId19" w:tooltip="Žemės atmosfera" w:history="1">
        <w:r w:rsidR="00C96ED9" w:rsidRPr="00C96ED9">
          <w:rPr>
            <w:rStyle w:val="Hyperlink"/>
            <w:rFonts w:ascii="Times New Roman" w:hAnsi="Times New Roman"/>
            <w:bCs/>
            <w:color w:val="auto"/>
            <w:sz w:val="24"/>
            <w:szCs w:val="24"/>
            <w:u w:val="none"/>
          </w:rPr>
          <w:t>atmosferos</w:t>
        </w:r>
      </w:hyperlink>
      <w:r w:rsidR="00C96ED9" w:rsidRPr="00C96ED9">
        <w:rPr>
          <w:rFonts w:ascii="Times New Roman" w:hAnsi="Times New Roman"/>
          <w:bCs/>
          <w:sz w:val="24"/>
          <w:szCs w:val="24"/>
        </w:rPr>
        <w:t xml:space="preserve"> </w:t>
      </w:r>
      <w:hyperlink r:id="rId20" w:tooltip="Krituliai" w:history="1">
        <w:r w:rsidR="00C96ED9" w:rsidRPr="00C96ED9">
          <w:rPr>
            <w:rStyle w:val="Hyperlink"/>
            <w:rFonts w:ascii="Times New Roman" w:hAnsi="Times New Roman"/>
            <w:bCs/>
            <w:color w:val="auto"/>
            <w:sz w:val="24"/>
            <w:szCs w:val="24"/>
            <w:u w:val="none"/>
          </w:rPr>
          <w:t>kritulių</w:t>
        </w:r>
      </w:hyperlink>
      <w:r w:rsidR="00C96ED9" w:rsidRPr="00C96ED9">
        <w:rPr>
          <w:rFonts w:ascii="Times New Roman" w:hAnsi="Times New Roman"/>
          <w:bCs/>
          <w:sz w:val="24"/>
          <w:szCs w:val="24"/>
        </w:rPr>
        <w:t xml:space="preserve"> forma, sudaryta iš </w:t>
      </w:r>
      <w:hyperlink r:id="rId21" w:tooltip="Ledas" w:history="1">
        <w:r w:rsidR="00C96ED9" w:rsidRPr="00C96ED9">
          <w:rPr>
            <w:rStyle w:val="Hyperlink"/>
            <w:rFonts w:ascii="Times New Roman" w:hAnsi="Times New Roman"/>
            <w:bCs/>
            <w:color w:val="auto"/>
            <w:sz w:val="24"/>
            <w:szCs w:val="24"/>
            <w:u w:val="none"/>
          </w:rPr>
          <w:t>ledo</w:t>
        </w:r>
      </w:hyperlink>
      <w:r w:rsidR="00C96ED9" w:rsidRPr="00C96ED9">
        <w:rPr>
          <w:rFonts w:ascii="Times New Roman" w:hAnsi="Times New Roman"/>
          <w:bCs/>
          <w:sz w:val="24"/>
          <w:szCs w:val="24"/>
        </w:rPr>
        <w:t xml:space="preserve"> </w:t>
      </w:r>
      <w:hyperlink r:id="rId22" w:tooltip="Kristalas" w:history="1">
        <w:r w:rsidR="00C96ED9" w:rsidRPr="00C96ED9">
          <w:rPr>
            <w:rStyle w:val="Hyperlink"/>
            <w:rFonts w:ascii="Times New Roman" w:hAnsi="Times New Roman"/>
            <w:bCs/>
            <w:color w:val="auto"/>
            <w:sz w:val="24"/>
            <w:szCs w:val="24"/>
            <w:u w:val="none"/>
          </w:rPr>
          <w:t>kristalų</w:t>
        </w:r>
      </w:hyperlink>
      <w:r w:rsidR="00C96ED9" w:rsidRPr="00C96ED9">
        <w:rPr>
          <w:rFonts w:ascii="Times New Roman" w:hAnsi="Times New Roman"/>
          <w:bCs/>
          <w:sz w:val="24"/>
          <w:szCs w:val="24"/>
        </w:rPr>
        <w:t xml:space="preserve">, krentančių iš </w:t>
      </w:r>
      <w:hyperlink r:id="rId23" w:tooltip="Debesys" w:history="1">
        <w:r w:rsidR="00C96ED9" w:rsidRPr="00C96ED9">
          <w:rPr>
            <w:rStyle w:val="Hyperlink"/>
            <w:rFonts w:ascii="Times New Roman" w:hAnsi="Times New Roman"/>
            <w:bCs/>
            <w:color w:val="auto"/>
            <w:sz w:val="24"/>
            <w:szCs w:val="24"/>
            <w:u w:val="none"/>
          </w:rPr>
          <w:t>debesų</w:t>
        </w:r>
      </w:hyperlink>
      <w:r w:rsidR="00C96ED9" w:rsidRPr="00C96ED9">
        <w:rPr>
          <w:rFonts w:ascii="Times New Roman" w:hAnsi="Times New Roman"/>
          <w:bCs/>
          <w:sz w:val="24"/>
          <w:szCs w:val="24"/>
        </w:rPr>
        <w:t xml:space="preserve"> </w:t>
      </w:r>
      <w:hyperlink r:id="rId24" w:tooltip="Snaigė" w:history="1">
        <w:r w:rsidR="00C96ED9" w:rsidRPr="00C96ED9">
          <w:rPr>
            <w:rStyle w:val="Hyperlink"/>
            <w:rFonts w:ascii="Times New Roman" w:hAnsi="Times New Roman"/>
            <w:bCs/>
            <w:color w:val="auto"/>
            <w:sz w:val="24"/>
            <w:szCs w:val="24"/>
            <w:u w:val="none"/>
          </w:rPr>
          <w:t>snaigių</w:t>
        </w:r>
      </w:hyperlink>
      <w:r w:rsidR="00C96ED9" w:rsidRPr="00C96ED9">
        <w:rPr>
          <w:rFonts w:ascii="Times New Roman" w:hAnsi="Times New Roman"/>
          <w:bCs/>
          <w:sz w:val="24"/>
          <w:szCs w:val="24"/>
        </w:rPr>
        <w:t xml:space="preserve"> pavidalu.</w:t>
      </w:r>
    </w:p>
    <w:p w:rsidR="00C96ED9" w:rsidRPr="00C96ED9" w:rsidRDefault="00C96ED9" w:rsidP="00FA4B6D">
      <w:pPr>
        <w:autoSpaceDE w:val="0"/>
        <w:autoSpaceDN w:val="0"/>
        <w:adjustRightInd w:val="0"/>
        <w:spacing w:line="360" w:lineRule="auto"/>
        <w:ind w:firstLine="709"/>
        <w:rPr>
          <w:rFonts w:ascii="Times New Roman" w:hAnsi="Times New Roman"/>
          <w:bCs/>
          <w:sz w:val="24"/>
          <w:szCs w:val="24"/>
        </w:rPr>
      </w:pPr>
      <w:r w:rsidRPr="00C96ED9">
        <w:rPr>
          <w:rFonts w:ascii="Times New Roman" w:hAnsi="Times New Roman"/>
          <w:bCs/>
          <w:sz w:val="24"/>
          <w:szCs w:val="24"/>
        </w:rPr>
        <w:t xml:space="preserve">Kai sniegas yra sudarytas iš smulkių ledo dalelių, yra laikomas </w:t>
      </w:r>
      <w:hyperlink r:id="rId25" w:tooltip="Granulinė medžiaga (puslapis neegzistuoja)" w:history="1">
        <w:r w:rsidRPr="00C96ED9">
          <w:rPr>
            <w:rStyle w:val="Hyperlink"/>
            <w:rFonts w:ascii="Times New Roman" w:hAnsi="Times New Roman"/>
            <w:bCs/>
            <w:color w:val="auto"/>
            <w:sz w:val="24"/>
            <w:szCs w:val="24"/>
            <w:u w:val="none"/>
          </w:rPr>
          <w:t>granuline medžiaga</w:t>
        </w:r>
      </w:hyperlink>
      <w:r w:rsidRPr="00C96ED9">
        <w:rPr>
          <w:rFonts w:ascii="Times New Roman" w:hAnsi="Times New Roman"/>
          <w:bCs/>
          <w:sz w:val="24"/>
          <w:szCs w:val="24"/>
        </w:rPr>
        <w:t xml:space="preserve">, turinčia atvirą ir lengvą </w:t>
      </w:r>
      <w:hyperlink r:id="rId26" w:tooltip="Struktūra" w:history="1">
        <w:r w:rsidRPr="00C96ED9">
          <w:rPr>
            <w:rStyle w:val="Hyperlink"/>
            <w:rFonts w:ascii="Times New Roman" w:hAnsi="Times New Roman"/>
            <w:bCs/>
            <w:color w:val="auto"/>
            <w:sz w:val="24"/>
            <w:szCs w:val="24"/>
            <w:u w:val="none"/>
          </w:rPr>
          <w:t>struktūrą</w:t>
        </w:r>
      </w:hyperlink>
      <w:r w:rsidRPr="00C96ED9">
        <w:rPr>
          <w:rFonts w:ascii="Times New Roman" w:hAnsi="Times New Roman"/>
          <w:bCs/>
          <w:sz w:val="24"/>
          <w:szCs w:val="24"/>
        </w:rPr>
        <w:t xml:space="preserve">, išskyrus tuos atvejus, kai veikiant </w:t>
      </w:r>
      <w:hyperlink r:id="rId27" w:tooltip="Slėgis" w:history="1">
        <w:r w:rsidRPr="00C96ED9">
          <w:rPr>
            <w:rStyle w:val="Hyperlink"/>
            <w:rFonts w:ascii="Times New Roman" w:hAnsi="Times New Roman"/>
            <w:bCs/>
            <w:color w:val="auto"/>
            <w:sz w:val="24"/>
            <w:szCs w:val="24"/>
            <w:u w:val="none"/>
          </w:rPr>
          <w:t>slėgiui</w:t>
        </w:r>
      </w:hyperlink>
      <w:r w:rsidRPr="00C96ED9">
        <w:rPr>
          <w:rFonts w:ascii="Times New Roman" w:hAnsi="Times New Roman"/>
          <w:bCs/>
          <w:sz w:val="24"/>
          <w:szCs w:val="24"/>
        </w:rPr>
        <w:t xml:space="preserve"> sniegas yra spaudžiamas, presuojamas iki ledo.</w:t>
      </w:r>
    </w:p>
    <w:p w:rsidR="00C96ED9" w:rsidRPr="00C96ED9" w:rsidRDefault="00C96ED9" w:rsidP="00FA4B6D">
      <w:pPr>
        <w:autoSpaceDE w:val="0"/>
        <w:autoSpaceDN w:val="0"/>
        <w:adjustRightInd w:val="0"/>
        <w:spacing w:line="360" w:lineRule="auto"/>
        <w:ind w:firstLine="709"/>
        <w:rPr>
          <w:rFonts w:ascii="Times New Roman" w:hAnsi="Times New Roman"/>
          <w:bCs/>
          <w:sz w:val="24"/>
          <w:szCs w:val="24"/>
        </w:rPr>
      </w:pPr>
      <w:r w:rsidRPr="00C96ED9">
        <w:rPr>
          <w:rFonts w:ascii="Times New Roman" w:hAnsi="Times New Roman"/>
          <w:bCs/>
          <w:sz w:val="24"/>
          <w:szCs w:val="24"/>
        </w:rPr>
        <w:t xml:space="preserve">Snaigės gali būti įvairių dydžių ir formų. Krintanti sąlyginai apvali snaigė gali pradėti tirpti ir vėl užšalti, persiformuoti į sniego dribsnius, granules, gniutulus. Snaiges sudaro arba taisyklingi </w:t>
      </w:r>
      <w:hyperlink r:id="rId28" w:tooltip="Ledas" w:history="1">
        <w:r w:rsidRPr="00C96ED9">
          <w:rPr>
            <w:rStyle w:val="Hyperlink"/>
            <w:rFonts w:ascii="Times New Roman" w:hAnsi="Times New Roman"/>
            <w:bCs/>
            <w:color w:val="auto"/>
            <w:sz w:val="24"/>
            <w:szCs w:val="24"/>
            <w:u w:val="none"/>
          </w:rPr>
          <w:t>ledo</w:t>
        </w:r>
      </w:hyperlink>
      <w:r w:rsidRPr="00C96ED9">
        <w:rPr>
          <w:rFonts w:ascii="Times New Roman" w:hAnsi="Times New Roman"/>
          <w:bCs/>
          <w:sz w:val="24"/>
          <w:szCs w:val="24"/>
        </w:rPr>
        <w:t xml:space="preserve"> </w:t>
      </w:r>
      <w:hyperlink r:id="rId29" w:tooltip="Kristalas" w:history="1">
        <w:r w:rsidRPr="00C96ED9">
          <w:rPr>
            <w:rStyle w:val="Hyperlink"/>
            <w:rFonts w:ascii="Times New Roman" w:hAnsi="Times New Roman"/>
            <w:bCs/>
            <w:color w:val="auto"/>
            <w:sz w:val="24"/>
            <w:szCs w:val="24"/>
            <w:u w:val="none"/>
          </w:rPr>
          <w:t>kristalai</w:t>
        </w:r>
      </w:hyperlink>
      <w:r w:rsidRPr="00C96ED9">
        <w:rPr>
          <w:rFonts w:ascii="Times New Roman" w:hAnsi="Times New Roman"/>
          <w:bCs/>
          <w:sz w:val="24"/>
          <w:szCs w:val="24"/>
        </w:rPr>
        <w:t xml:space="preserve"> (plokštelės, stulpeliai, žvaigždutės), arba kristalų kompleksai (ežiai, sąsagos). Jų skersmuo siekia nuo &lt;1 mm iki kelių milimetrų. Sukibusios snaigės sudaro sniego gniutulus (iki kelių centimetrų dydžio). Snaigių vidutinė masė 0,1–3,0 mg, stambių dribsnių (gniutulų) – iki 0,5 g.</w:t>
      </w:r>
    </w:p>
    <w:p w:rsidR="00C96ED9" w:rsidRPr="00C96ED9" w:rsidRDefault="00C96ED9" w:rsidP="00FA4B6D">
      <w:pPr>
        <w:autoSpaceDE w:val="0"/>
        <w:autoSpaceDN w:val="0"/>
        <w:adjustRightInd w:val="0"/>
        <w:spacing w:line="360" w:lineRule="auto"/>
        <w:ind w:firstLine="709"/>
        <w:rPr>
          <w:rFonts w:ascii="Times New Roman" w:hAnsi="Times New Roman"/>
          <w:bCs/>
          <w:sz w:val="24"/>
          <w:szCs w:val="24"/>
        </w:rPr>
      </w:pPr>
      <w:r w:rsidRPr="00C96ED9">
        <w:rPr>
          <w:rFonts w:ascii="Times New Roman" w:hAnsi="Times New Roman"/>
          <w:bCs/>
          <w:sz w:val="24"/>
          <w:szCs w:val="24"/>
        </w:rPr>
        <w:t xml:space="preserve">Iškritusio sniego kiekis matuojamas </w:t>
      </w:r>
      <w:hyperlink r:id="rId30" w:tooltip="Kritulmatis (puslapis neegzistuoja)" w:history="1">
        <w:r w:rsidRPr="00C96ED9">
          <w:rPr>
            <w:rStyle w:val="Hyperlink"/>
            <w:rFonts w:ascii="Times New Roman" w:hAnsi="Times New Roman"/>
            <w:bCs/>
            <w:color w:val="auto"/>
            <w:sz w:val="24"/>
            <w:szCs w:val="24"/>
            <w:u w:val="none"/>
          </w:rPr>
          <w:t>kritulmačiu</w:t>
        </w:r>
      </w:hyperlink>
      <w:r w:rsidRPr="00C96ED9">
        <w:rPr>
          <w:rFonts w:ascii="Times New Roman" w:hAnsi="Times New Roman"/>
          <w:bCs/>
          <w:sz w:val="24"/>
          <w:szCs w:val="24"/>
        </w:rPr>
        <w:t xml:space="preserve"> (ištirpusio sniego vandens sluoksnis milimetrais). Vidutinėse ir aukštosiose platumose sniegas yra įprasti </w:t>
      </w:r>
      <w:hyperlink r:id="rId31" w:tooltip="Žiema" w:history="1">
        <w:r w:rsidRPr="00C96ED9">
          <w:rPr>
            <w:rStyle w:val="Hyperlink"/>
            <w:rFonts w:ascii="Times New Roman" w:hAnsi="Times New Roman"/>
            <w:bCs/>
            <w:color w:val="auto"/>
            <w:sz w:val="24"/>
            <w:szCs w:val="24"/>
            <w:u w:val="none"/>
          </w:rPr>
          <w:t>žiemos</w:t>
        </w:r>
      </w:hyperlink>
      <w:r w:rsidRPr="00C96ED9">
        <w:rPr>
          <w:rFonts w:ascii="Times New Roman" w:hAnsi="Times New Roman"/>
          <w:bCs/>
          <w:sz w:val="24"/>
          <w:szCs w:val="24"/>
        </w:rPr>
        <w:t xml:space="preserve"> krituliai, sudarantys sniego dangą.</w:t>
      </w:r>
    </w:p>
    <w:p w:rsidR="00C96ED9" w:rsidRDefault="002751E3" w:rsidP="00FA4B6D">
      <w:pPr>
        <w:autoSpaceDE w:val="0"/>
        <w:autoSpaceDN w:val="0"/>
        <w:adjustRightInd w:val="0"/>
        <w:spacing w:line="360" w:lineRule="auto"/>
        <w:ind w:firstLine="709"/>
        <w:rPr>
          <w:rFonts w:ascii="Times New Roman" w:hAnsi="Times New Roman"/>
          <w:bCs/>
          <w:sz w:val="24"/>
          <w:szCs w:val="24"/>
        </w:rPr>
      </w:pPr>
      <w:r>
        <w:rPr>
          <w:rFonts w:ascii="Times New Roman" w:hAnsi="Times New Roman"/>
          <w:bCs/>
          <w:sz w:val="24"/>
          <w:szCs w:val="24"/>
        </w:rPr>
        <w:lastRenderedPageBreak/>
        <w:t xml:space="preserve">Snigimu, </w:t>
      </w:r>
      <w:r w:rsidR="00C96ED9" w:rsidRPr="00C96ED9">
        <w:rPr>
          <w:rFonts w:ascii="Times New Roman" w:hAnsi="Times New Roman"/>
          <w:bCs/>
          <w:sz w:val="24"/>
          <w:szCs w:val="24"/>
        </w:rPr>
        <w:t>snygiu yra vadinamas kietųjų kritulių (snaigių) kritimas</w:t>
      </w:r>
      <w:r>
        <w:rPr>
          <w:rFonts w:ascii="Times New Roman" w:hAnsi="Times New Roman"/>
          <w:bCs/>
          <w:sz w:val="24"/>
          <w:szCs w:val="24"/>
        </w:rPr>
        <w:t xml:space="preserve"> daugiausiai iš frontinų debesų</w:t>
      </w:r>
      <w:r w:rsidR="00C96ED9" w:rsidRPr="00C96ED9">
        <w:rPr>
          <w:rFonts w:ascii="Times New Roman" w:hAnsi="Times New Roman"/>
          <w:bCs/>
          <w:sz w:val="24"/>
          <w:szCs w:val="24"/>
        </w:rPr>
        <w:t xml:space="preserve">. Sniegas dažniausiai formuojasi virš regionų, kur veikia aukštyneigiai oro srautai esant žemam slėgiui, tai yra, veikiant vidutinių platumų </w:t>
      </w:r>
      <w:hyperlink r:id="rId32" w:tooltip="Ciklonas" w:history="1">
        <w:r w:rsidR="00C96ED9" w:rsidRPr="00C96ED9">
          <w:rPr>
            <w:rStyle w:val="Hyperlink"/>
            <w:rFonts w:ascii="Times New Roman" w:hAnsi="Times New Roman"/>
            <w:bCs/>
            <w:color w:val="auto"/>
            <w:sz w:val="24"/>
            <w:szCs w:val="24"/>
            <w:u w:val="none"/>
          </w:rPr>
          <w:t>ciklonams</w:t>
        </w:r>
      </w:hyperlink>
      <w:r w:rsidR="00C15CD9">
        <w:rPr>
          <w:rFonts w:ascii="Times New Roman" w:hAnsi="Times New Roman"/>
          <w:bCs/>
          <w:sz w:val="24"/>
          <w:szCs w:val="24"/>
        </w:rPr>
        <w:t xml:space="preserve"> ir kt.</w:t>
      </w:r>
    </w:p>
    <w:p w:rsidR="00C96ED9" w:rsidRDefault="00C96ED9" w:rsidP="00FA4B6D">
      <w:pPr>
        <w:autoSpaceDE w:val="0"/>
        <w:autoSpaceDN w:val="0"/>
        <w:adjustRightInd w:val="0"/>
        <w:spacing w:line="360" w:lineRule="auto"/>
        <w:rPr>
          <w:rFonts w:ascii="Times New Roman" w:hAnsi="Times New Roman"/>
          <w:bCs/>
          <w:sz w:val="24"/>
          <w:szCs w:val="24"/>
        </w:rPr>
      </w:pPr>
    </w:p>
    <w:p w:rsidR="00BB6B92" w:rsidRDefault="00BB6B92" w:rsidP="00FA4B6D">
      <w:pPr>
        <w:autoSpaceDE w:val="0"/>
        <w:autoSpaceDN w:val="0"/>
        <w:adjustRightInd w:val="0"/>
        <w:spacing w:line="360" w:lineRule="auto"/>
        <w:rPr>
          <w:rFonts w:ascii="Times New Roman" w:hAnsi="Times New Roman"/>
          <w:b/>
          <w:bCs/>
          <w:sz w:val="24"/>
          <w:szCs w:val="24"/>
        </w:rPr>
      </w:pPr>
    </w:p>
    <w:p w:rsidR="00B35CD6" w:rsidRDefault="004C42F7" w:rsidP="00FA4B6D">
      <w:pPr>
        <w:autoSpaceDE w:val="0"/>
        <w:autoSpaceDN w:val="0"/>
        <w:adjustRightInd w:val="0"/>
        <w:spacing w:line="360" w:lineRule="auto"/>
        <w:rPr>
          <w:rFonts w:ascii="Times New Roman" w:hAnsi="Times New Roman"/>
          <w:b/>
          <w:bCs/>
          <w:sz w:val="24"/>
          <w:szCs w:val="24"/>
        </w:rPr>
      </w:pPr>
      <w:r>
        <w:rPr>
          <w:rFonts w:ascii="Times New Roman" w:hAnsi="Times New Roman"/>
          <w:b/>
          <w:bCs/>
          <w:sz w:val="24"/>
          <w:szCs w:val="24"/>
        </w:rPr>
        <w:t xml:space="preserve"> </w:t>
      </w:r>
      <w:r w:rsidR="00942EB9" w:rsidRPr="00942EB9">
        <w:rPr>
          <w:rFonts w:ascii="Times New Roman" w:hAnsi="Times New Roman"/>
          <w:b/>
          <w:bCs/>
          <w:sz w:val="24"/>
          <w:szCs w:val="24"/>
        </w:rPr>
        <w:t>5.3</w:t>
      </w:r>
      <w:r w:rsidR="00942EB9">
        <w:rPr>
          <w:rFonts w:ascii="Times New Roman" w:hAnsi="Times New Roman"/>
          <w:bCs/>
          <w:sz w:val="24"/>
          <w:szCs w:val="24"/>
        </w:rPr>
        <w:t xml:space="preserve"> </w:t>
      </w:r>
      <w:r w:rsidR="00FA0C82">
        <w:rPr>
          <w:rFonts w:ascii="Times New Roman" w:hAnsi="Times New Roman"/>
          <w:b/>
          <w:bCs/>
          <w:sz w:val="24"/>
          <w:szCs w:val="24"/>
        </w:rPr>
        <w:t>Šaltuoju metų laiku</w:t>
      </w:r>
      <w:r w:rsidR="006B7498">
        <w:rPr>
          <w:rFonts w:ascii="Times New Roman" w:hAnsi="Times New Roman"/>
          <w:b/>
          <w:bCs/>
          <w:sz w:val="24"/>
          <w:szCs w:val="24"/>
        </w:rPr>
        <w:t xml:space="preserve"> </w:t>
      </w:r>
      <w:r w:rsidR="00393E95">
        <w:rPr>
          <w:rFonts w:ascii="Times New Roman" w:hAnsi="Times New Roman"/>
          <w:b/>
          <w:bCs/>
          <w:sz w:val="24"/>
          <w:szCs w:val="24"/>
        </w:rPr>
        <w:t xml:space="preserve">iškrentančių </w:t>
      </w:r>
      <w:r w:rsidR="006B7498">
        <w:rPr>
          <w:rFonts w:ascii="Times New Roman" w:hAnsi="Times New Roman"/>
          <w:b/>
          <w:bCs/>
          <w:sz w:val="24"/>
          <w:szCs w:val="24"/>
        </w:rPr>
        <w:t>kritulių susidarymo formos</w:t>
      </w:r>
      <w:r w:rsidR="00262BEE">
        <w:rPr>
          <w:rFonts w:ascii="Times New Roman" w:hAnsi="Times New Roman"/>
          <w:b/>
          <w:bCs/>
          <w:sz w:val="24"/>
          <w:szCs w:val="24"/>
        </w:rPr>
        <w:t xml:space="preserve">. </w:t>
      </w:r>
    </w:p>
    <w:p w:rsidR="00566A9E" w:rsidRDefault="00566A9E" w:rsidP="00FA4B6D">
      <w:pPr>
        <w:autoSpaceDE w:val="0"/>
        <w:autoSpaceDN w:val="0"/>
        <w:adjustRightInd w:val="0"/>
        <w:spacing w:line="360" w:lineRule="auto"/>
        <w:rPr>
          <w:rFonts w:ascii="Times New Roman" w:hAnsi="Times New Roman"/>
          <w:bCs/>
          <w:sz w:val="24"/>
          <w:szCs w:val="24"/>
        </w:rPr>
      </w:pPr>
    </w:p>
    <w:p w:rsidR="00566A9E" w:rsidRDefault="00566A9E"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            </w:t>
      </w:r>
      <w:r w:rsidRPr="00432350">
        <w:rPr>
          <w:rFonts w:ascii="Times New Roman" w:hAnsi="Times New Roman"/>
          <w:bCs/>
          <w:sz w:val="24"/>
          <w:szCs w:val="24"/>
        </w:rPr>
        <w:t>Kritulių kiekis – tai vandens sluoksnio storis (milimetrais), susidaręs ant horizontalaus paviršiaus iš lietaus, dulksnos, ištirpusio sniego ir kitų reiškinių per nurodytą laiko tarpą, kai nėra išgaravimo, nutekėjimo ar susigėrimo (1 mm = 1 kg/m2 = 10 t/ha = 10 m³/ha) Meteorologiniai terminai.</w:t>
      </w:r>
    </w:p>
    <w:p w:rsidR="00BF5D41" w:rsidRPr="00BF5D41" w:rsidRDefault="00566A9E"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             </w:t>
      </w:r>
      <w:r w:rsidR="00BF5D41" w:rsidRPr="00BF5D41">
        <w:rPr>
          <w:rFonts w:ascii="Times New Roman" w:hAnsi="Times New Roman"/>
          <w:bCs/>
          <w:sz w:val="24"/>
          <w:szCs w:val="24"/>
        </w:rPr>
        <w:t xml:space="preserve">Iškritęs ant žemės sniegas gali būti apibūdinamas kaip birus, purus, granulinis ir kaip ledas. Ledas susiformuoja kuomet sniegas susicementuoja po kelių tirpimo ir pakartotinio užšalimo fazių. Sniegas yra laikomas biriu kuomet pučiant vėjui sniegas gali būti perneštas nuo vienos vietos į kitą ir suformuoti pusnis, kurios gali siekti ir keletą metrų aukščio. Sniego pusnys, supūstos į kalnų pašlaites, gali evoliucionuoti, t. y. didėti ir stačiuose šlaituose būti sniego griūčių priežastimi. </w:t>
      </w:r>
      <w:r w:rsidR="00B35CD6">
        <w:rPr>
          <w:rFonts w:ascii="Times New Roman" w:hAnsi="Times New Roman"/>
          <w:bCs/>
          <w:sz w:val="24"/>
          <w:szCs w:val="24"/>
        </w:rPr>
        <w:t xml:space="preserve">                   </w:t>
      </w:r>
      <w:r w:rsidR="00BF5D41" w:rsidRPr="00BF5D41">
        <w:rPr>
          <w:rFonts w:ascii="Times New Roman" w:hAnsi="Times New Roman"/>
          <w:bCs/>
          <w:sz w:val="24"/>
          <w:szCs w:val="24"/>
        </w:rPr>
        <w:t>Sniego paklotas „išlaiko“ vėsesnes temperatūras negu, kad nesant sniego dangos, nes sniegas atspindi didesnę dalį krintančių spindulių, o sugertoji šiluma yra sunaudojama tirpimui, o ne šilumai.</w:t>
      </w:r>
    </w:p>
    <w:p w:rsidR="00BF5D41" w:rsidRPr="00BF5D41" w:rsidRDefault="00B35CD6"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 </w:t>
      </w:r>
    </w:p>
    <w:p w:rsidR="00BF5D41" w:rsidRPr="00BF5D41" w:rsidRDefault="00B35CD6"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        </w:t>
      </w:r>
      <w:r w:rsidR="00BF5D41" w:rsidRPr="00BF5D41">
        <w:rPr>
          <w:rFonts w:ascii="Times New Roman" w:hAnsi="Times New Roman"/>
          <w:bCs/>
          <w:sz w:val="24"/>
          <w:szCs w:val="24"/>
        </w:rPr>
        <w:t>Vandens dalis sniege yra svarbus rodiklis, nurodantis būsimą pavasarinį upių potvynių dydį, vykstantį dėl sniego tirpimo. Tačiau sniego danga taip pat yra svarbi ir kaip apsauga pasėliams nuo ekstremalių šalčių šaltuoju metų laiku. Jei sniego danga neištirpsta eilę metų, tuomet iš didžiulės sniego masės, veikiant išorinėms jėgoms formuojasi ledo masė, vadinama ledynu. Šviežias sniegas absorbuoja garsą, žemo dažnio gamtinius garsus, kadangi oro tarpai tarp sniego dalelių susilpnina vibraciją. Akustinė kokybė yra sumažinama vos tik and šviežios sniego dangos ima lyti ar iškrinta šlapdriba. Esant žemai temperatūrai vaikštant šviežiu sniegu yra girdimas cypiantis garsas.</w:t>
      </w:r>
    </w:p>
    <w:p w:rsidR="00BF5D41" w:rsidRPr="00BF5D41" w:rsidRDefault="00BF5D41" w:rsidP="00FA4B6D">
      <w:pPr>
        <w:autoSpaceDE w:val="0"/>
        <w:autoSpaceDN w:val="0"/>
        <w:adjustRightInd w:val="0"/>
        <w:spacing w:line="360" w:lineRule="auto"/>
        <w:rPr>
          <w:rFonts w:ascii="Times New Roman" w:hAnsi="Times New Roman"/>
          <w:bCs/>
          <w:sz w:val="24"/>
          <w:szCs w:val="24"/>
        </w:rPr>
      </w:pPr>
    </w:p>
    <w:p w:rsidR="00BF5D41" w:rsidRPr="00BF5D41" w:rsidRDefault="00B35CD6"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         </w:t>
      </w:r>
      <w:r w:rsidR="00BF5D41" w:rsidRPr="00BF5D41">
        <w:rPr>
          <w:rFonts w:ascii="Times New Roman" w:hAnsi="Times New Roman"/>
          <w:bCs/>
          <w:sz w:val="24"/>
          <w:szCs w:val="24"/>
        </w:rPr>
        <w:t xml:space="preserve">Terminas pūga (sniego audra) gali būti apibrėžtas kaip gausūs krituliai sniego pavidalu, kuomet vėjas ima pustyti sniegą ir sumažėja matomumas. Šlapdriba yra apibūdinama kaip sniegas kartu su lietumi, kuomet oro temperatūra yra silpnai neigiama ar vos teigiama. Sniego kiekiai vienos pūgos metu gali siekti daugiau kaip metrą lygiose vietovėse ir kelis metrus kalnuotose vietovėse. Kai </w:t>
      </w:r>
      <w:r w:rsidR="004F647E">
        <w:rPr>
          <w:rFonts w:ascii="Times New Roman" w:hAnsi="Times New Roman"/>
          <w:bCs/>
          <w:sz w:val="24"/>
          <w:szCs w:val="24"/>
        </w:rPr>
        <w:t>daug prisninga</w:t>
      </w:r>
      <w:r w:rsidR="00BF5D41" w:rsidRPr="00BF5D41">
        <w:rPr>
          <w:rFonts w:ascii="Times New Roman" w:hAnsi="Times New Roman"/>
          <w:bCs/>
          <w:sz w:val="24"/>
          <w:szCs w:val="24"/>
        </w:rPr>
        <w:t xml:space="preserve"> keliavimas </w:t>
      </w:r>
      <w:r w:rsidR="004F647E">
        <w:rPr>
          <w:rFonts w:ascii="Times New Roman" w:hAnsi="Times New Roman"/>
          <w:bCs/>
          <w:sz w:val="24"/>
          <w:szCs w:val="24"/>
        </w:rPr>
        <w:t>skrendant orlaiviu</w:t>
      </w:r>
      <w:r w:rsidR="00BF5D41" w:rsidRPr="00BF5D41">
        <w:rPr>
          <w:rFonts w:ascii="Times New Roman" w:hAnsi="Times New Roman"/>
          <w:bCs/>
          <w:sz w:val="24"/>
          <w:szCs w:val="24"/>
        </w:rPr>
        <w:t xml:space="preserve"> ar pėsčiomis tampa labai komplikuotas, kartais netgi neįmanomas. Tokiomis sąlygomis susisiekimas įmanomas naudojant sniegomobilius, </w:t>
      </w:r>
      <w:r w:rsidR="00BF5D41" w:rsidRPr="00BF5D41">
        <w:rPr>
          <w:rFonts w:ascii="Times New Roman" w:hAnsi="Times New Roman"/>
          <w:bCs/>
          <w:sz w:val="24"/>
          <w:szCs w:val="24"/>
        </w:rPr>
        <w:lastRenderedPageBreak/>
        <w:t>sniegroges, sniegbačius, slides. Sniegas yra natūralus žiemos palydovas, tačiau sniegui iškritus šiltuoju metų laiku padaroma daug žalos gamtai, kadangi labiausiai nukenčia medžiai, augalai, vaiskrūmiai ir toks reiškinys yra vadinamas anomalija.</w:t>
      </w:r>
    </w:p>
    <w:p w:rsidR="00BF5D41" w:rsidRPr="00BF5D41" w:rsidRDefault="00BF5D41" w:rsidP="00FA4B6D">
      <w:pPr>
        <w:autoSpaceDE w:val="0"/>
        <w:autoSpaceDN w:val="0"/>
        <w:adjustRightInd w:val="0"/>
        <w:spacing w:line="360" w:lineRule="auto"/>
        <w:rPr>
          <w:rFonts w:ascii="Times New Roman" w:hAnsi="Times New Roman"/>
          <w:bCs/>
          <w:sz w:val="24"/>
          <w:szCs w:val="24"/>
        </w:rPr>
      </w:pPr>
    </w:p>
    <w:p w:rsidR="00BF5D41" w:rsidRDefault="00B35CD6"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        </w:t>
      </w:r>
      <w:r w:rsidR="00BF5D41" w:rsidRPr="00BF5D41">
        <w:rPr>
          <w:rFonts w:ascii="Times New Roman" w:hAnsi="Times New Roman"/>
          <w:bCs/>
          <w:sz w:val="24"/>
          <w:szCs w:val="24"/>
        </w:rPr>
        <w:t>Sniego danga absorbuoja trumpabangę Saulės spinduliuotę, kuri yra dalinai blokuojama debesų sluoksnio ir atspindima nuo sniego paviršiaus. Ilgabangės šilumos mainai vyksta tarp sniego dangos ir ją supančios aplinkos, t. y. oro masės virš sniego dangos, miškų ir debesų. Šilumos mainai vyksta dėl konvekcijos tarp sniego paklotės ir virš jos esančios oro masės, kas yra sąlygota oro temperatūros gradiento bei vėjo greičio. Drėgmės mainai tarp sniego dangos ir oro masės virš jos yra siejami su slaptąja garavimo šiluma, kuri vyksta dėl vandens garų slėgio gradiento ir vėjo. Lietus, krintantis ant sniego</w:t>
      </w:r>
      <w:r w:rsidR="00F07F43">
        <w:rPr>
          <w:rFonts w:ascii="Times New Roman" w:hAnsi="Times New Roman"/>
          <w:bCs/>
          <w:sz w:val="24"/>
          <w:szCs w:val="24"/>
        </w:rPr>
        <w:t xml:space="preserve"> paviršiaus</w:t>
      </w:r>
      <w:r w:rsidR="00BF5D41" w:rsidRPr="00BF5D41">
        <w:rPr>
          <w:rFonts w:ascii="Times New Roman" w:hAnsi="Times New Roman"/>
          <w:bCs/>
          <w:sz w:val="24"/>
          <w:szCs w:val="24"/>
        </w:rPr>
        <w:t xml:space="preserve"> gali pridėti žymią dalį šiluminės energijos sniego dangai. Tačiau mažiausi šiluminiai mainai vyksta tarp sniego dangos ir paklotinio paviršiaus.</w:t>
      </w:r>
    </w:p>
    <w:p w:rsidR="00A8461A" w:rsidRPr="00A8461A" w:rsidRDefault="00FA5507"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       </w:t>
      </w:r>
    </w:p>
    <w:p w:rsidR="0062242E" w:rsidRDefault="00C92D07"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         </w:t>
      </w:r>
      <w:r w:rsidR="00A8461A" w:rsidRPr="00A8461A">
        <w:rPr>
          <w:rFonts w:ascii="Times New Roman" w:hAnsi="Times New Roman"/>
          <w:bCs/>
          <w:sz w:val="24"/>
          <w:szCs w:val="24"/>
        </w:rPr>
        <w:t>Lijundra yra viena iš apledėjimo formų. Apledėjimu vadinamas įvairios struktūros ledo sluoksnis ant pastatų paviršiaus, medžių šakų, laidų, kelių dangos</w:t>
      </w:r>
      <w:r w:rsidR="00C2072B">
        <w:rPr>
          <w:rFonts w:ascii="Times New Roman" w:hAnsi="Times New Roman"/>
          <w:bCs/>
          <w:sz w:val="24"/>
          <w:szCs w:val="24"/>
        </w:rPr>
        <w:t>, kilimo tupimo tako paviršia</w:t>
      </w:r>
      <w:r w:rsidR="00DC3176">
        <w:rPr>
          <w:rFonts w:ascii="Times New Roman" w:hAnsi="Times New Roman"/>
          <w:bCs/>
          <w:sz w:val="24"/>
          <w:szCs w:val="24"/>
        </w:rPr>
        <w:t xml:space="preserve">us . </w:t>
      </w:r>
      <w:r w:rsidR="0079790F">
        <w:rPr>
          <w:rFonts w:ascii="Times New Roman" w:hAnsi="Times New Roman"/>
          <w:bCs/>
          <w:sz w:val="24"/>
          <w:szCs w:val="24"/>
        </w:rPr>
        <w:t>Taip pat</w:t>
      </w:r>
      <w:r w:rsidR="007215E5">
        <w:rPr>
          <w:rFonts w:ascii="Times New Roman" w:hAnsi="Times New Roman"/>
          <w:bCs/>
          <w:sz w:val="24"/>
          <w:szCs w:val="24"/>
        </w:rPr>
        <w:t xml:space="preserve"> apledėja ir orlaivių paviršius, bei kitos transporto priemonės</w:t>
      </w:r>
      <w:r w:rsidR="004525B6">
        <w:rPr>
          <w:rFonts w:ascii="Times New Roman" w:hAnsi="Times New Roman"/>
          <w:bCs/>
          <w:sz w:val="24"/>
          <w:szCs w:val="24"/>
        </w:rPr>
        <w:t xml:space="preserve">. </w:t>
      </w:r>
      <w:r w:rsidR="00A62CE9">
        <w:rPr>
          <w:rFonts w:ascii="Times New Roman" w:hAnsi="Times New Roman"/>
          <w:bCs/>
          <w:sz w:val="24"/>
          <w:szCs w:val="24"/>
        </w:rPr>
        <w:t>Lijundros</w:t>
      </w:r>
      <w:r w:rsidR="00A8461A" w:rsidRPr="00A8461A">
        <w:rPr>
          <w:rFonts w:ascii="Times New Roman" w:hAnsi="Times New Roman"/>
          <w:bCs/>
          <w:sz w:val="24"/>
          <w:szCs w:val="24"/>
        </w:rPr>
        <w:t xml:space="preserve"> formos būna įvairios, todėl susidarantis ledo sluoksnis skiriasi savo struktūra, tankiu, adhezija (ledo sukibimu su paviršiais dėl dalelės sąveikos), storiu</w:t>
      </w:r>
      <w:r w:rsidR="00C101F6">
        <w:rPr>
          <w:rFonts w:ascii="Times New Roman" w:hAnsi="Times New Roman"/>
          <w:bCs/>
          <w:sz w:val="24"/>
          <w:szCs w:val="24"/>
        </w:rPr>
        <w:t xml:space="preserve"> ir augimo greičiu.</w:t>
      </w:r>
    </w:p>
    <w:p w:rsidR="00C92D07" w:rsidRDefault="00C92D07"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         </w:t>
      </w:r>
      <w:r w:rsidRPr="00C92D07">
        <w:rPr>
          <w:rFonts w:ascii="Times New Roman" w:hAnsi="Times New Roman"/>
          <w:bCs/>
          <w:sz w:val="24"/>
          <w:szCs w:val="24"/>
        </w:rPr>
        <w:t>Lijundra gali susidaryti vienos oro masės viduje – vidujinė lijundra, arba šilto tipo atmosferos frontuose – frontinė lijundra.Vidujinė lijundra – labiausiai tikėtina nejudrių ciklonų vakarinėse ir šiaurinėse periferijose, stacionarių ciklonų rytinėse ir pietinėse dalyse bei judrių ciklonų šaltajame sektoriuje. Panašios yra ir grūdėto šerkšno susidarymo sąlygos.</w:t>
      </w:r>
    </w:p>
    <w:p w:rsidR="00C92D07" w:rsidRDefault="00C92D07"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         </w:t>
      </w:r>
      <w:r w:rsidRPr="00C92D07">
        <w:rPr>
          <w:rFonts w:ascii="Times New Roman" w:hAnsi="Times New Roman"/>
          <w:bCs/>
          <w:sz w:val="24"/>
          <w:szCs w:val="24"/>
        </w:rPr>
        <w:t>Frontinė lijundra – dažniausiai pasitaiko šiltuosiuose ir šilto</w:t>
      </w:r>
      <w:r w:rsidR="00FF66F0">
        <w:rPr>
          <w:rFonts w:ascii="Times New Roman" w:hAnsi="Times New Roman"/>
          <w:bCs/>
          <w:sz w:val="24"/>
          <w:szCs w:val="24"/>
        </w:rPr>
        <w:t>jo</w:t>
      </w:r>
      <w:r w:rsidRPr="00C92D07">
        <w:rPr>
          <w:rFonts w:ascii="Times New Roman" w:hAnsi="Times New Roman"/>
          <w:bCs/>
          <w:sz w:val="24"/>
          <w:szCs w:val="24"/>
        </w:rPr>
        <w:t xml:space="preserve"> tipo okliuzijos front</w:t>
      </w:r>
      <w:r w:rsidR="004525B6">
        <w:rPr>
          <w:rFonts w:ascii="Times New Roman" w:hAnsi="Times New Roman"/>
          <w:bCs/>
          <w:sz w:val="24"/>
          <w:szCs w:val="24"/>
        </w:rPr>
        <w:t>uose, kai jie juda lėtai (15 – 2</w:t>
      </w:r>
      <w:r w:rsidRPr="00C92D07">
        <w:rPr>
          <w:rFonts w:ascii="Times New Roman" w:hAnsi="Times New Roman"/>
          <w:bCs/>
          <w:sz w:val="24"/>
          <w:szCs w:val="24"/>
        </w:rPr>
        <w:t>0 km / val. greičiu) ir kai yra labai dideli temperatūros kontrastai tarp šalto ir šilto oro (&gt;10 °C / 500 km). Būtina sąlyga</w:t>
      </w:r>
      <w:r w:rsidR="009B3CA6">
        <w:rPr>
          <w:rFonts w:ascii="Times New Roman" w:hAnsi="Times New Roman"/>
          <w:bCs/>
          <w:sz w:val="24"/>
          <w:szCs w:val="24"/>
        </w:rPr>
        <w:t xml:space="preserve"> inversinio tipo</w:t>
      </w:r>
      <w:r w:rsidRPr="00C92D07">
        <w:rPr>
          <w:rFonts w:ascii="Times New Roman" w:hAnsi="Times New Roman"/>
          <w:bCs/>
          <w:sz w:val="24"/>
          <w:szCs w:val="24"/>
        </w:rPr>
        <w:t xml:space="preserve"> lijundrai susidaryti – oro temperatūros priežeminė arba pakilioji inversija, kai prie žemės paviršiaus temperatūra neigiama (pavyzdžiui, -1, …, -4 °C), o pusantro kilometro aukštyje šilčiau, temperatūra teigiama, apie 0 – 4 °C. Tuomet krintantys dulksnos arba lietaus lašeliai, kartais gali būti ir šlapias sniegas, žemės paviršių pasiekia skysto peršalusio būvio: turi neigiamą temperatūrą, ir, susilietę su neigiamos temperatūros daiktais akimirksniu pavirsta ledu.</w:t>
      </w:r>
    </w:p>
    <w:p w:rsidR="00C92D07" w:rsidRDefault="00C92D07"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          </w:t>
      </w:r>
      <w:r w:rsidRPr="00C92D07">
        <w:rPr>
          <w:rFonts w:ascii="Times New Roman" w:hAnsi="Times New Roman"/>
          <w:bCs/>
          <w:sz w:val="24"/>
          <w:szCs w:val="24"/>
        </w:rPr>
        <w:t>Apledėjimų sezonas Lietuvoje trunka nuo spalio iki balandžio, bet dažniausiai lijundra susiformuoja – gruodį ir sausį. Dažniausiai lijundra formuojasi aukštumose, šiaurės bei rytų Lietuvoje, tuo tarpu rečiausiai – pajūryje. Per metus būna 9 – 21 diena su lijundra. Kai kuriais metais dienų su lijundra gali būti net 30. Dar 15-20 dienų pasitaiko šerkšnotų. Kitos</w:t>
      </w:r>
      <w:r w:rsidR="00B0129D">
        <w:rPr>
          <w:rFonts w:ascii="Times New Roman" w:hAnsi="Times New Roman"/>
          <w:bCs/>
          <w:sz w:val="24"/>
          <w:szCs w:val="24"/>
        </w:rPr>
        <w:t xml:space="preserve"> antžeminės</w:t>
      </w:r>
      <w:r w:rsidRPr="00C92D07">
        <w:rPr>
          <w:rFonts w:ascii="Times New Roman" w:hAnsi="Times New Roman"/>
          <w:bCs/>
          <w:sz w:val="24"/>
          <w:szCs w:val="24"/>
        </w:rPr>
        <w:t xml:space="preserve"> </w:t>
      </w:r>
      <w:r w:rsidRPr="00C92D07">
        <w:rPr>
          <w:rFonts w:ascii="Times New Roman" w:hAnsi="Times New Roman"/>
          <w:bCs/>
          <w:sz w:val="24"/>
          <w:szCs w:val="24"/>
        </w:rPr>
        <w:lastRenderedPageBreak/>
        <w:t>apledėjimo formos Lietuvoje susiformuoja ne kiekvienais metais. Per metus visų formų apledėjimai iš viso vidutiniškai trunka 200–500 valandų (trumpiausiai – pajūryje, ilgiausiai – priešvėjiniuose pietvakariniuose aukštumų šlaituose).</w:t>
      </w:r>
    </w:p>
    <w:p w:rsidR="00C57EF3" w:rsidRDefault="00C57EF3"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     </w:t>
      </w:r>
    </w:p>
    <w:p w:rsidR="00BF5804" w:rsidRDefault="00BF5804" w:rsidP="00FA4B6D">
      <w:pPr>
        <w:autoSpaceDE w:val="0"/>
        <w:autoSpaceDN w:val="0"/>
        <w:adjustRightInd w:val="0"/>
        <w:spacing w:line="360" w:lineRule="auto"/>
        <w:rPr>
          <w:rFonts w:ascii="Times New Roman" w:hAnsi="Times New Roman"/>
          <w:b/>
          <w:bCs/>
          <w:sz w:val="24"/>
          <w:szCs w:val="24"/>
        </w:rPr>
      </w:pPr>
    </w:p>
    <w:p w:rsidR="00C57EF3" w:rsidRDefault="00C57EF3" w:rsidP="00FA4B6D">
      <w:pPr>
        <w:autoSpaceDE w:val="0"/>
        <w:autoSpaceDN w:val="0"/>
        <w:adjustRightInd w:val="0"/>
        <w:spacing w:line="360" w:lineRule="auto"/>
        <w:rPr>
          <w:rFonts w:ascii="Times New Roman" w:hAnsi="Times New Roman"/>
          <w:b/>
          <w:bCs/>
          <w:sz w:val="24"/>
          <w:szCs w:val="24"/>
        </w:rPr>
      </w:pPr>
      <w:r w:rsidRPr="00C57EF3">
        <w:rPr>
          <w:rFonts w:ascii="Times New Roman" w:hAnsi="Times New Roman"/>
          <w:b/>
          <w:bCs/>
          <w:sz w:val="24"/>
          <w:szCs w:val="24"/>
        </w:rPr>
        <w:t>5.4   Atmosferos</w:t>
      </w:r>
      <w:r w:rsidR="000253AD">
        <w:rPr>
          <w:rFonts w:ascii="Times New Roman" w:hAnsi="Times New Roman"/>
          <w:b/>
          <w:bCs/>
          <w:sz w:val="24"/>
          <w:szCs w:val="24"/>
        </w:rPr>
        <w:t xml:space="preserve"> frontai  ir su jais sus</w:t>
      </w:r>
      <w:r w:rsidR="00A0090B">
        <w:rPr>
          <w:rFonts w:ascii="Times New Roman" w:hAnsi="Times New Roman"/>
          <w:b/>
          <w:bCs/>
          <w:sz w:val="24"/>
          <w:szCs w:val="24"/>
        </w:rPr>
        <w:t>ijęs apledėjimas.</w:t>
      </w:r>
    </w:p>
    <w:p w:rsidR="008A6DDF" w:rsidRDefault="008A6DDF" w:rsidP="00FA4B6D">
      <w:pPr>
        <w:autoSpaceDE w:val="0"/>
        <w:autoSpaceDN w:val="0"/>
        <w:adjustRightInd w:val="0"/>
        <w:spacing w:line="360" w:lineRule="auto"/>
        <w:rPr>
          <w:rFonts w:ascii="Times New Roman" w:hAnsi="Times New Roman"/>
          <w:b/>
          <w:bCs/>
          <w:sz w:val="24"/>
          <w:szCs w:val="24"/>
        </w:rPr>
      </w:pPr>
    </w:p>
    <w:p w:rsidR="008A6DDF" w:rsidRDefault="008A6DDF" w:rsidP="00FA4B6D">
      <w:pPr>
        <w:autoSpaceDE w:val="0"/>
        <w:autoSpaceDN w:val="0"/>
        <w:adjustRightInd w:val="0"/>
        <w:spacing w:line="360" w:lineRule="auto"/>
        <w:rPr>
          <w:rFonts w:ascii="Times New Roman" w:hAnsi="Times New Roman"/>
          <w:bCs/>
          <w:sz w:val="24"/>
          <w:szCs w:val="24"/>
        </w:rPr>
      </w:pPr>
      <w:r>
        <w:rPr>
          <w:rFonts w:ascii="Times New Roman" w:hAnsi="Times New Roman"/>
          <w:b/>
          <w:bCs/>
          <w:sz w:val="24"/>
          <w:szCs w:val="24"/>
        </w:rPr>
        <w:t xml:space="preserve">Šiltasis atmosferos frontas. </w:t>
      </w:r>
      <w:r w:rsidRPr="008A6DDF">
        <w:rPr>
          <w:rFonts w:ascii="Times New Roman" w:hAnsi="Times New Roman"/>
          <w:bCs/>
          <w:sz w:val="24"/>
          <w:szCs w:val="24"/>
        </w:rPr>
        <w:t>Šiltajame fronte šilta oro masė stumia tolyn šaltesnę. Prieš priežeminę fronto liniją atmosferos slėgis krinta, o kartu ir stiprėja vėjas. Masimalų greitį jis pasiekia prieš pat fronto liniją, o už jos vėl susilpnėja. Šilta oro masė fronto paviršiumi kyla lėtai, todėl oras vėsta adiabatiškai ir debesų sistemos bei kritulių zonos išsidėto dideliame plote. Fronto debesuotumas tęsiasi iki 600-700 km pločio, o kartais ir žymiai plačiau. Šilto fronto artėjimas pastebimas pasirodžius Ci, Cs debesims, kurie pereina į As, Ns. Krituliai šiltajame fronte yra ištisiniai. Jų zona yra prieš fronto lin</w:t>
      </w:r>
      <w:r>
        <w:rPr>
          <w:rFonts w:ascii="Times New Roman" w:hAnsi="Times New Roman"/>
          <w:bCs/>
          <w:sz w:val="24"/>
          <w:szCs w:val="24"/>
        </w:rPr>
        <w:t>iją ir užima iki 400 km plotą. Ž</w:t>
      </w:r>
      <w:r w:rsidRPr="008A6DDF">
        <w:rPr>
          <w:rFonts w:ascii="Times New Roman" w:hAnsi="Times New Roman"/>
          <w:bCs/>
          <w:sz w:val="24"/>
          <w:szCs w:val="24"/>
        </w:rPr>
        <w:t>iemą sniego zona būna platesnė (iki 400 km). Kritulių zonoje dėl didelio oro drėgnumo susidaro draskyti lietaus debesys Fr nb, kurių padas ne aukščiau 50-100 m.</w:t>
      </w:r>
      <w:r>
        <w:rPr>
          <w:rFonts w:ascii="Times New Roman" w:hAnsi="Times New Roman"/>
          <w:bCs/>
          <w:sz w:val="24"/>
          <w:szCs w:val="24"/>
        </w:rPr>
        <w:t xml:space="preserve"> Šiame aukštyje orlaivių apledėjimas itin stiprus.</w:t>
      </w:r>
    </w:p>
    <w:p w:rsidR="00AD5BAA" w:rsidRDefault="00AD5BAA" w:rsidP="00FA4B6D">
      <w:pPr>
        <w:autoSpaceDE w:val="0"/>
        <w:autoSpaceDN w:val="0"/>
        <w:adjustRightInd w:val="0"/>
        <w:spacing w:line="360" w:lineRule="auto"/>
        <w:jc w:val="center"/>
        <w:rPr>
          <w:rFonts w:ascii="Times New Roman" w:hAnsi="Times New Roman"/>
          <w:b/>
          <w:bCs/>
          <w:sz w:val="24"/>
          <w:szCs w:val="24"/>
        </w:rPr>
      </w:pPr>
      <w:r>
        <w:rPr>
          <w:rFonts w:ascii="Times New Roman" w:hAnsi="Times New Roman"/>
          <w:b/>
          <w:bCs/>
          <w:noProof/>
          <w:sz w:val="24"/>
          <w:szCs w:val="24"/>
          <w:lang w:eastAsia="lt-LT"/>
        </w:rPr>
        <w:drawing>
          <wp:inline distT="0" distB="0" distL="0" distR="0">
            <wp:extent cx="3221355" cy="2286000"/>
            <wp:effectExtent l="0" t="0" r="0" b="0"/>
            <wp:docPr id="7" name="Paveikslėlis 7" descr="D:\Users\Aras\Desktop\Silt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Users\Aras\Desktop\Siltas.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21355" cy="2286000"/>
                    </a:xfrm>
                    <a:prstGeom prst="rect">
                      <a:avLst/>
                    </a:prstGeom>
                    <a:noFill/>
                    <a:ln>
                      <a:noFill/>
                    </a:ln>
                  </pic:spPr>
                </pic:pic>
              </a:graphicData>
            </a:graphic>
          </wp:inline>
        </w:drawing>
      </w:r>
    </w:p>
    <w:p w:rsidR="00AD5BAA" w:rsidRPr="00AD5BAA" w:rsidRDefault="00EB3B38" w:rsidP="00FA4B6D">
      <w:pPr>
        <w:autoSpaceDE w:val="0"/>
        <w:autoSpaceDN w:val="0"/>
        <w:adjustRightInd w:val="0"/>
        <w:spacing w:line="360" w:lineRule="auto"/>
        <w:jc w:val="center"/>
        <w:rPr>
          <w:rFonts w:ascii="Times New Roman" w:hAnsi="Times New Roman"/>
          <w:bCs/>
          <w:sz w:val="24"/>
          <w:szCs w:val="24"/>
        </w:rPr>
      </w:pPr>
      <w:r>
        <w:rPr>
          <w:rFonts w:ascii="Times New Roman" w:hAnsi="Times New Roman"/>
          <w:bCs/>
          <w:sz w:val="24"/>
          <w:szCs w:val="24"/>
        </w:rPr>
        <w:t xml:space="preserve">1.6 pav. </w:t>
      </w:r>
      <w:r w:rsidR="00AD5BAA" w:rsidRPr="00AD5BAA">
        <w:rPr>
          <w:rFonts w:ascii="Times New Roman" w:hAnsi="Times New Roman"/>
          <w:bCs/>
          <w:sz w:val="24"/>
          <w:szCs w:val="24"/>
        </w:rPr>
        <w:t>Šiltasis frontas</w:t>
      </w:r>
      <w:r>
        <w:rPr>
          <w:rFonts w:ascii="Times New Roman" w:hAnsi="Times New Roman"/>
          <w:bCs/>
          <w:sz w:val="24"/>
          <w:szCs w:val="24"/>
        </w:rPr>
        <w:t xml:space="preserve"> (šaltinis http://wikipedia.org)</w:t>
      </w:r>
    </w:p>
    <w:p w:rsidR="00C57EF3" w:rsidRPr="004D7492" w:rsidRDefault="00C57EF3" w:rsidP="00FA4B6D">
      <w:pPr>
        <w:autoSpaceDE w:val="0"/>
        <w:autoSpaceDN w:val="0"/>
        <w:adjustRightInd w:val="0"/>
        <w:spacing w:line="360" w:lineRule="auto"/>
        <w:rPr>
          <w:rFonts w:ascii="Times New Roman" w:hAnsi="Times New Roman"/>
          <w:b/>
          <w:bCs/>
          <w:sz w:val="24"/>
          <w:szCs w:val="24"/>
        </w:rPr>
      </w:pPr>
    </w:p>
    <w:p w:rsidR="004D7492" w:rsidRDefault="004D7492" w:rsidP="00FA4B6D">
      <w:pPr>
        <w:autoSpaceDE w:val="0"/>
        <w:autoSpaceDN w:val="0"/>
        <w:adjustRightInd w:val="0"/>
        <w:spacing w:line="360" w:lineRule="auto"/>
        <w:rPr>
          <w:rFonts w:ascii="Times New Roman" w:hAnsi="Times New Roman"/>
          <w:bCs/>
          <w:sz w:val="24"/>
          <w:szCs w:val="24"/>
        </w:rPr>
      </w:pPr>
      <w:r w:rsidRPr="004D7492">
        <w:rPr>
          <w:rFonts w:ascii="Times New Roman" w:hAnsi="Times New Roman"/>
          <w:b/>
          <w:bCs/>
          <w:sz w:val="24"/>
          <w:szCs w:val="24"/>
        </w:rPr>
        <w:t>Šiltasis okliuzijos frontas</w:t>
      </w:r>
      <w:r>
        <w:rPr>
          <w:rFonts w:ascii="Times New Roman" w:hAnsi="Times New Roman"/>
          <w:b/>
          <w:bCs/>
          <w:sz w:val="24"/>
          <w:szCs w:val="24"/>
        </w:rPr>
        <w:t xml:space="preserve">. </w:t>
      </w:r>
      <w:r w:rsidRPr="004D7492">
        <w:rPr>
          <w:rFonts w:ascii="Times New Roman" w:hAnsi="Times New Roman"/>
          <w:bCs/>
          <w:sz w:val="24"/>
          <w:szCs w:val="24"/>
        </w:rPr>
        <w:t>Šiltasis okliuzijos frontas susidaro tuo atveju, kai šiltojo fronto šalta oro masė yra šaltesnė už šaltojo fronto šaltą oro masę. Todėl šaltojo fronto paviršius atsiduria virš šiltojo fronto paviršiaus. Tuomet viršuje šaltasis frontas sudaro viršutinį šaltąjį frontą, o prie žemės paviršiaus formuojasi žemutinis šiltasis frontas. Šiltojo okliuzijos fronto debesų sistemą sudaro šiltojo fronto Ci, Cs, As, Ns ir šaltojo fronto Cb debesys. Kritulių zonoje gali susidaryti Fr nb debesys.</w:t>
      </w:r>
    </w:p>
    <w:p w:rsidR="000440A9" w:rsidRDefault="000440A9" w:rsidP="00FA4B6D">
      <w:pPr>
        <w:autoSpaceDE w:val="0"/>
        <w:autoSpaceDN w:val="0"/>
        <w:adjustRightInd w:val="0"/>
        <w:spacing w:line="360" w:lineRule="auto"/>
        <w:jc w:val="center"/>
        <w:rPr>
          <w:rFonts w:ascii="Times New Roman" w:hAnsi="Times New Roman"/>
          <w:bCs/>
          <w:sz w:val="24"/>
          <w:szCs w:val="24"/>
        </w:rPr>
      </w:pPr>
      <w:r>
        <w:rPr>
          <w:rFonts w:ascii="Times New Roman" w:hAnsi="Times New Roman"/>
          <w:bCs/>
          <w:noProof/>
          <w:sz w:val="24"/>
          <w:szCs w:val="24"/>
          <w:lang w:eastAsia="lt-LT"/>
        </w:rPr>
        <w:lastRenderedPageBreak/>
        <w:drawing>
          <wp:inline distT="0" distB="0" distL="0" distR="0">
            <wp:extent cx="3976370" cy="2360295"/>
            <wp:effectExtent l="0" t="0" r="5080" b="1905"/>
            <wp:docPr id="21" name="Paveikslėlis 21" descr="D:\Users\Aras\Desktop\Siltas_okliuzij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Users\Aras\Desktop\Siltas_okliuzijos.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76370" cy="2360295"/>
                    </a:xfrm>
                    <a:prstGeom prst="rect">
                      <a:avLst/>
                    </a:prstGeom>
                    <a:noFill/>
                    <a:ln>
                      <a:noFill/>
                    </a:ln>
                  </pic:spPr>
                </pic:pic>
              </a:graphicData>
            </a:graphic>
          </wp:inline>
        </w:drawing>
      </w:r>
    </w:p>
    <w:p w:rsidR="000440A9" w:rsidRDefault="00A55A39" w:rsidP="00FA4B6D">
      <w:pPr>
        <w:autoSpaceDE w:val="0"/>
        <w:autoSpaceDN w:val="0"/>
        <w:adjustRightInd w:val="0"/>
        <w:spacing w:line="360" w:lineRule="auto"/>
        <w:jc w:val="center"/>
        <w:rPr>
          <w:rFonts w:ascii="Times New Roman" w:hAnsi="Times New Roman"/>
          <w:bCs/>
          <w:sz w:val="24"/>
          <w:szCs w:val="24"/>
        </w:rPr>
      </w:pPr>
      <w:r>
        <w:rPr>
          <w:rFonts w:ascii="Times New Roman" w:hAnsi="Times New Roman"/>
          <w:bCs/>
          <w:sz w:val="24"/>
          <w:szCs w:val="24"/>
        </w:rPr>
        <w:t xml:space="preserve">1.7 pav. šiltasis okliuzijos frontas (šaltinis </w:t>
      </w:r>
      <w:hyperlink r:id="rId35" w:history="1">
        <w:r w:rsidR="007709CC" w:rsidRPr="007709CC">
          <w:rPr>
            <w:rStyle w:val="Hyperlink"/>
            <w:rFonts w:ascii="Times New Roman" w:hAnsi="Times New Roman"/>
            <w:bCs/>
            <w:color w:val="000000" w:themeColor="text1"/>
            <w:sz w:val="24"/>
            <w:szCs w:val="24"/>
          </w:rPr>
          <w:t>http://wikipedia.org</w:t>
        </w:r>
      </w:hyperlink>
      <w:r w:rsidRPr="007709CC">
        <w:rPr>
          <w:rFonts w:ascii="Times New Roman" w:hAnsi="Times New Roman"/>
          <w:bCs/>
          <w:color w:val="000000" w:themeColor="text1"/>
          <w:sz w:val="24"/>
          <w:szCs w:val="24"/>
        </w:rPr>
        <w:t>).</w:t>
      </w:r>
    </w:p>
    <w:p w:rsidR="007709CC" w:rsidRDefault="007709CC" w:rsidP="00FA4B6D">
      <w:pPr>
        <w:autoSpaceDE w:val="0"/>
        <w:autoSpaceDN w:val="0"/>
        <w:adjustRightInd w:val="0"/>
        <w:spacing w:line="360" w:lineRule="auto"/>
        <w:jc w:val="center"/>
        <w:rPr>
          <w:rFonts w:ascii="Times New Roman" w:hAnsi="Times New Roman"/>
          <w:bCs/>
          <w:sz w:val="24"/>
          <w:szCs w:val="24"/>
        </w:rPr>
      </w:pPr>
    </w:p>
    <w:p w:rsidR="00EE6F12" w:rsidRDefault="00EE6F12" w:rsidP="00FA4B6D">
      <w:pPr>
        <w:autoSpaceDE w:val="0"/>
        <w:autoSpaceDN w:val="0"/>
        <w:adjustRightInd w:val="0"/>
        <w:spacing w:line="360" w:lineRule="auto"/>
        <w:rPr>
          <w:rFonts w:ascii="Times New Roman" w:hAnsi="Times New Roman"/>
          <w:bCs/>
          <w:sz w:val="24"/>
          <w:szCs w:val="24"/>
        </w:rPr>
      </w:pPr>
      <w:r w:rsidRPr="00EE6F12">
        <w:rPr>
          <w:rFonts w:ascii="Times New Roman" w:hAnsi="Times New Roman"/>
          <w:bCs/>
          <w:sz w:val="24"/>
          <w:szCs w:val="24"/>
        </w:rPr>
        <w:t>Praslenkant šiltajam okliuzijos frontui ištisiniai krituliai keičiasi su liūtiniais. Kritulių zonos</w:t>
      </w:r>
      <w:r>
        <w:rPr>
          <w:rFonts w:ascii="Times New Roman" w:hAnsi="Times New Roman"/>
          <w:bCs/>
          <w:sz w:val="24"/>
          <w:szCs w:val="24"/>
        </w:rPr>
        <w:t xml:space="preserve"> </w:t>
      </w:r>
      <w:r w:rsidRPr="00EE6F12">
        <w:rPr>
          <w:rFonts w:ascii="Times New Roman" w:hAnsi="Times New Roman"/>
          <w:bCs/>
          <w:sz w:val="24"/>
          <w:szCs w:val="24"/>
        </w:rPr>
        <w:t>plotis sudaro 100-200 km. Frontiniuose debesyse neigiamų temperatūrų zonoje galimas orlaivio apledėjimas. Jis pavojingiausias frontiniuose Cb debesyse. Juose taip pat vasaros metu galima perkūnija, stipri orlaivio blaška. Šiltasis okliuzijos frontas dažniausiai susidaro šaltuoju metų laiku.</w:t>
      </w:r>
    </w:p>
    <w:p w:rsidR="008916B5" w:rsidRPr="008916B5" w:rsidRDefault="008916B5" w:rsidP="00FA4B6D">
      <w:pPr>
        <w:autoSpaceDE w:val="0"/>
        <w:autoSpaceDN w:val="0"/>
        <w:adjustRightInd w:val="0"/>
        <w:spacing w:line="360" w:lineRule="auto"/>
        <w:rPr>
          <w:rFonts w:ascii="Times New Roman" w:hAnsi="Times New Roman"/>
          <w:b/>
          <w:bCs/>
          <w:sz w:val="24"/>
          <w:szCs w:val="24"/>
        </w:rPr>
      </w:pPr>
    </w:p>
    <w:p w:rsidR="008916B5" w:rsidRPr="008916B5" w:rsidRDefault="008916B5" w:rsidP="00FA4B6D">
      <w:pPr>
        <w:autoSpaceDE w:val="0"/>
        <w:autoSpaceDN w:val="0"/>
        <w:adjustRightInd w:val="0"/>
        <w:spacing w:line="360" w:lineRule="auto"/>
        <w:rPr>
          <w:rFonts w:ascii="Times New Roman" w:hAnsi="Times New Roman"/>
          <w:bCs/>
          <w:sz w:val="24"/>
          <w:szCs w:val="24"/>
        </w:rPr>
      </w:pPr>
      <w:r w:rsidRPr="008916B5">
        <w:rPr>
          <w:rFonts w:ascii="Times New Roman" w:hAnsi="Times New Roman"/>
          <w:b/>
          <w:bCs/>
          <w:sz w:val="24"/>
          <w:szCs w:val="24"/>
        </w:rPr>
        <w:t>Šaltasis okliuzijos frontas</w:t>
      </w:r>
      <w:r w:rsidRPr="008916B5">
        <w:rPr>
          <w:rFonts w:ascii="Times New Roman" w:hAnsi="Times New Roman"/>
          <w:bCs/>
          <w:sz w:val="24"/>
          <w:szCs w:val="24"/>
        </w:rPr>
        <w:t xml:space="preserve"> </w:t>
      </w:r>
      <w:r>
        <w:rPr>
          <w:rFonts w:ascii="Times New Roman" w:hAnsi="Times New Roman"/>
          <w:bCs/>
          <w:sz w:val="24"/>
          <w:szCs w:val="24"/>
        </w:rPr>
        <w:t xml:space="preserve">. </w:t>
      </w:r>
      <w:r w:rsidRPr="008916B5">
        <w:rPr>
          <w:rFonts w:ascii="Times New Roman" w:hAnsi="Times New Roman"/>
          <w:bCs/>
          <w:sz w:val="24"/>
          <w:szCs w:val="24"/>
        </w:rPr>
        <w:t>Šaltasis okliuzijos frontas susidaro tuo atveju, kai šaltojo fronto šalta oro masė yra šaltesnė už šiltojo fronto šaltą oro masę. Todėl šiltojo fronto paviršius atsiduria virš šaltojo fronto paviršiaus. Tuomet viršuje šiltasis frontas sudaro viršutinį šiltąjį frontą, o prie žemės paviršiaus formuojasi žemutinis šaltasis fronas</w:t>
      </w:r>
    </w:p>
    <w:p w:rsidR="008916B5" w:rsidRPr="008916B5" w:rsidRDefault="008916B5" w:rsidP="00FA4B6D">
      <w:pPr>
        <w:autoSpaceDE w:val="0"/>
        <w:autoSpaceDN w:val="0"/>
        <w:adjustRightInd w:val="0"/>
        <w:spacing w:line="360" w:lineRule="auto"/>
        <w:rPr>
          <w:rFonts w:ascii="Times New Roman" w:hAnsi="Times New Roman"/>
          <w:bCs/>
          <w:sz w:val="24"/>
          <w:szCs w:val="24"/>
        </w:rPr>
      </w:pPr>
    </w:p>
    <w:p w:rsidR="00BF5804" w:rsidRDefault="00BF5804" w:rsidP="00FA4B6D">
      <w:pPr>
        <w:autoSpaceDE w:val="0"/>
        <w:autoSpaceDN w:val="0"/>
        <w:adjustRightInd w:val="0"/>
        <w:spacing w:line="360" w:lineRule="auto"/>
        <w:rPr>
          <w:rFonts w:ascii="Times New Roman" w:hAnsi="Times New Roman"/>
          <w:bCs/>
          <w:sz w:val="24"/>
          <w:szCs w:val="24"/>
        </w:rPr>
      </w:pPr>
    </w:p>
    <w:p w:rsidR="00BF5804" w:rsidRDefault="008916B5" w:rsidP="00FA4B6D">
      <w:pPr>
        <w:autoSpaceDE w:val="0"/>
        <w:autoSpaceDN w:val="0"/>
        <w:adjustRightInd w:val="0"/>
        <w:spacing w:line="360" w:lineRule="auto"/>
        <w:rPr>
          <w:rFonts w:ascii="Times New Roman" w:hAnsi="Times New Roman"/>
          <w:bCs/>
          <w:sz w:val="24"/>
          <w:szCs w:val="24"/>
        </w:rPr>
      </w:pPr>
      <w:r w:rsidRPr="008916B5">
        <w:rPr>
          <w:rFonts w:ascii="Times New Roman" w:hAnsi="Times New Roman"/>
          <w:bCs/>
          <w:sz w:val="24"/>
          <w:szCs w:val="24"/>
        </w:rPr>
        <w:t xml:space="preserve">Šaltojo okliuzijos fronto debesų sistema yra tokia pati kaip ir šiltojo okliuzijos fronto, tik labiau išsivysčiusi ir pavojingesnė, nes čia labiau vyrauja Cb debesys, kuriuose galima stipri turbulencija, apledėjimas, perkūnijų veikla. Praeinant šaltajam okliuzijos frontui liūtinius kritulius keičia ištisiniai. Prie žemės paviršiaus kritulių zonoje vėjas sustiprėja, kartais net iki uraganinių. </w:t>
      </w:r>
    </w:p>
    <w:p w:rsidR="00BF5804" w:rsidRDefault="00BF5804" w:rsidP="00FA4B6D">
      <w:pPr>
        <w:autoSpaceDE w:val="0"/>
        <w:autoSpaceDN w:val="0"/>
        <w:adjustRightInd w:val="0"/>
        <w:spacing w:line="360" w:lineRule="auto"/>
        <w:rPr>
          <w:rFonts w:ascii="Times New Roman" w:hAnsi="Times New Roman"/>
          <w:bCs/>
          <w:sz w:val="24"/>
          <w:szCs w:val="24"/>
        </w:rPr>
      </w:pPr>
    </w:p>
    <w:p w:rsidR="00BF5804" w:rsidRDefault="00BF5804" w:rsidP="00FA4B6D">
      <w:pPr>
        <w:autoSpaceDE w:val="0"/>
        <w:autoSpaceDN w:val="0"/>
        <w:adjustRightInd w:val="0"/>
        <w:spacing w:line="360" w:lineRule="auto"/>
        <w:rPr>
          <w:rFonts w:ascii="Times New Roman" w:hAnsi="Times New Roman"/>
          <w:bCs/>
          <w:sz w:val="24"/>
          <w:szCs w:val="24"/>
        </w:rPr>
      </w:pPr>
    </w:p>
    <w:p w:rsidR="00BF5804" w:rsidRDefault="00BF5804" w:rsidP="00FA4B6D">
      <w:pPr>
        <w:autoSpaceDE w:val="0"/>
        <w:autoSpaceDN w:val="0"/>
        <w:adjustRightInd w:val="0"/>
        <w:spacing w:line="360" w:lineRule="auto"/>
        <w:rPr>
          <w:rFonts w:ascii="Times New Roman" w:hAnsi="Times New Roman"/>
          <w:bCs/>
          <w:sz w:val="24"/>
          <w:szCs w:val="24"/>
        </w:rPr>
      </w:pPr>
    </w:p>
    <w:p w:rsidR="00BF5804" w:rsidRDefault="00BF5804" w:rsidP="00FA4B6D">
      <w:pPr>
        <w:autoSpaceDE w:val="0"/>
        <w:autoSpaceDN w:val="0"/>
        <w:adjustRightInd w:val="0"/>
        <w:spacing w:line="360" w:lineRule="auto"/>
        <w:rPr>
          <w:rFonts w:ascii="Times New Roman" w:hAnsi="Times New Roman"/>
          <w:bCs/>
          <w:sz w:val="24"/>
          <w:szCs w:val="24"/>
        </w:rPr>
      </w:pPr>
    </w:p>
    <w:p w:rsidR="00BF5804" w:rsidRDefault="00BF5804" w:rsidP="00FA4B6D">
      <w:pPr>
        <w:autoSpaceDE w:val="0"/>
        <w:autoSpaceDN w:val="0"/>
        <w:adjustRightInd w:val="0"/>
        <w:spacing w:line="360" w:lineRule="auto"/>
        <w:rPr>
          <w:rFonts w:ascii="Times New Roman" w:hAnsi="Times New Roman"/>
          <w:bCs/>
          <w:sz w:val="24"/>
          <w:szCs w:val="24"/>
        </w:rPr>
      </w:pPr>
    </w:p>
    <w:p w:rsidR="00BF5804" w:rsidRDefault="00BF5804" w:rsidP="00FA4B6D">
      <w:pPr>
        <w:autoSpaceDE w:val="0"/>
        <w:autoSpaceDN w:val="0"/>
        <w:adjustRightInd w:val="0"/>
        <w:spacing w:line="360" w:lineRule="auto"/>
        <w:rPr>
          <w:rFonts w:ascii="Times New Roman" w:hAnsi="Times New Roman"/>
          <w:bCs/>
          <w:sz w:val="24"/>
          <w:szCs w:val="24"/>
        </w:rPr>
      </w:pPr>
    </w:p>
    <w:p w:rsidR="00BF5804" w:rsidRDefault="00BF5804" w:rsidP="00FA4B6D">
      <w:pPr>
        <w:autoSpaceDE w:val="0"/>
        <w:autoSpaceDN w:val="0"/>
        <w:adjustRightInd w:val="0"/>
        <w:spacing w:line="360" w:lineRule="auto"/>
        <w:rPr>
          <w:rFonts w:ascii="Times New Roman" w:hAnsi="Times New Roman"/>
          <w:bCs/>
          <w:sz w:val="24"/>
          <w:szCs w:val="24"/>
        </w:rPr>
      </w:pPr>
    </w:p>
    <w:p w:rsidR="008916B5" w:rsidRDefault="008916B5" w:rsidP="00FA4B6D">
      <w:pPr>
        <w:autoSpaceDE w:val="0"/>
        <w:autoSpaceDN w:val="0"/>
        <w:adjustRightInd w:val="0"/>
        <w:spacing w:line="360" w:lineRule="auto"/>
        <w:rPr>
          <w:rFonts w:ascii="Times New Roman" w:hAnsi="Times New Roman"/>
          <w:bCs/>
          <w:sz w:val="24"/>
          <w:szCs w:val="24"/>
        </w:rPr>
      </w:pPr>
      <w:r w:rsidRPr="008916B5">
        <w:rPr>
          <w:rFonts w:ascii="Times New Roman" w:hAnsi="Times New Roman"/>
          <w:bCs/>
          <w:sz w:val="24"/>
          <w:szCs w:val="24"/>
        </w:rPr>
        <w:lastRenderedPageBreak/>
        <w:t>Šaltieji okliuzijos frontai dažnaiusiai susidaro šiltuoju metų laiku.</w:t>
      </w:r>
    </w:p>
    <w:p w:rsidR="00BF5804" w:rsidRDefault="00BF5804" w:rsidP="00FA4B6D">
      <w:pPr>
        <w:autoSpaceDE w:val="0"/>
        <w:autoSpaceDN w:val="0"/>
        <w:adjustRightInd w:val="0"/>
        <w:spacing w:line="360" w:lineRule="auto"/>
        <w:rPr>
          <w:rFonts w:ascii="Times New Roman" w:hAnsi="Times New Roman"/>
          <w:bCs/>
          <w:sz w:val="24"/>
          <w:szCs w:val="24"/>
        </w:rPr>
      </w:pPr>
    </w:p>
    <w:p w:rsidR="00893170" w:rsidRDefault="00893170" w:rsidP="00FA4B6D">
      <w:pPr>
        <w:autoSpaceDE w:val="0"/>
        <w:autoSpaceDN w:val="0"/>
        <w:adjustRightInd w:val="0"/>
        <w:spacing w:line="360" w:lineRule="auto"/>
        <w:jc w:val="center"/>
        <w:rPr>
          <w:rFonts w:ascii="Times New Roman" w:hAnsi="Times New Roman"/>
          <w:bCs/>
          <w:sz w:val="24"/>
          <w:szCs w:val="24"/>
        </w:rPr>
      </w:pPr>
      <w:r>
        <w:rPr>
          <w:noProof/>
          <w:lang w:eastAsia="lt-LT"/>
        </w:rPr>
        <w:drawing>
          <wp:inline distT="0" distB="0" distL="0" distR="0">
            <wp:extent cx="4444365" cy="2296795"/>
            <wp:effectExtent l="0" t="0" r="0" b="8255"/>
            <wp:docPr id="23" name="Paveikslėlis 23" descr="http://www.pg.lt/w/images/4/41/Saltas_okliuzij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pg.lt/w/images/4/41/Saltas_okliuzijos.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444365" cy="2296795"/>
                    </a:xfrm>
                    <a:prstGeom prst="rect">
                      <a:avLst/>
                    </a:prstGeom>
                    <a:noFill/>
                    <a:ln>
                      <a:noFill/>
                    </a:ln>
                  </pic:spPr>
                </pic:pic>
              </a:graphicData>
            </a:graphic>
          </wp:inline>
        </w:drawing>
      </w:r>
    </w:p>
    <w:p w:rsidR="00EF2549" w:rsidRPr="00893170" w:rsidRDefault="00893170" w:rsidP="00FA4B6D">
      <w:pPr>
        <w:autoSpaceDE w:val="0"/>
        <w:autoSpaceDN w:val="0"/>
        <w:adjustRightInd w:val="0"/>
        <w:spacing w:line="360" w:lineRule="auto"/>
        <w:jc w:val="center"/>
        <w:rPr>
          <w:rFonts w:ascii="Times New Roman" w:hAnsi="Times New Roman"/>
          <w:bCs/>
          <w:sz w:val="24"/>
          <w:szCs w:val="24"/>
        </w:rPr>
      </w:pPr>
      <w:r w:rsidRPr="00893170">
        <w:rPr>
          <w:rFonts w:ascii="Times New Roman" w:hAnsi="Times New Roman"/>
          <w:bCs/>
          <w:sz w:val="24"/>
          <w:szCs w:val="24"/>
        </w:rPr>
        <w:t>1.8</w:t>
      </w:r>
      <w:r w:rsidR="00A55A39">
        <w:rPr>
          <w:rFonts w:ascii="Times New Roman" w:hAnsi="Times New Roman"/>
          <w:bCs/>
          <w:sz w:val="24"/>
          <w:szCs w:val="24"/>
        </w:rPr>
        <w:t xml:space="preserve"> pav.</w:t>
      </w:r>
      <w:r>
        <w:rPr>
          <w:rFonts w:ascii="Times New Roman" w:hAnsi="Times New Roman"/>
          <w:bCs/>
          <w:sz w:val="24"/>
          <w:szCs w:val="24"/>
        </w:rPr>
        <w:t xml:space="preserve"> Šaltasis okliuzijos frontas</w:t>
      </w:r>
      <w:r w:rsidR="00A55A39">
        <w:rPr>
          <w:rFonts w:ascii="Times New Roman" w:hAnsi="Times New Roman"/>
          <w:bCs/>
          <w:sz w:val="24"/>
          <w:szCs w:val="24"/>
        </w:rPr>
        <w:t xml:space="preserve"> (šaltinis http://wikipedia.org).</w:t>
      </w:r>
    </w:p>
    <w:p w:rsidR="00AD53E9" w:rsidRDefault="00AD53E9" w:rsidP="00FA4B6D">
      <w:pPr>
        <w:autoSpaceDE w:val="0"/>
        <w:autoSpaceDN w:val="0"/>
        <w:adjustRightInd w:val="0"/>
        <w:spacing w:line="360" w:lineRule="auto"/>
        <w:rPr>
          <w:rFonts w:ascii="Times New Roman" w:hAnsi="Times New Roman"/>
          <w:b/>
          <w:bCs/>
          <w:sz w:val="24"/>
          <w:szCs w:val="24"/>
        </w:rPr>
      </w:pPr>
    </w:p>
    <w:p w:rsidR="00AD53E9" w:rsidRDefault="00AD53E9" w:rsidP="00FA4B6D">
      <w:pPr>
        <w:autoSpaceDE w:val="0"/>
        <w:autoSpaceDN w:val="0"/>
        <w:adjustRightInd w:val="0"/>
        <w:spacing w:line="360" w:lineRule="auto"/>
        <w:rPr>
          <w:rFonts w:ascii="Times New Roman" w:hAnsi="Times New Roman"/>
          <w:b/>
          <w:bCs/>
          <w:sz w:val="24"/>
          <w:szCs w:val="24"/>
        </w:rPr>
      </w:pPr>
    </w:p>
    <w:p w:rsidR="00EF2549" w:rsidRDefault="00EF2549" w:rsidP="00FA4B6D">
      <w:pPr>
        <w:autoSpaceDE w:val="0"/>
        <w:autoSpaceDN w:val="0"/>
        <w:adjustRightInd w:val="0"/>
        <w:spacing w:line="360" w:lineRule="auto"/>
        <w:rPr>
          <w:rFonts w:ascii="Times New Roman" w:hAnsi="Times New Roman"/>
          <w:bCs/>
          <w:sz w:val="24"/>
          <w:szCs w:val="24"/>
        </w:rPr>
      </w:pPr>
      <w:r w:rsidRPr="00EF2549">
        <w:rPr>
          <w:rFonts w:ascii="Times New Roman" w:hAnsi="Times New Roman"/>
          <w:b/>
          <w:bCs/>
          <w:sz w:val="24"/>
          <w:szCs w:val="24"/>
        </w:rPr>
        <w:t>Stacionarus</w:t>
      </w:r>
      <w:r w:rsidR="0087458D">
        <w:rPr>
          <w:rFonts w:ascii="Times New Roman" w:hAnsi="Times New Roman"/>
          <w:b/>
          <w:bCs/>
          <w:sz w:val="24"/>
          <w:szCs w:val="24"/>
        </w:rPr>
        <w:t>is</w:t>
      </w:r>
      <w:r w:rsidRPr="00EF2549">
        <w:rPr>
          <w:rFonts w:ascii="Times New Roman" w:hAnsi="Times New Roman"/>
          <w:b/>
          <w:bCs/>
          <w:sz w:val="24"/>
          <w:szCs w:val="24"/>
        </w:rPr>
        <w:t xml:space="preserve"> frontas</w:t>
      </w:r>
      <w:r>
        <w:rPr>
          <w:rFonts w:ascii="Times New Roman" w:hAnsi="Times New Roman"/>
          <w:bCs/>
          <w:sz w:val="24"/>
          <w:szCs w:val="24"/>
        </w:rPr>
        <w:t>.</w:t>
      </w:r>
      <w:r w:rsidRPr="00EF2549">
        <w:rPr>
          <w:rFonts w:ascii="Times New Roman" w:hAnsi="Times New Roman"/>
          <w:bCs/>
          <w:sz w:val="24"/>
          <w:szCs w:val="24"/>
        </w:rPr>
        <w:t xml:space="preserve"> Stacionarus frontas gali susidaryti ciklono ar anticiklono periperijoje paralelia</w:t>
      </w:r>
      <w:r w:rsidR="002751E3">
        <w:rPr>
          <w:rFonts w:ascii="Times New Roman" w:hAnsi="Times New Roman"/>
          <w:bCs/>
          <w:sz w:val="24"/>
          <w:szCs w:val="24"/>
        </w:rPr>
        <w:t xml:space="preserve">i izobaroms. Toks frontas </w:t>
      </w:r>
      <w:r w:rsidR="00B30A53">
        <w:rPr>
          <w:rFonts w:ascii="Times New Roman" w:hAnsi="Times New Roman"/>
          <w:bCs/>
          <w:sz w:val="24"/>
          <w:szCs w:val="24"/>
        </w:rPr>
        <w:t>labai</w:t>
      </w:r>
      <w:r w:rsidR="002751E3">
        <w:rPr>
          <w:rFonts w:ascii="Times New Roman" w:hAnsi="Times New Roman"/>
          <w:bCs/>
          <w:sz w:val="24"/>
          <w:szCs w:val="24"/>
        </w:rPr>
        <w:t xml:space="preserve"> juda lėtai, apie 5 km/h greičiu</w:t>
      </w:r>
      <w:r w:rsidRPr="00EF2549">
        <w:rPr>
          <w:rFonts w:ascii="Times New Roman" w:hAnsi="Times New Roman"/>
          <w:bCs/>
          <w:sz w:val="24"/>
          <w:szCs w:val="24"/>
        </w:rPr>
        <w:t>. Stacionaraus fronto debesų sistema yra tokia pati kaip ir šiltojo fronto, tik debesų vertikalus išsivystymas ir užimamas plotas yra mažesni. Krituliai</w:t>
      </w:r>
      <w:r w:rsidR="00B30A53">
        <w:rPr>
          <w:rFonts w:ascii="Times New Roman" w:hAnsi="Times New Roman"/>
          <w:bCs/>
          <w:sz w:val="24"/>
          <w:szCs w:val="24"/>
        </w:rPr>
        <w:t xml:space="preserve"> daugiausia</w:t>
      </w:r>
      <w:r w:rsidRPr="00EF2549">
        <w:rPr>
          <w:rFonts w:ascii="Times New Roman" w:hAnsi="Times New Roman"/>
          <w:bCs/>
          <w:sz w:val="24"/>
          <w:szCs w:val="24"/>
        </w:rPr>
        <w:t xml:space="preserve"> ištisiniai tik</w:t>
      </w:r>
      <w:r w:rsidR="00B30A53">
        <w:rPr>
          <w:rFonts w:ascii="Times New Roman" w:hAnsi="Times New Roman"/>
          <w:bCs/>
          <w:sz w:val="24"/>
          <w:szCs w:val="24"/>
        </w:rPr>
        <w:t xml:space="preserve"> dažnai</w:t>
      </w:r>
      <w:r w:rsidRPr="00EF2549">
        <w:rPr>
          <w:rFonts w:ascii="Times New Roman" w:hAnsi="Times New Roman"/>
          <w:bCs/>
          <w:sz w:val="24"/>
          <w:szCs w:val="24"/>
        </w:rPr>
        <w:t xml:space="preserve"> mažiau intensyvūs. Stacionaruas fronto ypatybė ta, kad tokios pačios orų sąlygos gali išsilaikyti ilgą laiką (keletą dieną). Tai trukdo vizualiems skrydžiams.</w:t>
      </w:r>
      <w:r w:rsidR="00212ED0">
        <w:rPr>
          <w:rFonts w:ascii="Times New Roman" w:hAnsi="Times New Roman"/>
          <w:bCs/>
          <w:sz w:val="24"/>
          <w:szCs w:val="24"/>
        </w:rPr>
        <w:t xml:space="preserve"> </w:t>
      </w:r>
      <w:r w:rsidRPr="00EF2549">
        <w:rPr>
          <w:rFonts w:ascii="Times New Roman" w:hAnsi="Times New Roman"/>
          <w:bCs/>
          <w:sz w:val="24"/>
          <w:szCs w:val="24"/>
        </w:rPr>
        <w:t>Kartais stacionarus frontas gali susidaryti bangos formos išilgai fronto linijoms. Ji</w:t>
      </w:r>
      <w:r w:rsidR="00212ED0">
        <w:rPr>
          <w:rFonts w:ascii="Times New Roman" w:hAnsi="Times New Roman"/>
          <w:bCs/>
          <w:sz w:val="24"/>
          <w:szCs w:val="24"/>
        </w:rPr>
        <w:t>s</w:t>
      </w:r>
      <w:r w:rsidR="00B30A53">
        <w:rPr>
          <w:rFonts w:ascii="Times New Roman" w:hAnsi="Times New Roman"/>
          <w:bCs/>
          <w:sz w:val="24"/>
          <w:szCs w:val="24"/>
        </w:rPr>
        <w:t xml:space="preserve"> gali</w:t>
      </w:r>
      <w:r w:rsidR="00133DF2">
        <w:rPr>
          <w:rFonts w:ascii="Times New Roman" w:hAnsi="Times New Roman"/>
          <w:bCs/>
          <w:sz w:val="24"/>
          <w:szCs w:val="24"/>
        </w:rPr>
        <w:t xml:space="preserve"> </w:t>
      </w:r>
      <w:r w:rsidR="00133DF2" w:rsidRPr="00133DF2">
        <w:rPr>
          <w:rFonts w:ascii="Times New Roman" w:hAnsi="Times New Roman"/>
          <w:bCs/>
          <w:sz w:val="24"/>
          <w:szCs w:val="24"/>
        </w:rPr>
        <w:t>išnykti arba vystytis toliau, t.y. tapti šaltuoju arba šiltuoju frontu.</w:t>
      </w:r>
    </w:p>
    <w:p w:rsidR="004136E2" w:rsidRDefault="004136E2" w:rsidP="00FA4B6D">
      <w:pPr>
        <w:autoSpaceDE w:val="0"/>
        <w:autoSpaceDN w:val="0"/>
        <w:adjustRightInd w:val="0"/>
        <w:spacing w:line="360" w:lineRule="auto"/>
        <w:jc w:val="center"/>
        <w:rPr>
          <w:noProof/>
          <w:lang w:eastAsia="lt-LT"/>
        </w:rPr>
      </w:pPr>
    </w:p>
    <w:p w:rsidR="004136E2" w:rsidRDefault="004136E2" w:rsidP="00FA4B6D">
      <w:pPr>
        <w:autoSpaceDE w:val="0"/>
        <w:autoSpaceDN w:val="0"/>
        <w:adjustRightInd w:val="0"/>
        <w:spacing w:line="360" w:lineRule="auto"/>
        <w:jc w:val="center"/>
        <w:rPr>
          <w:rFonts w:ascii="Times New Roman" w:hAnsi="Times New Roman"/>
          <w:bCs/>
          <w:sz w:val="24"/>
          <w:szCs w:val="24"/>
        </w:rPr>
      </w:pPr>
      <w:r>
        <w:rPr>
          <w:noProof/>
          <w:lang w:eastAsia="lt-LT"/>
        </w:rPr>
        <w:drawing>
          <wp:inline distT="0" distB="0" distL="0" distR="0">
            <wp:extent cx="2254250" cy="967740"/>
            <wp:effectExtent l="0" t="0" r="0" b="3810"/>
            <wp:docPr id="24" name="Paveikslėlis 24" descr="http://www.pg.lt/w/images/a/a4/Stacionarus_front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pg.lt/w/images/a/a4/Stacionarus_frontas.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54250" cy="967740"/>
                    </a:xfrm>
                    <a:prstGeom prst="rect">
                      <a:avLst/>
                    </a:prstGeom>
                    <a:noFill/>
                    <a:ln>
                      <a:noFill/>
                    </a:ln>
                  </pic:spPr>
                </pic:pic>
              </a:graphicData>
            </a:graphic>
          </wp:inline>
        </w:drawing>
      </w:r>
    </w:p>
    <w:p w:rsidR="004136E2" w:rsidRDefault="004136E2" w:rsidP="00FA4B6D">
      <w:pPr>
        <w:autoSpaceDE w:val="0"/>
        <w:autoSpaceDN w:val="0"/>
        <w:adjustRightInd w:val="0"/>
        <w:spacing w:line="360" w:lineRule="auto"/>
        <w:jc w:val="center"/>
        <w:rPr>
          <w:rFonts w:ascii="Times New Roman" w:hAnsi="Times New Roman"/>
          <w:bCs/>
          <w:sz w:val="24"/>
          <w:szCs w:val="24"/>
        </w:rPr>
      </w:pPr>
      <w:r>
        <w:rPr>
          <w:rFonts w:ascii="Times New Roman" w:hAnsi="Times New Roman"/>
          <w:bCs/>
          <w:sz w:val="24"/>
          <w:szCs w:val="24"/>
        </w:rPr>
        <w:t xml:space="preserve">1.9 </w:t>
      </w:r>
      <w:r w:rsidR="00A55A39">
        <w:rPr>
          <w:rFonts w:ascii="Times New Roman" w:hAnsi="Times New Roman"/>
          <w:bCs/>
          <w:sz w:val="24"/>
          <w:szCs w:val="24"/>
        </w:rPr>
        <w:t xml:space="preserve">pav. </w:t>
      </w:r>
      <w:r>
        <w:rPr>
          <w:rFonts w:ascii="Times New Roman" w:hAnsi="Times New Roman"/>
          <w:bCs/>
          <w:sz w:val="24"/>
          <w:szCs w:val="24"/>
        </w:rPr>
        <w:t>Staci</w:t>
      </w:r>
      <w:r w:rsidR="00A55A39">
        <w:rPr>
          <w:rFonts w:ascii="Times New Roman" w:hAnsi="Times New Roman"/>
          <w:bCs/>
          <w:sz w:val="24"/>
          <w:szCs w:val="24"/>
        </w:rPr>
        <w:t>onarusis frontas (šaltinis http://wikipedia.org).</w:t>
      </w:r>
    </w:p>
    <w:p w:rsidR="00AD6F0B" w:rsidRDefault="00AD6F0B" w:rsidP="00FA4B6D">
      <w:pPr>
        <w:autoSpaceDE w:val="0"/>
        <w:autoSpaceDN w:val="0"/>
        <w:adjustRightInd w:val="0"/>
        <w:spacing w:line="360" w:lineRule="auto"/>
        <w:rPr>
          <w:rFonts w:ascii="Times New Roman" w:hAnsi="Times New Roman"/>
          <w:bCs/>
          <w:sz w:val="24"/>
          <w:szCs w:val="24"/>
        </w:rPr>
      </w:pPr>
    </w:p>
    <w:p w:rsidR="00BF5804" w:rsidRDefault="00BF5804" w:rsidP="00FA4B6D">
      <w:pPr>
        <w:autoSpaceDE w:val="0"/>
        <w:autoSpaceDN w:val="0"/>
        <w:adjustRightInd w:val="0"/>
        <w:spacing w:line="360" w:lineRule="auto"/>
        <w:rPr>
          <w:rFonts w:ascii="Times New Roman" w:hAnsi="Times New Roman"/>
          <w:bCs/>
          <w:sz w:val="24"/>
          <w:szCs w:val="24"/>
        </w:rPr>
      </w:pPr>
    </w:p>
    <w:p w:rsidR="00171120" w:rsidRDefault="00171120" w:rsidP="00FA4B6D">
      <w:pPr>
        <w:autoSpaceDE w:val="0"/>
        <w:autoSpaceDN w:val="0"/>
        <w:adjustRightInd w:val="0"/>
        <w:spacing w:line="360" w:lineRule="auto"/>
        <w:rPr>
          <w:rFonts w:ascii="Times New Roman" w:hAnsi="Times New Roman"/>
          <w:bCs/>
          <w:sz w:val="24"/>
          <w:szCs w:val="24"/>
        </w:rPr>
      </w:pPr>
    </w:p>
    <w:p w:rsidR="00171120" w:rsidRDefault="00171120" w:rsidP="00FA4B6D">
      <w:pPr>
        <w:autoSpaceDE w:val="0"/>
        <w:autoSpaceDN w:val="0"/>
        <w:adjustRightInd w:val="0"/>
        <w:spacing w:line="360" w:lineRule="auto"/>
        <w:rPr>
          <w:rFonts w:ascii="Times New Roman" w:hAnsi="Times New Roman"/>
          <w:bCs/>
          <w:sz w:val="24"/>
          <w:szCs w:val="24"/>
        </w:rPr>
      </w:pPr>
    </w:p>
    <w:p w:rsidR="00171120" w:rsidRDefault="00171120" w:rsidP="00FA4B6D">
      <w:pPr>
        <w:autoSpaceDE w:val="0"/>
        <w:autoSpaceDN w:val="0"/>
        <w:adjustRightInd w:val="0"/>
        <w:spacing w:line="360" w:lineRule="auto"/>
        <w:rPr>
          <w:rFonts w:ascii="Times New Roman" w:hAnsi="Times New Roman"/>
          <w:bCs/>
          <w:sz w:val="24"/>
          <w:szCs w:val="24"/>
        </w:rPr>
      </w:pPr>
    </w:p>
    <w:p w:rsidR="00171120" w:rsidRDefault="00171120" w:rsidP="00FA4B6D">
      <w:pPr>
        <w:autoSpaceDE w:val="0"/>
        <w:autoSpaceDN w:val="0"/>
        <w:adjustRightInd w:val="0"/>
        <w:spacing w:line="360" w:lineRule="auto"/>
        <w:rPr>
          <w:rFonts w:ascii="Times New Roman" w:hAnsi="Times New Roman"/>
          <w:bCs/>
          <w:sz w:val="24"/>
          <w:szCs w:val="24"/>
        </w:rPr>
      </w:pPr>
    </w:p>
    <w:p w:rsidR="00171120" w:rsidRDefault="00171120" w:rsidP="00FA4B6D">
      <w:pPr>
        <w:autoSpaceDE w:val="0"/>
        <w:autoSpaceDN w:val="0"/>
        <w:adjustRightInd w:val="0"/>
        <w:spacing w:line="360" w:lineRule="auto"/>
        <w:rPr>
          <w:rFonts w:ascii="Times New Roman" w:hAnsi="Times New Roman"/>
          <w:bCs/>
          <w:sz w:val="24"/>
          <w:szCs w:val="24"/>
        </w:rPr>
      </w:pPr>
    </w:p>
    <w:p w:rsidR="00133DF2" w:rsidRDefault="00AD6F0B"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lastRenderedPageBreak/>
        <w:t>Dėl frontinės veiklos susidarantis stiprus</w:t>
      </w:r>
      <w:r w:rsidR="00BB6B92">
        <w:rPr>
          <w:rFonts w:ascii="Times New Roman" w:hAnsi="Times New Roman"/>
          <w:bCs/>
          <w:sz w:val="24"/>
          <w:szCs w:val="24"/>
        </w:rPr>
        <w:t xml:space="preserve"> lijundrinis</w:t>
      </w:r>
      <w:r>
        <w:rPr>
          <w:rFonts w:ascii="Times New Roman" w:hAnsi="Times New Roman"/>
          <w:bCs/>
          <w:sz w:val="24"/>
          <w:szCs w:val="24"/>
        </w:rPr>
        <w:t xml:space="preserve"> apledėjimas:</w:t>
      </w:r>
    </w:p>
    <w:p w:rsidR="00AD6F0B" w:rsidRPr="00133DF2" w:rsidRDefault="00AD6F0B" w:rsidP="00FA4B6D">
      <w:pPr>
        <w:autoSpaceDE w:val="0"/>
        <w:autoSpaceDN w:val="0"/>
        <w:adjustRightInd w:val="0"/>
        <w:spacing w:line="360" w:lineRule="auto"/>
        <w:rPr>
          <w:rFonts w:ascii="Times New Roman" w:hAnsi="Times New Roman"/>
          <w:bCs/>
          <w:sz w:val="24"/>
          <w:szCs w:val="24"/>
        </w:rPr>
      </w:pPr>
    </w:p>
    <w:p w:rsidR="00133DF2" w:rsidRDefault="00AD6F0B" w:rsidP="00FA4B6D">
      <w:pPr>
        <w:autoSpaceDE w:val="0"/>
        <w:autoSpaceDN w:val="0"/>
        <w:adjustRightInd w:val="0"/>
        <w:spacing w:line="360" w:lineRule="auto"/>
        <w:rPr>
          <w:rFonts w:ascii="Times New Roman" w:hAnsi="Times New Roman"/>
          <w:bCs/>
          <w:sz w:val="24"/>
          <w:szCs w:val="24"/>
        </w:rPr>
      </w:pPr>
      <w:r>
        <w:rPr>
          <w:rFonts w:ascii="Times New Roman" w:hAnsi="Times New Roman"/>
          <w:b/>
          <w:bCs/>
          <w:sz w:val="24"/>
          <w:szCs w:val="24"/>
        </w:rPr>
        <w:t>F</w:t>
      </w:r>
      <w:r w:rsidR="00133DF2" w:rsidRPr="00133DF2">
        <w:rPr>
          <w:rFonts w:ascii="Times New Roman" w:hAnsi="Times New Roman"/>
          <w:b/>
          <w:bCs/>
          <w:sz w:val="24"/>
          <w:szCs w:val="24"/>
        </w:rPr>
        <w:t>rontinė lijundra</w:t>
      </w:r>
      <w:r w:rsidR="00133DF2" w:rsidRPr="00133DF2">
        <w:rPr>
          <w:rFonts w:ascii="Times New Roman" w:hAnsi="Times New Roman"/>
          <w:bCs/>
          <w:sz w:val="24"/>
          <w:szCs w:val="24"/>
        </w:rPr>
        <w:t xml:space="preserve"> – dažniausiai pasitaiko šiltuosiuose ir šilto</w:t>
      </w:r>
      <w:r w:rsidR="00212ED0">
        <w:rPr>
          <w:rFonts w:ascii="Times New Roman" w:hAnsi="Times New Roman"/>
          <w:bCs/>
          <w:sz w:val="24"/>
          <w:szCs w:val="24"/>
        </w:rPr>
        <w:t>jo</w:t>
      </w:r>
      <w:r w:rsidR="00133DF2" w:rsidRPr="00133DF2">
        <w:rPr>
          <w:rFonts w:ascii="Times New Roman" w:hAnsi="Times New Roman"/>
          <w:bCs/>
          <w:sz w:val="24"/>
          <w:szCs w:val="24"/>
        </w:rPr>
        <w:t xml:space="preserve"> tipo okliuzijos front</w:t>
      </w:r>
      <w:r w:rsidR="00212ED0">
        <w:rPr>
          <w:rFonts w:ascii="Times New Roman" w:hAnsi="Times New Roman"/>
          <w:bCs/>
          <w:sz w:val="24"/>
          <w:szCs w:val="24"/>
        </w:rPr>
        <w:t xml:space="preserve">uose, kai jie juda lėtai (15 – </w:t>
      </w:r>
      <w:r w:rsidR="00E36094">
        <w:rPr>
          <w:rFonts w:ascii="Times New Roman" w:hAnsi="Times New Roman"/>
          <w:bCs/>
          <w:sz w:val="24"/>
          <w:szCs w:val="24"/>
        </w:rPr>
        <w:t>2</w:t>
      </w:r>
      <w:r w:rsidR="00133DF2" w:rsidRPr="00133DF2">
        <w:rPr>
          <w:rFonts w:ascii="Times New Roman" w:hAnsi="Times New Roman"/>
          <w:bCs/>
          <w:sz w:val="24"/>
          <w:szCs w:val="24"/>
        </w:rPr>
        <w:t>0 km / val. greičiu) ir kai yra labai dideli temperatūros kontrastai tarp šalto ir šilto oro (&gt;10 °C / 500 km). Būtina sąlyga lijundrai susidaryti – oro temperatūros priežeminė arba pakilioji inversija, kai prie žemės paviršiaus temperatūra neigiama (pavyzdžiui, -1, …, -4 °C), o pusantro kilometro aukštyje šilčiau, temperatūra teigiama, apie 0 – 4 °C. Tuomet krintantys dulksnos arba lietaus lašeliai, kartais gali būti ir šlapias sniegas, žemės paviršių pasiekia skysto peršalusio būvio: turi neigiamą temperatūrą, ir, susilietę su neigiamos temperatūros daiktais akimirksniu pavirsta ledu.</w:t>
      </w:r>
    </w:p>
    <w:p w:rsidR="00C26919" w:rsidRDefault="00C26919" w:rsidP="00FA4B6D">
      <w:pPr>
        <w:autoSpaceDE w:val="0"/>
        <w:autoSpaceDN w:val="0"/>
        <w:adjustRightInd w:val="0"/>
        <w:spacing w:line="360" w:lineRule="auto"/>
        <w:rPr>
          <w:rFonts w:ascii="Times New Roman" w:hAnsi="Times New Roman"/>
          <w:bCs/>
          <w:sz w:val="24"/>
          <w:szCs w:val="24"/>
        </w:rPr>
      </w:pPr>
    </w:p>
    <w:p w:rsidR="002969A2" w:rsidRDefault="002969A2" w:rsidP="002969A2">
      <w:pPr>
        <w:autoSpaceDE w:val="0"/>
        <w:autoSpaceDN w:val="0"/>
        <w:adjustRightInd w:val="0"/>
        <w:spacing w:line="360" w:lineRule="auto"/>
        <w:jc w:val="center"/>
        <w:rPr>
          <w:rFonts w:ascii="Times New Roman" w:hAnsi="Times New Roman"/>
          <w:b/>
          <w:bCs/>
          <w:caps/>
          <w:sz w:val="24"/>
          <w:szCs w:val="24"/>
        </w:rPr>
      </w:pPr>
    </w:p>
    <w:p w:rsidR="002969A2" w:rsidRDefault="002969A2" w:rsidP="002969A2">
      <w:pPr>
        <w:autoSpaceDE w:val="0"/>
        <w:autoSpaceDN w:val="0"/>
        <w:adjustRightInd w:val="0"/>
        <w:spacing w:line="360" w:lineRule="auto"/>
        <w:jc w:val="center"/>
        <w:rPr>
          <w:rFonts w:ascii="Times New Roman" w:hAnsi="Times New Roman"/>
          <w:b/>
          <w:bCs/>
          <w:caps/>
          <w:sz w:val="24"/>
          <w:szCs w:val="24"/>
        </w:rPr>
      </w:pPr>
    </w:p>
    <w:p w:rsidR="002969A2" w:rsidRDefault="002969A2" w:rsidP="002969A2">
      <w:pPr>
        <w:autoSpaceDE w:val="0"/>
        <w:autoSpaceDN w:val="0"/>
        <w:adjustRightInd w:val="0"/>
        <w:spacing w:line="360" w:lineRule="auto"/>
        <w:jc w:val="center"/>
        <w:rPr>
          <w:rFonts w:ascii="Times New Roman" w:hAnsi="Times New Roman"/>
          <w:b/>
          <w:bCs/>
          <w:caps/>
          <w:sz w:val="24"/>
          <w:szCs w:val="24"/>
        </w:rPr>
      </w:pPr>
    </w:p>
    <w:p w:rsidR="002969A2" w:rsidRDefault="002969A2" w:rsidP="002969A2">
      <w:pPr>
        <w:autoSpaceDE w:val="0"/>
        <w:autoSpaceDN w:val="0"/>
        <w:adjustRightInd w:val="0"/>
        <w:spacing w:line="360" w:lineRule="auto"/>
        <w:jc w:val="center"/>
        <w:rPr>
          <w:rFonts w:ascii="Times New Roman" w:hAnsi="Times New Roman"/>
          <w:b/>
          <w:bCs/>
          <w:caps/>
          <w:sz w:val="24"/>
          <w:szCs w:val="24"/>
        </w:rPr>
      </w:pPr>
    </w:p>
    <w:p w:rsidR="002969A2" w:rsidRDefault="002969A2" w:rsidP="002969A2">
      <w:pPr>
        <w:autoSpaceDE w:val="0"/>
        <w:autoSpaceDN w:val="0"/>
        <w:adjustRightInd w:val="0"/>
        <w:spacing w:line="360" w:lineRule="auto"/>
        <w:jc w:val="center"/>
        <w:rPr>
          <w:rFonts w:ascii="Times New Roman" w:hAnsi="Times New Roman"/>
          <w:b/>
          <w:bCs/>
          <w:caps/>
          <w:sz w:val="24"/>
          <w:szCs w:val="24"/>
        </w:rPr>
      </w:pPr>
    </w:p>
    <w:p w:rsidR="002969A2" w:rsidRDefault="002969A2" w:rsidP="002969A2">
      <w:pPr>
        <w:autoSpaceDE w:val="0"/>
        <w:autoSpaceDN w:val="0"/>
        <w:adjustRightInd w:val="0"/>
        <w:spacing w:line="360" w:lineRule="auto"/>
        <w:jc w:val="center"/>
        <w:rPr>
          <w:rFonts w:ascii="Times New Roman" w:hAnsi="Times New Roman"/>
          <w:b/>
          <w:bCs/>
          <w:caps/>
          <w:sz w:val="24"/>
          <w:szCs w:val="24"/>
        </w:rPr>
      </w:pPr>
    </w:p>
    <w:p w:rsidR="002969A2" w:rsidRDefault="002969A2" w:rsidP="002969A2">
      <w:pPr>
        <w:autoSpaceDE w:val="0"/>
        <w:autoSpaceDN w:val="0"/>
        <w:adjustRightInd w:val="0"/>
        <w:spacing w:line="360" w:lineRule="auto"/>
        <w:jc w:val="center"/>
        <w:rPr>
          <w:rFonts w:ascii="Times New Roman" w:hAnsi="Times New Roman"/>
          <w:b/>
          <w:bCs/>
          <w:caps/>
          <w:sz w:val="24"/>
          <w:szCs w:val="24"/>
        </w:rPr>
      </w:pPr>
    </w:p>
    <w:p w:rsidR="002969A2" w:rsidRDefault="002969A2" w:rsidP="002969A2">
      <w:pPr>
        <w:autoSpaceDE w:val="0"/>
        <w:autoSpaceDN w:val="0"/>
        <w:adjustRightInd w:val="0"/>
        <w:spacing w:line="360" w:lineRule="auto"/>
        <w:jc w:val="center"/>
        <w:rPr>
          <w:rFonts w:ascii="Times New Roman" w:hAnsi="Times New Roman"/>
          <w:b/>
          <w:bCs/>
          <w:caps/>
          <w:sz w:val="24"/>
          <w:szCs w:val="24"/>
        </w:rPr>
      </w:pPr>
    </w:p>
    <w:p w:rsidR="002969A2" w:rsidRDefault="002969A2" w:rsidP="002969A2">
      <w:pPr>
        <w:autoSpaceDE w:val="0"/>
        <w:autoSpaceDN w:val="0"/>
        <w:adjustRightInd w:val="0"/>
        <w:spacing w:line="360" w:lineRule="auto"/>
        <w:jc w:val="center"/>
        <w:rPr>
          <w:rFonts w:ascii="Times New Roman" w:hAnsi="Times New Roman"/>
          <w:b/>
          <w:bCs/>
          <w:caps/>
          <w:sz w:val="24"/>
          <w:szCs w:val="24"/>
        </w:rPr>
      </w:pPr>
    </w:p>
    <w:p w:rsidR="002969A2" w:rsidRDefault="002969A2" w:rsidP="002969A2">
      <w:pPr>
        <w:autoSpaceDE w:val="0"/>
        <w:autoSpaceDN w:val="0"/>
        <w:adjustRightInd w:val="0"/>
        <w:spacing w:line="360" w:lineRule="auto"/>
        <w:jc w:val="center"/>
        <w:rPr>
          <w:rFonts w:ascii="Times New Roman" w:hAnsi="Times New Roman"/>
          <w:b/>
          <w:bCs/>
          <w:caps/>
          <w:sz w:val="24"/>
          <w:szCs w:val="24"/>
        </w:rPr>
      </w:pPr>
    </w:p>
    <w:p w:rsidR="002969A2" w:rsidRDefault="002969A2" w:rsidP="002969A2">
      <w:pPr>
        <w:autoSpaceDE w:val="0"/>
        <w:autoSpaceDN w:val="0"/>
        <w:adjustRightInd w:val="0"/>
        <w:spacing w:line="360" w:lineRule="auto"/>
        <w:jc w:val="center"/>
        <w:rPr>
          <w:rFonts w:ascii="Times New Roman" w:hAnsi="Times New Roman"/>
          <w:b/>
          <w:bCs/>
          <w:caps/>
          <w:sz w:val="24"/>
          <w:szCs w:val="24"/>
        </w:rPr>
      </w:pPr>
    </w:p>
    <w:p w:rsidR="002969A2" w:rsidRDefault="002969A2" w:rsidP="002969A2">
      <w:pPr>
        <w:autoSpaceDE w:val="0"/>
        <w:autoSpaceDN w:val="0"/>
        <w:adjustRightInd w:val="0"/>
        <w:spacing w:line="360" w:lineRule="auto"/>
        <w:jc w:val="center"/>
        <w:rPr>
          <w:rFonts w:ascii="Times New Roman" w:hAnsi="Times New Roman"/>
          <w:b/>
          <w:bCs/>
          <w:caps/>
          <w:sz w:val="24"/>
          <w:szCs w:val="24"/>
        </w:rPr>
      </w:pPr>
    </w:p>
    <w:p w:rsidR="002969A2" w:rsidRDefault="002969A2" w:rsidP="002969A2">
      <w:pPr>
        <w:autoSpaceDE w:val="0"/>
        <w:autoSpaceDN w:val="0"/>
        <w:adjustRightInd w:val="0"/>
        <w:spacing w:line="360" w:lineRule="auto"/>
        <w:jc w:val="center"/>
        <w:rPr>
          <w:rFonts w:ascii="Times New Roman" w:hAnsi="Times New Roman"/>
          <w:b/>
          <w:bCs/>
          <w:caps/>
          <w:sz w:val="24"/>
          <w:szCs w:val="24"/>
        </w:rPr>
      </w:pPr>
    </w:p>
    <w:p w:rsidR="002969A2" w:rsidRDefault="002969A2" w:rsidP="002969A2">
      <w:pPr>
        <w:autoSpaceDE w:val="0"/>
        <w:autoSpaceDN w:val="0"/>
        <w:adjustRightInd w:val="0"/>
        <w:spacing w:line="360" w:lineRule="auto"/>
        <w:jc w:val="center"/>
        <w:rPr>
          <w:rFonts w:ascii="Times New Roman" w:hAnsi="Times New Roman"/>
          <w:b/>
          <w:bCs/>
          <w:caps/>
          <w:sz w:val="24"/>
          <w:szCs w:val="24"/>
        </w:rPr>
      </w:pPr>
    </w:p>
    <w:p w:rsidR="002969A2" w:rsidRDefault="002969A2" w:rsidP="002969A2">
      <w:pPr>
        <w:autoSpaceDE w:val="0"/>
        <w:autoSpaceDN w:val="0"/>
        <w:adjustRightInd w:val="0"/>
        <w:spacing w:line="360" w:lineRule="auto"/>
        <w:jc w:val="center"/>
        <w:rPr>
          <w:rFonts w:ascii="Times New Roman" w:hAnsi="Times New Roman"/>
          <w:b/>
          <w:bCs/>
          <w:caps/>
          <w:sz w:val="24"/>
          <w:szCs w:val="24"/>
        </w:rPr>
      </w:pPr>
    </w:p>
    <w:p w:rsidR="002969A2" w:rsidRDefault="002969A2" w:rsidP="002969A2">
      <w:pPr>
        <w:autoSpaceDE w:val="0"/>
        <w:autoSpaceDN w:val="0"/>
        <w:adjustRightInd w:val="0"/>
        <w:spacing w:line="360" w:lineRule="auto"/>
        <w:jc w:val="center"/>
        <w:rPr>
          <w:rFonts w:ascii="Times New Roman" w:hAnsi="Times New Roman"/>
          <w:b/>
          <w:bCs/>
          <w:caps/>
          <w:sz w:val="24"/>
          <w:szCs w:val="24"/>
        </w:rPr>
      </w:pPr>
    </w:p>
    <w:p w:rsidR="002969A2" w:rsidRDefault="002969A2" w:rsidP="002969A2">
      <w:pPr>
        <w:autoSpaceDE w:val="0"/>
        <w:autoSpaceDN w:val="0"/>
        <w:adjustRightInd w:val="0"/>
        <w:spacing w:line="360" w:lineRule="auto"/>
        <w:jc w:val="center"/>
        <w:rPr>
          <w:rFonts w:ascii="Times New Roman" w:hAnsi="Times New Roman"/>
          <w:b/>
          <w:bCs/>
          <w:caps/>
          <w:sz w:val="24"/>
          <w:szCs w:val="24"/>
        </w:rPr>
      </w:pPr>
    </w:p>
    <w:p w:rsidR="002969A2" w:rsidRDefault="002969A2" w:rsidP="002969A2">
      <w:pPr>
        <w:autoSpaceDE w:val="0"/>
        <w:autoSpaceDN w:val="0"/>
        <w:adjustRightInd w:val="0"/>
        <w:spacing w:line="360" w:lineRule="auto"/>
        <w:jc w:val="center"/>
        <w:rPr>
          <w:rFonts w:ascii="Times New Roman" w:hAnsi="Times New Roman"/>
          <w:b/>
          <w:bCs/>
          <w:caps/>
          <w:sz w:val="24"/>
          <w:szCs w:val="24"/>
        </w:rPr>
      </w:pPr>
    </w:p>
    <w:p w:rsidR="002969A2" w:rsidRDefault="002969A2" w:rsidP="002969A2">
      <w:pPr>
        <w:autoSpaceDE w:val="0"/>
        <w:autoSpaceDN w:val="0"/>
        <w:adjustRightInd w:val="0"/>
        <w:spacing w:line="360" w:lineRule="auto"/>
        <w:jc w:val="center"/>
        <w:rPr>
          <w:rFonts w:ascii="Times New Roman" w:hAnsi="Times New Roman"/>
          <w:b/>
          <w:bCs/>
          <w:caps/>
          <w:sz w:val="24"/>
          <w:szCs w:val="24"/>
        </w:rPr>
      </w:pPr>
    </w:p>
    <w:p w:rsidR="002969A2" w:rsidRDefault="002969A2" w:rsidP="002969A2">
      <w:pPr>
        <w:autoSpaceDE w:val="0"/>
        <w:autoSpaceDN w:val="0"/>
        <w:adjustRightInd w:val="0"/>
        <w:spacing w:line="360" w:lineRule="auto"/>
        <w:jc w:val="center"/>
        <w:rPr>
          <w:rFonts w:ascii="Times New Roman" w:hAnsi="Times New Roman"/>
          <w:b/>
          <w:bCs/>
          <w:caps/>
          <w:sz w:val="24"/>
          <w:szCs w:val="24"/>
        </w:rPr>
      </w:pPr>
    </w:p>
    <w:p w:rsidR="002969A2" w:rsidRDefault="002969A2" w:rsidP="002969A2">
      <w:pPr>
        <w:autoSpaceDE w:val="0"/>
        <w:autoSpaceDN w:val="0"/>
        <w:adjustRightInd w:val="0"/>
        <w:spacing w:line="360" w:lineRule="auto"/>
        <w:jc w:val="center"/>
        <w:rPr>
          <w:rFonts w:ascii="Times New Roman" w:hAnsi="Times New Roman"/>
          <w:b/>
          <w:bCs/>
          <w:caps/>
          <w:sz w:val="24"/>
          <w:szCs w:val="24"/>
        </w:rPr>
      </w:pPr>
    </w:p>
    <w:p w:rsidR="002969A2" w:rsidRDefault="002969A2" w:rsidP="002969A2">
      <w:pPr>
        <w:autoSpaceDE w:val="0"/>
        <w:autoSpaceDN w:val="0"/>
        <w:adjustRightInd w:val="0"/>
        <w:spacing w:line="360" w:lineRule="auto"/>
        <w:jc w:val="center"/>
        <w:rPr>
          <w:rFonts w:ascii="Times New Roman" w:hAnsi="Times New Roman"/>
          <w:b/>
          <w:bCs/>
          <w:caps/>
          <w:sz w:val="24"/>
          <w:szCs w:val="24"/>
        </w:rPr>
      </w:pPr>
    </w:p>
    <w:p w:rsidR="002969A2" w:rsidRDefault="002969A2" w:rsidP="002969A2">
      <w:pPr>
        <w:autoSpaceDE w:val="0"/>
        <w:autoSpaceDN w:val="0"/>
        <w:adjustRightInd w:val="0"/>
        <w:spacing w:line="360" w:lineRule="auto"/>
        <w:jc w:val="center"/>
        <w:rPr>
          <w:rFonts w:ascii="Times New Roman" w:hAnsi="Times New Roman"/>
          <w:b/>
          <w:bCs/>
          <w:caps/>
          <w:sz w:val="24"/>
          <w:szCs w:val="24"/>
        </w:rPr>
      </w:pPr>
    </w:p>
    <w:p w:rsidR="002969A2" w:rsidRDefault="002969A2" w:rsidP="002969A2">
      <w:pPr>
        <w:autoSpaceDE w:val="0"/>
        <w:autoSpaceDN w:val="0"/>
        <w:adjustRightInd w:val="0"/>
        <w:spacing w:line="360" w:lineRule="auto"/>
        <w:jc w:val="center"/>
        <w:rPr>
          <w:rFonts w:ascii="Times New Roman" w:hAnsi="Times New Roman"/>
          <w:b/>
          <w:bCs/>
          <w:caps/>
          <w:sz w:val="24"/>
          <w:szCs w:val="24"/>
        </w:rPr>
      </w:pPr>
    </w:p>
    <w:p w:rsidR="00C26919" w:rsidRPr="002969A2" w:rsidRDefault="0087626F" w:rsidP="002969A2">
      <w:pPr>
        <w:autoSpaceDE w:val="0"/>
        <w:autoSpaceDN w:val="0"/>
        <w:adjustRightInd w:val="0"/>
        <w:spacing w:line="360" w:lineRule="auto"/>
        <w:jc w:val="center"/>
        <w:rPr>
          <w:rFonts w:ascii="Times New Roman" w:hAnsi="Times New Roman"/>
          <w:b/>
          <w:bCs/>
          <w:caps/>
          <w:sz w:val="24"/>
          <w:szCs w:val="24"/>
        </w:rPr>
      </w:pPr>
      <w:r w:rsidRPr="002969A2">
        <w:rPr>
          <w:rFonts w:ascii="Times New Roman" w:hAnsi="Times New Roman"/>
          <w:b/>
          <w:bCs/>
          <w:caps/>
          <w:sz w:val="24"/>
          <w:szCs w:val="24"/>
        </w:rPr>
        <w:t xml:space="preserve">6. </w:t>
      </w:r>
      <w:r w:rsidR="00AD53E9" w:rsidRPr="002969A2">
        <w:rPr>
          <w:rFonts w:ascii="Times New Roman" w:hAnsi="Times New Roman"/>
          <w:b/>
          <w:bCs/>
          <w:caps/>
          <w:sz w:val="24"/>
          <w:szCs w:val="24"/>
        </w:rPr>
        <w:t>Meteorologinė informacija orlaivių pilotams ir perspėjimai Vilniaus aerodromui apie apledėjimą.</w:t>
      </w:r>
    </w:p>
    <w:p w:rsidR="00AD53E9" w:rsidRPr="002969A2" w:rsidRDefault="00AD53E9" w:rsidP="002969A2">
      <w:pPr>
        <w:autoSpaceDE w:val="0"/>
        <w:autoSpaceDN w:val="0"/>
        <w:adjustRightInd w:val="0"/>
        <w:spacing w:line="360" w:lineRule="auto"/>
        <w:jc w:val="center"/>
        <w:rPr>
          <w:rFonts w:ascii="Times New Roman" w:hAnsi="Times New Roman"/>
          <w:b/>
          <w:bCs/>
          <w:caps/>
          <w:sz w:val="24"/>
          <w:szCs w:val="24"/>
        </w:rPr>
      </w:pPr>
    </w:p>
    <w:p w:rsidR="00084E1F" w:rsidRDefault="00072297" w:rsidP="00FA4B6D">
      <w:pPr>
        <w:autoSpaceDE w:val="0"/>
        <w:autoSpaceDN w:val="0"/>
        <w:adjustRightInd w:val="0"/>
        <w:spacing w:line="360" w:lineRule="auto"/>
        <w:rPr>
          <w:rFonts w:ascii="Times New Roman" w:hAnsi="Times New Roman"/>
          <w:bCs/>
          <w:sz w:val="24"/>
          <w:szCs w:val="24"/>
        </w:rPr>
      </w:pPr>
      <w:r w:rsidRPr="004342CE">
        <w:rPr>
          <w:rFonts w:ascii="Times New Roman" w:hAnsi="Times New Roman"/>
          <w:b/>
          <w:bCs/>
          <w:sz w:val="24"/>
          <w:szCs w:val="24"/>
        </w:rPr>
        <w:t>6.1</w:t>
      </w:r>
      <w:r>
        <w:rPr>
          <w:rFonts w:ascii="Times New Roman" w:hAnsi="Times New Roman"/>
          <w:bCs/>
          <w:sz w:val="24"/>
          <w:szCs w:val="24"/>
        </w:rPr>
        <w:t xml:space="preserve"> </w:t>
      </w:r>
      <w:r w:rsidR="00084E1F">
        <w:rPr>
          <w:rFonts w:ascii="Times New Roman" w:hAnsi="Times New Roman"/>
          <w:bCs/>
          <w:sz w:val="24"/>
          <w:szCs w:val="24"/>
        </w:rPr>
        <w:t xml:space="preserve">Įgulos nariams ir/arba kitiems, susijusiems su skrydžiais darbuotojams prašant, EYVI aerodrome jie konsultuojami </w:t>
      </w:r>
      <w:r w:rsidR="00084E1F" w:rsidRPr="00084E1F">
        <w:rPr>
          <w:rFonts w:ascii="Times New Roman" w:hAnsi="Times New Roman"/>
          <w:bCs/>
          <w:sz w:val="24"/>
          <w:szCs w:val="24"/>
        </w:rPr>
        <w:t xml:space="preserve">tiesiogiai. </w:t>
      </w:r>
      <w:r w:rsidR="00084E1F">
        <w:rPr>
          <w:rFonts w:ascii="Times New Roman" w:hAnsi="Times New Roman"/>
          <w:bCs/>
          <w:sz w:val="24"/>
          <w:szCs w:val="24"/>
        </w:rPr>
        <w:t xml:space="preserve"> </w:t>
      </w:r>
      <w:r w:rsidR="00084E1F" w:rsidRPr="00084E1F">
        <w:rPr>
          <w:rFonts w:ascii="Times New Roman" w:hAnsi="Times New Roman"/>
          <w:bCs/>
          <w:sz w:val="24"/>
          <w:szCs w:val="24"/>
        </w:rPr>
        <w:t>Skry</w:t>
      </w:r>
      <w:r w:rsidR="00084E1F">
        <w:rPr>
          <w:rFonts w:ascii="Times New Roman" w:hAnsi="Times New Roman"/>
          <w:bCs/>
          <w:sz w:val="24"/>
          <w:szCs w:val="24"/>
        </w:rPr>
        <w:t>džio dokumentai teikiami tarpta</w:t>
      </w:r>
      <w:r w:rsidR="00084E1F" w:rsidRPr="00084E1F">
        <w:rPr>
          <w:rFonts w:ascii="Times New Roman" w:hAnsi="Times New Roman"/>
          <w:bCs/>
          <w:sz w:val="24"/>
          <w:szCs w:val="24"/>
        </w:rPr>
        <w:t>utinia</w:t>
      </w:r>
      <w:r w:rsidR="00084E1F">
        <w:rPr>
          <w:rFonts w:ascii="Times New Roman" w:hAnsi="Times New Roman"/>
          <w:bCs/>
          <w:sz w:val="24"/>
          <w:szCs w:val="24"/>
        </w:rPr>
        <w:t>ms ir, jei reikia, vidaus skryd</w:t>
      </w:r>
      <w:r w:rsidR="00084E1F" w:rsidRPr="00084E1F">
        <w:rPr>
          <w:rFonts w:ascii="Times New Roman" w:hAnsi="Times New Roman"/>
          <w:bCs/>
          <w:sz w:val="24"/>
          <w:szCs w:val="24"/>
        </w:rPr>
        <w:t>žia</w:t>
      </w:r>
      <w:r w:rsidR="00084E1F">
        <w:rPr>
          <w:rFonts w:ascii="Times New Roman" w:hAnsi="Times New Roman"/>
          <w:bCs/>
          <w:sz w:val="24"/>
          <w:szCs w:val="24"/>
        </w:rPr>
        <w:t>ms. Skrydžio dokumentus sudaro: ypating</w:t>
      </w:r>
      <w:r w:rsidR="00084E1F" w:rsidRPr="00084E1F">
        <w:rPr>
          <w:rFonts w:ascii="Times New Roman" w:hAnsi="Times New Roman"/>
          <w:bCs/>
          <w:sz w:val="24"/>
          <w:szCs w:val="24"/>
        </w:rPr>
        <w:t>ų</w:t>
      </w:r>
      <w:r w:rsidR="00084E1F">
        <w:rPr>
          <w:rFonts w:ascii="Times New Roman" w:hAnsi="Times New Roman"/>
          <w:bCs/>
          <w:sz w:val="24"/>
          <w:szCs w:val="24"/>
        </w:rPr>
        <w:t>jų orų reiškinių žemėlapis, aukštuminio vėjo ir aukštuminės oro temperatūros žemėlapis, bei išskridimo, paskirties ir atsarginių aerodromų orų pranešimai ir prognozės.</w:t>
      </w:r>
      <w:r w:rsidR="00B00E1C">
        <w:rPr>
          <w:rFonts w:ascii="Times New Roman" w:hAnsi="Times New Roman"/>
          <w:bCs/>
          <w:sz w:val="24"/>
          <w:szCs w:val="24"/>
        </w:rPr>
        <w:t xml:space="preserve"> SIGMET žemųjų lygių skrydžiams skirta AIRMET informacija, meteorologinio radaro informacija. </w:t>
      </w:r>
    </w:p>
    <w:p w:rsidR="009042DA" w:rsidRDefault="009042DA"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Meteorologinės situacijos nustatymui pilotai naudoja METAR pranešimus apie situacija esamam laiko momentui. Pagal šiuos pranešimus atsižvelgiama pasirenkant antiledodaros reikalingos prieš skrydį tipą. Savo tyrime stebėjau, ar pasirinkta antiledodaros procedūra atitinka situaciją , nurodytą METAR pranešime.</w:t>
      </w:r>
    </w:p>
    <w:p w:rsidR="002969A2" w:rsidRDefault="002969A2" w:rsidP="00FA4B6D">
      <w:pPr>
        <w:autoSpaceDE w:val="0"/>
        <w:autoSpaceDN w:val="0"/>
        <w:adjustRightInd w:val="0"/>
        <w:spacing w:line="360" w:lineRule="auto"/>
        <w:rPr>
          <w:rFonts w:ascii="Times New Roman" w:hAnsi="Times New Roman"/>
          <w:bCs/>
          <w:sz w:val="24"/>
          <w:szCs w:val="24"/>
        </w:rPr>
      </w:pPr>
    </w:p>
    <w:p w:rsidR="00BF0BFE" w:rsidRPr="00610F79" w:rsidRDefault="00072297" w:rsidP="00FA4B6D">
      <w:pPr>
        <w:autoSpaceDE w:val="0"/>
        <w:autoSpaceDN w:val="0"/>
        <w:adjustRightInd w:val="0"/>
        <w:spacing w:line="360" w:lineRule="auto"/>
        <w:rPr>
          <w:rFonts w:ascii="Times New Roman" w:hAnsi="Times New Roman"/>
          <w:bCs/>
          <w:sz w:val="24"/>
          <w:szCs w:val="24"/>
        </w:rPr>
      </w:pPr>
      <w:r w:rsidRPr="004342CE">
        <w:rPr>
          <w:rFonts w:ascii="Times New Roman" w:hAnsi="Times New Roman"/>
          <w:b/>
          <w:bCs/>
          <w:sz w:val="24"/>
          <w:szCs w:val="24"/>
        </w:rPr>
        <w:t>6.2</w:t>
      </w:r>
      <w:r>
        <w:rPr>
          <w:rFonts w:ascii="Times New Roman" w:hAnsi="Times New Roman"/>
          <w:bCs/>
          <w:sz w:val="24"/>
          <w:szCs w:val="24"/>
        </w:rPr>
        <w:t xml:space="preserve"> Vilniaus oro uosto aerodromo preižiūros tarnyba</w:t>
      </w:r>
      <w:r w:rsidR="00610F79" w:rsidRPr="00610F79">
        <w:rPr>
          <w:rFonts w:ascii="Times New Roman" w:hAnsi="Times New Roman"/>
          <w:bCs/>
          <w:sz w:val="24"/>
          <w:szCs w:val="24"/>
        </w:rPr>
        <w:t xml:space="preserve"> per</w:t>
      </w:r>
      <w:r w:rsidR="00610F79">
        <w:rPr>
          <w:rFonts w:ascii="Times New Roman" w:hAnsi="Times New Roman"/>
          <w:bCs/>
          <w:sz w:val="24"/>
          <w:szCs w:val="24"/>
        </w:rPr>
        <w:t xml:space="preserve">spėjimus EYVI aerodromui </w:t>
      </w:r>
      <w:r>
        <w:rPr>
          <w:rFonts w:ascii="Times New Roman" w:hAnsi="Times New Roman"/>
          <w:bCs/>
          <w:sz w:val="24"/>
          <w:szCs w:val="24"/>
        </w:rPr>
        <w:t>rengia rengia pagal a</w:t>
      </w:r>
      <w:r w:rsidR="00610F79" w:rsidRPr="00610F79">
        <w:rPr>
          <w:rFonts w:ascii="Times New Roman" w:hAnsi="Times New Roman"/>
          <w:bCs/>
          <w:sz w:val="24"/>
          <w:szCs w:val="24"/>
        </w:rPr>
        <w:t>viacinės meteoro</w:t>
      </w:r>
      <w:r>
        <w:rPr>
          <w:rFonts w:ascii="Times New Roman" w:hAnsi="Times New Roman"/>
          <w:bCs/>
          <w:sz w:val="24"/>
          <w:szCs w:val="24"/>
        </w:rPr>
        <w:t>logijos centro duomenis</w:t>
      </w:r>
      <w:r w:rsidR="00610F79">
        <w:rPr>
          <w:rFonts w:ascii="Times New Roman" w:hAnsi="Times New Roman"/>
          <w:bCs/>
          <w:sz w:val="24"/>
          <w:szCs w:val="24"/>
        </w:rPr>
        <w:t xml:space="preserve">. </w:t>
      </w:r>
      <w:r w:rsidR="00610F79" w:rsidRPr="00610F79">
        <w:rPr>
          <w:rFonts w:ascii="Times New Roman" w:hAnsi="Times New Roman"/>
          <w:bCs/>
          <w:sz w:val="24"/>
          <w:szCs w:val="24"/>
        </w:rPr>
        <w:t>Perspėjimuose pateikiama informacija apie meteorologines sąlygas, kurios gali neigiamai veikti</w:t>
      </w:r>
      <w:r w:rsidR="00BF0BFE">
        <w:rPr>
          <w:rFonts w:ascii="Times New Roman" w:hAnsi="Times New Roman"/>
          <w:bCs/>
          <w:sz w:val="24"/>
          <w:szCs w:val="24"/>
        </w:rPr>
        <w:t>:</w:t>
      </w:r>
    </w:p>
    <w:p w:rsidR="00087834" w:rsidRDefault="00BF0BFE"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1) </w:t>
      </w:r>
      <w:r w:rsidR="00087834">
        <w:rPr>
          <w:rFonts w:ascii="Times New Roman" w:hAnsi="Times New Roman"/>
          <w:bCs/>
          <w:sz w:val="24"/>
          <w:szCs w:val="24"/>
        </w:rPr>
        <w:t>S</w:t>
      </w:r>
      <w:r w:rsidR="00610F79" w:rsidRPr="00610F79">
        <w:rPr>
          <w:rFonts w:ascii="Times New Roman" w:hAnsi="Times New Roman"/>
          <w:bCs/>
          <w:sz w:val="24"/>
          <w:szCs w:val="24"/>
        </w:rPr>
        <w:t xml:space="preserve">tovėjimo </w:t>
      </w:r>
      <w:r w:rsidR="00087834">
        <w:rPr>
          <w:rFonts w:ascii="Times New Roman" w:hAnsi="Times New Roman"/>
          <w:bCs/>
          <w:sz w:val="24"/>
          <w:szCs w:val="24"/>
        </w:rPr>
        <w:t>aikštelėse esančius orlaivius.</w:t>
      </w:r>
      <w:r w:rsidR="00610F79" w:rsidRPr="00610F79">
        <w:rPr>
          <w:rFonts w:ascii="Times New Roman" w:hAnsi="Times New Roman"/>
          <w:bCs/>
          <w:sz w:val="24"/>
          <w:szCs w:val="24"/>
        </w:rPr>
        <w:t xml:space="preserve"> </w:t>
      </w:r>
    </w:p>
    <w:p w:rsidR="00610F79" w:rsidRPr="00610F79" w:rsidRDefault="00087834"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2) A</w:t>
      </w:r>
      <w:r w:rsidR="00610F79" w:rsidRPr="00610F79">
        <w:rPr>
          <w:rFonts w:ascii="Times New Roman" w:hAnsi="Times New Roman"/>
          <w:bCs/>
          <w:sz w:val="24"/>
          <w:szCs w:val="24"/>
        </w:rPr>
        <w:t>erodromo</w:t>
      </w:r>
      <w:r w:rsidR="00BF0BFE">
        <w:rPr>
          <w:rFonts w:ascii="Times New Roman" w:hAnsi="Times New Roman"/>
          <w:bCs/>
          <w:sz w:val="24"/>
          <w:szCs w:val="24"/>
        </w:rPr>
        <w:t xml:space="preserve"> įrengimus, ar turi reikšmės KTT</w:t>
      </w:r>
      <w:r w:rsidR="00610F79" w:rsidRPr="00610F79">
        <w:rPr>
          <w:rFonts w:ascii="Times New Roman" w:hAnsi="Times New Roman"/>
          <w:bCs/>
          <w:sz w:val="24"/>
          <w:szCs w:val="24"/>
        </w:rPr>
        <w:t xml:space="preserve"> valymo darbams atlikti.</w:t>
      </w:r>
    </w:p>
    <w:p w:rsidR="00610F79" w:rsidRPr="00610F79" w:rsidRDefault="00610F79" w:rsidP="00FA4B6D">
      <w:pPr>
        <w:autoSpaceDE w:val="0"/>
        <w:autoSpaceDN w:val="0"/>
        <w:adjustRightInd w:val="0"/>
        <w:spacing w:line="360" w:lineRule="auto"/>
        <w:rPr>
          <w:rFonts w:ascii="Times New Roman" w:hAnsi="Times New Roman"/>
          <w:bCs/>
          <w:sz w:val="24"/>
          <w:szCs w:val="24"/>
        </w:rPr>
      </w:pPr>
      <w:r w:rsidRPr="00610F79">
        <w:rPr>
          <w:rFonts w:ascii="Times New Roman" w:hAnsi="Times New Roman"/>
          <w:bCs/>
          <w:sz w:val="24"/>
          <w:szCs w:val="24"/>
        </w:rPr>
        <w:t>Perspėjimai Vilniaus aerodromui sudaromi, kai yra arba numatomi vienas ar keli iš šių reiškinių:</w:t>
      </w:r>
    </w:p>
    <w:p w:rsidR="00610F79" w:rsidRPr="00610F79" w:rsidRDefault="00610F79" w:rsidP="00FA4B6D">
      <w:pPr>
        <w:autoSpaceDE w:val="0"/>
        <w:autoSpaceDN w:val="0"/>
        <w:adjustRightInd w:val="0"/>
        <w:spacing w:line="360" w:lineRule="auto"/>
        <w:rPr>
          <w:rFonts w:ascii="Times New Roman" w:hAnsi="Times New Roman"/>
          <w:bCs/>
          <w:sz w:val="24"/>
          <w:szCs w:val="24"/>
        </w:rPr>
      </w:pPr>
      <w:r w:rsidRPr="00610F79">
        <w:rPr>
          <w:rFonts w:ascii="Times New Roman" w:hAnsi="Times New Roman"/>
          <w:bCs/>
          <w:sz w:val="24"/>
          <w:szCs w:val="24"/>
        </w:rPr>
        <w:t>– l</w:t>
      </w:r>
      <w:r w:rsidR="005209F0">
        <w:rPr>
          <w:rFonts w:ascii="Times New Roman" w:hAnsi="Times New Roman"/>
          <w:bCs/>
          <w:sz w:val="24"/>
          <w:szCs w:val="24"/>
        </w:rPr>
        <w:t>edėjantis lietus ir dulksna – itin pavojingas apledėjimą sukeliantis reiškinys.</w:t>
      </w:r>
    </w:p>
    <w:p w:rsidR="00610F79" w:rsidRPr="00610F79" w:rsidRDefault="00610F79" w:rsidP="00FA4B6D">
      <w:pPr>
        <w:autoSpaceDE w:val="0"/>
        <w:autoSpaceDN w:val="0"/>
        <w:adjustRightInd w:val="0"/>
        <w:spacing w:line="360" w:lineRule="auto"/>
        <w:rPr>
          <w:rFonts w:ascii="Times New Roman" w:hAnsi="Times New Roman"/>
          <w:bCs/>
          <w:sz w:val="24"/>
          <w:szCs w:val="24"/>
        </w:rPr>
      </w:pPr>
      <w:r w:rsidRPr="00610F79">
        <w:rPr>
          <w:rFonts w:ascii="Times New Roman" w:hAnsi="Times New Roman"/>
          <w:bCs/>
          <w:sz w:val="24"/>
          <w:szCs w:val="24"/>
        </w:rPr>
        <w:t>– smarkus snygi</w:t>
      </w:r>
      <w:r w:rsidR="005209F0">
        <w:rPr>
          <w:rFonts w:ascii="Times New Roman" w:hAnsi="Times New Roman"/>
          <w:bCs/>
          <w:sz w:val="24"/>
          <w:szCs w:val="24"/>
        </w:rPr>
        <w:t>s, trunkantis ilgiau kaip 2 val – labai apsunkina antiledodarą ir antžeminį darbą.</w:t>
      </w:r>
    </w:p>
    <w:p w:rsidR="00610F79" w:rsidRPr="00610F79" w:rsidRDefault="00610F79" w:rsidP="00FA4B6D">
      <w:pPr>
        <w:autoSpaceDE w:val="0"/>
        <w:autoSpaceDN w:val="0"/>
        <w:adjustRightInd w:val="0"/>
        <w:spacing w:line="360" w:lineRule="auto"/>
        <w:rPr>
          <w:rFonts w:ascii="Times New Roman" w:hAnsi="Times New Roman"/>
          <w:bCs/>
          <w:sz w:val="24"/>
          <w:szCs w:val="24"/>
        </w:rPr>
      </w:pPr>
      <w:r w:rsidRPr="00610F79">
        <w:rPr>
          <w:rFonts w:ascii="Times New Roman" w:hAnsi="Times New Roman"/>
          <w:bCs/>
          <w:sz w:val="24"/>
          <w:szCs w:val="24"/>
        </w:rPr>
        <w:t>– vėjas, kai jo greitis viršija 15 m/sek ir daugiau.</w:t>
      </w:r>
    </w:p>
    <w:p w:rsidR="00610F79" w:rsidRDefault="00610F79" w:rsidP="00FA4B6D">
      <w:pPr>
        <w:autoSpaceDE w:val="0"/>
        <w:autoSpaceDN w:val="0"/>
        <w:adjustRightInd w:val="0"/>
        <w:spacing w:line="360" w:lineRule="auto"/>
        <w:rPr>
          <w:rFonts w:ascii="Times New Roman" w:hAnsi="Times New Roman"/>
          <w:bCs/>
          <w:sz w:val="24"/>
          <w:szCs w:val="24"/>
        </w:rPr>
      </w:pPr>
      <w:r w:rsidRPr="00610F79">
        <w:rPr>
          <w:rFonts w:ascii="Times New Roman" w:hAnsi="Times New Roman"/>
          <w:bCs/>
          <w:sz w:val="24"/>
          <w:szCs w:val="24"/>
        </w:rPr>
        <w:t>Perspėjimai rengiami atviru santrumpų tekstu, vartojant ICAO aprobuotas santr</w:t>
      </w:r>
      <w:r>
        <w:rPr>
          <w:rFonts w:ascii="Times New Roman" w:hAnsi="Times New Roman"/>
          <w:bCs/>
          <w:sz w:val="24"/>
          <w:szCs w:val="24"/>
        </w:rPr>
        <w:t xml:space="preserve">umpas ir skaitines reikšmes, ir </w:t>
      </w:r>
      <w:r w:rsidRPr="00610F79">
        <w:rPr>
          <w:rFonts w:ascii="Times New Roman" w:hAnsi="Times New Roman"/>
          <w:bCs/>
          <w:sz w:val="24"/>
          <w:szCs w:val="24"/>
        </w:rPr>
        <w:t>platinami pagal tarnybų sąveikos technologijas.</w:t>
      </w:r>
    </w:p>
    <w:p w:rsidR="007476CE" w:rsidRPr="00B10BAE" w:rsidRDefault="007476CE" w:rsidP="00FA4B6D">
      <w:pPr>
        <w:autoSpaceDE w:val="0"/>
        <w:autoSpaceDN w:val="0"/>
        <w:adjustRightInd w:val="0"/>
        <w:spacing w:line="360" w:lineRule="auto"/>
        <w:rPr>
          <w:rFonts w:ascii="Times New Roman" w:hAnsi="Times New Roman"/>
          <w:bCs/>
          <w:sz w:val="24"/>
          <w:szCs w:val="24"/>
        </w:rPr>
      </w:pPr>
    </w:p>
    <w:p w:rsidR="007476CE" w:rsidRPr="00B10BAE" w:rsidRDefault="00E565B9" w:rsidP="00FA4B6D">
      <w:pPr>
        <w:autoSpaceDE w:val="0"/>
        <w:autoSpaceDN w:val="0"/>
        <w:adjustRightInd w:val="0"/>
        <w:spacing w:line="360" w:lineRule="auto"/>
        <w:rPr>
          <w:rFonts w:ascii="Times New Roman" w:hAnsi="Times New Roman"/>
          <w:bCs/>
          <w:sz w:val="24"/>
          <w:szCs w:val="24"/>
        </w:rPr>
      </w:pPr>
      <w:r w:rsidRPr="004342CE">
        <w:rPr>
          <w:rFonts w:ascii="Times New Roman" w:hAnsi="Times New Roman"/>
          <w:b/>
          <w:bCs/>
          <w:sz w:val="24"/>
          <w:szCs w:val="24"/>
        </w:rPr>
        <w:t>6</w:t>
      </w:r>
      <w:r w:rsidR="00514DB5" w:rsidRPr="004342CE">
        <w:rPr>
          <w:rFonts w:ascii="Times New Roman" w:hAnsi="Times New Roman"/>
          <w:b/>
          <w:bCs/>
          <w:sz w:val="24"/>
          <w:szCs w:val="24"/>
        </w:rPr>
        <w:t>.</w:t>
      </w:r>
      <w:r w:rsidR="00571C22" w:rsidRPr="004342CE">
        <w:rPr>
          <w:rFonts w:ascii="Times New Roman" w:hAnsi="Times New Roman"/>
          <w:b/>
          <w:bCs/>
          <w:sz w:val="24"/>
          <w:szCs w:val="24"/>
        </w:rPr>
        <w:t>3</w:t>
      </w:r>
      <w:r w:rsidR="00514DB5" w:rsidRPr="00B10BAE">
        <w:rPr>
          <w:rFonts w:ascii="Times New Roman" w:hAnsi="Times New Roman"/>
          <w:bCs/>
          <w:sz w:val="24"/>
          <w:szCs w:val="24"/>
        </w:rPr>
        <w:t xml:space="preserve"> Informacija OP apie a</w:t>
      </w:r>
      <w:r w:rsidR="003D5202" w:rsidRPr="00B10BAE">
        <w:rPr>
          <w:rFonts w:ascii="Times New Roman" w:hAnsi="Times New Roman"/>
          <w:bCs/>
          <w:sz w:val="24"/>
          <w:szCs w:val="24"/>
        </w:rPr>
        <w:t>pledėjimą, SIGMET, AIRMET,  SIGWX žemėlapiai, GAMET informacija.</w:t>
      </w:r>
    </w:p>
    <w:p w:rsidR="00175B64" w:rsidRDefault="00175B64" w:rsidP="00FA4B6D">
      <w:pPr>
        <w:autoSpaceDE w:val="0"/>
        <w:autoSpaceDN w:val="0"/>
        <w:adjustRightInd w:val="0"/>
        <w:spacing w:line="360" w:lineRule="auto"/>
        <w:rPr>
          <w:rFonts w:ascii="Times New Roman" w:hAnsi="Times New Roman"/>
          <w:bCs/>
          <w:sz w:val="24"/>
          <w:szCs w:val="24"/>
        </w:rPr>
      </w:pPr>
    </w:p>
    <w:p w:rsidR="00B14986" w:rsidRPr="00B14986" w:rsidRDefault="00175B64"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          </w:t>
      </w:r>
      <w:r w:rsidR="009B5FEE">
        <w:rPr>
          <w:rFonts w:ascii="Times New Roman" w:hAnsi="Times New Roman"/>
          <w:bCs/>
          <w:sz w:val="24"/>
          <w:szCs w:val="24"/>
        </w:rPr>
        <w:t>Vilniaus aerodrome orlaivių pilotams b</w:t>
      </w:r>
      <w:r w:rsidR="00974A5F">
        <w:rPr>
          <w:rFonts w:ascii="Times New Roman" w:hAnsi="Times New Roman"/>
          <w:bCs/>
          <w:sz w:val="24"/>
          <w:szCs w:val="24"/>
        </w:rPr>
        <w:t>endrosios aviacijos</w:t>
      </w:r>
      <w:r w:rsidR="00B14986" w:rsidRPr="00B14986">
        <w:rPr>
          <w:rFonts w:ascii="Times New Roman" w:hAnsi="Times New Roman"/>
          <w:bCs/>
          <w:sz w:val="24"/>
          <w:szCs w:val="24"/>
        </w:rPr>
        <w:t xml:space="preserve"> žemųjų skrydžių lygių zonos orų progno</w:t>
      </w:r>
      <w:r w:rsidR="00B14986">
        <w:rPr>
          <w:rFonts w:ascii="Times New Roman" w:hAnsi="Times New Roman"/>
          <w:bCs/>
          <w:sz w:val="24"/>
          <w:szCs w:val="24"/>
        </w:rPr>
        <w:t xml:space="preserve">zės rengiamos pagal GAMET forma </w:t>
      </w:r>
      <w:r w:rsidR="00B14986" w:rsidRPr="00B14986">
        <w:rPr>
          <w:rFonts w:ascii="Times New Roman" w:hAnsi="Times New Roman"/>
          <w:bCs/>
          <w:sz w:val="24"/>
          <w:szCs w:val="24"/>
        </w:rPr>
        <w:t>atviru santrumpų tekstu ir pateikiama informacija žemiau FL100. GAMET zonos</w:t>
      </w:r>
      <w:r w:rsidR="00B14986">
        <w:rPr>
          <w:rFonts w:ascii="Times New Roman" w:hAnsi="Times New Roman"/>
          <w:bCs/>
          <w:sz w:val="24"/>
          <w:szCs w:val="24"/>
        </w:rPr>
        <w:t xml:space="preserve"> prognozės sudaromos kas 6 val. </w:t>
      </w:r>
      <w:r w:rsidR="00B14986" w:rsidRPr="00B14986">
        <w:rPr>
          <w:rFonts w:ascii="Times New Roman" w:hAnsi="Times New Roman"/>
          <w:bCs/>
          <w:sz w:val="24"/>
          <w:szCs w:val="24"/>
        </w:rPr>
        <w:t>šviesiu paros metu ir perduodamos ne vėliau kaip prieš 1 v</w:t>
      </w:r>
      <w:r w:rsidR="00B14986">
        <w:rPr>
          <w:rFonts w:ascii="Times New Roman" w:hAnsi="Times New Roman"/>
          <w:bCs/>
          <w:sz w:val="24"/>
          <w:szCs w:val="24"/>
        </w:rPr>
        <w:t xml:space="preserve">al. iki jų galiojimo pradžios. </w:t>
      </w:r>
      <w:r w:rsidR="00B14986" w:rsidRPr="00B14986">
        <w:rPr>
          <w:rFonts w:ascii="Times New Roman" w:hAnsi="Times New Roman"/>
          <w:bCs/>
          <w:sz w:val="24"/>
          <w:szCs w:val="24"/>
        </w:rPr>
        <w:t xml:space="preserve">GAMET prognozės susideda iš dviejų skirsnių </w:t>
      </w:r>
      <w:r w:rsidR="00B14986" w:rsidRPr="00B14986">
        <w:rPr>
          <w:rFonts w:ascii="Times New Roman" w:hAnsi="Times New Roman"/>
          <w:bCs/>
          <w:sz w:val="24"/>
          <w:szCs w:val="24"/>
        </w:rPr>
        <w:lastRenderedPageBreak/>
        <w:t>ir apima šią informaciją: 1-as s</w:t>
      </w:r>
      <w:r w:rsidR="00B14986">
        <w:rPr>
          <w:rFonts w:ascii="Times New Roman" w:hAnsi="Times New Roman"/>
          <w:bCs/>
          <w:sz w:val="24"/>
          <w:szCs w:val="24"/>
        </w:rPr>
        <w:t xml:space="preserve">kirsnis – pažemio vėjo greitis, </w:t>
      </w:r>
      <w:r w:rsidR="00B14986" w:rsidRPr="00B14986">
        <w:rPr>
          <w:rFonts w:ascii="Times New Roman" w:hAnsi="Times New Roman"/>
          <w:bCs/>
          <w:sz w:val="24"/>
          <w:szCs w:val="24"/>
        </w:rPr>
        <w:t>pažemio matomumas ir jį bloginantys reiškiniai, ypatingieji orų reiškiniai ir d</w:t>
      </w:r>
      <w:r w:rsidR="00B14986">
        <w:rPr>
          <w:rFonts w:ascii="Times New Roman" w:hAnsi="Times New Roman"/>
          <w:bCs/>
          <w:sz w:val="24"/>
          <w:szCs w:val="24"/>
        </w:rPr>
        <w:t xml:space="preserve">ebesys (debesų padas virš žemės </w:t>
      </w:r>
      <w:r w:rsidR="00B14986" w:rsidRPr="00B14986">
        <w:rPr>
          <w:rFonts w:ascii="Times New Roman" w:hAnsi="Times New Roman"/>
          <w:bCs/>
          <w:sz w:val="24"/>
          <w:szCs w:val="24"/>
        </w:rPr>
        <w:t>paviršiaus), apledėjimas</w:t>
      </w:r>
      <w:r w:rsidR="0048266D">
        <w:rPr>
          <w:rFonts w:ascii="Times New Roman" w:hAnsi="Times New Roman"/>
          <w:bCs/>
          <w:sz w:val="24"/>
          <w:szCs w:val="24"/>
        </w:rPr>
        <w:t>, jo tipas ir intensyvumas, aukštis kuriame jis pasireiškia ir oro temperatūra</w:t>
      </w:r>
      <w:r w:rsidR="00B14986" w:rsidRPr="00B14986">
        <w:rPr>
          <w:rFonts w:ascii="Times New Roman" w:hAnsi="Times New Roman"/>
          <w:bCs/>
          <w:sz w:val="24"/>
          <w:szCs w:val="24"/>
        </w:rPr>
        <w:t>, turbulencija, galiojanti SIGMET informacija Vilniaus FIR,</w:t>
      </w:r>
      <w:r w:rsidR="00B14986">
        <w:rPr>
          <w:rFonts w:ascii="Times New Roman" w:hAnsi="Times New Roman"/>
          <w:bCs/>
          <w:sz w:val="24"/>
          <w:szCs w:val="24"/>
        </w:rPr>
        <w:t xml:space="preserve"> 2 skirsnis – barinės sistemos, </w:t>
      </w:r>
      <w:r w:rsidR="00B14986" w:rsidRPr="00B14986">
        <w:rPr>
          <w:rFonts w:ascii="Times New Roman" w:hAnsi="Times New Roman"/>
          <w:bCs/>
          <w:sz w:val="24"/>
          <w:szCs w:val="24"/>
        </w:rPr>
        <w:t>jų judėjimo ir raidos prognozė, aukštuminiai vėjai ir aukštuminė oro temperatūra, kiti debesys, neįraš</w:t>
      </w:r>
      <w:r w:rsidR="00B14986">
        <w:rPr>
          <w:rFonts w:ascii="Times New Roman" w:hAnsi="Times New Roman"/>
          <w:bCs/>
          <w:sz w:val="24"/>
          <w:szCs w:val="24"/>
        </w:rPr>
        <w:t xml:space="preserve">yti į 1 skirsnį, </w:t>
      </w:r>
      <w:r w:rsidR="00B14986" w:rsidRPr="00B14986">
        <w:rPr>
          <w:rFonts w:ascii="Times New Roman" w:hAnsi="Times New Roman"/>
          <w:bCs/>
          <w:sz w:val="24"/>
          <w:szCs w:val="24"/>
        </w:rPr>
        <w:t>apledėjimo lygis prognozuojamas mažiausias</w:t>
      </w:r>
      <w:r w:rsidR="000B494B">
        <w:rPr>
          <w:rFonts w:ascii="Times New Roman" w:hAnsi="Times New Roman"/>
          <w:bCs/>
          <w:sz w:val="24"/>
          <w:szCs w:val="24"/>
        </w:rPr>
        <w:t xml:space="preserve"> nulinės izotermos aukštis</w:t>
      </w:r>
      <w:r w:rsidR="00B14986" w:rsidRPr="00B14986">
        <w:rPr>
          <w:rFonts w:ascii="Times New Roman" w:hAnsi="Times New Roman"/>
          <w:bCs/>
          <w:sz w:val="24"/>
          <w:szCs w:val="24"/>
        </w:rPr>
        <w:t xml:space="preserve"> QNH dydis, jūros paviršiaus temper</w:t>
      </w:r>
      <w:r w:rsidR="005D7CBF">
        <w:rPr>
          <w:rFonts w:ascii="Times New Roman" w:hAnsi="Times New Roman"/>
          <w:bCs/>
          <w:sz w:val="24"/>
          <w:szCs w:val="24"/>
        </w:rPr>
        <w:t xml:space="preserve">atūra ir būklė (bangų aukštis), vulkaniniai debesys. </w:t>
      </w:r>
      <w:r w:rsidR="00B14986" w:rsidRPr="00B14986">
        <w:rPr>
          <w:rFonts w:ascii="Times New Roman" w:hAnsi="Times New Roman"/>
          <w:bCs/>
          <w:sz w:val="24"/>
          <w:szCs w:val="24"/>
        </w:rPr>
        <w:t>Prireikus sudaromos GAMET prognozių korektyvos ir išleidžiama AIRMET informacija.</w:t>
      </w:r>
    </w:p>
    <w:p w:rsidR="00AA12F4" w:rsidRPr="00EE6F12" w:rsidRDefault="00AA12F4" w:rsidP="00FA4B6D">
      <w:pPr>
        <w:autoSpaceDE w:val="0"/>
        <w:autoSpaceDN w:val="0"/>
        <w:adjustRightInd w:val="0"/>
        <w:spacing w:line="360" w:lineRule="auto"/>
        <w:rPr>
          <w:rFonts w:ascii="Times New Roman" w:hAnsi="Times New Roman"/>
          <w:bCs/>
          <w:sz w:val="24"/>
          <w:szCs w:val="24"/>
        </w:rPr>
      </w:pPr>
    </w:p>
    <w:p w:rsidR="00DE2793" w:rsidRDefault="00DE2793" w:rsidP="00FA4B6D">
      <w:pPr>
        <w:autoSpaceDE w:val="0"/>
        <w:autoSpaceDN w:val="0"/>
        <w:adjustRightInd w:val="0"/>
        <w:spacing w:line="360" w:lineRule="auto"/>
        <w:rPr>
          <w:rFonts w:ascii="Times New Roman" w:hAnsi="Times New Roman"/>
          <w:b/>
          <w:bCs/>
          <w:sz w:val="24"/>
          <w:szCs w:val="24"/>
        </w:rPr>
      </w:pPr>
    </w:p>
    <w:p w:rsidR="00DE2793" w:rsidRDefault="00DE2793" w:rsidP="00FA4B6D">
      <w:pPr>
        <w:autoSpaceDE w:val="0"/>
        <w:autoSpaceDN w:val="0"/>
        <w:adjustRightInd w:val="0"/>
        <w:spacing w:line="360" w:lineRule="auto"/>
        <w:rPr>
          <w:rFonts w:ascii="Times New Roman" w:hAnsi="Times New Roman"/>
          <w:b/>
          <w:bCs/>
          <w:sz w:val="24"/>
          <w:szCs w:val="24"/>
        </w:rPr>
      </w:pPr>
    </w:p>
    <w:p w:rsidR="00DE2793" w:rsidRDefault="00DE2793" w:rsidP="00FA4B6D">
      <w:pPr>
        <w:autoSpaceDE w:val="0"/>
        <w:autoSpaceDN w:val="0"/>
        <w:adjustRightInd w:val="0"/>
        <w:spacing w:line="360" w:lineRule="auto"/>
        <w:rPr>
          <w:rFonts w:ascii="Times New Roman" w:hAnsi="Times New Roman"/>
          <w:b/>
          <w:bCs/>
          <w:sz w:val="24"/>
          <w:szCs w:val="24"/>
        </w:rPr>
      </w:pPr>
    </w:p>
    <w:p w:rsidR="00DE2793" w:rsidRDefault="00DE2793" w:rsidP="00FA4B6D">
      <w:pPr>
        <w:autoSpaceDE w:val="0"/>
        <w:autoSpaceDN w:val="0"/>
        <w:adjustRightInd w:val="0"/>
        <w:spacing w:line="360" w:lineRule="auto"/>
        <w:rPr>
          <w:rFonts w:ascii="Times New Roman" w:hAnsi="Times New Roman"/>
          <w:b/>
          <w:bCs/>
          <w:sz w:val="24"/>
          <w:szCs w:val="24"/>
        </w:rPr>
      </w:pPr>
    </w:p>
    <w:p w:rsidR="00DE2793" w:rsidRDefault="00DE2793" w:rsidP="00FA4B6D">
      <w:pPr>
        <w:autoSpaceDE w:val="0"/>
        <w:autoSpaceDN w:val="0"/>
        <w:adjustRightInd w:val="0"/>
        <w:spacing w:line="360" w:lineRule="auto"/>
        <w:rPr>
          <w:rFonts w:ascii="Times New Roman" w:hAnsi="Times New Roman"/>
          <w:b/>
          <w:bCs/>
          <w:sz w:val="24"/>
          <w:szCs w:val="24"/>
        </w:rPr>
      </w:pPr>
    </w:p>
    <w:p w:rsidR="00DE2793" w:rsidRDefault="00DE2793" w:rsidP="00FA4B6D">
      <w:pPr>
        <w:autoSpaceDE w:val="0"/>
        <w:autoSpaceDN w:val="0"/>
        <w:adjustRightInd w:val="0"/>
        <w:spacing w:line="360" w:lineRule="auto"/>
        <w:rPr>
          <w:rFonts w:ascii="Times New Roman" w:hAnsi="Times New Roman"/>
          <w:b/>
          <w:bCs/>
          <w:sz w:val="24"/>
          <w:szCs w:val="24"/>
        </w:rPr>
      </w:pPr>
    </w:p>
    <w:p w:rsidR="00DE2793" w:rsidRDefault="00DE2793" w:rsidP="00FA4B6D">
      <w:pPr>
        <w:autoSpaceDE w:val="0"/>
        <w:autoSpaceDN w:val="0"/>
        <w:adjustRightInd w:val="0"/>
        <w:spacing w:line="360" w:lineRule="auto"/>
        <w:rPr>
          <w:rFonts w:ascii="Times New Roman" w:hAnsi="Times New Roman"/>
          <w:b/>
          <w:bCs/>
          <w:sz w:val="24"/>
          <w:szCs w:val="24"/>
        </w:rPr>
      </w:pPr>
    </w:p>
    <w:p w:rsidR="00DE2793" w:rsidRDefault="00DE2793" w:rsidP="00FA4B6D">
      <w:pPr>
        <w:autoSpaceDE w:val="0"/>
        <w:autoSpaceDN w:val="0"/>
        <w:adjustRightInd w:val="0"/>
        <w:spacing w:line="360" w:lineRule="auto"/>
        <w:rPr>
          <w:rFonts w:ascii="Times New Roman" w:hAnsi="Times New Roman"/>
          <w:b/>
          <w:bCs/>
          <w:sz w:val="24"/>
          <w:szCs w:val="24"/>
        </w:rPr>
      </w:pPr>
    </w:p>
    <w:p w:rsidR="00DE2793" w:rsidRDefault="00DE2793" w:rsidP="00FA4B6D">
      <w:pPr>
        <w:autoSpaceDE w:val="0"/>
        <w:autoSpaceDN w:val="0"/>
        <w:adjustRightInd w:val="0"/>
        <w:spacing w:line="360" w:lineRule="auto"/>
        <w:rPr>
          <w:rFonts w:ascii="Times New Roman" w:hAnsi="Times New Roman"/>
          <w:b/>
          <w:bCs/>
          <w:sz w:val="24"/>
          <w:szCs w:val="24"/>
        </w:rPr>
      </w:pPr>
    </w:p>
    <w:p w:rsidR="00DE2793" w:rsidRDefault="00DE2793" w:rsidP="00FA4B6D">
      <w:pPr>
        <w:autoSpaceDE w:val="0"/>
        <w:autoSpaceDN w:val="0"/>
        <w:adjustRightInd w:val="0"/>
        <w:spacing w:line="360" w:lineRule="auto"/>
        <w:rPr>
          <w:rFonts w:ascii="Times New Roman" w:hAnsi="Times New Roman"/>
          <w:b/>
          <w:bCs/>
          <w:sz w:val="24"/>
          <w:szCs w:val="24"/>
        </w:rPr>
      </w:pPr>
    </w:p>
    <w:p w:rsidR="00DE2793" w:rsidRDefault="00DE2793" w:rsidP="00FA4B6D">
      <w:pPr>
        <w:autoSpaceDE w:val="0"/>
        <w:autoSpaceDN w:val="0"/>
        <w:adjustRightInd w:val="0"/>
        <w:spacing w:line="360" w:lineRule="auto"/>
        <w:rPr>
          <w:rFonts w:ascii="Times New Roman" w:hAnsi="Times New Roman"/>
          <w:b/>
          <w:bCs/>
          <w:sz w:val="24"/>
          <w:szCs w:val="24"/>
        </w:rPr>
      </w:pPr>
    </w:p>
    <w:p w:rsidR="00DE2793" w:rsidRDefault="00DE2793" w:rsidP="00FA4B6D">
      <w:pPr>
        <w:autoSpaceDE w:val="0"/>
        <w:autoSpaceDN w:val="0"/>
        <w:adjustRightInd w:val="0"/>
        <w:spacing w:line="360" w:lineRule="auto"/>
        <w:rPr>
          <w:rFonts w:ascii="Times New Roman" w:hAnsi="Times New Roman"/>
          <w:b/>
          <w:bCs/>
          <w:sz w:val="24"/>
          <w:szCs w:val="24"/>
        </w:rPr>
      </w:pPr>
    </w:p>
    <w:p w:rsidR="00BF5804" w:rsidRDefault="00BF5804" w:rsidP="00FA4B6D">
      <w:pPr>
        <w:autoSpaceDE w:val="0"/>
        <w:autoSpaceDN w:val="0"/>
        <w:adjustRightInd w:val="0"/>
        <w:spacing w:line="360" w:lineRule="auto"/>
        <w:rPr>
          <w:rFonts w:ascii="Times New Roman" w:hAnsi="Times New Roman"/>
          <w:b/>
          <w:bCs/>
          <w:sz w:val="24"/>
          <w:szCs w:val="24"/>
        </w:rPr>
      </w:pPr>
    </w:p>
    <w:p w:rsidR="00BF5804" w:rsidRDefault="00BF5804" w:rsidP="00FA4B6D">
      <w:pPr>
        <w:autoSpaceDE w:val="0"/>
        <w:autoSpaceDN w:val="0"/>
        <w:adjustRightInd w:val="0"/>
        <w:spacing w:line="360" w:lineRule="auto"/>
        <w:rPr>
          <w:rFonts w:ascii="Times New Roman" w:hAnsi="Times New Roman"/>
          <w:b/>
          <w:bCs/>
          <w:sz w:val="24"/>
          <w:szCs w:val="24"/>
        </w:rPr>
      </w:pPr>
    </w:p>
    <w:p w:rsidR="00BF5804" w:rsidRDefault="00BF5804" w:rsidP="00FA4B6D">
      <w:pPr>
        <w:autoSpaceDE w:val="0"/>
        <w:autoSpaceDN w:val="0"/>
        <w:adjustRightInd w:val="0"/>
        <w:spacing w:line="360" w:lineRule="auto"/>
        <w:rPr>
          <w:rFonts w:ascii="Times New Roman" w:hAnsi="Times New Roman"/>
          <w:b/>
          <w:bCs/>
          <w:sz w:val="24"/>
          <w:szCs w:val="24"/>
        </w:rPr>
      </w:pPr>
    </w:p>
    <w:p w:rsidR="002969A2" w:rsidRDefault="002969A2" w:rsidP="00BF5804">
      <w:pPr>
        <w:autoSpaceDE w:val="0"/>
        <w:autoSpaceDN w:val="0"/>
        <w:adjustRightInd w:val="0"/>
        <w:spacing w:line="360" w:lineRule="auto"/>
        <w:jc w:val="center"/>
        <w:rPr>
          <w:rFonts w:ascii="Times New Roman" w:hAnsi="Times New Roman"/>
          <w:b/>
          <w:bCs/>
          <w:caps/>
          <w:sz w:val="24"/>
          <w:szCs w:val="24"/>
        </w:rPr>
      </w:pPr>
    </w:p>
    <w:p w:rsidR="002969A2" w:rsidRDefault="002969A2" w:rsidP="00BF5804">
      <w:pPr>
        <w:autoSpaceDE w:val="0"/>
        <w:autoSpaceDN w:val="0"/>
        <w:adjustRightInd w:val="0"/>
        <w:spacing w:line="360" w:lineRule="auto"/>
        <w:jc w:val="center"/>
        <w:rPr>
          <w:rFonts w:ascii="Times New Roman" w:hAnsi="Times New Roman"/>
          <w:b/>
          <w:bCs/>
          <w:caps/>
          <w:sz w:val="24"/>
          <w:szCs w:val="24"/>
        </w:rPr>
      </w:pPr>
    </w:p>
    <w:p w:rsidR="002969A2" w:rsidRDefault="002969A2" w:rsidP="00BF5804">
      <w:pPr>
        <w:autoSpaceDE w:val="0"/>
        <w:autoSpaceDN w:val="0"/>
        <w:adjustRightInd w:val="0"/>
        <w:spacing w:line="360" w:lineRule="auto"/>
        <w:jc w:val="center"/>
        <w:rPr>
          <w:rFonts w:ascii="Times New Roman" w:hAnsi="Times New Roman"/>
          <w:b/>
          <w:bCs/>
          <w:caps/>
          <w:sz w:val="24"/>
          <w:szCs w:val="24"/>
        </w:rPr>
      </w:pPr>
    </w:p>
    <w:p w:rsidR="002969A2" w:rsidRDefault="002969A2" w:rsidP="00BF5804">
      <w:pPr>
        <w:autoSpaceDE w:val="0"/>
        <w:autoSpaceDN w:val="0"/>
        <w:adjustRightInd w:val="0"/>
        <w:spacing w:line="360" w:lineRule="auto"/>
        <w:jc w:val="center"/>
        <w:rPr>
          <w:rFonts w:ascii="Times New Roman" w:hAnsi="Times New Roman"/>
          <w:b/>
          <w:bCs/>
          <w:caps/>
          <w:sz w:val="24"/>
          <w:szCs w:val="24"/>
        </w:rPr>
      </w:pPr>
    </w:p>
    <w:p w:rsidR="002969A2" w:rsidRDefault="002969A2" w:rsidP="00BF5804">
      <w:pPr>
        <w:autoSpaceDE w:val="0"/>
        <w:autoSpaceDN w:val="0"/>
        <w:adjustRightInd w:val="0"/>
        <w:spacing w:line="360" w:lineRule="auto"/>
        <w:jc w:val="center"/>
        <w:rPr>
          <w:rFonts w:ascii="Times New Roman" w:hAnsi="Times New Roman"/>
          <w:b/>
          <w:bCs/>
          <w:caps/>
          <w:sz w:val="24"/>
          <w:szCs w:val="24"/>
        </w:rPr>
      </w:pPr>
    </w:p>
    <w:p w:rsidR="002969A2" w:rsidRDefault="002969A2" w:rsidP="00BF5804">
      <w:pPr>
        <w:autoSpaceDE w:val="0"/>
        <w:autoSpaceDN w:val="0"/>
        <w:adjustRightInd w:val="0"/>
        <w:spacing w:line="360" w:lineRule="auto"/>
        <w:jc w:val="center"/>
        <w:rPr>
          <w:rFonts w:ascii="Times New Roman" w:hAnsi="Times New Roman"/>
          <w:b/>
          <w:bCs/>
          <w:caps/>
          <w:sz w:val="24"/>
          <w:szCs w:val="24"/>
        </w:rPr>
      </w:pPr>
    </w:p>
    <w:p w:rsidR="002969A2" w:rsidRDefault="002969A2" w:rsidP="00BF5804">
      <w:pPr>
        <w:autoSpaceDE w:val="0"/>
        <w:autoSpaceDN w:val="0"/>
        <w:adjustRightInd w:val="0"/>
        <w:spacing w:line="360" w:lineRule="auto"/>
        <w:jc w:val="center"/>
        <w:rPr>
          <w:rFonts w:ascii="Times New Roman" w:hAnsi="Times New Roman"/>
          <w:b/>
          <w:bCs/>
          <w:caps/>
          <w:sz w:val="24"/>
          <w:szCs w:val="24"/>
        </w:rPr>
      </w:pPr>
    </w:p>
    <w:p w:rsidR="002969A2" w:rsidRDefault="002969A2" w:rsidP="00BF5804">
      <w:pPr>
        <w:autoSpaceDE w:val="0"/>
        <w:autoSpaceDN w:val="0"/>
        <w:adjustRightInd w:val="0"/>
        <w:spacing w:line="360" w:lineRule="auto"/>
        <w:jc w:val="center"/>
        <w:rPr>
          <w:rFonts w:ascii="Times New Roman" w:hAnsi="Times New Roman"/>
          <w:b/>
          <w:bCs/>
          <w:caps/>
          <w:sz w:val="24"/>
          <w:szCs w:val="24"/>
        </w:rPr>
      </w:pPr>
    </w:p>
    <w:p w:rsidR="002969A2" w:rsidRDefault="002969A2" w:rsidP="00BF5804">
      <w:pPr>
        <w:autoSpaceDE w:val="0"/>
        <w:autoSpaceDN w:val="0"/>
        <w:adjustRightInd w:val="0"/>
        <w:spacing w:line="360" w:lineRule="auto"/>
        <w:jc w:val="center"/>
        <w:rPr>
          <w:rFonts w:ascii="Times New Roman" w:hAnsi="Times New Roman"/>
          <w:b/>
          <w:bCs/>
          <w:caps/>
          <w:sz w:val="24"/>
          <w:szCs w:val="24"/>
        </w:rPr>
      </w:pPr>
    </w:p>
    <w:p w:rsidR="002969A2" w:rsidRDefault="002969A2" w:rsidP="00BF5804">
      <w:pPr>
        <w:autoSpaceDE w:val="0"/>
        <w:autoSpaceDN w:val="0"/>
        <w:adjustRightInd w:val="0"/>
        <w:spacing w:line="360" w:lineRule="auto"/>
        <w:jc w:val="center"/>
        <w:rPr>
          <w:rFonts w:ascii="Times New Roman" w:hAnsi="Times New Roman"/>
          <w:b/>
          <w:bCs/>
          <w:caps/>
          <w:sz w:val="24"/>
          <w:szCs w:val="24"/>
        </w:rPr>
      </w:pPr>
    </w:p>
    <w:p w:rsidR="002969A2" w:rsidRDefault="002969A2" w:rsidP="00BF5804">
      <w:pPr>
        <w:autoSpaceDE w:val="0"/>
        <w:autoSpaceDN w:val="0"/>
        <w:adjustRightInd w:val="0"/>
        <w:spacing w:line="360" w:lineRule="auto"/>
        <w:jc w:val="center"/>
        <w:rPr>
          <w:rFonts w:ascii="Times New Roman" w:hAnsi="Times New Roman"/>
          <w:b/>
          <w:bCs/>
          <w:caps/>
          <w:sz w:val="24"/>
          <w:szCs w:val="24"/>
        </w:rPr>
      </w:pPr>
    </w:p>
    <w:p w:rsidR="00A31A31" w:rsidRPr="00BF5804" w:rsidRDefault="00407CBE" w:rsidP="00BF5804">
      <w:pPr>
        <w:autoSpaceDE w:val="0"/>
        <w:autoSpaceDN w:val="0"/>
        <w:adjustRightInd w:val="0"/>
        <w:spacing w:line="360" w:lineRule="auto"/>
        <w:jc w:val="center"/>
        <w:rPr>
          <w:rFonts w:ascii="Times New Roman" w:hAnsi="Times New Roman"/>
          <w:b/>
          <w:bCs/>
          <w:caps/>
          <w:sz w:val="24"/>
          <w:szCs w:val="24"/>
        </w:rPr>
      </w:pPr>
      <w:r w:rsidRPr="00BF5804">
        <w:rPr>
          <w:rFonts w:ascii="Times New Roman" w:hAnsi="Times New Roman"/>
          <w:b/>
          <w:bCs/>
          <w:caps/>
          <w:sz w:val="24"/>
          <w:szCs w:val="24"/>
        </w:rPr>
        <w:t>7. Antiledodaros atliki</w:t>
      </w:r>
      <w:r w:rsidR="00E565B9" w:rsidRPr="00BF5804">
        <w:rPr>
          <w:rFonts w:ascii="Times New Roman" w:hAnsi="Times New Roman"/>
          <w:b/>
          <w:bCs/>
          <w:caps/>
          <w:sz w:val="24"/>
          <w:szCs w:val="24"/>
        </w:rPr>
        <w:t>mo būdai taikomi Vilniaus aerodrome</w:t>
      </w:r>
    </w:p>
    <w:p w:rsidR="00E565B9" w:rsidRDefault="00E565B9" w:rsidP="00FA4B6D">
      <w:pPr>
        <w:autoSpaceDE w:val="0"/>
        <w:autoSpaceDN w:val="0"/>
        <w:adjustRightInd w:val="0"/>
        <w:spacing w:line="360" w:lineRule="auto"/>
        <w:rPr>
          <w:rFonts w:ascii="Times New Roman" w:hAnsi="Times New Roman"/>
          <w:b/>
          <w:bCs/>
          <w:sz w:val="24"/>
          <w:szCs w:val="24"/>
        </w:rPr>
      </w:pPr>
    </w:p>
    <w:p w:rsidR="009E4BC6" w:rsidRPr="009E4BC6" w:rsidRDefault="009E4BC6" w:rsidP="00FA4B6D">
      <w:pPr>
        <w:autoSpaceDE w:val="0"/>
        <w:autoSpaceDN w:val="0"/>
        <w:adjustRightInd w:val="0"/>
        <w:spacing w:line="360" w:lineRule="auto"/>
        <w:rPr>
          <w:rFonts w:ascii="Times New Roman" w:hAnsi="Times New Roman"/>
          <w:bCs/>
          <w:sz w:val="24"/>
          <w:szCs w:val="24"/>
        </w:rPr>
      </w:pPr>
      <w:r w:rsidRPr="009E4BC6">
        <w:rPr>
          <w:rFonts w:ascii="Times New Roman" w:hAnsi="Times New Roman"/>
          <w:bCs/>
          <w:sz w:val="24"/>
          <w:szCs w:val="24"/>
        </w:rPr>
        <w:t>Šios procedūros nurodo rekomenduojamus metodus apsaugos nuo apledėji</w:t>
      </w:r>
      <w:r>
        <w:rPr>
          <w:rFonts w:ascii="Times New Roman" w:hAnsi="Times New Roman"/>
          <w:bCs/>
          <w:sz w:val="24"/>
          <w:szCs w:val="24"/>
        </w:rPr>
        <w:t xml:space="preserve">mo ir anti-apledėjimo orlaiviams </w:t>
      </w:r>
      <w:r w:rsidRPr="009E4BC6">
        <w:rPr>
          <w:rFonts w:ascii="Times New Roman" w:hAnsi="Times New Roman"/>
          <w:bCs/>
          <w:sz w:val="24"/>
          <w:szCs w:val="24"/>
        </w:rPr>
        <w:t>žemėje , kad išsaugoti aerodinamiškai švarų orlaivį. Kai</w:t>
      </w:r>
      <w:r>
        <w:rPr>
          <w:rFonts w:ascii="Times New Roman" w:hAnsi="Times New Roman"/>
          <w:bCs/>
          <w:sz w:val="24"/>
          <w:szCs w:val="24"/>
        </w:rPr>
        <w:t xml:space="preserve"> orlaivių paviršiai yra apledėję, nuo jų pašalinamas</w:t>
      </w:r>
      <w:r w:rsidRPr="009E4BC6">
        <w:rPr>
          <w:rFonts w:ascii="Times New Roman" w:hAnsi="Times New Roman"/>
          <w:bCs/>
          <w:sz w:val="24"/>
          <w:szCs w:val="24"/>
        </w:rPr>
        <w:t xml:space="preserve"> le</w:t>
      </w:r>
      <w:r>
        <w:rPr>
          <w:rFonts w:ascii="Times New Roman" w:hAnsi="Times New Roman"/>
          <w:bCs/>
          <w:sz w:val="24"/>
          <w:szCs w:val="24"/>
        </w:rPr>
        <w:t>das iki išvykimo. Kai yra apledėjimo rizika</w:t>
      </w:r>
      <w:r w:rsidRPr="009E4BC6">
        <w:rPr>
          <w:rFonts w:ascii="Times New Roman" w:hAnsi="Times New Roman"/>
          <w:bCs/>
          <w:sz w:val="24"/>
          <w:szCs w:val="24"/>
        </w:rPr>
        <w:t xml:space="preserve"> orlaivių paviršiams</w:t>
      </w:r>
      <w:r>
        <w:rPr>
          <w:rFonts w:ascii="Times New Roman" w:hAnsi="Times New Roman"/>
          <w:bCs/>
          <w:sz w:val="24"/>
          <w:szCs w:val="24"/>
        </w:rPr>
        <w:t xml:space="preserve"> prieš išskrendant, tokie </w:t>
      </w:r>
      <w:r w:rsidRPr="009E4BC6">
        <w:rPr>
          <w:rFonts w:ascii="Times New Roman" w:hAnsi="Times New Roman"/>
          <w:bCs/>
          <w:sz w:val="24"/>
          <w:szCs w:val="24"/>
        </w:rPr>
        <w:t xml:space="preserve">paviršiai turi būti </w:t>
      </w:r>
      <w:r>
        <w:rPr>
          <w:rFonts w:ascii="Times New Roman" w:hAnsi="Times New Roman"/>
          <w:bCs/>
          <w:sz w:val="24"/>
          <w:szCs w:val="24"/>
        </w:rPr>
        <w:t>aprūpinti anti</w:t>
      </w:r>
      <w:r w:rsidRPr="006F231F">
        <w:rPr>
          <w:rFonts w:ascii="Times New Roman" w:hAnsi="Times New Roman"/>
          <w:bCs/>
          <w:sz w:val="24"/>
          <w:szCs w:val="24"/>
        </w:rPr>
        <w:t>-apled</w:t>
      </w:r>
      <w:r>
        <w:rPr>
          <w:rFonts w:ascii="Times New Roman" w:hAnsi="Times New Roman"/>
          <w:bCs/>
          <w:sz w:val="24"/>
          <w:szCs w:val="24"/>
        </w:rPr>
        <w:t>ėjimo skysčiu.</w:t>
      </w:r>
    </w:p>
    <w:p w:rsidR="009E4BC6" w:rsidRPr="009E4BC6" w:rsidRDefault="009E4BC6" w:rsidP="00FA4B6D">
      <w:pPr>
        <w:autoSpaceDE w:val="0"/>
        <w:autoSpaceDN w:val="0"/>
        <w:adjustRightInd w:val="0"/>
        <w:spacing w:line="360" w:lineRule="auto"/>
        <w:rPr>
          <w:rFonts w:ascii="Times New Roman" w:hAnsi="Times New Roman"/>
          <w:bCs/>
          <w:sz w:val="24"/>
          <w:szCs w:val="24"/>
        </w:rPr>
      </w:pPr>
    </w:p>
    <w:p w:rsidR="009E4BC6" w:rsidRDefault="009E4BC6" w:rsidP="00FA4B6D">
      <w:pPr>
        <w:autoSpaceDE w:val="0"/>
        <w:autoSpaceDN w:val="0"/>
        <w:adjustRightInd w:val="0"/>
        <w:spacing w:line="360" w:lineRule="auto"/>
        <w:rPr>
          <w:rFonts w:ascii="Times New Roman" w:hAnsi="Times New Roman"/>
          <w:bCs/>
          <w:sz w:val="24"/>
          <w:szCs w:val="24"/>
        </w:rPr>
      </w:pPr>
      <w:r w:rsidRPr="009E4BC6">
        <w:rPr>
          <w:rFonts w:ascii="Times New Roman" w:hAnsi="Times New Roman"/>
          <w:bCs/>
          <w:sz w:val="24"/>
          <w:szCs w:val="24"/>
        </w:rPr>
        <w:t>Jei abu apsaugos nuo apledėjimo ir anti-apledėjimo reikia, procedūra gali būti atliekama vienu arba dviem etapais.</w:t>
      </w:r>
      <w:r w:rsidR="0019281E">
        <w:rPr>
          <w:rFonts w:ascii="Times New Roman" w:hAnsi="Times New Roman"/>
          <w:bCs/>
          <w:sz w:val="24"/>
          <w:szCs w:val="24"/>
        </w:rPr>
        <w:t xml:space="preserve"> </w:t>
      </w:r>
      <w:r w:rsidRPr="009E4BC6">
        <w:rPr>
          <w:rFonts w:ascii="Times New Roman" w:hAnsi="Times New Roman"/>
          <w:bCs/>
          <w:sz w:val="24"/>
          <w:szCs w:val="24"/>
        </w:rPr>
        <w:t>Iš vieno arba dviejų etapų procesas, pasirinkimas prikl</w:t>
      </w:r>
      <w:r w:rsidR="0019281E">
        <w:rPr>
          <w:rFonts w:ascii="Times New Roman" w:hAnsi="Times New Roman"/>
          <w:bCs/>
          <w:sz w:val="24"/>
          <w:szCs w:val="24"/>
        </w:rPr>
        <w:t>auso nuo oro sąlygų, turimos įrangos, ir saugaus laukimo laiko</w:t>
      </w:r>
      <w:r w:rsidRPr="009E4BC6">
        <w:rPr>
          <w:rFonts w:ascii="Times New Roman" w:hAnsi="Times New Roman"/>
          <w:bCs/>
          <w:sz w:val="24"/>
          <w:szCs w:val="24"/>
        </w:rPr>
        <w:t>, kurį reikia pasiekti.</w:t>
      </w:r>
    </w:p>
    <w:p w:rsidR="00B271C1" w:rsidRPr="00B271C1" w:rsidRDefault="00B271C1" w:rsidP="00FA4B6D">
      <w:pPr>
        <w:autoSpaceDE w:val="0"/>
        <w:autoSpaceDN w:val="0"/>
        <w:adjustRightInd w:val="0"/>
        <w:spacing w:line="360" w:lineRule="auto"/>
        <w:rPr>
          <w:rFonts w:ascii="Times New Roman" w:hAnsi="Times New Roman"/>
          <w:bCs/>
          <w:sz w:val="24"/>
          <w:szCs w:val="24"/>
        </w:rPr>
      </w:pPr>
      <w:r w:rsidRPr="00B271C1">
        <w:rPr>
          <w:rFonts w:ascii="Times New Roman" w:hAnsi="Times New Roman"/>
          <w:bCs/>
          <w:sz w:val="24"/>
          <w:szCs w:val="24"/>
        </w:rPr>
        <w:t xml:space="preserve">Jei taip </w:t>
      </w:r>
      <w:r w:rsidR="0080783F">
        <w:rPr>
          <w:rFonts w:ascii="Times New Roman" w:hAnsi="Times New Roman"/>
          <w:bCs/>
          <w:sz w:val="24"/>
          <w:szCs w:val="24"/>
        </w:rPr>
        <w:t>susitarta</w:t>
      </w:r>
      <w:r w:rsidRPr="00B271C1">
        <w:rPr>
          <w:rFonts w:ascii="Times New Roman" w:hAnsi="Times New Roman"/>
          <w:bCs/>
          <w:sz w:val="24"/>
          <w:szCs w:val="24"/>
        </w:rPr>
        <w:t>,</w:t>
      </w:r>
      <w:r w:rsidR="0080783F">
        <w:rPr>
          <w:rFonts w:ascii="Times New Roman" w:hAnsi="Times New Roman"/>
          <w:bCs/>
          <w:sz w:val="24"/>
          <w:szCs w:val="24"/>
        </w:rPr>
        <w:t xml:space="preserve"> antiledodaros opratorius atlieka pirmo tipo antiledodarą</w:t>
      </w:r>
      <w:r w:rsidRPr="00B271C1">
        <w:rPr>
          <w:rFonts w:ascii="Times New Roman" w:hAnsi="Times New Roman"/>
          <w:bCs/>
          <w:sz w:val="24"/>
          <w:szCs w:val="24"/>
        </w:rPr>
        <w:t xml:space="preserve"> siekiant pašalinti didelius kieki</w:t>
      </w:r>
      <w:r w:rsidR="00F11820">
        <w:rPr>
          <w:rFonts w:ascii="Times New Roman" w:hAnsi="Times New Roman"/>
          <w:bCs/>
          <w:sz w:val="24"/>
          <w:szCs w:val="24"/>
        </w:rPr>
        <w:t xml:space="preserve">us </w:t>
      </w:r>
      <w:r w:rsidR="00303205">
        <w:rPr>
          <w:rFonts w:ascii="Times New Roman" w:hAnsi="Times New Roman"/>
          <w:bCs/>
          <w:sz w:val="24"/>
          <w:szCs w:val="24"/>
        </w:rPr>
        <w:t>apledėjimo</w:t>
      </w:r>
      <w:r w:rsidRPr="00B271C1">
        <w:rPr>
          <w:rFonts w:ascii="Times New Roman" w:hAnsi="Times New Roman"/>
          <w:bCs/>
          <w:sz w:val="24"/>
          <w:szCs w:val="24"/>
        </w:rPr>
        <w:t xml:space="preserve"> užteršimo (pvz., sniego, i</w:t>
      </w:r>
      <w:r w:rsidR="00707CA9">
        <w:rPr>
          <w:rFonts w:ascii="Times New Roman" w:hAnsi="Times New Roman"/>
          <w:bCs/>
          <w:sz w:val="24"/>
          <w:szCs w:val="24"/>
        </w:rPr>
        <w:t>žas ar ledo), gali būti naudojamas sumažintu</w:t>
      </w:r>
      <w:r w:rsidRPr="00B271C1">
        <w:rPr>
          <w:rFonts w:ascii="Times New Roman" w:hAnsi="Times New Roman"/>
          <w:bCs/>
          <w:sz w:val="24"/>
          <w:szCs w:val="24"/>
        </w:rPr>
        <w:t xml:space="preserve"> glikolio pagrindu </w:t>
      </w:r>
      <w:r w:rsidR="00707CA9">
        <w:rPr>
          <w:rFonts w:ascii="Times New Roman" w:hAnsi="Times New Roman"/>
          <w:bCs/>
          <w:sz w:val="24"/>
          <w:szCs w:val="24"/>
        </w:rPr>
        <w:t>nuo 50</w:t>
      </w:r>
      <w:r w:rsidR="00707CA9" w:rsidRPr="006F231F">
        <w:rPr>
          <w:rFonts w:ascii="Times New Roman" w:hAnsi="Times New Roman"/>
          <w:bCs/>
          <w:sz w:val="24"/>
          <w:szCs w:val="24"/>
        </w:rPr>
        <w:t>% iki 75% koncentracijos</w:t>
      </w:r>
      <w:r w:rsidR="00707CA9">
        <w:rPr>
          <w:rFonts w:ascii="Times New Roman" w:hAnsi="Times New Roman"/>
          <w:bCs/>
          <w:sz w:val="24"/>
          <w:szCs w:val="24"/>
        </w:rPr>
        <w:t>. Šis išankstinės antiledodaros</w:t>
      </w:r>
      <w:r w:rsidRPr="00B271C1">
        <w:rPr>
          <w:rFonts w:ascii="Times New Roman" w:hAnsi="Times New Roman"/>
          <w:bCs/>
          <w:sz w:val="24"/>
          <w:szCs w:val="24"/>
        </w:rPr>
        <w:t xml:space="preserve"> procesas gali būti atliekamas įvairiais būdais (pvz., </w:t>
      </w:r>
      <w:r w:rsidR="00707CA9">
        <w:rPr>
          <w:rFonts w:ascii="Times New Roman" w:hAnsi="Times New Roman"/>
          <w:bCs/>
          <w:sz w:val="24"/>
          <w:szCs w:val="24"/>
        </w:rPr>
        <w:t>šluojant, karšto</w:t>
      </w:r>
      <w:r w:rsidRPr="00B271C1">
        <w:rPr>
          <w:rFonts w:ascii="Times New Roman" w:hAnsi="Times New Roman"/>
          <w:bCs/>
          <w:sz w:val="24"/>
          <w:szCs w:val="24"/>
        </w:rPr>
        <w:t xml:space="preserve"> oro, šilumos</w:t>
      </w:r>
      <w:r w:rsidR="00707CA9">
        <w:rPr>
          <w:rFonts w:ascii="Times New Roman" w:hAnsi="Times New Roman"/>
          <w:bCs/>
          <w:sz w:val="24"/>
          <w:szCs w:val="24"/>
        </w:rPr>
        <w:t xml:space="preserve"> pavidalu, šiltu </w:t>
      </w:r>
      <w:r w:rsidRPr="00B271C1">
        <w:rPr>
          <w:rFonts w:ascii="Times New Roman" w:hAnsi="Times New Roman"/>
          <w:bCs/>
          <w:sz w:val="24"/>
          <w:szCs w:val="24"/>
        </w:rPr>
        <w:t>v</w:t>
      </w:r>
      <w:r w:rsidR="00707CA9">
        <w:rPr>
          <w:rFonts w:ascii="Times New Roman" w:hAnsi="Times New Roman"/>
          <w:bCs/>
          <w:sz w:val="24"/>
          <w:szCs w:val="24"/>
        </w:rPr>
        <w:t>andeniu)</w:t>
      </w:r>
      <w:r w:rsidRPr="00B271C1">
        <w:rPr>
          <w:rFonts w:ascii="Times New Roman" w:hAnsi="Times New Roman"/>
          <w:bCs/>
          <w:sz w:val="24"/>
          <w:szCs w:val="24"/>
        </w:rPr>
        <w:t xml:space="preserve">. Jei iš anksto </w:t>
      </w:r>
      <w:r w:rsidR="00A8541E">
        <w:rPr>
          <w:rFonts w:ascii="Times New Roman" w:hAnsi="Times New Roman"/>
          <w:bCs/>
          <w:sz w:val="24"/>
          <w:szCs w:val="24"/>
        </w:rPr>
        <w:t>atiekama procedūra, būtina įsitikinti ar pašalinti visi apledėjimo produktai nuo paviršiaus.</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267A65"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A</w:t>
      </w:r>
      <w:r w:rsidR="00B271C1" w:rsidRPr="00B271C1">
        <w:rPr>
          <w:rFonts w:ascii="Times New Roman" w:hAnsi="Times New Roman"/>
          <w:bCs/>
          <w:sz w:val="24"/>
          <w:szCs w:val="24"/>
        </w:rPr>
        <w:t xml:space="preserve">psaugos nuo apledėjimo operatoriaus pareiga užtikrinti, kad </w:t>
      </w:r>
      <w:r w:rsidR="00210976">
        <w:rPr>
          <w:rFonts w:ascii="Times New Roman" w:hAnsi="Times New Roman"/>
          <w:bCs/>
          <w:sz w:val="24"/>
          <w:szCs w:val="24"/>
        </w:rPr>
        <w:t>visas apledėjimo užterštas orlaivio paviršius nuvalytas nuo ledo ir sniego.</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206F87"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7</w:t>
      </w:r>
      <w:r w:rsidR="00B271C1" w:rsidRPr="00B271C1">
        <w:rPr>
          <w:rFonts w:ascii="Times New Roman" w:hAnsi="Times New Roman"/>
          <w:bCs/>
          <w:sz w:val="24"/>
          <w:szCs w:val="24"/>
        </w:rPr>
        <w:t>.1.1. Reikalavimai</w:t>
      </w:r>
    </w:p>
    <w:p w:rsidR="00B271C1" w:rsidRPr="00B271C1" w:rsidRDefault="00A45CE9"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Ledas, sniegas, ižas ir šerkšnas turi būti pašalintas nuo</w:t>
      </w:r>
      <w:r w:rsidR="00B271C1" w:rsidRPr="00B271C1">
        <w:rPr>
          <w:rFonts w:ascii="Times New Roman" w:hAnsi="Times New Roman"/>
          <w:bCs/>
          <w:sz w:val="24"/>
          <w:szCs w:val="24"/>
        </w:rPr>
        <w:t xml:space="preserve"> orlaiv</w:t>
      </w:r>
      <w:r>
        <w:rPr>
          <w:rFonts w:ascii="Times New Roman" w:hAnsi="Times New Roman"/>
          <w:bCs/>
          <w:sz w:val="24"/>
          <w:szCs w:val="24"/>
        </w:rPr>
        <w:t>ių paviršių prieš išvykimą arba prieš anti-apledėjimo skysčio naudojimą.</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A3419A"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7</w:t>
      </w:r>
      <w:r w:rsidR="00181598">
        <w:rPr>
          <w:rFonts w:ascii="Times New Roman" w:hAnsi="Times New Roman"/>
          <w:bCs/>
          <w:sz w:val="24"/>
          <w:szCs w:val="24"/>
        </w:rPr>
        <w:t>.1.2. Bendros gairės</w:t>
      </w:r>
      <w:r w:rsidR="00CC6498">
        <w:rPr>
          <w:rFonts w:ascii="Times New Roman" w:hAnsi="Times New Roman"/>
          <w:bCs/>
          <w:sz w:val="24"/>
          <w:szCs w:val="24"/>
        </w:rPr>
        <w:t>.</w:t>
      </w:r>
    </w:p>
    <w:p w:rsidR="00B271C1" w:rsidRPr="00B271C1" w:rsidRDefault="00B271C1" w:rsidP="00FA4B6D">
      <w:pPr>
        <w:autoSpaceDE w:val="0"/>
        <w:autoSpaceDN w:val="0"/>
        <w:adjustRightInd w:val="0"/>
        <w:spacing w:line="360" w:lineRule="auto"/>
        <w:rPr>
          <w:rFonts w:ascii="Times New Roman" w:hAnsi="Times New Roman"/>
          <w:bCs/>
          <w:sz w:val="24"/>
          <w:szCs w:val="24"/>
        </w:rPr>
      </w:pPr>
      <w:r w:rsidRPr="00B271C1">
        <w:rPr>
          <w:rFonts w:ascii="Times New Roman" w:hAnsi="Times New Roman"/>
          <w:bCs/>
          <w:sz w:val="24"/>
          <w:szCs w:val="24"/>
        </w:rPr>
        <w:t>Siekiant maksimalaus efekto, skysči</w:t>
      </w:r>
      <w:r w:rsidR="00CC6498">
        <w:rPr>
          <w:rFonts w:ascii="Times New Roman" w:hAnsi="Times New Roman"/>
          <w:bCs/>
          <w:sz w:val="24"/>
          <w:szCs w:val="24"/>
        </w:rPr>
        <w:t xml:space="preserve">ai turi būti purškiami arti </w:t>
      </w:r>
      <w:r w:rsidRPr="00B271C1">
        <w:rPr>
          <w:rFonts w:ascii="Times New Roman" w:hAnsi="Times New Roman"/>
          <w:bCs/>
          <w:sz w:val="24"/>
          <w:szCs w:val="24"/>
        </w:rPr>
        <w:t>paviršiaus, siekiant sumažinti šilumos nuostolius.</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9857A1"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Sunkesni ledo ir sniego susikaupimai ant paviršių</w:t>
      </w:r>
      <w:r w:rsidR="00B271C1" w:rsidRPr="00B271C1">
        <w:rPr>
          <w:rFonts w:ascii="Times New Roman" w:hAnsi="Times New Roman"/>
          <w:bCs/>
          <w:sz w:val="24"/>
          <w:szCs w:val="24"/>
        </w:rPr>
        <w:t xml:space="preserve"> reikalauja šilumos</w:t>
      </w:r>
      <w:r w:rsidR="00A12D29">
        <w:rPr>
          <w:rFonts w:ascii="Times New Roman" w:hAnsi="Times New Roman"/>
          <w:bCs/>
          <w:sz w:val="24"/>
          <w:szCs w:val="24"/>
        </w:rPr>
        <w:t xml:space="preserve"> srauto</w:t>
      </w:r>
      <w:r>
        <w:rPr>
          <w:rFonts w:ascii="Times New Roman" w:hAnsi="Times New Roman"/>
          <w:bCs/>
          <w:sz w:val="24"/>
          <w:szCs w:val="24"/>
        </w:rPr>
        <w:t xml:space="preserve"> pertraukos tarp šaldytų dalių ir struktūros ryšio,</w:t>
      </w:r>
      <w:r w:rsidR="00A12D29">
        <w:rPr>
          <w:rFonts w:ascii="Times New Roman" w:hAnsi="Times New Roman"/>
          <w:bCs/>
          <w:sz w:val="24"/>
          <w:szCs w:val="24"/>
        </w:rPr>
        <w:t xml:space="preserve"> hidraulinė skysčio srovės jėga</w:t>
      </w:r>
      <w:r>
        <w:rPr>
          <w:rFonts w:ascii="Times New Roman" w:hAnsi="Times New Roman"/>
          <w:bCs/>
          <w:sz w:val="24"/>
          <w:szCs w:val="24"/>
        </w:rPr>
        <w:t xml:space="preserve"> yra naudojama</w:t>
      </w:r>
      <w:r w:rsidR="00B271C1" w:rsidRPr="00B271C1">
        <w:rPr>
          <w:rFonts w:ascii="Times New Roman" w:hAnsi="Times New Roman"/>
          <w:bCs/>
          <w:sz w:val="24"/>
          <w:szCs w:val="24"/>
        </w:rPr>
        <w:t xml:space="preserve"> išstumti</w:t>
      </w:r>
      <w:r>
        <w:rPr>
          <w:rFonts w:ascii="Times New Roman" w:hAnsi="Times New Roman"/>
          <w:bCs/>
          <w:sz w:val="24"/>
          <w:szCs w:val="24"/>
        </w:rPr>
        <w:t xml:space="preserve"> didesnius  teršalus</w:t>
      </w:r>
      <w:r w:rsidR="00B271C1" w:rsidRPr="00B271C1">
        <w:rPr>
          <w:rFonts w:ascii="Times New Roman" w:hAnsi="Times New Roman"/>
          <w:bCs/>
          <w:sz w:val="24"/>
          <w:szCs w:val="24"/>
        </w:rPr>
        <w:t xml:space="preserve">. Apsaugos nuo </w:t>
      </w:r>
      <w:r>
        <w:rPr>
          <w:rFonts w:ascii="Times New Roman" w:hAnsi="Times New Roman"/>
          <w:bCs/>
          <w:sz w:val="24"/>
          <w:szCs w:val="24"/>
        </w:rPr>
        <w:t xml:space="preserve">apledėjimo skystis </w:t>
      </w:r>
      <w:r w:rsidR="00A12D29">
        <w:rPr>
          <w:rFonts w:ascii="Times New Roman" w:hAnsi="Times New Roman"/>
          <w:bCs/>
          <w:sz w:val="24"/>
          <w:szCs w:val="24"/>
        </w:rPr>
        <w:t xml:space="preserve">(2 tipas) </w:t>
      </w:r>
      <w:r>
        <w:rPr>
          <w:rFonts w:ascii="Times New Roman" w:hAnsi="Times New Roman"/>
          <w:bCs/>
          <w:sz w:val="24"/>
          <w:szCs w:val="24"/>
        </w:rPr>
        <w:t>bus apsaugotas</w:t>
      </w:r>
      <w:r w:rsidR="00B271C1" w:rsidRPr="00B271C1">
        <w:rPr>
          <w:rFonts w:ascii="Times New Roman" w:hAnsi="Times New Roman"/>
          <w:bCs/>
          <w:sz w:val="24"/>
          <w:szCs w:val="24"/>
        </w:rPr>
        <w:t xml:space="preserve"> nuo pakartotinio užšalimo tam tikrą laikotarpį,</w:t>
      </w:r>
      <w:r>
        <w:rPr>
          <w:rFonts w:ascii="Times New Roman" w:hAnsi="Times New Roman"/>
          <w:bCs/>
          <w:sz w:val="24"/>
          <w:szCs w:val="24"/>
        </w:rPr>
        <w:t xml:space="preserve"> priklausomai nuo orlaivio dangos</w:t>
      </w:r>
      <w:r w:rsidR="00B271C1" w:rsidRPr="00B271C1">
        <w:rPr>
          <w:rFonts w:ascii="Times New Roman" w:hAnsi="Times New Roman"/>
          <w:bCs/>
          <w:sz w:val="24"/>
          <w:szCs w:val="24"/>
        </w:rPr>
        <w:t xml:space="preserve"> ir aplinkos </w:t>
      </w:r>
      <w:r>
        <w:rPr>
          <w:rFonts w:ascii="Times New Roman" w:hAnsi="Times New Roman"/>
          <w:bCs/>
          <w:sz w:val="24"/>
          <w:szCs w:val="24"/>
        </w:rPr>
        <w:t>temperatūros, skysčio naudojimo, mišinio stiprumo ir meteorologinių sąlygų.</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066D53"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lastRenderedPageBreak/>
        <w:t>7</w:t>
      </w:r>
      <w:r w:rsidR="00B271C1" w:rsidRPr="00B271C1">
        <w:rPr>
          <w:rFonts w:ascii="Times New Roman" w:hAnsi="Times New Roman"/>
          <w:bCs/>
          <w:sz w:val="24"/>
          <w:szCs w:val="24"/>
        </w:rPr>
        <w:t xml:space="preserve">.1.3. </w:t>
      </w:r>
      <w:r>
        <w:rPr>
          <w:rFonts w:ascii="Times New Roman" w:hAnsi="Times New Roman"/>
          <w:bCs/>
          <w:sz w:val="24"/>
          <w:szCs w:val="24"/>
        </w:rPr>
        <w:t>Šerkšno ir mažo apledėjimo šalinimas</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066D53"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7</w:t>
      </w:r>
      <w:r w:rsidR="00B271C1" w:rsidRPr="00B271C1">
        <w:rPr>
          <w:rFonts w:ascii="Times New Roman" w:hAnsi="Times New Roman"/>
          <w:bCs/>
          <w:sz w:val="24"/>
          <w:szCs w:val="24"/>
        </w:rPr>
        <w:t>.1.3.1. Bendra procedūra</w:t>
      </w:r>
    </w:p>
    <w:p w:rsidR="00B271C1" w:rsidRPr="00B271C1" w:rsidRDefault="00A15037"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Antgalio</w:t>
      </w:r>
      <w:r w:rsidR="00B271C1" w:rsidRPr="00B271C1">
        <w:rPr>
          <w:rFonts w:ascii="Times New Roman" w:hAnsi="Times New Roman"/>
          <w:bCs/>
          <w:sz w:val="24"/>
          <w:szCs w:val="24"/>
        </w:rPr>
        <w:t xml:space="preserve"> nustatymas suteikiant tvirtą kūg</w:t>
      </w:r>
      <w:r>
        <w:rPr>
          <w:rFonts w:ascii="Times New Roman" w:hAnsi="Times New Roman"/>
          <w:bCs/>
          <w:sz w:val="24"/>
          <w:szCs w:val="24"/>
        </w:rPr>
        <w:t>io (ventiliatorius) formą</w:t>
      </w:r>
      <w:r w:rsidR="00B271C1" w:rsidRPr="00B271C1">
        <w:rPr>
          <w:rFonts w:ascii="Times New Roman" w:hAnsi="Times New Roman"/>
          <w:bCs/>
          <w:sz w:val="24"/>
          <w:szCs w:val="24"/>
        </w:rPr>
        <w:t xml:space="preserve"> </w:t>
      </w:r>
      <w:r>
        <w:rPr>
          <w:rFonts w:ascii="Times New Roman" w:hAnsi="Times New Roman"/>
          <w:bCs/>
          <w:sz w:val="24"/>
          <w:szCs w:val="24"/>
        </w:rPr>
        <w:t>turi būti pasirinktas.</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B271C1" w:rsidP="00FA4B6D">
      <w:pPr>
        <w:autoSpaceDE w:val="0"/>
        <w:autoSpaceDN w:val="0"/>
        <w:adjustRightInd w:val="0"/>
        <w:spacing w:line="360" w:lineRule="auto"/>
        <w:rPr>
          <w:rFonts w:ascii="Times New Roman" w:hAnsi="Times New Roman"/>
          <w:bCs/>
          <w:sz w:val="24"/>
          <w:szCs w:val="24"/>
        </w:rPr>
      </w:pPr>
      <w:r w:rsidRPr="00B271C1">
        <w:rPr>
          <w:rFonts w:ascii="Times New Roman" w:hAnsi="Times New Roman"/>
          <w:bCs/>
          <w:sz w:val="24"/>
          <w:szCs w:val="24"/>
        </w:rPr>
        <w:t>Tai užtikrina didžiausią lašel</w:t>
      </w:r>
      <w:r w:rsidR="00783B10">
        <w:rPr>
          <w:rFonts w:ascii="Times New Roman" w:hAnsi="Times New Roman"/>
          <w:bCs/>
          <w:sz w:val="24"/>
          <w:szCs w:val="24"/>
        </w:rPr>
        <w:t>ių sraute tankį</w:t>
      </w:r>
      <w:r w:rsidRPr="00B271C1">
        <w:rPr>
          <w:rFonts w:ascii="Times New Roman" w:hAnsi="Times New Roman"/>
          <w:bCs/>
          <w:sz w:val="24"/>
          <w:szCs w:val="24"/>
        </w:rPr>
        <w:t>, tokiu būdu išl</w:t>
      </w:r>
      <w:r w:rsidR="00783B10">
        <w:rPr>
          <w:rFonts w:ascii="Times New Roman" w:hAnsi="Times New Roman"/>
          <w:bCs/>
          <w:sz w:val="24"/>
          <w:szCs w:val="24"/>
        </w:rPr>
        <w:t>aikant maksimalią temperatūrą sraute</w:t>
      </w:r>
      <w:r w:rsidRPr="00B271C1">
        <w:rPr>
          <w:rFonts w:ascii="Times New Roman" w:hAnsi="Times New Roman"/>
          <w:bCs/>
          <w:sz w:val="24"/>
          <w:szCs w:val="24"/>
        </w:rPr>
        <w:t xml:space="preserve">. </w:t>
      </w:r>
      <w:r w:rsidR="00783B10">
        <w:rPr>
          <w:rFonts w:ascii="Times New Roman" w:hAnsi="Times New Roman"/>
          <w:bCs/>
          <w:sz w:val="24"/>
          <w:szCs w:val="24"/>
        </w:rPr>
        <w:t>Kadangi maksimalios temperatūros skystis pasiekia paviršių, apledėjimo tirpdymo koeficientas didžiausias.</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783B10"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7</w:t>
      </w:r>
      <w:r w:rsidR="0032357C">
        <w:rPr>
          <w:rFonts w:ascii="Times New Roman" w:hAnsi="Times New Roman"/>
          <w:bCs/>
          <w:sz w:val="24"/>
          <w:szCs w:val="24"/>
        </w:rPr>
        <w:t>.1.3.2. Vietinės reikšmės antiledodara.</w:t>
      </w:r>
    </w:p>
    <w:p w:rsidR="00B271C1" w:rsidRPr="00B271C1" w:rsidRDefault="0032357C"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Kai be kritulių nedaug ir reikia "vietinės“</w:t>
      </w:r>
      <w:r w:rsidR="00B271C1" w:rsidRPr="00B271C1">
        <w:rPr>
          <w:rFonts w:ascii="Times New Roman" w:hAnsi="Times New Roman"/>
          <w:bCs/>
          <w:sz w:val="24"/>
          <w:szCs w:val="24"/>
        </w:rPr>
        <w:t xml:space="preserve"> apsaugos nuo apledėjimo</w:t>
      </w:r>
      <w:r>
        <w:rPr>
          <w:rFonts w:ascii="Times New Roman" w:hAnsi="Times New Roman"/>
          <w:bCs/>
          <w:sz w:val="24"/>
          <w:szCs w:val="24"/>
        </w:rPr>
        <w:t>, antiledodara gali būti atliekama pagal toliau išvardytas</w:t>
      </w:r>
      <w:r w:rsidR="00910F84">
        <w:rPr>
          <w:rFonts w:ascii="Times New Roman" w:hAnsi="Times New Roman"/>
          <w:bCs/>
          <w:sz w:val="24"/>
          <w:szCs w:val="24"/>
        </w:rPr>
        <w:t xml:space="preserve"> arba panašiomis sąlygomis:</w:t>
      </w:r>
    </w:p>
    <w:p w:rsidR="00B271C1" w:rsidRPr="00B271C1" w:rsidRDefault="00B271C1" w:rsidP="00FA4B6D">
      <w:pPr>
        <w:autoSpaceDE w:val="0"/>
        <w:autoSpaceDN w:val="0"/>
        <w:adjustRightInd w:val="0"/>
        <w:spacing w:line="360" w:lineRule="auto"/>
        <w:rPr>
          <w:rFonts w:ascii="Times New Roman" w:hAnsi="Times New Roman"/>
          <w:bCs/>
          <w:sz w:val="24"/>
          <w:szCs w:val="24"/>
        </w:rPr>
      </w:pPr>
      <w:r w:rsidRPr="00B271C1">
        <w:rPr>
          <w:rFonts w:ascii="Times New Roman" w:hAnsi="Times New Roman"/>
          <w:bCs/>
          <w:sz w:val="24"/>
          <w:szCs w:val="24"/>
        </w:rPr>
        <w:t xml:space="preserve">Kai kuriais atvejais </w:t>
      </w:r>
      <w:r w:rsidR="00910F84">
        <w:rPr>
          <w:rFonts w:ascii="Times New Roman" w:hAnsi="Times New Roman"/>
          <w:bCs/>
          <w:sz w:val="24"/>
          <w:szCs w:val="24"/>
        </w:rPr>
        <w:t>pilna antiledodaros procedūra nėra būtina</w:t>
      </w:r>
      <w:r w:rsidRPr="00B271C1">
        <w:rPr>
          <w:rFonts w:ascii="Times New Roman" w:hAnsi="Times New Roman"/>
          <w:bCs/>
          <w:sz w:val="24"/>
          <w:szCs w:val="24"/>
        </w:rPr>
        <w:t xml:space="preserve">. </w:t>
      </w:r>
      <w:r w:rsidR="00910F84">
        <w:rPr>
          <w:rFonts w:ascii="Times New Roman" w:hAnsi="Times New Roman"/>
          <w:bCs/>
          <w:sz w:val="24"/>
          <w:szCs w:val="24"/>
        </w:rPr>
        <w:t>Kuomet apledėjusios tik tam tikros vietos orlaivio paviršiuje, antiledodara gal</w:t>
      </w:r>
      <w:r w:rsidR="00621FA5">
        <w:rPr>
          <w:rFonts w:ascii="Times New Roman" w:hAnsi="Times New Roman"/>
          <w:bCs/>
          <w:sz w:val="24"/>
          <w:szCs w:val="24"/>
        </w:rPr>
        <w:t>i buti taikoma tik tose vietose siekiant nešvaistyti brangaus skysčio.</w:t>
      </w:r>
    </w:p>
    <w:p w:rsidR="00B271C1" w:rsidRPr="00B271C1" w:rsidRDefault="00F656CA"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Tokio pobūdžio taršą</w:t>
      </w:r>
      <w:r w:rsidR="00B271C1" w:rsidRPr="00B271C1">
        <w:rPr>
          <w:rFonts w:ascii="Times New Roman" w:hAnsi="Times New Roman"/>
          <w:bCs/>
          <w:sz w:val="24"/>
          <w:szCs w:val="24"/>
        </w:rPr>
        <w:t xml:space="preserve"> paprastai galima rasti ant sparno ir / ar sta</w:t>
      </w:r>
      <w:r w:rsidR="00621FA5">
        <w:rPr>
          <w:rFonts w:ascii="Times New Roman" w:hAnsi="Times New Roman"/>
          <w:bCs/>
          <w:sz w:val="24"/>
          <w:szCs w:val="24"/>
        </w:rPr>
        <w:t>bilizatorius priekinių briaunų</w:t>
      </w:r>
      <w:r w:rsidR="0058563E">
        <w:rPr>
          <w:rFonts w:ascii="Times New Roman" w:hAnsi="Times New Roman"/>
          <w:bCs/>
          <w:sz w:val="24"/>
          <w:szCs w:val="24"/>
        </w:rPr>
        <w:t xml:space="preserve"> arba tarpais</w:t>
      </w:r>
      <w:r w:rsidR="00B271C1" w:rsidRPr="00B271C1">
        <w:rPr>
          <w:rFonts w:ascii="Times New Roman" w:hAnsi="Times New Roman"/>
          <w:bCs/>
          <w:sz w:val="24"/>
          <w:szCs w:val="24"/>
        </w:rPr>
        <w:t xml:space="preserve"> ant sparno ir / ar stabi</w:t>
      </w:r>
      <w:r w:rsidR="009D69AC">
        <w:rPr>
          <w:rFonts w:ascii="Times New Roman" w:hAnsi="Times New Roman"/>
          <w:bCs/>
          <w:sz w:val="24"/>
          <w:szCs w:val="24"/>
        </w:rPr>
        <w:t>lizatorius viršutinių paviršių. Tokiu atveju taikoma pirmojo tipo antiledodaros procedūra abiejose orlaivio pusėse</w:t>
      </w:r>
      <w:r w:rsidR="00EA44DE">
        <w:rPr>
          <w:rFonts w:ascii="Times New Roman" w:hAnsi="Times New Roman"/>
          <w:bCs/>
          <w:sz w:val="24"/>
          <w:szCs w:val="24"/>
        </w:rPr>
        <w:t xml:space="preserve"> (1 tipo skysčio ir vandens santykis turi būti nustatytas pagal esamą oro temperatūra su 10˚C atsarga)</w:t>
      </w:r>
      <w:r w:rsidR="009D69AC">
        <w:rPr>
          <w:rFonts w:ascii="Times New Roman" w:hAnsi="Times New Roman"/>
          <w:bCs/>
          <w:sz w:val="24"/>
          <w:szCs w:val="24"/>
        </w:rPr>
        <w:t xml:space="preserve">.  </w:t>
      </w:r>
      <w:r w:rsidR="00B271C1" w:rsidRPr="00B271C1">
        <w:rPr>
          <w:rFonts w:ascii="Times New Roman" w:hAnsi="Times New Roman"/>
          <w:bCs/>
          <w:sz w:val="24"/>
          <w:szCs w:val="24"/>
        </w:rPr>
        <w:t>Abi lėk</w:t>
      </w:r>
      <w:r w:rsidR="006E3AE1">
        <w:rPr>
          <w:rFonts w:ascii="Times New Roman" w:hAnsi="Times New Roman"/>
          <w:bCs/>
          <w:sz w:val="24"/>
          <w:szCs w:val="24"/>
        </w:rPr>
        <w:t>tuvo pusės turi būti nuledinamos</w:t>
      </w:r>
      <w:r w:rsidR="00B271C1" w:rsidRPr="00B271C1">
        <w:rPr>
          <w:rFonts w:ascii="Times New Roman" w:hAnsi="Times New Roman"/>
          <w:bCs/>
          <w:sz w:val="24"/>
          <w:szCs w:val="24"/>
        </w:rPr>
        <w:t xml:space="preserve"> vienodai (tose pa</w:t>
      </w:r>
      <w:r w:rsidR="006E3AE1">
        <w:rPr>
          <w:rFonts w:ascii="Times New Roman" w:hAnsi="Times New Roman"/>
          <w:bCs/>
          <w:sz w:val="24"/>
          <w:szCs w:val="24"/>
        </w:rPr>
        <w:t>čiose srityse, pati suma ir koncentracija</w:t>
      </w:r>
      <w:r w:rsidR="00B271C1" w:rsidRPr="00B271C1">
        <w:rPr>
          <w:rFonts w:ascii="Times New Roman" w:hAnsi="Times New Roman"/>
          <w:bCs/>
          <w:sz w:val="24"/>
          <w:szCs w:val="24"/>
        </w:rPr>
        <w:t xml:space="preserve"> sky</w:t>
      </w:r>
      <w:r w:rsidR="006E3AE1">
        <w:rPr>
          <w:rFonts w:ascii="Times New Roman" w:hAnsi="Times New Roman"/>
          <w:bCs/>
          <w:sz w:val="24"/>
          <w:szCs w:val="24"/>
        </w:rPr>
        <w:t>sčių, tuo pačiu mišinio stiprumu), net jeigu apledėjimas pastebimas tik vienoje pusėje.</w:t>
      </w:r>
    </w:p>
    <w:p w:rsidR="00B271C1" w:rsidRPr="00B271C1" w:rsidRDefault="00645015"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Kvalifikuotas asmuo turi patikrinti, ar antiledodara buvo atli</w:t>
      </w:r>
      <w:r w:rsidR="007B4889">
        <w:rPr>
          <w:rFonts w:ascii="Times New Roman" w:hAnsi="Times New Roman"/>
          <w:bCs/>
          <w:sz w:val="24"/>
          <w:szCs w:val="24"/>
        </w:rPr>
        <w:t>kta simetriškai ir taisyklingai, antiledodaros vykdytojo pareiga užtikrinti orlaivio saugumą susijusį su švariais paviršiais.</w:t>
      </w:r>
    </w:p>
    <w:p w:rsidR="00B271C1" w:rsidRDefault="00B271C1" w:rsidP="00FA4B6D">
      <w:pPr>
        <w:autoSpaceDE w:val="0"/>
        <w:autoSpaceDN w:val="0"/>
        <w:adjustRightInd w:val="0"/>
        <w:spacing w:line="360" w:lineRule="auto"/>
        <w:rPr>
          <w:rFonts w:ascii="Times New Roman" w:hAnsi="Times New Roman"/>
          <w:bCs/>
          <w:sz w:val="24"/>
          <w:szCs w:val="24"/>
        </w:rPr>
      </w:pPr>
    </w:p>
    <w:p w:rsidR="00E660CF" w:rsidRPr="00B271C1" w:rsidRDefault="00E660CF"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Po antiledodaros, operatorius turi suteikti informaciją įgulos vadui, kokio tipo</w:t>
      </w:r>
      <w:r w:rsidR="005907E3">
        <w:rPr>
          <w:rFonts w:ascii="Times New Roman" w:hAnsi="Times New Roman"/>
          <w:bCs/>
          <w:sz w:val="24"/>
          <w:szCs w:val="24"/>
        </w:rPr>
        <w:t xml:space="preserve"> ir koncentracijos</w:t>
      </w:r>
      <w:r>
        <w:rPr>
          <w:rFonts w:ascii="Times New Roman" w:hAnsi="Times New Roman"/>
          <w:bCs/>
          <w:sz w:val="24"/>
          <w:szCs w:val="24"/>
        </w:rPr>
        <w:t xml:space="preserve"> skystis buvo naudojamas, kokia procedūra taikyta, koks saugus laikas kol skystis praras atsparumą.</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E660CF"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7</w:t>
      </w:r>
      <w:r w:rsidR="00F64D3A">
        <w:rPr>
          <w:rFonts w:ascii="Times New Roman" w:hAnsi="Times New Roman"/>
          <w:bCs/>
          <w:sz w:val="24"/>
          <w:szCs w:val="24"/>
        </w:rPr>
        <w:t>.1.3.3. Apatinių paviršių antiledodaros procedūros</w:t>
      </w:r>
    </w:p>
    <w:p w:rsidR="00B271C1" w:rsidRDefault="00F64D3A"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Taikymas turi būti simetriškas. </w:t>
      </w:r>
      <w:r w:rsidRPr="00B271C1">
        <w:rPr>
          <w:rFonts w:ascii="Times New Roman" w:hAnsi="Times New Roman"/>
          <w:bCs/>
          <w:sz w:val="24"/>
          <w:szCs w:val="24"/>
        </w:rPr>
        <w:t>Abi lėk</w:t>
      </w:r>
      <w:r>
        <w:rPr>
          <w:rFonts w:ascii="Times New Roman" w:hAnsi="Times New Roman"/>
          <w:bCs/>
          <w:sz w:val="24"/>
          <w:szCs w:val="24"/>
        </w:rPr>
        <w:t>tuvo pusės turi būti nuledinamos</w:t>
      </w:r>
      <w:r w:rsidRPr="00B271C1">
        <w:rPr>
          <w:rFonts w:ascii="Times New Roman" w:hAnsi="Times New Roman"/>
          <w:bCs/>
          <w:sz w:val="24"/>
          <w:szCs w:val="24"/>
        </w:rPr>
        <w:t xml:space="preserve"> vienodai (tose pa</w:t>
      </w:r>
      <w:r>
        <w:rPr>
          <w:rFonts w:ascii="Times New Roman" w:hAnsi="Times New Roman"/>
          <w:bCs/>
          <w:sz w:val="24"/>
          <w:szCs w:val="24"/>
        </w:rPr>
        <w:t>čiose srityse, pati suma ir koncentracija</w:t>
      </w:r>
      <w:r w:rsidRPr="00B271C1">
        <w:rPr>
          <w:rFonts w:ascii="Times New Roman" w:hAnsi="Times New Roman"/>
          <w:bCs/>
          <w:sz w:val="24"/>
          <w:szCs w:val="24"/>
        </w:rPr>
        <w:t xml:space="preserve"> sky</w:t>
      </w:r>
      <w:r>
        <w:rPr>
          <w:rFonts w:ascii="Times New Roman" w:hAnsi="Times New Roman"/>
          <w:bCs/>
          <w:sz w:val="24"/>
          <w:szCs w:val="24"/>
        </w:rPr>
        <w:t>sčių, tuo pačiu mišinio stiprumu), net jeigu apledėjimas pastebimas tik vienoje pusėje, apatiniame paviršiuje.</w:t>
      </w:r>
    </w:p>
    <w:p w:rsidR="00561FC2" w:rsidRPr="00B271C1" w:rsidRDefault="00561FC2"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Kvalifikuotas asmuo turi patikrinti, ar antiledodara buvo atlikta simetriškai ir taisyklingai, antiledodaros vykdytojo pareiga užtikrinti orlaivio saugumą susijusį su švariais paviršiais.</w:t>
      </w:r>
      <w:r w:rsidRPr="00561FC2">
        <w:rPr>
          <w:rFonts w:ascii="Times New Roman" w:hAnsi="Times New Roman"/>
          <w:bCs/>
          <w:sz w:val="24"/>
          <w:szCs w:val="24"/>
        </w:rPr>
        <w:t xml:space="preserve"> </w:t>
      </w:r>
      <w:r>
        <w:rPr>
          <w:rFonts w:ascii="Times New Roman" w:hAnsi="Times New Roman"/>
          <w:bCs/>
          <w:sz w:val="24"/>
          <w:szCs w:val="24"/>
        </w:rPr>
        <w:t xml:space="preserve">Po </w:t>
      </w:r>
      <w:r>
        <w:rPr>
          <w:rFonts w:ascii="Times New Roman" w:hAnsi="Times New Roman"/>
          <w:bCs/>
          <w:sz w:val="24"/>
          <w:szCs w:val="24"/>
        </w:rPr>
        <w:lastRenderedPageBreak/>
        <w:t>antiledodaros, operatorius turi suteikti informaciją įgulos vadui, kokio tipo skystis buvo naudojamas, kokia procedūra taikyta, koks saugus laikas kol skystis praras atsparumą.</w:t>
      </w:r>
    </w:p>
    <w:p w:rsidR="00561FC2" w:rsidRPr="00B271C1" w:rsidRDefault="00561FC2" w:rsidP="00FA4B6D">
      <w:pPr>
        <w:autoSpaceDE w:val="0"/>
        <w:autoSpaceDN w:val="0"/>
        <w:adjustRightInd w:val="0"/>
        <w:spacing w:line="360" w:lineRule="auto"/>
        <w:rPr>
          <w:rFonts w:ascii="Times New Roman" w:hAnsi="Times New Roman"/>
          <w:bCs/>
          <w:sz w:val="24"/>
          <w:szCs w:val="24"/>
        </w:rPr>
      </w:pPr>
    </w:p>
    <w:p w:rsidR="00561FC2" w:rsidRDefault="00561FC2" w:rsidP="00FA4B6D">
      <w:pPr>
        <w:autoSpaceDE w:val="0"/>
        <w:autoSpaceDN w:val="0"/>
        <w:adjustRightInd w:val="0"/>
        <w:spacing w:line="360" w:lineRule="auto"/>
        <w:rPr>
          <w:rFonts w:ascii="Times New Roman" w:hAnsi="Times New Roman"/>
          <w:bCs/>
          <w:sz w:val="24"/>
          <w:szCs w:val="24"/>
        </w:rPr>
      </w:pPr>
    </w:p>
    <w:p w:rsidR="00B271C1" w:rsidRPr="00B271C1" w:rsidRDefault="005A4337"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Ledo kaupimasis apatinėse sparnų plokštumose dažniausiai atsiranda dėl kuro bakų žemos temperatūros, taigi antiledodarai turi būti naudojamas didesnės koncentracijos skystis siekiant išvengti pakartotinio užšalimo</w:t>
      </w:r>
      <w:r w:rsidR="00B271C1" w:rsidRPr="00B271C1">
        <w:rPr>
          <w:rFonts w:ascii="Times New Roman" w:hAnsi="Times New Roman"/>
          <w:bCs/>
          <w:sz w:val="24"/>
          <w:szCs w:val="24"/>
        </w:rPr>
        <w:t>.</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5C61FA"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7</w:t>
      </w:r>
      <w:r w:rsidR="00B271C1" w:rsidRPr="00B271C1">
        <w:rPr>
          <w:rFonts w:ascii="Times New Roman" w:hAnsi="Times New Roman"/>
          <w:bCs/>
          <w:sz w:val="24"/>
          <w:szCs w:val="24"/>
        </w:rPr>
        <w:t>.1.4. Sniego pašalinimas</w:t>
      </w:r>
    </w:p>
    <w:p w:rsidR="00B271C1" w:rsidRPr="00B271C1" w:rsidRDefault="006D07C9"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Kuomet sparnas padengtas sniegu, srovė turi būti parinkta taip, kad nesusidarytų putos, kurios gali atrodyti kaip sniegas.</w:t>
      </w:r>
    </w:p>
    <w:p w:rsidR="00B271C1" w:rsidRPr="00B271C1" w:rsidRDefault="002C4A39"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P</w:t>
      </w:r>
      <w:r w:rsidR="00B271C1" w:rsidRPr="00B271C1">
        <w:rPr>
          <w:rFonts w:ascii="Times New Roman" w:hAnsi="Times New Roman"/>
          <w:bCs/>
          <w:sz w:val="24"/>
          <w:szCs w:val="24"/>
        </w:rPr>
        <w:t>atvirtinta procedūra prikla</w:t>
      </w:r>
      <w:r w:rsidR="00F77721">
        <w:rPr>
          <w:rFonts w:ascii="Times New Roman" w:hAnsi="Times New Roman"/>
          <w:bCs/>
          <w:sz w:val="24"/>
          <w:szCs w:val="24"/>
        </w:rPr>
        <w:t>uso nuo turimos įrangos ir sniego storio ir tipo, ty lengvas</w:t>
      </w:r>
      <w:r w:rsidR="00B271C1" w:rsidRPr="00B271C1">
        <w:rPr>
          <w:rFonts w:ascii="Times New Roman" w:hAnsi="Times New Roman"/>
          <w:bCs/>
          <w:sz w:val="24"/>
          <w:szCs w:val="24"/>
        </w:rPr>
        <w:t xml:space="preserve"> ir sausas arba šlapias ir sunkus.</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B271C1" w:rsidP="00FA4B6D">
      <w:pPr>
        <w:autoSpaceDE w:val="0"/>
        <w:autoSpaceDN w:val="0"/>
        <w:adjustRightInd w:val="0"/>
        <w:spacing w:line="360" w:lineRule="auto"/>
        <w:rPr>
          <w:rFonts w:ascii="Times New Roman" w:hAnsi="Times New Roman"/>
          <w:bCs/>
          <w:sz w:val="24"/>
          <w:szCs w:val="24"/>
        </w:rPr>
      </w:pPr>
      <w:r w:rsidRPr="00B271C1">
        <w:rPr>
          <w:rFonts w:ascii="Times New Roman" w:hAnsi="Times New Roman"/>
          <w:bCs/>
          <w:sz w:val="24"/>
          <w:szCs w:val="24"/>
        </w:rPr>
        <w:t>Apskr</w:t>
      </w:r>
      <w:r w:rsidR="00A62DFB">
        <w:rPr>
          <w:rFonts w:ascii="Times New Roman" w:hAnsi="Times New Roman"/>
          <w:bCs/>
          <w:sz w:val="24"/>
          <w:szCs w:val="24"/>
        </w:rPr>
        <w:t>itai, kuo sunkesni ir gausesni apledėjimo kiekiai, tuo stipresnis</w:t>
      </w:r>
      <w:r w:rsidRPr="00B271C1">
        <w:rPr>
          <w:rFonts w:ascii="Times New Roman" w:hAnsi="Times New Roman"/>
          <w:bCs/>
          <w:sz w:val="24"/>
          <w:szCs w:val="24"/>
        </w:rPr>
        <w:t xml:space="preserve"> skysčio srautas</w:t>
      </w:r>
      <w:r w:rsidR="00A62DFB">
        <w:rPr>
          <w:rFonts w:ascii="Times New Roman" w:hAnsi="Times New Roman"/>
          <w:bCs/>
          <w:sz w:val="24"/>
          <w:szCs w:val="24"/>
        </w:rPr>
        <w:t xml:space="preserve"> reikalingas</w:t>
      </w:r>
      <w:r w:rsidRPr="00B271C1">
        <w:rPr>
          <w:rFonts w:ascii="Times New Roman" w:hAnsi="Times New Roman"/>
          <w:bCs/>
          <w:sz w:val="24"/>
          <w:szCs w:val="24"/>
        </w:rPr>
        <w:t xml:space="preserve">, </w:t>
      </w:r>
      <w:r w:rsidR="00A62DFB">
        <w:rPr>
          <w:rFonts w:ascii="Times New Roman" w:hAnsi="Times New Roman"/>
          <w:bCs/>
          <w:sz w:val="24"/>
          <w:szCs w:val="24"/>
        </w:rPr>
        <w:t xml:space="preserve">tuo daugiau skysčio </w:t>
      </w:r>
      <w:r w:rsidR="007373A5">
        <w:rPr>
          <w:rFonts w:ascii="Times New Roman" w:hAnsi="Times New Roman"/>
          <w:bCs/>
          <w:sz w:val="24"/>
          <w:szCs w:val="24"/>
        </w:rPr>
        <w:t>reikės</w:t>
      </w:r>
      <w:r w:rsidR="00A62DFB">
        <w:rPr>
          <w:rFonts w:ascii="Times New Roman" w:hAnsi="Times New Roman"/>
          <w:bCs/>
          <w:sz w:val="24"/>
          <w:szCs w:val="24"/>
        </w:rPr>
        <w:t xml:space="preserve"> veiksmingai ir efektyviai </w:t>
      </w:r>
      <w:r w:rsidR="007373A5">
        <w:rPr>
          <w:rFonts w:ascii="Times New Roman" w:hAnsi="Times New Roman"/>
          <w:bCs/>
          <w:sz w:val="24"/>
          <w:szCs w:val="24"/>
        </w:rPr>
        <w:t xml:space="preserve">pašalinti ledą </w:t>
      </w:r>
      <w:r w:rsidR="00A62DFB">
        <w:rPr>
          <w:rFonts w:ascii="Times New Roman" w:hAnsi="Times New Roman"/>
          <w:bCs/>
          <w:sz w:val="24"/>
          <w:szCs w:val="24"/>
        </w:rPr>
        <w:t xml:space="preserve">nuo </w:t>
      </w:r>
      <w:r w:rsidRPr="00B271C1">
        <w:rPr>
          <w:rFonts w:ascii="Times New Roman" w:hAnsi="Times New Roman"/>
          <w:bCs/>
          <w:sz w:val="24"/>
          <w:szCs w:val="24"/>
        </w:rPr>
        <w:t>o</w:t>
      </w:r>
      <w:r w:rsidR="00453ED8">
        <w:rPr>
          <w:rFonts w:ascii="Times New Roman" w:hAnsi="Times New Roman"/>
          <w:bCs/>
          <w:sz w:val="24"/>
          <w:szCs w:val="24"/>
        </w:rPr>
        <w:t>rlaivio paviršių. Kuomet sniegas purus ir sluoksnis plonas, panaši procedūra, kaip ir šerkšno šalinimui gali būti naudojama</w:t>
      </w:r>
      <w:r w:rsidRPr="00B271C1">
        <w:rPr>
          <w:rFonts w:ascii="Times New Roman" w:hAnsi="Times New Roman"/>
          <w:bCs/>
          <w:sz w:val="24"/>
          <w:szCs w:val="24"/>
        </w:rPr>
        <w:t xml:space="preserve">. </w:t>
      </w:r>
      <w:r w:rsidR="00E65911">
        <w:rPr>
          <w:rFonts w:ascii="Times New Roman" w:hAnsi="Times New Roman"/>
          <w:bCs/>
          <w:sz w:val="24"/>
          <w:szCs w:val="24"/>
        </w:rPr>
        <w:t>Šlapio sniego šalinimas sudėtingesnis nei sauso, todėl tokiu atveju stipresnė srovė suteikia geresnį efektą</w:t>
      </w:r>
      <w:r w:rsidR="00B26299">
        <w:rPr>
          <w:rFonts w:ascii="Times New Roman" w:hAnsi="Times New Roman"/>
          <w:bCs/>
          <w:sz w:val="24"/>
          <w:szCs w:val="24"/>
        </w:rPr>
        <w:t>. Dideles sniego ir ledo sankaupas pašalinti visada sudėtinga ir daug skysčio ir laiko bus išeikvota</w:t>
      </w:r>
      <w:r w:rsidRPr="00B271C1">
        <w:rPr>
          <w:rFonts w:ascii="Times New Roman" w:hAnsi="Times New Roman"/>
          <w:bCs/>
          <w:sz w:val="24"/>
          <w:szCs w:val="24"/>
        </w:rPr>
        <w:t>. Esant tokioms sąlygo</w:t>
      </w:r>
      <w:r w:rsidR="00B26299">
        <w:rPr>
          <w:rFonts w:ascii="Times New Roman" w:hAnsi="Times New Roman"/>
          <w:bCs/>
          <w:sz w:val="24"/>
          <w:szCs w:val="24"/>
        </w:rPr>
        <w:t>ms, patariama didžiausius sniego kiekius pašalinti mechaniškai, naudojant šepetį, siekiant išvengti švaistymo.</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EB2A49"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7</w:t>
      </w:r>
      <w:r w:rsidR="00FA4305">
        <w:rPr>
          <w:rFonts w:ascii="Times New Roman" w:hAnsi="Times New Roman"/>
          <w:bCs/>
          <w:sz w:val="24"/>
          <w:szCs w:val="24"/>
        </w:rPr>
        <w:t xml:space="preserve">.1.5. Ledo pašalinimas </w:t>
      </w:r>
    </w:p>
    <w:p w:rsidR="00B271C1" w:rsidRPr="00B271C1" w:rsidRDefault="002734D9"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Skysčio temperatūra panaudojama kaip energija reikalinga ledui atitirpti</w:t>
      </w:r>
      <w:r w:rsidR="00F8308E">
        <w:rPr>
          <w:rFonts w:ascii="Times New Roman" w:hAnsi="Times New Roman"/>
          <w:bCs/>
          <w:sz w:val="24"/>
          <w:szCs w:val="24"/>
        </w:rPr>
        <w:t>. Metodas veikia panaudojant didelio terminio laidumo metalinius paviršius</w:t>
      </w:r>
      <w:r w:rsidR="00B271C1" w:rsidRPr="00B271C1">
        <w:rPr>
          <w:rFonts w:ascii="Times New Roman" w:hAnsi="Times New Roman"/>
          <w:bCs/>
          <w:sz w:val="24"/>
          <w:szCs w:val="24"/>
        </w:rPr>
        <w:t>. Karšto skysčio srautas yra nukr</w:t>
      </w:r>
      <w:r w:rsidR="00743387">
        <w:rPr>
          <w:rFonts w:ascii="Times New Roman" w:hAnsi="Times New Roman"/>
          <w:bCs/>
          <w:sz w:val="24"/>
          <w:szCs w:val="24"/>
        </w:rPr>
        <w:t>eiptas iš arti 90 ° kampu į paviršių</w:t>
      </w:r>
      <w:r w:rsidR="00B271C1" w:rsidRPr="00B271C1">
        <w:rPr>
          <w:rFonts w:ascii="Times New Roman" w:hAnsi="Times New Roman"/>
          <w:bCs/>
          <w:sz w:val="24"/>
          <w:szCs w:val="24"/>
        </w:rPr>
        <w:t>. Orlaivio dangos perd</w:t>
      </w:r>
      <w:r w:rsidR="00743387">
        <w:rPr>
          <w:rFonts w:ascii="Times New Roman" w:hAnsi="Times New Roman"/>
          <w:bCs/>
          <w:sz w:val="24"/>
          <w:szCs w:val="24"/>
        </w:rPr>
        <w:t>uos šilumą šonus į visas puses pakeliant</w:t>
      </w:r>
      <w:r w:rsidR="00B271C1" w:rsidRPr="00B271C1">
        <w:rPr>
          <w:rFonts w:ascii="Times New Roman" w:hAnsi="Times New Roman"/>
          <w:bCs/>
          <w:sz w:val="24"/>
          <w:szCs w:val="24"/>
        </w:rPr>
        <w:t xml:space="preserve"> temperatūrą virš</w:t>
      </w:r>
      <w:r w:rsidR="00743387">
        <w:rPr>
          <w:rFonts w:ascii="Times New Roman" w:hAnsi="Times New Roman"/>
          <w:bCs/>
          <w:sz w:val="24"/>
          <w:szCs w:val="24"/>
        </w:rPr>
        <w:t xml:space="preserve"> užšalimo taško taip pažeidžiant</w:t>
      </w:r>
      <w:r w:rsidR="00B271C1" w:rsidRPr="00B271C1">
        <w:rPr>
          <w:rFonts w:ascii="Times New Roman" w:hAnsi="Times New Roman"/>
          <w:bCs/>
          <w:sz w:val="24"/>
          <w:szCs w:val="24"/>
        </w:rPr>
        <w:t xml:space="preserve"> sušaldytos masės</w:t>
      </w:r>
      <w:r w:rsidR="00743387">
        <w:rPr>
          <w:rFonts w:ascii="Times New Roman" w:hAnsi="Times New Roman"/>
          <w:bCs/>
          <w:sz w:val="24"/>
          <w:szCs w:val="24"/>
        </w:rPr>
        <w:t xml:space="preserve"> sukibimą su orlaivio paviršiais</w:t>
      </w:r>
      <w:r w:rsidR="007A1D5F">
        <w:rPr>
          <w:rFonts w:ascii="Times New Roman" w:hAnsi="Times New Roman"/>
          <w:bCs/>
          <w:sz w:val="24"/>
          <w:szCs w:val="24"/>
        </w:rPr>
        <w:t>. Kartojant</w:t>
      </w:r>
      <w:r w:rsidR="00B271C1" w:rsidRPr="00B271C1">
        <w:rPr>
          <w:rFonts w:ascii="Times New Roman" w:hAnsi="Times New Roman"/>
          <w:bCs/>
          <w:sz w:val="24"/>
          <w:szCs w:val="24"/>
        </w:rPr>
        <w:t xml:space="preserve"> šią procedūrą keletą kartų, didelėje terito</w:t>
      </w:r>
      <w:r w:rsidR="007A1D5F">
        <w:rPr>
          <w:rFonts w:ascii="Times New Roman" w:hAnsi="Times New Roman"/>
          <w:bCs/>
          <w:sz w:val="24"/>
          <w:szCs w:val="24"/>
        </w:rPr>
        <w:t>rijoje šaldytos sniego ar</w:t>
      </w:r>
      <w:r w:rsidR="00B271C1" w:rsidRPr="00B271C1">
        <w:rPr>
          <w:rFonts w:ascii="Times New Roman" w:hAnsi="Times New Roman"/>
          <w:bCs/>
          <w:sz w:val="24"/>
          <w:szCs w:val="24"/>
        </w:rPr>
        <w:t xml:space="preserve"> ledo sukibim</w:t>
      </w:r>
      <w:r w:rsidR="007A1D5F">
        <w:rPr>
          <w:rFonts w:ascii="Times New Roman" w:hAnsi="Times New Roman"/>
          <w:bCs/>
          <w:sz w:val="24"/>
          <w:szCs w:val="24"/>
        </w:rPr>
        <w:t>as gali būti pažeistas. Sankaupos gali būti nuplautos</w:t>
      </w:r>
      <w:r w:rsidR="00B271C1" w:rsidRPr="00B271C1">
        <w:rPr>
          <w:rFonts w:ascii="Times New Roman" w:hAnsi="Times New Roman"/>
          <w:bCs/>
          <w:sz w:val="24"/>
          <w:szCs w:val="24"/>
        </w:rPr>
        <w:t xml:space="preserve"> arba su mažo arba didelio srauto</w:t>
      </w:r>
      <w:r w:rsidR="007A1D5F">
        <w:rPr>
          <w:rFonts w:ascii="Times New Roman" w:hAnsi="Times New Roman"/>
          <w:bCs/>
          <w:sz w:val="24"/>
          <w:szCs w:val="24"/>
        </w:rPr>
        <w:t>, priklausomai nuo jų kiekio</w:t>
      </w:r>
      <w:r w:rsidR="00B271C1" w:rsidRPr="00B271C1">
        <w:rPr>
          <w:rFonts w:ascii="Times New Roman" w:hAnsi="Times New Roman"/>
          <w:bCs/>
          <w:sz w:val="24"/>
          <w:szCs w:val="24"/>
        </w:rPr>
        <w:t>.</w:t>
      </w:r>
    </w:p>
    <w:p w:rsidR="00B271C1" w:rsidRPr="00B271C1" w:rsidRDefault="00B271C1" w:rsidP="00FA4B6D">
      <w:pPr>
        <w:autoSpaceDE w:val="0"/>
        <w:autoSpaceDN w:val="0"/>
        <w:adjustRightInd w:val="0"/>
        <w:spacing w:line="360" w:lineRule="auto"/>
        <w:rPr>
          <w:rFonts w:ascii="Times New Roman" w:hAnsi="Times New Roman"/>
          <w:bCs/>
          <w:sz w:val="24"/>
          <w:szCs w:val="24"/>
        </w:rPr>
      </w:pPr>
      <w:r w:rsidRPr="00B271C1">
        <w:rPr>
          <w:rFonts w:ascii="Times New Roman" w:hAnsi="Times New Roman"/>
          <w:bCs/>
          <w:sz w:val="24"/>
          <w:szCs w:val="24"/>
        </w:rPr>
        <w:t>Ne metalo paviršiai (pvz., kompozitai</w:t>
      </w:r>
      <w:r w:rsidR="009C2D60">
        <w:rPr>
          <w:rFonts w:ascii="Times New Roman" w:hAnsi="Times New Roman"/>
          <w:bCs/>
          <w:sz w:val="24"/>
          <w:szCs w:val="24"/>
        </w:rPr>
        <w:t>) turi mažesnį šilumos laidumą</w:t>
      </w:r>
      <w:r w:rsidRPr="00B271C1">
        <w:rPr>
          <w:rFonts w:ascii="Times New Roman" w:hAnsi="Times New Roman"/>
          <w:bCs/>
          <w:sz w:val="24"/>
          <w:szCs w:val="24"/>
        </w:rPr>
        <w:t xml:space="preserve"> nei metalo pavir</w:t>
      </w:r>
      <w:r w:rsidR="009C2D60">
        <w:rPr>
          <w:rFonts w:ascii="Times New Roman" w:hAnsi="Times New Roman"/>
          <w:bCs/>
          <w:sz w:val="24"/>
          <w:szCs w:val="24"/>
        </w:rPr>
        <w:t>šiai. Antiledodara</w:t>
      </w:r>
      <w:r w:rsidRPr="00B271C1">
        <w:rPr>
          <w:rFonts w:ascii="Times New Roman" w:hAnsi="Times New Roman"/>
          <w:bCs/>
          <w:sz w:val="24"/>
          <w:szCs w:val="24"/>
        </w:rPr>
        <w:t xml:space="preserve"> gali užtrukti ilgiau ir daug</w:t>
      </w:r>
      <w:r w:rsidR="009C2D60">
        <w:rPr>
          <w:rFonts w:ascii="Times New Roman" w:hAnsi="Times New Roman"/>
          <w:bCs/>
          <w:sz w:val="24"/>
          <w:szCs w:val="24"/>
        </w:rPr>
        <w:t>iau skysčių gali reikėti</w:t>
      </w:r>
      <w:r w:rsidRPr="00B271C1">
        <w:rPr>
          <w:rFonts w:ascii="Times New Roman" w:hAnsi="Times New Roman"/>
          <w:bCs/>
          <w:sz w:val="24"/>
          <w:szCs w:val="24"/>
        </w:rPr>
        <w:t>.</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BF033A"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7</w:t>
      </w:r>
      <w:r w:rsidR="00B271C1" w:rsidRPr="00B271C1">
        <w:rPr>
          <w:rFonts w:ascii="Times New Roman" w:hAnsi="Times New Roman"/>
          <w:bCs/>
          <w:sz w:val="24"/>
          <w:szCs w:val="24"/>
        </w:rPr>
        <w:t>.1.6. Bendra apsaugos nuo apledė</w:t>
      </w:r>
      <w:r w:rsidR="009C313B">
        <w:rPr>
          <w:rFonts w:ascii="Times New Roman" w:hAnsi="Times New Roman"/>
          <w:bCs/>
          <w:sz w:val="24"/>
          <w:szCs w:val="24"/>
        </w:rPr>
        <w:t>jimo skysčio naudojimo strategija</w:t>
      </w:r>
    </w:p>
    <w:p w:rsidR="00B271C1" w:rsidRPr="00B271C1" w:rsidRDefault="00706DF5"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lastRenderedPageBreak/>
        <w:t>Veiksmingai antiledodarai, šios procedūros turi būti taikytos, tačiau gamintojas nustato unikalias antiledodaros procedūras konkretiems orlaiviams, todėl būtina į tai atsižvelgti.</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5643AB"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Ledas, šaltis ir </w:t>
      </w:r>
      <w:r w:rsidR="00CB76DE">
        <w:rPr>
          <w:rFonts w:ascii="Times New Roman" w:hAnsi="Times New Roman"/>
          <w:bCs/>
          <w:sz w:val="24"/>
          <w:szCs w:val="24"/>
        </w:rPr>
        <w:t>sniegas susilpnina skysčio savyb</w:t>
      </w:r>
      <w:r>
        <w:rPr>
          <w:rFonts w:ascii="Times New Roman" w:hAnsi="Times New Roman"/>
          <w:bCs/>
          <w:sz w:val="24"/>
          <w:szCs w:val="24"/>
        </w:rPr>
        <w:t>es.</w:t>
      </w:r>
      <w:r w:rsidR="00B271C1" w:rsidRPr="00B271C1">
        <w:rPr>
          <w:rFonts w:ascii="Times New Roman" w:hAnsi="Times New Roman"/>
          <w:bCs/>
          <w:sz w:val="24"/>
          <w:szCs w:val="24"/>
        </w:rPr>
        <w:t xml:space="preserve"> </w:t>
      </w:r>
      <w:r>
        <w:rPr>
          <w:rFonts w:ascii="Times New Roman" w:hAnsi="Times New Roman"/>
          <w:bCs/>
          <w:sz w:val="24"/>
          <w:szCs w:val="24"/>
        </w:rPr>
        <w:t>Skysčio temperatūra turi būti pakankamai aukšta, kad būtu išvengta pakartotino užšalimo ir visas susimaišęs su sniegu skystis būtu pašalintas nuo orlaivio paviršiaus.</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9F528C"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7</w:t>
      </w:r>
      <w:r w:rsidR="00B271C1" w:rsidRPr="00B271C1">
        <w:rPr>
          <w:rFonts w:ascii="Times New Roman" w:hAnsi="Times New Roman"/>
          <w:bCs/>
          <w:sz w:val="24"/>
          <w:szCs w:val="24"/>
        </w:rPr>
        <w:t>.1.6.1. Sparnai</w:t>
      </w:r>
      <w:r w:rsidR="002F322C">
        <w:rPr>
          <w:rFonts w:ascii="Times New Roman" w:hAnsi="Times New Roman"/>
          <w:bCs/>
          <w:sz w:val="24"/>
          <w:szCs w:val="24"/>
        </w:rPr>
        <w:t>, stabilizatoriaus, ir eleronai.</w:t>
      </w:r>
    </w:p>
    <w:p w:rsidR="00B271C1" w:rsidRPr="00B271C1" w:rsidRDefault="002F322C"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Purškiama</w:t>
      </w:r>
      <w:r w:rsidR="00B271C1" w:rsidRPr="00B271C1">
        <w:rPr>
          <w:rFonts w:ascii="Times New Roman" w:hAnsi="Times New Roman"/>
          <w:bCs/>
          <w:sz w:val="24"/>
          <w:szCs w:val="24"/>
        </w:rPr>
        <w:t xml:space="preserve"> nuo priekinio krašt</w:t>
      </w:r>
      <w:r>
        <w:rPr>
          <w:rFonts w:ascii="Times New Roman" w:hAnsi="Times New Roman"/>
          <w:bCs/>
          <w:sz w:val="24"/>
          <w:szCs w:val="24"/>
        </w:rPr>
        <w:t>o iki galinio krašto. Negalima purkšti</w:t>
      </w:r>
      <w:r w:rsidR="00B271C1" w:rsidRPr="00B271C1">
        <w:rPr>
          <w:rFonts w:ascii="Times New Roman" w:hAnsi="Times New Roman"/>
          <w:bCs/>
          <w:sz w:val="24"/>
          <w:szCs w:val="24"/>
        </w:rPr>
        <w:t xml:space="preserve"> iš galo. </w:t>
      </w:r>
      <w:r>
        <w:rPr>
          <w:rFonts w:ascii="Times New Roman" w:hAnsi="Times New Roman"/>
          <w:bCs/>
          <w:sz w:val="24"/>
          <w:szCs w:val="24"/>
        </w:rPr>
        <w:t>Pradedama nuo aukščiausių taškų sparnų plokštumoje ir tęsiama link žemiausių.</w:t>
      </w:r>
    </w:p>
    <w:p w:rsidR="00B271C1" w:rsidRPr="00B271C1" w:rsidRDefault="00590C06"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Esant specifinėms tam tikro orlaivio charakteristikoms ir gamintojo reikalavimams, galima nukrypti nuo minėtos procedūros.</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7861D3"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7</w:t>
      </w:r>
      <w:r w:rsidR="00B271C1" w:rsidRPr="00B271C1">
        <w:rPr>
          <w:rFonts w:ascii="Times New Roman" w:hAnsi="Times New Roman"/>
          <w:bCs/>
          <w:sz w:val="24"/>
          <w:szCs w:val="24"/>
        </w:rPr>
        <w:t>.1.6.2. Vertikalūs paviršiai</w:t>
      </w:r>
    </w:p>
    <w:p w:rsidR="00B271C1" w:rsidRPr="00B271C1" w:rsidRDefault="007861D3"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Pradedama nuo viršaus ir tęsiama </w:t>
      </w:r>
      <w:r w:rsidR="00B271C1" w:rsidRPr="00B271C1">
        <w:rPr>
          <w:rFonts w:ascii="Times New Roman" w:hAnsi="Times New Roman"/>
          <w:bCs/>
          <w:sz w:val="24"/>
          <w:szCs w:val="24"/>
        </w:rPr>
        <w:t xml:space="preserve"> žemyn.</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7861D3"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7</w:t>
      </w:r>
      <w:r w:rsidR="00B271C1" w:rsidRPr="00B271C1">
        <w:rPr>
          <w:rFonts w:ascii="Times New Roman" w:hAnsi="Times New Roman"/>
          <w:bCs/>
          <w:sz w:val="24"/>
          <w:szCs w:val="24"/>
        </w:rPr>
        <w:t>.1.6.3. Fiuzeliažas</w:t>
      </w:r>
    </w:p>
    <w:p w:rsidR="00B271C1" w:rsidRPr="00B271C1" w:rsidRDefault="004D1BB5"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Fiuzeliažo antiledodara atliekama nuo priekio, viršutinio paviršiaus, tesiama žemyn ir slenkama link uodegos. Būtina žinoti gamintojo nustatytą antiledodaros procedūros technoligiją.</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604D91"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7</w:t>
      </w:r>
      <w:r w:rsidR="00B271C1" w:rsidRPr="00B271C1">
        <w:rPr>
          <w:rFonts w:ascii="Times New Roman" w:hAnsi="Times New Roman"/>
          <w:bCs/>
          <w:sz w:val="24"/>
          <w:szCs w:val="24"/>
        </w:rPr>
        <w:t xml:space="preserve">.1.6.4. </w:t>
      </w:r>
      <w:r>
        <w:rPr>
          <w:rFonts w:ascii="Times New Roman" w:hAnsi="Times New Roman"/>
          <w:bCs/>
          <w:sz w:val="24"/>
          <w:szCs w:val="24"/>
        </w:rPr>
        <w:t>Orlaivio nosis, skrydžio prietaisų sensorių zona, kabinos stiklas.</w:t>
      </w:r>
    </w:p>
    <w:p w:rsidR="00B271C1" w:rsidRPr="00B271C1" w:rsidRDefault="00955ECF"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Rekomenduojama apledėjimą šalinti pirmo skysčio tipu ar jo koncentracija su vandeniu.</w:t>
      </w:r>
    </w:p>
    <w:p w:rsidR="00B271C1" w:rsidRPr="00B271C1" w:rsidRDefault="004C3C1B"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Kuomet naudojami tirštos konsistencijos skysčiai reikia vengti patekimo ant stiklų, nes likučiai skrydžio metu gali sutiršteti ir pabloginti matomumą.</w:t>
      </w:r>
      <w:r w:rsidR="00F95CDC">
        <w:rPr>
          <w:rFonts w:ascii="Times New Roman" w:hAnsi="Times New Roman"/>
          <w:bCs/>
          <w:sz w:val="24"/>
          <w:szCs w:val="24"/>
        </w:rPr>
        <w:t xml:space="preserve"> Sutirštėjęs skystis likęs minėtose zonose turi būti pašalintas valytuvais ar analogiška technika.</w:t>
      </w:r>
      <w:r w:rsidR="00FE75B4">
        <w:rPr>
          <w:rFonts w:ascii="Times New Roman" w:hAnsi="Times New Roman"/>
          <w:bCs/>
          <w:sz w:val="24"/>
          <w:szCs w:val="24"/>
        </w:rPr>
        <w:t xml:space="preserve"> Negalima naudoti skysčio skirto langų valymui, jei jo užšalimo temperatūra per aukšta.</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B271C1" w:rsidP="00FA4B6D">
      <w:pPr>
        <w:autoSpaceDE w:val="0"/>
        <w:autoSpaceDN w:val="0"/>
        <w:adjustRightInd w:val="0"/>
        <w:spacing w:line="360" w:lineRule="auto"/>
        <w:rPr>
          <w:rFonts w:ascii="Times New Roman" w:hAnsi="Times New Roman"/>
          <w:bCs/>
          <w:sz w:val="24"/>
          <w:szCs w:val="24"/>
        </w:rPr>
      </w:pPr>
      <w:r w:rsidRPr="00B271C1">
        <w:rPr>
          <w:rFonts w:ascii="Times New Roman" w:hAnsi="Times New Roman"/>
          <w:bCs/>
          <w:sz w:val="24"/>
          <w:szCs w:val="24"/>
        </w:rPr>
        <w:t>Prieš valant</w:t>
      </w:r>
      <w:r w:rsidR="00AB3741">
        <w:rPr>
          <w:rFonts w:ascii="Times New Roman" w:hAnsi="Times New Roman"/>
          <w:bCs/>
          <w:sz w:val="24"/>
          <w:szCs w:val="24"/>
        </w:rPr>
        <w:t xml:space="preserve"> kabinos langus, jų šildymo sistema turi būti išjungta.</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B94F6C"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7</w:t>
      </w:r>
      <w:r w:rsidR="00B271C1" w:rsidRPr="00B271C1">
        <w:rPr>
          <w:rFonts w:ascii="Times New Roman" w:hAnsi="Times New Roman"/>
          <w:bCs/>
          <w:sz w:val="24"/>
          <w:szCs w:val="24"/>
        </w:rPr>
        <w:t xml:space="preserve">.1.6.5. </w:t>
      </w:r>
      <w:r w:rsidR="00411D57">
        <w:rPr>
          <w:rFonts w:ascii="Times New Roman" w:hAnsi="Times New Roman"/>
          <w:bCs/>
          <w:sz w:val="24"/>
          <w:szCs w:val="24"/>
        </w:rPr>
        <w:t>Orlaivio važiuoklė ir jos ertmės</w:t>
      </w:r>
    </w:p>
    <w:p w:rsidR="00B271C1" w:rsidRPr="00B271C1" w:rsidRDefault="00411D57"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Važiuoklės zonoje antiledodara praktiškai neatliekama</w:t>
      </w:r>
      <w:r w:rsidR="00B271C1" w:rsidRPr="00B271C1">
        <w:rPr>
          <w:rFonts w:ascii="Times New Roman" w:hAnsi="Times New Roman"/>
          <w:bCs/>
          <w:sz w:val="24"/>
          <w:szCs w:val="24"/>
        </w:rPr>
        <w:t xml:space="preserve">. </w:t>
      </w:r>
      <w:r>
        <w:rPr>
          <w:rFonts w:ascii="Times New Roman" w:hAnsi="Times New Roman"/>
          <w:bCs/>
          <w:sz w:val="24"/>
          <w:szCs w:val="24"/>
        </w:rPr>
        <w:t>Draudžiama antiledodaros skysčio srovę nukreipti tiesiai į važiuoklę.</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BE036B"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lastRenderedPageBreak/>
        <w:t>S</w:t>
      </w:r>
      <w:r w:rsidR="00B271C1" w:rsidRPr="00B271C1">
        <w:rPr>
          <w:rFonts w:ascii="Times New Roman" w:hAnsi="Times New Roman"/>
          <w:bCs/>
          <w:sz w:val="24"/>
          <w:szCs w:val="24"/>
        </w:rPr>
        <w:t>ankaupos, pavyzdžiui, pūsto sniego gali būti pašalintas kitomis priemonėmis nei skysčio (mechaniškai, oro pūtimu, šilumos ir kt</w:t>
      </w:r>
      <w:r w:rsidR="005A7EF5">
        <w:rPr>
          <w:rFonts w:ascii="Times New Roman" w:hAnsi="Times New Roman"/>
          <w:bCs/>
          <w:sz w:val="24"/>
          <w:szCs w:val="24"/>
        </w:rPr>
        <w:t>.) Tačiau, kai ledas prišalęs prie važiuoklės elementų</w:t>
      </w:r>
      <w:r w:rsidR="00B271C1" w:rsidRPr="00B271C1">
        <w:rPr>
          <w:rFonts w:ascii="Times New Roman" w:hAnsi="Times New Roman"/>
          <w:bCs/>
          <w:sz w:val="24"/>
          <w:szCs w:val="24"/>
        </w:rPr>
        <w:t xml:space="preserve">, </w:t>
      </w:r>
      <w:r w:rsidR="005A7EF5">
        <w:rPr>
          <w:rFonts w:ascii="Times New Roman" w:hAnsi="Times New Roman"/>
          <w:bCs/>
          <w:sz w:val="24"/>
          <w:szCs w:val="24"/>
        </w:rPr>
        <w:t>jis gali būti šalinamas karštu oru ar antiledodaros skysčiu.</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EA3A79"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7</w:t>
      </w:r>
      <w:r w:rsidR="00B271C1" w:rsidRPr="00B271C1">
        <w:rPr>
          <w:rFonts w:ascii="Times New Roman" w:hAnsi="Times New Roman"/>
          <w:bCs/>
          <w:sz w:val="24"/>
          <w:szCs w:val="24"/>
        </w:rPr>
        <w:t>.1.6.6. Varikliai</w:t>
      </w:r>
    </w:p>
    <w:p w:rsidR="00B271C1" w:rsidRPr="00B271C1" w:rsidRDefault="001C2F02"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Sniegas iš variklių oro paėmimo angų turi būti pašalintas mechaniškai iki orlaivio išvykimo</w:t>
      </w:r>
      <w:r w:rsidR="00B271C1" w:rsidRPr="00B271C1">
        <w:rPr>
          <w:rFonts w:ascii="Times New Roman" w:hAnsi="Times New Roman"/>
          <w:bCs/>
          <w:sz w:val="24"/>
          <w:szCs w:val="24"/>
        </w:rPr>
        <w:t xml:space="preserve">. </w:t>
      </w:r>
      <w:r w:rsidR="00A33E6C">
        <w:rPr>
          <w:rFonts w:ascii="Times New Roman" w:hAnsi="Times New Roman"/>
          <w:bCs/>
          <w:sz w:val="24"/>
          <w:szCs w:val="24"/>
        </w:rPr>
        <w:t>Variklio ventiliatoriaus mentelės turi būti šildomos karštu oru jei jos yra apledėjusios atsižvelgiant į gamintojo nurodymus.</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464EDD"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7</w:t>
      </w:r>
      <w:r w:rsidR="009C19D8">
        <w:rPr>
          <w:rFonts w:ascii="Times New Roman" w:hAnsi="Times New Roman"/>
          <w:bCs/>
          <w:sz w:val="24"/>
          <w:szCs w:val="24"/>
        </w:rPr>
        <w:t>.2. Apsauga nuo pakartotinio apledėjimo</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4D46A1"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Po antiledodaros tam tikrą laiką orlaivio paviršius bus apsaugotas nuo pakartotinio ledo, sniego ar šerkšno susidarymo</w:t>
      </w:r>
      <w:r w:rsidR="00B271C1" w:rsidRPr="00B271C1">
        <w:rPr>
          <w:rFonts w:ascii="Times New Roman" w:hAnsi="Times New Roman"/>
          <w:bCs/>
          <w:sz w:val="24"/>
          <w:szCs w:val="24"/>
        </w:rPr>
        <w:t xml:space="preserve">. Šios procedūros turi būti </w:t>
      </w:r>
      <w:r w:rsidR="00AE66ED">
        <w:rPr>
          <w:rFonts w:ascii="Times New Roman" w:hAnsi="Times New Roman"/>
          <w:bCs/>
          <w:sz w:val="24"/>
          <w:szCs w:val="24"/>
        </w:rPr>
        <w:t>pritaikytos naudojant antiledodaros skysčius.</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7D0BA6"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7</w:t>
      </w:r>
      <w:r w:rsidR="00405FF4">
        <w:rPr>
          <w:rFonts w:ascii="Times New Roman" w:hAnsi="Times New Roman"/>
          <w:bCs/>
          <w:sz w:val="24"/>
          <w:szCs w:val="24"/>
        </w:rPr>
        <w:t xml:space="preserve">.2.1. </w:t>
      </w:r>
      <w:r w:rsidR="00316B5D">
        <w:rPr>
          <w:rFonts w:ascii="Times New Roman" w:hAnsi="Times New Roman"/>
          <w:bCs/>
          <w:sz w:val="24"/>
          <w:szCs w:val="24"/>
        </w:rPr>
        <w:t>Būtinojo n</w:t>
      </w:r>
      <w:r w:rsidR="00405FF4">
        <w:rPr>
          <w:rFonts w:ascii="Times New Roman" w:hAnsi="Times New Roman"/>
          <w:bCs/>
          <w:sz w:val="24"/>
          <w:szCs w:val="24"/>
        </w:rPr>
        <w:t>audojimo procedūra</w:t>
      </w:r>
    </w:p>
    <w:p w:rsidR="00B271C1" w:rsidRPr="00B271C1" w:rsidRDefault="00BB0709"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Skystis naudojamas nuo pakartotinio apšalimo turi būti naud</w:t>
      </w:r>
      <w:r w:rsidR="00316B5D">
        <w:rPr>
          <w:rFonts w:ascii="Times New Roman" w:hAnsi="Times New Roman"/>
          <w:bCs/>
          <w:sz w:val="24"/>
          <w:szCs w:val="24"/>
        </w:rPr>
        <w:t>ojamas, kuomet oro sąlygos kritū</w:t>
      </w:r>
      <w:r>
        <w:rPr>
          <w:rFonts w:ascii="Times New Roman" w:hAnsi="Times New Roman"/>
          <w:bCs/>
          <w:sz w:val="24"/>
          <w:szCs w:val="24"/>
        </w:rPr>
        <w:t>lingos, didelė pakartotinio apledėjimo tikimybė.</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464EDD"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7</w:t>
      </w:r>
      <w:r w:rsidR="00B271C1" w:rsidRPr="00B271C1">
        <w:rPr>
          <w:rFonts w:ascii="Times New Roman" w:hAnsi="Times New Roman"/>
          <w:bCs/>
          <w:sz w:val="24"/>
          <w:szCs w:val="24"/>
        </w:rPr>
        <w:t>.2.2. Neprivalomas naudojimas</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12670B" w:rsidRDefault="00464EDD"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7</w:t>
      </w:r>
      <w:r w:rsidR="00B271C1" w:rsidRPr="00B271C1">
        <w:rPr>
          <w:rFonts w:ascii="Times New Roman" w:hAnsi="Times New Roman"/>
          <w:bCs/>
          <w:sz w:val="24"/>
          <w:szCs w:val="24"/>
        </w:rPr>
        <w:t xml:space="preserve">.2.2.1. II tipo skystis gali būti naudojamas ant švarių </w:t>
      </w:r>
      <w:r w:rsidR="00316B5D">
        <w:rPr>
          <w:rFonts w:ascii="Times New Roman" w:hAnsi="Times New Roman"/>
          <w:bCs/>
          <w:sz w:val="24"/>
          <w:szCs w:val="24"/>
        </w:rPr>
        <w:t>paviršių orlaiviui atvykus</w:t>
      </w:r>
      <w:r w:rsidR="00B271C1" w:rsidRPr="00B271C1">
        <w:rPr>
          <w:rFonts w:ascii="Times New Roman" w:hAnsi="Times New Roman"/>
          <w:bCs/>
          <w:sz w:val="24"/>
          <w:szCs w:val="24"/>
        </w:rPr>
        <w:t xml:space="preserve"> (pageidautina iki iškrovimo pradžios) dėl </w:t>
      </w:r>
      <w:r w:rsidR="00623FA1">
        <w:rPr>
          <w:rFonts w:ascii="Times New Roman" w:hAnsi="Times New Roman"/>
          <w:bCs/>
          <w:sz w:val="24"/>
          <w:szCs w:val="24"/>
        </w:rPr>
        <w:t>trumpalaikių kritulių ir naktinio stovėjimo. Tai sumažins ledo formavimąsi esant apledėjimo sąlygoms</w:t>
      </w:r>
      <w:r w:rsidR="00B271C1" w:rsidRPr="00B271C1">
        <w:rPr>
          <w:rFonts w:ascii="Times New Roman" w:hAnsi="Times New Roman"/>
          <w:bCs/>
          <w:sz w:val="24"/>
          <w:szCs w:val="24"/>
        </w:rPr>
        <w:t xml:space="preserve"> iki iš</w:t>
      </w:r>
      <w:r w:rsidR="00623FA1">
        <w:rPr>
          <w:rFonts w:ascii="Times New Roman" w:hAnsi="Times New Roman"/>
          <w:bCs/>
          <w:sz w:val="24"/>
          <w:szCs w:val="24"/>
        </w:rPr>
        <w:t>vykimo ir palengvi</w:t>
      </w:r>
      <w:r w:rsidR="0012670B">
        <w:rPr>
          <w:rFonts w:ascii="Times New Roman" w:hAnsi="Times New Roman"/>
          <w:bCs/>
          <w:sz w:val="24"/>
          <w:szCs w:val="24"/>
        </w:rPr>
        <w:t>ns priešišvykiminę antiledodarą.</w:t>
      </w:r>
    </w:p>
    <w:p w:rsidR="00B271C1" w:rsidRPr="00B271C1" w:rsidRDefault="000F388B"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Naudojant šį metodą yra tikimybė atsirasti skysčio nuosėdoms ant orlaivio paviršių ar vairų sistemose, todėl papildoma apžiūra turi būti atlikta. </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4B6A3A"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7</w:t>
      </w:r>
      <w:r w:rsidR="00B271C1" w:rsidRPr="00B271C1">
        <w:rPr>
          <w:rFonts w:ascii="Times New Roman" w:hAnsi="Times New Roman"/>
          <w:bCs/>
          <w:sz w:val="24"/>
          <w:szCs w:val="24"/>
        </w:rPr>
        <w:t xml:space="preserve">.2.2.2 </w:t>
      </w:r>
      <w:r w:rsidR="003D048E">
        <w:rPr>
          <w:rFonts w:ascii="Times New Roman" w:hAnsi="Times New Roman"/>
          <w:bCs/>
          <w:sz w:val="24"/>
          <w:szCs w:val="24"/>
        </w:rPr>
        <w:t xml:space="preserve">Esant meteorologinėms prognozėms, kuomet numatomi krituliai: sniegas, lijundra, šerkšnas, </w:t>
      </w:r>
      <w:r w:rsidR="00B271C1" w:rsidRPr="00B271C1">
        <w:rPr>
          <w:rFonts w:ascii="Times New Roman" w:hAnsi="Times New Roman"/>
          <w:bCs/>
          <w:sz w:val="24"/>
          <w:szCs w:val="24"/>
        </w:rPr>
        <w:t xml:space="preserve"> II tipo skystis gali būti </w:t>
      </w:r>
      <w:r w:rsidR="003D048E">
        <w:rPr>
          <w:rFonts w:ascii="Times New Roman" w:hAnsi="Times New Roman"/>
          <w:bCs/>
          <w:sz w:val="24"/>
          <w:szCs w:val="24"/>
        </w:rPr>
        <w:t>padengtas ant orlaivių paviršių krituliams prasidėjus</w:t>
      </w:r>
      <w:r w:rsidR="00B271C1" w:rsidRPr="00B271C1">
        <w:rPr>
          <w:rFonts w:ascii="Times New Roman" w:hAnsi="Times New Roman"/>
          <w:bCs/>
          <w:sz w:val="24"/>
          <w:szCs w:val="24"/>
        </w:rPr>
        <w:t xml:space="preserve">. </w:t>
      </w:r>
      <w:r w:rsidR="003D048E">
        <w:rPr>
          <w:rFonts w:ascii="Times New Roman" w:hAnsi="Times New Roman"/>
          <w:bCs/>
          <w:sz w:val="24"/>
          <w:szCs w:val="24"/>
        </w:rPr>
        <w:t>Tai sumažins orlaivių apledėjimą, bei palengvins vėlesnę jo antiledodarą.</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2F72CE"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Prieš išvykimą antiledodara turi būti pakartota ir pašalinti visi pirmosios antiledodaros skysčio likučiai.</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F34B5B"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lastRenderedPageBreak/>
        <w:t>7</w:t>
      </w:r>
      <w:r w:rsidR="00B271C1" w:rsidRPr="00B271C1">
        <w:rPr>
          <w:rFonts w:ascii="Times New Roman" w:hAnsi="Times New Roman"/>
          <w:bCs/>
          <w:sz w:val="24"/>
          <w:szCs w:val="24"/>
        </w:rPr>
        <w:t>.2.3 Bendra</w:t>
      </w:r>
    </w:p>
    <w:p w:rsidR="00B271C1" w:rsidRPr="00B271C1" w:rsidRDefault="00BE31AC"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Taikant prevencinės antiledodaros procedūrą, paviršius turi būti padengtas vienodo storio skysčio sluoksniu, šiai procedūrai taikomas tik 2 tipo skystis.</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402FF1"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Šiai procedūrai naudojama mažo stiprumo srovė, tam, kad skystis tolygiai padengtų orlaivio paviršių.</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Pr="00B271C1" w:rsidRDefault="00402FF1"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7</w:t>
      </w:r>
      <w:r w:rsidR="00B271C1" w:rsidRPr="00B271C1">
        <w:rPr>
          <w:rFonts w:ascii="Times New Roman" w:hAnsi="Times New Roman"/>
          <w:bCs/>
          <w:sz w:val="24"/>
          <w:szCs w:val="24"/>
        </w:rPr>
        <w:t>.2.3.1 ant</w:t>
      </w:r>
      <w:r>
        <w:rPr>
          <w:rFonts w:ascii="Times New Roman" w:hAnsi="Times New Roman"/>
          <w:bCs/>
          <w:sz w:val="24"/>
          <w:szCs w:val="24"/>
        </w:rPr>
        <w:t>i-apledėjimo skysčio taikymo strategija</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Default="00B271C1" w:rsidP="00FA4B6D">
      <w:pPr>
        <w:autoSpaceDE w:val="0"/>
        <w:autoSpaceDN w:val="0"/>
        <w:adjustRightInd w:val="0"/>
        <w:spacing w:line="360" w:lineRule="auto"/>
        <w:rPr>
          <w:rFonts w:ascii="Times New Roman" w:hAnsi="Times New Roman"/>
          <w:bCs/>
          <w:sz w:val="24"/>
          <w:szCs w:val="24"/>
        </w:rPr>
      </w:pPr>
      <w:r w:rsidRPr="00B271C1">
        <w:rPr>
          <w:rFonts w:ascii="Times New Roman" w:hAnsi="Times New Roman"/>
          <w:bCs/>
          <w:sz w:val="24"/>
          <w:szCs w:val="24"/>
        </w:rPr>
        <w:t>Procesas turi būti nepertraukiamas ir kie</w:t>
      </w:r>
      <w:r w:rsidR="0089109F">
        <w:rPr>
          <w:rFonts w:ascii="Times New Roman" w:hAnsi="Times New Roman"/>
          <w:bCs/>
          <w:sz w:val="24"/>
          <w:szCs w:val="24"/>
        </w:rPr>
        <w:t>k įmanoma trumpesnis. Antiledodara turėtų būti atliekama</w:t>
      </w:r>
      <w:r w:rsidRPr="00B271C1">
        <w:rPr>
          <w:rFonts w:ascii="Times New Roman" w:hAnsi="Times New Roman"/>
          <w:bCs/>
          <w:sz w:val="24"/>
          <w:szCs w:val="24"/>
        </w:rPr>
        <w:t xml:space="preserve"> kuo arčiau išvykimo laiko</w:t>
      </w:r>
      <w:r w:rsidR="0089109F">
        <w:rPr>
          <w:rFonts w:ascii="Times New Roman" w:hAnsi="Times New Roman"/>
          <w:bCs/>
          <w:sz w:val="24"/>
          <w:szCs w:val="24"/>
        </w:rPr>
        <w:t xml:space="preserve"> ir kaip</w:t>
      </w:r>
      <w:r w:rsidRPr="00B271C1">
        <w:rPr>
          <w:rFonts w:ascii="Times New Roman" w:hAnsi="Times New Roman"/>
          <w:bCs/>
          <w:sz w:val="24"/>
          <w:szCs w:val="24"/>
        </w:rPr>
        <w:t xml:space="preserve"> įmanoma</w:t>
      </w:r>
      <w:r w:rsidR="0089109F">
        <w:rPr>
          <w:rFonts w:ascii="Times New Roman" w:hAnsi="Times New Roman"/>
          <w:bCs/>
          <w:sz w:val="24"/>
          <w:szCs w:val="24"/>
        </w:rPr>
        <w:t xml:space="preserve"> operatyviai</w:t>
      </w:r>
      <w:r w:rsidRPr="00B271C1">
        <w:rPr>
          <w:rFonts w:ascii="Times New Roman" w:hAnsi="Times New Roman"/>
          <w:bCs/>
          <w:sz w:val="24"/>
          <w:szCs w:val="24"/>
        </w:rPr>
        <w:t xml:space="preserve">, siekiant </w:t>
      </w:r>
      <w:r w:rsidR="0089109F">
        <w:rPr>
          <w:rFonts w:ascii="Times New Roman" w:hAnsi="Times New Roman"/>
          <w:bCs/>
          <w:sz w:val="24"/>
          <w:szCs w:val="24"/>
        </w:rPr>
        <w:t>didžiausio laiko rezervo esant ledėjimo sąlygoms</w:t>
      </w:r>
      <w:r w:rsidRPr="00B271C1">
        <w:rPr>
          <w:rFonts w:ascii="Times New Roman" w:hAnsi="Times New Roman"/>
          <w:bCs/>
          <w:sz w:val="24"/>
          <w:szCs w:val="24"/>
        </w:rPr>
        <w:t>. Anti-apledėjimo</w:t>
      </w:r>
      <w:r w:rsidR="00C533ED">
        <w:rPr>
          <w:rFonts w:ascii="Times New Roman" w:hAnsi="Times New Roman"/>
          <w:bCs/>
          <w:sz w:val="24"/>
          <w:szCs w:val="24"/>
        </w:rPr>
        <w:t xml:space="preserve"> skystis</w:t>
      </w:r>
      <w:r w:rsidRPr="00B271C1">
        <w:rPr>
          <w:rFonts w:ascii="Times New Roman" w:hAnsi="Times New Roman"/>
          <w:bCs/>
          <w:sz w:val="24"/>
          <w:szCs w:val="24"/>
        </w:rPr>
        <w:t xml:space="preserve"> turi bū</w:t>
      </w:r>
      <w:r w:rsidR="00C533ED">
        <w:rPr>
          <w:rFonts w:ascii="Times New Roman" w:hAnsi="Times New Roman"/>
          <w:bCs/>
          <w:sz w:val="24"/>
          <w:szCs w:val="24"/>
        </w:rPr>
        <w:t>ti tolygaus storio</w:t>
      </w:r>
      <w:r w:rsidRPr="00B271C1">
        <w:rPr>
          <w:rFonts w:ascii="Times New Roman" w:hAnsi="Times New Roman"/>
          <w:bCs/>
          <w:sz w:val="24"/>
          <w:szCs w:val="24"/>
        </w:rPr>
        <w:t xml:space="preserve"> virš visų paviršių, kuriems jis taikomas. Siekiant kontroliuoti vienodumą, visi </w:t>
      </w:r>
      <w:r w:rsidR="004B5569">
        <w:rPr>
          <w:rFonts w:ascii="Times New Roman" w:hAnsi="Times New Roman"/>
          <w:bCs/>
          <w:sz w:val="24"/>
          <w:szCs w:val="24"/>
        </w:rPr>
        <w:t>horizontalūs paviršiai orlaivyje turi būti vizualiai tikrinami po procedūros.</w:t>
      </w:r>
      <w:r w:rsidRPr="00B271C1">
        <w:rPr>
          <w:rFonts w:ascii="Times New Roman" w:hAnsi="Times New Roman"/>
          <w:bCs/>
          <w:sz w:val="24"/>
          <w:szCs w:val="24"/>
        </w:rPr>
        <w:t xml:space="preserve"> </w:t>
      </w:r>
      <w:r w:rsidR="00CB2630">
        <w:rPr>
          <w:rFonts w:ascii="Times New Roman" w:hAnsi="Times New Roman"/>
          <w:bCs/>
          <w:sz w:val="24"/>
          <w:szCs w:val="24"/>
        </w:rPr>
        <w:t>Skystis turi būti purškiamas nuo priekinių link galinių briaunų</w:t>
      </w:r>
      <w:r w:rsidRPr="00B271C1">
        <w:rPr>
          <w:rFonts w:ascii="Times New Roman" w:hAnsi="Times New Roman"/>
          <w:bCs/>
          <w:sz w:val="24"/>
          <w:szCs w:val="24"/>
        </w:rPr>
        <w:t xml:space="preserve">. </w:t>
      </w:r>
    </w:p>
    <w:p w:rsidR="00CB2630" w:rsidRPr="00B271C1" w:rsidRDefault="00CB2630" w:rsidP="00FA4B6D">
      <w:pPr>
        <w:autoSpaceDE w:val="0"/>
        <w:autoSpaceDN w:val="0"/>
        <w:adjustRightInd w:val="0"/>
        <w:spacing w:line="360" w:lineRule="auto"/>
        <w:rPr>
          <w:rFonts w:ascii="Times New Roman" w:hAnsi="Times New Roman"/>
          <w:bCs/>
          <w:sz w:val="24"/>
          <w:szCs w:val="24"/>
        </w:rPr>
      </w:pPr>
    </w:p>
    <w:p w:rsidR="00B271C1" w:rsidRPr="00B271C1" w:rsidRDefault="00CB2630"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Purškiama</w:t>
      </w:r>
      <w:r w:rsidR="00B271C1" w:rsidRPr="00B271C1">
        <w:rPr>
          <w:rFonts w:ascii="Times New Roman" w:hAnsi="Times New Roman"/>
          <w:bCs/>
          <w:sz w:val="24"/>
          <w:szCs w:val="24"/>
        </w:rPr>
        <w:t xml:space="preserve"> nuo priekinio krašt</w:t>
      </w:r>
      <w:r>
        <w:rPr>
          <w:rFonts w:ascii="Times New Roman" w:hAnsi="Times New Roman"/>
          <w:bCs/>
          <w:sz w:val="24"/>
          <w:szCs w:val="24"/>
        </w:rPr>
        <w:t>o iki galinio krašto. Nepurškiama iš galo. Pradedama</w:t>
      </w:r>
      <w:r w:rsidR="00B271C1" w:rsidRPr="00B271C1">
        <w:rPr>
          <w:rFonts w:ascii="Times New Roman" w:hAnsi="Times New Roman"/>
          <w:bCs/>
          <w:sz w:val="24"/>
          <w:szCs w:val="24"/>
        </w:rPr>
        <w:t xml:space="preserve"> nuo aukš</w:t>
      </w:r>
      <w:r>
        <w:rPr>
          <w:rFonts w:ascii="Times New Roman" w:hAnsi="Times New Roman"/>
          <w:bCs/>
          <w:sz w:val="24"/>
          <w:szCs w:val="24"/>
        </w:rPr>
        <w:t>čiausio taško paviršių ir tęsiama iki žemiausių</w:t>
      </w:r>
      <w:r w:rsidR="00B271C1" w:rsidRPr="00B271C1">
        <w:rPr>
          <w:rFonts w:ascii="Times New Roman" w:hAnsi="Times New Roman"/>
          <w:bCs/>
          <w:sz w:val="24"/>
          <w:szCs w:val="24"/>
        </w:rPr>
        <w:t xml:space="preserve"> dalių, ty daugumai orlaivių pra</w:t>
      </w:r>
      <w:r>
        <w:rPr>
          <w:rFonts w:ascii="Times New Roman" w:hAnsi="Times New Roman"/>
          <w:bCs/>
          <w:sz w:val="24"/>
          <w:szCs w:val="24"/>
        </w:rPr>
        <w:t>sideda nuo sparno galo ir seka iki</w:t>
      </w:r>
      <w:r w:rsidR="00B271C1" w:rsidRPr="00B271C1">
        <w:rPr>
          <w:rFonts w:ascii="Times New Roman" w:hAnsi="Times New Roman"/>
          <w:bCs/>
          <w:sz w:val="24"/>
          <w:szCs w:val="24"/>
        </w:rPr>
        <w:t xml:space="preserve"> sparno šaknų. Ant vertikalių paviršių, pra</w:t>
      </w:r>
      <w:r w:rsidR="006C1293">
        <w:rPr>
          <w:rFonts w:ascii="Times New Roman" w:hAnsi="Times New Roman"/>
          <w:bCs/>
          <w:sz w:val="24"/>
          <w:szCs w:val="24"/>
        </w:rPr>
        <w:t>dedama nuo viršutinių taškų ir tęsiama žemyn.</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B271C1" w:rsidRDefault="00EA3635"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Antiledodaros procedūros seka:</w:t>
      </w:r>
    </w:p>
    <w:p w:rsidR="00EA3635" w:rsidRPr="00B271C1" w:rsidRDefault="00EA3635" w:rsidP="00FA4B6D">
      <w:pPr>
        <w:autoSpaceDE w:val="0"/>
        <w:autoSpaceDN w:val="0"/>
        <w:adjustRightInd w:val="0"/>
        <w:spacing w:line="360" w:lineRule="auto"/>
        <w:rPr>
          <w:rFonts w:ascii="Times New Roman" w:hAnsi="Times New Roman"/>
          <w:bCs/>
          <w:sz w:val="24"/>
          <w:szCs w:val="24"/>
        </w:rPr>
      </w:pPr>
    </w:p>
    <w:p w:rsidR="00B271C1" w:rsidRPr="00B271C1" w:rsidRDefault="00EA3635"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a) sparno viršutinis</w:t>
      </w:r>
      <w:r w:rsidR="00B271C1" w:rsidRPr="00B271C1">
        <w:rPr>
          <w:rFonts w:ascii="Times New Roman" w:hAnsi="Times New Roman"/>
          <w:bCs/>
          <w:sz w:val="24"/>
          <w:szCs w:val="24"/>
        </w:rPr>
        <w:t xml:space="preserve"> paviršiau</w:t>
      </w:r>
      <w:r>
        <w:rPr>
          <w:rFonts w:ascii="Times New Roman" w:hAnsi="Times New Roman"/>
          <w:bCs/>
          <w:sz w:val="24"/>
          <w:szCs w:val="24"/>
        </w:rPr>
        <w:t>s, įskaitant priekines briaunas</w:t>
      </w:r>
      <w:r w:rsidR="00B271C1" w:rsidRPr="00B271C1">
        <w:rPr>
          <w:rFonts w:ascii="Times New Roman" w:hAnsi="Times New Roman"/>
          <w:bCs/>
          <w:sz w:val="24"/>
          <w:szCs w:val="24"/>
        </w:rPr>
        <w:t xml:space="preserve"> ir viršutinių paviršių valdymą;</w:t>
      </w:r>
    </w:p>
    <w:p w:rsidR="00B271C1" w:rsidRPr="00B271C1" w:rsidRDefault="00B271C1" w:rsidP="00FA4B6D">
      <w:pPr>
        <w:autoSpaceDE w:val="0"/>
        <w:autoSpaceDN w:val="0"/>
        <w:adjustRightInd w:val="0"/>
        <w:spacing w:line="360" w:lineRule="auto"/>
        <w:rPr>
          <w:rFonts w:ascii="Times New Roman" w:hAnsi="Times New Roman"/>
          <w:bCs/>
          <w:sz w:val="24"/>
          <w:szCs w:val="24"/>
        </w:rPr>
      </w:pPr>
      <w:r w:rsidRPr="00B271C1">
        <w:rPr>
          <w:rFonts w:ascii="Times New Roman" w:hAnsi="Times New Roman"/>
          <w:bCs/>
          <w:sz w:val="24"/>
          <w:szCs w:val="24"/>
        </w:rPr>
        <w:t xml:space="preserve">b) </w:t>
      </w:r>
      <w:r w:rsidR="00C83A6E">
        <w:rPr>
          <w:rFonts w:ascii="Times New Roman" w:hAnsi="Times New Roman"/>
          <w:bCs/>
          <w:sz w:val="24"/>
          <w:szCs w:val="24"/>
        </w:rPr>
        <w:t>stabilizatoriaus ir aukštumos vairo viršutiniai paviršiai.</w:t>
      </w:r>
    </w:p>
    <w:p w:rsidR="00B271C1" w:rsidRPr="00B271C1" w:rsidRDefault="00B271C1" w:rsidP="00FA4B6D">
      <w:pPr>
        <w:autoSpaceDE w:val="0"/>
        <w:autoSpaceDN w:val="0"/>
        <w:adjustRightInd w:val="0"/>
        <w:spacing w:line="360" w:lineRule="auto"/>
        <w:rPr>
          <w:rFonts w:ascii="Times New Roman" w:hAnsi="Times New Roman"/>
          <w:bCs/>
          <w:sz w:val="24"/>
          <w:szCs w:val="24"/>
        </w:rPr>
      </w:pPr>
      <w:r w:rsidRPr="00B271C1">
        <w:rPr>
          <w:rFonts w:ascii="Times New Roman" w:hAnsi="Times New Roman"/>
          <w:bCs/>
          <w:sz w:val="24"/>
          <w:szCs w:val="24"/>
        </w:rPr>
        <w:t>c) vertikalus s</w:t>
      </w:r>
      <w:r w:rsidR="00C83A6E">
        <w:rPr>
          <w:rFonts w:ascii="Times New Roman" w:hAnsi="Times New Roman"/>
          <w:bCs/>
          <w:sz w:val="24"/>
          <w:szCs w:val="24"/>
        </w:rPr>
        <w:t>tabilizatorius ir posūkio vairas.</w:t>
      </w:r>
    </w:p>
    <w:p w:rsidR="00B271C1" w:rsidRPr="00B271C1" w:rsidRDefault="00B271C1" w:rsidP="00FA4B6D">
      <w:pPr>
        <w:autoSpaceDE w:val="0"/>
        <w:autoSpaceDN w:val="0"/>
        <w:adjustRightInd w:val="0"/>
        <w:spacing w:line="360" w:lineRule="auto"/>
        <w:rPr>
          <w:rFonts w:ascii="Times New Roman" w:hAnsi="Times New Roman"/>
          <w:bCs/>
          <w:sz w:val="24"/>
          <w:szCs w:val="24"/>
        </w:rPr>
      </w:pPr>
      <w:r w:rsidRPr="00B271C1">
        <w:rPr>
          <w:rFonts w:ascii="Times New Roman" w:hAnsi="Times New Roman"/>
          <w:bCs/>
          <w:sz w:val="24"/>
          <w:szCs w:val="24"/>
        </w:rPr>
        <w:t xml:space="preserve">d) </w:t>
      </w:r>
      <w:r w:rsidR="00C83A6E">
        <w:rPr>
          <w:rFonts w:ascii="Times New Roman" w:hAnsi="Times New Roman"/>
          <w:bCs/>
          <w:sz w:val="24"/>
          <w:szCs w:val="24"/>
        </w:rPr>
        <w:t>fiuzeliažo paviršius.</w:t>
      </w:r>
    </w:p>
    <w:p w:rsidR="00B271C1" w:rsidRPr="00B271C1" w:rsidRDefault="009B7201"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Antiledodaros skystis gali netolygiai padengti orlaivio paviršius, tai gali sukelti rimtų valdymo problemų, dėl to privalo būti atliekama apžiūra po atliktos procedūros.</w:t>
      </w:r>
    </w:p>
    <w:p w:rsidR="00B271C1" w:rsidRPr="00B271C1" w:rsidRDefault="00B271C1" w:rsidP="00FA4B6D">
      <w:pPr>
        <w:autoSpaceDE w:val="0"/>
        <w:autoSpaceDN w:val="0"/>
        <w:adjustRightInd w:val="0"/>
        <w:spacing w:line="360" w:lineRule="auto"/>
        <w:rPr>
          <w:rFonts w:ascii="Times New Roman" w:hAnsi="Times New Roman"/>
          <w:bCs/>
          <w:sz w:val="24"/>
          <w:szCs w:val="24"/>
        </w:rPr>
      </w:pPr>
    </w:p>
    <w:p w:rsidR="009E4BC6" w:rsidRPr="009E4BC6" w:rsidRDefault="004E30CB"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Antiledodarą atliekantis operatorius neša pilną atsakomybę už antiledodaros kokybę, jis privalo užtikrinti, kad po procedūros sparnas padengtas reikiamo storio, tolygiu antiledodaros skysčio sluoksniu, bei kad ledas, sniegas ar šerkšnas yra visiškai pašalintas nuo paviršių.</w:t>
      </w:r>
    </w:p>
    <w:p w:rsidR="00A31A31" w:rsidRPr="005D2C4B" w:rsidRDefault="00A31A31" w:rsidP="00FA4B6D">
      <w:pPr>
        <w:autoSpaceDE w:val="0"/>
        <w:autoSpaceDN w:val="0"/>
        <w:adjustRightInd w:val="0"/>
        <w:spacing w:line="360" w:lineRule="auto"/>
        <w:ind w:firstLine="709"/>
        <w:rPr>
          <w:rFonts w:ascii="Times New Roman" w:hAnsi="Times New Roman"/>
          <w:bCs/>
          <w:sz w:val="24"/>
          <w:szCs w:val="24"/>
        </w:rPr>
      </w:pPr>
      <w:r w:rsidRPr="005D2C4B">
        <w:rPr>
          <w:rFonts w:ascii="Times New Roman" w:hAnsi="Times New Roman"/>
          <w:bCs/>
          <w:sz w:val="24"/>
          <w:szCs w:val="24"/>
        </w:rPr>
        <w:t xml:space="preserve">                  </w:t>
      </w:r>
    </w:p>
    <w:p w:rsidR="00284ABC" w:rsidRDefault="00284ABC" w:rsidP="00FA4B6D">
      <w:pPr>
        <w:autoSpaceDE w:val="0"/>
        <w:autoSpaceDN w:val="0"/>
        <w:adjustRightInd w:val="0"/>
        <w:spacing w:line="360" w:lineRule="auto"/>
        <w:rPr>
          <w:rFonts w:ascii="Times New Roman" w:hAnsi="Times New Roman"/>
          <w:b/>
          <w:bCs/>
          <w:sz w:val="24"/>
          <w:szCs w:val="24"/>
        </w:rPr>
      </w:pPr>
    </w:p>
    <w:p w:rsidR="00E07579" w:rsidRDefault="00E07579" w:rsidP="00FA4B6D">
      <w:pPr>
        <w:autoSpaceDE w:val="0"/>
        <w:autoSpaceDN w:val="0"/>
        <w:adjustRightInd w:val="0"/>
        <w:spacing w:line="360" w:lineRule="auto"/>
        <w:rPr>
          <w:rFonts w:ascii="Times New Roman" w:hAnsi="Times New Roman"/>
          <w:b/>
          <w:bCs/>
          <w:sz w:val="24"/>
          <w:szCs w:val="24"/>
        </w:rPr>
      </w:pPr>
    </w:p>
    <w:p w:rsidR="00A31A31" w:rsidRPr="00E07579" w:rsidRDefault="00C21AE4" w:rsidP="00E07579">
      <w:pPr>
        <w:autoSpaceDE w:val="0"/>
        <w:autoSpaceDN w:val="0"/>
        <w:adjustRightInd w:val="0"/>
        <w:spacing w:line="360" w:lineRule="auto"/>
        <w:jc w:val="center"/>
        <w:rPr>
          <w:rFonts w:ascii="Times New Roman" w:hAnsi="Times New Roman"/>
          <w:b/>
          <w:bCs/>
          <w:caps/>
          <w:sz w:val="24"/>
          <w:szCs w:val="24"/>
        </w:rPr>
      </w:pPr>
      <w:r w:rsidRPr="00E07579">
        <w:rPr>
          <w:rFonts w:ascii="Times New Roman" w:hAnsi="Times New Roman"/>
          <w:b/>
          <w:bCs/>
          <w:caps/>
          <w:sz w:val="24"/>
          <w:szCs w:val="24"/>
        </w:rPr>
        <w:t>8. Žiemiškos meteorologinės sąlygos Vilniaus aerodrome</w:t>
      </w:r>
    </w:p>
    <w:p w:rsidR="007E4CE0" w:rsidRDefault="007E4CE0" w:rsidP="00FA4B6D">
      <w:pPr>
        <w:autoSpaceDE w:val="0"/>
        <w:autoSpaceDN w:val="0"/>
        <w:adjustRightInd w:val="0"/>
        <w:spacing w:line="360" w:lineRule="auto"/>
        <w:jc w:val="left"/>
        <w:rPr>
          <w:rFonts w:ascii="Times New Roman" w:hAnsi="Times New Roman"/>
          <w:bCs/>
          <w:sz w:val="24"/>
          <w:szCs w:val="24"/>
        </w:rPr>
      </w:pPr>
    </w:p>
    <w:p w:rsidR="005D2C4B" w:rsidRPr="005D2C4B" w:rsidRDefault="005345DA" w:rsidP="00FA4B6D">
      <w:pPr>
        <w:autoSpaceDE w:val="0"/>
        <w:autoSpaceDN w:val="0"/>
        <w:adjustRightInd w:val="0"/>
        <w:spacing w:line="360" w:lineRule="auto"/>
        <w:jc w:val="left"/>
        <w:rPr>
          <w:rFonts w:ascii="Times New Roman" w:hAnsi="Times New Roman"/>
          <w:bCs/>
          <w:sz w:val="24"/>
          <w:szCs w:val="24"/>
        </w:rPr>
      </w:pPr>
      <w:r>
        <w:rPr>
          <w:rFonts w:ascii="Times New Roman" w:hAnsi="Times New Roman"/>
          <w:bCs/>
          <w:sz w:val="24"/>
          <w:szCs w:val="24"/>
        </w:rPr>
        <w:t>8.0.</w:t>
      </w:r>
      <w:r w:rsidR="005D2C4B">
        <w:rPr>
          <w:rFonts w:ascii="Times New Roman" w:hAnsi="Times New Roman"/>
          <w:bCs/>
          <w:sz w:val="24"/>
          <w:szCs w:val="24"/>
        </w:rPr>
        <w:t xml:space="preserve">1.  VĮ </w:t>
      </w:r>
      <w:r w:rsidR="005D2C4B" w:rsidRPr="005D2C4B">
        <w:rPr>
          <w:rFonts w:ascii="Times New Roman" w:hAnsi="Times New Roman"/>
          <w:bCs/>
          <w:sz w:val="24"/>
          <w:szCs w:val="24"/>
        </w:rPr>
        <w:t xml:space="preserve">Tarptautinio Vilniaus oro uosto </w:t>
      </w:r>
      <w:r w:rsidR="00E22B0E">
        <w:rPr>
          <w:rFonts w:ascii="Times New Roman" w:hAnsi="Times New Roman"/>
          <w:bCs/>
          <w:sz w:val="24"/>
          <w:szCs w:val="24"/>
        </w:rPr>
        <w:t xml:space="preserve"> veikla </w:t>
      </w:r>
      <w:r w:rsidR="005D2C4B" w:rsidRPr="005D2C4B">
        <w:rPr>
          <w:rFonts w:ascii="Times New Roman" w:hAnsi="Times New Roman"/>
          <w:bCs/>
          <w:sz w:val="24"/>
          <w:szCs w:val="24"/>
        </w:rPr>
        <w:t xml:space="preserve"> žiemiškų orų</w:t>
      </w:r>
      <w:r w:rsidR="00E22B0E">
        <w:rPr>
          <w:rFonts w:ascii="Times New Roman" w:hAnsi="Times New Roman"/>
          <w:bCs/>
          <w:sz w:val="24"/>
          <w:szCs w:val="24"/>
        </w:rPr>
        <w:t xml:space="preserve"> sąlygomis - tai numatyti </w:t>
      </w:r>
      <w:r w:rsidR="005D2C4B" w:rsidRPr="005D2C4B">
        <w:rPr>
          <w:rFonts w:ascii="Times New Roman" w:hAnsi="Times New Roman"/>
          <w:bCs/>
          <w:sz w:val="24"/>
          <w:szCs w:val="24"/>
        </w:rPr>
        <w:t>Tarptautinio Vilniaus</w:t>
      </w:r>
      <w:r w:rsidR="00E22B0E">
        <w:rPr>
          <w:rFonts w:ascii="Times New Roman" w:hAnsi="Times New Roman"/>
          <w:bCs/>
          <w:sz w:val="24"/>
          <w:szCs w:val="24"/>
        </w:rPr>
        <w:t xml:space="preserve"> oro uosto </w:t>
      </w:r>
      <w:r w:rsidR="005D2C4B" w:rsidRPr="005D2C4B">
        <w:rPr>
          <w:rFonts w:ascii="Times New Roman" w:hAnsi="Times New Roman"/>
          <w:bCs/>
          <w:sz w:val="24"/>
          <w:szCs w:val="24"/>
        </w:rPr>
        <w:t xml:space="preserve"> priežiūros veiksmai, siekiant užtikrinti saugius ir reguliarius orlaivių skrydžius, kai temperatūra artima 0° Celsijaus ar žemesnė.</w:t>
      </w:r>
    </w:p>
    <w:p w:rsidR="00E07579" w:rsidRDefault="00E07579" w:rsidP="00FA4B6D">
      <w:pPr>
        <w:autoSpaceDE w:val="0"/>
        <w:autoSpaceDN w:val="0"/>
        <w:adjustRightInd w:val="0"/>
        <w:spacing w:line="360" w:lineRule="auto"/>
        <w:jc w:val="left"/>
        <w:rPr>
          <w:rFonts w:ascii="Times New Roman" w:hAnsi="Times New Roman"/>
          <w:bCs/>
          <w:sz w:val="24"/>
          <w:szCs w:val="24"/>
        </w:rPr>
      </w:pPr>
    </w:p>
    <w:p w:rsidR="005D2C4B" w:rsidRPr="005D2C4B" w:rsidRDefault="005345DA" w:rsidP="00FA4B6D">
      <w:pPr>
        <w:autoSpaceDE w:val="0"/>
        <w:autoSpaceDN w:val="0"/>
        <w:adjustRightInd w:val="0"/>
        <w:spacing w:line="360" w:lineRule="auto"/>
        <w:jc w:val="left"/>
        <w:rPr>
          <w:rFonts w:ascii="Times New Roman" w:hAnsi="Times New Roman"/>
          <w:bCs/>
          <w:sz w:val="24"/>
          <w:szCs w:val="24"/>
        </w:rPr>
      </w:pPr>
      <w:r>
        <w:rPr>
          <w:rFonts w:ascii="Times New Roman" w:hAnsi="Times New Roman"/>
          <w:bCs/>
          <w:sz w:val="24"/>
          <w:szCs w:val="24"/>
        </w:rPr>
        <w:t>8.0.</w:t>
      </w:r>
      <w:r w:rsidR="005D2C4B">
        <w:rPr>
          <w:rFonts w:ascii="Times New Roman" w:hAnsi="Times New Roman"/>
          <w:bCs/>
          <w:sz w:val="24"/>
          <w:szCs w:val="24"/>
        </w:rPr>
        <w:t xml:space="preserve">2. </w:t>
      </w:r>
      <w:r w:rsidR="00475057">
        <w:rPr>
          <w:rFonts w:ascii="Times New Roman" w:hAnsi="Times New Roman"/>
          <w:bCs/>
          <w:sz w:val="24"/>
          <w:szCs w:val="24"/>
        </w:rPr>
        <w:t>Veiksmai vykdomi</w:t>
      </w:r>
      <w:r w:rsidR="005D2C4B" w:rsidRPr="005D2C4B">
        <w:rPr>
          <w:rFonts w:ascii="Times New Roman" w:hAnsi="Times New Roman"/>
          <w:bCs/>
          <w:sz w:val="24"/>
          <w:szCs w:val="24"/>
        </w:rPr>
        <w:t xml:space="preserve"> remiantis ICAO Oro uosto aptarnavimo vadovu (angl. Airport Services Manual, Dok. 9137-AN/898).</w:t>
      </w:r>
    </w:p>
    <w:p w:rsidR="00E07579" w:rsidRDefault="00E07579" w:rsidP="00FA4B6D">
      <w:pPr>
        <w:autoSpaceDE w:val="0"/>
        <w:autoSpaceDN w:val="0"/>
        <w:adjustRightInd w:val="0"/>
        <w:spacing w:line="360" w:lineRule="auto"/>
        <w:jc w:val="left"/>
        <w:rPr>
          <w:rFonts w:ascii="Times New Roman" w:hAnsi="Times New Roman"/>
          <w:bCs/>
          <w:sz w:val="24"/>
          <w:szCs w:val="24"/>
        </w:rPr>
      </w:pPr>
    </w:p>
    <w:p w:rsidR="005D2C4B" w:rsidRPr="005D2C4B" w:rsidRDefault="005345DA" w:rsidP="00FA4B6D">
      <w:pPr>
        <w:autoSpaceDE w:val="0"/>
        <w:autoSpaceDN w:val="0"/>
        <w:adjustRightInd w:val="0"/>
        <w:spacing w:line="360" w:lineRule="auto"/>
        <w:jc w:val="left"/>
        <w:rPr>
          <w:rFonts w:ascii="Times New Roman" w:hAnsi="Times New Roman"/>
          <w:bCs/>
          <w:sz w:val="24"/>
          <w:szCs w:val="24"/>
        </w:rPr>
      </w:pPr>
      <w:r>
        <w:rPr>
          <w:rFonts w:ascii="Times New Roman" w:hAnsi="Times New Roman"/>
          <w:bCs/>
          <w:sz w:val="24"/>
          <w:szCs w:val="24"/>
        </w:rPr>
        <w:t>8.0.</w:t>
      </w:r>
      <w:r w:rsidR="005D2C4B">
        <w:rPr>
          <w:rFonts w:ascii="Times New Roman" w:hAnsi="Times New Roman"/>
          <w:bCs/>
          <w:sz w:val="24"/>
          <w:szCs w:val="24"/>
        </w:rPr>
        <w:t xml:space="preserve">3. </w:t>
      </w:r>
      <w:r w:rsidR="005D2C4B" w:rsidRPr="005D2C4B">
        <w:rPr>
          <w:rFonts w:ascii="Times New Roman" w:hAnsi="Times New Roman"/>
          <w:bCs/>
          <w:sz w:val="24"/>
          <w:szCs w:val="24"/>
        </w:rPr>
        <w:t>Oro uosto veiklos žiemiškų orų sąlygomis komiteto funkcijas vykdo Aerodromo saugos komitetas. Komiteto nariai, Aerodromo saugos komiteto posėdžiuose, aptaria klausimus, kilusius dėl žiemiškų orų įtakos oro uosto veiklai, svarstomi ir priimami sprendimai.</w:t>
      </w:r>
    </w:p>
    <w:p w:rsidR="00E07579" w:rsidRDefault="00E07579" w:rsidP="00FA4B6D">
      <w:pPr>
        <w:autoSpaceDE w:val="0"/>
        <w:autoSpaceDN w:val="0"/>
        <w:adjustRightInd w:val="0"/>
        <w:spacing w:line="360" w:lineRule="auto"/>
        <w:jc w:val="left"/>
        <w:rPr>
          <w:rFonts w:ascii="Times New Roman" w:hAnsi="Times New Roman"/>
          <w:bCs/>
          <w:sz w:val="24"/>
          <w:szCs w:val="24"/>
        </w:rPr>
      </w:pPr>
    </w:p>
    <w:p w:rsidR="005D2C4B" w:rsidRPr="005D2C4B" w:rsidRDefault="005345DA" w:rsidP="00FA4B6D">
      <w:pPr>
        <w:autoSpaceDE w:val="0"/>
        <w:autoSpaceDN w:val="0"/>
        <w:adjustRightInd w:val="0"/>
        <w:spacing w:line="360" w:lineRule="auto"/>
        <w:jc w:val="left"/>
        <w:rPr>
          <w:rFonts w:ascii="Times New Roman" w:hAnsi="Times New Roman"/>
          <w:bCs/>
          <w:sz w:val="24"/>
          <w:szCs w:val="24"/>
        </w:rPr>
      </w:pPr>
      <w:r>
        <w:rPr>
          <w:rFonts w:ascii="Times New Roman" w:hAnsi="Times New Roman"/>
          <w:bCs/>
          <w:sz w:val="24"/>
          <w:szCs w:val="24"/>
        </w:rPr>
        <w:t>8.0.</w:t>
      </w:r>
      <w:r w:rsidR="005D2C4B">
        <w:rPr>
          <w:rFonts w:ascii="Times New Roman" w:hAnsi="Times New Roman"/>
          <w:bCs/>
          <w:sz w:val="24"/>
          <w:szCs w:val="24"/>
        </w:rPr>
        <w:t xml:space="preserve">4. </w:t>
      </w:r>
      <w:r w:rsidR="002151C1">
        <w:rPr>
          <w:rFonts w:ascii="Times New Roman" w:hAnsi="Times New Roman"/>
          <w:bCs/>
          <w:sz w:val="24"/>
          <w:szCs w:val="24"/>
        </w:rPr>
        <w:t>Už veiksmų kokybę</w:t>
      </w:r>
      <w:r w:rsidR="005D2C4B" w:rsidRPr="005D2C4B">
        <w:rPr>
          <w:rFonts w:ascii="Times New Roman" w:hAnsi="Times New Roman"/>
          <w:bCs/>
          <w:sz w:val="24"/>
          <w:szCs w:val="24"/>
        </w:rPr>
        <w:t xml:space="preserve"> atsakinga oro uosto Infrastruktūros departamento Operacijų skyriaus Aerodromo priežiūros grupė (toliau - APG).</w:t>
      </w:r>
    </w:p>
    <w:p w:rsidR="00E07579" w:rsidRDefault="00E07579" w:rsidP="00FA4B6D">
      <w:pPr>
        <w:autoSpaceDE w:val="0"/>
        <w:autoSpaceDN w:val="0"/>
        <w:adjustRightInd w:val="0"/>
        <w:spacing w:line="360" w:lineRule="auto"/>
        <w:jc w:val="left"/>
        <w:rPr>
          <w:rFonts w:ascii="Times New Roman" w:hAnsi="Times New Roman"/>
          <w:bCs/>
          <w:sz w:val="24"/>
          <w:szCs w:val="24"/>
        </w:rPr>
      </w:pPr>
    </w:p>
    <w:p w:rsidR="005D2C4B" w:rsidRPr="005D2C4B" w:rsidRDefault="005345DA" w:rsidP="00FA4B6D">
      <w:pPr>
        <w:autoSpaceDE w:val="0"/>
        <w:autoSpaceDN w:val="0"/>
        <w:adjustRightInd w:val="0"/>
        <w:spacing w:line="360" w:lineRule="auto"/>
        <w:jc w:val="left"/>
        <w:rPr>
          <w:rFonts w:ascii="Times New Roman" w:hAnsi="Times New Roman"/>
          <w:bCs/>
          <w:sz w:val="24"/>
          <w:szCs w:val="24"/>
        </w:rPr>
      </w:pPr>
      <w:r>
        <w:rPr>
          <w:rFonts w:ascii="Times New Roman" w:hAnsi="Times New Roman"/>
          <w:bCs/>
          <w:sz w:val="24"/>
          <w:szCs w:val="24"/>
        </w:rPr>
        <w:t>8.0.</w:t>
      </w:r>
      <w:r w:rsidR="005D2C4B">
        <w:rPr>
          <w:rFonts w:ascii="Times New Roman" w:hAnsi="Times New Roman"/>
          <w:bCs/>
          <w:sz w:val="24"/>
          <w:szCs w:val="24"/>
        </w:rPr>
        <w:t xml:space="preserve">5. </w:t>
      </w:r>
      <w:r w:rsidR="001E4190">
        <w:rPr>
          <w:rFonts w:ascii="Times New Roman" w:hAnsi="Times New Roman"/>
          <w:bCs/>
          <w:sz w:val="24"/>
          <w:szCs w:val="24"/>
        </w:rPr>
        <w:t>Žiemiškų orų sąlygomis</w:t>
      </w:r>
      <w:r w:rsidR="005D2C4B" w:rsidRPr="005D2C4B">
        <w:rPr>
          <w:rFonts w:ascii="Times New Roman" w:hAnsi="Times New Roman"/>
          <w:bCs/>
          <w:sz w:val="24"/>
          <w:szCs w:val="24"/>
        </w:rPr>
        <w:t xml:space="preserve"> naudojamos sampratos ir sąvokos:</w:t>
      </w:r>
    </w:p>
    <w:p w:rsidR="00E07579" w:rsidRDefault="00E07579" w:rsidP="00FA4B6D">
      <w:pPr>
        <w:autoSpaceDE w:val="0"/>
        <w:autoSpaceDN w:val="0"/>
        <w:adjustRightInd w:val="0"/>
        <w:spacing w:line="360" w:lineRule="auto"/>
        <w:jc w:val="left"/>
        <w:rPr>
          <w:rFonts w:ascii="Times New Roman" w:hAnsi="Times New Roman"/>
          <w:bCs/>
          <w:sz w:val="24"/>
          <w:szCs w:val="24"/>
        </w:rPr>
      </w:pPr>
    </w:p>
    <w:p w:rsidR="005D2C4B" w:rsidRPr="005D2C4B" w:rsidRDefault="005345DA" w:rsidP="00FA4B6D">
      <w:pPr>
        <w:autoSpaceDE w:val="0"/>
        <w:autoSpaceDN w:val="0"/>
        <w:adjustRightInd w:val="0"/>
        <w:spacing w:line="360" w:lineRule="auto"/>
        <w:jc w:val="left"/>
        <w:rPr>
          <w:rFonts w:ascii="Times New Roman" w:hAnsi="Times New Roman"/>
          <w:bCs/>
          <w:sz w:val="24"/>
          <w:szCs w:val="24"/>
        </w:rPr>
      </w:pPr>
      <w:r>
        <w:rPr>
          <w:rFonts w:ascii="Times New Roman" w:hAnsi="Times New Roman"/>
          <w:bCs/>
          <w:sz w:val="24"/>
          <w:szCs w:val="24"/>
        </w:rPr>
        <w:t>8.0.</w:t>
      </w:r>
      <w:r w:rsidR="005D2C4B">
        <w:rPr>
          <w:rFonts w:ascii="Times New Roman" w:hAnsi="Times New Roman"/>
          <w:bCs/>
          <w:sz w:val="24"/>
          <w:szCs w:val="24"/>
        </w:rPr>
        <w:t xml:space="preserve">5.1. </w:t>
      </w:r>
      <w:r w:rsidR="005D2C4B" w:rsidRPr="005D2C4B">
        <w:rPr>
          <w:rFonts w:ascii="Times New Roman" w:hAnsi="Times New Roman"/>
          <w:bCs/>
          <w:sz w:val="24"/>
          <w:szCs w:val="24"/>
        </w:rPr>
        <w:t>ledas - kietos būsenos vanduo;</w:t>
      </w:r>
    </w:p>
    <w:p w:rsidR="00E07579" w:rsidRDefault="00E07579" w:rsidP="00FA4B6D">
      <w:pPr>
        <w:autoSpaceDE w:val="0"/>
        <w:autoSpaceDN w:val="0"/>
        <w:adjustRightInd w:val="0"/>
        <w:spacing w:line="360" w:lineRule="auto"/>
        <w:jc w:val="left"/>
        <w:rPr>
          <w:rFonts w:ascii="Times New Roman" w:hAnsi="Times New Roman"/>
          <w:bCs/>
          <w:sz w:val="24"/>
          <w:szCs w:val="24"/>
        </w:rPr>
      </w:pPr>
    </w:p>
    <w:p w:rsidR="005D2C4B" w:rsidRPr="005D2C4B" w:rsidRDefault="005345DA" w:rsidP="00FA4B6D">
      <w:pPr>
        <w:autoSpaceDE w:val="0"/>
        <w:autoSpaceDN w:val="0"/>
        <w:adjustRightInd w:val="0"/>
        <w:spacing w:line="360" w:lineRule="auto"/>
        <w:jc w:val="left"/>
        <w:rPr>
          <w:rFonts w:ascii="Times New Roman" w:hAnsi="Times New Roman"/>
          <w:bCs/>
          <w:sz w:val="24"/>
          <w:szCs w:val="24"/>
        </w:rPr>
      </w:pPr>
      <w:r>
        <w:rPr>
          <w:rFonts w:ascii="Times New Roman" w:hAnsi="Times New Roman"/>
          <w:bCs/>
          <w:sz w:val="24"/>
          <w:szCs w:val="24"/>
        </w:rPr>
        <w:t>8.0.</w:t>
      </w:r>
      <w:r w:rsidR="005D2C4B">
        <w:rPr>
          <w:rFonts w:ascii="Times New Roman" w:hAnsi="Times New Roman"/>
          <w:bCs/>
          <w:sz w:val="24"/>
          <w:szCs w:val="24"/>
        </w:rPr>
        <w:t xml:space="preserve">5.2. </w:t>
      </w:r>
      <w:r w:rsidR="005D2C4B" w:rsidRPr="005D2C4B">
        <w:rPr>
          <w:rFonts w:ascii="Times New Roman" w:hAnsi="Times New Roman"/>
          <w:bCs/>
          <w:sz w:val="24"/>
          <w:szCs w:val="24"/>
        </w:rPr>
        <w:t>ledėjantis lietus - lietus, kai priežemi</w:t>
      </w:r>
      <w:r w:rsidR="00D21F6B">
        <w:rPr>
          <w:rFonts w:ascii="Times New Roman" w:hAnsi="Times New Roman"/>
          <w:bCs/>
          <w:sz w:val="24"/>
          <w:szCs w:val="24"/>
        </w:rPr>
        <w:t>o temperatūra yra artima nuliui</w:t>
      </w:r>
      <w:r w:rsidR="005D2C4B" w:rsidRPr="005D2C4B">
        <w:rPr>
          <w:rFonts w:ascii="Times New Roman" w:hAnsi="Times New Roman"/>
          <w:bCs/>
          <w:sz w:val="24"/>
          <w:szCs w:val="24"/>
        </w:rPr>
        <w:t xml:space="preserve"> arba neigiama (°C), o dangų paviršiau</w:t>
      </w:r>
      <w:r w:rsidR="00D21F6B">
        <w:rPr>
          <w:rFonts w:ascii="Times New Roman" w:hAnsi="Times New Roman"/>
          <w:bCs/>
          <w:sz w:val="24"/>
          <w:szCs w:val="24"/>
        </w:rPr>
        <w:t>s temperatūra yra artima nuliui</w:t>
      </w:r>
      <w:r w:rsidR="005D2C4B" w:rsidRPr="005D2C4B">
        <w:rPr>
          <w:rFonts w:ascii="Times New Roman" w:hAnsi="Times New Roman"/>
          <w:bCs/>
          <w:sz w:val="24"/>
          <w:szCs w:val="24"/>
        </w:rPr>
        <w:t xml:space="preserve"> ar žemesnė; nukritę vandens lašeliai sparčiai </w:t>
      </w:r>
      <w:r w:rsidR="00D21F6B">
        <w:rPr>
          <w:rFonts w:ascii="Times New Roman" w:hAnsi="Times New Roman"/>
          <w:bCs/>
          <w:sz w:val="24"/>
          <w:szCs w:val="24"/>
        </w:rPr>
        <w:t>pri</w:t>
      </w:r>
      <w:r w:rsidR="005D2C4B" w:rsidRPr="005D2C4B">
        <w:rPr>
          <w:rFonts w:ascii="Times New Roman" w:hAnsi="Times New Roman"/>
          <w:bCs/>
          <w:sz w:val="24"/>
          <w:szCs w:val="24"/>
        </w:rPr>
        <w:t>šąla, suformuodami ledo dangą;</w:t>
      </w:r>
    </w:p>
    <w:p w:rsidR="00E07579" w:rsidRDefault="00E07579" w:rsidP="00FA4B6D">
      <w:pPr>
        <w:autoSpaceDE w:val="0"/>
        <w:autoSpaceDN w:val="0"/>
        <w:adjustRightInd w:val="0"/>
        <w:spacing w:line="360" w:lineRule="auto"/>
        <w:jc w:val="left"/>
        <w:rPr>
          <w:rFonts w:ascii="Times New Roman" w:hAnsi="Times New Roman"/>
          <w:bCs/>
          <w:sz w:val="24"/>
          <w:szCs w:val="24"/>
        </w:rPr>
      </w:pPr>
    </w:p>
    <w:p w:rsidR="005D2C4B" w:rsidRPr="005D2C4B" w:rsidRDefault="005345DA" w:rsidP="00FA4B6D">
      <w:pPr>
        <w:autoSpaceDE w:val="0"/>
        <w:autoSpaceDN w:val="0"/>
        <w:adjustRightInd w:val="0"/>
        <w:spacing w:line="360" w:lineRule="auto"/>
        <w:jc w:val="left"/>
        <w:rPr>
          <w:rFonts w:ascii="Times New Roman" w:hAnsi="Times New Roman"/>
          <w:bCs/>
          <w:sz w:val="24"/>
          <w:szCs w:val="24"/>
        </w:rPr>
      </w:pPr>
      <w:r>
        <w:rPr>
          <w:rFonts w:ascii="Times New Roman" w:hAnsi="Times New Roman"/>
          <w:bCs/>
          <w:sz w:val="24"/>
          <w:szCs w:val="24"/>
        </w:rPr>
        <w:t>8.0.</w:t>
      </w:r>
      <w:r w:rsidR="005D2C4B">
        <w:rPr>
          <w:rFonts w:ascii="Times New Roman" w:hAnsi="Times New Roman"/>
          <w:bCs/>
          <w:sz w:val="24"/>
          <w:szCs w:val="24"/>
        </w:rPr>
        <w:t xml:space="preserve">5.3. </w:t>
      </w:r>
      <w:r w:rsidR="005D2C4B" w:rsidRPr="005D2C4B">
        <w:rPr>
          <w:rFonts w:ascii="Times New Roman" w:hAnsi="Times New Roman"/>
          <w:bCs/>
          <w:sz w:val="24"/>
          <w:szCs w:val="24"/>
        </w:rPr>
        <w:t>NOTAM - pranešimas, informuojantis apie oro navigacijos paslaugas, procedūras, visus pakeitimus, taip pat ir apie pavojų. Šią informaciją būtina laiku sužinoti personalui, susiju</w:t>
      </w:r>
      <w:r w:rsidR="00D21F6B">
        <w:rPr>
          <w:rFonts w:ascii="Times New Roman" w:hAnsi="Times New Roman"/>
          <w:bCs/>
          <w:sz w:val="24"/>
          <w:szCs w:val="24"/>
        </w:rPr>
        <w:t>siam su skrydžiais, pvz.: itin apledėjusi KTT danga.</w:t>
      </w:r>
    </w:p>
    <w:p w:rsidR="00E07579" w:rsidRDefault="00E07579" w:rsidP="00FA4B6D">
      <w:pPr>
        <w:autoSpaceDE w:val="0"/>
        <w:autoSpaceDN w:val="0"/>
        <w:adjustRightInd w:val="0"/>
        <w:spacing w:line="360" w:lineRule="auto"/>
        <w:rPr>
          <w:rFonts w:ascii="Times New Roman" w:hAnsi="Times New Roman"/>
          <w:bCs/>
          <w:sz w:val="24"/>
          <w:szCs w:val="24"/>
        </w:rPr>
      </w:pPr>
    </w:p>
    <w:p w:rsidR="005D2C4B" w:rsidRPr="005D2C4B" w:rsidRDefault="005345DA"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8.0.</w:t>
      </w:r>
      <w:r w:rsidR="005D2C4B">
        <w:rPr>
          <w:rFonts w:ascii="Times New Roman" w:hAnsi="Times New Roman"/>
          <w:bCs/>
          <w:sz w:val="24"/>
          <w:szCs w:val="24"/>
        </w:rPr>
        <w:t>5.4. P</w:t>
      </w:r>
      <w:r w:rsidR="005D2C4B" w:rsidRPr="005D2C4B">
        <w:rPr>
          <w:rFonts w:ascii="Times New Roman" w:hAnsi="Times New Roman"/>
          <w:bCs/>
          <w:sz w:val="24"/>
          <w:szCs w:val="24"/>
        </w:rPr>
        <w:t>ažli</w:t>
      </w:r>
      <w:r w:rsidR="005D2C4B">
        <w:rPr>
          <w:rFonts w:ascii="Times New Roman" w:hAnsi="Times New Roman"/>
          <w:bCs/>
          <w:sz w:val="24"/>
          <w:szCs w:val="24"/>
        </w:rPr>
        <w:t xml:space="preserve">ugęs </w:t>
      </w:r>
      <w:r w:rsidR="005D2C4B" w:rsidRPr="005D2C4B">
        <w:rPr>
          <w:rFonts w:ascii="Times New Roman" w:hAnsi="Times New Roman"/>
          <w:bCs/>
          <w:sz w:val="24"/>
          <w:szCs w:val="24"/>
        </w:rPr>
        <w:t>sniegas - vandens primirkęs sniegas, kuris, treptelėjus koja, pasklinda ir</w:t>
      </w:r>
    </w:p>
    <w:p w:rsidR="005D2C4B" w:rsidRPr="005D2C4B" w:rsidRDefault="005D2C4B" w:rsidP="00FA4B6D">
      <w:pPr>
        <w:autoSpaceDE w:val="0"/>
        <w:autoSpaceDN w:val="0"/>
        <w:adjustRightInd w:val="0"/>
        <w:spacing w:line="360" w:lineRule="auto"/>
        <w:rPr>
          <w:rFonts w:ascii="Times New Roman" w:hAnsi="Times New Roman"/>
          <w:bCs/>
          <w:sz w:val="24"/>
          <w:szCs w:val="24"/>
        </w:rPr>
      </w:pPr>
      <w:r w:rsidRPr="005D2C4B">
        <w:rPr>
          <w:rFonts w:ascii="Times New Roman" w:hAnsi="Times New Roman"/>
          <w:bCs/>
          <w:sz w:val="24"/>
          <w:szCs w:val="24"/>
        </w:rPr>
        <w:t>ištykšta;</w:t>
      </w:r>
    </w:p>
    <w:p w:rsidR="00E07579" w:rsidRDefault="00E07579" w:rsidP="00FA4B6D">
      <w:pPr>
        <w:autoSpaceDE w:val="0"/>
        <w:autoSpaceDN w:val="0"/>
        <w:adjustRightInd w:val="0"/>
        <w:spacing w:line="360" w:lineRule="auto"/>
        <w:rPr>
          <w:rFonts w:ascii="Times New Roman" w:hAnsi="Times New Roman"/>
          <w:bCs/>
          <w:sz w:val="24"/>
          <w:szCs w:val="24"/>
        </w:rPr>
      </w:pPr>
    </w:p>
    <w:p w:rsidR="005D2C4B" w:rsidRPr="005D2C4B" w:rsidRDefault="005345DA"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lastRenderedPageBreak/>
        <w:t>8.0.</w:t>
      </w:r>
      <w:r w:rsidR="005D2C4B">
        <w:rPr>
          <w:rFonts w:ascii="Times New Roman" w:hAnsi="Times New Roman"/>
          <w:bCs/>
          <w:sz w:val="24"/>
          <w:szCs w:val="24"/>
        </w:rPr>
        <w:t>5.5. SNOW</w:t>
      </w:r>
      <w:r w:rsidR="005D2C4B" w:rsidRPr="005D2C4B">
        <w:rPr>
          <w:rFonts w:ascii="Times New Roman" w:hAnsi="Times New Roman"/>
          <w:bCs/>
          <w:sz w:val="24"/>
          <w:szCs w:val="24"/>
        </w:rPr>
        <w:t>TAM- specialus pranešimas aviatoriams nustatyta forma informuojantis apie esamas arba pašalintas pavojingas sniego, ledo, pažliugusio sniego arba susitelkusio vandens dėl tirpstančio sniego, pažliugusio sniego ir ledo sąlygas aerodromo judėjimo lauke;</w:t>
      </w:r>
    </w:p>
    <w:p w:rsidR="005D2C4B" w:rsidRPr="005D2C4B" w:rsidRDefault="005345DA"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8.0.</w:t>
      </w:r>
      <w:r w:rsidR="005D2C4B">
        <w:rPr>
          <w:rFonts w:ascii="Times New Roman" w:hAnsi="Times New Roman"/>
          <w:bCs/>
          <w:sz w:val="24"/>
          <w:szCs w:val="24"/>
        </w:rPr>
        <w:t>5.6. S</w:t>
      </w:r>
      <w:r w:rsidR="005D2C4B" w:rsidRPr="005D2C4B">
        <w:rPr>
          <w:rFonts w:ascii="Times New Roman" w:hAnsi="Times New Roman"/>
          <w:bCs/>
          <w:sz w:val="24"/>
          <w:szCs w:val="24"/>
        </w:rPr>
        <w:t>ukibimo koeficientas - skaičius rodantis orlaivio važiuoklės sukibimo su aerodromo danga lygį (žymimas graikų alfabeto raide p - miu);</w:t>
      </w:r>
    </w:p>
    <w:p w:rsidR="00E07579" w:rsidRDefault="00E07579" w:rsidP="00FA4B6D">
      <w:pPr>
        <w:autoSpaceDE w:val="0"/>
        <w:autoSpaceDN w:val="0"/>
        <w:adjustRightInd w:val="0"/>
        <w:spacing w:line="360" w:lineRule="auto"/>
        <w:rPr>
          <w:rFonts w:ascii="Times New Roman" w:hAnsi="Times New Roman"/>
          <w:bCs/>
          <w:sz w:val="24"/>
          <w:szCs w:val="24"/>
        </w:rPr>
      </w:pPr>
    </w:p>
    <w:p w:rsidR="005D2C4B" w:rsidRPr="005D2C4B" w:rsidRDefault="005345DA"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8.0.</w:t>
      </w:r>
      <w:r w:rsidR="005D2C4B">
        <w:rPr>
          <w:rFonts w:ascii="Times New Roman" w:hAnsi="Times New Roman"/>
          <w:bCs/>
          <w:sz w:val="24"/>
          <w:szCs w:val="24"/>
        </w:rPr>
        <w:t>5.7. S</w:t>
      </w:r>
      <w:r w:rsidR="005D2C4B" w:rsidRPr="005D2C4B">
        <w:rPr>
          <w:rFonts w:ascii="Times New Roman" w:hAnsi="Times New Roman"/>
          <w:bCs/>
          <w:sz w:val="24"/>
          <w:szCs w:val="24"/>
        </w:rPr>
        <w:t>uplūktas sniegas - eismo į storą sluoksnį suplūktas sniegas;</w:t>
      </w:r>
    </w:p>
    <w:p w:rsidR="00E07579" w:rsidRDefault="00E07579" w:rsidP="00FA4B6D">
      <w:pPr>
        <w:autoSpaceDE w:val="0"/>
        <w:autoSpaceDN w:val="0"/>
        <w:adjustRightInd w:val="0"/>
        <w:spacing w:line="360" w:lineRule="auto"/>
        <w:rPr>
          <w:rFonts w:ascii="Times New Roman" w:hAnsi="Times New Roman"/>
          <w:bCs/>
          <w:sz w:val="24"/>
          <w:szCs w:val="24"/>
        </w:rPr>
      </w:pPr>
    </w:p>
    <w:p w:rsidR="00C21AE4" w:rsidRPr="005D2C4B" w:rsidRDefault="005345DA"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8.0.</w:t>
      </w:r>
      <w:r w:rsidR="005D2C4B">
        <w:rPr>
          <w:rFonts w:ascii="Times New Roman" w:hAnsi="Times New Roman"/>
          <w:bCs/>
          <w:sz w:val="24"/>
          <w:szCs w:val="24"/>
        </w:rPr>
        <w:t>5.8. Š</w:t>
      </w:r>
      <w:r w:rsidR="005D2C4B" w:rsidRPr="005D2C4B">
        <w:rPr>
          <w:rFonts w:ascii="Times New Roman" w:hAnsi="Times New Roman"/>
          <w:bCs/>
          <w:sz w:val="24"/>
          <w:szCs w:val="24"/>
        </w:rPr>
        <w:t>lapdriba - kritulių rūšis, tarpinė tarp sniego ir lietaus. Šlapdribos metu krentančios snaigės yra pusiau ištirpusios, todėl limpa prie paviršių.</w:t>
      </w:r>
    </w:p>
    <w:p w:rsidR="00886EE0" w:rsidRDefault="00886EE0" w:rsidP="00FA4B6D">
      <w:pPr>
        <w:autoSpaceDE w:val="0"/>
        <w:autoSpaceDN w:val="0"/>
        <w:adjustRightInd w:val="0"/>
        <w:spacing w:line="360" w:lineRule="auto"/>
        <w:rPr>
          <w:rFonts w:ascii="Times New Roman" w:hAnsi="Times New Roman"/>
          <w:b/>
          <w:bCs/>
          <w:sz w:val="24"/>
          <w:szCs w:val="24"/>
        </w:rPr>
      </w:pPr>
    </w:p>
    <w:p w:rsidR="00C85ED0" w:rsidRDefault="00C85ED0" w:rsidP="00FA4B6D">
      <w:pPr>
        <w:autoSpaceDE w:val="0"/>
        <w:autoSpaceDN w:val="0"/>
        <w:adjustRightInd w:val="0"/>
        <w:spacing w:line="360" w:lineRule="auto"/>
        <w:rPr>
          <w:rFonts w:ascii="Times New Roman" w:hAnsi="Times New Roman"/>
          <w:b/>
          <w:bCs/>
          <w:sz w:val="24"/>
          <w:szCs w:val="24"/>
        </w:rPr>
      </w:pPr>
    </w:p>
    <w:p w:rsidR="0079604B" w:rsidRDefault="00B545A1" w:rsidP="00FA4B6D">
      <w:pPr>
        <w:autoSpaceDE w:val="0"/>
        <w:autoSpaceDN w:val="0"/>
        <w:adjustRightInd w:val="0"/>
        <w:spacing w:line="360" w:lineRule="auto"/>
        <w:rPr>
          <w:rFonts w:ascii="Times New Roman" w:hAnsi="Times New Roman"/>
          <w:b/>
          <w:bCs/>
          <w:sz w:val="24"/>
          <w:szCs w:val="24"/>
        </w:rPr>
      </w:pPr>
      <w:r>
        <w:rPr>
          <w:rFonts w:ascii="Times New Roman" w:hAnsi="Times New Roman"/>
          <w:b/>
          <w:bCs/>
          <w:sz w:val="24"/>
          <w:szCs w:val="24"/>
        </w:rPr>
        <w:t>8.1</w:t>
      </w:r>
      <w:r w:rsidR="0079604B" w:rsidRPr="007E7095">
        <w:rPr>
          <w:rFonts w:ascii="Times New Roman" w:hAnsi="Times New Roman"/>
          <w:b/>
          <w:bCs/>
          <w:sz w:val="24"/>
          <w:szCs w:val="24"/>
        </w:rPr>
        <w:t xml:space="preserve"> Atsakomybė ir įgaliojimai</w:t>
      </w:r>
    </w:p>
    <w:p w:rsidR="00C85ED0" w:rsidRPr="007E7095" w:rsidRDefault="00C85ED0" w:rsidP="00FA4B6D">
      <w:pPr>
        <w:autoSpaceDE w:val="0"/>
        <w:autoSpaceDN w:val="0"/>
        <w:adjustRightInd w:val="0"/>
        <w:spacing w:line="360" w:lineRule="auto"/>
        <w:rPr>
          <w:rFonts w:ascii="Times New Roman" w:hAnsi="Times New Roman"/>
          <w:b/>
          <w:bCs/>
          <w:sz w:val="24"/>
          <w:szCs w:val="24"/>
        </w:rPr>
      </w:pPr>
    </w:p>
    <w:p w:rsidR="0079604B" w:rsidRPr="0079604B" w:rsidRDefault="005345DA"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8.1.</w:t>
      </w:r>
      <w:r w:rsidR="00B545A1">
        <w:rPr>
          <w:rFonts w:ascii="Times New Roman" w:hAnsi="Times New Roman"/>
          <w:bCs/>
          <w:sz w:val="24"/>
          <w:szCs w:val="24"/>
        </w:rPr>
        <w:t>5.9</w:t>
      </w:r>
      <w:r w:rsidR="0079604B">
        <w:rPr>
          <w:rFonts w:ascii="Times New Roman" w:hAnsi="Times New Roman"/>
          <w:bCs/>
          <w:sz w:val="24"/>
          <w:szCs w:val="24"/>
        </w:rPr>
        <w:t xml:space="preserve">. </w:t>
      </w:r>
      <w:r w:rsidR="0079604B" w:rsidRPr="0079604B">
        <w:rPr>
          <w:rFonts w:ascii="Times New Roman" w:hAnsi="Times New Roman"/>
          <w:bCs/>
          <w:sz w:val="24"/>
          <w:szCs w:val="24"/>
        </w:rPr>
        <w:t>Oro uostas atsako už oro uosto veiklos užtikrinimą žiemiškų orų sąlygomis. Visi oro uosto naudotojai (aviakompanijos, antžeminių paslaugų teikėjai ir kt.) imasi būtinų priemonių nepertraukiamos oro uosto veiklos užtikrinimui žiemiškų orų sąlygomis.</w:t>
      </w:r>
    </w:p>
    <w:p w:rsidR="0029210F" w:rsidRDefault="0029210F" w:rsidP="00FA4B6D">
      <w:pPr>
        <w:autoSpaceDE w:val="0"/>
        <w:autoSpaceDN w:val="0"/>
        <w:adjustRightInd w:val="0"/>
        <w:spacing w:line="360" w:lineRule="auto"/>
        <w:rPr>
          <w:rFonts w:ascii="Times New Roman" w:hAnsi="Times New Roman"/>
          <w:bCs/>
          <w:sz w:val="24"/>
          <w:szCs w:val="24"/>
        </w:rPr>
      </w:pPr>
    </w:p>
    <w:p w:rsidR="0079604B" w:rsidRPr="0079604B" w:rsidRDefault="005345DA"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8.1.</w:t>
      </w:r>
      <w:r w:rsidR="00B545A1">
        <w:rPr>
          <w:rFonts w:ascii="Times New Roman" w:hAnsi="Times New Roman"/>
          <w:bCs/>
          <w:sz w:val="24"/>
          <w:szCs w:val="24"/>
        </w:rPr>
        <w:t>6</w:t>
      </w:r>
      <w:r w:rsidR="0079604B">
        <w:rPr>
          <w:rFonts w:ascii="Times New Roman" w:hAnsi="Times New Roman"/>
          <w:bCs/>
          <w:sz w:val="24"/>
          <w:szCs w:val="24"/>
        </w:rPr>
        <w:t xml:space="preserve">. </w:t>
      </w:r>
      <w:r w:rsidR="0079604B" w:rsidRPr="0079604B">
        <w:rPr>
          <w:rFonts w:ascii="Times New Roman" w:hAnsi="Times New Roman"/>
          <w:bCs/>
          <w:sz w:val="24"/>
          <w:szCs w:val="24"/>
        </w:rPr>
        <w:t>Oro uosto Infrastruktūros departamento Operacijų skyriaus Operatyvin</w:t>
      </w:r>
      <w:r w:rsidR="007E7095">
        <w:rPr>
          <w:rFonts w:ascii="Times New Roman" w:hAnsi="Times New Roman"/>
          <w:bCs/>
          <w:sz w:val="24"/>
          <w:szCs w:val="24"/>
        </w:rPr>
        <w:t xml:space="preserve">io valdymo grupė </w:t>
      </w:r>
      <w:r w:rsidR="00170CCB">
        <w:rPr>
          <w:rFonts w:ascii="Times New Roman" w:hAnsi="Times New Roman"/>
          <w:bCs/>
          <w:sz w:val="24"/>
          <w:szCs w:val="24"/>
        </w:rPr>
        <w:t xml:space="preserve">OVG </w:t>
      </w:r>
      <w:r w:rsidR="0079604B" w:rsidRPr="0079604B">
        <w:rPr>
          <w:rFonts w:ascii="Times New Roman" w:hAnsi="Times New Roman"/>
          <w:bCs/>
          <w:sz w:val="24"/>
          <w:szCs w:val="24"/>
        </w:rPr>
        <w:t>atsako už oro uosto gamybinės veiklos koordinavimą. Budintis OVG perono vadybininkas yra pagrindinis kontaktinis asmuo visais oro uosto veiklos klausimais.</w:t>
      </w:r>
    </w:p>
    <w:p w:rsidR="0029210F" w:rsidRDefault="0029210F" w:rsidP="00FA4B6D">
      <w:pPr>
        <w:autoSpaceDE w:val="0"/>
        <w:autoSpaceDN w:val="0"/>
        <w:adjustRightInd w:val="0"/>
        <w:spacing w:line="360" w:lineRule="auto"/>
        <w:rPr>
          <w:rFonts w:ascii="Times New Roman" w:hAnsi="Times New Roman"/>
          <w:bCs/>
          <w:sz w:val="24"/>
          <w:szCs w:val="24"/>
        </w:rPr>
      </w:pPr>
    </w:p>
    <w:p w:rsidR="0079604B" w:rsidRPr="0079604B" w:rsidRDefault="005345DA"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8.1.</w:t>
      </w:r>
      <w:r w:rsidR="00B545A1">
        <w:rPr>
          <w:rFonts w:ascii="Times New Roman" w:hAnsi="Times New Roman"/>
          <w:bCs/>
          <w:sz w:val="24"/>
          <w:szCs w:val="24"/>
        </w:rPr>
        <w:t>6.1</w:t>
      </w:r>
      <w:r w:rsidR="0079604B">
        <w:rPr>
          <w:rFonts w:ascii="Times New Roman" w:hAnsi="Times New Roman"/>
          <w:bCs/>
          <w:sz w:val="24"/>
          <w:szCs w:val="24"/>
        </w:rPr>
        <w:t xml:space="preserve">. </w:t>
      </w:r>
      <w:r w:rsidR="007E7095">
        <w:rPr>
          <w:rFonts w:ascii="Times New Roman" w:hAnsi="Times New Roman"/>
          <w:bCs/>
          <w:sz w:val="24"/>
          <w:szCs w:val="24"/>
        </w:rPr>
        <w:t xml:space="preserve">APG rengia veiksmų planą </w:t>
      </w:r>
      <w:r w:rsidR="0079604B" w:rsidRPr="0079604B">
        <w:rPr>
          <w:rFonts w:ascii="Times New Roman" w:hAnsi="Times New Roman"/>
          <w:bCs/>
          <w:sz w:val="24"/>
          <w:szCs w:val="24"/>
        </w:rPr>
        <w:t>žiemiškų orų sąlygomis, organizuoja jo įgyvendinimą ir pati atlieka jos kompetencijoje esančius darbus:</w:t>
      </w:r>
    </w:p>
    <w:p w:rsidR="0029210F" w:rsidRDefault="0029210F" w:rsidP="00FA4B6D">
      <w:pPr>
        <w:autoSpaceDE w:val="0"/>
        <w:autoSpaceDN w:val="0"/>
        <w:adjustRightInd w:val="0"/>
        <w:spacing w:line="360" w:lineRule="auto"/>
        <w:rPr>
          <w:rFonts w:ascii="Times New Roman" w:hAnsi="Times New Roman"/>
          <w:bCs/>
          <w:sz w:val="24"/>
          <w:szCs w:val="24"/>
        </w:rPr>
      </w:pPr>
    </w:p>
    <w:p w:rsidR="0079604B" w:rsidRPr="0079604B" w:rsidRDefault="005345DA"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8.1.</w:t>
      </w:r>
      <w:r w:rsidR="00B545A1">
        <w:rPr>
          <w:rFonts w:ascii="Times New Roman" w:hAnsi="Times New Roman"/>
          <w:bCs/>
          <w:sz w:val="24"/>
          <w:szCs w:val="24"/>
        </w:rPr>
        <w:t>6.2.</w:t>
      </w:r>
      <w:r w:rsidR="0079604B">
        <w:rPr>
          <w:rFonts w:ascii="Times New Roman" w:hAnsi="Times New Roman"/>
          <w:bCs/>
          <w:sz w:val="24"/>
          <w:szCs w:val="24"/>
        </w:rPr>
        <w:t xml:space="preserve"> </w:t>
      </w:r>
      <w:r w:rsidR="004C6F84">
        <w:rPr>
          <w:rFonts w:ascii="Times New Roman" w:hAnsi="Times New Roman"/>
          <w:bCs/>
          <w:sz w:val="24"/>
          <w:szCs w:val="24"/>
        </w:rPr>
        <w:t>APG pamainos inžinierius – Meistras,</w:t>
      </w:r>
      <w:r w:rsidR="0079604B" w:rsidRPr="0079604B">
        <w:rPr>
          <w:rFonts w:ascii="Times New Roman" w:hAnsi="Times New Roman"/>
          <w:bCs/>
          <w:sz w:val="24"/>
          <w:szCs w:val="24"/>
        </w:rPr>
        <w:t xml:space="preserve"> yra pagrindinis oro uosto veiklos užtikrinimo darbų vadovas;</w:t>
      </w:r>
    </w:p>
    <w:p w:rsidR="0029210F" w:rsidRDefault="0029210F" w:rsidP="00FA4B6D">
      <w:pPr>
        <w:autoSpaceDE w:val="0"/>
        <w:autoSpaceDN w:val="0"/>
        <w:adjustRightInd w:val="0"/>
        <w:spacing w:line="360" w:lineRule="auto"/>
        <w:rPr>
          <w:rFonts w:ascii="Times New Roman" w:hAnsi="Times New Roman"/>
          <w:bCs/>
          <w:sz w:val="24"/>
          <w:szCs w:val="24"/>
        </w:rPr>
      </w:pPr>
    </w:p>
    <w:p w:rsidR="0079604B" w:rsidRPr="0079604B" w:rsidRDefault="005345DA"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8.1.</w:t>
      </w:r>
      <w:r w:rsidR="00B545A1">
        <w:rPr>
          <w:rFonts w:ascii="Times New Roman" w:hAnsi="Times New Roman"/>
          <w:bCs/>
          <w:sz w:val="24"/>
          <w:szCs w:val="24"/>
        </w:rPr>
        <w:t>6.3</w:t>
      </w:r>
      <w:r w:rsidR="0079604B">
        <w:rPr>
          <w:rFonts w:ascii="Times New Roman" w:hAnsi="Times New Roman"/>
          <w:bCs/>
          <w:sz w:val="24"/>
          <w:szCs w:val="24"/>
        </w:rPr>
        <w:t xml:space="preserve">. </w:t>
      </w:r>
      <w:r w:rsidR="0079604B" w:rsidRPr="0079604B">
        <w:rPr>
          <w:rFonts w:ascii="Times New Roman" w:hAnsi="Times New Roman"/>
          <w:bCs/>
          <w:sz w:val="24"/>
          <w:szCs w:val="24"/>
        </w:rPr>
        <w:t>Meistras stebi aerodromo judėjimo lauko būseną, atlieka sukibimo koeficiento matavimus ir vadovauja sniego ir ledo šalinimo, dangų apledėjimo prevencijos ir nuledinimo darbams. Jis kartu su VJ „Oro navigacija" Vilniaus aerodromo skrydžių valdymo centro (toliau - ASVC) skrydžių vadovu ir OVG perono vadybininku priima sprendimus dėl besikeičiančių sniego valymo prioritetų ir, esant būtinybei, atskirų oro uosto zonų uždarymo;</w:t>
      </w:r>
    </w:p>
    <w:p w:rsidR="0029210F" w:rsidRDefault="0029210F" w:rsidP="00FA4B6D">
      <w:pPr>
        <w:autoSpaceDE w:val="0"/>
        <w:autoSpaceDN w:val="0"/>
        <w:adjustRightInd w:val="0"/>
        <w:spacing w:line="360" w:lineRule="auto"/>
        <w:rPr>
          <w:rFonts w:ascii="Times New Roman" w:hAnsi="Times New Roman"/>
          <w:bCs/>
          <w:sz w:val="24"/>
          <w:szCs w:val="24"/>
        </w:rPr>
      </w:pPr>
    </w:p>
    <w:p w:rsidR="0079604B" w:rsidRPr="0079604B" w:rsidRDefault="005345DA"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lastRenderedPageBreak/>
        <w:t>8.1.</w:t>
      </w:r>
      <w:r w:rsidR="00B545A1">
        <w:rPr>
          <w:rFonts w:ascii="Times New Roman" w:hAnsi="Times New Roman"/>
          <w:bCs/>
          <w:sz w:val="24"/>
          <w:szCs w:val="24"/>
        </w:rPr>
        <w:t>7</w:t>
      </w:r>
      <w:r w:rsidR="0079604B">
        <w:rPr>
          <w:rFonts w:ascii="Times New Roman" w:hAnsi="Times New Roman"/>
          <w:bCs/>
          <w:sz w:val="24"/>
          <w:szCs w:val="24"/>
        </w:rPr>
        <w:t xml:space="preserve">. </w:t>
      </w:r>
      <w:r w:rsidR="0079604B" w:rsidRPr="0079604B">
        <w:rPr>
          <w:rFonts w:ascii="Times New Roman" w:hAnsi="Times New Roman"/>
          <w:bCs/>
          <w:sz w:val="24"/>
          <w:szCs w:val="24"/>
        </w:rPr>
        <w:t>Orlaivių antžeminio aptarnavimo įmonių perono agentai:</w:t>
      </w:r>
    </w:p>
    <w:p w:rsidR="0079604B" w:rsidRPr="0079604B" w:rsidRDefault="005345DA"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8.1.</w:t>
      </w:r>
      <w:r w:rsidR="00B545A1">
        <w:rPr>
          <w:rFonts w:ascii="Times New Roman" w:hAnsi="Times New Roman"/>
          <w:bCs/>
          <w:sz w:val="24"/>
          <w:szCs w:val="24"/>
        </w:rPr>
        <w:t>7</w:t>
      </w:r>
      <w:r w:rsidR="0079604B">
        <w:rPr>
          <w:rFonts w:ascii="Times New Roman" w:hAnsi="Times New Roman"/>
          <w:bCs/>
          <w:sz w:val="24"/>
          <w:szCs w:val="24"/>
        </w:rPr>
        <w:t>.2. T</w:t>
      </w:r>
      <w:r w:rsidR="0079604B" w:rsidRPr="0079604B">
        <w:rPr>
          <w:rFonts w:ascii="Times New Roman" w:hAnsi="Times New Roman"/>
          <w:bCs/>
          <w:sz w:val="24"/>
          <w:szCs w:val="24"/>
        </w:rPr>
        <w:t>uri turėti priemones, kad išvengti skysčių nutekėjimo iš orlaivių ant perono dangos, o skysčių išsiliejimo atveju - imtis neatidėliotinų veiksmų skysčiams pašalinti, siekiant išvengti perono dangos užteršimo bei apledėjimo.</w:t>
      </w:r>
    </w:p>
    <w:p w:rsidR="0029210F" w:rsidRDefault="0029210F" w:rsidP="00FA4B6D">
      <w:pPr>
        <w:autoSpaceDE w:val="0"/>
        <w:autoSpaceDN w:val="0"/>
        <w:adjustRightInd w:val="0"/>
        <w:spacing w:line="360" w:lineRule="auto"/>
        <w:rPr>
          <w:rFonts w:ascii="Times New Roman" w:hAnsi="Times New Roman"/>
          <w:bCs/>
          <w:sz w:val="24"/>
          <w:szCs w:val="24"/>
        </w:rPr>
      </w:pPr>
    </w:p>
    <w:p w:rsidR="0079604B" w:rsidRPr="0079604B" w:rsidRDefault="005345DA"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8.1.</w:t>
      </w:r>
      <w:r w:rsidR="00B545A1">
        <w:rPr>
          <w:rFonts w:ascii="Times New Roman" w:hAnsi="Times New Roman"/>
          <w:bCs/>
          <w:sz w:val="24"/>
          <w:szCs w:val="24"/>
        </w:rPr>
        <w:t>8</w:t>
      </w:r>
      <w:r w:rsidR="0079604B">
        <w:rPr>
          <w:rFonts w:ascii="Times New Roman" w:hAnsi="Times New Roman"/>
          <w:bCs/>
          <w:sz w:val="24"/>
          <w:szCs w:val="24"/>
        </w:rPr>
        <w:t xml:space="preserve">. </w:t>
      </w:r>
      <w:r w:rsidR="0079604B" w:rsidRPr="0079604B">
        <w:rPr>
          <w:rFonts w:ascii="Times New Roman" w:hAnsi="Times New Roman"/>
          <w:bCs/>
          <w:sz w:val="24"/>
          <w:szCs w:val="24"/>
        </w:rPr>
        <w:t xml:space="preserve">Aviakompanijos ir antžeminių paslaugų teikėjai atsako už tvarką naudojamose orlaivių ir transporto priemonių stovėjimo aikštelėse. Jie privalo laikytis šių reikalavimų: </w:t>
      </w:r>
    </w:p>
    <w:p w:rsidR="0029210F" w:rsidRDefault="0029210F" w:rsidP="00FA4B6D">
      <w:pPr>
        <w:autoSpaceDE w:val="0"/>
        <w:autoSpaceDN w:val="0"/>
        <w:adjustRightInd w:val="0"/>
        <w:spacing w:line="360" w:lineRule="auto"/>
        <w:rPr>
          <w:rFonts w:ascii="Times New Roman" w:hAnsi="Times New Roman"/>
          <w:bCs/>
          <w:sz w:val="24"/>
          <w:szCs w:val="24"/>
        </w:rPr>
      </w:pPr>
    </w:p>
    <w:p w:rsidR="0079604B" w:rsidRPr="0079604B" w:rsidRDefault="005345DA"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8.1.</w:t>
      </w:r>
      <w:r w:rsidR="00B545A1">
        <w:rPr>
          <w:rFonts w:ascii="Times New Roman" w:hAnsi="Times New Roman"/>
          <w:bCs/>
          <w:sz w:val="24"/>
          <w:szCs w:val="24"/>
        </w:rPr>
        <w:t>8</w:t>
      </w:r>
      <w:r w:rsidR="0079604B">
        <w:rPr>
          <w:rFonts w:ascii="Times New Roman" w:hAnsi="Times New Roman"/>
          <w:bCs/>
          <w:sz w:val="24"/>
          <w:szCs w:val="24"/>
        </w:rPr>
        <w:t>.1. P</w:t>
      </w:r>
      <w:r w:rsidR="0079604B" w:rsidRPr="0079604B">
        <w:rPr>
          <w:rFonts w:ascii="Times New Roman" w:hAnsi="Times New Roman"/>
          <w:bCs/>
          <w:sz w:val="24"/>
          <w:szCs w:val="24"/>
        </w:rPr>
        <w:t>alaikyti nuolatinį ryšį (1 oro uosto radijo ryšio kanalu šaukinys „32" arba telefonu 8 612 90122) su OVG perono vadybininku ir vykdyti jo nurodymus dėl orlaivių ir transporto priemonių stovėjimo aikštelių paruošimo sniego ir ledo valymo darbams. Šalia orlaivių stovėjimo aikštelių laikyti tik būtiniausią pagalbinę antžeminę įrangą;</w:t>
      </w:r>
    </w:p>
    <w:p w:rsidR="0029210F" w:rsidRDefault="0029210F" w:rsidP="00FA4B6D">
      <w:pPr>
        <w:autoSpaceDE w:val="0"/>
        <w:autoSpaceDN w:val="0"/>
        <w:adjustRightInd w:val="0"/>
        <w:spacing w:line="360" w:lineRule="auto"/>
        <w:rPr>
          <w:rFonts w:ascii="Times New Roman" w:hAnsi="Times New Roman"/>
          <w:bCs/>
          <w:sz w:val="24"/>
          <w:szCs w:val="24"/>
        </w:rPr>
      </w:pPr>
    </w:p>
    <w:p w:rsidR="0079604B" w:rsidRPr="0079604B" w:rsidRDefault="005345DA"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8.1.</w:t>
      </w:r>
      <w:r w:rsidR="00B545A1">
        <w:rPr>
          <w:rFonts w:ascii="Times New Roman" w:hAnsi="Times New Roman"/>
          <w:bCs/>
          <w:sz w:val="24"/>
          <w:szCs w:val="24"/>
        </w:rPr>
        <w:t>8</w:t>
      </w:r>
      <w:r w:rsidR="0079604B">
        <w:rPr>
          <w:rFonts w:ascii="Times New Roman" w:hAnsi="Times New Roman"/>
          <w:bCs/>
          <w:sz w:val="24"/>
          <w:szCs w:val="24"/>
        </w:rPr>
        <w:t>.2. V</w:t>
      </w:r>
      <w:r w:rsidR="0079604B" w:rsidRPr="0079604B">
        <w:rPr>
          <w:rFonts w:ascii="Times New Roman" w:hAnsi="Times New Roman"/>
          <w:bCs/>
          <w:sz w:val="24"/>
          <w:szCs w:val="24"/>
        </w:rPr>
        <w:t xml:space="preserve">isa perteklinė įranga turi būti palikta įrangos savininko teritorijoje arba orlaivių stovėjimo aikštelėje Nr.12, kuri nuo 2012 m. lapkričio 1 d. iki 2013 m </w:t>
      </w:r>
      <w:r w:rsidR="00AE58FD">
        <w:rPr>
          <w:rFonts w:ascii="Times New Roman" w:hAnsi="Times New Roman"/>
          <w:bCs/>
          <w:sz w:val="24"/>
          <w:szCs w:val="24"/>
        </w:rPr>
        <w:t>kovo 30 d. yra uždaryta ir skir</w:t>
      </w:r>
      <w:r w:rsidR="0079604B" w:rsidRPr="0079604B">
        <w:rPr>
          <w:rFonts w:ascii="Times New Roman" w:hAnsi="Times New Roman"/>
          <w:bCs/>
          <w:sz w:val="24"/>
          <w:szCs w:val="24"/>
        </w:rPr>
        <w:t>ta pagalbinės antžeminės įrangos laikymui;</w:t>
      </w:r>
    </w:p>
    <w:p w:rsidR="0029210F" w:rsidRDefault="0029210F" w:rsidP="00FA4B6D">
      <w:pPr>
        <w:autoSpaceDE w:val="0"/>
        <w:autoSpaceDN w:val="0"/>
        <w:adjustRightInd w:val="0"/>
        <w:spacing w:line="360" w:lineRule="auto"/>
        <w:rPr>
          <w:rFonts w:ascii="Times New Roman" w:hAnsi="Times New Roman"/>
          <w:bCs/>
          <w:sz w:val="24"/>
          <w:szCs w:val="24"/>
        </w:rPr>
      </w:pPr>
    </w:p>
    <w:p w:rsidR="0079604B" w:rsidRPr="0079604B" w:rsidRDefault="005345DA"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8.1.</w:t>
      </w:r>
      <w:r w:rsidR="00B545A1">
        <w:rPr>
          <w:rFonts w:ascii="Times New Roman" w:hAnsi="Times New Roman"/>
          <w:bCs/>
          <w:sz w:val="24"/>
          <w:szCs w:val="24"/>
        </w:rPr>
        <w:t>8</w:t>
      </w:r>
      <w:r w:rsidR="0079604B">
        <w:rPr>
          <w:rFonts w:ascii="Times New Roman" w:hAnsi="Times New Roman"/>
          <w:bCs/>
          <w:sz w:val="24"/>
          <w:szCs w:val="24"/>
        </w:rPr>
        <w:t>.3. I</w:t>
      </w:r>
      <w:r w:rsidR="0079604B" w:rsidRPr="0079604B">
        <w:rPr>
          <w:rFonts w:ascii="Times New Roman" w:hAnsi="Times New Roman"/>
          <w:bCs/>
          <w:sz w:val="24"/>
          <w:szCs w:val="24"/>
        </w:rPr>
        <w:t>masi veiksmų, kad orlaivio aptarnavimo metu būtų išvengta įvairių skysčių nutekėjimo (išskyrus orlaivio nuledinimo skysčio nutekėjimus) ant perono dangos, o įvykus tokiam atvejui turi operatyviai juos surinkti, siekiant išvengti perono dangos apledėjimo arba sugadinimo bei minėtų skysčių patekimo į lietaus nuotekų tinklus;</w:t>
      </w:r>
    </w:p>
    <w:p w:rsidR="0029210F" w:rsidRDefault="0029210F" w:rsidP="00FA4B6D">
      <w:pPr>
        <w:autoSpaceDE w:val="0"/>
        <w:autoSpaceDN w:val="0"/>
        <w:adjustRightInd w:val="0"/>
        <w:spacing w:line="360" w:lineRule="auto"/>
        <w:rPr>
          <w:rFonts w:ascii="Times New Roman" w:hAnsi="Times New Roman"/>
          <w:b/>
          <w:bCs/>
          <w:sz w:val="24"/>
          <w:szCs w:val="24"/>
        </w:rPr>
      </w:pPr>
    </w:p>
    <w:p w:rsidR="00DE5F53" w:rsidRPr="00AE58FD" w:rsidRDefault="005345DA" w:rsidP="00FA4B6D">
      <w:pPr>
        <w:autoSpaceDE w:val="0"/>
        <w:autoSpaceDN w:val="0"/>
        <w:adjustRightInd w:val="0"/>
        <w:spacing w:line="360" w:lineRule="auto"/>
        <w:rPr>
          <w:rFonts w:ascii="Times New Roman" w:hAnsi="Times New Roman"/>
          <w:b/>
          <w:bCs/>
          <w:sz w:val="24"/>
          <w:szCs w:val="24"/>
        </w:rPr>
      </w:pPr>
      <w:r>
        <w:rPr>
          <w:rFonts w:ascii="Times New Roman" w:hAnsi="Times New Roman"/>
          <w:b/>
          <w:bCs/>
          <w:sz w:val="24"/>
          <w:szCs w:val="24"/>
        </w:rPr>
        <w:t>8</w:t>
      </w:r>
      <w:r w:rsidR="00DE5F53" w:rsidRPr="00AE58FD">
        <w:rPr>
          <w:rFonts w:ascii="Times New Roman" w:hAnsi="Times New Roman"/>
          <w:b/>
          <w:bCs/>
          <w:sz w:val="24"/>
          <w:szCs w:val="24"/>
        </w:rPr>
        <w:t>.</w:t>
      </w:r>
      <w:r>
        <w:rPr>
          <w:rFonts w:ascii="Times New Roman" w:hAnsi="Times New Roman"/>
          <w:b/>
          <w:bCs/>
          <w:sz w:val="24"/>
          <w:szCs w:val="24"/>
        </w:rPr>
        <w:t>2</w:t>
      </w:r>
      <w:r w:rsidR="00DE5F53" w:rsidRPr="00AE58FD">
        <w:rPr>
          <w:rFonts w:ascii="Times New Roman" w:hAnsi="Times New Roman"/>
          <w:b/>
          <w:bCs/>
          <w:sz w:val="24"/>
          <w:szCs w:val="24"/>
        </w:rPr>
        <w:t xml:space="preserve"> </w:t>
      </w:r>
      <w:r w:rsidR="00FD2453">
        <w:rPr>
          <w:rFonts w:ascii="Times New Roman" w:hAnsi="Times New Roman"/>
          <w:b/>
          <w:bCs/>
          <w:sz w:val="24"/>
          <w:szCs w:val="24"/>
        </w:rPr>
        <w:t xml:space="preserve"> Žiemiškų orų informacija.</w:t>
      </w:r>
    </w:p>
    <w:p w:rsidR="0029210F" w:rsidRDefault="0029210F" w:rsidP="00FA4B6D">
      <w:pPr>
        <w:autoSpaceDE w:val="0"/>
        <w:autoSpaceDN w:val="0"/>
        <w:adjustRightInd w:val="0"/>
        <w:spacing w:line="360" w:lineRule="auto"/>
        <w:rPr>
          <w:rFonts w:ascii="Times New Roman" w:hAnsi="Times New Roman"/>
          <w:bCs/>
          <w:sz w:val="24"/>
          <w:szCs w:val="24"/>
        </w:rPr>
      </w:pPr>
    </w:p>
    <w:p w:rsidR="00DE5F53" w:rsidRPr="00DE5F53" w:rsidRDefault="00A570BE"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8.2.1</w:t>
      </w:r>
      <w:r w:rsidR="00DE5F53">
        <w:rPr>
          <w:rFonts w:ascii="Times New Roman" w:hAnsi="Times New Roman"/>
          <w:bCs/>
          <w:sz w:val="24"/>
          <w:szCs w:val="24"/>
        </w:rPr>
        <w:t xml:space="preserve">. </w:t>
      </w:r>
      <w:r w:rsidR="00DE5F53" w:rsidRPr="00DE5F53">
        <w:rPr>
          <w:rFonts w:ascii="Times New Roman" w:hAnsi="Times New Roman"/>
          <w:bCs/>
          <w:sz w:val="24"/>
          <w:szCs w:val="24"/>
        </w:rPr>
        <w:t>APG iš Aviacinės m</w:t>
      </w:r>
      <w:r w:rsidR="00706F7D">
        <w:rPr>
          <w:rFonts w:ascii="Times New Roman" w:hAnsi="Times New Roman"/>
          <w:bCs/>
          <w:sz w:val="24"/>
          <w:szCs w:val="24"/>
        </w:rPr>
        <w:t>eteorologijos centro kas 10 s</w:t>
      </w:r>
      <w:r w:rsidR="00DE5F53" w:rsidRPr="00DE5F53">
        <w:rPr>
          <w:rFonts w:ascii="Times New Roman" w:hAnsi="Times New Roman"/>
          <w:bCs/>
          <w:sz w:val="24"/>
          <w:szCs w:val="24"/>
        </w:rPr>
        <w:t xml:space="preserve"> gauna naujausią informaciją apie Vilniaus aerodromo f</w:t>
      </w:r>
      <w:r w:rsidR="00706F7D">
        <w:rPr>
          <w:rFonts w:ascii="Times New Roman" w:hAnsi="Times New Roman"/>
          <w:bCs/>
          <w:sz w:val="24"/>
          <w:szCs w:val="24"/>
        </w:rPr>
        <w:t>aktines oro sąlygas ir tiekia informaciją aerodromo tarnyboms.</w:t>
      </w:r>
    </w:p>
    <w:p w:rsidR="0029210F" w:rsidRDefault="0029210F" w:rsidP="00FA4B6D">
      <w:pPr>
        <w:autoSpaceDE w:val="0"/>
        <w:autoSpaceDN w:val="0"/>
        <w:adjustRightInd w:val="0"/>
        <w:spacing w:line="360" w:lineRule="auto"/>
        <w:rPr>
          <w:rFonts w:ascii="Times New Roman" w:hAnsi="Times New Roman"/>
          <w:bCs/>
          <w:sz w:val="24"/>
          <w:szCs w:val="24"/>
        </w:rPr>
      </w:pPr>
    </w:p>
    <w:p w:rsidR="00DE5F53" w:rsidRPr="00DE5F53" w:rsidRDefault="00A570BE"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8.2.2</w:t>
      </w:r>
      <w:r w:rsidR="00DE5F53">
        <w:rPr>
          <w:rFonts w:ascii="Times New Roman" w:hAnsi="Times New Roman"/>
          <w:bCs/>
          <w:sz w:val="24"/>
          <w:szCs w:val="24"/>
        </w:rPr>
        <w:t xml:space="preserve">. </w:t>
      </w:r>
      <w:r w:rsidR="00DE5F53" w:rsidRPr="00DE5F53">
        <w:rPr>
          <w:rFonts w:ascii="Times New Roman" w:hAnsi="Times New Roman"/>
          <w:bCs/>
          <w:sz w:val="24"/>
          <w:szCs w:val="24"/>
        </w:rPr>
        <w:t xml:space="preserve">Hidrometeorologijos tarnyba (sutarties pagrindu) teikia meteorologinių sąlygų prognozę </w:t>
      </w:r>
      <w:r w:rsidR="00706F7D">
        <w:rPr>
          <w:rFonts w:ascii="Times New Roman" w:hAnsi="Times New Roman"/>
          <w:bCs/>
          <w:sz w:val="24"/>
          <w:szCs w:val="24"/>
        </w:rPr>
        <w:t>Vilniaus aerodromui 3 valandoms, taip pat Vilniaus oro uostas turi savo orų radarą.</w:t>
      </w:r>
    </w:p>
    <w:p w:rsidR="0029210F" w:rsidRDefault="0029210F" w:rsidP="00FA4B6D">
      <w:pPr>
        <w:autoSpaceDE w:val="0"/>
        <w:autoSpaceDN w:val="0"/>
        <w:adjustRightInd w:val="0"/>
        <w:spacing w:line="360" w:lineRule="auto"/>
        <w:rPr>
          <w:rFonts w:ascii="Times New Roman" w:hAnsi="Times New Roman"/>
          <w:bCs/>
          <w:sz w:val="24"/>
          <w:szCs w:val="24"/>
        </w:rPr>
      </w:pPr>
    </w:p>
    <w:p w:rsidR="00DE5F53" w:rsidRPr="00DE5F53" w:rsidRDefault="00A570BE"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8.2.3</w:t>
      </w:r>
      <w:r w:rsidR="00DE5F53">
        <w:rPr>
          <w:rFonts w:ascii="Times New Roman" w:hAnsi="Times New Roman"/>
          <w:bCs/>
          <w:sz w:val="24"/>
          <w:szCs w:val="24"/>
        </w:rPr>
        <w:t xml:space="preserve">. </w:t>
      </w:r>
      <w:r w:rsidR="00DE5F53" w:rsidRPr="00DE5F53">
        <w:rPr>
          <w:rFonts w:ascii="Times New Roman" w:hAnsi="Times New Roman"/>
          <w:bCs/>
          <w:sz w:val="24"/>
          <w:szCs w:val="24"/>
        </w:rPr>
        <w:t>Trijose KTT dalyse sumontuota dangos būklės stebėjimo ir prognozavimo sistemos įranga, teikianti duomenis Meistrui apie KTT dangos būklę.</w:t>
      </w:r>
    </w:p>
    <w:p w:rsidR="0029210F" w:rsidRDefault="0029210F" w:rsidP="00FA4B6D">
      <w:pPr>
        <w:autoSpaceDE w:val="0"/>
        <w:autoSpaceDN w:val="0"/>
        <w:adjustRightInd w:val="0"/>
        <w:spacing w:line="360" w:lineRule="auto"/>
        <w:rPr>
          <w:rFonts w:ascii="Times New Roman" w:hAnsi="Times New Roman"/>
          <w:bCs/>
          <w:sz w:val="24"/>
          <w:szCs w:val="24"/>
        </w:rPr>
      </w:pPr>
    </w:p>
    <w:p w:rsidR="00DE5F53" w:rsidRPr="00DE5F53" w:rsidRDefault="00A570BE"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lastRenderedPageBreak/>
        <w:t>8.2.4</w:t>
      </w:r>
      <w:r w:rsidR="00DE5F53">
        <w:rPr>
          <w:rFonts w:ascii="Times New Roman" w:hAnsi="Times New Roman"/>
          <w:bCs/>
          <w:sz w:val="24"/>
          <w:szCs w:val="24"/>
        </w:rPr>
        <w:t xml:space="preserve">. </w:t>
      </w:r>
      <w:r w:rsidR="00DE5F53" w:rsidRPr="00DE5F53">
        <w:rPr>
          <w:rFonts w:ascii="Times New Roman" w:hAnsi="Times New Roman"/>
          <w:bCs/>
          <w:sz w:val="24"/>
          <w:szCs w:val="24"/>
        </w:rPr>
        <w:t>Av</w:t>
      </w:r>
      <w:r w:rsidR="0017423A">
        <w:rPr>
          <w:rFonts w:ascii="Times New Roman" w:hAnsi="Times New Roman"/>
          <w:bCs/>
          <w:sz w:val="24"/>
          <w:szCs w:val="24"/>
        </w:rPr>
        <w:t xml:space="preserve">iacinės meteorologijos centras </w:t>
      </w:r>
      <w:r w:rsidR="00DE5F53" w:rsidRPr="00DE5F53">
        <w:rPr>
          <w:rFonts w:ascii="Times New Roman" w:hAnsi="Times New Roman"/>
          <w:bCs/>
          <w:sz w:val="24"/>
          <w:szCs w:val="24"/>
        </w:rPr>
        <w:t xml:space="preserve"> oro uosto radijo ryšio </w:t>
      </w:r>
      <w:r w:rsidR="0017423A">
        <w:rPr>
          <w:rFonts w:ascii="Times New Roman" w:hAnsi="Times New Roman"/>
          <w:bCs/>
          <w:sz w:val="24"/>
          <w:szCs w:val="24"/>
        </w:rPr>
        <w:t xml:space="preserve">pirmu </w:t>
      </w:r>
      <w:r w:rsidR="00DE5F53" w:rsidRPr="00DE5F53">
        <w:rPr>
          <w:rFonts w:ascii="Times New Roman" w:hAnsi="Times New Roman"/>
          <w:bCs/>
          <w:sz w:val="24"/>
          <w:szCs w:val="24"/>
        </w:rPr>
        <w:t>kanalu ir fak</w:t>
      </w:r>
      <w:r w:rsidR="007871AF">
        <w:rPr>
          <w:rFonts w:ascii="Times New Roman" w:hAnsi="Times New Roman"/>
          <w:bCs/>
          <w:sz w:val="24"/>
          <w:szCs w:val="24"/>
        </w:rPr>
        <w:t>su pateikia informaciją aerodromo priežiūros meistrui</w:t>
      </w:r>
      <w:r w:rsidR="00DE5F53" w:rsidRPr="00DE5F53">
        <w:rPr>
          <w:rFonts w:ascii="Times New Roman" w:hAnsi="Times New Roman"/>
          <w:bCs/>
          <w:sz w:val="24"/>
          <w:szCs w:val="24"/>
        </w:rPr>
        <w:t xml:space="preserve"> apie prognozuojamus pavoji</w:t>
      </w:r>
      <w:r w:rsidR="00210598">
        <w:rPr>
          <w:rFonts w:ascii="Times New Roman" w:hAnsi="Times New Roman"/>
          <w:bCs/>
          <w:sz w:val="24"/>
          <w:szCs w:val="24"/>
        </w:rPr>
        <w:t>ngus meteorologinius reiškinius: ledėjantį lietų ir dulksną smarkų snygį, tru</w:t>
      </w:r>
      <w:r w:rsidR="00CE4D20">
        <w:rPr>
          <w:rFonts w:ascii="Times New Roman" w:hAnsi="Times New Roman"/>
          <w:bCs/>
          <w:sz w:val="24"/>
          <w:szCs w:val="24"/>
        </w:rPr>
        <w:t>nkantį ilgiau kaip dvi valandas, vėją daugiau kaip 15m/s.</w:t>
      </w:r>
    </w:p>
    <w:p w:rsidR="0029210F" w:rsidRDefault="0029210F" w:rsidP="00FA4B6D">
      <w:pPr>
        <w:autoSpaceDE w:val="0"/>
        <w:autoSpaceDN w:val="0"/>
        <w:adjustRightInd w:val="0"/>
        <w:spacing w:line="360" w:lineRule="auto"/>
        <w:rPr>
          <w:rFonts w:ascii="Times New Roman" w:hAnsi="Times New Roman"/>
          <w:bCs/>
          <w:sz w:val="24"/>
          <w:szCs w:val="24"/>
        </w:rPr>
      </w:pPr>
    </w:p>
    <w:p w:rsidR="00A31A31" w:rsidRDefault="00A570BE"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8.2.5</w:t>
      </w:r>
      <w:r w:rsidR="00DE5F53">
        <w:rPr>
          <w:rFonts w:ascii="Times New Roman" w:hAnsi="Times New Roman"/>
          <w:bCs/>
          <w:sz w:val="24"/>
          <w:szCs w:val="24"/>
        </w:rPr>
        <w:t xml:space="preserve">. </w:t>
      </w:r>
      <w:r w:rsidR="009800A8">
        <w:rPr>
          <w:rFonts w:ascii="Times New Roman" w:hAnsi="Times New Roman"/>
          <w:bCs/>
          <w:sz w:val="24"/>
          <w:szCs w:val="24"/>
        </w:rPr>
        <w:t>aerodromo priežiūros meistras</w:t>
      </w:r>
      <w:r w:rsidR="00DE5F53" w:rsidRPr="00DE5F53">
        <w:rPr>
          <w:rFonts w:ascii="Times New Roman" w:hAnsi="Times New Roman"/>
          <w:bCs/>
          <w:sz w:val="24"/>
          <w:szCs w:val="24"/>
        </w:rPr>
        <w:t xml:space="preserve"> informuoja apie prognozuojamus pavojingus meteorologinius reiškinius OVG perono vadybininką, kuris apie prognozuojamas oro sąlygas informuoja aviakompanijas ir antžeminių paslaugų teikėjus.</w:t>
      </w:r>
      <w:r w:rsidR="00A31A31" w:rsidRPr="00A31A31">
        <w:rPr>
          <w:rFonts w:ascii="Times New Roman" w:hAnsi="Times New Roman"/>
          <w:bCs/>
          <w:sz w:val="24"/>
          <w:szCs w:val="24"/>
        </w:rPr>
        <w:t xml:space="preserve">    </w:t>
      </w:r>
    </w:p>
    <w:p w:rsidR="00C85ED0" w:rsidRDefault="00C85ED0" w:rsidP="00FA4B6D">
      <w:pPr>
        <w:autoSpaceDE w:val="0"/>
        <w:autoSpaceDN w:val="0"/>
        <w:adjustRightInd w:val="0"/>
        <w:spacing w:line="360" w:lineRule="auto"/>
        <w:rPr>
          <w:rFonts w:ascii="Times New Roman" w:hAnsi="Times New Roman"/>
          <w:b/>
          <w:bCs/>
          <w:sz w:val="24"/>
          <w:szCs w:val="24"/>
        </w:rPr>
      </w:pPr>
    </w:p>
    <w:p w:rsidR="00C85ED0" w:rsidRDefault="00C85ED0" w:rsidP="00FA4B6D">
      <w:pPr>
        <w:autoSpaceDE w:val="0"/>
        <w:autoSpaceDN w:val="0"/>
        <w:adjustRightInd w:val="0"/>
        <w:spacing w:line="360" w:lineRule="auto"/>
        <w:rPr>
          <w:rFonts w:ascii="Times New Roman" w:hAnsi="Times New Roman"/>
          <w:b/>
          <w:bCs/>
          <w:sz w:val="24"/>
          <w:szCs w:val="24"/>
        </w:rPr>
      </w:pPr>
    </w:p>
    <w:p w:rsidR="006675FC" w:rsidRPr="00AE58FD" w:rsidRDefault="00A570BE" w:rsidP="00FA4B6D">
      <w:pPr>
        <w:autoSpaceDE w:val="0"/>
        <w:autoSpaceDN w:val="0"/>
        <w:adjustRightInd w:val="0"/>
        <w:spacing w:line="360" w:lineRule="auto"/>
        <w:rPr>
          <w:rFonts w:ascii="Times New Roman" w:hAnsi="Times New Roman"/>
          <w:b/>
          <w:bCs/>
          <w:sz w:val="24"/>
          <w:szCs w:val="24"/>
        </w:rPr>
      </w:pPr>
      <w:r>
        <w:rPr>
          <w:rFonts w:ascii="Times New Roman" w:hAnsi="Times New Roman"/>
          <w:b/>
          <w:bCs/>
          <w:sz w:val="24"/>
          <w:szCs w:val="24"/>
        </w:rPr>
        <w:t>8.3</w:t>
      </w:r>
      <w:r w:rsidR="00E63134">
        <w:rPr>
          <w:rFonts w:ascii="Times New Roman" w:hAnsi="Times New Roman"/>
          <w:b/>
          <w:bCs/>
          <w:sz w:val="24"/>
          <w:szCs w:val="24"/>
        </w:rPr>
        <w:t xml:space="preserve"> . Orlaivių antiledodara</w:t>
      </w:r>
    </w:p>
    <w:p w:rsidR="0029210F" w:rsidRDefault="0029210F" w:rsidP="00FA4B6D">
      <w:pPr>
        <w:autoSpaceDE w:val="0"/>
        <w:autoSpaceDN w:val="0"/>
        <w:adjustRightInd w:val="0"/>
        <w:spacing w:line="360" w:lineRule="auto"/>
        <w:rPr>
          <w:rFonts w:ascii="Times New Roman" w:hAnsi="Times New Roman"/>
          <w:bCs/>
          <w:sz w:val="24"/>
          <w:szCs w:val="24"/>
        </w:rPr>
      </w:pPr>
    </w:p>
    <w:p w:rsidR="006675FC" w:rsidRPr="006675FC" w:rsidRDefault="00A570BE"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8.3.1</w:t>
      </w:r>
      <w:r w:rsidR="006675FC">
        <w:rPr>
          <w:rFonts w:ascii="Times New Roman" w:hAnsi="Times New Roman"/>
          <w:bCs/>
          <w:sz w:val="24"/>
          <w:szCs w:val="24"/>
        </w:rPr>
        <w:t xml:space="preserve">. </w:t>
      </w:r>
      <w:r w:rsidR="006675FC" w:rsidRPr="006675FC">
        <w:rPr>
          <w:rFonts w:ascii="Times New Roman" w:hAnsi="Times New Roman"/>
          <w:bCs/>
          <w:sz w:val="24"/>
          <w:szCs w:val="24"/>
        </w:rPr>
        <w:t>Orlaivių nuledinimą saugiomis, atitinkančiomis LR gamtosaugos reikalavimus, cheminėmis priemonėmis atlieka įgalioti antžeminių paslaugų teikėjai.</w:t>
      </w:r>
    </w:p>
    <w:p w:rsidR="0029210F" w:rsidRDefault="0029210F" w:rsidP="00FA4B6D">
      <w:pPr>
        <w:autoSpaceDE w:val="0"/>
        <w:autoSpaceDN w:val="0"/>
        <w:adjustRightInd w:val="0"/>
        <w:spacing w:line="360" w:lineRule="auto"/>
        <w:rPr>
          <w:rFonts w:ascii="Times New Roman" w:hAnsi="Times New Roman"/>
          <w:bCs/>
          <w:sz w:val="24"/>
          <w:szCs w:val="24"/>
        </w:rPr>
      </w:pPr>
    </w:p>
    <w:p w:rsidR="006675FC" w:rsidRPr="006675FC" w:rsidRDefault="00A570BE"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8.3.2</w:t>
      </w:r>
      <w:r w:rsidR="006675FC">
        <w:rPr>
          <w:rFonts w:ascii="Times New Roman" w:hAnsi="Times New Roman"/>
          <w:bCs/>
          <w:sz w:val="24"/>
          <w:szCs w:val="24"/>
        </w:rPr>
        <w:t xml:space="preserve">. </w:t>
      </w:r>
      <w:r w:rsidR="00897453">
        <w:rPr>
          <w:rFonts w:ascii="Times New Roman" w:hAnsi="Times New Roman"/>
          <w:bCs/>
          <w:sz w:val="24"/>
          <w:szCs w:val="24"/>
        </w:rPr>
        <w:t>Orlaivių antiledodara</w:t>
      </w:r>
      <w:r w:rsidR="006675FC" w:rsidRPr="006675FC">
        <w:rPr>
          <w:rFonts w:ascii="Times New Roman" w:hAnsi="Times New Roman"/>
          <w:bCs/>
          <w:sz w:val="24"/>
          <w:szCs w:val="24"/>
        </w:rPr>
        <w:t xml:space="preserve"> </w:t>
      </w:r>
      <w:r w:rsidR="00897453">
        <w:rPr>
          <w:rFonts w:ascii="Times New Roman" w:hAnsi="Times New Roman"/>
          <w:bCs/>
          <w:sz w:val="24"/>
          <w:szCs w:val="24"/>
        </w:rPr>
        <w:t>gali būti atliekama</w:t>
      </w:r>
      <w:r w:rsidR="006675FC" w:rsidRPr="006675FC">
        <w:rPr>
          <w:rFonts w:ascii="Times New Roman" w:hAnsi="Times New Roman"/>
          <w:bCs/>
          <w:sz w:val="24"/>
          <w:szCs w:val="24"/>
        </w:rPr>
        <w:t xml:space="preserve"> visose perone esančiose orlaivių stovėjimo aikštelėse.</w:t>
      </w:r>
    </w:p>
    <w:p w:rsidR="0029210F" w:rsidRDefault="0029210F" w:rsidP="00FA4B6D">
      <w:pPr>
        <w:autoSpaceDE w:val="0"/>
        <w:autoSpaceDN w:val="0"/>
        <w:adjustRightInd w:val="0"/>
        <w:spacing w:line="360" w:lineRule="auto"/>
        <w:rPr>
          <w:rFonts w:ascii="Times New Roman" w:hAnsi="Times New Roman"/>
          <w:bCs/>
          <w:sz w:val="24"/>
          <w:szCs w:val="24"/>
        </w:rPr>
      </w:pPr>
    </w:p>
    <w:p w:rsidR="006675FC" w:rsidRPr="006675FC" w:rsidRDefault="00A570BE"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8.3.3</w:t>
      </w:r>
      <w:r w:rsidR="006675FC">
        <w:rPr>
          <w:rFonts w:ascii="Times New Roman" w:hAnsi="Times New Roman"/>
          <w:bCs/>
          <w:sz w:val="24"/>
          <w:szCs w:val="24"/>
        </w:rPr>
        <w:t xml:space="preserve">. </w:t>
      </w:r>
      <w:r w:rsidR="00897453">
        <w:rPr>
          <w:rFonts w:ascii="Times New Roman" w:hAnsi="Times New Roman"/>
          <w:bCs/>
          <w:sz w:val="24"/>
          <w:szCs w:val="24"/>
        </w:rPr>
        <w:t>Orlaivio antiledodara gali būti pradėta</w:t>
      </w:r>
      <w:r w:rsidR="006675FC" w:rsidRPr="006675FC">
        <w:rPr>
          <w:rFonts w:ascii="Times New Roman" w:hAnsi="Times New Roman"/>
          <w:bCs/>
          <w:sz w:val="24"/>
          <w:szCs w:val="24"/>
        </w:rPr>
        <w:t xml:space="preserve"> tik:</w:t>
      </w:r>
    </w:p>
    <w:p w:rsidR="0029210F" w:rsidRDefault="0029210F" w:rsidP="00FA4B6D">
      <w:pPr>
        <w:autoSpaceDE w:val="0"/>
        <w:autoSpaceDN w:val="0"/>
        <w:adjustRightInd w:val="0"/>
        <w:spacing w:line="360" w:lineRule="auto"/>
        <w:rPr>
          <w:rFonts w:ascii="Times New Roman" w:hAnsi="Times New Roman"/>
          <w:bCs/>
          <w:sz w:val="24"/>
          <w:szCs w:val="24"/>
        </w:rPr>
      </w:pPr>
    </w:p>
    <w:p w:rsidR="00C85ED0" w:rsidRDefault="00A570BE"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8.3.4</w:t>
      </w:r>
      <w:r w:rsidR="006675FC">
        <w:rPr>
          <w:rFonts w:ascii="Times New Roman" w:hAnsi="Times New Roman"/>
          <w:bCs/>
          <w:sz w:val="24"/>
          <w:szCs w:val="24"/>
        </w:rPr>
        <w:t>. I</w:t>
      </w:r>
      <w:r w:rsidR="006675FC" w:rsidRPr="006675FC">
        <w:rPr>
          <w:rFonts w:ascii="Times New Roman" w:hAnsi="Times New Roman"/>
          <w:bCs/>
          <w:sz w:val="24"/>
          <w:szCs w:val="24"/>
        </w:rPr>
        <w:t>š orlaivio saugos zonos pasitraukus visam orlaivį aptarnaujančiam</w:t>
      </w:r>
      <w:r w:rsidR="005E74E6">
        <w:rPr>
          <w:rFonts w:ascii="Times New Roman" w:hAnsi="Times New Roman"/>
          <w:bCs/>
          <w:sz w:val="24"/>
          <w:szCs w:val="24"/>
        </w:rPr>
        <w:t xml:space="preserve"> personalui, išskyrus antiledodarą</w:t>
      </w:r>
      <w:r w:rsidR="006675FC" w:rsidRPr="006675FC">
        <w:rPr>
          <w:rFonts w:ascii="Times New Roman" w:hAnsi="Times New Roman"/>
          <w:bCs/>
          <w:sz w:val="24"/>
          <w:szCs w:val="24"/>
        </w:rPr>
        <w:t xml:space="preserve"> atliekantį personalą, perono dispečerį ir techniką, atliekant</w:t>
      </w:r>
      <w:r w:rsidR="00D37A37">
        <w:rPr>
          <w:rFonts w:ascii="Times New Roman" w:hAnsi="Times New Roman"/>
          <w:bCs/>
          <w:sz w:val="24"/>
          <w:szCs w:val="24"/>
        </w:rPr>
        <w:t>į orlaivio patikrą po antiledodaros</w:t>
      </w:r>
      <w:r w:rsidR="006675FC" w:rsidRPr="006675FC">
        <w:rPr>
          <w:rFonts w:ascii="Times New Roman" w:hAnsi="Times New Roman"/>
          <w:bCs/>
          <w:sz w:val="24"/>
          <w:szCs w:val="24"/>
        </w:rPr>
        <w:t xml:space="preserve"> bei orlaivio nustūmimą nuo keleivių laipinimo galerijos;</w:t>
      </w:r>
      <w:r w:rsidR="006675FC" w:rsidRPr="006675FC">
        <w:rPr>
          <w:rFonts w:ascii="Times New Roman" w:hAnsi="Times New Roman"/>
          <w:bCs/>
          <w:sz w:val="24"/>
          <w:szCs w:val="24"/>
        </w:rPr>
        <w:cr/>
      </w:r>
    </w:p>
    <w:p w:rsidR="00C85ED0" w:rsidRDefault="00C85ED0" w:rsidP="00FA4B6D">
      <w:pPr>
        <w:autoSpaceDE w:val="0"/>
        <w:autoSpaceDN w:val="0"/>
        <w:adjustRightInd w:val="0"/>
        <w:spacing w:line="360" w:lineRule="auto"/>
        <w:rPr>
          <w:rFonts w:ascii="Times New Roman" w:hAnsi="Times New Roman"/>
          <w:bCs/>
          <w:sz w:val="24"/>
          <w:szCs w:val="24"/>
        </w:rPr>
      </w:pPr>
    </w:p>
    <w:p w:rsidR="00C85ED0" w:rsidRDefault="00C85ED0" w:rsidP="00FA4B6D">
      <w:pPr>
        <w:autoSpaceDE w:val="0"/>
        <w:autoSpaceDN w:val="0"/>
        <w:adjustRightInd w:val="0"/>
        <w:spacing w:line="360" w:lineRule="auto"/>
        <w:rPr>
          <w:rFonts w:ascii="Times New Roman" w:hAnsi="Times New Roman"/>
          <w:bCs/>
          <w:sz w:val="24"/>
          <w:szCs w:val="24"/>
        </w:rPr>
      </w:pPr>
    </w:p>
    <w:p w:rsidR="00C85ED0" w:rsidRDefault="00C85ED0" w:rsidP="00FA4B6D">
      <w:pPr>
        <w:autoSpaceDE w:val="0"/>
        <w:autoSpaceDN w:val="0"/>
        <w:adjustRightInd w:val="0"/>
        <w:spacing w:line="360" w:lineRule="auto"/>
        <w:rPr>
          <w:rFonts w:ascii="Times New Roman" w:hAnsi="Times New Roman"/>
          <w:bCs/>
          <w:sz w:val="24"/>
          <w:szCs w:val="24"/>
        </w:rPr>
      </w:pPr>
    </w:p>
    <w:p w:rsidR="00C85ED0" w:rsidRDefault="00C85ED0" w:rsidP="00FA4B6D">
      <w:pPr>
        <w:autoSpaceDE w:val="0"/>
        <w:autoSpaceDN w:val="0"/>
        <w:adjustRightInd w:val="0"/>
        <w:spacing w:line="360" w:lineRule="auto"/>
        <w:rPr>
          <w:rFonts w:ascii="Times New Roman" w:hAnsi="Times New Roman"/>
          <w:bCs/>
          <w:sz w:val="24"/>
          <w:szCs w:val="24"/>
        </w:rPr>
      </w:pPr>
    </w:p>
    <w:p w:rsidR="00C85ED0" w:rsidRDefault="00C85ED0" w:rsidP="00FA4B6D">
      <w:pPr>
        <w:autoSpaceDE w:val="0"/>
        <w:autoSpaceDN w:val="0"/>
        <w:adjustRightInd w:val="0"/>
        <w:spacing w:line="360" w:lineRule="auto"/>
        <w:rPr>
          <w:rFonts w:ascii="Times New Roman" w:hAnsi="Times New Roman"/>
          <w:bCs/>
          <w:sz w:val="24"/>
          <w:szCs w:val="24"/>
        </w:rPr>
      </w:pPr>
    </w:p>
    <w:p w:rsidR="00C85ED0" w:rsidRDefault="00C85ED0" w:rsidP="00FA4B6D">
      <w:pPr>
        <w:autoSpaceDE w:val="0"/>
        <w:autoSpaceDN w:val="0"/>
        <w:adjustRightInd w:val="0"/>
        <w:spacing w:line="360" w:lineRule="auto"/>
        <w:rPr>
          <w:rFonts w:ascii="Times New Roman" w:hAnsi="Times New Roman"/>
          <w:bCs/>
          <w:sz w:val="24"/>
          <w:szCs w:val="24"/>
        </w:rPr>
      </w:pPr>
    </w:p>
    <w:p w:rsidR="00C85ED0" w:rsidRDefault="00C85ED0" w:rsidP="00FA4B6D">
      <w:pPr>
        <w:autoSpaceDE w:val="0"/>
        <w:autoSpaceDN w:val="0"/>
        <w:adjustRightInd w:val="0"/>
        <w:spacing w:line="360" w:lineRule="auto"/>
        <w:rPr>
          <w:rFonts w:ascii="Times New Roman" w:hAnsi="Times New Roman"/>
          <w:bCs/>
          <w:sz w:val="24"/>
          <w:szCs w:val="24"/>
        </w:rPr>
      </w:pPr>
    </w:p>
    <w:p w:rsidR="0029210F" w:rsidRDefault="0029210F" w:rsidP="0029210F">
      <w:pPr>
        <w:autoSpaceDE w:val="0"/>
        <w:autoSpaceDN w:val="0"/>
        <w:adjustRightInd w:val="0"/>
        <w:spacing w:line="360" w:lineRule="auto"/>
        <w:jc w:val="center"/>
        <w:rPr>
          <w:rFonts w:ascii="Times New Roman" w:hAnsi="Times New Roman"/>
          <w:b/>
          <w:bCs/>
          <w:caps/>
          <w:sz w:val="24"/>
          <w:szCs w:val="24"/>
        </w:rPr>
      </w:pPr>
    </w:p>
    <w:p w:rsidR="0029210F" w:rsidRDefault="0029210F" w:rsidP="0029210F">
      <w:pPr>
        <w:autoSpaceDE w:val="0"/>
        <w:autoSpaceDN w:val="0"/>
        <w:adjustRightInd w:val="0"/>
        <w:spacing w:line="360" w:lineRule="auto"/>
        <w:jc w:val="center"/>
        <w:rPr>
          <w:rFonts w:ascii="Times New Roman" w:hAnsi="Times New Roman"/>
          <w:b/>
          <w:bCs/>
          <w:caps/>
          <w:sz w:val="24"/>
          <w:szCs w:val="24"/>
        </w:rPr>
      </w:pPr>
    </w:p>
    <w:p w:rsidR="0029210F" w:rsidRDefault="0029210F" w:rsidP="0029210F">
      <w:pPr>
        <w:autoSpaceDE w:val="0"/>
        <w:autoSpaceDN w:val="0"/>
        <w:adjustRightInd w:val="0"/>
        <w:spacing w:line="360" w:lineRule="auto"/>
        <w:jc w:val="center"/>
        <w:rPr>
          <w:rFonts w:ascii="Times New Roman" w:hAnsi="Times New Roman"/>
          <w:b/>
          <w:bCs/>
          <w:caps/>
          <w:sz w:val="24"/>
          <w:szCs w:val="24"/>
        </w:rPr>
      </w:pPr>
    </w:p>
    <w:p w:rsidR="00F705D4" w:rsidRDefault="00F705D4" w:rsidP="00171120">
      <w:pPr>
        <w:autoSpaceDE w:val="0"/>
        <w:autoSpaceDN w:val="0"/>
        <w:adjustRightInd w:val="0"/>
        <w:spacing w:line="360" w:lineRule="auto"/>
        <w:rPr>
          <w:rFonts w:ascii="Times New Roman" w:hAnsi="Times New Roman"/>
          <w:b/>
          <w:bCs/>
          <w:caps/>
          <w:sz w:val="24"/>
          <w:szCs w:val="24"/>
        </w:rPr>
      </w:pPr>
    </w:p>
    <w:p w:rsidR="006675FC" w:rsidRPr="0029210F" w:rsidRDefault="001D0F10" w:rsidP="00A42539">
      <w:pPr>
        <w:autoSpaceDE w:val="0"/>
        <w:autoSpaceDN w:val="0"/>
        <w:adjustRightInd w:val="0"/>
        <w:spacing w:line="360" w:lineRule="auto"/>
        <w:jc w:val="center"/>
        <w:rPr>
          <w:rFonts w:ascii="Times New Roman" w:hAnsi="Times New Roman"/>
          <w:bCs/>
          <w:caps/>
          <w:sz w:val="24"/>
          <w:szCs w:val="24"/>
        </w:rPr>
      </w:pPr>
      <w:r w:rsidRPr="0029210F">
        <w:rPr>
          <w:rFonts w:ascii="Times New Roman" w:hAnsi="Times New Roman"/>
          <w:b/>
          <w:bCs/>
          <w:caps/>
          <w:sz w:val="24"/>
          <w:szCs w:val="24"/>
        </w:rPr>
        <w:t>9.</w:t>
      </w:r>
      <w:r w:rsidR="00A42539">
        <w:rPr>
          <w:rFonts w:ascii="Times New Roman" w:hAnsi="Times New Roman"/>
          <w:b/>
          <w:bCs/>
          <w:caps/>
          <w:sz w:val="24"/>
          <w:szCs w:val="24"/>
        </w:rPr>
        <w:t xml:space="preserve"> Tyrimas.</w:t>
      </w:r>
      <w:r w:rsidRPr="0029210F">
        <w:rPr>
          <w:rFonts w:ascii="Times New Roman" w:hAnsi="Times New Roman"/>
          <w:b/>
          <w:bCs/>
          <w:caps/>
          <w:sz w:val="24"/>
          <w:szCs w:val="24"/>
        </w:rPr>
        <w:t xml:space="preserve"> Faktinės meteorologinės sąlygos 2012/2013 metais ir antiledodaros </w:t>
      </w:r>
      <w:r w:rsidR="00A42539">
        <w:rPr>
          <w:rFonts w:ascii="Times New Roman" w:hAnsi="Times New Roman"/>
          <w:b/>
          <w:bCs/>
          <w:caps/>
          <w:sz w:val="24"/>
          <w:szCs w:val="24"/>
        </w:rPr>
        <w:t xml:space="preserve">technikos taikytos esant </w:t>
      </w:r>
      <w:r w:rsidRPr="0029210F">
        <w:rPr>
          <w:rFonts w:ascii="Times New Roman" w:hAnsi="Times New Roman"/>
          <w:b/>
          <w:bCs/>
          <w:caps/>
          <w:sz w:val="24"/>
          <w:szCs w:val="24"/>
        </w:rPr>
        <w:t>konkrečioms sąlygoms</w:t>
      </w:r>
    </w:p>
    <w:p w:rsidR="001D0F10" w:rsidRPr="0029210F" w:rsidRDefault="001D0F10" w:rsidP="0029210F">
      <w:pPr>
        <w:autoSpaceDE w:val="0"/>
        <w:autoSpaceDN w:val="0"/>
        <w:adjustRightInd w:val="0"/>
        <w:spacing w:line="360" w:lineRule="auto"/>
        <w:jc w:val="center"/>
        <w:rPr>
          <w:rFonts w:ascii="Times New Roman" w:hAnsi="Times New Roman"/>
          <w:b/>
          <w:bCs/>
          <w:caps/>
          <w:sz w:val="24"/>
          <w:szCs w:val="24"/>
        </w:rPr>
      </w:pPr>
    </w:p>
    <w:p w:rsidR="001D0F10" w:rsidRDefault="001D0F10"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2012/2013 metų žiemos sezono metu Vilniaus oro uosto aerodrome atlikt</w:t>
      </w:r>
      <w:r w:rsidR="00523DDE">
        <w:rPr>
          <w:rFonts w:ascii="Times New Roman" w:hAnsi="Times New Roman"/>
          <w:bCs/>
          <w:sz w:val="24"/>
          <w:szCs w:val="24"/>
        </w:rPr>
        <w:t>os</w:t>
      </w:r>
      <w:r>
        <w:rPr>
          <w:rFonts w:ascii="Times New Roman" w:hAnsi="Times New Roman"/>
          <w:bCs/>
          <w:sz w:val="24"/>
          <w:szCs w:val="24"/>
        </w:rPr>
        <w:t xml:space="preserve"> 856 anti</w:t>
      </w:r>
      <w:r w:rsidR="00523DDE">
        <w:rPr>
          <w:rFonts w:ascii="Times New Roman" w:hAnsi="Times New Roman"/>
          <w:bCs/>
          <w:sz w:val="24"/>
          <w:szCs w:val="24"/>
        </w:rPr>
        <w:t>ledodaros procedūros.</w:t>
      </w:r>
    </w:p>
    <w:p w:rsidR="001044CB" w:rsidRDefault="001044CB" w:rsidP="00FA4B6D">
      <w:pPr>
        <w:autoSpaceDE w:val="0"/>
        <w:autoSpaceDN w:val="0"/>
        <w:adjustRightInd w:val="0"/>
        <w:spacing w:line="360" w:lineRule="auto"/>
        <w:rPr>
          <w:rFonts w:ascii="Times New Roman" w:hAnsi="Times New Roman"/>
          <w:bCs/>
          <w:sz w:val="24"/>
          <w:szCs w:val="24"/>
        </w:rPr>
      </w:pPr>
    </w:p>
    <w:p w:rsidR="001044CB" w:rsidRDefault="001044CB" w:rsidP="001044CB">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1. </w:t>
      </w:r>
      <w:r w:rsidR="00E66074">
        <w:rPr>
          <w:rFonts w:ascii="Times New Roman" w:hAnsi="Times New Roman"/>
          <w:bCs/>
          <w:sz w:val="24"/>
          <w:szCs w:val="24"/>
        </w:rPr>
        <w:t>lentelė. Tyrimo duomenų lentelė (ty</w:t>
      </w:r>
      <w:r w:rsidR="00F705D4">
        <w:rPr>
          <w:rFonts w:ascii="Times New Roman" w:hAnsi="Times New Roman"/>
          <w:bCs/>
          <w:sz w:val="24"/>
          <w:szCs w:val="24"/>
        </w:rPr>
        <w:t>rimo autoriaus surinktų duomenų pavyzdys, visi duomenys priede</w:t>
      </w:r>
      <w:r w:rsidR="00E66074">
        <w:rPr>
          <w:rFonts w:ascii="Times New Roman" w:hAnsi="Times New Roman"/>
          <w:bCs/>
          <w:sz w:val="24"/>
          <w:szCs w:val="24"/>
        </w:rPr>
        <w:t>).</w:t>
      </w:r>
    </w:p>
    <w:p w:rsidR="001044CB" w:rsidRDefault="001044CB" w:rsidP="00FA4B6D">
      <w:pPr>
        <w:autoSpaceDE w:val="0"/>
        <w:autoSpaceDN w:val="0"/>
        <w:adjustRightInd w:val="0"/>
        <w:spacing w:line="360" w:lineRule="auto"/>
        <w:rPr>
          <w:rFonts w:ascii="Times New Roman" w:hAnsi="Times New Roman"/>
          <w:bCs/>
          <w:sz w:val="24"/>
          <w:szCs w:val="24"/>
        </w:rPr>
      </w:pPr>
    </w:p>
    <w:p w:rsidR="002C258F" w:rsidRDefault="00A30A52" w:rsidP="00FA4B6D">
      <w:pPr>
        <w:autoSpaceDE w:val="0"/>
        <w:autoSpaceDN w:val="0"/>
        <w:adjustRightInd w:val="0"/>
        <w:spacing w:line="360" w:lineRule="auto"/>
        <w:rPr>
          <w:rFonts w:ascii="Times New Roman" w:hAnsi="Times New Roman"/>
          <w:bCs/>
          <w:sz w:val="24"/>
          <w:szCs w:val="24"/>
        </w:rPr>
      </w:pPr>
      <w:r w:rsidRPr="00A30A52">
        <w:rPr>
          <w:noProof/>
          <w:lang w:eastAsia="lt-LT"/>
        </w:rPr>
        <w:drawing>
          <wp:inline distT="0" distB="0" distL="0" distR="0">
            <wp:extent cx="6120130" cy="3845127"/>
            <wp:effectExtent l="0" t="0" r="0" b="3175"/>
            <wp:docPr id="19" name="Paveikslėli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20130" cy="3845127"/>
                    </a:xfrm>
                    <a:prstGeom prst="rect">
                      <a:avLst/>
                    </a:prstGeom>
                    <a:noFill/>
                    <a:ln>
                      <a:noFill/>
                    </a:ln>
                  </pic:spPr>
                </pic:pic>
              </a:graphicData>
            </a:graphic>
          </wp:inline>
        </w:drawing>
      </w:r>
    </w:p>
    <w:p w:rsidR="004B16E5" w:rsidRDefault="004B16E5" w:rsidP="00FA4B6D">
      <w:pPr>
        <w:autoSpaceDE w:val="0"/>
        <w:autoSpaceDN w:val="0"/>
        <w:adjustRightInd w:val="0"/>
        <w:spacing w:line="360" w:lineRule="auto"/>
        <w:rPr>
          <w:rFonts w:ascii="Times New Roman" w:hAnsi="Times New Roman"/>
          <w:bCs/>
          <w:sz w:val="24"/>
          <w:szCs w:val="24"/>
        </w:rPr>
      </w:pPr>
    </w:p>
    <w:p w:rsidR="001D0F10" w:rsidRDefault="001D0F10"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Vykdant kiekvieną antiledodarą, buvo žymima charakterizuojanti informacija.</w:t>
      </w:r>
      <w:r w:rsidR="004B16E5">
        <w:rPr>
          <w:rFonts w:ascii="Times New Roman" w:hAnsi="Times New Roman"/>
          <w:bCs/>
          <w:sz w:val="24"/>
          <w:szCs w:val="24"/>
        </w:rPr>
        <w:t xml:space="preserve"> Tirtos procedūros metu buvo žym</w:t>
      </w:r>
      <w:r>
        <w:rPr>
          <w:rFonts w:ascii="Times New Roman" w:hAnsi="Times New Roman"/>
          <w:bCs/>
          <w:sz w:val="24"/>
          <w:szCs w:val="24"/>
        </w:rPr>
        <w:t>ima:</w:t>
      </w:r>
    </w:p>
    <w:p w:rsidR="001044CB" w:rsidRDefault="001044CB" w:rsidP="00FA4B6D">
      <w:pPr>
        <w:autoSpaceDE w:val="0"/>
        <w:autoSpaceDN w:val="0"/>
        <w:adjustRightInd w:val="0"/>
        <w:spacing w:line="360" w:lineRule="auto"/>
        <w:rPr>
          <w:rFonts w:ascii="Times New Roman" w:hAnsi="Times New Roman"/>
          <w:bCs/>
          <w:sz w:val="24"/>
          <w:szCs w:val="24"/>
        </w:rPr>
      </w:pPr>
    </w:p>
    <w:p w:rsidR="001D0F10" w:rsidRDefault="001D0F10"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9.1  Data – pažymėta, kurią mėnesio dieną buvo atlikta antiledodaros procedūra.</w:t>
      </w:r>
    </w:p>
    <w:p w:rsidR="00E01504" w:rsidRDefault="00E01504" w:rsidP="00FA4B6D">
      <w:pPr>
        <w:autoSpaceDE w:val="0"/>
        <w:autoSpaceDN w:val="0"/>
        <w:adjustRightInd w:val="0"/>
        <w:spacing w:line="360" w:lineRule="auto"/>
        <w:rPr>
          <w:rFonts w:ascii="Times New Roman" w:hAnsi="Times New Roman"/>
          <w:bCs/>
          <w:sz w:val="24"/>
          <w:szCs w:val="24"/>
        </w:rPr>
      </w:pPr>
    </w:p>
    <w:p w:rsidR="00E01504" w:rsidRDefault="00E01504" w:rsidP="00FA4B6D">
      <w:pPr>
        <w:autoSpaceDE w:val="0"/>
        <w:autoSpaceDN w:val="0"/>
        <w:adjustRightInd w:val="0"/>
        <w:spacing w:line="360" w:lineRule="auto"/>
        <w:rPr>
          <w:rFonts w:ascii="Times New Roman" w:hAnsi="Times New Roman"/>
          <w:bCs/>
          <w:sz w:val="24"/>
          <w:szCs w:val="24"/>
        </w:rPr>
      </w:pPr>
    </w:p>
    <w:p w:rsidR="00E01504" w:rsidRDefault="00E01504" w:rsidP="00FA4B6D">
      <w:pPr>
        <w:autoSpaceDE w:val="0"/>
        <w:autoSpaceDN w:val="0"/>
        <w:adjustRightInd w:val="0"/>
        <w:spacing w:line="360" w:lineRule="auto"/>
        <w:rPr>
          <w:rFonts w:ascii="Times New Roman" w:hAnsi="Times New Roman"/>
          <w:bCs/>
          <w:sz w:val="24"/>
          <w:szCs w:val="24"/>
        </w:rPr>
      </w:pPr>
    </w:p>
    <w:p w:rsidR="00C85ED0" w:rsidRDefault="00C85ED0" w:rsidP="00FA4B6D">
      <w:pPr>
        <w:autoSpaceDE w:val="0"/>
        <w:autoSpaceDN w:val="0"/>
        <w:adjustRightInd w:val="0"/>
        <w:spacing w:line="360" w:lineRule="auto"/>
        <w:rPr>
          <w:rFonts w:ascii="Times New Roman" w:hAnsi="Times New Roman"/>
          <w:bCs/>
          <w:sz w:val="24"/>
          <w:szCs w:val="24"/>
        </w:rPr>
      </w:pPr>
    </w:p>
    <w:p w:rsidR="00C85ED0" w:rsidRDefault="00C85ED0" w:rsidP="00FA4B6D">
      <w:pPr>
        <w:autoSpaceDE w:val="0"/>
        <w:autoSpaceDN w:val="0"/>
        <w:adjustRightInd w:val="0"/>
        <w:spacing w:line="360" w:lineRule="auto"/>
        <w:rPr>
          <w:rFonts w:ascii="Times New Roman" w:hAnsi="Times New Roman"/>
          <w:bCs/>
          <w:sz w:val="24"/>
          <w:szCs w:val="24"/>
        </w:rPr>
      </w:pPr>
    </w:p>
    <w:p w:rsidR="00C85ED0" w:rsidRDefault="00C85ED0" w:rsidP="00FA4B6D">
      <w:pPr>
        <w:autoSpaceDE w:val="0"/>
        <w:autoSpaceDN w:val="0"/>
        <w:adjustRightInd w:val="0"/>
        <w:spacing w:line="360" w:lineRule="auto"/>
        <w:rPr>
          <w:rFonts w:ascii="Times New Roman" w:hAnsi="Times New Roman"/>
          <w:bCs/>
          <w:sz w:val="24"/>
          <w:szCs w:val="24"/>
        </w:rPr>
      </w:pPr>
    </w:p>
    <w:p w:rsidR="006172A6" w:rsidRDefault="006172A6" w:rsidP="00FA4B6D">
      <w:pPr>
        <w:autoSpaceDE w:val="0"/>
        <w:autoSpaceDN w:val="0"/>
        <w:adjustRightInd w:val="0"/>
        <w:spacing w:line="360" w:lineRule="auto"/>
        <w:rPr>
          <w:rFonts w:ascii="Times New Roman" w:hAnsi="Times New Roman"/>
          <w:bCs/>
          <w:sz w:val="24"/>
          <w:szCs w:val="24"/>
        </w:rPr>
      </w:pPr>
    </w:p>
    <w:p w:rsidR="001D0F10" w:rsidRDefault="001D0F10"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9.2  Laikas – pažymėta, kuriuo paros metu pagal vietos laiką, buvo atliekama procedūra.</w:t>
      </w:r>
    </w:p>
    <w:p w:rsidR="006172A6" w:rsidRDefault="006172A6" w:rsidP="00FA4B6D">
      <w:pPr>
        <w:autoSpaceDE w:val="0"/>
        <w:autoSpaceDN w:val="0"/>
        <w:adjustRightInd w:val="0"/>
        <w:spacing w:line="360" w:lineRule="auto"/>
        <w:rPr>
          <w:rFonts w:ascii="Times New Roman" w:hAnsi="Times New Roman"/>
          <w:bCs/>
          <w:sz w:val="24"/>
          <w:szCs w:val="24"/>
        </w:rPr>
      </w:pPr>
    </w:p>
    <w:p w:rsidR="00886EE0" w:rsidRDefault="00886EE0" w:rsidP="00FA4B6D">
      <w:pPr>
        <w:autoSpaceDE w:val="0"/>
        <w:autoSpaceDN w:val="0"/>
        <w:adjustRightInd w:val="0"/>
        <w:spacing w:line="360" w:lineRule="auto"/>
        <w:rPr>
          <w:rFonts w:ascii="Times New Roman" w:hAnsi="Times New Roman"/>
          <w:bCs/>
          <w:sz w:val="24"/>
          <w:szCs w:val="24"/>
        </w:rPr>
      </w:pPr>
    </w:p>
    <w:p w:rsidR="00083933" w:rsidRDefault="00C6730C" w:rsidP="00FA4B6D">
      <w:pPr>
        <w:autoSpaceDE w:val="0"/>
        <w:autoSpaceDN w:val="0"/>
        <w:adjustRightInd w:val="0"/>
        <w:spacing w:line="360" w:lineRule="auto"/>
        <w:rPr>
          <w:rFonts w:ascii="Times New Roman" w:hAnsi="Times New Roman"/>
          <w:bCs/>
          <w:sz w:val="24"/>
          <w:szCs w:val="24"/>
        </w:rPr>
      </w:pPr>
      <w:r>
        <w:rPr>
          <w:noProof/>
          <w:lang w:eastAsia="lt-LT"/>
        </w:rPr>
        <w:drawing>
          <wp:inline distT="0" distB="0" distL="0" distR="0">
            <wp:extent cx="5943600" cy="3797935"/>
            <wp:effectExtent l="0" t="0" r="19050" b="12065"/>
            <wp:docPr id="9"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044CB" w:rsidRDefault="001044CB" w:rsidP="00FA4B6D">
      <w:pPr>
        <w:autoSpaceDE w:val="0"/>
        <w:autoSpaceDN w:val="0"/>
        <w:adjustRightInd w:val="0"/>
        <w:spacing w:line="360" w:lineRule="auto"/>
        <w:rPr>
          <w:rFonts w:ascii="Times New Roman" w:hAnsi="Times New Roman"/>
          <w:bCs/>
          <w:sz w:val="24"/>
          <w:szCs w:val="24"/>
        </w:rPr>
      </w:pPr>
    </w:p>
    <w:p w:rsidR="004B16E5" w:rsidRDefault="001044CB"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 2.0 pav</w:t>
      </w:r>
      <w:r w:rsidR="00C17838">
        <w:rPr>
          <w:rFonts w:ascii="Times New Roman" w:hAnsi="Times New Roman"/>
          <w:bCs/>
          <w:sz w:val="24"/>
          <w:szCs w:val="24"/>
        </w:rPr>
        <w:t>.</w:t>
      </w:r>
      <w:r w:rsidR="004B16E5">
        <w:rPr>
          <w:rFonts w:ascii="Times New Roman" w:hAnsi="Times New Roman"/>
          <w:bCs/>
          <w:sz w:val="24"/>
          <w:szCs w:val="24"/>
        </w:rPr>
        <w:t xml:space="preserve"> Paros laiko atliekant procedūrą suvestinė.</w:t>
      </w:r>
    </w:p>
    <w:p w:rsidR="004B16E5" w:rsidRDefault="004B16E5" w:rsidP="00FA4B6D">
      <w:pPr>
        <w:autoSpaceDE w:val="0"/>
        <w:autoSpaceDN w:val="0"/>
        <w:adjustRightInd w:val="0"/>
        <w:spacing w:line="360" w:lineRule="auto"/>
        <w:rPr>
          <w:rFonts w:ascii="Times New Roman" w:hAnsi="Times New Roman"/>
          <w:bCs/>
          <w:sz w:val="24"/>
          <w:szCs w:val="24"/>
        </w:rPr>
      </w:pPr>
    </w:p>
    <w:p w:rsidR="00A10E6F" w:rsidRDefault="00A10E6F" w:rsidP="00FA4B6D">
      <w:pPr>
        <w:autoSpaceDE w:val="0"/>
        <w:autoSpaceDN w:val="0"/>
        <w:adjustRightInd w:val="0"/>
        <w:spacing w:line="360" w:lineRule="auto"/>
        <w:rPr>
          <w:rFonts w:ascii="Times New Roman" w:hAnsi="Times New Roman"/>
          <w:bCs/>
          <w:sz w:val="24"/>
          <w:szCs w:val="24"/>
        </w:rPr>
      </w:pPr>
    </w:p>
    <w:p w:rsidR="00A10E6F" w:rsidRDefault="00A10E6F" w:rsidP="00FA4B6D">
      <w:pPr>
        <w:autoSpaceDE w:val="0"/>
        <w:autoSpaceDN w:val="0"/>
        <w:adjustRightInd w:val="0"/>
        <w:spacing w:line="360" w:lineRule="auto"/>
        <w:rPr>
          <w:rFonts w:ascii="Times New Roman" w:hAnsi="Times New Roman"/>
          <w:bCs/>
          <w:sz w:val="24"/>
          <w:szCs w:val="24"/>
        </w:rPr>
      </w:pPr>
    </w:p>
    <w:p w:rsidR="00A10E6F" w:rsidRDefault="00A10E6F" w:rsidP="00FA4B6D">
      <w:pPr>
        <w:autoSpaceDE w:val="0"/>
        <w:autoSpaceDN w:val="0"/>
        <w:adjustRightInd w:val="0"/>
        <w:spacing w:line="360" w:lineRule="auto"/>
        <w:rPr>
          <w:rFonts w:ascii="Times New Roman" w:hAnsi="Times New Roman"/>
          <w:bCs/>
          <w:sz w:val="24"/>
          <w:szCs w:val="24"/>
        </w:rPr>
      </w:pPr>
    </w:p>
    <w:p w:rsidR="00A10E6F" w:rsidRDefault="00A10E6F" w:rsidP="00FA4B6D">
      <w:pPr>
        <w:autoSpaceDE w:val="0"/>
        <w:autoSpaceDN w:val="0"/>
        <w:adjustRightInd w:val="0"/>
        <w:spacing w:line="360" w:lineRule="auto"/>
        <w:rPr>
          <w:rFonts w:ascii="Times New Roman" w:hAnsi="Times New Roman"/>
          <w:bCs/>
          <w:sz w:val="24"/>
          <w:szCs w:val="24"/>
        </w:rPr>
      </w:pPr>
    </w:p>
    <w:p w:rsidR="00A10E6F" w:rsidRDefault="00A10E6F" w:rsidP="00FA4B6D">
      <w:pPr>
        <w:autoSpaceDE w:val="0"/>
        <w:autoSpaceDN w:val="0"/>
        <w:adjustRightInd w:val="0"/>
        <w:spacing w:line="360" w:lineRule="auto"/>
        <w:rPr>
          <w:rFonts w:ascii="Times New Roman" w:hAnsi="Times New Roman"/>
          <w:bCs/>
          <w:sz w:val="24"/>
          <w:szCs w:val="24"/>
        </w:rPr>
      </w:pPr>
    </w:p>
    <w:p w:rsidR="00A10E6F" w:rsidRDefault="00A10E6F" w:rsidP="00FA4B6D">
      <w:pPr>
        <w:autoSpaceDE w:val="0"/>
        <w:autoSpaceDN w:val="0"/>
        <w:adjustRightInd w:val="0"/>
        <w:spacing w:line="360" w:lineRule="auto"/>
        <w:rPr>
          <w:rFonts w:ascii="Times New Roman" w:hAnsi="Times New Roman"/>
          <w:bCs/>
          <w:sz w:val="24"/>
          <w:szCs w:val="24"/>
        </w:rPr>
      </w:pPr>
    </w:p>
    <w:p w:rsidR="00A10E6F" w:rsidRDefault="00A10E6F" w:rsidP="00FA4B6D">
      <w:pPr>
        <w:autoSpaceDE w:val="0"/>
        <w:autoSpaceDN w:val="0"/>
        <w:adjustRightInd w:val="0"/>
        <w:spacing w:line="360" w:lineRule="auto"/>
        <w:rPr>
          <w:rFonts w:ascii="Times New Roman" w:hAnsi="Times New Roman"/>
          <w:bCs/>
          <w:sz w:val="24"/>
          <w:szCs w:val="24"/>
        </w:rPr>
      </w:pPr>
    </w:p>
    <w:p w:rsidR="00A10E6F" w:rsidRDefault="00A10E6F" w:rsidP="00FA4B6D">
      <w:pPr>
        <w:autoSpaceDE w:val="0"/>
        <w:autoSpaceDN w:val="0"/>
        <w:adjustRightInd w:val="0"/>
        <w:spacing w:line="360" w:lineRule="auto"/>
        <w:rPr>
          <w:rFonts w:ascii="Times New Roman" w:hAnsi="Times New Roman"/>
          <w:bCs/>
          <w:sz w:val="24"/>
          <w:szCs w:val="24"/>
        </w:rPr>
      </w:pPr>
    </w:p>
    <w:p w:rsidR="00A10E6F" w:rsidRDefault="00A10E6F" w:rsidP="00FA4B6D">
      <w:pPr>
        <w:autoSpaceDE w:val="0"/>
        <w:autoSpaceDN w:val="0"/>
        <w:adjustRightInd w:val="0"/>
        <w:spacing w:line="360" w:lineRule="auto"/>
        <w:rPr>
          <w:rFonts w:ascii="Times New Roman" w:hAnsi="Times New Roman"/>
          <w:bCs/>
          <w:sz w:val="24"/>
          <w:szCs w:val="24"/>
        </w:rPr>
      </w:pPr>
    </w:p>
    <w:p w:rsidR="00C85ED0" w:rsidRDefault="00C85ED0" w:rsidP="00FA4B6D">
      <w:pPr>
        <w:autoSpaceDE w:val="0"/>
        <w:autoSpaceDN w:val="0"/>
        <w:adjustRightInd w:val="0"/>
        <w:spacing w:line="360" w:lineRule="auto"/>
        <w:rPr>
          <w:rFonts w:ascii="Times New Roman" w:hAnsi="Times New Roman"/>
          <w:bCs/>
          <w:sz w:val="24"/>
          <w:szCs w:val="24"/>
        </w:rPr>
      </w:pPr>
    </w:p>
    <w:p w:rsidR="00C85ED0" w:rsidRDefault="00C85ED0" w:rsidP="00FA4B6D">
      <w:pPr>
        <w:autoSpaceDE w:val="0"/>
        <w:autoSpaceDN w:val="0"/>
        <w:adjustRightInd w:val="0"/>
        <w:spacing w:line="360" w:lineRule="auto"/>
        <w:rPr>
          <w:rFonts w:ascii="Times New Roman" w:hAnsi="Times New Roman"/>
          <w:bCs/>
          <w:sz w:val="24"/>
          <w:szCs w:val="24"/>
        </w:rPr>
      </w:pPr>
    </w:p>
    <w:p w:rsidR="001D0F10" w:rsidRDefault="001D0F10"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9.3  Trukmė – nustatyta, kiek laiko praėjo nuo antiledodaros pradžios iki pabaigos.</w:t>
      </w:r>
    </w:p>
    <w:p w:rsidR="00886EE0" w:rsidRDefault="00886EE0" w:rsidP="00FA4B6D">
      <w:pPr>
        <w:autoSpaceDE w:val="0"/>
        <w:autoSpaceDN w:val="0"/>
        <w:adjustRightInd w:val="0"/>
        <w:spacing w:line="360" w:lineRule="auto"/>
        <w:rPr>
          <w:rFonts w:ascii="Times New Roman" w:hAnsi="Times New Roman"/>
          <w:bCs/>
          <w:sz w:val="24"/>
          <w:szCs w:val="24"/>
        </w:rPr>
      </w:pPr>
    </w:p>
    <w:p w:rsidR="00083933" w:rsidRDefault="00083933" w:rsidP="00FA4B6D">
      <w:pPr>
        <w:autoSpaceDE w:val="0"/>
        <w:autoSpaceDN w:val="0"/>
        <w:adjustRightInd w:val="0"/>
        <w:spacing w:line="360" w:lineRule="auto"/>
        <w:rPr>
          <w:rFonts w:ascii="Times New Roman" w:hAnsi="Times New Roman"/>
          <w:bCs/>
          <w:sz w:val="24"/>
          <w:szCs w:val="24"/>
        </w:rPr>
      </w:pPr>
      <w:r>
        <w:rPr>
          <w:noProof/>
          <w:lang w:eastAsia="lt-LT"/>
        </w:rPr>
        <w:drawing>
          <wp:inline distT="0" distB="0" distL="0" distR="0">
            <wp:extent cx="5943600" cy="3546475"/>
            <wp:effectExtent l="0" t="0" r="19050" b="15875"/>
            <wp:docPr id="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C17838" w:rsidRDefault="00C17838" w:rsidP="00FA4B6D">
      <w:pPr>
        <w:autoSpaceDE w:val="0"/>
        <w:autoSpaceDN w:val="0"/>
        <w:adjustRightInd w:val="0"/>
        <w:spacing w:line="360" w:lineRule="auto"/>
        <w:rPr>
          <w:rFonts w:ascii="Times New Roman" w:hAnsi="Times New Roman"/>
          <w:bCs/>
          <w:sz w:val="24"/>
          <w:szCs w:val="24"/>
        </w:rPr>
      </w:pPr>
    </w:p>
    <w:p w:rsidR="004B16E5" w:rsidRDefault="00C17838"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2.1 pav. </w:t>
      </w:r>
      <w:r w:rsidR="004B16E5">
        <w:rPr>
          <w:rFonts w:ascii="Times New Roman" w:hAnsi="Times New Roman"/>
          <w:bCs/>
          <w:sz w:val="24"/>
          <w:szCs w:val="24"/>
        </w:rPr>
        <w:t xml:space="preserve"> Antiledodaros procedūrų trukmė.</w:t>
      </w:r>
    </w:p>
    <w:p w:rsidR="004B16E5" w:rsidRDefault="004B16E5" w:rsidP="00FA4B6D">
      <w:pPr>
        <w:autoSpaceDE w:val="0"/>
        <w:autoSpaceDN w:val="0"/>
        <w:adjustRightInd w:val="0"/>
        <w:spacing w:line="360" w:lineRule="auto"/>
        <w:rPr>
          <w:rFonts w:ascii="Times New Roman" w:hAnsi="Times New Roman"/>
          <w:bCs/>
          <w:sz w:val="24"/>
          <w:szCs w:val="24"/>
        </w:rPr>
      </w:pPr>
    </w:p>
    <w:p w:rsidR="00805FAB" w:rsidRDefault="00805FAB" w:rsidP="00FA4B6D">
      <w:pPr>
        <w:autoSpaceDE w:val="0"/>
        <w:autoSpaceDN w:val="0"/>
        <w:adjustRightInd w:val="0"/>
        <w:spacing w:line="360" w:lineRule="auto"/>
        <w:rPr>
          <w:rFonts w:ascii="Times New Roman" w:hAnsi="Times New Roman"/>
          <w:bCs/>
          <w:sz w:val="24"/>
          <w:szCs w:val="24"/>
        </w:rPr>
      </w:pPr>
    </w:p>
    <w:p w:rsidR="00805FAB" w:rsidRDefault="00805FAB" w:rsidP="00FA4B6D">
      <w:pPr>
        <w:autoSpaceDE w:val="0"/>
        <w:autoSpaceDN w:val="0"/>
        <w:adjustRightInd w:val="0"/>
        <w:spacing w:line="360" w:lineRule="auto"/>
        <w:rPr>
          <w:rFonts w:ascii="Times New Roman" w:hAnsi="Times New Roman"/>
          <w:bCs/>
          <w:sz w:val="24"/>
          <w:szCs w:val="24"/>
        </w:rPr>
      </w:pPr>
    </w:p>
    <w:p w:rsidR="00805FAB" w:rsidRDefault="00805FAB" w:rsidP="00FA4B6D">
      <w:pPr>
        <w:autoSpaceDE w:val="0"/>
        <w:autoSpaceDN w:val="0"/>
        <w:adjustRightInd w:val="0"/>
        <w:spacing w:line="360" w:lineRule="auto"/>
        <w:rPr>
          <w:rFonts w:ascii="Times New Roman" w:hAnsi="Times New Roman"/>
          <w:bCs/>
          <w:sz w:val="24"/>
          <w:szCs w:val="24"/>
        </w:rPr>
      </w:pPr>
    </w:p>
    <w:p w:rsidR="00805FAB" w:rsidRDefault="00805FAB" w:rsidP="00FA4B6D">
      <w:pPr>
        <w:autoSpaceDE w:val="0"/>
        <w:autoSpaceDN w:val="0"/>
        <w:adjustRightInd w:val="0"/>
        <w:spacing w:line="360" w:lineRule="auto"/>
        <w:rPr>
          <w:rFonts w:ascii="Times New Roman" w:hAnsi="Times New Roman"/>
          <w:bCs/>
          <w:sz w:val="24"/>
          <w:szCs w:val="24"/>
        </w:rPr>
      </w:pPr>
    </w:p>
    <w:p w:rsidR="00805FAB" w:rsidRDefault="00805FAB" w:rsidP="00FA4B6D">
      <w:pPr>
        <w:autoSpaceDE w:val="0"/>
        <w:autoSpaceDN w:val="0"/>
        <w:adjustRightInd w:val="0"/>
        <w:spacing w:line="360" w:lineRule="auto"/>
        <w:rPr>
          <w:rFonts w:ascii="Times New Roman" w:hAnsi="Times New Roman"/>
          <w:bCs/>
          <w:sz w:val="24"/>
          <w:szCs w:val="24"/>
        </w:rPr>
      </w:pPr>
    </w:p>
    <w:p w:rsidR="00805FAB" w:rsidRDefault="00805FAB" w:rsidP="00FA4B6D">
      <w:pPr>
        <w:autoSpaceDE w:val="0"/>
        <w:autoSpaceDN w:val="0"/>
        <w:adjustRightInd w:val="0"/>
        <w:spacing w:line="360" w:lineRule="auto"/>
        <w:rPr>
          <w:rFonts w:ascii="Times New Roman" w:hAnsi="Times New Roman"/>
          <w:bCs/>
          <w:sz w:val="24"/>
          <w:szCs w:val="24"/>
        </w:rPr>
      </w:pPr>
    </w:p>
    <w:p w:rsidR="00805FAB" w:rsidRDefault="00805FAB" w:rsidP="00FA4B6D">
      <w:pPr>
        <w:autoSpaceDE w:val="0"/>
        <w:autoSpaceDN w:val="0"/>
        <w:adjustRightInd w:val="0"/>
        <w:spacing w:line="360" w:lineRule="auto"/>
        <w:rPr>
          <w:rFonts w:ascii="Times New Roman" w:hAnsi="Times New Roman"/>
          <w:bCs/>
          <w:sz w:val="24"/>
          <w:szCs w:val="24"/>
        </w:rPr>
      </w:pPr>
    </w:p>
    <w:p w:rsidR="00805FAB" w:rsidRDefault="00805FAB" w:rsidP="00FA4B6D">
      <w:pPr>
        <w:autoSpaceDE w:val="0"/>
        <w:autoSpaceDN w:val="0"/>
        <w:adjustRightInd w:val="0"/>
        <w:spacing w:line="360" w:lineRule="auto"/>
        <w:rPr>
          <w:rFonts w:ascii="Times New Roman" w:hAnsi="Times New Roman"/>
          <w:bCs/>
          <w:sz w:val="24"/>
          <w:szCs w:val="24"/>
        </w:rPr>
      </w:pPr>
    </w:p>
    <w:p w:rsidR="00805FAB" w:rsidRDefault="00805FAB" w:rsidP="00FA4B6D">
      <w:pPr>
        <w:autoSpaceDE w:val="0"/>
        <w:autoSpaceDN w:val="0"/>
        <w:adjustRightInd w:val="0"/>
        <w:spacing w:line="360" w:lineRule="auto"/>
        <w:rPr>
          <w:rFonts w:ascii="Times New Roman" w:hAnsi="Times New Roman"/>
          <w:bCs/>
          <w:sz w:val="24"/>
          <w:szCs w:val="24"/>
        </w:rPr>
      </w:pPr>
    </w:p>
    <w:p w:rsidR="00805FAB" w:rsidRDefault="00805FAB" w:rsidP="00FA4B6D">
      <w:pPr>
        <w:autoSpaceDE w:val="0"/>
        <w:autoSpaceDN w:val="0"/>
        <w:adjustRightInd w:val="0"/>
        <w:spacing w:line="360" w:lineRule="auto"/>
        <w:rPr>
          <w:rFonts w:ascii="Times New Roman" w:hAnsi="Times New Roman"/>
          <w:bCs/>
          <w:sz w:val="24"/>
          <w:szCs w:val="24"/>
        </w:rPr>
      </w:pPr>
    </w:p>
    <w:p w:rsidR="00C85ED0" w:rsidRDefault="00C85ED0" w:rsidP="00FA4B6D">
      <w:pPr>
        <w:autoSpaceDE w:val="0"/>
        <w:autoSpaceDN w:val="0"/>
        <w:adjustRightInd w:val="0"/>
        <w:spacing w:line="360" w:lineRule="auto"/>
        <w:rPr>
          <w:rFonts w:ascii="Times New Roman" w:hAnsi="Times New Roman"/>
          <w:bCs/>
          <w:sz w:val="24"/>
          <w:szCs w:val="24"/>
        </w:rPr>
      </w:pPr>
    </w:p>
    <w:p w:rsidR="00C85ED0" w:rsidRDefault="00C85ED0" w:rsidP="00FA4B6D">
      <w:pPr>
        <w:autoSpaceDE w:val="0"/>
        <w:autoSpaceDN w:val="0"/>
        <w:adjustRightInd w:val="0"/>
        <w:spacing w:line="360" w:lineRule="auto"/>
        <w:rPr>
          <w:rFonts w:ascii="Times New Roman" w:hAnsi="Times New Roman"/>
          <w:bCs/>
          <w:sz w:val="24"/>
          <w:szCs w:val="24"/>
        </w:rPr>
      </w:pPr>
    </w:p>
    <w:p w:rsidR="00C85ED0" w:rsidRDefault="00C85ED0" w:rsidP="00FA4B6D">
      <w:pPr>
        <w:autoSpaceDE w:val="0"/>
        <w:autoSpaceDN w:val="0"/>
        <w:adjustRightInd w:val="0"/>
        <w:spacing w:line="360" w:lineRule="auto"/>
        <w:rPr>
          <w:rFonts w:ascii="Times New Roman" w:hAnsi="Times New Roman"/>
          <w:bCs/>
          <w:sz w:val="24"/>
          <w:szCs w:val="24"/>
        </w:rPr>
      </w:pPr>
    </w:p>
    <w:p w:rsidR="00C85ED0" w:rsidRDefault="00C85ED0" w:rsidP="00FA4B6D">
      <w:pPr>
        <w:autoSpaceDE w:val="0"/>
        <w:autoSpaceDN w:val="0"/>
        <w:adjustRightInd w:val="0"/>
        <w:spacing w:line="360" w:lineRule="auto"/>
        <w:rPr>
          <w:rFonts w:ascii="Times New Roman" w:hAnsi="Times New Roman"/>
          <w:bCs/>
          <w:sz w:val="24"/>
          <w:szCs w:val="24"/>
        </w:rPr>
      </w:pPr>
    </w:p>
    <w:p w:rsidR="001D0F10" w:rsidRDefault="001D0F10"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lastRenderedPageBreak/>
        <w:t>9.4 Oro temperatūra – Pagal meteorologijos centro duomenis nustatyta oro temperatūra antiledodaros metu.</w:t>
      </w:r>
    </w:p>
    <w:p w:rsidR="00886EE0" w:rsidRDefault="00886EE0" w:rsidP="00FA4B6D">
      <w:pPr>
        <w:autoSpaceDE w:val="0"/>
        <w:autoSpaceDN w:val="0"/>
        <w:adjustRightInd w:val="0"/>
        <w:spacing w:line="360" w:lineRule="auto"/>
        <w:rPr>
          <w:rFonts w:ascii="Times New Roman" w:hAnsi="Times New Roman"/>
          <w:bCs/>
          <w:sz w:val="24"/>
          <w:szCs w:val="24"/>
        </w:rPr>
      </w:pPr>
    </w:p>
    <w:p w:rsidR="001E12E8" w:rsidRDefault="001E12E8" w:rsidP="00FA4B6D">
      <w:pPr>
        <w:autoSpaceDE w:val="0"/>
        <w:autoSpaceDN w:val="0"/>
        <w:adjustRightInd w:val="0"/>
        <w:spacing w:line="360" w:lineRule="auto"/>
        <w:rPr>
          <w:rFonts w:ascii="Times New Roman" w:hAnsi="Times New Roman"/>
          <w:bCs/>
          <w:sz w:val="24"/>
          <w:szCs w:val="24"/>
        </w:rPr>
      </w:pPr>
      <w:r>
        <w:rPr>
          <w:noProof/>
          <w:lang w:eastAsia="lt-LT"/>
        </w:rPr>
        <w:drawing>
          <wp:inline distT="0" distB="0" distL="0" distR="0">
            <wp:extent cx="5857875" cy="3686175"/>
            <wp:effectExtent l="0" t="0" r="9525" b="9525"/>
            <wp:docPr id="11" name="Diagra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486FD9" w:rsidRDefault="00486FD9" w:rsidP="00FA4B6D">
      <w:pPr>
        <w:autoSpaceDE w:val="0"/>
        <w:autoSpaceDN w:val="0"/>
        <w:adjustRightInd w:val="0"/>
        <w:spacing w:line="360" w:lineRule="auto"/>
        <w:rPr>
          <w:rFonts w:ascii="Times New Roman" w:hAnsi="Times New Roman"/>
          <w:bCs/>
          <w:sz w:val="24"/>
          <w:szCs w:val="24"/>
        </w:rPr>
      </w:pPr>
    </w:p>
    <w:p w:rsidR="001E12E8" w:rsidRDefault="00486FD9"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2.2 pav.</w:t>
      </w:r>
      <w:r w:rsidR="00F3478F">
        <w:rPr>
          <w:rFonts w:ascii="Times New Roman" w:hAnsi="Times New Roman"/>
          <w:bCs/>
          <w:sz w:val="24"/>
          <w:szCs w:val="24"/>
        </w:rPr>
        <w:t xml:space="preserve"> Oro temperatūra atliekant antiledodarą.</w:t>
      </w:r>
    </w:p>
    <w:p w:rsidR="00486FBA" w:rsidRDefault="00486FBA" w:rsidP="00FA4B6D">
      <w:pPr>
        <w:autoSpaceDE w:val="0"/>
        <w:autoSpaceDN w:val="0"/>
        <w:adjustRightInd w:val="0"/>
        <w:spacing w:line="360" w:lineRule="auto"/>
        <w:rPr>
          <w:rFonts w:ascii="Times New Roman" w:hAnsi="Times New Roman"/>
          <w:bCs/>
          <w:sz w:val="24"/>
          <w:szCs w:val="24"/>
        </w:rPr>
      </w:pPr>
    </w:p>
    <w:p w:rsidR="001D0F10" w:rsidRDefault="00B81055"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9.5 Apledėjimo sąlygos –</w:t>
      </w:r>
      <w:r w:rsidR="002618D5">
        <w:rPr>
          <w:rFonts w:ascii="Times New Roman" w:hAnsi="Times New Roman"/>
          <w:bCs/>
          <w:sz w:val="24"/>
          <w:szCs w:val="24"/>
        </w:rPr>
        <w:t xml:space="preserve"> pagal METAR pranešimą</w:t>
      </w:r>
      <w:r>
        <w:rPr>
          <w:rFonts w:ascii="Times New Roman" w:hAnsi="Times New Roman"/>
          <w:bCs/>
          <w:sz w:val="24"/>
          <w:szCs w:val="24"/>
        </w:rPr>
        <w:t>, pažymėta, kokios buvo meteorologinės sąlygos, kurios lėmė orlaivio apled</w:t>
      </w:r>
      <w:r w:rsidR="0080310B">
        <w:rPr>
          <w:rFonts w:ascii="Times New Roman" w:hAnsi="Times New Roman"/>
          <w:bCs/>
          <w:sz w:val="24"/>
          <w:szCs w:val="24"/>
        </w:rPr>
        <w:t>ėjimą prieš pradedant procedūrą, orlaiviui esant ant žemės.</w:t>
      </w:r>
    </w:p>
    <w:p w:rsidR="00A24E84" w:rsidRDefault="00A24E84" w:rsidP="00FA4B6D">
      <w:pPr>
        <w:autoSpaceDE w:val="0"/>
        <w:autoSpaceDN w:val="0"/>
        <w:adjustRightInd w:val="0"/>
        <w:spacing w:line="360" w:lineRule="auto"/>
        <w:rPr>
          <w:rFonts w:ascii="Times New Roman" w:hAnsi="Times New Roman"/>
          <w:bCs/>
          <w:sz w:val="24"/>
          <w:szCs w:val="24"/>
        </w:rPr>
      </w:pPr>
    </w:p>
    <w:p w:rsidR="00B81055" w:rsidRDefault="00B81055"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9.6  Vizualiai pastebėtos apledėjimo sąlygos – orlaivio vado nustatytas apledėjimo sąlygų stiprumas ir tipas vizualiais patikrinimais.</w:t>
      </w:r>
    </w:p>
    <w:p w:rsidR="00A24E84" w:rsidRDefault="00A24E84" w:rsidP="00FA4B6D">
      <w:pPr>
        <w:autoSpaceDE w:val="0"/>
        <w:autoSpaceDN w:val="0"/>
        <w:adjustRightInd w:val="0"/>
        <w:spacing w:line="360" w:lineRule="auto"/>
        <w:rPr>
          <w:rFonts w:ascii="Times New Roman" w:hAnsi="Times New Roman"/>
          <w:bCs/>
          <w:sz w:val="24"/>
          <w:szCs w:val="24"/>
        </w:rPr>
      </w:pPr>
    </w:p>
    <w:p w:rsidR="00356DC0" w:rsidRDefault="00356DC0"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9.7  Antiledodaros tipas – orlaivio vado pasirinktas antiledodaros būdas atsižvelgiant į METAR informaciją ir vizualius stebėjimus.</w:t>
      </w:r>
    </w:p>
    <w:p w:rsidR="00A24E84" w:rsidRDefault="00A24E84" w:rsidP="00FA4B6D">
      <w:pPr>
        <w:autoSpaceDE w:val="0"/>
        <w:autoSpaceDN w:val="0"/>
        <w:adjustRightInd w:val="0"/>
        <w:spacing w:line="360" w:lineRule="auto"/>
        <w:rPr>
          <w:rFonts w:ascii="Times New Roman" w:hAnsi="Times New Roman"/>
          <w:bCs/>
          <w:sz w:val="24"/>
          <w:szCs w:val="24"/>
        </w:rPr>
      </w:pPr>
    </w:p>
    <w:p w:rsidR="00356DC0" w:rsidRDefault="00356DC0"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9.8</w:t>
      </w:r>
      <w:r w:rsidR="00645BC2">
        <w:rPr>
          <w:rFonts w:ascii="Times New Roman" w:hAnsi="Times New Roman"/>
          <w:bCs/>
          <w:sz w:val="24"/>
          <w:szCs w:val="24"/>
        </w:rPr>
        <w:t xml:space="preserve">  Orlaivio tipas – orlaivio tipas, kuriam atlikta antiledodara pagal gamintojo ir aviakompanijos reikalavimus.</w:t>
      </w:r>
    </w:p>
    <w:p w:rsidR="00A24E84" w:rsidRDefault="00A24E84" w:rsidP="00FA4B6D">
      <w:pPr>
        <w:autoSpaceDE w:val="0"/>
        <w:autoSpaceDN w:val="0"/>
        <w:adjustRightInd w:val="0"/>
        <w:spacing w:line="360" w:lineRule="auto"/>
        <w:rPr>
          <w:rFonts w:ascii="Times New Roman" w:hAnsi="Times New Roman"/>
          <w:bCs/>
          <w:sz w:val="24"/>
          <w:szCs w:val="24"/>
        </w:rPr>
      </w:pPr>
    </w:p>
    <w:p w:rsidR="00645BC2" w:rsidRDefault="00645BC2"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lastRenderedPageBreak/>
        <w:t>9.9 Skysčio skirto nuledinimui kiekis – skysčio kiekis</w:t>
      </w:r>
      <w:r w:rsidR="007E3616">
        <w:rPr>
          <w:rFonts w:ascii="Times New Roman" w:hAnsi="Times New Roman"/>
          <w:bCs/>
          <w:sz w:val="24"/>
          <w:szCs w:val="24"/>
        </w:rPr>
        <w:t xml:space="preserve"> (gryno skysčio kiekis esant 50/50 koncentracijai)</w:t>
      </w:r>
      <w:r>
        <w:rPr>
          <w:rFonts w:ascii="Times New Roman" w:hAnsi="Times New Roman"/>
          <w:bCs/>
          <w:sz w:val="24"/>
          <w:szCs w:val="24"/>
        </w:rPr>
        <w:t xml:space="preserve">, sunaudotas pašalinti </w:t>
      </w:r>
      <w:r w:rsidR="00BB2CE5">
        <w:rPr>
          <w:rFonts w:ascii="Times New Roman" w:hAnsi="Times New Roman"/>
          <w:bCs/>
          <w:sz w:val="24"/>
          <w:szCs w:val="24"/>
        </w:rPr>
        <w:t xml:space="preserve">ledą, sniegą ar </w:t>
      </w:r>
      <w:r w:rsidR="00E96F6D">
        <w:rPr>
          <w:rFonts w:ascii="Times New Roman" w:hAnsi="Times New Roman"/>
          <w:bCs/>
          <w:sz w:val="24"/>
          <w:szCs w:val="24"/>
        </w:rPr>
        <w:t>šerkšną nu</w:t>
      </w:r>
      <w:r w:rsidR="00C97F2F">
        <w:rPr>
          <w:rFonts w:ascii="Times New Roman" w:hAnsi="Times New Roman"/>
          <w:bCs/>
          <w:sz w:val="24"/>
          <w:szCs w:val="24"/>
        </w:rPr>
        <w:t>o orlaivio paviršiaus (pirmas eta</w:t>
      </w:r>
      <w:r w:rsidR="00E96F6D">
        <w:rPr>
          <w:rFonts w:ascii="Times New Roman" w:hAnsi="Times New Roman"/>
          <w:bCs/>
          <w:sz w:val="24"/>
          <w:szCs w:val="24"/>
        </w:rPr>
        <w:t>pas).</w:t>
      </w:r>
    </w:p>
    <w:p w:rsidR="00886EE0" w:rsidRDefault="00886EE0" w:rsidP="00FA4B6D">
      <w:pPr>
        <w:autoSpaceDE w:val="0"/>
        <w:autoSpaceDN w:val="0"/>
        <w:adjustRightInd w:val="0"/>
        <w:spacing w:line="360" w:lineRule="auto"/>
        <w:rPr>
          <w:rFonts w:ascii="Times New Roman" w:hAnsi="Times New Roman"/>
          <w:bCs/>
          <w:sz w:val="24"/>
          <w:szCs w:val="24"/>
        </w:rPr>
      </w:pPr>
    </w:p>
    <w:p w:rsidR="00A24E84" w:rsidRDefault="00A24E84" w:rsidP="00FA4B6D">
      <w:pPr>
        <w:autoSpaceDE w:val="0"/>
        <w:autoSpaceDN w:val="0"/>
        <w:adjustRightInd w:val="0"/>
        <w:spacing w:line="360" w:lineRule="auto"/>
        <w:rPr>
          <w:rFonts w:ascii="Times New Roman" w:hAnsi="Times New Roman"/>
          <w:bCs/>
          <w:sz w:val="24"/>
          <w:szCs w:val="24"/>
        </w:rPr>
      </w:pPr>
    </w:p>
    <w:p w:rsidR="00EE081F" w:rsidRDefault="00EE081F" w:rsidP="00FA4B6D">
      <w:pPr>
        <w:autoSpaceDE w:val="0"/>
        <w:autoSpaceDN w:val="0"/>
        <w:adjustRightInd w:val="0"/>
        <w:spacing w:line="360" w:lineRule="auto"/>
        <w:jc w:val="left"/>
        <w:rPr>
          <w:rFonts w:ascii="Times New Roman" w:hAnsi="Times New Roman"/>
          <w:bCs/>
          <w:sz w:val="24"/>
          <w:szCs w:val="24"/>
        </w:rPr>
      </w:pPr>
      <w:r>
        <w:rPr>
          <w:noProof/>
          <w:lang w:eastAsia="lt-LT"/>
        </w:rPr>
        <w:drawing>
          <wp:inline distT="0" distB="0" distL="0" distR="0">
            <wp:extent cx="6134986" cy="4008474"/>
            <wp:effectExtent l="0" t="0" r="18415" b="11430"/>
            <wp:docPr id="12"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536CDE" w:rsidRDefault="00A24E84"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br/>
        <w:t>2.3 pav</w:t>
      </w:r>
      <w:r w:rsidR="000F6CC4">
        <w:rPr>
          <w:rFonts w:ascii="Times New Roman" w:hAnsi="Times New Roman"/>
          <w:bCs/>
          <w:sz w:val="24"/>
          <w:szCs w:val="24"/>
        </w:rPr>
        <w:t xml:space="preserve"> </w:t>
      </w:r>
      <w:r w:rsidR="00805FAB">
        <w:rPr>
          <w:rFonts w:ascii="Times New Roman" w:hAnsi="Times New Roman"/>
          <w:bCs/>
          <w:sz w:val="24"/>
          <w:szCs w:val="24"/>
        </w:rPr>
        <w:t>Sunaudoto skysčio Type 1 kiekis litrais.</w:t>
      </w:r>
    </w:p>
    <w:p w:rsidR="00536CDE" w:rsidRDefault="00536CDE" w:rsidP="00FA4B6D">
      <w:pPr>
        <w:autoSpaceDE w:val="0"/>
        <w:autoSpaceDN w:val="0"/>
        <w:adjustRightInd w:val="0"/>
        <w:spacing w:line="360" w:lineRule="auto"/>
        <w:rPr>
          <w:rFonts w:ascii="Times New Roman" w:hAnsi="Times New Roman"/>
          <w:bCs/>
          <w:sz w:val="24"/>
          <w:szCs w:val="24"/>
        </w:rPr>
      </w:pPr>
    </w:p>
    <w:p w:rsidR="000F6CC4" w:rsidRDefault="000F6CC4" w:rsidP="00FA4B6D">
      <w:pPr>
        <w:autoSpaceDE w:val="0"/>
        <w:autoSpaceDN w:val="0"/>
        <w:adjustRightInd w:val="0"/>
        <w:spacing w:line="360" w:lineRule="auto"/>
        <w:rPr>
          <w:rFonts w:ascii="Times New Roman" w:hAnsi="Times New Roman"/>
          <w:bCs/>
          <w:sz w:val="24"/>
          <w:szCs w:val="24"/>
        </w:rPr>
      </w:pPr>
    </w:p>
    <w:p w:rsidR="000F6CC4" w:rsidRDefault="000F6CC4" w:rsidP="00FA4B6D">
      <w:pPr>
        <w:autoSpaceDE w:val="0"/>
        <w:autoSpaceDN w:val="0"/>
        <w:adjustRightInd w:val="0"/>
        <w:spacing w:line="360" w:lineRule="auto"/>
        <w:rPr>
          <w:rFonts w:ascii="Times New Roman" w:hAnsi="Times New Roman"/>
          <w:bCs/>
          <w:sz w:val="24"/>
          <w:szCs w:val="24"/>
        </w:rPr>
      </w:pPr>
    </w:p>
    <w:p w:rsidR="000F6CC4" w:rsidRDefault="000F6CC4" w:rsidP="00FA4B6D">
      <w:pPr>
        <w:autoSpaceDE w:val="0"/>
        <w:autoSpaceDN w:val="0"/>
        <w:adjustRightInd w:val="0"/>
        <w:spacing w:line="360" w:lineRule="auto"/>
        <w:rPr>
          <w:rFonts w:ascii="Times New Roman" w:hAnsi="Times New Roman"/>
          <w:bCs/>
          <w:sz w:val="24"/>
          <w:szCs w:val="24"/>
        </w:rPr>
      </w:pPr>
    </w:p>
    <w:p w:rsidR="000F6CC4" w:rsidRDefault="000F6CC4" w:rsidP="00FA4B6D">
      <w:pPr>
        <w:autoSpaceDE w:val="0"/>
        <w:autoSpaceDN w:val="0"/>
        <w:adjustRightInd w:val="0"/>
        <w:spacing w:line="360" w:lineRule="auto"/>
        <w:rPr>
          <w:rFonts w:ascii="Times New Roman" w:hAnsi="Times New Roman"/>
          <w:bCs/>
          <w:sz w:val="24"/>
          <w:szCs w:val="24"/>
        </w:rPr>
      </w:pPr>
    </w:p>
    <w:p w:rsidR="000F6CC4" w:rsidRDefault="000F6CC4" w:rsidP="00FA4B6D">
      <w:pPr>
        <w:autoSpaceDE w:val="0"/>
        <w:autoSpaceDN w:val="0"/>
        <w:adjustRightInd w:val="0"/>
        <w:spacing w:line="360" w:lineRule="auto"/>
        <w:rPr>
          <w:rFonts w:ascii="Times New Roman" w:hAnsi="Times New Roman"/>
          <w:bCs/>
          <w:sz w:val="24"/>
          <w:szCs w:val="24"/>
        </w:rPr>
      </w:pPr>
    </w:p>
    <w:p w:rsidR="000F6CC4" w:rsidRDefault="000F6CC4" w:rsidP="00FA4B6D">
      <w:pPr>
        <w:autoSpaceDE w:val="0"/>
        <w:autoSpaceDN w:val="0"/>
        <w:adjustRightInd w:val="0"/>
        <w:spacing w:line="360" w:lineRule="auto"/>
        <w:rPr>
          <w:rFonts w:ascii="Times New Roman" w:hAnsi="Times New Roman"/>
          <w:bCs/>
          <w:sz w:val="24"/>
          <w:szCs w:val="24"/>
        </w:rPr>
      </w:pPr>
    </w:p>
    <w:p w:rsidR="00C85ED0" w:rsidRDefault="00C85ED0" w:rsidP="00FA4B6D">
      <w:pPr>
        <w:autoSpaceDE w:val="0"/>
        <w:autoSpaceDN w:val="0"/>
        <w:adjustRightInd w:val="0"/>
        <w:spacing w:line="360" w:lineRule="auto"/>
        <w:rPr>
          <w:rFonts w:ascii="Times New Roman" w:hAnsi="Times New Roman"/>
          <w:bCs/>
          <w:sz w:val="24"/>
          <w:szCs w:val="24"/>
        </w:rPr>
      </w:pPr>
    </w:p>
    <w:p w:rsidR="00C85ED0" w:rsidRDefault="00C85ED0" w:rsidP="00FA4B6D">
      <w:pPr>
        <w:autoSpaceDE w:val="0"/>
        <w:autoSpaceDN w:val="0"/>
        <w:adjustRightInd w:val="0"/>
        <w:spacing w:line="360" w:lineRule="auto"/>
        <w:rPr>
          <w:rFonts w:ascii="Times New Roman" w:hAnsi="Times New Roman"/>
          <w:bCs/>
          <w:sz w:val="24"/>
          <w:szCs w:val="24"/>
        </w:rPr>
      </w:pPr>
    </w:p>
    <w:p w:rsidR="00C85ED0" w:rsidRDefault="00C85ED0" w:rsidP="00FA4B6D">
      <w:pPr>
        <w:autoSpaceDE w:val="0"/>
        <w:autoSpaceDN w:val="0"/>
        <w:adjustRightInd w:val="0"/>
        <w:spacing w:line="360" w:lineRule="auto"/>
        <w:rPr>
          <w:rFonts w:ascii="Times New Roman" w:hAnsi="Times New Roman"/>
          <w:bCs/>
          <w:sz w:val="24"/>
          <w:szCs w:val="24"/>
        </w:rPr>
      </w:pPr>
    </w:p>
    <w:p w:rsidR="00DF4852" w:rsidRDefault="00DF4852" w:rsidP="00FA4B6D">
      <w:pPr>
        <w:autoSpaceDE w:val="0"/>
        <w:autoSpaceDN w:val="0"/>
        <w:adjustRightInd w:val="0"/>
        <w:spacing w:line="360" w:lineRule="auto"/>
        <w:rPr>
          <w:rFonts w:ascii="Times New Roman" w:hAnsi="Times New Roman"/>
          <w:bCs/>
          <w:sz w:val="24"/>
          <w:szCs w:val="24"/>
        </w:rPr>
      </w:pPr>
    </w:p>
    <w:p w:rsidR="00DF4852" w:rsidRDefault="00DF4852" w:rsidP="00FA4B6D">
      <w:pPr>
        <w:autoSpaceDE w:val="0"/>
        <w:autoSpaceDN w:val="0"/>
        <w:adjustRightInd w:val="0"/>
        <w:spacing w:line="360" w:lineRule="auto"/>
        <w:rPr>
          <w:rFonts w:ascii="Times New Roman" w:hAnsi="Times New Roman"/>
          <w:bCs/>
          <w:sz w:val="24"/>
          <w:szCs w:val="24"/>
        </w:rPr>
      </w:pPr>
    </w:p>
    <w:p w:rsidR="00BB2CE5" w:rsidRDefault="00BB2CE5"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lastRenderedPageBreak/>
        <w:t>9.10 Skysčio prevencijai nuo pakartotinio apledėjimo kiekis – tai skysčio kiekis</w:t>
      </w:r>
      <w:r w:rsidR="00DD2DCA">
        <w:rPr>
          <w:rFonts w:ascii="Times New Roman" w:hAnsi="Times New Roman"/>
          <w:bCs/>
          <w:sz w:val="24"/>
          <w:szCs w:val="24"/>
        </w:rPr>
        <w:t xml:space="preserve"> (koncentracija) </w:t>
      </w:r>
      <w:r>
        <w:rPr>
          <w:rFonts w:ascii="Times New Roman" w:hAnsi="Times New Roman"/>
          <w:bCs/>
          <w:sz w:val="24"/>
          <w:szCs w:val="24"/>
        </w:rPr>
        <w:t>, suvartotas padengti orlaivio paviršių, kad apsaug</w:t>
      </w:r>
      <w:r w:rsidR="00E96F6D">
        <w:rPr>
          <w:rFonts w:ascii="Times New Roman" w:hAnsi="Times New Roman"/>
          <w:bCs/>
          <w:sz w:val="24"/>
          <w:szCs w:val="24"/>
        </w:rPr>
        <w:t>oti nuo pakartotinio apledėjimo (antras tipas ).</w:t>
      </w:r>
    </w:p>
    <w:p w:rsidR="00C1084A" w:rsidRDefault="00C1084A" w:rsidP="00FA4B6D">
      <w:pPr>
        <w:autoSpaceDE w:val="0"/>
        <w:autoSpaceDN w:val="0"/>
        <w:adjustRightInd w:val="0"/>
        <w:spacing w:line="360" w:lineRule="auto"/>
        <w:rPr>
          <w:rFonts w:ascii="Times New Roman" w:hAnsi="Times New Roman"/>
          <w:bCs/>
          <w:sz w:val="24"/>
          <w:szCs w:val="24"/>
        </w:rPr>
      </w:pPr>
    </w:p>
    <w:p w:rsidR="00C1084A" w:rsidRDefault="00C1084A" w:rsidP="00FA4B6D">
      <w:pPr>
        <w:autoSpaceDE w:val="0"/>
        <w:autoSpaceDN w:val="0"/>
        <w:adjustRightInd w:val="0"/>
        <w:spacing w:line="360" w:lineRule="auto"/>
        <w:rPr>
          <w:rFonts w:ascii="Times New Roman" w:hAnsi="Times New Roman"/>
          <w:bCs/>
          <w:sz w:val="24"/>
          <w:szCs w:val="24"/>
        </w:rPr>
      </w:pPr>
    </w:p>
    <w:p w:rsidR="00886EE0" w:rsidRDefault="00886EE0" w:rsidP="00FA4B6D">
      <w:pPr>
        <w:autoSpaceDE w:val="0"/>
        <w:autoSpaceDN w:val="0"/>
        <w:adjustRightInd w:val="0"/>
        <w:spacing w:line="360" w:lineRule="auto"/>
        <w:rPr>
          <w:rFonts w:ascii="Times New Roman" w:hAnsi="Times New Roman"/>
          <w:bCs/>
          <w:sz w:val="24"/>
          <w:szCs w:val="24"/>
        </w:rPr>
      </w:pPr>
    </w:p>
    <w:p w:rsidR="00EE081F" w:rsidRDefault="00EE081F" w:rsidP="00FA4B6D">
      <w:pPr>
        <w:autoSpaceDE w:val="0"/>
        <w:autoSpaceDN w:val="0"/>
        <w:adjustRightInd w:val="0"/>
        <w:spacing w:line="360" w:lineRule="auto"/>
        <w:rPr>
          <w:rFonts w:ascii="Times New Roman" w:hAnsi="Times New Roman"/>
          <w:bCs/>
          <w:sz w:val="24"/>
          <w:szCs w:val="24"/>
        </w:rPr>
      </w:pPr>
      <w:r>
        <w:rPr>
          <w:noProof/>
          <w:lang w:eastAsia="lt-LT"/>
        </w:rPr>
        <w:drawing>
          <wp:inline distT="0" distB="0" distL="0" distR="0">
            <wp:extent cx="6251944" cy="3997842"/>
            <wp:effectExtent l="0" t="0" r="15875" b="22225"/>
            <wp:docPr id="13" name="Diagra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C1084A" w:rsidRDefault="00C1084A" w:rsidP="00FA4B6D">
      <w:pPr>
        <w:autoSpaceDE w:val="0"/>
        <w:autoSpaceDN w:val="0"/>
        <w:adjustRightInd w:val="0"/>
        <w:spacing w:line="360" w:lineRule="auto"/>
        <w:rPr>
          <w:rFonts w:ascii="Times New Roman" w:hAnsi="Times New Roman"/>
          <w:bCs/>
          <w:sz w:val="24"/>
          <w:szCs w:val="24"/>
        </w:rPr>
      </w:pPr>
    </w:p>
    <w:p w:rsidR="00EE081F" w:rsidRDefault="00C1084A"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 2.4 pav.</w:t>
      </w:r>
      <w:r w:rsidR="000F6CC4">
        <w:rPr>
          <w:rFonts w:ascii="Times New Roman" w:hAnsi="Times New Roman"/>
          <w:bCs/>
          <w:sz w:val="24"/>
          <w:szCs w:val="24"/>
        </w:rPr>
        <w:t xml:space="preserve"> </w:t>
      </w:r>
      <w:r w:rsidR="0078484E">
        <w:rPr>
          <w:rFonts w:ascii="Times New Roman" w:hAnsi="Times New Roman"/>
          <w:bCs/>
          <w:sz w:val="24"/>
          <w:szCs w:val="24"/>
        </w:rPr>
        <w:t>Sunaudoto skysčio Type 2 kiekis litrais</w:t>
      </w:r>
      <w:r>
        <w:rPr>
          <w:rFonts w:ascii="Times New Roman" w:hAnsi="Times New Roman"/>
          <w:bCs/>
          <w:sz w:val="24"/>
          <w:szCs w:val="24"/>
        </w:rPr>
        <w:t>.</w:t>
      </w:r>
    </w:p>
    <w:p w:rsidR="000F6CC4" w:rsidRDefault="000F6CC4" w:rsidP="00FA4B6D">
      <w:pPr>
        <w:autoSpaceDE w:val="0"/>
        <w:autoSpaceDN w:val="0"/>
        <w:adjustRightInd w:val="0"/>
        <w:spacing w:line="360" w:lineRule="auto"/>
        <w:rPr>
          <w:rFonts w:ascii="Times New Roman" w:hAnsi="Times New Roman"/>
          <w:bCs/>
          <w:sz w:val="24"/>
          <w:szCs w:val="24"/>
        </w:rPr>
      </w:pPr>
    </w:p>
    <w:p w:rsidR="00E96F6D" w:rsidRDefault="00E96F6D"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9.11. Išvados – išvados atsižvelgiant į meteorologines sąlygas, žiūrint į saugos, kokybės ir ekonominius kriterijus.</w:t>
      </w:r>
    </w:p>
    <w:p w:rsidR="00423336" w:rsidRDefault="00423336" w:rsidP="00FA4B6D">
      <w:pPr>
        <w:autoSpaceDE w:val="0"/>
        <w:autoSpaceDN w:val="0"/>
        <w:adjustRightInd w:val="0"/>
        <w:spacing w:line="360" w:lineRule="auto"/>
        <w:rPr>
          <w:rFonts w:ascii="Times New Roman" w:hAnsi="Times New Roman"/>
          <w:bCs/>
          <w:sz w:val="24"/>
          <w:szCs w:val="24"/>
        </w:rPr>
      </w:pPr>
    </w:p>
    <w:p w:rsidR="00423336" w:rsidRDefault="00423336" w:rsidP="00FA4B6D">
      <w:pPr>
        <w:autoSpaceDE w:val="0"/>
        <w:autoSpaceDN w:val="0"/>
        <w:adjustRightInd w:val="0"/>
        <w:spacing w:line="360" w:lineRule="auto"/>
        <w:rPr>
          <w:rFonts w:ascii="Times New Roman" w:hAnsi="Times New Roman"/>
          <w:bCs/>
          <w:sz w:val="24"/>
          <w:szCs w:val="24"/>
        </w:rPr>
      </w:pPr>
    </w:p>
    <w:p w:rsidR="00536CDE" w:rsidRDefault="00536CDE" w:rsidP="00FA4B6D">
      <w:pPr>
        <w:autoSpaceDE w:val="0"/>
        <w:autoSpaceDN w:val="0"/>
        <w:adjustRightInd w:val="0"/>
        <w:spacing w:line="360" w:lineRule="auto"/>
        <w:rPr>
          <w:rFonts w:ascii="Times New Roman" w:hAnsi="Times New Roman"/>
          <w:b/>
          <w:bCs/>
          <w:sz w:val="24"/>
          <w:szCs w:val="24"/>
        </w:rPr>
      </w:pPr>
    </w:p>
    <w:p w:rsidR="00536CDE" w:rsidRDefault="00536CDE" w:rsidP="00FA4B6D">
      <w:pPr>
        <w:autoSpaceDE w:val="0"/>
        <w:autoSpaceDN w:val="0"/>
        <w:adjustRightInd w:val="0"/>
        <w:spacing w:line="360" w:lineRule="auto"/>
        <w:rPr>
          <w:rFonts w:ascii="Times New Roman" w:hAnsi="Times New Roman"/>
          <w:b/>
          <w:bCs/>
          <w:sz w:val="24"/>
          <w:szCs w:val="24"/>
        </w:rPr>
      </w:pPr>
    </w:p>
    <w:p w:rsidR="00536CDE" w:rsidRDefault="00536CDE" w:rsidP="00FA4B6D">
      <w:pPr>
        <w:autoSpaceDE w:val="0"/>
        <w:autoSpaceDN w:val="0"/>
        <w:adjustRightInd w:val="0"/>
        <w:spacing w:line="360" w:lineRule="auto"/>
        <w:rPr>
          <w:rFonts w:ascii="Times New Roman" w:hAnsi="Times New Roman"/>
          <w:b/>
          <w:bCs/>
          <w:sz w:val="24"/>
          <w:szCs w:val="24"/>
        </w:rPr>
      </w:pPr>
    </w:p>
    <w:p w:rsidR="00C85ED0" w:rsidRDefault="00C85ED0" w:rsidP="00FA4B6D">
      <w:pPr>
        <w:autoSpaceDE w:val="0"/>
        <w:autoSpaceDN w:val="0"/>
        <w:adjustRightInd w:val="0"/>
        <w:spacing w:line="360" w:lineRule="auto"/>
        <w:rPr>
          <w:rFonts w:ascii="Times New Roman" w:hAnsi="Times New Roman"/>
          <w:b/>
          <w:bCs/>
          <w:caps/>
          <w:sz w:val="24"/>
          <w:szCs w:val="24"/>
        </w:rPr>
      </w:pPr>
    </w:p>
    <w:p w:rsidR="00055AF8" w:rsidRDefault="00055AF8" w:rsidP="00FA4B6D">
      <w:pPr>
        <w:autoSpaceDE w:val="0"/>
        <w:autoSpaceDN w:val="0"/>
        <w:adjustRightInd w:val="0"/>
        <w:spacing w:line="360" w:lineRule="auto"/>
        <w:rPr>
          <w:rFonts w:ascii="Times New Roman" w:hAnsi="Times New Roman"/>
          <w:b/>
          <w:bCs/>
          <w:caps/>
          <w:sz w:val="24"/>
          <w:szCs w:val="24"/>
        </w:rPr>
      </w:pPr>
    </w:p>
    <w:p w:rsidR="00055AF8" w:rsidRDefault="00055AF8" w:rsidP="00FA4B6D">
      <w:pPr>
        <w:autoSpaceDE w:val="0"/>
        <w:autoSpaceDN w:val="0"/>
        <w:adjustRightInd w:val="0"/>
        <w:spacing w:line="360" w:lineRule="auto"/>
        <w:rPr>
          <w:rFonts w:ascii="Times New Roman" w:hAnsi="Times New Roman"/>
          <w:b/>
          <w:bCs/>
          <w:caps/>
          <w:sz w:val="24"/>
          <w:szCs w:val="24"/>
        </w:rPr>
      </w:pPr>
    </w:p>
    <w:p w:rsidR="00055AF8" w:rsidRDefault="00055AF8" w:rsidP="00FA4B6D">
      <w:pPr>
        <w:autoSpaceDE w:val="0"/>
        <w:autoSpaceDN w:val="0"/>
        <w:adjustRightInd w:val="0"/>
        <w:spacing w:line="360" w:lineRule="auto"/>
        <w:rPr>
          <w:rFonts w:ascii="Times New Roman" w:hAnsi="Times New Roman"/>
          <w:b/>
          <w:bCs/>
          <w:caps/>
          <w:sz w:val="24"/>
          <w:szCs w:val="24"/>
        </w:rPr>
      </w:pPr>
    </w:p>
    <w:p w:rsidR="00055AF8" w:rsidRPr="00A93CFF" w:rsidRDefault="00055AF8" w:rsidP="00FA4B6D">
      <w:pPr>
        <w:autoSpaceDE w:val="0"/>
        <w:autoSpaceDN w:val="0"/>
        <w:adjustRightInd w:val="0"/>
        <w:spacing w:line="360" w:lineRule="auto"/>
        <w:rPr>
          <w:rFonts w:ascii="Times New Roman" w:hAnsi="Times New Roman"/>
          <w:b/>
          <w:bCs/>
          <w:caps/>
          <w:sz w:val="24"/>
          <w:szCs w:val="24"/>
        </w:rPr>
      </w:pPr>
    </w:p>
    <w:p w:rsidR="00423336" w:rsidRPr="00A93CFF" w:rsidRDefault="00423336" w:rsidP="00FA4B6D">
      <w:pPr>
        <w:autoSpaceDE w:val="0"/>
        <w:autoSpaceDN w:val="0"/>
        <w:adjustRightInd w:val="0"/>
        <w:spacing w:line="360" w:lineRule="auto"/>
        <w:rPr>
          <w:rFonts w:ascii="Times New Roman" w:hAnsi="Times New Roman"/>
          <w:b/>
          <w:bCs/>
          <w:caps/>
          <w:sz w:val="24"/>
          <w:szCs w:val="24"/>
        </w:rPr>
      </w:pPr>
      <w:r w:rsidRPr="00A93CFF">
        <w:rPr>
          <w:rFonts w:ascii="Times New Roman" w:hAnsi="Times New Roman"/>
          <w:b/>
          <w:bCs/>
          <w:caps/>
          <w:sz w:val="24"/>
          <w:szCs w:val="24"/>
        </w:rPr>
        <w:t xml:space="preserve">10. Antiledodaros taikymo analizė atsižvelgiant į meteorologinių sąlygų rodiklius </w:t>
      </w:r>
      <w:r w:rsidR="00A93CFF" w:rsidRPr="00A93CFF">
        <w:rPr>
          <w:rFonts w:ascii="Times New Roman" w:hAnsi="Times New Roman"/>
          <w:b/>
          <w:bCs/>
          <w:caps/>
          <w:sz w:val="24"/>
          <w:szCs w:val="24"/>
        </w:rPr>
        <w:t xml:space="preserve">2012 - </w:t>
      </w:r>
      <w:r w:rsidR="00B057D6" w:rsidRPr="00A93CFF">
        <w:rPr>
          <w:rFonts w:ascii="Times New Roman" w:hAnsi="Times New Roman"/>
          <w:b/>
          <w:bCs/>
          <w:caps/>
          <w:sz w:val="24"/>
          <w:szCs w:val="24"/>
        </w:rPr>
        <w:t>2013</w:t>
      </w:r>
      <w:r w:rsidRPr="00A93CFF">
        <w:rPr>
          <w:rFonts w:ascii="Times New Roman" w:hAnsi="Times New Roman"/>
          <w:b/>
          <w:bCs/>
          <w:caps/>
          <w:sz w:val="24"/>
          <w:szCs w:val="24"/>
        </w:rPr>
        <w:t>m.</w:t>
      </w:r>
    </w:p>
    <w:p w:rsidR="00472598" w:rsidRPr="00472598" w:rsidRDefault="00472598" w:rsidP="00FA4B6D">
      <w:pPr>
        <w:autoSpaceDE w:val="0"/>
        <w:autoSpaceDN w:val="0"/>
        <w:adjustRightInd w:val="0"/>
        <w:spacing w:line="360" w:lineRule="auto"/>
        <w:rPr>
          <w:rFonts w:ascii="Times New Roman" w:hAnsi="Times New Roman"/>
          <w:bCs/>
          <w:sz w:val="24"/>
          <w:szCs w:val="24"/>
        </w:rPr>
      </w:pPr>
    </w:p>
    <w:p w:rsidR="00C85ED0" w:rsidRDefault="00C85ED0" w:rsidP="00FA4B6D">
      <w:pPr>
        <w:autoSpaceDE w:val="0"/>
        <w:autoSpaceDN w:val="0"/>
        <w:adjustRightInd w:val="0"/>
        <w:spacing w:line="360" w:lineRule="auto"/>
        <w:rPr>
          <w:rFonts w:ascii="Times New Roman" w:hAnsi="Times New Roman"/>
          <w:bCs/>
          <w:sz w:val="24"/>
          <w:szCs w:val="24"/>
        </w:rPr>
      </w:pPr>
    </w:p>
    <w:p w:rsidR="00A31A31" w:rsidRDefault="00286A76"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         </w:t>
      </w:r>
      <w:r w:rsidR="00EA48DB">
        <w:rPr>
          <w:rFonts w:ascii="Times New Roman" w:hAnsi="Times New Roman"/>
          <w:bCs/>
          <w:sz w:val="24"/>
          <w:szCs w:val="24"/>
        </w:rPr>
        <w:t>Atsižvelgus į tyrimo metu surinktus duomenis, antiledodaros procedūros charakterizuotos pagal šiuos kriterijus:</w:t>
      </w:r>
    </w:p>
    <w:p w:rsidR="00EA48DB" w:rsidRPr="002B48BA" w:rsidRDefault="00EA48DB" w:rsidP="00FA4B6D">
      <w:pPr>
        <w:pStyle w:val="ListParagraph"/>
        <w:numPr>
          <w:ilvl w:val="0"/>
          <w:numId w:val="7"/>
        </w:numPr>
        <w:autoSpaceDE w:val="0"/>
        <w:autoSpaceDN w:val="0"/>
        <w:adjustRightInd w:val="0"/>
        <w:spacing w:line="360" w:lineRule="auto"/>
        <w:rPr>
          <w:rFonts w:ascii="Times New Roman" w:hAnsi="Times New Roman"/>
          <w:bCs/>
          <w:sz w:val="24"/>
          <w:szCs w:val="24"/>
        </w:rPr>
      </w:pPr>
      <w:r w:rsidRPr="002B48BA">
        <w:rPr>
          <w:rFonts w:ascii="Times New Roman" w:hAnsi="Times New Roman"/>
          <w:bCs/>
          <w:sz w:val="24"/>
          <w:szCs w:val="24"/>
        </w:rPr>
        <w:t>Pasirinktas procedūros būdas – pagal meteorologinius</w:t>
      </w:r>
      <w:r w:rsidR="00707F6D">
        <w:rPr>
          <w:rFonts w:ascii="Times New Roman" w:hAnsi="Times New Roman"/>
          <w:bCs/>
          <w:sz w:val="24"/>
          <w:szCs w:val="24"/>
        </w:rPr>
        <w:t xml:space="preserve"> METAR/ATIS</w:t>
      </w:r>
      <w:r w:rsidRPr="002B48BA">
        <w:rPr>
          <w:rFonts w:ascii="Times New Roman" w:hAnsi="Times New Roman"/>
          <w:bCs/>
          <w:sz w:val="24"/>
          <w:szCs w:val="24"/>
        </w:rPr>
        <w:t xml:space="preserve"> duomenis, apledėjimo tipą ir intensyvumą </w:t>
      </w:r>
      <w:r w:rsidR="0005365C" w:rsidRPr="002B48BA">
        <w:rPr>
          <w:rFonts w:ascii="Times New Roman" w:hAnsi="Times New Roman"/>
          <w:bCs/>
          <w:sz w:val="24"/>
          <w:szCs w:val="24"/>
        </w:rPr>
        <w:t>parinkto procedūros tipo tinkamumas.</w:t>
      </w:r>
    </w:p>
    <w:p w:rsidR="00EA48DB" w:rsidRPr="002B48BA" w:rsidRDefault="00EA48DB" w:rsidP="00FA4B6D">
      <w:pPr>
        <w:pStyle w:val="ListParagraph"/>
        <w:numPr>
          <w:ilvl w:val="0"/>
          <w:numId w:val="7"/>
        </w:numPr>
        <w:autoSpaceDE w:val="0"/>
        <w:autoSpaceDN w:val="0"/>
        <w:adjustRightInd w:val="0"/>
        <w:spacing w:line="360" w:lineRule="auto"/>
        <w:rPr>
          <w:rFonts w:ascii="Times New Roman" w:hAnsi="Times New Roman"/>
          <w:bCs/>
          <w:sz w:val="24"/>
          <w:szCs w:val="24"/>
        </w:rPr>
      </w:pPr>
      <w:r w:rsidRPr="002B48BA">
        <w:rPr>
          <w:rFonts w:ascii="Times New Roman" w:hAnsi="Times New Roman"/>
          <w:bCs/>
          <w:sz w:val="24"/>
          <w:szCs w:val="24"/>
        </w:rPr>
        <w:t>Sunaudotas skysčio kiekis</w:t>
      </w:r>
      <w:r w:rsidR="0005365C" w:rsidRPr="002B48BA">
        <w:rPr>
          <w:rFonts w:ascii="Times New Roman" w:hAnsi="Times New Roman"/>
          <w:bCs/>
          <w:sz w:val="24"/>
          <w:szCs w:val="24"/>
        </w:rPr>
        <w:t xml:space="preserve"> – pagal meteorologinius duomenis ir apledėjimo tipą vykdomos antiledodaros procedūros metu suvartotas skysčio kiekis, kuris palygintas su standartiniais rodikliais bei minimaliom ir vidutinėm normom.</w:t>
      </w:r>
    </w:p>
    <w:p w:rsidR="003756CD" w:rsidRPr="002B48BA" w:rsidRDefault="0021031E" w:rsidP="00FA4B6D">
      <w:pPr>
        <w:pStyle w:val="ListParagraph"/>
        <w:numPr>
          <w:ilvl w:val="0"/>
          <w:numId w:val="7"/>
        </w:numPr>
        <w:autoSpaceDE w:val="0"/>
        <w:autoSpaceDN w:val="0"/>
        <w:adjustRightInd w:val="0"/>
        <w:spacing w:line="360" w:lineRule="auto"/>
        <w:rPr>
          <w:rFonts w:ascii="Times New Roman" w:hAnsi="Times New Roman"/>
          <w:bCs/>
          <w:sz w:val="24"/>
          <w:szCs w:val="24"/>
        </w:rPr>
      </w:pPr>
      <w:r w:rsidRPr="002B48BA">
        <w:rPr>
          <w:rFonts w:ascii="Times New Roman" w:hAnsi="Times New Roman"/>
          <w:bCs/>
          <w:sz w:val="24"/>
          <w:szCs w:val="24"/>
        </w:rPr>
        <w:t xml:space="preserve">Sunaudotas prieš pakartotiną apledėjimą skirtas skysčio kiekis – sunaudoto </w:t>
      </w:r>
      <w:r w:rsidR="00453EDB" w:rsidRPr="002B48BA">
        <w:rPr>
          <w:rFonts w:ascii="Times New Roman" w:hAnsi="Times New Roman"/>
          <w:bCs/>
          <w:sz w:val="24"/>
          <w:szCs w:val="24"/>
        </w:rPr>
        <w:t>skysčio, skirto padengti orlaivio paviršių apsaugant nuo pakartotinio apledėjimo kiekis.</w:t>
      </w:r>
    </w:p>
    <w:p w:rsidR="001F7EEE" w:rsidRPr="002B48BA" w:rsidRDefault="001F7EEE" w:rsidP="00FA4B6D">
      <w:pPr>
        <w:pStyle w:val="ListParagraph"/>
        <w:numPr>
          <w:ilvl w:val="0"/>
          <w:numId w:val="7"/>
        </w:numPr>
        <w:autoSpaceDE w:val="0"/>
        <w:autoSpaceDN w:val="0"/>
        <w:adjustRightInd w:val="0"/>
        <w:spacing w:line="360" w:lineRule="auto"/>
        <w:rPr>
          <w:rFonts w:ascii="Times New Roman" w:hAnsi="Times New Roman"/>
          <w:bCs/>
          <w:sz w:val="24"/>
          <w:szCs w:val="24"/>
        </w:rPr>
      </w:pPr>
      <w:r w:rsidRPr="002B48BA">
        <w:rPr>
          <w:rFonts w:ascii="Times New Roman" w:hAnsi="Times New Roman"/>
          <w:bCs/>
          <w:sz w:val="24"/>
          <w:szCs w:val="24"/>
        </w:rPr>
        <w:t>Procedūros laikas, kiek laiko truko antiledodaros procedūra lyginant su standartine procedūr</w:t>
      </w:r>
      <w:r w:rsidR="00CC3592" w:rsidRPr="002B48BA">
        <w:rPr>
          <w:rFonts w:ascii="Times New Roman" w:hAnsi="Times New Roman"/>
          <w:bCs/>
          <w:sz w:val="24"/>
          <w:szCs w:val="24"/>
        </w:rPr>
        <w:t>os trukme – 5min.</w:t>
      </w:r>
    </w:p>
    <w:p w:rsidR="00DB4EDE" w:rsidRDefault="00DB4EDE" w:rsidP="00FA4B6D">
      <w:pPr>
        <w:autoSpaceDE w:val="0"/>
        <w:autoSpaceDN w:val="0"/>
        <w:adjustRightInd w:val="0"/>
        <w:spacing w:line="360" w:lineRule="auto"/>
        <w:rPr>
          <w:rFonts w:ascii="Times New Roman" w:hAnsi="Times New Roman"/>
          <w:bCs/>
          <w:sz w:val="24"/>
          <w:szCs w:val="24"/>
        </w:rPr>
      </w:pPr>
    </w:p>
    <w:p w:rsidR="00896984" w:rsidRDefault="000243BF"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10.</w:t>
      </w:r>
      <w:r w:rsidR="002B48BA">
        <w:rPr>
          <w:rFonts w:ascii="Times New Roman" w:hAnsi="Times New Roman"/>
          <w:bCs/>
          <w:sz w:val="24"/>
          <w:szCs w:val="24"/>
        </w:rPr>
        <w:t>1</w:t>
      </w:r>
      <w:r>
        <w:rPr>
          <w:rFonts w:ascii="Times New Roman" w:hAnsi="Times New Roman"/>
          <w:bCs/>
          <w:sz w:val="24"/>
          <w:szCs w:val="24"/>
        </w:rPr>
        <w:t xml:space="preserve"> </w:t>
      </w:r>
      <w:r w:rsidR="00286A76">
        <w:rPr>
          <w:rFonts w:ascii="Times New Roman" w:hAnsi="Times New Roman"/>
          <w:bCs/>
          <w:sz w:val="24"/>
          <w:szCs w:val="24"/>
        </w:rPr>
        <w:t xml:space="preserve"> </w:t>
      </w:r>
      <w:r w:rsidR="00896984">
        <w:rPr>
          <w:rFonts w:ascii="Times New Roman" w:hAnsi="Times New Roman"/>
          <w:bCs/>
          <w:sz w:val="24"/>
          <w:szCs w:val="24"/>
        </w:rPr>
        <w:t>Bendra antiledodar</w:t>
      </w:r>
      <w:r w:rsidR="003E1911">
        <w:rPr>
          <w:rFonts w:ascii="Times New Roman" w:hAnsi="Times New Roman"/>
          <w:bCs/>
          <w:sz w:val="24"/>
          <w:szCs w:val="24"/>
        </w:rPr>
        <w:t>ų suma 856 procedūros, iš jų 165</w:t>
      </w:r>
      <w:r w:rsidR="00896984">
        <w:rPr>
          <w:rFonts w:ascii="Times New Roman" w:hAnsi="Times New Roman"/>
          <w:bCs/>
          <w:sz w:val="24"/>
          <w:szCs w:val="24"/>
        </w:rPr>
        <w:t xml:space="preserve"> ( </w:t>
      </w:r>
      <w:r w:rsidR="003E1911">
        <w:rPr>
          <w:rFonts w:ascii="Times New Roman" w:hAnsi="Times New Roman"/>
          <w:bCs/>
          <w:sz w:val="24"/>
          <w:szCs w:val="24"/>
        </w:rPr>
        <w:t>19,27</w:t>
      </w:r>
      <w:r w:rsidR="00896984">
        <w:rPr>
          <w:rFonts w:ascii="Times New Roman" w:hAnsi="Times New Roman"/>
          <w:bCs/>
          <w:sz w:val="24"/>
          <w:szCs w:val="24"/>
          <w:lang w:val="en-US"/>
        </w:rPr>
        <w:t>% ) teori</w:t>
      </w:r>
      <w:r w:rsidR="00896984">
        <w:rPr>
          <w:rFonts w:ascii="Times New Roman" w:hAnsi="Times New Roman"/>
          <w:bCs/>
          <w:sz w:val="24"/>
          <w:szCs w:val="24"/>
        </w:rPr>
        <w:t>škai nukrypo nuo standartinių normų.</w:t>
      </w:r>
    </w:p>
    <w:p w:rsidR="00D949D9" w:rsidRDefault="00D949D9" w:rsidP="00FA4B6D">
      <w:pPr>
        <w:autoSpaceDE w:val="0"/>
        <w:autoSpaceDN w:val="0"/>
        <w:adjustRightInd w:val="0"/>
        <w:spacing w:line="360" w:lineRule="auto"/>
        <w:rPr>
          <w:rFonts w:ascii="Times New Roman" w:hAnsi="Times New Roman"/>
          <w:bCs/>
          <w:sz w:val="24"/>
          <w:szCs w:val="24"/>
        </w:rPr>
      </w:pPr>
    </w:p>
    <w:p w:rsidR="00286F1A" w:rsidRDefault="00D949D9" w:rsidP="00FA4B6D">
      <w:pPr>
        <w:autoSpaceDE w:val="0"/>
        <w:autoSpaceDN w:val="0"/>
        <w:adjustRightInd w:val="0"/>
        <w:spacing w:line="360" w:lineRule="auto"/>
        <w:jc w:val="center"/>
        <w:rPr>
          <w:rFonts w:ascii="Times New Roman" w:hAnsi="Times New Roman"/>
          <w:bCs/>
          <w:sz w:val="24"/>
          <w:szCs w:val="24"/>
        </w:rPr>
      </w:pPr>
      <w:r>
        <w:rPr>
          <w:noProof/>
          <w:lang w:eastAsia="lt-LT"/>
        </w:rPr>
        <w:drawing>
          <wp:inline distT="0" distB="0" distL="0" distR="0">
            <wp:extent cx="4890977" cy="2445488"/>
            <wp:effectExtent l="38100" t="0" r="62230" b="12065"/>
            <wp:docPr id="14" name="Diagra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5916AA" w:rsidRDefault="005916AA" w:rsidP="00FA4B6D">
      <w:pPr>
        <w:autoSpaceDE w:val="0"/>
        <w:autoSpaceDN w:val="0"/>
        <w:adjustRightInd w:val="0"/>
        <w:spacing w:line="360" w:lineRule="auto"/>
        <w:jc w:val="center"/>
        <w:rPr>
          <w:rFonts w:ascii="Times New Roman" w:hAnsi="Times New Roman"/>
          <w:bCs/>
          <w:sz w:val="24"/>
          <w:szCs w:val="24"/>
        </w:rPr>
      </w:pPr>
    </w:p>
    <w:p w:rsidR="006508FA" w:rsidRDefault="00DB4EDE" w:rsidP="00FA4B6D">
      <w:pPr>
        <w:autoSpaceDE w:val="0"/>
        <w:autoSpaceDN w:val="0"/>
        <w:adjustRightInd w:val="0"/>
        <w:spacing w:line="360" w:lineRule="auto"/>
        <w:jc w:val="center"/>
        <w:rPr>
          <w:rFonts w:ascii="Times New Roman" w:hAnsi="Times New Roman"/>
          <w:bCs/>
          <w:sz w:val="24"/>
          <w:szCs w:val="24"/>
        </w:rPr>
      </w:pPr>
      <w:r>
        <w:rPr>
          <w:rFonts w:ascii="Times New Roman" w:hAnsi="Times New Roman"/>
          <w:bCs/>
          <w:sz w:val="24"/>
          <w:szCs w:val="24"/>
        </w:rPr>
        <w:t>2.5 pav.</w:t>
      </w:r>
      <w:r w:rsidR="006508FA">
        <w:rPr>
          <w:rFonts w:ascii="Times New Roman" w:hAnsi="Times New Roman"/>
          <w:bCs/>
          <w:sz w:val="24"/>
          <w:szCs w:val="24"/>
        </w:rPr>
        <w:t xml:space="preserve">  Visos proc</w:t>
      </w:r>
      <w:r w:rsidR="002225C4">
        <w:rPr>
          <w:rFonts w:ascii="Times New Roman" w:hAnsi="Times New Roman"/>
          <w:bCs/>
          <w:sz w:val="24"/>
          <w:szCs w:val="24"/>
        </w:rPr>
        <w:t>edūros – 856, teoriniai nuokrypiai</w:t>
      </w:r>
      <w:r w:rsidR="006508FA">
        <w:rPr>
          <w:rFonts w:ascii="Times New Roman" w:hAnsi="Times New Roman"/>
          <w:bCs/>
          <w:sz w:val="24"/>
          <w:szCs w:val="24"/>
        </w:rPr>
        <w:t xml:space="preserve"> 165.</w:t>
      </w:r>
    </w:p>
    <w:p w:rsidR="00FB1DED" w:rsidRDefault="00FB1DED" w:rsidP="00FA4B6D">
      <w:pPr>
        <w:autoSpaceDE w:val="0"/>
        <w:autoSpaceDN w:val="0"/>
        <w:adjustRightInd w:val="0"/>
        <w:spacing w:line="360" w:lineRule="auto"/>
        <w:rPr>
          <w:rFonts w:ascii="Times New Roman" w:hAnsi="Times New Roman"/>
          <w:bCs/>
          <w:sz w:val="24"/>
          <w:szCs w:val="24"/>
        </w:rPr>
      </w:pPr>
    </w:p>
    <w:p w:rsidR="00DE0A46" w:rsidRDefault="000243BF"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lastRenderedPageBreak/>
        <w:t>10.</w:t>
      </w:r>
      <w:r w:rsidR="002B48BA">
        <w:rPr>
          <w:rFonts w:ascii="Times New Roman" w:hAnsi="Times New Roman"/>
          <w:bCs/>
          <w:sz w:val="24"/>
          <w:szCs w:val="24"/>
        </w:rPr>
        <w:t>2</w:t>
      </w:r>
      <w:r w:rsidR="00A31A31" w:rsidRPr="00A31A31">
        <w:rPr>
          <w:rFonts w:ascii="Times New Roman" w:hAnsi="Times New Roman"/>
          <w:bCs/>
          <w:sz w:val="24"/>
          <w:szCs w:val="24"/>
        </w:rPr>
        <w:t xml:space="preserve">  </w:t>
      </w:r>
      <w:r w:rsidR="009A52BC">
        <w:rPr>
          <w:rFonts w:ascii="Times New Roman" w:hAnsi="Times New Roman"/>
          <w:bCs/>
          <w:sz w:val="24"/>
          <w:szCs w:val="24"/>
        </w:rPr>
        <w:t>Iš 165 teorinių nuokryp</w:t>
      </w:r>
      <w:r w:rsidR="00A24223">
        <w:rPr>
          <w:rFonts w:ascii="Times New Roman" w:hAnsi="Times New Roman"/>
          <w:bCs/>
          <w:sz w:val="24"/>
          <w:szCs w:val="24"/>
        </w:rPr>
        <w:t>ių</w:t>
      </w:r>
      <w:r w:rsidR="009A52BC">
        <w:rPr>
          <w:rFonts w:ascii="Times New Roman" w:hAnsi="Times New Roman"/>
          <w:bCs/>
          <w:sz w:val="24"/>
          <w:szCs w:val="24"/>
        </w:rPr>
        <w:t xml:space="preserve"> nuo standartinių laiko, sąnaudų ir procedūros normų 71 kartą antiledodarą užtruko per ilgai, 8 kartus sunaudota mažiau skysčio skirto prevencijai nuo užšalimo nei rekomenduojama pagal mini</w:t>
      </w:r>
      <w:r w:rsidR="00084254">
        <w:rPr>
          <w:rFonts w:ascii="Times New Roman" w:hAnsi="Times New Roman"/>
          <w:bCs/>
          <w:sz w:val="24"/>
          <w:szCs w:val="24"/>
        </w:rPr>
        <w:t>malias normas to tipo orlaiviui.</w:t>
      </w:r>
      <w:r w:rsidR="009A52BC">
        <w:rPr>
          <w:rFonts w:ascii="Times New Roman" w:hAnsi="Times New Roman"/>
          <w:bCs/>
          <w:sz w:val="24"/>
          <w:szCs w:val="24"/>
        </w:rPr>
        <w:t xml:space="preserve"> 86 kartus pasirinktai procedūrai nebuvo naudojamas antro tipo skystis skirtas nuo pakartotinio apledėjimo, nors meteorologinės sąlygos </w:t>
      </w:r>
      <w:r w:rsidR="002F05D2">
        <w:rPr>
          <w:rFonts w:ascii="Times New Roman" w:hAnsi="Times New Roman"/>
          <w:bCs/>
          <w:sz w:val="24"/>
          <w:szCs w:val="24"/>
        </w:rPr>
        <w:t>galėjo sukelti</w:t>
      </w:r>
      <w:r w:rsidR="009A52BC">
        <w:rPr>
          <w:rFonts w:ascii="Times New Roman" w:hAnsi="Times New Roman"/>
          <w:bCs/>
          <w:sz w:val="24"/>
          <w:szCs w:val="24"/>
        </w:rPr>
        <w:t xml:space="preserve"> apledėjimą.</w:t>
      </w:r>
    </w:p>
    <w:p w:rsidR="00A75CA8" w:rsidRDefault="00A75CA8" w:rsidP="00FA4B6D">
      <w:pPr>
        <w:autoSpaceDE w:val="0"/>
        <w:autoSpaceDN w:val="0"/>
        <w:adjustRightInd w:val="0"/>
        <w:spacing w:line="360" w:lineRule="auto"/>
        <w:ind w:firstLine="709"/>
        <w:rPr>
          <w:rFonts w:ascii="Times New Roman" w:hAnsi="Times New Roman"/>
          <w:bCs/>
          <w:sz w:val="24"/>
          <w:szCs w:val="24"/>
        </w:rPr>
      </w:pPr>
    </w:p>
    <w:p w:rsidR="00FB1DED" w:rsidRDefault="00FB1DED" w:rsidP="00FA4B6D">
      <w:pPr>
        <w:autoSpaceDE w:val="0"/>
        <w:autoSpaceDN w:val="0"/>
        <w:adjustRightInd w:val="0"/>
        <w:spacing w:line="360" w:lineRule="auto"/>
        <w:ind w:firstLine="709"/>
        <w:rPr>
          <w:rFonts w:ascii="Times New Roman" w:hAnsi="Times New Roman"/>
          <w:bCs/>
          <w:sz w:val="24"/>
          <w:szCs w:val="24"/>
        </w:rPr>
      </w:pPr>
    </w:p>
    <w:p w:rsidR="00A75CA8" w:rsidRDefault="00DC4369" w:rsidP="00FA4B6D">
      <w:pPr>
        <w:autoSpaceDE w:val="0"/>
        <w:autoSpaceDN w:val="0"/>
        <w:adjustRightInd w:val="0"/>
        <w:spacing w:line="360" w:lineRule="auto"/>
        <w:ind w:firstLine="709"/>
        <w:jc w:val="left"/>
        <w:rPr>
          <w:rFonts w:ascii="Times New Roman" w:hAnsi="Times New Roman"/>
          <w:bCs/>
          <w:sz w:val="24"/>
          <w:szCs w:val="24"/>
        </w:rPr>
      </w:pPr>
      <w:r>
        <w:rPr>
          <w:noProof/>
          <w:lang w:eastAsia="lt-LT"/>
        </w:rPr>
        <w:drawing>
          <wp:inline distT="0" distB="0" distL="0" distR="0">
            <wp:extent cx="5411972" cy="2477386"/>
            <wp:effectExtent l="38100" t="0" r="17780" b="18415"/>
            <wp:docPr id="17" name="Diagrama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5916AA" w:rsidRDefault="005916AA" w:rsidP="00FA4B6D">
      <w:pPr>
        <w:autoSpaceDE w:val="0"/>
        <w:autoSpaceDN w:val="0"/>
        <w:adjustRightInd w:val="0"/>
        <w:spacing w:line="360" w:lineRule="auto"/>
        <w:ind w:firstLine="709"/>
        <w:rPr>
          <w:rFonts w:ascii="Times New Roman" w:hAnsi="Times New Roman"/>
          <w:bCs/>
          <w:sz w:val="24"/>
          <w:szCs w:val="24"/>
        </w:rPr>
      </w:pPr>
    </w:p>
    <w:p w:rsidR="00DE0A46" w:rsidRDefault="00FB1DED" w:rsidP="00FA4B6D">
      <w:pPr>
        <w:autoSpaceDE w:val="0"/>
        <w:autoSpaceDN w:val="0"/>
        <w:adjustRightInd w:val="0"/>
        <w:spacing w:line="360" w:lineRule="auto"/>
        <w:ind w:firstLine="709"/>
        <w:rPr>
          <w:rFonts w:ascii="Times New Roman" w:hAnsi="Times New Roman"/>
          <w:bCs/>
          <w:sz w:val="24"/>
          <w:szCs w:val="24"/>
        </w:rPr>
      </w:pPr>
      <w:r>
        <w:rPr>
          <w:rFonts w:ascii="Times New Roman" w:hAnsi="Times New Roman"/>
          <w:bCs/>
          <w:sz w:val="24"/>
          <w:szCs w:val="24"/>
        </w:rPr>
        <w:t>2.6 pav.</w:t>
      </w:r>
      <w:r w:rsidR="00AD71EC">
        <w:rPr>
          <w:rFonts w:ascii="Times New Roman" w:hAnsi="Times New Roman"/>
          <w:bCs/>
          <w:sz w:val="24"/>
          <w:szCs w:val="24"/>
        </w:rPr>
        <w:t xml:space="preserve"> Teorinių nuokrypių</w:t>
      </w:r>
      <w:r w:rsidR="007A2DDC">
        <w:rPr>
          <w:rFonts w:ascii="Times New Roman" w:hAnsi="Times New Roman"/>
          <w:bCs/>
          <w:sz w:val="24"/>
          <w:szCs w:val="24"/>
        </w:rPr>
        <w:t xml:space="preserve"> klasifikacija.</w:t>
      </w:r>
      <w:r w:rsidR="00AD334B">
        <w:rPr>
          <w:rFonts w:ascii="Times New Roman" w:hAnsi="Times New Roman"/>
          <w:bCs/>
          <w:sz w:val="24"/>
          <w:szCs w:val="24"/>
        </w:rPr>
        <w:t xml:space="preserve"> 86 –procedūros nuokrypis, 71 – laiko nuokrypis</w:t>
      </w:r>
      <w:r w:rsidR="007A0B4A">
        <w:rPr>
          <w:rFonts w:ascii="Times New Roman" w:hAnsi="Times New Roman"/>
          <w:bCs/>
          <w:sz w:val="24"/>
          <w:szCs w:val="24"/>
        </w:rPr>
        <w:t>, 8</w:t>
      </w:r>
      <w:r w:rsidR="00D958B2">
        <w:rPr>
          <w:rFonts w:ascii="Times New Roman" w:hAnsi="Times New Roman"/>
          <w:bCs/>
          <w:sz w:val="24"/>
          <w:szCs w:val="24"/>
        </w:rPr>
        <w:t xml:space="preserve"> </w:t>
      </w:r>
      <w:r w:rsidR="00AD334B">
        <w:rPr>
          <w:rFonts w:ascii="Times New Roman" w:hAnsi="Times New Roman"/>
          <w:bCs/>
          <w:sz w:val="24"/>
          <w:szCs w:val="24"/>
        </w:rPr>
        <w:t>– sunaudoto skysčio nuokrypis</w:t>
      </w:r>
      <w:r w:rsidR="00E930CB">
        <w:rPr>
          <w:rFonts w:ascii="Times New Roman" w:hAnsi="Times New Roman"/>
          <w:bCs/>
          <w:sz w:val="24"/>
          <w:szCs w:val="24"/>
        </w:rPr>
        <w:t>.</w:t>
      </w:r>
    </w:p>
    <w:p w:rsidR="00E930CB" w:rsidRPr="00A31A31" w:rsidRDefault="00E930CB" w:rsidP="00FA4B6D">
      <w:pPr>
        <w:autoSpaceDE w:val="0"/>
        <w:autoSpaceDN w:val="0"/>
        <w:adjustRightInd w:val="0"/>
        <w:spacing w:line="360" w:lineRule="auto"/>
        <w:ind w:firstLine="709"/>
        <w:rPr>
          <w:rFonts w:ascii="Times New Roman" w:hAnsi="Times New Roman"/>
          <w:bCs/>
          <w:sz w:val="24"/>
          <w:szCs w:val="24"/>
        </w:rPr>
      </w:pPr>
    </w:p>
    <w:p w:rsidR="0010651D" w:rsidRDefault="00DC3E72" w:rsidP="00FA4B6D">
      <w:pPr>
        <w:autoSpaceDE w:val="0"/>
        <w:autoSpaceDN w:val="0"/>
        <w:adjustRightInd w:val="0"/>
        <w:spacing w:line="360" w:lineRule="auto"/>
        <w:ind w:firstLine="709"/>
        <w:rPr>
          <w:rFonts w:ascii="Times New Roman" w:hAnsi="Times New Roman"/>
          <w:bCs/>
          <w:sz w:val="24"/>
          <w:szCs w:val="24"/>
        </w:rPr>
      </w:pPr>
      <w:r w:rsidRPr="00DC3E72">
        <w:rPr>
          <w:rFonts w:ascii="Times New Roman" w:hAnsi="Times New Roman"/>
          <w:bCs/>
          <w:sz w:val="24"/>
          <w:szCs w:val="24"/>
        </w:rPr>
        <w:t>Teorinių nuokryp</w:t>
      </w:r>
      <w:r w:rsidR="00625841">
        <w:rPr>
          <w:rFonts w:ascii="Times New Roman" w:hAnsi="Times New Roman"/>
          <w:bCs/>
          <w:sz w:val="24"/>
          <w:szCs w:val="24"/>
        </w:rPr>
        <w:t>i</w:t>
      </w:r>
      <w:r w:rsidRPr="00DC3E72">
        <w:rPr>
          <w:rFonts w:ascii="Times New Roman" w:hAnsi="Times New Roman"/>
          <w:bCs/>
          <w:sz w:val="24"/>
          <w:szCs w:val="24"/>
        </w:rPr>
        <w:t xml:space="preserve">ų </w:t>
      </w:r>
      <w:r>
        <w:rPr>
          <w:rFonts w:ascii="Times New Roman" w:hAnsi="Times New Roman"/>
          <w:bCs/>
          <w:sz w:val="24"/>
          <w:szCs w:val="24"/>
        </w:rPr>
        <w:t>nuo rekomenduojamų procedūrų atsiradimo priežastis gali būti skirtumas tarp orlaivių pilotų vizualiai padarytų išvadų apie meteorologinę situaciją ir</w:t>
      </w:r>
      <w:r w:rsidR="00167B4C">
        <w:rPr>
          <w:rFonts w:ascii="Times New Roman" w:hAnsi="Times New Roman"/>
          <w:bCs/>
          <w:sz w:val="24"/>
          <w:szCs w:val="24"/>
        </w:rPr>
        <w:t xml:space="preserve"> oficialių</w:t>
      </w:r>
      <w:r>
        <w:rPr>
          <w:rFonts w:ascii="Times New Roman" w:hAnsi="Times New Roman"/>
          <w:bCs/>
          <w:sz w:val="24"/>
          <w:szCs w:val="24"/>
        </w:rPr>
        <w:t xml:space="preserve"> METAR pranešimų duotajam laiko momentui. Dažnai pilotai antiledodaros procedūrą renkasi pagal METAR duomenis ir vizualiai įvertinę situaciją, tačiau kai METAR pranešimas ir vizualiai padarytos išvados skiriasi, tikslinga pasirink</w:t>
      </w:r>
      <w:r w:rsidR="009B7B77">
        <w:rPr>
          <w:rFonts w:ascii="Times New Roman" w:hAnsi="Times New Roman"/>
          <w:bCs/>
          <w:sz w:val="24"/>
          <w:szCs w:val="24"/>
        </w:rPr>
        <w:t>ti antiledodaros priemones pagal METAR informaciją.</w:t>
      </w:r>
    </w:p>
    <w:p w:rsidR="0010651D" w:rsidRDefault="0010651D" w:rsidP="00FA4B6D">
      <w:pPr>
        <w:autoSpaceDE w:val="0"/>
        <w:autoSpaceDN w:val="0"/>
        <w:adjustRightInd w:val="0"/>
        <w:spacing w:line="360" w:lineRule="auto"/>
        <w:ind w:firstLine="709"/>
        <w:rPr>
          <w:rFonts w:ascii="Times New Roman" w:hAnsi="Times New Roman"/>
          <w:bCs/>
          <w:sz w:val="24"/>
          <w:szCs w:val="24"/>
        </w:rPr>
      </w:pPr>
    </w:p>
    <w:p w:rsidR="000243BF" w:rsidRDefault="000243BF" w:rsidP="00FA4B6D">
      <w:pPr>
        <w:autoSpaceDE w:val="0"/>
        <w:autoSpaceDN w:val="0"/>
        <w:adjustRightInd w:val="0"/>
        <w:spacing w:line="360" w:lineRule="auto"/>
        <w:rPr>
          <w:rFonts w:ascii="Times New Roman" w:hAnsi="Times New Roman"/>
          <w:bCs/>
          <w:sz w:val="24"/>
          <w:szCs w:val="24"/>
        </w:rPr>
      </w:pPr>
    </w:p>
    <w:p w:rsidR="00C047F6" w:rsidRDefault="00C047F6" w:rsidP="00FA4B6D">
      <w:pPr>
        <w:autoSpaceDE w:val="0"/>
        <w:autoSpaceDN w:val="0"/>
        <w:adjustRightInd w:val="0"/>
        <w:spacing w:line="360" w:lineRule="auto"/>
        <w:rPr>
          <w:rFonts w:ascii="Times New Roman" w:hAnsi="Times New Roman"/>
          <w:bCs/>
          <w:sz w:val="24"/>
          <w:szCs w:val="24"/>
        </w:rPr>
      </w:pPr>
    </w:p>
    <w:p w:rsidR="00C047F6" w:rsidRDefault="00C047F6" w:rsidP="00FA4B6D">
      <w:pPr>
        <w:autoSpaceDE w:val="0"/>
        <w:autoSpaceDN w:val="0"/>
        <w:adjustRightInd w:val="0"/>
        <w:spacing w:line="360" w:lineRule="auto"/>
        <w:rPr>
          <w:rFonts w:ascii="Times New Roman" w:hAnsi="Times New Roman"/>
          <w:bCs/>
          <w:sz w:val="24"/>
          <w:szCs w:val="24"/>
        </w:rPr>
      </w:pPr>
    </w:p>
    <w:p w:rsidR="00C047F6" w:rsidRDefault="00C047F6" w:rsidP="00FA4B6D">
      <w:pPr>
        <w:autoSpaceDE w:val="0"/>
        <w:autoSpaceDN w:val="0"/>
        <w:adjustRightInd w:val="0"/>
        <w:spacing w:line="360" w:lineRule="auto"/>
        <w:rPr>
          <w:rFonts w:ascii="Times New Roman" w:hAnsi="Times New Roman"/>
          <w:bCs/>
          <w:sz w:val="24"/>
          <w:szCs w:val="24"/>
        </w:rPr>
      </w:pPr>
    </w:p>
    <w:p w:rsidR="00C047F6" w:rsidRDefault="00C047F6" w:rsidP="00FA4B6D">
      <w:pPr>
        <w:autoSpaceDE w:val="0"/>
        <w:autoSpaceDN w:val="0"/>
        <w:adjustRightInd w:val="0"/>
        <w:spacing w:line="360" w:lineRule="auto"/>
        <w:rPr>
          <w:rFonts w:ascii="Times New Roman" w:hAnsi="Times New Roman"/>
          <w:bCs/>
          <w:sz w:val="24"/>
          <w:szCs w:val="24"/>
        </w:rPr>
      </w:pPr>
    </w:p>
    <w:p w:rsidR="00C047F6" w:rsidRDefault="00C047F6" w:rsidP="00FA4B6D">
      <w:pPr>
        <w:autoSpaceDE w:val="0"/>
        <w:autoSpaceDN w:val="0"/>
        <w:adjustRightInd w:val="0"/>
        <w:spacing w:line="360" w:lineRule="auto"/>
        <w:rPr>
          <w:rFonts w:ascii="Times New Roman" w:hAnsi="Times New Roman"/>
          <w:bCs/>
          <w:sz w:val="24"/>
          <w:szCs w:val="24"/>
        </w:rPr>
      </w:pPr>
    </w:p>
    <w:p w:rsidR="00C047F6" w:rsidRDefault="00C047F6" w:rsidP="00FA4B6D">
      <w:pPr>
        <w:autoSpaceDE w:val="0"/>
        <w:autoSpaceDN w:val="0"/>
        <w:adjustRightInd w:val="0"/>
        <w:spacing w:line="360" w:lineRule="auto"/>
        <w:rPr>
          <w:rFonts w:ascii="Times New Roman" w:hAnsi="Times New Roman"/>
          <w:bCs/>
          <w:sz w:val="24"/>
          <w:szCs w:val="24"/>
        </w:rPr>
      </w:pPr>
    </w:p>
    <w:p w:rsidR="00C047F6" w:rsidRDefault="00C047F6" w:rsidP="00FA4B6D">
      <w:pPr>
        <w:autoSpaceDE w:val="0"/>
        <w:autoSpaceDN w:val="0"/>
        <w:adjustRightInd w:val="0"/>
        <w:spacing w:line="360" w:lineRule="auto"/>
        <w:rPr>
          <w:rFonts w:ascii="Times New Roman" w:hAnsi="Times New Roman"/>
          <w:bCs/>
          <w:sz w:val="24"/>
          <w:szCs w:val="24"/>
        </w:rPr>
      </w:pPr>
    </w:p>
    <w:p w:rsidR="00C047F6" w:rsidRDefault="00C047F6" w:rsidP="00FA4B6D">
      <w:pPr>
        <w:autoSpaceDE w:val="0"/>
        <w:autoSpaceDN w:val="0"/>
        <w:adjustRightInd w:val="0"/>
        <w:spacing w:line="360" w:lineRule="auto"/>
        <w:rPr>
          <w:rFonts w:ascii="Times New Roman" w:hAnsi="Times New Roman"/>
          <w:bCs/>
          <w:sz w:val="24"/>
          <w:szCs w:val="24"/>
        </w:rPr>
      </w:pPr>
    </w:p>
    <w:p w:rsidR="00C96ED9" w:rsidRDefault="000243BF"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10.</w:t>
      </w:r>
      <w:r w:rsidR="002B48BA">
        <w:rPr>
          <w:rFonts w:ascii="Times New Roman" w:hAnsi="Times New Roman"/>
          <w:bCs/>
          <w:sz w:val="24"/>
          <w:szCs w:val="24"/>
        </w:rPr>
        <w:t>3</w:t>
      </w:r>
      <w:r>
        <w:rPr>
          <w:rFonts w:ascii="Times New Roman" w:hAnsi="Times New Roman"/>
          <w:bCs/>
          <w:sz w:val="24"/>
          <w:szCs w:val="24"/>
        </w:rPr>
        <w:t xml:space="preserve"> </w:t>
      </w:r>
      <w:r w:rsidR="00FD18A0">
        <w:rPr>
          <w:rFonts w:ascii="Times New Roman" w:hAnsi="Times New Roman"/>
          <w:bCs/>
          <w:sz w:val="24"/>
          <w:szCs w:val="24"/>
        </w:rPr>
        <w:t xml:space="preserve">METAR pranešimo ir orlaivių pilotų vizualiai padarytų išvadų </w:t>
      </w:r>
      <w:r w:rsidR="0010651D">
        <w:rPr>
          <w:rFonts w:ascii="Times New Roman" w:hAnsi="Times New Roman"/>
          <w:bCs/>
          <w:sz w:val="24"/>
          <w:szCs w:val="24"/>
        </w:rPr>
        <w:t>skirtumai atsispindi diagramoje:</w:t>
      </w:r>
    </w:p>
    <w:p w:rsidR="0010651D" w:rsidRDefault="0010651D" w:rsidP="00FA4B6D">
      <w:pPr>
        <w:autoSpaceDE w:val="0"/>
        <w:autoSpaceDN w:val="0"/>
        <w:adjustRightInd w:val="0"/>
        <w:spacing w:line="360" w:lineRule="auto"/>
        <w:ind w:firstLine="709"/>
        <w:rPr>
          <w:rFonts w:ascii="Times New Roman" w:hAnsi="Times New Roman"/>
          <w:bCs/>
          <w:sz w:val="24"/>
          <w:szCs w:val="24"/>
        </w:rPr>
      </w:pPr>
    </w:p>
    <w:p w:rsidR="00443ECD" w:rsidRDefault="00443ECD" w:rsidP="00FA4B6D">
      <w:pPr>
        <w:pStyle w:val="Caption"/>
        <w:keepNext/>
        <w:spacing w:line="360" w:lineRule="auto"/>
      </w:pPr>
      <w:r>
        <w:t xml:space="preserve">                                                                                       </w:t>
      </w:r>
    </w:p>
    <w:p w:rsidR="0010651D" w:rsidRDefault="0010651D" w:rsidP="00FA4B6D">
      <w:pPr>
        <w:autoSpaceDE w:val="0"/>
        <w:autoSpaceDN w:val="0"/>
        <w:adjustRightInd w:val="0"/>
        <w:spacing w:line="360" w:lineRule="auto"/>
        <w:ind w:firstLine="709"/>
        <w:rPr>
          <w:rFonts w:ascii="Times New Roman" w:hAnsi="Times New Roman"/>
          <w:bCs/>
          <w:sz w:val="24"/>
          <w:szCs w:val="24"/>
        </w:rPr>
      </w:pPr>
      <w:r>
        <w:rPr>
          <w:noProof/>
          <w:lang w:eastAsia="lt-LT"/>
        </w:rPr>
        <w:drawing>
          <wp:inline distT="0" distB="0" distL="0" distR="0">
            <wp:extent cx="5550195" cy="3211033"/>
            <wp:effectExtent l="0" t="0" r="12700" b="27940"/>
            <wp:docPr id="18" name="Diagrama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5916AA" w:rsidRDefault="00A64E60" w:rsidP="00FA4B6D">
      <w:pPr>
        <w:autoSpaceDE w:val="0"/>
        <w:autoSpaceDN w:val="0"/>
        <w:adjustRightInd w:val="0"/>
        <w:spacing w:line="360" w:lineRule="auto"/>
        <w:ind w:firstLine="709"/>
        <w:rPr>
          <w:rFonts w:ascii="Times New Roman" w:hAnsi="Times New Roman"/>
          <w:bCs/>
          <w:sz w:val="24"/>
          <w:szCs w:val="24"/>
        </w:rPr>
      </w:pPr>
      <w:r>
        <w:rPr>
          <w:rFonts w:ascii="Times New Roman" w:hAnsi="Times New Roman"/>
          <w:bCs/>
          <w:sz w:val="24"/>
          <w:szCs w:val="24"/>
        </w:rPr>
        <w:t xml:space="preserve"> </w:t>
      </w:r>
    </w:p>
    <w:p w:rsidR="001D202A" w:rsidRPr="00DC3E72" w:rsidRDefault="00A64E60" w:rsidP="00FA4B6D">
      <w:pPr>
        <w:autoSpaceDE w:val="0"/>
        <w:autoSpaceDN w:val="0"/>
        <w:adjustRightInd w:val="0"/>
        <w:spacing w:line="360" w:lineRule="auto"/>
        <w:ind w:firstLine="709"/>
        <w:rPr>
          <w:rFonts w:ascii="Times New Roman" w:hAnsi="Times New Roman"/>
          <w:bCs/>
          <w:sz w:val="24"/>
          <w:szCs w:val="24"/>
        </w:rPr>
      </w:pPr>
      <w:r>
        <w:rPr>
          <w:rFonts w:ascii="Times New Roman" w:hAnsi="Times New Roman"/>
          <w:bCs/>
          <w:sz w:val="24"/>
          <w:szCs w:val="24"/>
        </w:rPr>
        <w:t>2.7 pav. Oficialių</w:t>
      </w:r>
      <w:r w:rsidR="00625841">
        <w:rPr>
          <w:rFonts w:ascii="Times New Roman" w:hAnsi="Times New Roman"/>
          <w:bCs/>
          <w:sz w:val="24"/>
          <w:szCs w:val="24"/>
        </w:rPr>
        <w:t xml:space="preserve"> </w:t>
      </w:r>
      <w:r w:rsidR="001D202A">
        <w:rPr>
          <w:rFonts w:ascii="Times New Roman" w:hAnsi="Times New Roman"/>
          <w:bCs/>
          <w:sz w:val="24"/>
          <w:szCs w:val="24"/>
        </w:rPr>
        <w:t xml:space="preserve"> METAR</w:t>
      </w:r>
      <w:r>
        <w:rPr>
          <w:rFonts w:ascii="Times New Roman" w:hAnsi="Times New Roman"/>
          <w:bCs/>
          <w:sz w:val="24"/>
          <w:szCs w:val="24"/>
        </w:rPr>
        <w:t xml:space="preserve"> pranešimų</w:t>
      </w:r>
      <w:r w:rsidR="001D202A">
        <w:rPr>
          <w:rFonts w:ascii="Times New Roman" w:hAnsi="Times New Roman"/>
          <w:bCs/>
          <w:sz w:val="24"/>
          <w:szCs w:val="24"/>
        </w:rPr>
        <w:t xml:space="preserve"> ir vizualiai atliktų stebėjimų</w:t>
      </w:r>
      <w:r w:rsidR="009B7B77">
        <w:rPr>
          <w:rFonts w:ascii="Times New Roman" w:hAnsi="Times New Roman"/>
          <w:bCs/>
          <w:sz w:val="24"/>
          <w:szCs w:val="24"/>
        </w:rPr>
        <w:t xml:space="preserve"> orlaivių pilotų</w:t>
      </w:r>
      <w:r w:rsidR="001D202A">
        <w:rPr>
          <w:rFonts w:ascii="Times New Roman" w:hAnsi="Times New Roman"/>
          <w:bCs/>
          <w:sz w:val="24"/>
          <w:szCs w:val="24"/>
        </w:rPr>
        <w:t xml:space="preserve"> skirtumas.</w:t>
      </w:r>
    </w:p>
    <w:p w:rsidR="00976623" w:rsidRDefault="00976623" w:rsidP="00976623">
      <w:pPr>
        <w:autoSpaceDE w:val="0"/>
        <w:autoSpaceDN w:val="0"/>
        <w:adjustRightInd w:val="0"/>
        <w:spacing w:line="360" w:lineRule="auto"/>
        <w:ind w:firstLine="709"/>
        <w:rPr>
          <w:rFonts w:ascii="Times New Roman" w:hAnsi="Times New Roman"/>
          <w:bCs/>
          <w:sz w:val="24"/>
          <w:szCs w:val="24"/>
        </w:rPr>
      </w:pPr>
      <w:r>
        <w:rPr>
          <w:rFonts w:ascii="Times New Roman" w:hAnsi="Times New Roman"/>
          <w:bCs/>
          <w:sz w:val="24"/>
          <w:szCs w:val="24"/>
        </w:rPr>
        <w:t xml:space="preserve">       </w:t>
      </w:r>
    </w:p>
    <w:p w:rsidR="00A31A31" w:rsidRDefault="000243BF" w:rsidP="00FA4B6D">
      <w:pPr>
        <w:autoSpaceDE w:val="0"/>
        <w:autoSpaceDN w:val="0"/>
        <w:adjustRightInd w:val="0"/>
        <w:spacing w:line="360" w:lineRule="auto"/>
        <w:ind w:firstLine="709"/>
        <w:rPr>
          <w:rFonts w:ascii="Times New Roman" w:hAnsi="Times New Roman"/>
          <w:bCs/>
          <w:sz w:val="24"/>
          <w:szCs w:val="24"/>
        </w:rPr>
      </w:pPr>
      <w:r>
        <w:rPr>
          <w:rFonts w:ascii="Times New Roman" w:hAnsi="Times New Roman"/>
          <w:bCs/>
          <w:sz w:val="24"/>
          <w:szCs w:val="24"/>
        </w:rPr>
        <w:t xml:space="preserve"> </w:t>
      </w:r>
      <w:r w:rsidR="009453E8">
        <w:rPr>
          <w:rFonts w:ascii="Times New Roman" w:hAnsi="Times New Roman"/>
          <w:bCs/>
          <w:sz w:val="24"/>
          <w:szCs w:val="24"/>
        </w:rPr>
        <w:t xml:space="preserve"> Iš 8</w:t>
      </w:r>
      <w:r w:rsidR="003B47C9">
        <w:rPr>
          <w:rFonts w:ascii="Times New Roman" w:hAnsi="Times New Roman"/>
          <w:bCs/>
          <w:sz w:val="24"/>
          <w:szCs w:val="24"/>
        </w:rPr>
        <w:t>56 METAR pranešimų</w:t>
      </w:r>
      <w:r w:rsidR="00CC124F">
        <w:rPr>
          <w:rFonts w:ascii="Times New Roman" w:hAnsi="Times New Roman"/>
          <w:bCs/>
          <w:sz w:val="24"/>
          <w:szCs w:val="24"/>
        </w:rPr>
        <w:t xml:space="preserve"> atliekant antiledodaras</w:t>
      </w:r>
      <w:r w:rsidR="003B47C9">
        <w:rPr>
          <w:rFonts w:ascii="Times New Roman" w:hAnsi="Times New Roman"/>
          <w:bCs/>
          <w:sz w:val="24"/>
          <w:szCs w:val="24"/>
        </w:rPr>
        <w:t xml:space="preserve"> , 105</w:t>
      </w:r>
      <w:r w:rsidR="009453E8">
        <w:rPr>
          <w:rFonts w:ascii="Times New Roman" w:hAnsi="Times New Roman"/>
          <w:bCs/>
          <w:sz w:val="24"/>
          <w:szCs w:val="24"/>
        </w:rPr>
        <w:t xml:space="preserve"> informacija skyrėsi nuo vizualiai orlaivių pilotų</w:t>
      </w:r>
      <w:r w:rsidR="00AA4331">
        <w:rPr>
          <w:rFonts w:ascii="Times New Roman" w:hAnsi="Times New Roman"/>
          <w:bCs/>
          <w:sz w:val="24"/>
          <w:szCs w:val="24"/>
        </w:rPr>
        <w:t xml:space="preserve"> padarytų išvadų, skirtumai sus</w:t>
      </w:r>
      <w:r w:rsidR="009453E8">
        <w:rPr>
          <w:rFonts w:ascii="Times New Roman" w:hAnsi="Times New Roman"/>
          <w:bCs/>
          <w:sz w:val="24"/>
          <w:szCs w:val="24"/>
        </w:rPr>
        <w:t>iję su situacijomis, k</w:t>
      </w:r>
      <w:r w:rsidR="003B47C9">
        <w:rPr>
          <w:rFonts w:ascii="Times New Roman" w:hAnsi="Times New Roman"/>
          <w:bCs/>
          <w:sz w:val="24"/>
          <w:szCs w:val="24"/>
        </w:rPr>
        <w:t>ur apledėjimas nežymū</w:t>
      </w:r>
      <w:r w:rsidR="002C0F00">
        <w:rPr>
          <w:rFonts w:ascii="Times New Roman" w:hAnsi="Times New Roman"/>
          <w:bCs/>
          <w:sz w:val="24"/>
          <w:szCs w:val="24"/>
        </w:rPr>
        <w:t>s, o meteorologinių požymių skirtumai nedideli.</w:t>
      </w:r>
    </w:p>
    <w:p w:rsidR="00976623" w:rsidRDefault="00976623" w:rsidP="00FA4B6D">
      <w:pPr>
        <w:autoSpaceDE w:val="0"/>
        <w:autoSpaceDN w:val="0"/>
        <w:adjustRightInd w:val="0"/>
        <w:spacing w:line="360" w:lineRule="auto"/>
        <w:ind w:firstLine="709"/>
        <w:rPr>
          <w:rFonts w:ascii="Times New Roman" w:hAnsi="Times New Roman"/>
          <w:bCs/>
          <w:sz w:val="24"/>
          <w:szCs w:val="24"/>
        </w:rPr>
      </w:pPr>
    </w:p>
    <w:p w:rsidR="00976623" w:rsidRDefault="00976623" w:rsidP="00976623">
      <w:pPr>
        <w:autoSpaceDE w:val="0"/>
        <w:autoSpaceDN w:val="0"/>
        <w:adjustRightInd w:val="0"/>
        <w:spacing w:line="360" w:lineRule="auto"/>
        <w:jc w:val="center"/>
        <w:rPr>
          <w:rFonts w:ascii="Times New Roman" w:hAnsi="Times New Roman"/>
          <w:b/>
          <w:bCs/>
          <w:sz w:val="28"/>
          <w:szCs w:val="28"/>
        </w:rPr>
      </w:pPr>
    </w:p>
    <w:p w:rsidR="00976623" w:rsidRDefault="00976623" w:rsidP="00976623">
      <w:pPr>
        <w:autoSpaceDE w:val="0"/>
        <w:autoSpaceDN w:val="0"/>
        <w:adjustRightInd w:val="0"/>
        <w:spacing w:line="360" w:lineRule="auto"/>
        <w:jc w:val="center"/>
        <w:rPr>
          <w:rFonts w:ascii="Times New Roman" w:hAnsi="Times New Roman"/>
          <w:b/>
          <w:bCs/>
          <w:sz w:val="28"/>
          <w:szCs w:val="28"/>
        </w:rPr>
      </w:pPr>
    </w:p>
    <w:p w:rsidR="00976623" w:rsidRDefault="00976623" w:rsidP="00976623">
      <w:pPr>
        <w:autoSpaceDE w:val="0"/>
        <w:autoSpaceDN w:val="0"/>
        <w:adjustRightInd w:val="0"/>
        <w:spacing w:line="360" w:lineRule="auto"/>
        <w:jc w:val="center"/>
        <w:rPr>
          <w:rFonts w:ascii="Times New Roman" w:hAnsi="Times New Roman"/>
          <w:b/>
          <w:bCs/>
          <w:sz w:val="28"/>
          <w:szCs w:val="28"/>
        </w:rPr>
      </w:pPr>
    </w:p>
    <w:p w:rsidR="00976623" w:rsidRDefault="00976623" w:rsidP="00976623">
      <w:pPr>
        <w:autoSpaceDE w:val="0"/>
        <w:autoSpaceDN w:val="0"/>
        <w:adjustRightInd w:val="0"/>
        <w:spacing w:line="360" w:lineRule="auto"/>
        <w:jc w:val="center"/>
        <w:rPr>
          <w:rFonts w:ascii="Times New Roman" w:hAnsi="Times New Roman"/>
          <w:b/>
          <w:bCs/>
          <w:sz w:val="28"/>
          <w:szCs w:val="28"/>
        </w:rPr>
      </w:pPr>
    </w:p>
    <w:p w:rsidR="00976623" w:rsidRDefault="00976623" w:rsidP="00976623">
      <w:pPr>
        <w:autoSpaceDE w:val="0"/>
        <w:autoSpaceDN w:val="0"/>
        <w:adjustRightInd w:val="0"/>
        <w:spacing w:line="360" w:lineRule="auto"/>
        <w:jc w:val="center"/>
        <w:rPr>
          <w:rFonts w:ascii="Times New Roman" w:hAnsi="Times New Roman"/>
          <w:b/>
          <w:bCs/>
          <w:sz w:val="28"/>
          <w:szCs w:val="28"/>
        </w:rPr>
      </w:pPr>
    </w:p>
    <w:p w:rsidR="00055AF8" w:rsidRDefault="00055AF8" w:rsidP="00976623">
      <w:pPr>
        <w:autoSpaceDE w:val="0"/>
        <w:autoSpaceDN w:val="0"/>
        <w:adjustRightInd w:val="0"/>
        <w:spacing w:line="360" w:lineRule="auto"/>
        <w:jc w:val="center"/>
        <w:rPr>
          <w:rFonts w:ascii="Times New Roman" w:hAnsi="Times New Roman"/>
          <w:b/>
          <w:bCs/>
          <w:sz w:val="28"/>
          <w:szCs w:val="28"/>
        </w:rPr>
      </w:pPr>
    </w:p>
    <w:p w:rsidR="00055AF8" w:rsidRDefault="00055AF8" w:rsidP="00976623">
      <w:pPr>
        <w:autoSpaceDE w:val="0"/>
        <w:autoSpaceDN w:val="0"/>
        <w:adjustRightInd w:val="0"/>
        <w:spacing w:line="360" w:lineRule="auto"/>
        <w:jc w:val="center"/>
        <w:rPr>
          <w:rFonts w:ascii="Times New Roman" w:hAnsi="Times New Roman"/>
          <w:b/>
          <w:bCs/>
          <w:sz w:val="28"/>
          <w:szCs w:val="28"/>
        </w:rPr>
      </w:pPr>
    </w:p>
    <w:p w:rsidR="00976623" w:rsidRDefault="00976623" w:rsidP="00976623">
      <w:pPr>
        <w:autoSpaceDE w:val="0"/>
        <w:autoSpaceDN w:val="0"/>
        <w:adjustRightInd w:val="0"/>
        <w:spacing w:line="360" w:lineRule="auto"/>
        <w:jc w:val="center"/>
        <w:rPr>
          <w:rFonts w:ascii="Times New Roman" w:hAnsi="Times New Roman"/>
          <w:b/>
          <w:bCs/>
          <w:sz w:val="28"/>
          <w:szCs w:val="28"/>
        </w:rPr>
      </w:pPr>
    </w:p>
    <w:p w:rsidR="00976623" w:rsidRPr="00976623" w:rsidRDefault="00976623" w:rsidP="00976623">
      <w:pPr>
        <w:autoSpaceDE w:val="0"/>
        <w:autoSpaceDN w:val="0"/>
        <w:adjustRightInd w:val="0"/>
        <w:spacing w:line="360" w:lineRule="auto"/>
        <w:jc w:val="center"/>
        <w:rPr>
          <w:rFonts w:ascii="Times New Roman" w:hAnsi="Times New Roman"/>
          <w:b/>
          <w:bCs/>
          <w:sz w:val="28"/>
          <w:szCs w:val="28"/>
        </w:rPr>
      </w:pPr>
      <w:r>
        <w:rPr>
          <w:rFonts w:ascii="Times New Roman" w:hAnsi="Times New Roman"/>
          <w:b/>
          <w:bCs/>
          <w:sz w:val="28"/>
          <w:szCs w:val="28"/>
        </w:rPr>
        <w:t>11. TYRIMO IŠVADOS</w:t>
      </w:r>
    </w:p>
    <w:p w:rsidR="00976623" w:rsidRDefault="00976623" w:rsidP="00FA4B6D">
      <w:pPr>
        <w:autoSpaceDE w:val="0"/>
        <w:autoSpaceDN w:val="0"/>
        <w:adjustRightInd w:val="0"/>
        <w:spacing w:line="360" w:lineRule="auto"/>
        <w:ind w:firstLine="709"/>
        <w:rPr>
          <w:rFonts w:ascii="Times New Roman" w:hAnsi="Times New Roman"/>
          <w:bCs/>
          <w:sz w:val="24"/>
          <w:szCs w:val="24"/>
        </w:rPr>
      </w:pPr>
    </w:p>
    <w:p w:rsidR="00172B05" w:rsidRDefault="00172B05" w:rsidP="00FA4B6D">
      <w:pPr>
        <w:autoSpaceDE w:val="0"/>
        <w:autoSpaceDN w:val="0"/>
        <w:adjustRightInd w:val="0"/>
        <w:spacing w:line="360" w:lineRule="auto"/>
        <w:rPr>
          <w:rFonts w:ascii="Times New Roman" w:hAnsi="Times New Roman"/>
          <w:bCs/>
          <w:sz w:val="24"/>
          <w:szCs w:val="24"/>
        </w:rPr>
      </w:pPr>
    </w:p>
    <w:p w:rsidR="00172B05" w:rsidRPr="00A31A31" w:rsidRDefault="00976623"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11.1</w:t>
      </w:r>
      <w:r w:rsidR="00172B05">
        <w:rPr>
          <w:rFonts w:ascii="Times New Roman" w:hAnsi="Times New Roman"/>
          <w:bCs/>
          <w:sz w:val="24"/>
          <w:szCs w:val="24"/>
        </w:rPr>
        <w:t xml:space="preserve">  Pasirinktas procedūros tinkamumas sukėlė abejonių 86 kartus (10</w:t>
      </w:r>
      <w:r w:rsidR="00172B05" w:rsidRPr="006F231F">
        <w:rPr>
          <w:rFonts w:ascii="Times New Roman" w:hAnsi="Times New Roman"/>
          <w:bCs/>
          <w:sz w:val="24"/>
          <w:szCs w:val="24"/>
        </w:rPr>
        <w:t>%)</w:t>
      </w:r>
      <w:r w:rsidR="00172B05">
        <w:rPr>
          <w:rFonts w:ascii="Times New Roman" w:hAnsi="Times New Roman"/>
          <w:bCs/>
          <w:sz w:val="24"/>
          <w:szCs w:val="24"/>
        </w:rPr>
        <w:t xml:space="preserve"> iš 856 vykdytų procedūrų. Pagal METAR duomenis ir piloto išvadas 2 tipo skystis esamomis meteorologinėmis sąlygomis būtų buvusi tikslinga prevencija padengiant paviršių ir apsaugant nuo galimo pakartotinio apledėjimo. Tačiau pasinaudojant galimybe pakilti virš apatinių troposferos sluoksnių per laiko tarpą, kol dar pirmo tipo skysčio apsauga veiksminga, nutarta apsieiti be antrojo tipo antiledodaros skysčio naudojimo. Visgi esant nestandartinei situacijai po orlaivio pajudėjimo, kuomet orlaivis užsilaiko žemame aukštyje arba ant žemės, kuomet sparnas nepadengtas antrojo tipo skysčiu, orlaivio paviršiai gali apledėti ir pakeisti aerodinamines charakteristikas, svorį.</w:t>
      </w:r>
    </w:p>
    <w:p w:rsidR="002B48BA" w:rsidRDefault="002B48BA" w:rsidP="00FA4B6D">
      <w:pPr>
        <w:autoSpaceDE w:val="0"/>
        <w:autoSpaceDN w:val="0"/>
        <w:adjustRightInd w:val="0"/>
        <w:spacing w:line="360" w:lineRule="auto"/>
        <w:rPr>
          <w:rFonts w:ascii="Times New Roman" w:hAnsi="Times New Roman"/>
          <w:bCs/>
          <w:sz w:val="24"/>
          <w:szCs w:val="24"/>
        </w:rPr>
      </w:pPr>
    </w:p>
    <w:p w:rsidR="00C047F6" w:rsidRDefault="00C047F6" w:rsidP="00FA4B6D">
      <w:pPr>
        <w:autoSpaceDE w:val="0"/>
        <w:autoSpaceDN w:val="0"/>
        <w:adjustRightInd w:val="0"/>
        <w:spacing w:line="360" w:lineRule="auto"/>
        <w:rPr>
          <w:rFonts w:ascii="Times New Roman" w:hAnsi="Times New Roman"/>
          <w:bCs/>
          <w:sz w:val="24"/>
          <w:szCs w:val="24"/>
        </w:rPr>
      </w:pPr>
    </w:p>
    <w:p w:rsidR="00C047F6" w:rsidRDefault="00C047F6" w:rsidP="00FA4B6D">
      <w:pPr>
        <w:autoSpaceDE w:val="0"/>
        <w:autoSpaceDN w:val="0"/>
        <w:adjustRightInd w:val="0"/>
        <w:spacing w:line="360" w:lineRule="auto"/>
        <w:rPr>
          <w:rFonts w:ascii="Times New Roman" w:hAnsi="Times New Roman"/>
          <w:bCs/>
          <w:sz w:val="24"/>
          <w:szCs w:val="24"/>
        </w:rPr>
      </w:pPr>
    </w:p>
    <w:p w:rsidR="00BB7368" w:rsidRDefault="00976623"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11.2</w:t>
      </w:r>
      <w:r w:rsidR="00BB7368">
        <w:rPr>
          <w:rFonts w:ascii="Times New Roman" w:hAnsi="Times New Roman"/>
          <w:bCs/>
          <w:sz w:val="24"/>
          <w:szCs w:val="24"/>
        </w:rPr>
        <w:t xml:space="preserve">  Iš 856 tirtų procedūrų 71 antiledodaros atvejis truko ilgiau nei numatyta esamo tipo orlaiviui.</w:t>
      </w:r>
    </w:p>
    <w:p w:rsidR="00E966B6" w:rsidRDefault="00BB7368"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 xml:space="preserve">Užtrukus antiledodaros procedūrai sutrumpėja laiko limitas kuris garantuoja saugų orlaivio pakilimą, kadangi laikas skaičiuojamas nuo antiledodaros procedūros pradžios. Taip pat orlaivio užlaikymas visuomet sukelia ekonominius nuostolius aviakompanijai. </w:t>
      </w:r>
    </w:p>
    <w:p w:rsidR="00E966B6" w:rsidRDefault="00E966B6" w:rsidP="00FA4B6D">
      <w:pPr>
        <w:autoSpaceDE w:val="0"/>
        <w:autoSpaceDN w:val="0"/>
        <w:adjustRightInd w:val="0"/>
        <w:spacing w:line="360" w:lineRule="auto"/>
        <w:rPr>
          <w:rFonts w:ascii="Times New Roman" w:hAnsi="Times New Roman"/>
          <w:bCs/>
          <w:sz w:val="24"/>
          <w:szCs w:val="24"/>
        </w:rPr>
      </w:pPr>
    </w:p>
    <w:p w:rsidR="00E966B6" w:rsidRDefault="00E966B6" w:rsidP="00FA4B6D">
      <w:p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Galimos tokio vėlavimo priežastys:</w:t>
      </w:r>
    </w:p>
    <w:p w:rsidR="00A31A31" w:rsidRDefault="00E966B6" w:rsidP="00FA4B6D">
      <w:pPr>
        <w:pStyle w:val="ListParagraph"/>
        <w:numPr>
          <w:ilvl w:val="0"/>
          <w:numId w:val="8"/>
        </w:num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Atšiaurios meteorologinės sąlygos, trukdančios vykdyti procedūrą: stiprus vėjas, pūga, lietus bei labai žema oro temperatūra.</w:t>
      </w:r>
    </w:p>
    <w:p w:rsidR="00E966B6" w:rsidRDefault="00E966B6" w:rsidP="00FA4B6D">
      <w:pPr>
        <w:pStyle w:val="ListParagraph"/>
        <w:numPr>
          <w:ilvl w:val="0"/>
          <w:numId w:val="8"/>
        </w:num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Techniniai gedimai – esant itin žemai temperatūrai, suprastėja įrangos darbas.</w:t>
      </w:r>
    </w:p>
    <w:p w:rsidR="00E966B6" w:rsidRDefault="00E966B6" w:rsidP="00FA4B6D">
      <w:pPr>
        <w:pStyle w:val="ListParagraph"/>
        <w:numPr>
          <w:ilvl w:val="0"/>
          <w:numId w:val="8"/>
        </w:numPr>
        <w:autoSpaceDE w:val="0"/>
        <w:autoSpaceDN w:val="0"/>
        <w:adjustRightInd w:val="0"/>
        <w:spacing w:line="360" w:lineRule="auto"/>
        <w:rPr>
          <w:rFonts w:ascii="Times New Roman" w:hAnsi="Times New Roman"/>
          <w:bCs/>
          <w:sz w:val="24"/>
          <w:szCs w:val="24"/>
        </w:rPr>
      </w:pPr>
      <w:r>
        <w:rPr>
          <w:rFonts w:ascii="Times New Roman" w:hAnsi="Times New Roman"/>
          <w:bCs/>
          <w:sz w:val="24"/>
          <w:szCs w:val="24"/>
        </w:rPr>
        <w:t>Trūkumas įrangos ar antžeminio personalo, Vilniaus aerodromo antžeminis personalas ir įranga yra riboto pajėgumo.</w:t>
      </w:r>
    </w:p>
    <w:p w:rsidR="00E44C48" w:rsidRDefault="000D78DF" w:rsidP="00FA4B6D">
      <w:pPr>
        <w:autoSpaceDE w:val="0"/>
        <w:autoSpaceDN w:val="0"/>
        <w:adjustRightInd w:val="0"/>
        <w:spacing w:line="360" w:lineRule="auto"/>
        <w:rPr>
          <w:rStyle w:val="Strong"/>
          <w:b w:val="0"/>
          <w:sz w:val="24"/>
          <w:szCs w:val="24"/>
        </w:rPr>
      </w:pPr>
      <w:r>
        <w:rPr>
          <w:rFonts w:ascii="Times New Roman" w:hAnsi="Times New Roman"/>
          <w:bCs/>
          <w:sz w:val="24"/>
          <w:szCs w:val="24"/>
        </w:rPr>
        <w:t>Siekiant išvengti tokių problemų, siūloma didinti personalo etatus esant žiemiškoms meteorologinėms sąlygoms, taip pat siūloma įsigyti naują antiledodarai skirtą įrangą, kuri būtų patikimesnė ir pajėgesnė dideliems darbo krūviams.</w:t>
      </w:r>
      <w:r w:rsidR="00172B05">
        <w:rPr>
          <w:rStyle w:val="Strong"/>
          <w:b w:val="0"/>
          <w:sz w:val="24"/>
          <w:szCs w:val="24"/>
        </w:rPr>
        <w:t xml:space="preserve"> </w:t>
      </w:r>
    </w:p>
    <w:p w:rsidR="007200F6" w:rsidRDefault="007200F6" w:rsidP="00FA4B6D">
      <w:pPr>
        <w:autoSpaceDE w:val="0"/>
        <w:autoSpaceDN w:val="0"/>
        <w:adjustRightInd w:val="0"/>
        <w:spacing w:line="360" w:lineRule="auto"/>
        <w:rPr>
          <w:rStyle w:val="Strong"/>
          <w:b w:val="0"/>
          <w:sz w:val="24"/>
          <w:szCs w:val="24"/>
        </w:rPr>
      </w:pPr>
    </w:p>
    <w:p w:rsidR="00160A67" w:rsidRDefault="00976623" w:rsidP="00FA4B6D">
      <w:pPr>
        <w:autoSpaceDE w:val="0"/>
        <w:autoSpaceDN w:val="0"/>
        <w:adjustRightInd w:val="0"/>
        <w:spacing w:line="360" w:lineRule="auto"/>
        <w:rPr>
          <w:rStyle w:val="Strong"/>
          <w:b w:val="0"/>
          <w:sz w:val="24"/>
          <w:szCs w:val="24"/>
        </w:rPr>
      </w:pPr>
      <w:r>
        <w:rPr>
          <w:rStyle w:val="Strong"/>
          <w:b w:val="0"/>
          <w:sz w:val="24"/>
          <w:szCs w:val="24"/>
        </w:rPr>
        <w:t>11.3</w:t>
      </w:r>
      <w:r w:rsidR="007200F6">
        <w:rPr>
          <w:rStyle w:val="Strong"/>
          <w:b w:val="0"/>
          <w:sz w:val="24"/>
          <w:szCs w:val="24"/>
        </w:rPr>
        <w:t xml:space="preserve">  Tiriant 2012/2013m. žiemiškų orų antiledodaros procedūras, pastebėta, kad 8 atvejais iš 856 procedūrų sunaudota mažiau antrojo tipo skysčio skirto apsaugai nuo pakartotinio apledėjimo, nei </w:t>
      </w:r>
      <w:r w:rsidR="007200F6">
        <w:rPr>
          <w:rStyle w:val="Strong"/>
          <w:b w:val="0"/>
          <w:sz w:val="24"/>
          <w:szCs w:val="24"/>
        </w:rPr>
        <w:lastRenderedPageBreak/>
        <w:t xml:space="preserve">rekomenduojama pagal ,,Association of European Airlines‘‘ standartus. </w:t>
      </w:r>
      <w:r w:rsidR="009A04C9">
        <w:rPr>
          <w:rStyle w:val="Strong"/>
          <w:b w:val="0"/>
          <w:sz w:val="24"/>
          <w:szCs w:val="24"/>
        </w:rPr>
        <w:t>Orlaiviui Airbus A320 minimalus reikalavimas sparnų ir stabilizatoriaus plokštumoms – 230 l, Boeing 737 (300/400/500) – 200l , Boeing 737 (600/700/800/900) – 230l</w:t>
      </w:r>
      <w:r w:rsidR="00494669">
        <w:rPr>
          <w:rStyle w:val="Strong"/>
          <w:b w:val="0"/>
          <w:sz w:val="24"/>
          <w:szCs w:val="24"/>
        </w:rPr>
        <w:t xml:space="preserve"> , ATR-72 -110l, ART – 42 – 100l, Embraer 170/175 – 150l, Embraer 190/195 – 180l.</w:t>
      </w:r>
    </w:p>
    <w:p w:rsidR="00E518EB" w:rsidRDefault="00E518EB" w:rsidP="00FA4B6D">
      <w:pPr>
        <w:autoSpaceDE w:val="0"/>
        <w:autoSpaceDN w:val="0"/>
        <w:adjustRightInd w:val="0"/>
        <w:spacing w:line="360" w:lineRule="auto"/>
        <w:rPr>
          <w:rStyle w:val="Strong"/>
          <w:b w:val="0"/>
          <w:sz w:val="24"/>
          <w:szCs w:val="24"/>
        </w:rPr>
      </w:pPr>
    </w:p>
    <w:p w:rsidR="007200F6" w:rsidRDefault="00160A67" w:rsidP="00FA4B6D">
      <w:pPr>
        <w:autoSpaceDE w:val="0"/>
        <w:autoSpaceDN w:val="0"/>
        <w:adjustRightInd w:val="0"/>
        <w:spacing w:line="360" w:lineRule="auto"/>
        <w:rPr>
          <w:rStyle w:val="Strong"/>
          <w:b w:val="0"/>
          <w:sz w:val="24"/>
          <w:szCs w:val="24"/>
        </w:rPr>
      </w:pPr>
      <w:r>
        <w:rPr>
          <w:rStyle w:val="Strong"/>
          <w:b w:val="0"/>
          <w:sz w:val="24"/>
          <w:szCs w:val="24"/>
        </w:rPr>
        <w:t>Esant tokiai situacijai, antiledodaros skysčio gamintojas negarantuoja maksimalaus skysčio atsparumo apledėjimui.</w:t>
      </w:r>
      <w:r w:rsidR="000F0F1B">
        <w:rPr>
          <w:rStyle w:val="Strong"/>
          <w:b w:val="0"/>
          <w:sz w:val="24"/>
          <w:szCs w:val="24"/>
        </w:rPr>
        <w:t xml:space="preserve"> Patartina antžeminiui personalui gerai atkreipti dėmesį į minimalius reikalavimus 2 tipo skysčio kiekiams aptarnaujamų tipų orlaiviams.</w:t>
      </w:r>
      <w:r w:rsidR="00494669">
        <w:rPr>
          <w:rStyle w:val="Strong"/>
          <w:b w:val="0"/>
          <w:sz w:val="24"/>
          <w:szCs w:val="24"/>
        </w:rPr>
        <w:t xml:space="preserve"> </w:t>
      </w:r>
    </w:p>
    <w:p w:rsidR="007200F6" w:rsidRDefault="007200F6" w:rsidP="00FA4B6D">
      <w:pPr>
        <w:autoSpaceDE w:val="0"/>
        <w:autoSpaceDN w:val="0"/>
        <w:adjustRightInd w:val="0"/>
        <w:spacing w:line="360" w:lineRule="auto"/>
        <w:rPr>
          <w:rStyle w:val="Strong"/>
          <w:b w:val="0"/>
          <w:sz w:val="24"/>
          <w:szCs w:val="24"/>
        </w:rPr>
      </w:pPr>
    </w:p>
    <w:p w:rsidR="002368E7" w:rsidRDefault="00976623" w:rsidP="00FA4B6D">
      <w:pPr>
        <w:autoSpaceDE w:val="0"/>
        <w:autoSpaceDN w:val="0"/>
        <w:adjustRightInd w:val="0"/>
        <w:spacing w:line="360" w:lineRule="auto"/>
        <w:rPr>
          <w:rStyle w:val="Strong"/>
          <w:b w:val="0"/>
          <w:sz w:val="24"/>
          <w:szCs w:val="24"/>
        </w:rPr>
      </w:pPr>
      <w:r>
        <w:rPr>
          <w:rStyle w:val="Strong"/>
          <w:b w:val="0"/>
          <w:sz w:val="24"/>
          <w:szCs w:val="24"/>
        </w:rPr>
        <w:t>11.4</w:t>
      </w:r>
      <w:r w:rsidR="00AB04C0">
        <w:rPr>
          <w:rStyle w:val="Strong"/>
          <w:b w:val="0"/>
          <w:sz w:val="24"/>
          <w:szCs w:val="24"/>
        </w:rPr>
        <w:t xml:space="preserve">  Itin didelis skysčių sunaudojimas antiledodaros procedūrai nepageidautinas, kadangi ši procedūra yra itin brangi. Pagal 2012/2013m. antiledodarų tyrimo duomenis, vidutinis 1 tipo skysčio (gryno kiekio) sunaudojimas buvo 260l, tačiau pastebėta</w:t>
      </w:r>
      <w:r w:rsidR="00A37F45">
        <w:rPr>
          <w:rStyle w:val="Strong"/>
          <w:b w:val="0"/>
          <w:sz w:val="24"/>
          <w:szCs w:val="24"/>
        </w:rPr>
        <w:t xml:space="preserve"> 15</w:t>
      </w:r>
      <w:r w:rsidR="00A37F45" w:rsidRPr="006F231F">
        <w:rPr>
          <w:rStyle w:val="Strong"/>
          <w:b w:val="0"/>
          <w:sz w:val="24"/>
          <w:szCs w:val="24"/>
        </w:rPr>
        <w:t>%</w:t>
      </w:r>
      <w:r w:rsidR="00AB04C0">
        <w:rPr>
          <w:rStyle w:val="Strong"/>
          <w:b w:val="0"/>
          <w:sz w:val="24"/>
          <w:szCs w:val="24"/>
        </w:rPr>
        <w:t xml:space="preserve"> atvejų kai šis kiekis buvo </w:t>
      </w:r>
      <w:r w:rsidR="00E518EB">
        <w:rPr>
          <w:rStyle w:val="Strong"/>
          <w:b w:val="0"/>
          <w:sz w:val="24"/>
          <w:szCs w:val="24"/>
        </w:rPr>
        <w:t>viršytas dvigubai ar netgi trigubai</w:t>
      </w:r>
      <w:r w:rsidR="00AB04C0">
        <w:rPr>
          <w:rStyle w:val="Strong"/>
          <w:b w:val="0"/>
          <w:sz w:val="24"/>
          <w:szCs w:val="24"/>
        </w:rPr>
        <w:t>. To priežastis gali būti blogas aptarnaujančio personalo paruošimas,</w:t>
      </w:r>
      <w:r w:rsidR="00E518EB">
        <w:rPr>
          <w:rStyle w:val="Strong"/>
          <w:b w:val="0"/>
          <w:sz w:val="24"/>
          <w:szCs w:val="24"/>
        </w:rPr>
        <w:t xml:space="preserve"> aplaidumas, nepašlainimas storo sniego sluoksnio mechaniškai prieš antiledodarą naudojant skysčius. Taip pat</w:t>
      </w:r>
      <w:r w:rsidR="00AB04C0">
        <w:rPr>
          <w:rStyle w:val="Strong"/>
          <w:b w:val="0"/>
          <w:sz w:val="24"/>
          <w:szCs w:val="24"/>
        </w:rPr>
        <w:t xml:space="preserve"> prasta ar atgyvenusi antiledodaros įranga, arba netinkama skysčio sunaudojamo kiek</w:t>
      </w:r>
      <w:r w:rsidR="00A37F45">
        <w:rPr>
          <w:rStyle w:val="Strong"/>
          <w:b w:val="0"/>
          <w:sz w:val="24"/>
          <w:szCs w:val="24"/>
        </w:rPr>
        <w:t xml:space="preserve">io kontrolė. </w:t>
      </w:r>
    </w:p>
    <w:p w:rsidR="002368E7" w:rsidRDefault="002368E7" w:rsidP="00FA4B6D">
      <w:pPr>
        <w:autoSpaceDE w:val="0"/>
        <w:autoSpaceDN w:val="0"/>
        <w:adjustRightInd w:val="0"/>
        <w:spacing w:line="360" w:lineRule="auto"/>
        <w:rPr>
          <w:rStyle w:val="Strong"/>
          <w:b w:val="0"/>
          <w:sz w:val="24"/>
          <w:szCs w:val="24"/>
        </w:rPr>
      </w:pPr>
    </w:p>
    <w:p w:rsidR="00A37F45" w:rsidRDefault="00A37F45" w:rsidP="00FA4B6D">
      <w:pPr>
        <w:autoSpaceDE w:val="0"/>
        <w:autoSpaceDN w:val="0"/>
        <w:adjustRightInd w:val="0"/>
        <w:spacing w:line="360" w:lineRule="auto"/>
        <w:rPr>
          <w:rStyle w:val="Strong"/>
          <w:b w:val="0"/>
          <w:sz w:val="24"/>
          <w:szCs w:val="24"/>
        </w:rPr>
      </w:pPr>
      <w:r>
        <w:rPr>
          <w:rStyle w:val="Strong"/>
          <w:b w:val="0"/>
          <w:sz w:val="24"/>
          <w:szCs w:val="24"/>
        </w:rPr>
        <w:t>Siekiant sumažinti antiledodarai skirtas sąnaudas, reikia atnaujinti antiledodaros įrangą, personalo mokymuose akcentuoti skysčio sunaudojimo ir taupesnių procedūrų technikas, sukurti matavimo sistemą, kuri būtų griežtai kontroliuojama siekiant išvengti piktnaudžiavimų norint pasipelnyti.</w:t>
      </w:r>
      <w:r w:rsidR="002368E7">
        <w:rPr>
          <w:rStyle w:val="Strong"/>
          <w:b w:val="0"/>
          <w:sz w:val="24"/>
          <w:szCs w:val="24"/>
        </w:rPr>
        <w:t xml:space="preserve"> </w:t>
      </w:r>
    </w:p>
    <w:p w:rsidR="004B16E5" w:rsidRDefault="004B16E5" w:rsidP="00FA4B6D">
      <w:pPr>
        <w:autoSpaceDE w:val="0"/>
        <w:autoSpaceDN w:val="0"/>
        <w:adjustRightInd w:val="0"/>
        <w:spacing w:line="360" w:lineRule="auto"/>
        <w:rPr>
          <w:rStyle w:val="Strong"/>
          <w:b w:val="0"/>
          <w:sz w:val="24"/>
          <w:szCs w:val="24"/>
        </w:rPr>
      </w:pPr>
    </w:p>
    <w:p w:rsidR="00C047F6" w:rsidRDefault="00C047F6" w:rsidP="00FA4B6D">
      <w:pPr>
        <w:autoSpaceDE w:val="0"/>
        <w:autoSpaceDN w:val="0"/>
        <w:adjustRightInd w:val="0"/>
        <w:spacing w:line="360" w:lineRule="auto"/>
        <w:rPr>
          <w:rStyle w:val="Strong"/>
          <w:sz w:val="24"/>
          <w:szCs w:val="24"/>
        </w:rPr>
      </w:pPr>
    </w:p>
    <w:p w:rsidR="00C047F6" w:rsidRDefault="00C047F6" w:rsidP="00FA4B6D">
      <w:pPr>
        <w:autoSpaceDE w:val="0"/>
        <w:autoSpaceDN w:val="0"/>
        <w:adjustRightInd w:val="0"/>
        <w:spacing w:line="360" w:lineRule="auto"/>
        <w:rPr>
          <w:rStyle w:val="Strong"/>
          <w:sz w:val="24"/>
          <w:szCs w:val="24"/>
        </w:rPr>
      </w:pPr>
    </w:p>
    <w:p w:rsidR="00C047F6" w:rsidRDefault="00C047F6" w:rsidP="00FA4B6D">
      <w:pPr>
        <w:autoSpaceDE w:val="0"/>
        <w:autoSpaceDN w:val="0"/>
        <w:adjustRightInd w:val="0"/>
        <w:spacing w:line="360" w:lineRule="auto"/>
        <w:rPr>
          <w:rStyle w:val="Strong"/>
          <w:sz w:val="24"/>
          <w:szCs w:val="24"/>
        </w:rPr>
      </w:pPr>
    </w:p>
    <w:p w:rsidR="00C047F6" w:rsidRDefault="00C047F6" w:rsidP="00FA4B6D">
      <w:pPr>
        <w:autoSpaceDE w:val="0"/>
        <w:autoSpaceDN w:val="0"/>
        <w:adjustRightInd w:val="0"/>
        <w:spacing w:line="360" w:lineRule="auto"/>
        <w:rPr>
          <w:rStyle w:val="Strong"/>
          <w:sz w:val="24"/>
          <w:szCs w:val="24"/>
        </w:rPr>
      </w:pPr>
    </w:p>
    <w:p w:rsidR="00C047F6" w:rsidRDefault="00C047F6" w:rsidP="00FA4B6D">
      <w:pPr>
        <w:autoSpaceDE w:val="0"/>
        <w:autoSpaceDN w:val="0"/>
        <w:adjustRightInd w:val="0"/>
        <w:spacing w:line="360" w:lineRule="auto"/>
        <w:rPr>
          <w:rStyle w:val="Strong"/>
          <w:sz w:val="24"/>
          <w:szCs w:val="24"/>
        </w:rPr>
      </w:pPr>
    </w:p>
    <w:p w:rsidR="00C047F6" w:rsidRDefault="00C047F6" w:rsidP="00FA4B6D">
      <w:pPr>
        <w:autoSpaceDE w:val="0"/>
        <w:autoSpaceDN w:val="0"/>
        <w:adjustRightInd w:val="0"/>
        <w:spacing w:line="360" w:lineRule="auto"/>
        <w:rPr>
          <w:rStyle w:val="Strong"/>
          <w:sz w:val="24"/>
          <w:szCs w:val="24"/>
        </w:rPr>
      </w:pPr>
    </w:p>
    <w:p w:rsidR="00C047F6" w:rsidRDefault="00C047F6" w:rsidP="00FA4B6D">
      <w:pPr>
        <w:autoSpaceDE w:val="0"/>
        <w:autoSpaceDN w:val="0"/>
        <w:adjustRightInd w:val="0"/>
        <w:spacing w:line="360" w:lineRule="auto"/>
        <w:rPr>
          <w:rStyle w:val="Strong"/>
          <w:sz w:val="24"/>
          <w:szCs w:val="24"/>
        </w:rPr>
      </w:pPr>
    </w:p>
    <w:p w:rsidR="00C047F6" w:rsidRDefault="00C047F6" w:rsidP="00FA4B6D">
      <w:pPr>
        <w:autoSpaceDE w:val="0"/>
        <w:autoSpaceDN w:val="0"/>
        <w:adjustRightInd w:val="0"/>
        <w:spacing w:line="360" w:lineRule="auto"/>
        <w:rPr>
          <w:rStyle w:val="Strong"/>
          <w:sz w:val="24"/>
          <w:szCs w:val="24"/>
        </w:rPr>
      </w:pPr>
    </w:p>
    <w:p w:rsidR="00C047F6" w:rsidRDefault="00C047F6" w:rsidP="00FA4B6D">
      <w:pPr>
        <w:autoSpaceDE w:val="0"/>
        <w:autoSpaceDN w:val="0"/>
        <w:adjustRightInd w:val="0"/>
        <w:spacing w:line="360" w:lineRule="auto"/>
        <w:rPr>
          <w:rStyle w:val="Strong"/>
          <w:sz w:val="24"/>
          <w:szCs w:val="24"/>
        </w:rPr>
      </w:pPr>
    </w:p>
    <w:p w:rsidR="00C047F6" w:rsidRDefault="00C047F6" w:rsidP="00FA4B6D">
      <w:pPr>
        <w:autoSpaceDE w:val="0"/>
        <w:autoSpaceDN w:val="0"/>
        <w:adjustRightInd w:val="0"/>
        <w:spacing w:line="360" w:lineRule="auto"/>
        <w:rPr>
          <w:rStyle w:val="Strong"/>
          <w:sz w:val="24"/>
          <w:szCs w:val="24"/>
        </w:rPr>
      </w:pPr>
    </w:p>
    <w:p w:rsidR="00C047F6" w:rsidRDefault="00C047F6" w:rsidP="00FA4B6D">
      <w:pPr>
        <w:autoSpaceDE w:val="0"/>
        <w:autoSpaceDN w:val="0"/>
        <w:adjustRightInd w:val="0"/>
        <w:spacing w:line="360" w:lineRule="auto"/>
        <w:rPr>
          <w:rStyle w:val="Strong"/>
          <w:sz w:val="24"/>
          <w:szCs w:val="24"/>
        </w:rPr>
      </w:pPr>
    </w:p>
    <w:p w:rsidR="00C047F6" w:rsidRDefault="00C047F6" w:rsidP="00FA4B6D">
      <w:pPr>
        <w:autoSpaceDE w:val="0"/>
        <w:autoSpaceDN w:val="0"/>
        <w:adjustRightInd w:val="0"/>
        <w:spacing w:line="360" w:lineRule="auto"/>
        <w:rPr>
          <w:rStyle w:val="Strong"/>
          <w:sz w:val="24"/>
          <w:szCs w:val="24"/>
        </w:rPr>
      </w:pPr>
    </w:p>
    <w:p w:rsidR="00C047F6" w:rsidRDefault="00C047F6" w:rsidP="00FA4B6D">
      <w:pPr>
        <w:autoSpaceDE w:val="0"/>
        <w:autoSpaceDN w:val="0"/>
        <w:adjustRightInd w:val="0"/>
        <w:spacing w:line="360" w:lineRule="auto"/>
        <w:rPr>
          <w:rStyle w:val="Strong"/>
          <w:sz w:val="24"/>
          <w:szCs w:val="24"/>
        </w:rPr>
      </w:pPr>
    </w:p>
    <w:p w:rsidR="00C047F6" w:rsidRDefault="00C047F6" w:rsidP="00FA4B6D">
      <w:pPr>
        <w:autoSpaceDE w:val="0"/>
        <w:autoSpaceDN w:val="0"/>
        <w:adjustRightInd w:val="0"/>
        <w:spacing w:line="360" w:lineRule="auto"/>
        <w:rPr>
          <w:rStyle w:val="Strong"/>
          <w:sz w:val="24"/>
          <w:szCs w:val="24"/>
        </w:rPr>
      </w:pPr>
    </w:p>
    <w:p w:rsidR="004B16E5" w:rsidRPr="005916AA" w:rsidRDefault="004B16E5" w:rsidP="00BB6F4B">
      <w:pPr>
        <w:autoSpaceDE w:val="0"/>
        <w:autoSpaceDN w:val="0"/>
        <w:adjustRightInd w:val="0"/>
        <w:spacing w:line="360" w:lineRule="auto"/>
        <w:jc w:val="center"/>
        <w:rPr>
          <w:rStyle w:val="Strong"/>
          <w:caps/>
          <w:sz w:val="24"/>
          <w:szCs w:val="24"/>
        </w:rPr>
      </w:pPr>
      <w:r w:rsidRPr="005916AA">
        <w:rPr>
          <w:rStyle w:val="Strong"/>
          <w:caps/>
          <w:sz w:val="24"/>
          <w:szCs w:val="24"/>
        </w:rPr>
        <w:t>12. Problemos vykdant antiledodaros procedūras Vilniaus aerodrome</w:t>
      </w:r>
    </w:p>
    <w:p w:rsidR="00D70D55" w:rsidRPr="005916AA" w:rsidRDefault="00D70D55" w:rsidP="005916AA">
      <w:pPr>
        <w:autoSpaceDE w:val="0"/>
        <w:autoSpaceDN w:val="0"/>
        <w:adjustRightInd w:val="0"/>
        <w:spacing w:line="360" w:lineRule="auto"/>
        <w:jc w:val="center"/>
        <w:rPr>
          <w:rStyle w:val="Strong"/>
          <w:b w:val="0"/>
          <w:caps/>
          <w:sz w:val="24"/>
          <w:szCs w:val="24"/>
        </w:rPr>
      </w:pPr>
    </w:p>
    <w:p w:rsidR="0074649D" w:rsidRPr="0074649D" w:rsidRDefault="004B16E5" w:rsidP="00FA4B6D">
      <w:pPr>
        <w:autoSpaceDE w:val="0"/>
        <w:autoSpaceDN w:val="0"/>
        <w:adjustRightInd w:val="0"/>
        <w:spacing w:line="360" w:lineRule="auto"/>
        <w:rPr>
          <w:rStyle w:val="Strong"/>
          <w:b w:val="0"/>
          <w:sz w:val="24"/>
          <w:szCs w:val="24"/>
        </w:rPr>
      </w:pPr>
      <w:r w:rsidRPr="004B16E5">
        <w:rPr>
          <w:rStyle w:val="Strong"/>
          <w:b w:val="0"/>
          <w:sz w:val="24"/>
          <w:szCs w:val="24"/>
        </w:rPr>
        <w:t xml:space="preserve">Vilniaus oro uosto aerodromas yra palyginti nedidelis, tačiau 2012/2013m. aptarnaujamų skrydžių skaičius yra gan aukštas rodiklis ir pajėgumo išbandymas. </w:t>
      </w:r>
      <w:r w:rsidR="0074649D" w:rsidRPr="0074649D">
        <w:rPr>
          <w:rStyle w:val="Strong"/>
          <w:b w:val="0"/>
          <w:sz w:val="24"/>
          <w:szCs w:val="24"/>
        </w:rPr>
        <w:t>Per visus 2012 metus Vilniaus oro uostas aptarnavo 2,208 mln. keleivių</w:t>
      </w:r>
    </w:p>
    <w:p w:rsidR="00D70D55" w:rsidRDefault="00D70D55" w:rsidP="00FA4B6D">
      <w:pPr>
        <w:autoSpaceDE w:val="0"/>
        <w:autoSpaceDN w:val="0"/>
        <w:adjustRightInd w:val="0"/>
        <w:spacing w:line="360" w:lineRule="auto"/>
        <w:rPr>
          <w:rStyle w:val="Strong"/>
          <w:b w:val="0"/>
          <w:sz w:val="24"/>
          <w:szCs w:val="24"/>
        </w:rPr>
      </w:pPr>
    </w:p>
    <w:p w:rsidR="004B16E5" w:rsidRPr="004B16E5" w:rsidRDefault="004B16E5" w:rsidP="00FA4B6D">
      <w:pPr>
        <w:autoSpaceDE w:val="0"/>
        <w:autoSpaceDN w:val="0"/>
        <w:adjustRightInd w:val="0"/>
        <w:spacing w:line="360" w:lineRule="auto"/>
        <w:rPr>
          <w:rStyle w:val="Strong"/>
          <w:b w:val="0"/>
          <w:sz w:val="24"/>
          <w:szCs w:val="24"/>
        </w:rPr>
      </w:pPr>
      <w:r w:rsidRPr="004B16E5">
        <w:rPr>
          <w:rStyle w:val="Strong"/>
          <w:b w:val="0"/>
          <w:sz w:val="24"/>
          <w:szCs w:val="24"/>
        </w:rPr>
        <w:t>Ypąč daug problemų kyla žiemiškų orų sąlygomis aptarnaujant atvykstančius ir išvykstančius orlaivius. Antiledodara, viena labiausiai komplikuotų procedūrų aptarnaujant orlaivius prieš išvykimą.</w:t>
      </w:r>
    </w:p>
    <w:p w:rsidR="004B16E5" w:rsidRPr="004B16E5" w:rsidRDefault="004B16E5" w:rsidP="00FA4B6D">
      <w:pPr>
        <w:autoSpaceDE w:val="0"/>
        <w:autoSpaceDN w:val="0"/>
        <w:adjustRightInd w:val="0"/>
        <w:spacing w:line="360" w:lineRule="auto"/>
        <w:rPr>
          <w:rStyle w:val="Strong"/>
          <w:b w:val="0"/>
          <w:sz w:val="24"/>
          <w:szCs w:val="24"/>
        </w:rPr>
      </w:pPr>
      <w:r w:rsidRPr="004B16E5">
        <w:rPr>
          <w:rStyle w:val="Strong"/>
          <w:b w:val="0"/>
          <w:sz w:val="24"/>
          <w:szCs w:val="24"/>
        </w:rPr>
        <w:t>12.1  Esant itin žemoms temperatūroms naudotis įranga tampa itin sudėtinga, dėl šalčio dažnai  tinkamai nefunkcionuoja ir antiledodaros procedūroms skirti agregatai. Antiledodaroms atlikti skirta įranga turėtų būti laikoma šildomuose garažuose, kad esant reikalui funkcionuotų tinkamai. Vilniaus aerodrome antiledodaros paslaugas tiekiančios įmonės kol kas tokių galimybių neturi, todėl darbo našumas mažėja, daugėja su technika susiijusių problemų žiemiškų orų sąlygomis.</w:t>
      </w:r>
    </w:p>
    <w:p w:rsidR="004B16E5" w:rsidRPr="004B16E5" w:rsidRDefault="004B16E5" w:rsidP="00FA4B6D">
      <w:pPr>
        <w:autoSpaceDE w:val="0"/>
        <w:autoSpaceDN w:val="0"/>
        <w:adjustRightInd w:val="0"/>
        <w:spacing w:line="360" w:lineRule="auto"/>
        <w:rPr>
          <w:rStyle w:val="Strong"/>
          <w:b w:val="0"/>
          <w:sz w:val="24"/>
          <w:szCs w:val="24"/>
        </w:rPr>
      </w:pPr>
      <w:r w:rsidRPr="004B16E5">
        <w:rPr>
          <w:rStyle w:val="Strong"/>
          <w:b w:val="0"/>
          <w:sz w:val="24"/>
          <w:szCs w:val="24"/>
        </w:rPr>
        <w:t>12.2  Antiledodarai skirta įranga Vilniaus aerodrome yra pasenusi, naudojami agregatai dažnai senesni nei 20-30 metų senumo, dėl to atliekamos procedūros komplikuotos, padažnėja gedimų intensyvumas, neekonomiškai išnaudojamas antiledodarai skirtas skystis, apsunksta ir pabrangsta aptarnavimas.</w:t>
      </w:r>
    </w:p>
    <w:p w:rsidR="004B16E5" w:rsidRDefault="00A44B5D" w:rsidP="00FA4B6D">
      <w:pPr>
        <w:autoSpaceDE w:val="0"/>
        <w:autoSpaceDN w:val="0"/>
        <w:adjustRightInd w:val="0"/>
        <w:spacing w:line="360" w:lineRule="auto"/>
        <w:rPr>
          <w:rStyle w:val="Strong"/>
          <w:b w:val="0"/>
          <w:sz w:val="24"/>
          <w:szCs w:val="24"/>
        </w:rPr>
      </w:pPr>
      <w:r>
        <w:rPr>
          <w:rStyle w:val="Strong"/>
          <w:b w:val="0"/>
          <w:sz w:val="24"/>
          <w:szCs w:val="24"/>
        </w:rPr>
        <w:t>12.3  Nepatyrę antiledodaros operatoriai – didžioji dalis darbuotojų vykdančių antiledodarą, turi mažesnę nei dviejų metų patirtį, dėl to skystis naudojamas neekonomiškai, pablogėja antiledodaros kokybė ir greitis dėl patirties stokos.</w:t>
      </w:r>
    </w:p>
    <w:p w:rsidR="00A44B5D" w:rsidRDefault="00A44B5D" w:rsidP="00FA4B6D">
      <w:pPr>
        <w:autoSpaceDE w:val="0"/>
        <w:autoSpaceDN w:val="0"/>
        <w:adjustRightInd w:val="0"/>
        <w:spacing w:line="360" w:lineRule="auto"/>
        <w:rPr>
          <w:rStyle w:val="Strong"/>
          <w:b w:val="0"/>
          <w:sz w:val="24"/>
          <w:szCs w:val="24"/>
        </w:rPr>
      </w:pPr>
      <w:r>
        <w:rPr>
          <w:rStyle w:val="Strong"/>
          <w:b w:val="0"/>
          <w:sz w:val="24"/>
          <w:szCs w:val="24"/>
        </w:rPr>
        <w:t>12.4  Nepritaikyta Vilniaus aerodromo infrastruktūra – antiledodaros procedūra atliekama visose aikštelėse, nors nei viena jų nėra įrengta antiledodarai. Nuo orlaivio bėgantis skystis lieka ant grindinio, iš kur vėliau patenka į gruntinius vandenis.</w:t>
      </w:r>
      <w:r w:rsidR="000E032B">
        <w:rPr>
          <w:rStyle w:val="Strong"/>
          <w:b w:val="0"/>
          <w:sz w:val="24"/>
          <w:szCs w:val="24"/>
        </w:rPr>
        <w:t xml:space="preserve"> Orlaivis po antiledodaros turi įveikti nemažą atstumą iki pakilimo tako, taip eikvojant laiko atsargą iki pakartotinio apledėjimo.</w:t>
      </w:r>
    </w:p>
    <w:p w:rsidR="00A44B5D" w:rsidRDefault="00A44B5D" w:rsidP="00FA4B6D">
      <w:pPr>
        <w:autoSpaceDE w:val="0"/>
        <w:autoSpaceDN w:val="0"/>
        <w:adjustRightInd w:val="0"/>
        <w:spacing w:line="360" w:lineRule="auto"/>
        <w:rPr>
          <w:rStyle w:val="Strong"/>
          <w:b w:val="0"/>
          <w:sz w:val="24"/>
          <w:szCs w:val="24"/>
        </w:rPr>
      </w:pPr>
      <w:r>
        <w:rPr>
          <w:rStyle w:val="Strong"/>
          <w:b w:val="0"/>
          <w:sz w:val="24"/>
          <w:szCs w:val="24"/>
        </w:rPr>
        <w:t>12.5  Prastas skysčio tiekimas – Vilniaus aerodrome antiledodaros paslaugas teikiančios kompanijos antiledodarai tiekiamą skystį laiko talpose, kurių talpa – 24 kubiniai metrai, tiek skysčio vienam sezonui nepakanka, tenka užsakyti keletą kartų, atvežimas gana komplikuotas ir ilgas procesas.</w:t>
      </w:r>
    </w:p>
    <w:p w:rsidR="00D70D55" w:rsidRDefault="00D70D55" w:rsidP="00FA4B6D">
      <w:pPr>
        <w:autoSpaceDE w:val="0"/>
        <w:autoSpaceDN w:val="0"/>
        <w:adjustRightInd w:val="0"/>
        <w:spacing w:line="360" w:lineRule="auto"/>
        <w:rPr>
          <w:rStyle w:val="Strong"/>
          <w:b w:val="0"/>
          <w:sz w:val="24"/>
          <w:szCs w:val="24"/>
        </w:rPr>
      </w:pPr>
      <w:r>
        <w:rPr>
          <w:rStyle w:val="Strong"/>
          <w:b w:val="0"/>
          <w:sz w:val="24"/>
          <w:szCs w:val="24"/>
        </w:rPr>
        <w:t>12.6   Ribotas aptarnaujančio personalo skaičius – Vilniaus aerodrome antiledodarą atli</w:t>
      </w:r>
      <w:r w:rsidR="002E66CE">
        <w:rPr>
          <w:rStyle w:val="Strong"/>
          <w:b w:val="0"/>
          <w:sz w:val="24"/>
          <w:szCs w:val="24"/>
        </w:rPr>
        <w:t>eka perono agentai, ši procedūra</w:t>
      </w:r>
      <w:r>
        <w:rPr>
          <w:rStyle w:val="Strong"/>
          <w:b w:val="0"/>
          <w:sz w:val="24"/>
          <w:szCs w:val="24"/>
        </w:rPr>
        <w:t xml:space="preserve"> nėra pagrindinė jų pareiga, todėl dažnai jaučiamas personalo trūkumas.</w:t>
      </w:r>
    </w:p>
    <w:p w:rsidR="005E55F3" w:rsidRDefault="005E55F3" w:rsidP="00FA4B6D">
      <w:pPr>
        <w:autoSpaceDE w:val="0"/>
        <w:autoSpaceDN w:val="0"/>
        <w:adjustRightInd w:val="0"/>
        <w:spacing w:line="360" w:lineRule="auto"/>
        <w:rPr>
          <w:rStyle w:val="Strong"/>
          <w:b w:val="0"/>
          <w:sz w:val="24"/>
          <w:szCs w:val="24"/>
        </w:rPr>
      </w:pPr>
      <w:r>
        <w:rPr>
          <w:rStyle w:val="Strong"/>
          <w:b w:val="0"/>
          <w:sz w:val="24"/>
          <w:szCs w:val="24"/>
        </w:rPr>
        <w:lastRenderedPageBreak/>
        <w:t>12.7   Antiledodarai skirtas skystis itin brangus, kadangi yra vos du antiledodaros skysčio gamintojai. 1 tipo skysčio litras kainuoja 10lt, 2 tipo skysčio litras – 15Lt. Daugelis aviakompanijų stengiasi kuo labiau taupyti vykdant antiledodaras, kartais tai gali turėti neigiamų pasekmių.</w:t>
      </w:r>
    </w:p>
    <w:p w:rsidR="002E66CE" w:rsidRDefault="002E66CE" w:rsidP="00FA4B6D">
      <w:pPr>
        <w:autoSpaceDE w:val="0"/>
        <w:autoSpaceDN w:val="0"/>
        <w:adjustRightInd w:val="0"/>
        <w:spacing w:line="360" w:lineRule="auto"/>
        <w:rPr>
          <w:rStyle w:val="Strong"/>
          <w:b w:val="0"/>
          <w:sz w:val="24"/>
          <w:szCs w:val="24"/>
        </w:rPr>
      </w:pPr>
    </w:p>
    <w:p w:rsidR="00653343" w:rsidRDefault="00653343" w:rsidP="00D520DE">
      <w:pPr>
        <w:spacing w:line="360" w:lineRule="auto"/>
        <w:contextualSpacing/>
        <w:jc w:val="center"/>
        <w:rPr>
          <w:rFonts w:ascii="Times New Roman" w:hAnsi="Times New Roman"/>
          <w:b/>
          <w:caps/>
          <w:sz w:val="24"/>
          <w:szCs w:val="24"/>
        </w:rPr>
      </w:pPr>
    </w:p>
    <w:p w:rsidR="00653343" w:rsidRDefault="00653343" w:rsidP="00D520DE">
      <w:pPr>
        <w:spacing w:line="360" w:lineRule="auto"/>
        <w:contextualSpacing/>
        <w:jc w:val="center"/>
        <w:rPr>
          <w:rFonts w:ascii="Times New Roman" w:hAnsi="Times New Roman"/>
          <w:b/>
          <w:caps/>
          <w:sz w:val="24"/>
          <w:szCs w:val="24"/>
        </w:rPr>
      </w:pPr>
    </w:p>
    <w:p w:rsidR="00653343" w:rsidRDefault="00653343" w:rsidP="00D520DE">
      <w:pPr>
        <w:spacing w:line="360" w:lineRule="auto"/>
        <w:contextualSpacing/>
        <w:jc w:val="center"/>
        <w:rPr>
          <w:rFonts w:ascii="Times New Roman" w:hAnsi="Times New Roman"/>
          <w:b/>
          <w:caps/>
          <w:sz w:val="24"/>
          <w:szCs w:val="24"/>
        </w:rPr>
      </w:pPr>
    </w:p>
    <w:p w:rsidR="00653343" w:rsidRDefault="00653343" w:rsidP="00D520DE">
      <w:pPr>
        <w:spacing w:line="360" w:lineRule="auto"/>
        <w:contextualSpacing/>
        <w:jc w:val="center"/>
        <w:rPr>
          <w:rFonts w:ascii="Times New Roman" w:hAnsi="Times New Roman"/>
          <w:b/>
          <w:caps/>
          <w:sz w:val="24"/>
          <w:szCs w:val="24"/>
        </w:rPr>
      </w:pPr>
    </w:p>
    <w:p w:rsidR="00653343" w:rsidRDefault="00653343" w:rsidP="00D520DE">
      <w:pPr>
        <w:spacing w:line="360" w:lineRule="auto"/>
        <w:contextualSpacing/>
        <w:jc w:val="center"/>
        <w:rPr>
          <w:rFonts w:ascii="Times New Roman" w:hAnsi="Times New Roman"/>
          <w:b/>
          <w:caps/>
          <w:sz w:val="24"/>
          <w:szCs w:val="24"/>
        </w:rPr>
      </w:pPr>
    </w:p>
    <w:p w:rsidR="00653343" w:rsidRDefault="00653343" w:rsidP="00D520DE">
      <w:pPr>
        <w:spacing w:line="360" w:lineRule="auto"/>
        <w:contextualSpacing/>
        <w:jc w:val="center"/>
        <w:rPr>
          <w:rFonts w:ascii="Times New Roman" w:hAnsi="Times New Roman"/>
          <w:b/>
          <w:caps/>
          <w:sz w:val="24"/>
          <w:szCs w:val="24"/>
        </w:rPr>
      </w:pPr>
    </w:p>
    <w:p w:rsidR="00653343" w:rsidRDefault="00653343" w:rsidP="00D520DE">
      <w:pPr>
        <w:spacing w:line="360" w:lineRule="auto"/>
        <w:contextualSpacing/>
        <w:jc w:val="center"/>
        <w:rPr>
          <w:rFonts w:ascii="Times New Roman" w:hAnsi="Times New Roman"/>
          <w:b/>
          <w:caps/>
          <w:sz w:val="24"/>
          <w:szCs w:val="24"/>
        </w:rPr>
      </w:pPr>
    </w:p>
    <w:p w:rsidR="00653343" w:rsidRDefault="00653343" w:rsidP="00D520DE">
      <w:pPr>
        <w:spacing w:line="360" w:lineRule="auto"/>
        <w:contextualSpacing/>
        <w:jc w:val="center"/>
        <w:rPr>
          <w:rFonts w:ascii="Times New Roman" w:hAnsi="Times New Roman"/>
          <w:b/>
          <w:caps/>
          <w:sz w:val="24"/>
          <w:szCs w:val="24"/>
        </w:rPr>
      </w:pPr>
    </w:p>
    <w:p w:rsidR="00653343" w:rsidRDefault="00653343" w:rsidP="00D520DE">
      <w:pPr>
        <w:spacing w:line="360" w:lineRule="auto"/>
        <w:contextualSpacing/>
        <w:jc w:val="center"/>
        <w:rPr>
          <w:rFonts w:ascii="Times New Roman" w:hAnsi="Times New Roman"/>
          <w:b/>
          <w:caps/>
          <w:sz w:val="24"/>
          <w:szCs w:val="24"/>
        </w:rPr>
      </w:pPr>
    </w:p>
    <w:p w:rsidR="00653343" w:rsidRDefault="00653343" w:rsidP="00D520DE">
      <w:pPr>
        <w:spacing w:line="360" w:lineRule="auto"/>
        <w:contextualSpacing/>
        <w:jc w:val="center"/>
        <w:rPr>
          <w:rFonts w:ascii="Times New Roman" w:hAnsi="Times New Roman"/>
          <w:b/>
          <w:caps/>
          <w:sz w:val="24"/>
          <w:szCs w:val="24"/>
        </w:rPr>
      </w:pPr>
    </w:p>
    <w:p w:rsidR="00653343" w:rsidRDefault="00653343" w:rsidP="00D520DE">
      <w:pPr>
        <w:spacing w:line="360" w:lineRule="auto"/>
        <w:contextualSpacing/>
        <w:jc w:val="center"/>
        <w:rPr>
          <w:rFonts w:ascii="Times New Roman" w:hAnsi="Times New Roman"/>
          <w:b/>
          <w:caps/>
          <w:sz w:val="24"/>
          <w:szCs w:val="24"/>
        </w:rPr>
      </w:pPr>
    </w:p>
    <w:p w:rsidR="00653343" w:rsidRDefault="00653343" w:rsidP="00D520DE">
      <w:pPr>
        <w:spacing w:line="360" w:lineRule="auto"/>
        <w:contextualSpacing/>
        <w:jc w:val="center"/>
        <w:rPr>
          <w:rFonts w:ascii="Times New Roman" w:hAnsi="Times New Roman"/>
          <w:b/>
          <w:caps/>
          <w:sz w:val="24"/>
          <w:szCs w:val="24"/>
        </w:rPr>
      </w:pPr>
    </w:p>
    <w:p w:rsidR="00653343" w:rsidRDefault="00653343" w:rsidP="00D520DE">
      <w:pPr>
        <w:spacing w:line="360" w:lineRule="auto"/>
        <w:contextualSpacing/>
        <w:jc w:val="center"/>
        <w:rPr>
          <w:rFonts w:ascii="Times New Roman" w:hAnsi="Times New Roman"/>
          <w:b/>
          <w:caps/>
          <w:sz w:val="24"/>
          <w:szCs w:val="24"/>
        </w:rPr>
      </w:pPr>
    </w:p>
    <w:p w:rsidR="00653343" w:rsidRDefault="00653343" w:rsidP="00D520DE">
      <w:pPr>
        <w:spacing w:line="360" w:lineRule="auto"/>
        <w:contextualSpacing/>
        <w:jc w:val="center"/>
        <w:rPr>
          <w:rFonts w:ascii="Times New Roman" w:hAnsi="Times New Roman"/>
          <w:b/>
          <w:caps/>
          <w:sz w:val="24"/>
          <w:szCs w:val="24"/>
        </w:rPr>
      </w:pPr>
    </w:p>
    <w:p w:rsidR="00653343" w:rsidRDefault="00653343" w:rsidP="00D520DE">
      <w:pPr>
        <w:spacing w:line="360" w:lineRule="auto"/>
        <w:contextualSpacing/>
        <w:jc w:val="center"/>
        <w:rPr>
          <w:rFonts w:ascii="Times New Roman" w:hAnsi="Times New Roman"/>
          <w:b/>
          <w:caps/>
          <w:sz w:val="24"/>
          <w:szCs w:val="24"/>
        </w:rPr>
      </w:pPr>
    </w:p>
    <w:p w:rsidR="00653343" w:rsidRDefault="00653343" w:rsidP="00D520DE">
      <w:pPr>
        <w:spacing w:line="360" w:lineRule="auto"/>
        <w:contextualSpacing/>
        <w:jc w:val="center"/>
        <w:rPr>
          <w:rFonts w:ascii="Times New Roman" w:hAnsi="Times New Roman"/>
          <w:b/>
          <w:caps/>
          <w:sz w:val="24"/>
          <w:szCs w:val="24"/>
        </w:rPr>
      </w:pPr>
    </w:p>
    <w:p w:rsidR="00653343" w:rsidRDefault="00653343" w:rsidP="00D520DE">
      <w:pPr>
        <w:spacing w:line="360" w:lineRule="auto"/>
        <w:contextualSpacing/>
        <w:jc w:val="center"/>
        <w:rPr>
          <w:rFonts w:ascii="Times New Roman" w:hAnsi="Times New Roman"/>
          <w:b/>
          <w:caps/>
          <w:sz w:val="24"/>
          <w:szCs w:val="24"/>
        </w:rPr>
      </w:pPr>
    </w:p>
    <w:p w:rsidR="00653343" w:rsidRDefault="00653343" w:rsidP="00D520DE">
      <w:pPr>
        <w:spacing w:line="360" w:lineRule="auto"/>
        <w:contextualSpacing/>
        <w:jc w:val="center"/>
        <w:rPr>
          <w:rFonts w:ascii="Times New Roman" w:hAnsi="Times New Roman"/>
          <w:b/>
          <w:caps/>
          <w:sz w:val="24"/>
          <w:szCs w:val="24"/>
        </w:rPr>
      </w:pPr>
    </w:p>
    <w:p w:rsidR="00653343" w:rsidRDefault="00653343" w:rsidP="00D520DE">
      <w:pPr>
        <w:spacing w:line="360" w:lineRule="auto"/>
        <w:contextualSpacing/>
        <w:jc w:val="center"/>
        <w:rPr>
          <w:rFonts w:ascii="Times New Roman" w:hAnsi="Times New Roman"/>
          <w:b/>
          <w:caps/>
          <w:sz w:val="24"/>
          <w:szCs w:val="24"/>
        </w:rPr>
      </w:pPr>
    </w:p>
    <w:p w:rsidR="00653343" w:rsidRDefault="00653343" w:rsidP="00D520DE">
      <w:pPr>
        <w:spacing w:line="360" w:lineRule="auto"/>
        <w:contextualSpacing/>
        <w:jc w:val="center"/>
        <w:rPr>
          <w:rFonts w:ascii="Times New Roman" w:hAnsi="Times New Roman"/>
          <w:b/>
          <w:caps/>
          <w:sz w:val="24"/>
          <w:szCs w:val="24"/>
        </w:rPr>
      </w:pPr>
    </w:p>
    <w:p w:rsidR="00653343" w:rsidRDefault="00653343" w:rsidP="00D520DE">
      <w:pPr>
        <w:spacing w:line="360" w:lineRule="auto"/>
        <w:contextualSpacing/>
        <w:jc w:val="center"/>
        <w:rPr>
          <w:rFonts w:ascii="Times New Roman" w:hAnsi="Times New Roman"/>
          <w:b/>
          <w:caps/>
          <w:sz w:val="24"/>
          <w:szCs w:val="24"/>
        </w:rPr>
      </w:pPr>
    </w:p>
    <w:p w:rsidR="00653343" w:rsidRDefault="00653343" w:rsidP="00D520DE">
      <w:pPr>
        <w:spacing w:line="360" w:lineRule="auto"/>
        <w:contextualSpacing/>
        <w:jc w:val="center"/>
        <w:rPr>
          <w:rFonts w:ascii="Times New Roman" w:hAnsi="Times New Roman"/>
          <w:b/>
          <w:caps/>
          <w:sz w:val="24"/>
          <w:szCs w:val="24"/>
        </w:rPr>
      </w:pPr>
    </w:p>
    <w:p w:rsidR="00653343" w:rsidRDefault="00653343" w:rsidP="00D520DE">
      <w:pPr>
        <w:spacing w:line="360" w:lineRule="auto"/>
        <w:contextualSpacing/>
        <w:jc w:val="center"/>
        <w:rPr>
          <w:rFonts w:ascii="Times New Roman" w:hAnsi="Times New Roman"/>
          <w:b/>
          <w:caps/>
          <w:sz w:val="24"/>
          <w:szCs w:val="24"/>
        </w:rPr>
      </w:pPr>
    </w:p>
    <w:p w:rsidR="00653343" w:rsidRDefault="00653343" w:rsidP="00D520DE">
      <w:pPr>
        <w:spacing w:line="360" w:lineRule="auto"/>
        <w:contextualSpacing/>
        <w:jc w:val="center"/>
        <w:rPr>
          <w:rFonts w:ascii="Times New Roman" w:hAnsi="Times New Roman"/>
          <w:b/>
          <w:caps/>
          <w:sz w:val="24"/>
          <w:szCs w:val="24"/>
        </w:rPr>
      </w:pPr>
    </w:p>
    <w:p w:rsidR="00653343" w:rsidRDefault="00653343" w:rsidP="00D520DE">
      <w:pPr>
        <w:spacing w:line="360" w:lineRule="auto"/>
        <w:contextualSpacing/>
        <w:jc w:val="center"/>
        <w:rPr>
          <w:rFonts w:ascii="Times New Roman" w:hAnsi="Times New Roman"/>
          <w:b/>
          <w:caps/>
          <w:sz w:val="24"/>
          <w:szCs w:val="24"/>
        </w:rPr>
      </w:pPr>
    </w:p>
    <w:p w:rsidR="00653343" w:rsidRDefault="00653343" w:rsidP="00D520DE">
      <w:pPr>
        <w:spacing w:line="360" w:lineRule="auto"/>
        <w:contextualSpacing/>
        <w:jc w:val="center"/>
        <w:rPr>
          <w:rFonts w:ascii="Times New Roman" w:hAnsi="Times New Roman"/>
          <w:b/>
          <w:caps/>
          <w:sz w:val="24"/>
          <w:szCs w:val="24"/>
        </w:rPr>
      </w:pPr>
    </w:p>
    <w:p w:rsidR="00653343" w:rsidRDefault="00653343" w:rsidP="00D520DE">
      <w:pPr>
        <w:spacing w:line="360" w:lineRule="auto"/>
        <w:contextualSpacing/>
        <w:jc w:val="center"/>
        <w:rPr>
          <w:rFonts w:ascii="Times New Roman" w:hAnsi="Times New Roman"/>
          <w:b/>
          <w:caps/>
          <w:sz w:val="24"/>
          <w:szCs w:val="24"/>
        </w:rPr>
      </w:pPr>
    </w:p>
    <w:p w:rsidR="00653343" w:rsidRDefault="00653343" w:rsidP="00D520DE">
      <w:pPr>
        <w:spacing w:line="360" w:lineRule="auto"/>
        <w:contextualSpacing/>
        <w:jc w:val="center"/>
        <w:rPr>
          <w:rFonts w:ascii="Times New Roman" w:hAnsi="Times New Roman"/>
          <w:b/>
          <w:caps/>
          <w:sz w:val="24"/>
          <w:szCs w:val="24"/>
        </w:rPr>
      </w:pPr>
    </w:p>
    <w:p w:rsidR="00653343" w:rsidRDefault="00653343" w:rsidP="00D520DE">
      <w:pPr>
        <w:spacing w:line="360" w:lineRule="auto"/>
        <w:contextualSpacing/>
        <w:jc w:val="center"/>
        <w:rPr>
          <w:rFonts w:ascii="Times New Roman" w:hAnsi="Times New Roman"/>
          <w:b/>
          <w:caps/>
          <w:sz w:val="24"/>
          <w:szCs w:val="24"/>
        </w:rPr>
      </w:pPr>
    </w:p>
    <w:p w:rsidR="00272AB4" w:rsidRPr="00D520DE" w:rsidRDefault="004349C5" w:rsidP="00F16340">
      <w:pPr>
        <w:spacing w:line="360" w:lineRule="auto"/>
        <w:contextualSpacing/>
        <w:jc w:val="center"/>
        <w:rPr>
          <w:rFonts w:ascii="Times New Roman" w:hAnsi="Times New Roman"/>
          <w:b/>
          <w:caps/>
          <w:sz w:val="24"/>
          <w:szCs w:val="24"/>
        </w:rPr>
      </w:pPr>
      <w:r w:rsidRPr="00D520DE">
        <w:rPr>
          <w:rFonts w:ascii="Times New Roman" w:hAnsi="Times New Roman"/>
          <w:b/>
          <w:caps/>
          <w:sz w:val="24"/>
          <w:szCs w:val="24"/>
        </w:rPr>
        <w:lastRenderedPageBreak/>
        <w:t>13.  Pasiūlymai, kaip pagerinti antiledodaros procedūras Vilniaus Oro aerodrome</w:t>
      </w:r>
    </w:p>
    <w:p w:rsidR="00293CD0" w:rsidRPr="00D520DE" w:rsidRDefault="00293CD0" w:rsidP="00D520DE">
      <w:pPr>
        <w:spacing w:line="360" w:lineRule="auto"/>
        <w:contextualSpacing/>
        <w:jc w:val="center"/>
        <w:rPr>
          <w:rFonts w:ascii="Times New Roman" w:hAnsi="Times New Roman"/>
          <w:b/>
          <w:caps/>
          <w:sz w:val="24"/>
          <w:szCs w:val="24"/>
        </w:rPr>
      </w:pPr>
    </w:p>
    <w:p w:rsidR="00D84482" w:rsidRDefault="008C3C6A" w:rsidP="00FA4B6D">
      <w:pPr>
        <w:spacing w:line="360" w:lineRule="auto"/>
        <w:contextualSpacing/>
        <w:rPr>
          <w:rFonts w:ascii="Times New Roman" w:hAnsi="Times New Roman"/>
          <w:sz w:val="24"/>
          <w:szCs w:val="24"/>
        </w:rPr>
      </w:pPr>
      <w:r>
        <w:rPr>
          <w:rFonts w:ascii="Times New Roman" w:hAnsi="Times New Roman"/>
          <w:sz w:val="24"/>
          <w:szCs w:val="24"/>
        </w:rPr>
        <w:t xml:space="preserve">         </w:t>
      </w:r>
      <w:r w:rsidR="00293CD0">
        <w:rPr>
          <w:rFonts w:ascii="Times New Roman" w:hAnsi="Times New Roman"/>
          <w:sz w:val="24"/>
          <w:szCs w:val="24"/>
        </w:rPr>
        <w:t>Ištyrus 2012/2013 m. žiemiškų orų sąlygomis vykdytas antiledodaros procedūras Vilniaus oro uosto aerodrome iš 856 procedūrų, nuokrypų nuo standartinių normų bei technologijų rasta 165 atvejuose.</w:t>
      </w:r>
      <w:r w:rsidR="00712D66">
        <w:rPr>
          <w:rFonts w:ascii="Times New Roman" w:hAnsi="Times New Roman"/>
          <w:sz w:val="24"/>
          <w:szCs w:val="24"/>
        </w:rPr>
        <w:t xml:space="preserve"> Tokie rodikliai yra nepageidaujami, todėl norint sumažinti </w:t>
      </w:r>
      <w:r>
        <w:rPr>
          <w:rFonts w:ascii="Times New Roman" w:hAnsi="Times New Roman"/>
          <w:sz w:val="24"/>
          <w:szCs w:val="24"/>
        </w:rPr>
        <w:t>laiko, finansinius nuostolius ir padidinti efektyvumą bei kokybę, po tyrimo analizės pateikiami šie pasiūlymai:</w:t>
      </w:r>
    </w:p>
    <w:p w:rsidR="006F197B" w:rsidRDefault="006F197B" w:rsidP="00FA4B6D">
      <w:pPr>
        <w:spacing w:line="360" w:lineRule="auto"/>
        <w:contextualSpacing/>
        <w:rPr>
          <w:rFonts w:ascii="Times New Roman" w:hAnsi="Times New Roman"/>
          <w:sz w:val="24"/>
          <w:szCs w:val="24"/>
        </w:rPr>
      </w:pPr>
      <w:r>
        <w:rPr>
          <w:rFonts w:ascii="Times New Roman" w:hAnsi="Times New Roman"/>
          <w:sz w:val="24"/>
          <w:szCs w:val="24"/>
        </w:rPr>
        <w:t>13.1 Atnaujinti įrangą – norint efektyviai ir kokybiškai vykdyti antiledodaros procedūras, siekiant kuo mažesnių kaštų</w:t>
      </w:r>
      <w:r w:rsidR="005D680B">
        <w:rPr>
          <w:rFonts w:ascii="Times New Roman" w:hAnsi="Times New Roman"/>
          <w:sz w:val="24"/>
          <w:szCs w:val="24"/>
        </w:rPr>
        <w:t>, reikia įsigyti nau</w:t>
      </w:r>
      <w:r w:rsidR="00697F28">
        <w:rPr>
          <w:rFonts w:ascii="Times New Roman" w:hAnsi="Times New Roman"/>
          <w:sz w:val="24"/>
          <w:szCs w:val="24"/>
        </w:rPr>
        <w:t>jesnes antiledodaros priemones, pvz.:</w:t>
      </w:r>
      <w:r w:rsidR="005D680B">
        <w:rPr>
          <w:rFonts w:ascii="Times New Roman" w:hAnsi="Times New Roman"/>
          <w:sz w:val="24"/>
          <w:szCs w:val="24"/>
        </w:rPr>
        <w:t xml:space="preserve"> 5-10 m. senumo naudotas antiledodaros mašinas pvz.: „ JBT Aerotech Tempest “.</w:t>
      </w:r>
    </w:p>
    <w:p w:rsidR="00226516" w:rsidRDefault="0026400B" w:rsidP="00FA4B6D">
      <w:pPr>
        <w:spacing w:line="360" w:lineRule="auto"/>
        <w:contextualSpacing/>
        <w:rPr>
          <w:rFonts w:ascii="Times New Roman" w:hAnsi="Times New Roman"/>
          <w:sz w:val="24"/>
          <w:szCs w:val="24"/>
        </w:rPr>
      </w:pPr>
      <w:r>
        <w:rPr>
          <w:rFonts w:ascii="Times New Roman" w:hAnsi="Times New Roman"/>
          <w:sz w:val="24"/>
          <w:szCs w:val="24"/>
        </w:rPr>
        <w:t>13.2  Prieš kiekvieną žiemos sezoną</w:t>
      </w:r>
      <w:r w:rsidR="00226516">
        <w:rPr>
          <w:rFonts w:ascii="Times New Roman" w:hAnsi="Times New Roman"/>
          <w:sz w:val="24"/>
          <w:szCs w:val="24"/>
        </w:rPr>
        <w:t xml:space="preserve"> darbdavio įniciatyva</w:t>
      </w:r>
      <w:r>
        <w:rPr>
          <w:rFonts w:ascii="Times New Roman" w:hAnsi="Times New Roman"/>
          <w:sz w:val="24"/>
          <w:szCs w:val="24"/>
        </w:rPr>
        <w:t xml:space="preserve"> įgilinti ir atnaujinti darbuotojų teorines žinias, bei </w:t>
      </w:r>
      <w:r w:rsidR="0015565E">
        <w:rPr>
          <w:rFonts w:ascii="Times New Roman" w:hAnsi="Times New Roman"/>
          <w:sz w:val="24"/>
          <w:szCs w:val="24"/>
        </w:rPr>
        <w:t>atlikti</w:t>
      </w:r>
      <w:r>
        <w:rPr>
          <w:rFonts w:ascii="Times New Roman" w:hAnsi="Times New Roman"/>
          <w:sz w:val="24"/>
          <w:szCs w:val="24"/>
        </w:rPr>
        <w:t xml:space="preserve"> prak</w:t>
      </w:r>
      <w:r w:rsidR="00F639AE">
        <w:rPr>
          <w:rFonts w:ascii="Times New Roman" w:hAnsi="Times New Roman"/>
          <w:sz w:val="24"/>
          <w:szCs w:val="24"/>
        </w:rPr>
        <w:t>tinius mokymus, siekiant pagerinti</w:t>
      </w:r>
      <w:r>
        <w:rPr>
          <w:rFonts w:ascii="Times New Roman" w:hAnsi="Times New Roman"/>
          <w:sz w:val="24"/>
          <w:szCs w:val="24"/>
        </w:rPr>
        <w:t xml:space="preserve"> antiledodar</w:t>
      </w:r>
      <w:r w:rsidR="00F639AE">
        <w:rPr>
          <w:rFonts w:ascii="Times New Roman" w:hAnsi="Times New Roman"/>
          <w:sz w:val="24"/>
          <w:szCs w:val="24"/>
        </w:rPr>
        <w:t xml:space="preserve">os operatorių kvalifikacinius </w:t>
      </w:r>
      <w:r>
        <w:rPr>
          <w:rFonts w:ascii="Times New Roman" w:hAnsi="Times New Roman"/>
          <w:sz w:val="24"/>
          <w:szCs w:val="24"/>
        </w:rPr>
        <w:t xml:space="preserve">gebėjimus. </w:t>
      </w:r>
    </w:p>
    <w:p w:rsidR="0026400B" w:rsidRDefault="00226516" w:rsidP="00FA4B6D">
      <w:pPr>
        <w:spacing w:line="360" w:lineRule="auto"/>
        <w:contextualSpacing/>
        <w:rPr>
          <w:rFonts w:ascii="Times New Roman" w:hAnsi="Times New Roman"/>
          <w:sz w:val="24"/>
          <w:szCs w:val="24"/>
        </w:rPr>
      </w:pPr>
      <w:r>
        <w:rPr>
          <w:rFonts w:ascii="Times New Roman" w:hAnsi="Times New Roman"/>
          <w:sz w:val="24"/>
          <w:szCs w:val="24"/>
        </w:rPr>
        <w:t xml:space="preserve">         </w:t>
      </w:r>
      <w:r w:rsidR="0026400B">
        <w:rPr>
          <w:rFonts w:ascii="Times New Roman" w:hAnsi="Times New Roman"/>
          <w:sz w:val="24"/>
          <w:szCs w:val="24"/>
        </w:rPr>
        <w:t>Sezono metu</w:t>
      </w:r>
      <w:r>
        <w:rPr>
          <w:rFonts w:ascii="Times New Roman" w:hAnsi="Times New Roman"/>
          <w:sz w:val="24"/>
          <w:szCs w:val="24"/>
        </w:rPr>
        <w:t xml:space="preserve"> vidiniais</w:t>
      </w:r>
      <w:r w:rsidR="001467B6">
        <w:rPr>
          <w:rFonts w:ascii="Times New Roman" w:hAnsi="Times New Roman"/>
          <w:sz w:val="24"/>
          <w:szCs w:val="24"/>
        </w:rPr>
        <w:t xml:space="preserve"> aptarnavimo kompanijos</w:t>
      </w:r>
      <w:r w:rsidR="0026400B">
        <w:rPr>
          <w:rFonts w:ascii="Times New Roman" w:hAnsi="Times New Roman"/>
          <w:sz w:val="24"/>
          <w:szCs w:val="24"/>
        </w:rPr>
        <w:t xml:space="preserve"> auditais tikrinti darbuotojų profesionalumą, taip pat teorijos ir praktikos egzaminais patikrinti darbuotojų žinias ir sugebėjimus. </w:t>
      </w:r>
    </w:p>
    <w:p w:rsidR="00226516" w:rsidRDefault="00226516" w:rsidP="00FA4B6D">
      <w:pPr>
        <w:spacing w:line="360" w:lineRule="auto"/>
        <w:contextualSpacing/>
        <w:rPr>
          <w:rFonts w:ascii="Times New Roman" w:hAnsi="Times New Roman"/>
          <w:sz w:val="24"/>
          <w:szCs w:val="24"/>
        </w:rPr>
      </w:pPr>
      <w:r>
        <w:rPr>
          <w:rFonts w:ascii="Times New Roman" w:hAnsi="Times New Roman"/>
          <w:sz w:val="24"/>
          <w:szCs w:val="24"/>
        </w:rPr>
        <w:t xml:space="preserve">        Siekiant maksimalios kokybės</w:t>
      </w:r>
      <w:r w:rsidR="005772D5">
        <w:rPr>
          <w:rFonts w:ascii="Times New Roman" w:hAnsi="Times New Roman"/>
          <w:sz w:val="24"/>
          <w:szCs w:val="24"/>
        </w:rPr>
        <w:t>,</w:t>
      </w:r>
      <w:r>
        <w:rPr>
          <w:rFonts w:ascii="Times New Roman" w:hAnsi="Times New Roman"/>
          <w:sz w:val="24"/>
          <w:szCs w:val="24"/>
        </w:rPr>
        <w:t xml:space="preserve"> CAA atstovai turi vykdyti auditus antžeminio aptarnavimo darbuotojams, taip pat aviakompanijų atstovai turi kontroliuoti aptarnaujančio personalo darbo kokybę.</w:t>
      </w:r>
    </w:p>
    <w:p w:rsidR="00251028" w:rsidRDefault="00251028" w:rsidP="00FA4B6D">
      <w:pPr>
        <w:spacing w:line="360" w:lineRule="auto"/>
        <w:contextualSpacing/>
        <w:rPr>
          <w:rFonts w:ascii="Times New Roman" w:hAnsi="Times New Roman"/>
          <w:sz w:val="24"/>
          <w:szCs w:val="24"/>
        </w:rPr>
      </w:pPr>
      <w:r>
        <w:rPr>
          <w:rFonts w:ascii="Times New Roman" w:hAnsi="Times New Roman"/>
          <w:sz w:val="24"/>
          <w:szCs w:val="24"/>
        </w:rPr>
        <w:t>13.3</w:t>
      </w:r>
      <w:r w:rsidR="0079077C">
        <w:rPr>
          <w:rFonts w:ascii="Times New Roman" w:hAnsi="Times New Roman"/>
          <w:sz w:val="24"/>
          <w:szCs w:val="24"/>
        </w:rPr>
        <w:t xml:space="preserve"> </w:t>
      </w:r>
      <w:r w:rsidR="005E55F3">
        <w:rPr>
          <w:rFonts w:ascii="Times New Roman" w:hAnsi="Times New Roman"/>
          <w:sz w:val="24"/>
          <w:szCs w:val="24"/>
        </w:rPr>
        <w:t>Kurti konkurenciją antiledodaros skysčio gamintojų tarpe. Antiledodaros skysčio sudėtis yra gana paprasta,</w:t>
      </w:r>
      <w:r w:rsidR="005772D5">
        <w:rPr>
          <w:rFonts w:ascii="Times New Roman" w:hAnsi="Times New Roman"/>
          <w:sz w:val="24"/>
          <w:szCs w:val="24"/>
        </w:rPr>
        <w:t xml:space="preserve"> (pagrindinis komponentas –</w:t>
      </w:r>
      <w:r w:rsidR="0023268A">
        <w:rPr>
          <w:rFonts w:ascii="Times New Roman" w:hAnsi="Times New Roman"/>
          <w:sz w:val="24"/>
          <w:szCs w:val="24"/>
        </w:rPr>
        <w:t xml:space="preserve"> propilenglikolis arba etolenglikolis)</w:t>
      </w:r>
      <w:r w:rsidR="005E55F3">
        <w:rPr>
          <w:rFonts w:ascii="Times New Roman" w:hAnsi="Times New Roman"/>
          <w:sz w:val="24"/>
          <w:szCs w:val="24"/>
        </w:rPr>
        <w:t xml:space="preserve"> tačiau </w:t>
      </w:r>
      <w:r w:rsidR="0023268A">
        <w:rPr>
          <w:rFonts w:ascii="Times New Roman" w:hAnsi="Times New Roman"/>
          <w:sz w:val="24"/>
          <w:szCs w:val="24"/>
        </w:rPr>
        <w:t xml:space="preserve">jos </w:t>
      </w:r>
      <w:r w:rsidR="005E55F3">
        <w:rPr>
          <w:rFonts w:ascii="Times New Roman" w:hAnsi="Times New Roman"/>
          <w:sz w:val="24"/>
          <w:szCs w:val="24"/>
        </w:rPr>
        <w:t>sertifikavimas sudėtingas ir ilgas. Vilniaus oro uosto antžeminio aptarnavimo kompanija ,,Baltic Ground Services“ pradėjo vystyti projektą kuriant antiledodaros skystį. Šiuo metu Kanadoje</w:t>
      </w:r>
      <w:r w:rsidR="0012028B">
        <w:rPr>
          <w:rFonts w:ascii="Times New Roman" w:hAnsi="Times New Roman"/>
          <w:sz w:val="24"/>
          <w:szCs w:val="24"/>
        </w:rPr>
        <w:t xml:space="preserve"> jau</w:t>
      </w:r>
      <w:r w:rsidR="005E55F3">
        <w:rPr>
          <w:rFonts w:ascii="Times New Roman" w:hAnsi="Times New Roman"/>
          <w:sz w:val="24"/>
          <w:szCs w:val="24"/>
        </w:rPr>
        <w:t xml:space="preserve"> vykdomi sertifikavimo darbai.</w:t>
      </w:r>
    </w:p>
    <w:p w:rsidR="005E55F3" w:rsidRDefault="005E55F3" w:rsidP="00FA4B6D">
      <w:pPr>
        <w:spacing w:line="360" w:lineRule="auto"/>
        <w:contextualSpacing/>
        <w:rPr>
          <w:rFonts w:ascii="Times New Roman" w:hAnsi="Times New Roman"/>
          <w:sz w:val="24"/>
          <w:szCs w:val="24"/>
        </w:rPr>
      </w:pPr>
      <w:r>
        <w:rPr>
          <w:rFonts w:ascii="Times New Roman" w:hAnsi="Times New Roman"/>
          <w:sz w:val="24"/>
          <w:szCs w:val="24"/>
        </w:rPr>
        <w:t>13.4  Keisti Vilniaus oro uosto infrastruktūrą, pritaikyti aikšteles antiledodaros procedūroms, įrengti drenažo sistemas ir panaudot</w:t>
      </w:r>
      <w:r w:rsidR="00474B24">
        <w:rPr>
          <w:rFonts w:ascii="Times New Roman" w:hAnsi="Times New Roman"/>
          <w:sz w:val="24"/>
          <w:szCs w:val="24"/>
        </w:rPr>
        <w:t>o skysčio perdirbimo įrenginius, antiledodarai skirtas aikšteles suformuoti kuo arčiau pakilimo tako, taip sutaupant orlaivio riedėjimo laiką. Taip būtų pasiekta tri</w:t>
      </w:r>
      <w:r>
        <w:rPr>
          <w:rFonts w:ascii="Times New Roman" w:hAnsi="Times New Roman"/>
          <w:sz w:val="24"/>
          <w:szCs w:val="24"/>
        </w:rPr>
        <w:t xml:space="preserve">guba nauda: panaudotas skystis būtų naudojamas antrą kartą, gamtai </w:t>
      </w:r>
      <w:r w:rsidR="00474B24">
        <w:rPr>
          <w:rFonts w:ascii="Times New Roman" w:hAnsi="Times New Roman"/>
          <w:sz w:val="24"/>
          <w:szCs w:val="24"/>
        </w:rPr>
        <w:t>būtų daroma žymiai mažesnė žala, pailginta laiko atsarga, reikalinga orlaiviui pasiekti saugų aukštį.</w:t>
      </w:r>
    </w:p>
    <w:p w:rsidR="00504503" w:rsidRDefault="00504503" w:rsidP="00FA4B6D">
      <w:pPr>
        <w:spacing w:line="360" w:lineRule="auto"/>
        <w:contextualSpacing/>
        <w:rPr>
          <w:rFonts w:ascii="Times New Roman" w:hAnsi="Times New Roman"/>
          <w:sz w:val="24"/>
          <w:szCs w:val="24"/>
        </w:rPr>
      </w:pPr>
      <w:r>
        <w:rPr>
          <w:rFonts w:ascii="Times New Roman" w:hAnsi="Times New Roman"/>
          <w:sz w:val="24"/>
          <w:szCs w:val="24"/>
        </w:rPr>
        <w:t>13.5  Įvesti kontrolės sistemą sunaudojamo skysčio matavimui, siekiant išvengti piktnaudžiavimo atvejų ir tikslesnei apskaitai pasiekti.</w:t>
      </w:r>
    </w:p>
    <w:p w:rsidR="00846300" w:rsidRDefault="00846300" w:rsidP="00FA4B6D">
      <w:pPr>
        <w:spacing w:line="360" w:lineRule="auto"/>
        <w:contextualSpacing/>
        <w:rPr>
          <w:rFonts w:ascii="Times New Roman" w:hAnsi="Times New Roman"/>
          <w:sz w:val="24"/>
          <w:szCs w:val="24"/>
        </w:rPr>
      </w:pPr>
      <w:r>
        <w:rPr>
          <w:rFonts w:ascii="Times New Roman" w:hAnsi="Times New Roman"/>
          <w:sz w:val="24"/>
          <w:szCs w:val="24"/>
        </w:rPr>
        <w:t>13.6   Žiemos period</w:t>
      </w:r>
      <w:r w:rsidR="00167B4C">
        <w:rPr>
          <w:rFonts w:ascii="Times New Roman" w:hAnsi="Times New Roman"/>
          <w:sz w:val="24"/>
          <w:szCs w:val="24"/>
        </w:rPr>
        <w:t>o metu organizuoti darbą taip</w:t>
      </w:r>
      <w:r>
        <w:rPr>
          <w:rFonts w:ascii="Times New Roman" w:hAnsi="Times New Roman"/>
          <w:sz w:val="24"/>
          <w:szCs w:val="24"/>
        </w:rPr>
        <w:t>,</w:t>
      </w:r>
      <w:r w:rsidR="00167B4C">
        <w:rPr>
          <w:rFonts w:ascii="Times New Roman" w:hAnsi="Times New Roman"/>
          <w:sz w:val="24"/>
          <w:szCs w:val="24"/>
        </w:rPr>
        <w:t xml:space="preserve"> kad būtų paskirti atsakingi specialistai, kurie vykdytų: 1) </w:t>
      </w:r>
      <w:r>
        <w:rPr>
          <w:rFonts w:ascii="Times New Roman" w:hAnsi="Times New Roman"/>
          <w:sz w:val="24"/>
          <w:szCs w:val="24"/>
        </w:rPr>
        <w:t xml:space="preserve"> tik antiledodaros procedūras</w:t>
      </w:r>
      <w:r w:rsidR="00167B4C">
        <w:rPr>
          <w:rFonts w:ascii="Times New Roman" w:hAnsi="Times New Roman"/>
          <w:sz w:val="24"/>
          <w:szCs w:val="24"/>
        </w:rPr>
        <w:t xml:space="preserve"> ; 2)</w:t>
      </w:r>
      <w:r>
        <w:rPr>
          <w:rFonts w:ascii="Times New Roman" w:hAnsi="Times New Roman"/>
          <w:sz w:val="24"/>
          <w:szCs w:val="24"/>
        </w:rPr>
        <w:t xml:space="preserve"> </w:t>
      </w:r>
      <w:r w:rsidR="00167B4C">
        <w:rPr>
          <w:rFonts w:ascii="Times New Roman" w:hAnsi="Times New Roman"/>
          <w:sz w:val="24"/>
          <w:szCs w:val="24"/>
        </w:rPr>
        <w:t xml:space="preserve">užtikrintų </w:t>
      </w:r>
      <w:r>
        <w:rPr>
          <w:rFonts w:ascii="Times New Roman" w:hAnsi="Times New Roman"/>
          <w:sz w:val="24"/>
          <w:szCs w:val="24"/>
        </w:rPr>
        <w:t xml:space="preserve">antiledodaros </w:t>
      </w:r>
      <w:r w:rsidR="00474B24">
        <w:rPr>
          <w:rFonts w:ascii="Times New Roman" w:hAnsi="Times New Roman"/>
          <w:sz w:val="24"/>
          <w:szCs w:val="24"/>
        </w:rPr>
        <w:t xml:space="preserve">įrangos </w:t>
      </w:r>
      <w:r w:rsidR="00167B4C">
        <w:rPr>
          <w:rFonts w:ascii="Times New Roman" w:hAnsi="Times New Roman"/>
          <w:sz w:val="24"/>
          <w:szCs w:val="24"/>
        </w:rPr>
        <w:t>priežiūrą</w:t>
      </w:r>
      <w:r>
        <w:rPr>
          <w:rFonts w:ascii="Times New Roman" w:hAnsi="Times New Roman"/>
          <w:sz w:val="24"/>
          <w:szCs w:val="24"/>
        </w:rPr>
        <w:t>.</w:t>
      </w:r>
    </w:p>
    <w:p w:rsidR="00FB0529" w:rsidRDefault="00FB0529" w:rsidP="00FA4B6D">
      <w:pPr>
        <w:spacing w:line="360" w:lineRule="auto"/>
        <w:contextualSpacing/>
        <w:rPr>
          <w:rFonts w:ascii="Times New Roman" w:hAnsi="Times New Roman"/>
          <w:sz w:val="24"/>
          <w:szCs w:val="24"/>
        </w:rPr>
      </w:pPr>
    </w:p>
    <w:p w:rsidR="00FB0529" w:rsidRDefault="00FB0529" w:rsidP="00FA4B6D">
      <w:pPr>
        <w:spacing w:line="360" w:lineRule="auto"/>
        <w:contextualSpacing/>
        <w:rPr>
          <w:rFonts w:ascii="Times New Roman" w:hAnsi="Times New Roman"/>
          <w:b/>
          <w:sz w:val="24"/>
          <w:szCs w:val="24"/>
        </w:rPr>
      </w:pPr>
    </w:p>
    <w:p w:rsidR="00E7183B" w:rsidRDefault="00C047F6" w:rsidP="00FA4B6D">
      <w:pPr>
        <w:spacing w:line="360" w:lineRule="auto"/>
        <w:contextualSpacing/>
        <w:rPr>
          <w:rFonts w:ascii="Times New Roman" w:hAnsi="Times New Roman"/>
          <w:b/>
          <w:caps/>
          <w:sz w:val="24"/>
          <w:szCs w:val="24"/>
        </w:rPr>
      </w:pPr>
      <w:r w:rsidRPr="009B701C">
        <w:rPr>
          <w:rFonts w:ascii="Times New Roman" w:hAnsi="Times New Roman"/>
          <w:b/>
          <w:caps/>
          <w:sz w:val="24"/>
          <w:szCs w:val="24"/>
        </w:rPr>
        <w:lastRenderedPageBreak/>
        <w:t xml:space="preserve">                         </w:t>
      </w:r>
      <w:r w:rsidR="00DA1772">
        <w:rPr>
          <w:rFonts w:ascii="Times New Roman" w:hAnsi="Times New Roman"/>
          <w:b/>
          <w:caps/>
          <w:sz w:val="24"/>
          <w:szCs w:val="24"/>
        </w:rPr>
        <w:t xml:space="preserve">                               </w:t>
      </w:r>
    </w:p>
    <w:p w:rsidR="00FB0529" w:rsidRDefault="00E7183B" w:rsidP="00FA4B6D">
      <w:pPr>
        <w:spacing w:line="360" w:lineRule="auto"/>
        <w:contextualSpacing/>
        <w:rPr>
          <w:rFonts w:ascii="Times New Roman" w:hAnsi="Times New Roman"/>
          <w:b/>
          <w:caps/>
          <w:sz w:val="24"/>
          <w:szCs w:val="24"/>
        </w:rPr>
      </w:pPr>
      <w:r>
        <w:rPr>
          <w:rFonts w:ascii="Times New Roman" w:hAnsi="Times New Roman"/>
          <w:b/>
          <w:caps/>
          <w:sz w:val="24"/>
          <w:szCs w:val="24"/>
        </w:rPr>
        <w:t xml:space="preserve">                    </w:t>
      </w:r>
      <w:r w:rsidR="00DA1772">
        <w:rPr>
          <w:rFonts w:ascii="Times New Roman" w:hAnsi="Times New Roman"/>
          <w:b/>
          <w:caps/>
          <w:sz w:val="24"/>
          <w:szCs w:val="24"/>
        </w:rPr>
        <w:t xml:space="preserve">    </w:t>
      </w:r>
      <w:r w:rsidR="00A13E72">
        <w:rPr>
          <w:rFonts w:ascii="Times New Roman" w:hAnsi="Times New Roman"/>
          <w:b/>
          <w:caps/>
          <w:sz w:val="24"/>
          <w:szCs w:val="24"/>
        </w:rPr>
        <w:t xml:space="preserve">               </w:t>
      </w:r>
      <w:r w:rsidR="00DA1772">
        <w:rPr>
          <w:rFonts w:ascii="Times New Roman" w:hAnsi="Times New Roman"/>
          <w:b/>
          <w:caps/>
          <w:sz w:val="24"/>
          <w:szCs w:val="24"/>
        </w:rPr>
        <w:t xml:space="preserve">             </w:t>
      </w:r>
      <w:r w:rsidR="00C047F6" w:rsidRPr="009B701C">
        <w:rPr>
          <w:rFonts w:ascii="Times New Roman" w:hAnsi="Times New Roman"/>
          <w:b/>
          <w:caps/>
          <w:sz w:val="24"/>
          <w:szCs w:val="24"/>
        </w:rPr>
        <w:t xml:space="preserve">  </w:t>
      </w:r>
      <w:r w:rsidR="00FB0529" w:rsidRPr="009B701C">
        <w:rPr>
          <w:rFonts w:ascii="Times New Roman" w:hAnsi="Times New Roman"/>
          <w:b/>
          <w:caps/>
          <w:sz w:val="24"/>
          <w:szCs w:val="24"/>
        </w:rPr>
        <w:t>14. Literatūra</w:t>
      </w:r>
    </w:p>
    <w:p w:rsidR="00380FA2" w:rsidRPr="009B701C" w:rsidRDefault="00380FA2" w:rsidP="00FA4B6D">
      <w:pPr>
        <w:spacing w:line="360" w:lineRule="auto"/>
        <w:contextualSpacing/>
        <w:rPr>
          <w:rFonts w:ascii="Times New Roman" w:hAnsi="Times New Roman"/>
          <w:b/>
          <w:caps/>
          <w:sz w:val="24"/>
          <w:szCs w:val="24"/>
        </w:rPr>
      </w:pPr>
    </w:p>
    <w:p w:rsidR="00FB0529" w:rsidRDefault="00FB0529" w:rsidP="00FA4B6D">
      <w:pPr>
        <w:autoSpaceDE w:val="0"/>
        <w:autoSpaceDN w:val="0"/>
        <w:adjustRightInd w:val="0"/>
        <w:spacing w:line="360" w:lineRule="auto"/>
        <w:ind w:firstLine="709"/>
        <w:rPr>
          <w:rFonts w:ascii="Times New Roman" w:hAnsi="Times New Roman"/>
          <w:bCs/>
          <w:sz w:val="24"/>
          <w:szCs w:val="24"/>
        </w:rPr>
      </w:pPr>
      <w:r>
        <w:rPr>
          <w:rFonts w:ascii="Times New Roman" w:hAnsi="Times New Roman"/>
          <w:sz w:val="24"/>
          <w:szCs w:val="24"/>
        </w:rPr>
        <w:t xml:space="preserve">1. </w:t>
      </w:r>
      <w:r w:rsidR="00B01B44">
        <w:rPr>
          <w:rFonts w:ascii="Times New Roman" w:hAnsi="Times New Roman"/>
          <w:sz w:val="24"/>
          <w:szCs w:val="24"/>
        </w:rPr>
        <w:t xml:space="preserve"> </w:t>
      </w:r>
      <w:r>
        <w:rPr>
          <w:rFonts w:ascii="Times New Roman" w:hAnsi="Times New Roman"/>
          <w:sz w:val="24"/>
          <w:szCs w:val="24"/>
        </w:rPr>
        <w:t xml:space="preserve">Lietuvos </w:t>
      </w:r>
      <w:r>
        <w:rPr>
          <w:rFonts w:ascii="Times New Roman" w:hAnsi="Times New Roman"/>
          <w:bCs/>
          <w:sz w:val="24"/>
          <w:szCs w:val="24"/>
        </w:rPr>
        <w:t>Respublikos Aviacijos įstatymas</w:t>
      </w:r>
      <w:r w:rsidRPr="00A31A31">
        <w:rPr>
          <w:rFonts w:ascii="Times New Roman" w:hAnsi="Times New Roman"/>
          <w:bCs/>
          <w:sz w:val="24"/>
          <w:szCs w:val="24"/>
        </w:rPr>
        <w:t xml:space="preserve"> (įstatymas patvirtintas 2000 m. spalio 17 d. nr. VIII-2066). </w:t>
      </w:r>
    </w:p>
    <w:p w:rsidR="00FB0529" w:rsidRDefault="00FB0529" w:rsidP="00FA4B6D">
      <w:pPr>
        <w:autoSpaceDE w:val="0"/>
        <w:autoSpaceDN w:val="0"/>
        <w:adjustRightInd w:val="0"/>
        <w:spacing w:line="360" w:lineRule="auto"/>
        <w:ind w:firstLine="709"/>
        <w:rPr>
          <w:rFonts w:ascii="Times New Roman" w:hAnsi="Times New Roman"/>
          <w:bCs/>
          <w:i/>
          <w:sz w:val="24"/>
          <w:szCs w:val="24"/>
        </w:rPr>
      </w:pPr>
      <w:r>
        <w:rPr>
          <w:rFonts w:ascii="Times New Roman" w:hAnsi="Times New Roman"/>
          <w:bCs/>
          <w:sz w:val="24"/>
          <w:szCs w:val="24"/>
        </w:rPr>
        <w:t xml:space="preserve">2. </w:t>
      </w:r>
      <w:r w:rsidR="0084388B" w:rsidRPr="00A31A31">
        <w:rPr>
          <w:rFonts w:ascii="Times New Roman" w:hAnsi="Times New Roman"/>
          <w:bCs/>
          <w:sz w:val="24"/>
          <w:szCs w:val="24"/>
        </w:rPr>
        <w:t>Lietuvo</w:t>
      </w:r>
      <w:r w:rsidR="0084388B">
        <w:rPr>
          <w:rFonts w:ascii="Times New Roman" w:hAnsi="Times New Roman"/>
          <w:bCs/>
          <w:sz w:val="24"/>
          <w:szCs w:val="24"/>
        </w:rPr>
        <w:t>s Respublikos Aviacijos įstatymo</w:t>
      </w:r>
      <w:r w:rsidR="0084388B" w:rsidRPr="00A31A31">
        <w:rPr>
          <w:rFonts w:ascii="Times New Roman" w:hAnsi="Times New Roman"/>
          <w:bCs/>
          <w:sz w:val="24"/>
          <w:szCs w:val="24"/>
        </w:rPr>
        <w:t xml:space="preserve"> 71 straipsnis </w:t>
      </w:r>
      <w:r w:rsidR="0084388B" w:rsidRPr="00A31A31">
        <w:rPr>
          <w:rFonts w:ascii="Times New Roman" w:hAnsi="Times New Roman"/>
          <w:bCs/>
          <w:i/>
          <w:sz w:val="24"/>
          <w:szCs w:val="24"/>
        </w:rPr>
        <w:t>(Nr. X-1117, 2007-05-10, Žin., 2007, Nr. 59-2279 (2007-05-29)</w:t>
      </w:r>
      <w:r w:rsidR="0084388B">
        <w:rPr>
          <w:rFonts w:ascii="Times New Roman" w:hAnsi="Times New Roman"/>
          <w:bCs/>
          <w:i/>
          <w:sz w:val="24"/>
          <w:szCs w:val="24"/>
        </w:rPr>
        <w:t>.</w:t>
      </w:r>
    </w:p>
    <w:p w:rsidR="0084388B" w:rsidRDefault="00645A2C" w:rsidP="00FA4B6D">
      <w:pPr>
        <w:autoSpaceDE w:val="0"/>
        <w:autoSpaceDN w:val="0"/>
        <w:adjustRightInd w:val="0"/>
        <w:spacing w:line="360" w:lineRule="auto"/>
        <w:ind w:firstLine="709"/>
        <w:rPr>
          <w:rFonts w:ascii="Times New Roman" w:hAnsi="Times New Roman"/>
          <w:bCs/>
          <w:sz w:val="24"/>
          <w:szCs w:val="24"/>
        </w:rPr>
      </w:pPr>
      <w:r>
        <w:rPr>
          <w:rFonts w:ascii="Times New Roman" w:hAnsi="Times New Roman"/>
          <w:bCs/>
          <w:sz w:val="24"/>
          <w:szCs w:val="24"/>
        </w:rPr>
        <w:t xml:space="preserve">3. </w:t>
      </w:r>
      <w:r w:rsidRPr="00A31A31">
        <w:rPr>
          <w:rFonts w:ascii="Times New Roman" w:hAnsi="Times New Roman"/>
          <w:bCs/>
          <w:sz w:val="24"/>
          <w:szCs w:val="24"/>
        </w:rPr>
        <w:t xml:space="preserve">Civilinės aviacijos administracijos direktoriaus įsakymas dėl oro uostų reikalavimų patvirtinimo priimtas 2004 m. spalio 26 d. </w:t>
      </w:r>
      <w:r w:rsidRPr="00A31A31">
        <w:rPr>
          <w:rFonts w:ascii="Times New Roman" w:hAnsi="Times New Roman"/>
          <w:bCs/>
          <w:i/>
          <w:sz w:val="24"/>
          <w:szCs w:val="24"/>
        </w:rPr>
        <w:t>Nr. 4R-193</w:t>
      </w:r>
      <w:r w:rsidRPr="00A31A31">
        <w:rPr>
          <w:rFonts w:ascii="Times New Roman" w:hAnsi="Times New Roman"/>
          <w:bCs/>
          <w:sz w:val="24"/>
          <w:szCs w:val="24"/>
        </w:rPr>
        <w:t>.</w:t>
      </w:r>
    </w:p>
    <w:p w:rsidR="00CB6DCB" w:rsidRDefault="00CB6DCB" w:rsidP="00FA4B6D">
      <w:pPr>
        <w:autoSpaceDE w:val="0"/>
        <w:autoSpaceDN w:val="0"/>
        <w:adjustRightInd w:val="0"/>
        <w:spacing w:line="360" w:lineRule="auto"/>
        <w:ind w:firstLine="709"/>
        <w:rPr>
          <w:rFonts w:ascii="Times New Roman" w:hAnsi="Times New Roman"/>
          <w:bCs/>
          <w:sz w:val="24"/>
          <w:szCs w:val="24"/>
        </w:rPr>
      </w:pPr>
      <w:r>
        <w:rPr>
          <w:rFonts w:ascii="Times New Roman" w:hAnsi="Times New Roman"/>
          <w:bCs/>
          <w:sz w:val="24"/>
          <w:szCs w:val="24"/>
        </w:rPr>
        <w:t xml:space="preserve">4.  </w:t>
      </w:r>
      <w:r w:rsidR="00B01B44" w:rsidRPr="00A31A31">
        <w:rPr>
          <w:rFonts w:ascii="Times New Roman" w:hAnsi="Times New Roman"/>
          <w:bCs/>
          <w:sz w:val="24"/>
          <w:szCs w:val="24"/>
        </w:rPr>
        <w:t>Čikagos konvencijos prieduose bei Tarptautinės civilinės aviacijos organizacijos ICAO 2010 m. (</w:t>
      </w:r>
      <w:r w:rsidR="00B01B44" w:rsidRPr="00A31A31">
        <w:rPr>
          <w:rFonts w:ascii="Times New Roman" w:hAnsi="Times New Roman"/>
          <w:bCs/>
          <w:i/>
          <w:sz w:val="24"/>
          <w:szCs w:val="24"/>
        </w:rPr>
        <w:t>International Civil Aviation Organisation</w:t>
      </w:r>
      <w:r w:rsidR="00B01B44">
        <w:rPr>
          <w:rFonts w:ascii="Times New Roman" w:hAnsi="Times New Roman"/>
          <w:bCs/>
          <w:sz w:val="24"/>
          <w:szCs w:val="24"/>
        </w:rPr>
        <w:t>) pateikti standartai, procedūros, rekomendacijos bei praktiko</w:t>
      </w:r>
      <w:r w:rsidR="00B01B44" w:rsidRPr="00A31A31">
        <w:rPr>
          <w:rFonts w:ascii="Times New Roman" w:hAnsi="Times New Roman"/>
          <w:bCs/>
          <w:sz w:val="24"/>
          <w:szCs w:val="24"/>
        </w:rPr>
        <w:t>s.</w:t>
      </w:r>
    </w:p>
    <w:p w:rsidR="00CB6DCB" w:rsidRDefault="00CB6DCB" w:rsidP="00FA4B6D">
      <w:pPr>
        <w:autoSpaceDE w:val="0"/>
        <w:autoSpaceDN w:val="0"/>
        <w:adjustRightInd w:val="0"/>
        <w:spacing w:line="360" w:lineRule="auto"/>
        <w:ind w:firstLine="709"/>
        <w:rPr>
          <w:rFonts w:ascii="Times New Roman" w:hAnsi="Times New Roman"/>
          <w:bCs/>
          <w:sz w:val="24"/>
          <w:szCs w:val="24"/>
        </w:rPr>
      </w:pPr>
      <w:r>
        <w:rPr>
          <w:rFonts w:ascii="Times New Roman" w:hAnsi="Times New Roman"/>
          <w:bCs/>
          <w:sz w:val="24"/>
          <w:szCs w:val="24"/>
        </w:rPr>
        <w:t>5.   ICAO dokumentas</w:t>
      </w:r>
      <w:r w:rsidRPr="00A31A31">
        <w:rPr>
          <w:rFonts w:ascii="Times New Roman" w:hAnsi="Times New Roman"/>
          <w:bCs/>
          <w:sz w:val="24"/>
          <w:szCs w:val="24"/>
        </w:rPr>
        <w:t xml:space="preserve">:  </w:t>
      </w:r>
      <w:r w:rsidRPr="00A31A31">
        <w:rPr>
          <w:rFonts w:ascii="Times New Roman" w:hAnsi="Times New Roman"/>
          <w:bCs/>
          <w:i/>
          <w:sz w:val="24"/>
          <w:szCs w:val="24"/>
        </w:rPr>
        <w:t>,,Annex 6 -Operation of Aircraft, Part I - International Commercial Air Transport – Aeroplanes ‘‘</w:t>
      </w:r>
      <w:r w:rsidRPr="00A31A31">
        <w:rPr>
          <w:rFonts w:ascii="Times New Roman" w:hAnsi="Times New Roman"/>
          <w:bCs/>
          <w:sz w:val="24"/>
          <w:szCs w:val="24"/>
        </w:rPr>
        <w:t xml:space="preserve"> 2010m. </w:t>
      </w:r>
    </w:p>
    <w:p w:rsidR="00B01B44" w:rsidRDefault="00CB6DCB" w:rsidP="00FA4B6D">
      <w:pPr>
        <w:autoSpaceDE w:val="0"/>
        <w:autoSpaceDN w:val="0"/>
        <w:adjustRightInd w:val="0"/>
        <w:spacing w:line="360" w:lineRule="auto"/>
        <w:ind w:firstLine="709"/>
        <w:rPr>
          <w:rFonts w:ascii="Times New Roman" w:hAnsi="Times New Roman"/>
          <w:bCs/>
          <w:sz w:val="24"/>
          <w:szCs w:val="24"/>
        </w:rPr>
      </w:pPr>
      <w:r>
        <w:rPr>
          <w:rFonts w:ascii="Times New Roman" w:hAnsi="Times New Roman"/>
          <w:bCs/>
          <w:sz w:val="24"/>
          <w:szCs w:val="24"/>
        </w:rPr>
        <w:t>6.    ICAO dokumento</w:t>
      </w:r>
      <w:r w:rsidRPr="00CB6DCB">
        <w:rPr>
          <w:rFonts w:ascii="Times New Roman" w:hAnsi="Times New Roman"/>
          <w:bCs/>
          <w:sz w:val="24"/>
          <w:szCs w:val="24"/>
        </w:rPr>
        <w:t>:  ,,Annex 6 -Operation of Aircraft, Part I - International Commercial Air Transport – Aeroplanes ‘‘ 2010m.</w:t>
      </w:r>
      <w:r>
        <w:rPr>
          <w:rFonts w:ascii="Times New Roman" w:hAnsi="Times New Roman"/>
          <w:bCs/>
          <w:sz w:val="24"/>
          <w:szCs w:val="24"/>
        </w:rPr>
        <w:t xml:space="preserve">  </w:t>
      </w:r>
      <w:r w:rsidRPr="00A31A31">
        <w:rPr>
          <w:rFonts w:ascii="Times New Roman" w:hAnsi="Times New Roman"/>
          <w:bCs/>
          <w:i/>
          <w:sz w:val="24"/>
          <w:szCs w:val="24"/>
        </w:rPr>
        <w:t>4.3.5.4</w:t>
      </w:r>
      <w:r w:rsidRPr="00A31A31">
        <w:rPr>
          <w:rFonts w:ascii="Times New Roman" w:hAnsi="Times New Roman"/>
          <w:bCs/>
          <w:sz w:val="24"/>
          <w:szCs w:val="24"/>
        </w:rPr>
        <w:t xml:space="preserve"> pri</w:t>
      </w:r>
      <w:r>
        <w:rPr>
          <w:rFonts w:ascii="Times New Roman" w:hAnsi="Times New Roman"/>
          <w:bCs/>
          <w:sz w:val="24"/>
          <w:szCs w:val="24"/>
        </w:rPr>
        <w:t xml:space="preserve">edas.   </w:t>
      </w:r>
      <w:r w:rsidR="00B01B44">
        <w:rPr>
          <w:rFonts w:ascii="Times New Roman" w:hAnsi="Times New Roman"/>
          <w:bCs/>
          <w:sz w:val="24"/>
          <w:szCs w:val="24"/>
        </w:rPr>
        <w:t xml:space="preserve"> </w:t>
      </w:r>
    </w:p>
    <w:p w:rsidR="00CB6DCB" w:rsidRDefault="00CB6DCB" w:rsidP="00FA4B6D">
      <w:pPr>
        <w:autoSpaceDE w:val="0"/>
        <w:autoSpaceDN w:val="0"/>
        <w:adjustRightInd w:val="0"/>
        <w:spacing w:line="360" w:lineRule="auto"/>
        <w:ind w:firstLine="709"/>
        <w:rPr>
          <w:rFonts w:ascii="Times New Roman" w:hAnsi="Times New Roman"/>
          <w:bCs/>
          <w:sz w:val="24"/>
          <w:szCs w:val="24"/>
        </w:rPr>
      </w:pPr>
      <w:r>
        <w:rPr>
          <w:rFonts w:ascii="Times New Roman" w:hAnsi="Times New Roman"/>
          <w:bCs/>
          <w:sz w:val="24"/>
          <w:szCs w:val="24"/>
        </w:rPr>
        <w:t>7.</w:t>
      </w:r>
      <w:r w:rsidR="006929FA">
        <w:rPr>
          <w:rFonts w:ascii="Times New Roman" w:hAnsi="Times New Roman"/>
          <w:bCs/>
          <w:sz w:val="24"/>
          <w:szCs w:val="24"/>
        </w:rPr>
        <w:t xml:space="preserve">   </w:t>
      </w:r>
      <w:r w:rsidR="006929FA" w:rsidRPr="00A31A31">
        <w:rPr>
          <w:rFonts w:ascii="Times New Roman" w:hAnsi="Times New Roman"/>
          <w:bCs/>
          <w:sz w:val="24"/>
          <w:szCs w:val="24"/>
        </w:rPr>
        <w:t xml:space="preserve">ICAO </w:t>
      </w:r>
      <w:r w:rsidR="006929FA" w:rsidRPr="00A31A31">
        <w:rPr>
          <w:rFonts w:ascii="Times New Roman" w:hAnsi="Times New Roman"/>
          <w:bCs/>
          <w:i/>
          <w:sz w:val="24"/>
          <w:szCs w:val="24"/>
        </w:rPr>
        <w:t>,, Manual of Aircraft Ground De-icing/Anti-icing Operations (Doc 9640)‘‘ 2010m</w:t>
      </w:r>
      <w:r w:rsidR="006929FA" w:rsidRPr="00A31A31">
        <w:rPr>
          <w:rFonts w:ascii="Times New Roman" w:hAnsi="Times New Roman"/>
          <w:bCs/>
          <w:sz w:val="24"/>
          <w:szCs w:val="24"/>
        </w:rPr>
        <w:t>.</w:t>
      </w:r>
    </w:p>
    <w:p w:rsidR="003C27F4" w:rsidRDefault="003C27F4" w:rsidP="00FA4B6D">
      <w:pPr>
        <w:autoSpaceDE w:val="0"/>
        <w:autoSpaceDN w:val="0"/>
        <w:adjustRightInd w:val="0"/>
        <w:spacing w:line="360" w:lineRule="auto"/>
        <w:ind w:firstLine="709"/>
        <w:rPr>
          <w:rFonts w:ascii="Times New Roman" w:hAnsi="Times New Roman"/>
          <w:bCs/>
          <w:sz w:val="24"/>
          <w:szCs w:val="24"/>
        </w:rPr>
      </w:pPr>
      <w:r>
        <w:rPr>
          <w:rFonts w:ascii="Times New Roman" w:hAnsi="Times New Roman"/>
          <w:bCs/>
          <w:sz w:val="24"/>
          <w:szCs w:val="24"/>
        </w:rPr>
        <w:t>8.    Antroji</w:t>
      </w:r>
      <w:r w:rsidRPr="00A31A31">
        <w:rPr>
          <w:rFonts w:ascii="Times New Roman" w:hAnsi="Times New Roman"/>
          <w:bCs/>
          <w:sz w:val="24"/>
          <w:szCs w:val="24"/>
        </w:rPr>
        <w:t xml:space="preserve"> ICAO dokumento </w:t>
      </w:r>
      <w:r w:rsidRPr="00A31A31">
        <w:rPr>
          <w:rFonts w:ascii="Times New Roman" w:hAnsi="Times New Roman"/>
          <w:bCs/>
          <w:i/>
          <w:sz w:val="24"/>
          <w:szCs w:val="24"/>
        </w:rPr>
        <w:t>,, Annex 6 -Operation of Aircraft, Part II - International Commercial Air Transport – Aeroplanes‘‘</w:t>
      </w:r>
      <w:r w:rsidRPr="00A31A31">
        <w:rPr>
          <w:rFonts w:ascii="Times New Roman" w:hAnsi="Times New Roman"/>
          <w:bCs/>
          <w:sz w:val="24"/>
          <w:szCs w:val="24"/>
        </w:rPr>
        <w:t xml:space="preserve">  2010m.</w:t>
      </w:r>
      <w:r>
        <w:rPr>
          <w:rFonts w:ascii="Times New Roman" w:hAnsi="Times New Roman"/>
          <w:bCs/>
          <w:sz w:val="24"/>
          <w:szCs w:val="24"/>
        </w:rPr>
        <w:t xml:space="preserve"> dalis.</w:t>
      </w:r>
    </w:p>
    <w:p w:rsidR="003C27F4" w:rsidRDefault="003C27F4" w:rsidP="00FA4B6D">
      <w:pPr>
        <w:autoSpaceDE w:val="0"/>
        <w:autoSpaceDN w:val="0"/>
        <w:adjustRightInd w:val="0"/>
        <w:spacing w:line="360" w:lineRule="auto"/>
        <w:ind w:firstLine="709"/>
        <w:rPr>
          <w:rFonts w:ascii="Times New Roman" w:hAnsi="Times New Roman"/>
          <w:bCs/>
          <w:sz w:val="24"/>
          <w:szCs w:val="24"/>
        </w:rPr>
      </w:pPr>
      <w:r>
        <w:rPr>
          <w:rFonts w:ascii="Times New Roman" w:hAnsi="Times New Roman"/>
          <w:bCs/>
          <w:sz w:val="24"/>
          <w:szCs w:val="24"/>
        </w:rPr>
        <w:t xml:space="preserve">9.   </w:t>
      </w:r>
      <w:r w:rsidRPr="00A31A31">
        <w:rPr>
          <w:rFonts w:ascii="Times New Roman" w:hAnsi="Times New Roman"/>
          <w:bCs/>
          <w:i/>
          <w:sz w:val="24"/>
          <w:szCs w:val="24"/>
        </w:rPr>
        <w:t>,,Society of Automobile Engineers (SAE) G-12 Committee on Aircraft Ground De-icing/Anti-icing through its Holdover Time Subcommittee‘‘  2009m.</w:t>
      </w:r>
      <w:r>
        <w:rPr>
          <w:rFonts w:ascii="Times New Roman" w:hAnsi="Times New Roman"/>
          <w:bCs/>
          <w:i/>
          <w:sz w:val="24"/>
          <w:szCs w:val="24"/>
        </w:rPr>
        <w:t xml:space="preserve"> </w:t>
      </w:r>
      <w:r>
        <w:rPr>
          <w:rFonts w:ascii="Times New Roman" w:hAnsi="Times New Roman"/>
          <w:bCs/>
          <w:sz w:val="24"/>
          <w:szCs w:val="24"/>
        </w:rPr>
        <w:t>lentelės.</w:t>
      </w:r>
    </w:p>
    <w:p w:rsidR="00157088" w:rsidRDefault="00157088" w:rsidP="00FA4B6D">
      <w:pPr>
        <w:autoSpaceDE w:val="0"/>
        <w:autoSpaceDN w:val="0"/>
        <w:adjustRightInd w:val="0"/>
        <w:spacing w:line="360" w:lineRule="auto"/>
        <w:ind w:firstLine="709"/>
        <w:rPr>
          <w:rFonts w:ascii="Times New Roman" w:hAnsi="Times New Roman"/>
          <w:bCs/>
          <w:sz w:val="24"/>
          <w:szCs w:val="24"/>
        </w:rPr>
      </w:pPr>
      <w:r>
        <w:rPr>
          <w:rFonts w:ascii="Times New Roman" w:hAnsi="Times New Roman"/>
          <w:bCs/>
          <w:sz w:val="24"/>
          <w:szCs w:val="24"/>
        </w:rPr>
        <w:t xml:space="preserve">10.    </w:t>
      </w:r>
      <w:r w:rsidRPr="00A31A31">
        <w:rPr>
          <w:rFonts w:ascii="Times New Roman" w:hAnsi="Times New Roman"/>
          <w:bCs/>
          <w:sz w:val="24"/>
          <w:szCs w:val="24"/>
        </w:rPr>
        <w:t xml:space="preserve">Tarptautinės civilinės aviacijos konvencijos priedas nr.3  </w:t>
      </w:r>
      <w:r w:rsidRPr="00A31A31">
        <w:rPr>
          <w:rFonts w:ascii="Times New Roman" w:hAnsi="Times New Roman"/>
          <w:bCs/>
          <w:i/>
          <w:sz w:val="24"/>
          <w:szCs w:val="24"/>
        </w:rPr>
        <w:t>(Annex 3 to the Convention on International Civil Aviation)</w:t>
      </w:r>
      <w:r w:rsidRPr="00A31A31">
        <w:rPr>
          <w:rFonts w:ascii="Times New Roman" w:hAnsi="Times New Roman"/>
          <w:bCs/>
          <w:sz w:val="24"/>
          <w:szCs w:val="24"/>
        </w:rPr>
        <w:t xml:space="preserve"> 2010m.</w:t>
      </w:r>
    </w:p>
    <w:p w:rsidR="00321BAF" w:rsidRDefault="00321BAF" w:rsidP="00FA4B6D">
      <w:pPr>
        <w:autoSpaceDE w:val="0"/>
        <w:autoSpaceDN w:val="0"/>
        <w:adjustRightInd w:val="0"/>
        <w:spacing w:line="360" w:lineRule="auto"/>
        <w:ind w:firstLine="709"/>
        <w:rPr>
          <w:rFonts w:ascii="Times New Roman" w:hAnsi="Times New Roman"/>
          <w:bCs/>
          <w:i/>
          <w:sz w:val="24"/>
          <w:szCs w:val="24"/>
        </w:rPr>
      </w:pPr>
      <w:r>
        <w:rPr>
          <w:rFonts w:ascii="Times New Roman" w:hAnsi="Times New Roman"/>
          <w:bCs/>
          <w:sz w:val="24"/>
          <w:szCs w:val="24"/>
        </w:rPr>
        <w:t xml:space="preserve">11.  FAA dokumentas </w:t>
      </w:r>
      <w:r w:rsidRPr="00A31A31">
        <w:rPr>
          <w:rFonts w:ascii="Times New Roman" w:hAnsi="Times New Roman"/>
          <w:bCs/>
          <w:i/>
          <w:sz w:val="24"/>
          <w:szCs w:val="24"/>
        </w:rPr>
        <w:t>,,Official FAA Holdover Time Tables. Winter 2012-2013 Notice N 8900.TBD</w:t>
      </w:r>
      <w:r>
        <w:rPr>
          <w:rFonts w:ascii="Times New Roman" w:hAnsi="Times New Roman"/>
          <w:bCs/>
          <w:i/>
          <w:sz w:val="24"/>
          <w:szCs w:val="24"/>
        </w:rPr>
        <w:t>‘‘ .</w:t>
      </w:r>
    </w:p>
    <w:p w:rsidR="00321BAF" w:rsidRDefault="00321BAF" w:rsidP="00FA4B6D">
      <w:pPr>
        <w:autoSpaceDE w:val="0"/>
        <w:autoSpaceDN w:val="0"/>
        <w:adjustRightInd w:val="0"/>
        <w:spacing w:line="360" w:lineRule="auto"/>
        <w:ind w:firstLine="709"/>
        <w:rPr>
          <w:rFonts w:ascii="Times New Roman" w:hAnsi="Times New Roman"/>
          <w:bCs/>
          <w:i/>
          <w:sz w:val="24"/>
          <w:szCs w:val="24"/>
        </w:rPr>
      </w:pPr>
      <w:r>
        <w:rPr>
          <w:rFonts w:ascii="Times New Roman" w:hAnsi="Times New Roman"/>
          <w:bCs/>
          <w:sz w:val="24"/>
          <w:szCs w:val="24"/>
        </w:rPr>
        <w:t xml:space="preserve">12.   FAA dokumentas </w:t>
      </w:r>
      <w:r w:rsidRPr="00A31A31">
        <w:rPr>
          <w:rFonts w:ascii="Times New Roman" w:hAnsi="Times New Roman"/>
          <w:bCs/>
          <w:i/>
          <w:sz w:val="24"/>
          <w:szCs w:val="24"/>
        </w:rPr>
        <w:t>,, Notice N 8900.TBD</w:t>
      </w:r>
      <w:r>
        <w:rPr>
          <w:rFonts w:ascii="Times New Roman" w:hAnsi="Times New Roman"/>
          <w:bCs/>
          <w:i/>
          <w:sz w:val="24"/>
          <w:szCs w:val="24"/>
        </w:rPr>
        <w:t>‘‘.</w:t>
      </w:r>
    </w:p>
    <w:p w:rsidR="00321BAF" w:rsidRDefault="00321BAF" w:rsidP="00FA4B6D">
      <w:pPr>
        <w:autoSpaceDE w:val="0"/>
        <w:autoSpaceDN w:val="0"/>
        <w:adjustRightInd w:val="0"/>
        <w:spacing w:line="360" w:lineRule="auto"/>
        <w:ind w:firstLine="709"/>
        <w:rPr>
          <w:rFonts w:ascii="Times New Roman" w:hAnsi="Times New Roman"/>
          <w:bCs/>
          <w:sz w:val="24"/>
          <w:szCs w:val="24"/>
        </w:rPr>
      </w:pPr>
      <w:r>
        <w:rPr>
          <w:rFonts w:ascii="Times New Roman" w:hAnsi="Times New Roman"/>
          <w:bCs/>
          <w:sz w:val="24"/>
          <w:szCs w:val="24"/>
        </w:rPr>
        <w:t xml:space="preserve">13.  </w:t>
      </w:r>
      <w:r w:rsidRPr="00A31A31">
        <w:rPr>
          <w:rFonts w:ascii="Times New Roman" w:hAnsi="Times New Roman"/>
          <w:bCs/>
          <w:sz w:val="24"/>
          <w:szCs w:val="24"/>
        </w:rPr>
        <w:t>,</w:t>
      </w:r>
      <w:r w:rsidRPr="00A31A31">
        <w:rPr>
          <w:rFonts w:ascii="Times New Roman" w:hAnsi="Times New Roman"/>
          <w:bCs/>
          <w:i/>
          <w:sz w:val="24"/>
          <w:szCs w:val="24"/>
        </w:rPr>
        <w:t>, Advisory Circular 120-60B, GROUND DEICING AND ANTI-ICING PROGRAM‘‘</w:t>
      </w:r>
      <w:r w:rsidRPr="00A31A31">
        <w:rPr>
          <w:rFonts w:ascii="Times New Roman" w:hAnsi="Times New Roman"/>
          <w:bCs/>
          <w:sz w:val="24"/>
          <w:szCs w:val="24"/>
        </w:rPr>
        <w:t xml:space="preserve"> dokumentas pristatytas 2004/12/20 FAA.</w:t>
      </w:r>
    </w:p>
    <w:p w:rsidR="00321BAF" w:rsidRDefault="00321BAF" w:rsidP="00FA4B6D">
      <w:pPr>
        <w:autoSpaceDE w:val="0"/>
        <w:autoSpaceDN w:val="0"/>
        <w:adjustRightInd w:val="0"/>
        <w:spacing w:line="360" w:lineRule="auto"/>
        <w:ind w:firstLine="709"/>
        <w:rPr>
          <w:rFonts w:ascii="Times New Roman" w:hAnsi="Times New Roman"/>
          <w:bCs/>
          <w:sz w:val="24"/>
          <w:szCs w:val="24"/>
        </w:rPr>
      </w:pPr>
      <w:r>
        <w:rPr>
          <w:rFonts w:ascii="Times New Roman" w:hAnsi="Times New Roman"/>
          <w:bCs/>
          <w:sz w:val="24"/>
          <w:szCs w:val="24"/>
        </w:rPr>
        <w:t>14.</w:t>
      </w:r>
      <w:r w:rsidR="00A05D02">
        <w:rPr>
          <w:rFonts w:ascii="Times New Roman" w:hAnsi="Times New Roman"/>
          <w:bCs/>
          <w:sz w:val="24"/>
          <w:szCs w:val="24"/>
        </w:rPr>
        <w:t xml:space="preserve">   FAA  </w:t>
      </w:r>
      <w:r w:rsidR="00A05D02" w:rsidRPr="00A31A31">
        <w:rPr>
          <w:rFonts w:ascii="Times New Roman" w:hAnsi="Times New Roman"/>
          <w:bCs/>
          <w:i/>
          <w:sz w:val="24"/>
          <w:szCs w:val="24"/>
        </w:rPr>
        <w:t>,,Standardized International Aircraft Ground Deice Progam (SIAGDP)‘‘</w:t>
      </w:r>
      <w:r w:rsidR="00A05D02" w:rsidRPr="00A31A31">
        <w:rPr>
          <w:rFonts w:ascii="Times New Roman" w:hAnsi="Times New Roman"/>
          <w:bCs/>
          <w:sz w:val="24"/>
          <w:szCs w:val="24"/>
        </w:rPr>
        <w:t>.</w:t>
      </w:r>
    </w:p>
    <w:p w:rsidR="00A05D02" w:rsidRDefault="00A05D02" w:rsidP="00FA4B6D">
      <w:pPr>
        <w:autoSpaceDE w:val="0"/>
        <w:autoSpaceDN w:val="0"/>
        <w:adjustRightInd w:val="0"/>
        <w:spacing w:line="360" w:lineRule="auto"/>
        <w:ind w:firstLine="709"/>
        <w:rPr>
          <w:rFonts w:ascii="Times New Roman" w:hAnsi="Times New Roman"/>
          <w:bCs/>
          <w:i/>
          <w:sz w:val="24"/>
          <w:szCs w:val="24"/>
        </w:rPr>
      </w:pPr>
      <w:r>
        <w:rPr>
          <w:rFonts w:ascii="Times New Roman" w:hAnsi="Times New Roman"/>
          <w:bCs/>
          <w:sz w:val="24"/>
          <w:szCs w:val="24"/>
        </w:rPr>
        <w:t xml:space="preserve">15.   </w:t>
      </w:r>
      <w:r w:rsidR="00116FE1" w:rsidRPr="00A31A31">
        <w:rPr>
          <w:rFonts w:ascii="Times New Roman" w:hAnsi="Times New Roman"/>
          <w:bCs/>
          <w:i/>
          <w:sz w:val="24"/>
          <w:szCs w:val="24"/>
        </w:rPr>
        <w:t>,, Association of European Airlines‘‘</w:t>
      </w:r>
      <w:r w:rsidR="00116FE1">
        <w:rPr>
          <w:rFonts w:ascii="Times New Roman" w:hAnsi="Times New Roman"/>
          <w:bCs/>
          <w:i/>
          <w:sz w:val="24"/>
          <w:szCs w:val="24"/>
        </w:rPr>
        <w:t xml:space="preserve"> </w:t>
      </w:r>
      <w:r w:rsidR="00116FE1">
        <w:rPr>
          <w:rFonts w:ascii="Times New Roman" w:hAnsi="Times New Roman"/>
          <w:bCs/>
          <w:sz w:val="24"/>
          <w:szCs w:val="24"/>
        </w:rPr>
        <w:t xml:space="preserve">dokumentas </w:t>
      </w:r>
      <w:r w:rsidR="00116FE1" w:rsidRPr="00A31A31">
        <w:rPr>
          <w:rFonts w:ascii="Times New Roman" w:hAnsi="Times New Roman"/>
          <w:bCs/>
          <w:i/>
          <w:sz w:val="24"/>
          <w:szCs w:val="24"/>
        </w:rPr>
        <w:t>,,Recomendations for De-icing/ Anti-icing Aeroplanes on the ground 27th Edition July 2012‘‘</w:t>
      </w:r>
      <w:r w:rsidR="00116FE1">
        <w:rPr>
          <w:rFonts w:ascii="Times New Roman" w:hAnsi="Times New Roman"/>
          <w:bCs/>
          <w:i/>
          <w:sz w:val="24"/>
          <w:szCs w:val="24"/>
        </w:rPr>
        <w:t>.</w:t>
      </w:r>
    </w:p>
    <w:p w:rsidR="00116FE1" w:rsidRDefault="00116FE1" w:rsidP="00FA4B6D">
      <w:pPr>
        <w:autoSpaceDE w:val="0"/>
        <w:autoSpaceDN w:val="0"/>
        <w:adjustRightInd w:val="0"/>
        <w:spacing w:line="360" w:lineRule="auto"/>
        <w:ind w:firstLine="709"/>
        <w:rPr>
          <w:rFonts w:ascii="Times New Roman" w:hAnsi="Times New Roman"/>
          <w:bCs/>
          <w:i/>
          <w:sz w:val="24"/>
          <w:szCs w:val="24"/>
        </w:rPr>
      </w:pPr>
      <w:r>
        <w:rPr>
          <w:rFonts w:ascii="Times New Roman" w:hAnsi="Times New Roman"/>
          <w:bCs/>
          <w:sz w:val="24"/>
          <w:szCs w:val="24"/>
        </w:rPr>
        <w:t xml:space="preserve">16.  </w:t>
      </w:r>
      <w:r w:rsidR="00C12111">
        <w:rPr>
          <w:rFonts w:ascii="Times New Roman" w:hAnsi="Times New Roman"/>
          <w:bCs/>
          <w:sz w:val="24"/>
          <w:szCs w:val="24"/>
        </w:rPr>
        <w:t>Tarotautinio Vilniaus Oro Uosto dokumentas</w:t>
      </w:r>
      <w:r>
        <w:rPr>
          <w:rFonts w:ascii="Times New Roman" w:hAnsi="Times New Roman"/>
          <w:bCs/>
          <w:sz w:val="24"/>
          <w:szCs w:val="24"/>
        </w:rPr>
        <w:t xml:space="preserve"> </w:t>
      </w:r>
      <w:r w:rsidR="00C12111" w:rsidRPr="00A31A31">
        <w:rPr>
          <w:rFonts w:ascii="Times New Roman" w:hAnsi="Times New Roman"/>
          <w:bCs/>
          <w:i/>
          <w:sz w:val="24"/>
          <w:szCs w:val="24"/>
        </w:rPr>
        <w:t>,,Oro Uosto Veiklos Užtikrinimo Planas Žiemiškų Orų Sąlygomis 2012-2013 metais‘‘(Nr 1R -349)</w:t>
      </w:r>
      <w:r w:rsidR="00C12111">
        <w:rPr>
          <w:rFonts w:ascii="Times New Roman" w:hAnsi="Times New Roman"/>
          <w:bCs/>
          <w:i/>
          <w:sz w:val="24"/>
          <w:szCs w:val="24"/>
        </w:rPr>
        <w:t>.</w:t>
      </w:r>
    </w:p>
    <w:p w:rsidR="00C12111" w:rsidRDefault="00664F04" w:rsidP="00FA4B6D">
      <w:pPr>
        <w:autoSpaceDE w:val="0"/>
        <w:autoSpaceDN w:val="0"/>
        <w:adjustRightInd w:val="0"/>
        <w:spacing w:line="360" w:lineRule="auto"/>
        <w:ind w:firstLine="709"/>
        <w:rPr>
          <w:rFonts w:ascii="Times New Roman" w:hAnsi="Times New Roman"/>
          <w:bCs/>
          <w:sz w:val="24"/>
          <w:szCs w:val="24"/>
        </w:rPr>
      </w:pPr>
      <w:r>
        <w:rPr>
          <w:rFonts w:ascii="Times New Roman" w:hAnsi="Times New Roman"/>
          <w:bCs/>
          <w:sz w:val="24"/>
          <w:szCs w:val="24"/>
        </w:rPr>
        <w:lastRenderedPageBreak/>
        <w:t xml:space="preserve">17.  </w:t>
      </w:r>
      <w:r w:rsidR="00546066" w:rsidRPr="00A31A31">
        <w:rPr>
          <w:rFonts w:ascii="Times New Roman" w:hAnsi="Times New Roman"/>
          <w:bCs/>
          <w:i/>
          <w:sz w:val="24"/>
          <w:szCs w:val="24"/>
        </w:rPr>
        <w:t>,,Baltic Ground Services‘‘</w:t>
      </w:r>
      <w:r w:rsidR="00546066" w:rsidRPr="00A31A31">
        <w:rPr>
          <w:rFonts w:ascii="Times New Roman" w:hAnsi="Times New Roman"/>
          <w:bCs/>
          <w:sz w:val="24"/>
          <w:szCs w:val="24"/>
        </w:rPr>
        <w:t xml:space="preserve">  žiemos metu naudojama procedūrų instrukcija </w:t>
      </w:r>
      <w:r w:rsidR="00546066" w:rsidRPr="00A31A31">
        <w:rPr>
          <w:rFonts w:ascii="Times New Roman" w:hAnsi="Times New Roman"/>
          <w:bCs/>
          <w:i/>
          <w:sz w:val="24"/>
          <w:szCs w:val="24"/>
        </w:rPr>
        <w:t>:,, DE-ICING/ANTI-ICING MANUAL‘‘</w:t>
      </w:r>
      <w:r w:rsidR="00546066">
        <w:rPr>
          <w:rFonts w:ascii="Times New Roman" w:hAnsi="Times New Roman"/>
          <w:bCs/>
          <w:i/>
          <w:sz w:val="24"/>
          <w:szCs w:val="24"/>
        </w:rPr>
        <w:t xml:space="preserve"> DOC 9640-AN/940</w:t>
      </w:r>
      <w:r w:rsidR="00546066" w:rsidRPr="00A31A31">
        <w:rPr>
          <w:rFonts w:ascii="Times New Roman" w:hAnsi="Times New Roman"/>
          <w:bCs/>
          <w:i/>
          <w:sz w:val="24"/>
          <w:szCs w:val="24"/>
        </w:rPr>
        <w:t xml:space="preserve"> ( DM Edition 7 2012-11-25)</w:t>
      </w:r>
      <w:r w:rsidR="00546066" w:rsidRPr="00A31A31">
        <w:rPr>
          <w:rFonts w:ascii="Times New Roman" w:hAnsi="Times New Roman"/>
          <w:bCs/>
          <w:sz w:val="24"/>
          <w:szCs w:val="24"/>
        </w:rPr>
        <w:t>.</w:t>
      </w:r>
    </w:p>
    <w:p w:rsidR="00546066" w:rsidRDefault="00546066" w:rsidP="00FA4B6D">
      <w:pPr>
        <w:autoSpaceDE w:val="0"/>
        <w:autoSpaceDN w:val="0"/>
        <w:adjustRightInd w:val="0"/>
        <w:spacing w:line="360" w:lineRule="auto"/>
        <w:ind w:firstLine="709"/>
        <w:rPr>
          <w:rFonts w:ascii="Times New Roman" w:hAnsi="Times New Roman"/>
          <w:bCs/>
          <w:i/>
          <w:sz w:val="24"/>
          <w:szCs w:val="24"/>
        </w:rPr>
      </w:pPr>
      <w:r>
        <w:rPr>
          <w:rFonts w:ascii="Times New Roman" w:hAnsi="Times New Roman"/>
          <w:bCs/>
          <w:sz w:val="24"/>
          <w:szCs w:val="24"/>
        </w:rPr>
        <w:t xml:space="preserve">18.   </w:t>
      </w:r>
      <w:r w:rsidR="00447D49">
        <w:rPr>
          <w:rFonts w:ascii="Times New Roman" w:hAnsi="Times New Roman"/>
          <w:bCs/>
          <w:sz w:val="24"/>
          <w:szCs w:val="24"/>
        </w:rPr>
        <w:t xml:space="preserve"> </w:t>
      </w:r>
      <w:r w:rsidR="00447D49" w:rsidRPr="00A31A31">
        <w:rPr>
          <w:rFonts w:ascii="Times New Roman" w:hAnsi="Times New Roman"/>
          <w:bCs/>
          <w:sz w:val="24"/>
          <w:szCs w:val="24"/>
        </w:rPr>
        <w:t xml:space="preserve">Aviacinio saugumo organizacijos </w:t>
      </w:r>
      <w:r w:rsidR="00447D49" w:rsidRPr="00A31A31">
        <w:rPr>
          <w:rFonts w:ascii="Times New Roman" w:hAnsi="Times New Roman"/>
          <w:bCs/>
          <w:i/>
          <w:sz w:val="24"/>
          <w:szCs w:val="24"/>
        </w:rPr>
        <w:t>,,Air Safety Foundation‘‘</w:t>
      </w:r>
      <w:r w:rsidR="00447D49" w:rsidRPr="00A31A31">
        <w:rPr>
          <w:rFonts w:ascii="Times New Roman" w:hAnsi="Times New Roman"/>
          <w:bCs/>
          <w:sz w:val="24"/>
          <w:szCs w:val="24"/>
        </w:rPr>
        <w:t xml:space="preserve"> straipsnis  ( 2012 spalio men.) </w:t>
      </w:r>
      <w:r w:rsidR="00447D49" w:rsidRPr="00A31A31">
        <w:rPr>
          <w:rFonts w:ascii="Times New Roman" w:hAnsi="Times New Roman"/>
          <w:bCs/>
          <w:i/>
          <w:sz w:val="24"/>
          <w:szCs w:val="24"/>
        </w:rPr>
        <w:t>,, Aircraft Deicing And Anti-icing Equipment‘‘</w:t>
      </w:r>
      <w:r w:rsidR="00447D49">
        <w:rPr>
          <w:rFonts w:ascii="Times New Roman" w:hAnsi="Times New Roman"/>
          <w:bCs/>
          <w:i/>
          <w:sz w:val="24"/>
          <w:szCs w:val="24"/>
        </w:rPr>
        <w:t>.</w:t>
      </w:r>
    </w:p>
    <w:p w:rsidR="00447D49" w:rsidRDefault="00447D49" w:rsidP="00FA4B6D">
      <w:pPr>
        <w:autoSpaceDE w:val="0"/>
        <w:autoSpaceDN w:val="0"/>
        <w:adjustRightInd w:val="0"/>
        <w:spacing w:line="360" w:lineRule="auto"/>
        <w:ind w:firstLine="709"/>
        <w:rPr>
          <w:rFonts w:ascii="Times New Roman" w:hAnsi="Times New Roman"/>
          <w:bCs/>
          <w:sz w:val="24"/>
          <w:szCs w:val="24"/>
        </w:rPr>
      </w:pPr>
      <w:r>
        <w:rPr>
          <w:rFonts w:ascii="Times New Roman" w:hAnsi="Times New Roman"/>
          <w:bCs/>
          <w:sz w:val="24"/>
          <w:szCs w:val="24"/>
        </w:rPr>
        <w:t xml:space="preserve">19.   </w:t>
      </w:r>
      <w:r w:rsidR="0077706F" w:rsidRPr="00A31A31">
        <w:rPr>
          <w:rFonts w:ascii="Times New Roman" w:hAnsi="Times New Roman"/>
          <w:bCs/>
          <w:sz w:val="24"/>
          <w:szCs w:val="24"/>
        </w:rPr>
        <w:t>Tarptautinė</w:t>
      </w:r>
      <w:r w:rsidR="0077706F">
        <w:rPr>
          <w:rFonts w:ascii="Times New Roman" w:hAnsi="Times New Roman"/>
          <w:bCs/>
          <w:sz w:val="24"/>
          <w:szCs w:val="24"/>
        </w:rPr>
        <w:t>s žinių tarnybos CNN 2010 gruožio 20 išleistas informatyvus straipsnis</w:t>
      </w:r>
      <w:r w:rsidR="0077706F" w:rsidRPr="00A31A31">
        <w:rPr>
          <w:rFonts w:ascii="Times New Roman" w:hAnsi="Times New Roman"/>
          <w:bCs/>
          <w:sz w:val="24"/>
          <w:szCs w:val="24"/>
        </w:rPr>
        <w:t xml:space="preserve"> apie antiledodarą pavadinimu: </w:t>
      </w:r>
      <w:r w:rsidR="0077706F" w:rsidRPr="00A31A31">
        <w:rPr>
          <w:rFonts w:ascii="Times New Roman" w:hAnsi="Times New Roman"/>
          <w:bCs/>
          <w:i/>
          <w:sz w:val="24"/>
          <w:szCs w:val="24"/>
        </w:rPr>
        <w:t>,,Aircraft deicing: How and when“</w:t>
      </w:r>
      <w:r w:rsidR="0077706F" w:rsidRPr="00A31A31">
        <w:rPr>
          <w:rFonts w:ascii="Times New Roman" w:hAnsi="Times New Roman"/>
          <w:bCs/>
          <w:sz w:val="24"/>
          <w:szCs w:val="24"/>
        </w:rPr>
        <w:t>.</w:t>
      </w:r>
    </w:p>
    <w:p w:rsidR="002C3C1B" w:rsidRDefault="002C3C1B" w:rsidP="00FA4B6D">
      <w:pPr>
        <w:autoSpaceDE w:val="0"/>
        <w:autoSpaceDN w:val="0"/>
        <w:adjustRightInd w:val="0"/>
        <w:spacing w:line="360" w:lineRule="auto"/>
        <w:ind w:firstLine="709"/>
        <w:rPr>
          <w:rFonts w:ascii="Times New Roman" w:hAnsi="Times New Roman"/>
          <w:bCs/>
          <w:i/>
          <w:sz w:val="24"/>
          <w:szCs w:val="24"/>
        </w:rPr>
      </w:pPr>
      <w:r>
        <w:rPr>
          <w:rFonts w:ascii="Times New Roman" w:hAnsi="Times New Roman"/>
          <w:bCs/>
          <w:sz w:val="24"/>
          <w:szCs w:val="24"/>
        </w:rPr>
        <w:t xml:space="preserve">20.   </w:t>
      </w:r>
      <w:r w:rsidR="005E329B" w:rsidRPr="00A31A31">
        <w:rPr>
          <w:rFonts w:ascii="Times New Roman" w:hAnsi="Times New Roman"/>
          <w:bCs/>
          <w:sz w:val="24"/>
          <w:szCs w:val="24"/>
        </w:rPr>
        <w:t xml:space="preserve">Joel Hille ( </w:t>
      </w:r>
      <w:r w:rsidR="005E329B" w:rsidRPr="00A31A31">
        <w:rPr>
          <w:rFonts w:ascii="Times New Roman" w:hAnsi="Times New Roman"/>
          <w:bCs/>
          <w:i/>
          <w:sz w:val="24"/>
          <w:szCs w:val="24"/>
        </w:rPr>
        <w:t>Lead Engineer, Boeing Service Engineering</w:t>
      </w:r>
      <w:r w:rsidR="005E329B" w:rsidRPr="00A31A31">
        <w:rPr>
          <w:rFonts w:ascii="Times New Roman" w:hAnsi="Times New Roman"/>
          <w:bCs/>
          <w:sz w:val="24"/>
          <w:szCs w:val="24"/>
        </w:rPr>
        <w:t xml:space="preserve">) straipsnis </w:t>
      </w:r>
      <w:r w:rsidR="005E329B" w:rsidRPr="00A31A31">
        <w:rPr>
          <w:rFonts w:ascii="Times New Roman" w:hAnsi="Times New Roman"/>
          <w:bCs/>
          <w:i/>
          <w:sz w:val="24"/>
          <w:szCs w:val="24"/>
        </w:rPr>
        <w:t>,,Deicing and Anti-icing Fluid Residues‘‘</w:t>
      </w:r>
      <w:r w:rsidR="005E329B">
        <w:rPr>
          <w:rFonts w:ascii="Times New Roman" w:hAnsi="Times New Roman"/>
          <w:bCs/>
          <w:i/>
          <w:sz w:val="24"/>
          <w:szCs w:val="24"/>
        </w:rPr>
        <w:t xml:space="preserve"> 2010m. Spalio mėn.</w:t>
      </w:r>
    </w:p>
    <w:p w:rsidR="00FC494A" w:rsidRDefault="004C3C88" w:rsidP="00FA4B6D">
      <w:pPr>
        <w:autoSpaceDE w:val="0"/>
        <w:autoSpaceDN w:val="0"/>
        <w:adjustRightInd w:val="0"/>
        <w:spacing w:line="360" w:lineRule="auto"/>
        <w:ind w:firstLine="709"/>
        <w:rPr>
          <w:rFonts w:ascii="Times New Roman" w:hAnsi="Times New Roman"/>
          <w:bCs/>
          <w:i/>
          <w:sz w:val="24"/>
          <w:szCs w:val="24"/>
        </w:rPr>
      </w:pPr>
      <w:r>
        <w:rPr>
          <w:rFonts w:ascii="Times New Roman" w:hAnsi="Times New Roman"/>
          <w:bCs/>
          <w:sz w:val="24"/>
          <w:szCs w:val="24"/>
        </w:rPr>
        <w:t xml:space="preserve">21. </w:t>
      </w:r>
      <w:r w:rsidR="00FC494A">
        <w:rPr>
          <w:rFonts w:ascii="Times New Roman" w:hAnsi="Times New Roman"/>
          <w:bCs/>
          <w:sz w:val="24"/>
          <w:szCs w:val="24"/>
        </w:rPr>
        <w:t xml:space="preserve"> </w:t>
      </w:r>
      <w:r w:rsidR="00A72EC2" w:rsidRPr="00A31A31">
        <w:rPr>
          <w:rFonts w:ascii="Times New Roman" w:hAnsi="Times New Roman"/>
          <w:bCs/>
          <w:i/>
          <w:sz w:val="24"/>
          <w:szCs w:val="24"/>
        </w:rPr>
        <w:t>,,Skybrary Aviation Safety‘‘</w:t>
      </w:r>
      <w:r w:rsidR="00A72EC2">
        <w:rPr>
          <w:rFonts w:ascii="Times New Roman" w:hAnsi="Times New Roman"/>
          <w:bCs/>
          <w:sz w:val="24"/>
          <w:szCs w:val="24"/>
        </w:rPr>
        <w:t xml:space="preserve">  2012 spalio 20d. išleistas</w:t>
      </w:r>
      <w:r w:rsidR="00A72EC2" w:rsidRPr="00A31A31">
        <w:rPr>
          <w:rFonts w:ascii="Times New Roman" w:hAnsi="Times New Roman"/>
          <w:bCs/>
          <w:sz w:val="24"/>
          <w:szCs w:val="24"/>
        </w:rPr>
        <w:t xml:space="preserve"> </w:t>
      </w:r>
      <w:r w:rsidR="00A72EC2">
        <w:rPr>
          <w:rFonts w:ascii="Times New Roman" w:hAnsi="Times New Roman"/>
          <w:bCs/>
          <w:i/>
          <w:sz w:val="24"/>
          <w:szCs w:val="24"/>
        </w:rPr>
        <w:t>straipsnis</w:t>
      </w:r>
      <w:r w:rsidR="00A72EC2" w:rsidRPr="00A31A31">
        <w:rPr>
          <w:rFonts w:ascii="Times New Roman" w:hAnsi="Times New Roman"/>
          <w:bCs/>
          <w:i/>
          <w:sz w:val="24"/>
          <w:szCs w:val="24"/>
        </w:rPr>
        <w:t xml:space="preserve"> ,, Aircraft Ground De/Anti-Icing‘‘</w:t>
      </w:r>
      <w:r w:rsidR="00A72EC2">
        <w:rPr>
          <w:rFonts w:ascii="Times New Roman" w:hAnsi="Times New Roman"/>
          <w:bCs/>
          <w:i/>
          <w:sz w:val="24"/>
          <w:szCs w:val="24"/>
        </w:rPr>
        <w:t>.</w:t>
      </w:r>
    </w:p>
    <w:p w:rsidR="004C3C88" w:rsidRDefault="008F3B1C" w:rsidP="00FA4B6D">
      <w:pPr>
        <w:autoSpaceDE w:val="0"/>
        <w:autoSpaceDN w:val="0"/>
        <w:adjustRightInd w:val="0"/>
        <w:spacing w:line="360" w:lineRule="auto"/>
        <w:ind w:firstLine="709"/>
        <w:rPr>
          <w:rFonts w:ascii="Times New Roman" w:hAnsi="Times New Roman"/>
          <w:bCs/>
          <w:i/>
          <w:sz w:val="24"/>
          <w:szCs w:val="24"/>
        </w:rPr>
      </w:pPr>
      <w:r>
        <w:rPr>
          <w:rFonts w:ascii="Times New Roman" w:hAnsi="Times New Roman"/>
          <w:bCs/>
          <w:sz w:val="24"/>
          <w:szCs w:val="24"/>
        </w:rPr>
        <w:t xml:space="preserve">22. </w:t>
      </w:r>
      <w:r w:rsidRPr="00A31A31">
        <w:rPr>
          <w:rFonts w:ascii="Times New Roman" w:hAnsi="Times New Roman"/>
          <w:bCs/>
          <w:i/>
          <w:sz w:val="24"/>
          <w:szCs w:val="24"/>
        </w:rPr>
        <w:t xml:space="preserve">   ,, AOPA Air Safety Foundation‘‘</w:t>
      </w:r>
      <w:r>
        <w:rPr>
          <w:rFonts w:ascii="Times New Roman" w:hAnsi="Times New Roman"/>
          <w:bCs/>
          <w:i/>
          <w:sz w:val="24"/>
          <w:szCs w:val="24"/>
        </w:rPr>
        <w:t xml:space="preserve"> 2011 m. gruodžio mėn.</w:t>
      </w:r>
      <w:r w:rsidRPr="00A31A31">
        <w:rPr>
          <w:rFonts w:ascii="Times New Roman" w:hAnsi="Times New Roman"/>
          <w:bCs/>
          <w:sz w:val="24"/>
          <w:szCs w:val="24"/>
        </w:rPr>
        <w:t xml:space="preserve">  straips</w:t>
      </w:r>
      <w:r>
        <w:rPr>
          <w:rFonts w:ascii="Times New Roman" w:hAnsi="Times New Roman"/>
          <w:bCs/>
          <w:sz w:val="24"/>
          <w:szCs w:val="24"/>
        </w:rPr>
        <w:t xml:space="preserve">nis </w:t>
      </w:r>
      <w:r w:rsidRPr="00A31A31">
        <w:rPr>
          <w:rFonts w:ascii="Times New Roman" w:hAnsi="Times New Roman"/>
          <w:bCs/>
          <w:i/>
          <w:sz w:val="24"/>
          <w:szCs w:val="24"/>
        </w:rPr>
        <w:t>,, Aircraft Icing‘‘</w:t>
      </w:r>
      <w:r>
        <w:rPr>
          <w:rFonts w:ascii="Times New Roman" w:hAnsi="Times New Roman"/>
          <w:bCs/>
          <w:i/>
          <w:sz w:val="24"/>
          <w:szCs w:val="24"/>
        </w:rPr>
        <w:t>.</w:t>
      </w:r>
    </w:p>
    <w:p w:rsidR="008F3B1C" w:rsidRDefault="00F34B6C" w:rsidP="00FA4B6D">
      <w:pPr>
        <w:autoSpaceDE w:val="0"/>
        <w:autoSpaceDN w:val="0"/>
        <w:adjustRightInd w:val="0"/>
        <w:spacing w:line="360" w:lineRule="auto"/>
        <w:ind w:firstLine="709"/>
        <w:rPr>
          <w:rFonts w:ascii="Times New Roman" w:hAnsi="Times New Roman"/>
          <w:bCs/>
          <w:sz w:val="24"/>
          <w:szCs w:val="24"/>
        </w:rPr>
      </w:pPr>
      <w:r>
        <w:rPr>
          <w:rFonts w:ascii="Times New Roman" w:hAnsi="Times New Roman"/>
          <w:bCs/>
          <w:sz w:val="24"/>
          <w:szCs w:val="24"/>
        </w:rPr>
        <w:t xml:space="preserve">23.  </w:t>
      </w:r>
      <w:r w:rsidR="009A4F63" w:rsidRPr="00A31A31">
        <w:rPr>
          <w:rFonts w:ascii="Times New Roman" w:hAnsi="Times New Roman"/>
          <w:bCs/>
          <w:sz w:val="24"/>
          <w:szCs w:val="24"/>
        </w:rPr>
        <w:t>Aviacijos srityje daug metų dirbančios meteorologės Reginos Čepaitytės knyga „</w:t>
      </w:r>
      <w:r w:rsidR="009A4F63" w:rsidRPr="00A31A31">
        <w:rPr>
          <w:rFonts w:ascii="Times New Roman" w:hAnsi="Times New Roman"/>
          <w:bCs/>
          <w:i/>
          <w:sz w:val="24"/>
          <w:szCs w:val="24"/>
        </w:rPr>
        <w:t>Orlaivių pilotų mokymo priemonė. Meteorologija</w:t>
      </w:r>
      <w:r w:rsidR="009A4F63" w:rsidRPr="00A31A31">
        <w:rPr>
          <w:rFonts w:ascii="Times New Roman" w:hAnsi="Times New Roman"/>
          <w:bCs/>
          <w:sz w:val="24"/>
          <w:szCs w:val="24"/>
        </w:rPr>
        <w:t>“</w:t>
      </w:r>
      <w:r w:rsidR="009A4F63">
        <w:rPr>
          <w:rFonts w:ascii="Times New Roman" w:hAnsi="Times New Roman"/>
          <w:bCs/>
          <w:sz w:val="24"/>
          <w:szCs w:val="24"/>
        </w:rPr>
        <w:t>.</w:t>
      </w:r>
    </w:p>
    <w:p w:rsidR="009A4F63" w:rsidRDefault="009A4F63" w:rsidP="00FA4B6D">
      <w:pPr>
        <w:autoSpaceDE w:val="0"/>
        <w:autoSpaceDN w:val="0"/>
        <w:adjustRightInd w:val="0"/>
        <w:spacing w:line="360" w:lineRule="auto"/>
        <w:ind w:firstLine="709"/>
        <w:rPr>
          <w:rFonts w:ascii="Times New Roman" w:hAnsi="Times New Roman"/>
          <w:bCs/>
          <w:sz w:val="24"/>
          <w:szCs w:val="24"/>
        </w:rPr>
      </w:pPr>
      <w:r>
        <w:rPr>
          <w:rFonts w:ascii="Times New Roman" w:hAnsi="Times New Roman"/>
          <w:bCs/>
          <w:sz w:val="24"/>
          <w:szCs w:val="24"/>
        </w:rPr>
        <w:t xml:space="preserve">24.    </w:t>
      </w:r>
      <w:r w:rsidR="00704B51">
        <w:rPr>
          <w:rFonts w:ascii="Times New Roman" w:hAnsi="Times New Roman"/>
          <w:bCs/>
          <w:sz w:val="24"/>
          <w:szCs w:val="24"/>
        </w:rPr>
        <w:t>FAA bendradarbiaujant</w:t>
      </w:r>
      <w:r w:rsidR="00704B51" w:rsidRPr="00A31A31">
        <w:rPr>
          <w:rFonts w:ascii="Times New Roman" w:hAnsi="Times New Roman"/>
          <w:bCs/>
          <w:sz w:val="24"/>
          <w:szCs w:val="24"/>
        </w:rPr>
        <w:t xml:space="preserve"> su ICAO </w:t>
      </w:r>
      <w:r w:rsidR="00704B51">
        <w:rPr>
          <w:rFonts w:ascii="Times New Roman" w:hAnsi="Times New Roman"/>
          <w:bCs/>
          <w:sz w:val="24"/>
          <w:szCs w:val="24"/>
        </w:rPr>
        <w:t>išleista mokomoji knyga</w:t>
      </w:r>
      <w:r w:rsidR="00704B51" w:rsidRPr="00A31A31">
        <w:rPr>
          <w:rFonts w:ascii="Times New Roman" w:hAnsi="Times New Roman"/>
          <w:bCs/>
          <w:sz w:val="24"/>
          <w:szCs w:val="24"/>
        </w:rPr>
        <w:t xml:space="preserve"> ,,</w:t>
      </w:r>
      <w:r w:rsidR="00704B51" w:rsidRPr="00A31A31">
        <w:rPr>
          <w:rFonts w:ascii="Times New Roman" w:hAnsi="Times New Roman"/>
          <w:bCs/>
          <w:i/>
          <w:sz w:val="24"/>
          <w:szCs w:val="24"/>
        </w:rPr>
        <w:t>Pilot Guide Flight In Icing Conditions</w:t>
      </w:r>
      <w:r w:rsidR="00704B51" w:rsidRPr="00A31A31">
        <w:rPr>
          <w:rFonts w:ascii="Times New Roman" w:hAnsi="Times New Roman"/>
          <w:bCs/>
          <w:sz w:val="24"/>
          <w:szCs w:val="24"/>
        </w:rPr>
        <w:t>‘‘</w:t>
      </w:r>
      <w:r w:rsidR="00704B51">
        <w:rPr>
          <w:rFonts w:ascii="Times New Roman" w:hAnsi="Times New Roman"/>
          <w:bCs/>
          <w:sz w:val="24"/>
          <w:szCs w:val="24"/>
        </w:rPr>
        <w:t>.</w:t>
      </w:r>
    </w:p>
    <w:p w:rsidR="00704B51" w:rsidRDefault="00704B51" w:rsidP="00FA4B6D">
      <w:pPr>
        <w:autoSpaceDE w:val="0"/>
        <w:autoSpaceDN w:val="0"/>
        <w:adjustRightInd w:val="0"/>
        <w:spacing w:line="360" w:lineRule="auto"/>
        <w:ind w:firstLine="709"/>
        <w:rPr>
          <w:rFonts w:ascii="Times New Roman" w:hAnsi="Times New Roman"/>
          <w:bCs/>
          <w:sz w:val="24"/>
          <w:szCs w:val="24"/>
        </w:rPr>
      </w:pPr>
      <w:r>
        <w:rPr>
          <w:rFonts w:ascii="Times New Roman" w:hAnsi="Times New Roman"/>
          <w:bCs/>
          <w:sz w:val="24"/>
          <w:szCs w:val="24"/>
        </w:rPr>
        <w:t xml:space="preserve">25.     </w:t>
      </w:r>
      <w:r w:rsidR="0038143C" w:rsidRPr="00A31A31">
        <w:rPr>
          <w:rFonts w:ascii="Times New Roman" w:hAnsi="Times New Roman"/>
          <w:bCs/>
          <w:i/>
          <w:sz w:val="24"/>
          <w:szCs w:val="24"/>
        </w:rPr>
        <w:t>Association of European Airlines</w:t>
      </w:r>
      <w:r w:rsidR="0038143C">
        <w:rPr>
          <w:rFonts w:ascii="Times New Roman" w:hAnsi="Times New Roman"/>
          <w:bCs/>
          <w:sz w:val="24"/>
          <w:szCs w:val="24"/>
        </w:rPr>
        <w:t xml:space="preserve"> išleista knyga</w:t>
      </w:r>
      <w:r w:rsidR="0038143C" w:rsidRPr="00A31A31">
        <w:rPr>
          <w:rFonts w:ascii="Times New Roman" w:hAnsi="Times New Roman"/>
          <w:bCs/>
          <w:sz w:val="24"/>
          <w:szCs w:val="24"/>
        </w:rPr>
        <w:t xml:space="preserve"> ,, </w:t>
      </w:r>
      <w:r w:rsidR="0038143C" w:rsidRPr="00A31A31">
        <w:rPr>
          <w:rFonts w:ascii="Times New Roman" w:hAnsi="Times New Roman"/>
          <w:bCs/>
          <w:i/>
          <w:sz w:val="24"/>
          <w:szCs w:val="24"/>
        </w:rPr>
        <w:t>Training Recomendations and Background information for De-icing/Anti-icing of Aeroplane on the Ground‘‘ (9th Edition  August 2012)</w:t>
      </w:r>
      <w:r w:rsidR="0038143C" w:rsidRPr="00A31A31">
        <w:rPr>
          <w:rFonts w:ascii="Times New Roman" w:hAnsi="Times New Roman"/>
          <w:bCs/>
          <w:sz w:val="24"/>
          <w:szCs w:val="24"/>
        </w:rPr>
        <w:t>.</w:t>
      </w:r>
    </w:p>
    <w:p w:rsidR="0038143C" w:rsidRDefault="0038143C" w:rsidP="00FA4B6D">
      <w:pPr>
        <w:autoSpaceDE w:val="0"/>
        <w:autoSpaceDN w:val="0"/>
        <w:adjustRightInd w:val="0"/>
        <w:spacing w:line="360" w:lineRule="auto"/>
        <w:ind w:firstLine="709"/>
        <w:rPr>
          <w:rFonts w:ascii="Times New Roman" w:hAnsi="Times New Roman"/>
          <w:bCs/>
          <w:sz w:val="24"/>
          <w:szCs w:val="24"/>
        </w:rPr>
      </w:pPr>
      <w:r>
        <w:rPr>
          <w:rFonts w:ascii="Times New Roman" w:hAnsi="Times New Roman"/>
          <w:bCs/>
          <w:sz w:val="24"/>
          <w:szCs w:val="24"/>
        </w:rPr>
        <w:t xml:space="preserve">26.    </w:t>
      </w:r>
      <w:r w:rsidR="00B352B0" w:rsidRPr="00A31A31">
        <w:rPr>
          <w:rFonts w:ascii="Times New Roman" w:hAnsi="Times New Roman"/>
          <w:bCs/>
          <w:i/>
          <w:sz w:val="24"/>
          <w:szCs w:val="24"/>
        </w:rPr>
        <w:t>ICAO Annex 3 (Meteorological Service to International Air Navigation)</w:t>
      </w:r>
      <w:r w:rsidR="00B352B0">
        <w:rPr>
          <w:rFonts w:ascii="Times New Roman" w:hAnsi="Times New Roman"/>
          <w:bCs/>
          <w:sz w:val="24"/>
          <w:szCs w:val="24"/>
        </w:rPr>
        <w:t xml:space="preserve"> dokumentas </w:t>
      </w:r>
      <w:r w:rsidR="00B352B0" w:rsidRPr="00A31A31">
        <w:rPr>
          <w:rFonts w:ascii="Times New Roman" w:hAnsi="Times New Roman"/>
          <w:bCs/>
          <w:sz w:val="24"/>
          <w:szCs w:val="24"/>
        </w:rPr>
        <w:t xml:space="preserve">plėtojant </w:t>
      </w:r>
      <w:r w:rsidR="00B352B0" w:rsidRPr="00A31A31">
        <w:rPr>
          <w:rFonts w:ascii="Times New Roman" w:hAnsi="Times New Roman"/>
          <w:bCs/>
          <w:i/>
          <w:sz w:val="24"/>
          <w:szCs w:val="24"/>
        </w:rPr>
        <w:t>AIR SUPPORT A/S</w:t>
      </w:r>
      <w:r w:rsidR="00B352B0">
        <w:rPr>
          <w:rFonts w:ascii="Times New Roman" w:hAnsi="Times New Roman"/>
          <w:bCs/>
          <w:i/>
          <w:sz w:val="24"/>
          <w:szCs w:val="24"/>
        </w:rPr>
        <w:t xml:space="preserve"> </w:t>
      </w:r>
      <w:r w:rsidR="00B352B0">
        <w:rPr>
          <w:rFonts w:ascii="Times New Roman" w:hAnsi="Times New Roman"/>
          <w:bCs/>
          <w:sz w:val="24"/>
          <w:szCs w:val="24"/>
        </w:rPr>
        <w:t>veiklą.</w:t>
      </w:r>
    </w:p>
    <w:p w:rsidR="00B352B0" w:rsidRPr="00EB3706" w:rsidRDefault="008F468A" w:rsidP="008F468A">
      <w:pPr>
        <w:autoSpaceDE w:val="0"/>
        <w:autoSpaceDN w:val="0"/>
        <w:adjustRightInd w:val="0"/>
        <w:spacing w:line="360" w:lineRule="auto"/>
        <w:rPr>
          <w:rFonts w:ascii="Times New Roman" w:hAnsi="Times New Roman"/>
          <w:bCs/>
          <w:color w:val="000000" w:themeColor="text1"/>
          <w:sz w:val="24"/>
          <w:szCs w:val="24"/>
        </w:rPr>
      </w:pPr>
      <w:r>
        <w:rPr>
          <w:rFonts w:ascii="Times New Roman" w:hAnsi="Times New Roman"/>
          <w:bCs/>
          <w:sz w:val="24"/>
          <w:szCs w:val="24"/>
        </w:rPr>
        <w:t xml:space="preserve">          </w:t>
      </w:r>
      <w:r w:rsidR="00B352B0">
        <w:rPr>
          <w:rFonts w:ascii="Times New Roman" w:hAnsi="Times New Roman"/>
          <w:bCs/>
          <w:sz w:val="24"/>
          <w:szCs w:val="24"/>
        </w:rPr>
        <w:t xml:space="preserve">27.   </w:t>
      </w:r>
      <w:r>
        <w:rPr>
          <w:rFonts w:ascii="Times New Roman" w:hAnsi="Times New Roman"/>
          <w:bCs/>
          <w:sz w:val="24"/>
          <w:szCs w:val="24"/>
        </w:rPr>
        <w:t>Orlaivių pilotų duomenų bazė. Prieiga internetu</w:t>
      </w:r>
      <w:r w:rsidR="00B352B0">
        <w:rPr>
          <w:rFonts w:ascii="Times New Roman" w:hAnsi="Times New Roman"/>
          <w:bCs/>
          <w:sz w:val="24"/>
          <w:szCs w:val="24"/>
        </w:rPr>
        <w:t xml:space="preserve"> </w:t>
      </w:r>
      <w:hyperlink r:id="rId47" w:history="1">
        <w:r w:rsidR="00E27D08" w:rsidRPr="00EB3706">
          <w:rPr>
            <w:rStyle w:val="Hyperlink"/>
            <w:rFonts w:ascii="Times New Roman" w:hAnsi="Times New Roman"/>
            <w:bCs/>
            <w:color w:val="000000" w:themeColor="text1"/>
            <w:sz w:val="24"/>
            <w:szCs w:val="24"/>
          </w:rPr>
          <w:t>http://www.crewbriefing.com</w:t>
        </w:r>
      </w:hyperlink>
      <w:r w:rsidR="004909A1" w:rsidRPr="00EB3706">
        <w:rPr>
          <w:rFonts w:ascii="Times New Roman" w:hAnsi="Times New Roman"/>
          <w:bCs/>
          <w:color w:val="000000" w:themeColor="text1"/>
          <w:sz w:val="24"/>
          <w:szCs w:val="24"/>
        </w:rPr>
        <w:t xml:space="preserve"> </w:t>
      </w:r>
      <w:r w:rsidRPr="00EB3706">
        <w:rPr>
          <w:rFonts w:ascii="Times New Roman" w:hAnsi="Times New Roman"/>
          <w:bCs/>
          <w:color w:val="000000" w:themeColor="text1"/>
          <w:sz w:val="24"/>
          <w:szCs w:val="24"/>
        </w:rPr>
        <w:t xml:space="preserve"> </w:t>
      </w:r>
      <w:r w:rsidR="004909A1" w:rsidRPr="00EB3706">
        <w:rPr>
          <w:rFonts w:ascii="Times New Roman" w:hAnsi="Times New Roman"/>
          <w:bCs/>
          <w:color w:val="000000" w:themeColor="text1"/>
          <w:sz w:val="24"/>
          <w:szCs w:val="24"/>
        </w:rPr>
        <w:t>(skaityta</w:t>
      </w:r>
      <w:r w:rsidR="00E27D08" w:rsidRPr="00EB3706">
        <w:rPr>
          <w:rFonts w:ascii="Times New Roman" w:hAnsi="Times New Roman"/>
          <w:bCs/>
          <w:color w:val="000000" w:themeColor="text1"/>
          <w:sz w:val="24"/>
          <w:szCs w:val="24"/>
        </w:rPr>
        <w:t xml:space="preserve"> 2013 01 01</w:t>
      </w:r>
      <w:r w:rsidR="004909A1" w:rsidRPr="00EB3706">
        <w:rPr>
          <w:rFonts w:ascii="Times New Roman" w:hAnsi="Times New Roman"/>
          <w:bCs/>
          <w:color w:val="000000" w:themeColor="text1"/>
          <w:sz w:val="24"/>
          <w:szCs w:val="24"/>
        </w:rPr>
        <w:t>)</w:t>
      </w:r>
      <w:r w:rsidR="00E27D08" w:rsidRPr="00EB3706">
        <w:rPr>
          <w:rFonts w:ascii="Times New Roman" w:hAnsi="Times New Roman"/>
          <w:bCs/>
          <w:color w:val="000000" w:themeColor="text1"/>
          <w:sz w:val="24"/>
          <w:szCs w:val="24"/>
        </w:rPr>
        <w:t xml:space="preserve"> </w:t>
      </w:r>
    </w:p>
    <w:p w:rsidR="00763A93" w:rsidRPr="00EB3706" w:rsidRDefault="00D2023E" w:rsidP="00FA4B6D">
      <w:pPr>
        <w:autoSpaceDE w:val="0"/>
        <w:autoSpaceDN w:val="0"/>
        <w:adjustRightInd w:val="0"/>
        <w:spacing w:line="360" w:lineRule="auto"/>
        <w:rPr>
          <w:rStyle w:val="Strong"/>
          <w:b w:val="0"/>
          <w:color w:val="000000" w:themeColor="text1"/>
          <w:sz w:val="24"/>
          <w:szCs w:val="24"/>
        </w:rPr>
      </w:pPr>
      <w:r w:rsidRPr="00EB3706">
        <w:rPr>
          <w:rFonts w:ascii="Times New Roman" w:hAnsi="Times New Roman"/>
          <w:bCs/>
          <w:color w:val="000000" w:themeColor="text1"/>
          <w:sz w:val="24"/>
          <w:szCs w:val="24"/>
        </w:rPr>
        <w:t xml:space="preserve">          28. </w:t>
      </w:r>
      <w:r w:rsidR="008F468A" w:rsidRPr="00EB3706">
        <w:rPr>
          <w:rFonts w:ascii="Times New Roman" w:hAnsi="Times New Roman"/>
          <w:bCs/>
          <w:color w:val="000000" w:themeColor="text1"/>
          <w:sz w:val="24"/>
          <w:szCs w:val="24"/>
        </w:rPr>
        <w:t>Internetinė naujienų tarnyba. Prieiga internetu</w:t>
      </w:r>
      <w:r w:rsidR="00763A93" w:rsidRPr="00EB3706">
        <w:rPr>
          <w:rFonts w:ascii="Times New Roman" w:hAnsi="Times New Roman"/>
          <w:bCs/>
          <w:color w:val="000000" w:themeColor="text1"/>
          <w:sz w:val="24"/>
          <w:szCs w:val="24"/>
        </w:rPr>
        <w:t xml:space="preserve"> </w:t>
      </w:r>
      <w:hyperlink r:id="rId48" w:history="1">
        <w:r w:rsidR="00763A93" w:rsidRPr="00EB3706">
          <w:rPr>
            <w:rStyle w:val="Hyperlink"/>
            <w:rFonts w:ascii="Times New Roman" w:hAnsi="Times New Roman"/>
            <w:color w:val="000000" w:themeColor="text1"/>
            <w:sz w:val="24"/>
            <w:szCs w:val="24"/>
          </w:rPr>
          <w:t>http://vz.lt/article/2013/2/11</w:t>
        </w:r>
      </w:hyperlink>
      <w:r w:rsidR="00763A93" w:rsidRPr="00EB3706">
        <w:rPr>
          <w:rStyle w:val="Strong"/>
          <w:b w:val="0"/>
          <w:color w:val="000000" w:themeColor="text1"/>
          <w:sz w:val="24"/>
          <w:szCs w:val="24"/>
        </w:rPr>
        <w:t xml:space="preserve"> (skaityta 2013.02.11, 12:33)</w:t>
      </w:r>
    </w:p>
    <w:p w:rsidR="002926C8" w:rsidRPr="00CA4BA4" w:rsidRDefault="00C64834" w:rsidP="00CA4BA4">
      <w:pPr>
        <w:autoSpaceDE w:val="0"/>
        <w:autoSpaceDN w:val="0"/>
        <w:adjustRightInd w:val="0"/>
        <w:spacing w:line="360" w:lineRule="auto"/>
        <w:rPr>
          <w:rStyle w:val="Strong"/>
          <w:b w:val="0"/>
          <w:bCs w:val="0"/>
          <w:sz w:val="24"/>
          <w:szCs w:val="24"/>
        </w:rPr>
      </w:pPr>
      <w:r w:rsidRPr="00EB3706">
        <w:rPr>
          <w:rStyle w:val="Strong"/>
          <w:b w:val="0"/>
          <w:color w:val="000000" w:themeColor="text1"/>
          <w:sz w:val="24"/>
          <w:szCs w:val="24"/>
        </w:rPr>
        <w:t xml:space="preserve">          29.    </w:t>
      </w:r>
      <w:r w:rsidR="00D2023E" w:rsidRPr="00EB3706">
        <w:rPr>
          <w:rStyle w:val="Strong"/>
          <w:b w:val="0"/>
          <w:color w:val="000000" w:themeColor="text1"/>
          <w:sz w:val="24"/>
          <w:szCs w:val="24"/>
        </w:rPr>
        <w:t xml:space="preserve">Meteorologinės informacijos duomenų bazė. Prieiga internetu </w:t>
      </w:r>
      <w:hyperlink r:id="rId49" w:history="1">
        <w:r w:rsidRPr="00EB3706">
          <w:rPr>
            <w:rStyle w:val="Hyperlink"/>
            <w:rFonts w:ascii="Times New Roman" w:hAnsi="Times New Roman"/>
            <w:color w:val="000000" w:themeColor="text1"/>
            <w:sz w:val="24"/>
            <w:szCs w:val="24"/>
          </w:rPr>
          <w:t>http://www.ogimet.com</w:t>
        </w:r>
      </w:hyperlink>
      <w:r>
        <w:rPr>
          <w:rStyle w:val="Strong"/>
          <w:b w:val="0"/>
          <w:bCs w:val="0"/>
          <w:sz w:val="24"/>
          <w:szCs w:val="24"/>
        </w:rPr>
        <w:t xml:space="preserve">       (skaityta 2013.01.30)</w:t>
      </w:r>
      <w:r w:rsidR="00CA4BA4">
        <w:rPr>
          <w:rStyle w:val="Strong"/>
          <w:bCs w:val="0"/>
          <w:szCs w:val="28"/>
        </w:rPr>
        <w:t xml:space="preserve">                 </w:t>
      </w:r>
    </w:p>
    <w:p w:rsidR="00031916" w:rsidRDefault="00031916" w:rsidP="002926C8">
      <w:pPr>
        <w:autoSpaceDE w:val="0"/>
        <w:autoSpaceDN w:val="0"/>
        <w:adjustRightInd w:val="0"/>
        <w:spacing w:line="360" w:lineRule="auto"/>
        <w:rPr>
          <w:rStyle w:val="Strong"/>
          <w:b w:val="0"/>
          <w:bCs w:val="0"/>
          <w:sz w:val="24"/>
          <w:szCs w:val="24"/>
        </w:rPr>
      </w:pPr>
    </w:p>
    <w:p w:rsidR="00751A33" w:rsidRPr="002926C8" w:rsidRDefault="00751A33" w:rsidP="002926C8">
      <w:pPr>
        <w:autoSpaceDE w:val="0"/>
        <w:autoSpaceDN w:val="0"/>
        <w:adjustRightInd w:val="0"/>
        <w:spacing w:line="360" w:lineRule="auto"/>
        <w:rPr>
          <w:rStyle w:val="Strong"/>
          <w:b w:val="0"/>
          <w:bCs w:val="0"/>
          <w:sz w:val="24"/>
          <w:szCs w:val="24"/>
        </w:rPr>
      </w:pPr>
    </w:p>
    <w:p w:rsidR="00C64834" w:rsidRPr="00B352B0" w:rsidRDefault="00C64834" w:rsidP="00FA4B6D">
      <w:pPr>
        <w:autoSpaceDE w:val="0"/>
        <w:autoSpaceDN w:val="0"/>
        <w:adjustRightInd w:val="0"/>
        <w:spacing w:line="360" w:lineRule="auto"/>
        <w:rPr>
          <w:rFonts w:ascii="Times New Roman" w:hAnsi="Times New Roman"/>
          <w:bCs/>
          <w:sz w:val="24"/>
          <w:szCs w:val="24"/>
        </w:rPr>
      </w:pPr>
    </w:p>
    <w:p w:rsidR="008F3B1C" w:rsidRPr="004C3C88" w:rsidRDefault="008F3B1C" w:rsidP="00FA4B6D">
      <w:pPr>
        <w:autoSpaceDE w:val="0"/>
        <w:autoSpaceDN w:val="0"/>
        <w:adjustRightInd w:val="0"/>
        <w:spacing w:line="360" w:lineRule="auto"/>
        <w:ind w:firstLine="709"/>
        <w:rPr>
          <w:rFonts w:ascii="Times New Roman" w:hAnsi="Times New Roman"/>
          <w:bCs/>
          <w:sz w:val="24"/>
          <w:szCs w:val="24"/>
        </w:rPr>
      </w:pPr>
    </w:p>
    <w:p w:rsidR="00FB0529" w:rsidRPr="00FB0529" w:rsidRDefault="00FB0529" w:rsidP="00FA4B6D">
      <w:pPr>
        <w:spacing w:line="360" w:lineRule="auto"/>
        <w:contextualSpacing/>
        <w:rPr>
          <w:rFonts w:ascii="Times New Roman" w:hAnsi="Times New Roman"/>
          <w:sz w:val="24"/>
          <w:szCs w:val="24"/>
        </w:rPr>
      </w:pPr>
    </w:p>
    <w:p w:rsidR="00FB0529" w:rsidRPr="00FB0529" w:rsidRDefault="00FB0529" w:rsidP="00FA4B6D">
      <w:pPr>
        <w:spacing w:line="360" w:lineRule="auto"/>
        <w:contextualSpacing/>
        <w:rPr>
          <w:rFonts w:ascii="Times New Roman" w:hAnsi="Times New Roman"/>
          <w:b/>
          <w:sz w:val="24"/>
          <w:szCs w:val="24"/>
        </w:rPr>
      </w:pPr>
    </w:p>
    <w:p w:rsidR="00DA005C" w:rsidRDefault="00DA005C" w:rsidP="00FA4B6D">
      <w:pPr>
        <w:spacing w:line="360" w:lineRule="auto"/>
      </w:pPr>
      <w:bookmarkStart w:id="5" w:name="_GoBack"/>
      <w:bookmarkEnd w:id="5"/>
    </w:p>
    <w:sectPr w:rsidR="00DA005C" w:rsidSect="00FA4B6D">
      <w:footerReference w:type="default" r:id="rId50"/>
      <w:pgSz w:w="11906" w:h="16838"/>
      <w:pgMar w:top="1134" w:right="567" w:bottom="567"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0B5" w:rsidRDefault="000720B5" w:rsidP="00897FF1">
      <w:pPr>
        <w:spacing w:line="240" w:lineRule="auto"/>
      </w:pPr>
      <w:r>
        <w:separator/>
      </w:r>
    </w:p>
  </w:endnote>
  <w:endnote w:type="continuationSeparator" w:id="0">
    <w:p w:rsidR="000720B5" w:rsidRDefault="000720B5" w:rsidP="00897F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61002A87" w:usb1="80000000" w:usb2="00000008" w:usb3="00000000" w:csb0="0001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0204890"/>
      <w:docPartObj>
        <w:docPartGallery w:val="Page Numbers (Bottom of Page)"/>
        <w:docPartUnique/>
      </w:docPartObj>
    </w:sdtPr>
    <w:sdtEndPr/>
    <w:sdtContent>
      <w:p w:rsidR="00E7183B" w:rsidRDefault="00E7183B" w:rsidP="00897FF1">
        <w:pPr>
          <w:pStyle w:val="Footer"/>
        </w:pPr>
        <w:r>
          <w:t xml:space="preserve">                                                                                     </w:t>
        </w:r>
        <w:r w:rsidR="005B1A74">
          <w:fldChar w:fldCharType="begin"/>
        </w:r>
        <w:r>
          <w:instrText>PAGE   \* MERGEFORMAT</w:instrText>
        </w:r>
        <w:r w:rsidR="005B1A74">
          <w:fldChar w:fldCharType="separate"/>
        </w:r>
        <w:r w:rsidR="006F231F">
          <w:rPr>
            <w:noProof/>
          </w:rPr>
          <w:t>61</w:t>
        </w:r>
        <w:r w:rsidR="005B1A74">
          <w:fldChar w:fldCharType="end"/>
        </w:r>
      </w:p>
    </w:sdtContent>
  </w:sdt>
  <w:p w:rsidR="00E7183B" w:rsidRDefault="00E7183B">
    <w:pPr>
      <w:pStyle w:val="Footer"/>
    </w:pPr>
  </w:p>
  <w:p w:rsidR="00E7183B" w:rsidRDefault="00E7183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0B5" w:rsidRDefault="000720B5" w:rsidP="00897FF1">
      <w:pPr>
        <w:spacing w:line="240" w:lineRule="auto"/>
      </w:pPr>
      <w:r>
        <w:separator/>
      </w:r>
    </w:p>
  </w:footnote>
  <w:footnote w:type="continuationSeparator" w:id="0">
    <w:p w:rsidR="000720B5" w:rsidRDefault="000720B5" w:rsidP="00897FF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5pt;height:12pt;visibility:visible;mso-wrap-style:square" o:bullet="t">
        <v:imagedata r:id="rId1" o:title=""/>
      </v:shape>
    </w:pict>
  </w:numPicBullet>
  <w:abstractNum w:abstractNumId="0">
    <w:nsid w:val="0ACF4F7E"/>
    <w:multiLevelType w:val="multilevel"/>
    <w:tmpl w:val="7E4E0F4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0F3F1C6D"/>
    <w:multiLevelType w:val="hybridMultilevel"/>
    <w:tmpl w:val="6A9EC2AE"/>
    <w:lvl w:ilvl="0" w:tplc="04270001">
      <w:start w:val="1"/>
      <w:numFmt w:val="bullet"/>
      <w:lvlText w:val=""/>
      <w:lvlJc w:val="left"/>
      <w:pPr>
        <w:ind w:left="1725" w:hanging="360"/>
      </w:pPr>
      <w:rPr>
        <w:rFonts w:ascii="Symbol" w:hAnsi="Symbol" w:hint="default"/>
      </w:rPr>
    </w:lvl>
    <w:lvl w:ilvl="1" w:tplc="04270003" w:tentative="1">
      <w:start w:val="1"/>
      <w:numFmt w:val="bullet"/>
      <w:lvlText w:val="o"/>
      <w:lvlJc w:val="left"/>
      <w:pPr>
        <w:ind w:left="2445" w:hanging="360"/>
      </w:pPr>
      <w:rPr>
        <w:rFonts w:ascii="Courier New" w:hAnsi="Courier New" w:cs="Courier New" w:hint="default"/>
      </w:rPr>
    </w:lvl>
    <w:lvl w:ilvl="2" w:tplc="04270005" w:tentative="1">
      <w:start w:val="1"/>
      <w:numFmt w:val="bullet"/>
      <w:lvlText w:val=""/>
      <w:lvlJc w:val="left"/>
      <w:pPr>
        <w:ind w:left="3165" w:hanging="360"/>
      </w:pPr>
      <w:rPr>
        <w:rFonts w:ascii="Wingdings" w:hAnsi="Wingdings" w:hint="default"/>
      </w:rPr>
    </w:lvl>
    <w:lvl w:ilvl="3" w:tplc="04270001" w:tentative="1">
      <w:start w:val="1"/>
      <w:numFmt w:val="bullet"/>
      <w:lvlText w:val=""/>
      <w:lvlJc w:val="left"/>
      <w:pPr>
        <w:ind w:left="3885" w:hanging="360"/>
      </w:pPr>
      <w:rPr>
        <w:rFonts w:ascii="Symbol" w:hAnsi="Symbol" w:hint="default"/>
      </w:rPr>
    </w:lvl>
    <w:lvl w:ilvl="4" w:tplc="04270003" w:tentative="1">
      <w:start w:val="1"/>
      <w:numFmt w:val="bullet"/>
      <w:lvlText w:val="o"/>
      <w:lvlJc w:val="left"/>
      <w:pPr>
        <w:ind w:left="4605" w:hanging="360"/>
      </w:pPr>
      <w:rPr>
        <w:rFonts w:ascii="Courier New" w:hAnsi="Courier New" w:cs="Courier New" w:hint="default"/>
      </w:rPr>
    </w:lvl>
    <w:lvl w:ilvl="5" w:tplc="04270005" w:tentative="1">
      <w:start w:val="1"/>
      <w:numFmt w:val="bullet"/>
      <w:lvlText w:val=""/>
      <w:lvlJc w:val="left"/>
      <w:pPr>
        <w:ind w:left="5325" w:hanging="360"/>
      </w:pPr>
      <w:rPr>
        <w:rFonts w:ascii="Wingdings" w:hAnsi="Wingdings" w:hint="default"/>
      </w:rPr>
    </w:lvl>
    <w:lvl w:ilvl="6" w:tplc="04270001" w:tentative="1">
      <w:start w:val="1"/>
      <w:numFmt w:val="bullet"/>
      <w:lvlText w:val=""/>
      <w:lvlJc w:val="left"/>
      <w:pPr>
        <w:ind w:left="6045" w:hanging="360"/>
      </w:pPr>
      <w:rPr>
        <w:rFonts w:ascii="Symbol" w:hAnsi="Symbol" w:hint="default"/>
      </w:rPr>
    </w:lvl>
    <w:lvl w:ilvl="7" w:tplc="04270003" w:tentative="1">
      <w:start w:val="1"/>
      <w:numFmt w:val="bullet"/>
      <w:lvlText w:val="o"/>
      <w:lvlJc w:val="left"/>
      <w:pPr>
        <w:ind w:left="6765" w:hanging="360"/>
      </w:pPr>
      <w:rPr>
        <w:rFonts w:ascii="Courier New" w:hAnsi="Courier New" w:cs="Courier New" w:hint="default"/>
      </w:rPr>
    </w:lvl>
    <w:lvl w:ilvl="8" w:tplc="04270005" w:tentative="1">
      <w:start w:val="1"/>
      <w:numFmt w:val="bullet"/>
      <w:lvlText w:val=""/>
      <w:lvlJc w:val="left"/>
      <w:pPr>
        <w:ind w:left="7485" w:hanging="360"/>
      </w:pPr>
      <w:rPr>
        <w:rFonts w:ascii="Wingdings" w:hAnsi="Wingdings" w:hint="default"/>
      </w:rPr>
    </w:lvl>
  </w:abstractNum>
  <w:abstractNum w:abstractNumId="2">
    <w:nsid w:val="2BC85502"/>
    <w:multiLevelType w:val="hybridMultilevel"/>
    <w:tmpl w:val="77BA8A1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34F44445"/>
    <w:multiLevelType w:val="hybridMultilevel"/>
    <w:tmpl w:val="BCD60B24"/>
    <w:lvl w:ilvl="0" w:tplc="EDDC9AD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F12454"/>
    <w:multiLevelType w:val="hybridMultilevel"/>
    <w:tmpl w:val="CA280E50"/>
    <w:lvl w:ilvl="0" w:tplc="04270001">
      <w:start w:val="1"/>
      <w:numFmt w:val="bullet"/>
      <w:lvlText w:val=""/>
      <w:lvlJc w:val="left"/>
      <w:pPr>
        <w:ind w:left="787" w:hanging="360"/>
      </w:pPr>
      <w:rPr>
        <w:rFonts w:ascii="Symbol" w:hAnsi="Symbol" w:hint="default"/>
      </w:rPr>
    </w:lvl>
    <w:lvl w:ilvl="1" w:tplc="04270003" w:tentative="1">
      <w:start w:val="1"/>
      <w:numFmt w:val="bullet"/>
      <w:lvlText w:val="o"/>
      <w:lvlJc w:val="left"/>
      <w:pPr>
        <w:ind w:left="1507" w:hanging="360"/>
      </w:pPr>
      <w:rPr>
        <w:rFonts w:ascii="Courier New" w:hAnsi="Courier New" w:cs="Courier New" w:hint="default"/>
      </w:rPr>
    </w:lvl>
    <w:lvl w:ilvl="2" w:tplc="04270005" w:tentative="1">
      <w:start w:val="1"/>
      <w:numFmt w:val="bullet"/>
      <w:lvlText w:val=""/>
      <w:lvlJc w:val="left"/>
      <w:pPr>
        <w:ind w:left="2227" w:hanging="360"/>
      </w:pPr>
      <w:rPr>
        <w:rFonts w:ascii="Wingdings" w:hAnsi="Wingdings" w:hint="default"/>
      </w:rPr>
    </w:lvl>
    <w:lvl w:ilvl="3" w:tplc="04270001" w:tentative="1">
      <w:start w:val="1"/>
      <w:numFmt w:val="bullet"/>
      <w:lvlText w:val=""/>
      <w:lvlJc w:val="left"/>
      <w:pPr>
        <w:ind w:left="2947" w:hanging="360"/>
      </w:pPr>
      <w:rPr>
        <w:rFonts w:ascii="Symbol" w:hAnsi="Symbol" w:hint="default"/>
      </w:rPr>
    </w:lvl>
    <w:lvl w:ilvl="4" w:tplc="04270003" w:tentative="1">
      <w:start w:val="1"/>
      <w:numFmt w:val="bullet"/>
      <w:lvlText w:val="o"/>
      <w:lvlJc w:val="left"/>
      <w:pPr>
        <w:ind w:left="3667" w:hanging="360"/>
      </w:pPr>
      <w:rPr>
        <w:rFonts w:ascii="Courier New" w:hAnsi="Courier New" w:cs="Courier New" w:hint="default"/>
      </w:rPr>
    </w:lvl>
    <w:lvl w:ilvl="5" w:tplc="04270005" w:tentative="1">
      <w:start w:val="1"/>
      <w:numFmt w:val="bullet"/>
      <w:lvlText w:val=""/>
      <w:lvlJc w:val="left"/>
      <w:pPr>
        <w:ind w:left="4387" w:hanging="360"/>
      </w:pPr>
      <w:rPr>
        <w:rFonts w:ascii="Wingdings" w:hAnsi="Wingdings" w:hint="default"/>
      </w:rPr>
    </w:lvl>
    <w:lvl w:ilvl="6" w:tplc="04270001" w:tentative="1">
      <w:start w:val="1"/>
      <w:numFmt w:val="bullet"/>
      <w:lvlText w:val=""/>
      <w:lvlJc w:val="left"/>
      <w:pPr>
        <w:ind w:left="5107" w:hanging="360"/>
      </w:pPr>
      <w:rPr>
        <w:rFonts w:ascii="Symbol" w:hAnsi="Symbol" w:hint="default"/>
      </w:rPr>
    </w:lvl>
    <w:lvl w:ilvl="7" w:tplc="04270003" w:tentative="1">
      <w:start w:val="1"/>
      <w:numFmt w:val="bullet"/>
      <w:lvlText w:val="o"/>
      <w:lvlJc w:val="left"/>
      <w:pPr>
        <w:ind w:left="5827" w:hanging="360"/>
      </w:pPr>
      <w:rPr>
        <w:rFonts w:ascii="Courier New" w:hAnsi="Courier New" w:cs="Courier New" w:hint="default"/>
      </w:rPr>
    </w:lvl>
    <w:lvl w:ilvl="8" w:tplc="04270005" w:tentative="1">
      <w:start w:val="1"/>
      <w:numFmt w:val="bullet"/>
      <w:lvlText w:val=""/>
      <w:lvlJc w:val="left"/>
      <w:pPr>
        <w:ind w:left="6547" w:hanging="360"/>
      </w:pPr>
      <w:rPr>
        <w:rFonts w:ascii="Wingdings" w:hAnsi="Wingdings" w:hint="default"/>
      </w:rPr>
    </w:lvl>
  </w:abstractNum>
  <w:abstractNum w:abstractNumId="5">
    <w:nsid w:val="5EC900A9"/>
    <w:multiLevelType w:val="hybridMultilevel"/>
    <w:tmpl w:val="E9A602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5F9B092B"/>
    <w:multiLevelType w:val="singleLevel"/>
    <w:tmpl w:val="08090017"/>
    <w:lvl w:ilvl="0">
      <w:start w:val="1"/>
      <w:numFmt w:val="lowerLetter"/>
      <w:lvlText w:val="%1)"/>
      <w:lvlJc w:val="left"/>
      <w:pPr>
        <w:tabs>
          <w:tab w:val="num" w:pos="360"/>
        </w:tabs>
        <w:ind w:left="360" w:hanging="360"/>
      </w:pPr>
      <w:rPr>
        <w:rFonts w:hint="default"/>
      </w:rPr>
    </w:lvl>
  </w:abstractNum>
  <w:abstractNum w:abstractNumId="7">
    <w:nsid w:val="78994AB6"/>
    <w:multiLevelType w:val="hybridMultilevel"/>
    <w:tmpl w:val="CFE4E378"/>
    <w:lvl w:ilvl="0" w:tplc="04270001">
      <w:start w:val="1"/>
      <w:numFmt w:val="bullet"/>
      <w:lvlText w:val=""/>
      <w:lvlJc w:val="left"/>
      <w:pPr>
        <w:ind w:left="1155" w:hanging="360"/>
      </w:pPr>
      <w:rPr>
        <w:rFonts w:ascii="Symbol" w:hAnsi="Symbol" w:hint="default"/>
      </w:rPr>
    </w:lvl>
    <w:lvl w:ilvl="1" w:tplc="04270003" w:tentative="1">
      <w:start w:val="1"/>
      <w:numFmt w:val="bullet"/>
      <w:lvlText w:val="o"/>
      <w:lvlJc w:val="left"/>
      <w:pPr>
        <w:ind w:left="1875" w:hanging="360"/>
      </w:pPr>
      <w:rPr>
        <w:rFonts w:ascii="Courier New" w:hAnsi="Courier New" w:cs="Courier New" w:hint="default"/>
      </w:rPr>
    </w:lvl>
    <w:lvl w:ilvl="2" w:tplc="04270005" w:tentative="1">
      <w:start w:val="1"/>
      <w:numFmt w:val="bullet"/>
      <w:lvlText w:val=""/>
      <w:lvlJc w:val="left"/>
      <w:pPr>
        <w:ind w:left="2595" w:hanging="360"/>
      </w:pPr>
      <w:rPr>
        <w:rFonts w:ascii="Wingdings" w:hAnsi="Wingdings" w:hint="default"/>
      </w:rPr>
    </w:lvl>
    <w:lvl w:ilvl="3" w:tplc="04270001" w:tentative="1">
      <w:start w:val="1"/>
      <w:numFmt w:val="bullet"/>
      <w:lvlText w:val=""/>
      <w:lvlJc w:val="left"/>
      <w:pPr>
        <w:ind w:left="3315" w:hanging="360"/>
      </w:pPr>
      <w:rPr>
        <w:rFonts w:ascii="Symbol" w:hAnsi="Symbol" w:hint="default"/>
      </w:rPr>
    </w:lvl>
    <w:lvl w:ilvl="4" w:tplc="04270003" w:tentative="1">
      <w:start w:val="1"/>
      <w:numFmt w:val="bullet"/>
      <w:lvlText w:val="o"/>
      <w:lvlJc w:val="left"/>
      <w:pPr>
        <w:ind w:left="4035" w:hanging="360"/>
      </w:pPr>
      <w:rPr>
        <w:rFonts w:ascii="Courier New" w:hAnsi="Courier New" w:cs="Courier New" w:hint="default"/>
      </w:rPr>
    </w:lvl>
    <w:lvl w:ilvl="5" w:tplc="04270005" w:tentative="1">
      <w:start w:val="1"/>
      <w:numFmt w:val="bullet"/>
      <w:lvlText w:val=""/>
      <w:lvlJc w:val="left"/>
      <w:pPr>
        <w:ind w:left="4755" w:hanging="360"/>
      </w:pPr>
      <w:rPr>
        <w:rFonts w:ascii="Wingdings" w:hAnsi="Wingdings" w:hint="default"/>
      </w:rPr>
    </w:lvl>
    <w:lvl w:ilvl="6" w:tplc="04270001" w:tentative="1">
      <w:start w:val="1"/>
      <w:numFmt w:val="bullet"/>
      <w:lvlText w:val=""/>
      <w:lvlJc w:val="left"/>
      <w:pPr>
        <w:ind w:left="5475" w:hanging="360"/>
      </w:pPr>
      <w:rPr>
        <w:rFonts w:ascii="Symbol" w:hAnsi="Symbol" w:hint="default"/>
      </w:rPr>
    </w:lvl>
    <w:lvl w:ilvl="7" w:tplc="04270003" w:tentative="1">
      <w:start w:val="1"/>
      <w:numFmt w:val="bullet"/>
      <w:lvlText w:val="o"/>
      <w:lvlJc w:val="left"/>
      <w:pPr>
        <w:ind w:left="6195" w:hanging="360"/>
      </w:pPr>
      <w:rPr>
        <w:rFonts w:ascii="Courier New" w:hAnsi="Courier New" w:cs="Courier New" w:hint="default"/>
      </w:rPr>
    </w:lvl>
    <w:lvl w:ilvl="8" w:tplc="04270005" w:tentative="1">
      <w:start w:val="1"/>
      <w:numFmt w:val="bullet"/>
      <w:lvlText w:val=""/>
      <w:lvlJc w:val="left"/>
      <w:pPr>
        <w:ind w:left="6915" w:hanging="360"/>
      </w:pPr>
      <w:rPr>
        <w:rFonts w:ascii="Wingdings" w:hAnsi="Wingdings" w:hint="default"/>
      </w:rPr>
    </w:lvl>
  </w:abstractNum>
  <w:num w:numId="1">
    <w:abstractNumId w:val="0"/>
  </w:num>
  <w:num w:numId="2">
    <w:abstractNumId w:val="6"/>
  </w:num>
  <w:num w:numId="3">
    <w:abstractNumId w:val="3"/>
  </w:num>
  <w:num w:numId="4">
    <w:abstractNumId w:val="7"/>
  </w:num>
  <w:num w:numId="5">
    <w:abstractNumId w:val="5"/>
  </w:num>
  <w:num w:numId="6">
    <w:abstractNumId w:val="2"/>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
  <w:rsids>
    <w:rsidRoot w:val="00CE7CFD"/>
    <w:rsid w:val="000006EE"/>
    <w:rsid w:val="00002F2E"/>
    <w:rsid w:val="000243BF"/>
    <w:rsid w:val="000253AD"/>
    <w:rsid w:val="000263C6"/>
    <w:rsid w:val="00031916"/>
    <w:rsid w:val="000360ED"/>
    <w:rsid w:val="00036A12"/>
    <w:rsid w:val="000440A9"/>
    <w:rsid w:val="000471C7"/>
    <w:rsid w:val="0005365C"/>
    <w:rsid w:val="00055AF8"/>
    <w:rsid w:val="00066D53"/>
    <w:rsid w:val="000720B5"/>
    <w:rsid w:val="00072297"/>
    <w:rsid w:val="00073EDB"/>
    <w:rsid w:val="0008100F"/>
    <w:rsid w:val="00083933"/>
    <w:rsid w:val="00083F48"/>
    <w:rsid w:val="00084254"/>
    <w:rsid w:val="00084E1F"/>
    <w:rsid w:val="00087834"/>
    <w:rsid w:val="000A50FC"/>
    <w:rsid w:val="000A7E2B"/>
    <w:rsid w:val="000B494B"/>
    <w:rsid w:val="000C6671"/>
    <w:rsid w:val="000C679F"/>
    <w:rsid w:val="000D43F2"/>
    <w:rsid w:val="000D4C75"/>
    <w:rsid w:val="000D54CE"/>
    <w:rsid w:val="000D78DF"/>
    <w:rsid w:val="000E032B"/>
    <w:rsid w:val="000E2E9A"/>
    <w:rsid w:val="000F0F1B"/>
    <w:rsid w:val="000F388B"/>
    <w:rsid w:val="000F6CC4"/>
    <w:rsid w:val="000F75A1"/>
    <w:rsid w:val="001037CA"/>
    <w:rsid w:val="001044CB"/>
    <w:rsid w:val="0010651D"/>
    <w:rsid w:val="001115B5"/>
    <w:rsid w:val="00112B41"/>
    <w:rsid w:val="0011321C"/>
    <w:rsid w:val="00115247"/>
    <w:rsid w:val="00116FE1"/>
    <w:rsid w:val="0012028B"/>
    <w:rsid w:val="001213B8"/>
    <w:rsid w:val="0012670B"/>
    <w:rsid w:val="00130725"/>
    <w:rsid w:val="00133DF2"/>
    <w:rsid w:val="00142B2D"/>
    <w:rsid w:val="001467B6"/>
    <w:rsid w:val="00147C93"/>
    <w:rsid w:val="00150194"/>
    <w:rsid w:val="0015565E"/>
    <w:rsid w:val="001568EB"/>
    <w:rsid w:val="00157088"/>
    <w:rsid w:val="00160195"/>
    <w:rsid w:val="00160A67"/>
    <w:rsid w:val="00161FD1"/>
    <w:rsid w:val="00167B4C"/>
    <w:rsid w:val="00170CCB"/>
    <w:rsid w:val="00171120"/>
    <w:rsid w:val="00172B05"/>
    <w:rsid w:val="0017423A"/>
    <w:rsid w:val="00175B64"/>
    <w:rsid w:val="00176B30"/>
    <w:rsid w:val="0017707D"/>
    <w:rsid w:val="00177F92"/>
    <w:rsid w:val="00181598"/>
    <w:rsid w:val="00184D07"/>
    <w:rsid w:val="0019281E"/>
    <w:rsid w:val="00193434"/>
    <w:rsid w:val="0019496D"/>
    <w:rsid w:val="001959F6"/>
    <w:rsid w:val="00196F8F"/>
    <w:rsid w:val="00197536"/>
    <w:rsid w:val="00197DD2"/>
    <w:rsid w:val="001A66F6"/>
    <w:rsid w:val="001A72C0"/>
    <w:rsid w:val="001B0A90"/>
    <w:rsid w:val="001B2415"/>
    <w:rsid w:val="001B32F9"/>
    <w:rsid w:val="001C2F02"/>
    <w:rsid w:val="001D0F10"/>
    <w:rsid w:val="001D202A"/>
    <w:rsid w:val="001D70E8"/>
    <w:rsid w:val="001E12E8"/>
    <w:rsid w:val="001E3A6C"/>
    <w:rsid w:val="001E4190"/>
    <w:rsid w:val="001E6E89"/>
    <w:rsid w:val="001F4E20"/>
    <w:rsid w:val="001F7EEE"/>
    <w:rsid w:val="00200EA5"/>
    <w:rsid w:val="00206365"/>
    <w:rsid w:val="00206F87"/>
    <w:rsid w:val="00207146"/>
    <w:rsid w:val="0021031E"/>
    <w:rsid w:val="00210598"/>
    <w:rsid w:val="00210654"/>
    <w:rsid w:val="00210976"/>
    <w:rsid w:val="00212ED0"/>
    <w:rsid w:val="002130E5"/>
    <w:rsid w:val="00214075"/>
    <w:rsid w:val="002151C1"/>
    <w:rsid w:val="00221777"/>
    <w:rsid w:val="002225C4"/>
    <w:rsid w:val="00222B2A"/>
    <w:rsid w:val="00224D22"/>
    <w:rsid w:val="00226516"/>
    <w:rsid w:val="0023268A"/>
    <w:rsid w:val="002368E7"/>
    <w:rsid w:val="002371A8"/>
    <w:rsid w:val="0024711C"/>
    <w:rsid w:val="00250238"/>
    <w:rsid w:val="00251028"/>
    <w:rsid w:val="00257F9A"/>
    <w:rsid w:val="002618D5"/>
    <w:rsid w:val="00262BEE"/>
    <w:rsid w:val="0026400B"/>
    <w:rsid w:val="00267A65"/>
    <w:rsid w:val="00272AB4"/>
    <w:rsid w:val="002734D9"/>
    <w:rsid w:val="002751E3"/>
    <w:rsid w:val="00280569"/>
    <w:rsid w:val="00284ABC"/>
    <w:rsid w:val="00285F4A"/>
    <w:rsid w:val="00286A76"/>
    <w:rsid w:val="00286F1A"/>
    <w:rsid w:val="002909B8"/>
    <w:rsid w:val="0029210F"/>
    <w:rsid w:val="002926C8"/>
    <w:rsid w:val="00293CD0"/>
    <w:rsid w:val="002969A2"/>
    <w:rsid w:val="002A67F6"/>
    <w:rsid w:val="002B48BA"/>
    <w:rsid w:val="002B6122"/>
    <w:rsid w:val="002C0F00"/>
    <w:rsid w:val="002C14B1"/>
    <w:rsid w:val="002C258F"/>
    <w:rsid w:val="002C3C1B"/>
    <w:rsid w:val="002C45B7"/>
    <w:rsid w:val="002C4A39"/>
    <w:rsid w:val="002C4F13"/>
    <w:rsid w:val="002C7267"/>
    <w:rsid w:val="002D2229"/>
    <w:rsid w:val="002D3FC8"/>
    <w:rsid w:val="002E66CE"/>
    <w:rsid w:val="002F05D2"/>
    <w:rsid w:val="002F0B30"/>
    <w:rsid w:val="002F322C"/>
    <w:rsid w:val="002F6BEF"/>
    <w:rsid w:val="002F72CE"/>
    <w:rsid w:val="00302D94"/>
    <w:rsid w:val="00303205"/>
    <w:rsid w:val="003054E5"/>
    <w:rsid w:val="003126BF"/>
    <w:rsid w:val="003140DA"/>
    <w:rsid w:val="00316B5D"/>
    <w:rsid w:val="00321BAF"/>
    <w:rsid w:val="0032357C"/>
    <w:rsid w:val="0032459E"/>
    <w:rsid w:val="00326994"/>
    <w:rsid w:val="00334AFF"/>
    <w:rsid w:val="0033528A"/>
    <w:rsid w:val="00335DF4"/>
    <w:rsid w:val="0034753D"/>
    <w:rsid w:val="00353A5C"/>
    <w:rsid w:val="00356DC0"/>
    <w:rsid w:val="00363B83"/>
    <w:rsid w:val="003756CD"/>
    <w:rsid w:val="00380FA2"/>
    <w:rsid w:val="0038143C"/>
    <w:rsid w:val="00393E95"/>
    <w:rsid w:val="003B116E"/>
    <w:rsid w:val="003B25D1"/>
    <w:rsid w:val="003B47C9"/>
    <w:rsid w:val="003C177D"/>
    <w:rsid w:val="003C27F4"/>
    <w:rsid w:val="003D048E"/>
    <w:rsid w:val="003D0D66"/>
    <w:rsid w:val="003D3D08"/>
    <w:rsid w:val="003D5202"/>
    <w:rsid w:val="003E1911"/>
    <w:rsid w:val="003E4571"/>
    <w:rsid w:val="003F3740"/>
    <w:rsid w:val="003F7D9B"/>
    <w:rsid w:val="00402FF1"/>
    <w:rsid w:val="00405FF4"/>
    <w:rsid w:val="00406309"/>
    <w:rsid w:val="00407CBE"/>
    <w:rsid w:val="00411D57"/>
    <w:rsid w:val="0041245F"/>
    <w:rsid w:val="004136E2"/>
    <w:rsid w:val="00414CF1"/>
    <w:rsid w:val="00423336"/>
    <w:rsid w:val="00423E7F"/>
    <w:rsid w:val="00423F75"/>
    <w:rsid w:val="00432350"/>
    <w:rsid w:val="004342CE"/>
    <w:rsid w:val="004349C5"/>
    <w:rsid w:val="004438E5"/>
    <w:rsid w:val="00443ECD"/>
    <w:rsid w:val="004478FE"/>
    <w:rsid w:val="00447D49"/>
    <w:rsid w:val="004525B6"/>
    <w:rsid w:val="00453ED8"/>
    <w:rsid w:val="00453EDB"/>
    <w:rsid w:val="00453F24"/>
    <w:rsid w:val="00464EDD"/>
    <w:rsid w:val="00472598"/>
    <w:rsid w:val="00474B24"/>
    <w:rsid w:val="00475057"/>
    <w:rsid w:val="004776B5"/>
    <w:rsid w:val="0048266D"/>
    <w:rsid w:val="00486D30"/>
    <w:rsid w:val="00486FBA"/>
    <w:rsid w:val="00486FD9"/>
    <w:rsid w:val="004909A1"/>
    <w:rsid w:val="00492B66"/>
    <w:rsid w:val="0049409B"/>
    <w:rsid w:val="00494669"/>
    <w:rsid w:val="00494FEB"/>
    <w:rsid w:val="004A193A"/>
    <w:rsid w:val="004A770B"/>
    <w:rsid w:val="004B16E5"/>
    <w:rsid w:val="004B5569"/>
    <w:rsid w:val="004B6A3A"/>
    <w:rsid w:val="004B74B3"/>
    <w:rsid w:val="004C06CF"/>
    <w:rsid w:val="004C2C3A"/>
    <w:rsid w:val="004C331D"/>
    <w:rsid w:val="004C3C1B"/>
    <w:rsid w:val="004C3C88"/>
    <w:rsid w:val="004C42F7"/>
    <w:rsid w:val="004C6F84"/>
    <w:rsid w:val="004D1BB5"/>
    <w:rsid w:val="004D46A1"/>
    <w:rsid w:val="004D7492"/>
    <w:rsid w:val="004E16CE"/>
    <w:rsid w:val="004E30CB"/>
    <w:rsid w:val="004F2EE3"/>
    <w:rsid w:val="004F3A65"/>
    <w:rsid w:val="004F647E"/>
    <w:rsid w:val="00501573"/>
    <w:rsid w:val="00503F39"/>
    <w:rsid w:val="00504503"/>
    <w:rsid w:val="00507C0D"/>
    <w:rsid w:val="00514DB5"/>
    <w:rsid w:val="005209F0"/>
    <w:rsid w:val="00523DDE"/>
    <w:rsid w:val="005345DA"/>
    <w:rsid w:val="0053472C"/>
    <w:rsid w:val="00536CDE"/>
    <w:rsid w:val="005378A3"/>
    <w:rsid w:val="00546066"/>
    <w:rsid w:val="00555D15"/>
    <w:rsid w:val="005614BA"/>
    <w:rsid w:val="00561FC2"/>
    <w:rsid w:val="0056353D"/>
    <w:rsid w:val="005643AB"/>
    <w:rsid w:val="00566A9E"/>
    <w:rsid w:val="00567AE4"/>
    <w:rsid w:val="00571586"/>
    <w:rsid w:val="005719AD"/>
    <w:rsid w:val="00571C22"/>
    <w:rsid w:val="005748FE"/>
    <w:rsid w:val="005772D5"/>
    <w:rsid w:val="0058563E"/>
    <w:rsid w:val="00585DEF"/>
    <w:rsid w:val="00586305"/>
    <w:rsid w:val="005907E3"/>
    <w:rsid w:val="00590C06"/>
    <w:rsid w:val="005916AA"/>
    <w:rsid w:val="0059357B"/>
    <w:rsid w:val="0059749C"/>
    <w:rsid w:val="005A2350"/>
    <w:rsid w:val="005A394C"/>
    <w:rsid w:val="005A4337"/>
    <w:rsid w:val="005A7EF5"/>
    <w:rsid w:val="005B1A74"/>
    <w:rsid w:val="005C340B"/>
    <w:rsid w:val="005C61FA"/>
    <w:rsid w:val="005D2AD8"/>
    <w:rsid w:val="005D2C4B"/>
    <w:rsid w:val="005D38F3"/>
    <w:rsid w:val="005D41E4"/>
    <w:rsid w:val="005D680B"/>
    <w:rsid w:val="005D7CBF"/>
    <w:rsid w:val="005E06CD"/>
    <w:rsid w:val="005E329B"/>
    <w:rsid w:val="005E55F3"/>
    <w:rsid w:val="005E74E6"/>
    <w:rsid w:val="00602C56"/>
    <w:rsid w:val="00604D91"/>
    <w:rsid w:val="00605773"/>
    <w:rsid w:val="00610F79"/>
    <w:rsid w:val="006172A6"/>
    <w:rsid w:val="00621FA5"/>
    <w:rsid w:val="0062242E"/>
    <w:rsid w:val="00623FA1"/>
    <w:rsid w:val="00624904"/>
    <w:rsid w:val="00625841"/>
    <w:rsid w:val="006258D2"/>
    <w:rsid w:val="00625C53"/>
    <w:rsid w:val="00626D6C"/>
    <w:rsid w:val="00630AA8"/>
    <w:rsid w:val="00637F15"/>
    <w:rsid w:val="0064126F"/>
    <w:rsid w:val="006449DE"/>
    <w:rsid w:val="00645015"/>
    <w:rsid w:val="00645A2C"/>
    <w:rsid w:val="00645BC2"/>
    <w:rsid w:val="00647885"/>
    <w:rsid w:val="006508FA"/>
    <w:rsid w:val="00653343"/>
    <w:rsid w:val="00664F04"/>
    <w:rsid w:val="00666F36"/>
    <w:rsid w:val="006675FC"/>
    <w:rsid w:val="0068636C"/>
    <w:rsid w:val="006870C9"/>
    <w:rsid w:val="0069251E"/>
    <w:rsid w:val="00692583"/>
    <w:rsid w:val="006929FA"/>
    <w:rsid w:val="006935AD"/>
    <w:rsid w:val="00697F28"/>
    <w:rsid w:val="006A03C5"/>
    <w:rsid w:val="006A2642"/>
    <w:rsid w:val="006A2E54"/>
    <w:rsid w:val="006B421C"/>
    <w:rsid w:val="006B7498"/>
    <w:rsid w:val="006C1293"/>
    <w:rsid w:val="006C23D7"/>
    <w:rsid w:val="006D07C9"/>
    <w:rsid w:val="006E3AE1"/>
    <w:rsid w:val="006E4900"/>
    <w:rsid w:val="006F197B"/>
    <w:rsid w:val="006F231F"/>
    <w:rsid w:val="006F6A72"/>
    <w:rsid w:val="00704B51"/>
    <w:rsid w:val="00706DF5"/>
    <w:rsid w:val="00706F7D"/>
    <w:rsid w:val="00707CA9"/>
    <w:rsid w:val="00707F6D"/>
    <w:rsid w:val="00712D66"/>
    <w:rsid w:val="00717A0A"/>
    <w:rsid w:val="007200F6"/>
    <w:rsid w:val="007215E5"/>
    <w:rsid w:val="00727B07"/>
    <w:rsid w:val="00732F0C"/>
    <w:rsid w:val="00734373"/>
    <w:rsid w:val="007373A5"/>
    <w:rsid w:val="0073757B"/>
    <w:rsid w:val="007411A6"/>
    <w:rsid w:val="00743387"/>
    <w:rsid w:val="00745EB9"/>
    <w:rsid w:val="0074649D"/>
    <w:rsid w:val="007476CE"/>
    <w:rsid w:val="00747946"/>
    <w:rsid w:val="00751A33"/>
    <w:rsid w:val="007550A2"/>
    <w:rsid w:val="00760960"/>
    <w:rsid w:val="00762F39"/>
    <w:rsid w:val="00763A93"/>
    <w:rsid w:val="007659D5"/>
    <w:rsid w:val="007709CC"/>
    <w:rsid w:val="0077450F"/>
    <w:rsid w:val="00775BA4"/>
    <w:rsid w:val="0077706F"/>
    <w:rsid w:val="00783B10"/>
    <w:rsid w:val="0078484E"/>
    <w:rsid w:val="007861D3"/>
    <w:rsid w:val="007871AF"/>
    <w:rsid w:val="007873D3"/>
    <w:rsid w:val="0079077C"/>
    <w:rsid w:val="0079604B"/>
    <w:rsid w:val="0079790F"/>
    <w:rsid w:val="007A0B4A"/>
    <w:rsid w:val="007A1D5F"/>
    <w:rsid w:val="007A2DDC"/>
    <w:rsid w:val="007A3EB9"/>
    <w:rsid w:val="007A579D"/>
    <w:rsid w:val="007B4889"/>
    <w:rsid w:val="007C0AD2"/>
    <w:rsid w:val="007D0BA6"/>
    <w:rsid w:val="007E3616"/>
    <w:rsid w:val="007E4CE0"/>
    <w:rsid w:val="007E64F7"/>
    <w:rsid w:val="007E7095"/>
    <w:rsid w:val="007F1073"/>
    <w:rsid w:val="007F60A2"/>
    <w:rsid w:val="0080310B"/>
    <w:rsid w:val="00804207"/>
    <w:rsid w:val="00805FAB"/>
    <w:rsid w:val="0080783F"/>
    <w:rsid w:val="00816A18"/>
    <w:rsid w:val="0081759D"/>
    <w:rsid w:val="00820DD6"/>
    <w:rsid w:val="00822219"/>
    <w:rsid w:val="0084388B"/>
    <w:rsid w:val="00846300"/>
    <w:rsid w:val="008602C5"/>
    <w:rsid w:val="0086271A"/>
    <w:rsid w:val="008712DE"/>
    <w:rsid w:val="0087458D"/>
    <w:rsid w:val="0087626F"/>
    <w:rsid w:val="00886EE0"/>
    <w:rsid w:val="0089109F"/>
    <w:rsid w:val="008916B5"/>
    <w:rsid w:val="00892788"/>
    <w:rsid w:val="00893170"/>
    <w:rsid w:val="00895887"/>
    <w:rsid w:val="00896984"/>
    <w:rsid w:val="00897453"/>
    <w:rsid w:val="00897FF1"/>
    <w:rsid w:val="008A01DB"/>
    <w:rsid w:val="008A0C2F"/>
    <w:rsid w:val="008A2132"/>
    <w:rsid w:val="008A5D14"/>
    <w:rsid w:val="008A6DDF"/>
    <w:rsid w:val="008B1EC5"/>
    <w:rsid w:val="008C3C6A"/>
    <w:rsid w:val="008F3B1C"/>
    <w:rsid w:val="008F468A"/>
    <w:rsid w:val="009013A7"/>
    <w:rsid w:val="009042DA"/>
    <w:rsid w:val="00910F84"/>
    <w:rsid w:val="00913019"/>
    <w:rsid w:val="00915F03"/>
    <w:rsid w:val="00917450"/>
    <w:rsid w:val="00942EB9"/>
    <w:rsid w:val="009453E8"/>
    <w:rsid w:val="00947B20"/>
    <w:rsid w:val="00950CF3"/>
    <w:rsid w:val="0095213F"/>
    <w:rsid w:val="00952666"/>
    <w:rsid w:val="00955ECF"/>
    <w:rsid w:val="00957F38"/>
    <w:rsid w:val="00957F82"/>
    <w:rsid w:val="009613D4"/>
    <w:rsid w:val="009615B3"/>
    <w:rsid w:val="00970221"/>
    <w:rsid w:val="00972CCE"/>
    <w:rsid w:val="00974898"/>
    <w:rsid w:val="00974A5F"/>
    <w:rsid w:val="00976623"/>
    <w:rsid w:val="009800A8"/>
    <w:rsid w:val="009857A1"/>
    <w:rsid w:val="009906EA"/>
    <w:rsid w:val="00992F88"/>
    <w:rsid w:val="009A0314"/>
    <w:rsid w:val="009A04C9"/>
    <w:rsid w:val="009A3DB7"/>
    <w:rsid w:val="009A3FC4"/>
    <w:rsid w:val="009A4F63"/>
    <w:rsid w:val="009A52BC"/>
    <w:rsid w:val="009A69B3"/>
    <w:rsid w:val="009B0B37"/>
    <w:rsid w:val="009B1779"/>
    <w:rsid w:val="009B3CA6"/>
    <w:rsid w:val="009B5FEE"/>
    <w:rsid w:val="009B701C"/>
    <w:rsid w:val="009B7201"/>
    <w:rsid w:val="009B7B77"/>
    <w:rsid w:val="009C19D8"/>
    <w:rsid w:val="009C2D60"/>
    <w:rsid w:val="009C313B"/>
    <w:rsid w:val="009D69AC"/>
    <w:rsid w:val="009E4BC6"/>
    <w:rsid w:val="009E4FC6"/>
    <w:rsid w:val="009F09B7"/>
    <w:rsid w:val="009F528C"/>
    <w:rsid w:val="00A0090B"/>
    <w:rsid w:val="00A02F4F"/>
    <w:rsid w:val="00A05D02"/>
    <w:rsid w:val="00A10E6F"/>
    <w:rsid w:val="00A12D29"/>
    <w:rsid w:val="00A13D55"/>
    <w:rsid w:val="00A13E72"/>
    <w:rsid w:val="00A1425B"/>
    <w:rsid w:val="00A15037"/>
    <w:rsid w:val="00A24223"/>
    <w:rsid w:val="00A24E84"/>
    <w:rsid w:val="00A30A52"/>
    <w:rsid w:val="00A31A31"/>
    <w:rsid w:val="00A3310B"/>
    <w:rsid w:val="00A33E6C"/>
    <w:rsid w:val="00A3419A"/>
    <w:rsid w:val="00A34D11"/>
    <w:rsid w:val="00A35FCF"/>
    <w:rsid w:val="00A361EA"/>
    <w:rsid w:val="00A3776E"/>
    <w:rsid w:val="00A37F45"/>
    <w:rsid w:val="00A42539"/>
    <w:rsid w:val="00A44B5D"/>
    <w:rsid w:val="00A451A9"/>
    <w:rsid w:val="00A45CE9"/>
    <w:rsid w:val="00A508B2"/>
    <w:rsid w:val="00A524D5"/>
    <w:rsid w:val="00A553D8"/>
    <w:rsid w:val="00A55A39"/>
    <w:rsid w:val="00A56BBC"/>
    <w:rsid w:val="00A56EA9"/>
    <w:rsid w:val="00A570BE"/>
    <w:rsid w:val="00A571F4"/>
    <w:rsid w:val="00A604A9"/>
    <w:rsid w:val="00A62CE9"/>
    <w:rsid w:val="00A62DFB"/>
    <w:rsid w:val="00A64E60"/>
    <w:rsid w:val="00A70722"/>
    <w:rsid w:val="00A70BB0"/>
    <w:rsid w:val="00A72EC2"/>
    <w:rsid w:val="00A73269"/>
    <w:rsid w:val="00A75CA8"/>
    <w:rsid w:val="00A777CD"/>
    <w:rsid w:val="00A83E6F"/>
    <w:rsid w:val="00A8461A"/>
    <w:rsid w:val="00A8541E"/>
    <w:rsid w:val="00A93CFF"/>
    <w:rsid w:val="00A95CF0"/>
    <w:rsid w:val="00AA12F4"/>
    <w:rsid w:val="00AA4331"/>
    <w:rsid w:val="00AA7CEA"/>
    <w:rsid w:val="00AB04C0"/>
    <w:rsid w:val="00AB3741"/>
    <w:rsid w:val="00AC6549"/>
    <w:rsid w:val="00AD334B"/>
    <w:rsid w:val="00AD383A"/>
    <w:rsid w:val="00AD44AF"/>
    <w:rsid w:val="00AD53E9"/>
    <w:rsid w:val="00AD5BAA"/>
    <w:rsid w:val="00AD6F0B"/>
    <w:rsid w:val="00AD71EC"/>
    <w:rsid w:val="00AE58FD"/>
    <w:rsid w:val="00AE598E"/>
    <w:rsid w:val="00AE66ED"/>
    <w:rsid w:val="00AF66E1"/>
    <w:rsid w:val="00B00E1C"/>
    <w:rsid w:val="00B0129D"/>
    <w:rsid w:val="00B01B44"/>
    <w:rsid w:val="00B057D6"/>
    <w:rsid w:val="00B07A72"/>
    <w:rsid w:val="00B10BAE"/>
    <w:rsid w:val="00B11D1F"/>
    <w:rsid w:val="00B14986"/>
    <w:rsid w:val="00B157F3"/>
    <w:rsid w:val="00B23846"/>
    <w:rsid w:val="00B26299"/>
    <w:rsid w:val="00B271C1"/>
    <w:rsid w:val="00B30A53"/>
    <w:rsid w:val="00B352B0"/>
    <w:rsid w:val="00B35CD6"/>
    <w:rsid w:val="00B43AA4"/>
    <w:rsid w:val="00B460E6"/>
    <w:rsid w:val="00B545A1"/>
    <w:rsid w:val="00B71705"/>
    <w:rsid w:val="00B73BB8"/>
    <w:rsid w:val="00B74B27"/>
    <w:rsid w:val="00B81055"/>
    <w:rsid w:val="00B94F6C"/>
    <w:rsid w:val="00BA008E"/>
    <w:rsid w:val="00BA218D"/>
    <w:rsid w:val="00BA271B"/>
    <w:rsid w:val="00BB0709"/>
    <w:rsid w:val="00BB2CE5"/>
    <w:rsid w:val="00BB5501"/>
    <w:rsid w:val="00BB6B92"/>
    <w:rsid w:val="00BB6F4B"/>
    <w:rsid w:val="00BB717F"/>
    <w:rsid w:val="00BB7368"/>
    <w:rsid w:val="00BC16AE"/>
    <w:rsid w:val="00BC60DD"/>
    <w:rsid w:val="00BD6C8C"/>
    <w:rsid w:val="00BE036B"/>
    <w:rsid w:val="00BE2C6A"/>
    <w:rsid w:val="00BE31AC"/>
    <w:rsid w:val="00BF033A"/>
    <w:rsid w:val="00BF0BFE"/>
    <w:rsid w:val="00BF36F4"/>
    <w:rsid w:val="00BF5804"/>
    <w:rsid w:val="00BF5D41"/>
    <w:rsid w:val="00BF70D4"/>
    <w:rsid w:val="00C047F6"/>
    <w:rsid w:val="00C101F6"/>
    <w:rsid w:val="00C1084A"/>
    <w:rsid w:val="00C11C2D"/>
    <w:rsid w:val="00C12111"/>
    <w:rsid w:val="00C15CD9"/>
    <w:rsid w:val="00C17838"/>
    <w:rsid w:val="00C2072B"/>
    <w:rsid w:val="00C21AE4"/>
    <w:rsid w:val="00C22B94"/>
    <w:rsid w:val="00C26919"/>
    <w:rsid w:val="00C40694"/>
    <w:rsid w:val="00C40BAE"/>
    <w:rsid w:val="00C41202"/>
    <w:rsid w:val="00C43453"/>
    <w:rsid w:val="00C46EF5"/>
    <w:rsid w:val="00C50823"/>
    <w:rsid w:val="00C533ED"/>
    <w:rsid w:val="00C57EF3"/>
    <w:rsid w:val="00C64834"/>
    <w:rsid w:val="00C6730C"/>
    <w:rsid w:val="00C779D8"/>
    <w:rsid w:val="00C804F4"/>
    <w:rsid w:val="00C83A6E"/>
    <w:rsid w:val="00C85ED0"/>
    <w:rsid w:val="00C868F2"/>
    <w:rsid w:val="00C87575"/>
    <w:rsid w:val="00C92D07"/>
    <w:rsid w:val="00C946B5"/>
    <w:rsid w:val="00C952C9"/>
    <w:rsid w:val="00C96ED9"/>
    <w:rsid w:val="00C97F2F"/>
    <w:rsid w:val="00CA4BA4"/>
    <w:rsid w:val="00CB2630"/>
    <w:rsid w:val="00CB4655"/>
    <w:rsid w:val="00CB5273"/>
    <w:rsid w:val="00CB6DCB"/>
    <w:rsid w:val="00CB76DE"/>
    <w:rsid w:val="00CB7D6F"/>
    <w:rsid w:val="00CC124F"/>
    <w:rsid w:val="00CC191E"/>
    <w:rsid w:val="00CC3592"/>
    <w:rsid w:val="00CC6498"/>
    <w:rsid w:val="00CD38D7"/>
    <w:rsid w:val="00CD5230"/>
    <w:rsid w:val="00CE4D20"/>
    <w:rsid w:val="00CE61D7"/>
    <w:rsid w:val="00CE7CFD"/>
    <w:rsid w:val="00CF32F6"/>
    <w:rsid w:val="00CF46DB"/>
    <w:rsid w:val="00CF6FED"/>
    <w:rsid w:val="00D0578A"/>
    <w:rsid w:val="00D07F51"/>
    <w:rsid w:val="00D115CF"/>
    <w:rsid w:val="00D13663"/>
    <w:rsid w:val="00D2023E"/>
    <w:rsid w:val="00D21F6B"/>
    <w:rsid w:val="00D23A28"/>
    <w:rsid w:val="00D34872"/>
    <w:rsid w:val="00D36C5F"/>
    <w:rsid w:val="00D37A37"/>
    <w:rsid w:val="00D520DE"/>
    <w:rsid w:val="00D6528E"/>
    <w:rsid w:val="00D66CDF"/>
    <w:rsid w:val="00D67760"/>
    <w:rsid w:val="00D70D55"/>
    <w:rsid w:val="00D742F6"/>
    <w:rsid w:val="00D84482"/>
    <w:rsid w:val="00D90495"/>
    <w:rsid w:val="00D939D5"/>
    <w:rsid w:val="00D949D9"/>
    <w:rsid w:val="00D958B2"/>
    <w:rsid w:val="00DA005C"/>
    <w:rsid w:val="00DA1772"/>
    <w:rsid w:val="00DB14A3"/>
    <w:rsid w:val="00DB4334"/>
    <w:rsid w:val="00DB4EDE"/>
    <w:rsid w:val="00DC3176"/>
    <w:rsid w:val="00DC362D"/>
    <w:rsid w:val="00DC3E72"/>
    <w:rsid w:val="00DC4369"/>
    <w:rsid w:val="00DC599B"/>
    <w:rsid w:val="00DD1899"/>
    <w:rsid w:val="00DD2DCA"/>
    <w:rsid w:val="00DD6CB0"/>
    <w:rsid w:val="00DE0A46"/>
    <w:rsid w:val="00DE2195"/>
    <w:rsid w:val="00DE2793"/>
    <w:rsid w:val="00DE5F53"/>
    <w:rsid w:val="00DF1041"/>
    <w:rsid w:val="00DF1F47"/>
    <w:rsid w:val="00DF2552"/>
    <w:rsid w:val="00DF3038"/>
    <w:rsid w:val="00DF4852"/>
    <w:rsid w:val="00DF71CA"/>
    <w:rsid w:val="00E01504"/>
    <w:rsid w:val="00E07579"/>
    <w:rsid w:val="00E1383F"/>
    <w:rsid w:val="00E22B0E"/>
    <w:rsid w:val="00E2482D"/>
    <w:rsid w:val="00E25CCC"/>
    <w:rsid w:val="00E27D08"/>
    <w:rsid w:val="00E33FD6"/>
    <w:rsid w:val="00E36094"/>
    <w:rsid w:val="00E44C48"/>
    <w:rsid w:val="00E46B64"/>
    <w:rsid w:val="00E518EB"/>
    <w:rsid w:val="00E565B9"/>
    <w:rsid w:val="00E575D7"/>
    <w:rsid w:val="00E61299"/>
    <w:rsid w:val="00E63134"/>
    <w:rsid w:val="00E65911"/>
    <w:rsid w:val="00E66074"/>
    <w:rsid w:val="00E660CF"/>
    <w:rsid w:val="00E7183B"/>
    <w:rsid w:val="00E73A43"/>
    <w:rsid w:val="00E76A9E"/>
    <w:rsid w:val="00E816EB"/>
    <w:rsid w:val="00E83B95"/>
    <w:rsid w:val="00E84A81"/>
    <w:rsid w:val="00E90956"/>
    <w:rsid w:val="00E922A9"/>
    <w:rsid w:val="00E930CB"/>
    <w:rsid w:val="00E966B6"/>
    <w:rsid w:val="00E96F6D"/>
    <w:rsid w:val="00EA3635"/>
    <w:rsid w:val="00EA3A79"/>
    <w:rsid w:val="00EA44DE"/>
    <w:rsid w:val="00EA48DB"/>
    <w:rsid w:val="00EB2A49"/>
    <w:rsid w:val="00EB32DE"/>
    <w:rsid w:val="00EB3706"/>
    <w:rsid w:val="00EB3B38"/>
    <w:rsid w:val="00EC6CA5"/>
    <w:rsid w:val="00ED4EBE"/>
    <w:rsid w:val="00EE081F"/>
    <w:rsid w:val="00EE6F12"/>
    <w:rsid w:val="00EF0130"/>
    <w:rsid w:val="00EF2549"/>
    <w:rsid w:val="00F07C3D"/>
    <w:rsid w:val="00F07F43"/>
    <w:rsid w:val="00F11820"/>
    <w:rsid w:val="00F16340"/>
    <w:rsid w:val="00F31250"/>
    <w:rsid w:val="00F3478F"/>
    <w:rsid w:val="00F34B5B"/>
    <w:rsid w:val="00F34B6C"/>
    <w:rsid w:val="00F45616"/>
    <w:rsid w:val="00F618B8"/>
    <w:rsid w:val="00F61AE7"/>
    <w:rsid w:val="00F639AE"/>
    <w:rsid w:val="00F64AD2"/>
    <w:rsid w:val="00F64D3A"/>
    <w:rsid w:val="00F656CA"/>
    <w:rsid w:val="00F705D4"/>
    <w:rsid w:val="00F72C24"/>
    <w:rsid w:val="00F73B94"/>
    <w:rsid w:val="00F77721"/>
    <w:rsid w:val="00F80D49"/>
    <w:rsid w:val="00F8308E"/>
    <w:rsid w:val="00F86122"/>
    <w:rsid w:val="00F92B02"/>
    <w:rsid w:val="00F95214"/>
    <w:rsid w:val="00F95CDC"/>
    <w:rsid w:val="00FA0C82"/>
    <w:rsid w:val="00FA13C5"/>
    <w:rsid w:val="00FA3310"/>
    <w:rsid w:val="00FA4305"/>
    <w:rsid w:val="00FA4B6D"/>
    <w:rsid w:val="00FA5507"/>
    <w:rsid w:val="00FB0529"/>
    <w:rsid w:val="00FB1DED"/>
    <w:rsid w:val="00FC24BF"/>
    <w:rsid w:val="00FC3500"/>
    <w:rsid w:val="00FC494A"/>
    <w:rsid w:val="00FC6813"/>
    <w:rsid w:val="00FD12C5"/>
    <w:rsid w:val="00FD18A0"/>
    <w:rsid w:val="00FD2453"/>
    <w:rsid w:val="00FE0C1F"/>
    <w:rsid w:val="00FE75B4"/>
    <w:rsid w:val="00FF62C7"/>
    <w:rsid w:val="00FF66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FF1"/>
    <w:pPr>
      <w:spacing w:after="0" w:line="480" w:lineRule="auto"/>
      <w:jc w:val="both"/>
    </w:pPr>
    <w:rPr>
      <w:rFonts w:ascii="Calibri" w:eastAsia="Calibri" w:hAnsi="Calibri" w:cs="Times New Roman"/>
    </w:rPr>
  </w:style>
  <w:style w:type="paragraph" w:styleId="Heading1">
    <w:name w:val="heading 1"/>
    <w:basedOn w:val="Normal"/>
    <w:next w:val="Normal"/>
    <w:link w:val="Heading1Char"/>
    <w:autoRedefine/>
    <w:uiPriority w:val="9"/>
    <w:qFormat/>
    <w:rsid w:val="00B460E6"/>
    <w:pPr>
      <w:keepNext/>
      <w:keepLines/>
      <w:numPr>
        <w:numId w:val="1"/>
      </w:numPr>
      <w:spacing w:before="240" w:after="240"/>
      <w:ind w:left="431" w:hanging="431"/>
      <w:jc w:val="center"/>
      <w:outlineLvl w:val="0"/>
    </w:pPr>
    <w:rPr>
      <w:rFonts w:ascii="Times New Roman" w:eastAsia="Times New Roman" w:hAnsi="Times New Roman"/>
      <w:b/>
      <w:bCs/>
      <w:caps/>
      <w:sz w:val="28"/>
      <w:szCs w:val="28"/>
      <w:lang w:val="en-US"/>
    </w:rPr>
  </w:style>
  <w:style w:type="paragraph" w:styleId="Heading2">
    <w:name w:val="heading 2"/>
    <w:basedOn w:val="Normal"/>
    <w:next w:val="Normal"/>
    <w:link w:val="Heading2Char"/>
    <w:uiPriority w:val="9"/>
    <w:unhideWhenUsed/>
    <w:qFormat/>
    <w:rsid w:val="00B460E6"/>
    <w:pPr>
      <w:keepNext/>
      <w:keepLines/>
      <w:numPr>
        <w:ilvl w:val="1"/>
        <w:numId w:val="1"/>
      </w:numPr>
      <w:spacing w:before="320" w:after="120" w:line="360" w:lineRule="auto"/>
      <w:jc w:val="center"/>
      <w:outlineLvl w:val="1"/>
    </w:pPr>
    <w:rPr>
      <w:rFonts w:ascii="Times New Roman" w:eastAsia="Times New Roman" w:hAnsi="Times New Roman"/>
      <w:b/>
      <w:bCs/>
      <w:sz w:val="28"/>
      <w:szCs w:val="26"/>
    </w:rPr>
  </w:style>
  <w:style w:type="paragraph" w:styleId="Heading3">
    <w:name w:val="heading 3"/>
    <w:basedOn w:val="Normal"/>
    <w:next w:val="Normal"/>
    <w:link w:val="Heading3Char"/>
    <w:uiPriority w:val="9"/>
    <w:unhideWhenUsed/>
    <w:qFormat/>
    <w:rsid w:val="00B460E6"/>
    <w:pPr>
      <w:keepNext/>
      <w:keepLines/>
      <w:numPr>
        <w:ilvl w:val="2"/>
        <w:numId w:val="1"/>
      </w:numPr>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
    <w:semiHidden/>
    <w:unhideWhenUsed/>
    <w:qFormat/>
    <w:rsid w:val="00B460E6"/>
    <w:pPr>
      <w:keepNext/>
      <w:keepLines/>
      <w:numPr>
        <w:ilvl w:val="3"/>
        <w:numId w:val="1"/>
      </w:numPr>
      <w:spacing w:before="20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rsid w:val="00B460E6"/>
    <w:pPr>
      <w:keepNext/>
      <w:keepLines/>
      <w:numPr>
        <w:ilvl w:val="4"/>
        <w:numId w:val="1"/>
      </w:numPr>
      <w:spacing w:before="20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B460E6"/>
    <w:pPr>
      <w:keepNext/>
      <w:keepLines/>
      <w:numPr>
        <w:ilvl w:val="5"/>
        <w:numId w:val="1"/>
      </w:numPr>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rsid w:val="00B460E6"/>
    <w:pPr>
      <w:keepNext/>
      <w:keepLines/>
      <w:numPr>
        <w:ilvl w:val="6"/>
        <w:numId w:val="1"/>
      </w:numPr>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B460E6"/>
    <w:pPr>
      <w:keepNext/>
      <w:keepLines/>
      <w:numPr>
        <w:ilvl w:val="7"/>
        <w:numId w:val="1"/>
      </w:numPr>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rsid w:val="00B460E6"/>
    <w:pPr>
      <w:keepNext/>
      <w:keepLines/>
      <w:numPr>
        <w:ilvl w:val="8"/>
        <w:numId w:val="1"/>
      </w:numPr>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7FF1"/>
    <w:pPr>
      <w:tabs>
        <w:tab w:val="center" w:pos="4513"/>
        <w:tab w:val="right" w:pos="9026"/>
      </w:tabs>
      <w:spacing w:line="240" w:lineRule="auto"/>
      <w:jc w:val="left"/>
    </w:pPr>
    <w:rPr>
      <w:rFonts w:asciiTheme="minorHAnsi" w:eastAsiaTheme="minorHAnsi" w:hAnsiTheme="minorHAnsi" w:cstheme="minorBidi"/>
    </w:rPr>
  </w:style>
  <w:style w:type="character" w:customStyle="1" w:styleId="HeaderChar">
    <w:name w:val="Header Char"/>
    <w:basedOn w:val="DefaultParagraphFont"/>
    <w:link w:val="Header"/>
    <w:uiPriority w:val="99"/>
    <w:rsid w:val="00897FF1"/>
  </w:style>
  <w:style w:type="paragraph" w:styleId="Footer">
    <w:name w:val="footer"/>
    <w:basedOn w:val="Normal"/>
    <w:link w:val="FooterChar"/>
    <w:uiPriority w:val="99"/>
    <w:unhideWhenUsed/>
    <w:rsid w:val="00897FF1"/>
    <w:pPr>
      <w:tabs>
        <w:tab w:val="center" w:pos="4513"/>
        <w:tab w:val="right" w:pos="9026"/>
      </w:tabs>
      <w:spacing w:line="240" w:lineRule="auto"/>
      <w:jc w:val="left"/>
    </w:pPr>
    <w:rPr>
      <w:rFonts w:asciiTheme="minorHAnsi" w:eastAsiaTheme="minorHAnsi" w:hAnsiTheme="minorHAnsi" w:cstheme="minorBidi"/>
    </w:rPr>
  </w:style>
  <w:style w:type="character" w:customStyle="1" w:styleId="FooterChar">
    <w:name w:val="Footer Char"/>
    <w:basedOn w:val="DefaultParagraphFont"/>
    <w:link w:val="Footer"/>
    <w:uiPriority w:val="99"/>
    <w:rsid w:val="00897FF1"/>
  </w:style>
  <w:style w:type="paragraph" w:styleId="BalloonText">
    <w:name w:val="Balloon Text"/>
    <w:basedOn w:val="Normal"/>
    <w:link w:val="BalloonTextChar"/>
    <w:uiPriority w:val="99"/>
    <w:semiHidden/>
    <w:unhideWhenUsed/>
    <w:rsid w:val="009F09B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09B7"/>
    <w:rPr>
      <w:rFonts w:ascii="Tahoma" w:eastAsia="Calibri" w:hAnsi="Tahoma" w:cs="Tahoma"/>
      <w:sz w:val="16"/>
      <w:szCs w:val="16"/>
    </w:rPr>
  </w:style>
  <w:style w:type="character" w:styleId="Strong">
    <w:name w:val="Strong"/>
    <w:aliases w:val="heading 1"/>
    <w:basedOn w:val="DefaultParagraphFont"/>
    <w:uiPriority w:val="22"/>
    <w:qFormat/>
    <w:rsid w:val="000D43F2"/>
    <w:rPr>
      <w:rFonts w:ascii="Times New Roman" w:hAnsi="Times New Roman"/>
      <w:b/>
      <w:bCs/>
      <w:sz w:val="28"/>
    </w:rPr>
  </w:style>
  <w:style w:type="paragraph" w:styleId="TOC2">
    <w:name w:val="toc 2"/>
    <w:basedOn w:val="Normal"/>
    <w:next w:val="Normal"/>
    <w:autoRedefine/>
    <w:uiPriority w:val="39"/>
    <w:unhideWhenUsed/>
    <w:qFormat/>
    <w:rsid w:val="000D43F2"/>
    <w:pPr>
      <w:spacing w:after="100" w:line="276" w:lineRule="auto"/>
      <w:ind w:left="220"/>
    </w:pPr>
    <w:rPr>
      <w:rFonts w:ascii="Times New Roman" w:eastAsia="Times New Roman" w:hAnsi="Times New Roman"/>
      <w:sz w:val="24"/>
    </w:rPr>
  </w:style>
  <w:style w:type="paragraph" w:styleId="TOC1">
    <w:name w:val="toc 1"/>
    <w:basedOn w:val="Normal"/>
    <w:next w:val="Normal"/>
    <w:autoRedefine/>
    <w:uiPriority w:val="39"/>
    <w:unhideWhenUsed/>
    <w:qFormat/>
    <w:rsid w:val="00002F2E"/>
    <w:pPr>
      <w:tabs>
        <w:tab w:val="left" w:pos="440"/>
        <w:tab w:val="right" w:leader="dot" w:pos="9962"/>
      </w:tabs>
      <w:spacing w:after="100" w:line="276" w:lineRule="auto"/>
    </w:pPr>
    <w:rPr>
      <w:rFonts w:ascii="Times New Roman" w:eastAsia="Times New Roman" w:hAnsi="Times New Roman"/>
      <w:noProof/>
      <w:sz w:val="24"/>
    </w:rPr>
  </w:style>
  <w:style w:type="character" w:styleId="Hyperlink">
    <w:name w:val="Hyperlink"/>
    <w:basedOn w:val="DefaultParagraphFont"/>
    <w:uiPriority w:val="99"/>
    <w:unhideWhenUsed/>
    <w:rsid w:val="000D43F2"/>
    <w:rPr>
      <w:color w:val="0000FF"/>
      <w:u w:val="single"/>
    </w:rPr>
  </w:style>
  <w:style w:type="character" w:customStyle="1" w:styleId="Heading1Char">
    <w:name w:val="Heading 1 Char"/>
    <w:basedOn w:val="DefaultParagraphFont"/>
    <w:link w:val="Heading1"/>
    <w:uiPriority w:val="9"/>
    <w:rsid w:val="00B460E6"/>
    <w:rPr>
      <w:rFonts w:ascii="Times New Roman" w:eastAsia="Times New Roman" w:hAnsi="Times New Roman" w:cs="Times New Roman"/>
      <w:b/>
      <w:bCs/>
      <w:caps/>
      <w:sz w:val="28"/>
      <w:szCs w:val="28"/>
      <w:lang w:val="en-US"/>
    </w:rPr>
  </w:style>
  <w:style w:type="character" w:customStyle="1" w:styleId="Heading2Char">
    <w:name w:val="Heading 2 Char"/>
    <w:basedOn w:val="DefaultParagraphFont"/>
    <w:link w:val="Heading2"/>
    <w:uiPriority w:val="9"/>
    <w:rsid w:val="00B460E6"/>
    <w:rPr>
      <w:rFonts w:ascii="Times New Roman" w:eastAsia="Times New Roman" w:hAnsi="Times New Roman" w:cs="Times New Roman"/>
      <w:b/>
      <w:bCs/>
      <w:sz w:val="28"/>
      <w:szCs w:val="26"/>
    </w:rPr>
  </w:style>
  <w:style w:type="character" w:customStyle="1" w:styleId="Heading3Char">
    <w:name w:val="Heading 3 Char"/>
    <w:basedOn w:val="DefaultParagraphFont"/>
    <w:link w:val="Heading3"/>
    <w:uiPriority w:val="9"/>
    <w:rsid w:val="00B460E6"/>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B460E6"/>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semiHidden/>
    <w:rsid w:val="00B460E6"/>
    <w:rPr>
      <w:rFonts w:ascii="Cambria" w:eastAsia="Times New Roman" w:hAnsi="Cambria" w:cs="Times New Roman"/>
      <w:color w:val="243F60"/>
    </w:rPr>
  </w:style>
  <w:style w:type="character" w:customStyle="1" w:styleId="Heading6Char">
    <w:name w:val="Heading 6 Char"/>
    <w:basedOn w:val="DefaultParagraphFont"/>
    <w:link w:val="Heading6"/>
    <w:uiPriority w:val="9"/>
    <w:semiHidden/>
    <w:rsid w:val="00B460E6"/>
    <w:rPr>
      <w:rFonts w:ascii="Cambria" w:eastAsia="Times New Roman" w:hAnsi="Cambria" w:cs="Times New Roman"/>
      <w:i/>
      <w:iCs/>
      <w:color w:val="243F60"/>
    </w:rPr>
  </w:style>
  <w:style w:type="character" w:customStyle="1" w:styleId="Heading7Char">
    <w:name w:val="Heading 7 Char"/>
    <w:basedOn w:val="DefaultParagraphFont"/>
    <w:link w:val="Heading7"/>
    <w:uiPriority w:val="9"/>
    <w:semiHidden/>
    <w:rsid w:val="00B460E6"/>
    <w:rPr>
      <w:rFonts w:ascii="Cambria" w:eastAsia="Times New Roman" w:hAnsi="Cambria" w:cs="Times New Roman"/>
      <w:i/>
      <w:iCs/>
      <w:color w:val="404040"/>
    </w:rPr>
  </w:style>
  <w:style w:type="character" w:customStyle="1" w:styleId="Heading8Char">
    <w:name w:val="Heading 8 Char"/>
    <w:basedOn w:val="DefaultParagraphFont"/>
    <w:link w:val="Heading8"/>
    <w:uiPriority w:val="9"/>
    <w:semiHidden/>
    <w:rsid w:val="00B460E6"/>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B460E6"/>
    <w:rPr>
      <w:rFonts w:ascii="Cambria" w:eastAsia="Times New Roman" w:hAnsi="Cambria" w:cs="Times New Roman"/>
      <w:i/>
      <w:iCs/>
      <w:color w:val="404040"/>
      <w:sz w:val="20"/>
      <w:szCs w:val="20"/>
    </w:rPr>
  </w:style>
  <w:style w:type="paragraph" w:styleId="NoSpacing">
    <w:name w:val="No Spacing"/>
    <w:autoRedefine/>
    <w:uiPriority w:val="1"/>
    <w:qFormat/>
    <w:rsid w:val="00B460E6"/>
    <w:pPr>
      <w:spacing w:before="120" w:after="120" w:line="360" w:lineRule="auto"/>
      <w:jc w:val="both"/>
    </w:pPr>
    <w:rPr>
      <w:rFonts w:ascii="Times New Roman" w:eastAsia="Calibri" w:hAnsi="Times New Roman" w:cs="Times New Roman"/>
      <w:b/>
      <w:sz w:val="24"/>
      <w:szCs w:val="24"/>
    </w:rPr>
  </w:style>
  <w:style w:type="paragraph" w:styleId="ListParagraph">
    <w:name w:val="List Paragraph"/>
    <w:basedOn w:val="Normal"/>
    <w:uiPriority w:val="34"/>
    <w:qFormat/>
    <w:rsid w:val="00E816EB"/>
    <w:pPr>
      <w:ind w:left="720"/>
      <w:contextualSpacing/>
    </w:pPr>
  </w:style>
  <w:style w:type="paragraph" w:styleId="Caption">
    <w:name w:val="caption"/>
    <w:basedOn w:val="Normal"/>
    <w:next w:val="Normal"/>
    <w:uiPriority w:val="35"/>
    <w:semiHidden/>
    <w:unhideWhenUsed/>
    <w:qFormat/>
    <w:rsid w:val="00443ECD"/>
    <w:pPr>
      <w:spacing w:after="200"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FF1"/>
    <w:pPr>
      <w:spacing w:after="0" w:line="480" w:lineRule="auto"/>
      <w:jc w:val="both"/>
    </w:pPr>
    <w:rPr>
      <w:rFonts w:ascii="Calibri" w:eastAsia="Calibri" w:hAnsi="Calibri" w:cs="Times New Roman"/>
    </w:rPr>
  </w:style>
  <w:style w:type="paragraph" w:styleId="Heading1">
    <w:name w:val="heading 1"/>
    <w:basedOn w:val="Normal"/>
    <w:next w:val="Normal"/>
    <w:link w:val="Heading1Char"/>
    <w:autoRedefine/>
    <w:uiPriority w:val="9"/>
    <w:qFormat/>
    <w:rsid w:val="00B460E6"/>
    <w:pPr>
      <w:keepNext/>
      <w:keepLines/>
      <w:spacing w:before="240" w:after="240"/>
      <w:ind w:left="431" w:hanging="431"/>
      <w:jc w:val="center"/>
      <w:outlineLvl w:val="0"/>
    </w:pPr>
    <w:rPr>
      <w:rFonts w:ascii="Times New Roman" w:eastAsia="Times New Roman" w:hAnsi="Times New Roman"/>
      <w:b/>
      <w:bCs/>
      <w:caps/>
      <w:sz w:val="28"/>
      <w:szCs w:val="28"/>
      <w:lang w:val="en-US"/>
    </w:rPr>
  </w:style>
  <w:style w:type="paragraph" w:styleId="Heading2">
    <w:name w:val="heading 2"/>
    <w:basedOn w:val="Normal"/>
    <w:next w:val="Normal"/>
    <w:link w:val="Heading2Char"/>
    <w:uiPriority w:val="9"/>
    <w:unhideWhenUsed/>
    <w:qFormat/>
    <w:rsid w:val="00B460E6"/>
    <w:pPr>
      <w:keepNext/>
      <w:keepLines/>
      <w:spacing w:before="320" w:after="120" w:line="360" w:lineRule="auto"/>
      <w:ind w:left="576" w:hanging="576"/>
      <w:jc w:val="center"/>
      <w:outlineLvl w:val="1"/>
    </w:pPr>
    <w:rPr>
      <w:rFonts w:ascii="Times New Roman" w:eastAsia="Times New Roman" w:hAnsi="Times New Roman"/>
      <w:b/>
      <w:bCs/>
      <w:sz w:val="28"/>
      <w:szCs w:val="26"/>
    </w:rPr>
  </w:style>
  <w:style w:type="paragraph" w:styleId="Heading3">
    <w:name w:val="heading 3"/>
    <w:basedOn w:val="Normal"/>
    <w:next w:val="Normal"/>
    <w:link w:val="Heading3Char"/>
    <w:uiPriority w:val="9"/>
    <w:unhideWhenUsed/>
    <w:qFormat/>
    <w:rsid w:val="00B460E6"/>
    <w:pPr>
      <w:keepNext/>
      <w:keepLines/>
      <w:spacing w:before="200"/>
      <w:ind w:left="720" w:hanging="720"/>
      <w:outlineLvl w:val="2"/>
    </w:pPr>
    <w:rPr>
      <w:rFonts w:ascii="Cambria" w:eastAsia="Times New Roman" w:hAnsi="Cambria"/>
      <w:b/>
      <w:bCs/>
      <w:color w:val="4F81BD"/>
    </w:rPr>
  </w:style>
  <w:style w:type="paragraph" w:styleId="Heading4">
    <w:name w:val="heading 4"/>
    <w:basedOn w:val="Normal"/>
    <w:next w:val="Normal"/>
    <w:link w:val="Heading4Char"/>
    <w:uiPriority w:val="9"/>
    <w:semiHidden/>
    <w:unhideWhenUsed/>
    <w:qFormat/>
    <w:rsid w:val="00B460E6"/>
    <w:pPr>
      <w:keepNext/>
      <w:keepLines/>
      <w:spacing w:before="200"/>
      <w:ind w:left="864" w:hanging="864"/>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rsid w:val="00B460E6"/>
    <w:pPr>
      <w:keepNext/>
      <w:keepLines/>
      <w:spacing w:before="200"/>
      <w:ind w:left="1008" w:hanging="1008"/>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B460E6"/>
    <w:pPr>
      <w:keepNext/>
      <w:keepLines/>
      <w:spacing w:before="200"/>
      <w:ind w:left="1152" w:hanging="1152"/>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rsid w:val="00B460E6"/>
    <w:pPr>
      <w:keepNext/>
      <w:keepLines/>
      <w:spacing w:before="200"/>
      <w:ind w:left="1296" w:hanging="1296"/>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B460E6"/>
    <w:pPr>
      <w:keepNext/>
      <w:keepLines/>
      <w:spacing w:before="200"/>
      <w:ind w:left="1440" w:hanging="144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rsid w:val="00B460E6"/>
    <w:pPr>
      <w:keepNext/>
      <w:keepLines/>
      <w:spacing w:before="200"/>
      <w:ind w:left="1584" w:hanging="1584"/>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7FF1"/>
    <w:pPr>
      <w:tabs>
        <w:tab w:val="center" w:pos="4513"/>
        <w:tab w:val="right" w:pos="9026"/>
      </w:tabs>
      <w:spacing w:line="240" w:lineRule="auto"/>
      <w:jc w:val="left"/>
    </w:pPr>
    <w:rPr>
      <w:rFonts w:asciiTheme="minorHAnsi" w:eastAsiaTheme="minorHAnsi" w:hAnsiTheme="minorHAnsi" w:cstheme="minorBidi"/>
    </w:rPr>
  </w:style>
  <w:style w:type="character" w:customStyle="1" w:styleId="HeaderChar">
    <w:name w:val="Antraštės Diagrama"/>
    <w:basedOn w:val="DefaultParagraphFont"/>
    <w:link w:val="Header"/>
    <w:uiPriority w:val="99"/>
    <w:rsid w:val="00897FF1"/>
  </w:style>
  <w:style w:type="paragraph" w:styleId="Footer">
    <w:name w:val="footer"/>
    <w:basedOn w:val="Normal"/>
    <w:link w:val="FooterChar"/>
    <w:uiPriority w:val="99"/>
    <w:unhideWhenUsed/>
    <w:rsid w:val="00897FF1"/>
    <w:pPr>
      <w:tabs>
        <w:tab w:val="center" w:pos="4513"/>
        <w:tab w:val="right" w:pos="9026"/>
      </w:tabs>
      <w:spacing w:line="240" w:lineRule="auto"/>
      <w:jc w:val="left"/>
    </w:pPr>
    <w:rPr>
      <w:rFonts w:asciiTheme="minorHAnsi" w:eastAsiaTheme="minorHAnsi" w:hAnsiTheme="minorHAnsi" w:cstheme="minorBidi"/>
    </w:rPr>
  </w:style>
  <w:style w:type="character" w:customStyle="1" w:styleId="FooterChar">
    <w:name w:val="Poraštė Diagrama"/>
    <w:basedOn w:val="DefaultParagraphFont"/>
    <w:link w:val="Footer"/>
    <w:uiPriority w:val="99"/>
    <w:rsid w:val="00897FF1"/>
  </w:style>
  <w:style w:type="paragraph" w:styleId="BalloonText">
    <w:name w:val="Balloon Text"/>
    <w:basedOn w:val="Normal"/>
    <w:link w:val="BalloonTextChar"/>
    <w:uiPriority w:val="99"/>
    <w:semiHidden/>
    <w:unhideWhenUsed/>
    <w:rsid w:val="009F09B7"/>
    <w:pPr>
      <w:spacing w:line="240" w:lineRule="auto"/>
    </w:pPr>
    <w:rPr>
      <w:rFonts w:ascii="Tahoma" w:hAnsi="Tahoma" w:cs="Tahoma"/>
      <w:sz w:val="16"/>
      <w:szCs w:val="16"/>
    </w:rPr>
  </w:style>
  <w:style w:type="character" w:customStyle="1" w:styleId="BalloonTextChar">
    <w:name w:val="Debesėlio tekstas Diagrama"/>
    <w:basedOn w:val="DefaultParagraphFont"/>
    <w:link w:val="BalloonText"/>
    <w:uiPriority w:val="99"/>
    <w:semiHidden/>
    <w:rsid w:val="009F09B7"/>
    <w:rPr>
      <w:rFonts w:ascii="Tahoma" w:eastAsia="Calibri" w:hAnsi="Tahoma" w:cs="Tahoma"/>
      <w:sz w:val="16"/>
      <w:szCs w:val="16"/>
    </w:rPr>
  </w:style>
  <w:style w:type="character" w:styleId="Strong">
    <w:name w:val="Strong"/>
    <w:aliases w:val="heading 1"/>
    <w:basedOn w:val="DefaultParagraphFont"/>
    <w:uiPriority w:val="22"/>
    <w:qFormat/>
    <w:rsid w:val="000D43F2"/>
    <w:rPr>
      <w:rFonts w:ascii="Times New Roman" w:hAnsi="Times New Roman"/>
      <w:b/>
      <w:bCs/>
      <w:sz w:val="28"/>
    </w:rPr>
  </w:style>
  <w:style w:type="paragraph" w:styleId="TOC2">
    <w:name w:val="toc 2"/>
    <w:basedOn w:val="Normal"/>
    <w:next w:val="Normal"/>
    <w:autoRedefine/>
    <w:uiPriority w:val="39"/>
    <w:unhideWhenUsed/>
    <w:qFormat/>
    <w:rsid w:val="000D43F2"/>
    <w:pPr>
      <w:spacing w:after="100" w:line="276" w:lineRule="auto"/>
      <w:ind w:left="220"/>
    </w:pPr>
    <w:rPr>
      <w:rFonts w:ascii="Times New Roman" w:eastAsia="Times New Roman" w:hAnsi="Times New Roman"/>
      <w:sz w:val="24"/>
    </w:rPr>
  </w:style>
  <w:style w:type="paragraph" w:styleId="TOC1">
    <w:name w:val="toc 1"/>
    <w:basedOn w:val="Normal"/>
    <w:next w:val="Normal"/>
    <w:autoRedefine/>
    <w:uiPriority w:val="39"/>
    <w:unhideWhenUsed/>
    <w:qFormat/>
    <w:rsid w:val="00002F2E"/>
    <w:pPr>
      <w:tabs>
        <w:tab w:val="left" w:pos="440"/>
        <w:tab w:val="right" w:leader="dot" w:pos="9962"/>
      </w:tabs>
      <w:spacing w:after="100" w:line="276" w:lineRule="auto"/>
    </w:pPr>
    <w:rPr>
      <w:rFonts w:ascii="Times New Roman" w:eastAsia="Times New Roman" w:hAnsi="Times New Roman"/>
      <w:noProof/>
      <w:sz w:val="24"/>
    </w:rPr>
  </w:style>
  <w:style w:type="character" w:styleId="Hyperlink">
    <w:name w:val="Hyperlink"/>
    <w:basedOn w:val="DefaultParagraphFont"/>
    <w:uiPriority w:val="99"/>
    <w:unhideWhenUsed/>
    <w:rsid w:val="000D43F2"/>
    <w:rPr>
      <w:color w:val="0000FF"/>
      <w:u w:val="single"/>
    </w:rPr>
  </w:style>
  <w:style w:type="character" w:customStyle="1" w:styleId="Heading1Char">
    <w:name w:val="Antraštė 1 Diagrama"/>
    <w:basedOn w:val="DefaultParagraphFont"/>
    <w:link w:val="Heading1"/>
    <w:uiPriority w:val="9"/>
    <w:rsid w:val="00B460E6"/>
    <w:rPr>
      <w:rFonts w:ascii="Times New Roman" w:eastAsia="Times New Roman" w:hAnsi="Times New Roman" w:cs="Times New Roman"/>
      <w:b/>
      <w:bCs/>
      <w:caps/>
      <w:sz w:val="28"/>
      <w:szCs w:val="28"/>
      <w:lang w:val="en-US"/>
    </w:rPr>
  </w:style>
  <w:style w:type="character" w:customStyle="1" w:styleId="Heading2Char">
    <w:name w:val="Antraštė 2 Diagrama"/>
    <w:basedOn w:val="DefaultParagraphFont"/>
    <w:link w:val="Heading2"/>
    <w:uiPriority w:val="9"/>
    <w:rsid w:val="00B460E6"/>
    <w:rPr>
      <w:rFonts w:ascii="Times New Roman" w:eastAsia="Times New Roman" w:hAnsi="Times New Roman" w:cs="Times New Roman"/>
      <w:b/>
      <w:bCs/>
      <w:sz w:val="28"/>
      <w:szCs w:val="26"/>
    </w:rPr>
  </w:style>
  <w:style w:type="character" w:customStyle="1" w:styleId="Heading3Char">
    <w:name w:val="Antraštė 3 Diagrama"/>
    <w:basedOn w:val="DefaultParagraphFont"/>
    <w:link w:val="Heading3"/>
    <w:uiPriority w:val="9"/>
    <w:rsid w:val="00B460E6"/>
    <w:rPr>
      <w:rFonts w:ascii="Cambria" w:eastAsia="Times New Roman" w:hAnsi="Cambria" w:cs="Times New Roman"/>
      <w:b/>
      <w:bCs/>
      <w:color w:val="4F81BD"/>
    </w:rPr>
  </w:style>
  <w:style w:type="character" w:customStyle="1" w:styleId="Heading4Char">
    <w:name w:val="Antraštė 4 Diagrama"/>
    <w:basedOn w:val="DefaultParagraphFont"/>
    <w:link w:val="Heading4"/>
    <w:uiPriority w:val="9"/>
    <w:semiHidden/>
    <w:rsid w:val="00B460E6"/>
    <w:rPr>
      <w:rFonts w:ascii="Cambria" w:eastAsia="Times New Roman" w:hAnsi="Cambria" w:cs="Times New Roman"/>
      <w:b/>
      <w:bCs/>
      <w:i/>
      <w:iCs/>
      <w:color w:val="4F81BD"/>
    </w:rPr>
  </w:style>
  <w:style w:type="character" w:customStyle="1" w:styleId="Heading5Char">
    <w:name w:val="Antraštė 5 Diagrama"/>
    <w:basedOn w:val="DefaultParagraphFont"/>
    <w:link w:val="Heading5"/>
    <w:uiPriority w:val="9"/>
    <w:semiHidden/>
    <w:rsid w:val="00B460E6"/>
    <w:rPr>
      <w:rFonts w:ascii="Cambria" w:eastAsia="Times New Roman" w:hAnsi="Cambria" w:cs="Times New Roman"/>
      <w:color w:val="243F60"/>
    </w:rPr>
  </w:style>
  <w:style w:type="character" w:customStyle="1" w:styleId="Heading6Char">
    <w:name w:val="Antraštė 6 Diagrama"/>
    <w:basedOn w:val="DefaultParagraphFont"/>
    <w:link w:val="Heading6"/>
    <w:uiPriority w:val="9"/>
    <w:semiHidden/>
    <w:rsid w:val="00B460E6"/>
    <w:rPr>
      <w:rFonts w:ascii="Cambria" w:eastAsia="Times New Roman" w:hAnsi="Cambria" w:cs="Times New Roman"/>
      <w:i/>
      <w:iCs/>
      <w:color w:val="243F60"/>
    </w:rPr>
  </w:style>
  <w:style w:type="character" w:customStyle="1" w:styleId="Heading7Char">
    <w:name w:val="Antraštė 7 Diagrama"/>
    <w:basedOn w:val="DefaultParagraphFont"/>
    <w:link w:val="Heading7"/>
    <w:uiPriority w:val="9"/>
    <w:semiHidden/>
    <w:rsid w:val="00B460E6"/>
    <w:rPr>
      <w:rFonts w:ascii="Cambria" w:eastAsia="Times New Roman" w:hAnsi="Cambria" w:cs="Times New Roman"/>
      <w:i/>
      <w:iCs/>
      <w:color w:val="404040"/>
    </w:rPr>
  </w:style>
  <w:style w:type="character" w:customStyle="1" w:styleId="Heading8Char">
    <w:name w:val="Antraštė 8 Diagrama"/>
    <w:basedOn w:val="DefaultParagraphFont"/>
    <w:link w:val="Heading8"/>
    <w:uiPriority w:val="9"/>
    <w:semiHidden/>
    <w:rsid w:val="00B460E6"/>
    <w:rPr>
      <w:rFonts w:ascii="Cambria" w:eastAsia="Times New Roman" w:hAnsi="Cambria" w:cs="Times New Roman"/>
      <w:color w:val="404040"/>
      <w:sz w:val="20"/>
      <w:szCs w:val="20"/>
    </w:rPr>
  </w:style>
  <w:style w:type="character" w:customStyle="1" w:styleId="Heading9Char">
    <w:name w:val="Antraštė 9 Diagrama"/>
    <w:basedOn w:val="DefaultParagraphFont"/>
    <w:link w:val="Heading9"/>
    <w:uiPriority w:val="9"/>
    <w:semiHidden/>
    <w:rsid w:val="00B460E6"/>
    <w:rPr>
      <w:rFonts w:ascii="Cambria" w:eastAsia="Times New Roman" w:hAnsi="Cambria" w:cs="Times New Roman"/>
      <w:i/>
      <w:iCs/>
      <w:color w:val="404040"/>
      <w:sz w:val="20"/>
      <w:szCs w:val="20"/>
    </w:rPr>
  </w:style>
  <w:style w:type="paragraph" w:styleId="NoSpacing">
    <w:name w:val="No Spacing"/>
    <w:autoRedefine/>
    <w:uiPriority w:val="1"/>
    <w:qFormat/>
    <w:rsid w:val="00B460E6"/>
    <w:pPr>
      <w:spacing w:before="120" w:after="120" w:line="360" w:lineRule="auto"/>
      <w:jc w:val="both"/>
    </w:pPr>
    <w:rPr>
      <w:rFonts w:ascii="Times New Roman" w:eastAsia="Calibri" w:hAnsi="Times New Roman" w:cs="Times New Roman"/>
      <w:b/>
      <w:sz w:val="24"/>
      <w:szCs w:val="24"/>
    </w:rPr>
  </w:style>
  <w:style w:type="paragraph" w:styleId="ListParagraph">
    <w:name w:val="List Paragraph"/>
    <w:basedOn w:val="Normal"/>
    <w:uiPriority w:val="34"/>
    <w:qFormat/>
    <w:rsid w:val="00E816EB"/>
    <w:pPr>
      <w:ind w:left="720"/>
      <w:contextualSpacing/>
    </w:pPr>
  </w:style>
  <w:style w:type="paragraph" w:styleId="Caption">
    <w:name w:val="caption"/>
    <w:basedOn w:val="Normal"/>
    <w:next w:val="Normal"/>
    <w:uiPriority w:val="35"/>
    <w:semiHidden/>
    <w:unhideWhenUsed/>
    <w:qFormat/>
    <w:rsid w:val="00443ECD"/>
    <w:pPr>
      <w:spacing w:after="200"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915642">
      <w:bodyDiv w:val="1"/>
      <w:marLeft w:val="0"/>
      <w:marRight w:val="0"/>
      <w:marTop w:val="0"/>
      <w:marBottom w:val="0"/>
      <w:divBdr>
        <w:top w:val="none" w:sz="0" w:space="0" w:color="auto"/>
        <w:left w:val="none" w:sz="0" w:space="0" w:color="auto"/>
        <w:bottom w:val="none" w:sz="0" w:space="0" w:color="auto"/>
        <w:right w:val="none" w:sz="0" w:space="0" w:color="auto"/>
      </w:divBdr>
    </w:div>
    <w:div w:id="652180745">
      <w:bodyDiv w:val="1"/>
      <w:marLeft w:val="0"/>
      <w:marRight w:val="0"/>
      <w:marTop w:val="0"/>
      <w:marBottom w:val="0"/>
      <w:divBdr>
        <w:top w:val="none" w:sz="0" w:space="0" w:color="auto"/>
        <w:left w:val="none" w:sz="0" w:space="0" w:color="auto"/>
        <w:bottom w:val="none" w:sz="0" w:space="0" w:color="auto"/>
        <w:right w:val="none" w:sz="0" w:space="0" w:color="auto"/>
      </w:divBdr>
    </w:div>
    <w:div w:id="690033445">
      <w:bodyDiv w:val="1"/>
      <w:marLeft w:val="0"/>
      <w:marRight w:val="0"/>
      <w:marTop w:val="0"/>
      <w:marBottom w:val="0"/>
      <w:divBdr>
        <w:top w:val="none" w:sz="0" w:space="0" w:color="auto"/>
        <w:left w:val="none" w:sz="0" w:space="0" w:color="auto"/>
        <w:bottom w:val="none" w:sz="0" w:space="0" w:color="auto"/>
        <w:right w:val="none" w:sz="0" w:space="0" w:color="auto"/>
      </w:divBdr>
    </w:div>
    <w:div w:id="738943998">
      <w:bodyDiv w:val="1"/>
      <w:marLeft w:val="0"/>
      <w:marRight w:val="0"/>
      <w:marTop w:val="0"/>
      <w:marBottom w:val="0"/>
      <w:divBdr>
        <w:top w:val="none" w:sz="0" w:space="0" w:color="auto"/>
        <w:left w:val="none" w:sz="0" w:space="0" w:color="auto"/>
        <w:bottom w:val="none" w:sz="0" w:space="0" w:color="auto"/>
        <w:right w:val="none" w:sz="0" w:space="0" w:color="auto"/>
      </w:divBdr>
    </w:div>
    <w:div w:id="802385029">
      <w:bodyDiv w:val="1"/>
      <w:marLeft w:val="0"/>
      <w:marRight w:val="0"/>
      <w:marTop w:val="0"/>
      <w:marBottom w:val="0"/>
      <w:divBdr>
        <w:top w:val="none" w:sz="0" w:space="0" w:color="auto"/>
        <w:left w:val="none" w:sz="0" w:space="0" w:color="auto"/>
        <w:bottom w:val="none" w:sz="0" w:space="0" w:color="auto"/>
        <w:right w:val="none" w:sz="0" w:space="0" w:color="auto"/>
      </w:divBdr>
    </w:div>
    <w:div w:id="835345340">
      <w:bodyDiv w:val="1"/>
      <w:marLeft w:val="0"/>
      <w:marRight w:val="0"/>
      <w:marTop w:val="0"/>
      <w:marBottom w:val="0"/>
      <w:divBdr>
        <w:top w:val="none" w:sz="0" w:space="0" w:color="auto"/>
        <w:left w:val="none" w:sz="0" w:space="0" w:color="auto"/>
        <w:bottom w:val="none" w:sz="0" w:space="0" w:color="auto"/>
        <w:right w:val="none" w:sz="0" w:space="0" w:color="auto"/>
      </w:divBdr>
    </w:div>
    <w:div w:id="952439749">
      <w:bodyDiv w:val="1"/>
      <w:marLeft w:val="0"/>
      <w:marRight w:val="0"/>
      <w:marTop w:val="0"/>
      <w:marBottom w:val="0"/>
      <w:divBdr>
        <w:top w:val="none" w:sz="0" w:space="0" w:color="auto"/>
        <w:left w:val="none" w:sz="0" w:space="0" w:color="auto"/>
        <w:bottom w:val="none" w:sz="0" w:space="0" w:color="auto"/>
        <w:right w:val="none" w:sz="0" w:space="0" w:color="auto"/>
      </w:divBdr>
    </w:div>
    <w:div w:id="1064060548">
      <w:bodyDiv w:val="1"/>
      <w:marLeft w:val="0"/>
      <w:marRight w:val="0"/>
      <w:marTop w:val="0"/>
      <w:marBottom w:val="0"/>
      <w:divBdr>
        <w:top w:val="none" w:sz="0" w:space="0" w:color="auto"/>
        <w:left w:val="none" w:sz="0" w:space="0" w:color="auto"/>
        <w:bottom w:val="none" w:sz="0" w:space="0" w:color="auto"/>
        <w:right w:val="none" w:sz="0" w:space="0" w:color="auto"/>
      </w:divBdr>
    </w:div>
    <w:div w:id="1170295829">
      <w:bodyDiv w:val="1"/>
      <w:marLeft w:val="0"/>
      <w:marRight w:val="0"/>
      <w:marTop w:val="0"/>
      <w:marBottom w:val="0"/>
      <w:divBdr>
        <w:top w:val="none" w:sz="0" w:space="0" w:color="auto"/>
        <w:left w:val="none" w:sz="0" w:space="0" w:color="auto"/>
        <w:bottom w:val="none" w:sz="0" w:space="0" w:color="auto"/>
        <w:right w:val="none" w:sz="0" w:space="0" w:color="auto"/>
      </w:divBdr>
    </w:div>
    <w:div w:id="1463229541">
      <w:bodyDiv w:val="1"/>
      <w:marLeft w:val="0"/>
      <w:marRight w:val="0"/>
      <w:marTop w:val="0"/>
      <w:marBottom w:val="0"/>
      <w:divBdr>
        <w:top w:val="none" w:sz="0" w:space="0" w:color="auto"/>
        <w:left w:val="none" w:sz="0" w:space="0" w:color="auto"/>
        <w:bottom w:val="none" w:sz="0" w:space="0" w:color="auto"/>
        <w:right w:val="none" w:sz="0" w:space="0" w:color="auto"/>
      </w:divBdr>
    </w:div>
    <w:div w:id="1668098155">
      <w:bodyDiv w:val="1"/>
      <w:marLeft w:val="0"/>
      <w:marRight w:val="0"/>
      <w:marTop w:val="0"/>
      <w:marBottom w:val="0"/>
      <w:divBdr>
        <w:top w:val="none" w:sz="0" w:space="0" w:color="auto"/>
        <w:left w:val="none" w:sz="0" w:space="0" w:color="auto"/>
        <w:bottom w:val="none" w:sz="0" w:space="0" w:color="auto"/>
        <w:right w:val="none" w:sz="0" w:space="0" w:color="auto"/>
      </w:divBdr>
    </w:div>
    <w:div w:id="1759322755">
      <w:bodyDiv w:val="1"/>
      <w:marLeft w:val="0"/>
      <w:marRight w:val="0"/>
      <w:marTop w:val="0"/>
      <w:marBottom w:val="0"/>
      <w:divBdr>
        <w:top w:val="none" w:sz="0" w:space="0" w:color="auto"/>
        <w:left w:val="none" w:sz="0" w:space="0" w:color="auto"/>
        <w:bottom w:val="none" w:sz="0" w:space="0" w:color="auto"/>
        <w:right w:val="none" w:sz="0" w:space="0" w:color="auto"/>
      </w:divBdr>
      <w:divsChild>
        <w:div w:id="1062482796">
          <w:marLeft w:val="0"/>
          <w:marRight w:val="0"/>
          <w:marTop w:val="0"/>
          <w:marBottom w:val="0"/>
          <w:divBdr>
            <w:top w:val="none" w:sz="0" w:space="0" w:color="auto"/>
            <w:left w:val="none" w:sz="0" w:space="0" w:color="auto"/>
            <w:bottom w:val="none" w:sz="0" w:space="0" w:color="auto"/>
            <w:right w:val="none" w:sz="0" w:space="0" w:color="auto"/>
          </w:divBdr>
        </w:div>
        <w:div w:id="1567957847">
          <w:marLeft w:val="0"/>
          <w:marRight w:val="0"/>
          <w:marTop w:val="0"/>
          <w:marBottom w:val="0"/>
          <w:divBdr>
            <w:top w:val="none" w:sz="0" w:space="0" w:color="auto"/>
            <w:left w:val="none" w:sz="0" w:space="0" w:color="auto"/>
            <w:bottom w:val="none" w:sz="0" w:space="0" w:color="auto"/>
            <w:right w:val="none" w:sz="0" w:space="0" w:color="auto"/>
          </w:divBdr>
        </w:div>
        <w:div w:id="1262029774">
          <w:marLeft w:val="0"/>
          <w:marRight w:val="0"/>
          <w:marTop w:val="0"/>
          <w:marBottom w:val="0"/>
          <w:divBdr>
            <w:top w:val="none" w:sz="0" w:space="0" w:color="auto"/>
            <w:left w:val="none" w:sz="0" w:space="0" w:color="auto"/>
            <w:bottom w:val="none" w:sz="0" w:space="0" w:color="auto"/>
            <w:right w:val="none" w:sz="0" w:space="0" w:color="auto"/>
          </w:divBdr>
        </w:div>
        <w:div w:id="1702122028">
          <w:marLeft w:val="0"/>
          <w:marRight w:val="0"/>
          <w:marTop w:val="0"/>
          <w:marBottom w:val="0"/>
          <w:divBdr>
            <w:top w:val="none" w:sz="0" w:space="0" w:color="auto"/>
            <w:left w:val="none" w:sz="0" w:space="0" w:color="auto"/>
            <w:bottom w:val="none" w:sz="0" w:space="0" w:color="auto"/>
            <w:right w:val="none" w:sz="0" w:space="0" w:color="auto"/>
          </w:divBdr>
        </w:div>
        <w:div w:id="2062752999">
          <w:marLeft w:val="0"/>
          <w:marRight w:val="0"/>
          <w:marTop w:val="0"/>
          <w:marBottom w:val="0"/>
          <w:divBdr>
            <w:top w:val="none" w:sz="0" w:space="0" w:color="auto"/>
            <w:left w:val="none" w:sz="0" w:space="0" w:color="auto"/>
            <w:bottom w:val="none" w:sz="0" w:space="0" w:color="auto"/>
            <w:right w:val="none" w:sz="0" w:space="0" w:color="auto"/>
          </w:divBdr>
        </w:div>
        <w:div w:id="1719158012">
          <w:marLeft w:val="0"/>
          <w:marRight w:val="0"/>
          <w:marTop w:val="0"/>
          <w:marBottom w:val="0"/>
          <w:divBdr>
            <w:top w:val="none" w:sz="0" w:space="0" w:color="auto"/>
            <w:left w:val="none" w:sz="0" w:space="0" w:color="auto"/>
            <w:bottom w:val="none" w:sz="0" w:space="0" w:color="auto"/>
            <w:right w:val="none" w:sz="0" w:space="0" w:color="auto"/>
          </w:divBdr>
        </w:div>
        <w:div w:id="232008151">
          <w:marLeft w:val="0"/>
          <w:marRight w:val="0"/>
          <w:marTop w:val="0"/>
          <w:marBottom w:val="0"/>
          <w:divBdr>
            <w:top w:val="none" w:sz="0" w:space="0" w:color="auto"/>
            <w:left w:val="none" w:sz="0" w:space="0" w:color="auto"/>
            <w:bottom w:val="none" w:sz="0" w:space="0" w:color="auto"/>
            <w:right w:val="none" w:sz="0" w:space="0" w:color="auto"/>
          </w:divBdr>
        </w:div>
        <w:div w:id="651565860">
          <w:marLeft w:val="0"/>
          <w:marRight w:val="0"/>
          <w:marTop w:val="0"/>
          <w:marBottom w:val="0"/>
          <w:divBdr>
            <w:top w:val="none" w:sz="0" w:space="0" w:color="auto"/>
            <w:left w:val="none" w:sz="0" w:space="0" w:color="auto"/>
            <w:bottom w:val="none" w:sz="0" w:space="0" w:color="auto"/>
            <w:right w:val="none" w:sz="0" w:space="0" w:color="auto"/>
          </w:divBdr>
        </w:div>
        <w:div w:id="826090450">
          <w:marLeft w:val="0"/>
          <w:marRight w:val="0"/>
          <w:marTop w:val="0"/>
          <w:marBottom w:val="0"/>
          <w:divBdr>
            <w:top w:val="none" w:sz="0" w:space="0" w:color="auto"/>
            <w:left w:val="none" w:sz="0" w:space="0" w:color="auto"/>
            <w:bottom w:val="none" w:sz="0" w:space="0" w:color="auto"/>
            <w:right w:val="none" w:sz="0" w:space="0" w:color="auto"/>
          </w:divBdr>
        </w:div>
        <w:div w:id="1000618436">
          <w:marLeft w:val="0"/>
          <w:marRight w:val="0"/>
          <w:marTop w:val="0"/>
          <w:marBottom w:val="0"/>
          <w:divBdr>
            <w:top w:val="none" w:sz="0" w:space="0" w:color="auto"/>
            <w:left w:val="none" w:sz="0" w:space="0" w:color="auto"/>
            <w:bottom w:val="none" w:sz="0" w:space="0" w:color="auto"/>
            <w:right w:val="none" w:sz="0" w:space="0" w:color="auto"/>
          </w:divBdr>
        </w:div>
        <w:div w:id="643046930">
          <w:marLeft w:val="0"/>
          <w:marRight w:val="0"/>
          <w:marTop w:val="0"/>
          <w:marBottom w:val="0"/>
          <w:divBdr>
            <w:top w:val="none" w:sz="0" w:space="0" w:color="auto"/>
            <w:left w:val="none" w:sz="0" w:space="0" w:color="auto"/>
            <w:bottom w:val="none" w:sz="0" w:space="0" w:color="auto"/>
            <w:right w:val="none" w:sz="0" w:space="0" w:color="auto"/>
          </w:divBdr>
        </w:div>
        <w:div w:id="472865655">
          <w:marLeft w:val="0"/>
          <w:marRight w:val="0"/>
          <w:marTop w:val="0"/>
          <w:marBottom w:val="0"/>
          <w:divBdr>
            <w:top w:val="none" w:sz="0" w:space="0" w:color="auto"/>
            <w:left w:val="none" w:sz="0" w:space="0" w:color="auto"/>
            <w:bottom w:val="none" w:sz="0" w:space="0" w:color="auto"/>
            <w:right w:val="none" w:sz="0" w:space="0" w:color="auto"/>
          </w:divBdr>
        </w:div>
        <w:div w:id="217402241">
          <w:marLeft w:val="0"/>
          <w:marRight w:val="0"/>
          <w:marTop w:val="0"/>
          <w:marBottom w:val="0"/>
          <w:divBdr>
            <w:top w:val="none" w:sz="0" w:space="0" w:color="auto"/>
            <w:left w:val="none" w:sz="0" w:space="0" w:color="auto"/>
            <w:bottom w:val="none" w:sz="0" w:space="0" w:color="auto"/>
            <w:right w:val="none" w:sz="0" w:space="0" w:color="auto"/>
          </w:divBdr>
        </w:div>
        <w:div w:id="998312640">
          <w:marLeft w:val="0"/>
          <w:marRight w:val="0"/>
          <w:marTop w:val="0"/>
          <w:marBottom w:val="0"/>
          <w:divBdr>
            <w:top w:val="none" w:sz="0" w:space="0" w:color="auto"/>
            <w:left w:val="none" w:sz="0" w:space="0" w:color="auto"/>
            <w:bottom w:val="none" w:sz="0" w:space="0" w:color="auto"/>
            <w:right w:val="none" w:sz="0" w:space="0" w:color="auto"/>
          </w:divBdr>
        </w:div>
        <w:div w:id="1716806161">
          <w:marLeft w:val="0"/>
          <w:marRight w:val="0"/>
          <w:marTop w:val="0"/>
          <w:marBottom w:val="0"/>
          <w:divBdr>
            <w:top w:val="none" w:sz="0" w:space="0" w:color="auto"/>
            <w:left w:val="none" w:sz="0" w:space="0" w:color="auto"/>
            <w:bottom w:val="none" w:sz="0" w:space="0" w:color="auto"/>
            <w:right w:val="none" w:sz="0" w:space="0" w:color="auto"/>
          </w:divBdr>
        </w:div>
        <w:div w:id="1152528169">
          <w:marLeft w:val="0"/>
          <w:marRight w:val="0"/>
          <w:marTop w:val="0"/>
          <w:marBottom w:val="0"/>
          <w:divBdr>
            <w:top w:val="none" w:sz="0" w:space="0" w:color="auto"/>
            <w:left w:val="none" w:sz="0" w:space="0" w:color="auto"/>
            <w:bottom w:val="none" w:sz="0" w:space="0" w:color="auto"/>
            <w:right w:val="none" w:sz="0" w:space="0" w:color="auto"/>
          </w:divBdr>
        </w:div>
        <w:div w:id="1143497340">
          <w:marLeft w:val="0"/>
          <w:marRight w:val="0"/>
          <w:marTop w:val="0"/>
          <w:marBottom w:val="0"/>
          <w:divBdr>
            <w:top w:val="none" w:sz="0" w:space="0" w:color="auto"/>
            <w:left w:val="none" w:sz="0" w:space="0" w:color="auto"/>
            <w:bottom w:val="none" w:sz="0" w:space="0" w:color="auto"/>
            <w:right w:val="none" w:sz="0" w:space="0" w:color="auto"/>
          </w:divBdr>
        </w:div>
        <w:div w:id="1269314028">
          <w:marLeft w:val="0"/>
          <w:marRight w:val="0"/>
          <w:marTop w:val="0"/>
          <w:marBottom w:val="0"/>
          <w:divBdr>
            <w:top w:val="none" w:sz="0" w:space="0" w:color="auto"/>
            <w:left w:val="none" w:sz="0" w:space="0" w:color="auto"/>
            <w:bottom w:val="none" w:sz="0" w:space="0" w:color="auto"/>
            <w:right w:val="none" w:sz="0" w:space="0" w:color="auto"/>
          </w:divBdr>
        </w:div>
        <w:div w:id="857618296">
          <w:marLeft w:val="0"/>
          <w:marRight w:val="0"/>
          <w:marTop w:val="0"/>
          <w:marBottom w:val="0"/>
          <w:divBdr>
            <w:top w:val="none" w:sz="0" w:space="0" w:color="auto"/>
            <w:left w:val="none" w:sz="0" w:space="0" w:color="auto"/>
            <w:bottom w:val="none" w:sz="0" w:space="0" w:color="auto"/>
            <w:right w:val="none" w:sz="0" w:space="0" w:color="auto"/>
          </w:divBdr>
        </w:div>
        <w:div w:id="541402119">
          <w:marLeft w:val="0"/>
          <w:marRight w:val="0"/>
          <w:marTop w:val="0"/>
          <w:marBottom w:val="0"/>
          <w:divBdr>
            <w:top w:val="none" w:sz="0" w:space="0" w:color="auto"/>
            <w:left w:val="none" w:sz="0" w:space="0" w:color="auto"/>
            <w:bottom w:val="none" w:sz="0" w:space="0" w:color="auto"/>
            <w:right w:val="none" w:sz="0" w:space="0" w:color="auto"/>
          </w:divBdr>
        </w:div>
        <w:div w:id="794255840">
          <w:marLeft w:val="0"/>
          <w:marRight w:val="0"/>
          <w:marTop w:val="0"/>
          <w:marBottom w:val="0"/>
          <w:divBdr>
            <w:top w:val="none" w:sz="0" w:space="0" w:color="auto"/>
            <w:left w:val="none" w:sz="0" w:space="0" w:color="auto"/>
            <w:bottom w:val="none" w:sz="0" w:space="0" w:color="auto"/>
            <w:right w:val="none" w:sz="0" w:space="0" w:color="auto"/>
          </w:divBdr>
        </w:div>
        <w:div w:id="1711226746">
          <w:marLeft w:val="0"/>
          <w:marRight w:val="0"/>
          <w:marTop w:val="0"/>
          <w:marBottom w:val="0"/>
          <w:divBdr>
            <w:top w:val="none" w:sz="0" w:space="0" w:color="auto"/>
            <w:left w:val="none" w:sz="0" w:space="0" w:color="auto"/>
            <w:bottom w:val="none" w:sz="0" w:space="0" w:color="auto"/>
            <w:right w:val="none" w:sz="0" w:space="0" w:color="auto"/>
          </w:divBdr>
        </w:div>
        <w:div w:id="1053043717">
          <w:marLeft w:val="0"/>
          <w:marRight w:val="0"/>
          <w:marTop w:val="0"/>
          <w:marBottom w:val="0"/>
          <w:divBdr>
            <w:top w:val="none" w:sz="0" w:space="0" w:color="auto"/>
            <w:left w:val="none" w:sz="0" w:space="0" w:color="auto"/>
            <w:bottom w:val="none" w:sz="0" w:space="0" w:color="auto"/>
            <w:right w:val="none" w:sz="0" w:space="0" w:color="auto"/>
          </w:divBdr>
        </w:div>
        <w:div w:id="1075519201">
          <w:marLeft w:val="0"/>
          <w:marRight w:val="0"/>
          <w:marTop w:val="0"/>
          <w:marBottom w:val="0"/>
          <w:divBdr>
            <w:top w:val="none" w:sz="0" w:space="0" w:color="auto"/>
            <w:left w:val="none" w:sz="0" w:space="0" w:color="auto"/>
            <w:bottom w:val="none" w:sz="0" w:space="0" w:color="auto"/>
            <w:right w:val="none" w:sz="0" w:space="0" w:color="auto"/>
          </w:divBdr>
        </w:div>
        <w:div w:id="609895682">
          <w:marLeft w:val="0"/>
          <w:marRight w:val="0"/>
          <w:marTop w:val="0"/>
          <w:marBottom w:val="0"/>
          <w:divBdr>
            <w:top w:val="none" w:sz="0" w:space="0" w:color="auto"/>
            <w:left w:val="none" w:sz="0" w:space="0" w:color="auto"/>
            <w:bottom w:val="none" w:sz="0" w:space="0" w:color="auto"/>
            <w:right w:val="none" w:sz="0" w:space="0" w:color="auto"/>
          </w:divBdr>
        </w:div>
        <w:div w:id="1790589520">
          <w:marLeft w:val="0"/>
          <w:marRight w:val="0"/>
          <w:marTop w:val="0"/>
          <w:marBottom w:val="0"/>
          <w:divBdr>
            <w:top w:val="none" w:sz="0" w:space="0" w:color="auto"/>
            <w:left w:val="none" w:sz="0" w:space="0" w:color="auto"/>
            <w:bottom w:val="none" w:sz="0" w:space="0" w:color="auto"/>
            <w:right w:val="none" w:sz="0" w:space="0" w:color="auto"/>
          </w:divBdr>
        </w:div>
        <w:div w:id="540822911">
          <w:marLeft w:val="0"/>
          <w:marRight w:val="0"/>
          <w:marTop w:val="0"/>
          <w:marBottom w:val="0"/>
          <w:divBdr>
            <w:top w:val="none" w:sz="0" w:space="0" w:color="auto"/>
            <w:left w:val="none" w:sz="0" w:space="0" w:color="auto"/>
            <w:bottom w:val="none" w:sz="0" w:space="0" w:color="auto"/>
            <w:right w:val="none" w:sz="0" w:space="0" w:color="auto"/>
          </w:divBdr>
        </w:div>
        <w:div w:id="457457144">
          <w:marLeft w:val="0"/>
          <w:marRight w:val="0"/>
          <w:marTop w:val="0"/>
          <w:marBottom w:val="0"/>
          <w:divBdr>
            <w:top w:val="none" w:sz="0" w:space="0" w:color="auto"/>
            <w:left w:val="none" w:sz="0" w:space="0" w:color="auto"/>
            <w:bottom w:val="none" w:sz="0" w:space="0" w:color="auto"/>
            <w:right w:val="none" w:sz="0" w:space="0" w:color="auto"/>
          </w:divBdr>
        </w:div>
        <w:div w:id="2081712626">
          <w:marLeft w:val="0"/>
          <w:marRight w:val="0"/>
          <w:marTop w:val="0"/>
          <w:marBottom w:val="0"/>
          <w:divBdr>
            <w:top w:val="none" w:sz="0" w:space="0" w:color="auto"/>
            <w:left w:val="none" w:sz="0" w:space="0" w:color="auto"/>
            <w:bottom w:val="none" w:sz="0" w:space="0" w:color="auto"/>
            <w:right w:val="none" w:sz="0" w:space="0" w:color="auto"/>
          </w:divBdr>
        </w:div>
        <w:div w:id="513689264">
          <w:marLeft w:val="0"/>
          <w:marRight w:val="0"/>
          <w:marTop w:val="0"/>
          <w:marBottom w:val="0"/>
          <w:divBdr>
            <w:top w:val="none" w:sz="0" w:space="0" w:color="auto"/>
            <w:left w:val="none" w:sz="0" w:space="0" w:color="auto"/>
            <w:bottom w:val="none" w:sz="0" w:space="0" w:color="auto"/>
            <w:right w:val="none" w:sz="0" w:space="0" w:color="auto"/>
          </w:divBdr>
        </w:div>
        <w:div w:id="1475902232">
          <w:marLeft w:val="0"/>
          <w:marRight w:val="0"/>
          <w:marTop w:val="0"/>
          <w:marBottom w:val="0"/>
          <w:divBdr>
            <w:top w:val="none" w:sz="0" w:space="0" w:color="auto"/>
            <w:left w:val="none" w:sz="0" w:space="0" w:color="auto"/>
            <w:bottom w:val="none" w:sz="0" w:space="0" w:color="auto"/>
            <w:right w:val="none" w:sz="0" w:space="0" w:color="auto"/>
          </w:divBdr>
        </w:div>
        <w:div w:id="32119329">
          <w:marLeft w:val="0"/>
          <w:marRight w:val="0"/>
          <w:marTop w:val="0"/>
          <w:marBottom w:val="0"/>
          <w:divBdr>
            <w:top w:val="none" w:sz="0" w:space="0" w:color="auto"/>
            <w:left w:val="none" w:sz="0" w:space="0" w:color="auto"/>
            <w:bottom w:val="none" w:sz="0" w:space="0" w:color="auto"/>
            <w:right w:val="none" w:sz="0" w:space="0" w:color="auto"/>
          </w:divBdr>
        </w:div>
        <w:div w:id="1799567926">
          <w:marLeft w:val="0"/>
          <w:marRight w:val="0"/>
          <w:marTop w:val="0"/>
          <w:marBottom w:val="0"/>
          <w:divBdr>
            <w:top w:val="none" w:sz="0" w:space="0" w:color="auto"/>
            <w:left w:val="none" w:sz="0" w:space="0" w:color="auto"/>
            <w:bottom w:val="none" w:sz="0" w:space="0" w:color="auto"/>
            <w:right w:val="none" w:sz="0" w:space="0" w:color="auto"/>
          </w:divBdr>
        </w:div>
        <w:div w:id="1229615386">
          <w:marLeft w:val="0"/>
          <w:marRight w:val="0"/>
          <w:marTop w:val="0"/>
          <w:marBottom w:val="0"/>
          <w:divBdr>
            <w:top w:val="none" w:sz="0" w:space="0" w:color="auto"/>
            <w:left w:val="none" w:sz="0" w:space="0" w:color="auto"/>
            <w:bottom w:val="none" w:sz="0" w:space="0" w:color="auto"/>
            <w:right w:val="none" w:sz="0" w:space="0" w:color="auto"/>
          </w:divBdr>
        </w:div>
        <w:div w:id="318726947">
          <w:marLeft w:val="0"/>
          <w:marRight w:val="0"/>
          <w:marTop w:val="0"/>
          <w:marBottom w:val="0"/>
          <w:divBdr>
            <w:top w:val="none" w:sz="0" w:space="0" w:color="auto"/>
            <w:left w:val="none" w:sz="0" w:space="0" w:color="auto"/>
            <w:bottom w:val="none" w:sz="0" w:space="0" w:color="auto"/>
            <w:right w:val="none" w:sz="0" w:space="0" w:color="auto"/>
          </w:divBdr>
        </w:div>
        <w:div w:id="1243443204">
          <w:marLeft w:val="0"/>
          <w:marRight w:val="0"/>
          <w:marTop w:val="0"/>
          <w:marBottom w:val="0"/>
          <w:divBdr>
            <w:top w:val="none" w:sz="0" w:space="0" w:color="auto"/>
            <w:left w:val="none" w:sz="0" w:space="0" w:color="auto"/>
            <w:bottom w:val="none" w:sz="0" w:space="0" w:color="auto"/>
            <w:right w:val="none" w:sz="0" w:space="0" w:color="auto"/>
          </w:divBdr>
        </w:div>
        <w:div w:id="2116513266">
          <w:marLeft w:val="0"/>
          <w:marRight w:val="0"/>
          <w:marTop w:val="0"/>
          <w:marBottom w:val="0"/>
          <w:divBdr>
            <w:top w:val="none" w:sz="0" w:space="0" w:color="auto"/>
            <w:left w:val="none" w:sz="0" w:space="0" w:color="auto"/>
            <w:bottom w:val="none" w:sz="0" w:space="0" w:color="auto"/>
            <w:right w:val="none" w:sz="0" w:space="0" w:color="auto"/>
          </w:divBdr>
        </w:div>
        <w:div w:id="2000383286">
          <w:marLeft w:val="0"/>
          <w:marRight w:val="0"/>
          <w:marTop w:val="0"/>
          <w:marBottom w:val="0"/>
          <w:divBdr>
            <w:top w:val="none" w:sz="0" w:space="0" w:color="auto"/>
            <w:left w:val="none" w:sz="0" w:space="0" w:color="auto"/>
            <w:bottom w:val="none" w:sz="0" w:space="0" w:color="auto"/>
            <w:right w:val="none" w:sz="0" w:space="0" w:color="auto"/>
          </w:divBdr>
        </w:div>
        <w:div w:id="1419517774">
          <w:marLeft w:val="0"/>
          <w:marRight w:val="0"/>
          <w:marTop w:val="0"/>
          <w:marBottom w:val="0"/>
          <w:divBdr>
            <w:top w:val="none" w:sz="0" w:space="0" w:color="auto"/>
            <w:left w:val="none" w:sz="0" w:space="0" w:color="auto"/>
            <w:bottom w:val="none" w:sz="0" w:space="0" w:color="auto"/>
            <w:right w:val="none" w:sz="0" w:space="0" w:color="auto"/>
          </w:divBdr>
        </w:div>
        <w:div w:id="1995601490">
          <w:marLeft w:val="0"/>
          <w:marRight w:val="0"/>
          <w:marTop w:val="0"/>
          <w:marBottom w:val="0"/>
          <w:divBdr>
            <w:top w:val="none" w:sz="0" w:space="0" w:color="auto"/>
            <w:left w:val="none" w:sz="0" w:space="0" w:color="auto"/>
            <w:bottom w:val="none" w:sz="0" w:space="0" w:color="auto"/>
            <w:right w:val="none" w:sz="0" w:space="0" w:color="auto"/>
          </w:divBdr>
        </w:div>
        <w:div w:id="1671717614">
          <w:marLeft w:val="0"/>
          <w:marRight w:val="0"/>
          <w:marTop w:val="0"/>
          <w:marBottom w:val="0"/>
          <w:divBdr>
            <w:top w:val="none" w:sz="0" w:space="0" w:color="auto"/>
            <w:left w:val="none" w:sz="0" w:space="0" w:color="auto"/>
            <w:bottom w:val="none" w:sz="0" w:space="0" w:color="auto"/>
            <w:right w:val="none" w:sz="0" w:space="0" w:color="auto"/>
          </w:divBdr>
        </w:div>
        <w:div w:id="1874265170">
          <w:marLeft w:val="0"/>
          <w:marRight w:val="0"/>
          <w:marTop w:val="0"/>
          <w:marBottom w:val="0"/>
          <w:divBdr>
            <w:top w:val="none" w:sz="0" w:space="0" w:color="auto"/>
            <w:left w:val="none" w:sz="0" w:space="0" w:color="auto"/>
            <w:bottom w:val="none" w:sz="0" w:space="0" w:color="auto"/>
            <w:right w:val="none" w:sz="0" w:space="0" w:color="auto"/>
          </w:divBdr>
        </w:div>
        <w:div w:id="962232278">
          <w:marLeft w:val="0"/>
          <w:marRight w:val="0"/>
          <w:marTop w:val="0"/>
          <w:marBottom w:val="0"/>
          <w:divBdr>
            <w:top w:val="none" w:sz="0" w:space="0" w:color="auto"/>
            <w:left w:val="none" w:sz="0" w:space="0" w:color="auto"/>
            <w:bottom w:val="none" w:sz="0" w:space="0" w:color="auto"/>
            <w:right w:val="none" w:sz="0" w:space="0" w:color="auto"/>
          </w:divBdr>
        </w:div>
        <w:div w:id="1378896329">
          <w:marLeft w:val="0"/>
          <w:marRight w:val="0"/>
          <w:marTop w:val="0"/>
          <w:marBottom w:val="0"/>
          <w:divBdr>
            <w:top w:val="none" w:sz="0" w:space="0" w:color="auto"/>
            <w:left w:val="none" w:sz="0" w:space="0" w:color="auto"/>
            <w:bottom w:val="none" w:sz="0" w:space="0" w:color="auto"/>
            <w:right w:val="none" w:sz="0" w:space="0" w:color="auto"/>
          </w:divBdr>
        </w:div>
        <w:div w:id="1392843909">
          <w:marLeft w:val="0"/>
          <w:marRight w:val="0"/>
          <w:marTop w:val="0"/>
          <w:marBottom w:val="0"/>
          <w:divBdr>
            <w:top w:val="none" w:sz="0" w:space="0" w:color="auto"/>
            <w:left w:val="none" w:sz="0" w:space="0" w:color="auto"/>
            <w:bottom w:val="none" w:sz="0" w:space="0" w:color="auto"/>
            <w:right w:val="none" w:sz="0" w:space="0" w:color="auto"/>
          </w:divBdr>
        </w:div>
        <w:div w:id="979388020">
          <w:marLeft w:val="0"/>
          <w:marRight w:val="0"/>
          <w:marTop w:val="0"/>
          <w:marBottom w:val="0"/>
          <w:divBdr>
            <w:top w:val="none" w:sz="0" w:space="0" w:color="auto"/>
            <w:left w:val="none" w:sz="0" w:space="0" w:color="auto"/>
            <w:bottom w:val="none" w:sz="0" w:space="0" w:color="auto"/>
            <w:right w:val="none" w:sz="0" w:space="0" w:color="auto"/>
          </w:divBdr>
        </w:div>
        <w:div w:id="1514301665">
          <w:marLeft w:val="0"/>
          <w:marRight w:val="0"/>
          <w:marTop w:val="0"/>
          <w:marBottom w:val="0"/>
          <w:divBdr>
            <w:top w:val="none" w:sz="0" w:space="0" w:color="auto"/>
            <w:left w:val="none" w:sz="0" w:space="0" w:color="auto"/>
            <w:bottom w:val="none" w:sz="0" w:space="0" w:color="auto"/>
            <w:right w:val="none" w:sz="0" w:space="0" w:color="auto"/>
          </w:divBdr>
        </w:div>
        <w:div w:id="555437067">
          <w:marLeft w:val="0"/>
          <w:marRight w:val="0"/>
          <w:marTop w:val="0"/>
          <w:marBottom w:val="0"/>
          <w:divBdr>
            <w:top w:val="none" w:sz="0" w:space="0" w:color="auto"/>
            <w:left w:val="none" w:sz="0" w:space="0" w:color="auto"/>
            <w:bottom w:val="none" w:sz="0" w:space="0" w:color="auto"/>
            <w:right w:val="none" w:sz="0" w:space="0" w:color="auto"/>
          </w:divBdr>
        </w:div>
        <w:div w:id="1879927699">
          <w:marLeft w:val="0"/>
          <w:marRight w:val="0"/>
          <w:marTop w:val="0"/>
          <w:marBottom w:val="0"/>
          <w:divBdr>
            <w:top w:val="none" w:sz="0" w:space="0" w:color="auto"/>
            <w:left w:val="none" w:sz="0" w:space="0" w:color="auto"/>
            <w:bottom w:val="none" w:sz="0" w:space="0" w:color="auto"/>
            <w:right w:val="none" w:sz="0" w:space="0" w:color="auto"/>
          </w:divBdr>
        </w:div>
        <w:div w:id="2146047860">
          <w:marLeft w:val="0"/>
          <w:marRight w:val="0"/>
          <w:marTop w:val="0"/>
          <w:marBottom w:val="0"/>
          <w:divBdr>
            <w:top w:val="none" w:sz="0" w:space="0" w:color="auto"/>
            <w:left w:val="none" w:sz="0" w:space="0" w:color="auto"/>
            <w:bottom w:val="none" w:sz="0" w:space="0" w:color="auto"/>
            <w:right w:val="none" w:sz="0" w:space="0" w:color="auto"/>
          </w:divBdr>
        </w:div>
        <w:div w:id="1092318459">
          <w:marLeft w:val="0"/>
          <w:marRight w:val="0"/>
          <w:marTop w:val="0"/>
          <w:marBottom w:val="0"/>
          <w:divBdr>
            <w:top w:val="none" w:sz="0" w:space="0" w:color="auto"/>
            <w:left w:val="none" w:sz="0" w:space="0" w:color="auto"/>
            <w:bottom w:val="none" w:sz="0" w:space="0" w:color="auto"/>
            <w:right w:val="none" w:sz="0" w:space="0" w:color="auto"/>
          </w:divBdr>
        </w:div>
        <w:div w:id="1570068053">
          <w:marLeft w:val="0"/>
          <w:marRight w:val="0"/>
          <w:marTop w:val="0"/>
          <w:marBottom w:val="0"/>
          <w:divBdr>
            <w:top w:val="none" w:sz="0" w:space="0" w:color="auto"/>
            <w:left w:val="none" w:sz="0" w:space="0" w:color="auto"/>
            <w:bottom w:val="none" w:sz="0" w:space="0" w:color="auto"/>
            <w:right w:val="none" w:sz="0" w:space="0" w:color="auto"/>
          </w:divBdr>
        </w:div>
        <w:div w:id="714236810">
          <w:marLeft w:val="0"/>
          <w:marRight w:val="0"/>
          <w:marTop w:val="0"/>
          <w:marBottom w:val="0"/>
          <w:divBdr>
            <w:top w:val="none" w:sz="0" w:space="0" w:color="auto"/>
            <w:left w:val="none" w:sz="0" w:space="0" w:color="auto"/>
            <w:bottom w:val="none" w:sz="0" w:space="0" w:color="auto"/>
            <w:right w:val="none" w:sz="0" w:space="0" w:color="auto"/>
          </w:divBdr>
        </w:div>
        <w:div w:id="1491022641">
          <w:marLeft w:val="0"/>
          <w:marRight w:val="0"/>
          <w:marTop w:val="0"/>
          <w:marBottom w:val="0"/>
          <w:divBdr>
            <w:top w:val="none" w:sz="0" w:space="0" w:color="auto"/>
            <w:left w:val="none" w:sz="0" w:space="0" w:color="auto"/>
            <w:bottom w:val="none" w:sz="0" w:space="0" w:color="auto"/>
            <w:right w:val="none" w:sz="0" w:space="0" w:color="auto"/>
          </w:divBdr>
        </w:div>
      </w:divsChild>
    </w:div>
    <w:div w:id="1844322099">
      <w:bodyDiv w:val="1"/>
      <w:marLeft w:val="0"/>
      <w:marRight w:val="0"/>
      <w:marTop w:val="0"/>
      <w:marBottom w:val="0"/>
      <w:divBdr>
        <w:top w:val="none" w:sz="0" w:space="0" w:color="auto"/>
        <w:left w:val="none" w:sz="0" w:space="0" w:color="auto"/>
        <w:bottom w:val="none" w:sz="0" w:space="0" w:color="auto"/>
        <w:right w:val="none" w:sz="0" w:space="0" w:color="auto"/>
      </w:divBdr>
    </w:div>
    <w:div w:id="1929073355">
      <w:bodyDiv w:val="1"/>
      <w:marLeft w:val="0"/>
      <w:marRight w:val="0"/>
      <w:marTop w:val="0"/>
      <w:marBottom w:val="0"/>
      <w:divBdr>
        <w:top w:val="none" w:sz="0" w:space="0" w:color="auto"/>
        <w:left w:val="none" w:sz="0" w:space="0" w:color="auto"/>
        <w:bottom w:val="none" w:sz="0" w:space="0" w:color="auto"/>
        <w:right w:val="none" w:sz="0" w:space="0" w:color="auto"/>
      </w:divBdr>
    </w:div>
    <w:div w:id="2075351822">
      <w:bodyDiv w:val="1"/>
      <w:marLeft w:val="0"/>
      <w:marRight w:val="0"/>
      <w:marTop w:val="0"/>
      <w:marBottom w:val="0"/>
      <w:divBdr>
        <w:top w:val="none" w:sz="0" w:space="0" w:color="auto"/>
        <w:left w:val="none" w:sz="0" w:space="0" w:color="auto"/>
        <w:bottom w:val="none" w:sz="0" w:space="0" w:color="auto"/>
        <w:right w:val="none" w:sz="0" w:space="0" w:color="auto"/>
      </w:divBdr>
      <w:divsChild>
        <w:div w:id="1513953403">
          <w:marLeft w:val="0"/>
          <w:marRight w:val="0"/>
          <w:marTop w:val="0"/>
          <w:marBottom w:val="0"/>
          <w:divBdr>
            <w:top w:val="none" w:sz="0" w:space="0" w:color="auto"/>
            <w:left w:val="none" w:sz="0" w:space="0" w:color="auto"/>
            <w:bottom w:val="none" w:sz="0" w:space="0" w:color="auto"/>
            <w:right w:val="none" w:sz="0" w:space="0" w:color="auto"/>
          </w:divBdr>
        </w:div>
        <w:div w:id="966471104">
          <w:marLeft w:val="0"/>
          <w:marRight w:val="0"/>
          <w:marTop w:val="0"/>
          <w:marBottom w:val="0"/>
          <w:divBdr>
            <w:top w:val="none" w:sz="0" w:space="0" w:color="auto"/>
            <w:left w:val="none" w:sz="0" w:space="0" w:color="auto"/>
            <w:bottom w:val="none" w:sz="0" w:space="0" w:color="auto"/>
            <w:right w:val="none" w:sz="0" w:space="0" w:color="auto"/>
          </w:divBdr>
        </w:div>
        <w:div w:id="1173640839">
          <w:marLeft w:val="0"/>
          <w:marRight w:val="0"/>
          <w:marTop w:val="0"/>
          <w:marBottom w:val="0"/>
          <w:divBdr>
            <w:top w:val="none" w:sz="0" w:space="0" w:color="auto"/>
            <w:left w:val="none" w:sz="0" w:space="0" w:color="auto"/>
            <w:bottom w:val="none" w:sz="0" w:space="0" w:color="auto"/>
            <w:right w:val="none" w:sz="0" w:space="0" w:color="auto"/>
          </w:divBdr>
        </w:div>
        <w:div w:id="420178550">
          <w:marLeft w:val="0"/>
          <w:marRight w:val="0"/>
          <w:marTop w:val="0"/>
          <w:marBottom w:val="0"/>
          <w:divBdr>
            <w:top w:val="none" w:sz="0" w:space="0" w:color="auto"/>
            <w:left w:val="none" w:sz="0" w:space="0" w:color="auto"/>
            <w:bottom w:val="none" w:sz="0" w:space="0" w:color="auto"/>
            <w:right w:val="none" w:sz="0" w:space="0" w:color="auto"/>
          </w:divBdr>
        </w:div>
        <w:div w:id="1182477984">
          <w:marLeft w:val="0"/>
          <w:marRight w:val="0"/>
          <w:marTop w:val="0"/>
          <w:marBottom w:val="0"/>
          <w:divBdr>
            <w:top w:val="none" w:sz="0" w:space="0" w:color="auto"/>
            <w:left w:val="none" w:sz="0" w:space="0" w:color="auto"/>
            <w:bottom w:val="none" w:sz="0" w:space="0" w:color="auto"/>
            <w:right w:val="none" w:sz="0" w:space="0" w:color="auto"/>
          </w:divBdr>
        </w:div>
        <w:div w:id="925771992">
          <w:marLeft w:val="0"/>
          <w:marRight w:val="0"/>
          <w:marTop w:val="0"/>
          <w:marBottom w:val="0"/>
          <w:divBdr>
            <w:top w:val="none" w:sz="0" w:space="0" w:color="auto"/>
            <w:left w:val="none" w:sz="0" w:space="0" w:color="auto"/>
            <w:bottom w:val="none" w:sz="0" w:space="0" w:color="auto"/>
            <w:right w:val="none" w:sz="0" w:space="0" w:color="auto"/>
          </w:divBdr>
        </w:div>
        <w:div w:id="1793013174">
          <w:marLeft w:val="0"/>
          <w:marRight w:val="0"/>
          <w:marTop w:val="0"/>
          <w:marBottom w:val="0"/>
          <w:divBdr>
            <w:top w:val="none" w:sz="0" w:space="0" w:color="auto"/>
            <w:left w:val="none" w:sz="0" w:space="0" w:color="auto"/>
            <w:bottom w:val="none" w:sz="0" w:space="0" w:color="auto"/>
            <w:right w:val="none" w:sz="0" w:space="0" w:color="auto"/>
          </w:divBdr>
        </w:div>
        <w:div w:id="656812301">
          <w:marLeft w:val="0"/>
          <w:marRight w:val="0"/>
          <w:marTop w:val="0"/>
          <w:marBottom w:val="0"/>
          <w:divBdr>
            <w:top w:val="none" w:sz="0" w:space="0" w:color="auto"/>
            <w:left w:val="none" w:sz="0" w:space="0" w:color="auto"/>
            <w:bottom w:val="none" w:sz="0" w:space="0" w:color="auto"/>
            <w:right w:val="none" w:sz="0" w:space="0" w:color="auto"/>
          </w:divBdr>
        </w:div>
        <w:div w:id="1768191220">
          <w:marLeft w:val="0"/>
          <w:marRight w:val="0"/>
          <w:marTop w:val="0"/>
          <w:marBottom w:val="0"/>
          <w:divBdr>
            <w:top w:val="none" w:sz="0" w:space="0" w:color="auto"/>
            <w:left w:val="none" w:sz="0" w:space="0" w:color="auto"/>
            <w:bottom w:val="none" w:sz="0" w:space="0" w:color="auto"/>
            <w:right w:val="none" w:sz="0" w:space="0" w:color="auto"/>
          </w:divBdr>
        </w:div>
        <w:div w:id="1760561828">
          <w:marLeft w:val="0"/>
          <w:marRight w:val="0"/>
          <w:marTop w:val="0"/>
          <w:marBottom w:val="0"/>
          <w:divBdr>
            <w:top w:val="none" w:sz="0" w:space="0" w:color="auto"/>
            <w:left w:val="none" w:sz="0" w:space="0" w:color="auto"/>
            <w:bottom w:val="none" w:sz="0" w:space="0" w:color="auto"/>
            <w:right w:val="none" w:sz="0" w:space="0" w:color="auto"/>
          </w:divBdr>
        </w:div>
        <w:div w:id="1241868069">
          <w:marLeft w:val="0"/>
          <w:marRight w:val="0"/>
          <w:marTop w:val="0"/>
          <w:marBottom w:val="0"/>
          <w:divBdr>
            <w:top w:val="none" w:sz="0" w:space="0" w:color="auto"/>
            <w:left w:val="none" w:sz="0" w:space="0" w:color="auto"/>
            <w:bottom w:val="none" w:sz="0" w:space="0" w:color="auto"/>
            <w:right w:val="none" w:sz="0" w:space="0" w:color="auto"/>
          </w:divBdr>
        </w:div>
        <w:div w:id="756708179">
          <w:marLeft w:val="0"/>
          <w:marRight w:val="0"/>
          <w:marTop w:val="0"/>
          <w:marBottom w:val="0"/>
          <w:divBdr>
            <w:top w:val="none" w:sz="0" w:space="0" w:color="auto"/>
            <w:left w:val="none" w:sz="0" w:space="0" w:color="auto"/>
            <w:bottom w:val="none" w:sz="0" w:space="0" w:color="auto"/>
            <w:right w:val="none" w:sz="0" w:space="0" w:color="auto"/>
          </w:divBdr>
        </w:div>
        <w:div w:id="1695032507">
          <w:marLeft w:val="0"/>
          <w:marRight w:val="0"/>
          <w:marTop w:val="0"/>
          <w:marBottom w:val="0"/>
          <w:divBdr>
            <w:top w:val="none" w:sz="0" w:space="0" w:color="auto"/>
            <w:left w:val="none" w:sz="0" w:space="0" w:color="auto"/>
            <w:bottom w:val="none" w:sz="0" w:space="0" w:color="auto"/>
            <w:right w:val="none" w:sz="0" w:space="0" w:color="auto"/>
          </w:divBdr>
        </w:div>
        <w:div w:id="722601686">
          <w:marLeft w:val="0"/>
          <w:marRight w:val="0"/>
          <w:marTop w:val="0"/>
          <w:marBottom w:val="0"/>
          <w:divBdr>
            <w:top w:val="none" w:sz="0" w:space="0" w:color="auto"/>
            <w:left w:val="none" w:sz="0" w:space="0" w:color="auto"/>
            <w:bottom w:val="none" w:sz="0" w:space="0" w:color="auto"/>
            <w:right w:val="none" w:sz="0" w:space="0" w:color="auto"/>
          </w:divBdr>
        </w:div>
        <w:div w:id="1287156106">
          <w:marLeft w:val="0"/>
          <w:marRight w:val="0"/>
          <w:marTop w:val="0"/>
          <w:marBottom w:val="0"/>
          <w:divBdr>
            <w:top w:val="none" w:sz="0" w:space="0" w:color="auto"/>
            <w:left w:val="none" w:sz="0" w:space="0" w:color="auto"/>
            <w:bottom w:val="none" w:sz="0" w:space="0" w:color="auto"/>
            <w:right w:val="none" w:sz="0" w:space="0" w:color="auto"/>
          </w:divBdr>
        </w:div>
        <w:div w:id="1423602273">
          <w:marLeft w:val="0"/>
          <w:marRight w:val="0"/>
          <w:marTop w:val="0"/>
          <w:marBottom w:val="0"/>
          <w:divBdr>
            <w:top w:val="none" w:sz="0" w:space="0" w:color="auto"/>
            <w:left w:val="none" w:sz="0" w:space="0" w:color="auto"/>
            <w:bottom w:val="none" w:sz="0" w:space="0" w:color="auto"/>
            <w:right w:val="none" w:sz="0" w:space="0" w:color="auto"/>
          </w:divBdr>
        </w:div>
        <w:div w:id="559678257">
          <w:marLeft w:val="0"/>
          <w:marRight w:val="0"/>
          <w:marTop w:val="0"/>
          <w:marBottom w:val="0"/>
          <w:divBdr>
            <w:top w:val="none" w:sz="0" w:space="0" w:color="auto"/>
            <w:left w:val="none" w:sz="0" w:space="0" w:color="auto"/>
            <w:bottom w:val="none" w:sz="0" w:space="0" w:color="auto"/>
            <w:right w:val="none" w:sz="0" w:space="0" w:color="auto"/>
          </w:divBdr>
        </w:div>
        <w:div w:id="1934509471">
          <w:marLeft w:val="0"/>
          <w:marRight w:val="0"/>
          <w:marTop w:val="0"/>
          <w:marBottom w:val="0"/>
          <w:divBdr>
            <w:top w:val="none" w:sz="0" w:space="0" w:color="auto"/>
            <w:left w:val="none" w:sz="0" w:space="0" w:color="auto"/>
            <w:bottom w:val="none" w:sz="0" w:space="0" w:color="auto"/>
            <w:right w:val="none" w:sz="0" w:space="0" w:color="auto"/>
          </w:divBdr>
        </w:div>
        <w:div w:id="2065634823">
          <w:marLeft w:val="0"/>
          <w:marRight w:val="0"/>
          <w:marTop w:val="0"/>
          <w:marBottom w:val="0"/>
          <w:divBdr>
            <w:top w:val="none" w:sz="0" w:space="0" w:color="auto"/>
            <w:left w:val="none" w:sz="0" w:space="0" w:color="auto"/>
            <w:bottom w:val="none" w:sz="0" w:space="0" w:color="auto"/>
            <w:right w:val="none" w:sz="0" w:space="0" w:color="auto"/>
          </w:divBdr>
        </w:div>
        <w:div w:id="174733160">
          <w:marLeft w:val="0"/>
          <w:marRight w:val="0"/>
          <w:marTop w:val="0"/>
          <w:marBottom w:val="0"/>
          <w:divBdr>
            <w:top w:val="none" w:sz="0" w:space="0" w:color="auto"/>
            <w:left w:val="none" w:sz="0" w:space="0" w:color="auto"/>
            <w:bottom w:val="none" w:sz="0" w:space="0" w:color="auto"/>
            <w:right w:val="none" w:sz="0" w:space="0" w:color="auto"/>
          </w:divBdr>
        </w:div>
        <w:div w:id="745227947">
          <w:marLeft w:val="0"/>
          <w:marRight w:val="0"/>
          <w:marTop w:val="0"/>
          <w:marBottom w:val="0"/>
          <w:divBdr>
            <w:top w:val="none" w:sz="0" w:space="0" w:color="auto"/>
            <w:left w:val="none" w:sz="0" w:space="0" w:color="auto"/>
            <w:bottom w:val="none" w:sz="0" w:space="0" w:color="auto"/>
            <w:right w:val="none" w:sz="0" w:space="0" w:color="auto"/>
          </w:divBdr>
        </w:div>
        <w:div w:id="510796506">
          <w:marLeft w:val="0"/>
          <w:marRight w:val="0"/>
          <w:marTop w:val="0"/>
          <w:marBottom w:val="0"/>
          <w:divBdr>
            <w:top w:val="none" w:sz="0" w:space="0" w:color="auto"/>
            <w:left w:val="none" w:sz="0" w:space="0" w:color="auto"/>
            <w:bottom w:val="none" w:sz="0" w:space="0" w:color="auto"/>
            <w:right w:val="none" w:sz="0" w:space="0" w:color="auto"/>
          </w:divBdr>
        </w:div>
        <w:div w:id="630281425">
          <w:marLeft w:val="0"/>
          <w:marRight w:val="0"/>
          <w:marTop w:val="0"/>
          <w:marBottom w:val="0"/>
          <w:divBdr>
            <w:top w:val="none" w:sz="0" w:space="0" w:color="auto"/>
            <w:left w:val="none" w:sz="0" w:space="0" w:color="auto"/>
            <w:bottom w:val="none" w:sz="0" w:space="0" w:color="auto"/>
            <w:right w:val="none" w:sz="0" w:space="0" w:color="auto"/>
          </w:divBdr>
        </w:div>
        <w:div w:id="20396434">
          <w:marLeft w:val="0"/>
          <w:marRight w:val="0"/>
          <w:marTop w:val="0"/>
          <w:marBottom w:val="0"/>
          <w:divBdr>
            <w:top w:val="none" w:sz="0" w:space="0" w:color="auto"/>
            <w:left w:val="none" w:sz="0" w:space="0" w:color="auto"/>
            <w:bottom w:val="none" w:sz="0" w:space="0" w:color="auto"/>
            <w:right w:val="none" w:sz="0" w:space="0" w:color="auto"/>
          </w:divBdr>
        </w:div>
        <w:div w:id="496112401">
          <w:marLeft w:val="0"/>
          <w:marRight w:val="0"/>
          <w:marTop w:val="0"/>
          <w:marBottom w:val="0"/>
          <w:divBdr>
            <w:top w:val="none" w:sz="0" w:space="0" w:color="auto"/>
            <w:left w:val="none" w:sz="0" w:space="0" w:color="auto"/>
            <w:bottom w:val="none" w:sz="0" w:space="0" w:color="auto"/>
            <w:right w:val="none" w:sz="0" w:space="0" w:color="auto"/>
          </w:divBdr>
        </w:div>
        <w:div w:id="2114134050">
          <w:marLeft w:val="0"/>
          <w:marRight w:val="0"/>
          <w:marTop w:val="0"/>
          <w:marBottom w:val="0"/>
          <w:divBdr>
            <w:top w:val="none" w:sz="0" w:space="0" w:color="auto"/>
            <w:left w:val="none" w:sz="0" w:space="0" w:color="auto"/>
            <w:bottom w:val="none" w:sz="0" w:space="0" w:color="auto"/>
            <w:right w:val="none" w:sz="0" w:space="0" w:color="auto"/>
          </w:divBdr>
        </w:div>
        <w:div w:id="1190408966">
          <w:marLeft w:val="0"/>
          <w:marRight w:val="0"/>
          <w:marTop w:val="0"/>
          <w:marBottom w:val="0"/>
          <w:divBdr>
            <w:top w:val="none" w:sz="0" w:space="0" w:color="auto"/>
            <w:left w:val="none" w:sz="0" w:space="0" w:color="auto"/>
            <w:bottom w:val="none" w:sz="0" w:space="0" w:color="auto"/>
            <w:right w:val="none" w:sz="0" w:space="0" w:color="auto"/>
          </w:divBdr>
        </w:div>
        <w:div w:id="2105489398">
          <w:marLeft w:val="0"/>
          <w:marRight w:val="0"/>
          <w:marTop w:val="0"/>
          <w:marBottom w:val="0"/>
          <w:divBdr>
            <w:top w:val="none" w:sz="0" w:space="0" w:color="auto"/>
            <w:left w:val="none" w:sz="0" w:space="0" w:color="auto"/>
            <w:bottom w:val="none" w:sz="0" w:space="0" w:color="auto"/>
            <w:right w:val="none" w:sz="0" w:space="0" w:color="auto"/>
          </w:divBdr>
        </w:div>
        <w:div w:id="1890411107">
          <w:marLeft w:val="0"/>
          <w:marRight w:val="0"/>
          <w:marTop w:val="0"/>
          <w:marBottom w:val="0"/>
          <w:divBdr>
            <w:top w:val="none" w:sz="0" w:space="0" w:color="auto"/>
            <w:left w:val="none" w:sz="0" w:space="0" w:color="auto"/>
            <w:bottom w:val="none" w:sz="0" w:space="0" w:color="auto"/>
            <w:right w:val="none" w:sz="0" w:space="0" w:color="auto"/>
          </w:divBdr>
        </w:div>
        <w:div w:id="410009975">
          <w:marLeft w:val="0"/>
          <w:marRight w:val="0"/>
          <w:marTop w:val="0"/>
          <w:marBottom w:val="0"/>
          <w:divBdr>
            <w:top w:val="none" w:sz="0" w:space="0" w:color="auto"/>
            <w:left w:val="none" w:sz="0" w:space="0" w:color="auto"/>
            <w:bottom w:val="none" w:sz="0" w:space="0" w:color="auto"/>
            <w:right w:val="none" w:sz="0" w:space="0" w:color="auto"/>
          </w:divBdr>
        </w:div>
        <w:div w:id="155651491">
          <w:marLeft w:val="0"/>
          <w:marRight w:val="0"/>
          <w:marTop w:val="0"/>
          <w:marBottom w:val="0"/>
          <w:divBdr>
            <w:top w:val="none" w:sz="0" w:space="0" w:color="auto"/>
            <w:left w:val="none" w:sz="0" w:space="0" w:color="auto"/>
            <w:bottom w:val="none" w:sz="0" w:space="0" w:color="auto"/>
            <w:right w:val="none" w:sz="0" w:space="0" w:color="auto"/>
          </w:divBdr>
        </w:div>
        <w:div w:id="816610864">
          <w:marLeft w:val="0"/>
          <w:marRight w:val="0"/>
          <w:marTop w:val="0"/>
          <w:marBottom w:val="0"/>
          <w:divBdr>
            <w:top w:val="none" w:sz="0" w:space="0" w:color="auto"/>
            <w:left w:val="none" w:sz="0" w:space="0" w:color="auto"/>
            <w:bottom w:val="none" w:sz="0" w:space="0" w:color="auto"/>
            <w:right w:val="none" w:sz="0" w:space="0" w:color="auto"/>
          </w:divBdr>
        </w:div>
        <w:div w:id="716861002">
          <w:marLeft w:val="0"/>
          <w:marRight w:val="0"/>
          <w:marTop w:val="0"/>
          <w:marBottom w:val="0"/>
          <w:divBdr>
            <w:top w:val="none" w:sz="0" w:space="0" w:color="auto"/>
            <w:left w:val="none" w:sz="0" w:space="0" w:color="auto"/>
            <w:bottom w:val="none" w:sz="0" w:space="0" w:color="auto"/>
            <w:right w:val="none" w:sz="0" w:space="0" w:color="auto"/>
          </w:divBdr>
        </w:div>
        <w:div w:id="880752588">
          <w:marLeft w:val="0"/>
          <w:marRight w:val="0"/>
          <w:marTop w:val="0"/>
          <w:marBottom w:val="0"/>
          <w:divBdr>
            <w:top w:val="none" w:sz="0" w:space="0" w:color="auto"/>
            <w:left w:val="none" w:sz="0" w:space="0" w:color="auto"/>
            <w:bottom w:val="none" w:sz="0" w:space="0" w:color="auto"/>
            <w:right w:val="none" w:sz="0" w:space="0" w:color="auto"/>
          </w:divBdr>
        </w:div>
        <w:div w:id="351994759">
          <w:marLeft w:val="0"/>
          <w:marRight w:val="0"/>
          <w:marTop w:val="0"/>
          <w:marBottom w:val="0"/>
          <w:divBdr>
            <w:top w:val="none" w:sz="0" w:space="0" w:color="auto"/>
            <w:left w:val="none" w:sz="0" w:space="0" w:color="auto"/>
            <w:bottom w:val="none" w:sz="0" w:space="0" w:color="auto"/>
            <w:right w:val="none" w:sz="0" w:space="0" w:color="auto"/>
          </w:divBdr>
        </w:div>
        <w:div w:id="1538549020">
          <w:marLeft w:val="0"/>
          <w:marRight w:val="0"/>
          <w:marTop w:val="0"/>
          <w:marBottom w:val="0"/>
          <w:divBdr>
            <w:top w:val="none" w:sz="0" w:space="0" w:color="auto"/>
            <w:left w:val="none" w:sz="0" w:space="0" w:color="auto"/>
            <w:bottom w:val="none" w:sz="0" w:space="0" w:color="auto"/>
            <w:right w:val="none" w:sz="0" w:space="0" w:color="auto"/>
          </w:divBdr>
        </w:div>
        <w:div w:id="76094333">
          <w:marLeft w:val="0"/>
          <w:marRight w:val="0"/>
          <w:marTop w:val="0"/>
          <w:marBottom w:val="0"/>
          <w:divBdr>
            <w:top w:val="none" w:sz="0" w:space="0" w:color="auto"/>
            <w:left w:val="none" w:sz="0" w:space="0" w:color="auto"/>
            <w:bottom w:val="none" w:sz="0" w:space="0" w:color="auto"/>
            <w:right w:val="none" w:sz="0" w:space="0" w:color="auto"/>
          </w:divBdr>
        </w:div>
        <w:div w:id="190533440">
          <w:marLeft w:val="0"/>
          <w:marRight w:val="0"/>
          <w:marTop w:val="0"/>
          <w:marBottom w:val="0"/>
          <w:divBdr>
            <w:top w:val="none" w:sz="0" w:space="0" w:color="auto"/>
            <w:left w:val="none" w:sz="0" w:space="0" w:color="auto"/>
            <w:bottom w:val="none" w:sz="0" w:space="0" w:color="auto"/>
            <w:right w:val="none" w:sz="0" w:space="0" w:color="auto"/>
          </w:divBdr>
        </w:div>
        <w:div w:id="2020230340">
          <w:marLeft w:val="0"/>
          <w:marRight w:val="0"/>
          <w:marTop w:val="0"/>
          <w:marBottom w:val="0"/>
          <w:divBdr>
            <w:top w:val="none" w:sz="0" w:space="0" w:color="auto"/>
            <w:left w:val="none" w:sz="0" w:space="0" w:color="auto"/>
            <w:bottom w:val="none" w:sz="0" w:space="0" w:color="auto"/>
            <w:right w:val="none" w:sz="0" w:space="0" w:color="auto"/>
          </w:divBdr>
        </w:div>
        <w:div w:id="659430811">
          <w:marLeft w:val="0"/>
          <w:marRight w:val="0"/>
          <w:marTop w:val="0"/>
          <w:marBottom w:val="0"/>
          <w:divBdr>
            <w:top w:val="none" w:sz="0" w:space="0" w:color="auto"/>
            <w:left w:val="none" w:sz="0" w:space="0" w:color="auto"/>
            <w:bottom w:val="none" w:sz="0" w:space="0" w:color="auto"/>
            <w:right w:val="none" w:sz="0" w:space="0" w:color="auto"/>
          </w:divBdr>
        </w:div>
        <w:div w:id="1353993982">
          <w:marLeft w:val="0"/>
          <w:marRight w:val="0"/>
          <w:marTop w:val="0"/>
          <w:marBottom w:val="0"/>
          <w:divBdr>
            <w:top w:val="none" w:sz="0" w:space="0" w:color="auto"/>
            <w:left w:val="none" w:sz="0" w:space="0" w:color="auto"/>
            <w:bottom w:val="none" w:sz="0" w:space="0" w:color="auto"/>
            <w:right w:val="none" w:sz="0" w:space="0" w:color="auto"/>
          </w:divBdr>
        </w:div>
        <w:div w:id="2026859567">
          <w:marLeft w:val="0"/>
          <w:marRight w:val="0"/>
          <w:marTop w:val="0"/>
          <w:marBottom w:val="0"/>
          <w:divBdr>
            <w:top w:val="none" w:sz="0" w:space="0" w:color="auto"/>
            <w:left w:val="none" w:sz="0" w:space="0" w:color="auto"/>
            <w:bottom w:val="none" w:sz="0" w:space="0" w:color="auto"/>
            <w:right w:val="none" w:sz="0" w:space="0" w:color="auto"/>
          </w:divBdr>
        </w:div>
        <w:div w:id="2094161855">
          <w:marLeft w:val="0"/>
          <w:marRight w:val="0"/>
          <w:marTop w:val="0"/>
          <w:marBottom w:val="0"/>
          <w:divBdr>
            <w:top w:val="none" w:sz="0" w:space="0" w:color="auto"/>
            <w:left w:val="none" w:sz="0" w:space="0" w:color="auto"/>
            <w:bottom w:val="none" w:sz="0" w:space="0" w:color="auto"/>
            <w:right w:val="none" w:sz="0" w:space="0" w:color="auto"/>
          </w:divBdr>
        </w:div>
        <w:div w:id="878513647">
          <w:marLeft w:val="0"/>
          <w:marRight w:val="0"/>
          <w:marTop w:val="0"/>
          <w:marBottom w:val="0"/>
          <w:divBdr>
            <w:top w:val="none" w:sz="0" w:space="0" w:color="auto"/>
            <w:left w:val="none" w:sz="0" w:space="0" w:color="auto"/>
            <w:bottom w:val="none" w:sz="0" w:space="0" w:color="auto"/>
            <w:right w:val="none" w:sz="0" w:space="0" w:color="auto"/>
          </w:divBdr>
        </w:div>
        <w:div w:id="104424888">
          <w:marLeft w:val="0"/>
          <w:marRight w:val="0"/>
          <w:marTop w:val="0"/>
          <w:marBottom w:val="0"/>
          <w:divBdr>
            <w:top w:val="none" w:sz="0" w:space="0" w:color="auto"/>
            <w:left w:val="none" w:sz="0" w:space="0" w:color="auto"/>
            <w:bottom w:val="none" w:sz="0" w:space="0" w:color="auto"/>
            <w:right w:val="none" w:sz="0" w:space="0" w:color="auto"/>
          </w:divBdr>
        </w:div>
        <w:div w:id="1553424410">
          <w:marLeft w:val="0"/>
          <w:marRight w:val="0"/>
          <w:marTop w:val="0"/>
          <w:marBottom w:val="0"/>
          <w:divBdr>
            <w:top w:val="none" w:sz="0" w:space="0" w:color="auto"/>
            <w:left w:val="none" w:sz="0" w:space="0" w:color="auto"/>
            <w:bottom w:val="none" w:sz="0" w:space="0" w:color="auto"/>
            <w:right w:val="none" w:sz="0" w:space="0" w:color="auto"/>
          </w:divBdr>
        </w:div>
        <w:div w:id="1890338046">
          <w:marLeft w:val="0"/>
          <w:marRight w:val="0"/>
          <w:marTop w:val="0"/>
          <w:marBottom w:val="0"/>
          <w:divBdr>
            <w:top w:val="none" w:sz="0" w:space="0" w:color="auto"/>
            <w:left w:val="none" w:sz="0" w:space="0" w:color="auto"/>
            <w:bottom w:val="none" w:sz="0" w:space="0" w:color="auto"/>
            <w:right w:val="none" w:sz="0" w:space="0" w:color="auto"/>
          </w:divBdr>
        </w:div>
        <w:div w:id="1406951188">
          <w:marLeft w:val="0"/>
          <w:marRight w:val="0"/>
          <w:marTop w:val="0"/>
          <w:marBottom w:val="0"/>
          <w:divBdr>
            <w:top w:val="none" w:sz="0" w:space="0" w:color="auto"/>
            <w:left w:val="none" w:sz="0" w:space="0" w:color="auto"/>
            <w:bottom w:val="none" w:sz="0" w:space="0" w:color="auto"/>
            <w:right w:val="none" w:sz="0" w:space="0" w:color="auto"/>
          </w:divBdr>
        </w:div>
        <w:div w:id="646057542">
          <w:marLeft w:val="0"/>
          <w:marRight w:val="0"/>
          <w:marTop w:val="0"/>
          <w:marBottom w:val="0"/>
          <w:divBdr>
            <w:top w:val="none" w:sz="0" w:space="0" w:color="auto"/>
            <w:left w:val="none" w:sz="0" w:space="0" w:color="auto"/>
            <w:bottom w:val="none" w:sz="0" w:space="0" w:color="auto"/>
            <w:right w:val="none" w:sz="0" w:space="0" w:color="auto"/>
          </w:divBdr>
        </w:div>
        <w:div w:id="590894542">
          <w:marLeft w:val="0"/>
          <w:marRight w:val="0"/>
          <w:marTop w:val="0"/>
          <w:marBottom w:val="0"/>
          <w:divBdr>
            <w:top w:val="none" w:sz="0" w:space="0" w:color="auto"/>
            <w:left w:val="none" w:sz="0" w:space="0" w:color="auto"/>
            <w:bottom w:val="none" w:sz="0" w:space="0" w:color="auto"/>
            <w:right w:val="none" w:sz="0" w:space="0" w:color="auto"/>
          </w:divBdr>
        </w:div>
        <w:div w:id="1681928203">
          <w:marLeft w:val="0"/>
          <w:marRight w:val="0"/>
          <w:marTop w:val="0"/>
          <w:marBottom w:val="0"/>
          <w:divBdr>
            <w:top w:val="none" w:sz="0" w:space="0" w:color="auto"/>
            <w:left w:val="none" w:sz="0" w:space="0" w:color="auto"/>
            <w:bottom w:val="none" w:sz="0" w:space="0" w:color="auto"/>
            <w:right w:val="none" w:sz="0" w:space="0" w:color="auto"/>
          </w:divBdr>
        </w:div>
        <w:div w:id="999230539">
          <w:marLeft w:val="0"/>
          <w:marRight w:val="0"/>
          <w:marTop w:val="0"/>
          <w:marBottom w:val="0"/>
          <w:divBdr>
            <w:top w:val="none" w:sz="0" w:space="0" w:color="auto"/>
            <w:left w:val="none" w:sz="0" w:space="0" w:color="auto"/>
            <w:bottom w:val="none" w:sz="0" w:space="0" w:color="auto"/>
            <w:right w:val="none" w:sz="0" w:space="0" w:color="auto"/>
          </w:divBdr>
        </w:div>
        <w:div w:id="585503233">
          <w:marLeft w:val="0"/>
          <w:marRight w:val="0"/>
          <w:marTop w:val="0"/>
          <w:marBottom w:val="0"/>
          <w:divBdr>
            <w:top w:val="none" w:sz="0" w:space="0" w:color="auto"/>
            <w:left w:val="none" w:sz="0" w:space="0" w:color="auto"/>
            <w:bottom w:val="none" w:sz="0" w:space="0" w:color="auto"/>
            <w:right w:val="none" w:sz="0" w:space="0" w:color="auto"/>
          </w:divBdr>
        </w:div>
        <w:div w:id="1112942331">
          <w:marLeft w:val="0"/>
          <w:marRight w:val="0"/>
          <w:marTop w:val="0"/>
          <w:marBottom w:val="0"/>
          <w:divBdr>
            <w:top w:val="none" w:sz="0" w:space="0" w:color="auto"/>
            <w:left w:val="none" w:sz="0" w:space="0" w:color="auto"/>
            <w:bottom w:val="none" w:sz="0" w:space="0" w:color="auto"/>
            <w:right w:val="none" w:sz="0" w:space="0" w:color="auto"/>
          </w:divBdr>
        </w:div>
      </w:divsChild>
    </w:div>
    <w:div w:id="214041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0.jpeg"/><Relationship Id="rId26" Type="http://schemas.openxmlformats.org/officeDocument/2006/relationships/hyperlink" Target="http://lt.wikipedia.org/wiki/Strukt%C5%ABra" TargetMode="External"/><Relationship Id="rId39"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hyperlink" Target="http://lt.wikipedia.org/wiki/Ledas" TargetMode="External"/><Relationship Id="rId34" Type="http://schemas.openxmlformats.org/officeDocument/2006/relationships/image" Target="media/image12.png"/><Relationship Id="rId42" Type="http://schemas.openxmlformats.org/officeDocument/2006/relationships/chart" Target="charts/chart4.xml"/><Relationship Id="rId47" Type="http://schemas.openxmlformats.org/officeDocument/2006/relationships/hyperlink" Target="http://www.crewbriefing.com" TargetMode="External"/><Relationship Id="rId50"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5.emf"/><Relationship Id="rId17" Type="http://schemas.openxmlformats.org/officeDocument/2006/relationships/hyperlink" Target="http://www.airliners.net" TargetMode="External"/><Relationship Id="rId25" Type="http://schemas.openxmlformats.org/officeDocument/2006/relationships/hyperlink" Target="http://lt.wikipedia.org/w/index.php?title=Granulin%C4%97_med%C5%BEiaga&amp;action=edit&amp;redlink=1" TargetMode="External"/><Relationship Id="rId33" Type="http://schemas.openxmlformats.org/officeDocument/2006/relationships/image" Target="media/image11.png"/><Relationship Id="rId38" Type="http://schemas.openxmlformats.org/officeDocument/2006/relationships/image" Target="media/image15.emf"/><Relationship Id="rId46"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yperlink" Target="http://lt.wikipedia.org/wiki/Krituliai" TargetMode="External"/><Relationship Id="rId29" Type="http://schemas.openxmlformats.org/officeDocument/2006/relationships/hyperlink" Target="http://lt.wikipedia.org/wiki/Kristalas" TargetMode="External"/><Relationship Id="rId41"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hyperlink" Target="http://lt.wikipedia.org/wiki/Snaig%C4%97" TargetMode="External"/><Relationship Id="rId32" Type="http://schemas.openxmlformats.org/officeDocument/2006/relationships/hyperlink" Target="http://lt.wikipedia.org/wiki/Ciklonas" TargetMode="External"/><Relationship Id="rId37" Type="http://schemas.openxmlformats.org/officeDocument/2006/relationships/image" Target="media/image14.png"/><Relationship Id="rId40" Type="http://schemas.openxmlformats.org/officeDocument/2006/relationships/chart" Target="charts/chart2.xml"/><Relationship Id="rId45" Type="http://schemas.openxmlformats.org/officeDocument/2006/relationships/chart" Target="charts/chart7.xml"/><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hyperlink" Target="http://lt.wikipedia.org/wiki/Debesys" TargetMode="External"/><Relationship Id="rId28" Type="http://schemas.openxmlformats.org/officeDocument/2006/relationships/hyperlink" Target="http://lt.wikipedia.org/wiki/Ledas" TargetMode="External"/><Relationship Id="rId36" Type="http://schemas.openxmlformats.org/officeDocument/2006/relationships/image" Target="media/image13.png"/><Relationship Id="rId49" Type="http://schemas.openxmlformats.org/officeDocument/2006/relationships/hyperlink" Target="http://www.ogimet.com" TargetMode="External"/><Relationship Id="rId10" Type="http://schemas.openxmlformats.org/officeDocument/2006/relationships/image" Target="media/image3.jpeg"/><Relationship Id="rId19" Type="http://schemas.openxmlformats.org/officeDocument/2006/relationships/hyperlink" Target="http://lt.wikipedia.org/wiki/%C5%BDem%C4%97s_atmosfera" TargetMode="External"/><Relationship Id="rId31" Type="http://schemas.openxmlformats.org/officeDocument/2006/relationships/hyperlink" Target="http://lt.wikipedia.org/wiki/%C5%BDiema" TargetMode="External"/><Relationship Id="rId44" Type="http://schemas.openxmlformats.org/officeDocument/2006/relationships/chart" Target="charts/chart6.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hyperlink" Target="http://lt.wikipedia.org/wiki/Kristalas" TargetMode="External"/><Relationship Id="rId27" Type="http://schemas.openxmlformats.org/officeDocument/2006/relationships/hyperlink" Target="http://lt.wikipedia.org/wiki/Sl%C4%97gis" TargetMode="External"/><Relationship Id="rId30" Type="http://schemas.openxmlformats.org/officeDocument/2006/relationships/hyperlink" Target="http://lt.wikipedia.org/w/index.php?title=Kritulmatis&amp;action=edit&amp;redlink=1" TargetMode="External"/><Relationship Id="rId35" Type="http://schemas.openxmlformats.org/officeDocument/2006/relationships/hyperlink" Target="http://wikipedia.org" TargetMode="External"/><Relationship Id="rId43" Type="http://schemas.openxmlformats.org/officeDocument/2006/relationships/chart" Target="charts/chart5.xml"/><Relationship Id="rId48" Type="http://schemas.openxmlformats.org/officeDocument/2006/relationships/hyperlink" Target="http://vz.lt/article/2013/2/11" TargetMode="External"/><Relationship Id="rId8" Type="http://schemas.openxmlformats.org/officeDocument/2006/relationships/endnotes" Target="endnotes.xml"/><Relationship Id="rId51"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D:\Users\Aras\Desktop\DE%20ANTI%20ICING.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Users\Aras\Desktop\DE%20ANTI%20ICING.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Users\Aras\Desktop\DE%20ANTI%20ICING.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Users\Aras\Desktop\DE%20ANTI%20ICING.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Users\Aras\Desktop\DE%20ANTI%20ICING.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Users\Aras\Desktop\task.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Users\Aras\Desktop\task.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Users\Aras\Desktop\DE%20ANTI%20ICING.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995669841864433E-2"/>
          <c:y val="9.3231417208028189E-2"/>
          <c:w val="0.94055912428368771"/>
          <c:h val="0.78994829994677374"/>
        </c:manualLayout>
      </c:layout>
      <c:barChart>
        <c:barDir val="col"/>
        <c:grouping val="clustered"/>
        <c:varyColors val="0"/>
        <c:ser>
          <c:idx val="0"/>
          <c:order val="0"/>
          <c:tx>
            <c:strRef>
              <c:f>Sheet!$L$1</c:f>
              <c:strCache>
                <c:ptCount val="1"/>
                <c:pt idx="0">
                  <c:v>BlockTime</c:v>
                </c:pt>
              </c:strCache>
            </c:strRef>
          </c:tx>
          <c:invertIfNegative val="0"/>
          <c:val>
            <c:numRef>
              <c:f>Sheet!$L$2:$L$856</c:f>
              <c:numCache>
                <c:formatCode>h:mm</c:formatCode>
                <c:ptCount val="855"/>
                <c:pt idx="0">
                  <c:v>0.54861111111111105</c:v>
                </c:pt>
                <c:pt idx="1">
                  <c:v>0.54861111111111105</c:v>
                </c:pt>
                <c:pt idx="2">
                  <c:v>0.54166666666666652</c:v>
                </c:pt>
                <c:pt idx="3">
                  <c:v>0.54166666666666652</c:v>
                </c:pt>
                <c:pt idx="4">
                  <c:v>0.56041666666666656</c:v>
                </c:pt>
                <c:pt idx="5">
                  <c:v>0.56041666666666656</c:v>
                </c:pt>
                <c:pt idx="6">
                  <c:v>0.61805555555555636</c:v>
                </c:pt>
                <c:pt idx="7">
                  <c:v>0.61805555555555636</c:v>
                </c:pt>
                <c:pt idx="8">
                  <c:v>0.61805555555555636</c:v>
                </c:pt>
                <c:pt idx="9">
                  <c:v>0.54861111111111105</c:v>
                </c:pt>
                <c:pt idx="10">
                  <c:v>0.54861111111111105</c:v>
                </c:pt>
                <c:pt idx="11">
                  <c:v>0.55902777777777779</c:v>
                </c:pt>
                <c:pt idx="12">
                  <c:v>0.55902777777777779</c:v>
                </c:pt>
                <c:pt idx="13">
                  <c:v>0.54513888888888895</c:v>
                </c:pt>
                <c:pt idx="14">
                  <c:v>0.54513888888888895</c:v>
                </c:pt>
                <c:pt idx="15">
                  <c:v>0.56111111111111112</c:v>
                </c:pt>
                <c:pt idx="16">
                  <c:v>0.56111111111111112</c:v>
                </c:pt>
                <c:pt idx="17">
                  <c:v>0.21180555555555555</c:v>
                </c:pt>
                <c:pt idx="18">
                  <c:v>0.21180555555555555</c:v>
                </c:pt>
                <c:pt idx="19">
                  <c:v>0.2215277777777778</c:v>
                </c:pt>
                <c:pt idx="20">
                  <c:v>0.2215277777777778</c:v>
                </c:pt>
                <c:pt idx="21">
                  <c:v>0.21597222222222245</c:v>
                </c:pt>
                <c:pt idx="22">
                  <c:v>0.21597222222222245</c:v>
                </c:pt>
                <c:pt idx="23">
                  <c:v>0.21805555555555556</c:v>
                </c:pt>
                <c:pt idx="24">
                  <c:v>0.2215277777777778</c:v>
                </c:pt>
                <c:pt idx="25">
                  <c:v>0.2215277777777778</c:v>
                </c:pt>
                <c:pt idx="26">
                  <c:v>0.22222222222222224</c:v>
                </c:pt>
                <c:pt idx="27">
                  <c:v>0.22222222222222224</c:v>
                </c:pt>
                <c:pt idx="28">
                  <c:v>0.21180555555555555</c:v>
                </c:pt>
                <c:pt idx="29">
                  <c:v>0.21180555555555555</c:v>
                </c:pt>
                <c:pt idx="30">
                  <c:v>0.21180555555555555</c:v>
                </c:pt>
                <c:pt idx="31">
                  <c:v>0.22222222222222224</c:v>
                </c:pt>
                <c:pt idx="32">
                  <c:v>0.22222222222222224</c:v>
                </c:pt>
                <c:pt idx="33">
                  <c:v>0.21180555555555555</c:v>
                </c:pt>
                <c:pt idx="34">
                  <c:v>0.32638888888888995</c:v>
                </c:pt>
                <c:pt idx="35">
                  <c:v>0.32638888888888995</c:v>
                </c:pt>
                <c:pt idx="36">
                  <c:v>0.20833333333333354</c:v>
                </c:pt>
                <c:pt idx="37">
                  <c:v>0.20833333333333354</c:v>
                </c:pt>
                <c:pt idx="38">
                  <c:v>0.20833333333333354</c:v>
                </c:pt>
                <c:pt idx="39">
                  <c:v>0.20833333333333354</c:v>
                </c:pt>
                <c:pt idx="40">
                  <c:v>0.21041666666666686</c:v>
                </c:pt>
                <c:pt idx="41">
                  <c:v>0.2111111111111113</c:v>
                </c:pt>
                <c:pt idx="42">
                  <c:v>0.22013888888888888</c:v>
                </c:pt>
                <c:pt idx="43">
                  <c:v>0.2166666666666667</c:v>
                </c:pt>
                <c:pt idx="44">
                  <c:v>0.2166666666666667</c:v>
                </c:pt>
                <c:pt idx="45">
                  <c:v>0.2166666666666667</c:v>
                </c:pt>
                <c:pt idx="46">
                  <c:v>0.2166666666666667</c:v>
                </c:pt>
                <c:pt idx="47">
                  <c:v>0.21180555555555555</c:v>
                </c:pt>
                <c:pt idx="48">
                  <c:v>0.21180555555555555</c:v>
                </c:pt>
                <c:pt idx="49">
                  <c:v>0.21180555555555555</c:v>
                </c:pt>
                <c:pt idx="50">
                  <c:v>0.21180555555555555</c:v>
                </c:pt>
                <c:pt idx="51">
                  <c:v>0.2215277777777778</c:v>
                </c:pt>
                <c:pt idx="52">
                  <c:v>0.2215277777777778</c:v>
                </c:pt>
                <c:pt idx="53">
                  <c:v>0.21180555555555555</c:v>
                </c:pt>
                <c:pt idx="54">
                  <c:v>0.21180555555555555</c:v>
                </c:pt>
                <c:pt idx="55">
                  <c:v>0.24652777777777779</c:v>
                </c:pt>
                <c:pt idx="56">
                  <c:v>0.24652777777777779</c:v>
                </c:pt>
                <c:pt idx="57">
                  <c:v>0.2111111111111113</c:v>
                </c:pt>
                <c:pt idx="58">
                  <c:v>0.2111111111111113</c:v>
                </c:pt>
                <c:pt idx="59">
                  <c:v>0.73055555555555562</c:v>
                </c:pt>
                <c:pt idx="60">
                  <c:v>0.73055555555555562</c:v>
                </c:pt>
                <c:pt idx="61">
                  <c:v>0.72569444444444575</c:v>
                </c:pt>
                <c:pt idx="62">
                  <c:v>0.72569444444444575</c:v>
                </c:pt>
                <c:pt idx="63">
                  <c:v>0.2215277777777778</c:v>
                </c:pt>
                <c:pt idx="64">
                  <c:v>0.22291666666666674</c:v>
                </c:pt>
                <c:pt idx="65">
                  <c:v>0.22291666666666674</c:v>
                </c:pt>
                <c:pt idx="66">
                  <c:v>0.22569444444444464</c:v>
                </c:pt>
                <c:pt idx="67">
                  <c:v>0.22569444444444464</c:v>
                </c:pt>
                <c:pt idx="68">
                  <c:v>0.71944444444444511</c:v>
                </c:pt>
                <c:pt idx="69">
                  <c:v>0.71944444444444511</c:v>
                </c:pt>
                <c:pt idx="70">
                  <c:v>0.21875000000000017</c:v>
                </c:pt>
                <c:pt idx="71">
                  <c:v>0.21875000000000017</c:v>
                </c:pt>
                <c:pt idx="72">
                  <c:v>0.22500000000000003</c:v>
                </c:pt>
                <c:pt idx="73">
                  <c:v>0.72569444444444575</c:v>
                </c:pt>
                <c:pt idx="74">
                  <c:v>0.72569444444444575</c:v>
                </c:pt>
                <c:pt idx="75">
                  <c:v>0.22569444444444464</c:v>
                </c:pt>
                <c:pt idx="76">
                  <c:v>0.22569444444444464</c:v>
                </c:pt>
                <c:pt idx="77">
                  <c:v>0.23194444444444479</c:v>
                </c:pt>
                <c:pt idx="78">
                  <c:v>0.23194444444444479</c:v>
                </c:pt>
                <c:pt idx="79">
                  <c:v>0.72222222222222221</c:v>
                </c:pt>
                <c:pt idx="80">
                  <c:v>0.72222222222222221</c:v>
                </c:pt>
                <c:pt idx="81">
                  <c:v>0.2215277777777778</c:v>
                </c:pt>
                <c:pt idx="82">
                  <c:v>0.22569444444444464</c:v>
                </c:pt>
                <c:pt idx="83">
                  <c:v>0.22569444444444464</c:v>
                </c:pt>
                <c:pt idx="84">
                  <c:v>0.22569444444444464</c:v>
                </c:pt>
                <c:pt idx="85">
                  <c:v>0.22500000000000003</c:v>
                </c:pt>
                <c:pt idx="86">
                  <c:v>0.22500000000000003</c:v>
                </c:pt>
                <c:pt idx="87">
                  <c:v>0.7361111111111116</c:v>
                </c:pt>
                <c:pt idx="88">
                  <c:v>0.7361111111111116</c:v>
                </c:pt>
                <c:pt idx="89">
                  <c:v>0.72222222222222221</c:v>
                </c:pt>
                <c:pt idx="90">
                  <c:v>0.72222222222222221</c:v>
                </c:pt>
                <c:pt idx="91">
                  <c:v>0.72222222222222221</c:v>
                </c:pt>
                <c:pt idx="92">
                  <c:v>0.72222222222222221</c:v>
                </c:pt>
                <c:pt idx="93">
                  <c:v>0.72222222222222221</c:v>
                </c:pt>
                <c:pt idx="94">
                  <c:v>0.72222222222222221</c:v>
                </c:pt>
                <c:pt idx="95">
                  <c:v>0.22569444444444464</c:v>
                </c:pt>
                <c:pt idx="96">
                  <c:v>0.22569444444444464</c:v>
                </c:pt>
                <c:pt idx="97">
                  <c:v>0.22569444444444464</c:v>
                </c:pt>
                <c:pt idx="98">
                  <c:v>0.22222222222222224</c:v>
                </c:pt>
                <c:pt idx="99">
                  <c:v>0.22222222222222224</c:v>
                </c:pt>
                <c:pt idx="100">
                  <c:v>0.71875000000000078</c:v>
                </c:pt>
                <c:pt idx="101">
                  <c:v>0.71875000000000078</c:v>
                </c:pt>
                <c:pt idx="102">
                  <c:v>0.62708333333333399</c:v>
                </c:pt>
                <c:pt idx="103">
                  <c:v>0.63125000000000064</c:v>
                </c:pt>
                <c:pt idx="104">
                  <c:v>0.63125000000000064</c:v>
                </c:pt>
                <c:pt idx="105">
                  <c:v>0.62291666666666667</c:v>
                </c:pt>
                <c:pt idx="106">
                  <c:v>0.62291666666666667</c:v>
                </c:pt>
                <c:pt idx="107">
                  <c:v>0.63194444444444553</c:v>
                </c:pt>
                <c:pt idx="108">
                  <c:v>0.63194444444444553</c:v>
                </c:pt>
                <c:pt idx="109">
                  <c:v>0.62222222222222223</c:v>
                </c:pt>
                <c:pt idx="110">
                  <c:v>0.62222222222222223</c:v>
                </c:pt>
                <c:pt idx="111">
                  <c:v>0.62152777777777779</c:v>
                </c:pt>
                <c:pt idx="112">
                  <c:v>0.62152777777777779</c:v>
                </c:pt>
                <c:pt idx="113">
                  <c:v>0.61805555555555636</c:v>
                </c:pt>
                <c:pt idx="114">
                  <c:v>0.61805555555555636</c:v>
                </c:pt>
                <c:pt idx="115">
                  <c:v>0.61805555555555636</c:v>
                </c:pt>
                <c:pt idx="116">
                  <c:v>0.62152777777777779</c:v>
                </c:pt>
                <c:pt idx="117">
                  <c:v>0.62152777777777779</c:v>
                </c:pt>
                <c:pt idx="118">
                  <c:v>0.68750000000000011</c:v>
                </c:pt>
                <c:pt idx="119">
                  <c:v>0.68750000000000011</c:v>
                </c:pt>
                <c:pt idx="120">
                  <c:v>0.30347222222222264</c:v>
                </c:pt>
                <c:pt idx="121">
                  <c:v>0.35069444444444442</c:v>
                </c:pt>
                <c:pt idx="122">
                  <c:v>0.35069444444444442</c:v>
                </c:pt>
                <c:pt idx="123">
                  <c:v>0.35416666666666707</c:v>
                </c:pt>
                <c:pt idx="124">
                  <c:v>0.35416666666666707</c:v>
                </c:pt>
                <c:pt idx="125">
                  <c:v>0.38055555555555581</c:v>
                </c:pt>
                <c:pt idx="126">
                  <c:v>0.38055555555555581</c:v>
                </c:pt>
                <c:pt idx="127">
                  <c:v>0.29375000000000001</c:v>
                </c:pt>
                <c:pt idx="128">
                  <c:v>0.94097222222222221</c:v>
                </c:pt>
                <c:pt idx="129">
                  <c:v>0.94097222222222221</c:v>
                </c:pt>
                <c:pt idx="130">
                  <c:v>0.92986111111111114</c:v>
                </c:pt>
                <c:pt idx="131">
                  <c:v>0.92986111111111114</c:v>
                </c:pt>
                <c:pt idx="132">
                  <c:v>0.95624999999999993</c:v>
                </c:pt>
                <c:pt idx="133">
                  <c:v>0.95624999999999993</c:v>
                </c:pt>
                <c:pt idx="134">
                  <c:v>0.34375000000000006</c:v>
                </c:pt>
                <c:pt idx="135">
                  <c:v>0.35833333333333334</c:v>
                </c:pt>
                <c:pt idx="136">
                  <c:v>0.3520833333333333</c:v>
                </c:pt>
                <c:pt idx="137">
                  <c:v>0.3520833333333333</c:v>
                </c:pt>
                <c:pt idx="138">
                  <c:v>0.9375</c:v>
                </c:pt>
                <c:pt idx="139">
                  <c:v>0.9375</c:v>
                </c:pt>
                <c:pt idx="140">
                  <c:v>0.26875000000000004</c:v>
                </c:pt>
                <c:pt idx="141">
                  <c:v>0.26875000000000004</c:v>
                </c:pt>
                <c:pt idx="142">
                  <c:v>0.36180555555555582</c:v>
                </c:pt>
                <c:pt idx="143">
                  <c:v>0.36180555555555582</c:v>
                </c:pt>
                <c:pt idx="144">
                  <c:v>0.96875000000000078</c:v>
                </c:pt>
                <c:pt idx="145">
                  <c:v>0.51388888888888895</c:v>
                </c:pt>
                <c:pt idx="146">
                  <c:v>0.51388888888888895</c:v>
                </c:pt>
                <c:pt idx="147">
                  <c:v>0.47291666666666726</c:v>
                </c:pt>
                <c:pt idx="148">
                  <c:v>0.75972222222222263</c:v>
                </c:pt>
                <c:pt idx="149">
                  <c:v>0.75972222222222263</c:v>
                </c:pt>
                <c:pt idx="150">
                  <c:v>0.48333333333333334</c:v>
                </c:pt>
                <c:pt idx="151">
                  <c:v>0.48333333333333334</c:v>
                </c:pt>
                <c:pt idx="152">
                  <c:v>0.47083333333333333</c:v>
                </c:pt>
                <c:pt idx="153">
                  <c:v>0.78333333333333333</c:v>
                </c:pt>
                <c:pt idx="154">
                  <c:v>0.78333333333333333</c:v>
                </c:pt>
                <c:pt idx="155">
                  <c:v>0.5</c:v>
                </c:pt>
                <c:pt idx="156">
                  <c:v>0.5</c:v>
                </c:pt>
                <c:pt idx="157">
                  <c:v>0.77083333333333415</c:v>
                </c:pt>
                <c:pt idx="158">
                  <c:v>0.77083333333333415</c:v>
                </c:pt>
                <c:pt idx="159">
                  <c:v>0.7770833333333339</c:v>
                </c:pt>
                <c:pt idx="160">
                  <c:v>0.7770833333333339</c:v>
                </c:pt>
                <c:pt idx="161">
                  <c:v>0.47569444444444442</c:v>
                </c:pt>
                <c:pt idx="162">
                  <c:v>0.47569444444444442</c:v>
                </c:pt>
                <c:pt idx="163">
                  <c:v>0.7909722222222223</c:v>
                </c:pt>
                <c:pt idx="164">
                  <c:v>0.7909722222222223</c:v>
                </c:pt>
                <c:pt idx="165">
                  <c:v>0.49513888888888924</c:v>
                </c:pt>
                <c:pt idx="166">
                  <c:v>0.49513888888888924</c:v>
                </c:pt>
                <c:pt idx="167">
                  <c:v>0.75486111111111165</c:v>
                </c:pt>
                <c:pt idx="168">
                  <c:v>0.75486111111111165</c:v>
                </c:pt>
                <c:pt idx="169">
                  <c:v>0.47638888888888969</c:v>
                </c:pt>
                <c:pt idx="170">
                  <c:v>0.47638888888888969</c:v>
                </c:pt>
                <c:pt idx="171">
                  <c:v>0.75347222222222221</c:v>
                </c:pt>
                <c:pt idx="172">
                  <c:v>0.47847222222222258</c:v>
                </c:pt>
                <c:pt idx="173">
                  <c:v>0.47847222222222258</c:v>
                </c:pt>
                <c:pt idx="174">
                  <c:v>0.76250000000000062</c:v>
                </c:pt>
                <c:pt idx="175">
                  <c:v>0.76250000000000062</c:v>
                </c:pt>
                <c:pt idx="176">
                  <c:v>0.49652777777777851</c:v>
                </c:pt>
                <c:pt idx="177">
                  <c:v>0.49652777777777851</c:v>
                </c:pt>
                <c:pt idx="178">
                  <c:v>0.75555555555555565</c:v>
                </c:pt>
                <c:pt idx="179">
                  <c:v>0.75555555555555565</c:v>
                </c:pt>
                <c:pt idx="180">
                  <c:v>0.75208333333333399</c:v>
                </c:pt>
                <c:pt idx="181">
                  <c:v>0.75208333333333399</c:v>
                </c:pt>
                <c:pt idx="182">
                  <c:v>0.47013888888888888</c:v>
                </c:pt>
                <c:pt idx="183">
                  <c:v>0.47013888888888888</c:v>
                </c:pt>
                <c:pt idx="184">
                  <c:v>0.75416666666666676</c:v>
                </c:pt>
                <c:pt idx="185">
                  <c:v>0.48472222222222255</c:v>
                </c:pt>
                <c:pt idx="186">
                  <c:v>0.48472222222222255</c:v>
                </c:pt>
                <c:pt idx="187">
                  <c:v>0.47361111111111115</c:v>
                </c:pt>
                <c:pt idx="188">
                  <c:v>0.47361111111111115</c:v>
                </c:pt>
                <c:pt idx="189">
                  <c:v>0.76666666666666661</c:v>
                </c:pt>
                <c:pt idx="190">
                  <c:v>0.76666666666666661</c:v>
                </c:pt>
                <c:pt idx="191">
                  <c:v>0.47291666666666726</c:v>
                </c:pt>
                <c:pt idx="192">
                  <c:v>0.47291666666666726</c:v>
                </c:pt>
                <c:pt idx="193">
                  <c:v>0.4770833333333333</c:v>
                </c:pt>
                <c:pt idx="194">
                  <c:v>0.4770833333333333</c:v>
                </c:pt>
                <c:pt idx="195">
                  <c:v>0.47152777777777838</c:v>
                </c:pt>
                <c:pt idx="196">
                  <c:v>0.47152777777777838</c:v>
                </c:pt>
                <c:pt idx="197">
                  <c:v>0.77986111111111156</c:v>
                </c:pt>
                <c:pt idx="198">
                  <c:v>0.77986111111111156</c:v>
                </c:pt>
                <c:pt idx="199">
                  <c:v>0.75277777777777843</c:v>
                </c:pt>
                <c:pt idx="200">
                  <c:v>0.75277777777777843</c:v>
                </c:pt>
                <c:pt idx="201">
                  <c:v>0.77777777777777835</c:v>
                </c:pt>
                <c:pt idx="202">
                  <c:v>0.77777777777777835</c:v>
                </c:pt>
                <c:pt idx="203">
                  <c:v>0.75138888888888966</c:v>
                </c:pt>
                <c:pt idx="204">
                  <c:v>0.75138888888888966</c:v>
                </c:pt>
                <c:pt idx="205">
                  <c:v>0.78472222222222221</c:v>
                </c:pt>
                <c:pt idx="206">
                  <c:v>0.78472222222222221</c:v>
                </c:pt>
                <c:pt idx="207">
                  <c:v>0.30208333333333331</c:v>
                </c:pt>
                <c:pt idx="208">
                  <c:v>0.30208333333333331</c:v>
                </c:pt>
                <c:pt idx="209">
                  <c:v>0.64236111111111105</c:v>
                </c:pt>
                <c:pt idx="210">
                  <c:v>0.64236111111111105</c:v>
                </c:pt>
                <c:pt idx="211">
                  <c:v>0.63402777777777775</c:v>
                </c:pt>
                <c:pt idx="212">
                  <c:v>0.63402777777777775</c:v>
                </c:pt>
                <c:pt idx="213">
                  <c:v>0.26319444444444445</c:v>
                </c:pt>
                <c:pt idx="214">
                  <c:v>0.26527777777777811</c:v>
                </c:pt>
                <c:pt idx="215">
                  <c:v>0.64861111111111203</c:v>
                </c:pt>
                <c:pt idx="216">
                  <c:v>0.64861111111111203</c:v>
                </c:pt>
                <c:pt idx="217">
                  <c:v>0.26388888888888962</c:v>
                </c:pt>
                <c:pt idx="218">
                  <c:v>0.26388888888888962</c:v>
                </c:pt>
                <c:pt idx="219">
                  <c:v>0.2673611111111111</c:v>
                </c:pt>
                <c:pt idx="220">
                  <c:v>0.63958333333333361</c:v>
                </c:pt>
                <c:pt idx="221">
                  <c:v>0.63958333333333361</c:v>
                </c:pt>
                <c:pt idx="222">
                  <c:v>0.26597222222222255</c:v>
                </c:pt>
                <c:pt idx="223">
                  <c:v>0.26597222222222255</c:v>
                </c:pt>
                <c:pt idx="224">
                  <c:v>0.63611111111111163</c:v>
                </c:pt>
                <c:pt idx="225">
                  <c:v>0.63611111111111163</c:v>
                </c:pt>
                <c:pt idx="226">
                  <c:v>0.26388888888888962</c:v>
                </c:pt>
                <c:pt idx="227">
                  <c:v>0.26388888888888962</c:v>
                </c:pt>
                <c:pt idx="228">
                  <c:v>0.64722222222222225</c:v>
                </c:pt>
                <c:pt idx="229">
                  <c:v>0.64722222222222225</c:v>
                </c:pt>
                <c:pt idx="230">
                  <c:v>0.2673611111111111</c:v>
                </c:pt>
                <c:pt idx="231">
                  <c:v>0.2673611111111111</c:v>
                </c:pt>
                <c:pt idx="232">
                  <c:v>0.26388888888888962</c:v>
                </c:pt>
                <c:pt idx="233">
                  <c:v>0.26388888888888962</c:v>
                </c:pt>
                <c:pt idx="234">
                  <c:v>0.67569444444444593</c:v>
                </c:pt>
                <c:pt idx="235">
                  <c:v>0.67569444444444593</c:v>
                </c:pt>
                <c:pt idx="236">
                  <c:v>0.2673611111111111</c:v>
                </c:pt>
                <c:pt idx="237">
                  <c:v>0.2673611111111111</c:v>
                </c:pt>
                <c:pt idx="238">
                  <c:v>0.30277777777777826</c:v>
                </c:pt>
                <c:pt idx="239">
                  <c:v>0.30277777777777826</c:v>
                </c:pt>
                <c:pt idx="240">
                  <c:v>0.25902777777777813</c:v>
                </c:pt>
                <c:pt idx="241">
                  <c:v>0.25902777777777813</c:v>
                </c:pt>
                <c:pt idx="242">
                  <c:v>0.65138888888888968</c:v>
                </c:pt>
                <c:pt idx="243">
                  <c:v>0.65138888888888968</c:v>
                </c:pt>
                <c:pt idx="244">
                  <c:v>0.63541666666666652</c:v>
                </c:pt>
                <c:pt idx="245">
                  <c:v>0.26458333333333334</c:v>
                </c:pt>
                <c:pt idx="246">
                  <c:v>0.26458333333333334</c:v>
                </c:pt>
                <c:pt idx="247">
                  <c:v>0.25833333333333325</c:v>
                </c:pt>
                <c:pt idx="248">
                  <c:v>0.25833333333333325</c:v>
                </c:pt>
                <c:pt idx="249">
                  <c:v>0.63611111111111163</c:v>
                </c:pt>
                <c:pt idx="250">
                  <c:v>0.63611111111111163</c:v>
                </c:pt>
                <c:pt idx="251">
                  <c:v>0.26388888888888962</c:v>
                </c:pt>
                <c:pt idx="252">
                  <c:v>0.26388888888888962</c:v>
                </c:pt>
                <c:pt idx="253">
                  <c:v>0.2597222222222223</c:v>
                </c:pt>
                <c:pt idx="254">
                  <c:v>0.2597222222222223</c:v>
                </c:pt>
                <c:pt idx="255">
                  <c:v>0.26527777777777811</c:v>
                </c:pt>
                <c:pt idx="256">
                  <c:v>0.26527777777777811</c:v>
                </c:pt>
                <c:pt idx="257">
                  <c:v>0.25902777777777813</c:v>
                </c:pt>
                <c:pt idx="258">
                  <c:v>0.25902777777777813</c:v>
                </c:pt>
                <c:pt idx="259">
                  <c:v>0.63819444444444529</c:v>
                </c:pt>
                <c:pt idx="260">
                  <c:v>0.63819444444444529</c:v>
                </c:pt>
                <c:pt idx="261">
                  <c:v>0.26250000000000001</c:v>
                </c:pt>
                <c:pt idx="262">
                  <c:v>0.26250000000000001</c:v>
                </c:pt>
                <c:pt idx="263">
                  <c:v>0.25694444444444448</c:v>
                </c:pt>
                <c:pt idx="264">
                  <c:v>0.25694444444444448</c:v>
                </c:pt>
                <c:pt idx="265">
                  <c:v>0.63125000000000064</c:v>
                </c:pt>
                <c:pt idx="266">
                  <c:v>0.63125000000000064</c:v>
                </c:pt>
                <c:pt idx="267">
                  <c:v>0.28472222222222232</c:v>
                </c:pt>
                <c:pt idx="268">
                  <c:v>0.25833333333333325</c:v>
                </c:pt>
                <c:pt idx="269">
                  <c:v>0.25833333333333325</c:v>
                </c:pt>
                <c:pt idx="270">
                  <c:v>0.26111111111111113</c:v>
                </c:pt>
                <c:pt idx="271">
                  <c:v>0.26111111111111113</c:v>
                </c:pt>
                <c:pt idx="272">
                  <c:v>0.25694444444444448</c:v>
                </c:pt>
                <c:pt idx="273">
                  <c:v>0.25694444444444448</c:v>
                </c:pt>
                <c:pt idx="274">
                  <c:v>0.26944444444444476</c:v>
                </c:pt>
                <c:pt idx="275">
                  <c:v>0.26944444444444476</c:v>
                </c:pt>
                <c:pt idx="276">
                  <c:v>0.26041666666666707</c:v>
                </c:pt>
                <c:pt idx="277">
                  <c:v>0.26041666666666707</c:v>
                </c:pt>
                <c:pt idx="278">
                  <c:v>0.26041666666666707</c:v>
                </c:pt>
                <c:pt idx="279">
                  <c:v>0.26041666666666707</c:v>
                </c:pt>
                <c:pt idx="280">
                  <c:v>0.63333333333333364</c:v>
                </c:pt>
                <c:pt idx="281">
                  <c:v>0.63333333333333364</c:v>
                </c:pt>
                <c:pt idx="282">
                  <c:v>0.5</c:v>
                </c:pt>
                <c:pt idx="283">
                  <c:v>0.55277777777777781</c:v>
                </c:pt>
                <c:pt idx="284">
                  <c:v>0.55277777777777781</c:v>
                </c:pt>
                <c:pt idx="285">
                  <c:v>0.55277777777777781</c:v>
                </c:pt>
                <c:pt idx="286">
                  <c:v>0.55277777777777781</c:v>
                </c:pt>
                <c:pt idx="287">
                  <c:v>0.43680555555555584</c:v>
                </c:pt>
                <c:pt idx="288">
                  <c:v>0.71319444444444524</c:v>
                </c:pt>
                <c:pt idx="289">
                  <c:v>0.39375000000000032</c:v>
                </c:pt>
                <c:pt idx="290">
                  <c:v>0.44930555555555562</c:v>
                </c:pt>
                <c:pt idx="291">
                  <c:v>0.49305555555555558</c:v>
                </c:pt>
                <c:pt idx="292">
                  <c:v>0.53402777777777777</c:v>
                </c:pt>
                <c:pt idx="293">
                  <c:v>0.53402777777777777</c:v>
                </c:pt>
                <c:pt idx="294">
                  <c:v>0.31250000000000033</c:v>
                </c:pt>
                <c:pt idx="295">
                  <c:v>0.82569444444444529</c:v>
                </c:pt>
                <c:pt idx="296">
                  <c:v>0.82569444444444529</c:v>
                </c:pt>
                <c:pt idx="297">
                  <c:v>0.88888888888888895</c:v>
                </c:pt>
                <c:pt idx="298">
                  <c:v>0.79166666666666652</c:v>
                </c:pt>
                <c:pt idx="299">
                  <c:v>0.52777777777777779</c:v>
                </c:pt>
                <c:pt idx="300">
                  <c:v>0.79166666666666652</c:v>
                </c:pt>
                <c:pt idx="301">
                  <c:v>0.79166666666666652</c:v>
                </c:pt>
                <c:pt idx="302">
                  <c:v>0.73263888888888984</c:v>
                </c:pt>
                <c:pt idx="303">
                  <c:v>0.5208333333333337</c:v>
                </c:pt>
                <c:pt idx="304">
                  <c:v>0.22916666666666669</c:v>
                </c:pt>
                <c:pt idx="305">
                  <c:v>0.22916666666666669</c:v>
                </c:pt>
                <c:pt idx="306">
                  <c:v>0.64097222222222261</c:v>
                </c:pt>
                <c:pt idx="307">
                  <c:v>0.50902777777777752</c:v>
                </c:pt>
                <c:pt idx="308">
                  <c:v>0.31250000000000033</c:v>
                </c:pt>
                <c:pt idx="309">
                  <c:v>0.31250000000000033</c:v>
                </c:pt>
                <c:pt idx="310">
                  <c:v>0.33888888888888985</c:v>
                </c:pt>
                <c:pt idx="311">
                  <c:v>0.33888888888888985</c:v>
                </c:pt>
                <c:pt idx="312">
                  <c:v>0.29722222222222255</c:v>
                </c:pt>
                <c:pt idx="313">
                  <c:v>0.29097222222222263</c:v>
                </c:pt>
                <c:pt idx="314">
                  <c:v>0.29097222222222263</c:v>
                </c:pt>
                <c:pt idx="315">
                  <c:v>0.30902777777777857</c:v>
                </c:pt>
                <c:pt idx="316">
                  <c:v>0.30902777777777857</c:v>
                </c:pt>
                <c:pt idx="317">
                  <c:v>0.31944444444444497</c:v>
                </c:pt>
                <c:pt idx="318">
                  <c:v>0.31944444444444497</c:v>
                </c:pt>
                <c:pt idx="319">
                  <c:v>0.2986111111111111</c:v>
                </c:pt>
                <c:pt idx="320">
                  <c:v>0.32986111111111138</c:v>
                </c:pt>
                <c:pt idx="321">
                  <c:v>0.32986111111111138</c:v>
                </c:pt>
                <c:pt idx="322">
                  <c:v>0.80555555555555569</c:v>
                </c:pt>
                <c:pt idx="323">
                  <c:v>0.80555555555555569</c:v>
                </c:pt>
                <c:pt idx="324">
                  <c:v>0.31944444444444497</c:v>
                </c:pt>
                <c:pt idx="325">
                  <c:v>0.31944444444444497</c:v>
                </c:pt>
                <c:pt idx="326">
                  <c:v>0.29166666666666707</c:v>
                </c:pt>
                <c:pt idx="327">
                  <c:v>0.29166666666666707</c:v>
                </c:pt>
                <c:pt idx="328">
                  <c:v>0.29166666666666707</c:v>
                </c:pt>
                <c:pt idx="329">
                  <c:v>0.29513888888888923</c:v>
                </c:pt>
                <c:pt idx="330">
                  <c:v>0.29513888888888923</c:v>
                </c:pt>
                <c:pt idx="331">
                  <c:v>0.31250000000000033</c:v>
                </c:pt>
                <c:pt idx="332">
                  <c:v>0.31250000000000033</c:v>
                </c:pt>
                <c:pt idx="333">
                  <c:v>0.32430555555555596</c:v>
                </c:pt>
                <c:pt idx="334">
                  <c:v>0.32430555555555596</c:v>
                </c:pt>
                <c:pt idx="335">
                  <c:v>0.31944444444444497</c:v>
                </c:pt>
                <c:pt idx="336">
                  <c:v>0.22916666666666669</c:v>
                </c:pt>
                <c:pt idx="337">
                  <c:v>0.22916666666666669</c:v>
                </c:pt>
                <c:pt idx="338">
                  <c:v>0.70694444444444515</c:v>
                </c:pt>
                <c:pt idx="339">
                  <c:v>0.70694444444444515</c:v>
                </c:pt>
                <c:pt idx="340">
                  <c:v>0.29166666666666707</c:v>
                </c:pt>
                <c:pt idx="341">
                  <c:v>0.16666666666666669</c:v>
                </c:pt>
                <c:pt idx="342">
                  <c:v>0.16666666666666669</c:v>
                </c:pt>
                <c:pt idx="343">
                  <c:v>0.28819444444444448</c:v>
                </c:pt>
                <c:pt idx="344">
                  <c:v>0.28819444444444448</c:v>
                </c:pt>
                <c:pt idx="345">
                  <c:v>0.31597222222222276</c:v>
                </c:pt>
                <c:pt idx="346">
                  <c:v>0.31597222222222276</c:v>
                </c:pt>
                <c:pt idx="347">
                  <c:v>0.31597222222222276</c:v>
                </c:pt>
                <c:pt idx="348">
                  <c:v>0.31597222222222276</c:v>
                </c:pt>
                <c:pt idx="349">
                  <c:v>0.2326388888888889</c:v>
                </c:pt>
                <c:pt idx="350">
                  <c:v>0.2326388888888889</c:v>
                </c:pt>
                <c:pt idx="351">
                  <c:v>0.29027777777777813</c:v>
                </c:pt>
                <c:pt idx="352">
                  <c:v>0.29027777777777813</c:v>
                </c:pt>
                <c:pt idx="353">
                  <c:v>0.28680555555555581</c:v>
                </c:pt>
                <c:pt idx="354">
                  <c:v>0.28680555555555581</c:v>
                </c:pt>
                <c:pt idx="355">
                  <c:v>0.7673611111111116</c:v>
                </c:pt>
                <c:pt idx="356">
                  <c:v>0.7673611111111116</c:v>
                </c:pt>
                <c:pt idx="357">
                  <c:v>0.31944444444444497</c:v>
                </c:pt>
                <c:pt idx="358">
                  <c:v>0.31944444444444497</c:v>
                </c:pt>
                <c:pt idx="359">
                  <c:v>0.22569444444444464</c:v>
                </c:pt>
                <c:pt idx="360">
                  <c:v>0.22569444444444464</c:v>
                </c:pt>
                <c:pt idx="361">
                  <c:v>0.29166666666666707</c:v>
                </c:pt>
                <c:pt idx="362">
                  <c:v>0.29166666666666707</c:v>
                </c:pt>
                <c:pt idx="363">
                  <c:v>0.29097222222222263</c:v>
                </c:pt>
                <c:pt idx="364">
                  <c:v>0.29097222222222263</c:v>
                </c:pt>
                <c:pt idx="365">
                  <c:v>0.7673611111111116</c:v>
                </c:pt>
                <c:pt idx="366">
                  <c:v>0.31944444444444497</c:v>
                </c:pt>
                <c:pt idx="367">
                  <c:v>0.31944444444444497</c:v>
                </c:pt>
                <c:pt idx="368">
                  <c:v>0.22638888888888892</c:v>
                </c:pt>
                <c:pt idx="369">
                  <c:v>0.22638888888888892</c:v>
                </c:pt>
                <c:pt idx="370">
                  <c:v>0.29166666666666707</c:v>
                </c:pt>
                <c:pt idx="371">
                  <c:v>0.29166666666666707</c:v>
                </c:pt>
                <c:pt idx="372">
                  <c:v>0.16319444444444464</c:v>
                </c:pt>
                <c:pt idx="373">
                  <c:v>0.16319444444444464</c:v>
                </c:pt>
                <c:pt idx="374">
                  <c:v>0.43750000000000033</c:v>
                </c:pt>
                <c:pt idx="375">
                  <c:v>0.43750000000000033</c:v>
                </c:pt>
                <c:pt idx="376">
                  <c:v>0.29027777777777813</c:v>
                </c:pt>
                <c:pt idx="377">
                  <c:v>0.29027777777777813</c:v>
                </c:pt>
                <c:pt idx="378">
                  <c:v>0.71875000000000078</c:v>
                </c:pt>
                <c:pt idx="379">
                  <c:v>0.71875000000000078</c:v>
                </c:pt>
                <c:pt idx="380">
                  <c:v>0.72222222222222221</c:v>
                </c:pt>
                <c:pt idx="381">
                  <c:v>0.72222222222222221</c:v>
                </c:pt>
                <c:pt idx="382">
                  <c:v>0.39236111111111138</c:v>
                </c:pt>
                <c:pt idx="383">
                  <c:v>0.39236111111111138</c:v>
                </c:pt>
                <c:pt idx="384">
                  <c:v>0.74444444444444524</c:v>
                </c:pt>
                <c:pt idx="385">
                  <c:v>0.54166666666666652</c:v>
                </c:pt>
                <c:pt idx="386">
                  <c:v>0.54166666666666652</c:v>
                </c:pt>
                <c:pt idx="387">
                  <c:v>0.54166666666666652</c:v>
                </c:pt>
                <c:pt idx="388">
                  <c:v>0.54166666666666652</c:v>
                </c:pt>
                <c:pt idx="389">
                  <c:v>0.63263888888889008</c:v>
                </c:pt>
                <c:pt idx="390">
                  <c:v>0.28125</c:v>
                </c:pt>
                <c:pt idx="391">
                  <c:v>0.28125</c:v>
                </c:pt>
                <c:pt idx="392">
                  <c:v>0.9</c:v>
                </c:pt>
                <c:pt idx="393">
                  <c:v>0.9</c:v>
                </c:pt>
                <c:pt idx="394">
                  <c:v>0.25347222222222232</c:v>
                </c:pt>
                <c:pt idx="395">
                  <c:v>0.25347222222222232</c:v>
                </c:pt>
                <c:pt idx="396">
                  <c:v>0.5194444444444446</c:v>
                </c:pt>
                <c:pt idx="397">
                  <c:v>0.5194444444444446</c:v>
                </c:pt>
                <c:pt idx="398">
                  <c:v>0.25625000000000003</c:v>
                </c:pt>
                <c:pt idx="399">
                  <c:v>0.27777777777777818</c:v>
                </c:pt>
                <c:pt idx="400">
                  <c:v>0.27777777777777818</c:v>
                </c:pt>
                <c:pt idx="401">
                  <c:v>0.55347222222222159</c:v>
                </c:pt>
                <c:pt idx="402">
                  <c:v>0.55347222222222159</c:v>
                </c:pt>
                <c:pt idx="403">
                  <c:v>0.26388888888888962</c:v>
                </c:pt>
                <c:pt idx="404">
                  <c:v>0.30208333333333331</c:v>
                </c:pt>
                <c:pt idx="405">
                  <c:v>0.75347222222222221</c:v>
                </c:pt>
                <c:pt idx="406">
                  <c:v>0.75347222222222221</c:v>
                </c:pt>
                <c:pt idx="407">
                  <c:v>0.25694444444444448</c:v>
                </c:pt>
                <c:pt idx="408">
                  <c:v>0.25694444444444448</c:v>
                </c:pt>
                <c:pt idx="409">
                  <c:v>0.27777777777777818</c:v>
                </c:pt>
                <c:pt idx="410">
                  <c:v>0.27777777777777818</c:v>
                </c:pt>
                <c:pt idx="411">
                  <c:v>0.51736111111111049</c:v>
                </c:pt>
                <c:pt idx="412">
                  <c:v>0.51736111111111049</c:v>
                </c:pt>
                <c:pt idx="413">
                  <c:v>0.26388888888888962</c:v>
                </c:pt>
                <c:pt idx="414">
                  <c:v>0.29097222222222263</c:v>
                </c:pt>
                <c:pt idx="415">
                  <c:v>0.27083333333333326</c:v>
                </c:pt>
                <c:pt idx="416">
                  <c:v>0.27083333333333326</c:v>
                </c:pt>
                <c:pt idx="417">
                  <c:v>0.29166666666666707</c:v>
                </c:pt>
                <c:pt idx="418">
                  <c:v>0.29166666666666707</c:v>
                </c:pt>
                <c:pt idx="419">
                  <c:v>0.25486111111111109</c:v>
                </c:pt>
                <c:pt idx="420">
                  <c:v>0.25486111111111109</c:v>
                </c:pt>
                <c:pt idx="421">
                  <c:v>0.27500000000000002</c:v>
                </c:pt>
                <c:pt idx="422">
                  <c:v>0.27500000000000002</c:v>
                </c:pt>
                <c:pt idx="423">
                  <c:v>0.80555555555555569</c:v>
                </c:pt>
                <c:pt idx="424">
                  <c:v>0.80555555555555569</c:v>
                </c:pt>
                <c:pt idx="425">
                  <c:v>0.82291666666666652</c:v>
                </c:pt>
                <c:pt idx="426">
                  <c:v>0.82291666666666652</c:v>
                </c:pt>
                <c:pt idx="427">
                  <c:v>0.26111111111111113</c:v>
                </c:pt>
                <c:pt idx="428">
                  <c:v>0.26111111111111113</c:v>
                </c:pt>
                <c:pt idx="429">
                  <c:v>0.54166666666666652</c:v>
                </c:pt>
                <c:pt idx="430">
                  <c:v>0.54166666666666652</c:v>
                </c:pt>
                <c:pt idx="431">
                  <c:v>0.79166666666666652</c:v>
                </c:pt>
                <c:pt idx="432">
                  <c:v>0.79166666666666652</c:v>
                </c:pt>
                <c:pt idx="433">
                  <c:v>0.25625000000000003</c:v>
                </c:pt>
                <c:pt idx="434">
                  <c:v>0.25625000000000003</c:v>
                </c:pt>
                <c:pt idx="435">
                  <c:v>0.28472222222222232</c:v>
                </c:pt>
                <c:pt idx="436">
                  <c:v>0.28472222222222232</c:v>
                </c:pt>
                <c:pt idx="437">
                  <c:v>0.25625000000000003</c:v>
                </c:pt>
                <c:pt idx="438">
                  <c:v>0.27777777777777818</c:v>
                </c:pt>
                <c:pt idx="439">
                  <c:v>0.27777777777777818</c:v>
                </c:pt>
                <c:pt idx="440">
                  <c:v>0.81527777777777777</c:v>
                </c:pt>
                <c:pt idx="441">
                  <c:v>0.81527777777777777</c:v>
                </c:pt>
                <c:pt idx="442">
                  <c:v>0.28125</c:v>
                </c:pt>
                <c:pt idx="443">
                  <c:v>0.28125</c:v>
                </c:pt>
                <c:pt idx="444">
                  <c:v>0.75208333333333399</c:v>
                </c:pt>
                <c:pt idx="445">
                  <c:v>0.75208333333333399</c:v>
                </c:pt>
                <c:pt idx="446">
                  <c:v>0.76388888888888984</c:v>
                </c:pt>
                <c:pt idx="447">
                  <c:v>0.76388888888888984</c:v>
                </c:pt>
                <c:pt idx="448">
                  <c:v>0.27777777777777818</c:v>
                </c:pt>
                <c:pt idx="449">
                  <c:v>0.27777777777777818</c:v>
                </c:pt>
                <c:pt idx="450">
                  <c:v>0.26527777777777811</c:v>
                </c:pt>
                <c:pt idx="451">
                  <c:v>0.26527777777777811</c:v>
                </c:pt>
                <c:pt idx="452">
                  <c:v>0.28819444444444448</c:v>
                </c:pt>
                <c:pt idx="453">
                  <c:v>0.28819444444444448</c:v>
                </c:pt>
                <c:pt idx="454">
                  <c:v>0.55486111111111114</c:v>
                </c:pt>
                <c:pt idx="455">
                  <c:v>0.55486111111111114</c:v>
                </c:pt>
                <c:pt idx="456">
                  <c:v>0.26111111111111113</c:v>
                </c:pt>
                <c:pt idx="457">
                  <c:v>0.26111111111111113</c:v>
                </c:pt>
                <c:pt idx="458">
                  <c:v>0.27083333333333326</c:v>
                </c:pt>
                <c:pt idx="459">
                  <c:v>0.27083333333333326</c:v>
                </c:pt>
                <c:pt idx="460">
                  <c:v>0.25486111111111109</c:v>
                </c:pt>
                <c:pt idx="461">
                  <c:v>0.25694444444444448</c:v>
                </c:pt>
                <c:pt idx="462">
                  <c:v>0.25694444444444448</c:v>
                </c:pt>
                <c:pt idx="463">
                  <c:v>0.27569444444444446</c:v>
                </c:pt>
                <c:pt idx="464">
                  <c:v>0.27569444444444446</c:v>
                </c:pt>
                <c:pt idx="465">
                  <c:v>0.29027777777777813</c:v>
                </c:pt>
                <c:pt idx="466">
                  <c:v>0.29027777777777813</c:v>
                </c:pt>
                <c:pt idx="467">
                  <c:v>0.26180555555555557</c:v>
                </c:pt>
                <c:pt idx="468">
                  <c:v>0.26180555555555557</c:v>
                </c:pt>
                <c:pt idx="469">
                  <c:v>0.5395833333333333</c:v>
                </c:pt>
                <c:pt idx="470">
                  <c:v>0.5395833333333333</c:v>
                </c:pt>
                <c:pt idx="471">
                  <c:v>0.5</c:v>
                </c:pt>
                <c:pt idx="472">
                  <c:v>0.25694444444444448</c:v>
                </c:pt>
                <c:pt idx="473">
                  <c:v>0.25694444444444448</c:v>
                </c:pt>
                <c:pt idx="474">
                  <c:v>0.28472222222222232</c:v>
                </c:pt>
                <c:pt idx="475">
                  <c:v>0.28472222222222232</c:v>
                </c:pt>
                <c:pt idx="476">
                  <c:v>0.54861111111111105</c:v>
                </c:pt>
                <c:pt idx="477">
                  <c:v>0.54861111111111105</c:v>
                </c:pt>
                <c:pt idx="478">
                  <c:v>0.75277777777777843</c:v>
                </c:pt>
                <c:pt idx="479">
                  <c:v>0.75277777777777843</c:v>
                </c:pt>
                <c:pt idx="480">
                  <c:v>0.86249999999999993</c:v>
                </c:pt>
                <c:pt idx="481">
                  <c:v>0.86249999999999993</c:v>
                </c:pt>
                <c:pt idx="482">
                  <c:v>0.56458333333333333</c:v>
                </c:pt>
                <c:pt idx="483">
                  <c:v>0.56458333333333333</c:v>
                </c:pt>
                <c:pt idx="484">
                  <c:v>0.80347222222222159</c:v>
                </c:pt>
                <c:pt idx="485">
                  <c:v>0.80347222222222159</c:v>
                </c:pt>
                <c:pt idx="486">
                  <c:v>0.25694444444444448</c:v>
                </c:pt>
                <c:pt idx="487">
                  <c:v>0.25694444444444448</c:v>
                </c:pt>
                <c:pt idx="488">
                  <c:v>0.27777777777777818</c:v>
                </c:pt>
                <c:pt idx="489">
                  <c:v>0.27777777777777818</c:v>
                </c:pt>
                <c:pt idx="490">
                  <c:v>0.55138888888888882</c:v>
                </c:pt>
                <c:pt idx="491">
                  <c:v>0.55138888888888882</c:v>
                </c:pt>
                <c:pt idx="492">
                  <c:v>0.77430555555555614</c:v>
                </c:pt>
                <c:pt idx="493">
                  <c:v>0.77430555555555614</c:v>
                </c:pt>
                <c:pt idx="494">
                  <c:v>0.25694444444444448</c:v>
                </c:pt>
                <c:pt idx="495">
                  <c:v>0.25694444444444448</c:v>
                </c:pt>
                <c:pt idx="496">
                  <c:v>0.28819444444444448</c:v>
                </c:pt>
                <c:pt idx="497">
                  <c:v>0.28819444444444448</c:v>
                </c:pt>
                <c:pt idx="498">
                  <c:v>0.25625000000000003</c:v>
                </c:pt>
                <c:pt idx="499">
                  <c:v>0.25625000000000003</c:v>
                </c:pt>
                <c:pt idx="500">
                  <c:v>0.27777777777777818</c:v>
                </c:pt>
                <c:pt idx="501">
                  <c:v>0.27777777777777818</c:v>
                </c:pt>
                <c:pt idx="502">
                  <c:v>0.58333333333333348</c:v>
                </c:pt>
                <c:pt idx="503">
                  <c:v>0.58333333333333348</c:v>
                </c:pt>
                <c:pt idx="504">
                  <c:v>0.25694444444444448</c:v>
                </c:pt>
                <c:pt idx="505">
                  <c:v>0.25694444444444448</c:v>
                </c:pt>
                <c:pt idx="506">
                  <c:v>0.27569444444444446</c:v>
                </c:pt>
                <c:pt idx="507">
                  <c:v>0.27569444444444446</c:v>
                </c:pt>
                <c:pt idx="508">
                  <c:v>0.54722222222222217</c:v>
                </c:pt>
                <c:pt idx="509">
                  <c:v>0.54722222222222217</c:v>
                </c:pt>
                <c:pt idx="510">
                  <c:v>0.25694444444444448</c:v>
                </c:pt>
                <c:pt idx="511">
                  <c:v>0.25694444444444448</c:v>
                </c:pt>
                <c:pt idx="512">
                  <c:v>0.28611111111111115</c:v>
                </c:pt>
                <c:pt idx="513">
                  <c:v>0.28611111111111115</c:v>
                </c:pt>
                <c:pt idx="514">
                  <c:v>0.54166666666666652</c:v>
                </c:pt>
                <c:pt idx="515">
                  <c:v>0.54166666666666652</c:v>
                </c:pt>
                <c:pt idx="516">
                  <c:v>0.25694444444444448</c:v>
                </c:pt>
                <c:pt idx="517">
                  <c:v>0.25694444444444448</c:v>
                </c:pt>
                <c:pt idx="518">
                  <c:v>0.27361111111111103</c:v>
                </c:pt>
                <c:pt idx="519">
                  <c:v>0.27361111111111103</c:v>
                </c:pt>
                <c:pt idx="520">
                  <c:v>0.5465277777777775</c:v>
                </c:pt>
                <c:pt idx="521">
                  <c:v>0.5465277777777775</c:v>
                </c:pt>
                <c:pt idx="522">
                  <c:v>0.25694444444444448</c:v>
                </c:pt>
                <c:pt idx="523">
                  <c:v>0.25694444444444448</c:v>
                </c:pt>
                <c:pt idx="524">
                  <c:v>0.28819444444444448</c:v>
                </c:pt>
                <c:pt idx="525">
                  <c:v>0.28819444444444448</c:v>
                </c:pt>
                <c:pt idx="526">
                  <c:v>0.25694444444444448</c:v>
                </c:pt>
                <c:pt idx="527">
                  <c:v>0.25694444444444448</c:v>
                </c:pt>
                <c:pt idx="528">
                  <c:v>0.27777777777777818</c:v>
                </c:pt>
                <c:pt idx="529">
                  <c:v>0.27777777777777818</c:v>
                </c:pt>
                <c:pt idx="530">
                  <c:v>0.53472222222222221</c:v>
                </c:pt>
                <c:pt idx="531">
                  <c:v>0.53472222222222221</c:v>
                </c:pt>
                <c:pt idx="532">
                  <c:v>0.54305555555555562</c:v>
                </c:pt>
                <c:pt idx="533">
                  <c:v>0.54305555555555562</c:v>
                </c:pt>
                <c:pt idx="534">
                  <c:v>0.74652777777777779</c:v>
                </c:pt>
                <c:pt idx="535">
                  <c:v>0.74652777777777779</c:v>
                </c:pt>
                <c:pt idx="536">
                  <c:v>0.82708333333333361</c:v>
                </c:pt>
                <c:pt idx="537">
                  <c:v>0.82708333333333361</c:v>
                </c:pt>
                <c:pt idx="538">
                  <c:v>0.25694444444444448</c:v>
                </c:pt>
                <c:pt idx="539">
                  <c:v>0.25694444444444448</c:v>
                </c:pt>
                <c:pt idx="540">
                  <c:v>0.28888888888888969</c:v>
                </c:pt>
                <c:pt idx="541">
                  <c:v>0.77777777777777835</c:v>
                </c:pt>
                <c:pt idx="542">
                  <c:v>0.77777777777777835</c:v>
                </c:pt>
                <c:pt idx="543">
                  <c:v>0.25486111111111109</c:v>
                </c:pt>
                <c:pt idx="544">
                  <c:v>0.25486111111111109</c:v>
                </c:pt>
                <c:pt idx="545">
                  <c:v>0.28611111111111115</c:v>
                </c:pt>
                <c:pt idx="546">
                  <c:v>0.28611111111111115</c:v>
                </c:pt>
                <c:pt idx="547">
                  <c:v>0.25555555555555559</c:v>
                </c:pt>
                <c:pt idx="548">
                  <c:v>0.25555555555555559</c:v>
                </c:pt>
                <c:pt idx="549">
                  <c:v>0.27500000000000002</c:v>
                </c:pt>
                <c:pt idx="550">
                  <c:v>0.27500000000000002</c:v>
                </c:pt>
                <c:pt idx="551">
                  <c:v>0.75208333333333399</c:v>
                </c:pt>
                <c:pt idx="552">
                  <c:v>0.26527777777777811</c:v>
                </c:pt>
                <c:pt idx="553">
                  <c:v>0.28263888888888888</c:v>
                </c:pt>
                <c:pt idx="554">
                  <c:v>0.28263888888888888</c:v>
                </c:pt>
                <c:pt idx="555">
                  <c:v>0.25</c:v>
                </c:pt>
                <c:pt idx="556">
                  <c:v>0.25</c:v>
                </c:pt>
                <c:pt idx="557">
                  <c:v>0.28819444444444448</c:v>
                </c:pt>
                <c:pt idx="558">
                  <c:v>0.28819444444444448</c:v>
                </c:pt>
                <c:pt idx="559">
                  <c:v>0.25694444444444448</c:v>
                </c:pt>
                <c:pt idx="560">
                  <c:v>0.25694444444444448</c:v>
                </c:pt>
                <c:pt idx="561">
                  <c:v>0.27777777777777818</c:v>
                </c:pt>
                <c:pt idx="562">
                  <c:v>0.27777777777777818</c:v>
                </c:pt>
                <c:pt idx="563">
                  <c:v>0.25347222222222232</c:v>
                </c:pt>
                <c:pt idx="564">
                  <c:v>0.25347222222222232</c:v>
                </c:pt>
                <c:pt idx="565">
                  <c:v>0.27361111111111103</c:v>
                </c:pt>
                <c:pt idx="566">
                  <c:v>0.27361111111111103</c:v>
                </c:pt>
                <c:pt idx="567">
                  <c:v>0.25347222222222232</c:v>
                </c:pt>
                <c:pt idx="568">
                  <c:v>0.25347222222222232</c:v>
                </c:pt>
                <c:pt idx="569">
                  <c:v>0.28125</c:v>
                </c:pt>
                <c:pt idx="570">
                  <c:v>0.28125</c:v>
                </c:pt>
                <c:pt idx="571">
                  <c:v>0.54027777777777752</c:v>
                </c:pt>
                <c:pt idx="572">
                  <c:v>0.54027777777777752</c:v>
                </c:pt>
                <c:pt idx="573">
                  <c:v>0.2111111111111113</c:v>
                </c:pt>
                <c:pt idx="574">
                  <c:v>0.2111111111111113</c:v>
                </c:pt>
                <c:pt idx="575">
                  <c:v>0.22083333333333344</c:v>
                </c:pt>
                <c:pt idx="576">
                  <c:v>0.22083333333333344</c:v>
                </c:pt>
                <c:pt idx="577">
                  <c:v>0.21041666666666686</c:v>
                </c:pt>
                <c:pt idx="578">
                  <c:v>0.21041666666666686</c:v>
                </c:pt>
                <c:pt idx="579">
                  <c:v>0.21041666666666686</c:v>
                </c:pt>
                <c:pt idx="580">
                  <c:v>0.21041666666666686</c:v>
                </c:pt>
                <c:pt idx="581">
                  <c:v>0.20277777777777781</c:v>
                </c:pt>
                <c:pt idx="582">
                  <c:v>0.20277777777777781</c:v>
                </c:pt>
                <c:pt idx="583">
                  <c:v>0.22083333333333344</c:v>
                </c:pt>
                <c:pt idx="584">
                  <c:v>0.22083333333333344</c:v>
                </c:pt>
                <c:pt idx="585">
                  <c:v>0.21180555555555555</c:v>
                </c:pt>
                <c:pt idx="586">
                  <c:v>0.21180555555555555</c:v>
                </c:pt>
                <c:pt idx="587">
                  <c:v>0.20486111111111124</c:v>
                </c:pt>
                <c:pt idx="588">
                  <c:v>0.20486111111111124</c:v>
                </c:pt>
                <c:pt idx="589">
                  <c:v>0.21805555555555556</c:v>
                </c:pt>
                <c:pt idx="590">
                  <c:v>0.21805555555555556</c:v>
                </c:pt>
                <c:pt idx="591">
                  <c:v>0.2166666666666667</c:v>
                </c:pt>
                <c:pt idx="592">
                  <c:v>0.2166666666666667</c:v>
                </c:pt>
                <c:pt idx="593">
                  <c:v>0.21180555555555555</c:v>
                </c:pt>
                <c:pt idx="594">
                  <c:v>0.21180555555555555</c:v>
                </c:pt>
                <c:pt idx="595">
                  <c:v>0.20555555555555557</c:v>
                </c:pt>
                <c:pt idx="596">
                  <c:v>0.20555555555555557</c:v>
                </c:pt>
                <c:pt idx="597">
                  <c:v>0.21597222222222245</c:v>
                </c:pt>
                <c:pt idx="598">
                  <c:v>0.21597222222222245</c:v>
                </c:pt>
                <c:pt idx="599">
                  <c:v>0.20833333333333354</c:v>
                </c:pt>
                <c:pt idx="600">
                  <c:v>0.20833333333333354</c:v>
                </c:pt>
                <c:pt idx="601">
                  <c:v>0.20972222222222242</c:v>
                </c:pt>
                <c:pt idx="602">
                  <c:v>0.20972222222222242</c:v>
                </c:pt>
                <c:pt idx="603">
                  <c:v>0.20347222222222236</c:v>
                </c:pt>
                <c:pt idx="604">
                  <c:v>0.20347222222222236</c:v>
                </c:pt>
                <c:pt idx="605">
                  <c:v>0.22013888888888888</c:v>
                </c:pt>
                <c:pt idx="606">
                  <c:v>0.22013888888888888</c:v>
                </c:pt>
                <c:pt idx="607">
                  <c:v>0.56944444444444464</c:v>
                </c:pt>
                <c:pt idx="608">
                  <c:v>0.63055555555555565</c:v>
                </c:pt>
                <c:pt idx="609">
                  <c:v>0.63055555555555565</c:v>
                </c:pt>
                <c:pt idx="610">
                  <c:v>0.61527777777777781</c:v>
                </c:pt>
                <c:pt idx="611">
                  <c:v>0.61527777777777781</c:v>
                </c:pt>
                <c:pt idx="612">
                  <c:v>0.62361111111111189</c:v>
                </c:pt>
                <c:pt idx="613">
                  <c:v>0.63611111111111163</c:v>
                </c:pt>
                <c:pt idx="614">
                  <c:v>0.63611111111111163</c:v>
                </c:pt>
                <c:pt idx="615">
                  <c:v>0.6145833333333337</c:v>
                </c:pt>
                <c:pt idx="616">
                  <c:v>0.6145833333333337</c:v>
                </c:pt>
                <c:pt idx="617">
                  <c:v>0.92916666666666659</c:v>
                </c:pt>
                <c:pt idx="618">
                  <c:v>0.92916666666666659</c:v>
                </c:pt>
                <c:pt idx="619">
                  <c:v>0.9270833333333337</c:v>
                </c:pt>
                <c:pt idx="620">
                  <c:v>0.9270833333333337</c:v>
                </c:pt>
                <c:pt idx="621">
                  <c:v>0.48263888888888923</c:v>
                </c:pt>
                <c:pt idx="622">
                  <c:v>0.48263888888888923</c:v>
                </c:pt>
                <c:pt idx="623">
                  <c:v>0.49513888888888924</c:v>
                </c:pt>
                <c:pt idx="624">
                  <c:v>0.49513888888888924</c:v>
                </c:pt>
                <c:pt idx="625">
                  <c:v>0.75138888888888966</c:v>
                </c:pt>
                <c:pt idx="626">
                  <c:v>0.75138888888888966</c:v>
                </c:pt>
                <c:pt idx="627">
                  <c:v>0.75555555555555565</c:v>
                </c:pt>
                <c:pt idx="628">
                  <c:v>0.75555555555555565</c:v>
                </c:pt>
                <c:pt idx="629">
                  <c:v>0.75555555555555565</c:v>
                </c:pt>
                <c:pt idx="630">
                  <c:v>0.75555555555555565</c:v>
                </c:pt>
                <c:pt idx="631">
                  <c:v>0.75416666666666676</c:v>
                </c:pt>
                <c:pt idx="632">
                  <c:v>0.48680555555555582</c:v>
                </c:pt>
                <c:pt idx="633">
                  <c:v>0.48680555555555582</c:v>
                </c:pt>
                <c:pt idx="634">
                  <c:v>0.75972222222222263</c:v>
                </c:pt>
                <c:pt idx="635">
                  <c:v>0.75972222222222263</c:v>
                </c:pt>
                <c:pt idx="636">
                  <c:v>0.48888888888888976</c:v>
                </c:pt>
                <c:pt idx="637">
                  <c:v>0.48888888888888976</c:v>
                </c:pt>
                <c:pt idx="638">
                  <c:v>0.5</c:v>
                </c:pt>
                <c:pt idx="639">
                  <c:v>0.5</c:v>
                </c:pt>
                <c:pt idx="640">
                  <c:v>0.75555555555555565</c:v>
                </c:pt>
                <c:pt idx="641">
                  <c:v>0.75555555555555565</c:v>
                </c:pt>
                <c:pt idx="642">
                  <c:v>0.47916666666666707</c:v>
                </c:pt>
                <c:pt idx="643">
                  <c:v>0.47916666666666707</c:v>
                </c:pt>
                <c:pt idx="644">
                  <c:v>0.75486111111111165</c:v>
                </c:pt>
                <c:pt idx="645">
                  <c:v>0.75486111111111165</c:v>
                </c:pt>
                <c:pt idx="646">
                  <c:v>0.76527777777777783</c:v>
                </c:pt>
                <c:pt idx="647">
                  <c:v>0.30347222222222264</c:v>
                </c:pt>
                <c:pt idx="648">
                  <c:v>0.30347222222222264</c:v>
                </c:pt>
                <c:pt idx="649">
                  <c:v>0.26041666666666707</c:v>
                </c:pt>
                <c:pt idx="650">
                  <c:v>0.26041666666666707</c:v>
                </c:pt>
                <c:pt idx="651">
                  <c:v>0.63333333333333364</c:v>
                </c:pt>
                <c:pt idx="652">
                  <c:v>0.63333333333333364</c:v>
                </c:pt>
                <c:pt idx="653">
                  <c:v>0.25763888888888892</c:v>
                </c:pt>
                <c:pt idx="654">
                  <c:v>0.25763888888888892</c:v>
                </c:pt>
                <c:pt idx="655">
                  <c:v>0.63541666666666652</c:v>
                </c:pt>
                <c:pt idx="656">
                  <c:v>0.63541666666666652</c:v>
                </c:pt>
                <c:pt idx="657">
                  <c:v>0.26180555555555557</c:v>
                </c:pt>
                <c:pt idx="658">
                  <c:v>0.26180555555555557</c:v>
                </c:pt>
                <c:pt idx="659">
                  <c:v>0.25694444444444448</c:v>
                </c:pt>
                <c:pt idx="660">
                  <c:v>0.25694444444444448</c:v>
                </c:pt>
                <c:pt idx="661">
                  <c:v>0.25555555555555559</c:v>
                </c:pt>
                <c:pt idx="662">
                  <c:v>0.25555555555555559</c:v>
                </c:pt>
                <c:pt idx="663">
                  <c:v>0.25902777777777813</c:v>
                </c:pt>
                <c:pt idx="664">
                  <c:v>0.25902777777777813</c:v>
                </c:pt>
                <c:pt idx="665">
                  <c:v>0.25763888888888892</c:v>
                </c:pt>
                <c:pt idx="666">
                  <c:v>0.25763888888888892</c:v>
                </c:pt>
                <c:pt idx="667">
                  <c:v>0.26180555555555557</c:v>
                </c:pt>
                <c:pt idx="668">
                  <c:v>0.26180555555555557</c:v>
                </c:pt>
                <c:pt idx="669">
                  <c:v>0.63611111111111163</c:v>
                </c:pt>
                <c:pt idx="670">
                  <c:v>0.63611111111111163</c:v>
                </c:pt>
                <c:pt idx="671">
                  <c:v>0.26388888888888962</c:v>
                </c:pt>
                <c:pt idx="672">
                  <c:v>0.26388888888888962</c:v>
                </c:pt>
                <c:pt idx="673">
                  <c:v>0.2597222222222223</c:v>
                </c:pt>
                <c:pt idx="674">
                  <c:v>0.2597222222222223</c:v>
                </c:pt>
                <c:pt idx="675">
                  <c:v>0.63611111111111163</c:v>
                </c:pt>
                <c:pt idx="676">
                  <c:v>0.63611111111111163</c:v>
                </c:pt>
                <c:pt idx="677">
                  <c:v>0.26319444444444445</c:v>
                </c:pt>
                <c:pt idx="678">
                  <c:v>0.26319444444444445</c:v>
                </c:pt>
                <c:pt idx="679">
                  <c:v>0.64375000000000082</c:v>
                </c:pt>
                <c:pt idx="680">
                  <c:v>0.64375000000000082</c:v>
                </c:pt>
                <c:pt idx="681">
                  <c:v>0.2597222222222223</c:v>
                </c:pt>
                <c:pt idx="682">
                  <c:v>0.2597222222222223</c:v>
                </c:pt>
                <c:pt idx="683">
                  <c:v>0.64236111111111105</c:v>
                </c:pt>
                <c:pt idx="684">
                  <c:v>0.64236111111111105</c:v>
                </c:pt>
                <c:pt idx="685">
                  <c:v>0.26388888888888962</c:v>
                </c:pt>
                <c:pt idx="686">
                  <c:v>0.26388888888888962</c:v>
                </c:pt>
                <c:pt idx="687">
                  <c:v>0.25902777777777813</c:v>
                </c:pt>
                <c:pt idx="688">
                  <c:v>0.25902777777777813</c:v>
                </c:pt>
                <c:pt idx="689">
                  <c:v>0.25694444444444448</c:v>
                </c:pt>
                <c:pt idx="690">
                  <c:v>0.25694444444444448</c:v>
                </c:pt>
                <c:pt idx="691">
                  <c:v>0.26111111111111113</c:v>
                </c:pt>
                <c:pt idx="692">
                  <c:v>0.26111111111111113</c:v>
                </c:pt>
                <c:pt idx="693">
                  <c:v>0.25486111111111109</c:v>
                </c:pt>
                <c:pt idx="694">
                  <c:v>0.25486111111111109</c:v>
                </c:pt>
                <c:pt idx="695">
                  <c:v>0.25833333333333325</c:v>
                </c:pt>
                <c:pt idx="696">
                  <c:v>0.25833333333333325</c:v>
                </c:pt>
                <c:pt idx="697">
                  <c:v>0.85972222222222261</c:v>
                </c:pt>
                <c:pt idx="698">
                  <c:v>0.85972222222222261</c:v>
                </c:pt>
                <c:pt idx="699">
                  <c:v>0.78472222222222221</c:v>
                </c:pt>
                <c:pt idx="700">
                  <c:v>0.78472222222222221</c:v>
                </c:pt>
                <c:pt idx="701">
                  <c:v>0.4354166666666674</c:v>
                </c:pt>
                <c:pt idx="702">
                  <c:v>0.4354166666666674</c:v>
                </c:pt>
                <c:pt idx="703">
                  <c:v>0.22916666666666669</c:v>
                </c:pt>
                <c:pt idx="704">
                  <c:v>0.22916666666666669</c:v>
                </c:pt>
                <c:pt idx="705">
                  <c:v>0.60763888888888995</c:v>
                </c:pt>
                <c:pt idx="706">
                  <c:v>0.60763888888888995</c:v>
                </c:pt>
                <c:pt idx="707">
                  <c:v>0.69791666666666652</c:v>
                </c:pt>
                <c:pt idx="708">
                  <c:v>0.69791666666666652</c:v>
                </c:pt>
                <c:pt idx="709">
                  <c:v>0.29791666666666733</c:v>
                </c:pt>
                <c:pt idx="710">
                  <c:v>0.29791666666666733</c:v>
                </c:pt>
                <c:pt idx="711">
                  <c:v>0.29791666666666733</c:v>
                </c:pt>
                <c:pt idx="712">
                  <c:v>0.28680555555555581</c:v>
                </c:pt>
                <c:pt idx="713">
                  <c:v>0.28680555555555581</c:v>
                </c:pt>
                <c:pt idx="714">
                  <c:v>0.7673611111111116</c:v>
                </c:pt>
                <c:pt idx="715">
                  <c:v>0.1701388888888889</c:v>
                </c:pt>
                <c:pt idx="716">
                  <c:v>0.1701388888888889</c:v>
                </c:pt>
                <c:pt idx="717">
                  <c:v>0.31944444444444497</c:v>
                </c:pt>
                <c:pt idx="718">
                  <c:v>0.31944444444444497</c:v>
                </c:pt>
                <c:pt idx="719">
                  <c:v>0.22916666666666669</c:v>
                </c:pt>
                <c:pt idx="720">
                  <c:v>0.22916666666666669</c:v>
                </c:pt>
                <c:pt idx="721">
                  <c:v>0.29166666666666707</c:v>
                </c:pt>
                <c:pt idx="722">
                  <c:v>0.29166666666666707</c:v>
                </c:pt>
                <c:pt idx="723">
                  <c:v>0.29166666666666707</c:v>
                </c:pt>
                <c:pt idx="724">
                  <c:v>0.30208333333333331</c:v>
                </c:pt>
                <c:pt idx="725">
                  <c:v>0.29097222222222263</c:v>
                </c:pt>
                <c:pt idx="726">
                  <c:v>0.29097222222222263</c:v>
                </c:pt>
                <c:pt idx="727">
                  <c:v>0.31944444444444497</c:v>
                </c:pt>
                <c:pt idx="728">
                  <c:v>0.31944444444444497</c:v>
                </c:pt>
                <c:pt idx="729">
                  <c:v>0.22916666666666669</c:v>
                </c:pt>
                <c:pt idx="730">
                  <c:v>0.22916666666666669</c:v>
                </c:pt>
                <c:pt idx="731">
                  <c:v>0.58333333333333348</c:v>
                </c:pt>
                <c:pt idx="732">
                  <c:v>0.58333333333333348</c:v>
                </c:pt>
                <c:pt idx="733">
                  <c:v>0.29027777777777813</c:v>
                </c:pt>
                <c:pt idx="734">
                  <c:v>0.29027777777777813</c:v>
                </c:pt>
                <c:pt idx="735">
                  <c:v>0.16666666666666669</c:v>
                </c:pt>
                <c:pt idx="736">
                  <c:v>0.16666666666666669</c:v>
                </c:pt>
                <c:pt idx="737">
                  <c:v>0.29166666666666707</c:v>
                </c:pt>
                <c:pt idx="738">
                  <c:v>0.29166666666666707</c:v>
                </c:pt>
                <c:pt idx="739">
                  <c:v>0.7673611111111116</c:v>
                </c:pt>
                <c:pt idx="740">
                  <c:v>0.7673611111111116</c:v>
                </c:pt>
                <c:pt idx="741">
                  <c:v>0.7673611111111116</c:v>
                </c:pt>
                <c:pt idx="742">
                  <c:v>0.7673611111111116</c:v>
                </c:pt>
                <c:pt idx="743">
                  <c:v>0.32361111111111118</c:v>
                </c:pt>
                <c:pt idx="744">
                  <c:v>0.32361111111111118</c:v>
                </c:pt>
                <c:pt idx="745">
                  <c:v>0.22708333333333344</c:v>
                </c:pt>
                <c:pt idx="746">
                  <c:v>0.22708333333333344</c:v>
                </c:pt>
                <c:pt idx="747">
                  <c:v>0.28888888888888969</c:v>
                </c:pt>
                <c:pt idx="748">
                  <c:v>0.28888888888888969</c:v>
                </c:pt>
                <c:pt idx="749">
                  <c:v>0.42083333333333334</c:v>
                </c:pt>
                <c:pt idx="750">
                  <c:v>0.42083333333333334</c:v>
                </c:pt>
                <c:pt idx="751">
                  <c:v>0.72777777777777775</c:v>
                </c:pt>
                <c:pt idx="752">
                  <c:v>0.47013888888888888</c:v>
                </c:pt>
                <c:pt idx="753">
                  <c:v>0.47013888888888888</c:v>
                </c:pt>
                <c:pt idx="754">
                  <c:v>0.3833333333333333</c:v>
                </c:pt>
                <c:pt idx="755">
                  <c:v>0.3833333333333333</c:v>
                </c:pt>
                <c:pt idx="756">
                  <c:v>0.72916666666666652</c:v>
                </c:pt>
                <c:pt idx="757">
                  <c:v>0.25694444444444448</c:v>
                </c:pt>
                <c:pt idx="758">
                  <c:v>0.25694444444444448</c:v>
                </c:pt>
                <c:pt idx="759">
                  <c:v>0.28680555555555581</c:v>
                </c:pt>
                <c:pt idx="760">
                  <c:v>0.28680555555555581</c:v>
                </c:pt>
                <c:pt idx="761">
                  <c:v>0.75694444444444575</c:v>
                </c:pt>
                <c:pt idx="762">
                  <c:v>0.75694444444444575</c:v>
                </c:pt>
                <c:pt idx="763">
                  <c:v>0.26041666666666707</c:v>
                </c:pt>
                <c:pt idx="764">
                  <c:v>0.26041666666666707</c:v>
                </c:pt>
                <c:pt idx="765">
                  <c:v>0.27777777777777818</c:v>
                </c:pt>
                <c:pt idx="766">
                  <c:v>0.27777777777777818</c:v>
                </c:pt>
                <c:pt idx="767">
                  <c:v>0.25694444444444448</c:v>
                </c:pt>
                <c:pt idx="768">
                  <c:v>0.25694444444444448</c:v>
                </c:pt>
                <c:pt idx="769">
                  <c:v>0.27777777777777818</c:v>
                </c:pt>
                <c:pt idx="770">
                  <c:v>0.27777777777777818</c:v>
                </c:pt>
                <c:pt idx="771">
                  <c:v>0.77777777777777835</c:v>
                </c:pt>
                <c:pt idx="772">
                  <c:v>0.77777777777777835</c:v>
                </c:pt>
                <c:pt idx="773">
                  <c:v>0.25277777777777782</c:v>
                </c:pt>
                <c:pt idx="774">
                  <c:v>0.25277777777777782</c:v>
                </c:pt>
                <c:pt idx="775">
                  <c:v>0.28680555555555581</c:v>
                </c:pt>
                <c:pt idx="776">
                  <c:v>0.28680555555555581</c:v>
                </c:pt>
                <c:pt idx="777">
                  <c:v>0.27222222222222231</c:v>
                </c:pt>
                <c:pt idx="778">
                  <c:v>0.27222222222222231</c:v>
                </c:pt>
                <c:pt idx="779">
                  <c:v>0.25694444444444448</c:v>
                </c:pt>
                <c:pt idx="780">
                  <c:v>0.25694444444444448</c:v>
                </c:pt>
                <c:pt idx="781">
                  <c:v>0.5208333333333337</c:v>
                </c:pt>
                <c:pt idx="782">
                  <c:v>0.5208333333333337</c:v>
                </c:pt>
                <c:pt idx="783">
                  <c:v>0.75347222222222221</c:v>
                </c:pt>
                <c:pt idx="784">
                  <c:v>0.75347222222222221</c:v>
                </c:pt>
                <c:pt idx="785">
                  <c:v>0.25</c:v>
                </c:pt>
                <c:pt idx="786">
                  <c:v>0.25</c:v>
                </c:pt>
                <c:pt idx="787">
                  <c:v>0.27777777777777818</c:v>
                </c:pt>
                <c:pt idx="788">
                  <c:v>0.27777777777777818</c:v>
                </c:pt>
                <c:pt idx="789">
                  <c:v>0.26041666666666707</c:v>
                </c:pt>
                <c:pt idx="790">
                  <c:v>0.26041666666666707</c:v>
                </c:pt>
                <c:pt idx="791">
                  <c:v>0.29097222222222263</c:v>
                </c:pt>
                <c:pt idx="792">
                  <c:v>0.29097222222222263</c:v>
                </c:pt>
                <c:pt idx="793">
                  <c:v>0.25694444444444448</c:v>
                </c:pt>
                <c:pt idx="794">
                  <c:v>0.25694444444444448</c:v>
                </c:pt>
                <c:pt idx="795">
                  <c:v>0.28125</c:v>
                </c:pt>
                <c:pt idx="796">
                  <c:v>0.28125</c:v>
                </c:pt>
                <c:pt idx="797">
                  <c:v>0.81180555555555634</c:v>
                </c:pt>
                <c:pt idx="798">
                  <c:v>0.81180555555555634</c:v>
                </c:pt>
                <c:pt idx="799">
                  <c:v>0.25694444444444448</c:v>
                </c:pt>
                <c:pt idx="800">
                  <c:v>0.25694444444444448</c:v>
                </c:pt>
                <c:pt idx="801">
                  <c:v>0.27777777777777818</c:v>
                </c:pt>
                <c:pt idx="802">
                  <c:v>0.27777777777777818</c:v>
                </c:pt>
                <c:pt idx="803">
                  <c:v>0.25694444444444448</c:v>
                </c:pt>
                <c:pt idx="804">
                  <c:v>0.25694444444444448</c:v>
                </c:pt>
                <c:pt idx="805">
                  <c:v>0.30208333333333331</c:v>
                </c:pt>
                <c:pt idx="806">
                  <c:v>0.30208333333333331</c:v>
                </c:pt>
                <c:pt idx="807">
                  <c:v>0.25694444444444448</c:v>
                </c:pt>
                <c:pt idx="808">
                  <c:v>0.25694444444444448</c:v>
                </c:pt>
                <c:pt idx="809">
                  <c:v>0.28263888888888888</c:v>
                </c:pt>
                <c:pt idx="810">
                  <c:v>0.28263888888888888</c:v>
                </c:pt>
                <c:pt idx="811">
                  <c:v>0.54513888888888895</c:v>
                </c:pt>
                <c:pt idx="812">
                  <c:v>0.54513888888888895</c:v>
                </c:pt>
                <c:pt idx="813">
                  <c:v>0.77777777777777835</c:v>
                </c:pt>
                <c:pt idx="814">
                  <c:v>0.77777777777777835</c:v>
                </c:pt>
                <c:pt idx="815">
                  <c:v>0.2673611111111111</c:v>
                </c:pt>
                <c:pt idx="816">
                  <c:v>0.2673611111111111</c:v>
                </c:pt>
                <c:pt idx="817">
                  <c:v>0.28819444444444448</c:v>
                </c:pt>
                <c:pt idx="818">
                  <c:v>0.28819444444444448</c:v>
                </c:pt>
                <c:pt idx="819">
                  <c:v>0.25416666666666682</c:v>
                </c:pt>
                <c:pt idx="820">
                  <c:v>0.27430555555555552</c:v>
                </c:pt>
                <c:pt idx="821">
                  <c:v>0.5</c:v>
                </c:pt>
                <c:pt idx="822">
                  <c:v>0.5</c:v>
                </c:pt>
                <c:pt idx="823">
                  <c:v>0.54166666666666652</c:v>
                </c:pt>
                <c:pt idx="824">
                  <c:v>0.54166666666666652</c:v>
                </c:pt>
                <c:pt idx="825">
                  <c:v>0.25486111111111109</c:v>
                </c:pt>
                <c:pt idx="826">
                  <c:v>0.25486111111111109</c:v>
                </c:pt>
                <c:pt idx="827">
                  <c:v>0.27430555555555552</c:v>
                </c:pt>
                <c:pt idx="828">
                  <c:v>0.27430555555555552</c:v>
                </c:pt>
                <c:pt idx="829">
                  <c:v>0.5520833333333337</c:v>
                </c:pt>
                <c:pt idx="830">
                  <c:v>0.5520833333333337</c:v>
                </c:pt>
                <c:pt idx="831">
                  <c:v>0.7770833333333339</c:v>
                </c:pt>
                <c:pt idx="832">
                  <c:v>0.7770833333333339</c:v>
                </c:pt>
                <c:pt idx="833">
                  <c:v>0.25694444444444448</c:v>
                </c:pt>
                <c:pt idx="834">
                  <c:v>0.25694444444444448</c:v>
                </c:pt>
                <c:pt idx="835">
                  <c:v>0.29027777777777813</c:v>
                </c:pt>
                <c:pt idx="836">
                  <c:v>0.29027777777777813</c:v>
                </c:pt>
                <c:pt idx="837">
                  <c:v>0.54027777777777752</c:v>
                </c:pt>
                <c:pt idx="838">
                  <c:v>0.54027777777777752</c:v>
                </c:pt>
                <c:pt idx="839">
                  <c:v>0.25416666666666682</c:v>
                </c:pt>
                <c:pt idx="840">
                  <c:v>0.25416666666666682</c:v>
                </c:pt>
                <c:pt idx="841">
                  <c:v>0.28125</c:v>
                </c:pt>
                <c:pt idx="842">
                  <c:v>0.28125</c:v>
                </c:pt>
                <c:pt idx="843">
                  <c:v>0.25694444444444448</c:v>
                </c:pt>
                <c:pt idx="844">
                  <c:v>0.25694444444444448</c:v>
                </c:pt>
                <c:pt idx="845">
                  <c:v>0.51736111111111049</c:v>
                </c:pt>
                <c:pt idx="846">
                  <c:v>0.51736111111111049</c:v>
                </c:pt>
                <c:pt idx="847">
                  <c:v>0.25555555555555559</c:v>
                </c:pt>
                <c:pt idx="848">
                  <c:v>0.25555555555555559</c:v>
                </c:pt>
                <c:pt idx="849">
                  <c:v>0.29444444444444484</c:v>
                </c:pt>
                <c:pt idx="850">
                  <c:v>0.29444444444444484</c:v>
                </c:pt>
                <c:pt idx="851">
                  <c:v>0.25208333333333333</c:v>
                </c:pt>
                <c:pt idx="852">
                  <c:v>0.25208333333333333</c:v>
                </c:pt>
                <c:pt idx="853">
                  <c:v>0.27430555555555552</c:v>
                </c:pt>
                <c:pt idx="854">
                  <c:v>0.27430555555555552</c:v>
                </c:pt>
              </c:numCache>
            </c:numRef>
          </c:val>
        </c:ser>
        <c:dLbls>
          <c:showLegendKey val="0"/>
          <c:showVal val="0"/>
          <c:showCatName val="0"/>
          <c:showSerName val="0"/>
          <c:showPercent val="0"/>
          <c:showBubbleSize val="0"/>
        </c:dLbls>
        <c:gapWidth val="150"/>
        <c:axId val="216340352"/>
        <c:axId val="216341888"/>
      </c:barChart>
      <c:catAx>
        <c:axId val="216340352"/>
        <c:scaling>
          <c:orientation val="minMax"/>
        </c:scaling>
        <c:delete val="0"/>
        <c:axPos val="b"/>
        <c:numFmt formatCode="General" sourceLinked="1"/>
        <c:majorTickMark val="out"/>
        <c:minorTickMark val="none"/>
        <c:tickLblPos val="nextTo"/>
        <c:crossAx val="216341888"/>
        <c:crosses val="autoZero"/>
        <c:auto val="1"/>
        <c:lblAlgn val="ctr"/>
        <c:lblOffset val="100"/>
        <c:noMultiLvlLbl val="0"/>
      </c:catAx>
      <c:valAx>
        <c:axId val="216341888"/>
        <c:scaling>
          <c:orientation val="minMax"/>
        </c:scaling>
        <c:delete val="0"/>
        <c:axPos val="l"/>
        <c:majorGridlines/>
        <c:numFmt formatCode="h:mm" sourceLinked="1"/>
        <c:majorTickMark val="out"/>
        <c:minorTickMark val="none"/>
        <c:tickLblPos val="nextTo"/>
        <c:crossAx val="21634035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9809612275831817E-2"/>
          <c:y val="8.3628442996349889E-2"/>
          <c:w val="0.92576881014873225"/>
          <c:h val="0.77717957130358883"/>
        </c:manualLayout>
      </c:layout>
      <c:barChart>
        <c:barDir val="col"/>
        <c:grouping val="clustered"/>
        <c:varyColors val="0"/>
        <c:ser>
          <c:idx val="0"/>
          <c:order val="0"/>
          <c:tx>
            <c:strRef>
              <c:f>Sheet!$C$1</c:f>
              <c:strCache>
                <c:ptCount val="1"/>
                <c:pt idx="0">
                  <c:v>Trukmė</c:v>
                </c:pt>
              </c:strCache>
            </c:strRef>
          </c:tx>
          <c:invertIfNegative val="0"/>
          <c:val>
            <c:numRef>
              <c:f>Sheet!$C$2:$C$856</c:f>
              <c:numCache>
                <c:formatCode>General</c:formatCode>
                <c:ptCount val="855"/>
                <c:pt idx="0">
                  <c:v>5</c:v>
                </c:pt>
                <c:pt idx="1">
                  <c:v>5</c:v>
                </c:pt>
                <c:pt idx="2">
                  <c:v>3</c:v>
                </c:pt>
                <c:pt idx="3">
                  <c:v>3</c:v>
                </c:pt>
                <c:pt idx="4">
                  <c:v>6</c:v>
                </c:pt>
                <c:pt idx="5">
                  <c:v>6</c:v>
                </c:pt>
                <c:pt idx="6">
                  <c:v>5</c:v>
                </c:pt>
                <c:pt idx="7">
                  <c:v>5</c:v>
                </c:pt>
                <c:pt idx="8">
                  <c:v>5</c:v>
                </c:pt>
                <c:pt idx="9">
                  <c:v>2</c:v>
                </c:pt>
                <c:pt idx="10">
                  <c:v>2</c:v>
                </c:pt>
                <c:pt idx="11">
                  <c:v>3</c:v>
                </c:pt>
                <c:pt idx="12">
                  <c:v>3</c:v>
                </c:pt>
                <c:pt idx="13">
                  <c:v>2</c:v>
                </c:pt>
                <c:pt idx="14">
                  <c:v>2</c:v>
                </c:pt>
                <c:pt idx="15">
                  <c:v>5</c:v>
                </c:pt>
                <c:pt idx="16">
                  <c:v>5</c:v>
                </c:pt>
                <c:pt idx="17">
                  <c:v>0</c:v>
                </c:pt>
                <c:pt idx="18">
                  <c:v>0</c:v>
                </c:pt>
                <c:pt idx="19">
                  <c:v>12</c:v>
                </c:pt>
                <c:pt idx="20">
                  <c:v>12</c:v>
                </c:pt>
                <c:pt idx="21">
                  <c:v>4</c:v>
                </c:pt>
                <c:pt idx="22">
                  <c:v>4</c:v>
                </c:pt>
                <c:pt idx="23">
                  <c:v>9</c:v>
                </c:pt>
                <c:pt idx="24">
                  <c:v>7</c:v>
                </c:pt>
                <c:pt idx="25">
                  <c:v>7</c:v>
                </c:pt>
                <c:pt idx="26">
                  <c:v>12</c:v>
                </c:pt>
                <c:pt idx="27">
                  <c:v>12</c:v>
                </c:pt>
                <c:pt idx="28">
                  <c:v>6</c:v>
                </c:pt>
                <c:pt idx="29">
                  <c:v>4</c:v>
                </c:pt>
                <c:pt idx="30">
                  <c:v>7</c:v>
                </c:pt>
                <c:pt idx="31">
                  <c:v>4</c:v>
                </c:pt>
                <c:pt idx="32">
                  <c:v>4</c:v>
                </c:pt>
                <c:pt idx="33">
                  <c:v>4</c:v>
                </c:pt>
                <c:pt idx="34">
                  <c:v>3</c:v>
                </c:pt>
                <c:pt idx="35">
                  <c:v>3</c:v>
                </c:pt>
                <c:pt idx="36">
                  <c:v>3</c:v>
                </c:pt>
                <c:pt idx="37">
                  <c:v>3</c:v>
                </c:pt>
                <c:pt idx="38">
                  <c:v>4</c:v>
                </c:pt>
                <c:pt idx="39">
                  <c:v>4</c:v>
                </c:pt>
                <c:pt idx="40">
                  <c:v>4</c:v>
                </c:pt>
                <c:pt idx="41">
                  <c:v>5</c:v>
                </c:pt>
                <c:pt idx="42">
                  <c:v>8</c:v>
                </c:pt>
                <c:pt idx="43">
                  <c:v>7</c:v>
                </c:pt>
                <c:pt idx="44">
                  <c:v>7</c:v>
                </c:pt>
                <c:pt idx="45">
                  <c:v>7</c:v>
                </c:pt>
                <c:pt idx="46">
                  <c:v>7</c:v>
                </c:pt>
                <c:pt idx="47">
                  <c:v>5</c:v>
                </c:pt>
                <c:pt idx="48">
                  <c:v>5</c:v>
                </c:pt>
                <c:pt idx="49">
                  <c:v>5</c:v>
                </c:pt>
                <c:pt idx="50">
                  <c:v>5</c:v>
                </c:pt>
                <c:pt idx="51">
                  <c:v>4</c:v>
                </c:pt>
                <c:pt idx="52">
                  <c:v>4</c:v>
                </c:pt>
                <c:pt idx="53">
                  <c:v>4</c:v>
                </c:pt>
                <c:pt idx="54">
                  <c:v>4</c:v>
                </c:pt>
                <c:pt idx="55">
                  <c:v>5</c:v>
                </c:pt>
                <c:pt idx="56">
                  <c:v>5</c:v>
                </c:pt>
                <c:pt idx="57">
                  <c:v>3</c:v>
                </c:pt>
                <c:pt idx="58">
                  <c:v>3</c:v>
                </c:pt>
                <c:pt idx="59">
                  <c:v>5</c:v>
                </c:pt>
                <c:pt idx="60">
                  <c:v>5</c:v>
                </c:pt>
                <c:pt idx="61">
                  <c:v>3</c:v>
                </c:pt>
                <c:pt idx="62">
                  <c:v>3</c:v>
                </c:pt>
                <c:pt idx="63">
                  <c:v>4</c:v>
                </c:pt>
                <c:pt idx="64">
                  <c:v>4</c:v>
                </c:pt>
                <c:pt idx="65">
                  <c:v>4</c:v>
                </c:pt>
                <c:pt idx="66">
                  <c:v>2</c:v>
                </c:pt>
                <c:pt idx="67">
                  <c:v>2</c:v>
                </c:pt>
                <c:pt idx="68">
                  <c:v>3</c:v>
                </c:pt>
                <c:pt idx="69">
                  <c:v>3</c:v>
                </c:pt>
                <c:pt idx="70">
                  <c:v>2</c:v>
                </c:pt>
                <c:pt idx="71">
                  <c:v>2</c:v>
                </c:pt>
                <c:pt idx="72">
                  <c:v>9</c:v>
                </c:pt>
                <c:pt idx="73">
                  <c:v>4</c:v>
                </c:pt>
                <c:pt idx="74">
                  <c:v>4</c:v>
                </c:pt>
                <c:pt idx="75">
                  <c:v>8</c:v>
                </c:pt>
                <c:pt idx="76">
                  <c:v>8</c:v>
                </c:pt>
                <c:pt idx="77">
                  <c:v>9</c:v>
                </c:pt>
                <c:pt idx="78">
                  <c:v>9</c:v>
                </c:pt>
                <c:pt idx="79">
                  <c:v>2</c:v>
                </c:pt>
                <c:pt idx="80">
                  <c:v>2</c:v>
                </c:pt>
                <c:pt idx="81">
                  <c:v>5</c:v>
                </c:pt>
                <c:pt idx="82">
                  <c:v>3</c:v>
                </c:pt>
                <c:pt idx="83">
                  <c:v>5</c:v>
                </c:pt>
                <c:pt idx="84">
                  <c:v>5</c:v>
                </c:pt>
                <c:pt idx="85">
                  <c:v>2</c:v>
                </c:pt>
                <c:pt idx="86">
                  <c:v>2</c:v>
                </c:pt>
                <c:pt idx="87">
                  <c:v>4</c:v>
                </c:pt>
                <c:pt idx="88">
                  <c:v>4</c:v>
                </c:pt>
                <c:pt idx="89">
                  <c:v>5</c:v>
                </c:pt>
                <c:pt idx="90">
                  <c:v>5</c:v>
                </c:pt>
                <c:pt idx="91">
                  <c:v>5</c:v>
                </c:pt>
                <c:pt idx="92">
                  <c:v>5</c:v>
                </c:pt>
                <c:pt idx="93">
                  <c:v>3</c:v>
                </c:pt>
                <c:pt idx="94">
                  <c:v>3</c:v>
                </c:pt>
                <c:pt idx="95">
                  <c:v>4</c:v>
                </c:pt>
                <c:pt idx="96">
                  <c:v>4</c:v>
                </c:pt>
                <c:pt idx="97">
                  <c:v>10</c:v>
                </c:pt>
                <c:pt idx="98">
                  <c:v>3</c:v>
                </c:pt>
                <c:pt idx="99">
                  <c:v>3</c:v>
                </c:pt>
                <c:pt idx="100">
                  <c:v>5</c:v>
                </c:pt>
                <c:pt idx="101">
                  <c:v>5</c:v>
                </c:pt>
                <c:pt idx="102">
                  <c:v>11</c:v>
                </c:pt>
                <c:pt idx="103">
                  <c:v>4</c:v>
                </c:pt>
                <c:pt idx="104">
                  <c:v>4</c:v>
                </c:pt>
                <c:pt idx="105">
                  <c:v>4</c:v>
                </c:pt>
                <c:pt idx="106">
                  <c:v>4</c:v>
                </c:pt>
                <c:pt idx="107">
                  <c:v>5</c:v>
                </c:pt>
                <c:pt idx="108">
                  <c:v>5</c:v>
                </c:pt>
                <c:pt idx="109">
                  <c:v>8</c:v>
                </c:pt>
                <c:pt idx="110">
                  <c:v>8</c:v>
                </c:pt>
                <c:pt idx="111">
                  <c:v>6</c:v>
                </c:pt>
                <c:pt idx="112">
                  <c:v>6</c:v>
                </c:pt>
                <c:pt idx="113">
                  <c:v>3</c:v>
                </c:pt>
                <c:pt idx="114">
                  <c:v>3</c:v>
                </c:pt>
                <c:pt idx="115">
                  <c:v>3</c:v>
                </c:pt>
                <c:pt idx="116">
                  <c:v>3</c:v>
                </c:pt>
                <c:pt idx="117">
                  <c:v>3</c:v>
                </c:pt>
                <c:pt idx="118">
                  <c:v>7</c:v>
                </c:pt>
                <c:pt idx="119">
                  <c:v>7</c:v>
                </c:pt>
                <c:pt idx="120">
                  <c:v>12</c:v>
                </c:pt>
                <c:pt idx="121">
                  <c:v>4</c:v>
                </c:pt>
                <c:pt idx="122">
                  <c:v>4</c:v>
                </c:pt>
                <c:pt idx="123">
                  <c:v>4</c:v>
                </c:pt>
                <c:pt idx="124">
                  <c:v>4</c:v>
                </c:pt>
                <c:pt idx="125">
                  <c:v>5</c:v>
                </c:pt>
                <c:pt idx="126">
                  <c:v>5</c:v>
                </c:pt>
                <c:pt idx="127">
                  <c:v>9</c:v>
                </c:pt>
                <c:pt idx="128">
                  <c:v>4</c:v>
                </c:pt>
                <c:pt idx="129">
                  <c:v>4</c:v>
                </c:pt>
                <c:pt idx="130">
                  <c:v>4</c:v>
                </c:pt>
                <c:pt idx="131">
                  <c:v>4</c:v>
                </c:pt>
                <c:pt idx="132">
                  <c:v>6</c:v>
                </c:pt>
                <c:pt idx="133">
                  <c:v>6</c:v>
                </c:pt>
                <c:pt idx="134">
                  <c:v>5</c:v>
                </c:pt>
                <c:pt idx="135">
                  <c:v>6</c:v>
                </c:pt>
                <c:pt idx="136">
                  <c:v>3</c:v>
                </c:pt>
                <c:pt idx="137">
                  <c:v>3</c:v>
                </c:pt>
                <c:pt idx="138">
                  <c:v>4</c:v>
                </c:pt>
                <c:pt idx="139">
                  <c:v>4</c:v>
                </c:pt>
                <c:pt idx="140">
                  <c:v>5</c:v>
                </c:pt>
                <c:pt idx="141">
                  <c:v>5</c:v>
                </c:pt>
                <c:pt idx="142">
                  <c:v>4</c:v>
                </c:pt>
                <c:pt idx="143">
                  <c:v>4</c:v>
                </c:pt>
                <c:pt idx="144">
                  <c:v>9</c:v>
                </c:pt>
                <c:pt idx="145">
                  <c:v>6</c:v>
                </c:pt>
                <c:pt idx="146">
                  <c:v>6</c:v>
                </c:pt>
                <c:pt idx="147">
                  <c:v>7</c:v>
                </c:pt>
                <c:pt idx="148">
                  <c:v>4</c:v>
                </c:pt>
                <c:pt idx="149">
                  <c:v>4</c:v>
                </c:pt>
                <c:pt idx="150">
                  <c:v>4</c:v>
                </c:pt>
                <c:pt idx="151">
                  <c:v>4</c:v>
                </c:pt>
                <c:pt idx="152">
                  <c:v>5</c:v>
                </c:pt>
                <c:pt idx="153">
                  <c:v>10</c:v>
                </c:pt>
                <c:pt idx="154">
                  <c:v>10</c:v>
                </c:pt>
                <c:pt idx="155">
                  <c:v>3</c:v>
                </c:pt>
                <c:pt idx="156">
                  <c:v>3</c:v>
                </c:pt>
                <c:pt idx="157">
                  <c:v>2</c:v>
                </c:pt>
                <c:pt idx="158">
                  <c:v>2</c:v>
                </c:pt>
                <c:pt idx="159">
                  <c:v>7</c:v>
                </c:pt>
                <c:pt idx="160">
                  <c:v>7</c:v>
                </c:pt>
                <c:pt idx="161">
                  <c:v>7</c:v>
                </c:pt>
                <c:pt idx="162">
                  <c:v>7</c:v>
                </c:pt>
                <c:pt idx="163">
                  <c:v>4</c:v>
                </c:pt>
                <c:pt idx="164">
                  <c:v>4</c:v>
                </c:pt>
                <c:pt idx="165">
                  <c:v>3</c:v>
                </c:pt>
                <c:pt idx="166">
                  <c:v>3</c:v>
                </c:pt>
                <c:pt idx="167">
                  <c:v>4</c:v>
                </c:pt>
                <c:pt idx="168">
                  <c:v>4</c:v>
                </c:pt>
                <c:pt idx="169">
                  <c:v>5</c:v>
                </c:pt>
                <c:pt idx="170">
                  <c:v>5</c:v>
                </c:pt>
                <c:pt idx="171">
                  <c:v>5</c:v>
                </c:pt>
                <c:pt idx="172">
                  <c:v>3</c:v>
                </c:pt>
                <c:pt idx="173">
                  <c:v>3</c:v>
                </c:pt>
                <c:pt idx="174">
                  <c:v>3</c:v>
                </c:pt>
                <c:pt idx="175">
                  <c:v>3</c:v>
                </c:pt>
                <c:pt idx="176">
                  <c:v>6</c:v>
                </c:pt>
                <c:pt idx="177">
                  <c:v>6</c:v>
                </c:pt>
                <c:pt idx="178">
                  <c:v>6</c:v>
                </c:pt>
                <c:pt idx="179">
                  <c:v>6</c:v>
                </c:pt>
                <c:pt idx="180">
                  <c:v>2</c:v>
                </c:pt>
                <c:pt idx="181">
                  <c:v>2</c:v>
                </c:pt>
                <c:pt idx="182">
                  <c:v>5</c:v>
                </c:pt>
                <c:pt idx="183">
                  <c:v>5</c:v>
                </c:pt>
                <c:pt idx="184">
                  <c:v>4</c:v>
                </c:pt>
                <c:pt idx="185">
                  <c:v>4</c:v>
                </c:pt>
                <c:pt idx="186">
                  <c:v>4</c:v>
                </c:pt>
                <c:pt idx="187">
                  <c:v>7</c:v>
                </c:pt>
                <c:pt idx="188">
                  <c:v>7</c:v>
                </c:pt>
                <c:pt idx="189">
                  <c:v>4</c:v>
                </c:pt>
                <c:pt idx="190">
                  <c:v>4</c:v>
                </c:pt>
                <c:pt idx="191">
                  <c:v>4</c:v>
                </c:pt>
                <c:pt idx="192">
                  <c:v>4</c:v>
                </c:pt>
                <c:pt idx="193">
                  <c:v>4</c:v>
                </c:pt>
                <c:pt idx="194">
                  <c:v>4</c:v>
                </c:pt>
                <c:pt idx="195">
                  <c:v>4</c:v>
                </c:pt>
                <c:pt idx="196">
                  <c:v>4</c:v>
                </c:pt>
                <c:pt idx="197">
                  <c:v>3</c:v>
                </c:pt>
                <c:pt idx="198">
                  <c:v>3</c:v>
                </c:pt>
                <c:pt idx="199">
                  <c:v>4</c:v>
                </c:pt>
                <c:pt idx="200">
                  <c:v>4</c:v>
                </c:pt>
                <c:pt idx="201">
                  <c:v>2</c:v>
                </c:pt>
                <c:pt idx="202">
                  <c:v>2</c:v>
                </c:pt>
                <c:pt idx="203">
                  <c:v>4</c:v>
                </c:pt>
                <c:pt idx="204">
                  <c:v>4</c:v>
                </c:pt>
                <c:pt idx="205">
                  <c:v>21</c:v>
                </c:pt>
                <c:pt idx="206">
                  <c:v>21</c:v>
                </c:pt>
                <c:pt idx="207">
                  <c:v>6</c:v>
                </c:pt>
                <c:pt idx="208">
                  <c:v>6</c:v>
                </c:pt>
                <c:pt idx="209">
                  <c:v>3</c:v>
                </c:pt>
                <c:pt idx="210">
                  <c:v>3</c:v>
                </c:pt>
                <c:pt idx="211">
                  <c:v>3</c:v>
                </c:pt>
                <c:pt idx="212">
                  <c:v>3</c:v>
                </c:pt>
                <c:pt idx="213">
                  <c:v>5</c:v>
                </c:pt>
                <c:pt idx="214">
                  <c:v>7</c:v>
                </c:pt>
                <c:pt idx="215">
                  <c:v>0</c:v>
                </c:pt>
                <c:pt idx="216">
                  <c:v>0</c:v>
                </c:pt>
                <c:pt idx="217">
                  <c:v>3</c:v>
                </c:pt>
                <c:pt idx="218">
                  <c:v>3</c:v>
                </c:pt>
                <c:pt idx="219">
                  <c:v>10</c:v>
                </c:pt>
                <c:pt idx="220">
                  <c:v>3</c:v>
                </c:pt>
                <c:pt idx="221">
                  <c:v>3</c:v>
                </c:pt>
                <c:pt idx="222">
                  <c:v>8</c:v>
                </c:pt>
                <c:pt idx="223">
                  <c:v>8</c:v>
                </c:pt>
                <c:pt idx="224">
                  <c:v>2</c:v>
                </c:pt>
                <c:pt idx="225">
                  <c:v>2</c:v>
                </c:pt>
                <c:pt idx="226">
                  <c:v>10</c:v>
                </c:pt>
                <c:pt idx="227">
                  <c:v>10</c:v>
                </c:pt>
                <c:pt idx="228">
                  <c:v>4</c:v>
                </c:pt>
                <c:pt idx="229">
                  <c:v>4</c:v>
                </c:pt>
                <c:pt idx="230">
                  <c:v>3</c:v>
                </c:pt>
                <c:pt idx="231">
                  <c:v>3</c:v>
                </c:pt>
                <c:pt idx="232">
                  <c:v>4</c:v>
                </c:pt>
                <c:pt idx="233">
                  <c:v>4</c:v>
                </c:pt>
                <c:pt idx="234">
                  <c:v>6</c:v>
                </c:pt>
                <c:pt idx="235">
                  <c:v>6</c:v>
                </c:pt>
                <c:pt idx="236">
                  <c:v>3</c:v>
                </c:pt>
                <c:pt idx="237">
                  <c:v>3</c:v>
                </c:pt>
                <c:pt idx="238">
                  <c:v>3</c:v>
                </c:pt>
                <c:pt idx="239">
                  <c:v>3</c:v>
                </c:pt>
                <c:pt idx="240">
                  <c:v>3</c:v>
                </c:pt>
                <c:pt idx="241">
                  <c:v>3</c:v>
                </c:pt>
                <c:pt idx="242">
                  <c:v>7</c:v>
                </c:pt>
                <c:pt idx="243">
                  <c:v>7</c:v>
                </c:pt>
                <c:pt idx="244">
                  <c:v>4</c:v>
                </c:pt>
                <c:pt idx="245">
                  <c:v>2</c:v>
                </c:pt>
                <c:pt idx="246">
                  <c:v>2</c:v>
                </c:pt>
                <c:pt idx="247">
                  <c:v>4</c:v>
                </c:pt>
                <c:pt idx="248">
                  <c:v>4</c:v>
                </c:pt>
                <c:pt idx="249">
                  <c:v>4</c:v>
                </c:pt>
                <c:pt idx="250">
                  <c:v>4</c:v>
                </c:pt>
                <c:pt idx="251">
                  <c:v>5</c:v>
                </c:pt>
                <c:pt idx="252">
                  <c:v>5</c:v>
                </c:pt>
                <c:pt idx="253">
                  <c:v>5</c:v>
                </c:pt>
                <c:pt idx="254">
                  <c:v>5</c:v>
                </c:pt>
                <c:pt idx="255">
                  <c:v>2</c:v>
                </c:pt>
                <c:pt idx="256">
                  <c:v>2</c:v>
                </c:pt>
                <c:pt idx="257">
                  <c:v>4</c:v>
                </c:pt>
                <c:pt idx="258">
                  <c:v>4</c:v>
                </c:pt>
                <c:pt idx="259">
                  <c:v>3</c:v>
                </c:pt>
                <c:pt idx="260">
                  <c:v>3</c:v>
                </c:pt>
                <c:pt idx="261">
                  <c:v>4</c:v>
                </c:pt>
                <c:pt idx="262">
                  <c:v>4</c:v>
                </c:pt>
                <c:pt idx="263">
                  <c:v>6</c:v>
                </c:pt>
                <c:pt idx="264">
                  <c:v>6</c:v>
                </c:pt>
                <c:pt idx="265">
                  <c:v>6</c:v>
                </c:pt>
                <c:pt idx="266">
                  <c:v>6</c:v>
                </c:pt>
                <c:pt idx="267">
                  <c:v>6</c:v>
                </c:pt>
                <c:pt idx="268">
                  <c:v>3</c:v>
                </c:pt>
                <c:pt idx="269">
                  <c:v>3</c:v>
                </c:pt>
                <c:pt idx="270">
                  <c:v>63</c:v>
                </c:pt>
                <c:pt idx="271">
                  <c:v>3</c:v>
                </c:pt>
                <c:pt idx="272">
                  <c:v>4</c:v>
                </c:pt>
                <c:pt idx="273">
                  <c:v>0</c:v>
                </c:pt>
                <c:pt idx="274">
                  <c:v>3</c:v>
                </c:pt>
                <c:pt idx="275">
                  <c:v>3</c:v>
                </c:pt>
                <c:pt idx="276">
                  <c:v>3</c:v>
                </c:pt>
                <c:pt idx="277">
                  <c:v>3</c:v>
                </c:pt>
                <c:pt idx="278">
                  <c:v>4</c:v>
                </c:pt>
                <c:pt idx="279">
                  <c:v>4</c:v>
                </c:pt>
                <c:pt idx="280">
                  <c:v>4</c:v>
                </c:pt>
                <c:pt idx="281">
                  <c:v>4</c:v>
                </c:pt>
                <c:pt idx="282">
                  <c:v>7</c:v>
                </c:pt>
                <c:pt idx="283">
                  <c:v>12</c:v>
                </c:pt>
                <c:pt idx="284">
                  <c:v>12</c:v>
                </c:pt>
                <c:pt idx="285">
                  <c:v>5</c:v>
                </c:pt>
                <c:pt idx="286">
                  <c:v>5</c:v>
                </c:pt>
                <c:pt idx="287">
                  <c:v>4</c:v>
                </c:pt>
                <c:pt idx="288">
                  <c:v>6</c:v>
                </c:pt>
                <c:pt idx="289">
                  <c:v>6</c:v>
                </c:pt>
                <c:pt idx="290">
                  <c:v>4</c:v>
                </c:pt>
                <c:pt idx="291">
                  <c:v>5</c:v>
                </c:pt>
                <c:pt idx="292">
                  <c:v>5</c:v>
                </c:pt>
                <c:pt idx="293">
                  <c:v>5</c:v>
                </c:pt>
                <c:pt idx="294">
                  <c:v>3</c:v>
                </c:pt>
                <c:pt idx="295">
                  <c:v>4</c:v>
                </c:pt>
                <c:pt idx="296">
                  <c:v>4</c:v>
                </c:pt>
                <c:pt idx="297">
                  <c:v>4</c:v>
                </c:pt>
                <c:pt idx="298">
                  <c:v>3</c:v>
                </c:pt>
                <c:pt idx="299">
                  <c:v>3</c:v>
                </c:pt>
                <c:pt idx="300">
                  <c:v>14</c:v>
                </c:pt>
                <c:pt idx="301">
                  <c:v>14</c:v>
                </c:pt>
                <c:pt idx="302">
                  <c:v>3</c:v>
                </c:pt>
                <c:pt idx="303">
                  <c:v>5</c:v>
                </c:pt>
                <c:pt idx="304">
                  <c:v>23</c:v>
                </c:pt>
                <c:pt idx="305">
                  <c:v>23</c:v>
                </c:pt>
                <c:pt idx="306">
                  <c:v>5</c:v>
                </c:pt>
                <c:pt idx="307">
                  <c:v>5</c:v>
                </c:pt>
                <c:pt idx="308">
                  <c:v>28</c:v>
                </c:pt>
                <c:pt idx="309">
                  <c:v>28</c:v>
                </c:pt>
                <c:pt idx="310">
                  <c:v>8</c:v>
                </c:pt>
                <c:pt idx="311">
                  <c:v>8</c:v>
                </c:pt>
                <c:pt idx="312">
                  <c:v>0</c:v>
                </c:pt>
                <c:pt idx="313">
                  <c:v>6</c:v>
                </c:pt>
                <c:pt idx="314">
                  <c:v>6</c:v>
                </c:pt>
                <c:pt idx="315">
                  <c:v>8</c:v>
                </c:pt>
                <c:pt idx="316">
                  <c:v>8</c:v>
                </c:pt>
                <c:pt idx="317">
                  <c:v>27</c:v>
                </c:pt>
                <c:pt idx="318">
                  <c:v>27</c:v>
                </c:pt>
                <c:pt idx="319">
                  <c:v>3</c:v>
                </c:pt>
                <c:pt idx="320">
                  <c:v>4</c:v>
                </c:pt>
                <c:pt idx="321">
                  <c:v>4</c:v>
                </c:pt>
                <c:pt idx="322">
                  <c:v>4</c:v>
                </c:pt>
                <c:pt idx="323">
                  <c:v>4</c:v>
                </c:pt>
                <c:pt idx="324">
                  <c:v>8</c:v>
                </c:pt>
                <c:pt idx="325">
                  <c:v>8</c:v>
                </c:pt>
                <c:pt idx="326">
                  <c:v>3</c:v>
                </c:pt>
                <c:pt idx="327">
                  <c:v>3</c:v>
                </c:pt>
                <c:pt idx="328">
                  <c:v>3</c:v>
                </c:pt>
                <c:pt idx="329">
                  <c:v>6</c:v>
                </c:pt>
                <c:pt idx="330">
                  <c:v>6</c:v>
                </c:pt>
                <c:pt idx="331">
                  <c:v>16</c:v>
                </c:pt>
                <c:pt idx="332">
                  <c:v>16</c:v>
                </c:pt>
                <c:pt idx="333">
                  <c:v>7</c:v>
                </c:pt>
                <c:pt idx="334">
                  <c:v>7</c:v>
                </c:pt>
                <c:pt idx="335">
                  <c:v>5</c:v>
                </c:pt>
                <c:pt idx="336">
                  <c:v>5</c:v>
                </c:pt>
                <c:pt idx="337">
                  <c:v>5</c:v>
                </c:pt>
                <c:pt idx="338">
                  <c:v>7</c:v>
                </c:pt>
                <c:pt idx="339">
                  <c:v>7</c:v>
                </c:pt>
                <c:pt idx="340">
                  <c:v>3</c:v>
                </c:pt>
                <c:pt idx="341">
                  <c:v>2</c:v>
                </c:pt>
                <c:pt idx="342">
                  <c:v>2</c:v>
                </c:pt>
                <c:pt idx="343">
                  <c:v>5</c:v>
                </c:pt>
                <c:pt idx="344">
                  <c:v>5</c:v>
                </c:pt>
                <c:pt idx="345">
                  <c:v>7</c:v>
                </c:pt>
                <c:pt idx="346">
                  <c:v>7</c:v>
                </c:pt>
                <c:pt idx="347">
                  <c:v>4</c:v>
                </c:pt>
                <c:pt idx="348">
                  <c:v>4</c:v>
                </c:pt>
                <c:pt idx="349">
                  <c:v>5</c:v>
                </c:pt>
                <c:pt idx="350">
                  <c:v>5</c:v>
                </c:pt>
                <c:pt idx="351">
                  <c:v>5</c:v>
                </c:pt>
                <c:pt idx="352">
                  <c:v>5</c:v>
                </c:pt>
                <c:pt idx="353">
                  <c:v>4</c:v>
                </c:pt>
                <c:pt idx="354">
                  <c:v>4</c:v>
                </c:pt>
                <c:pt idx="355">
                  <c:v>35</c:v>
                </c:pt>
                <c:pt idx="356">
                  <c:v>35</c:v>
                </c:pt>
                <c:pt idx="357">
                  <c:v>4</c:v>
                </c:pt>
                <c:pt idx="358">
                  <c:v>4</c:v>
                </c:pt>
                <c:pt idx="359">
                  <c:v>5</c:v>
                </c:pt>
                <c:pt idx="360">
                  <c:v>5</c:v>
                </c:pt>
                <c:pt idx="361">
                  <c:v>11</c:v>
                </c:pt>
                <c:pt idx="362">
                  <c:v>11</c:v>
                </c:pt>
                <c:pt idx="363">
                  <c:v>7</c:v>
                </c:pt>
                <c:pt idx="364">
                  <c:v>7</c:v>
                </c:pt>
                <c:pt idx="365">
                  <c:v>18</c:v>
                </c:pt>
                <c:pt idx="366">
                  <c:v>8</c:v>
                </c:pt>
                <c:pt idx="367">
                  <c:v>8</c:v>
                </c:pt>
                <c:pt idx="368">
                  <c:v>4</c:v>
                </c:pt>
                <c:pt idx="369">
                  <c:v>4</c:v>
                </c:pt>
                <c:pt idx="370">
                  <c:v>4</c:v>
                </c:pt>
                <c:pt idx="371">
                  <c:v>4</c:v>
                </c:pt>
                <c:pt idx="372">
                  <c:v>4</c:v>
                </c:pt>
                <c:pt idx="373">
                  <c:v>4</c:v>
                </c:pt>
                <c:pt idx="374">
                  <c:v>5</c:v>
                </c:pt>
                <c:pt idx="375">
                  <c:v>5</c:v>
                </c:pt>
                <c:pt idx="376">
                  <c:v>3</c:v>
                </c:pt>
                <c:pt idx="377">
                  <c:v>3</c:v>
                </c:pt>
                <c:pt idx="378">
                  <c:v>4</c:v>
                </c:pt>
                <c:pt idx="379">
                  <c:v>4</c:v>
                </c:pt>
                <c:pt idx="380">
                  <c:v>4</c:v>
                </c:pt>
                <c:pt idx="381">
                  <c:v>4</c:v>
                </c:pt>
                <c:pt idx="382">
                  <c:v>5</c:v>
                </c:pt>
                <c:pt idx="383">
                  <c:v>5</c:v>
                </c:pt>
                <c:pt idx="384">
                  <c:v>5</c:v>
                </c:pt>
                <c:pt idx="385">
                  <c:v>4</c:v>
                </c:pt>
                <c:pt idx="386">
                  <c:v>4</c:v>
                </c:pt>
                <c:pt idx="387">
                  <c:v>7</c:v>
                </c:pt>
                <c:pt idx="388">
                  <c:v>7</c:v>
                </c:pt>
                <c:pt idx="389">
                  <c:v>8</c:v>
                </c:pt>
                <c:pt idx="390">
                  <c:v>5</c:v>
                </c:pt>
                <c:pt idx="391">
                  <c:v>5</c:v>
                </c:pt>
                <c:pt idx="392">
                  <c:v>3</c:v>
                </c:pt>
                <c:pt idx="393">
                  <c:v>3</c:v>
                </c:pt>
                <c:pt idx="394">
                  <c:v>4</c:v>
                </c:pt>
                <c:pt idx="395">
                  <c:v>4</c:v>
                </c:pt>
                <c:pt idx="396">
                  <c:v>1</c:v>
                </c:pt>
                <c:pt idx="397">
                  <c:v>1</c:v>
                </c:pt>
                <c:pt idx="398">
                  <c:v>7</c:v>
                </c:pt>
                <c:pt idx="399">
                  <c:v>4</c:v>
                </c:pt>
                <c:pt idx="400">
                  <c:v>4</c:v>
                </c:pt>
                <c:pt idx="401">
                  <c:v>4</c:v>
                </c:pt>
                <c:pt idx="402">
                  <c:v>4</c:v>
                </c:pt>
                <c:pt idx="403">
                  <c:v>8</c:v>
                </c:pt>
                <c:pt idx="404">
                  <c:v>5</c:v>
                </c:pt>
                <c:pt idx="405">
                  <c:v>2</c:v>
                </c:pt>
                <c:pt idx="406">
                  <c:v>2</c:v>
                </c:pt>
                <c:pt idx="407">
                  <c:v>5</c:v>
                </c:pt>
                <c:pt idx="408">
                  <c:v>5</c:v>
                </c:pt>
                <c:pt idx="409">
                  <c:v>3</c:v>
                </c:pt>
                <c:pt idx="410">
                  <c:v>3</c:v>
                </c:pt>
                <c:pt idx="411">
                  <c:v>3</c:v>
                </c:pt>
                <c:pt idx="412">
                  <c:v>3</c:v>
                </c:pt>
                <c:pt idx="413">
                  <c:v>14</c:v>
                </c:pt>
                <c:pt idx="414">
                  <c:v>8</c:v>
                </c:pt>
                <c:pt idx="415">
                  <c:v>12</c:v>
                </c:pt>
                <c:pt idx="416">
                  <c:v>12</c:v>
                </c:pt>
                <c:pt idx="417">
                  <c:v>11</c:v>
                </c:pt>
                <c:pt idx="418">
                  <c:v>11</c:v>
                </c:pt>
                <c:pt idx="419">
                  <c:v>3</c:v>
                </c:pt>
                <c:pt idx="420">
                  <c:v>3</c:v>
                </c:pt>
                <c:pt idx="421">
                  <c:v>4</c:v>
                </c:pt>
                <c:pt idx="422">
                  <c:v>4</c:v>
                </c:pt>
                <c:pt idx="423">
                  <c:v>7</c:v>
                </c:pt>
                <c:pt idx="424">
                  <c:v>7</c:v>
                </c:pt>
                <c:pt idx="425">
                  <c:v>7</c:v>
                </c:pt>
                <c:pt idx="426">
                  <c:v>7</c:v>
                </c:pt>
                <c:pt idx="427">
                  <c:v>13</c:v>
                </c:pt>
                <c:pt idx="428">
                  <c:v>13</c:v>
                </c:pt>
                <c:pt idx="429">
                  <c:v>3</c:v>
                </c:pt>
                <c:pt idx="430">
                  <c:v>3</c:v>
                </c:pt>
                <c:pt idx="431">
                  <c:v>4</c:v>
                </c:pt>
                <c:pt idx="432">
                  <c:v>4</c:v>
                </c:pt>
                <c:pt idx="433">
                  <c:v>4</c:v>
                </c:pt>
                <c:pt idx="434">
                  <c:v>4</c:v>
                </c:pt>
                <c:pt idx="435">
                  <c:v>9</c:v>
                </c:pt>
                <c:pt idx="436">
                  <c:v>19</c:v>
                </c:pt>
                <c:pt idx="437">
                  <c:v>5</c:v>
                </c:pt>
                <c:pt idx="438">
                  <c:v>5</c:v>
                </c:pt>
                <c:pt idx="439">
                  <c:v>5</c:v>
                </c:pt>
                <c:pt idx="440">
                  <c:v>7</c:v>
                </c:pt>
                <c:pt idx="441">
                  <c:v>7</c:v>
                </c:pt>
                <c:pt idx="442">
                  <c:v>5</c:v>
                </c:pt>
                <c:pt idx="443">
                  <c:v>5</c:v>
                </c:pt>
                <c:pt idx="444">
                  <c:v>5</c:v>
                </c:pt>
                <c:pt idx="445">
                  <c:v>5</c:v>
                </c:pt>
                <c:pt idx="446">
                  <c:v>5</c:v>
                </c:pt>
                <c:pt idx="447">
                  <c:v>5</c:v>
                </c:pt>
                <c:pt idx="448">
                  <c:v>3</c:v>
                </c:pt>
                <c:pt idx="449">
                  <c:v>3</c:v>
                </c:pt>
                <c:pt idx="450">
                  <c:v>3</c:v>
                </c:pt>
                <c:pt idx="451">
                  <c:v>3</c:v>
                </c:pt>
                <c:pt idx="452">
                  <c:v>3</c:v>
                </c:pt>
                <c:pt idx="453">
                  <c:v>3</c:v>
                </c:pt>
                <c:pt idx="454">
                  <c:v>6</c:v>
                </c:pt>
                <c:pt idx="455">
                  <c:v>6</c:v>
                </c:pt>
                <c:pt idx="456">
                  <c:v>5</c:v>
                </c:pt>
                <c:pt idx="457">
                  <c:v>5</c:v>
                </c:pt>
                <c:pt idx="458">
                  <c:v>4</c:v>
                </c:pt>
                <c:pt idx="459">
                  <c:v>4</c:v>
                </c:pt>
                <c:pt idx="460">
                  <c:v>5</c:v>
                </c:pt>
                <c:pt idx="461">
                  <c:v>3</c:v>
                </c:pt>
                <c:pt idx="462">
                  <c:v>3</c:v>
                </c:pt>
                <c:pt idx="463">
                  <c:v>3</c:v>
                </c:pt>
                <c:pt idx="464">
                  <c:v>3</c:v>
                </c:pt>
                <c:pt idx="465">
                  <c:v>54</c:v>
                </c:pt>
                <c:pt idx="466">
                  <c:v>54</c:v>
                </c:pt>
                <c:pt idx="467">
                  <c:v>5</c:v>
                </c:pt>
                <c:pt idx="468">
                  <c:v>5</c:v>
                </c:pt>
                <c:pt idx="469">
                  <c:v>3</c:v>
                </c:pt>
                <c:pt idx="470">
                  <c:v>3</c:v>
                </c:pt>
                <c:pt idx="471">
                  <c:v>3</c:v>
                </c:pt>
                <c:pt idx="472">
                  <c:v>3</c:v>
                </c:pt>
                <c:pt idx="473">
                  <c:v>3</c:v>
                </c:pt>
                <c:pt idx="474">
                  <c:v>5</c:v>
                </c:pt>
                <c:pt idx="475">
                  <c:v>5</c:v>
                </c:pt>
                <c:pt idx="476">
                  <c:v>4</c:v>
                </c:pt>
                <c:pt idx="477">
                  <c:v>4</c:v>
                </c:pt>
                <c:pt idx="478">
                  <c:v>5</c:v>
                </c:pt>
                <c:pt idx="479">
                  <c:v>5</c:v>
                </c:pt>
                <c:pt idx="480">
                  <c:v>5</c:v>
                </c:pt>
                <c:pt idx="481">
                  <c:v>5</c:v>
                </c:pt>
                <c:pt idx="482">
                  <c:v>5</c:v>
                </c:pt>
                <c:pt idx="483">
                  <c:v>5</c:v>
                </c:pt>
                <c:pt idx="484">
                  <c:v>3</c:v>
                </c:pt>
                <c:pt idx="485">
                  <c:v>3</c:v>
                </c:pt>
                <c:pt idx="486">
                  <c:v>7</c:v>
                </c:pt>
                <c:pt idx="487">
                  <c:v>7</c:v>
                </c:pt>
                <c:pt idx="488">
                  <c:v>4</c:v>
                </c:pt>
                <c:pt idx="489">
                  <c:v>4</c:v>
                </c:pt>
                <c:pt idx="490">
                  <c:v>4</c:v>
                </c:pt>
                <c:pt idx="491">
                  <c:v>4</c:v>
                </c:pt>
                <c:pt idx="492">
                  <c:v>4</c:v>
                </c:pt>
                <c:pt idx="493">
                  <c:v>4</c:v>
                </c:pt>
                <c:pt idx="494">
                  <c:v>5</c:v>
                </c:pt>
                <c:pt idx="495">
                  <c:v>5</c:v>
                </c:pt>
                <c:pt idx="496">
                  <c:v>6</c:v>
                </c:pt>
                <c:pt idx="497">
                  <c:v>6</c:v>
                </c:pt>
                <c:pt idx="498">
                  <c:v>5</c:v>
                </c:pt>
                <c:pt idx="499">
                  <c:v>5</c:v>
                </c:pt>
                <c:pt idx="500">
                  <c:v>5</c:v>
                </c:pt>
                <c:pt idx="501">
                  <c:v>5</c:v>
                </c:pt>
                <c:pt idx="502">
                  <c:v>2</c:v>
                </c:pt>
                <c:pt idx="503">
                  <c:v>2</c:v>
                </c:pt>
                <c:pt idx="504">
                  <c:v>3</c:v>
                </c:pt>
                <c:pt idx="505">
                  <c:v>3</c:v>
                </c:pt>
                <c:pt idx="506">
                  <c:v>3</c:v>
                </c:pt>
                <c:pt idx="507">
                  <c:v>3</c:v>
                </c:pt>
                <c:pt idx="508">
                  <c:v>4</c:v>
                </c:pt>
                <c:pt idx="509">
                  <c:v>4</c:v>
                </c:pt>
                <c:pt idx="510">
                  <c:v>4</c:v>
                </c:pt>
                <c:pt idx="511">
                  <c:v>4</c:v>
                </c:pt>
                <c:pt idx="512">
                  <c:v>2</c:v>
                </c:pt>
                <c:pt idx="513">
                  <c:v>2</c:v>
                </c:pt>
                <c:pt idx="514">
                  <c:v>3</c:v>
                </c:pt>
                <c:pt idx="515">
                  <c:v>3</c:v>
                </c:pt>
                <c:pt idx="516">
                  <c:v>2</c:v>
                </c:pt>
                <c:pt idx="517">
                  <c:v>2</c:v>
                </c:pt>
                <c:pt idx="518">
                  <c:v>3</c:v>
                </c:pt>
                <c:pt idx="519">
                  <c:v>3</c:v>
                </c:pt>
                <c:pt idx="520">
                  <c:v>3</c:v>
                </c:pt>
                <c:pt idx="521">
                  <c:v>3</c:v>
                </c:pt>
                <c:pt idx="522">
                  <c:v>5</c:v>
                </c:pt>
                <c:pt idx="523">
                  <c:v>5</c:v>
                </c:pt>
                <c:pt idx="524">
                  <c:v>5</c:v>
                </c:pt>
                <c:pt idx="525">
                  <c:v>5</c:v>
                </c:pt>
                <c:pt idx="526">
                  <c:v>7</c:v>
                </c:pt>
                <c:pt idx="527">
                  <c:v>7</c:v>
                </c:pt>
                <c:pt idx="528">
                  <c:v>5</c:v>
                </c:pt>
                <c:pt idx="529">
                  <c:v>5</c:v>
                </c:pt>
                <c:pt idx="530">
                  <c:v>3</c:v>
                </c:pt>
                <c:pt idx="531">
                  <c:v>3</c:v>
                </c:pt>
                <c:pt idx="532">
                  <c:v>5</c:v>
                </c:pt>
                <c:pt idx="533">
                  <c:v>5</c:v>
                </c:pt>
                <c:pt idx="534">
                  <c:v>4</c:v>
                </c:pt>
                <c:pt idx="535">
                  <c:v>4</c:v>
                </c:pt>
                <c:pt idx="536">
                  <c:v>4</c:v>
                </c:pt>
                <c:pt idx="537">
                  <c:v>4</c:v>
                </c:pt>
                <c:pt idx="538">
                  <c:v>5</c:v>
                </c:pt>
                <c:pt idx="539">
                  <c:v>5</c:v>
                </c:pt>
                <c:pt idx="540">
                  <c:v>7</c:v>
                </c:pt>
                <c:pt idx="541">
                  <c:v>5</c:v>
                </c:pt>
                <c:pt idx="542">
                  <c:v>5</c:v>
                </c:pt>
                <c:pt idx="543">
                  <c:v>5</c:v>
                </c:pt>
                <c:pt idx="544">
                  <c:v>5</c:v>
                </c:pt>
                <c:pt idx="545">
                  <c:v>3</c:v>
                </c:pt>
                <c:pt idx="546">
                  <c:v>3</c:v>
                </c:pt>
                <c:pt idx="547">
                  <c:v>3</c:v>
                </c:pt>
                <c:pt idx="548">
                  <c:v>3</c:v>
                </c:pt>
                <c:pt idx="549">
                  <c:v>4</c:v>
                </c:pt>
                <c:pt idx="550">
                  <c:v>4</c:v>
                </c:pt>
                <c:pt idx="551">
                  <c:v>7</c:v>
                </c:pt>
                <c:pt idx="552">
                  <c:v>9</c:v>
                </c:pt>
                <c:pt idx="553">
                  <c:v>5</c:v>
                </c:pt>
                <c:pt idx="554">
                  <c:v>5</c:v>
                </c:pt>
                <c:pt idx="555">
                  <c:v>5</c:v>
                </c:pt>
                <c:pt idx="556">
                  <c:v>5</c:v>
                </c:pt>
                <c:pt idx="557">
                  <c:v>2</c:v>
                </c:pt>
                <c:pt idx="558">
                  <c:v>2</c:v>
                </c:pt>
                <c:pt idx="559">
                  <c:v>5</c:v>
                </c:pt>
                <c:pt idx="560">
                  <c:v>5</c:v>
                </c:pt>
                <c:pt idx="561">
                  <c:v>4</c:v>
                </c:pt>
                <c:pt idx="562">
                  <c:v>4</c:v>
                </c:pt>
                <c:pt idx="563">
                  <c:v>2</c:v>
                </c:pt>
                <c:pt idx="564">
                  <c:v>2</c:v>
                </c:pt>
                <c:pt idx="565">
                  <c:v>3</c:v>
                </c:pt>
                <c:pt idx="566">
                  <c:v>3</c:v>
                </c:pt>
                <c:pt idx="567">
                  <c:v>6</c:v>
                </c:pt>
                <c:pt idx="568">
                  <c:v>6</c:v>
                </c:pt>
                <c:pt idx="569">
                  <c:v>3</c:v>
                </c:pt>
                <c:pt idx="570">
                  <c:v>3</c:v>
                </c:pt>
                <c:pt idx="571">
                  <c:v>3</c:v>
                </c:pt>
                <c:pt idx="572">
                  <c:v>3</c:v>
                </c:pt>
                <c:pt idx="573">
                  <c:v>5</c:v>
                </c:pt>
                <c:pt idx="574">
                  <c:v>5</c:v>
                </c:pt>
                <c:pt idx="575">
                  <c:v>14</c:v>
                </c:pt>
                <c:pt idx="576">
                  <c:v>12</c:v>
                </c:pt>
                <c:pt idx="577">
                  <c:v>2</c:v>
                </c:pt>
                <c:pt idx="578">
                  <c:v>2</c:v>
                </c:pt>
                <c:pt idx="579">
                  <c:v>4</c:v>
                </c:pt>
                <c:pt idx="580">
                  <c:v>4</c:v>
                </c:pt>
                <c:pt idx="581">
                  <c:v>4</c:v>
                </c:pt>
                <c:pt idx="582">
                  <c:v>4</c:v>
                </c:pt>
                <c:pt idx="583">
                  <c:v>12</c:v>
                </c:pt>
                <c:pt idx="584">
                  <c:v>12</c:v>
                </c:pt>
                <c:pt idx="585">
                  <c:v>3</c:v>
                </c:pt>
                <c:pt idx="586">
                  <c:v>3</c:v>
                </c:pt>
                <c:pt idx="587">
                  <c:v>6</c:v>
                </c:pt>
                <c:pt idx="588">
                  <c:v>6</c:v>
                </c:pt>
                <c:pt idx="589">
                  <c:v>11</c:v>
                </c:pt>
                <c:pt idx="590">
                  <c:v>11</c:v>
                </c:pt>
                <c:pt idx="591">
                  <c:v>6</c:v>
                </c:pt>
                <c:pt idx="592">
                  <c:v>6</c:v>
                </c:pt>
                <c:pt idx="593">
                  <c:v>3</c:v>
                </c:pt>
                <c:pt idx="594">
                  <c:v>3</c:v>
                </c:pt>
                <c:pt idx="595">
                  <c:v>5</c:v>
                </c:pt>
                <c:pt idx="596">
                  <c:v>5</c:v>
                </c:pt>
                <c:pt idx="597">
                  <c:v>3</c:v>
                </c:pt>
                <c:pt idx="598">
                  <c:v>3</c:v>
                </c:pt>
                <c:pt idx="599">
                  <c:v>2</c:v>
                </c:pt>
                <c:pt idx="600">
                  <c:v>2</c:v>
                </c:pt>
                <c:pt idx="601">
                  <c:v>4</c:v>
                </c:pt>
                <c:pt idx="602">
                  <c:v>4</c:v>
                </c:pt>
                <c:pt idx="603">
                  <c:v>5</c:v>
                </c:pt>
                <c:pt idx="604">
                  <c:v>5</c:v>
                </c:pt>
                <c:pt idx="605">
                  <c:v>2</c:v>
                </c:pt>
                <c:pt idx="606">
                  <c:v>2</c:v>
                </c:pt>
                <c:pt idx="607">
                  <c:v>15</c:v>
                </c:pt>
                <c:pt idx="608">
                  <c:v>5</c:v>
                </c:pt>
                <c:pt idx="609">
                  <c:v>5</c:v>
                </c:pt>
                <c:pt idx="610">
                  <c:v>4</c:v>
                </c:pt>
                <c:pt idx="611">
                  <c:v>4</c:v>
                </c:pt>
                <c:pt idx="612">
                  <c:v>6</c:v>
                </c:pt>
                <c:pt idx="613">
                  <c:v>5</c:v>
                </c:pt>
                <c:pt idx="614">
                  <c:v>5</c:v>
                </c:pt>
                <c:pt idx="615">
                  <c:v>4</c:v>
                </c:pt>
                <c:pt idx="616">
                  <c:v>4</c:v>
                </c:pt>
                <c:pt idx="617">
                  <c:v>6</c:v>
                </c:pt>
                <c:pt idx="618">
                  <c:v>6</c:v>
                </c:pt>
                <c:pt idx="619">
                  <c:v>5</c:v>
                </c:pt>
                <c:pt idx="620">
                  <c:v>5</c:v>
                </c:pt>
                <c:pt idx="621">
                  <c:v>3</c:v>
                </c:pt>
                <c:pt idx="622">
                  <c:v>3</c:v>
                </c:pt>
                <c:pt idx="623">
                  <c:v>5</c:v>
                </c:pt>
                <c:pt idx="624">
                  <c:v>5</c:v>
                </c:pt>
                <c:pt idx="625">
                  <c:v>5</c:v>
                </c:pt>
                <c:pt idx="626">
                  <c:v>5</c:v>
                </c:pt>
                <c:pt idx="627">
                  <c:v>1</c:v>
                </c:pt>
                <c:pt idx="628">
                  <c:v>1</c:v>
                </c:pt>
                <c:pt idx="629">
                  <c:v>5</c:v>
                </c:pt>
                <c:pt idx="630">
                  <c:v>5</c:v>
                </c:pt>
                <c:pt idx="631">
                  <c:v>6</c:v>
                </c:pt>
                <c:pt idx="632">
                  <c:v>2</c:v>
                </c:pt>
                <c:pt idx="633">
                  <c:v>2</c:v>
                </c:pt>
                <c:pt idx="634">
                  <c:v>6</c:v>
                </c:pt>
                <c:pt idx="635">
                  <c:v>6</c:v>
                </c:pt>
                <c:pt idx="636">
                  <c:v>6</c:v>
                </c:pt>
                <c:pt idx="637">
                  <c:v>6</c:v>
                </c:pt>
                <c:pt idx="638">
                  <c:v>5</c:v>
                </c:pt>
                <c:pt idx="639">
                  <c:v>5</c:v>
                </c:pt>
                <c:pt idx="640">
                  <c:v>5</c:v>
                </c:pt>
                <c:pt idx="641">
                  <c:v>5</c:v>
                </c:pt>
                <c:pt idx="642">
                  <c:v>4</c:v>
                </c:pt>
                <c:pt idx="643">
                  <c:v>4</c:v>
                </c:pt>
                <c:pt idx="644">
                  <c:v>2</c:v>
                </c:pt>
                <c:pt idx="645">
                  <c:v>2</c:v>
                </c:pt>
                <c:pt idx="646">
                  <c:v>5</c:v>
                </c:pt>
                <c:pt idx="647">
                  <c:v>10</c:v>
                </c:pt>
                <c:pt idx="648">
                  <c:v>10</c:v>
                </c:pt>
                <c:pt idx="649">
                  <c:v>3</c:v>
                </c:pt>
                <c:pt idx="650">
                  <c:v>3</c:v>
                </c:pt>
                <c:pt idx="651">
                  <c:v>4</c:v>
                </c:pt>
                <c:pt idx="652">
                  <c:v>4</c:v>
                </c:pt>
                <c:pt idx="653">
                  <c:v>5</c:v>
                </c:pt>
                <c:pt idx="654">
                  <c:v>5</c:v>
                </c:pt>
                <c:pt idx="655">
                  <c:v>4</c:v>
                </c:pt>
                <c:pt idx="656">
                  <c:v>4</c:v>
                </c:pt>
                <c:pt idx="657">
                  <c:v>4</c:v>
                </c:pt>
                <c:pt idx="658">
                  <c:v>4</c:v>
                </c:pt>
                <c:pt idx="659">
                  <c:v>3</c:v>
                </c:pt>
                <c:pt idx="660">
                  <c:v>3</c:v>
                </c:pt>
                <c:pt idx="661">
                  <c:v>5</c:v>
                </c:pt>
                <c:pt idx="662">
                  <c:v>5</c:v>
                </c:pt>
                <c:pt idx="663">
                  <c:v>3</c:v>
                </c:pt>
                <c:pt idx="664">
                  <c:v>3</c:v>
                </c:pt>
                <c:pt idx="665">
                  <c:v>6</c:v>
                </c:pt>
                <c:pt idx="666">
                  <c:v>6</c:v>
                </c:pt>
                <c:pt idx="667">
                  <c:v>10</c:v>
                </c:pt>
                <c:pt idx="668">
                  <c:v>10</c:v>
                </c:pt>
                <c:pt idx="669">
                  <c:v>5</c:v>
                </c:pt>
                <c:pt idx="670">
                  <c:v>5</c:v>
                </c:pt>
                <c:pt idx="671">
                  <c:v>4</c:v>
                </c:pt>
                <c:pt idx="672">
                  <c:v>4</c:v>
                </c:pt>
                <c:pt idx="673">
                  <c:v>3</c:v>
                </c:pt>
                <c:pt idx="674">
                  <c:v>3</c:v>
                </c:pt>
                <c:pt idx="675">
                  <c:v>4</c:v>
                </c:pt>
                <c:pt idx="676">
                  <c:v>4</c:v>
                </c:pt>
                <c:pt idx="677">
                  <c:v>4</c:v>
                </c:pt>
                <c:pt idx="678">
                  <c:v>4</c:v>
                </c:pt>
                <c:pt idx="679">
                  <c:v>4</c:v>
                </c:pt>
                <c:pt idx="680">
                  <c:v>4</c:v>
                </c:pt>
                <c:pt idx="681">
                  <c:v>7</c:v>
                </c:pt>
                <c:pt idx="682">
                  <c:v>7</c:v>
                </c:pt>
                <c:pt idx="683">
                  <c:v>4</c:v>
                </c:pt>
                <c:pt idx="684">
                  <c:v>4</c:v>
                </c:pt>
                <c:pt idx="685">
                  <c:v>4</c:v>
                </c:pt>
                <c:pt idx="686">
                  <c:v>4</c:v>
                </c:pt>
                <c:pt idx="687">
                  <c:v>3</c:v>
                </c:pt>
                <c:pt idx="688">
                  <c:v>3</c:v>
                </c:pt>
                <c:pt idx="689">
                  <c:v>3</c:v>
                </c:pt>
                <c:pt idx="690">
                  <c:v>3</c:v>
                </c:pt>
                <c:pt idx="691">
                  <c:v>2</c:v>
                </c:pt>
                <c:pt idx="692">
                  <c:v>2</c:v>
                </c:pt>
                <c:pt idx="693">
                  <c:v>2</c:v>
                </c:pt>
                <c:pt idx="694">
                  <c:v>2</c:v>
                </c:pt>
                <c:pt idx="695">
                  <c:v>2</c:v>
                </c:pt>
                <c:pt idx="696">
                  <c:v>2</c:v>
                </c:pt>
                <c:pt idx="697">
                  <c:v>5</c:v>
                </c:pt>
                <c:pt idx="698">
                  <c:v>5</c:v>
                </c:pt>
                <c:pt idx="699">
                  <c:v>5</c:v>
                </c:pt>
                <c:pt idx="700">
                  <c:v>5</c:v>
                </c:pt>
                <c:pt idx="701">
                  <c:v>3</c:v>
                </c:pt>
                <c:pt idx="702">
                  <c:v>3</c:v>
                </c:pt>
                <c:pt idx="703">
                  <c:v>5</c:v>
                </c:pt>
                <c:pt idx="704">
                  <c:v>5</c:v>
                </c:pt>
                <c:pt idx="705">
                  <c:v>4</c:v>
                </c:pt>
                <c:pt idx="706">
                  <c:v>4</c:v>
                </c:pt>
                <c:pt idx="707">
                  <c:v>5</c:v>
                </c:pt>
                <c:pt idx="708">
                  <c:v>5</c:v>
                </c:pt>
                <c:pt idx="709">
                  <c:v>8</c:v>
                </c:pt>
                <c:pt idx="710">
                  <c:v>5</c:v>
                </c:pt>
                <c:pt idx="711">
                  <c:v>4</c:v>
                </c:pt>
                <c:pt idx="712">
                  <c:v>4</c:v>
                </c:pt>
                <c:pt idx="713">
                  <c:v>4</c:v>
                </c:pt>
                <c:pt idx="714">
                  <c:v>9</c:v>
                </c:pt>
                <c:pt idx="715">
                  <c:v>25</c:v>
                </c:pt>
                <c:pt idx="716">
                  <c:v>25</c:v>
                </c:pt>
                <c:pt idx="717">
                  <c:v>3</c:v>
                </c:pt>
                <c:pt idx="718">
                  <c:v>3</c:v>
                </c:pt>
                <c:pt idx="719">
                  <c:v>10</c:v>
                </c:pt>
                <c:pt idx="720">
                  <c:v>10</c:v>
                </c:pt>
                <c:pt idx="721">
                  <c:v>11</c:v>
                </c:pt>
                <c:pt idx="722">
                  <c:v>11</c:v>
                </c:pt>
                <c:pt idx="723">
                  <c:v>11</c:v>
                </c:pt>
                <c:pt idx="724">
                  <c:v>13</c:v>
                </c:pt>
                <c:pt idx="725">
                  <c:v>3</c:v>
                </c:pt>
                <c:pt idx="726">
                  <c:v>3</c:v>
                </c:pt>
                <c:pt idx="727">
                  <c:v>3</c:v>
                </c:pt>
                <c:pt idx="728">
                  <c:v>3</c:v>
                </c:pt>
                <c:pt idx="729">
                  <c:v>3</c:v>
                </c:pt>
                <c:pt idx="730">
                  <c:v>3</c:v>
                </c:pt>
                <c:pt idx="731">
                  <c:v>3</c:v>
                </c:pt>
                <c:pt idx="732">
                  <c:v>3</c:v>
                </c:pt>
                <c:pt idx="733">
                  <c:v>3</c:v>
                </c:pt>
                <c:pt idx="734">
                  <c:v>3</c:v>
                </c:pt>
                <c:pt idx="735">
                  <c:v>3</c:v>
                </c:pt>
                <c:pt idx="736">
                  <c:v>3</c:v>
                </c:pt>
                <c:pt idx="737">
                  <c:v>10</c:v>
                </c:pt>
                <c:pt idx="738">
                  <c:v>10</c:v>
                </c:pt>
                <c:pt idx="739">
                  <c:v>15</c:v>
                </c:pt>
                <c:pt idx="740">
                  <c:v>15</c:v>
                </c:pt>
                <c:pt idx="741">
                  <c:v>4</c:v>
                </c:pt>
                <c:pt idx="742">
                  <c:v>4</c:v>
                </c:pt>
                <c:pt idx="743">
                  <c:v>5</c:v>
                </c:pt>
                <c:pt idx="744">
                  <c:v>5</c:v>
                </c:pt>
                <c:pt idx="745">
                  <c:v>4</c:v>
                </c:pt>
                <c:pt idx="746">
                  <c:v>4</c:v>
                </c:pt>
                <c:pt idx="747">
                  <c:v>4</c:v>
                </c:pt>
                <c:pt idx="748">
                  <c:v>4</c:v>
                </c:pt>
                <c:pt idx="749">
                  <c:v>7</c:v>
                </c:pt>
                <c:pt idx="750">
                  <c:v>7</c:v>
                </c:pt>
                <c:pt idx="751">
                  <c:v>4</c:v>
                </c:pt>
                <c:pt idx="752">
                  <c:v>5</c:v>
                </c:pt>
                <c:pt idx="753">
                  <c:v>5</c:v>
                </c:pt>
                <c:pt idx="754">
                  <c:v>5</c:v>
                </c:pt>
                <c:pt idx="755">
                  <c:v>5</c:v>
                </c:pt>
                <c:pt idx="756">
                  <c:v>5</c:v>
                </c:pt>
                <c:pt idx="757">
                  <c:v>4</c:v>
                </c:pt>
                <c:pt idx="758">
                  <c:v>4</c:v>
                </c:pt>
                <c:pt idx="759">
                  <c:v>4</c:v>
                </c:pt>
                <c:pt idx="760">
                  <c:v>4</c:v>
                </c:pt>
                <c:pt idx="761">
                  <c:v>6</c:v>
                </c:pt>
                <c:pt idx="762">
                  <c:v>6</c:v>
                </c:pt>
                <c:pt idx="763">
                  <c:v>10</c:v>
                </c:pt>
                <c:pt idx="764">
                  <c:v>10</c:v>
                </c:pt>
                <c:pt idx="765">
                  <c:v>7</c:v>
                </c:pt>
                <c:pt idx="766">
                  <c:v>7</c:v>
                </c:pt>
                <c:pt idx="767">
                  <c:v>4</c:v>
                </c:pt>
                <c:pt idx="768">
                  <c:v>4</c:v>
                </c:pt>
                <c:pt idx="769">
                  <c:v>3</c:v>
                </c:pt>
                <c:pt idx="770">
                  <c:v>3</c:v>
                </c:pt>
                <c:pt idx="771">
                  <c:v>2</c:v>
                </c:pt>
                <c:pt idx="772">
                  <c:v>2</c:v>
                </c:pt>
                <c:pt idx="773">
                  <c:v>6</c:v>
                </c:pt>
                <c:pt idx="774">
                  <c:v>6</c:v>
                </c:pt>
                <c:pt idx="775">
                  <c:v>6</c:v>
                </c:pt>
                <c:pt idx="776">
                  <c:v>6</c:v>
                </c:pt>
                <c:pt idx="777">
                  <c:v>4</c:v>
                </c:pt>
                <c:pt idx="778">
                  <c:v>4</c:v>
                </c:pt>
                <c:pt idx="779">
                  <c:v>4</c:v>
                </c:pt>
                <c:pt idx="780">
                  <c:v>4</c:v>
                </c:pt>
                <c:pt idx="781">
                  <c:v>6</c:v>
                </c:pt>
                <c:pt idx="782">
                  <c:v>6</c:v>
                </c:pt>
                <c:pt idx="783">
                  <c:v>3</c:v>
                </c:pt>
                <c:pt idx="784">
                  <c:v>3</c:v>
                </c:pt>
                <c:pt idx="785">
                  <c:v>3</c:v>
                </c:pt>
                <c:pt idx="786">
                  <c:v>3</c:v>
                </c:pt>
                <c:pt idx="787">
                  <c:v>2</c:v>
                </c:pt>
                <c:pt idx="788">
                  <c:v>2</c:v>
                </c:pt>
                <c:pt idx="789">
                  <c:v>7</c:v>
                </c:pt>
                <c:pt idx="790">
                  <c:v>7</c:v>
                </c:pt>
                <c:pt idx="791">
                  <c:v>11</c:v>
                </c:pt>
                <c:pt idx="792">
                  <c:v>11</c:v>
                </c:pt>
                <c:pt idx="793">
                  <c:v>8</c:v>
                </c:pt>
                <c:pt idx="794">
                  <c:v>8</c:v>
                </c:pt>
                <c:pt idx="795">
                  <c:v>12</c:v>
                </c:pt>
                <c:pt idx="796">
                  <c:v>12</c:v>
                </c:pt>
                <c:pt idx="797">
                  <c:v>4</c:v>
                </c:pt>
                <c:pt idx="798">
                  <c:v>4</c:v>
                </c:pt>
                <c:pt idx="799">
                  <c:v>4</c:v>
                </c:pt>
                <c:pt idx="800">
                  <c:v>4</c:v>
                </c:pt>
                <c:pt idx="801">
                  <c:v>3</c:v>
                </c:pt>
                <c:pt idx="802">
                  <c:v>3</c:v>
                </c:pt>
                <c:pt idx="803">
                  <c:v>6</c:v>
                </c:pt>
                <c:pt idx="804">
                  <c:v>6</c:v>
                </c:pt>
                <c:pt idx="805">
                  <c:v>4</c:v>
                </c:pt>
                <c:pt idx="806">
                  <c:v>4</c:v>
                </c:pt>
                <c:pt idx="807">
                  <c:v>2</c:v>
                </c:pt>
                <c:pt idx="808">
                  <c:v>2</c:v>
                </c:pt>
                <c:pt idx="809">
                  <c:v>8</c:v>
                </c:pt>
                <c:pt idx="810">
                  <c:v>8</c:v>
                </c:pt>
                <c:pt idx="811">
                  <c:v>4</c:v>
                </c:pt>
                <c:pt idx="812">
                  <c:v>4</c:v>
                </c:pt>
                <c:pt idx="813">
                  <c:v>3</c:v>
                </c:pt>
                <c:pt idx="814">
                  <c:v>3</c:v>
                </c:pt>
                <c:pt idx="815">
                  <c:v>5</c:v>
                </c:pt>
                <c:pt idx="816">
                  <c:v>5</c:v>
                </c:pt>
                <c:pt idx="817">
                  <c:v>2</c:v>
                </c:pt>
                <c:pt idx="818">
                  <c:v>2</c:v>
                </c:pt>
                <c:pt idx="819">
                  <c:v>3</c:v>
                </c:pt>
                <c:pt idx="820">
                  <c:v>3</c:v>
                </c:pt>
                <c:pt idx="821">
                  <c:v>3</c:v>
                </c:pt>
                <c:pt idx="822">
                  <c:v>3</c:v>
                </c:pt>
                <c:pt idx="823">
                  <c:v>3</c:v>
                </c:pt>
                <c:pt idx="824">
                  <c:v>3</c:v>
                </c:pt>
                <c:pt idx="825">
                  <c:v>3</c:v>
                </c:pt>
                <c:pt idx="826">
                  <c:v>3</c:v>
                </c:pt>
                <c:pt idx="827">
                  <c:v>5</c:v>
                </c:pt>
                <c:pt idx="828">
                  <c:v>5</c:v>
                </c:pt>
                <c:pt idx="829">
                  <c:v>3</c:v>
                </c:pt>
                <c:pt idx="830">
                  <c:v>3</c:v>
                </c:pt>
                <c:pt idx="831">
                  <c:v>6</c:v>
                </c:pt>
                <c:pt idx="832">
                  <c:v>6</c:v>
                </c:pt>
                <c:pt idx="833">
                  <c:v>6</c:v>
                </c:pt>
                <c:pt idx="834">
                  <c:v>6</c:v>
                </c:pt>
                <c:pt idx="835">
                  <c:v>7</c:v>
                </c:pt>
                <c:pt idx="836">
                  <c:v>7</c:v>
                </c:pt>
                <c:pt idx="837">
                  <c:v>3</c:v>
                </c:pt>
                <c:pt idx="838">
                  <c:v>3</c:v>
                </c:pt>
                <c:pt idx="839">
                  <c:v>4</c:v>
                </c:pt>
                <c:pt idx="840">
                  <c:v>4</c:v>
                </c:pt>
                <c:pt idx="841">
                  <c:v>3</c:v>
                </c:pt>
                <c:pt idx="842">
                  <c:v>3</c:v>
                </c:pt>
                <c:pt idx="843">
                  <c:v>4</c:v>
                </c:pt>
                <c:pt idx="844">
                  <c:v>4</c:v>
                </c:pt>
                <c:pt idx="845">
                  <c:v>5</c:v>
                </c:pt>
                <c:pt idx="846">
                  <c:v>5</c:v>
                </c:pt>
                <c:pt idx="847">
                  <c:v>4</c:v>
                </c:pt>
                <c:pt idx="848">
                  <c:v>4</c:v>
                </c:pt>
                <c:pt idx="849">
                  <c:v>4</c:v>
                </c:pt>
                <c:pt idx="850">
                  <c:v>4</c:v>
                </c:pt>
                <c:pt idx="851">
                  <c:v>2</c:v>
                </c:pt>
                <c:pt idx="852">
                  <c:v>2</c:v>
                </c:pt>
                <c:pt idx="853">
                  <c:v>4</c:v>
                </c:pt>
                <c:pt idx="854">
                  <c:v>4</c:v>
                </c:pt>
              </c:numCache>
            </c:numRef>
          </c:val>
        </c:ser>
        <c:dLbls>
          <c:showLegendKey val="0"/>
          <c:showVal val="0"/>
          <c:showCatName val="0"/>
          <c:showSerName val="0"/>
          <c:showPercent val="0"/>
          <c:showBubbleSize val="0"/>
        </c:dLbls>
        <c:gapWidth val="150"/>
        <c:axId val="216369408"/>
        <c:axId val="216379392"/>
      </c:barChart>
      <c:catAx>
        <c:axId val="216369408"/>
        <c:scaling>
          <c:orientation val="minMax"/>
        </c:scaling>
        <c:delete val="0"/>
        <c:axPos val="b"/>
        <c:numFmt formatCode="General" sourceLinked="1"/>
        <c:majorTickMark val="out"/>
        <c:minorTickMark val="none"/>
        <c:tickLblPos val="nextTo"/>
        <c:crossAx val="216379392"/>
        <c:crosses val="autoZero"/>
        <c:auto val="1"/>
        <c:lblAlgn val="ctr"/>
        <c:lblOffset val="100"/>
        <c:noMultiLvlLbl val="0"/>
      </c:catAx>
      <c:valAx>
        <c:axId val="216379392"/>
        <c:scaling>
          <c:orientation val="minMax"/>
        </c:scaling>
        <c:delete val="0"/>
        <c:axPos val="l"/>
        <c:majorGridlines/>
        <c:numFmt formatCode="General" sourceLinked="1"/>
        <c:majorTickMark val="out"/>
        <c:minorTickMark val="none"/>
        <c:tickLblPos val="nextTo"/>
        <c:crossAx val="216369408"/>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995669841864433E-2"/>
          <c:y val="9.3231417208028203E-2"/>
          <c:w val="0.94055912428368771"/>
          <c:h val="0.78994829994677374"/>
        </c:manualLayout>
      </c:layout>
      <c:lineChart>
        <c:grouping val="standard"/>
        <c:varyColors val="0"/>
        <c:ser>
          <c:idx val="0"/>
          <c:order val="0"/>
          <c:tx>
            <c:strRef>
              <c:f>Sheet!$F$1</c:f>
              <c:strCache>
                <c:ptCount val="1"/>
                <c:pt idx="0">
                  <c:v>ORO temperatūra prie orlaivio</c:v>
                </c:pt>
              </c:strCache>
            </c:strRef>
          </c:tx>
          <c:marker>
            <c:symbol val="none"/>
          </c:marker>
          <c:val>
            <c:numRef>
              <c:f>Sheet!$F$2:$F$856</c:f>
              <c:numCache>
                <c:formatCode>General</c:formatCode>
                <c:ptCount val="855"/>
                <c:pt idx="0">
                  <c:v>-3</c:v>
                </c:pt>
                <c:pt idx="1">
                  <c:v>-3</c:v>
                </c:pt>
                <c:pt idx="2">
                  <c:v>-4</c:v>
                </c:pt>
                <c:pt idx="3">
                  <c:v>-4</c:v>
                </c:pt>
                <c:pt idx="4">
                  <c:v>-3</c:v>
                </c:pt>
                <c:pt idx="5">
                  <c:v>-3</c:v>
                </c:pt>
                <c:pt idx="6">
                  <c:v>-11</c:v>
                </c:pt>
                <c:pt idx="7">
                  <c:v>-11</c:v>
                </c:pt>
                <c:pt idx="8">
                  <c:v>-11</c:v>
                </c:pt>
                <c:pt idx="9">
                  <c:v>0</c:v>
                </c:pt>
                <c:pt idx="10">
                  <c:v>0</c:v>
                </c:pt>
                <c:pt idx="11">
                  <c:v>-2</c:v>
                </c:pt>
                <c:pt idx="12">
                  <c:v>-2</c:v>
                </c:pt>
                <c:pt idx="13">
                  <c:v>-5</c:v>
                </c:pt>
                <c:pt idx="14">
                  <c:v>-5</c:v>
                </c:pt>
                <c:pt idx="15">
                  <c:v>-10</c:v>
                </c:pt>
                <c:pt idx="16">
                  <c:v>-10</c:v>
                </c:pt>
                <c:pt idx="17">
                  <c:v>-2</c:v>
                </c:pt>
                <c:pt idx="18">
                  <c:v>-2</c:v>
                </c:pt>
                <c:pt idx="19">
                  <c:v>-3</c:v>
                </c:pt>
                <c:pt idx="20">
                  <c:v>-3</c:v>
                </c:pt>
                <c:pt idx="21">
                  <c:v>-8</c:v>
                </c:pt>
                <c:pt idx="22">
                  <c:v>-8</c:v>
                </c:pt>
                <c:pt idx="23">
                  <c:v>-5</c:v>
                </c:pt>
                <c:pt idx="24">
                  <c:v>-4</c:v>
                </c:pt>
                <c:pt idx="25">
                  <c:v>-4</c:v>
                </c:pt>
                <c:pt idx="26">
                  <c:v>-3</c:v>
                </c:pt>
                <c:pt idx="27">
                  <c:v>-3</c:v>
                </c:pt>
                <c:pt idx="28">
                  <c:v>-5</c:v>
                </c:pt>
                <c:pt idx="29">
                  <c:v>-5</c:v>
                </c:pt>
                <c:pt idx="30">
                  <c:v>-10</c:v>
                </c:pt>
                <c:pt idx="31">
                  <c:v>-15</c:v>
                </c:pt>
                <c:pt idx="32">
                  <c:v>-15</c:v>
                </c:pt>
                <c:pt idx="33">
                  <c:v>-10</c:v>
                </c:pt>
                <c:pt idx="34">
                  <c:v>2</c:v>
                </c:pt>
                <c:pt idx="35">
                  <c:v>2</c:v>
                </c:pt>
                <c:pt idx="36">
                  <c:v>-3</c:v>
                </c:pt>
                <c:pt idx="37">
                  <c:v>-3</c:v>
                </c:pt>
                <c:pt idx="38">
                  <c:v>0</c:v>
                </c:pt>
                <c:pt idx="39">
                  <c:v>0</c:v>
                </c:pt>
                <c:pt idx="40">
                  <c:v>0</c:v>
                </c:pt>
                <c:pt idx="41">
                  <c:v>2</c:v>
                </c:pt>
                <c:pt idx="42">
                  <c:v>-2</c:v>
                </c:pt>
                <c:pt idx="43">
                  <c:v>-4</c:v>
                </c:pt>
                <c:pt idx="44">
                  <c:v>-5</c:v>
                </c:pt>
                <c:pt idx="45">
                  <c:v>-2</c:v>
                </c:pt>
                <c:pt idx="46">
                  <c:v>-2</c:v>
                </c:pt>
                <c:pt idx="47">
                  <c:v>-8</c:v>
                </c:pt>
                <c:pt idx="48">
                  <c:v>-8</c:v>
                </c:pt>
                <c:pt idx="49">
                  <c:v>-11</c:v>
                </c:pt>
                <c:pt idx="50">
                  <c:v>-11</c:v>
                </c:pt>
                <c:pt idx="51">
                  <c:v>-8</c:v>
                </c:pt>
                <c:pt idx="52">
                  <c:v>-8</c:v>
                </c:pt>
                <c:pt idx="53">
                  <c:v>-12</c:v>
                </c:pt>
                <c:pt idx="54">
                  <c:v>-12</c:v>
                </c:pt>
                <c:pt idx="55">
                  <c:v>-18</c:v>
                </c:pt>
                <c:pt idx="56">
                  <c:v>-18</c:v>
                </c:pt>
                <c:pt idx="57">
                  <c:v>-7</c:v>
                </c:pt>
                <c:pt idx="58">
                  <c:v>-7</c:v>
                </c:pt>
                <c:pt idx="59">
                  <c:v>-1</c:v>
                </c:pt>
                <c:pt idx="60">
                  <c:v>-1</c:v>
                </c:pt>
                <c:pt idx="61">
                  <c:v>-5</c:v>
                </c:pt>
                <c:pt idx="62">
                  <c:v>-5</c:v>
                </c:pt>
                <c:pt idx="63">
                  <c:v>-4</c:v>
                </c:pt>
                <c:pt idx="64">
                  <c:v>-2</c:v>
                </c:pt>
                <c:pt idx="65">
                  <c:v>-2</c:v>
                </c:pt>
                <c:pt idx="66">
                  <c:v>-3</c:v>
                </c:pt>
                <c:pt idx="67">
                  <c:v>-3</c:v>
                </c:pt>
                <c:pt idx="68">
                  <c:v>-3</c:v>
                </c:pt>
                <c:pt idx="69">
                  <c:v>-3</c:v>
                </c:pt>
                <c:pt idx="70">
                  <c:v>-7</c:v>
                </c:pt>
                <c:pt idx="71">
                  <c:v>-7</c:v>
                </c:pt>
                <c:pt idx="72">
                  <c:v>-5</c:v>
                </c:pt>
                <c:pt idx="73">
                  <c:v>-5</c:v>
                </c:pt>
                <c:pt idx="74">
                  <c:v>-5</c:v>
                </c:pt>
                <c:pt idx="75">
                  <c:v>-4</c:v>
                </c:pt>
                <c:pt idx="76">
                  <c:v>-4</c:v>
                </c:pt>
                <c:pt idx="77">
                  <c:v>-6</c:v>
                </c:pt>
                <c:pt idx="78">
                  <c:v>-6</c:v>
                </c:pt>
                <c:pt idx="79">
                  <c:v>-4</c:v>
                </c:pt>
                <c:pt idx="80">
                  <c:v>-4</c:v>
                </c:pt>
                <c:pt idx="81">
                  <c:v>-5</c:v>
                </c:pt>
                <c:pt idx="82">
                  <c:v>-5</c:v>
                </c:pt>
                <c:pt idx="83">
                  <c:v>-8</c:v>
                </c:pt>
                <c:pt idx="84">
                  <c:v>-8</c:v>
                </c:pt>
                <c:pt idx="85">
                  <c:v>-9</c:v>
                </c:pt>
                <c:pt idx="86">
                  <c:v>-9</c:v>
                </c:pt>
                <c:pt idx="87">
                  <c:v>-10</c:v>
                </c:pt>
                <c:pt idx="88">
                  <c:v>-10</c:v>
                </c:pt>
                <c:pt idx="89">
                  <c:v>-10</c:v>
                </c:pt>
                <c:pt idx="90">
                  <c:v>-10</c:v>
                </c:pt>
                <c:pt idx="91">
                  <c:v>-11</c:v>
                </c:pt>
                <c:pt idx="92">
                  <c:v>-11</c:v>
                </c:pt>
                <c:pt idx="93">
                  <c:v>-10</c:v>
                </c:pt>
                <c:pt idx="94">
                  <c:v>-10</c:v>
                </c:pt>
                <c:pt idx="95">
                  <c:v>-10</c:v>
                </c:pt>
                <c:pt idx="96">
                  <c:v>-10</c:v>
                </c:pt>
                <c:pt idx="97">
                  <c:v>0</c:v>
                </c:pt>
                <c:pt idx="98">
                  <c:v>-6</c:v>
                </c:pt>
                <c:pt idx="99">
                  <c:v>-6</c:v>
                </c:pt>
                <c:pt idx="100">
                  <c:v>-6</c:v>
                </c:pt>
                <c:pt idx="101">
                  <c:v>-6</c:v>
                </c:pt>
                <c:pt idx="102">
                  <c:v>-1</c:v>
                </c:pt>
                <c:pt idx="103">
                  <c:v>-3</c:v>
                </c:pt>
                <c:pt idx="104">
                  <c:v>-3</c:v>
                </c:pt>
                <c:pt idx="105">
                  <c:v>-5</c:v>
                </c:pt>
                <c:pt idx="106">
                  <c:v>-5</c:v>
                </c:pt>
                <c:pt idx="107">
                  <c:v>-3</c:v>
                </c:pt>
                <c:pt idx="108">
                  <c:v>-3</c:v>
                </c:pt>
                <c:pt idx="109">
                  <c:v>-5</c:v>
                </c:pt>
                <c:pt idx="110">
                  <c:v>-5</c:v>
                </c:pt>
                <c:pt idx="111">
                  <c:v>-10</c:v>
                </c:pt>
                <c:pt idx="112">
                  <c:v>-10</c:v>
                </c:pt>
                <c:pt idx="113">
                  <c:v>-11</c:v>
                </c:pt>
                <c:pt idx="114">
                  <c:v>-11</c:v>
                </c:pt>
                <c:pt idx="115">
                  <c:v>-11</c:v>
                </c:pt>
                <c:pt idx="116">
                  <c:v>-9</c:v>
                </c:pt>
                <c:pt idx="117">
                  <c:v>-9</c:v>
                </c:pt>
                <c:pt idx="118">
                  <c:v>-11</c:v>
                </c:pt>
                <c:pt idx="119">
                  <c:v>-11</c:v>
                </c:pt>
                <c:pt idx="120">
                  <c:v>-2</c:v>
                </c:pt>
                <c:pt idx="121">
                  <c:v>-4</c:v>
                </c:pt>
                <c:pt idx="122">
                  <c:v>-4</c:v>
                </c:pt>
                <c:pt idx="123">
                  <c:v>0</c:v>
                </c:pt>
                <c:pt idx="124">
                  <c:v>0</c:v>
                </c:pt>
                <c:pt idx="125">
                  <c:v>-3</c:v>
                </c:pt>
                <c:pt idx="126">
                  <c:v>-3</c:v>
                </c:pt>
                <c:pt idx="127">
                  <c:v>-5</c:v>
                </c:pt>
                <c:pt idx="128">
                  <c:v>-4</c:v>
                </c:pt>
                <c:pt idx="129">
                  <c:v>-4</c:v>
                </c:pt>
                <c:pt idx="130">
                  <c:v>-5</c:v>
                </c:pt>
                <c:pt idx="131">
                  <c:v>-5</c:v>
                </c:pt>
                <c:pt idx="132">
                  <c:v>-6</c:v>
                </c:pt>
                <c:pt idx="133">
                  <c:v>-6</c:v>
                </c:pt>
                <c:pt idx="134">
                  <c:v>-1</c:v>
                </c:pt>
                <c:pt idx="135">
                  <c:v>1</c:v>
                </c:pt>
                <c:pt idx="136">
                  <c:v>-4</c:v>
                </c:pt>
                <c:pt idx="137">
                  <c:v>-4</c:v>
                </c:pt>
                <c:pt idx="138">
                  <c:v>-5</c:v>
                </c:pt>
                <c:pt idx="139">
                  <c:v>-5</c:v>
                </c:pt>
                <c:pt idx="140">
                  <c:v>-10</c:v>
                </c:pt>
                <c:pt idx="141">
                  <c:v>-10</c:v>
                </c:pt>
                <c:pt idx="142">
                  <c:v>-8</c:v>
                </c:pt>
                <c:pt idx="143">
                  <c:v>-8</c:v>
                </c:pt>
                <c:pt idx="144">
                  <c:v>-1</c:v>
                </c:pt>
                <c:pt idx="145">
                  <c:v>2</c:v>
                </c:pt>
                <c:pt idx="146">
                  <c:v>2</c:v>
                </c:pt>
                <c:pt idx="147">
                  <c:v>-1</c:v>
                </c:pt>
                <c:pt idx="148">
                  <c:v>-1</c:v>
                </c:pt>
                <c:pt idx="149">
                  <c:v>-1</c:v>
                </c:pt>
                <c:pt idx="150">
                  <c:v>-3</c:v>
                </c:pt>
                <c:pt idx="151">
                  <c:v>-3</c:v>
                </c:pt>
                <c:pt idx="152">
                  <c:v>-6</c:v>
                </c:pt>
                <c:pt idx="153">
                  <c:v>-5</c:v>
                </c:pt>
                <c:pt idx="154">
                  <c:v>-5</c:v>
                </c:pt>
                <c:pt idx="155">
                  <c:v>-6</c:v>
                </c:pt>
                <c:pt idx="156">
                  <c:v>-6</c:v>
                </c:pt>
                <c:pt idx="157">
                  <c:v>-4</c:v>
                </c:pt>
                <c:pt idx="158">
                  <c:v>-4</c:v>
                </c:pt>
                <c:pt idx="159">
                  <c:v>-5</c:v>
                </c:pt>
                <c:pt idx="160">
                  <c:v>-5</c:v>
                </c:pt>
                <c:pt idx="161">
                  <c:v>-10</c:v>
                </c:pt>
                <c:pt idx="162">
                  <c:v>-10</c:v>
                </c:pt>
                <c:pt idx="163">
                  <c:v>-10</c:v>
                </c:pt>
                <c:pt idx="164">
                  <c:v>-10</c:v>
                </c:pt>
                <c:pt idx="165">
                  <c:v>-9</c:v>
                </c:pt>
                <c:pt idx="166">
                  <c:v>-9</c:v>
                </c:pt>
                <c:pt idx="167">
                  <c:v>-10</c:v>
                </c:pt>
                <c:pt idx="168">
                  <c:v>-10</c:v>
                </c:pt>
                <c:pt idx="169">
                  <c:v>-11</c:v>
                </c:pt>
                <c:pt idx="170">
                  <c:v>-11</c:v>
                </c:pt>
                <c:pt idx="171">
                  <c:v>-11</c:v>
                </c:pt>
                <c:pt idx="172">
                  <c:v>-9</c:v>
                </c:pt>
                <c:pt idx="173">
                  <c:v>-9</c:v>
                </c:pt>
                <c:pt idx="174">
                  <c:v>-1</c:v>
                </c:pt>
                <c:pt idx="175">
                  <c:v>-1</c:v>
                </c:pt>
                <c:pt idx="176">
                  <c:v>-1</c:v>
                </c:pt>
                <c:pt idx="177">
                  <c:v>-1</c:v>
                </c:pt>
                <c:pt idx="178">
                  <c:v>-1</c:v>
                </c:pt>
                <c:pt idx="179">
                  <c:v>-1</c:v>
                </c:pt>
                <c:pt idx="180">
                  <c:v>-2</c:v>
                </c:pt>
                <c:pt idx="181">
                  <c:v>-2</c:v>
                </c:pt>
                <c:pt idx="182">
                  <c:v>-4</c:v>
                </c:pt>
                <c:pt idx="183">
                  <c:v>-4</c:v>
                </c:pt>
                <c:pt idx="184">
                  <c:v>-5</c:v>
                </c:pt>
                <c:pt idx="185">
                  <c:v>-6</c:v>
                </c:pt>
                <c:pt idx="186">
                  <c:v>-6</c:v>
                </c:pt>
                <c:pt idx="187">
                  <c:v>-6</c:v>
                </c:pt>
                <c:pt idx="188">
                  <c:v>-6</c:v>
                </c:pt>
                <c:pt idx="189">
                  <c:v>-5</c:v>
                </c:pt>
                <c:pt idx="190">
                  <c:v>-5</c:v>
                </c:pt>
                <c:pt idx="191">
                  <c:v>-3</c:v>
                </c:pt>
                <c:pt idx="192">
                  <c:v>-3</c:v>
                </c:pt>
                <c:pt idx="193">
                  <c:v>-6</c:v>
                </c:pt>
                <c:pt idx="194">
                  <c:v>-6</c:v>
                </c:pt>
                <c:pt idx="195">
                  <c:v>-8</c:v>
                </c:pt>
                <c:pt idx="196">
                  <c:v>-8</c:v>
                </c:pt>
                <c:pt idx="197">
                  <c:v>-11</c:v>
                </c:pt>
                <c:pt idx="198">
                  <c:v>-11</c:v>
                </c:pt>
                <c:pt idx="199">
                  <c:v>-12</c:v>
                </c:pt>
                <c:pt idx="200">
                  <c:v>-12</c:v>
                </c:pt>
                <c:pt idx="201">
                  <c:v>-8</c:v>
                </c:pt>
                <c:pt idx="202">
                  <c:v>-8</c:v>
                </c:pt>
                <c:pt idx="203">
                  <c:v>-3</c:v>
                </c:pt>
                <c:pt idx="204">
                  <c:v>-3</c:v>
                </c:pt>
                <c:pt idx="205">
                  <c:v>-5</c:v>
                </c:pt>
                <c:pt idx="206">
                  <c:v>-5</c:v>
                </c:pt>
                <c:pt idx="207">
                  <c:v>-5</c:v>
                </c:pt>
                <c:pt idx="208">
                  <c:v>-5</c:v>
                </c:pt>
                <c:pt idx="209">
                  <c:v>0</c:v>
                </c:pt>
                <c:pt idx="210">
                  <c:v>0</c:v>
                </c:pt>
                <c:pt idx="211">
                  <c:v>-2</c:v>
                </c:pt>
                <c:pt idx="212">
                  <c:v>-2</c:v>
                </c:pt>
                <c:pt idx="213">
                  <c:v>-3</c:v>
                </c:pt>
                <c:pt idx="214">
                  <c:v>-6</c:v>
                </c:pt>
                <c:pt idx="215">
                  <c:v>-3</c:v>
                </c:pt>
                <c:pt idx="216">
                  <c:v>-3</c:v>
                </c:pt>
                <c:pt idx="217">
                  <c:v>-7</c:v>
                </c:pt>
                <c:pt idx="218">
                  <c:v>-7</c:v>
                </c:pt>
                <c:pt idx="219">
                  <c:v>-6</c:v>
                </c:pt>
                <c:pt idx="220">
                  <c:v>-5</c:v>
                </c:pt>
                <c:pt idx="221">
                  <c:v>-5</c:v>
                </c:pt>
                <c:pt idx="222">
                  <c:v>-4</c:v>
                </c:pt>
                <c:pt idx="223">
                  <c:v>-4</c:v>
                </c:pt>
                <c:pt idx="224">
                  <c:v>-3</c:v>
                </c:pt>
                <c:pt idx="225">
                  <c:v>-3</c:v>
                </c:pt>
                <c:pt idx="226">
                  <c:v>-5</c:v>
                </c:pt>
                <c:pt idx="227">
                  <c:v>-5</c:v>
                </c:pt>
                <c:pt idx="228">
                  <c:v>-3</c:v>
                </c:pt>
                <c:pt idx="229">
                  <c:v>-3</c:v>
                </c:pt>
                <c:pt idx="230">
                  <c:v>-5</c:v>
                </c:pt>
                <c:pt idx="231">
                  <c:v>-5</c:v>
                </c:pt>
                <c:pt idx="232">
                  <c:v>-9</c:v>
                </c:pt>
                <c:pt idx="233">
                  <c:v>-9</c:v>
                </c:pt>
                <c:pt idx="234">
                  <c:v>-11</c:v>
                </c:pt>
                <c:pt idx="235">
                  <c:v>-11</c:v>
                </c:pt>
                <c:pt idx="236">
                  <c:v>-16</c:v>
                </c:pt>
                <c:pt idx="237">
                  <c:v>-16</c:v>
                </c:pt>
                <c:pt idx="238">
                  <c:v>-11</c:v>
                </c:pt>
                <c:pt idx="239">
                  <c:v>-11</c:v>
                </c:pt>
                <c:pt idx="240">
                  <c:v>-2</c:v>
                </c:pt>
                <c:pt idx="241">
                  <c:v>-2</c:v>
                </c:pt>
                <c:pt idx="242">
                  <c:v>0</c:v>
                </c:pt>
                <c:pt idx="243">
                  <c:v>0</c:v>
                </c:pt>
                <c:pt idx="244">
                  <c:v>-2</c:v>
                </c:pt>
                <c:pt idx="245">
                  <c:v>-4</c:v>
                </c:pt>
                <c:pt idx="246">
                  <c:v>-4</c:v>
                </c:pt>
                <c:pt idx="247">
                  <c:v>-5</c:v>
                </c:pt>
                <c:pt idx="248">
                  <c:v>-5</c:v>
                </c:pt>
                <c:pt idx="249">
                  <c:v>-5</c:v>
                </c:pt>
                <c:pt idx="250">
                  <c:v>-5</c:v>
                </c:pt>
                <c:pt idx="251">
                  <c:v>-4</c:v>
                </c:pt>
                <c:pt idx="252">
                  <c:v>-4</c:v>
                </c:pt>
                <c:pt idx="253">
                  <c:v>-7</c:v>
                </c:pt>
                <c:pt idx="254">
                  <c:v>-7</c:v>
                </c:pt>
                <c:pt idx="255">
                  <c:v>8</c:v>
                </c:pt>
                <c:pt idx="256">
                  <c:v>-8</c:v>
                </c:pt>
                <c:pt idx="257">
                  <c:v>-13</c:v>
                </c:pt>
                <c:pt idx="258">
                  <c:v>-13</c:v>
                </c:pt>
                <c:pt idx="259">
                  <c:v>-6</c:v>
                </c:pt>
                <c:pt idx="260">
                  <c:v>-6</c:v>
                </c:pt>
                <c:pt idx="261">
                  <c:v>-10</c:v>
                </c:pt>
                <c:pt idx="262">
                  <c:v>-10</c:v>
                </c:pt>
                <c:pt idx="263">
                  <c:v>-12</c:v>
                </c:pt>
                <c:pt idx="264">
                  <c:v>-12</c:v>
                </c:pt>
                <c:pt idx="265">
                  <c:v>-11</c:v>
                </c:pt>
                <c:pt idx="266">
                  <c:v>-11</c:v>
                </c:pt>
                <c:pt idx="267">
                  <c:v>-18</c:v>
                </c:pt>
                <c:pt idx="268">
                  <c:v>-18</c:v>
                </c:pt>
                <c:pt idx="269">
                  <c:v>-18</c:v>
                </c:pt>
                <c:pt idx="270">
                  <c:v>-12</c:v>
                </c:pt>
                <c:pt idx="271">
                  <c:v>-12</c:v>
                </c:pt>
                <c:pt idx="272">
                  <c:v>-12</c:v>
                </c:pt>
                <c:pt idx="273">
                  <c:v>-12</c:v>
                </c:pt>
                <c:pt idx="274">
                  <c:v>-12</c:v>
                </c:pt>
                <c:pt idx="275">
                  <c:v>-12</c:v>
                </c:pt>
                <c:pt idx="276">
                  <c:v>-14</c:v>
                </c:pt>
                <c:pt idx="277">
                  <c:v>-14</c:v>
                </c:pt>
                <c:pt idx="278">
                  <c:v>-7</c:v>
                </c:pt>
                <c:pt idx="279">
                  <c:v>-7</c:v>
                </c:pt>
                <c:pt idx="280">
                  <c:v>-4</c:v>
                </c:pt>
                <c:pt idx="281">
                  <c:v>-4</c:v>
                </c:pt>
                <c:pt idx="282">
                  <c:v>-1</c:v>
                </c:pt>
                <c:pt idx="283">
                  <c:v>-2</c:v>
                </c:pt>
                <c:pt idx="284">
                  <c:v>-2</c:v>
                </c:pt>
                <c:pt idx="285">
                  <c:v>-2</c:v>
                </c:pt>
                <c:pt idx="286">
                  <c:v>-2</c:v>
                </c:pt>
                <c:pt idx="287">
                  <c:v>-5</c:v>
                </c:pt>
                <c:pt idx="288">
                  <c:v>-5</c:v>
                </c:pt>
                <c:pt idx="289">
                  <c:v>-8</c:v>
                </c:pt>
                <c:pt idx="290">
                  <c:v>-9</c:v>
                </c:pt>
                <c:pt idx="291">
                  <c:v>-9</c:v>
                </c:pt>
                <c:pt idx="292">
                  <c:v>-9</c:v>
                </c:pt>
                <c:pt idx="293">
                  <c:v>-9</c:v>
                </c:pt>
                <c:pt idx="294">
                  <c:v>1</c:v>
                </c:pt>
                <c:pt idx="295">
                  <c:v>-2</c:v>
                </c:pt>
                <c:pt idx="296">
                  <c:v>-2</c:v>
                </c:pt>
                <c:pt idx="297">
                  <c:v>-5</c:v>
                </c:pt>
                <c:pt idx="298">
                  <c:v>-3</c:v>
                </c:pt>
                <c:pt idx="299">
                  <c:v>-4</c:v>
                </c:pt>
                <c:pt idx="300">
                  <c:v>-5</c:v>
                </c:pt>
                <c:pt idx="301">
                  <c:v>-5</c:v>
                </c:pt>
                <c:pt idx="302">
                  <c:v>-10</c:v>
                </c:pt>
                <c:pt idx="303">
                  <c:v>-10</c:v>
                </c:pt>
                <c:pt idx="304">
                  <c:v>-12</c:v>
                </c:pt>
                <c:pt idx="305">
                  <c:v>-12</c:v>
                </c:pt>
                <c:pt idx="306">
                  <c:v>-9</c:v>
                </c:pt>
                <c:pt idx="307">
                  <c:v>-1</c:v>
                </c:pt>
                <c:pt idx="308">
                  <c:v>-5</c:v>
                </c:pt>
                <c:pt idx="309">
                  <c:v>-5</c:v>
                </c:pt>
                <c:pt idx="310">
                  <c:v>-3</c:v>
                </c:pt>
                <c:pt idx="311">
                  <c:v>-3</c:v>
                </c:pt>
                <c:pt idx="312">
                  <c:v>-1</c:v>
                </c:pt>
                <c:pt idx="313">
                  <c:v>-7</c:v>
                </c:pt>
                <c:pt idx="314">
                  <c:v>-7</c:v>
                </c:pt>
                <c:pt idx="315">
                  <c:v>-4</c:v>
                </c:pt>
                <c:pt idx="316">
                  <c:v>-4</c:v>
                </c:pt>
                <c:pt idx="317">
                  <c:v>-7</c:v>
                </c:pt>
                <c:pt idx="318">
                  <c:v>-7</c:v>
                </c:pt>
                <c:pt idx="319">
                  <c:v>-6</c:v>
                </c:pt>
                <c:pt idx="320">
                  <c:v>-11</c:v>
                </c:pt>
                <c:pt idx="321">
                  <c:v>-11</c:v>
                </c:pt>
                <c:pt idx="322">
                  <c:v>-10</c:v>
                </c:pt>
                <c:pt idx="323">
                  <c:v>-10</c:v>
                </c:pt>
                <c:pt idx="324">
                  <c:v>-16</c:v>
                </c:pt>
                <c:pt idx="325">
                  <c:v>-16</c:v>
                </c:pt>
                <c:pt idx="326">
                  <c:v>-10</c:v>
                </c:pt>
                <c:pt idx="327">
                  <c:v>-10</c:v>
                </c:pt>
                <c:pt idx="328">
                  <c:v>-10</c:v>
                </c:pt>
                <c:pt idx="329">
                  <c:v>-11</c:v>
                </c:pt>
                <c:pt idx="330">
                  <c:v>-11</c:v>
                </c:pt>
                <c:pt idx="331">
                  <c:v>-2</c:v>
                </c:pt>
                <c:pt idx="332">
                  <c:v>-2</c:v>
                </c:pt>
                <c:pt idx="333">
                  <c:v>2</c:v>
                </c:pt>
                <c:pt idx="334">
                  <c:v>2</c:v>
                </c:pt>
                <c:pt idx="335">
                  <c:v>1</c:v>
                </c:pt>
                <c:pt idx="336">
                  <c:v>0</c:v>
                </c:pt>
                <c:pt idx="337">
                  <c:v>0</c:v>
                </c:pt>
                <c:pt idx="338">
                  <c:v>0</c:v>
                </c:pt>
                <c:pt idx="339">
                  <c:v>0</c:v>
                </c:pt>
                <c:pt idx="340">
                  <c:v>-1</c:v>
                </c:pt>
                <c:pt idx="341">
                  <c:v>-4</c:v>
                </c:pt>
                <c:pt idx="342">
                  <c:v>-4</c:v>
                </c:pt>
                <c:pt idx="343">
                  <c:v>-6</c:v>
                </c:pt>
                <c:pt idx="344">
                  <c:v>-6</c:v>
                </c:pt>
                <c:pt idx="345">
                  <c:v>-4</c:v>
                </c:pt>
                <c:pt idx="346">
                  <c:v>-4</c:v>
                </c:pt>
                <c:pt idx="347">
                  <c:v>-4</c:v>
                </c:pt>
                <c:pt idx="348">
                  <c:v>-4</c:v>
                </c:pt>
                <c:pt idx="349">
                  <c:v>-7</c:v>
                </c:pt>
                <c:pt idx="350">
                  <c:v>-7</c:v>
                </c:pt>
                <c:pt idx="351">
                  <c:v>-8</c:v>
                </c:pt>
                <c:pt idx="352">
                  <c:v>-8</c:v>
                </c:pt>
                <c:pt idx="353">
                  <c:v>-9</c:v>
                </c:pt>
                <c:pt idx="354">
                  <c:v>-9</c:v>
                </c:pt>
                <c:pt idx="355">
                  <c:v>-5</c:v>
                </c:pt>
                <c:pt idx="356">
                  <c:v>-5</c:v>
                </c:pt>
                <c:pt idx="357">
                  <c:v>-10</c:v>
                </c:pt>
                <c:pt idx="358">
                  <c:v>-10</c:v>
                </c:pt>
                <c:pt idx="359">
                  <c:v>-12</c:v>
                </c:pt>
                <c:pt idx="360">
                  <c:v>-12</c:v>
                </c:pt>
                <c:pt idx="361">
                  <c:v>-12</c:v>
                </c:pt>
                <c:pt idx="362">
                  <c:v>-12</c:v>
                </c:pt>
                <c:pt idx="363">
                  <c:v>-18</c:v>
                </c:pt>
                <c:pt idx="364">
                  <c:v>-18</c:v>
                </c:pt>
                <c:pt idx="365">
                  <c:v>-7</c:v>
                </c:pt>
                <c:pt idx="366">
                  <c:v>-12</c:v>
                </c:pt>
                <c:pt idx="367">
                  <c:v>-12</c:v>
                </c:pt>
                <c:pt idx="368">
                  <c:v>-12</c:v>
                </c:pt>
                <c:pt idx="369">
                  <c:v>-12</c:v>
                </c:pt>
                <c:pt idx="370">
                  <c:v>-16</c:v>
                </c:pt>
                <c:pt idx="371">
                  <c:v>-16</c:v>
                </c:pt>
                <c:pt idx="372">
                  <c:v>-14</c:v>
                </c:pt>
                <c:pt idx="373">
                  <c:v>-14</c:v>
                </c:pt>
                <c:pt idx="374">
                  <c:v>-13</c:v>
                </c:pt>
                <c:pt idx="375">
                  <c:v>-13</c:v>
                </c:pt>
                <c:pt idx="376">
                  <c:v>-7</c:v>
                </c:pt>
                <c:pt idx="377">
                  <c:v>-7</c:v>
                </c:pt>
                <c:pt idx="378">
                  <c:v>-1</c:v>
                </c:pt>
                <c:pt idx="379">
                  <c:v>-1</c:v>
                </c:pt>
                <c:pt idx="380">
                  <c:v>-5</c:v>
                </c:pt>
                <c:pt idx="381">
                  <c:v>-5</c:v>
                </c:pt>
                <c:pt idx="382">
                  <c:v>-12</c:v>
                </c:pt>
                <c:pt idx="383">
                  <c:v>-12</c:v>
                </c:pt>
                <c:pt idx="384">
                  <c:v>-12</c:v>
                </c:pt>
                <c:pt idx="385">
                  <c:v>2</c:v>
                </c:pt>
                <c:pt idx="386">
                  <c:v>2</c:v>
                </c:pt>
                <c:pt idx="387">
                  <c:v>0</c:v>
                </c:pt>
                <c:pt idx="388">
                  <c:v>0</c:v>
                </c:pt>
                <c:pt idx="389">
                  <c:v>0</c:v>
                </c:pt>
                <c:pt idx="390">
                  <c:v>-4</c:v>
                </c:pt>
                <c:pt idx="391">
                  <c:v>-4</c:v>
                </c:pt>
                <c:pt idx="392">
                  <c:v>-2</c:v>
                </c:pt>
                <c:pt idx="393">
                  <c:v>-2</c:v>
                </c:pt>
                <c:pt idx="394">
                  <c:v>-2</c:v>
                </c:pt>
                <c:pt idx="395">
                  <c:v>-2</c:v>
                </c:pt>
                <c:pt idx="396">
                  <c:v>0</c:v>
                </c:pt>
                <c:pt idx="397">
                  <c:v>0</c:v>
                </c:pt>
                <c:pt idx="398">
                  <c:v>-2</c:v>
                </c:pt>
                <c:pt idx="399">
                  <c:v>-3</c:v>
                </c:pt>
                <c:pt idx="400">
                  <c:v>-3</c:v>
                </c:pt>
                <c:pt idx="401">
                  <c:v>-3</c:v>
                </c:pt>
                <c:pt idx="402">
                  <c:v>-3</c:v>
                </c:pt>
                <c:pt idx="403">
                  <c:v>-7</c:v>
                </c:pt>
                <c:pt idx="404">
                  <c:v>-6</c:v>
                </c:pt>
                <c:pt idx="405">
                  <c:v>-1</c:v>
                </c:pt>
                <c:pt idx="406">
                  <c:v>-1</c:v>
                </c:pt>
                <c:pt idx="407">
                  <c:v>-7</c:v>
                </c:pt>
                <c:pt idx="408">
                  <c:v>-7</c:v>
                </c:pt>
                <c:pt idx="409">
                  <c:v>-7</c:v>
                </c:pt>
                <c:pt idx="410">
                  <c:v>-7</c:v>
                </c:pt>
                <c:pt idx="411">
                  <c:v>-4</c:v>
                </c:pt>
                <c:pt idx="412">
                  <c:v>-4</c:v>
                </c:pt>
                <c:pt idx="413">
                  <c:v>-6</c:v>
                </c:pt>
                <c:pt idx="414">
                  <c:v>-6</c:v>
                </c:pt>
                <c:pt idx="415">
                  <c:v>-4</c:v>
                </c:pt>
                <c:pt idx="416">
                  <c:v>-4</c:v>
                </c:pt>
                <c:pt idx="417">
                  <c:v>-4</c:v>
                </c:pt>
                <c:pt idx="418">
                  <c:v>-4</c:v>
                </c:pt>
                <c:pt idx="419">
                  <c:v>-5</c:v>
                </c:pt>
                <c:pt idx="420">
                  <c:v>-5</c:v>
                </c:pt>
                <c:pt idx="421">
                  <c:v>-5</c:v>
                </c:pt>
                <c:pt idx="422">
                  <c:v>-5</c:v>
                </c:pt>
                <c:pt idx="423">
                  <c:v>-5</c:v>
                </c:pt>
                <c:pt idx="424">
                  <c:v>-5</c:v>
                </c:pt>
                <c:pt idx="425">
                  <c:v>-5</c:v>
                </c:pt>
                <c:pt idx="426">
                  <c:v>-5</c:v>
                </c:pt>
                <c:pt idx="427">
                  <c:v>-3</c:v>
                </c:pt>
                <c:pt idx="428">
                  <c:v>-3</c:v>
                </c:pt>
                <c:pt idx="429">
                  <c:v>-4</c:v>
                </c:pt>
                <c:pt idx="430">
                  <c:v>-4</c:v>
                </c:pt>
                <c:pt idx="431">
                  <c:v>-4</c:v>
                </c:pt>
                <c:pt idx="432">
                  <c:v>-4</c:v>
                </c:pt>
                <c:pt idx="433">
                  <c:v>-7</c:v>
                </c:pt>
                <c:pt idx="434">
                  <c:v>-7</c:v>
                </c:pt>
                <c:pt idx="435">
                  <c:v>-5</c:v>
                </c:pt>
                <c:pt idx="436">
                  <c:v>-5</c:v>
                </c:pt>
                <c:pt idx="437">
                  <c:v>-7</c:v>
                </c:pt>
                <c:pt idx="438">
                  <c:v>-8</c:v>
                </c:pt>
                <c:pt idx="439">
                  <c:v>-8</c:v>
                </c:pt>
                <c:pt idx="440">
                  <c:v>-3</c:v>
                </c:pt>
                <c:pt idx="441">
                  <c:v>-3</c:v>
                </c:pt>
                <c:pt idx="442">
                  <c:v>-9</c:v>
                </c:pt>
                <c:pt idx="443">
                  <c:v>-9</c:v>
                </c:pt>
                <c:pt idx="444">
                  <c:v>-10</c:v>
                </c:pt>
                <c:pt idx="445">
                  <c:v>-10</c:v>
                </c:pt>
                <c:pt idx="446">
                  <c:v>-11</c:v>
                </c:pt>
                <c:pt idx="447">
                  <c:v>-11</c:v>
                </c:pt>
                <c:pt idx="448">
                  <c:v>-16</c:v>
                </c:pt>
                <c:pt idx="449">
                  <c:v>-16</c:v>
                </c:pt>
                <c:pt idx="450">
                  <c:v>-11</c:v>
                </c:pt>
                <c:pt idx="451">
                  <c:v>-11</c:v>
                </c:pt>
                <c:pt idx="452">
                  <c:v>-11</c:v>
                </c:pt>
                <c:pt idx="453">
                  <c:v>-11</c:v>
                </c:pt>
                <c:pt idx="454">
                  <c:v>-15</c:v>
                </c:pt>
                <c:pt idx="455">
                  <c:v>-15</c:v>
                </c:pt>
                <c:pt idx="456">
                  <c:v>3</c:v>
                </c:pt>
                <c:pt idx="457">
                  <c:v>3</c:v>
                </c:pt>
                <c:pt idx="458">
                  <c:v>3</c:v>
                </c:pt>
                <c:pt idx="459">
                  <c:v>3</c:v>
                </c:pt>
                <c:pt idx="460">
                  <c:v>-3</c:v>
                </c:pt>
                <c:pt idx="461">
                  <c:v>0</c:v>
                </c:pt>
                <c:pt idx="462">
                  <c:v>0</c:v>
                </c:pt>
                <c:pt idx="463">
                  <c:v>-1</c:v>
                </c:pt>
                <c:pt idx="464">
                  <c:v>-1</c:v>
                </c:pt>
                <c:pt idx="465">
                  <c:v>2</c:v>
                </c:pt>
                <c:pt idx="466">
                  <c:v>2</c:v>
                </c:pt>
                <c:pt idx="467">
                  <c:v>-2</c:v>
                </c:pt>
                <c:pt idx="468">
                  <c:v>-2</c:v>
                </c:pt>
                <c:pt idx="469">
                  <c:v>-1</c:v>
                </c:pt>
                <c:pt idx="470">
                  <c:v>-1</c:v>
                </c:pt>
                <c:pt idx="471">
                  <c:v>-2</c:v>
                </c:pt>
                <c:pt idx="472">
                  <c:v>-3</c:v>
                </c:pt>
                <c:pt idx="473">
                  <c:v>-3</c:v>
                </c:pt>
                <c:pt idx="474">
                  <c:v>-4</c:v>
                </c:pt>
                <c:pt idx="475">
                  <c:v>-4</c:v>
                </c:pt>
                <c:pt idx="476">
                  <c:v>-4</c:v>
                </c:pt>
                <c:pt idx="477">
                  <c:v>-4</c:v>
                </c:pt>
                <c:pt idx="478">
                  <c:v>-6</c:v>
                </c:pt>
                <c:pt idx="479">
                  <c:v>-6</c:v>
                </c:pt>
                <c:pt idx="480">
                  <c:v>-5</c:v>
                </c:pt>
                <c:pt idx="481">
                  <c:v>-5</c:v>
                </c:pt>
                <c:pt idx="482">
                  <c:v>-5</c:v>
                </c:pt>
                <c:pt idx="483">
                  <c:v>-5</c:v>
                </c:pt>
                <c:pt idx="484">
                  <c:v>-5</c:v>
                </c:pt>
                <c:pt idx="485">
                  <c:v>-5</c:v>
                </c:pt>
                <c:pt idx="486">
                  <c:v>-2</c:v>
                </c:pt>
                <c:pt idx="487">
                  <c:v>-2</c:v>
                </c:pt>
                <c:pt idx="488">
                  <c:v>-4</c:v>
                </c:pt>
                <c:pt idx="489">
                  <c:v>-4</c:v>
                </c:pt>
                <c:pt idx="490">
                  <c:v>-3</c:v>
                </c:pt>
                <c:pt idx="491">
                  <c:v>-3</c:v>
                </c:pt>
                <c:pt idx="492">
                  <c:v>-5</c:v>
                </c:pt>
                <c:pt idx="493">
                  <c:v>-5</c:v>
                </c:pt>
                <c:pt idx="494">
                  <c:v>-7</c:v>
                </c:pt>
                <c:pt idx="495">
                  <c:v>-7</c:v>
                </c:pt>
                <c:pt idx="496">
                  <c:v>-7</c:v>
                </c:pt>
                <c:pt idx="497">
                  <c:v>-7</c:v>
                </c:pt>
                <c:pt idx="498">
                  <c:v>-8</c:v>
                </c:pt>
                <c:pt idx="499">
                  <c:v>-8</c:v>
                </c:pt>
                <c:pt idx="500">
                  <c:v>-8</c:v>
                </c:pt>
                <c:pt idx="501">
                  <c:v>-8</c:v>
                </c:pt>
                <c:pt idx="502">
                  <c:v>-9</c:v>
                </c:pt>
                <c:pt idx="503">
                  <c:v>-9</c:v>
                </c:pt>
                <c:pt idx="504">
                  <c:v>-13</c:v>
                </c:pt>
                <c:pt idx="505">
                  <c:v>-13</c:v>
                </c:pt>
                <c:pt idx="506">
                  <c:v>-11</c:v>
                </c:pt>
                <c:pt idx="507">
                  <c:v>-11</c:v>
                </c:pt>
                <c:pt idx="508">
                  <c:v>-8</c:v>
                </c:pt>
                <c:pt idx="509">
                  <c:v>-8</c:v>
                </c:pt>
                <c:pt idx="510">
                  <c:v>-9</c:v>
                </c:pt>
                <c:pt idx="511">
                  <c:v>-9</c:v>
                </c:pt>
                <c:pt idx="512">
                  <c:v>-9</c:v>
                </c:pt>
                <c:pt idx="513">
                  <c:v>-9</c:v>
                </c:pt>
                <c:pt idx="514">
                  <c:v>-7</c:v>
                </c:pt>
                <c:pt idx="515">
                  <c:v>-7</c:v>
                </c:pt>
                <c:pt idx="516">
                  <c:v>-10</c:v>
                </c:pt>
                <c:pt idx="517">
                  <c:v>-10</c:v>
                </c:pt>
                <c:pt idx="518">
                  <c:v>-10</c:v>
                </c:pt>
                <c:pt idx="519">
                  <c:v>-10</c:v>
                </c:pt>
                <c:pt idx="520">
                  <c:v>-11</c:v>
                </c:pt>
                <c:pt idx="521">
                  <c:v>-11</c:v>
                </c:pt>
                <c:pt idx="522">
                  <c:v>-12</c:v>
                </c:pt>
                <c:pt idx="523">
                  <c:v>-12</c:v>
                </c:pt>
                <c:pt idx="524">
                  <c:v>-12</c:v>
                </c:pt>
                <c:pt idx="525">
                  <c:v>-12</c:v>
                </c:pt>
                <c:pt idx="526">
                  <c:v>-12</c:v>
                </c:pt>
                <c:pt idx="527">
                  <c:v>-12</c:v>
                </c:pt>
                <c:pt idx="528">
                  <c:v>-12</c:v>
                </c:pt>
                <c:pt idx="529">
                  <c:v>-12</c:v>
                </c:pt>
                <c:pt idx="530">
                  <c:v>-11</c:v>
                </c:pt>
                <c:pt idx="531">
                  <c:v>-11</c:v>
                </c:pt>
                <c:pt idx="532">
                  <c:v>-11</c:v>
                </c:pt>
                <c:pt idx="533">
                  <c:v>-11</c:v>
                </c:pt>
                <c:pt idx="534">
                  <c:v>-12</c:v>
                </c:pt>
                <c:pt idx="535">
                  <c:v>-12</c:v>
                </c:pt>
                <c:pt idx="536">
                  <c:v>-12</c:v>
                </c:pt>
                <c:pt idx="537">
                  <c:v>-12</c:v>
                </c:pt>
                <c:pt idx="538">
                  <c:v>-16</c:v>
                </c:pt>
                <c:pt idx="539">
                  <c:v>-16</c:v>
                </c:pt>
                <c:pt idx="540">
                  <c:v>-18</c:v>
                </c:pt>
                <c:pt idx="541">
                  <c:v>-14</c:v>
                </c:pt>
                <c:pt idx="542">
                  <c:v>-14</c:v>
                </c:pt>
                <c:pt idx="543">
                  <c:v>-17</c:v>
                </c:pt>
                <c:pt idx="544">
                  <c:v>-17</c:v>
                </c:pt>
                <c:pt idx="545">
                  <c:v>-17</c:v>
                </c:pt>
                <c:pt idx="546">
                  <c:v>-17</c:v>
                </c:pt>
                <c:pt idx="547">
                  <c:v>-18</c:v>
                </c:pt>
                <c:pt idx="548">
                  <c:v>-18</c:v>
                </c:pt>
                <c:pt idx="549">
                  <c:v>-18</c:v>
                </c:pt>
                <c:pt idx="550">
                  <c:v>-18</c:v>
                </c:pt>
                <c:pt idx="551">
                  <c:v>-7</c:v>
                </c:pt>
                <c:pt idx="552">
                  <c:v>-12</c:v>
                </c:pt>
                <c:pt idx="553">
                  <c:v>-12</c:v>
                </c:pt>
                <c:pt idx="554">
                  <c:v>-12</c:v>
                </c:pt>
                <c:pt idx="555">
                  <c:v>-11</c:v>
                </c:pt>
                <c:pt idx="556">
                  <c:v>-11</c:v>
                </c:pt>
                <c:pt idx="557">
                  <c:v>-12</c:v>
                </c:pt>
                <c:pt idx="558">
                  <c:v>-12</c:v>
                </c:pt>
                <c:pt idx="559">
                  <c:v>-16</c:v>
                </c:pt>
                <c:pt idx="560">
                  <c:v>-16</c:v>
                </c:pt>
                <c:pt idx="561">
                  <c:v>-15</c:v>
                </c:pt>
                <c:pt idx="562">
                  <c:v>-15</c:v>
                </c:pt>
                <c:pt idx="563">
                  <c:v>-14</c:v>
                </c:pt>
                <c:pt idx="564">
                  <c:v>-14</c:v>
                </c:pt>
                <c:pt idx="565">
                  <c:v>-14</c:v>
                </c:pt>
                <c:pt idx="566">
                  <c:v>-14</c:v>
                </c:pt>
                <c:pt idx="567">
                  <c:v>-7</c:v>
                </c:pt>
                <c:pt idx="568">
                  <c:v>-7</c:v>
                </c:pt>
                <c:pt idx="569">
                  <c:v>-7</c:v>
                </c:pt>
                <c:pt idx="570">
                  <c:v>-7</c:v>
                </c:pt>
                <c:pt idx="571">
                  <c:v>-5</c:v>
                </c:pt>
                <c:pt idx="572">
                  <c:v>-5</c:v>
                </c:pt>
                <c:pt idx="573">
                  <c:v>-2</c:v>
                </c:pt>
                <c:pt idx="574">
                  <c:v>-2</c:v>
                </c:pt>
                <c:pt idx="575">
                  <c:v>-1</c:v>
                </c:pt>
                <c:pt idx="576">
                  <c:v>-1</c:v>
                </c:pt>
                <c:pt idx="577">
                  <c:v>-4</c:v>
                </c:pt>
                <c:pt idx="578">
                  <c:v>-4</c:v>
                </c:pt>
                <c:pt idx="579">
                  <c:v>2</c:v>
                </c:pt>
                <c:pt idx="580">
                  <c:v>2</c:v>
                </c:pt>
                <c:pt idx="581">
                  <c:v>1</c:v>
                </c:pt>
                <c:pt idx="582">
                  <c:v>1</c:v>
                </c:pt>
                <c:pt idx="583">
                  <c:v>0</c:v>
                </c:pt>
                <c:pt idx="584">
                  <c:v>0</c:v>
                </c:pt>
                <c:pt idx="585">
                  <c:v>1</c:v>
                </c:pt>
                <c:pt idx="586">
                  <c:v>1</c:v>
                </c:pt>
                <c:pt idx="587">
                  <c:v>-2</c:v>
                </c:pt>
                <c:pt idx="588">
                  <c:v>-2</c:v>
                </c:pt>
                <c:pt idx="589">
                  <c:v>-2</c:v>
                </c:pt>
                <c:pt idx="590">
                  <c:v>-2</c:v>
                </c:pt>
                <c:pt idx="591">
                  <c:v>-4</c:v>
                </c:pt>
                <c:pt idx="592">
                  <c:v>-4</c:v>
                </c:pt>
                <c:pt idx="593">
                  <c:v>-3</c:v>
                </c:pt>
                <c:pt idx="594">
                  <c:v>-3</c:v>
                </c:pt>
                <c:pt idx="595">
                  <c:v>-2</c:v>
                </c:pt>
                <c:pt idx="596">
                  <c:v>-2</c:v>
                </c:pt>
                <c:pt idx="597">
                  <c:v>-5</c:v>
                </c:pt>
                <c:pt idx="598">
                  <c:v>-5</c:v>
                </c:pt>
                <c:pt idx="599">
                  <c:v>-6</c:v>
                </c:pt>
                <c:pt idx="600">
                  <c:v>-6</c:v>
                </c:pt>
                <c:pt idx="601">
                  <c:v>-4</c:v>
                </c:pt>
                <c:pt idx="602">
                  <c:v>-4</c:v>
                </c:pt>
                <c:pt idx="603">
                  <c:v>-7</c:v>
                </c:pt>
                <c:pt idx="604">
                  <c:v>-7</c:v>
                </c:pt>
                <c:pt idx="605">
                  <c:v>-7</c:v>
                </c:pt>
                <c:pt idx="606">
                  <c:v>-7</c:v>
                </c:pt>
                <c:pt idx="607">
                  <c:v>2</c:v>
                </c:pt>
                <c:pt idx="608">
                  <c:v>0</c:v>
                </c:pt>
                <c:pt idx="609">
                  <c:v>0</c:v>
                </c:pt>
                <c:pt idx="610">
                  <c:v>-3</c:v>
                </c:pt>
                <c:pt idx="611">
                  <c:v>-3</c:v>
                </c:pt>
                <c:pt idx="612">
                  <c:v>-4</c:v>
                </c:pt>
                <c:pt idx="613">
                  <c:v>-3</c:v>
                </c:pt>
                <c:pt idx="614">
                  <c:v>-3</c:v>
                </c:pt>
                <c:pt idx="615">
                  <c:v>-4</c:v>
                </c:pt>
                <c:pt idx="616">
                  <c:v>-4</c:v>
                </c:pt>
                <c:pt idx="617">
                  <c:v>-1</c:v>
                </c:pt>
                <c:pt idx="618">
                  <c:v>-1</c:v>
                </c:pt>
                <c:pt idx="619">
                  <c:v>-4</c:v>
                </c:pt>
                <c:pt idx="620">
                  <c:v>-4</c:v>
                </c:pt>
                <c:pt idx="621">
                  <c:v>-2</c:v>
                </c:pt>
                <c:pt idx="622">
                  <c:v>-2</c:v>
                </c:pt>
                <c:pt idx="623">
                  <c:v>1</c:v>
                </c:pt>
                <c:pt idx="624">
                  <c:v>1</c:v>
                </c:pt>
                <c:pt idx="625">
                  <c:v>0</c:v>
                </c:pt>
                <c:pt idx="626">
                  <c:v>0</c:v>
                </c:pt>
                <c:pt idx="627">
                  <c:v>-1</c:v>
                </c:pt>
                <c:pt idx="628">
                  <c:v>-1</c:v>
                </c:pt>
                <c:pt idx="629">
                  <c:v>-1</c:v>
                </c:pt>
                <c:pt idx="630">
                  <c:v>0</c:v>
                </c:pt>
                <c:pt idx="631">
                  <c:v>-2</c:v>
                </c:pt>
                <c:pt idx="632">
                  <c:v>-3</c:v>
                </c:pt>
                <c:pt idx="633">
                  <c:v>-3</c:v>
                </c:pt>
                <c:pt idx="634">
                  <c:v>-2</c:v>
                </c:pt>
                <c:pt idx="635">
                  <c:v>-2</c:v>
                </c:pt>
                <c:pt idx="636">
                  <c:v>-5</c:v>
                </c:pt>
                <c:pt idx="637">
                  <c:v>-5</c:v>
                </c:pt>
                <c:pt idx="638">
                  <c:v>-4</c:v>
                </c:pt>
                <c:pt idx="639">
                  <c:v>-4</c:v>
                </c:pt>
                <c:pt idx="640">
                  <c:v>-4</c:v>
                </c:pt>
                <c:pt idx="641">
                  <c:v>-4</c:v>
                </c:pt>
                <c:pt idx="642">
                  <c:v>-4</c:v>
                </c:pt>
                <c:pt idx="643">
                  <c:v>-4</c:v>
                </c:pt>
                <c:pt idx="644">
                  <c:v>-3</c:v>
                </c:pt>
                <c:pt idx="645">
                  <c:v>-3</c:v>
                </c:pt>
                <c:pt idx="646">
                  <c:v>-6</c:v>
                </c:pt>
                <c:pt idx="647">
                  <c:v>0</c:v>
                </c:pt>
                <c:pt idx="648">
                  <c:v>0</c:v>
                </c:pt>
                <c:pt idx="649">
                  <c:v>-3</c:v>
                </c:pt>
                <c:pt idx="650">
                  <c:v>-3</c:v>
                </c:pt>
                <c:pt idx="651">
                  <c:v>-2</c:v>
                </c:pt>
                <c:pt idx="652">
                  <c:v>-2</c:v>
                </c:pt>
                <c:pt idx="653">
                  <c:v>-1</c:v>
                </c:pt>
                <c:pt idx="654">
                  <c:v>-1</c:v>
                </c:pt>
                <c:pt idx="655">
                  <c:v>0</c:v>
                </c:pt>
                <c:pt idx="656">
                  <c:v>0</c:v>
                </c:pt>
                <c:pt idx="657">
                  <c:v>-4</c:v>
                </c:pt>
                <c:pt idx="658">
                  <c:v>-4</c:v>
                </c:pt>
                <c:pt idx="659">
                  <c:v>0</c:v>
                </c:pt>
                <c:pt idx="660">
                  <c:v>0</c:v>
                </c:pt>
                <c:pt idx="661">
                  <c:v>0</c:v>
                </c:pt>
                <c:pt idx="662">
                  <c:v>0</c:v>
                </c:pt>
                <c:pt idx="663">
                  <c:v>1</c:v>
                </c:pt>
                <c:pt idx="664">
                  <c:v>1</c:v>
                </c:pt>
                <c:pt idx="665">
                  <c:v>-2</c:v>
                </c:pt>
                <c:pt idx="666">
                  <c:v>-2</c:v>
                </c:pt>
                <c:pt idx="667">
                  <c:v>-4</c:v>
                </c:pt>
                <c:pt idx="668">
                  <c:v>-4</c:v>
                </c:pt>
                <c:pt idx="669">
                  <c:v>0</c:v>
                </c:pt>
                <c:pt idx="670">
                  <c:v>0</c:v>
                </c:pt>
                <c:pt idx="671">
                  <c:v>-3</c:v>
                </c:pt>
                <c:pt idx="672">
                  <c:v>-3</c:v>
                </c:pt>
                <c:pt idx="673">
                  <c:v>-1</c:v>
                </c:pt>
                <c:pt idx="674">
                  <c:v>-1</c:v>
                </c:pt>
                <c:pt idx="675">
                  <c:v>-1</c:v>
                </c:pt>
                <c:pt idx="676">
                  <c:v>-1</c:v>
                </c:pt>
                <c:pt idx="677">
                  <c:v>-5</c:v>
                </c:pt>
                <c:pt idx="678">
                  <c:v>-5</c:v>
                </c:pt>
                <c:pt idx="679">
                  <c:v>-3</c:v>
                </c:pt>
                <c:pt idx="680">
                  <c:v>-3</c:v>
                </c:pt>
                <c:pt idx="681">
                  <c:v>-4</c:v>
                </c:pt>
                <c:pt idx="682">
                  <c:v>-4</c:v>
                </c:pt>
                <c:pt idx="683">
                  <c:v>-4</c:v>
                </c:pt>
                <c:pt idx="684">
                  <c:v>-4</c:v>
                </c:pt>
                <c:pt idx="685">
                  <c:v>-5</c:v>
                </c:pt>
                <c:pt idx="686">
                  <c:v>-5</c:v>
                </c:pt>
                <c:pt idx="687">
                  <c:v>-7</c:v>
                </c:pt>
                <c:pt idx="688">
                  <c:v>-7</c:v>
                </c:pt>
                <c:pt idx="689">
                  <c:v>-5</c:v>
                </c:pt>
                <c:pt idx="690">
                  <c:v>-5</c:v>
                </c:pt>
                <c:pt idx="691">
                  <c:v>-4</c:v>
                </c:pt>
                <c:pt idx="692">
                  <c:v>-4</c:v>
                </c:pt>
                <c:pt idx="693">
                  <c:v>-2</c:v>
                </c:pt>
                <c:pt idx="694">
                  <c:v>-2</c:v>
                </c:pt>
                <c:pt idx="695">
                  <c:v>-2</c:v>
                </c:pt>
                <c:pt idx="696">
                  <c:v>-2</c:v>
                </c:pt>
                <c:pt idx="697">
                  <c:v>-2</c:v>
                </c:pt>
                <c:pt idx="698">
                  <c:v>-2</c:v>
                </c:pt>
                <c:pt idx="699">
                  <c:v>-1</c:v>
                </c:pt>
                <c:pt idx="700">
                  <c:v>-1</c:v>
                </c:pt>
                <c:pt idx="701">
                  <c:v>-3</c:v>
                </c:pt>
                <c:pt idx="702">
                  <c:v>-3</c:v>
                </c:pt>
                <c:pt idx="703">
                  <c:v>-2</c:v>
                </c:pt>
                <c:pt idx="704">
                  <c:v>-2</c:v>
                </c:pt>
                <c:pt idx="705">
                  <c:v>-2</c:v>
                </c:pt>
                <c:pt idx="706">
                  <c:v>-2</c:v>
                </c:pt>
                <c:pt idx="707">
                  <c:v>-2</c:v>
                </c:pt>
                <c:pt idx="708">
                  <c:v>-2</c:v>
                </c:pt>
                <c:pt idx="709">
                  <c:v>0</c:v>
                </c:pt>
                <c:pt idx="710">
                  <c:v>0</c:v>
                </c:pt>
                <c:pt idx="711">
                  <c:v>0</c:v>
                </c:pt>
                <c:pt idx="712">
                  <c:v>1</c:v>
                </c:pt>
                <c:pt idx="713">
                  <c:v>1</c:v>
                </c:pt>
                <c:pt idx="714">
                  <c:v>0</c:v>
                </c:pt>
                <c:pt idx="715">
                  <c:v>0</c:v>
                </c:pt>
                <c:pt idx="716">
                  <c:v>0</c:v>
                </c:pt>
                <c:pt idx="717">
                  <c:v>1</c:v>
                </c:pt>
                <c:pt idx="718">
                  <c:v>1</c:v>
                </c:pt>
                <c:pt idx="719">
                  <c:v>-2</c:v>
                </c:pt>
                <c:pt idx="720">
                  <c:v>-2</c:v>
                </c:pt>
                <c:pt idx="721">
                  <c:v>-2</c:v>
                </c:pt>
                <c:pt idx="722">
                  <c:v>-2</c:v>
                </c:pt>
                <c:pt idx="723">
                  <c:v>-2</c:v>
                </c:pt>
                <c:pt idx="724">
                  <c:v>-3</c:v>
                </c:pt>
                <c:pt idx="725">
                  <c:v>-5</c:v>
                </c:pt>
                <c:pt idx="726">
                  <c:v>-5</c:v>
                </c:pt>
                <c:pt idx="727">
                  <c:v>-1</c:v>
                </c:pt>
                <c:pt idx="728">
                  <c:v>-1</c:v>
                </c:pt>
                <c:pt idx="729">
                  <c:v>-5</c:v>
                </c:pt>
                <c:pt idx="730">
                  <c:v>-5</c:v>
                </c:pt>
                <c:pt idx="731">
                  <c:v>-5</c:v>
                </c:pt>
                <c:pt idx="732">
                  <c:v>-5</c:v>
                </c:pt>
                <c:pt idx="733">
                  <c:v>-6</c:v>
                </c:pt>
                <c:pt idx="734">
                  <c:v>-6</c:v>
                </c:pt>
                <c:pt idx="735">
                  <c:v>-6</c:v>
                </c:pt>
                <c:pt idx="736">
                  <c:v>-6</c:v>
                </c:pt>
                <c:pt idx="737">
                  <c:v>-5</c:v>
                </c:pt>
                <c:pt idx="738">
                  <c:v>-5</c:v>
                </c:pt>
                <c:pt idx="739">
                  <c:v>-5</c:v>
                </c:pt>
                <c:pt idx="740">
                  <c:v>-5</c:v>
                </c:pt>
                <c:pt idx="741">
                  <c:v>-5</c:v>
                </c:pt>
                <c:pt idx="742">
                  <c:v>-5</c:v>
                </c:pt>
                <c:pt idx="743">
                  <c:v>-7</c:v>
                </c:pt>
                <c:pt idx="744">
                  <c:v>-7</c:v>
                </c:pt>
                <c:pt idx="745">
                  <c:v>-5</c:v>
                </c:pt>
                <c:pt idx="746">
                  <c:v>-5</c:v>
                </c:pt>
                <c:pt idx="747">
                  <c:v>-4</c:v>
                </c:pt>
                <c:pt idx="748">
                  <c:v>-4</c:v>
                </c:pt>
                <c:pt idx="749">
                  <c:v>0</c:v>
                </c:pt>
                <c:pt idx="750">
                  <c:v>0</c:v>
                </c:pt>
                <c:pt idx="751">
                  <c:v>0</c:v>
                </c:pt>
                <c:pt idx="752">
                  <c:v>-2</c:v>
                </c:pt>
                <c:pt idx="753">
                  <c:v>-2</c:v>
                </c:pt>
                <c:pt idx="754">
                  <c:v>-4</c:v>
                </c:pt>
                <c:pt idx="755">
                  <c:v>-4</c:v>
                </c:pt>
                <c:pt idx="756">
                  <c:v>-4</c:v>
                </c:pt>
                <c:pt idx="757">
                  <c:v>-2</c:v>
                </c:pt>
                <c:pt idx="758">
                  <c:v>-2</c:v>
                </c:pt>
                <c:pt idx="759">
                  <c:v>-3</c:v>
                </c:pt>
                <c:pt idx="760">
                  <c:v>-3</c:v>
                </c:pt>
                <c:pt idx="761">
                  <c:v>0</c:v>
                </c:pt>
                <c:pt idx="762">
                  <c:v>0</c:v>
                </c:pt>
                <c:pt idx="763">
                  <c:v>-2</c:v>
                </c:pt>
                <c:pt idx="764">
                  <c:v>-2</c:v>
                </c:pt>
                <c:pt idx="765">
                  <c:v>-1</c:v>
                </c:pt>
                <c:pt idx="766">
                  <c:v>-1</c:v>
                </c:pt>
                <c:pt idx="767">
                  <c:v>-4</c:v>
                </c:pt>
                <c:pt idx="768">
                  <c:v>-4</c:v>
                </c:pt>
                <c:pt idx="769">
                  <c:v>-3</c:v>
                </c:pt>
                <c:pt idx="770">
                  <c:v>-3</c:v>
                </c:pt>
                <c:pt idx="771">
                  <c:v>-1</c:v>
                </c:pt>
                <c:pt idx="772">
                  <c:v>-1</c:v>
                </c:pt>
                <c:pt idx="773">
                  <c:v>0</c:v>
                </c:pt>
                <c:pt idx="774">
                  <c:v>0</c:v>
                </c:pt>
                <c:pt idx="775">
                  <c:v>0</c:v>
                </c:pt>
                <c:pt idx="776">
                  <c:v>0</c:v>
                </c:pt>
                <c:pt idx="777">
                  <c:v>2</c:v>
                </c:pt>
                <c:pt idx="778">
                  <c:v>2</c:v>
                </c:pt>
                <c:pt idx="779">
                  <c:v>0</c:v>
                </c:pt>
                <c:pt idx="780">
                  <c:v>0</c:v>
                </c:pt>
                <c:pt idx="781">
                  <c:v>0</c:v>
                </c:pt>
                <c:pt idx="782">
                  <c:v>0</c:v>
                </c:pt>
                <c:pt idx="783">
                  <c:v>0</c:v>
                </c:pt>
                <c:pt idx="784">
                  <c:v>0</c:v>
                </c:pt>
                <c:pt idx="785">
                  <c:v>1</c:v>
                </c:pt>
                <c:pt idx="786">
                  <c:v>1</c:v>
                </c:pt>
                <c:pt idx="787">
                  <c:v>0</c:v>
                </c:pt>
                <c:pt idx="788">
                  <c:v>0</c:v>
                </c:pt>
                <c:pt idx="789">
                  <c:v>-2</c:v>
                </c:pt>
                <c:pt idx="790">
                  <c:v>12</c:v>
                </c:pt>
                <c:pt idx="791">
                  <c:v>-2</c:v>
                </c:pt>
                <c:pt idx="792">
                  <c:v>-2</c:v>
                </c:pt>
                <c:pt idx="793">
                  <c:v>-2</c:v>
                </c:pt>
                <c:pt idx="794">
                  <c:v>-2</c:v>
                </c:pt>
                <c:pt idx="795">
                  <c:v>-2</c:v>
                </c:pt>
                <c:pt idx="796">
                  <c:v>-2</c:v>
                </c:pt>
                <c:pt idx="797">
                  <c:v>-1</c:v>
                </c:pt>
                <c:pt idx="798">
                  <c:v>-1</c:v>
                </c:pt>
                <c:pt idx="799">
                  <c:v>-5</c:v>
                </c:pt>
                <c:pt idx="800">
                  <c:v>-5</c:v>
                </c:pt>
                <c:pt idx="801">
                  <c:v>-5</c:v>
                </c:pt>
                <c:pt idx="802">
                  <c:v>-5</c:v>
                </c:pt>
                <c:pt idx="803">
                  <c:v>-3</c:v>
                </c:pt>
                <c:pt idx="804">
                  <c:v>-3</c:v>
                </c:pt>
                <c:pt idx="805">
                  <c:v>-3</c:v>
                </c:pt>
                <c:pt idx="806">
                  <c:v>-3</c:v>
                </c:pt>
                <c:pt idx="807">
                  <c:v>-2</c:v>
                </c:pt>
                <c:pt idx="808">
                  <c:v>-2</c:v>
                </c:pt>
                <c:pt idx="809">
                  <c:v>-1</c:v>
                </c:pt>
                <c:pt idx="810">
                  <c:v>-1</c:v>
                </c:pt>
                <c:pt idx="811">
                  <c:v>-1</c:v>
                </c:pt>
                <c:pt idx="812">
                  <c:v>-1</c:v>
                </c:pt>
                <c:pt idx="813">
                  <c:v>-1</c:v>
                </c:pt>
                <c:pt idx="814">
                  <c:v>-1</c:v>
                </c:pt>
                <c:pt idx="815">
                  <c:v>-5</c:v>
                </c:pt>
                <c:pt idx="816">
                  <c:v>-5</c:v>
                </c:pt>
                <c:pt idx="817">
                  <c:v>-4</c:v>
                </c:pt>
                <c:pt idx="818">
                  <c:v>-4</c:v>
                </c:pt>
                <c:pt idx="819">
                  <c:v>-6</c:v>
                </c:pt>
                <c:pt idx="820">
                  <c:v>-6</c:v>
                </c:pt>
                <c:pt idx="821">
                  <c:v>-4</c:v>
                </c:pt>
                <c:pt idx="822">
                  <c:v>-4</c:v>
                </c:pt>
                <c:pt idx="823">
                  <c:v>-4</c:v>
                </c:pt>
                <c:pt idx="824">
                  <c:v>-3</c:v>
                </c:pt>
                <c:pt idx="825">
                  <c:v>-6</c:v>
                </c:pt>
                <c:pt idx="826">
                  <c:v>-6</c:v>
                </c:pt>
                <c:pt idx="827">
                  <c:v>-6</c:v>
                </c:pt>
                <c:pt idx="828">
                  <c:v>-6</c:v>
                </c:pt>
                <c:pt idx="829">
                  <c:v>-4</c:v>
                </c:pt>
                <c:pt idx="830">
                  <c:v>-4</c:v>
                </c:pt>
                <c:pt idx="831">
                  <c:v>-4</c:v>
                </c:pt>
                <c:pt idx="832">
                  <c:v>-4</c:v>
                </c:pt>
                <c:pt idx="833">
                  <c:v>-5</c:v>
                </c:pt>
                <c:pt idx="834">
                  <c:v>-5</c:v>
                </c:pt>
                <c:pt idx="835">
                  <c:v>-5</c:v>
                </c:pt>
                <c:pt idx="836">
                  <c:v>-5</c:v>
                </c:pt>
                <c:pt idx="837">
                  <c:v>-2</c:v>
                </c:pt>
                <c:pt idx="838">
                  <c:v>-2</c:v>
                </c:pt>
                <c:pt idx="839">
                  <c:v>-5</c:v>
                </c:pt>
                <c:pt idx="840">
                  <c:v>-5</c:v>
                </c:pt>
                <c:pt idx="841">
                  <c:v>-5</c:v>
                </c:pt>
                <c:pt idx="842">
                  <c:v>-5</c:v>
                </c:pt>
                <c:pt idx="843">
                  <c:v>-7</c:v>
                </c:pt>
                <c:pt idx="844">
                  <c:v>-7</c:v>
                </c:pt>
                <c:pt idx="845">
                  <c:v>-5</c:v>
                </c:pt>
                <c:pt idx="846">
                  <c:v>-5</c:v>
                </c:pt>
                <c:pt idx="847">
                  <c:v>-5</c:v>
                </c:pt>
                <c:pt idx="848">
                  <c:v>-5</c:v>
                </c:pt>
                <c:pt idx="849">
                  <c:v>-5</c:v>
                </c:pt>
                <c:pt idx="850">
                  <c:v>-5</c:v>
                </c:pt>
                <c:pt idx="851">
                  <c:v>-2</c:v>
                </c:pt>
                <c:pt idx="852">
                  <c:v>-2</c:v>
                </c:pt>
                <c:pt idx="853">
                  <c:v>-1</c:v>
                </c:pt>
                <c:pt idx="854">
                  <c:v>-1</c:v>
                </c:pt>
              </c:numCache>
            </c:numRef>
          </c:val>
          <c:smooth val="0"/>
        </c:ser>
        <c:dLbls>
          <c:showLegendKey val="0"/>
          <c:showVal val="0"/>
          <c:showCatName val="0"/>
          <c:showSerName val="0"/>
          <c:showPercent val="0"/>
          <c:showBubbleSize val="0"/>
        </c:dLbls>
        <c:marker val="1"/>
        <c:smooth val="0"/>
        <c:axId val="216398848"/>
        <c:axId val="216408832"/>
      </c:lineChart>
      <c:catAx>
        <c:axId val="216398848"/>
        <c:scaling>
          <c:orientation val="minMax"/>
        </c:scaling>
        <c:delete val="0"/>
        <c:axPos val="b"/>
        <c:numFmt formatCode="General" sourceLinked="1"/>
        <c:majorTickMark val="out"/>
        <c:minorTickMark val="none"/>
        <c:tickLblPos val="nextTo"/>
        <c:crossAx val="216408832"/>
        <c:crosses val="autoZero"/>
        <c:auto val="1"/>
        <c:lblAlgn val="ctr"/>
        <c:lblOffset val="100"/>
        <c:noMultiLvlLbl val="0"/>
      </c:catAx>
      <c:valAx>
        <c:axId val="216408832"/>
        <c:scaling>
          <c:orientation val="minMax"/>
        </c:scaling>
        <c:delete val="0"/>
        <c:axPos val="l"/>
        <c:majorGridlines/>
        <c:numFmt formatCode="General" sourceLinked="1"/>
        <c:majorTickMark val="out"/>
        <c:minorTickMark val="none"/>
        <c:tickLblPos val="nextTo"/>
        <c:crossAx val="21639884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29112259942768E-2"/>
          <c:y val="0.12065132780455665"/>
          <c:w val="0.92381561713749738"/>
          <c:h val="0.79044938774288198"/>
        </c:manualLayout>
      </c:layout>
      <c:barChart>
        <c:barDir val="col"/>
        <c:grouping val="clustered"/>
        <c:varyColors val="0"/>
        <c:ser>
          <c:idx val="0"/>
          <c:order val="0"/>
          <c:tx>
            <c:strRef>
              <c:f>Sheet!$I$1</c:f>
              <c:strCache>
                <c:ptCount val="1"/>
                <c:pt idx="0">
                  <c:v>Skysčio kiekis (type I)</c:v>
                </c:pt>
              </c:strCache>
            </c:strRef>
          </c:tx>
          <c:invertIfNegative val="0"/>
          <c:val>
            <c:numRef>
              <c:f>Sheet!$I$2:$I$856</c:f>
              <c:numCache>
                <c:formatCode>General</c:formatCode>
                <c:ptCount val="855"/>
                <c:pt idx="0">
                  <c:v>81</c:v>
                </c:pt>
                <c:pt idx="1">
                  <c:v>68.5</c:v>
                </c:pt>
                <c:pt idx="2">
                  <c:v>80.5</c:v>
                </c:pt>
                <c:pt idx="3">
                  <c:v>70</c:v>
                </c:pt>
                <c:pt idx="4">
                  <c:v>135</c:v>
                </c:pt>
                <c:pt idx="5">
                  <c:v>135.5</c:v>
                </c:pt>
                <c:pt idx="6">
                  <c:v>79</c:v>
                </c:pt>
                <c:pt idx="7">
                  <c:v>82.5</c:v>
                </c:pt>
                <c:pt idx="8">
                  <c:v>90</c:v>
                </c:pt>
                <c:pt idx="9">
                  <c:v>67</c:v>
                </c:pt>
                <c:pt idx="10">
                  <c:v>63</c:v>
                </c:pt>
                <c:pt idx="11">
                  <c:v>105</c:v>
                </c:pt>
                <c:pt idx="12">
                  <c:v>109</c:v>
                </c:pt>
                <c:pt idx="13">
                  <c:v>48</c:v>
                </c:pt>
                <c:pt idx="14">
                  <c:v>48.5</c:v>
                </c:pt>
                <c:pt idx="15">
                  <c:v>73.5</c:v>
                </c:pt>
                <c:pt idx="16">
                  <c:v>70.5</c:v>
                </c:pt>
                <c:pt idx="17">
                  <c:v>81</c:v>
                </c:pt>
                <c:pt idx="18">
                  <c:v>85.5</c:v>
                </c:pt>
                <c:pt idx="19">
                  <c:v>84</c:v>
                </c:pt>
                <c:pt idx="20">
                  <c:v>79</c:v>
                </c:pt>
                <c:pt idx="21">
                  <c:v>63</c:v>
                </c:pt>
                <c:pt idx="22">
                  <c:v>67</c:v>
                </c:pt>
                <c:pt idx="23">
                  <c:v>158.5</c:v>
                </c:pt>
                <c:pt idx="24">
                  <c:v>188</c:v>
                </c:pt>
                <c:pt idx="25">
                  <c:v>192</c:v>
                </c:pt>
                <c:pt idx="26">
                  <c:v>313</c:v>
                </c:pt>
                <c:pt idx="27">
                  <c:v>396</c:v>
                </c:pt>
                <c:pt idx="28">
                  <c:v>132</c:v>
                </c:pt>
                <c:pt idx="29">
                  <c:v>43.5</c:v>
                </c:pt>
                <c:pt idx="30">
                  <c:v>159.5</c:v>
                </c:pt>
                <c:pt idx="31">
                  <c:v>110</c:v>
                </c:pt>
                <c:pt idx="32">
                  <c:v>106.5</c:v>
                </c:pt>
                <c:pt idx="33">
                  <c:v>206.5</c:v>
                </c:pt>
                <c:pt idx="34">
                  <c:v>72.5</c:v>
                </c:pt>
                <c:pt idx="35">
                  <c:v>43.5</c:v>
                </c:pt>
                <c:pt idx="36">
                  <c:v>116.5</c:v>
                </c:pt>
                <c:pt idx="37">
                  <c:v>114</c:v>
                </c:pt>
                <c:pt idx="38">
                  <c:v>101</c:v>
                </c:pt>
                <c:pt idx="39">
                  <c:v>103</c:v>
                </c:pt>
                <c:pt idx="40">
                  <c:v>101.5</c:v>
                </c:pt>
                <c:pt idx="41">
                  <c:v>162</c:v>
                </c:pt>
                <c:pt idx="42">
                  <c:v>175</c:v>
                </c:pt>
                <c:pt idx="43">
                  <c:v>104</c:v>
                </c:pt>
                <c:pt idx="44">
                  <c:v>102</c:v>
                </c:pt>
                <c:pt idx="45">
                  <c:v>211</c:v>
                </c:pt>
                <c:pt idx="46">
                  <c:v>206.5</c:v>
                </c:pt>
                <c:pt idx="47">
                  <c:v>68</c:v>
                </c:pt>
                <c:pt idx="48">
                  <c:v>74</c:v>
                </c:pt>
                <c:pt idx="49">
                  <c:v>107</c:v>
                </c:pt>
                <c:pt idx="50">
                  <c:v>119.5</c:v>
                </c:pt>
                <c:pt idx="51">
                  <c:v>83</c:v>
                </c:pt>
                <c:pt idx="52">
                  <c:v>79.5</c:v>
                </c:pt>
                <c:pt idx="53">
                  <c:v>87.5</c:v>
                </c:pt>
                <c:pt idx="54">
                  <c:v>85.5</c:v>
                </c:pt>
                <c:pt idx="55">
                  <c:v>89</c:v>
                </c:pt>
                <c:pt idx="56">
                  <c:v>86</c:v>
                </c:pt>
                <c:pt idx="57">
                  <c:v>79</c:v>
                </c:pt>
                <c:pt idx="58">
                  <c:v>82</c:v>
                </c:pt>
                <c:pt idx="59">
                  <c:v>91</c:v>
                </c:pt>
                <c:pt idx="60">
                  <c:v>75.5</c:v>
                </c:pt>
                <c:pt idx="61">
                  <c:v>45.5</c:v>
                </c:pt>
                <c:pt idx="62">
                  <c:v>51</c:v>
                </c:pt>
                <c:pt idx="63">
                  <c:v>94.5</c:v>
                </c:pt>
                <c:pt idx="64">
                  <c:v>41.5</c:v>
                </c:pt>
                <c:pt idx="65">
                  <c:v>43</c:v>
                </c:pt>
                <c:pt idx="66">
                  <c:v>45</c:v>
                </c:pt>
                <c:pt idx="67">
                  <c:v>51.5</c:v>
                </c:pt>
                <c:pt idx="68">
                  <c:v>57</c:v>
                </c:pt>
                <c:pt idx="69">
                  <c:v>65.5</c:v>
                </c:pt>
                <c:pt idx="70">
                  <c:v>62.5</c:v>
                </c:pt>
                <c:pt idx="71">
                  <c:v>45</c:v>
                </c:pt>
                <c:pt idx="72">
                  <c:v>82</c:v>
                </c:pt>
                <c:pt idx="73">
                  <c:v>63</c:v>
                </c:pt>
                <c:pt idx="74">
                  <c:v>66</c:v>
                </c:pt>
                <c:pt idx="75">
                  <c:v>134.5</c:v>
                </c:pt>
                <c:pt idx="76">
                  <c:v>131</c:v>
                </c:pt>
                <c:pt idx="77">
                  <c:v>220</c:v>
                </c:pt>
                <c:pt idx="78">
                  <c:v>205</c:v>
                </c:pt>
                <c:pt idx="79">
                  <c:v>54.5</c:v>
                </c:pt>
                <c:pt idx="80">
                  <c:v>52.5</c:v>
                </c:pt>
                <c:pt idx="81">
                  <c:v>58.5</c:v>
                </c:pt>
                <c:pt idx="82">
                  <c:v>73</c:v>
                </c:pt>
                <c:pt idx="83">
                  <c:v>60</c:v>
                </c:pt>
                <c:pt idx="84">
                  <c:v>57.5</c:v>
                </c:pt>
                <c:pt idx="85">
                  <c:v>69.5</c:v>
                </c:pt>
                <c:pt idx="86">
                  <c:v>62.5</c:v>
                </c:pt>
                <c:pt idx="87">
                  <c:v>67.5</c:v>
                </c:pt>
                <c:pt idx="88">
                  <c:v>70.5</c:v>
                </c:pt>
                <c:pt idx="89">
                  <c:v>58.5</c:v>
                </c:pt>
                <c:pt idx="90">
                  <c:v>59.5</c:v>
                </c:pt>
                <c:pt idx="91">
                  <c:v>78.5</c:v>
                </c:pt>
                <c:pt idx="92">
                  <c:v>74.5</c:v>
                </c:pt>
                <c:pt idx="93">
                  <c:v>54</c:v>
                </c:pt>
                <c:pt idx="94">
                  <c:v>51</c:v>
                </c:pt>
                <c:pt idx="95">
                  <c:v>68.5</c:v>
                </c:pt>
                <c:pt idx="96">
                  <c:v>71</c:v>
                </c:pt>
                <c:pt idx="97">
                  <c:v>133.5</c:v>
                </c:pt>
                <c:pt idx="98">
                  <c:v>44</c:v>
                </c:pt>
                <c:pt idx="99">
                  <c:v>46.5</c:v>
                </c:pt>
                <c:pt idx="100">
                  <c:v>91.5</c:v>
                </c:pt>
                <c:pt idx="101">
                  <c:v>92.5</c:v>
                </c:pt>
                <c:pt idx="102">
                  <c:v>180</c:v>
                </c:pt>
                <c:pt idx="103">
                  <c:v>44.5</c:v>
                </c:pt>
                <c:pt idx="104">
                  <c:v>46</c:v>
                </c:pt>
                <c:pt idx="105">
                  <c:v>64</c:v>
                </c:pt>
                <c:pt idx="106">
                  <c:v>60</c:v>
                </c:pt>
                <c:pt idx="107">
                  <c:v>60</c:v>
                </c:pt>
                <c:pt idx="108">
                  <c:v>61</c:v>
                </c:pt>
                <c:pt idx="109">
                  <c:v>96</c:v>
                </c:pt>
                <c:pt idx="110">
                  <c:v>95</c:v>
                </c:pt>
                <c:pt idx="111">
                  <c:v>81</c:v>
                </c:pt>
                <c:pt idx="112">
                  <c:v>86.5</c:v>
                </c:pt>
                <c:pt idx="113">
                  <c:v>50</c:v>
                </c:pt>
                <c:pt idx="114">
                  <c:v>54.5</c:v>
                </c:pt>
                <c:pt idx="115">
                  <c:v>51</c:v>
                </c:pt>
                <c:pt idx="116">
                  <c:v>105.5</c:v>
                </c:pt>
                <c:pt idx="117">
                  <c:v>109.5</c:v>
                </c:pt>
                <c:pt idx="118">
                  <c:v>160.5</c:v>
                </c:pt>
                <c:pt idx="119">
                  <c:v>187</c:v>
                </c:pt>
                <c:pt idx="120">
                  <c:v>170</c:v>
                </c:pt>
                <c:pt idx="121">
                  <c:v>52.5</c:v>
                </c:pt>
                <c:pt idx="122">
                  <c:v>101.5</c:v>
                </c:pt>
                <c:pt idx="123">
                  <c:v>86</c:v>
                </c:pt>
                <c:pt idx="124">
                  <c:v>99.5</c:v>
                </c:pt>
                <c:pt idx="125">
                  <c:v>85</c:v>
                </c:pt>
                <c:pt idx="126">
                  <c:v>80</c:v>
                </c:pt>
                <c:pt idx="127">
                  <c:v>85</c:v>
                </c:pt>
                <c:pt idx="128">
                  <c:v>49.5</c:v>
                </c:pt>
                <c:pt idx="129">
                  <c:v>72</c:v>
                </c:pt>
                <c:pt idx="130">
                  <c:v>80</c:v>
                </c:pt>
                <c:pt idx="131">
                  <c:v>63</c:v>
                </c:pt>
                <c:pt idx="132">
                  <c:v>122</c:v>
                </c:pt>
                <c:pt idx="133">
                  <c:v>113</c:v>
                </c:pt>
                <c:pt idx="134">
                  <c:v>162</c:v>
                </c:pt>
                <c:pt idx="135">
                  <c:v>157.5</c:v>
                </c:pt>
                <c:pt idx="136">
                  <c:v>88</c:v>
                </c:pt>
                <c:pt idx="137">
                  <c:v>91</c:v>
                </c:pt>
                <c:pt idx="138">
                  <c:v>115.5</c:v>
                </c:pt>
                <c:pt idx="139">
                  <c:v>111</c:v>
                </c:pt>
                <c:pt idx="140">
                  <c:v>114</c:v>
                </c:pt>
                <c:pt idx="141">
                  <c:v>118.5</c:v>
                </c:pt>
                <c:pt idx="142">
                  <c:v>206.5</c:v>
                </c:pt>
                <c:pt idx="143">
                  <c:v>197.5</c:v>
                </c:pt>
                <c:pt idx="144">
                  <c:v>156</c:v>
                </c:pt>
                <c:pt idx="145">
                  <c:v>57.5</c:v>
                </c:pt>
                <c:pt idx="146">
                  <c:v>77.5</c:v>
                </c:pt>
                <c:pt idx="147">
                  <c:v>105</c:v>
                </c:pt>
                <c:pt idx="148">
                  <c:v>46.5</c:v>
                </c:pt>
                <c:pt idx="149">
                  <c:v>48</c:v>
                </c:pt>
                <c:pt idx="150">
                  <c:v>51</c:v>
                </c:pt>
                <c:pt idx="151">
                  <c:v>49</c:v>
                </c:pt>
                <c:pt idx="152">
                  <c:v>99.5</c:v>
                </c:pt>
                <c:pt idx="153">
                  <c:v>398</c:v>
                </c:pt>
                <c:pt idx="154">
                  <c:v>356.5</c:v>
                </c:pt>
                <c:pt idx="155">
                  <c:v>57.5</c:v>
                </c:pt>
                <c:pt idx="156">
                  <c:v>59.5</c:v>
                </c:pt>
                <c:pt idx="157">
                  <c:v>83.5</c:v>
                </c:pt>
                <c:pt idx="158">
                  <c:v>80</c:v>
                </c:pt>
                <c:pt idx="159">
                  <c:v>127</c:v>
                </c:pt>
                <c:pt idx="160">
                  <c:v>129.5</c:v>
                </c:pt>
                <c:pt idx="161">
                  <c:v>67.5</c:v>
                </c:pt>
                <c:pt idx="162">
                  <c:v>62.5</c:v>
                </c:pt>
                <c:pt idx="163">
                  <c:v>55</c:v>
                </c:pt>
                <c:pt idx="164">
                  <c:v>52.5</c:v>
                </c:pt>
                <c:pt idx="165">
                  <c:v>77.5</c:v>
                </c:pt>
                <c:pt idx="166">
                  <c:v>67.5</c:v>
                </c:pt>
                <c:pt idx="167">
                  <c:v>61.5</c:v>
                </c:pt>
                <c:pt idx="168">
                  <c:v>61.5</c:v>
                </c:pt>
                <c:pt idx="169">
                  <c:v>72</c:v>
                </c:pt>
                <c:pt idx="170">
                  <c:v>76</c:v>
                </c:pt>
                <c:pt idx="171">
                  <c:v>75</c:v>
                </c:pt>
                <c:pt idx="172">
                  <c:v>97</c:v>
                </c:pt>
                <c:pt idx="173">
                  <c:v>100.5</c:v>
                </c:pt>
                <c:pt idx="174">
                  <c:v>63</c:v>
                </c:pt>
                <c:pt idx="175">
                  <c:v>59</c:v>
                </c:pt>
                <c:pt idx="176">
                  <c:v>37.5</c:v>
                </c:pt>
                <c:pt idx="177">
                  <c:v>35.5</c:v>
                </c:pt>
                <c:pt idx="178">
                  <c:v>65</c:v>
                </c:pt>
                <c:pt idx="179">
                  <c:v>62</c:v>
                </c:pt>
                <c:pt idx="180">
                  <c:v>74</c:v>
                </c:pt>
                <c:pt idx="181">
                  <c:v>80.5</c:v>
                </c:pt>
                <c:pt idx="182">
                  <c:v>76.5</c:v>
                </c:pt>
                <c:pt idx="183">
                  <c:v>79</c:v>
                </c:pt>
                <c:pt idx="184">
                  <c:v>65.5</c:v>
                </c:pt>
                <c:pt idx="185">
                  <c:v>57.5</c:v>
                </c:pt>
                <c:pt idx="186">
                  <c:v>60</c:v>
                </c:pt>
                <c:pt idx="187">
                  <c:v>96</c:v>
                </c:pt>
                <c:pt idx="188">
                  <c:v>102.5</c:v>
                </c:pt>
                <c:pt idx="189">
                  <c:v>131.5</c:v>
                </c:pt>
                <c:pt idx="190">
                  <c:v>141</c:v>
                </c:pt>
                <c:pt idx="191">
                  <c:v>79.5</c:v>
                </c:pt>
                <c:pt idx="192">
                  <c:v>78</c:v>
                </c:pt>
                <c:pt idx="193">
                  <c:v>79.5</c:v>
                </c:pt>
                <c:pt idx="194">
                  <c:v>82</c:v>
                </c:pt>
                <c:pt idx="195">
                  <c:v>128</c:v>
                </c:pt>
                <c:pt idx="196">
                  <c:v>114.5</c:v>
                </c:pt>
                <c:pt idx="197">
                  <c:v>70</c:v>
                </c:pt>
                <c:pt idx="198">
                  <c:v>81</c:v>
                </c:pt>
                <c:pt idx="199">
                  <c:v>93</c:v>
                </c:pt>
                <c:pt idx="200">
                  <c:v>97</c:v>
                </c:pt>
                <c:pt idx="201">
                  <c:v>70</c:v>
                </c:pt>
                <c:pt idx="202">
                  <c:v>68.5</c:v>
                </c:pt>
                <c:pt idx="203">
                  <c:v>55.5</c:v>
                </c:pt>
                <c:pt idx="204">
                  <c:v>52.5</c:v>
                </c:pt>
                <c:pt idx="205">
                  <c:v>606.5</c:v>
                </c:pt>
                <c:pt idx="206">
                  <c:v>566.5</c:v>
                </c:pt>
                <c:pt idx="207">
                  <c:v>206.5</c:v>
                </c:pt>
                <c:pt idx="208">
                  <c:v>225.5</c:v>
                </c:pt>
                <c:pt idx="209">
                  <c:v>44</c:v>
                </c:pt>
                <c:pt idx="210">
                  <c:v>39</c:v>
                </c:pt>
                <c:pt idx="211">
                  <c:v>48</c:v>
                </c:pt>
                <c:pt idx="212">
                  <c:v>44.5</c:v>
                </c:pt>
                <c:pt idx="213">
                  <c:v>195</c:v>
                </c:pt>
                <c:pt idx="214">
                  <c:v>99</c:v>
                </c:pt>
                <c:pt idx="215">
                  <c:v>70.5</c:v>
                </c:pt>
                <c:pt idx="216">
                  <c:v>50.5</c:v>
                </c:pt>
                <c:pt idx="217">
                  <c:v>72.5</c:v>
                </c:pt>
                <c:pt idx="218">
                  <c:v>65.5</c:v>
                </c:pt>
                <c:pt idx="219">
                  <c:v>143.5</c:v>
                </c:pt>
                <c:pt idx="220">
                  <c:v>45</c:v>
                </c:pt>
                <c:pt idx="221">
                  <c:v>47.5</c:v>
                </c:pt>
                <c:pt idx="222">
                  <c:v>120.5</c:v>
                </c:pt>
                <c:pt idx="223">
                  <c:v>124</c:v>
                </c:pt>
                <c:pt idx="224">
                  <c:v>65.5</c:v>
                </c:pt>
                <c:pt idx="225">
                  <c:v>52</c:v>
                </c:pt>
                <c:pt idx="226">
                  <c:v>286</c:v>
                </c:pt>
                <c:pt idx="227">
                  <c:v>263</c:v>
                </c:pt>
                <c:pt idx="228">
                  <c:v>59</c:v>
                </c:pt>
                <c:pt idx="229">
                  <c:v>59.5</c:v>
                </c:pt>
                <c:pt idx="230">
                  <c:v>55</c:v>
                </c:pt>
                <c:pt idx="231">
                  <c:v>52.5</c:v>
                </c:pt>
                <c:pt idx="232">
                  <c:v>41.5</c:v>
                </c:pt>
                <c:pt idx="233">
                  <c:v>43</c:v>
                </c:pt>
                <c:pt idx="234">
                  <c:v>84</c:v>
                </c:pt>
                <c:pt idx="235">
                  <c:v>82.5</c:v>
                </c:pt>
                <c:pt idx="236">
                  <c:v>94.5</c:v>
                </c:pt>
                <c:pt idx="237">
                  <c:v>98.5</c:v>
                </c:pt>
                <c:pt idx="238">
                  <c:v>60</c:v>
                </c:pt>
                <c:pt idx="239">
                  <c:v>59</c:v>
                </c:pt>
                <c:pt idx="240">
                  <c:v>58.5</c:v>
                </c:pt>
                <c:pt idx="241">
                  <c:v>60.5</c:v>
                </c:pt>
                <c:pt idx="242">
                  <c:v>126.5</c:v>
                </c:pt>
                <c:pt idx="243">
                  <c:v>123.5</c:v>
                </c:pt>
                <c:pt idx="244">
                  <c:v>28.5</c:v>
                </c:pt>
                <c:pt idx="245">
                  <c:v>92.5</c:v>
                </c:pt>
                <c:pt idx="246">
                  <c:v>97.5</c:v>
                </c:pt>
                <c:pt idx="247">
                  <c:v>94.5</c:v>
                </c:pt>
                <c:pt idx="248">
                  <c:v>91</c:v>
                </c:pt>
                <c:pt idx="249">
                  <c:v>83</c:v>
                </c:pt>
                <c:pt idx="250">
                  <c:v>86</c:v>
                </c:pt>
                <c:pt idx="251">
                  <c:v>112.5</c:v>
                </c:pt>
                <c:pt idx="252">
                  <c:v>115.5</c:v>
                </c:pt>
                <c:pt idx="253">
                  <c:v>58</c:v>
                </c:pt>
                <c:pt idx="254">
                  <c:v>57.5</c:v>
                </c:pt>
                <c:pt idx="255">
                  <c:v>49</c:v>
                </c:pt>
                <c:pt idx="256">
                  <c:v>45</c:v>
                </c:pt>
                <c:pt idx="257">
                  <c:v>82</c:v>
                </c:pt>
                <c:pt idx="258">
                  <c:v>80</c:v>
                </c:pt>
                <c:pt idx="259">
                  <c:v>77.5</c:v>
                </c:pt>
                <c:pt idx="260">
                  <c:v>80.5</c:v>
                </c:pt>
                <c:pt idx="261">
                  <c:v>56</c:v>
                </c:pt>
                <c:pt idx="262">
                  <c:v>54</c:v>
                </c:pt>
                <c:pt idx="263">
                  <c:v>79</c:v>
                </c:pt>
                <c:pt idx="264">
                  <c:v>79.5</c:v>
                </c:pt>
                <c:pt idx="265">
                  <c:v>110.5</c:v>
                </c:pt>
                <c:pt idx="266">
                  <c:v>117</c:v>
                </c:pt>
                <c:pt idx="267">
                  <c:v>100</c:v>
                </c:pt>
                <c:pt idx="268">
                  <c:v>86</c:v>
                </c:pt>
                <c:pt idx="269">
                  <c:v>87</c:v>
                </c:pt>
                <c:pt idx="270">
                  <c:v>84</c:v>
                </c:pt>
                <c:pt idx="271">
                  <c:v>92</c:v>
                </c:pt>
                <c:pt idx="272">
                  <c:v>86</c:v>
                </c:pt>
                <c:pt idx="273">
                  <c:v>86.5</c:v>
                </c:pt>
                <c:pt idx="274">
                  <c:v>72</c:v>
                </c:pt>
                <c:pt idx="275">
                  <c:v>73.5</c:v>
                </c:pt>
                <c:pt idx="276">
                  <c:v>80.5</c:v>
                </c:pt>
                <c:pt idx="277">
                  <c:v>80</c:v>
                </c:pt>
                <c:pt idx="278">
                  <c:v>50.5</c:v>
                </c:pt>
                <c:pt idx="279">
                  <c:v>51.5</c:v>
                </c:pt>
                <c:pt idx="280">
                  <c:v>77.5</c:v>
                </c:pt>
                <c:pt idx="281">
                  <c:v>80</c:v>
                </c:pt>
                <c:pt idx="282">
                  <c:v>0</c:v>
                </c:pt>
                <c:pt idx="283">
                  <c:v>450</c:v>
                </c:pt>
                <c:pt idx="284">
                  <c:v>400</c:v>
                </c:pt>
                <c:pt idx="285">
                  <c:v>29.5</c:v>
                </c:pt>
                <c:pt idx="286">
                  <c:v>31.5</c:v>
                </c:pt>
                <c:pt idx="287">
                  <c:v>75</c:v>
                </c:pt>
                <c:pt idx="288">
                  <c:v>91.5</c:v>
                </c:pt>
                <c:pt idx="289">
                  <c:v>25</c:v>
                </c:pt>
                <c:pt idx="290">
                  <c:v>41.5</c:v>
                </c:pt>
                <c:pt idx="291">
                  <c:v>40.5</c:v>
                </c:pt>
                <c:pt idx="292">
                  <c:v>104</c:v>
                </c:pt>
                <c:pt idx="293">
                  <c:v>100.5</c:v>
                </c:pt>
                <c:pt idx="294">
                  <c:v>65</c:v>
                </c:pt>
                <c:pt idx="295">
                  <c:v>114</c:v>
                </c:pt>
                <c:pt idx="296">
                  <c:v>112.5</c:v>
                </c:pt>
                <c:pt idx="297">
                  <c:v>69.5</c:v>
                </c:pt>
                <c:pt idx="298">
                  <c:v>73</c:v>
                </c:pt>
                <c:pt idx="299">
                  <c:v>35</c:v>
                </c:pt>
                <c:pt idx="300">
                  <c:v>166.5</c:v>
                </c:pt>
                <c:pt idx="301">
                  <c:v>160.5</c:v>
                </c:pt>
                <c:pt idx="302">
                  <c:v>62.5</c:v>
                </c:pt>
                <c:pt idx="303">
                  <c:v>45.65</c:v>
                </c:pt>
                <c:pt idx="304">
                  <c:v>493</c:v>
                </c:pt>
                <c:pt idx="305">
                  <c:v>499.5</c:v>
                </c:pt>
                <c:pt idx="306">
                  <c:v>209.5</c:v>
                </c:pt>
                <c:pt idx="307">
                  <c:v>169.5</c:v>
                </c:pt>
                <c:pt idx="308">
                  <c:v>540</c:v>
                </c:pt>
                <c:pt idx="309">
                  <c:v>560</c:v>
                </c:pt>
                <c:pt idx="310">
                  <c:v>239</c:v>
                </c:pt>
                <c:pt idx="311">
                  <c:v>226</c:v>
                </c:pt>
                <c:pt idx="312">
                  <c:v>137.5</c:v>
                </c:pt>
                <c:pt idx="313">
                  <c:v>65</c:v>
                </c:pt>
                <c:pt idx="314">
                  <c:v>71</c:v>
                </c:pt>
                <c:pt idx="315">
                  <c:v>270.5</c:v>
                </c:pt>
                <c:pt idx="316">
                  <c:v>268</c:v>
                </c:pt>
                <c:pt idx="317">
                  <c:v>439</c:v>
                </c:pt>
                <c:pt idx="318">
                  <c:v>433.5</c:v>
                </c:pt>
                <c:pt idx="319">
                  <c:v>30</c:v>
                </c:pt>
                <c:pt idx="320">
                  <c:v>107</c:v>
                </c:pt>
                <c:pt idx="321">
                  <c:v>104.5</c:v>
                </c:pt>
                <c:pt idx="322">
                  <c:v>88.5</c:v>
                </c:pt>
                <c:pt idx="323">
                  <c:v>85.5</c:v>
                </c:pt>
                <c:pt idx="324">
                  <c:v>52.5</c:v>
                </c:pt>
                <c:pt idx="325">
                  <c:v>174.5</c:v>
                </c:pt>
                <c:pt idx="326">
                  <c:v>90.5</c:v>
                </c:pt>
                <c:pt idx="327">
                  <c:v>64.5</c:v>
                </c:pt>
                <c:pt idx="328">
                  <c:v>61.5</c:v>
                </c:pt>
                <c:pt idx="329">
                  <c:v>114.5</c:v>
                </c:pt>
                <c:pt idx="330">
                  <c:v>109.5</c:v>
                </c:pt>
                <c:pt idx="331">
                  <c:v>160.5</c:v>
                </c:pt>
                <c:pt idx="332">
                  <c:v>166</c:v>
                </c:pt>
                <c:pt idx="333">
                  <c:v>146.5</c:v>
                </c:pt>
                <c:pt idx="334">
                  <c:v>93.5</c:v>
                </c:pt>
                <c:pt idx="335">
                  <c:v>113</c:v>
                </c:pt>
                <c:pt idx="336">
                  <c:v>87</c:v>
                </c:pt>
                <c:pt idx="337">
                  <c:v>82</c:v>
                </c:pt>
                <c:pt idx="338">
                  <c:v>115.5</c:v>
                </c:pt>
                <c:pt idx="339">
                  <c:v>114</c:v>
                </c:pt>
                <c:pt idx="340">
                  <c:v>52.5</c:v>
                </c:pt>
                <c:pt idx="341">
                  <c:v>38.5</c:v>
                </c:pt>
                <c:pt idx="342">
                  <c:v>37</c:v>
                </c:pt>
                <c:pt idx="343">
                  <c:v>98.5</c:v>
                </c:pt>
                <c:pt idx="344">
                  <c:v>87.5</c:v>
                </c:pt>
                <c:pt idx="345">
                  <c:v>113</c:v>
                </c:pt>
                <c:pt idx="346">
                  <c:v>110.5</c:v>
                </c:pt>
                <c:pt idx="347">
                  <c:v>34.5</c:v>
                </c:pt>
                <c:pt idx="348">
                  <c:v>35.5</c:v>
                </c:pt>
                <c:pt idx="349">
                  <c:v>127</c:v>
                </c:pt>
                <c:pt idx="350">
                  <c:v>114.5</c:v>
                </c:pt>
                <c:pt idx="351">
                  <c:v>71</c:v>
                </c:pt>
                <c:pt idx="352">
                  <c:v>73</c:v>
                </c:pt>
                <c:pt idx="353">
                  <c:v>80.5</c:v>
                </c:pt>
                <c:pt idx="354">
                  <c:v>81.5</c:v>
                </c:pt>
                <c:pt idx="355">
                  <c:v>274</c:v>
                </c:pt>
                <c:pt idx="356">
                  <c:v>614.5</c:v>
                </c:pt>
                <c:pt idx="357">
                  <c:v>114</c:v>
                </c:pt>
                <c:pt idx="358">
                  <c:v>124</c:v>
                </c:pt>
                <c:pt idx="359">
                  <c:v>96.5</c:v>
                </c:pt>
                <c:pt idx="360">
                  <c:v>97</c:v>
                </c:pt>
                <c:pt idx="361">
                  <c:v>195</c:v>
                </c:pt>
                <c:pt idx="362">
                  <c:v>190.5</c:v>
                </c:pt>
                <c:pt idx="363">
                  <c:v>248</c:v>
                </c:pt>
                <c:pt idx="364">
                  <c:v>229.5</c:v>
                </c:pt>
                <c:pt idx="365">
                  <c:v>1155.5</c:v>
                </c:pt>
                <c:pt idx="366">
                  <c:v>152.5</c:v>
                </c:pt>
                <c:pt idx="367">
                  <c:v>153</c:v>
                </c:pt>
                <c:pt idx="368">
                  <c:v>134</c:v>
                </c:pt>
                <c:pt idx="369">
                  <c:v>137</c:v>
                </c:pt>
                <c:pt idx="370">
                  <c:v>130</c:v>
                </c:pt>
                <c:pt idx="371">
                  <c:v>131</c:v>
                </c:pt>
                <c:pt idx="372">
                  <c:v>164</c:v>
                </c:pt>
                <c:pt idx="373">
                  <c:v>157.5</c:v>
                </c:pt>
                <c:pt idx="374">
                  <c:v>112</c:v>
                </c:pt>
                <c:pt idx="375">
                  <c:v>104</c:v>
                </c:pt>
                <c:pt idx="376">
                  <c:v>70.5</c:v>
                </c:pt>
                <c:pt idx="377">
                  <c:v>75</c:v>
                </c:pt>
                <c:pt idx="378">
                  <c:v>66.5</c:v>
                </c:pt>
                <c:pt idx="379">
                  <c:v>67</c:v>
                </c:pt>
                <c:pt idx="380">
                  <c:v>91.5</c:v>
                </c:pt>
                <c:pt idx="381">
                  <c:v>95.5</c:v>
                </c:pt>
                <c:pt idx="382">
                  <c:v>101</c:v>
                </c:pt>
                <c:pt idx="383">
                  <c:v>97</c:v>
                </c:pt>
                <c:pt idx="384">
                  <c:v>123.5</c:v>
                </c:pt>
                <c:pt idx="385">
                  <c:v>94.5</c:v>
                </c:pt>
                <c:pt idx="386">
                  <c:v>91.5</c:v>
                </c:pt>
                <c:pt idx="387">
                  <c:v>107.5</c:v>
                </c:pt>
                <c:pt idx="388">
                  <c:v>112.5</c:v>
                </c:pt>
                <c:pt idx="389">
                  <c:v>175</c:v>
                </c:pt>
                <c:pt idx="390">
                  <c:v>90</c:v>
                </c:pt>
                <c:pt idx="391">
                  <c:v>101</c:v>
                </c:pt>
                <c:pt idx="392">
                  <c:v>43.5</c:v>
                </c:pt>
                <c:pt idx="393">
                  <c:v>151.5</c:v>
                </c:pt>
                <c:pt idx="394">
                  <c:v>95.5</c:v>
                </c:pt>
                <c:pt idx="395">
                  <c:v>101.5</c:v>
                </c:pt>
                <c:pt idx="396">
                  <c:v>23</c:v>
                </c:pt>
                <c:pt idx="397">
                  <c:v>23.5</c:v>
                </c:pt>
                <c:pt idx="398">
                  <c:v>207.5</c:v>
                </c:pt>
                <c:pt idx="399">
                  <c:v>102.5</c:v>
                </c:pt>
                <c:pt idx="400">
                  <c:v>108</c:v>
                </c:pt>
                <c:pt idx="401">
                  <c:v>62</c:v>
                </c:pt>
                <c:pt idx="402">
                  <c:v>108.5</c:v>
                </c:pt>
                <c:pt idx="403">
                  <c:v>140</c:v>
                </c:pt>
                <c:pt idx="404">
                  <c:v>149</c:v>
                </c:pt>
                <c:pt idx="405">
                  <c:v>64.5</c:v>
                </c:pt>
                <c:pt idx="406">
                  <c:v>55.5</c:v>
                </c:pt>
                <c:pt idx="407">
                  <c:v>63.5</c:v>
                </c:pt>
                <c:pt idx="408">
                  <c:v>80.5</c:v>
                </c:pt>
                <c:pt idx="409">
                  <c:v>66</c:v>
                </c:pt>
                <c:pt idx="410">
                  <c:v>76</c:v>
                </c:pt>
                <c:pt idx="411">
                  <c:v>67.5</c:v>
                </c:pt>
                <c:pt idx="412">
                  <c:v>75.5</c:v>
                </c:pt>
                <c:pt idx="413">
                  <c:v>335</c:v>
                </c:pt>
                <c:pt idx="414">
                  <c:v>292</c:v>
                </c:pt>
                <c:pt idx="415">
                  <c:v>162.5</c:v>
                </c:pt>
                <c:pt idx="416">
                  <c:v>165</c:v>
                </c:pt>
                <c:pt idx="417">
                  <c:v>155</c:v>
                </c:pt>
                <c:pt idx="418">
                  <c:v>162.5</c:v>
                </c:pt>
                <c:pt idx="419">
                  <c:v>21.5</c:v>
                </c:pt>
                <c:pt idx="420">
                  <c:v>21</c:v>
                </c:pt>
                <c:pt idx="421">
                  <c:v>59.5</c:v>
                </c:pt>
                <c:pt idx="422">
                  <c:v>56</c:v>
                </c:pt>
                <c:pt idx="423">
                  <c:v>427.5</c:v>
                </c:pt>
                <c:pt idx="424">
                  <c:v>387.5</c:v>
                </c:pt>
                <c:pt idx="425">
                  <c:v>345</c:v>
                </c:pt>
                <c:pt idx="426">
                  <c:v>283</c:v>
                </c:pt>
                <c:pt idx="427">
                  <c:v>410.5</c:v>
                </c:pt>
                <c:pt idx="428">
                  <c:v>407</c:v>
                </c:pt>
                <c:pt idx="429">
                  <c:v>62.5</c:v>
                </c:pt>
                <c:pt idx="430">
                  <c:v>60</c:v>
                </c:pt>
                <c:pt idx="431">
                  <c:v>80</c:v>
                </c:pt>
                <c:pt idx="432">
                  <c:v>83.5</c:v>
                </c:pt>
                <c:pt idx="433">
                  <c:v>53.5</c:v>
                </c:pt>
                <c:pt idx="434">
                  <c:v>55</c:v>
                </c:pt>
                <c:pt idx="435">
                  <c:v>432.5</c:v>
                </c:pt>
                <c:pt idx="436">
                  <c:v>402.5</c:v>
                </c:pt>
                <c:pt idx="437">
                  <c:v>24.5</c:v>
                </c:pt>
                <c:pt idx="438">
                  <c:v>141</c:v>
                </c:pt>
                <c:pt idx="439">
                  <c:v>142</c:v>
                </c:pt>
                <c:pt idx="440">
                  <c:v>172.5</c:v>
                </c:pt>
                <c:pt idx="441">
                  <c:v>142.5</c:v>
                </c:pt>
                <c:pt idx="442">
                  <c:v>150.5</c:v>
                </c:pt>
                <c:pt idx="443">
                  <c:v>160.5</c:v>
                </c:pt>
                <c:pt idx="444">
                  <c:v>84</c:v>
                </c:pt>
                <c:pt idx="445">
                  <c:v>82</c:v>
                </c:pt>
                <c:pt idx="446">
                  <c:v>68.5</c:v>
                </c:pt>
                <c:pt idx="447">
                  <c:v>64.5</c:v>
                </c:pt>
                <c:pt idx="448">
                  <c:v>132</c:v>
                </c:pt>
                <c:pt idx="449">
                  <c:v>130</c:v>
                </c:pt>
                <c:pt idx="450">
                  <c:v>115</c:v>
                </c:pt>
                <c:pt idx="451">
                  <c:v>112</c:v>
                </c:pt>
                <c:pt idx="452">
                  <c:v>112.5</c:v>
                </c:pt>
                <c:pt idx="453">
                  <c:v>112</c:v>
                </c:pt>
                <c:pt idx="454">
                  <c:v>100.5</c:v>
                </c:pt>
                <c:pt idx="455">
                  <c:v>112</c:v>
                </c:pt>
                <c:pt idx="456">
                  <c:v>74</c:v>
                </c:pt>
                <c:pt idx="457">
                  <c:v>79.5</c:v>
                </c:pt>
                <c:pt idx="458">
                  <c:v>84</c:v>
                </c:pt>
                <c:pt idx="459">
                  <c:v>78.5</c:v>
                </c:pt>
                <c:pt idx="460">
                  <c:v>157.5</c:v>
                </c:pt>
                <c:pt idx="461">
                  <c:v>0</c:v>
                </c:pt>
                <c:pt idx="462">
                  <c:v>0</c:v>
                </c:pt>
                <c:pt idx="463">
                  <c:v>75.5</c:v>
                </c:pt>
                <c:pt idx="464">
                  <c:v>81</c:v>
                </c:pt>
                <c:pt idx="465">
                  <c:v>97.5</c:v>
                </c:pt>
                <c:pt idx="466">
                  <c:v>91</c:v>
                </c:pt>
                <c:pt idx="467">
                  <c:v>84</c:v>
                </c:pt>
                <c:pt idx="468">
                  <c:v>96.5</c:v>
                </c:pt>
                <c:pt idx="469">
                  <c:v>79.5</c:v>
                </c:pt>
                <c:pt idx="470">
                  <c:v>89.5</c:v>
                </c:pt>
                <c:pt idx="471">
                  <c:v>43.5</c:v>
                </c:pt>
                <c:pt idx="472">
                  <c:v>84.5</c:v>
                </c:pt>
                <c:pt idx="473">
                  <c:v>80.5</c:v>
                </c:pt>
                <c:pt idx="474">
                  <c:v>72.5</c:v>
                </c:pt>
                <c:pt idx="475">
                  <c:v>70</c:v>
                </c:pt>
                <c:pt idx="476">
                  <c:v>101</c:v>
                </c:pt>
                <c:pt idx="477">
                  <c:v>100</c:v>
                </c:pt>
                <c:pt idx="478">
                  <c:v>67.5</c:v>
                </c:pt>
                <c:pt idx="479">
                  <c:v>70.5</c:v>
                </c:pt>
                <c:pt idx="480">
                  <c:v>126.5</c:v>
                </c:pt>
                <c:pt idx="481">
                  <c:v>117</c:v>
                </c:pt>
                <c:pt idx="482">
                  <c:v>63</c:v>
                </c:pt>
                <c:pt idx="483">
                  <c:v>65.5</c:v>
                </c:pt>
                <c:pt idx="484">
                  <c:v>123</c:v>
                </c:pt>
                <c:pt idx="485">
                  <c:v>116.5</c:v>
                </c:pt>
                <c:pt idx="486">
                  <c:v>195</c:v>
                </c:pt>
                <c:pt idx="487">
                  <c:v>198.5</c:v>
                </c:pt>
                <c:pt idx="488">
                  <c:v>124.5</c:v>
                </c:pt>
                <c:pt idx="489">
                  <c:v>120</c:v>
                </c:pt>
                <c:pt idx="490">
                  <c:v>80</c:v>
                </c:pt>
                <c:pt idx="491">
                  <c:v>82</c:v>
                </c:pt>
                <c:pt idx="492">
                  <c:v>79</c:v>
                </c:pt>
                <c:pt idx="493">
                  <c:v>69</c:v>
                </c:pt>
                <c:pt idx="494">
                  <c:v>127</c:v>
                </c:pt>
                <c:pt idx="495">
                  <c:v>122</c:v>
                </c:pt>
                <c:pt idx="496">
                  <c:v>105.5</c:v>
                </c:pt>
                <c:pt idx="497">
                  <c:v>107</c:v>
                </c:pt>
                <c:pt idx="498">
                  <c:v>61.5</c:v>
                </c:pt>
                <c:pt idx="499">
                  <c:v>62</c:v>
                </c:pt>
                <c:pt idx="500">
                  <c:v>74.5</c:v>
                </c:pt>
                <c:pt idx="501">
                  <c:v>70</c:v>
                </c:pt>
                <c:pt idx="502">
                  <c:v>87.5</c:v>
                </c:pt>
                <c:pt idx="503">
                  <c:v>82.5</c:v>
                </c:pt>
                <c:pt idx="504">
                  <c:v>139</c:v>
                </c:pt>
                <c:pt idx="505">
                  <c:v>136.5</c:v>
                </c:pt>
                <c:pt idx="506">
                  <c:v>141.5</c:v>
                </c:pt>
                <c:pt idx="507">
                  <c:v>140</c:v>
                </c:pt>
                <c:pt idx="508">
                  <c:v>87</c:v>
                </c:pt>
                <c:pt idx="509">
                  <c:v>82.5</c:v>
                </c:pt>
                <c:pt idx="510">
                  <c:v>72</c:v>
                </c:pt>
                <c:pt idx="511">
                  <c:v>70</c:v>
                </c:pt>
                <c:pt idx="512">
                  <c:v>60</c:v>
                </c:pt>
                <c:pt idx="513">
                  <c:v>52.5</c:v>
                </c:pt>
                <c:pt idx="514">
                  <c:v>100.5</c:v>
                </c:pt>
                <c:pt idx="515">
                  <c:v>97</c:v>
                </c:pt>
                <c:pt idx="516">
                  <c:v>77.5</c:v>
                </c:pt>
                <c:pt idx="517">
                  <c:v>78.5</c:v>
                </c:pt>
                <c:pt idx="518">
                  <c:v>82</c:v>
                </c:pt>
                <c:pt idx="519">
                  <c:v>80</c:v>
                </c:pt>
                <c:pt idx="520">
                  <c:v>87.5</c:v>
                </c:pt>
                <c:pt idx="521">
                  <c:v>90.5</c:v>
                </c:pt>
                <c:pt idx="522">
                  <c:v>111.5</c:v>
                </c:pt>
                <c:pt idx="523">
                  <c:v>109.5</c:v>
                </c:pt>
                <c:pt idx="524">
                  <c:v>82.5</c:v>
                </c:pt>
                <c:pt idx="525">
                  <c:v>83</c:v>
                </c:pt>
                <c:pt idx="526">
                  <c:v>205.5</c:v>
                </c:pt>
                <c:pt idx="527">
                  <c:v>202.5</c:v>
                </c:pt>
                <c:pt idx="528">
                  <c:v>135.5</c:v>
                </c:pt>
                <c:pt idx="529">
                  <c:v>113.5</c:v>
                </c:pt>
                <c:pt idx="530">
                  <c:v>85</c:v>
                </c:pt>
                <c:pt idx="531">
                  <c:v>83.5</c:v>
                </c:pt>
                <c:pt idx="532">
                  <c:v>86.5</c:v>
                </c:pt>
                <c:pt idx="533">
                  <c:v>77.5</c:v>
                </c:pt>
                <c:pt idx="534">
                  <c:v>99</c:v>
                </c:pt>
                <c:pt idx="535">
                  <c:v>101.5</c:v>
                </c:pt>
                <c:pt idx="536">
                  <c:v>106.5</c:v>
                </c:pt>
                <c:pt idx="537">
                  <c:v>107.5</c:v>
                </c:pt>
                <c:pt idx="538">
                  <c:v>104</c:v>
                </c:pt>
                <c:pt idx="539">
                  <c:v>102</c:v>
                </c:pt>
                <c:pt idx="540">
                  <c:v>115</c:v>
                </c:pt>
                <c:pt idx="541">
                  <c:v>94</c:v>
                </c:pt>
                <c:pt idx="542">
                  <c:v>92</c:v>
                </c:pt>
                <c:pt idx="543">
                  <c:v>100.5</c:v>
                </c:pt>
                <c:pt idx="544">
                  <c:v>98</c:v>
                </c:pt>
                <c:pt idx="545">
                  <c:v>79.5</c:v>
                </c:pt>
                <c:pt idx="546">
                  <c:v>78.5</c:v>
                </c:pt>
                <c:pt idx="547">
                  <c:v>122.5</c:v>
                </c:pt>
                <c:pt idx="548">
                  <c:v>115</c:v>
                </c:pt>
                <c:pt idx="549">
                  <c:v>110</c:v>
                </c:pt>
                <c:pt idx="550">
                  <c:v>112</c:v>
                </c:pt>
                <c:pt idx="551">
                  <c:v>149.5</c:v>
                </c:pt>
                <c:pt idx="552">
                  <c:v>155.5</c:v>
                </c:pt>
                <c:pt idx="553">
                  <c:v>112.5</c:v>
                </c:pt>
                <c:pt idx="554">
                  <c:v>109</c:v>
                </c:pt>
                <c:pt idx="555">
                  <c:v>99</c:v>
                </c:pt>
                <c:pt idx="556">
                  <c:v>120.5</c:v>
                </c:pt>
                <c:pt idx="557">
                  <c:v>90.5</c:v>
                </c:pt>
                <c:pt idx="558">
                  <c:v>90</c:v>
                </c:pt>
                <c:pt idx="559">
                  <c:v>82.5</c:v>
                </c:pt>
                <c:pt idx="560">
                  <c:v>81.5</c:v>
                </c:pt>
                <c:pt idx="561">
                  <c:v>96.5</c:v>
                </c:pt>
                <c:pt idx="562">
                  <c:v>97.5</c:v>
                </c:pt>
                <c:pt idx="563">
                  <c:v>99</c:v>
                </c:pt>
                <c:pt idx="564">
                  <c:v>95.5</c:v>
                </c:pt>
                <c:pt idx="565">
                  <c:v>79</c:v>
                </c:pt>
                <c:pt idx="566">
                  <c:v>81.5</c:v>
                </c:pt>
                <c:pt idx="567">
                  <c:v>89</c:v>
                </c:pt>
                <c:pt idx="568">
                  <c:v>88.5</c:v>
                </c:pt>
                <c:pt idx="569">
                  <c:v>67</c:v>
                </c:pt>
                <c:pt idx="570">
                  <c:v>66</c:v>
                </c:pt>
                <c:pt idx="571">
                  <c:v>103</c:v>
                </c:pt>
                <c:pt idx="572">
                  <c:v>95</c:v>
                </c:pt>
                <c:pt idx="573">
                  <c:v>109</c:v>
                </c:pt>
                <c:pt idx="574">
                  <c:v>105</c:v>
                </c:pt>
                <c:pt idx="575">
                  <c:v>262</c:v>
                </c:pt>
                <c:pt idx="576">
                  <c:v>206</c:v>
                </c:pt>
                <c:pt idx="577">
                  <c:v>82.5</c:v>
                </c:pt>
                <c:pt idx="578">
                  <c:v>86.5</c:v>
                </c:pt>
                <c:pt idx="579">
                  <c:v>150</c:v>
                </c:pt>
                <c:pt idx="580">
                  <c:v>146.5</c:v>
                </c:pt>
                <c:pt idx="581">
                  <c:v>94.5</c:v>
                </c:pt>
                <c:pt idx="582">
                  <c:v>89.5</c:v>
                </c:pt>
                <c:pt idx="583">
                  <c:v>368.5</c:v>
                </c:pt>
                <c:pt idx="584">
                  <c:v>345</c:v>
                </c:pt>
                <c:pt idx="585">
                  <c:v>114</c:v>
                </c:pt>
                <c:pt idx="586">
                  <c:v>116</c:v>
                </c:pt>
                <c:pt idx="587">
                  <c:v>390.5</c:v>
                </c:pt>
                <c:pt idx="588">
                  <c:v>390.5</c:v>
                </c:pt>
                <c:pt idx="589">
                  <c:v>198.5</c:v>
                </c:pt>
                <c:pt idx="590">
                  <c:v>202</c:v>
                </c:pt>
                <c:pt idx="591">
                  <c:v>102.5</c:v>
                </c:pt>
                <c:pt idx="592">
                  <c:v>105.5</c:v>
                </c:pt>
                <c:pt idx="593">
                  <c:v>96.5</c:v>
                </c:pt>
                <c:pt idx="594">
                  <c:v>97.5</c:v>
                </c:pt>
                <c:pt idx="595">
                  <c:v>95.5</c:v>
                </c:pt>
                <c:pt idx="596">
                  <c:v>92.5</c:v>
                </c:pt>
                <c:pt idx="597">
                  <c:v>100.5</c:v>
                </c:pt>
                <c:pt idx="598">
                  <c:v>98.5</c:v>
                </c:pt>
                <c:pt idx="599">
                  <c:v>103</c:v>
                </c:pt>
                <c:pt idx="600">
                  <c:v>100.5</c:v>
                </c:pt>
                <c:pt idx="601">
                  <c:v>151</c:v>
                </c:pt>
                <c:pt idx="602">
                  <c:v>156.5</c:v>
                </c:pt>
                <c:pt idx="603">
                  <c:v>80.5</c:v>
                </c:pt>
                <c:pt idx="604">
                  <c:v>80</c:v>
                </c:pt>
                <c:pt idx="605">
                  <c:v>88</c:v>
                </c:pt>
                <c:pt idx="606">
                  <c:v>90</c:v>
                </c:pt>
                <c:pt idx="607">
                  <c:v>147.5</c:v>
                </c:pt>
                <c:pt idx="608">
                  <c:v>116.5</c:v>
                </c:pt>
                <c:pt idx="609">
                  <c:v>100</c:v>
                </c:pt>
                <c:pt idx="610">
                  <c:v>86</c:v>
                </c:pt>
                <c:pt idx="611">
                  <c:v>91</c:v>
                </c:pt>
                <c:pt idx="612">
                  <c:v>180.5</c:v>
                </c:pt>
                <c:pt idx="613">
                  <c:v>75.5</c:v>
                </c:pt>
                <c:pt idx="614">
                  <c:v>77.5</c:v>
                </c:pt>
                <c:pt idx="615">
                  <c:v>94.5</c:v>
                </c:pt>
                <c:pt idx="616">
                  <c:v>95.5</c:v>
                </c:pt>
                <c:pt idx="617">
                  <c:v>116</c:v>
                </c:pt>
                <c:pt idx="618">
                  <c:v>106</c:v>
                </c:pt>
                <c:pt idx="619">
                  <c:v>120.5</c:v>
                </c:pt>
                <c:pt idx="620">
                  <c:v>128</c:v>
                </c:pt>
                <c:pt idx="621">
                  <c:v>93</c:v>
                </c:pt>
                <c:pt idx="622">
                  <c:v>85.5</c:v>
                </c:pt>
                <c:pt idx="623">
                  <c:v>81.5</c:v>
                </c:pt>
                <c:pt idx="624">
                  <c:v>78.5</c:v>
                </c:pt>
                <c:pt idx="625">
                  <c:v>97</c:v>
                </c:pt>
                <c:pt idx="626">
                  <c:v>91.5</c:v>
                </c:pt>
                <c:pt idx="627">
                  <c:v>36</c:v>
                </c:pt>
                <c:pt idx="628">
                  <c:v>35.5</c:v>
                </c:pt>
                <c:pt idx="629">
                  <c:v>76.5</c:v>
                </c:pt>
                <c:pt idx="630">
                  <c:v>75.5</c:v>
                </c:pt>
                <c:pt idx="631">
                  <c:v>105</c:v>
                </c:pt>
                <c:pt idx="632">
                  <c:v>60</c:v>
                </c:pt>
                <c:pt idx="633">
                  <c:v>65</c:v>
                </c:pt>
                <c:pt idx="634">
                  <c:v>83.5</c:v>
                </c:pt>
                <c:pt idx="635">
                  <c:v>88.5</c:v>
                </c:pt>
                <c:pt idx="636">
                  <c:v>64</c:v>
                </c:pt>
                <c:pt idx="637">
                  <c:v>65</c:v>
                </c:pt>
                <c:pt idx="638">
                  <c:v>46</c:v>
                </c:pt>
                <c:pt idx="639">
                  <c:v>47.5</c:v>
                </c:pt>
                <c:pt idx="640">
                  <c:v>104</c:v>
                </c:pt>
                <c:pt idx="641">
                  <c:v>101.5</c:v>
                </c:pt>
                <c:pt idx="642">
                  <c:v>81</c:v>
                </c:pt>
                <c:pt idx="643">
                  <c:v>77.5</c:v>
                </c:pt>
                <c:pt idx="644">
                  <c:v>71.5</c:v>
                </c:pt>
                <c:pt idx="645">
                  <c:v>69</c:v>
                </c:pt>
                <c:pt idx="646">
                  <c:v>156</c:v>
                </c:pt>
                <c:pt idx="647">
                  <c:v>489</c:v>
                </c:pt>
                <c:pt idx="648">
                  <c:v>429.5</c:v>
                </c:pt>
                <c:pt idx="649">
                  <c:v>50</c:v>
                </c:pt>
                <c:pt idx="650">
                  <c:v>80</c:v>
                </c:pt>
                <c:pt idx="651">
                  <c:v>61</c:v>
                </c:pt>
                <c:pt idx="652">
                  <c:v>66.5</c:v>
                </c:pt>
                <c:pt idx="653">
                  <c:v>216</c:v>
                </c:pt>
                <c:pt idx="654">
                  <c:v>207.5</c:v>
                </c:pt>
                <c:pt idx="655">
                  <c:v>74.5</c:v>
                </c:pt>
                <c:pt idx="656">
                  <c:v>98.5</c:v>
                </c:pt>
                <c:pt idx="657">
                  <c:v>66</c:v>
                </c:pt>
                <c:pt idx="658">
                  <c:v>69</c:v>
                </c:pt>
                <c:pt idx="659">
                  <c:v>106</c:v>
                </c:pt>
                <c:pt idx="660">
                  <c:v>95.5</c:v>
                </c:pt>
                <c:pt idx="661">
                  <c:v>300.5</c:v>
                </c:pt>
                <c:pt idx="662">
                  <c:v>307.5</c:v>
                </c:pt>
                <c:pt idx="663">
                  <c:v>77.5</c:v>
                </c:pt>
                <c:pt idx="664">
                  <c:v>78.5</c:v>
                </c:pt>
                <c:pt idx="665">
                  <c:v>231.5</c:v>
                </c:pt>
                <c:pt idx="666">
                  <c:v>231.5</c:v>
                </c:pt>
                <c:pt idx="667">
                  <c:v>205</c:v>
                </c:pt>
                <c:pt idx="668">
                  <c:v>210</c:v>
                </c:pt>
                <c:pt idx="669">
                  <c:v>118.5</c:v>
                </c:pt>
                <c:pt idx="670">
                  <c:v>108</c:v>
                </c:pt>
                <c:pt idx="671">
                  <c:v>91</c:v>
                </c:pt>
                <c:pt idx="672">
                  <c:v>87</c:v>
                </c:pt>
                <c:pt idx="673">
                  <c:v>63.5</c:v>
                </c:pt>
                <c:pt idx="674">
                  <c:v>67.5</c:v>
                </c:pt>
                <c:pt idx="675">
                  <c:v>88</c:v>
                </c:pt>
                <c:pt idx="676">
                  <c:v>89.5</c:v>
                </c:pt>
                <c:pt idx="677">
                  <c:v>78</c:v>
                </c:pt>
                <c:pt idx="678">
                  <c:v>76</c:v>
                </c:pt>
                <c:pt idx="679">
                  <c:v>59</c:v>
                </c:pt>
                <c:pt idx="680">
                  <c:v>56.5</c:v>
                </c:pt>
                <c:pt idx="681">
                  <c:v>64</c:v>
                </c:pt>
                <c:pt idx="682">
                  <c:v>67.5</c:v>
                </c:pt>
                <c:pt idx="683">
                  <c:v>79.5</c:v>
                </c:pt>
                <c:pt idx="684">
                  <c:v>81.5</c:v>
                </c:pt>
                <c:pt idx="685">
                  <c:v>77.5</c:v>
                </c:pt>
                <c:pt idx="686">
                  <c:v>75.5</c:v>
                </c:pt>
                <c:pt idx="687">
                  <c:v>71</c:v>
                </c:pt>
                <c:pt idx="688">
                  <c:v>72.5</c:v>
                </c:pt>
                <c:pt idx="689">
                  <c:v>77</c:v>
                </c:pt>
                <c:pt idx="690">
                  <c:v>84</c:v>
                </c:pt>
                <c:pt idx="691">
                  <c:v>74.5</c:v>
                </c:pt>
                <c:pt idx="692">
                  <c:v>69</c:v>
                </c:pt>
                <c:pt idx="693">
                  <c:v>77.5</c:v>
                </c:pt>
                <c:pt idx="694">
                  <c:v>87</c:v>
                </c:pt>
                <c:pt idx="695">
                  <c:v>70.5</c:v>
                </c:pt>
                <c:pt idx="696">
                  <c:v>69</c:v>
                </c:pt>
                <c:pt idx="697">
                  <c:v>104.5</c:v>
                </c:pt>
                <c:pt idx="698">
                  <c:v>105</c:v>
                </c:pt>
                <c:pt idx="699">
                  <c:v>48.5</c:v>
                </c:pt>
                <c:pt idx="700">
                  <c:v>47.5</c:v>
                </c:pt>
                <c:pt idx="701">
                  <c:v>95</c:v>
                </c:pt>
                <c:pt idx="702">
                  <c:v>96.5</c:v>
                </c:pt>
                <c:pt idx="703">
                  <c:v>93.5</c:v>
                </c:pt>
                <c:pt idx="704">
                  <c:v>96.5</c:v>
                </c:pt>
                <c:pt idx="705">
                  <c:v>110</c:v>
                </c:pt>
                <c:pt idx="706">
                  <c:v>117.5</c:v>
                </c:pt>
                <c:pt idx="707">
                  <c:v>141.5</c:v>
                </c:pt>
                <c:pt idx="708">
                  <c:v>145</c:v>
                </c:pt>
                <c:pt idx="709">
                  <c:v>462</c:v>
                </c:pt>
                <c:pt idx="710">
                  <c:v>265.5</c:v>
                </c:pt>
                <c:pt idx="711">
                  <c:v>0</c:v>
                </c:pt>
                <c:pt idx="712">
                  <c:v>230</c:v>
                </c:pt>
                <c:pt idx="713">
                  <c:v>231.5</c:v>
                </c:pt>
                <c:pt idx="714">
                  <c:v>212.5</c:v>
                </c:pt>
                <c:pt idx="715">
                  <c:v>538.5</c:v>
                </c:pt>
                <c:pt idx="716">
                  <c:v>511.5</c:v>
                </c:pt>
                <c:pt idx="717">
                  <c:v>80.5</c:v>
                </c:pt>
                <c:pt idx="718">
                  <c:v>80</c:v>
                </c:pt>
                <c:pt idx="719">
                  <c:v>676.5</c:v>
                </c:pt>
                <c:pt idx="720">
                  <c:v>650</c:v>
                </c:pt>
                <c:pt idx="721">
                  <c:v>115</c:v>
                </c:pt>
                <c:pt idx="722">
                  <c:v>50</c:v>
                </c:pt>
                <c:pt idx="723">
                  <c:v>170</c:v>
                </c:pt>
                <c:pt idx="724">
                  <c:v>293.5</c:v>
                </c:pt>
                <c:pt idx="725">
                  <c:v>115</c:v>
                </c:pt>
                <c:pt idx="726">
                  <c:v>113</c:v>
                </c:pt>
                <c:pt idx="727">
                  <c:v>77.5</c:v>
                </c:pt>
                <c:pt idx="728">
                  <c:v>76</c:v>
                </c:pt>
                <c:pt idx="729">
                  <c:v>96.5</c:v>
                </c:pt>
                <c:pt idx="730">
                  <c:v>95</c:v>
                </c:pt>
                <c:pt idx="731">
                  <c:v>57</c:v>
                </c:pt>
                <c:pt idx="732">
                  <c:v>58</c:v>
                </c:pt>
                <c:pt idx="733">
                  <c:v>101</c:v>
                </c:pt>
                <c:pt idx="734">
                  <c:v>101.5</c:v>
                </c:pt>
                <c:pt idx="735">
                  <c:v>100</c:v>
                </c:pt>
                <c:pt idx="736">
                  <c:v>105.5</c:v>
                </c:pt>
                <c:pt idx="737">
                  <c:v>152</c:v>
                </c:pt>
                <c:pt idx="738">
                  <c:v>153.5</c:v>
                </c:pt>
                <c:pt idx="739">
                  <c:v>262.5</c:v>
                </c:pt>
                <c:pt idx="740">
                  <c:v>263.5</c:v>
                </c:pt>
                <c:pt idx="741">
                  <c:v>62</c:v>
                </c:pt>
                <c:pt idx="742">
                  <c:v>61</c:v>
                </c:pt>
                <c:pt idx="743">
                  <c:v>110.5</c:v>
                </c:pt>
                <c:pt idx="744">
                  <c:v>124.5</c:v>
                </c:pt>
                <c:pt idx="745">
                  <c:v>153</c:v>
                </c:pt>
                <c:pt idx="746">
                  <c:v>157.5</c:v>
                </c:pt>
                <c:pt idx="747">
                  <c:v>71.5</c:v>
                </c:pt>
                <c:pt idx="748">
                  <c:v>67.5</c:v>
                </c:pt>
                <c:pt idx="749">
                  <c:v>83</c:v>
                </c:pt>
                <c:pt idx="750">
                  <c:v>87</c:v>
                </c:pt>
                <c:pt idx="751">
                  <c:v>205.5</c:v>
                </c:pt>
                <c:pt idx="752">
                  <c:v>57.5</c:v>
                </c:pt>
                <c:pt idx="753">
                  <c:v>55</c:v>
                </c:pt>
                <c:pt idx="754">
                  <c:v>94.5</c:v>
                </c:pt>
                <c:pt idx="755">
                  <c:v>99</c:v>
                </c:pt>
                <c:pt idx="756">
                  <c:v>44.5</c:v>
                </c:pt>
                <c:pt idx="757">
                  <c:v>77.5</c:v>
                </c:pt>
                <c:pt idx="758">
                  <c:v>76.5</c:v>
                </c:pt>
                <c:pt idx="759">
                  <c:v>79</c:v>
                </c:pt>
                <c:pt idx="760">
                  <c:v>75</c:v>
                </c:pt>
                <c:pt idx="761">
                  <c:v>125</c:v>
                </c:pt>
                <c:pt idx="762">
                  <c:v>118.5</c:v>
                </c:pt>
                <c:pt idx="763">
                  <c:v>213</c:v>
                </c:pt>
                <c:pt idx="764">
                  <c:v>205.5</c:v>
                </c:pt>
                <c:pt idx="765">
                  <c:v>281.5</c:v>
                </c:pt>
                <c:pt idx="766">
                  <c:v>268.5</c:v>
                </c:pt>
                <c:pt idx="767">
                  <c:v>95</c:v>
                </c:pt>
                <c:pt idx="768">
                  <c:v>99.5</c:v>
                </c:pt>
                <c:pt idx="769">
                  <c:v>86</c:v>
                </c:pt>
                <c:pt idx="770">
                  <c:v>92</c:v>
                </c:pt>
                <c:pt idx="771">
                  <c:v>25</c:v>
                </c:pt>
                <c:pt idx="772">
                  <c:v>28</c:v>
                </c:pt>
                <c:pt idx="773">
                  <c:v>180</c:v>
                </c:pt>
                <c:pt idx="774">
                  <c:v>175.5</c:v>
                </c:pt>
                <c:pt idx="775">
                  <c:v>214.5</c:v>
                </c:pt>
                <c:pt idx="776">
                  <c:v>240.5</c:v>
                </c:pt>
                <c:pt idx="777">
                  <c:v>86.5</c:v>
                </c:pt>
                <c:pt idx="778">
                  <c:v>82.5</c:v>
                </c:pt>
                <c:pt idx="779">
                  <c:v>103</c:v>
                </c:pt>
                <c:pt idx="780">
                  <c:v>102.5</c:v>
                </c:pt>
                <c:pt idx="781">
                  <c:v>238.5</c:v>
                </c:pt>
                <c:pt idx="782">
                  <c:v>234</c:v>
                </c:pt>
                <c:pt idx="783">
                  <c:v>112.5</c:v>
                </c:pt>
                <c:pt idx="784">
                  <c:v>110</c:v>
                </c:pt>
                <c:pt idx="785">
                  <c:v>84</c:v>
                </c:pt>
                <c:pt idx="786">
                  <c:v>90</c:v>
                </c:pt>
                <c:pt idx="787">
                  <c:v>78.5</c:v>
                </c:pt>
                <c:pt idx="788">
                  <c:v>76.5</c:v>
                </c:pt>
                <c:pt idx="789">
                  <c:v>427.5</c:v>
                </c:pt>
                <c:pt idx="790">
                  <c:v>428.5</c:v>
                </c:pt>
                <c:pt idx="791">
                  <c:v>521</c:v>
                </c:pt>
                <c:pt idx="792">
                  <c:v>504</c:v>
                </c:pt>
                <c:pt idx="793">
                  <c:v>200</c:v>
                </c:pt>
                <c:pt idx="794">
                  <c:v>199</c:v>
                </c:pt>
                <c:pt idx="795">
                  <c:v>315</c:v>
                </c:pt>
                <c:pt idx="796">
                  <c:v>314</c:v>
                </c:pt>
                <c:pt idx="797">
                  <c:v>90</c:v>
                </c:pt>
                <c:pt idx="798">
                  <c:v>96</c:v>
                </c:pt>
                <c:pt idx="799">
                  <c:v>103</c:v>
                </c:pt>
                <c:pt idx="800">
                  <c:v>96</c:v>
                </c:pt>
                <c:pt idx="801">
                  <c:v>72.5</c:v>
                </c:pt>
                <c:pt idx="802">
                  <c:v>76</c:v>
                </c:pt>
                <c:pt idx="803">
                  <c:v>164.5</c:v>
                </c:pt>
                <c:pt idx="804">
                  <c:v>161.5</c:v>
                </c:pt>
                <c:pt idx="805">
                  <c:v>88.5</c:v>
                </c:pt>
                <c:pt idx="806">
                  <c:v>88</c:v>
                </c:pt>
                <c:pt idx="807">
                  <c:v>92.5</c:v>
                </c:pt>
                <c:pt idx="808">
                  <c:v>87.5</c:v>
                </c:pt>
                <c:pt idx="809">
                  <c:v>236.5</c:v>
                </c:pt>
                <c:pt idx="810">
                  <c:v>239</c:v>
                </c:pt>
                <c:pt idx="811">
                  <c:v>92</c:v>
                </c:pt>
                <c:pt idx="812">
                  <c:v>90.5</c:v>
                </c:pt>
                <c:pt idx="813">
                  <c:v>90</c:v>
                </c:pt>
                <c:pt idx="814">
                  <c:v>88</c:v>
                </c:pt>
                <c:pt idx="815">
                  <c:v>93</c:v>
                </c:pt>
                <c:pt idx="816">
                  <c:v>90</c:v>
                </c:pt>
                <c:pt idx="817">
                  <c:v>97</c:v>
                </c:pt>
                <c:pt idx="818">
                  <c:v>94.5</c:v>
                </c:pt>
                <c:pt idx="819">
                  <c:v>72</c:v>
                </c:pt>
                <c:pt idx="820">
                  <c:v>155.5</c:v>
                </c:pt>
                <c:pt idx="821">
                  <c:v>75</c:v>
                </c:pt>
                <c:pt idx="822">
                  <c:v>84</c:v>
                </c:pt>
                <c:pt idx="823">
                  <c:v>80</c:v>
                </c:pt>
                <c:pt idx="824">
                  <c:v>75.5</c:v>
                </c:pt>
                <c:pt idx="825">
                  <c:v>65</c:v>
                </c:pt>
                <c:pt idx="826">
                  <c:v>69</c:v>
                </c:pt>
                <c:pt idx="827">
                  <c:v>86</c:v>
                </c:pt>
                <c:pt idx="828">
                  <c:v>86</c:v>
                </c:pt>
                <c:pt idx="829">
                  <c:v>77</c:v>
                </c:pt>
                <c:pt idx="830">
                  <c:v>78.5</c:v>
                </c:pt>
                <c:pt idx="831">
                  <c:v>195</c:v>
                </c:pt>
                <c:pt idx="832">
                  <c:v>204</c:v>
                </c:pt>
                <c:pt idx="833">
                  <c:v>183.5</c:v>
                </c:pt>
                <c:pt idx="834">
                  <c:v>176.5</c:v>
                </c:pt>
                <c:pt idx="835">
                  <c:v>151</c:v>
                </c:pt>
                <c:pt idx="836">
                  <c:v>139</c:v>
                </c:pt>
                <c:pt idx="837">
                  <c:v>105</c:v>
                </c:pt>
                <c:pt idx="838">
                  <c:v>102.5</c:v>
                </c:pt>
                <c:pt idx="839">
                  <c:v>79.5</c:v>
                </c:pt>
                <c:pt idx="840">
                  <c:v>84</c:v>
                </c:pt>
                <c:pt idx="841">
                  <c:v>62</c:v>
                </c:pt>
                <c:pt idx="842">
                  <c:v>62.5</c:v>
                </c:pt>
                <c:pt idx="843">
                  <c:v>99</c:v>
                </c:pt>
                <c:pt idx="844">
                  <c:v>96.5</c:v>
                </c:pt>
                <c:pt idx="845">
                  <c:v>75</c:v>
                </c:pt>
                <c:pt idx="846">
                  <c:v>80</c:v>
                </c:pt>
                <c:pt idx="847">
                  <c:v>138</c:v>
                </c:pt>
                <c:pt idx="848">
                  <c:v>137.5</c:v>
                </c:pt>
                <c:pt idx="849">
                  <c:v>111</c:v>
                </c:pt>
                <c:pt idx="850">
                  <c:v>115</c:v>
                </c:pt>
                <c:pt idx="851">
                  <c:v>81.5</c:v>
                </c:pt>
                <c:pt idx="852">
                  <c:v>74</c:v>
                </c:pt>
                <c:pt idx="853">
                  <c:v>94</c:v>
                </c:pt>
                <c:pt idx="854">
                  <c:v>85</c:v>
                </c:pt>
              </c:numCache>
            </c:numRef>
          </c:val>
        </c:ser>
        <c:dLbls>
          <c:showLegendKey val="0"/>
          <c:showVal val="0"/>
          <c:showCatName val="0"/>
          <c:showSerName val="0"/>
          <c:showPercent val="0"/>
          <c:showBubbleSize val="0"/>
        </c:dLbls>
        <c:gapWidth val="150"/>
        <c:axId val="216420352"/>
        <c:axId val="216421888"/>
      </c:barChart>
      <c:catAx>
        <c:axId val="216420352"/>
        <c:scaling>
          <c:orientation val="minMax"/>
        </c:scaling>
        <c:delete val="0"/>
        <c:axPos val="b"/>
        <c:majorTickMark val="out"/>
        <c:minorTickMark val="none"/>
        <c:tickLblPos val="nextTo"/>
        <c:crossAx val="216421888"/>
        <c:crosses val="autoZero"/>
        <c:auto val="1"/>
        <c:lblAlgn val="ctr"/>
        <c:lblOffset val="100"/>
        <c:noMultiLvlLbl val="0"/>
      </c:catAx>
      <c:valAx>
        <c:axId val="216421888"/>
        <c:scaling>
          <c:orientation val="minMax"/>
        </c:scaling>
        <c:delete val="0"/>
        <c:axPos val="l"/>
        <c:majorGridlines/>
        <c:numFmt formatCode="General" sourceLinked="1"/>
        <c:majorTickMark val="out"/>
        <c:minorTickMark val="none"/>
        <c:tickLblPos val="nextTo"/>
        <c:crossAx val="216420352"/>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789896945969694E-2"/>
          <c:y val="0.1209771534713841"/>
          <c:w val="0.92689522240395505"/>
          <c:h val="0.7898834845803131"/>
        </c:manualLayout>
      </c:layout>
      <c:barChart>
        <c:barDir val="col"/>
        <c:grouping val="clustered"/>
        <c:varyColors val="0"/>
        <c:ser>
          <c:idx val="0"/>
          <c:order val="0"/>
          <c:tx>
            <c:strRef>
              <c:f>Sheet!$J$1</c:f>
              <c:strCache>
                <c:ptCount val="1"/>
                <c:pt idx="0">
                  <c:v>Skysčio kiekis (type II)</c:v>
                </c:pt>
              </c:strCache>
            </c:strRef>
          </c:tx>
          <c:invertIfNegative val="0"/>
          <c:val>
            <c:numRef>
              <c:f>Sheet!$J$2:$J$856</c:f>
              <c:numCache>
                <c:formatCode>General</c:formatCode>
                <c:ptCount val="855"/>
                <c:pt idx="0">
                  <c:v>121</c:v>
                </c:pt>
                <c:pt idx="1">
                  <c:v>99</c:v>
                </c:pt>
                <c:pt idx="2">
                  <c:v>140</c:v>
                </c:pt>
                <c:pt idx="3">
                  <c:v>121</c:v>
                </c:pt>
                <c:pt idx="4">
                  <c:v>143</c:v>
                </c:pt>
                <c:pt idx="5">
                  <c:v>128</c:v>
                </c:pt>
                <c:pt idx="6">
                  <c:v>126</c:v>
                </c:pt>
                <c:pt idx="7">
                  <c:v>147</c:v>
                </c:pt>
                <c:pt idx="8">
                  <c:v>143</c:v>
                </c:pt>
                <c:pt idx="9">
                  <c:v>0</c:v>
                </c:pt>
                <c:pt idx="10">
                  <c:v>0</c:v>
                </c:pt>
                <c:pt idx="11">
                  <c:v>0</c:v>
                </c:pt>
                <c:pt idx="12">
                  <c:v>0</c:v>
                </c:pt>
                <c:pt idx="13">
                  <c:v>0</c:v>
                </c:pt>
                <c:pt idx="14">
                  <c:v>0</c:v>
                </c:pt>
                <c:pt idx="15">
                  <c:v>107</c:v>
                </c:pt>
                <c:pt idx="16">
                  <c:v>112</c:v>
                </c:pt>
                <c:pt idx="17">
                  <c:v>0</c:v>
                </c:pt>
                <c:pt idx="18">
                  <c:v>0</c:v>
                </c:pt>
                <c:pt idx="19">
                  <c:v>0</c:v>
                </c:pt>
                <c:pt idx="20">
                  <c:v>0</c:v>
                </c:pt>
                <c:pt idx="21">
                  <c:v>0</c:v>
                </c:pt>
                <c:pt idx="22">
                  <c:v>0</c:v>
                </c:pt>
                <c:pt idx="23">
                  <c:v>221</c:v>
                </c:pt>
                <c:pt idx="24">
                  <c:v>158</c:v>
                </c:pt>
                <c:pt idx="25">
                  <c:v>164</c:v>
                </c:pt>
                <c:pt idx="26">
                  <c:v>154</c:v>
                </c:pt>
                <c:pt idx="27">
                  <c:v>183</c:v>
                </c:pt>
                <c:pt idx="28">
                  <c:v>0</c:v>
                </c:pt>
                <c:pt idx="29">
                  <c:v>0</c:v>
                </c:pt>
                <c:pt idx="30">
                  <c:v>227</c:v>
                </c:pt>
                <c:pt idx="31">
                  <c:v>154</c:v>
                </c:pt>
                <c:pt idx="32">
                  <c:v>162</c:v>
                </c:pt>
                <c:pt idx="33">
                  <c:v>0</c:v>
                </c:pt>
                <c:pt idx="34">
                  <c:v>0</c:v>
                </c:pt>
                <c:pt idx="35">
                  <c:v>0</c:v>
                </c:pt>
                <c:pt idx="36">
                  <c:v>0</c:v>
                </c:pt>
                <c:pt idx="37">
                  <c:v>0</c:v>
                </c:pt>
                <c:pt idx="38">
                  <c:v>0</c:v>
                </c:pt>
                <c:pt idx="39">
                  <c:v>0</c:v>
                </c:pt>
                <c:pt idx="40">
                  <c:v>0</c:v>
                </c:pt>
                <c:pt idx="41">
                  <c:v>0</c:v>
                </c:pt>
                <c:pt idx="42">
                  <c:v>201</c:v>
                </c:pt>
                <c:pt idx="43">
                  <c:v>0</c:v>
                </c:pt>
                <c:pt idx="44">
                  <c:v>0</c:v>
                </c:pt>
                <c:pt idx="45">
                  <c:v>131</c:v>
                </c:pt>
                <c:pt idx="46">
                  <c:v>123</c:v>
                </c:pt>
                <c:pt idx="47">
                  <c:v>98</c:v>
                </c:pt>
                <c:pt idx="48">
                  <c:v>108</c:v>
                </c:pt>
                <c:pt idx="49">
                  <c:v>75</c:v>
                </c:pt>
                <c:pt idx="50">
                  <c:v>77</c:v>
                </c:pt>
                <c:pt idx="51">
                  <c:v>0</c:v>
                </c:pt>
                <c:pt idx="52">
                  <c:v>0</c:v>
                </c:pt>
                <c:pt idx="53">
                  <c:v>99</c:v>
                </c:pt>
                <c:pt idx="54">
                  <c:v>95</c:v>
                </c:pt>
                <c:pt idx="55">
                  <c:v>0</c:v>
                </c:pt>
                <c:pt idx="56">
                  <c:v>0</c:v>
                </c:pt>
                <c:pt idx="57">
                  <c:v>0</c:v>
                </c:pt>
                <c:pt idx="58">
                  <c:v>0</c:v>
                </c:pt>
                <c:pt idx="59">
                  <c:v>83</c:v>
                </c:pt>
                <c:pt idx="60">
                  <c:v>78</c:v>
                </c:pt>
                <c:pt idx="61">
                  <c:v>0</c:v>
                </c:pt>
                <c:pt idx="62">
                  <c:v>0</c:v>
                </c:pt>
                <c:pt idx="63">
                  <c:v>0</c:v>
                </c:pt>
                <c:pt idx="64">
                  <c:v>0</c:v>
                </c:pt>
                <c:pt idx="65">
                  <c:v>0</c:v>
                </c:pt>
                <c:pt idx="66">
                  <c:v>70</c:v>
                </c:pt>
                <c:pt idx="67">
                  <c:v>109</c:v>
                </c:pt>
                <c:pt idx="68">
                  <c:v>0</c:v>
                </c:pt>
                <c:pt idx="69">
                  <c:v>0</c:v>
                </c:pt>
                <c:pt idx="70">
                  <c:v>0</c:v>
                </c:pt>
                <c:pt idx="71">
                  <c:v>0</c:v>
                </c:pt>
                <c:pt idx="72">
                  <c:v>117</c:v>
                </c:pt>
                <c:pt idx="73">
                  <c:v>0</c:v>
                </c:pt>
                <c:pt idx="74">
                  <c:v>0</c:v>
                </c:pt>
                <c:pt idx="75">
                  <c:v>112</c:v>
                </c:pt>
                <c:pt idx="76">
                  <c:v>106</c:v>
                </c:pt>
                <c:pt idx="77">
                  <c:v>80</c:v>
                </c:pt>
                <c:pt idx="78">
                  <c:v>92</c:v>
                </c:pt>
                <c:pt idx="79">
                  <c:v>0</c:v>
                </c:pt>
                <c:pt idx="80">
                  <c:v>0</c:v>
                </c:pt>
                <c:pt idx="81">
                  <c:v>75</c:v>
                </c:pt>
                <c:pt idx="82">
                  <c:v>0</c:v>
                </c:pt>
                <c:pt idx="83">
                  <c:v>71</c:v>
                </c:pt>
                <c:pt idx="84">
                  <c:v>75</c:v>
                </c:pt>
                <c:pt idx="85">
                  <c:v>0</c:v>
                </c:pt>
                <c:pt idx="86">
                  <c:v>0</c:v>
                </c:pt>
                <c:pt idx="87">
                  <c:v>88</c:v>
                </c:pt>
                <c:pt idx="88">
                  <c:v>95</c:v>
                </c:pt>
                <c:pt idx="89">
                  <c:v>65</c:v>
                </c:pt>
                <c:pt idx="90">
                  <c:v>71</c:v>
                </c:pt>
                <c:pt idx="91">
                  <c:v>140</c:v>
                </c:pt>
                <c:pt idx="92">
                  <c:v>138</c:v>
                </c:pt>
                <c:pt idx="93">
                  <c:v>97</c:v>
                </c:pt>
                <c:pt idx="94">
                  <c:v>91</c:v>
                </c:pt>
                <c:pt idx="95">
                  <c:v>0</c:v>
                </c:pt>
                <c:pt idx="96">
                  <c:v>0</c:v>
                </c:pt>
                <c:pt idx="97">
                  <c:v>115</c:v>
                </c:pt>
                <c:pt idx="98">
                  <c:v>0</c:v>
                </c:pt>
                <c:pt idx="99">
                  <c:v>0</c:v>
                </c:pt>
                <c:pt idx="100">
                  <c:v>82</c:v>
                </c:pt>
                <c:pt idx="101">
                  <c:v>88</c:v>
                </c:pt>
                <c:pt idx="102">
                  <c:v>228</c:v>
                </c:pt>
                <c:pt idx="103">
                  <c:v>85</c:v>
                </c:pt>
                <c:pt idx="104">
                  <c:v>86</c:v>
                </c:pt>
                <c:pt idx="105">
                  <c:v>120</c:v>
                </c:pt>
                <c:pt idx="106">
                  <c:v>116</c:v>
                </c:pt>
                <c:pt idx="107">
                  <c:v>125</c:v>
                </c:pt>
                <c:pt idx="108">
                  <c:v>130</c:v>
                </c:pt>
                <c:pt idx="109">
                  <c:v>130</c:v>
                </c:pt>
                <c:pt idx="110">
                  <c:v>126</c:v>
                </c:pt>
                <c:pt idx="111">
                  <c:v>124</c:v>
                </c:pt>
                <c:pt idx="112">
                  <c:v>123</c:v>
                </c:pt>
                <c:pt idx="113">
                  <c:v>99</c:v>
                </c:pt>
                <c:pt idx="114">
                  <c:v>106</c:v>
                </c:pt>
                <c:pt idx="115">
                  <c:v>111</c:v>
                </c:pt>
                <c:pt idx="116">
                  <c:v>116</c:v>
                </c:pt>
                <c:pt idx="117">
                  <c:v>120</c:v>
                </c:pt>
                <c:pt idx="118">
                  <c:v>158</c:v>
                </c:pt>
                <c:pt idx="119">
                  <c:v>171</c:v>
                </c:pt>
                <c:pt idx="120">
                  <c:v>225</c:v>
                </c:pt>
                <c:pt idx="121">
                  <c:v>90</c:v>
                </c:pt>
                <c:pt idx="122">
                  <c:v>115</c:v>
                </c:pt>
                <c:pt idx="123">
                  <c:v>0</c:v>
                </c:pt>
                <c:pt idx="124">
                  <c:v>0</c:v>
                </c:pt>
                <c:pt idx="125">
                  <c:v>120</c:v>
                </c:pt>
                <c:pt idx="126">
                  <c:v>100</c:v>
                </c:pt>
                <c:pt idx="127">
                  <c:v>130</c:v>
                </c:pt>
                <c:pt idx="128">
                  <c:v>0</c:v>
                </c:pt>
                <c:pt idx="129">
                  <c:v>0</c:v>
                </c:pt>
                <c:pt idx="130">
                  <c:v>100</c:v>
                </c:pt>
                <c:pt idx="131">
                  <c:v>115</c:v>
                </c:pt>
                <c:pt idx="132">
                  <c:v>0</c:v>
                </c:pt>
                <c:pt idx="133">
                  <c:v>0</c:v>
                </c:pt>
                <c:pt idx="134">
                  <c:v>0</c:v>
                </c:pt>
                <c:pt idx="135">
                  <c:v>0</c:v>
                </c:pt>
                <c:pt idx="136">
                  <c:v>0</c:v>
                </c:pt>
                <c:pt idx="137">
                  <c:v>0</c:v>
                </c:pt>
                <c:pt idx="138">
                  <c:v>141</c:v>
                </c:pt>
                <c:pt idx="139">
                  <c:v>137</c:v>
                </c:pt>
                <c:pt idx="140">
                  <c:v>129</c:v>
                </c:pt>
                <c:pt idx="141">
                  <c:v>125</c:v>
                </c:pt>
                <c:pt idx="142">
                  <c:v>0</c:v>
                </c:pt>
                <c:pt idx="143">
                  <c:v>0</c:v>
                </c:pt>
                <c:pt idx="144">
                  <c:v>0</c:v>
                </c:pt>
                <c:pt idx="145">
                  <c:v>68</c:v>
                </c:pt>
                <c:pt idx="146">
                  <c:v>80</c:v>
                </c:pt>
                <c:pt idx="147">
                  <c:v>192</c:v>
                </c:pt>
                <c:pt idx="148">
                  <c:v>81</c:v>
                </c:pt>
                <c:pt idx="149">
                  <c:v>89</c:v>
                </c:pt>
                <c:pt idx="150">
                  <c:v>87</c:v>
                </c:pt>
                <c:pt idx="151">
                  <c:v>85</c:v>
                </c:pt>
                <c:pt idx="152">
                  <c:v>195</c:v>
                </c:pt>
                <c:pt idx="153">
                  <c:v>113</c:v>
                </c:pt>
                <c:pt idx="154">
                  <c:v>97</c:v>
                </c:pt>
                <c:pt idx="155">
                  <c:v>88</c:v>
                </c:pt>
                <c:pt idx="156">
                  <c:v>94</c:v>
                </c:pt>
                <c:pt idx="157">
                  <c:v>0</c:v>
                </c:pt>
                <c:pt idx="158">
                  <c:v>0</c:v>
                </c:pt>
                <c:pt idx="159">
                  <c:v>186</c:v>
                </c:pt>
                <c:pt idx="160">
                  <c:v>181</c:v>
                </c:pt>
                <c:pt idx="161">
                  <c:v>106</c:v>
                </c:pt>
                <c:pt idx="162">
                  <c:v>109</c:v>
                </c:pt>
                <c:pt idx="163">
                  <c:v>126</c:v>
                </c:pt>
                <c:pt idx="164">
                  <c:v>121</c:v>
                </c:pt>
                <c:pt idx="165">
                  <c:v>0</c:v>
                </c:pt>
                <c:pt idx="166">
                  <c:v>0</c:v>
                </c:pt>
                <c:pt idx="167">
                  <c:v>105</c:v>
                </c:pt>
                <c:pt idx="168">
                  <c:v>106</c:v>
                </c:pt>
                <c:pt idx="169">
                  <c:v>124</c:v>
                </c:pt>
                <c:pt idx="170">
                  <c:v>131</c:v>
                </c:pt>
                <c:pt idx="171">
                  <c:v>180</c:v>
                </c:pt>
                <c:pt idx="172">
                  <c:v>126</c:v>
                </c:pt>
                <c:pt idx="173">
                  <c:v>113</c:v>
                </c:pt>
                <c:pt idx="174">
                  <c:v>0</c:v>
                </c:pt>
                <c:pt idx="175">
                  <c:v>0</c:v>
                </c:pt>
                <c:pt idx="176">
                  <c:v>108</c:v>
                </c:pt>
                <c:pt idx="177">
                  <c:v>110</c:v>
                </c:pt>
                <c:pt idx="178">
                  <c:v>0</c:v>
                </c:pt>
                <c:pt idx="179">
                  <c:v>0</c:v>
                </c:pt>
                <c:pt idx="180">
                  <c:v>0</c:v>
                </c:pt>
                <c:pt idx="181">
                  <c:v>0</c:v>
                </c:pt>
                <c:pt idx="182">
                  <c:v>104</c:v>
                </c:pt>
                <c:pt idx="183">
                  <c:v>101</c:v>
                </c:pt>
                <c:pt idx="184">
                  <c:v>0</c:v>
                </c:pt>
                <c:pt idx="185">
                  <c:v>101</c:v>
                </c:pt>
                <c:pt idx="186">
                  <c:v>91</c:v>
                </c:pt>
                <c:pt idx="187">
                  <c:v>128</c:v>
                </c:pt>
                <c:pt idx="188">
                  <c:v>119</c:v>
                </c:pt>
                <c:pt idx="189">
                  <c:v>159</c:v>
                </c:pt>
                <c:pt idx="190">
                  <c:v>163</c:v>
                </c:pt>
                <c:pt idx="191">
                  <c:v>127</c:v>
                </c:pt>
                <c:pt idx="192">
                  <c:v>121</c:v>
                </c:pt>
                <c:pt idx="193">
                  <c:v>118</c:v>
                </c:pt>
                <c:pt idx="194">
                  <c:v>111</c:v>
                </c:pt>
                <c:pt idx="195">
                  <c:v>0</c:v>
                </c:pt>
                <c:pt idx="196">
                  <c:v>0</c:v>
                </c:pt>
                <c:pt idx="197">
                  <c:v>90</c:v>
                </c:pt>
                <c:pt idx="198">
                  <c:v>94</c:v>
                </c:pt>
                <c:pt idx="199">
                  <c:v>103</c:v>
                </c:pt>
                <c:pt idx="200">
                  <c:v>109</c:v>
                </c:pt>
                <c:pt idx="201">
                  <c:v>0</c:v>
                </c:pt>
                <c:pt idx="202">
                  <c:v>0</c:v>
                </c:pt>
                <c:pt idx="203">
                  <c:v>0</c:v>
                </c:pt>
                <c:pt idx="204">
                  <c:v>0</c:v>
                </c:pt>
                <c:pt idx="205">
                  <c:v>0</c:v>
                </c:pt>
                <c:pt idx="206">
                  <c:v>0</c:v>
                </c:pt>
                <c:pt idx="207">
                  <c:v>159</c:v>
                </c:pt>
                <c:pt idx="208">
                  <c:v>168</c:v>
                </c:pt>
                <c:pt idx="209">
                  <c:v>91</c:v>
                </c:pt>
                <c:pt idx="210">
                  <c:v>83</c:v>
                </c:pt>
                <c:pt idx="211">
                  <c:v>0</c:v>
                </c:pt>
                <c:pt idx="212">
                  <c:v>0</c:v>
                </c:pt>
                <c:pt idx="213">
                  <c:v>220</c:v>
                </c:pt>
                <c:pt idx="214">
                  <c:v>0</c:v>
                </c:pt>
                <c:pt idx="215">
                  <c:v>0</c:v>
                </c:pt>
                <c:pt idx="216">
                  <c:v>0</c:v>
                </c:pt>
                <c:pt idx="217">
                  <c:v>102</c:v>
                </c:pt>
                <c:pt idx="218">
                  <c:v>98</c:v>
                </c:pt>
                <c:pt idx="219">
                  <c:v>187</c:v>
                </c:pt>
                <c:pt idx="220">
                  <c:v>85</c:v>
                </c:pt>
                <c:pt idx="221">
                  <c:v>82</c:v>
                </c:pt>
                <c:pt idx="222">
                  <c:v>118</c:v>
                </c:pt>
                <c:pt idx="223">
                  <c:v>120</c:v>
                </c:pt>
                <c:pt idx="224">
                  <c:v>0</c:v>
                </c:pt>
                <c:pt idx="225">
                  <c:v>0</c:v>
                </c:pt>
                <c:pt idx="226">
                  <c:v>110</c:v>
                </c:pt>
                <c:pt idx="227">
                  <c:v>121</c:v>
                </c:pt>
                <c:pt idx="228">
                  <c:v>0</c:v>
                </c:pt>
                <c:pt idx="229">
                  <c:v>0</c:v>
                </c:pt>
                <c:pt idx="230">
                  <c:v>0</c:v>
                </c:pt>
                <c:pt idx="231">
                  <c:v>0</c:v>
                </c:pt>
                <c:pt idx="232">
                  <c:v>71</c:v>
                </c:pt>
                <c:pt idx="233">
                  <c:v>84</c:v>
                </c:pt>
                <c:pt idx="234">
                  <c:v>116</c:v>
                </c:pt>
                <c:pt idx="235">
                  <c:v>120</c:v>
                </c:pt>
                <c:pt idx="236">
                  <c:v>0</c:v>
                </c:pt>
                <c:pt idx="237">
                  <c:v>0</c:v>
                </c:pt>
                <c:pt idx="238">
                  <c:v>0</c:v>
                </c:pt>
                <c:pt idx="239">
                  <c:v>0</c:v>
                </c:pt>
                <c:pt idx="240">
                  <c:v>0</c:v>
                </c:pt>
                <c:pt idx="241">
                  <c:v>0</c:v>
                </c:pt>
                <c:pt idx="242">
                  <c:v>87</c:v>
                </c:pt>
                <c:pt idx="243">
                  <c:v>83</c:v>
                </c:pt>
                <c:pt idx="244">
                  <c:v>0</c:v>
                </c:pt>
                <c:pt idx="245">
                  <c:v>0</c:v>
                </c:pt>
                <c:pt idx="246">
                  <c:v>0</c:v>
                </c:pt>
                <c:pt idx="247">
                  <c:v>0</c:v>
                </c:pt>
                <c:pt idx="248">
                  <c:v>0</c:v>
                </c:pt>
                <c:pt idx="249">
                  <c:v>125</c:v>
                </c:pt>
                <c:pt idx="250">
                  <c:v>131</c:v>
                </c:pt>
                <c:pt idx="251">
                  <c:v>102</c:v>
                </c:pt>
                <c:pt idx="252">
                  <c:v>105</c:v>
                </c:pt>
                <c:pt idx="253">
                  <c:v>100</c:v>
                </c:pt>
                <c:pt idx="254">
                  <c:v>94</c:v>
                </c:pt>
                <c:pt idx="255">
                  <c:v>75</c:v>
                </c:pt>
                <c:pt idx="256">
                  <c:v>84</c:v>
                </c:pt>
                <c:pt idx="257">
                  <c:v>131</c:v>
                </c:pt>
                <c:pt idx="258">
                  <c:v>125</c:v>
                </c:pt>
                <c:pt idx="259">
                  <c:v>112</c:v>
                </c:pt>
                <c:pt idx="260">
                  <c:v>118</c:v>
                </c:pt>
                <c:pt idx="261">
                  <c:v>0</c:v>
                </c:pt>
                <c:pt idx="262">
                  <c:v>0</c:v>
                </c:pt>
                <c:pt idx="263">
                  <c:v>95</c:v>
                </c:pt>
                <c:pt idx="264">
                  <c:v>96</c:v>
                </c:pt>
                <c:pt idx="265">
                  <c:v>107</c:v>
                </c:pt>
                <c:pt idx="266">
                  <c:v>126</c:v>
                </c:pt>
                <c:pt idx="267">
                  <c:v>100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80</c:v>
                </c:pt>
                <c:pt idx="283">
                  <c:v>105</c:v>
                </c:pt>
                <c:pt idx="284">
                  <c:v>115</c:v>
                </c:pt>
                <c:pt idx="285">
                  <c:v>66</c:v>
                </c:pt>
                <c:pt idx="286">
                  <c:v>69</c:v>
                </c:pt>
                <c:pt idx="287">
                  <c:v>0</c:v>
                </c:pt>
                <c:pt idx="288">
                  <c:v>99</c:v>
                </c:pt>
                <c:pt idx="289">
                  <c:v>20</c:v>
                </c:pt>
                <c:pt idx="290">
                  <c:v>0</c:v>
                </c:pt>
                <c:pt idx="291">
                  <c:v>0</c:v>
                </c:pt>
                <c:pt idx="292">
                  <c:v>0</c:v>
                </c:pt>
                <c:pt idx="293">
                  <c:v>0</c:v>
                </c:pt>
                <c:pt idx="294">
                  <c:v>0</c:v>
                </c:pt>
                <c:pt idx="295">
                  <c:v>0</c:v>
                </c:pt>
                <c:pt idx="296">
                  <c:v>0</c:v>
                </c:pt>
                <c:pt idx="297">
                  <c:v>83</c:v>
                </c:pt>
                <c:pt idx="298">
                  <c:v>0</c:v>
                </c:pt>
                <c:pt idx="299">
                  <c:v>50</c:v>
                </c:pt>
                <c:pt idx="300">
                  <c:v>100</c:v>
                </c:pt>
                <c:pt idx="301">
                  <c:v>102</c:v>
                </c:pt>
                <c:pt idx="302">
                  <c:v>48</c:v>
                </c:pt>
                <c:pt idx="303">
                  <c:v>72</c:v>
                </c:pt>
                <c:pt idx="304">
                  <c:v>0</c:v>
                </c:pt>
                <c:pt idx="305">
                  <c:v>0</c:v>
                </c:pt>
                <c:pt idx="306">
                  <c:v>0</c:v>
                </c:pt>
                <c:pt idx="307">
                  <c:v>310</c:v>
                </c:pt>
                <c:pt idx="308">
                  <c:v>150</c:v>
                </c:pt>
                <c:pt idx="309">
                  <c:v>170</c:v>
                </c:pt>
                <c:pt idx="310">
                  <c:v>135</c:v>
                </c:pt>
                <c:pt idx="311">
                  <c:v>120</c:v>
                </c:pt>
                <c:pt idx="312">
                  <c:v>0</c:v>
                </c:pt>
                <c:pt idx="313">
                  <c:v>0</c:v>
                </c:pt>
                <c:pt idx="314">
                  <c:v>0</c:v>
                </c:pt>
                <c:pt idx="315">
                  <c:v>123</c:v>
                </c:pt>
                <c:pt idx="316">
                  <c:v>121</c:v>
                </c:pt>
                <c:pt idx="317">
                  <c:v>131</c:v>
                </c:pt>
                <c:pt idx="318">
                  <c:v>131</c:v>
                </c:pt>
                <c:pt idx="319">
                  <c:v>0</c:v>
                </c:pt>
                <c:pt idx="320">
                  <c:v>0</c:v>
                </c:pt>
                <c:pt idx="321">
                  <c:v>0</c:v>
                </c:pt>
                <c:pt idx="322">
                  <c:v>128</c:v>
                </c:pt>
                <c:pt idx="323">
                  <c:v>123</c:v>
                </c:pt>
                <c:pt idx="324">
                  <c:v>0</c:v>
                </c:pt>
                <c:pt idx="325">
                  <c:v>292</c:v>
                </c:pt>
                <c:pt idx="326">
                  <c:v>0</c:v>
                </c:pt>
                <c:pt idx="327">
                  <c:v>0</c:v>
                </c:pt>
                <c:pt idx="328">
                  <c:v>0</c:v>
                </c:pt>
                <c:pt idx="329">
                  <c:v>126</c:v>
                </c:pt>
                <c:pt idx="330">
                  <c:v>122</c:v>
                </c:pt>
                <c:pt idx="331">
                  <c:v>174</c:v>
                </c:pt>
                <c:pt idx="332">
                  <c:v>168</c:v>
                </c:pt>
                <c:pt idx="333">
                  <c:v>140</c:v>
                </c:pt>
                <c:pt idx="334">
                  <c:v>130</c:v>
                </c:pt>
                <c:pt idx="335">
                  <c:v>0</c:v>
                </c:pt>
                <c:pt idx="336">
                  <c:v>0</c:v>
                </c:pt>
                <c:pt idx="337">
                  <c:v>0</c:v>
                </c:pt>
                <c:pt idx="338">
                  <c:v>87</c:v>
                </c:pt>
                <c:pt idx="339">
                  <c:v>93</c:v>
                </c:pt>
                <c:pt idx="340">
                  <c:v>0</c:v>
                </c:pt>
                <c:pt idx="341">
                  <c:v>0</c:v>
                </c:pt>
                <c:pt idx="342">
                  <c:v>0</c:v>
                </c:pt>
                <c:pt idx="343">
                  <c:v>136</c:v>
                </c:pt>
                <c:pt idx="344">
                  <c:v>132</c:v>
                </c:pt>
                <c:pt idx="345">
                  <c:v>0</c:v>
                </c:pt>
                <c:pt idx="346">
                  <c:v>0</c:v>
                </c:pt>
                <c:pt idx="347">
                  <c:v>117</c:v>
                </c:pt>
                <c:pt idx="348">
                  <c:v>119</c:v>
                </c:pt>
                <c:pt idx="349">
                  <c:v>135</c:v>
                </c:pt>
                <c:pt idx="350">
                  <c:v>116</c:v>
                </c:pt>
                <c:pt idx="351">
                  <c:v>130</c:v>
                </c:pt>
                <c:pt idx="352">
                  <c:v>123</c:v>
                </c:pt>
                <c:pt idx="353">
                  <c:v>0</c:v>
                </c:pt>
                <c:pt idx="354">
                  <c:v>0</c:v>
                </c:pt>
                <c:pt idx="355">
                  <c:v>0</c:v>
                </c:pt>
                <c:pt idx="356">
                  <c:v>0</c:v>
                </c:pt>
                <c:pt idx="357">
                  <c:v>113</c:v>
                </c:pt>
                <c:pt idx="358">
                  <c:v>118</c:v>
                </c:pt>
                <c:pt idx="359">
                  <c:v>137</c:v>
                </c:pt>
                <c:pt idx="360">
                  <c:v>132</c:v>
                </c:pt>
                <c:pt idx="361">
                  <c:v>158</c:v>
                </c:pt>
                <c:pt idx="362">
                  <c:v>173</c:v>
                </c:pt>
                <c:pt idx="363">
                  <c:v>0</c:v>
                </c:pt>
                <c:pt idx="364">
                  <c:v>0</c:v>
                </c:pt>
                <c:pt idx="365">
                  <c:v>0</c:v>
                </c:pt>
                <c:pt idx="366">
                  <c:v>0</c:v>
                </c:pt>
                <c:pt idx="367">
                  <c:v>0</c:v>
                </c:pt>
                <c:pt idx="368">
                  <c:v>0</c:v>
                </c:pt>
                <c:pt idx="369">
                  <c:v>0</c:v>
                </c:pt>
                <c:pt idx="370">
                  <c:v>0</c:v>
                </c:pt>
                <c:pt idx="371">
                  <c:v>0</c:v>
                </c:pt>
                <c:pt idx="372">
                  <c:v>0</c:v>
                </c:pt>
                <c:pt idx="373">
                  <c:v>0</c:v>
                </c:pt>
                <c:pt idx="374">
                  <c:v>113</c:v>
                </c:pt>
                <c:pt idx="375">
                  <c:v>120</c:v>
                </c:pt>
                <c:pt idx="376">
                  <c:v>0</c:v>
                </c:pt>
                <c:pt idx="377">
                  <c:v>0</c:v>
                </c:pt>
                <c:pt idx="378">
                  <c:v>0</c:v>
                </c:pt>
                <c:pt idx="379">
                  <c:v>0</c:v>
                </c:pt>
                <c:pt idx="380">
                  <c:v>146</c:v>
                </c:pt>
                <c:pt idx="381">
                  <c:v>153</c:v>
                </c:pt>
                <c:pt idx="382">
                  <c:v>147</c:v>
                </c:pt>
                <c:pt idx="383">
                  <c:v>141</c:v>
                </c:pt>
                <c:pt idx="384">
                  <c:v>231</c:v>
                </c:pt>
                <c:pt idx="385">
                  <c:v>0</c:v>
                </c:pt>
                <c:pt idx="386">
                  <c:v>0</c:v>
                </c:pt>
                <c:pt idx="387">
                  <c:v>120</c:v>
                </c:pt>
                <c:pt idx="388">
                  <c:v>121</c:v>
                </c:pt>
                <c:pt idx="389">
                  <c:v>245</c:v>
                </c:pt>
                <c:pt idx="390">
                  <c:v>0</c:v>
                </c:pt>
                <c:pt idx="391">
                  <c:v>0</c:v>
                </c:pt>
                <c:pt idx="392">
                  <c:v>102</c:v>
                </c:pt>
                <c:pt idx="393">
                  <c:v>131</c:v>
                </c:pt>
                <c:pt idx="394">
                  <c:v>0</c:v>
                </c:pt>
                <c:pt idx="395">
                  <c:v>0</c:v>
                </c:pt>
                <c:pt idx="396">
                  <c:v>0</c:v>
                </c:pt>
                <c:pt idx="397">
                  <c:v>0</c:v>
                </c:pt>
                <c:pt idx="398">
                  <c:v>266</c:v>
                </c:pt>
                <c:pt idx="399">
                  <c:v>137</c:v>
                </c:pt>
                <c:pt idx="400">
                  <c:v>131</c:v>
                </c:pt>
                <c:pt idx="401">
                  <c:v>111</c:v>
                </c:pt>
                <c:pt idx="402">
                  <c:v>110</c:v>
                </c:pt>
                <c:pt idx="403">
                  <c:v>0</c:v>
                </c:pt>
                <c:pt idx="404">
                  <c:v>0</c:v>
                </c:pt>
                <c:pt idx="405">
                  <c:v>0</c:v>
                </c:pt>
                <c:pt idx="406">
                  <c:v>0</c:v>
                </c:pt>
                <c:pt idx="407">
                  <c:v>0</c:v>
                </c:pt>
                <c:pt idx="408">
                  <c:v>0</c:v>
                </c:pt>
                <c:pt idx="409">
                  <c:v>0</c:v>
                </c:pt>
                <c:pt idx="410">
                  <c:v>0</c:v>
                </c:pt>
                <c:pt idx="411">
                  <c:v>0</c:v>
                </c:pt>
                <c:pt idx="412">
                  <c:v>0</c:v>
                </c:pt>
                <c:pt idx="413">
                  <c:v>246</c:v>
                </c:pt>
                <c:pt idx="414">
                  <c:v>247</c:v>
                </c:pt>
                <c:pt idx="415">
                  <c:v>115</c:v>
                </c:pt>
                <c:pt idx="416">
                  <c:v>122</c:v>
                </c:pt>
                <c:pt idx="417">
                  <c:v>118</c:v>
                </c:pt>
                <c:pt idx="418">
                  <c:v>125</c:v>
                </c:pt>
                <c:pt idx="419">
                  <c:v>0</c:v>
                </c:pt>
                <c:pt idx="420">
                  <c:v>0</c:v>
                </c:pt>
                <c:pt idx="421">
                  <c:v>0</c:v>
                </c:pt>
                <c:pt idx="422">
                  <c:v>0</c:v>
                </c:pt>
                <c:pt idx="423">
                  <c:v>180</c:v>
                </c:pt>
                <c:pt idx="424">
                  <c:v>164</c:v>
                </c:pt>
                <c:pt idx="425">
                  <c:v>114</c:v>
                </c:pt>
                <c:pt idx="426">
                  <c:v>210</c:v>
                </c:pt>
                <c:pt idx="427">
                  <c:v>215</c:v>
                </c:pt>
                <c:pt idx="428">
                  <c:v>170</c:v>
                </c:pt>
                <c:pt idx="429">
                  <c:v>0</c:v>
                </c:pt>
                <c:pt idx="430">
                  <c:v>0</c:v>
                </c:pt>
                <c:pt idx="431">
                  <c:v>109</c:v>
                </c:pt>
                <c:pt idx="432">
                  <c:v>128</c:v>
                </c:pt>
                <c:pt idx="433">
                  <c:v>0</c:v>
                </c:pt>
                <c:pt idx="434">
                  <c:v>0</c:v>
                </c:pt>
                <c:pt idx="435">
                  <c:v>0</c:v>
                </c:pt>
                <c:pt idx="436">
                  <c:v>0</c:v>
                </c:pt>
                <c:pt idx="437">
                  <c:v>0</c:v>
                </c:pt>
                <c:pt idx="438">
                  <c:v>125</c:v>
                </c:pt>
                <c:pt idx="439">
                  <c:v>125</c:v>
                </c:pt>
                <c:pt idx="440">
                  <c:v>118</c:v>
                </c:pt>
                <c:pt idx="441">
                  <c:v>117</c:v>
                </c:pt>
                <c:pt idx="442">
                  <c:v>113</c:v>
                </c:pt>
                <c:pt idx="443">
                  <c:v>172</c:v>
                </c:pt>
                <c:pt idx="444">
                  <c:v>120</c:v>
                </c:pt>
                <c:pt idx="445">
                  <c:v>128</c:v>
                </c:pt>
                <c:pt idx="446">
                  <c:v>122</c:v>
                </c:pt>
                <c:pt idx="447">
                  <c:v>114</c:v>
                </c:pt>
                <c:pt idx="448">
                  <c:v>0</c:v>
                </c:pt>
                <c:pt idx="449">
                  <c:v>0</c:v>
                </c:pt>
                <c:pt idx="450">
                  <c:v>0</c:v>
                </c:pt>
                <c:pt idx="451">
                  <c:v>0</c:v>
                </c:pt>
                <c:pt idx="452">
                  <c:v>0</c:v>
                </c:pt>
                <c:pt idx="453">
                  <c:v>0</c:v>
                </c:pt>
                <c:pt idx="454">
                  <c:v>124</c:v>
                </c:pt>
                <c:pt idx="455">
                  <c:v>138</c:v>
                </c:pt>
                <c:pt idx="456">
                  <c:v>0</c:v>
                </c:pt>
                <c:pt idx="457">
                  <c:v>0</c:v>
                </c:pt>
                <c:pt idx="458">
                  <c:v>0</c:v>
                </c:pt>
                <c:pt idx="459">
                  <c:v>0</c:v>
                </c:pt>
                <c:pt idx="460">
                  <c:v>0</c:v>
                </c:pt>
                <c:pt idx="461">
                  <c:v>121</c:v>
                </c:pt>
                <c:pt idx="462">
                  <c:v>114</c:v>
                </c:pt>
                <c:pt idx="463">
                  <c:v>0</c:v>
                </c:pt>
                <c:pt idx="464">
                  <c:v>0</c:v>
                </c:pt>
                <c:pt idx="465">
                  <c:v>0</c:v>
                </c:pt>
                <c:pt idx="466">
                  <c:v>0</c:v>
                </c:pt>
                <c:pt idx="467">
                  <c:v>0</c:v>
                </c:pt>
                <c:pt idx="468">
                  <c:v>0</c:v>
                </c:pt>
                <c:pt idx="469">
                  <c:v>0</c:v>
                </c:pt>
                <c:pt idx="470">
                  <c:v>0</c:v>
                </c:pt>
                <c:pt idx="471">
                  <c:v>0</c:v>
                </c:pt>
                <c:pt idx="472">
                  <c:v>0</c:v>
                </c:pt>
                <c:pt idx="473">
                  <c:v>0</c:v>
                </c:pt>
                <c:pt idx="474">
                  <c:v>119</c:v>
                </c:pt>
                <c:pt idx="475">
                  <c:v>112</c:v>
                </c:pt>
                <c:pt idx="476">
                  <c:v>120</c:v>
                </c:pt>
                <c:pt idx="477">
                  <c:v>127</c:v>
                </c:pt>
                <c:pt idx="478">
                  <c:v>119</c:v>
                </c:pt>
                <c:pt idx="479">
                  <c:v>135</c:v>
                </c:pt>
                <c:pt idx="480">
                  <c:v>0</c:v>
                </c:pt>
                <c:pt idx="481">
                  <c:v>0</c:v>
                </c:pt>
                <c:pt idx="482">
                  <c:v>114</c:v>
                </c:pt>
                <c:pt idx="483">
                  <c:v>110</c:v>
                </c:pt>
                <c:pt idx="484">
                  <c:v>130</c:v>
                </c:pt>
                <c:pt idx="485">
                  <c:v>128</c:v>
                </c:pt>
                <c:pt idx="486">
                  <c:v>119</c:v>
                </c:pt>
                <c:pt idx="487">
                  <c:v>122</c:v>
                </c:pt>
                <c:pt idx="488">
                  <c:v>110</c:v>
                </c:pt>
                <c:pt idx="489">
                  <c:v>115</c:v>
                </c:pt>
                <c:pt idx="490">
                  <c:v>125</c:v>
                </c:pt>
                <c:pt idx="491">
                  <c:v>126</c:v>
                </c:pt>
                <c:pt idx="492">
                  <c:v>0</c:v>
                </c:pt>
                <c:pt idx="493">
                  <c:v>0</c:v>
                </c:pt>
                <c:pt idx="494">
                  <c:v>121</c:v>
                </c:pt>
                <c:pt idx="495">
                  <c:v>115</c:v>
                </c:pt>
                <c:pt idx="496">
                  <c:v>130</c:v>
                </c:pt>
                <c:pt idx="497">
                  <c:v>121</c:v>
                </c:pt>
                <c:pt idx="498">
                  <c:v>118</c:v>
                </c:pt>
                <c:pt idx="499">
                  <c:v>112</c:v>
                </c:pt>
                <c:pt idx="500">
                  <c:v>130</c:v>
                </c:pt>
                <c:pt idx="501">
                  <c:v>120</c:v>
                </c:pt>
                <c:pt idx="502">
                  <c:v>0</c:v>
                </c:pt>
                <c:pt idx="503">
                  <c:v>0</c:v>
                </c:pt>
                <c:pt idx="504">
                  <c:v>115</c:v>
                </c:pt>
                <c:pt idx="505">
                  <c:v>92</c:v>
                </c:pt>
                <c:pt idx="506">
                  <c:v>109</c:v>
                </c:pt>
                <c:pt idx="507">
                  <c:v>105</c:v>
                </c:pt>
                <c:pt idx="508">
                  <c:v>0</c:v>
                </c:pt>
                <c:pt idx="509">
                  <c:v>0</c:v>
                </c:pt>
                <c:pt idx="510">
                  <c:v>125</c:v>
                </c:pt>
                <c:pt idx="511">
                  <c:v>130</c:v>
                </c:pt>
                <c:pt idx="512">
                  <c:v>0</c:v>
                </c:pt>
                <c:pt idx="513">
                  <c:v>0</c:v>
                </c:pt>
                <c:pt idx="514">
                  <c:v>130</c:v>
                </c:pt>
                <c:pt idx="515">
                  <c:v>121</c:v>
                </c:pt>
                <c:pt idx="516">
                  <c:v>0</c:v>
                </c:pt>
                <c:pt idx="517">
                  <c:v>0</c:v>
                </c:pt>
                <c:pt idx="518">
                  <c:v>0</c:v>
                </c:pt>
                <c:pt idx="519">
                  <c:v>0</c:v>
                </c:pt>
                <c:pt idx="520">
                  <c:v>0</c:v>
                </c:pt>
                <c:pt idx="521">
                  <c:v>0</c:v>
                </c:pt>
                <c:pt idx="522">
                  <c:v>124</c:v>
                </c:pt>
                <c:pt idx="523">
                  <c:v>137</c:v>
                </c:pt>
                <c:pt idx="524">
                  <c:v>123</c:v>
                </c:pt>
                <c:pt idx="525">
                  <c:v>124</c:v>
                </c:pt>
                <c:pt idx="526">
                  <c:v>123</c:v>
                </c:pt>
                <c:pt idx="527">
                  <c:v>124</c:v>
                </c:pt>
                <c:pt idx="528">
                  <c:v>89</c:v>
                </c:pt>
                <c:pt idx="529">
                  <c:v>163</c:v>
                </c:pt>
                <c:pt idx="530">
                  <c:v>127</c:v>
                </c:pt>
                <c:pt idx="531">
                  <c:v>129</c:v>
                </c:pt>
                <c:pt idx="532">
                  <c:v>137</c:v>
                </c:pt>
                <c:pt idx="533">
                  <c:v>104</c:v>
                </c:pt>
                <c:pt idx="534">
                  <c:v>164</c:v>
                </c:pt>
                <c:pt idx="535">
                  <c:v>174</c:v>
                </c:pt>
                <c:pt idx="536">
                  <c:v>0</c:v>
                </c:pt>
                <c:pt idx="537">
                  <c:v>0</c:v>
                </c:pt>
                <c:pt idx="538">
                  <c:v>159</c:v>
                </c:pt>
                <c:pt idx="539">
                  <c:v>160</c:v>
                </c:pt>
                <c:pt idx="540">
                  <c:v>140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125</c:v>
                </c:pt>
                <c:pt idx="576">
                  <c:v>131</c:v>
                </c:pt>
                <c:pt idx="577">
                  <c:v>0</c:v>
                </c:pt>
                <c:pt idx="578">
                  <c:v>0</c:v>
                </c:pt>
                <c:pt idx="579">
                  <c:v>133</c:v>
                </c:pt>
                <c:pt idx="580">
                  <c:v>129</c:v>
                </c:pt>
                <c:pt idx="581">
                  <c:v>147</c:v>
                </c:pt>
                <c:pt idx="582">
                  <c:v>136</c:v>
                </c:pt>
                <c:pt idx="583">
                  <c:v>0</c:v>
                </c:pt>
                <c:pt idx="584">
                  <c:v>0</c:v>
                </c:pt>
                <c:pt idx="585">
                  <c:v>0</c:v>
                </c:pt>
                <c:pt idx="586">
                  <c:v>0</c:v>
                </c:pt>
                <c:pt idx="587">
                  <c:v>130</c:v>
                </c:pt>
                <c:pt idx="588">
                  <c:v>130</c:v>
                </c:pt>
                <c:pt idx="589">
                  <c:v>140</c:v>
                </c:pt>
                <c:pt idx="590">
                  <c:v>149</c:v>
                </c:pt>
                <c:pt idx="591">
                  <c:v>105</c:v>
                </c:pt>
                <c:pt idx="592">
                  <c:v>109</c:v>
                </c:pt>
                <c:pt idx="593">
                  <c:v>0</c:v>
                </c:pt>
                <c:pt idx="594">
                  <c:v>0</c:v>
                </c:pt>
                <c:pt idx="595">
                  <c:v>0</c:v>
                </c:pt>
                <c:pt idx="596">
                  <c:v>0</c:v>
                </c:pt>
                <c:pt idx="597">
                  <c:v>131</c:v>
                </c:pt>
                <c:pt idx="598">
                  <c:v>120</c:v>
                </c:pt>
                <c:pt idx="599">
                  <c:v>0</c:v>
                </c:pt>
                <c:pt idx="600">
                  <c:v>0</c:v>
                </c:pt>
                <c:pt idx="601">
                  <c:v>0</c:v>
                </c:pt>
                <c:pt idx="602">
                  <c:v>0</c:v>
                </c:pt>
                <c:pt idx="603">
                  <c:v>115</c:v>
                </c:pt>
                <c:pt idx="604">
                  <c:v>121</c:v>
                </c:pt>
                <c:pt idx="605">
                  <c:v>0</c:v>
                </c:pt>
                <c:pt idx="606">
                  <c:v>0</c:v>
                </c:pt>
                <c:pt idx="607">
                  <c:v>0</c:v>
                </c:pt>
                <c:pt idx="608">
                  <c:v>0</c:v>
                </c:pt>
                <c:pt idx="609">
                  <c:v>0</c:v>
                </c:pt>
                <c:pt idx="610">
                  <c:v>0</c:v>
                </c:pt>
                <c:pt idx="611">
                  <c:v>0</c:v>
                </c:pt>
                <c:pt idx="612">
                  <c:v>0</c:v>
                </c:pt>
                <c:pt idx="613">
                  <c:v>129</c:v>
                </c:pt>
                <c:pt idx="614">
                  <c:v>132</c:v>
                </c:pt>
                <c:pt idx="615">
                  <c:v>139</c:v>
                </c:pt>
                <c:pt idx="616">
                  <c:v>142</c:v>
                </c:pt>
                <c:pt idx="617">
                  <c:v>115</c:v>
                </c:pt>
                <c:pt idx="618">
                  <c:v>112</c:v>
                </c:pt>
                <c:pt idx="619">
                  <c:v>115</c:v>
                </c:pt>
                <c:pt idx="620">
                  <c:v>127</c:v>
                </c:pt>
                <c:pt idx="621">
                  <c:v>107</c:v>
                </c:pt>
                <c:pt idx="622">
                  <c:v>128</c:v>
                </c:pt>
                <c:pt idx="623">
                  <c:v>87</c:v>
                </c:pt>
                <c:pt idx="624">
                  <c:v>80</c:v>
                </c:pt>
                <c:pt idx="625">
                  <c:v>78</c:v>
                </c:pt>
                <c:pt idx="626">
                  <c:v>94</c:v>
                </c:pt>
                <c:pt idx="627">
                  <c:v>0</c:v>
                </c:pt>
                <c:pt idx="628">
                  <c:v>0</c:v>
                </c:pt>
                <c:pt idx="629">
                  <c:v>0</c:v>
                </c:pt>
                <c:pt idx="630">
                  <c:v>0</c:v>
                </c:pt>
                <c:pt idx="631">
                  <c:v>0</c:v>
                </c:pt>
                <c:pt idx="632">
                  <c:v>0</c:v>
                </c:pt>
                <c:pt idx="633">
                  <c:v>0</c:v>
                </c:pt>
                <c:pt idx="634">
                  <c:v>0</c:v>
                </c:pt>
                <c:pt idx="635">
                  <c:v>0</c:v>
                </c:pt>
                <c:pt idx="636">
                  <c:v>0</c:v>
                </c:pt>
                <c:pt idx="637">
                  <c:v>0</c:v>
                </c:pt>
                <c:pt idx="638">
                  <c:v>64</c:v>
                </c:pt>
                <c:pt idx="639">
                  <c:v>61</c:v>
                </c:pt>
                <c:pt idx="640">
                  <c:v>105</c:v>
                </c:pt>
                <c:pt idx="641">
                  <c:v>115</c:v>
                </c:pt>
                <c:pt idx="642">
                  <c:v>100</c:v>
                </c:pt>
                <c:pt idx="643">
                  <c:v>107</c:v>
                </c:pt>
                <c:pt idx="644">
                  <c:v>0</c:v>
                </c:pt>
                <c:pt idx="645">
                  <c:v>0</c:v>
                </c:pt>
                <c:pt idx="646">
                  <c:v>194</c:v>
                </c:pt>
                <c:pt idx="647">
                  <c:v>0</c:v>
                </c:pt>
                <c:pt idx="648">
                  <c:v>0</c:v>
                </c:pt>
                <c:pt idx="649">
                  <c:v>80</c:v>
                </c:pt>
                <c:pt idx="650">
                  <c:v>100</c:v>
                </c:pt>
                <c:pt idx="651">
                  <c:v>83</c:v>
                </c:pt>
                <c:pt idx="652">
                  <c:v>80</c:v>
                </c:pt>
                <c:pt idx="653">
                  <c:v>93</c:v>
                </c:pt>
                <c:pt idx="654">
                  <c:v>92</c:v>
                </c:pt>
                <c:pt idx="655">
                  <c:v>107</c:v>
                </c:pt>
                <c:pt idx="656">
                  <c:v>80</c:v>
                </c:pt>
                <c:pt idx="657">
                  <c:v>89</c:v>
                </c:pt>
                <c:pt idx="658">
                  <c:v>85</c:v>
                </c:pt>
                <c:pt idx="659">
                  <c:v>93</c:v>
                </c:pt>
                <c:pt idx="660">
                  <c:v>95</c:v>
                </c:pt>
                <c:pt idx="661">
                  <c:v>0</c:v>
                </c:pt>
                <c:pt idx="662">
                  <c:v>0</c:v>
                </c:pt>
                <c:pt idx="663">
                  <c:v>0</c:v>
                </c:pt>
                <c:pt idx="664">
                  <c:v>0</c:v>
                </c:pt>
                <c:pt idx="665">
                  <c:v>101</c:v>
                </c:pt>
                <c:pt idx="666">
                  <c:v>96</c:v>
                </c:pt>
                <c:pt idx="667">
                  <c:v>118</c:v>
                </c:pt>
                <c:pt idx="668">
                  <c:v>106</c:v>
                </c:pt>
                <c:pt idx="669">
                  <c:v>0</c:v>
                </c:pt>
                <c:pt idx="670">
                  <c:v>0</c:v>
                </c:pt>
                <c:pt idx="671">
                  <c:v>98</c:v>
                </c:pt>
                <c:pt idx="672">
                  <c:v>93</c:v>
                </c:pt>
                <c:pt idx="673">
                  <c:v>0</c:v>
                </c:pt>
                <c:pt idx="674">
                  <c:v>0</c:v>
                </c:pt>
                <c:pt idx="675">
                  <c:v>0</c:v>
                </c:pt>
                <c:pt idx="676">
                  <c:v>0</c:v>
                </c:pt>
                <c:pt idx="677">
                  <c:v>102</c:v>
                </c:pt>
                <c:pt idx="678">
                  <c:v>99</c:v>
                </c:pt>
                <c:pt idx="679">
                  <c:v>102</c:v>
                </c:pt>
                <c:pt idx="680">
                  <c:v>99</c:v>
                </c:pt>
                <c:pt idx="681">
                  <c:v>73</c:v>
                </c:pt>
                <c:pt idx="682">
                  <c:v>75</c:v>
                </c:pt>
                <c:pt idx="683">
                  <c:v>86</c:v>
                </c:pt>
                <c:pt idx="684">
                  <c:v>84</c:v>
                </c:pt>
                <c:pt idx="685">
                  <c:v>95</c:v>
                </c:pt>
                <c:pt idx="686">
                  <c:v>98</c:v>
                </c:pt>
                <c:pt idx="687">
                  <c:v>96</c:v>
                </c:pt>
                <c:pt idx="688">
                  <c:v>97</c:v>
                </c:pt>
                <c:pt idx="689">
                  <c:v>0</c:v>
                </c:pt>
                <c:pt idx="690">
                  <c:v>0</c:v>
                </c:pt>
                <c:pt idx="691">
                  <c:v>0</c:v>
                </c:pt>
                <c:pt idx="692">
                  <c:v>0</c:v>
                </c:pt>
                <c:pt idx="693">
                  <c:v>0</c:v>
                </c:pt>
                <c:pt idx="694">
                  <c:v>0</c:v>
                </c:pt>
                <c:pt idx="695">
                  <c:v>0</c:v>
                </c:pt>
                <c:pt idx="696">
                  <c:v>0</c:v>
                </c:pt>
                <c:pt idx="697">
                  <c:v>120</c:v>
                </c:pt>
                <c:pt idx="698">
                  <c:v>121</c:v>
                </c:pt>
                <c:pt idx="699">
                  <c:v>0</c:v>
                </c:pt>
                <c:pt idx="700">
                  <c:v>0</c:v>
                </c:pt>
                <c:pt idx="701">
                  <c:v>120</c:v>
                </c:pt>
                <c:pt idx="702">
                  <c:v>121</c:v>
                </c:pt>
                <c:pt idx="703">
                  <c:v>112</c:v>
                </c:pt>
                <c:pt idx="704">
                  <c:v>132</c:v>
                </c:pt>
                <c:pt idx="705">
                  <c:v>100</c:v>
                </c:pt>
                <c:pt idx="706">
                  <c:v>111</c:v>
                </c:pt>
                <c:pt idx="707">
                  <c:v>151</c:v>
                </c:pt>
                <c:pt idx="708">
                  <c:v>160</c:v>
                </c:pt>
                <c:pt idx="709">
                  <c:v>0</c:v>
                </c:pt>
                <c:pt idx="710">
                  <c:v>0</c:v>
                </c:pt>
                <c:pt idx="711">
                  <c:v>124</c:v>
                </c:pt>
                <c:pt idx="712">
                  <c:v>0</c:v>
                </c:pt>
                <c:pt idx="713">
                  <c:v>0</c:v>
                </c:pt>
                <c:pt idx="714">
                  <c:v>0</c:v>
                </c:pt>
                <c:pt idx="715">
                  <c:v>125</c:v>
                </c:pt>
                <c:pt idx="716">
                  <c:v>111</c:v>
                </c:pt>
                <c:pt idx="717">
                  <c:v>0</c:v>
                </c:pt>
                <c:pt idx="718">
                  <c:v>0</c:v>
                </c:pt>
                <c:pt idx="719">
                  <c:v>354</c:v>
                </c:pt>
                <c:pt idx="720">
                  <c:v>210</c:v>
                </c:pt>
                <c:pt idx="721">
                  <c:v>95</c:v>
                </c:pt>
                <c:pt idx="722">
                  <c:v>40</c:v>
                </c:pt>
                <c:pt idx="723">
                  <c:v>105</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120</c:v>
                </c:pt>
                <c:pt idx="738">
                  <c:v>125</c:v>
                </c:pt>
                <c:pt idx="739">
                  <c:v>0</c:v>
                </c:pt>
                <c:pt idx="740">
                  <c:v>0</c:v>
                </c:pt>
                <c:pt idx="741">
                  <c:v>106</c:v>
                </c:pt>
                <c:pt idx="742">
                  <c:v>105</c:v>
                </c:pt>
                <c:pt idx="743">
                  <c:v>0</c:v>
                </c:pt>
                <c:pt idx="744">
                  <c:v>0</c:v>
                </c:pt>
                <c:pt idx="745">
                  <c:v>0</c:v>
                </c:pt>
                <c:pt idx="746">
                  <c:v>0</c:v>
                </c:pt>
                <c:pt idx="747">
                  <c:v>0</c:v>
                </c:pt>
                <c:pt idx="748">
                  <c:v>0</c:v>
                </c:pt>
                <c:pt idx="749">
                  <c:v>130</c:v>
                </c:pt>
                <c:pt idx="750">
                  <c:v>135</c:v>
                </c:pt>
                <c:pt idx="751">
                  <c:v>0</c:v>
                </c:pt>
                <c:pt idx="752">
                  <c:v>109</c:v>
                </c:pt>
                <c:pt idx="753">
                  <c:v>103</c:v>
                </c:pt>
                <c:pt idx="754">
                  <c:v>114</c:v>
                </c:pt>
                <c:pt idx="755">
                  <c:v>111</c:v>
                </c:pt>
                <c:pt idx="756">
                  <c:v>0</c:v>
                </c:pt>
                <c:pt idx="757">
                  <c:v>116</c:v>
                </c:pt>
                <c:pt idx="758">
                  <c:v>114</c:v>
                </c:pt>
                <c:pt idx="759">
                  <c:v>0</c:v>
                </c:pt>
                <c:pt idx="760">
                  <c:v>0</c:v>
                </c:pt>
                <c:pt idx="761">
                  <c:v>170</c:v>
                </c:pt>
                <c:pt idx="762">
                  <c:v>165</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194</c:v>
                </c:pt>
                <c:pt idx="790">
                  <c:v>195</c:v>
                </c:pt>
                <c:pt idx="791">
                  <c:v>137</c:v>
                </c:pt>
                <c:pt idx="792">
                  <c:v>148</c:v>
                </c:pt>
                <c:pt idx="793">
                  <c:v>133</c:v>
                </c:pt>
                <c:pt idx="794">
                  <c:v>133</c:v>
                </c:pt>
                <c:pt idx="795">
                  <c:v>146</c:v>
                </c:pt>
                <c:pt idx="796">
                  <c:v>142</c:v>
                </c:pt>
                <c:pt idx="797">
                  <c:v>100</c:v>
                </c:pt>
                <c:pt idx="798">
                  <c:v>100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170</c:v>
                </c:pt>
                <c:pt idx="832">
                  <c:v>171</c:v>
                </c:pt>
                <c:pt idx="833">
                  <c:v>158</c:v>
                </c:pt>
                <c:pt idx="834">
                  <c:v>157</c:v>
                </c:pt>
                <c:pt idx="835">
                  <c:v>110</c:v>
                </c:pt>
                <c:pt idx="836">
                  <c:v>121</c:v>
                </c:pt>
                <c:pt idx="837">
                  <c:v>125</c:v>
                </c:pt>
                <c:pt idx="838">
                  <c:v>130</c:v>
                </c:pt>
                <c:pt idx="839">
                  <c:v>113</c:v>
                </c:pt>
                <c:pt idx="840">
                  <c:v>125</c:v>
                </c:pt>
                <c:pt idx="841">
                  <c:v>119</c:v>
                </c:pt>
                <c:pt idx="842">
                  <c:v>115</c:v>
                </c:pt>
                <c:pt idx="843">
                  <c:v>0</c:v>
                </c:pt>
                <c:pt idx="844">
                  <c:v>0</c:v>
                </c:pt>
                <c:pt idx="845">
                  <c:v>0</c:v>
                </c:pt>
                <c:pt idx="846">
                  <c:v>0</c:v>
                </c:pt>
                <c:pt idx="847">
                  <c:v>0</c:v>
                </c:pt>
                <c:pt idx="848">
                  <c:v>0</c:v>
                </c:pt>
                <c:pt idx="849">
                  <c:v>0</c:v>
                </c:pt>
                <c:pt idx="850">
                  <c:v>0</c:v>
                </c:pt>
                <c:pt idx="851">
                  <c:v>0</c:v>
                </c:pt>
                <c:pt idx="852">
                  <c:v>0</c:v>
                </c:pt>
                <c:pt idx="853">
                  <c:v>0</c:v>
                </c:pt>
                <c:pt idx="854">
                  <c:v>0</c:v>
                </c:pt>
              </c:numCache>
            </c:numRef>
          </c:val>
        </c:ser>
        <c:dLbls>
          <c:showLegendKey val="0"/>
          <c:showVal val="0"/>
          <c:showCatName val="0"/>
          <c:showSerName val="0"/>
          <c:showPercent val="0"/>
          <c:showBubbleSize val="0"/>
        </c:dLbls>
        <c:gapWidth val="150"/>
        <c:axId val="216449792"/>
        <c:axId val="216451328"/>
      </c:barChart>
      <c:catAx>
        <c:axId val="216449792"/>
        <c:scaling>
          <c:orientation val="minMax"/>
        </c:scaling>
        <c:delete val="0"/>
        <c:axPos val="b"/>
        <c:majorTickMark val="out"/>
        <c:minorTickMark val="none"/>
        <c:tickLblPos val="nextTo"/>
        <c:crossAx val="216451328"/>
        <c:crosses val="autoZero"/>
        <c:auto val="1"/>
        <c:lblAlgn val="ctr"/>
        <c:lblOffset val="100"/>
        <c:noMultiLvlLbl val="0"/>
      </c:catAx>
      <c:valAx>
        <c:axId val="216451328"/>
        <c:scaling>
          <c:orientation val="minMax"/>
        </c:scaling>
        <c:delete val="0"/>
        <c:axPos val="l"/>
        <c:majorGridlines/>
        <c:numFmt formatCode="General" sourceLinked="1"/>
        <c:majorTickMark val="out"/>
        <c:minorTickMark val="none"/>
        <c:tickLblPos val="nextTo"/>
        <c:crossAx val="216449792"/>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51"/>
      <c:rAngAx val="0"/>
      <c:perspective val="30"/>
    </c:view3D>
    <c:floor>
      <c:thickness val="0"/>
    </c:floor>
    <c:sideWall>
      <c:thickness val="0"/>
    </c:sideWall>
    <c:backWall>
      <c:thickness val="0"/>
    </c:backWall>
    <c:plotArea>
      <c:layout>
        <c:manualLayout>
          <c:layoutTarget val="inner"/>
          <c:xMode val="edge"/>
          <c:yMode val="edge"/>
          <c:x val="1.7396943029180184E-2"/>
          <c:y val="0.1736637233444861"/>
          <c:w val="0.96363994684543963"/>
          <c:h val="0.77858636679999649"/>
        </c:manualLayout>
      </c:layout>
      <c:pie3DChart>
        <c:varyColors val="1"/>
        <c:ser>
          <c:idx val="0"/>
          <c:order val="0"/>
          <c:tx>
            <c:strRef>
              <c:f>Lapas1!$A$1</c:f>
              <c:strCache>
                <c:ptCount val="1"/>
                <c:pt idx="0">
                  <c:v>nuokrypos</c:v>
                </c:pt>
              </c:strCache>
            </c:strRef>
          </c:tx>
          <c:spPr>
            <a:ln>
              <a:solidFill>
                <a:srgbClr val="00B050"/>
              </a:solidFill>
            </a:ln>
          </c:spPr>
          <c:dPt>
            <c:idx val="0"/>
            <c:bubble3D val="0"/>
            <c:spPr>
              <a:ln>
                <a:solidFill>
                  <a:schemeClr val="accent6">
                    <a:lumMod val="75000"/>
                  </a:schemeClr>
                </a:solidFill>
              </a:ln>
            </c:spPr>
          </c:dPt>
          <c:dLbls>
            <c:dLbl>
              <c:idx val="0"/>
              <c:showLegendKey val="0"/>
              <c:showVal val="1"/>
              <c:showCatName val="0"/>
              <c:showSerName val="0"/>
              <c:showPercent val="0"/>
              <c:showBubbleSize val="0"/>
            </c:dLbl>
            <c:dLbl>
              <c:idx val="1"/>
              <c:showLegendKey val="0"/>
              <c:showVal val="1"/>
              <c:showCatName val="0"/>
              <c:showSerName val="0"/>
              <c:showPercent val="0"/>
              <c:showBubbleSize val="0"/>
            </c:dLbl>
            <c:showLegendKey val="0"/>
            <c:showVal val="0"/>
            <c:showCatName val="0"/>
            <c:showSerName val="0"/>
            <c:showPercent val="0"/>
            <c:showBubbleSize val="0"/>
          </c:dLbls>
          <c:val>
            <c:numRef>
              <c:f>Lapas1!$A$2:$A$3</c:f>
              <c:numCache>
                <c:formatCode>General</c:formatCode>
                <c:ptCount val="2"/>
                <c:pt idx="0">
                  <c:v>856</c:v>
                </c:pt>
                <c:pt idx="1">
                  <c:v>165</c:v>
                </c:pt>
              </c:numCache>
            </c:numRef>
          </c:val>
        </c:ser>
        <c:dLbls>
          <c:showLegendKey val="0"/>
          <c:showVal val="0"/>
          <c:showCatName val="0"/>
          <c:showSerName val="0"/>
          <c:showPercent val="0"/>
          <c:showBubbleSize val="0"/>
          <c:showLeaderLines val="1"/>
        </c:dLbls>
      </c:pie3DChart>
    </c:plotArea>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145"/>
      <c:rAngAx val="0"/>
      <c:perspective val="30"/>
    </c:view3D>
    <c:floor>
      <c:thickness val="0"/>
    </c:floor>
    <c:sideWall>
      <c:thickness val="0"/>
    </c:sideWall>
    <c:backWall>
      <c:thickness val="0"/>
    </c:backWall>
    <c:plotArea>
      <c:layout>
        <c:manualLayout>
          <c:layoutTarget val="inner"/>
          <c:xMode val="edge"/>
          <c:yMode val="edge"/>
          <c:x val="1.8340076114906068E-2"/>
          <c:y val="0.17110819480898221"/>
          <c:w val="0.89487206680308762"/>
          <c:h val="0.72301509186351764"/>
        </c:manualLayout>
      </c:layout>
      <c:pie3DChart>
        <c:varyColors val="1"/>
        <c:ser>
          <c:idx val="0"/>
          <c:order val="0"/>
          <c:tx>
            <c:strRef>
              <c:f>Lapas1!$B$1</c:f>
              <c:strCache>
                <c:ptCount val="1"/>
                <c:pt idx="0">
                  <c:v>nuokrypu pasiskirstymas</c:v>
                </c:pt>
              </c:strCache>
            </c:strRef>
          </c:tx>
          <c:explosion val="6"/>
          <c:dLbls>
            <c:showLegendKey val="0"/>
            <c:showVal val="1"/>
            <c:showCatName val="0"/>
            <c:showSerName val="0"/>
            <c:showPercent val="0"/>
            <c:showBubbleSize val="0"/>
            <c:showLeaderLines val="1"/>
          </c:dLbls>
          <c:val>
            <c:numRef>
              <c:f>Lapas1!$B$2:$B$5</c:f>
              <c:numCache>
                <c:formatCode>General</c:formatCode>
                <c:ptCount val="4"/>
                <c:pt idx="0">
                  <c:v>71</c:v>
                </c:pt>
                <c:pt idx="1">
                  <c:v>86</c:v>
                </c:pt>
                <c:pt idx="2">
                  <c:v>8</c:v>
                </c:pt>
              </c:numCache>
            </c:numRef>
          </c:val>
        </c:ser>
        <c:dLbls>
          <c:showLegendKey val="0"/>
          <c:showVal val="0"/>
          <c:showCatName val="0"/>
          <c:showSerName val="0"/>
          <c:showPercent val="0"/>
          <c:showBubbleSize val="0"/>
          <c:showLeaderLines val="1"/>
        </c:dLbls>
      </c:pie3DChart>
    </c:plotArea>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6.0394373780200572E-2"/>
          <c:y val="8.5766534018092977E-2"/>
          <c:w val="0.89962817147856589"/>
          <c:h val="0.80504379020053662"/>
        </c:manualLayout>
      </c:layout>
      <c:lineChart>
        <c:grouping val="standard"/>
        <c:varyColors val="0"/>
        <c:ser>
          <c:idx val="0"/>
          <c:order val="0"/>
          <c:tx>
            <c:strRef>
              <c:f>Sheet!$F$1</c:f>
              <c:strCache>
                <c:ptCount val="1"/>
                <c:pt idx="0">
                  <c:v>˚C</c:v>
                </c:pt>
              </c:strCache>
            </c:strRef>
          </c:tx>
          <c:marker>
            <c:symbol val="none"/>
          </c:marker>
          <c:val>
            <c:numRef>
              <c:f>Sheet!$F$2:$F$856</c:f>
              <c:numCache>
                <c:formatCode>General</c:formatCode>
                <c:ptCount val="855"/>
                <c:pt idx="0">
                  <c:v>-3</c:v>
                </c:pt>
                <c:pt idx="1">
                  <c:v>-3</c:v>
                </c:pt>
                <c:pt idx="2">
                  <c:v>-4</c:v>
                </c:pt>
                <c:pt idx="3">
                  <c:v>-4</c:v>
                </c:pt>
                <c:pt idx="4">
                  <c:v>-3</c:v>
                </c:pt>
                <c:pt idx="5">
                  <c:v>-3</c:v>
                </c:pt>
                <c:pt idx="6">
                  <c:v>-11</c:v>
                </c:pt>
                <c:pt idx="7">
                  <c:v>-11</c:v>
                </c:pt>
                <c:pt idx="8">
                  <c:v>-11</c:v>
                </c:pt>
                <c:pt idx="9">
                  <c:v>0</c:v>
                </c:pt>
                <c:pt idx="10">
                  <c:v>0</c:v>
                </c:pt>
                <c:pt idx="11">
                  <c:v>-2</c:v>
                </c:pt>
                <c:pt idx="12">
                  <c:v>-2</c:v>
                </c:pt>
                <c:pt idx="13">
                  <c:v>-5</c:v>
                </c:pt>
                <c:pt idx="14">
                  <c:v>-5</c:v>
                </c:pt>
                <c:pt idx="15">
                  <c:v>-10</c:v>
                </c:pt>
                <c:pt idx="16">
                  <c:v>-10</c:v>
                </c:pt>
                <c:pt idx="17">
                  <c:v>-2</c:v>
                </c:pt>
                <c:pt idx="18">
                  <c:v>-2</c:v>
                </c:pt>
                <c:pt idx="19">
                  <c:v>-3</c:v>
                </c:pt>
                <c:pt idx="20">
                  <c:v>-3</c:v>
                </c:pt>
                <c:pt idx="21">
                  <c:v>-8</c:v>
                </c:pt>
                <c:pt idx="22">
                  <c:v>-8</c:v>
                </c:pt>
                <c:pt idx="23">
                  <c:v>-5</c:v>
                </c:pt>
                <c:pt idx="24">
                  <c:v>-4</c:v>
                </c:pt>
                <c:pt idx="25">
                  <c:v>-4</c:v>
                </c:pt>
                <c:pt idx="26">
                  <c:v>-3</c:v>
                </c:pt>
                <c:pt idx="27">
                  <c:v>-3</c:v>
                </c:pt>
                <c:pt idx="28">
                  <c:v>-5</c:v>
                </c:pt>
                <c:pt idx="29">
                  <c:v>-5</c:v>
                </c:pt>
                <c:pt idx="30">
                  <c:v>-10</c:v>
                </c:pt>
                <c:pt idx="31">
                  <c:v>-15</c:v>
                </c:pt>
                <c:pt idx="32">
                  <c:v>-15</c:v>
                </c:pt>
                <c:pt idx="33">
                  <c:v>-10</c:v>
                </c:pt>
                <c:pt idx="34">
                  <c:v>2</c:v>
                </c:pt>
                <c:pt idx="35">
                  <c:v>2</c:v>
                </c:pt>
                <c:pt idx="36">
                  <c:v>-3</c:v>
                </c:pt>
                <c:pt idx="37">
                  <c:v>-3</c:v>
                </c:pt>
                <c:pt idx="38">
                  <c:v>0</c:v>
                </c:pt>
                <c:pt idx="39">
                  <c:v>0</c:v>
                </c:pt>
                <c:pt idx="40">
                  <c:v>0</c:v>
                </c:pt>
                <c:pt idx="41">
                  <c:v>2</c:v>
                </c:pt>
                <c:pt idx="42">
                  <c:v>-2</c:v>
                </c:pt>
                <c:pt idx="43">
                  <c:v>-4</c:v>
                </c:pt>
                <c:pt idx="44">
                  <c:v>-5</c:v>
                </c:pt>
                <c:pt idx="45">
                  <c:v>-2</c:v>
                </c:pt>
                <c:pt idx="46">
                  <c:v>-2</c:v>
                </c:pt>
                <c:pt idx="47">
                  <c:v>-8</c:v>
                </c:pt>
                <c:pt idx="48">
                  <c:v>-8</c:v>
                </c:pt>
                <c:pt idx="49">
                  <c:v>-11</c:v>
                </c:pt>
                <c:pt idx="50">
                  <c:v>-11</c:v>
                </c:pt>
                <c:pt idx="51">
                  <c:v>-8</c:v>
                </c:pt>
                <c:pt idx="52">
                  <c:v>-8</c:v>
                </c:pt>
                <c:pt idx="53">
                  <c:v>-12</c:v>
                </c:pt>
                <c:pt idx="54">
                  <c:v>-12</c:v>
                </c:pt>
                <c:pt idx="55">
                  <c:v>-18</c:v>
                </c:pt>
                <c:pt idx="56">
                  <c:v>-18</c:v>
                </c:pt>
                <c:pt idx="57">
                  <c:v>-7</c:v>
                </c:pt>
                <c:pt idx="58">
                  <c:v>-7</c:v>
                </c:pt>
                <c:pt idx="59">
                  <c:v>-1</c:v>
                </c:pt>
                <c:pt idx="60">
                  <c:v>-1</c:v>
                </c:pt>
                <c:pt idx="61">
                  <c:v>-5</c:v>
                </c:pt>
                <c:pt idx="62">
                  <c:v>-5</c:v>
                </c:pt>
                <c:pt idx="63">
                  <c:v>-4</c:v>
                </c:pt>
                <c:pt idx="64">
                  <c:v>-2</c:v>
                </c:pt>
                <c:pt idx="65">
                  <c:v>-2</c:v>
                </c:pt>
                <c:pt idx="66">
                  <c:v>-3</c:v>
                </c:pt>
                <c:pt idx="67">
                  <c:v>-3</c:v>
                </c:pt>
                <c:pt idx="68">
                  <c:v>-3</c:v>
                </c:pt>
                <c:pt idx="69">
                  <c:v>-3</c:v>
                </c:pt>
                <c:pt idx="70">
                  <c:v>-7</c:v>
                </c:pt>
                <c:pt idx="71">
                  <c:v>-7</c:v>
                </c:pt>
                <c:pt idx="72">
                  <c:v>-5</c:v>
                </c:pt>
                <c:pt idx="73">
                  <c:v>-5</c:v>
                </c:pt>
                <c:pt idx="74">
                  <c:v>-5</c:v>
                </c:pt>
                <c:pt idx="75">
                  <c:v>-4</c:v>
                </c:pt>
                <c:pt idx="76">
                  <c:v>-4</c:v>
                </c:pt>
                <c:pt idx="77">
                  <c:v>-6</c:v>
                </c:pt>
                <c:pt idx="78">
                  <c:v>-6</c:v>
                </c:pt>
                <c:pt idx="79">
                  <c:v>-4</c:v>
                </c:pt>
                <c:pt idx="80">
                  <c:v>-4</c:v>
                </c:pt>
                <c:pt idx="81">
                  <c:v>-5</c:v>
                </c:pt>
                <c:pt idx="82">
                  <c:v>-5</c:v>
                </c:pt>
                <c:pt idx="83">
                  <c:v>-8</c:v>
                </c:pt>
                <c:pt idx="84">
                  <c:v>-8</c:v>
                </c:pt>
                <c:pt idx="85">
                  <c:v>-9</c:v>
                </c:pt>
                <c:pt idx="86">
                  <c:v>-9</c:v>
                </c:pt>
                <c:pt idx="87">
                  <c:v>-10</c:v>
                </c:pt>
                <c:pt idx="88">
                  <c:v>-10</c:v>
                </c:pt>
                <c:pt idx="89">
                  <c:v>-10</c:v>
                </c:pt>
                <c:pt idx="90">
                  <c:v>-10</c:v>
                </c:pt>
                <c:pt idx="91">
                  <c:v>-11</c:v>
                </c:pt>
                <c:pt idx="92">
                  <c:v>-11</c:v>
                </c:pt>
                <c:pt idx="93">
                  <c:v>-10</c:v>
                </c:pt>
                <c:pt idx="94">
                  <c:v>-10</c:v>
                </c:pt>
                <c:pt idx="95">
                  <c:v>-10</c:v>
                </c:pt>
                <c:pt idx="96">
                  <c:v>-10</c:v>
                </c:pt>
                <c:pt idx="97">
                  <c:v>0</c:v>
                </c:pt>
                <c:pt idx="98">
                  <c:v>-6</c:v>
                </c:pt>
                <c:pt idx="99">
                  <c:v>-6</c:v>
                </c:pt>
                <c:pt idx="100">
                  <c:v>-6</c:v>
                </c:pt>
                <c:pt idx="101">
                  <c:v>-6</c:v>
                </c:pt>
                <c:pt idx="102">
                  <c:v>-1</c:v>
                </c:pt>
                <c:pt idx="103">
                  <c:v>-3</c:v>
                </c:pt>
                <c:pt idx="104">
                  <c:v>-3</c:v>
                </c:pt>
                <c:pt idx="105">
                  <c:v>-5</c:v>
                </c:pt>
                <c:pt idx="106">
                  <c:v>-5</c:v>
                </c:pt>
                <c:pt idx="107">
                  <c:v>-3</c:v>
                </c:pt>
                <c:pt idx="108">
                  <c:v>-3</c:v>
                </c:pt>
                <c:pt idx="109">
                  <c:v>-5</c:v>
                </c:pt>
                <c:pt idx="110">
                  <c:v>-5</c:v>
                </c:pt>
                <c:pt idx="111">
                  <c:v>-10</c:v>
                </c:pt>
                <c:pt idx="112">
                  <c:v>-10</c:v>
                </c:pt>
                <c:pt idx="113">
                  <c:v>-11</c:v>
                </c:pt>
                <c:pt idx="114">
                  <c:v>-11</c:v>
                </c:pt>
                <c:pt idx="115">
                  <c:v>-11</c:v>
                </c:pt>
                <c:pt idx="116">
                  <c:v>-9</c:v>
                </c:pt>
                <c:pt idx="117">
                  <c:v>-9</c:v>
                </c:pt>
                <c:pt idx="118">
                  <c:v>-11</c:v>
                </c:pt>
                <c:pt idx="119">
                  <c:v>-11</c:v>
                </c:pt>
                <c:pt idx="120">
                  <c:v>-2</c:v>
                </c:pt>
                <c:pt idx="121">
                  <c:v>-4</c:v>
                </c:pt>
                <c:pt idx="122">
                  <c:v>-4</c:v>
                </c:pt>
                <c:pt idx="123">
                  <c:v>0</c:v>
                </c:pt>
                <c:pt idx="124">
                  <c:v>0</c:v>
                </c:pt>
                <c:pt idx="125">
                  <c:v>-3</c:v>
                </c:pt>
                <c:pt idx="126">
                  <c:v>-3</c:v>
                </c:pt>
                <c:pt idx="127">
                  <c:v>-5</c:v>
                </c:pt>
                <c:pt idx="128">
                  <c:v>-4</c:v>
                </c:pt>
                <c:pt idx="129">
                  <c:v>-4</c:v>
                </c:pt>
                <c:pt idx="130">
                  <c:v>-5</c:v>
                </c:pt>
                <c:pt idx="131">
                  <c:v>-5</c:v>
                </c:pt>
                <c:pt idx="132">
                  <c:v>-6</c:v>
                </c:pt>
                <c:pt idx="133">
                  <c:v>-6</c:v>
                </c:pt>
                <c:pt idx="134">
                  <c:v>-1</c:v>
                </c:pt>
                <c:pt idx="135">
                  <c:v>1</c:v>
                </c:pt>
                <c:pt idx="136">
                  <c:v>-4</c:v>
                </c:pt>
                <c:pt idx="137">
                  <c:v>-4</c:v>
                </c:pt>
                <c:pt idx="138">
                  <c:v>-5</c:v>
                </c:pt>
                <c:pt idx="139">
                  <c:v>-5</c:v>
                </c:pt>
                <c:pt idx="140">
                  <c:v>-10</c:v>
                </c:pt>
                <c:pt idx="141">
                  <c:v>-10</c:v>
                </c:pt>
                <c:pt idx="142">
                  <c:v>-8</c:v>
                </c:pt>
                <c:pt idx="143">
                  <c:v>-8</c:v>
                </c:pt>
                <c:pt idx="144">
                  <c:v>-1</c:v>
                </c:pt>
                <c:pt idx="145">
                  <c:v>2</c:v>
                </c:pt>
                <c:pt idx="146">
                  <c:v>2</c:v>
                </c:pt>
                <c:pt idx="147">
                  <c:v>-1</c:v>
                </c:pt>
                <c:pt idx="148">
                  <c:v>-1</c:v>
                </c:pt>
                <c:pt idx="149">
                  <c:v>-1</c:v>
                </c:pt>
                <c:pt idx="150">
                  <c:v>-3</c:v>
                </c:pt>
                <c:pt idx="151">
                  <c:v>-3</c:v>
                </c:pt>
                <c:pt idx="152">
                  <c:v>-6</c:v>
                </c:pt>
                <c:pt idx="153">
                  <c:v>-5</c:v>
                </c:pt>
                <c:pt idx="154">
                  <c:v>-5</c:v>
                </c:pt>
                <c:pt idx="155">
                  <c:v>-6</c:v>
                </c:pt>
                <c:pt idx="156">
                  <c:v>-6</c:v>
                </c:pt>
                <c:pt idx="157">
                  <c:v>-4</c:v>
                </c:pt>
                <c:pt idx="158">
                  <c:v>-4</c:v>
                </c:pt>
                <c:pt idx="159">
                  <c:v>-5</c:v>
                </c:pt>
                <c:pt idx="160">
                  <c:v>-5</c:v>
                </c:pt>
                <c:pt idx="161">
                  <c:v>-10</c:v>
                </c:pt>
                <c:pt idx="162">
                  <c:v>-10</c:v>
                </c:pt>
                <c:pt idx="163">
                  <c:v>-10</c:v>
                </c:pt>
                <c:pt idx="164">
                  <c:v>-10</c:v>
                </c:pt>
                <c:pt idx="165">
                  <c:v>-9</c:v>
                </c:pt>
                <c:pt idx="166">
                  <c:v>-9</c:v>
                </c:pt>
                <c:pt idx="167">
                  <c:v>-10</c:v>
                </c:pt>
                <c:pt idx="168">
                  <c:v>-10</c:v>
                </c:pt>
                <c:pt idx="169">
                  <c:v>-11</c:v>
                </c:pt>
                <c:pt idx="170">
                  <c:v>-11</c:v>
                </c:pt>
                <c:pt idx="171">
                  <c:v>-11</c:v>
                </c:pt>
                <c:pt idx="172">
                  <c:v>-9</c:v>
                </c:pt>
                <c:pt idx="173">
                  <c:v>-9</c:v>
                </c:pt>
                <c:pt idx="174">
                  <c:v>-1</c:v>
                </c:pt>
                <c:pt idx="175">
                  <c:v>-1</c:v>
                </c:pt>
                <c:pt idx="176">
                  <c:v>-1</c:v>
                </c:pt>
                <c:pt idx="177">
                  <c:v>-1</c:v>
                </c:pt>
                <c:pt idx="178">
                  <c:v>-1</c:v>
                </c:pt>
                <c:pt idx="179">
                  <c:v>-1</c:v>
                </c:pt>
                <c:pt idx="180">
                  <c:v>-2</c:v>
                </c:pt>
                <c:pt idx="181">
                  <c:v>-2</c:v>
                </c:pt>
                <c:pt idx="182">
                  <c:v>-4</c:v>
                </c:pt>
                <c:pt idx="183">
                  <c:v>-4</c:v>
                </c:pt>
                <c:pt idx="184">
                  <c:v>-5</c:v>
                </c:pt>
                <c:pt idx="185">
                  <c:v>-6</c:v>
                </c:pt>
                <c:pt idx="186">
                  <c:v>-6</c:v>
                </c:pt>
                <c:pt idx="187">
                  <c:v>-6</c:v>
                </c:pt>
                <c:pt idx="188">
                  <c:v>-6</c:v>
                </c:pt>
                <c:pt idx="189">
                  <c:v>-5</c:v>
                </c:pt>
                <c:pt idx="190">
                  <c:v>-5</c:v>
                </c:pt>
                <c:pt idx="191">
                  <c:v>-3</c:v>
                </c:pt>
                <c:pt idx="192">
                  <c:v>-3</c:v>
                </c:pt>
                <c:pt idx="193">
                  <c:v>-6</c:v>
                </c:pt>
                <c:pt idx="194">
                  <c:v>-6</c:v>
                </c:pt>
                <c:pt idx="195">
                  <c:v>-8</c:v>
                </c:pt>
                <c:pt idx="196">
                  <c:v>-8</c:v>
                </c:pt>
                <c:pt idx="197">
                  <c:v>-11</c:v>
                </c:pt>
                <c:pt idx="198">
                  <c:v>-11</c:v>
                </c:pt>
                <c:pt idx="199">
                  <c:v>-12</c:v>
                </c:pt>
                <c:pt idx="200">
                  <c:v>-12</c:v>
                </c:pt>
                <c:pt idx="201">
                  <c:v>-8</c:v>
                </c:pt>
                <c:pt idx="202">
                  <c:v>-8</c:v>
                </c:pt>
                <c:pt idx="203">
                  <c:v>-3</c:v>
                </c:pt>
                <c:pt idx="204">
                  <c:v>-3</c:v>
                </c:pt>
                <c:pt idx="205">
                  <c:v>-5</c:v>
                </c:pt>
                <c:pt idx="206">
                  <c:v>-5</c:v>
                </c:pt>
                <c:pt idx="207">
                  <c:v>-5</c:v>
                </c:pt>
                <c:pt idx="208">
                  <c:v>-5</c:v>
                </c:pt>
                <c:pt idx="209">
                  <c:v>0</c:v>
                </c:pt>
                <c:pt idx="210">
                  <c:v>0</c:v>
                </c:pt>
                <c:pt idx="211">
                  <c:v>-2</c:v>
                </c:pt>
                <c:pt idx="212">
                  <c:v>-2</c:v>
                </c:pt>
                <c:pt idx="213">
                  <c:v>-3</c:v>
                </c:pt>
                <c:pt idx="214">
                  <c:v>-6</c:v>
                </c:pt>
                <c:pt idx="215">
                  <c:v>-3</c:v>
                </c:pt>
                <c:pt idx="216">
                  <c:v>-3</c:v>
                </c:pt>
                <c:pt idx="217">
                  <c:v>-7</c:v>
                </c:pt>
                <c:pt idx="218">
                  <c:v>-7</c:v>
                </c:pt>
                <c:pt idx="219">
                  <c:v>-6</c:v>
                </c:pt>
                <c:pt idx="220">
                  <c:v>-5</c:v>
                </c:pt>
                <c:pt idx="221">
                  <c:v>-5</c:v>
                </c:pt>
                <c:pt idx="222">
                  <c:v>-4</c:v>
                </c:pt>
                <c:pt idx="223">
                  <c:v>-4</c:v>
                </c:pt>
                <c:pt idx="224">
                  <c:v>-3</c:v>
                </c:pt>
                <c:pt idx="225">
                  <c:v>-3</c:v>
                </c:pt>
                <c:pt idx="226">
                  <c:v>-5</c:v>
                </c:pt>
                <c:pt idx="227">
                  <c:v>-5</c:v>
                </c:pt>
                <c:pt idx="228">
                  <c:v>-3</c:v>
                </c:pt>
                <c:pt idx="229">
                  <c:v>-3</c:v>
                </c:pt>
                <c:pt idx="230">
                  <c:v>-5</c:v>
                </c:pt>
                <c:pt idx="231">
                  <c:v>-5</c:v>
                </c:pt>
                <c:pt idx="232">
                  <c:v>-9</c:v>
                </c:pt>
                <c:pt idx="233">
                  <c:v>-9</c:v>
                </c:pt>
                <c:pt idx="234">
                  <c:v>-11</c:v>
                </c:pt>
                <c:pt idx="235">
                  <c:v>-11</c:v>
                </c:pt>
                <c:pt idx="236">
                  <c:v>-16</c:v>
                </c:pt>
                <c:pt idx="237">
                  <c:v>-16</c:v>
                </c:pt>
                <c:pt idx="238">
                  <c:v>-11</c:v>
                </c:pt>
                <c:pt idx="239">
                  <c:v>-11</c:v>
                </c:pt>
                <c:pt idx="240">
                  <c:v>-2</c:v>
                </c:pt>
                <c:pt idx="241">
                  <c:v>-2</c:v>
                </c:pt>
                <c:pt idx="242">
                  <c:v>0</c:v>
                </c:pt>
                <c:pt idx="243">
                  <c:v>0</c:v>
                </c:pt>
                <c:pt idx="244">
                  <c:v>-2</c:v>
                </c:pt>
                <c:pt idx="245">
                  <c:v>-4</c:v>
                </c:pt>
                <c:pt idx="246">
                  <c:v>-4</c:v>
                </c:pt>
                <c:pt idx="247">
                  <c:v>-5</c:v>
                </c:pt>
                <c:pt idx="248">
                  <c:v>-5</c:v>
                </c:pt>
                <c:pt idx="249">
                  <c:v>-5</c:v>
                </c:pt>
                <c:pt idx="250">
                  <c:v>-5</c:v>
                </c:pt>
                <c:pt idx="251">
                  <c:v>-4</c:v>
                </c:pt>
                <c:pt idx="252">
                  <c:v>-4</c:v>
                </c:pt>
                <c:pt idx="253">
                  <c:v>-7</c:v>
                </c:pt>
                <c:pt idx="254">
                  <c:v>-7</c:v>
                </c:pt>
                <c:pt idx="255">
                  <c:v>8</c:v>
                </c:pt>
                <c:pt idx="256">
                  <c:v>-8</c:v>
                </c:pt>
                <c:pt idx="257">
                  <c:v>-13</c:v>
                </c:pt>
                <c:pt idx="258">
                  <c:v>-13</c:v>
                </c:pt>
                <c:pt idx="259">
                  <c:v>-6</c:v>
                </c:pt>
                <c:pt idx="260">
                  <c:v>-6</c:v>
                </c:pt>
                <c:pt idx="261">
                  <c:v>-10</c:v>
                </c:pt>
                <c:pt idx="262">
                  <c:v>-10</c:v>
                </c:pt>
                <c:pt idx="263">
                  <c:v>-12</c:v>
                </c:pt>
                <c:pt idx="264">
                  <c:v>-12</c:v>
                </c:pt>
                <c:pt idx="265">
                  <c:v>-11</c:v>
                </c:pt>
                <c:pt idx="266">
                  <c:v>-11</c:v>
                </c:pt>
                <c:pt idx="267">
                  <c:v>-18</c:v>
                </c:pt>
                <c:pt idx="268">
                  <c:v>-18</c:v>
                </c:pt>
                <c:pt idx="269">
                  <c:v>-18</c:v>
                </c:pt>
                <c:pt idx="270">
                  <c:v>-12</c:v>
                </c:pt>
                <c:pt idx="271">
                  <c:v>-12</c:v>
                </c:pt>
                <c:pt idx="272">
                  <c:v>-12</c:v>
                </c:pt>
                <c:pt idx="273">
                  <c:v>-12</c:v>
                </c:pt>
                <c:pt idx="274">
                  <c:v>-12</c:v>
                </c:pt>
                <c:pt idx="275">
                  <c:v>-12</c:v>
                </c:pt>
                <c:pt idx="276">
                  <c:v>-14</c:v>
                </c:pt>
                <c:pt idx="277">
                  <c:v>-14</c:v>
                </c:pt>
                <c:pt idx="278">
                  <c:v>-7</c:v>
                </c:pt>
                <c:pt idx="279">
                  <c:v>-7</c:v>
                </c:pt>
                <c:pt idx="280">
                  <c:v>-4</c:v>
                </c:pt>
                <c:pt idx="281">
                  <c:v>-4</c:v>
                </c:pt>
                <c:pt idx="282">
                  <c:v>-1</c:v>
                </c:pt>
                <c:pt idx="283">
                  <c:v>-2</c:v>
                </c:pt>
                <c:pt idx="284">
                  <c:v>-2</c:v>
                </c:pt>
                <c:pt idx="285">
                  <c:v>-2</c:v>
                </c:pt>
                <c:pt idx="286">
                  <c:v>-2</c:v>
                </c:pt>
                <c:pt idx="287">
                  <c:v>-5</c:v>
                </c:pt>
                <c:pt idx="288">
                  <c:v>-5</c:v>
                </c:pt>
                <c:pt idx="289">
                  <c:v>-8</c:v>
                </c:pt>
                <c:pt idx="290">
                  <c:v>-9</c:v>
                </c:pt>
                <c:pt idx="291">
                  <c:v>-9</c:v>
                </c:pt>
                <c:pt idx="292">
                  <c:v>-9</c:v>
                </c:pt>
                <c:pt idx="293">
                  <c:v>-9</c:v>
                </c:pt>
                <c:pt idx="294">
                  <c:v>1</c:v>
                </c:pt>
                <c:pt idx="295">
                  <c:v>-2</c:v>
                </c:pt>
                <c:pt idx="296">
                  <c:v>-2</c:v>
                </c:pt>
                <c:pt idx="297">
                  <c:v>-5</c:v>
                </c:pt>
                <c:pt idx="298">
                  <c:v>-3</c:v>
                </c:pt>
                <c:pt idx="299">
                  <c:v>-4</c:v>
                </c:pt>
                <c:pt idx="300">
                  <c:v>-5</c:v>
                </c:pt>
                <c:pt idx="301">
                  <c:v>-5</c:v>
                </c:pt>
                <c:pt idx="302">
                  <c:v>-10</c:v>
                </c:pt>
                <c:pt idx="303">
                  <c:v>-10</c:v>
                </c:pt>
                <c:pt idx="304">
                  <c:v>-12</c:v>
                </c:pt>
                <c:pt idx="305">
                  <c:v>-12</c:v>
                </c:pt>
                <c:pt idx="306">
                  <c:v>-9</c:v>
                </c:pt>
                <c:pt idx="307">
                  <c:v>-1</c:v>
                </c:pt>
                <c:pt idx="308">
                  <c:v>-5</c:v>
                </c:pt>
                <c:pt idx="309">
                  <c:v>-5</c:v>
                </c:pt>
                <c:pt idx="310">
                  <c:v>-3</c:v>
                </c:pt>
                <c:pt idx="311">
                  <c:v>-3</c:v>
                </c:pt>
                <c:pt idx="312">
                  <c:v>-1</c:v>
                </c:pt>
                <c:pt idx="313">
                  <c:v>-7</c:v>
                </c:pt>
                <c:pt idx="314">
                  <c:v>-7</c:v>
                </c:pt>
                <c:pt idx="315">
                  <c:v>-4</c:v>
                </c:pt>
                <c:pt idx="316">
                  <c:v>-4</c:v>
                </c:pt>
                <c:pt idx="317">
                  <c:v>-7</c:v>
                </c:pt>
                <c:pt idx="318">
                  <c:v>-7</c:v>
                </c:pt>
                <c:pt idx="319">
                  <c:v>-6</c:v>
                </c:pt>
                <c:pt idx="320">
                  <c:v>-11</c:v>
                </c:pt>
                <c:pt idx="321">
                  <c:v>-11</c:v>
                </c:pt>
                <c:pt idx="322">
                  <c:v>-10</c:v>
                </c:pt>
                <c:pt idx="323">
                  <c:v>-10</c:v>
                </c:pt>
                <c:pt idx="324">
                  <c:v>-16</c:v>
                </c:pt>
                <c:pt idx="325">
                  <c:v>-16</c:v>
                </c:pt>
                <c:pt idx="326">
                  <c:v>-10</c:v>
                </c:pt>
                <c:pt idx="327">
                  <c:v>-10</c:v>
                </c:pt>
                <c:pt idx="328">
                  <c:v>-10</c:v>
                </c:pt>
                <c:pt idx="329">
                  <c:v>-11</c:v>
                </c:pt>
                <c:pt idx="330">
                  <c:v>-11</c:v>
                </c:pt>
                <c:pt idx="331">
                  <c:v>-2</c:v>
                </c:pt>
                <c:pt idx="332">
                  <c:v>-2</c:v>
                </c:pt>
                <c:pt idx="333">
                  <c:v>2</c:v>
                </c:pt>
                <c:pt idx="334">
                  <c:v>2</c:v>
                </c:pt>
                <c:pt idx="335">
                  <c:v>1</c:v>
                </c:pt>
                <c:pt idx="336">
                  <c:v>0</c:v>
                </c:pt>
                <c:pt idx="337">
                  <c:v>0</c:v>
                </c:pt>
                <c:pt idx="338">
                  <c:v>0</c:v>
                </c:pt>
                <c:pt idx="339">
                  <c:v>0</c:v>
                </c:pt>
                <c:pt idx="340">
                  <c:v>-1</c:v>
                </c:pt>
                <c:pt idx="341">
                  <c:v>-4</c:v>
                </c:pt>
                <c:pt idx="342">
                  <c:v>-4</c:v>
                </c:pt>
                <c:pt idx="343">
                  <c:v>-6</c:v>
                </c:pt>
                <c:pt idx="344">
                  <c:v>-6</c:v>
                </c:pt>
                <c:pt idx="345">
                  <c:v>-4</c:v>
                </c:pt>
                <c:pt idx="346">
                  <c:v>-4</c:v>
                </c:pt>
                <c:pt idx="347">
                  <c:v>-4</c:v>
                </c:pt>
                <c:pt idx="348">
                  <c:v>-4</c:v>
                </c:pt>
                <c:pt idx="349">
                  <c:v>-7</c:v>
                </c:pt>
                <c:pt idx="350">
                  <c:v>-7</c:v>
                </c:pt>
                <c:pt idx="351">
                  <c:v>-8</c:v>
                </c:pt>
                <c:pt idx="352">
                  <c:v>-8</c:v>
                </c:pt>
                <c:pt idx="353">
                  <c:v>-9</c:v>
                </c:pt>
                <c:pt idx="354">
                  <c:v>-9</c:v>
                </c:pt>
                <c:pt idx="355">
                  <c:v>-5</c:v>
                </c:pt>
                <c:pt idx="356">
                  <c:v>-5</c:v>
                </c:pt>
                <c:pt idx="357">
                  <c:v>-10</c:v>
                </c:pt>
                <c:pt idx="358">
                  <c:v>-10</c:v>
                </c:pt>
                <c:pt idx="359">
                  <c:v>-12</c:v>
                </c:pt>
                <c:pt idx="360">
                  <c:v>-12</c:v>
                </c:pt>
                <c:pt idx="361">
                  <c:v>-12</c:v>
                </c:pt>
                <c:pt idx="362">
                  <c:v>-12</c:v>
                </c:pt>
                <c:pt idx="363">
                  <c:v>-18</c:v>
                </c:pt>
                <c:pt idx="364">
                  <c:v>-18</c:v>
                </c:pt>
                <c:pt idx="365">
                  <c:v>-7</c:v>
                </c:pt>
                <c:pt idx="366">
                  <c:v>-12</c:v>
                </c:pt>
                <c:pt idx="367">
                  <c:v>-12</c:v>
                </c:pt>
                <c:pt idx="368">
                  <c:v>-12</c:v>
                </c:pt>
                <c:pt idx="369">
                  <c:v>-12</c:v>
                </c:pt>
                <c:pt idx="370">
                  <c:v>-16</c:v>
                </c:pt>
                <c:pt idx="371">
                  <c:v>-16</c:v>
                </c:pt>
                <c:pt idx="372">
                  <c:v>-14</c:v>
                </c:pt>
                <c:pt idx="373">
                  <c:v>-14</c:v>
                </c:pt>
                <c:pt idx="374">
                  <c:v>-13</c:v>
                </c:pt>
                <c:pt idx="375">
                  <c:v>-13</c:v>
                </c:pt>
                <c:pt idx="376">
                  <c:v>-7</c:v>
                </c:pt>
                <c:pt idx="377">
                  <c:v>-7</c:v>
                </c:pt>
                <c:pt idx="378">
                  <c:v>-1</c:v>
                </c:pt>
                <c:pt idx="379">
                  <c:v>-1</c:v>
                </c:pt>
                <c:pt idx="380">
                  <c:v>-5</c:v>
                </c:pt>
                <c:pt idx="381">
                  <c:v>-5</c:v>
                </c:pt>
                <c:pt idx="382">
                  <c:v>-12</c:v>
                </c:pt>
                <c:pt idx="383">
                  <c:v>-12</c:v>
                </c:pt>
                <c:pt idx="384">
                  <c:v>-12</c:v>
                </c:pt>
                <c:pt idx="385">
                  <c:v>2</c:v>
                </c:pt>
                <c:pt idx="386">
                  <c:v>2</c:v>
                </c:pt>
                <c:pt idx="387">
                  <c:v>0</c:v>
                </c:pt>
                <c:pt idx="388">
                  <c:v>0</c:v>
                </c:pt>
                <c:pt idx="389">
                  <c:v>0</c:v>
                </c:pt>
                <c:pt idx="390">
                  <c:v>-4</c:v>
                </c:pt>
                <c:pt idx="391">
                  <c:v>-4</c:v>
                </c:pt>
                <c:pt idx="392">
                  <c:v>-2</c:v>
                </c:pt>
                <c:pt idx="393">
                  <c:v>-2</c:v>
                </c:pt>
                <c:pt idx="394">
                  <c:v>-2</c:v>
                </c:pt>
                <c:pt idx="395">
                  <c:v>-2</c:v>
                </c:pt>
                <c:pt idx="396">
                  <c:v>0</c:v>
                </c:pt>
                <c:pt idx="397">
                  <c:v>0</c:v>
                </c:pt>
                <c:pt idx="398">
                  <c:v>-2</c:v>
                </c:pt>
                <c:pt idx="399">
                  <c:v>-3</c:v>
                </c:pt>
                <c:pt idx="400">
                  <c:v>-3</c:v>
                </c:pt>
                <c:pt idx="401">
                  <c:v>-3</c:v>
                </c:pt>
                <c:pt idx="402">
                  <c:v>-3</c:v>
                </c:pt>
                <c:pt idx="403">
                  <c:v>-7</c:v>
                </c:pt>
                <c:pt idx="404">
                  <c:v>-6</c:v>
                </c:pt>
                <c:pt idx="405">
                  <c:v>-1</c:v>
                </c:pt>
                <c:pt idx="406">
                  <c:v>-1</c:v>
                </c:pt>
                <c:pt idx="407">
                  <c:v>-7</c:v>
                </c:pt>
                <c:pt idx="408">
                  <c:v>-7</c:v>
                </c:pt>
                <c:pt idx="409">
                  <c:v>-7</c:v>
                </c:pt>
                <c:pt idx="410">
                  <c:v>-7</c:v>
                </c:pt>
                <c:pt idx="411">
                  <c:v>-4</c:v>
                </c:pt>
                <c:pt idx="412">
                  <c:v>-4</c:v>
                </c:pt>
                <c:pt idx="413">
                  <c:v>-6</c:v>
                </c:pt>
                <c:pt idx="414">
                  <c:v>-6</c:v>
                </c:pt>
                <c:pt idx="415">
                  <c:v>-4</c:v>
                </c:pt>
                <c:pt idx="416">
                  <c:v>-4</c:v>
                </c:pt>
                <c:pt idx="417">
                  <c:v>-4</c:v>
                </c:pt>
                <c:pt idx="418">
                  <c:v>-4</c:v>
                </c:pt>
                <c:pt idx="419">
                  <c:v>-5</c:v>
                </c:pt>
                <c:pt idx="420">
                  <c:v>-5</c:v>
                </c:pt>
                <c:pt idx="421">
                  <c:v>-5</c:v>
                </c:pt>
                <c:pt idx="422">
                  <c:v>-5</c:v>
                </c:pt>
                <c:pt idx="423">
                  <c:v>-5</c:v>
                </c:pt>
                <c:pt idx="424">
                  <c:v>-5</c:v>
                </c:pt>
                <c:pt idx="425">
                  <c:v>-5</c:v>
                </c:pt>
                <c:pt idx="426">
                  <c:v>-5</c:v>
                </c:pt>
                <c:pt idx="427">
                  <c:v>-3</c:v>
                </c:pt>
                <c:pt idx="428">
                  <c:v>-3</c:v>
                </c:pt>
                <c:pt idx="429">
                  <c:v>-4</c:v>
                </c:pt>
                <c:pt idx="430">
                  <c:v>-4</c:v>
                </c:pt>
                <c:pt idx="431">
                  <c:v>-4</c:v>
                </c:pt>
                <c:pt idx="432">
                  <c:v>-4</c:v>
                </c:pt>
                <c:pt idx="433">
                  <c:v>-7</c:v>
                </c:pt>
                <c:pt idx="434">
                  <c:v>-7</c:v>
                </c:pt>
                <c:pt idx="435">
                  <c:v>-5</c:v>
                </c:pt>
                <c:pt idx="436">
                  <c:v>-5</c:v>
                </c:pt>
                <c:pt idx="437">
                  <c:v>-7</c:v>
                </c:pt>
                <c:pt idx="438">
                  <c:v>-8</c:v>
                </c:pt>
                <c:pt idx="439">
                  <c:v>-8</c:v>
                </c:pt>
                <c:pt idx="440">
                  <c:v>-3</c:v>
                </c:pt>
                <c:pt idx="441">
                  <c:v>-3</c:v>
                </c:pt>
                <c:pt idx="442">
                  <c:v>-9</c:v>
                </c:pt>
                <c:pt idx="443">
                  <c:v>-9</c:v>
                </c:pt>
                <c:pt idx="444">
                  <c:v>-10</c:v>
                </c:pt>
                <c:pt idx="445">
                  <c:v>-10</c:v>
                </c:pt>
                <c:pt idx="446">
                  <c:v>-11</c:v>
                </c:pt>
                <c:pt idx="447">
                  <c:v>-11</c:v>
                </c:pt>
                <c:pt idx="448">
                  <c:v>-16</c:v>
                </c:pt>
                <c:pt idx="449">
                  <c:v>-16</c:v>
                </c:pt>
                <c:pt idx="450">
                  <c:v>-11</c:v>
                </c:pt>
                <c:pt idx="451">
                  <c:v>-11</c:v>
                </c:pt>
                <c:pt idx="452">
                  <c:v>-11</c:v>
                </c:pt>
                <c:pt idx="453">
                  <c:v>-11</c:v>
                </c:pt>
                <c:pt idx="454">
                  <c:v>-15</c:v>
                </c:pt>
                <c:pt idx="455">
                  <c:v>-15</c:v>
                </c:pt>
                <c:pt idx="456">
                  <c:v>3</c:v>
                </c:pt>
                <c:pt idx="457">
                  <c:v>3</c:v>
                </c:pt>
                <c:pt idx="458">
                  <c:v>3</c:v>
                </c:pt>
                <c:pt idx="459">
                  <c:v>3</c:v>
                </c:pt>
                <c:pt idx="460">
                  <c:v>-3</c:v>
                </c:pt>
                <c:pt idx="461">
                  <c:v>0</c:v>
                </c:pt>
                <c:pt idx="462">
                  <c:v>0</c:v>
                </c:pt>
                <c:pt idx="463">
                  <c:v>-1</c:v>
                </c:pt>
                <c:pt idx="464">
                  <c:v>-1</c:v>
                </c:pt>
                <c:pt idx="465">
                  <c:v>2</c:v>
                </c:pt>
                <c:pt idx="466">
                  <c:v>2</c:v>
                </c:pt>
                <c:pt idx="467">
                  <c:v>-2</c:v>
                </c:pt>
                <c:pt idx="468">
                  <c:v>-2</c:v>
                </c:pt>
                <c:pt idx="469">
                  <c:v>-1</c:v>
                </c:pt>
                <c:pt idx="470">
                  <c:v>-1</c:v>
                </c:pt>
                <c:pt idx="471">
                  <c:v>-2</c:v>
                </c:pt>
                <c:pt idx="472">
                  <c:v>-3</c:v>
                </c:pt>
                <c:pt idx="473">
                  <c:v>-3</c:v>
                </c:pt>
                <c:pt idx="474">
                  <c:v>-4</c:v>
                </c:pt>
                <c:pt idx="475">
                  <c:v>-4</c:v>
                </c:pt>
                <c:pt idx="476">
                  <c:v>-4</c:v>
                </c:pt>
                <c:pt idx="477">
                  <c:v>-4</c:v>
                </c:pt>
                <c:pt idx="478">
                  <c:v>-6</c:v>
                </c:pt>
                <c:pt idx="479">
                  <c:v>-6</c:v>
                </c:pt>
                <c:pt idx="480">
                  <c:v>-5</c:v>
                </c:pt>
                <c:pt idx="481">
                  <c:v>-5</c:v>
                </c:pt>
                <c:pt idx="482">
                  <c:v>-5</c:v>
                </c:pt>
                <c:pt idx="483">
                  <c:v>-5</c:v>
                </c:pt>
                <c:pt idx="484">
                  <c:v>-5</c:v>
                </c:pt>
                <c:pt idx="485">
                  <c:v>-5</c:v>
                </c:pt>
                <c:pt idx="486">
                  <c:v>-2</c:v>
                </c:pt>
                <c:pt idx="487">
                  <c:v>-2</c:v>
                </c:pt>
                <c:pt idx="488">
                  <c:v>-4</c:v>
                </c:pt>
                <c:pt idx="489">
                  <c:v>-4</c:v>
                </c:pt>
                <c:pt idx="490">
                  <c:v>-3</c:v>
                </c:pt>
                <c:pt idx="491">
                  <c:v>-3</c:v>
                </c:pt>
                <c:pt idx="492">
                  <c:v>-5</c:v>
                </c:pt>
                <c:pt idx="493">
                  <c:v>-5</c:v>
                </c:pt>
                <c:pt idx="494">
                  <c:v>-7</c:v>
                </c:pt>
                <c:pt idx="495">
                  <c:v>-7</c:v>
                </c:pt>
                <c:pt idx="496">
                  <c:v>-7</c:v>
                </c:pt>
                <c:pt idx="497">
                  <c:v>-7</c:v>
                </c:pt>
                <c:pt idx="498">
                  <c:v>-8</c:v>
                </c:pt>
                <c:pt idx="499">
                  <c:v>-8</c:v>
                </c:pt>
                <c:pt idx="500">
                  <c:v>-8</c:v>
                </c:pt>
                <c:pt idx="501">
                  <c:v>-8</c:v>
                </c:pt>
                <c:pt idx="502">
                  <c:v>-9</c:v>
                </c:pt>
                <c:pt idx="503">
                  <c:v>-9</c:v>
                </c:pt>
                <c:pt idx="504">
                  <c:v>-13</c:v>
                </c:pt>
                <c:pt idx="505">
                  <c:v>-13</c:v>
                </c:pt>
                <c:pt idx="506">
                  <c:v>-11</c:v>
                </c:pt>
                <c:pt idx="507">
                  <c:v>-11</c:v>
                </c:pt>
                <c:pt idx="508">
                  <c:v>-8</c:v>
                </c:pt>
                <c:pt idx="509">
                  <c:v>-8</c:v>
                </c:pt>
                <c:pt idx="510">
                  <c:v>-9</c:v>
                </c:pt>
                <c:pt idx="511">
                  <c:v>-9</c:v>
                </c:pt>
                <c:pt idx="512">
                  <c:v>-9</c:v>
                </c:pt>
                <c:pt idx="513">
                  <c:v>-9</c:v>
                </c:pt>
                <c:pt idx="514">
                  <c:v>-7</c:v>
                </c:pt>
                <c:pt idx="515">
                  <c:v>-7</c:v>
                </c:pt>
                <c:pt idx="516">
                  <c:v>-10</c:v>
                </c:pt>
                <c:pt idx="517">
                  <c:v>-10</c:v>
                </c:pt>
                <c:pt idx="518">
                  <c:v>-10</c:v>
                </c:pt>
                <c:pt idx="519">
                  <c:v>-10</c:v>
                </c:pt>
                <c:pt idx="520">
                  <c:v>-11</c:v>
                </c:pt>
                <c:pt idx="521">
                  <c:v>-11</c:v>
                </c:pt>
                <c:pt idx="522">
                  <c:v>-12</c:v>
                </c:pt>
                <c:pt idx="523">
                  <c:v>-12</c:v>
                </c:pt>
                <c:pt idx="524">
                  <c:v>-12</c:v>
                </c:pt>
                <c:pt idx="525">
                  <c:v>-12</c:v>
                </c:pt>
                <c:pt idx="526">
                  <c:v>-12</c:v>
                </c:pt>
                <c:pt idx="527">
                  <c:v>-12</c:v>
                </c:pt>
                <c:pt idx="528">
                  <c:v>-12</c:v>
                </c:pt>
                <c:pt idx="529">
                  <c:v>-12</c:v>
                </c:pt>
                <c:pt idx="530">
                  <c:v>-11</c:v>
                </c:pt>
                <c:pt idx="531">
                  <c:v>-11</c:v>
                </c:pt>
                <c:pt idx="532">
                  <c:v>-11</c:v>
                </c:pt>
                <c:pt idx="533">
                  <c:v>-11</c:v>
                </c:pt>
                <c:pt idx="534">
                  <c:v>-12</c:v>
                </c:pt>
                <c:pt idx="535">
                  <c:v>-12</c:v>
                </c:pt>
                <c:pt idx="536">
                  <c:v>-12</c:v>
                </c:pt>
                <c:pt idx="537">
                  <c:v>-12</c:v>
                </c:pt>
                <c:pt idx="538">
                  <c:v>-16</c:v>
                </c:pt>
                <c:pt idx="539">
                  <c:v>-16</c:v>
                </c:pt>
                <c:pt idx="540">
                  <c:v>-18</c:v>
                </c:pt>
                <c:pt idx="541">
                  <c:v>-14</c:v>
                </c:pt>
                <c:pt idx="542">
                  <c:v>-14</c:v>
                </c:pt>
                <c:pt idx="543">
                  <c:v>-17</c:v>
                </c:pt>
                <c:pt idx="544">
                  <c:v>-17</c:v>
                </c:pt>
                <c:pt idx="545">
                  <c:v>-17</c:v>
                </c:pt>
                <c:pt idx="546">
                  <c:v>-17</c:v>
                </c:pt>
                <c:pt idx="547">
                  <c:v>-18</c:v>
                </c:pt>
                <c:pt idx="548">
                  <c:v>-18</c:v>
                </c:pt>
                <c:pt idx="549">
                  <c:v>-18</c:v>
                </c:pt>
                <c:pt idx="550">
                  <c:v>-18</c:v>
                </c:pt>
                <c:pt idx="551">
                  <c:v>-7</c:v>
                </c:pt>
                <c:pt idx="552">
                  <c:v>-12</c:v>
                </c:pt>
                <c:pt idx="553">
                  <c:v>-12</c:v>
                </c:pt>
                <c:pt idx="554">
                  <c:v>-12</c:v>
                </c:pt>
                <c:pt idx="555">
                  <c:v>-11</c:v>
                </c:pt>
                <c:pt idx="556">
                  <c:v>-11</c:v>
                </c:pt>
                <c:pt idx="557">
                  <c:v>-12</c:v>
                </c:pt>
                <c:pt idx="558">
                  <c:v>-12</c:v>
                </c:pt>
                <c:pt idx="559">
                  <c:v>-16</c:v>
                </c:pt>
                <c:pt idx="560">
                  <c:v>-16</c:v>
                </c:pt>
                <c:pt idx="561">
                  <c:v>-15</c:v>
                </c:pt>
                <c:pt idx="562">
                  <c:v>-15</c:v>
                </c:pt>
                <c:pt idx="563">
                  <c:v>-14</c:v>
                </c:pt>
                <c:pt idx="564">
                  <c:v>-14</c:v>
                </c:pt>
                <c:pt idx="565">
                  <c:v>-14</c:v>
                </c:pt>
                <c:pt idx="566">
                  <c:v>-14</c:v>
                </c:pt>
                <c:pt idx="567">
                  <c:v>-7</c:v>
                </c:pt>
                <c:pt idx="568">
                  <c:v>-7</c:v>
                </c:pt>
                <c:pt idx="569">
                  <c:v>-7</c:v>
                </c:pt>
                <c:pt idx="570">
                  <c:v>-7</c:v>
                </c:pt>
                <c:pt idx="571">
                  <c:v>-5</c:v>
                </c:pt>
                <c:pt idx="572">
                  <c:v>-5</c:v>
                </c:pt>
                <c:pt idx="573">
                  <c:v>-2</c:v>
                </c:pt>
                <c:pt idx="574">
                  <c:v>-2</c:v>
                </c:pt>
                <c:pt idx="575">
                  <c:v>-1</c:v>
                </c:pt>
                <c:pt idx="576">
                  <c:v>-1</c:v>
                </c:pt>
                <c:pt idx="577">
                  <c:v>-4</c:v>
                </c:pt>
                <c:pt idx="578">
                  <c:v>-4</c:v>
                </c:pt>
                <c:pt idx="579">
                  <c:v>2</c:v>
                </c:pt>
                <c:pt idx="580">
                  <c:v>2</c:v>
                </c:pt>
                <c:pt idx="581">
                  <c:v>1</c:v>
                </c:pt>
                <c:pt idx="582">
                  <c:v>1</c:v>
                </c:pt>
                <c:pt idx="583">
                  <c:v>0</c:v>
                </c:pt>
                <c:pt idx="584">
                  <c:v>0</c:v>
                </c:pt>
                <c:pt idx="585">
                  <c:v>1</c:v>
                </c:pt>
                <c:pt idx="586">
                  <c:v>1</c:v>
                </c:pt>
                <c:pt idx="587">
                  <c:v>-2</c:v>
                </c:pt>
                <c:pt idx="588">
                  <c:v>-2</c:v>
                </c:pt>
                <c:pt idx="589">
                  <c:v>-2</c:v>
                </c:pt>
                <c:pt idx="590">
                  <c:v>-2</c:v>
                </c:pt>
                <c:pt idx="591">
                  <c:v>-4</c:v>
                </c:pt>
                <c:pt idx="592">
                  <c:v>-4</c:v>
                </c:pt>
                <c:pt idx="593">
                  <c:v>-3</c:v>
                </c:pt>
                <c:pt idx="594">
                  <c:v>-3</c:v>
                </c:pt>
                <c:pt idx="595">
                  <c:v>-2</c:v>
                </c:pt>
                <c:pt idx="596">
                  <c:v>-2</c:v>
                </c:pt>
                <c:pt idx="597">
                  <c:v>-5</c:v>
                </c:pt>
                <c:pt idx="598">
                  <c:v>-5</c:v>
                </c:pt>
                <c:pt idx="599">
                  <c:v>-6</c:v>
                </c:pt>
                <c:pt idx="600">
                  <c:v>-6</c:v>
                </c:pt>
                <c:pt idx="601">
                  <c:v>-4</c:v>
                </c:pt>
                <c:pt idx="602">
                  <c:v>-4</c:v>
                </c:pt>
                <c:pt idx="603">
                  <c:v>-7</c:v>
                </c:pt>
                <c:pt idx="604">
                  <c:v>-7</c:v>
                </c:pt>
                <c:pt idx="605">
                  <c:v>-7</c:v>
                </c:pt>
                <c:pt idx="606">
                  <c:v>-7</c:v>
                </c:pt>
                <c:pt idx="607">
                  <c:v>2</c:v>
                </c:pt>
                <c:pt idx="608">
                  <c:v>0</c:v>
                </c:pt>
                <c:pt idx="609">
                  <c:v>0</c:v>
                </c:pt>
                <c:pt idx="610">
                  <c:v>-3</c:v>
                </c:pt>
                <c:pt idx="611">
                  <c:v>-3</c:v>
                </c:pt>
                <c:pt idx="612">
                  <c:v>-4</c:v>
                </c:pt>
                <c:pt idx="613">
                  <c:v>-3</c:v>
                </c:pt>
                <c:pt idx="614">
                  <c:v>-3</c:v>
                </c:pt>
                <c:pt idx="615">
                  <c:v>-4</c:v>
                </c:pt>
                <c:pt idx="616">
                  <c:v>-4</c:v>
                </c:pt>
                <c:pt idx="617">
                  <c:v>-1</c:v>
                </c:pt>
                <c:pt idx="618">
                  <c:v>-1</c:v>
                </c:pt>
                <c:pt idx="619">
                  <c:v>-4</c:v>
                </c:pt>
                <c:pt idx="620">
                  <c:v>-4</c:v>
                </c:pt>
                <c:pt idx="621">
                  <c:v>-2</c:v>
                </c:pt>
                <c:pt idx="622">
                  <c:v>-2</c:v>
                </c:pt>
                <c:pt idx="623">
                  <c:v>1</c:v>
                </c:pt>
                <c:pt idx="624">
                  <c:v>1</c:v>
                </c:pt>
                <c:pt idx="625">
                  <c:v>0</c:v>
                </c:pt>
                <c:pt idx="626">
                  <c:v>0</c:v>
                </c:pt>
                <c:pt idx="627">
                  <c:v>-1</c:v>
                </c:pt>
                <c:pt idx="628">
                  <c:v>-1</c:v>
                </c:pt>
                <c:pt idx="629">
                  <c:v>-1</c:v>
                </c:pt>
                <c:pt idx="630">
                  <c:v>0</c:v>
                </c:pt>
                <c:pt idx="631">
                  <c:v>-2</c:v>
                </c:pt>
                <c:pt idx="632">
                  <c:v>-3</c:v>
                </c:pt>
                <c:pt idx="633">
                  <c:v>-3</c:v>
                </c:pt>
                <c:pt idx="634">
                  <c:v>-2</c:v>
                </c:pt>
                <c:pt idx="635">
                  <c:v>-2</c:v>
                </c:pt>
                <c:pt idx="636">
                  <c:v>-5</c:v>
                </c:pt>
                <c:pt idx="637">
                  <c:v>-5</c:v>
                </c:pt>
                <c:pt idx="638">
                  <c:v>-4</c:v>
                </c:pt>
                <c:pt idx="639">
                  <c:v>-4</c:v>
                </c:pt>
                <c:pt idx="640">
                  <c:v>-4</c:v>
                </c:pt>
                <c:pt idx="641">
                  <c:v>-4</c:v>
                </c:pt>
                <c:pt idx="642">
                  <c:v>-4</c:v>
                </c:pt>
                <c:pt idx="643">
                  <c:v>-4</c:v>
                </c:pt>
                <c:pt idx="644">
                  <c:v>-3</c:v>
                </c:pt>
                <c:pt idx="645">
                  <c:v>-3</c:v>
                </c:pt>
                <c:pt idx="646">
                  <c:v>-6</c:v>
                </c:pt>
                <c:pt idx="647">
                  <c:v>0</c:v>
                </c:pt>
                <c:pt idx="648">
                  <c:v>0</c:v>
                </c:pt>
                <c:pt idx="649">
                  <c:v>-3</c:v>
                </c:pt>
                <c:pt idx="650">
                  <c:v>-3</c:v>
                </c:pt>
                <c:pt idx="651">
                  <c:v>-2</c:v>
                </c:pt>
                <c:pt idx="652">
                  <c:v>-2</c:v>
                </c:pt>
                <c:pt idx="653">
                  <c:v>-1</c:v>
                </c:pt>
                <c:pt idx="654">
                  <c:v>-1</c:v>
                </c:pt>
                <c:pt idx="655">
                  <c:v>0</c:v>
                </c:pt>
                <c:pt idx="656">
                  <c:v>0</c:v>
                </c:pt>
                <c:pt idx="657">
                  <c:v>-4</c:v>
                </c:pt>
                <c:pt idx="658">
                  <c:v>-4</c:v>
                </c:pt>
                <c:pt idx="659">
                  <c:v>0</c:v>
                </c:pt>
                <c:pt idx="660">
                  <c:v>0</c:v>
                </c:pt>
                <c:pt idx="661">
                  <c:v>0</c:v>
                </c:pt>
                <c:pt idx="662">
                  <c:v>0</c:v>
                </c:pt>
                <c:pt idx="663">
                  <c:v>1</c:v>
                </c:pt>
                <c:pt idx="664">
                  <c:v>1</c:v>
                </c:pt>
                <c:pt idx="665">
                  <c:v>-2</c:v>
                </c:pt>
                <c:pt idx="666">
                  <c:v>-2</c:v>
                </c:pt>
                <c:pt idx="667">
                  <c:v>-4</c:v>
                </c:pt>
                <c:pt idx="668">
                  <c:v>-4</c:v>
                </c:pt>
                <c:pt idx="669">
                  <c:v>0</c:v>
                </c:pt>
                <c:pt idx="670">
                  <c:v>0</c:v>
                </c:pt>
                <c:pt idx="671">
                  <c:v>-3</c:v>
                </c:pt>
                <c:pt idx="672">
                  <c:v>-3</c:v>
                </c:pt>
                <c:pt idx="673">
                  <c:v>-1</c:v>
                </c:pt>
                <c:pt idx="674">
                  <c:v>-1</c:v>
                </c:pt>
                <c:pt idx="675">
                  <c:v>-1</c:v>
                </c:pt>
                <c:pt idx="676">
                  <c:v>-1</c:v>
                </c:pt>
                <c:pt idx="677">
                  <c:v>-5</c:v>
                </c:pt>
                <c:pt idx="678">
                  <c:v>-5</c:v>
                </c:pt>
                <c:pt idx="679">
                  <c:v>-3</c:v>
                </c:pt>
                <c:pt idx="680">
                  <c:v>-3</c:v>
                </c:pt>
                <c:pt idx="681">
                  <c:v>-4</c:v>
                </c:pt>
                <c:pt idx="682">
                  <c:v>-4</c:v>
                </c:pt>
                <c:pt idx="683">
                  <c:v>-4</c:v>
                </c:pt>
                <c:pt idx="684">
                  <c:v>-4</c:v>
                </c:pt>
                <c:pt idx="685">
                  <c:v>-5</c:v>
                </c:pt>
                <c:pt idx="686">
                  <c:v>-5</c:v>
                </c:pt>
                <c:pt idx="687">
                  <c:v>-7</c:v>
                </c:pt>
                <c:pt idx="688">
                  <c:v>-7</c:v>
                </c:pt>
                <c:pt idx="689">
                  <c:v>-5</c:v>
                </c:pt>
                <c:pt idx="690">
                  <c:v>-5</c:v>
                </c:pt>
                <c:pt idx="691">
                  <c:v>-4</c:v>
                </c:pt>
                <c:pt idx="692">
                  <c:v>-4</c:v>
                </c:pt>
                <c:pt idx="693">
                  <c:v>-2</c:v>
                </c:pt>
                <c:pt idx="694">
                  <c:v>-2</c:v>
                </c:pt>
                <c:pt idx="695">
                  <c:v>-2</c:v>
                </c:pt>
                <c:pt idx="696">
                  <c:v>-2</c:v>
                </c:pt>
                <c:pt idx="697">
                  <c:v>-2</c:v>
                </c:pt>
                <c:pt idx="698">
                  <c:v>-2</c:v>
                </c:pt>
                <c:pt idx="699">
                  <c:v>-1</c:v>
                </c:pt>
                <c:pt idx="700">
                  <c:v>-1</c:v>
                </c:pt>
                <c:pt idx="701">
                  <c:v>-3</c:v>
                </c:pt>
                <c:pt idx="702">
                  <c:v>-3</c:v>
                </c:pt>
                <c:pt idx="703">
                  <c:v>-2</c:v>
                </c:pt>
                <c:pt idx="704">
                  <c:v>-2</c:v>
                </c:pt>
                <c:pt idx="705">
                  <c:v>-2</c:v>
                </c:pt>
                <c:pt idx="706">
                  <c:v>-2</c:v>
                </c:pt>
                <c:pt idx="707">
                  <c:v>-2</c:v>
                </c:pt>
                <c:pt idx="708">
                  <c:v>-2</c:v>
                </c:pt>
                <c:pt idx="709">
                  <c:v>0</c:v>
                </c:pt>
                <c:pt idx="710">
                  <c:v>0</c:v>
                </c:pt>
                <c:pt idx="711">
                  <c:v>0</c:v>
                </c:pt>
                <c:pt idx="712">
                  <c:v>1</c:v>
                </c:pt>
                <c:pt idx="713">
                  <c:v>1</c:v>
                </c:pt>
                <c:pt idx="714">
                  <c:v>0</c:v>
                </c:pt>
                <c:pt idx="715">
                  <c:v>0</c:v>
                </c:pt>
                <c:pt idx="716">
                  <c:v>0</c:v>
                </c:pt>
                <c:pt idx="717">
                  <c:v>1</c:v>
                </c:pt>
                <c:pt idx="718">
                  <c:v>1</c:v>
                </c:pt>
                <c:pt idx="719">
                  <c:v>-2</c:v>
                </c:pt>
                <c:pt idx="720">
                  <c:v>-2</c:v>
                </c:pt>
                <c:pt idx="721">
                  <c:v>-2</c:v>
                </c:pt>
                <c:pt idx="722">
                  <c:v>-2</c:v>
                </c:pt>
                <c:pt idx="723">
                  <c:v>-2</c:v>
                </c:pt>
                <c:pt idx="724">
                  <c:v>-3</c:v>
                </c:pt>
                <c:pt idx="725">
                  <c:v>-5</c:v>
                </c:pt>
                <c:pt idx="726">
                  <c:v>-5</c:v>
                </c:pt>
                <c:pt idx="727">
                  <c:v>-1</c:v>
                </c:pt>
                <c:pt idx="728">
                  <c:v>-1</c:v>
                </c:pt>
                <c:pt idx="729">
                  <c:v>-5</c:v>
                </c:pt>
                <c:pt idx="730">
                  <c:v>-5</c:v>
                </c:pt>
                <c:pt idx="731">
                  <c:v>-5</c:v>
                </c:pt>
                <c:pt idx="732">
                  <c:v>-5</c:v>
                </c:pt>
                <c:pt idx="733">
                  <c:v>-6</c:v>
                </c:pt>
                <c:pt idx="734">
                  <c:v>-6</c:v>
                </c:pt>
                <c:pt idx="735">
                  <c:v>-6</c:v>
                </c:pt>
                <c:pt idx="736">
                  <c:v>-6</c:v>
                </c:pt>
                <c:pt idx="737">
                  <c:v>-5</c:v>
                </c:pt>
                <c:pt idx="738">
                  <c:v>-5</c:v>
                </c:pt>
                <c:pt idx="739">
                  <c:v>-5</c:v>
                </c:pt>
                <c:pt idx="740">
                  <c:v>-5</c:v>
                </c:pt>
                <c:pt idx="741">
                  <c:v>-5</c:v>
                </c:pt>
                <c:pt idx="742">
                  <c:v>-5</c:v>
                </c:pt>
                <c:pt idx="743">
                  <c:v>-7</c:v>
                </c:pt>
                <c:pt idx="744">
                  <c:v>-7</c:v>
                </c:pt>
                <c:pt idx="745">
                  <c:v>-5</c:v>
                </c:pt>
                <c:pt idx="746">
                  <c:v>-5</c:v>
                </c:pt>
                <c:pt idx="747">
                  <c:v>-4</c:v>
                </c:pt>
                <c:pt idx="748">
                  <c:v>-4</c:v>
                </c:pt>
                <c:pt idx="749">
                  <c:v>0</c:v>
                </c:pt>
                <c:pt idx="750">
                  <c:v>0</c:v>
                </c:pt>
                <c:pt idx="751">
                  <c:v>0</c:v>
                </c:pt>
                <c:pt idx="752">
                  <c:v>-2</c:v>
                </c:pt>
                <c:pt idx="753">
                  <c:v>-2</c:v>
                </c:pt>
                <c:pt idx="754">
                  <c:v>-4</c:v>
                </c:pt>
                <c:pt idx="755">
                  <c:v>-4</c:v>
                </c:pt>
                <c:pt idx="756">
                  <c:v>-4</c:v>
                </c:pt>
                <c:pt idx="757">
                  <c:v>-2</c:v>
                </c:pt>
                <c:pt idx="758">
                  <c:v>-2</c:v>
                </c:pt>
                <c:pt idx="759">
                  <c:v>-3</c:v>
                </c:pt>
                <c:pt idx="760">
                  <c:v>-3</c:v>
                </c:pt>
                <c:pt idx="761">
                  <c:v>0</c:v>
                </c:pt>
                <c:pt idx="762">
                  <c:v>0</c:v>
                </c:pt>
                <c:pt idx="763">
                  <c:v>-2</c:v>
                </c:pt>
                <c:pt idx="764">
                  <c:v>-2</c:v>
                </c:pt>
                <c:pt idx="765">
                  <c:v>-1</c:v>
                </c:pt>
                <c:pt idx="766">
                  <c:v>-1</c:v>
                </c:pt>
                <c:pt idx="767">
                  <c:v>-4</c:v>
                </c:pt>
                <c:pt idx="768">
                  <c:v>-4</c:v>
                </c:pt>
                <c:pt idx="769">
                  <c:v>-3</c:v>
                </c:pt>
                <c:pt idx="770">
                  <c:v>-3</c:v>
                </c:pt>
                <c:pt idx="771">
                  <c:v>-1</c:v>
                </c:pt>
                <c:pt idx="772">
                  <c:v>-1</c:v>
                </c:pt>
                <c:pt idx="773">
                  <c:v>0</c:v>
                </c:pt>
                <c:pt idx="774">
                  <c:v>0</c:v>
                </c:pt>
                <c:pt idx="775">
                  <c:v>0</c:v>
                </c:pt>
                <c:pt idx="776">
                  <c:v>0</c:v>
                </c:pt>
                <c:pt idx="777">
                  <c:v>2</c:v>
                </c:pt>
                <c:pt idx="778">
                  <c:v>2</c:v>
                </c:pt>
                <c:pt idx="779">
                  <c:v>0</c:v>
                </c:pt>
                <c:pt idx="780">
                  <c:v>0</c:v>
                </c:pt>
                <c:pt idx="781">
                  <c:v>0</c:v>
                </c:pt>
                <c:pt idx="782">
                  <c:v>0</c:v>
                </c:pt>
                <c:pt idx="783">
                  <c:v>0</c:v>
                </c:pt>
                <c:pt idx="784">
                  <c:v>0</c:v>
                </c:pt>
                <c:pt idx="785">
                  <c:v>1</c:v>
                </c:pt>
                <c:pt idx="786">
                  <c:v>1</c:v>
                </c:pt>
                <c:pt idx="787">
                  <c:v>0</c:v>
                </c:pt>
                <c:pt idx="788">
                  <c:v>0</c:v>
                </c:pt>
                <c:pt idx="789">
                  <c:v>-2</c:v>
                </c:pt>
                <c:pt idx="790">
                  <c:v>12</c:v>
                </c:pt>
                <c:pt idx="791">
                  <c:v>-2</c:v>
                </c:pt>
                <c:pt idx="792">
                  <c:v>-2</c:v>
                </c:pt>
                <c:pt idx="793">
                  <c:v>-2</c:v>
                </c:pt>
                <c:pt idx="794">
                  <c:v>-2</c:v>
                </c:pt>
                <c:pt idx="795">
                  <c:v>-2</c:v>
                </c:pt>
                <c:pt idx="796">
                  <c:v>-2</c:v>
                </c:pt>
                <c:pt idx="797">
                  <c:v>-1</c:v>
                </c:pt>
                <c:pt idx="798">
                  <c:v>-1</c:v>
                </c:pt>
                <c:pt idx="799">
                  <c:v>-5</c:v>
                </c:pt>
                <c:pt idx="800">
                  <c:v>-5</c:v>
                </c:pt>
                <c:pt idx="801">
                  <c:v>-5</c:v>
                </c:pt>
                <c:pt idx="802">
                  <c:v>-5</c:v>
                </c:pt>
                <c:pt idx="803">
                  <c:v>-3</c:v>
                </c:pt>
                <c:pt idx="804">
                  <c:v>-3</c:v>
                </c:pt>
                <c:pt idx="805">
                  <c:v>-3</c:v>
                </c:pt>
                <c:pt idx="806">
                  <c:v>-3</c:v>
                </c:pt>
                <c:pt idx="807">
                  <c:v>-2</c:v>
                </c:pt>
                <c:pt idx="808">
                  <c:v>-2</c:v>
                </c:pt>
                <c:pt idx="809">
                  <c:v>-1</c:v>
                </c:pt>
                <c:pt idx="810">
                  <c:v>-1</c:v>
                </c:pt>
                <c:pt idx="811">
                  <c:v>-1</c:v>
                </c:pt>
                <c:pt idx="812">
                  <c:v>-1</c:v>
                </c:pt>
                <c:pt idx="813">
                  <c:v>-1</c:v>
                </c:pt>
                <c:pt idx="814">
                  <c:v>-1</c:v>
                </c:pt>
                <c:pt idx="815">
                  <c:v>-5</c:v>
                </c:pt>
                <c:pt idx="816">
                  <c:v>-5</c:v>
                </c:pt>
                <c:pt idx="817">
                  <c:v>-4</c:v>
                </c:pt>
                <c:pt idx="818">
                  <c:v>-4</c:v>
                </c:pt>
                <c:pt idx="819">
                  <c:v>-6</c:v>
                </c:pt>
                <c:pt idx="820">
                  <c:v>-6</c:v>
                </c:pt>
                <c:pt idx="821">
                  <c:v>-4</c:v>
                </c:pt>
                <c:pt idx="822">
                  <c:v>-4</c:v>
                </c:pt>
                <c:pt idx="823">
                  <c:v>-4</c:v>
                </c:pt>
                <c:pt idx="824">
                  <c:v>-3</c:v>
                </c:pt>
                <c:pt idx="825">
                  <c:v>-6</c:v>
                </c:pt>
                <c:pt idx="826">
                  <c:v>-6</c:v>
                </c:pt>
                <c:pt idx="827">
                  <c:v>-6</c:v>
                </c:pt>
                <c:pt idx="828">
                  <c:v>-6</c:v>
                </c:pt>
                <c:pt idx="829">
                  <c:v>-4</c:v>
                </c:pt>
                <c:pt idx="830">
                  <c:v>-4</c:v>
                </c:pt>
                <c:pt idx="831">
                  <c:v>-4</c:v>
                </c:pt>
                <c:pt idx="832">
                  <c:v>-4</c:v>
                </c:pt>
                <c:pt idx="833">
                  <c:v>-5</c:v>
                </c:pt>
                <c:pt idx="834">
                  <c:v>-5</c:v>
                </c:pt>
                <c:pt idx="835">
                  <c:v>-5</c:v>
                </c:pt>
                <c:pt idx="836">
                  <c:v>-5</c:v>
                </c:pt>
                <c:pt idx="837">
                  <c:v>-2</c:v>
                </c:pt>
                <c:pt idx="838">
                  <c:v>-2</c:v>
                </c:pt>
                <c:pt idx="839">
                  <c:v>-5</c:v>
                </c:pt>
                <c:pt idx="840">
                  <c:v>-5</c:v>
                </c:pt>
                <c:pt idx="841">
                  <c:v>-5</c:v>
                </c:pt>
                <c:pt idx="842">
                  <c:v>-5</c:v>
                </c:pt>
                <c:pt idx="843">
                  <c:v>-7</c:v>
                </c:pt>
                <c:pt idx="844">
                  <c:v>-7</c:v>
                </c:pt>
                <c:pt idx="845">
                  <c:v>-5</c:v>
                </c:pt>
                <c:pt idx="846">
                  <c:v>-5</c:v>
                </c:pt>
                <c:pt idx="847">
                  <c:v>-5</c:v>
                </c:pt>
                <c:pt idx="848">
                  <c:v>-5</c:v>
                </c:pt>
                <c:pt idx="849">
                  <c:v>-5</c:v>
                </c:pt>
                <c:pt idx="850">
                  <c:v>-5</c:v>
                </c:pt>
                <c:pt idx="851">
                  <c:v>-2</c:v>
                </c:pt>
                <c:pt idx="852">
                  <c:v>-2</c:v>
                </c:pt>
                <c:pt idx="853">
                  <c:v>-1</c:v>
                </c:pt>
                <c:pt idx="854">
                  <c:v>-1</c:v>
                </c:pt>
              </c:numCache>
            </c:numRef>
          </c:val>
          <c:smooth val="0"/>
        </c:ser>
        <c:ser>
          <c:idx val="1"/>
          <c:order val="1"/>
          <c:tx>
            <c:strRef>
              <c:f>Sheet!$M$1:$M$2</c:f>
              <c:strCache>
                <c:ptCount val="1"/>
                <c:pt idx="0">
                  <c:v>˚C -3</c:v>
                </c:pt>
              </c:strCache>
            </c:strRef>
          </c:tx>
          <c:marker>
            <c:symbol val="none"/>
          </c:marker>
          <c:val>
            <c:numRef>
              <c:f>Sheet!$M$2:$M$856</c:f>
              <c:numCache>
                <c:formatCode>General</c:formatCode>
                <c:ptCount val="855"/>
                <c:pt idx="0">
                  <c:v>-3</c:v>
                </c:pt>
                <c:pt idx="1">
                  <c:v>-3</c:v>
                </c:pt>
                <c:pt idx="2">
                  <c:v>-4</c:v>
                </c:pt>
                <c:pt idx="3">
                  <c:v>-4</c:v>
                </c:pt>
                <c:pt idx="4">
                  <c:v>-3</c:v>
                </c:pt>
                <c:pt idx="5">
                  <c:v>-3</c:v>
                </c:pt>
                <c:pt idx="6">
                  <c:v>-11</c:v>
                </c:pt>
                <c:pt idx="7">
                  <c:v>-11</c:v>
                </c:pt>
                <c:pt idx="8">
                  <c:v>-11</c:v>
                </c:pt>
                <c:pt idx="9">
                  <c:v>0</c:v>
                </c:pt>
                <c:pt idx="10">
                  <c:v>0</c:v>
                </c:pt>
                <c:pt idx="11">
                  <c:v>-2</c:v>
                </c:pt>
                <c:pt idx="12">
                  <c:v>-2</c:v>
                </c:pt>
                <c:pt idx="13">
                  <c:v>-5</c:v>
                </c:pt>
                <c:pt idx="14">
                  <c:v>-5</c:v>
                </c:pt>
                <c:pt idx="15">
                  <c:v>-10</c:v>
                </c:pt>
                <c:pt idx="16">
                  <c:v>-10</c:v>
                </c:pt>
                <c:pt idx="17">
                  <c:v>-2</c:v>
                </c:pt>
                <c:pt idx="18">
                  <c:v>-2</c:v>
                </c:pt>
                <c:pt idx="19">
                  <c:v>-3</c:v>
                </c:pt>
                <c:pt idx="20">
                  <c:v>-3</c:v>
                </c:pt>
                <c:pt idx="21">
                  <c:v>-8</c:v>
                </c:pt>
                <c:pt idx="22">
                  <c:v>-8</c:v>
                </c:pt>
                <c:pt idx="23">
                  <c:v>-5</c:v>
                </c:pt>
                <c:pt idx="24">
                  <c:v>-4</c:v>
                </c:pt>
                <c:pt idx="25">
                  <c:v>-4</c:v>
                </c:pt>
                <c:pt idx="26">
                  <c:v>-3</c:v>
                </c:pt>
                <c:pt idx="27">
                  <c:v>-3</c:v>
                </c:pt>
                <c:pt idx="28">
                  <c:v>-5</c:v>
                </c:pt>
                <c:pt idx="29">
                  <c:v>-5</c:v>
                </c:pt>
                <c:pt idx="30">
                  <c:v>-10</c:v>
                </c:pt>
                <c:pt idx="31">
                  <c:v>-15</c:v>
                </c:pt>
                <c:pt idx="32">
                  <c:v>-15</c:v>
                </c:pt>
                <c:pt idx="33">
                  <c:v>-10</c:v>
                </c:pt>
                <c:pt idx="34">
                  <c:v>2</c:v>
                </c:pt>
                <c:pt idx="35">
                  <c:v>2</c:v>
                </c:pt>
                <c:pt idx="36">
                  <c:v>-3</c:v>
                </c:pt>
                <c:pt idx="37">
                  <c:v>-3</c:v>
                </c:pt>
                <c:pt idx="38">
                  <c:v>0</c:v>
                </c:pt>
                <c:pt idx="39">
                  <c:v>0</c:v>
                </c:pt>
                <c:pt idx="40">
                  <c:v>0</c:v>
                </c:pt>
                <c:pt idx="41">
                  <c:v>2</c:v>
                </c:pt>
                <c:pt idx="42">
                  <c:v>-2</c:v>
                </c:pt>
                <c:pt idx="43">
                  <c:v>-4</c:v>
                </c:pt>
                <c:pt idx="44">
                  <c:v>-5</c:v>
                </c:pt>
                <c:pt idx="45">
                  <c:v>-2</c:v>
                </c:pt>
                <c:pt idx="46">
                  <c:v>-2</c:v>
                </c:pt>
                <c:pt idx="47">
                  <c:v>-8</c:v>
                </c:pt>
                <c:pt idx="48">
                  <c:v>-8</c:v>
                </c:pt>
                <c:pt idx="49">
                  <c:v>-11</c:v>
                </c:pt>
                <c:pt idx="50">
                  <c:v>-11</c:v>
                </c:pt>
                <c:pt idx="51">
                  <c:v>-8</c:v>
                </c:pt>
                <c:pt idx="52">
                  <c:v>-8</c:v>
                </c:pt>
                <c:pt idx="53">
                  <c:v>-12</c:v>
                </c:pt>
                <c:pt idx="54">
                  <c:v>-12</c:v>
                </c:pt>
                <c:pt idx="55">
                  <c:v>-18</c:v>
                </c:pt>
                <c:pt idx="56">
                  <c:v>-18</c:v>
                </c:pt>
                <c:pt idx="57">
                  <c:v>-7</c:v>
                </c:pt>
                <c:pt idx="58">
                  <c:v>-7</c:v>
                </c:pt>
                <c:pt idx="59">
                  <c:v>-1</c:v>
                </c:pt>
                <c:pt idx="60">
                  <c:v>-1</c:v>
                </c:pt>
                <c:pt idx="61">
                  <c:v>-5</c:v>
                </c:pt>
                <c:pt idx="62">
                  <c:v>-5</c:v>
                </c:pt>
                <c:pt idx="63">
                  <c:v>-4</c:v>
                </c:pt>
                <c:pt idx="64">
                  <c:v>-2</c:v>
                </c:pt>
                <c:pt idx="65">
                  <c:v>-2</c:v>
                </c:pt>
                <c:pt idx="66">
                  <c:v>-3</c:v>
                </c:pt>
                <c:pt idx="67">
                  <c:v>-3</c:v>
                </c:pt>
                <c:pt idx="68">
                  <c:v>-3</c:v>
                </c:pt>
                <c:pt idx="69">
                  <c:v>-3</c:v>
                </c:pt>
                <c:pt idx="70">
                  <c:v>-7</c:v>
                </c:pt>
                <c:pt idx="71">
                  <c:v>-7</c:v>
                </c:pt>
                <c:pt idx="72">
                  <c:v>-5</c:v>
                </c:pt>
                <c:pt idx="73">
                  <c:v>-5</c:v>
                </c:pt>
                <c:pt idx="74">
                  <c:v>-5</c:v>
                </c:pt>
                <c:pt idx="75">
                  <c:v>-4</c:v>
                </c:pt>
                <c:pt idx="76">
                  <c:v>-4</c:v>
                </c:pt>
                <c:pt idx="77">
                  <c:v>-6</c:v>
                </c:pt>
                <c:pt idx="78">
                  <c:v>-6</c:v>
                </c:pt>
                <c:pt idx="79">
                  <c:v>-4</c:v>
                </c:pt>
                <c:pt idx="80">
                  <c:v>-4</c:v>
                </c:pt>
                <c:pt idx="81">
                  <c:v>-5</c:v>
                </c:pt>
                <c:pt idx="82">
                  <c:v>-5</c:v>
                </c:pt>
                <c:pt idx="83">
                  <c:v>-8</c:v>
                </c:pt>
                <c:pt idx="84">
                  <c:v>-8</c:v>
                </c:pt>
                <c:pt idx="85">
                  <c:v>-9</c:v>
                </c:pt>
                <c:pt idx="86">
                  <c:v>-9</c:v>
                </c:pt>
                <c:pt idx="87">
                  <c:v>-10</c:v>
                </c:pt>
                <c:pt idx="88">
                  <c:v>-10</c:v>
                </c:pt>
                <c:pt idx="89">
                  <c:v>-10</c:v>
                </c:pt>
                <c:pt idx="90">
                  <c:v>-10</c:v>
                </c:pt>
                <c:pt idx="91">
                  <c:v>-11</c:v>
                </c:pt>
                <c:pt idx="92">
                  <c:v>-11</c:v>
                </c:pt>
                <c:pt idx="93">
                  <c:v>-10</c:v>
                </c:pt>
                <c:pt idx="94">
                  <c:v>-10</c:v>
                </c:pt>
                <c:pt idx="95">
                  <c:v>-10</c:v>
                </c:pt>
                <c:pt idx="96">
                  <c:v>-10</c:v>
                </c:pt>
                <c:pt idx="97">
                  <c:v>0</c:v>
                </c:pt>
                <c:pt idx="98">
                  <c:v>-6</c:v>
                </c:pt>
                <c:pt idx="99">
                  <c:v>-6</c:v>
                </c:pt>
                <c:pt idx="100">
                  <c:v>-6</c:v>
                </c:pt>
                <c:pt idx="101">
                  <c:v>-6</c:v>
                </c:pt>
                <c:pt idx="102">
                  <c:v>-1</c:v>
                </c:pt>
                <c:pt idx="103">
                  <c:v>-3</c:v>
                </c:pt>
                <c:pt idx="104">
                  <c:v>-3</c:v>
                </c:pt>
                <c:pt idx="105">
                  <c:v>-5</c:v>
                </c:pt>
                <c:pt idx="106">
                  <c:v>-5</c:v>
                </c:pt>
                <c:pt idx="107">
                  <c:v>-3</c:v>
                </c:pt>
                <c:pt idx="108">
                  <c:v>-3</c:v>
                </c:pt>
                <c:pt idx="109">
                  <c:v>-5</c:v>
                </c:pt>
                <c:pt idx="110">
                  <c:v>-5</c:v>
                </c:pt>
                <c:pt idx="111">
                  <c:v>-10</c:v>
                </c:pt>
                <c:pt idx="112">
                  <c:v>-10</c:v>
                </c:pt>
                <c:pt idx="113">
                  <c:v>-11</c:v>
                </c:pt>
                <c:pt idx="114">
                  <c:v>-11</c:v>
                </c:pt>
                <c:pt idx="115">
                  <c:v>-11</c:v>
                </c:pt>
                <c:pt idx="116">
                  <c:v>-9</c:v>
                </c:pt>
                <c:pt idx="117">
                  <c:v>-9</c:v>
                </c:pt>
                <c:pt idx="118">
                  <c:v>-11</c:v>
                </c:pt>
                <c:pt idx="119">
                  <c:v>-11</c:v>
                </c:pt>
                <c:pt idx="120">
                  <c:v>-2</c:v>
                </c:pt>
                <c:pt idx="121">
                  <c:v>-4</c:v>
                </c:pt>
                <c:pt idx="122">
                  <c:v>-4</c:v>
                </c:pt>
                <c:pt idx="123">
                  <c:v>0</c:v>
                </c:pt>
                <c:pt idx="124">
                  <c:v>0</c:v>
                </c:pt>
                <c:pt idx="125">
                  <c:v>-3</c:v>
                </c:pt>
                <c:pt idx="126">
                  <c:v>-3</c:v>
                </c:pt>
                <c:pt idx="127">
                  <c:v>-5</c:v>
                </c:pt>
                <c:pt idx="128">
                  <c:v>-4</c:v>
                </c:pt>
                <c:pt idx="129">
                  <c:v>-4</c:v>
                </c:pt>
                <c:pt idx="130">
                  <c:v>-5</c:v>
                </c:pt>
                <c:pt idx="131">
                  <c:v>-5</c:v>
                </c:pt>
                <c:pt idx="132">
                  <c:v>-6</c:v>
                </c:pt>
                <c:pt idx="133">
                  <c:v>-6</c:v>
                </c:pt>
                <c:pt idx="134">
                  <c:v>-1</c:v>
                </c:pt>
                <c:pt idx="135">
                  <c:v>1</c:v>
                </c:pt>
                <c:pt idx="136">
                  <c:v>-4</c:v>
                </c:pt>
                <c:pt idx="137">
                  <c:v>-4</c:v>
                </c:pt>
                <c:pt idx="138">
                  <c:v>-5</c:v>
                </c:pt>
                <c:pt idx="139">
                  <c:v>-5</c:v>
                </c:pt>
                <c:pt idx="140">
                  <c:v>-10</c:v>
                </c:pt>
                <c:pt idx="141">
                  <c:v>-10</c:v>
                </c:pt>
                <c:pt idx="142">
                  <c:v>-8</c:v>
                </c:pt>
                <c:pt idx="143">
                  <c:v>-8</c:v>
                </c:pt>
                <c:pt idx="144">
                  <c:v>-1</c:v>
                </c:pt>
                <c:pt idx="145">
                  <c:v>2</c:v>
                </c:pt>
                <c:pt idx="146">
                  <c:v>2</c:v>
                </c:pt>
                <c:pt idx="147">
                  <c:v>-1</c:v>
                </c:pt>
                <c:pt idx="148">
                  <c:v>-1</c:v>
                </c:pt>
                <c:pt idx="149">
                  <c:v>-1</c:v>
                </c:pt>
                <c:pt idx="150">
                  <c:v>-3</c:v>
                </c:pt>
                <c:pt idx="151">
                  <c:v>-3</c:v>
                </c:pt>
                <c:pt idx="152">
                  <c:v>-6</c:v>
                </c:pt>
                <c:pt idx="153">
                  <c:v>-5</c:v>
                </c:pt>
                <c:pt idx="154">
                  <c:v>-5</c:v>
                </c:pt>
                <c:pt idx="155">
                  <c:v>-6</c:v>
                </c:pt>
                <c:pt idx="156">
                  <c:v>-6</c:v>
                </c:pt>
                <c:pt idx="157">
                  <c:v>-4</c:v>
                </c:pt>
                <c:pt idx="158">
                  <c:v>-4</c:v>
                </c:pt>
                <c:pt idx="159">
                  <c:v>-5</c:v>
                </c:pt>
                <c:pt idx="160">
                  <c:v>-5</c:v>
                </c:pt>
                <c:pt idx="161">
                  <c:v>-10</c:v>
                </c:pt>
                <c:pt idx="162">
                  <c:v>-10</c:v>
                </c:pt>
                <c:pt idx="163">
                  <c:v>-10</c:v>
                </c:pt>
                <c:pt idx="164">
                  <c:v>-10</c:v>
                </c:pt>
                <c:pt idx="165">
                  <c:v>-9</c:v>
                </c:pt>
                <c:pt idx="166">
                  <c:v>-9</c:v>
                </c:pt>
                <c:pt idx="167">
                  <c:v>-10</c:v>
                </c:pt>
                <c:pt idx="168">
                  <c:v>-10</c:v>
                </c:pt>
                <c:pt idx="169">
                  <c:v>-11</c:v>
                </c:pt>
                <c:pt idx="170">
                  <c:v>-11</c:v>
                </c:pt>
                <c:pt idx="171">
                  <c:v>-11</c:v>
                </c:pt>
                <c:pt idx="172">
                  <c:v>-9</c:v>
                </c:pt>
                <c:pt idx="173">
                  <c:v>-9</c:v>
                </c:pt>
                <c:pt idx="174">
                  <c:v>-1</c:v>
                </c:pt>
                <c:pt idx="175">
                  <c:v>-1</c:v>
                </c:pt>
                <c:pt idx="176">
                  <c:v>-1</c:v>
                </c:pt>
                <c:pt idx="177">
                  <c:v>-1</c:v>
                </c:pt>
                <c:pt idx="178">
                  <c:v>-1</c:v>
                </c:pt>
                <c:pt idx="179">
                  <c:v>-1</c:v>
                </c:pt>
                <c:pt idx="180">
                  <c:v>-2</c:v>
                </c:pt>
                <c:pt idx="181">
                  <c:v>-2</c:v>
                </c:pt>
                <c:pt idx="182">
                  <c:v>-4</c:v>
                </c:pt>
                <c:pt idx="183">
                  <c:v>-4</c:v>
                </c:pt>
                <c:pt idx="184">
                  <c:v>-5</c:v>
                </c:pt>
                <c:pt idx="185">
                  <c:v>-6</c:v>
                </c:pt>
                <c:pt idx="186">
                  <c:v>-6</c:v>
                </c:pt>
                <c:pt idx="187">
                  <c:v>-6</c:v>
                </c:pt>
                <c:pt idx="188">
                  <c:v>-6</c:v>
                </c:pt>
                <c:pt idx="189">
                  <c:v>-5</c:v>
                </c:pt>
                <c:pt idx="190">
                  <c:v>-5</c:v>
                </c:pt>
                <c:pt idx="191">
                  <c:v>-3</c:v>
                </c:pt>
                <c:pt idx="192">
                  <c:v>-3</c:v>
                </c:pt>
                <c:pt idx="193">
                  <c:v>-6</c:v>
                </c:pt>
                <c:pt idx="194">
                  <c:v>-6</c:v>
                </c:pt>
                <c:pt idx="195">
                  <c:v>-8</c:v>
                </c:pt>
                <c:pt idx="196">
                  <c:v>-8</c:v>
                </c:pt>
                <c:pt idx="197">
                  <c:v>-11</c:v>
                </c:pt>
                <c:pt idx="198">
                  <c:v>-11</c:v>
                </c:pt>
                <c:pt idx="199">
                  <c:v>-12</c:v>
                </c:pt>
                <c:pt idx="200">
                  <c:v>-12</c:v>
                </c:pt>
                <c:pt idx="201">
                  <c:v>-8</c:v>
                </c:pt>
                <c:pt idx="202">
                  <c:v>-8</c:v>
                </c:pt>
                <c:pt idx="203">
                  <c:v>-3</c:v>
                </c:pt>
                <c:pt idx="204">
                  <c:v>-3</c:v>
                </c:pt>
                <c:pt idx="205">
                  <c:v>-5</c:v>
                </c:pt>
                <c:pt idx="206">
                  <c:v>-5</c:v>
                </c:pt>
                <c:pt idx="207">
                  <c:v>-5</c:v>
                </c:pt>
                <c:pt idx="208">
                  <c:v>-5</c:v>
                </c:pt>
                <c:pt idx="209">
                  <c:v>0</c:v>
                </c:pt>
                <c:pt idx="210">
                  <c:v>0</c:v>
                </c:pt>
                <c:pt idx="211">
                  <c:v>-2</c:v>
                </c:pt>
                <c:pt idx="212">
                  <c:v>-2</c:v>
                </c:pt>
                <c:pt idx="213">
                  <c:v>-3</c:v>
                </c:pt>
                <c:pt idx="214">
                  <c:v>-6</c:v>
                </c:pt>
                <c:pt idx="215">
                  <c:v>-3</c:v>
                </c:pt>
                <c:pt idx="216">
                  <c:v>-3</c:v>
                </c:pt>
                <c:pt idx="217">
                  <c:v>-7</c:v>
                </c:pt>
                <c:pt idx="218">
                  <c:v>-7</c:v>
                </c:pt>
                <c:pt idx="219">
                  <c:v>-6</c:v>
                </c:pt>
                <c:pt idx="220">
                  <c:v>-5</c:v>
                </c:pt>
                <c:pt idx="221">
                  <c:v>-5</c:v>
                </c:pt>
                <c:pt idx="222">
                  <c:v>-4</c:v>
                </c:pt>
                <c:pt idx="223">
                  <c:v>-4</c:v>
                </c:pt>
                <c:pt idx="224">
                  <c:v>-3</c:v>
                </c:pt>
                <c:pt idx="225">
                  <c:v>-3</c:v>
                </c:pt>
                <c:pt idx="226">
                  <c:v>-5</c:v>
                </c:pt>
                <c:pt idx="227">
                  <c:v>-5</c:v>
                </c:pt>
                <c:pt idx="228">
                  <c:v>-3</c:v>
                </c:pt>
                <c:pt idx="229">
                  <c:v>-3</c:v>
                </c:pt>
                <c:pt idx="230">
                  <c:v>-5</c:v>
                </c:pt>
                <c:pt idx="231">
                  <c:v>-5</c:v>
                </c:pt>
                <c:pt idx="232">
                  <c:v>-9</c:v>
                </c:pt>
                <c:pt idx="233">
                  <c:v>-9</c:v>
                </c:pt>
                <c:pt idx="234">
                  <c:v>-11</c:v>
                </c:pt>
                <c:pt idx="235">
                  <c:v>-11</c:v>
                </c:pt>
                <c:pt idx="236">
                  <c:v>-16</c:v>
                </c:pt>
                <c:pt idx="237">
                  <c:v>-16</c:v>
                </c:pt>
                <c:pt idx="238">
                  <c:v>-11</c:v>
                </c:pt>
                <c:pt idx="239">
                  <c:v>-11</c:v>
                </c:pt>
                <c:pt idx="240">
                  <c:v>-2</c:v>
                </c:pt>
                <c:pt idx="241">
                  <c:v>-2</c:v>
                </c:pt>
                <c:pt idx="242">
                  <c:v>0</c:v>
                </c:pt>
                <c:pt idx="243">
                  <c:v>0</c:v>
                </c:pt>
                <c:pt idx="244">
                  <c:v>-2</c:v>
                </c:pt>
                <c:pt idx="245">
                  <c:v>-4</c:v>
                </c:pt>
                <c:pt idx="246">
                  <c:v>-4</c:v>
                </c:pt>
                <c:pt idx="247">
                  <c:v>-5</c:v>
                </c:pt>
                <c:pt idx="248">
                  <c:v>-5</c:v>
                </c:pt>
                <c:pt idx="249">
                  <c:v>-5</c:v>
                </c:pt>
                <c:pt idx="250">
                  <c:v>-5</c:v>
                </c:pt>
                <c:pt idx="251">
                  <c:v>-4</c:v>
                </c:pt>
                <c:pt idx="252">
                  <c:v>-4</c:v>
                </c:pt>
                <c:pt idx="253">
                  <c:v>-7</c:v>
                </c:pt>
                <c:pt idx="254">
                  <c:v>-7</c:v>
                </c:pt>
                <c:pt idx="255">
                  <c:v>8</c:v>
                </c:pt>
                <c:pt idx="256">
                  <c:v>-8</c:v>
                </c:pt>
                <c:pt idx="257">
                  <c:v>-13</c:v>
                </c:pt>
                <c:pt idx="258">
                  <c:v>-13</c:v>
                </c:pt>
                <c:pt idx="259">
                  <c:v>-6</c:v>
                </c:pt>
                <c:pt idx="260">
                  <c:v>-6</c:v>
                </c:pt>
                <c:pt idx="261">
                  <c:v>-10</c:v>
                </c:pt>
                <c:pt idx="262">
                  <c:v>-10</c:v>
                </c:pt>
                <c:pt idx="263">
                  <c:v>-12</c:v>
                </c:pt>
                <c:pt idx="264">
                  <c:v>-12</c:v>
                </c:pt>
                <c:pt idx="265">
                  <c:v>-11</c:v>
                </c:pt>
                <c:pt idx="266">
                  <c:v>-11</c:v>
                </c:pt>
                <c:pt idx="267">
                  <c:v>-8</c:v>
                </c:pt>
                <c:pt idx="268">
                  <c:v>-18</c:v>
                </c:pt>
                <c:pt idx="269">
                  <c:v>-18</c:v>
                </c:pt>
                <c:pt idx="270">
                  <c:v>-12</c:v>
                </c:pt>
                <c:pt idx="271">
                  <c:v>-12</c:v>
                </c:pt>
                <c:pt idx="272">
                  <c:v>-12</c:v>
                </c:pt>
                <c:pt idx="273">
                  <c:v>-12</c:v>
                </c:pt>
                <c:pt idx="274">
                  <c:v>-7</c:v>
                </c:pt>
                <c:pt idx="275">
                  <c:v>-7</c:v>
                </c:pt>
                <c:pt idx="276">
                  <c:v>-14</c:v>
                </c:pt>
                <c:pt idx="277">
                  <c:v>-14</c:v>
                </c:pt>
                <c:pt idx="278">
                  <c:v>-7</c:v>
                </c:pt>
                <c:pt idx="279">
                  <c:v>-7</c:v>
                </c:pt>
                <c:pt idx="280">
                  <c:v>-4</c:v>
                </c:pt>
                <c:pt idx="281">
                  <c:v>-4</c:v>
                </c:pt>
                <c:pt idx="282">
                  <c:v>-1</c:v>
                </c:pt>
                <c:pt idx="283">
                  <c:v>-2</c:v>
                </c:pt>
                <c:pt idx="284">
                  <c:v>-2</c:v>
                </c:pt>
                <c:pt idx="285">
                  <c:v>-2</c:v>
                </c:pt>
                <c:pt idx="286">
                  <c:v>-2</c:v>
                </c:pt>
                <c:pt idx="287">
                  <c:v>0</c:v>
                </c:pt>
                <c:pt idx="288">
                  <c:v>-5</c:v>
                </c:pt>
                <c:pt idx="289">
                  <c:v>-8</c:v>
                </c:pt>
                <c:pt idx="290">
                  <c:v>-4</c:v>
                </c:pt>
                <c:pt idx="291">
                  <c:v>-4</c:v>
                </c:pt>
                <c:pt idx="292">
                  <c:v>-9</c:v>
                </c:pt>
                <c:pt idx="293">
                  <c:v>-9</c:v>
                </c:pt>
                <c:pt idx="294">
                  <c:v>-10</c:v>
                </c:pt>
                <c:pt idx="295">
                  <c:v>-10</c:v>
                </c:pt>
                <c:pt idx="296">
                  <c:v>-10</c:v>
                </c:pt>
                <c:pt idx="297">
                  <c:v>-5</c:v>
                </c:pt>
                <c:pt idx="298">
                  <c:v>-3</c:v>
                </c:pt>
                <c:pt idx="299">
                  <c:v>-4</c:v>
                </c:pt>
                <c:pt idx="300">
                  <c:v>-5</c:v>
                </c:pt>
                <c:pt idx="301">
                  <c:v>-5</c:v>
                </c:pt>
                <c:pt idx="302">
                  <c:v>-10</c:v>
                </c:pt>
                <c:pt idx="303">
                  <c:v>-10</c:v>
                </c:pt>
                <c:pt idx="304">
                  <c:v>-12</c:v>
                </c:pt>
                <c:pt idx="305">
                  <c:v>-12</c:v>
                </c:pt>
                <c:pt idx="306">
                  <c:v>-15</c:v>
                </c:pt>
                <c:pt idx="307">
                  <c:v>-9</c:v>
                </c:pt>
                <c:pt idx="308">
                  <c:v>-5</c:v>
                </c:pt>
                <c:pt idx="309">
                  <c:v>-5</c:v>
                </c:pt>
                <c:pt idx="310">
                  <c:v>-3</c:v>
                </c:pt>
                <c:pt idx="311">
                  <c:v>-3</c:v>
                </c:pt>
                <c:pt idx="312">
                  <c:v>-5</c:v>
                </c:pt>
                <c:pt idx="313">
                  <c:v>-7</c:v>
                </c:pt>
                <c:pt idx="314">
                  <c:v>-7</c:v>
                </c:pt>
                <c:pt idx="315">
                  <c:v>-4</c:v>
                </c:pt>
                <c:pt idx="316">
                  <c:v>-4</c:v>
                </c:pt>
                <c:pt idx="317">
                  <c:v>-2</c:v>
                </c:pt>
                <c:pt idx="318">
                  <c:v>-2</c:v>
                </c:pt>
                <c:pt idx="319">
                  <c:v>-6</c:v>
                </c:pt>
                <c:pt idx="320">
                  <c:v>-5</c:v>
                </c:pt>
                <c:pt idx="321">
                  <c:v>-5</c:v>
                </c:pt>
                <c:pt idx="322">
                  <c:v>-10</c:v>
                </c:pt>
                <c:pt idx="323">
                  <c:v>-10</c:v>
                </c:pt>
                <c:pt idx="324">
                  <c:v>-16</c:v>
                </c:pt>
                <c:pt idx="325">
                  <c:v>-16</c:v>
                </c:pt>
                <c:pt idx="326">
                  <c:v>-5</c:v>
                </c:pt>
                <c:pt idx="327">
                  <c:v>-5</c:v>
                </c:pt>
                <c:pt idx="328">
                  <c:v>-5</c:v>
                </c:pt>
                <c:pt idx="329">
                  <c:v>-11</c:v>
                </c:pt>
                <c:pt idx="330">
                  <c:v>-11</c:v>
                </c:pt>
                <c:pt idx="331">
                  <c:v>-2</c:v>
                </c:pt>
                <c:pt idx="332">
                  <c:v>-2</c:v>
                </c:pt>
                <c:pt idx="333">
                  <c:v>2</c:v>
                </c:pt>
                <c:pt idx="334">
                  <c:v>2</c:v>
                </c:pt>
                <c:pt idx="335">
                  <c:v>5</c:v>
                </c:pt>
                <c:pt idx="336">
                  <c:v>5</c:v>
                </c:pt>
                <c:pt idx="337">
                  <c:v>5</c:v>
                </c:pt>
                <c:pt idx="338">
                  <c:v>5</c:v>
                </c:pt>
                <c:pt idx="339">
                  <c:v>5</c:v>
                </c:pt>
                <c:pt idx="340">
                  <c:v>-1</c:v>
                </c:pt>
                <c:pt idx="341">
                  <c:v>0</c:v>
                </c:pt>
                <c:pt idx="342">
                  <c:v>0</c:v>
                </c:pt>
                <c:pt idx="343">
                  <c:v>-6</c:v>
                </c:pt>
                <c:pt idx="344">
                  <c:v>-6</c:v>
                </c:pt>
                <c:pt idx="345">
                  <c:v>-4</c:v>
                </c:pt>
                <c:pt idx="346">
                  <c:v>-4</c:v>
                </c:pt>
                <c:pt idx="347">
                  <c:v>-4</c:v>
                </c:pt>
                <c:pt idx="348">
                  <c:v>-4</c:v>
                </c:pt>
                <c:pt idx="349">
                  <c:v>-7</c:v>
                </c:pt>
                <c:pt idx="350">
                  <c:v>-7</c:v>
                </c:pt>
                <c:pt idx="351">
                  <c:v>-2</c:v>
                </c:pt>
                <c:pt idx="352">
                  <c:v>-2</c:v>
                </c:pt>
                <c:pt idx="353">
                  <c:v>-9</c:v>
                </c:pt>
                <c:pt idx="354">
                  <c:v>-9</c:v>
                </c:pt>
                <c:pt idx="355">
                  <c:v>-3</c:v>
                </c:pt>
                <c:pt idx="356">
                  <c:v>-3</c:v>
                </c:pt>
                <c:pt idx="357">
                  <c:v>-10</c:v>
                </c:pt>
                <c:pt idx="358">
                  <c:v>-10</c:v>
                </c:pt>
                <c:pt idx="359">
                  <c:v>-12</c:v>
                </c:pt>
                <c:pt idx="360">
                  <c:v>-12</c:v>
                </c:pt>
                <c:pt idx="361">
                  <c:v>-12</c:v>
                </c:pt>
                <c:pt idx="362">
                  <c:v>-12</c:v>
                </c:pt>
                <c:pt idx="363">
                  <c:v>-18</c:v>
                </c:pt>
                <c:pt idx="364">
                  <c:v>-18</c:v>
                </c:pt>
                <c:pt idx="365">
                  <c:v>-7</c:v>
                </c:pt>
                <c:pt idx="366">
                  <c:v>-8</c:v>
                </c:pt>
                <c:pt idx="367">
                  <c:v>-8</c:v>
                </c:pt>
                <c:pt idx="368">
                  <c:v>-12</c:v>
                </c:pt>
                <c:pt idx="369">
                  <c:v>-12</c:v>
                </c:pt>
                <c:pt idx="370">
                  <c:v>-16</c:v>
                </c:pt>
                <c:pt idx="371">
                  <c:v>-16</c:v>
                </c:pt>
                <c:pt idx="372">
                  <c:v>-14</c:v>
                </c:pt>
                <c:pt idx="373">
                  <c:v>-14</c:v>
                </c:pt>
                <c:pt idx="374">
                  <c:v>-13</c:v>
                </c:pt>
                <c:pt idx="375">
                  <c:v>-13</c:v>
                </c:pt>
                <c:pt idx="376">
                  <c:v>-5</c:v>
                </c:pt>
                <c:pt idx="377">
                  <c:v>-5</c:v>
                </c:pt>
                <c:pt idx="378">
                  <c:v>0</c:v>
                </c:pt>
                <c:pt idx="379">
                  <c:v>0</c:v>
                </c:pt>
                <c:pt idx="380">
                  <c:v>-5</c:v>
                </c:pt>
                <c:pt idx="381">
                  <c:v>-5</c:v>
                </c:pt>
                <c:pt idx="382">
                  <c:v>-12</c:v>
                </c:pt>
                <c:pt idx="383">
                  <c:v>-12</c:v>
                </c:pt>
                <c:pt idx="384">
                  <c:v>-12</c:v>
                </c:pt>
                <c:pt idx="385">
                  <c:v>0</c:v>
                </c:pt>
                <c:pt idx="386">
                  <c:v>0</c:v>
                </c:pt>
                <c:pt idx="387">
                  <c:v>0</c:v>
                </c:pt>
                <c:pt idx="388">
                  <c:v>0</c:v>
                </c:pt>
                <c:pt idx="389">
                  <c:v>0</c:v>
                </c:pt>
                <c:pt idx="390">
                  <c:v>-4</c:v>
                </c:pt>
                <c:pt idx="391">
                  <c:v>-4</c:v>
                </c:pt>
                <c:pt idx="392">
                  <c:v>-2</c:v>
                </c:pt>
                <c:pt idx="393">
                  <c:v>-2</c:v>
                </c:pt>
                <c:pt idx="394">
                  <c:v>-2</c:v>
                </c:pt>
                <c:pt idx="395">
                  <c:v>-2</c:v>
                </c:pt>
                <c:pt idx="396">
                  <c:v>2</c:v>
                </c:pt>
                <c:pt idx="397">
                  <c:v>2</c:v>
                </c:pt>
                <c:pt idx="398">
                  <c:v>-2</c:v>
                </c:pt>
                <c:pt idx="399">
                  <c:v>-3</c:v>
                </c:pt>
                <c:pt idx="400">
                  <c:v>-3</c:v>
                </c:pt>
                <c:pt idx="401">
                  <c:v>-3</c:v>
                </c:pt>
                <c:pt idx="402">
                  <c:v>-3</c:v>
                </c:pt>
                <c:pt idx="403">
                  <c:v>-5</c:v>
                </c:pt>
                <c:pt idx="404">
                  <c:v>-4</c:v>
                </c:pt>
                <c:pt idx="405">
                  <c:v>-1</c:v>
                </c:pt>
                <c:pt idx="406">
                  <c:v>-1</c:v>
                </c:pt>
                <c:pt idx="407">
                  <c:v>-7</c:v>
                </c:pt>
                <c:pt idx="408">
                  <c:v>-7</c:v>
                </c:pt>
                <c:pt idx="409">
                  <c:v>-5</c:v>
                </c:pt>
                <c:pt idx="410">
                  <c:v>-5</c:v>
                </c:pt>
                <c:pt idx="411">
                  <c:v>-4</c:v>
                </c:pt>
                <c:pt idx="412">
                  <c:v>-4</c:v>
                </c:pt>
                <c:pt idx="413">
                  <c:v>-6</c:v>
                </c:pt>
                <c:pt idx="414">
                  <c:v>-6</c:v>
                </c:pt>
                <c:pt idx="415">
                  <c:v>-4</c:v>
                </c:pt>
                <c:pt idx="416">
                  <c:v>-4</c:v>
                </c:pt>
                <c:pt idx="417">
                  <c:v>-4</c:v>
                </c:pt>
                <c:pt idx="418">
                  <c:v>-4</c:v>
                </c:pt>
                <c:pt idx="419">
                  <c:v>-5</c:v>
                </c:pt>
                <c:pt idx="420">
                  <c:v>-5</c:v>
                </c:pt>
                <c:pt idx="421">
                  <c:v>-3</c:v>
                </c:pt>
                <c:pt idx="422">
                  <c:v>-3</c:v>
                </c:pt>
                <c:pt idx="423">
                  <c:v>-5</c:v>
                </c:pt>
                <c:pt idx="424">
                  <c:v>-5</c:v>
                </c:pt>
                <c:pt idx="425">
                  <c:v>-5</c:v>
                </c:pt>
                <c:pt idx="426">
                  <c:v>-5</c:v>
                </c:pt>
                <c:pt idx="427">
                  <c:v>-3</c:v>
                </c:pt>
                <c:pt idx="428">
                  <c:v>-3</c:v>
                </c:pt>
                <c:pt idx="429">
                  <c:v>-4</c:v>
                </c:pt>
                <c:pt idx="430">
                  <c:v>-4</c:v>
                </c:pt>
                <c:pt idx="431">
                  <c:v>-4</c:v>
                </c:pt>
                <c:pt idx="432">
                  <c:v>-4</c:v>
                </c:pt>
                <c:pt idx="433">
                  <c:v>-7</c:v>
                </c:pt>
                <c:pt idx="434">
                  <c:v>-7</c:v>
                </c:pt>
                <c:pt idx="435">
                  <c:v>-5</c:v>
                </c:pt>
                <c:pt idx="436">
                  <c:v>-5</c:v>
                </c:pt>
                <c:pt idx="437">
                  <c:v>-7</c:v>
                </c:pt>
                <c:pt idx="438">
                  <c:v>-8</c:v>
                </c:pt>
                <c:pt idx="439">
                  <c:v>-8</c:v>
                </c:pt>
                <c:pt idx="440">
                  <c:v>-3</c:v>
                </c:pt>
                <c:pt idx="441">
                  <c:v>-3</c:v>
                </c:pt>
                <c:pt idx="442">
                  <c:v>-9</c:v>
                </c:pt>
                <c:pt idx="443">
                  <c:v>-9</c:v>
                </c:pt>
                <c:pt idx="444">
                  <c:v>-10</c:v>
                </c:pt>
                <c:pt idx="445">
                  <c:v>-10</c:v>
                </c:pt>
                <c:pt idx="446">
                  <c:v>-11</c:v>
                </c:pt>
                <c:pt idx="447">
                  <c:v>-11</c:v>
                </c:pt>
                <c:pt idx="448">
                  <c:v>-16</c:v>
                </c:pt>
                <c:pt idx="449">
                  <c:v>-16</c:v>
                </c:pt>
                <c:pt idx="450">
                  <c:v>-11</c:v>
                </c:pt>
                <c:pt idx="451">
                  <c:v>-11</c:v>
                </c:pt>
                <c:pt idx="452">
                  <c:v>-11</c:v>
                </c:pt>
                <c:pt idx="453">
                  <c:v>-11</c:v>
                </c:pt>
                <c:pt idx="454">
                  <c:v>-15</c:v>
                </c:pt>
                <c:pt idx="455">
                  <c:v>-15</c:v>
                </c:pt>
                <c:pt idx="456">
                  <c:v>3</c:v>
                </c:pt>
                <c:pt idx="457">
                  <c:v>3</c:v>
                </c:pt>
                <c:pt idx="458">
                  <c:v>3</c:v>
                </c:pt>
                <c:pt idx="459">
                  <c:v>3</c:v>
                </c:pt>
                <c:pt idx="460">
                  <c:v>-3</c:v>
                </c:pt>
                <c:pt idx="461">
                  <c:v>3</c:v>
                </c:pt>
                <c:pt idx="462">
                  <c:v>3</c:v>
                </c:pt>
                <c:pt idx="463">
                  <c:v>-3</c:v>
                </c:pt>
                <c:pt idx="464">
                  <c:v>-3</c:v>
                </c:pt>
                <c:pt idx="465">
                  <c:v>0</c:v>
                </c:pt>
                <c:pt idx="466">
                  <c:v>0</c:v>
                </c:pt>
                <c:pt idx="467">
                  <c:v>-2</c:v>
                </c:pt>
                <c:pt idx="468">
                  <c:v>-2</c:v>
                </c:pt>
                <c:pt idx="469">
                  <c:v>0</c:v>
                </c:pt>
                <c:pt idx="470">
                  <c:v>0</c:v>
                </c:pt>
                <c:pt idx="471">
                  <c:v>-2</c:v>
                </c:pt>
                <c:pt idx="472">
                  <c:v>-3</c:v>
                </c:pt>
                <c:pt idx="473">
                  <c:v>-3</c:v>
                </c:pt>
                <c:pt idx="474">
                  <c:v>-4</c:v>
                </c:pt>
                <c:pt idx="475">
                  <c:v>-4</c:v>
                </c:pt>
                <c:pt idx="476">
                  <c:v>-4</c:v>
                </c:pt>
                <c:pt idx="477">
                  <c:v>-4</c:v>
                </c:pt>
                <c:pt idx="478">
                  <c:v>-6</c:v>
                </c:pt>
                <c:pt idx="479">
                  <c:v>-6</c:v>
                </c:pt>
                <c:pt idx="480">
                  <c:v>0</c:v>
                </c:pt>
                <c:pt idx="481">
                  <c:v>0</c:v>
                </c:pt>
                <c:pt idx="482">
                  <c:v>-5</c:v>
                </c:pt>
                <c:pt idx="483">
                  <c:v>-5</c:v>
                </c:pt>
                <c:pt idx="484">
                  <c:v>-5</c:v>
                </c:pt>
                <c:pt idx="485">
                  <c:v>-5</c:v>
                </c:pt>
                <c:pt idx="486">
                  <c:v>-2</c:v>
                </c:pt>
                <c:pt idx="487">
                  <c:v>-2</c:v>
                </c:pt>
                <c:pt idx="488">
                  <c:v>-4</c:v>
                </c:pt>
                <c:pt idx="489">
                  <c:v>-4</c:v>
                </c:pt>
                <c:pt idx="490">
                  <c:v>-3</c:v>
                </c:pt>
                <c:pt idx="491">
                  <c:v>-3</c:v>
                </c:pt>
                <c:pt idx="492">
                  <c:v>-5</c:v>
                </c:pt>
                <c:pt idx="493">
                  <c:v>-5</c:v>
                </c:pt>
                <c:pt idx="494">
                  <c:v>-7</c:v>
                </c:pt>
                <c:pt idx="495">
                  <c:v>-7</c:v>
                </c:pt>
                <c:pt idx="496">
                  <c:v>-7</c:v>
                </c:pt>
                <c:pt idx="497">
                  <c:v>-7</c:v>
                </c:pt>
                <c:pt idx="498">
                  <c:v>-5</c:v>
                </c:pt>
                <c:pt idx="499">
                  <c:v>-5</c:v>
                </c:pt>
                <c:pt idx="500">
                  <c:v>-8</c:v>
                </c:pt>
                <c:pt idx="501">
                  <c:v>-8</c:v>
                </c:pt>
                <c:pt idx="502">
                  <c:v>-9</c:v>
                </c:pt>
                <c:pt idx="503">
                  <c:v>-9</c:v>
                </c:pt>
                <c:pt idx="504">
                  <c:v>-13</c:v>
                </c:pt>
                <c:pt idx="505">
                  <c:v>-13</c:v>
                </c:pt>
                <c:pt idx="506">
                  <c:v>-11</c:v>
                </c:pt>
                <c:pt idx="507">
                  <c:v>-11</c:v>
                </c:pt>
                <c:pt idx="508">
                  <c:v>-8</c:v>
                </c:pt>
                <c:pt idx="509">
                  <c:v>-8</c:v>
                </c:pt>
                <c:pt idx="510">
                  <c:v>-9</c:v>
                </c:pt>
                <c:pt idx="511">
                  <c:v>-9</c:v>
                </c:pt>
                <c:pt idx="512">
                  <c:v>-9</c:v>
                </c:pt>
                <c:pt idx="513">
                  <c:v>-9</c:v>
                </c:pt>
                <c:pt idx="514">
                  <c:v>-7</c:v>
                </c:pt>
                <c:pt idx="515">
                  <c:v>-7</c:v>
                </c:pt>
                <c:pt idx="516">
                  <c:v>-10</c:v>
                </c:pt>
                <c:pt idx="517">
                  <c:v>-10</c:v>
                </c:pt>
                <c:pt idx="518">
                  <c:v>-10</c:v>
                </c:pt>
                <c:pt idx="519">
                  <c:v>-10</c:v>
                </c:pt>
                <c:pt idx="520">
                  <c:v>-11</c:v>
                </c:pt>
                <c:pt idx="521">
                  <c:v>-11</c:v>
                </c:pt>
                <c:pt idx="522">
                  <c:v>-12</c:v>
                </c:pt>
                <c:pt idx="523">
                  <c:v>-12</c:v>
                </c:pt>
                <c:pt idx="524">
                  <c:v>-12</c:v>
                </c:pt>
                <c:pt idx="525">
                  <c:v>-12</c:v>
                </c:pt>
                <c:pt idx="526">
                  <c:v>-12</c:v>
                </c:pt>
                <c:pt idx="527">
                  <c:v>-12</c:v>
                </c:pt>
                <c:pt idx="528">
                  <c:v>-12</c:v>
                </c:pt>
                <c:pt idx="529">
                  <c:v>-12</c:v>
                </c:pt>
                <c:pt idx="530">
                  <c:v>-11</c:v>
                </c:pt>
                <c:pt idx="531">
                  <c:v>-11</c:v>
                </c:pt>
                <c:pt idx="532">
                  <c:v>-11</c:v>
                </c:pt>
                <c:pt idx="533">
                  <c:v>-11</c:v>
                </c:pt>
                <c:pt idx="534">
                  <c:v>-12</c:v>
                </c:pt>
                <c:pt idx="535">
                  <c:v>-12</c:v>
                </c:pt>
                <c:pt idx="536">
                  <c:v>-12</c:v>
                </c:pt>
                <c:pt idx="537">
                  <c:v>-12</c:v>
                </c:pt>
                <c:pt idx="538">
                  <c:v>-16</c:v>
                </c:pt>
                <c:pt idx="539">
                  <c:v>-16</c:v>
                </c:pt>
                <c:pt idx="540">
                  <c:v>-18</c:v>
                </c:pt>
                <c:pt idx="541">
                  <c:v>-10</c:v>
                </c:pt>
                <c:pt idx="542">
                  <c:v>-10</c:v>
                </c:pt>
                <c:pt idx="543">
                  <c:v>-17</c:v>
                </c:pt>
                <c:pt idx="544">
                  <c:v>-17</c:v>
                </c:pt>
                <c:pt idx="545">
                  <c:v>-17</c:v>
                </c:pt>
                <c:pt idx="546">
                  <c:v>-17</c:v>
                </c:pt>
                <c:pt idx="547">
                  <c:v>-18</c:v>
                </c:pt>
                <c:pt idx="548">
                  <c:v>-18</c:v>
                </c:pt>
                <c:pt idx="549">
                  <c:v>-18</c:v>
                </c:pt>
                <c:pt idx="550">
                  <c:v>-18</c:v>
                </c:pt>
                <c:pt idx="551">
                  <c:v>-5</c:v>
                </c:pt>
                <c:pt idx="552">
                  <c:v>-10</c:v>
                </c:pt>
                <c:pt idx="553">
                  <c:v>-10</c:v>
                </c:pt>
                <c:pt idx="554">
                  <c:v>-10</c:v>
                </c:pt>
                <c:pt idx="555">
                  <c:v>-11</c:v>
                </c:pt>
                <c:pt idx="556">
                  <c:v>-11</c:v>
                </c:pt>
                <c:pt idx="557">
                  <c:v>-12</c:v>
                </c:pt>
                <c:pt idx="558">
                  <c:v>-12</c:v>
                </c:pt>
                <c:pt idx="559">
                  <c:v>-16</c:v>
                </c:pt>
                <c:pt idx="560">
                  <c:v>-16</c:v>
                </c:pt>
                <c:pt idx="561">
                  <c:v>-15</c:v>
                </c:pt>
                <c:pt idx="562">
                  <c:v>-15</c:v>
                </c:pt>
                <c:pt idx="563">
                  <c:v>-10</c:v>
                </c:pt>
                <c:pt idx="564">
                  <c:v>-10</c:v>
                </c:pt>
                <c:pt idx="565">
                  <c:v>-10</c:v>
                </c:pt>
                <c:pt idx="566">
                  <c:v>-10</c:v>
                </c:pt>
                <c:pt idx="567">
                  <c:v>-4</c:v>
                </c:pt>
                <c:pt idx="568">
                  <c:v>-4</c:v>
                </c:pt>
                <c:pt idx="569">
                  <c:v>-4</c:v>
                </c:pt>
                <c:pt idx="570">
                  <c:v>-4</c:v>
                </c:pt>
                <c:pt idx="571">
                  <c:v>-4</c:v>
                </c:pt>
                <c:pt idx="572">
                  <c:v>-1</c:v>
                </c:pt>
                <c:pt idx="573">
                  <c:v>-2</c:v>
                </c:pt>
                <c:pt idx="574">
                  <c:v>-2</c:v>
                </c:pt>
                <c:pt idx="575">
                  <c:v>0</c:v>
                </c:pt>
                <c:pt idx="576">
                  <c:v>0</c:v>
                </c:pt>
                <c:pt idx="577">
                  <c:v>-4</c:v>
                </c:pt>
                <c:pt idx="578">
                  <c:v>-4</c:v>
                </c:pt>
                <c:pt idx="579">
                  <c:v>2</c:v>
                </c:pt>
                <c:pt idx="580">
                  <c:v>2</c:v>
                </c:pt>
                <c:pt idx="581">
                  <c:v>1</c:v>
                </c:pt>
                <c:pt idx="582">
                  <c:v>1</c:v>
                </c:pt>
                <c:pt idx="583">
                  <c:v>1</c:v>
                </c:pt>
                <c:pt idx="584">
                  <c:v>1</c:v>
                </c:pt>
                <c:pt idx="585">
                  <c:v>0</c:v>
                </c:pt>
                <c:pt idx="586">
                  <c:v>0</c:v>
                </c:pt>
                <c:pt idx="587">
                  <c:v>-2</c:v>
                </c:pt>
                <c:pt idx="588">
                  <c:v>-2</c:v>
                </c:pt>
                <c:pt idx="589">
                  <c:v>-2</c:v>
                </c:pt>
                <c:pt idx="590">
                  <c:v>-2</c:v>
                </c:pt>
                <c:pt idx="591">
                  <c:v>-4</c:v>
                </c:pt>
                <c:pt idx="592">
                  <c:v>-4</c:v>
                </c:pt>
                <c:pt idx="593">
                  <c:v>-3</c:v>
                </c:pt>
                <c:pt idx="594">
                  <c:v>-3</c:v>
                </c:pt>
                <c:pt idx="595">
                  <c:v>0</c:v>
                </c:pt>
                <c:pt idx="596">
                  <c:v>0</c:v>
                </c:pt>
                <c:pt idx="597">
                  <c:v>-3</c:v>
                </c:pt>
                <c:pt idx="598">
                  <c:v>-3</c:v>
                </c:pt>
                <c:pt idx="599">
                  <c:v>-4</c:v>
                </c:pt>
                <c:pt idx="600">
                  <c:v>-4</c:v>
                </c:pt>
                <c:pt idx="601">
                  <c:v>-4</c:v>
                </c:pt>
                <c:pt idx="602">
                  <c:v>-4</c:v>
                </c:pt>
                <c:pt idx="603">
                  <c:v>-7</c:v>
                </c:pt>
                <c:pt idx="604">
                  <c:v>-7</c:v>
                </c:pt>
                <c:pt idx="605">
                  <c:v>-5</c:v>
                </c:pt>
                <c:pt idx="606">
                  <c:v>-5</c:v>
                </c:pt>
                <c:pt idx="607">
                  <c:v>0</c:v>
                </c:pt>
                <c:pt idx="608">
                  <c:v>2</c:v>
                </c:pt>
                <c:pt idx="609">
                  <c:v>2</c:v>
                </c:pt>
                <c:pt idx="610">
                  <c:v>-1</c:v>
                </c:pt>
                <c:pt idx="611">
                  <c:v>-1</c:v>
                </c:pt>
                <c:pt idx="612">
                  <c:v>-2</c:v>
                </c:pt>
                <c:pt idx="613">
                  <c:v>-3</c:v>
                </c:pt>
                <c:pt idx="614">
                  <c:v>-3</c:v>
                </c:pt>
                <c:pt idx="615">
                  <c:v>-4</c:v>
                </c:pt>
                <c:pt idx="616">
                  <c:v>-4</c:v>
                </c:pt>
                <c:pt idx="617">
                  <c:v>-1</c:v>
                </c:pt>
                <c:pt idx="618">
                  <c:v>-1</c:v>
                </c:pt>
                <c:pt idx="619">
                  <c:v>-4</c:v>
                </c:pt>
                <c:pt idx="620">
                  <c:v>-4</c:v>
                </c:pt>
                <c:pt idx="621">
                  <c:v>-2</c:v>
                </c:pt>
                <c:pt idx="622">
                  <c:v>-2</c:v>
                </c:pt>
                <c:pt idx="623">
                  <c:v>1</c:v>
                </c:pt>
                <c:pt idx="624">
                  <c:v>1</c:v>
                </c:pt>
                <c:pt idx="625">
                  <c:v>0</c:v>
                </c:pt>
                <c:pt idx="626">
                  <c:v>0</c:v>
                </c:pt>
                <c:pt idx="627">
                  <c:v>0</c:v>
                </c:pt>
                <c:pt idx="628">
                  <c:v>0</c:v>
                </c:pt>
                <c:pt idx="629">
                  <c:v>-1</c:v>
                </c:pt>
                <c:pt idx="630">
                  <c:v>0</c:v>
                </c:pt>
                <c:pt idx="631">
                  <c:v>-2</c:v>
                </c:pt>
                <c:pt idx="632">
                  <c:v>-3</c:v>
                </c:pt>
                <c:pt idx="633">
                  <c:v>-3</c:v>
                </c:pt>
                <c:pt idx="634">
                  <c:v>-2</c:v>
                </c:pt>
                <c:pt idx="635">
                  <c:v>-2</c:v>
                </c:pt>
                <c:pt idx="636">
                  <c:v>-3</c:v>
                </c:pt>
                <c:pt idx="637">
                  <c:v>-3</c:v>
                </c:pt>
                <c:pt idx="638">
                  <c:v>-4</c:v>
                </c:pt>
                <c:pt idx="639">
                  <c:v>-4</c:v>
                </c:pt>
                <c:pt idx="640">
                  <c:v>-4</c:v>
                </c:pt>
                <c:pt idx="641">
                  <c:v>-4</c:v>
                </c:pt>
                <c:pt idx="642">
                  <c:v>-4</c:v>
                </c:pt>
                <c:pt idx="643">
                  <c:v>-4</c:v>
                </c:pt>
                <c:pt idx="644">
                  <c:v>-3</c:v>
                </c:pt>
                <c:pt idx="645">
                  <c:v>-3</c:v>
                </c:pt>
                <c:pt idx="646">
                  <c:v>-6</c:v>
                </c:pt>
                <c:pt idx="647">
                  <c:v>0</c:v>
                </c:pt>
                <c:pt idx="648">
                  <c:v>0</c:v>
                </c:pt>
                <c:pt idx="649">
                  <c:v>-3</c:v>
                </c:pt>
                <c:pt idx="650">
                  <c:v>-3</c:v>
                </c:pt>
                <c:pt idx="651">
                  <c:v>-2</c:v>
                </c:pt>
                <c:pt idx="652">
                  <c:v>-2</c:v>
                </c:pt>
                <c:pt idx="653">
                  <c:v>-1</c:v>
                </c:pt>
                <c:pt idx="654">
                  <c:v>-1</c:v>
                </c:pt>
                <c:pt idx="655">
                  <c:v>1</c:v>
                </c:pt>
                <c:pt idx="656">
                  <c:v>1</c:v>
                </c:pt>
                <c:pt idx="657">
                  <c:v>-4</c:v>
                </c:pt>
                <c:pt idx="658">
                  <c:v>-4</c:v>
                </c:pt>
                <c:pt idx="659">
                  <c:v>2</c:v>
                </c:pt>
                <c:pt idx="660">
                  <c:v>2</c:v>
                </c:pt>
                <c:pt idx="661">
                  <c:v>2</c:v>
                </c:pt>
                <c:pt idx="662">
                  <c:v>2</c:v>
                </c:pt>
                <c:pt idx="663">
                  <c:v>1</c:v>
                </c:pt>
                <c:pt idx="664">
                  <c:v>1</c:v>
                </c:pt>
                <c:pt idx="665">
                  <c:v>-2</c:v>
                </c:pt>
                <c:pt idx="666">
                  <c:v>-2</c:v>
                </c:pt>
                <c:pt idx="667">
                  <c:v>-4</c:v>
                </c:pt>
                <c:pt idx="668">
                  <c:v>-4</c:v>
                </c:pt>
                <c:pt idx="669">
                  <c:v>0</c:v>
                </c:pt>
                <c:pt idx="670">
                  <c:v>0</c:v>
                </c:pt>
                <c:pt idx="671">
                  <c:v>-3</c:v>
                </c:pt>
                <c:pt idx="672">
                  <c:v>-3</c:v>
                </c:pt>
                <c:pt idx="673">
                  <c:v>-1</c:v>
                </c:pt>
                <c:pt idx="674">
                  <c:v>-1</c:v>
                </c:pt>
                <c:pt idx="675">
                  <c:v>-1</c:v>
                </c:pt>
                <c:pt idx="676">
                  <c:v>-1</c:v>
                </c:pt>
                <c:pt idx="677">
                  <c:v>-5</c:v>
                </c:pt>
                <c:pt idx="678">
                  <c:v>-5</c:v>
                </c:pt>
                <c:pt idx="679">
                  <c:v>-3</c:v>
                </c:pt>
                <c:pt idx="680">
                  <c:v>-3</c:v>
                </c:pt>
                <c:pt idx="681">
                  <c:v>-4</c:v>
                </c:pt>
                <c:pt idx="682">
                  <c:v>-4</c:v>
                </c:pt>
                <c:pt idx="683">
                  <c:v>-4</c:v>
                </c:pt>
                <c:pt idx="684">
                  <c:v>-4</c:v>
                </c:pt>
                <c:pt idx="685">
                  <c:v>-5</c:v>
                </c:pt>
                <c:pt idx="686">
                  <c:v>-5</c:v>
                </c:pt>
                <c:pt idx="687">
                  <c:v>-7</c:v>
                </c:pt>
                <c:pt idx="688">
                  <c:v>-7</c:v>
                </c:pt>
                <c:pt idx="689">
                  <c:v>-5</c:v>
                </c:pt>
                <c:pt idx="690">
                  <c:v>-5</c:v>
                </c:pt>
                <c:pt idx="691">
                  <c:v>-2</c:v>
                </c:pt>
                <c:pt idx="692">
                  <c:v>-2</c:v>
                </c:pt>
                <c:pt idx="693">
                  <c:v>-2</c:v>
                </c:pt>
                <c:pt idx="694">
                  <c:v>-2</c:v>
                </c:pt>
                <c:pt idx="695">
                  <c:v>-2</c:v>
                </c:pt>
                <c:pt idx="696">
                  <c:v>-2</c:v>
                </c:pt>
                <c:pt idx="697">
                  <c:v>-2</c:v>
                </c:pt>
                <c:pt idx="698">
                  <c:v>-2</c:v>
                </c:pt>
                <c:pt idx="699">
                  <c:v>-1</c:v>
                </c:pt>
                <c:pt idx="700">
                  <c:v>-1</c:v>
                </c:pt>
                <c:pt idx="701">
                  <c:v>0</c:v>
                </c:pt>
                <c:pt idx="702">
                  <c:v>0</c:v>
                </c:pt>
                <c:pt idx="703">
                  <c:v>-2</c:v>
                </c:pt>
                <c:pt idx="704">
                  <c:v>-2</c:v>
                </c:pt>
                <c:pt idx="705">
                  <c:v>-2</c:v>
                </c:pt>
                <c:pt idx="706">
                  <c:v>-2</c:v>
                </c:pt>
                <c:pt idx="707">
                  <c:v>-2</c:v>
                </c:pt>
                <c:pt idx="708">
                  <c:v>-2</c:v>
                </c:pt>
                <c:pt idx="709">
                  <c:v>2</c:v>
                </c:pt>
                <c:pt idx="710">
                  <c:v>2</c:v>
                </c:pt>
                <c:pt idx="711">
                  <c:v>2</c:v>
                </c:pt>
                <c:pt idx="712">
                  <c:v>0</c:v>
                </c:pt>
                <c:pt idx="713">
                  <c:v>0</c:v>
                </c:pt>
                <c:pt idx="714">
                  <c:v>1</c:v>
                </c:pt>
                <c:pt idx="715">
                  <c:v>1</c:v>
                </c:pt>
                <c:pt idx="716">
                  <c:v>1</c:v>
                </c:pt>
                <c:pt idx="717">
                  <c:v>0</c:v>
                </c:pt>
                <c:pt idx="718">
                  <c:v>0</c:v>
                </c:pt>
                <c:pt idx="719">
                  <c:v>-2</c:v>
                </c:pt>
                <c:pt idx="720">
                  <c:v>-2</c:v>
                </c:pt>
                <c:pt idx="721">
                  <c:v>-2</c:v>
                </c:pt>
                <c:pt idx="722">
                  <c:v>-2</c:v>
                </c:pt>
                <c:pt idx="723">
                  <c:v>-2</c:v>
                </c:pt>
                <c:pt idx="724">
                  <c:v>-3</c:v>
                </c:pt>
                <c:pt idx="725">
                  <c:v>-5</c:v>
                </c:pt>
                <c:pt idx="726">
                  <c:v>-5</c:v>
                </c:pt>
                <c:pt idx="727">
                  <c:v>-1</c:v>
                </c:pt>
                <c:pt idx="728">
                  <c:v>-1</c:v>
                </c:pt>
                <c:pt idx="729">
                  <c:v>-5</c:v>
                </c:pt>
                <c:pt idx="730">
                  <c:v>-5</c:v>
                </c:pt>
                <c:pt idx="731">
                  <c:v>-5</c:v>
                </c:pt>
                <c:pt idx="732">
                  <c:v>-5</c:v>
                </c:pt>
                <c:pt idx="733">
                  <c:v>-6</c:v>
                </c:pt>
                <c:pt idx="734">
                  <c:v>-6</c:v>
                </c:pt>
                <c:pt idx="735">
                  <c:v>-6</c:v>
                </c:pt>
                <c:pt idx="736">
                  <c:v>-6</c:v>
                </c:pt>
                <c:pt idx="737">
                  <c:v>-5</c:v>
                </c:pt>
                <c:pt idx="738">
                  <c:v>-5</c:v>
                </c:pt>
                <c:pt idx="739">
                  <c:v>-5</c:v>
                </c:pt>
                <c:pt idx="740">
                  <c:v>-5</c:v>
                </c:pt>
                <c:pt idx="741">
                  <c:v>-5</c:v>
                </c:pt>
                <c:pt idx="742">
                  <c:v>-5</c:v>
                </c:pt>
                <c:pt idx="743">
                  <c:v>-7</c:v>
                </c:pt>
                <c:pt idx="744">
                  <c:v>-7</c:v>
                </c:pt>
                <c:pt idx="745">
                  <c:v>-5</c:v>
                </c:pt>
                <c:pt idx="746">
                  <c:v>-5</c:v>
                </c:pt>
                <c:pt idx="747">
                  <c:v>-4</c:v>
                </c:pt>
                <c:pt idx="748">
                  <c:v>-4</c:v>
                </c:pt>
                <c:pt idx="749">
                  <c:v>0</c:v>
                </c:pt>
                <c:pt idx="750">
                  <c:v>0</c:v>
                </c:pt>
                <c:pt idx="751">
                  <c:v>0</c:v>
                </c:pt>
                <c:pt idx="752">
                  <c:v>-2</c:v>
                </c:pt>
                <c:pt idx="753">
                  <c:v>-2</c:v>
                </c:pt>
                <c:pt idx="754">
                  <c:v>-4</c:v>
                </c:pt>
                <c:pt idx="755">
                  <c:v>-4</c:v>
                </c:pt>
                <c:pt idx="756">
                  <c:v>-4</c:v>
                </c:pt>
                <c:pt idx="757">
                  <c:v>-2</c:v>
                </c:pt>
                <c:pt idx="758">
                  <c:v>-2</c:v>
                </c:pt>
                <c:pt idx="759">
                  <c:v>-3</c:v>
                </c:pt>
                <c:pt idx="760">
                  <c:v>-3</c:v>
                </c:pt>
                <c:pt idx="761">
                  <c:v>0</c:v>
                </c:pt>
                <c:pt idx="762">
                  <c:v>0</c:v>
                </c:pt>
                <c:pt idx="763">
                  <c:v>-2</c:v>
                </c:pt>
                <c:pt idx="764">
                  <c:v>-2</c:v>
                </c:pt>
                <c:pt idx="765">
                  <c:v>0</c:v>
                </c:pt>
                <c:pt idx="766">
                  <c:v>0</c:v>
                </c:pt>
                <c:pt idx="767">
                  <c:v>-4</c:v>
                </c:pt>
                <c:pt idx="768">
                  <c:v>-4</c:v>
                </c:pt>
                <c:pt idx="769">
                  <c:v>-3</c:v>
                </c:pt>
                <c:pt idx="770">
                  <c:v>-3</c:v>
                </c:pt>
                <c:pt idx="771">
                  <c:v>-1</c:v>
                </c:pt>
                <c:pt idx="772">
                  <c:v>-1</c:v>
                </c:pt>
                <c:pt idx="773">
                  <c:v>0</c:v>
                </c:pt>
                <c:pt idx="774">
                  <c:v>0</c:v>
                </c:pt>
                <c:pt idx="775">
                  <c:v>0</c:v>
                </c:pt>
                <c:pt idx="776">
                  <c:v>0</c:v>
                </c:pt>
                <c:pt idx="777">
                  <c:v>5</c:v>
                </c:pt>
                <c:pt idx="778">
                  <c:v>5</c:v>
                </c:pt>
                <c:pt idx="779">
                  <c:v>0</c:v>
                </c:pt>
                <c:pt idx="780">
                  <c:v>0</c:v>
                </c:pt>
                <c:pt idx="781">
                  <c:v>0</c:v>
                </c:pt>
                <c:pt idx="782">
                  <c:v>0</c:v>
                </c:pt>
                <c:pt idx="783">
                  <c:v>0</c:v>
                </c:pt>
                <c:pt idx="784">
                  <c:v>0</c:v>
                </c:pt>
                <c:pt idx="785">
                  <c:v>1</c:v>
                </c:pt>
                <c:pt idx="786">
                  <c:v>1</c:v>
                </c:pt>
                <c:pt idx="787">
                  <c:v>0</c:v>
                </c:pt>
                <c:pt idx="788">
                  <c:v>0</c:v>
                </c:pt>
                <c:pt idx="789">
                  <c:v>-2</c:v>
                </c:pt>
                <c:pt idx="790">
                  <c:v>12</c:v>
                </c:pt>
                <c:pt idx="791">
                  <c:v>-2</c:v>
                </c:pt>
                <c:pt idx="792">
                  <c:v>-2</c:v>
                </c:pt>
                <c:pt idx="793">
                  <c:v>-2</c:v>
                </c:pt>
                <c:pt idx="794">
                  <c:v>-2</c:v>
                </c:pt>
                <c:pt idx="795">
                  <c:v>-2</c:v>
                </c:pt>
                <c:pt idx="796">
                  <c:v>-2</c:v>
                </c:pt>
                <c:pt idx="797">
                  <c:v>-1</c:v>
                </c:pt>
                <c:pt idx="798">
                  <c:v>-1</c:v>
                </c:pt>
                <c:pt idx="799">
                  <c:v>-5</c:v>
                </c:pt>
                <c:pt idx="800">
                  <c:v>-5</c:v>
                </c:pt>
                <c:pt idx="801">
                  <c:v>-5</c:v>
                </c:pt>
                <c:pt idx="802">
                  <c:v>-5</c:v>
                </c:pt>
                <c:pt idx="803">
                  <c:v>-3</c:v>
                </c:pt>
                <c:pt idx="804">
                  <c:v>-3</c:v>
                </c:pt>
                <c:pt idx="805">
                  <c:v>0</c:v>
                </c:pt>
                <c:pt idx="806">
                  <c:v>0</c:v>
                </c:pt>
                <c:pt idx="807">
                  <c:v>-2</c:v>
                </c:pt>
                <c:pt idx="808">
                  <c:v>-2</c:v>
                </c:pt>
                <c:pt idx="809">
                  <c:v>-1</c:v>
                </c:pt>
                <c:pt idx="810">
                  <c:v>-1</c:v>
                </c:pt>
                <c:pt idx="811">
                  <c:v>-1</c:v>
                </c:pt>
                <c:pt idx="812">
                  <c:v>-1</c:v>
                </c:pt>
                <c:pt idx="813">
                  <c:v>-1</c:v>
                </c:pt>
                <c:pt idx="814">
                  <c:v>-1</c:v>
                </c:pt>
                <c:pt idx="815">
                  <c:v>-5</c:v>
                </c:pt>
                <c:pt idx="816">
                  <c:v>-5</c:v>
                </c:pt>
                <c:pt idx="817">
                  <c:v>-4</c:v>
                </c:pt>
                <c:pt idx="818">
                  <c:v>-4</c:v>
                </c:pt>
                <c:pt idx="819">
                  <c:v>-6</c:v>
                </c:pt>
                <c:pt idx="820">
                  <c:v>-6</c:v>
                </c:pt>
                <c:pt idx="821">
                  <c:v>-4</c:v>
                </c:pt>
                <c:pt idx="822">
                  <c:v>-4</c:v>
                </c:pt>
                <c:pt idx="823">
                  <c:v>-4</c:v>
                </c:pt>
                <c:pt idx="824">
                  <c:v>-3</c:v>
                </c:pt>
                <c:pt idx="825">
                  <c:v>-6</c:v>
                </c:pt>
                <c:pt idx="826">
                  <c:v>-6</c:v>
                </c:pt>
                <c:pt idx="827">
                  <c:v>-6</c:v>
                </c:pt>
                <c:pt idx="828">
                  <c:v>-6</c:v>
                </c:pt>
                <c:pt idx="829">
                  <c:v>-4</c:v>
                </c:pt>
                <c:pt idx="830">
                  <c:v>-4</c:v>
                </c:pt>
                <c:pt idx="831">
                  <c:v>-4</c:v>
                </c:pt>
                <c:pt idx="832">
                  <c:v>-4</c:v>
                </c:pt>
                <c:pt idx="833">
                  <c:v>-5</c:v>
                </c:pt>
                <c:pt idx="834">
                  <c:v>-5</c:v>
                </c:pt>
                <c:pt idx="835">
                  <c:v>-5</c:v>
                </c:pt>
                <c:pt idx="836">
                  <c:v>-5</c:v>
                </c:pt>
                <c:pt idx="837">
                  <c:v>-2</c:v>
                </c:pt>
                <c:pt idx="838">
                  <c:v>-2</c:v>
                </c:pt>
                <c:pt idx="839">
                  <c:v>-5</c:v>
                </c:pt>
                <c:pt idx="840">
                  <c:v>-5</c:v>
                </c:pt>
                <c:pt idx="841">
                  <c:v>-5</c:v>
                </c:pt>
                <c:pt idx="842">
                  <c:v>-5</c:v>
                </c:pt>
                <c:pt idx="843">
                  <c:v>-7</c:v>
                </c:pt>
                <c:pt idx="844">
                  <c:v>-7</c:v>
                </c:pt>
                <c:pt idx="845">
                  <c:v>-2</c:v>
                </c:pt>
                <c:pt idx="846">
                  <c:v>-2</c:v>
                </c:pt>
                <c:pt idx="847">
                  <c:v>-5</c:v>
                </c:pt>
                <c:pt idx="848">
                  <c:v>-5</c:v>
                </c:pt>
                <c:pt idx="849">
                  <c:v>-5</c:v>
                </c:pt>
                <c:pt idx="850">
                  <c:v>-5</c:v>
                </c:pt>
                <c:pt idx="851">
                  <c:v>-2</c:v>
                </c:pt>
                <c:pt idx="852">
                  <c:v>-2</c:v>
                </c:pt>
                <c:pt idx="853">
                  <c:v>-1</c:v>
                </c:pt>
                <c:pt idx="854">
                  <c:v>-1</c:v>
                </c:pt>
              </c:numCache>
            </c:numRef>
          </c:val>
          <c:smooth val="0"/>
        </c:ser>
        <c:dLbls>
          <c:showLegendKey val="0"/>
          <c:showVal val="0"/>
          <c:showCatName val="0"/>
          <c:showSerName val="0"/>
          <c:showPercent val="0"/>
          <c:showBubbleSize val="0"/>
        </c:dLbls>
        <c:upDownBars>
          <c:gapWidth val="150"/>
          <c:upBars/>
          <c:downBars/>
        </c:upDownBars>
        <c:marker val="1"/>
        <c:smooth val="0"/>
        <c:axId val="216535040"/>
        <c:axId val="216536576"/>
      </c:lineChart>
      <c:catAx>
        <c:axId val="216535040"/>
        <c:scaling>
          <c:orientation val="minMax"/>
        </c:scaling>
        <c:delete val="1"/>
        <c:axPos val="b"/>
        <c:majorTickMark val="out"/>
        <c:minorTickMark val="none"/>
        <c:tickLblPos val="none"/>
        <c:crossAx val="216536576"/>
        <c:crosses val="autoZero"/>
        <c:auto val="1"/>
        <c:lblAlgn val="ctr"/>
        <c:lblOffset val="100"/>
        <c:noMultiLvlLbl val="0"/>
      </c:catAx>
      <c:valAx>
        <c:axId val="216536576"/>
        <c:scaling>
          <c:orientation val="minMax"/>
        </c:scaling>
        <c:delete val="0"/>
        <c:axPos val="l"/>
        <c:majorGridlines/>
        <c:numFmt formatCode="General" sourceLinked="1"/>
        <c:majorTickMark val="out"/>
        <c:minorTickMark val="none"/>
        <c:tickLblPos val="nextTo"/>
        <c:crossAx val="21653504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8A319-92FC-499A-A9BC-A83AFD20D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62798</Words>
  <Characters>35796</Characters>
  <Application>Microsoft Office Word</Application>
  <DocSecurity>0</DocSecurity>
  <Lines>298</Lines>
  <Paragraphs>196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98398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Aiste Pranckute</cp:lastModifiedBy>
  <cp:revision>4</cp:revision>
  <cp:lastPrinted>2013-06-25T13:19:00Z</cp:lastPrinted>
  <dcterms:created xsi:type="dcterms:W3CDTF">2013-06-22T12:41:00Z</dcterms:created>
  <dcterms:modified xsi:type="dcterms:W3CDTF">2013-06-25T13:20:00Z</dcterms:modified>
</cp:coreProperties>
</file>