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3A7" w:rsidRPr="007B163F" w:rsidRDefault="00E733A7" w:rsidP="007033E2">
      <w:pPr>
        <w:spacing w:line="360" w:lineRule="auto"/>
        <w:ind w:firstLine="720"/>
        <w:jc w:val="center"/>
        <w:rPr>
          <w:sz w:val="28"/>
        </w:rPr>
      </w:pPr>
      <w:r w:rsidRPr="007B163F">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8pt;height:67.8pt" o:ole="" fillcolor="window">
            <v:imagedata r:id="rId8" o:title=""/>
          </v:shape>
          <o:OLEObject Type="Embed" ProgID="Word.Picture.8" ShapeID="_x0000_i1025" DrawAspect="Content" ObjectID="_1337952330" r:id="rId9"/>
        </w:object>
      </w:r>
    </w:p>
    <w:p w:rsidR="00E733A7" w:rsidRPr="007B163F" w:rsidRDefault="00E733A7" w:rsidP="007033E2">
      <w:pPr>
        <w:pStyle w:val="Caption"/>
        <w:ind w:firstLine="720"/>
      </w:pPr>
      <w:r w:rsidRPr="007B163F">
        <w:t>VILNIAUS GEDIMINO TECHNIKOS UNIVERSITETAS</w:t>
      </w:r>
    </w:p>
    <w:p w:rsidR="00E733A7" w:rsidRPr="007B163F" w:rsidRDefault="00E733A7" w:rsidP="007033E2">
      <w:pPr>
        <w:spacing w:line="360" w:lineRule="auto"/>
        <w:ind w:firstLine="720"/>
        <w:jc w:val="center"/>
        <w:rPr>
          <w:i/>
          <w:iCs/>
          <w:caps/>
        </w:rPr>
      </w:pPr>
      <w:r w:rsidRPr="007B163F">
        <w:rPr>
          <w:caps/>
        </w:rPr>
        <w:t>Mechanikos fakultetas</w:t>
      </w:r>
    </w:p>
    <w:p w:rsidR="00E733A7" w:rsidRPr="007B163F" w:rsidRDefault="00E733A7" w:rsidP="007033E2">
      <w:pPr>
        <w:spacing w:line="360" w:lineRule="auto"/>
        <w:ind w:firstLine="720"/>
        <w:jc w:val="center"/>
        <w:rPr>
          <w:vertAlign w:val="superscript"/>
        </w:rPr>
      </w:pPr>
      <w:r w:rsidRPr="007B163F">
        <w:rPr>
          <w:caps/>
        </w:rPr>
        <w:t>MAŠINŲ GAMYBOS katedrA</w:t>
      </w: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pStyle w:val="Heading4"/>
        <w:ind w:firstLine="720"/>
      </w:pPr>
      <w:r w:rsidRPr="007B163F">
        <w:t>Valius Šopa</w:t>
      </w:r>
    </w:p>
    <w:p w:rsidR="00E733A7" w:rsidRPr="007B163F" w:rsidRDefault="00E733A7" w:rsidP="007033E2">
      <w:pPr>
        <w:spacing w:line="360" w:lineRule="auto"/>
        <w:ind w:firstLine="720"/>
        <w:jc w:val="center"/>
      </w:pPr>
    </w:p>
    <w:p w:rsidR="00E733A7" w:rsidRDefault="00FD649B" w:rsidP="007033E2">
      <w:pPr>
        <w:ind w:firstLine="720"/>
        <w:jc w:val="center"/>
        <w:rPr>
          <w:b/>
          <w:bCs/>
          <w:sz w:val="28"/>
          <w:szCs w:val="28"/>
        </w:rPr>
      </w:pPr>
      <w:r>
        <w:rPr>
          <w:b/>
          <w:bCs/>
          <w:sz w:val="28"/>
          <w:szCs w:val="28"/>
        </w:rPr>
        <w:t xml:space="preserve">ROBOTO </w:t>
      </w:r>
      <w:r w:rsidR="004F4F24">
        <w:rPr>
          <w:b/>
          <w:bCs/>
          <w:sz w:val="28"/>
          <w:szCs w:val="28"/>
        </w:rPr>
        <w:t>„</w:t>
      </w:r>
      <w:r>
        <w:rPr>
          <w:b/>
          <w:bCs/>
          <w:sz w:val="28"/>
          <w:szCs w:val="28"/>
        </w:rPr>
        <w:t>MOTOMAN NX100</w:t>
      </w:r>
      <w:r w:rsidR="004F4F24">
        <w:rPr>
          <w:b/>
          <w:bCs/>
          <w:sz w:val="28"/>
          <w:szCs w:val="28"/>
        </w:rPr>
        <w:t>“</w:t>
      </w:r>
      <w:r>
        <w:rPr>
          <w:b/>
          <w:bCs/>
          <w:sz w:val="28"/>
          <w:szCs w:val="28"/>
        </w:rPr>
        <w:t xml:space="preserve"> DINAMINIŲ SAVYBIŲ</w:t>
      </w:r>
      <w:r w:rsidR="00E733A7">
        <w:rPr>
          <w:b/>
          <w:bCs/>
          <w:sz w:val="28"/>
          <w:szCs w:val="28"/>
        </w:rPr>
        <w:t xml:space="preserve"> TYRIMAS</w:t>
      </w:r>
    </w:p>
    <w:p w:rsidR="00E733A7" w:rsidRDefault="00837C87" w:rsidP="007033E2">
      <w:pPr>
        <w:ind w:firstLine="720"/>
        <w:jc w:val="center"/>
        <w:rPr>
          <w:b/>
          <w:bCs/>
          <w:sz w:val="28"/>
          <w:szCs w:val="28"/>
        </w:rPr>
      </w:pPr>
      <w:r>
        <w:rPr>
          <w:b/>
          <w:bCs/>
          <w:sz w:val="28"/>
          <w:szCs w:val="28"/>
        </w:rPr>
        <w:t xml:space="preserve">RESEARCH OF </w:t>
      </w:r>
      <w:r w:rsidR="00E733A7">
        <w:rPr>
          <w:b/>
          <w:bCs/>
          <w:sz w:val="28"/>
          <w:szCs w:val="28"/>
        </w:rPr>
        <w:t>DYNAMIC PROPERTIES</w:t>
      </w:r>
      <w:r>
        <w:rPr>
          <w:b/>
          <w:bCs/>
          <w:sz w:val="28"/>
          <w:szCs w:val="28"/>
        </w:rPr>
        <w:t xml:space="preserve"> OF </w:t>
      </w:r>
      <w:r w:rsidR="009F7052">
        <w:rPr>
          <w:b/>
          <w:bCs/>
          <w:sz w:val="28"/>
          <w:szCs w:val="28"/>
        </w:rPr>
        <w:t>“</w:t>
      </w:r>
      <w:r w:rsidR="00E733A7">
        <w:rPr>
          <w:b/>
          <w:bCs/>
          <w:sz w:val="28"/>
          <w:szCs w:val="28"/>
        </w:rPr>
        <w:t xml:space="preserve">MOTOMAN </w:t>
      </w:r>
      <w:r w:rsidR="009F7052">
        <w:rPr>
          <w:b/>
          <w:bCs/>
          <w:sz w:val="28"/>
          <w:szCs w:val="28"/>
        </w:rPr>
        <w:t>NX10“</w:t>
      </w:r>
      <w:r>
        <w:rPr>
          <w:b/>
          <w:bCs/>
          <w:sz w:val="28"/>
          <w:szCs w:val="28"/>
        </w:rPr>
        <w:t xml:space="preserve"> ROBOT</w:t>
      </w:r>
      <w:r w:rsidR="00FD649B">
        <w:rPr>
          <w:b/>
          <w:bCs/>
          <w:sz w:val="28"/>
          <w:szCs w:val="28"/>
        </w:rPr>
        <w:t>‘S WRIST</w:t>
      </w:r>
    </w:p>
    <w:p w:rsidR="00E733A7" w:rsidRPr="007B163F" w:rsidRDefault="00E733A7" w:rsidP="007033E2">
      <w:pPr>
        <w:ind w:firstLine="720"/>
        <w:jc w:val="center"/>
      </w:pPr>
    </w:p>
    <w:p w:rsidR="00E733A7" w:rsidRPr="007B163F" w:rsidRDefault="00E733A7" w:rsidP="007033E2">
      <w:pPr>
        <w:ind w:firstLine="720"/>
        <w:jc w:val="center"/>
      </w:pPr>
    </w:p>
    <w:p w:rsidR="00E733A7" w:rsidRPr="007B163F" w:rsidRDefault="00E733A7" w:rsidP="007033E2">
      <w:pPr>
        <w:ind w:firstLine="720"/>
        <w:jc w:val="center"/>
        <w:rPr>
          <w:i/>
          <w:iCs/>
          <w:sz w:val="28"/>
          <w:szCs w:val="28"/>
          <w:vertAlign w:val="superscript"/>
        </w:rPr>
      </w:pPr>
      <w:r w:rsidRPr="007B163F">
        <w:rPr>
          <w:sz w:val="28"/>
          <w:szCs w:val="28"/>
        </w:rPr>
        <w:t>Baigiamasis magistro darbas</w:t>
      </w: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rPr>
          <w:i/>
          <w:iCs/>
        </w:rPr>
      </w:pPr>
      <w:r w:rsidRPr="007B163F">
        <w:t>Mechanikos studijų programa, valstybinis kodas 62409T111</w:t>
      </w:r>
    </w:p>
    <w:p w:rsidR="00E733A7" w:rsidRPr="007B163F" w:rsidRDefault="00E733A7" w:rsidP="007033E2">
      <w:pPr>
        <w:spacing w:line="360" w:lineRule="auto"/>
        <w:ind w:firstLine="720"/>
        <w:jc w:val="center"/>
        <w:rPr>
          <w:vertAlign w:val="superscript"/>
        </w:rPr>
      </w:pPr>
      <w:r w:rsidRPr="007B163F">
        <w:t>Mechatronikos specializacija</w:t>
      </w:r>
    </w:p>
    <w:p w:rsidR="00E733A7" w:rsidRPr="007B163F" w:rsidRDefault="00E733A7" w:rsidP="007033E2">
      <w:pPr>
        <w:spacing w:line="360" w:lineRule="auto"/>
        <w:ind w:firstLine="720"/>
        <w:jc w:val="center"/>
        <w:rPr>
          <w:i/>
          <w:iCs/>
          <w:vertAlign w:val="superscript"/>
        </w:rPr>
      </w:pPr>
      <w:r w:rsidRPr="007B163F">
        <w:t>Mechanikos inžinerijos mokslo kryptis</w:t>
      </w: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left="5040" w:firstLine="720"/>
        <w:jc w:val="both"/>
        <w:rPr>
          <w:i/>
          <w:iCs/>
        </w:rPr>
      </w:pPr>
    </w:p>
    <w:p w:rsidR="00E733A7" w:rsidRPr="007B163F" w:rsidRDefault="00E733A7" w:rsidP="007033E2">
      <w:pPr>
        <w:spacing w:line="360" w:lineRule="auto"/>
        <w:ind w:left="5040" w:firstLine="720"/>
        <w:jc w:val="both"/>
      </w:pPr>
    </w:p>
    <w:p w:rsidR="00E733A7" w:rsidRDefault="00E733A7" w:rsidP="007033E2">
      <w:pPr>
        <w:spacing w:line="360" w:lineRule="auto"/>
        <w:ind w:left="5040" w:firstLine="720"/>
        <w:jc w:val="both"/>
        <w:rPr>
          <w:sz w:val="20"/>
        </w:rPr>
      </w:pPr>
    </w:p>
    <w:p w:rsidR="00F44C21" w:rsidRDefault="00F44C21" w:rsidP="007033E2">
      <w:pPr>
        <w:spacing w:line="360" w:lineRule="auto"/>
        <w:ind w:left="5040" w:firstLine="720"/>
        <w:jc w:val="both"/>
        <w:rPr>
          <w:sz w:val="20"/>
        </w:rPr>
      </w:pPr>
    </w:p>
    <w:p w:rsidR="00F44C21" w:rsidRPr="007B163F" w:rsidRDefault="00F44C21" w:rsidP="007033E2">
      <w:pPr>
        <w:spacing w:line="360" w:lineRule="auto"/>
        <w:ind w:left="5040" w:firstLine="720"/>
        <w:jc w:val="both"/>
        <w:rPr>
          <w:sz w:val="20"/>
        </w:rP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pPr>
      <w:r w:rsidRPr="007B163F">
        <w:t>Vilnius, 2010</w:t>
      </w:r>
    </w:p>
    <w:p w:rsidR="00E733A7" w:rsidRPr="007B163F" w:rsidRDefault="00E733A7" w:rsidP="007033E2">
      <w:pPr>
        <w:pStyle w:val="Caption"/>
        <w:ind w:firstLine="720"/>
      </w:pPr>
      <w:r w:rsidRPr="007B163F">
        <w:br w:type="page"/>
      </w:r>
      <w:r w:rsidRPr="007B163F">
        <w:lastRenderedPageBreak/>
        <w:t>VILNIAUS GEDIMINO TECHNIKOS UNIVERSITETAS</w:t>
      </w:r>
    </w:p>
    <w:p w:rsidR="00E733A7" w:rsidRPr="007B163F" w:rsidRDefault="00E733A7" w:rsidP="007033E2">
      <w:pPr>
        <w:spacing w:line="360" w:lineRule="auto"/>
        <w:ind w:firstLine="720"/>
        <w:jc w:val="center"/>
        <w:rPr>
          <w:i/>
          <w:iCs/>
          <w:caps/>
        </w:rPr>
      </w:pPr>
      <w:r w:rsidRPr="007B163F">
        <w:rPr>
          <w:caps/>
        </w:rPr>
        <w:t>MECHANIKOS fakultetas</w:t>
      </w:r>
    </w:p>
    <w:p w:rsidR="00E733A7" w:rsidRPr="007B163F" w:rsidRDefault="00E733A7" w:rsidP="007033E2">
      <w:pPr>
        <w:spacing w:line="360" w:lineRule="auto"/>
        <w:ind w:firstLine="720"/>
        <w:jc w:val="center"/>
        <w:rPr>
          <w:vertAlign w:val="superscript"/>
        </w:rPr>
      </w:pPr>
      <w:r w:rsidRPr="007B163F">
        <w:rPr>
          <w:caps/>
        </w:rPr>
        <w:t>MAŠINŲ GAMYBOS katedra</w:t>
      </w:r>
    </w:p>
    <w:p w:rsidR="00E733A7" w:rsidRPr="007B163F" w:rsidRDefault="00E733A7" w:rsidP="007033E2">
      <w:pPr>
        <w:spacing w:line="360" w:lineRule="auto"/>
        <w:ind w:firstLine="720"/>
        <w:jc w:val="center"/>
      </w:pPr>
    </w:p>
    <w:p w:rsidR="00E733A7" w:rsidRPr="007B163F" w:rsidRDefault="00E733A7" w:rsidP="007033E2">
      <w:pPr>
        <w:pStyle w:val="Subtitle"/>
        <w:rPr>
          <w:sz w:val="22"/>
          <w:lang w:val="lt-LT"/>
        </w:rPr>
      </w:pPr>
      <w:r w:rsidRPr="007B163F">
        <w:rPr>
          <w:sz w:val="22"/>
          <w:lang w:val="lt-LT"/>
        </w:rPr>
        <w:t>TVIRTINU</w:t>
      </w:r>
    </w:p>
    <w:p w:rsidR="00E733A7" w:rsidRPr="00F44C21" w:rsidRDefault="00E733A7" w:rsidP="007033E2">
      <w:pPr>
        <w:pStyle w:val="Heading5"/>
        <w:spacing w:before="0" w:after="0"/>
        <w:ind w:left="6481" w:firstLine="720"/>
        <w:rPr>
          <w:b w:val="0"/>
          <w:i w:val="0"/>
        </w:rPr>
      </w:pPr>
      <w:r w:rsidRPr="00F44C21">
        <w:rPr>
          <w:b w:val="0"/>
          <w:i w:val="0"/>
          <w:sz w:val="22"/>
        </w:rPr>
        <w:t>Katedros vedėjas</w:t>
      </w:r>
    </w:p>
    <w:p w:rsidR="00E733A7" w:rsidRPr="007B163F" w:rsidRDefault="00E733A7" w:rsidP="007033E2">
      <w:pPr>
        <w:pStyle w:val="BodyText"/>
        <w:ind w:left="6481" w:firstLine="720"/>
        <w:rPr>
          <w:sz w:val="22"/>
        </w:rPr>
      </w:pPr>
      <w:r w:rsidRPr="007B163F">
        <w:rPr>
          <w:sz w:val="22"/>
        </w:rPr>
        <w:t>______________________</w:t>
      </w:r>
    </w:p>
    <w:p w:rsidR="00E733A7" w:rsidRPr="007B163F" w:rsidRDefault="00E733A7" w:rsidP="007033E2">
      <w:pPr>
        <w:pStyle w:val="BodyText"/>
        <w:ind w:left="6480" w:firstLine="720"/>
        <w:jc w:val="center"/>
      </w:pPr>
      <w:r w:rsidRPr="007B163F">
        <w:rPr>
          <w:sz w:val="16"/>
        </w:rPr>
        <w:t>(Parašas)</w:t>
      </w:r>
    </w:p>
    <w:p w:rsidR="00E733A7" w:rsidRPr="007B163F" w:rsidRDefault="00E733A7" w:rsidP="007033E2">
      <w:pPr>
        <w:pStyle w:val="BodyText"/>
        <w:ind w:left="6480" w:firstLine="720"/>
      </w:pPr>
      <w:r w:rsidRPr="007B163F">
        <w:t>____________________</w:t>
      </w:r>
    </w:p>
    <w:p w:rsidR="00E733A7" w:rsidRPr="007B163F" w:rsidRDefault="00E733A7" w:rsidP="007033E2">
      <w:pPr>
        <w:pStyle w:val="BodyText"/>
        <w:ind w:left="6480" w:firstLine="720"/>
        <w:jc w:val="center"/>
        <w:rPr>
          <w:sz w:val="22"/>
        </w:rPr>
      </w:pPr>
      <w:r w:rsidRPr="007B163F">
        <w:rPr>
          <w:sz w:val="16"/>
        </w:rPr>
        <w:t>(Vardas, pavardė)</w:t>
      </w:r>
    </w:p>
    <w:p w:rsidR="00E733A7" w:rsidRPr="007B163F" w:rsidRDefault="00E733A7" w:rsidP="007033E2">
      <w:pPr>
        <w:ind w:firstLine="720"/>
        <w:jc w:val="right"/>
      </w:pPr>
      <w:r w:rsidRPr="007B163F">
        <w:rPr>
          <w:sz w:val="22"/>
        </w:rPr>
        <w:t>______________________</w:t>
      </w:r>
    </w:p>
    <w:p w:rsidR="00E733A7" w:rsidRPr="007B163F" w:rsidRDefault="00E733A7" w:rsidP="007033E2">
      <w:pPr>
        <w:ind w:left="6480" w:firstLine="720"/>
        <w:jc w:val="center"/>
      </w:pPr>
      <w:r w:rsidRPr="007B163F">
        <w:rPr>
          <w:sz w:val="16"/>
        </w:rPr>
        <w:t>(Data)</w:t>
      </w:r>
    </w:p>
    <w:p w:rsidR="00E733A7" w:rsidRPr="007B163F" w:rsidRDefault="00E733A7" w:rsidP="007033E2">
      <w:pPr>
        <w:pStyle w:val="Heading4"/>
        <w:ind w:firstLine="720"/>
      </w:pPr>
      <w:r w:rsidRPr="007B163F">
        <w:t>Valius Šopa</w:t>
      </w:r>
    </w:p>
    <w:p w:rsidR="009F7052" w:rsidRDefault="009F7052" w:rsidP="009F7052">
      <w:pPr>
        <w:ind w:firstLine="720"/>
        <w:jc w:val="center"/>
        <w:rPr>
          <w:b/>
          <w:bCs/>
          <w:sz w:val="28"/>
          <w:szCs w:val="28"/>
        </w:rPr>
      </w:pPr>
      <w:r>
        <w:rPr>
          <w:b/>
          <w:bCs/>
          <w:sz w:val="28"/>
          <w:szCs w:val="28"/>
        </w:rPr>
        <w:t>ROBOTO „MOTOMAN NX100“ DINAMINIŲ SAVYBIŲ TYRIMAS</w:t>
      </w:r>
    </w:p>
    <w:p w:rsidR="009F7052" w:rsidRDefault="009F7052" w:rsidP="009F7052">
      <w:pPr>
        <w:ind w:firstLine="720"/>
        <w:jc w:val="center"/>
        <w:rPr>
          <w:b/>
          <w:bCs/>
          <w:sz w:val="28"/>
          <w:szCs w:val="28"/>
        </w:rPr>
      </w:pPr>
      <w:r>
        <w:rPr>
          <w:b/>
          <w:bCs/>
          <w:sz w:val="28"/>
          <w:szCs w:val="28"/>
        </w:rPr>
        <w:t>RESEARCH OF DYNAMIC PROPERTIES OF “MOTOMAN NX10“ ROBOT‘S WRIST</w:t>
      </w:r>
    </w:p>
    <w:p w:rsidR="00F44C21" w:rsidRPr="00FD649B" w:rsidRDefault="00F44C21" w:rsidP="00FD649B">
      <w:pPr>
        <w:ind w:firstLine="720"/>
        <w:jc w:val="center"/>
        <w:rPr>
          <w:b/>
          <w:bCs/>
          <w:sz w:val="28"/>
          <w:szCs w:val="28"/>
        </w:rPr>
      </w:pPr>
    </w:p>
    <w:p w:rsidR="00E733A7" w:rsidRDefault="00E733A7" w:rsidP="007033E2">
      <w:pPr>
        <w:ind w:firstLine="720"/>
        <w:jc w:val="center"/>
        <w:rPr>
          <w:b/>
          <w:bCs/>
          <w:sz w:val="28"/>
          <w:szCs w:val="28"/>
        </w:rPr>
      </w:pPr>
    </w:p>
    <w:p w:rsidR="00E733A7" w:rsidRDefault="00E733A7" w:rsidP="007033E2">
      <w:pPr>
        <w:ind w:firstLine="720"/>
        <w:jc w:val="center"/>
      </w:pPr>
    </w:p>
    <w:p w:rsidR="00FD649B" w:rsidRPr="007B163F" w:rsidRDefault="00FD649B" w:rsidP="007033E2">
      <w:pPr>
        <w:ind w:firstLine="720"/>
        <w:jc w:val="center"/>
      </w:pPr>
    </w:p>
    <w:p w:rsidR="00E733A7" w:rsidRPr="007B163F" w:rsidRDefault="00E733A7" w:rsidP="007033E2">
      <w:pPr>
        <w:ind w:firstLine="720"/>
        <w:jc w:val="center"/>
      </w:pPr>
    </w:p>
    <w:p w:rsidR="00E733A7" w:rsidRPr="007B163F" w:rsidRDefault="00E733A7" w:rsidP="007033E2">
      <w:pPr>
        <w:ind w:firstLine="720"/>
        <w:jc w:val="center"/>
        <w:rPr>
          <w:i/>
          <w:iCs/>
          <w:sz w:val="28"/>
          <w:szCs w:val="28"/>
          <w:vertAlign w:val="superscript"/>
        </w:rPr>
      </w:pPr>
      <w:r w:rsidRPr="007B163F">
        <w:rPr>
          <w:sz w:val="28"/>
          <w:szCs w:val="28"/>
        </w:rPr>
        <w:t>Baigiamasis magistro darbas</w:t>
      </w:r>
    </w:p>
    <w:p w:rsidR="00E733A7" w:rsidRPr="007B163F" w:rsidRDefault="00E733A7" w:rsidP="007033E2">
      <w:pPr>
        <w:spacing w:line="360" w:lineRule="auto"/>
        <w:ind w:firstLine="720"/>
        <w:jc w:val="center"/>
      </w:pPr>
    </w:p>
    <w:p w:rsidR="00E733A7" w:rsidRPr="007B163F" w:rsidRDefault="00E733A7" w:rsidP="007033E2">
      <w:pPr>
        <w:spacing w:line="360" w:lineRule="auto"/>
        <w:ind w:firstLine="720"/>
        <w:jc w:val="center"/>
        <w:rPr>
          <w:i/>
          <w:iCs/>
        </w:rPr>
      </w:pPr>
      <w:r w:rsidRPr="007B163F">
        <w:t>Mechanikos studijų programa, valstybinis kodas 62409T111</w:t>
      </w:r>
    </w:p>
    <w:p w:rsidR="00E733A7" w:rsidRPr="007B163F" w:rsidRDefault="00E733A7" w:rsidP="007033E2">
      <w:pPr>
        <w:spacing w:line="360" w:lineRule="auto"/>
        <w:ind w:firstLine="720"/>
        <w:jc w:val="center"/>
        <w:rPr>
          <w:vertAlign w:val="superscript"/>
        </w:rPr>
      </w:pPr>
      <w:r w:rsidRPr="007B163F">
        <w:t>Mechatronikos specializacija</w:t>
      </w:r>
    </w:p>
    <w:p w:rsidR="00E733A7" w:rsidRPr="007B163F" w:rsidRDefault="00E733A7" w:rsidP="007033E2">
      <w:pPr>
        <w:spacing w:line="360" w:lineRule="auto"/>
        <w:ind w:firstLine="720"/>
        <w:jc w:val="center"/>
        <w:rPr>
          <w:i/>
          <w:iCs/>
          <w:vertAlign w:val="superscript"/>
        </w:rPr>
      </w:pPr>
      <w:r w:rsidRPr="007B163F">
        <w:t>Mechanikos inžinerijos mokslo kryptis</w:t>
      </w:r>
    </w:p>
    <w:p w:rsidR="00E733A7" w:rsidRPr="007B163F" w:rsidRDefault="00E733A7" w:rsidP="007033E2">
      <w:pPr>
        <w:widowControl w:val="0"/>
        <w:snapToGrid w:val="0"/>
        <w:ind w:left="3828" w:firstLine="720"/>
        <w:jc w:val="both"/>
        <w:rPr>
          <w:b/>
          <w:szCs w:val="12"/>
        </w:rPr>
      </w:pPr>
    </w:p>
    <w:p w:rsidR="00E733A7" w:rsidRPr="007B163F" w:rsidRDefault="00E733A7" w:rsidP="007033E2">
      <w:pPr>
        <w:widowControl w:val="0"/>
        <w:snapToGrid w:val="0"/>
        <w:ind w:left="3828" w:firstLine="720"/>
        <w:jc w:val="both"/>
        <w:rPr>
          <w:b/>
          <w:szCs w:val="12"/>
        </w:rPr>
      </w:pPr>
    </w:p>
    <w:p w:rsidR="00320266" w:rsidRDefault="00F44C21" w:rsidP="00F44C21">
      <w:pPr>
        <w:widowControl w:val="0"/>
        <w:snapToGrid w:val="0"/>
        <w:ind w:left="3828" w:hanging="567"/>
        <w:jc w:val="both"/>
        <w:rPr>
          <w:szCs w:val="12"/>
        </w:rPr>
      </w:pPr>
      <w:r>
        <w:rPr>
          <w:b/>
          <w:szCs w:val="12"/>
        </w:rPr>
        <w:t>Vadovas</w:t>
      </w:r>
      <w:r>
        <w:rPr>
          <w:szCs w:val="12"/>
        </w:rPr>
        <w:t xml:space="preserve"> </w:t>
      </w:r>
      <w:r w:rsidR="004F4F24">
        <w:rPr>
          <w:szCs w:val="12"/>
          <w:u w:val="single"/>
        </w:rPr>
        <w:t>p</w:t>
      </w:r>
      <w:r w:rsidRPr="00A6524E">
        <w:rPr>
          <w:szCs w:val="12"/>
          <w:u w:val="single"/>
        </w:rPr>
        <w:t>rof.</w:t>
      </w:r>
      <w:r w:rsidR="004F4F24">
        <w:rPr>
          <w:szCs w:val="12"/>
          <w:u w:val="single"/>
        </w:rPr>
        <w:t xml:space="preserve"> </w:t>
      </w:r>
      <w:r w:rsidRPr="00A6524E">
        <w:rPr>
          <w:szCs w:val="12"/>
          <w:u w:val="single"/>
        </w:rPr>
        <w:t>habil.</w:t>
      </w:r>
      <w:r w:rsidR="004F4F24">
        <w:rPr>
          <w:szCs w:val="12"/>
          <w:u w:val="single"/>
        </w:rPr>
        <w:t xml:space="preserve"> </w:t>
      </w:r>
      <w:r w:rsidRPr="00A6524E">
        <w:rPr>
          <w:szCs w:val="12"/>
          <w:u w:val="single"/>
        </w:rPr>
        <w:t>dr. Vladas Vekteris</w:t>
      </w:r>
      <w:r>
        <w:rPr>
          <w:szCs w:val="12"/>
        </w:rPr>
        <w:t xml:space="preserve"> _________ __________</w:t>
      </w:r>
    </w:p>
    <w:p w:rsidR="00F44C21" w:rsidRDefault="00F44C21" w:rsidP="00320266">
      <w:pPr>
        <w:widowControl w:val="0"/>
        <w:snapToGrid w:val="0"/>
        <w:ind w:left="3828" w:firstLine="492"/>
        <w:jc w:val="both"/>
        <w:rPr>
          <w:sz w:val="16"/>
          <w:szCs w:val="12"/>
        </w:rPr>
      </w:pPr>
      <w:r>
        <w:rPr>
          <w:sz w:val="16"/>
          <w:szCs w:val="12"/>
        </w:rPr>
        <w:t xml:space="preserve">(Moksl. laipsnis, vardas, pavardė)           </w:t>
      </w:r>
      <w:r w:rsidR="00320266">
        <w:rPr>
          <w:sz w:val="16"/>
          <w:szCs w:val="12"/>
        </w:rPr>
        <w:tab/>
      </w:r>
      <w:r>
        <w:rPr>
          <w:sz w:val="16"/>
          <w:szCs w:val="12"/>
        </w:rPr>
        <w:t xml:space="preserve">    (Parašas) </w:t>
      </w:r>
      <w:r>
        <w:rPr>
          <w:sz w:val="16"/>
          <w:szCs w:val="12"/>
        </w:rPr>
        <w:tab/>
        <w:t>(Data)</w:t>
      </w:r>
    </w:p>
    <w:p w:rsidR="00F44C21" w:rsidRDefault="00F44C21" w:rsidP="00F44C21">
      <w:pPr>
        <w:widowControl w:val="0"/>
        <w:snapToGrid w:val="0"/>
        <w:ind w:left="3686"/>
        <w:jc w:val="both"/>
        <w:rPr>
          <w:szCs w:val="12"/>
        </w:rPr>
      </w:pPr>
    </w:p>
    <w:p w:rsidR="00320266" w:rsidRDefault="00F44C21" w:rsidP="00320266">
      <w:pPr>
        <w:widowControl w:val="0"/>
        <w:snapToGrid w:val="0"/>
        <w:ind w:left="3969" w:hanging="709"/>
        <w:jc w:val="both"/>
        <w:rPr>
          <w:szCs w:val="10"/>
        </w:rPr>
      </w:pPr>
      <w:r>
        <w:rPr>
          <w:b/>
          <w:szCs w:val="12"/>
        </w:rPr>
        <w:t>Konsultantas</w:t>
      </w:r>
      <w:r>
        <w:rPr>
          <w:szCs w:val="12"/>
        </w:rPr>
        <w:t>__________________</w:t>
      </w:r>
      <w:r w:rsidR="00320266">
        <w:rPr>
          <w:szCs w:val="12"/>
        </w:rPr>
        <w:t>__</w:t>
      </w:r>
      <w:r>
        <w:rPr>
          <w:szCs w:val="12"/>
        </w:rPr>
        <w:t>_ __</w:t>
      </w:r>
      <w:r>
        <w:rPr>
          <w:szCs w:val="10"/>
        </w:rPr>
        <w:t xml:space="preserve">________ </w:t>
      </w:r>
      <w:r w:rsidR="00320266">
        <w:rPr>
          <w:szCs w:val="10"/>
        </w:rPr>
        <w:t>_________</w:t>
      </w:r>
    </w:p>
    <w:p w:rsidR="00F44C21" w:rsidRDefault="00F44C21" w:rsidP="00320266">
      <w:pPr>
        <w:widowControl w:val="0"/>
        <w:snapToGrid w:val="0"/>
        <w:ind w:left="3969" w:firstLine="351"/>
        <w:jc w:val="both"/>
        <w:rPr>
          <w:sz w:val="16"/>
          <w:szCs w:val="12"/>
        </w:rPr>
      </w:pPr>
      <w:r>
        <w:rPr>
          <w:sz w:val="16"/>
          <w:szCs w:val="12"/>
        </w:rPr>
        <w:t xml:space="preserve">(Moksl. laipsnis, vardas, pavardė)  </w:t>
      </w:r>
      <w:r w:rsidR="00320266">
        <w:rPr>
          <w:sz w:val="16"/>
          <w:szCs w:val="12"/>
        </w:rPr>
        <w:tab/>
      </w:r>
      <w:r>
        <w:rPr>
          <w:sz w:val="16"/>
          <w:szCs w:val="12"/>
        </w:rPr>
        <w:t xml:space="preserve">     (Parašas)</w:t>
      </w:r>
      <w:r>
        <w:rPr>
          <w:sz w:val="16"/>
          <w:szCs w:val="12"/>
        </w:rPr>
        <w:tab/>
        <w:t>(Data)</w:t>
      </w:r>
    </w:p>
    <w:p w:rsidR="00F44C21" w:rsidRDefault="00F44C21" w:rsidP="00F44C21">
      <w:pPr>
        <w:widowControl w:val="0"/>
        <w:snapToGrid w:val="0"/>
        <w:ind w:left="3686"/>
        <w:jc w:val="both"/>
        <w:rPr>
          <w:sz w:val="16"/>
          <w:szCs w:val="12"/>
        </w:rPr>
      </w:pPr>
    </w:p>
    <w:p w:rsidR="00320266" w:rsidRDefault="00F44C21" w:rsidP="00F44C21">
      <w:pPr>
        <w:widowControl w:val="0"/>
        <w:snapToGrid w:val="0"/>
        <w:ind w:left="3969" w:hanging="708"/>
        <w:jc w:val="both"/>
        <w:rPr>
          <w:szCs w:val="12"/>
        </w:rPr>
      </w:pPr>
      <w:r>
        <w:rPr>
          <w:b/>
          <w:szCs w:val="12"/>
        </w:rPr>
        <w:t>Konsultantas</w:t>
      </w:r>
      <w:r w:rsidR="00320266">
        <w:rPr>
          <w:szCs w:val="12"/>
        </w:rPr>
        <w:t>_____________________</w:t>
      </w:r>
      <w:r>
        <w:rPr>
          <w:szCs w:val="12"/>
        </w:rPr>
        <w:t xml:space="preserve"> __</w:t>
      </w:r>
      <w:r>
        <w:rPr>
          <w:szCs w:val="10"/>
        </w:rPr>
        <w:t>________ _________</w:t>
      </w:r>
    </w:p>
    <w:p w:rsidR="00F44C21" w:rsidRDefault="00F44C21" w:rsidP="00320266">
      <w:pPr>
        <w:widowControl w:val="0"/>
        <w:snapToGrid w:val="0"/>
        <w:ind w:left="3969" w:firstLine="351"/>
        <w:jc w:val="both"/>
        <w:rPr>
          <w:sz w:val="16"/>
          <w:szCs w:val="12"/>
          <w:vertAlign w:val="superscript"/>
        </w:rPr>
      </w:pPr>
      <w:r>
        <w:rPr>
          <w:sz w:val="16"/>
          <w:szCs w:val="12"/>
        </w:rPr>
        <w:t xml:space="preserve">(Moksl. laipsnis, vardas, pavardė)       </w:t>
      </w:r>
      <w:r>
        <w:rPr>
          <w:sz w:val="16"/>
          <w:szCs w:val="12"/>
        </w:rPr>
        <w:tab/>
        <w:t xml:space="preserve">    (Parašas)           </w:t>
      </w:r>
      <w:r>
        <w:rPr>
          <w:sz w:val="16"/>
          <w:szCs w:val="12"/>
        </w:rPr>
        <w:tab/>
        <w:t xml:space="preserve"> (Data)</w:t>
      </w:r>
    </w:p>
    <w:p w:rsidR="00F44C21" w:rsidRDefault="00F44C21" w:rsidP="00F44C21">
      <w:pPr>
        <w:spacing w:line="360" w:lineRule="auto"/>
        <w:jc w:val="center"/>
        <w:rPr>
          <w:sz w:val="16"/>
        </w:rPr>
      </w:pPr>
    </w:p>
    <w:p w:rsidR="00E733A7" w:rsidRDefault="00E733A7" w:rsidP="007033E2">
      <w:pPr>
        <w:spacing w:line="360" w:lineRule="auto"/>
        <w:ind w:firstLine="720"/>
        <w:jc w:val="center"/>
      </w:pPr>
    </w:p>
    <w:p w:rsidR="00F44C21" w:rsidRDefault="00F44C21" w:rsidP="007033E2">
      <w:pPr>
        <w:spacing w:line="360" w:lineRule="auto"/>
        <w:ind w:firstLine="720"/>
        <w:jc w:val="center"/>
      </w:pPr>
    </w:p>
    <w:p w:rsidR="004F4F24" w:rsidRDefault="004F4F24" w:rsidP="007033E2">
      <w:pPr>
        <w:spacing w:line="360" w:lineRule="auto"/>
        <w:ind w:firstLine="720"/>
        <w:jc w:val="center"/>
      </w:pPr>
    </w:p>
    <w:p w:rsidR="00F44C21" w:rsidRDefault="00F44C21" w:rsidP="007033E2">
      <w:pPr>
        <w:spacing w:line="360" w:lineRule="auto"/>
        <w:ind w:firstLine="720"/>
        <w:jc w:val="center"/>
      </w:pPr>
    </w:p>
    <w:p w:rsidR="00F44C21" w:rsidRDefault="00F44C21" w:rsidP="007033E2">
      <w:pPr>
        <w:spacing w:line="360" w:lineRule="auto"/>
        <w:ind w:firstLine="720"/>
        <w:jc w:val="center"/>
      </w:pPr>
    </w:p>
    <w:p w:rsidR="00F44C21" w:rsidRDefault="00F44C21" w:rsidP="007033E2">
      <w:pPr>
        <w:spacing w:line="360" w:lineRule="auto"/>
        <w:ind w:firstLine="720"/>
        <w:jc w:val="center"/>
      </w:pPr>
    </w:p>
    <w:p w:rsidR="004F4F24" w:rsidRDefault="004F4F24" w:rsidP="007033E2">
      <w:pPr>
        <w:spacing w:line="360" w:lineRule="auto"/>
        <w:ind w:firstLine="720"/>
        <w:jc w:val="center"/>
      </w:pPr>
    </w:p>
    <w:p w:rsidR="004F4F24" w:rsidRPr="007B163F" w:rsidRDefault="004F4F24" w:rsidP="007033E2">
      <w:pPr>
        <w:spacing w:line="360" w:lineRule="auto"/>
        <w:ind w:firstLine="720"/>
        <w:jc w:val="center"/>
      </w:pPr>
    </w:p>
    <w:p w:rsidR="00E733A7" w:rsidRPr="004F4F24" w:rsidRDefault="00E733A7" w:rsidP="004F4F24">
      <w:pPr>
        <w:spacing w:line="360" w:lineRule="auto"/>
        <w:ind w:firstLine="720"/>
        <w:jc w:val="center"/>
      </w:pPr>
      <w:r w:rsidRPr="007B163F">
        <w:t>Vilnius, 2010</w:t>
      </w:r>
      <w:r w:rsidRPr="007B163F">
        <w:br w:type="page"/>
      </w:r>
    </w:p>
    <w:p w:rsidR="00DE2509" w:rsidRDefault="000F6376" w:rsidP="00DE2509">
      <w:r w:rsidRPr="000F6376">
        <w:lastRenderedPageBreak/>
        <w:pict>
          <v:rect id="_x0000_s1098" style="position:absolute;margin-left:9pt;margin-top:310.8pt;width:477pt;height:261.7pt;z-index:251657216;mso-position-horizontal-relative:margin;mso-position-vertical-relative:margin" filled="f" strokeweight="1pt">
            <v:textbox style="mso-next-textbox:#_x0000_s1098" inset="0,0,0,0">
              <w:txbxContent>
                <w:p w:rsidR="00230BC7" w:rsidRDefault="00230BC7" w:rsidP="00DE2509">
                  <w:pPr>
                    <w:ind w:left="180" w:right="163" w:firstLine="180"/>
                    <w:jc w:val="both"/>
                    <w:rPr>
                      <w:b/>
                    </w:rPr>
                  </w:pPr>
                  <w:r w:rsidRPr="00DE2509">
                    <w:rPr>
                      <w:b/>
                    </w:rPr>
                    <w:t>Anotacija</w:t>
                  </w:r>
                </w:p>
                <w:p w:rsidR="00230BC7" w:rsidRPr="00DE2509" w:rsidRDefault="00230BC7" w:rsidP="00DE2509">
                  <w:pPr>
                    <w:ind w:left="180" w:right="163" w:firstLine="180"/>
                    <w:jc w:val="both"/>
                    <w:rPr>
                      <w:b/>
                    </w:rPr>
                  </w:pPr>
                </w:p>
                <w:p w:rsidR="00230BC7" w:rsidRDefault="00230BC7" w:rsidP="00DE2509">
                  <w:pPr>
                    <w:ind w:left="180" w:right="163" w:firstLine="180"/>
                    <w:jc w:val="both"/>
                  </w:pPr>
                  <w:r>
                    <w:t>Baigiamojo darbo tikslas – ištirti roboto „Motoman SSF2000“ dinamines savybes ir pozicionavimo tikslumą kintant greičiui ir įrankio masei.</w:t>
                  </w:r>
                  <w:r w:rsidRPr="00A91394">
                    <w:t xml:space="preserve"> </w:t>
                  </w:r>
                  <w:r>
                    <w:t xml:space="preserve">Tikslas pasiektas, išnagrinėjus literatūrą, sukūrus pozicionavimo tikslumo matavimo metodiką bei stendą ir atlikus eksperimentą. </w:t>
                  </w:r>
                </w:p>
                <w:p w:rsidR="00230BC7" w:rsidRPr="00F02797" w:rsidRDefault="00230BC7" w:rsidP="00DE2509">
                  <w:pPr>
                    <w:ind w:left="180" w:right="163" w:firstLine="180"/>
                    <w:jc w:val="both"/>
                    <w:rPr>
                      <w:szCs w:val="24"/>
                    </w:rPr>
                  </w:pPr>
                  <w:r w:rsidRPr="00F02797">
                    <w:rPr>
                      <w:szCs w:val="24"/>
                    </w:rPr>
                    <w:t>Dinaminėms savybėms tirti buvo naudojama kilnojama matavimo rezultatų apdorojimo įranga „Machine Diagnostics ToolBox Type 9727“ su kompiuteriu DELL, kur buvo ištirti roboto rankos virpesiai, jam esant vertikalioje ir horizontalioje pozicijose, naudojant tris skirtingus greičius. Sukurta pozicionavimo tikslumo tyrimo metodika, kuri naudoja specialų stačiakampio gretasienio strypelio formos kalibrą ir indikatorius. Tyrimas buvo atliktas trimis skirtingomis sąlygomi</w:t>
                  </w:r>
                  <w:r>
                    <w:rPr>
                      <w:szCs w:val="24"/>
                    </w:rPr>
                    <w:t>s, kur buvo keičiamas roboto linijinis</w:t>
                  </w:r>
                  <w:r w:rsidRPr="00F02797">
                    <w:rPr>
                      <w:szCs w:val="24"/>
                    </w:rPr>
                    <w:t xml:space="preserve"> grei</w:t>
                  </w:r>
                  <w:r>
                    <w:rPr>
                      <w:szCs w:val="24"/>
                    </w:rPr>
                    <w:t>tis</w:t>
                  </w:r>
                  <w:r w:rsidRPr="00F02797">
                    <w:rPr>
                      <w:szCs w:val="24"/>
                    </w:rPr>
                    <w:t>.</w:t>
                  </w:r>
                </w:p>
                <w:p w:rsidR="00230BC7" w:rsidRDefault="00230BC7" w:rsidP="00DE2509">
                  <w:pPr>
                    <w:ind w:left="180" w:right="163" w:firstLine="180"/>
                    <w:jc w:val="both"/>
                  </w:pPr>
                  <w:r>
                    <w:t>Darbą sudaro: įvadas, analogiškų manipuliatorių dinaminių savybių apžvalga ir analizė, roboto dinaminių savybių modeliavimas, dinaminių savybių nuo įrankio masės ir greičio teoriniai tyrimai, eksperimentiniai dinaminių savybių ir pozicionavimo tikslumo tyrimai, eksperimento rezultatų aptarimas ir išvados, literatūros šaltiniai, priedai.</w:t>
                  </w:r>
                </w:p>
                <w:p w:rsidR="00230BC7" w:rsidRPr="00A91394" w:rsidRDefault="00230BC7" w:rsidP="00DE2509">
                  <w:pPr>
                    <w:ind w:left="180" w:right="163" w:firstLine="180"/>
                    <w:jc w:val="both"/>
                  </w:pPr>
                  <w:r>
                    <w:t xml:space="preserve"> Darbo apimtis – 55 psl. teksto be priedų, 50 iliustr., 12 lent., 34 bibliografiniai šaltiniai, 11 priedų.</w:t>
                  </w:r>
                </w:p>
              </w:txbxContent>
            </v:textbox>
            <w10:wrap anchorx="margin" anchory="margin"/>
          </v:rect>
        </w:pict>
      </w:r>
      <w:r w:rsidRPr="000F6376">
        <w:pict>
          <v:rect id="_x0000_s1099" style="position:absolute;margin-left:8.75pt;margin-top:640.6pt;width:477pt;height:36pt;z-index:251658240;mso-position-horizontal-relative:margin;mso-position-vertical-relative:margin" filled="f" strokeweight="1pt">
            <v:textbox style="mso-next-textbox:#_x0000_s1099" inset="0,0,0,0">
              <w:txbxContent>
                <w:p w:rsidR="00230BC7" w:rsidRPr="00686001" w:rsidRDefault="00230BC7" w:rsidP="00DE2509">
                  <w:pPr>
                    <w:ind w:left="180" w:right="163" w:firstLine="180"/>
                    <w:jc w:val="both"/>
                    <w:rPr>
                      <w:b/>
                      <w:spacing w:val="6"/>
                    </w:rPr>
                  </w:pPr>
                  <w:r>
                    <w:rPr>
                      <w:b/>
                      <w:spacing w:val="6"/>
                    </w:rPr>
                    <w:t xml:space="preserve">Prasminiai žodžiai: </w:t>
                  </w:r>
                  <w:r>
                    <w:rPr>
                      <w:spacing w:val="6"/>
                    </w:rPr>
                    <w:t>manipuliatorius, pozicionavimo tikslumas, dinaminės savybės, pramoniniai robotai.</w:t>
                  </w:r>
                  <w:r>
                    <w:rPr>
                      <w:bCs/>
                      <w:spacing w:val="6"/>
                    </w:rPr>
                    <w:t xml:space="preserve"> </w:t>
                  </w:r>
                  <w:r>
                    <w:rPr>
                      <w:b/>
                      <w:spacing w:val="6"/>
                    </w:rPr>
                    <w:t xml:space="preserve"> </w:t>
                  </w:r>
                </w:p>
              </w:txbxContent>
            </v:textbox>
            <w10:wrap anchorx="margin" anchory="margin"/>
          </v:rect>
        </w:pict>
      </w:r>
      <w:r>
        <w:rPr>
          <w:noProof/>
          <w:lang w:val="en-US"/>
        </w:rPr>
        <w:pict>
          <v:rect id="_x0000_s1103" style="position:absolute;margin-left:8.75pt;margin-top:116.85pt;width:477pt;height:66.6pt;z-index:251661312;mso-position-horizontal-relative:margin;mso-position-vertical-relative:margin" filled="f" strokeweight="1pt">
            <v:textbox style="mso-next-textbox:#_x0000_s1103" inset="0,0,0,0">
              <w:txbxContent>
                <w:p w:rsidR="00230BC7" w:rsidRDefault="00230BC7" w:rsidP="00DE2509">
                  <w:pPr>
                    <w:spacing w:line="360" w:lineRule="auto"/>
                    <w:ind w:left="144"/>
                    <w:jc w:val="both"/>
                  </w:pPr>
                  <w:r>
                    <w:t>Informacinių sistemų inžinerijos studijų programos baigiamasis magistro darbas</w:t>
                  </w:r>
                </w:p>
                <w:p w:rsidR="00230BC7" w:rsidRDefault="00230BC7" w:rsidP="00DE2509">
                  <w:pPr>
                    <w:spacing w:line="360" w:lineRule="auto"/>
                    <w:ind w:left="144"/>
                    <w:jc w:val="both"/>
                  </w:pPr>
                  <w:r>
                    <w:t xml:space="preserve">Pavadinimas </w:t>
                  </w:r>
                  <w:r w:rsidRPr="00DE2509">
                    <w:rPr>
                      <w:b/>
                    </w:rPr>
                    <w:t xml:space="preserve">Roboto </w:t>
                  </w:r>
                  <w:r>
                    <w:rPr>
                      <w:b/>
                    </w:rPr>
                    <w:t>„</w:t>
                  </w:r>
                  <w:r w:rsidRPr="00DE2509">
                    <w:rPr>
                      <w:b/>
                    </w:rPr>
                    <w:t>Motoman NX100</w:t>
                  </w:r>
                  <w:r>
                    <w:rPr>
                      <w:b/>
                    </w:rPr>
                    <w:t>“</w:t>
                  </w:r>
                  <w:r w:rsidRPr="00DE2509">
                    <w:rPr>
                      <w:b/>
                    </w:rPr>
                    <w:t xml:space="preserve"> dinaminių savybių tyrimas</w:t>
                  </w:r>
                </w:p>
                <w:p w:rsidR="00230BC7" w:rsidRDefault="00230BC7" w:rsidP="00DE2509">
                  <w:pPr>
                    <w:spacing w:line="360" w:lineRule="auto"/>
                    <w:ind w:left="144"/>
                    <w:jc w:val="both"/>
                  </w:pPr>
                  <w:r>
                    <w:t xml:space="preserve">Autorius: </w:t>
                  </w:r>
                  <w:r w:rsidRPr="00DE2509">
                    <w:rPr>
                      <w:b/>
                    </w:rPr>
                    <w:t>Valius Šopa</w:t>
                  </w:r>
                  <w:r>
                    <w:t xml:space="preserve">                             Vadovas: prof. habil. dr. </w:t>
                  </w:r>
                  <w:r w:rsidRPr="00DE2509">
                    <w:rPr>
                      <w:b/>
                    </w:rPr>
                    <w:t>Vladas Vekteris</w:t>
                  </w:r>
                </w:p>
              </w:txbxContent>
            </v:textbox>
            <w10:wrap anchorx="margin" anchory="margin"/>
          </v:rect>
        </w:pict>
      </w:r>
      <w:r w:rsidR="000C4DF2">
        <w:br w:type="page"/>
      </w:r>
      <w:r w:rsidRPr="000F6376">
        <w:rPr>
          <w:noProof/>
        </w:rPr>
        <w:pict>
          <v:rect id="_x0000_s1101" style="position:absolute;margin-left:342pt;margin-top:27pt;width:2in;height:56.7pt;z-index:251660288;mso-position-horizontal-relative:margin;mso-position-vertical-relative:margin" filled="f" strokeweight="1pt">
            <v:textbox style="mso-next-textbox:#_x0000_s1101" inset="0,0,0,0">
              <w:txbxContent>
                <w:p w:rsidR="00230BC7" w:rsidRDefault="00230BC7" w:rsidP="00DE2509">
                  <w:pPr>
                    <w:spacing w:line="360" w:lineRule="auto"/>
                    <w:ind w:firstLine="142"/>
                    <w:rPr>
                      <w:spacing w:val="6"/>
                    </w:rPr>
                  </w:pPr>
                  <w:r>
                    <w:rPr>
                      <w:spacing w:val="6"/>
                    </w:rPr>
                    <w:t>ISBN</w:t>
                  </w:r>
                  <w:r>
                    <w:rPr>
                      <w:spacing w:val="6"/>
                    </w:rPr>
                    <w:tab/>
                  </w:r>
                  <w:r>
                    <w:rPr>
                      <w:spacing w:val="6"/>
                    </w:rPr>
                    <w:tab/>
                  </w:r>
                  <w:r>
                    <w:rPr>
                      <w:spacing w:val="6"/>
                    </w:rPr>
                    <w:tab/>
                    <w:t>ISSN</w:t>
                  </w:r>
                </w:p>
                <w:p w:rsidR="00230BC7" w:rsidRDefault="00230BC7" w:rsidP="00DE2509">
                  <w:pPr>
                    <w:spacing w:line="360" w:lineRule="auto"/>
                    <w:ind w:firstLine="142"/>
                    <w:rPr>
                      <w:spacing w:val="6"/>
                    </w:rPr>
                  </w:pPr>
                  <w:r>
                    <w:rPr>
                      <w:spacing w:val="6"/>
                    </w:rPr>
                    <w:t>Egz.sk. 1</w:t>
                  </w:r>
                  <w:r>
                    <w:rPr>
                      <w:spacing w:val="6"/>
                    </w:rPr>
                    <w:tab/>
                  </w:r>
                  <w:r>
                    <w:rPr>
                      <w:spacing w:val="6"/>
                    </w:rPr>
                    <w:tab/>
                  </w:r>
                </w:p>
                <w:p w:rsidR="00230BC7" w:rsidRDefault="00230BC7" w:rsidP="00DE2509">
                  <w:pPr>
                    <w:spacing w:line="360" w:lineRule="auto"/>
                    <w:ind w:firstLine="142"/>
                    <w:rPr>
                      <w:spacing w:val="6"/>
                    </w:rPr>
                  </w:pPr>
                  <w:r>
                    <w:rPr>
                      <w:spacing w:val="6"/>
                    </w:rPr>
                    <w:t>Data</w:t>
                  </w:r>
                  <w:r>
                    <w:rPr>
                      <w:spacing w:val="6"/>
                    </w:rPr>
                    <w:tab/>
                  </w:r>
                  <w:r>
                    <w:rPr>
                      <w:spacing w:val="6"/>
                    </w:rPr>
                    <w:tab/>
                    <w:t xml:space="preserve"> 2010-06-01</w:t>
                  </w:r>
                  <w:r>
                    <w:rPr>
                      <w:spacing w:val="6"/>
                    </w:rPr>
                    <w:tab/>
                  </w:r>
                </w:p>
              </w:txbxContent>
            </v:textbox>
            <w10:wrap anchorx="margin" anchory="margin"/>
          </v:rect>
        </w:pict>
      </w:r>
      <w:r w:rsidRPr="000F6376">
        <w:rPr>
          <w:noProof/>
        </w:rPr>
        <w:pict>
          <v:rect id="_x0000_s1100" style="position:absolute;margin-left:9pt;margin-top:27pt;width:244.85pt;height:56.7pt;z-index:251659264;mso-position-horizontal-relative:margin;mso-position-vertical-relative:margin" filled="f" strokeweight="1pt">
            <v:textbox style="mso-next-textbox:#_x0000_s1100" inset="0,0,0,0">
              <w:txbxContent>
                <w:p w:rsidR="00230BC7" w:rsidRDefault="00230BC7" w:rsidP="00DE2509">
                  <w:pPr>
                    <w:spacing w:line="360" w:lineRule="auto"/>
                    <w:ind w:left="284"/>
                    <w:rPr>
                      <w:spacing w:val="6"/>
                    </w:rPr>
                  </w:pPr>
                  <w:r>
                    <w:rPr>
                      <w:spacing w:val="6"/>
                    </w:rPr>
                    <w:t>Vilniaus Gedimino technikos universitetas</w:t>
                  </w:r>
                </w:p>
                <w:p w:rsidR="00230BC7" w:rsidRDefault="00230BC7" w:rsidP="00DE2509">
                  <w:pPr>
                    <w:spacing w:line="360" w:lineRule="auto"/>
                    <w:ind w:left="284"/>
                    <w:rPr>
                      <w:spacing w:val="6"/>
                    </w:rPr>
                  </w:pPr>
                  <w:r>
                    <w:rPr>
                      <w:b/>
                      <w:bCs/>
                      <w:spacing w:val="6"/>
                    </w:rPr>
                    <w:t>Mechanikos</w:t>
                  </w:r>
                  <w:r>
                    <w:rPr>
                      <w:spacing w:val="6"/>
                    </w:rPr>
                    <w:t xml:space="preserve"> fakultetas </w:t>
                  </w:r>
                </w:p>
                <w:p w:rsidR="00230BC7" w:rsidRDefault="00230BC7" w:rsidP="00DE2509">
                  <w:pPr>
                    <w:spacing w:line="360" w:lineRule="auto"/>
                    <w:ind w:left="284"/>
                    <w:rPr>
                      <w:spacing w:val="6"/>
                    </w:rPr>
                  </w:pPr>
                  <w:r>
                    <w:rPr>
                      <w:b/>
                      <w:bCs/>
                      <w:spacing w:val="6"/>
                    </w:rPr>
                    <w:t xml:space="preserve">Mašinų gamybos </w:t>
                  </w:r>
                  <w:r>
                    <w:rPr>
                      <w:spacing w:val="6"/>
                    </w:rPr>
                    <w:t>katedra</w:t>
                  </w:r>
                </w:p>
              </w:txbxContent>
            </v:textbox>
            <w10:wrap anchorx="margin" anchory="margin"/>
          </v:rect>
        </w:pict>
      </w:r>
      <w:r w:rsidRPr="000F6376">
        <w:pict>
          <v:rect id="_x0000_s1096" style="position:absolute;margin-left:375.3pt;margin-top:238.5pt;width:42.5pt;height:14.25pt;z-index:251655168;mso-position-horizontal-relative:margin;mso-position-vertical-relative:margin" o:allowincell="f" filled="f" strokeweight="1pt">
            <v:textbox style="mso-next-textbox:#_x0000_s1096" inset="0,0,0,0">
              <w:txbxContent>
                <w:p w:rsidR="00230BC7" w:rsidRDefault="00230BC7" w:rsidP="00DE2509">
                  <w:pPr>
                    <w:jc w:val="center"/>
                  </w:pPr>
                  <w:r>
                    <w:t>X</w:t>
                  </w:r>
                </w:p>
              </w:txbxContent>
            </v:textbox>
            <w10:wrap anchorx="margin" anchory="margin"/>
          </v:rect>
        </w:pict>
      </w:r>
      <w:r w:rsidRPr="000F6376">
        <w:pict>
          <v:rect id="_x0000_s1097" style="position:absolute;margin-left:375.3pt;margin-top:259.95pt;width:42.5pt;height:14.25pt;z-index:251656192;mso-position-horizontal-relative:margin;mso-position-vertical-relative:margin" o:allowincell="f" filled="f" strokeweight="1pt">
            <v:textbox style="mso-next-textbox:#_x0000_s1097" inset="0,0,0,0">
              <w:txbxContent>
                <w:p w:rsidR="00230BC7" w:rsidRDefault="00230BC7" w:rsidP="00DE2509"/>
              </w:txbxContent>
            </v:textbox>
            <w10:wrap anchorx="margin" anchory="margin"/>
          </v:rect>
        </w:pict>
      </w:r>
      <w:r w:rsidRPr="000F6376">
        <w:pict>
          <v:rect id="_x0000_s1095" style="position:absolute;margin-left:351pt;margin-top:3in;width:134.75pt;height:70.85pt;z-index:251654144;mso-position-horizontal-relative:margin;mso-position-vertical-relative:margin" filled="f" strokeweight="1pt">
            <v:textbox style="mso-next-textbox:#_x0000_s1095" inset="0,0,0,0">
              <w:txbxContent>
                <w:p w:rsidR="00230BC7" w:rsidRDefault="00230BC7" w:rsidP="00DE2509">
                  <w:pPr>
                    <w:spacing w:line="360" w:lineRule="auto"/>
                    <w:rPr>
                      <w:spacing w:val="6"/>
                    </w:rPr>
                  </w:pPr>
                  <w:r>
                    <w:rPr>
                      <w:spacing w:val="6"/>
                    </w:rPr>
                    <w:t xml:space="preserve">   Kalba</w:t>
                  </w:r>
                </w:p>
                <w:p w:rsidR="00230BC7" w:rsidRDefault="00230BC7" w:rsidP="00DE2509">
                  <w:pPr>
                    <w:spacing w:line="360" w:lineRule="auto"/>
                    <w:rPr>
                      <w:spacing w:val="6"/>
                    </w:rPr>
                  </w:pPr>
                  <w:r>
                    <w:rPr>
                      <w:spacing w:val="6"/>
                    </w:rPr>
                    <w:tab/>
                  </w:r>
                  <w:r>
                    <w:rPr>
                      <w:spacing w:val="6"/>
                    </w:rPr>
                    <w:tab/>
                    <w:t>lietuvių</w:t>
                  </w:r>
                </w:p>
                <w:p w:rsidR="00230BC7" w:rsidRDefault="00230BC7" w:rsidP="00DE2509">
                  <w:pPr>
                    <w:spacing w:line="360" w:lineRule="auto"/>
                    <w:rPr>
                      <w:spacing w:val="6"/>
                    </w:rPr>
                  </w:pPr>
                  <w:r>
                    <w:rPr>
                      <w:spacing w:val="6"/>
                    </w:rPr>
                    <w:tab/>
                  </w:r>
                  <w:r>
                    <w:rPr>
                      <w:spacing w:val="6"/>
                    </w:rPr>
                    <w:tab/>
                    <w:t>užsienio</w:t>
                  </w:r>
                </w:p>
              </w:txbxContent>
            </v:textbox>
            <w10:wrap anchorx="margin" anchory="margin"/>
          </v:rect>
        </w:pict>
      </w:r>
    </w:p>
    <w:p w:rsidR="00ED090F" w:rsidRPr="0099156B" w:rsidRDefault="000F6376" w:rsidP="0099156B">
      <w:pPr>
        <w:spacing w:after="200" w:line="276" w:lineRule="auto"/>
        <w:rPr>
          <w:b/>
          <w:sz w:val="32"/>
          <w:szCs w:val="32"/>
        </w:rPr>
      </w:pPr>
      <w:r>
        <w:rPr>
          <w:b/>
          <w:noProof/>
          <w:sz w:val="32"/>
          <w:szCs w:val="32"/>
          <w:lang w:val="en-US"/>
        </w:rPr>
        <w:lastRenderedPageBreak/>
        <w:pict>
          <v:rect id="_x0000_s1563" style="position:absolute;margin-left:20.75pt;margin-top:684.9pt;width:477pt;height:36pt;z-index:251678720;mso-position-horizontal-relative:margin;mso-position-vertical-relative:margin" filled="f" strokeweight="1pt">
            <v:textbox style="mso-next-textbox:#_x0000_s1563" inset="0,0,0,0">
              <w:txbxContent>
                <w:p w:rsidR="00230BC7" w:rsidRPr="00E728A9" w:rsidRDefault="00230BC7" w:rsidP="00E728A9">
                  <w:pPr>
                    <w:ind w:left="180"/>
                  </w:pPr>
                  <w:r>
                    <w:rPr>
                      <w:b/>
                      <w:bCs/>
                    </w:rPr>
                    <w:t>Keywords:</w:t>
                  </w:r>
                  <w:r>
                    <w:t xml:space="preserve"> </w:t>
                  </w:r>
                  <w:r w:rsidRPr="00527DBF">
                    <w:rPr>
                      <w:spacing w:val="-2"/>
                    </w:rPr>
                    <w:t>manipulator, precise of positioning, dynamic properties, industrial robots</w:t>
                  </w:r>
                  <w:r>
                    <w:rPr>
                      <w:spacing w:val="-2"/>
                    </w:rPr>
                    <w:t>.</w:t>
                  </w:r>
                </w:p>
              </w:txbxContent>
            </v:textbox>
            <w10:wrap anchorx="margin" anchory="margin"/>
          </v:rect>
        </w:pict>
      </w:r>
      <w:r>
        <w:rPr>
          <w:b/>
          <w:noProof/>
          <w:sz w:val="32"/>
          <w:szCs w:val="32"/>
          <w:lang w:val="en-US"/>
        </w:rPr>
        <w:pict>
          <v:rect id="_x0000_s1562" style="position:absolute;margin-left:21pt;margin-top:316.55pt;width:477pt;height:346.4pt;z-index:251677696;mso-position-horizontal-relative:margin;mso-position-vertical-relative:margin" filled="f" strokeweight="1pt">
            <v:textbox style="mso-next-textbox:#_x0000_s1562" inset="0,0,0,0">
              <w:txbxContent>
                <w:p w:rsidR="00230BC7" w:rsidRDefault="00230BC7" w:rsidP="00E728A9">
                  <w:pPr>
                    <w:pStyle w:val="BodyText"/>
                    <w:spacing w:line="360" w:lineRule="auto"/>
                    <w:ind w:left="180" w:right="331"/>
                    <w:rPr>
                      <w:b/>
                      <w:bCs/>
                    </w:rPr>
                  </w:pPr>
                  <w:r>
                    <w:rPr>
                      <w:b/>
                      <w:bCs/>
                    </w:rPr>
                    <w:t>Annotation</w:t>
                  </w:r>
                </w:p>
                <w:p w:rsidR="00230BC7" w:rsidRDefault="00230BC7" w:rsidP="00E728A9">
                  <w:pPr>
                    <w:tabs>
                      <w:tab w:val="left" w:pos="450"/>
                    </w:tabs>
                    <w:ind w:left="180" w:right="331" w:firstLine="720"/>
                    <w:jc w:val="both"/>
                    <w:rPr>
                      <w:rStyle w:val="longtext"/>
                      <w:shd w:val="clear" w:color="auto" w:fill="FFFFFF"/>
                    </w:rPr>
                  </w:pPr>
                  <w:r>
                    <w:rPr>
                      <w:rStyle w:val="longtext"/>
                      <w:shd w:val="clear" w:color="auto" w:fill="FFFFFF"/>
                    </w:rPr>
                    <w:t xml:space="preserve">Final aim is to explore the dynamic properties and positioning accuracy of the variations in the speed and weight of the tool of "Motoman SSF2000" robot. The target was achieved by examination of literature, positioning accuracy measurement methodology development and after the experiment was done. </w:t>
                  </w:r>
                </w:p>
                <w:p w:rsidR="00230BC7" w:rsidRDefault="00230BC7" w:rsidP="00E728A9">
                  <w:pPr>
                    <w:tabs>
                      <w:tab w:val="left" w:pos="450"/>
                    </w:tabs>
                    <w:ind w:left="180" w:right="331" w:firstLine="720"/>
                    <w:jc w:val="both"/>
                    <w:rPr>
                      <w:rStyle w:val="longtext"/>
                      <w:shd w:val="clear" w:color="auto" w:fill="FFFFFF"/>
                    </w:rPr>
                  </w:pPr>
                  <w:r>
                    <w:rPr>
                      <w:rStyle w:val="longtext"/>
                      <w:shd w:val="clear" w:color="auto" w:fill="FFFFFF"/>
                    </w:rPr>
                    <w:t xml:space="preserve">Dynamic properties was measured by the mobile processing equipment which is called "Machine Diagnostics Tool Box Type 9727" with Dell computer, where he was to investigate the robot arm vibrations, in a vertical and horizontal positions using three different speeds. </w:t>
                  </w:r>
                </w:p>
                <w:p w:rsidR="00230BC7" w:rsidRDefault="00230BC7" w:rsidP="00E728A9">
                  <w:pPr>
                    <w:tabs>
                      <w:tab w:val="left" w:pos="450"/>
                    </w:tabs>
                    <w:ind w:left="180" w:right="331" w:firstLine="720"/>
                    <w:jc w:val="both"/>
                    <w:rPr>
                      <w:rStyle w:val="longtext"/>
                      <w:shd w:val="clear" w:color="auto" w:fill="FFFFFF"/>
                    </w:rPr>
                  </w:pPr>
                  <w:r>
                    <w:rPr>
                      <w:rStyle w:val="longtext"/>
                      <w:shd w:val="clear" w:color="auto" w:fill="FFFFFF"/>
                    </w:rPr>
                    <w:t xml:space="preserve">Positioning accuracy of the study methodology was designed, which uses a special form of rectangular parallelepiped shank caliber and displays. The study was conducted in three different conditions, where the tool has been replaced by the mass and velocities. </w:t>
                  </w:r>
                </w:p>
                <w:p w:rsidR="00230BC7" w:rsidRDefault="00230BC7" w:rsidP="00E728A9">
                  <w:pPr>
                    <w:tabs>
                      <w:tab w:val="left" w:pos="450"/>
                    </w:tabs>
                    <w:ind w:left="180" w:right="331" w:firstLine="720"/>
                    <w:jc w:val="both"/>
                    <w:rPr>
                      <w:rStyle w:val="longtext"/>
                      <w:shd w:val="clear" w:color="auto" w:fill="FFFFFF"/>
                    </w:rPr>
                  </w:pPr>
                  <w:r>
                    <w:rPr>
                      <w:rStyle w:val="longtext"/>
                    </w:rPr>
                    <w:t xml:space="preserve">Structure: introduction and task analysis, a similar dynamic characteristics of manipulator research review and analysis of robot dynamic behavior modeling, dynamic properties of the theoretical studies of tool weight and speed, the experimental dynamic properties and positioning accuracy of the results of the experiment and discussing the findings, sources of information, accessories </w:t>
                  </w:r>
                  <w:r>
                    <w:rPr>
                      <w:rStyle w:val="longtext"/>
                      <w:shd w:val="clear" w:color="auto" w:fill="FFFFFF"/>
                    </w:rPr>
                    <w:t xml:space="preserve">. </w:t>
                  </w:r>
                </w:p>
                <w:p w:rsidR="00230BC7" w:rsidRDefault="00230BC7" w:rsidP="00E728A9">
                  <w:pPr>
                    <w:ind w:left="180" w:right="331"/>
                    <w:jc w:val="both"/>
                  </w:pPr>
                </w:p>
                <w:p w:rsidR="00230BC7" w:rsidRDefault="00230BC7" w:rsidP="00E728A9">
                  <w:pPr>
                    <w:ind w:left="180" w:right="331" w:firstLine="567"/>
                    <w:jc w:val="both"/>
                    <w:rPr>
                      <w:lang w:val="en-US"/>
                    </w:rPr>
                  </w:pPr>
                  <w:r>
                    <w:rPr>
                      <w:lang w:val="en-US"/>
                    </w:rPr>
                    <w:t>Structure: introduction, global scientific literature investigating dynamic properties of robot’s review an analysis, problem analysis and formulation, theoretical justification, wxperiments, evaluation results and benchmarking,</w:t>
                  </w:r>
                  <w:r>
                    <w:rPr>
                      <w:spacing w:val="-6"/>
                      <w:lang w:val="en-US"/>
                    </w:rPr>
                    <w:t xml:space="preserve"> conclusions and suggestions, </w:t>
                  </w:r>
                  <w:r>
                    <w:rPr>
                      <w:color w:val="000000"/>
                      <w:lang w:val="en-US"/>
                    </w:rPr>
                    <w:t>references</w:t>
                  </w:r>
                  <w:r>
                    <w:rPr>
                      <w:spacing w:val="-6"/>
                      <w:lang w:val="en-US"/>
                    </w:rPr>
                    <w:t xml:space="preserve">. </w:t>
                  </w:r>
                </w:p>
                <w:p w:rsidR="00230BC7" w:rsidRDefault="00230BC7" w:rsidP="00E728A9">
                  <w:pPr>
                    <w:widowControl w:val="0"/>
                    <w:snapToGrid w:val="0"/>
                    <w:ind w:left="180" w:right="331" w:firstLine="567"/>
                    <w:jc w:val="both"/>
                    <w:rPr>
                      <w:lang w:val="en-US"/>
                    </w:rPr>
                  </w:pPr>
                  <w:r>
                    <w:rPr>
                      <w:lang w:val="en-US"/>
                    </w:rPr>
                    <w:t>Thesis consist of: 57 p. text without appendixes, 50 pictures, 12 tables, 34 bibliographical entries.</w:t>
                  </w:r>
                </w:p>
                <w:p w:rsidR="00230BC7" w:rsidRDefault="00230BC7" w:rsidP="00E728A9">
                  <w:pPr>
                    <w:widowControl w:val="0"/>
                    <w:snapToGrid w:val="0"/>
                    <w:ind w:left="180" w:right="331" w:firstLine="567"/>
                    <w:jc w:val="both"/>
                    <w:rPr>
                      <w:lang w:val="en-US"/>
                    </w:rPr>
                  </w:pPr>
                  <w:r>
                    <w:rPr>
                      <w:lang w:val="en-US"/>
                    </w:rPr>
                    <w:t>Appendixes included.</w:t>
                  </w:r>
                </w:p>
                <w:p w:rsidR="00230BC7" w:rsidRPr="00E728A9" w:rsidRDefault="00230BC7" w:rsidP="00E728A9">
                  <w:pPr>
                    <w:ind w:left="180" w:right="331"/>
                  </w:pPr>
                </w:p>
              </w:txbxContent>
            </v:textbox>
            <w10:wrap anchorx="margin" anchory="margin"/>
          </v:rect>
        </w:pict>
      </w:r>
      <w:r>
        <w:rPr>
          <w:b/>
          <w:noProof/>
          <w:sz w:val="32"/>
          <w:szCs w:val="32"/>
          <w:lang w:val="en-US"/>
        </w:rPr>
        <w:pict>
          <v:rect id="_x0000_s1565" style="position:absolute;margin-left:367.75pt;margin-top:263.45pt;width:33.15pt;height:14.25pt;z-index:251680768;mso-position-horizontal-relative:margin;mso-position-vertical-relative:margin" o:allowincell="f" filled="f" strokeweight="1pt">
            <v:textbox style="mso-next-textbox:#_x0000_s1565" inset="0,0,0,0">
              <w:txbxContent>
                <w:p w:rsidR="00230BC7" w:rsidRDefault="00230BC7" w:rsidP="005C7F0B"/>
              </w:txbxContent>
            </v:textbox>
            <w10:wrap anchorx="margin" anchory="margin"/>
          </v:rect>
        </w:pict>
      </w:r>
      <w:r>
        <w:rPr>
          <w:b/>
          <w:noProof/>
          <w:sz w:val="32"/>
          <w:szCs w:val="32"/>
          <w:lang w:val="en-US"/>
        </w:rPr>
        <w:pict>
          <v:rect id="_x0000_s1564" style="position:absolute;margin-left:366.9pt;margin-top:242pt;width:34pt;height:14.25pt;z-index:251679744;mso-position-horizontal-relative:margin;mso-position-vertical-relative:margin" o:allowincell="f" filled="f" strokeweight="1pt">
            <v:textbox style="mso-next-textbox:#_x0000_s1564" inset="0,0,0,0">
              <w:txbxContent>
                <w:p w:rsidR="00230BC7" w:rsidRDefault="00230BC7" w:rsidP="005C7F0B">
                  <w:pPr>
                    <w:jc w:val="center"/>
                  </w:pPr>
                  <w:r>
                    <w:t>X</w:t>
                  </w:r>
                </w:p>
              </w:txbxContent>
            </v:textbox>
            <w10:wrap anchorx="margin" anchory="margin"/>
          </v:rect>
        </w:pict>
      </w:r>
      <w:r>
        <w:rPr>
          <w:b/>
          <w:noProof/>
          <w:sz w:val="32"/>
          <w:szCs w:val="32"/>
          <w:lang w:val="en-US"/>
        </w:rPr>
        <w:pict>
          <v:rect id="_x0000_s1558" style="position:absolute;margin-left:363pt;margin-top:219.5pt;width:134.75pt;height:70.85pt;z-index:251673600;mso-position-horizontal-relative:margin;mso-position-vertical-relative:margin" filled="f" strokeweight="1pt">
            <v:textbox style="mso-next-textbox:#_x0000_s1558" inset="0,0,0,0">
              <w:txbxContent>
                <w:p w:rsidR="00230BC7" w:rsidRPr="00E728A9" w:rsidRDefault="00230BC7" w:rsidP="005C7F0B">
                  <w:pPr>
                    <w:spacing w:line="360" w:lineRule="auto"/>
                    <w:rPr>
                      <w:b/>
                      <w:spacing w:val="6"/>
                    </w:rPr>
                  </w:pPr>
                  <w:r w:rsidRPr="00E728A9">
                    <w:rPr>
                      <w:b/>
                      <w:spacing w:val="6"/>
                    </w:rPr>
                    <w:t xml:space="preserve">   Thesis language</w:t>
                  </w:r>
                </w:p>
                <w:p w:rsidR="00230BC7" w:rsidRDefault="00230BC7" w:rsidP="005C7F0B">
                  <w:pPr>
                    <w:spacing w:line="360" w:lineRule="auto"/>
                    <w:rPr>
                      <w:spacing w:val="6"/>
                    </w:rPr>
                  </w:pPr>
                  <w:r>
                    <w:rPr>
                      <w:spacing w:val="6"/>
                    </w:rPr>
                    <w:tab/>
                    <w:t xml:space="preserve">  Lithuanian</w:t>
                  </w:r>
                </w:p>
                <w:p w:rsidR="00230BC7" w:rsidRDefault="00230BC7" w:rsidP="005C7F0B">
                  <w:pPr>
                    <w:spacing w:line="360" w:lineRule="auto"/>
                    <w:rPr>
                      <w:spacing w:val="6"/>
                    </w:rPr>
                  </w:pPr>
                  <w:r>
                    <w:rPr>
                      <w:spacing w:val="6"/>
                    </w:rPr>
                    <w:tab/>
                    <w:t xml:space="preserve">  Foreign (English)</w:t>
                  </w:r>
                </w:p>
              </w:txbxContent>
            </v:textbox>
            <w10:wrap anchorx="margin" anchory="margin"/>
          </v:rect>
        </w:pict>
      </w:r>
      <w:r>
        <w:rPr>
          <w:b/>
          <w:noProof/>
          <w:sz w:val="32"/>
          <w:szCs w:val="32"/>
          <w:lang w:val="en-US"/>
        </w:rPr>
        <w:pict>
          <v:rect id="_x0000_s1561" style="position:absolute;margin-left:20.75pt;margin-top:120.35pt;width:477pt;height:66.6pt;z-index:251676672;mso-position-horizontal-relative:margin;mso-position-vertical-relative:margin" filled="f" strokeweight="1pt">
            <v:textbox style="mso-next-textbox:#_x0000_s1561" inset="0,0,0,0">
              <w:txbxContent>
                <w:p w:rsidR="00230BC7" w:rsidRDefault="00230BC7" w:rsidP="005C7F0B">
                  <w:pPr>
                    <w:pStyle w:val="Footer"/>
                    <w:spacing w:line="360" w:lineRule="auto"/>
                    <w:rPr>
                      <w:lang w:val="en-US"/>
                    </w:rPr>
                  </w:pPr>
                  <w:r>
                    <w:rPr>
                      <w:b/>
                      <w:bCs/>
                      <w:lang w:val="en-US"/>
                    </w:rPr>
                    <w:t>Mechanical Engineering</w:t>
                  </w:r>
                  <w:r>
                    <w:rPr>
                      <w:lang w:val="en-US"/>
                    </w:rPr>
                    <w:t xml:space="preserve"> study programme master thesis.</w:t>
                  </w:r>
                </w:p>
                <w:p w:rsidR="00230BC7" w:rsidRDefault="00230BC7" w:rsidP="005C7F0B">
                  <w:pPr>
                    <w:pStyle w:val="Footer"/>
                    <w:spacing w:line="360" w:lineRule="auto"/>
                    <w:rPr>
                      <w:lang w:val="en-US"/>
                    </w:rPr>
                  </w:pPr>
                  <w:r>
                    <w:rPr>
                      <w:lang w:val="en-US"/>
                    </w:rPr>
                    <w:t xml:space="preserve">Title: </w:t>
                  </w:r>
                  <w:r>
                    <w:rPr>
                      <w:b/>
                      <w:bCs/>
                      <w:lang w:val="en-US"/>
                    </w:rPr>
                    <w:t>Research of dynamic properties of “Motoman NX100” robot’s wrist.</w:t>
                  </w:r>
                </w:p>
                <w:p w:rsidR="00230BC7" w:rsidRDefault="00230BC7" w:rsidP="005C7F0B">
                  <w:pPr>
                    <w:pStyle w:val="Footer"/>
                    <w:widowControl w:val="0"/>
                    <w:snapToGrid w:val="0"/>
                    <w:spacing w:line="360" w:lineRule="auto"/>
                    <w:rPr>
                      <w:vertAlign w:val="superscript"/>
                      <w:lang w:val="en-US"/>
                    </w:rPr>
                  </w:pPr>
                  <w:r>
                    <w:rPr>
                      <w:lang w:val="en-US"/>
                    </w:rPr>
                    <w:t xml:space="preserve">Author </w:t>
                  </w:r>
                  <w:r>
                    <w:rPr>
                      <w:b/>
                      <w:bCs/>
                      <w:lang w:val="en-US"/>
                    </w:rPr>
                    <w:t xml:space="preserve">Valius </w:t>
                  </w:r>
                  <w:r>
                    <w:rPr>
                      <w:b/>
                      <w:bCs/>
                    </w:rPr>
                    <w:t>Šopa</w:t>
                  </w:r>
                  <w:r>
                    <w:rPr>
                      <w:lang w:val="en-US"/>
                    </w:rPr>
                    <w:t xml:space="preserve"> Academic supervisor </w:t>
                  </w:r>
                  <w:r>
                    <w:rPr>
                      <w:b/>
                      <w:bCs/>
                      <w:lang w:val="en-US"/>
                    </w:rPr>
                    <w:t>prof. habil. Dr. Vladas Vekteris</w:t>
                  </w:r>
                </w:p>
                <w:p w:rsidR="00230BC7" w:rsidRPr="005C7F0B" w:rsidRDefault="00230BC7" w:rsidP="005C7F0B"/>
              </w:txbxContent>
            </v:textbox>
            <w10:wrap anchorx="margin" anchory="margin"/>
          </v:rect>
        </w:pict>
      </w:r>
      <w:r>
        <w:rPr>
          <w:b/>
          <w:noProof/>
          <w:sz w:val="32"/>
          <w:szCs w:val="32"/>
          <w:lang w:val="en-US"/>
        </w:rPr>
        <w:pict>
          <v:rect id="_x0000_s1560" style="position:absolute;margin-left:354pt;margin-top:30.5pt;width:2in;height:56.7pt;z-index:251675648;mso-position-horizontal-relative:margin;mso-position-vertical-relative:margin" filled="f" strokeweight="1pt">
            <v:textbox style="mso-next-textbox:#_x0000_s1560" inset="0,0,0,0">
              <w:txbxContent>
                <w:p w:rsidR="00230BC7" w:rsidRDefault="00230BC7" w:rsidP="005C7F0B">
                  <w:pPr>
                    <w:spacing w:line="360" w:lineRule="auto"/>
                    <w:rPr>
                      <w:lang w:val="en-US"/>
                    </w:rPr>
                  </w:pPr>
                  <w:r>
                    <w:rPr>
                      <w:lang w:val="en-US"/>
                    </w:rPr>
                    <w:t>ISBN</w:t>
                  </w:r>
                  <w:r>
                    <w:rPr>
                      <w:lang w:val="en-US"/>
                    </w:rPr>
                    <w:tab/>
                    <w:t xml:space="preserve">      ISSN</w:t>
                  </w:r>
                </w:p>
                <w:p w:rsidR="00230BC7" w:rsidRDefault="00230BC7" w:rsidP="005C7F0B">
                  <w:pPr>
                    <w:widowControl w:val="0"/>
                    <w:snapToGrid w:val="0"/>
                    <w:spacing w:line="360" w:lineRule="auto"/>
                    <w:rPr>
                      <w:lang w:val="en-US"/>
                    </w:rPr>
                  </w:pPr>
                  <w:r>
                    <w:rPr>
                      <w:lang w:val="en-US"/>
                    </w:rPr>
                    <w:t>Copies No. 1</w:t>
                  </w:r>
                </w:p>
                <w:p w:rsidR="00230BC7" w:rsidRDefault="00230BC7" w:rsidP="005C7F0B">
                  <w:pPr>
                    <w:widowControl w:val="0"/>
                    <w:snapToGrid w:val="0"/>
                    <w:spacing w:line="360" w:lineRule="auto"/>
                    <w:rPr>
                      <w:lang w:val="en-US"/>
                    </w:rPr>
                  </w:pPr>
                  <w:r>
                    <w:rPr>
                      <w:lang w:val="en-US"/>
                    </w:rPr>
                    <w:t>Date  2010-06-01</w:t>
                  </w:r>
                </w:p>
                <w:p w:rsidR="00230BC7" w:rsidRDefault="00230BC7" w:rsidP="005C7F0B">
                  <w:pPr>
                    <w:spacing w:line="360" w:lineRule="auto"/>
                    <w:ind w:firstLine="142"/>
                    <w:rPr>
                      <w:spacing w:val="6"/>
                    </w:rPr>
                  </w:pPr>
                  <w:r>
                    <w:rPr>
                      <w:spacing w:val="6"/>
                    </w:rPr>
                    <w:tab/>
                  </w:r>
                </w:p>
              </w:txbxContent>
            </v:textbox>
            <w10:wrap anchorx="margin" anchory="margin"/>
          </v:rect>
        </w:pict>
      </w:r>
      <w:r>
        <w:rPr>
          <w:b/>
          <w:noProof/>
          <w:sz w:val="32"/>
          <w:szCs w:val="32"/>
          <w:lang w:val="en-US"/>
        </w:rPr>
        <w:pict>
          <v:rect id="_x0000_s1559" style="position:absolute;margin-left:21pt;margin-top:30.5pt;width:244.85pt;height:56.7pt;z-index:251674624;mso-position-horizontal-relative:margin;mso-position-vertical-relative:margin" filled="f" strokeweight="1pt">
            <v:textbox style="mso-next-textbox:#_x0000_s1559" inset="0,0,0,0">
              <w:txbxContent>
                <w:p w:rsidR="00230BC7" w:rsidRPr="00EA0958" w:rsidRDefault="00230BC7" w:rsidP="005C7F0B">
                  <w:pPr>
                    <w:pStyle w:val="Header"/>
                    <w:spacing w:line="360" w:lineRule="auto"/>
                    <w:rPr>
                      <w:lang w:val="en-US"/>
                    </w:rPr>
                  </w:pPr>
                  <w:smartTag w:uri="urn:schemas-microsoft-com:office:smarttags" w:element="PlaceName">
                    <w:r>
                      <w:rPr>
                        <w:lang w:val="en-US"/>
                      </w:rPr>
                      <w:t>Vilnius</w:t>
                    </w:r>
                  </w:smartTag>
                  <w:r>
                    <w:rPr>
                      <w:lang w:val="en-US"/>
                    </w:rPr>
                    <w:t xml:space="preserve"> </w:t>
                  </w:r>
                  <w:smartTag w:uri="urn:schemas-microsoft-com:office:smarttags" w:element="PlaceName">
                    <w:r>
                      <w:rPr>
                        <w:lang w:val="en-US"/>
                      </w:rPr>
                      <w:t>Gediminas</w:t>
                    </w:r>
                  </w:smartTag>
                  <w:r>
                    <w:rPr>
                      <w:lang w:val="en-US"/>
                    </w:rPr>
                    <w:t xml:space="preserve"> </w:t>
                  </w:r>
                  <w:smartTag w:uri="urn:schemas-microsoft-com:office:smarttags" w:element="PlaceName">
                    <w:r>
                      <w:rPr>
                        <w:lang w:val="en-US"/>
                      </w:rPr>
                      <w:t>Technical</w:t>
                    </w:r>
                  </w:smartTag>
                  <w:r>
                    <w:rPr>
                      <w:lang w:val="en-US"/>
                    </w:rPr>
                    <w:t xml:space="preserve"> Universit</w:t>
                  </w:r>
                  <w:r w:rsidRPr="00EA0958">
                    <w:rPr>
                      <w:lang w:val="en-US"/>
                    </w:rPr>
                    <w:t>y</w:t>
                  </w:r>
                </w:p>
                <w:p w:rsidR="00230BC7" w:rsidRPr="00EA0958" w:rsidRDefault="00230BC7" w:rsidP="005C7F0B">
                  <w:pPr>
                    <w:pStyle w:val="Footer"/>
                    <w:widowControl w:val="0"/>
                    <w:snapToGrid w:val="0"/>
                    <w:spacing w:line="360" w:lineRule="auto"/>
                    <w:rPr>
                      <w:b/>
                      <w:bCs/>
                      <w:lang w:val="en-US"/>
                    </w:rPr>
                  </w:pPr>
                  <w:r w:rsidRPr="00EA0958">
                    <w:rPr>
                      <w:b/>
                      <w:bCs/>
                      <w:lang w:val="en-US"/>
                    </w:rPr>
                    <w:t>VGTU faculty of Mechanics</w:t>
                  </w:r>
                </w:p>
                <w:p w:rsidR="00230BC7" w:rsidRPr="00EA0958" w:rsidRDefault="00230BC7" w:rsidP="005C7F0B">
                  <w:pPr>
                    <w:widowControl w:val="0"/>
                    <w:snapToGrid w:val="0"/>
                    <w:spacing w:line="360" w:lineRule="auto"/>
                    <w:rPr>
                      <w:b/>
                    </w:rPr>
                  </w:pPr>
                  <w:r w:rsidRPr="00EA0958">
                    <w:rPr>
                      <w:b/>
                      <w:bCs/>
                      <w:lang w:val="en-US"/>
                    </w:rPr>
                    <w:t>Department of Machine Engineering</w:t>
                  </w:r>
                </w:p>
                <w:p w:rsidR="00230BC7" w:rsidRPr="005C7F0B" w:rsidRDefault="00230BC7" w:rsidP="005C7F0B"/>
              </w:txbxContent>
            </v:textbox>
            <w10:wrap anchorx="margin" anchory="margin"/>
          </v:rect>
        </w:pict>
      </w:r>
      <w:r w:rsidR="00ED090F">
        <w:rPr>
          <w:b/>
          <w:sz w:val="32"/>
          <w:szCs w:val="32"/>
        </w:rPr>
        <w:br w:type="page"/>
      </w:r>
    </w:p>
    <w:p w:rsidR="00E733A7" w:rsidRPr="000C4DF2" w:rsidRDefault="00E733A7" w:rsidP="00BA65CA">
      <w:pPr>
        <w:spacing w:before="240" w:after="120" w:line="360" w:lineRule="auto"/>
        <w:jc w:val="center"/>
        <w:rPr>
          <w:b/>
          <w:sz w:val="32"/>
          <w:szCs w:val="32"/>
        </w:rPr>
      </w:pPr>
      <w:r w:rsidRPr="000C4DF2">
        <w:rPr>
          <w:b/>
          <w:sz w:val="32"/>
          <w:szCs w:val="32"/>
        </w:rPr>
        <w:lastRenderedPageBreak/>
        <w:t>TURINYS</w:t>
      </w:r>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r w:rsidRPr="000F6376">
        <w:fldChar w:fldCharType="begin"/>
      </w:r>
      <w:r w:rsidR="00E733A7" w:rsidRPr="00E74E05">
        <w:instrText xml:space="preserve"> TOC \o "1-3" \h \z \u </w:instrText>
      </w:r>
      <w:r w:rsidRPr="000F6376">
        <w:fldChar w:fldCharType="separate"/>
      </w:r>
      <w:hyperlink w:anchor="_Toc263948025" w:history="1">
        <w:r w:rsidR="00E74E05" w:rsidRPr="00E74E05">
          <w:rPr>
            <w:rStyle w:val="Hyperlink"/>
          </w:rPr>
          <w:t>PAVEIKSLŲ SĄRAŠAS</w:t>
        </w:r>
        <w:r w:rsidR="00E74E05" w:rsidRPr="00E74E05">
          <w:rPr>
            <w:webHidden/>
          </w:rPr>
          <w:tab/>
        </w:r>
        <w:r w:rsidRPr="00E74E05">
          <w:rPr>
            <w:webHidden/>
          </w:rPr>
          <w:fldChar w:fldCharType="begin"/>
        </w:r>
        <w:r w:rsidR="00E74E05" w:rsidRPr="00E74E05">
          <w:rPr>
            <w:webHidden/>
          </w:rPr>
          <w:instrText xml:space="preserve"> PAGEREF _Toc263948025 \h </w:instrText>
        </w:r>
        <w:r w:rsidRPr="00E74E05">
          <w:rPr>
            <w:webHidden/>
          </w:rPr>
        </w:r>
        <w:r w:rsidRPr="00E74E05">
          <w:rPr>
            <w:webHidden/>
          </w:rPr>
          <w:fldChar w:fldCharType="separate"/>
        </w:r>
        <w:r w:rsidR="00E74E05" w:rsidRPr="00E74E05">
          <w:rPr>
            <w:webHidden/>
          </w:rPr>
          <w:t>6</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26" w:history="1">
        <w:r w:rsidR="00E74E05" w:rsidRPr="00E74E05">
          <w:rPr>
            <w:rStyle w:val="Hyperlink"/>
          </w:rPr>
          <w:t>LENTELIŲ SĄRAŠAS</w:t>
        </w:r>
        <w:r w:rsidR="00E74E05" w:rsidRPr="00E74E05">
          <w:rPr>
            <w:webHidden/>
          </w:rPr>
          <w:tab/>
        </w:r>
        <w:r w:rsidRPr="00E74E05">
          <w:rPr>
            <w:webHidden/>
          </w:rPr>
          <w:fldChar w:fldCharType="begin"/>
        </w:r>
        <w:r w:rsidR="00E74E05" w:rsidRPr="00E74E05">
          <w:rPr>
            <w:webHidden/>
          </w:rPr>
          <w:instrText xml:space="preserve"> PAGEREF _Toc263948026 \h </w:instrText>
        </w:r>
        <w:r w:rsidRPr="00E74E05">
          <w:rPr>
            <w:webHidden/>
          </w:rPr>
        </w:r>
        <w:r w:rsidRPr="00E74E05">
          <w:rPr>
            <w:webHidden/>
          </w:rPr>
          <w:fldChar w:fldCharType="separate"/>
        </w:r>
        <w:r w:rsidR="00E74E05" w:rsidRPr="00E74E05">
          <w:rPr>
            <w:webHidden/>
          </w:rPr>
          <w:t>8</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27" w:history="1">
        <w:r w:rsidR="00E74E05" w:rsidRPr="00E74E05">
          <w:rPr>
            <w:rStyle w:val="Hyperlink"/>
          </w:rPr>
          <w:t>SANTRUMPOS</w:t>
        </w:r>
        <w:r w:rsidR="00E74E05" w:rsidRPr="00E74E05">
          <w:rPr>
            <w:webHidden/>
          </w:rPr>
          <w:tab/>
        </w:r>
        <w:r w:rsidRPr="00E74E05">
          <w:rPr>
            <w:webHidden/>
          </w:rPr>
          <w:fldChar w:fldCharType="begin"/>
        </w:r>
        <w:r w:rsidR="00E74E05" w:rsidRPr="00E74E05">
          <w:rPr>
            <w:webHidden/>
          </w:rPr>
          <w:instrText xml:space="preserve"> PAGEREF _Toc263948027 \h </w:instrText>
        </w:r>
        <w:r w:rsidRPr="00E74E05">
          <w:rPr>
            <w:webHidden/>
          </w:rPr>
        </w:r>
        <w:r w:rsidRPr="00E74E05">
          <w:rPr>
            <w:webHidden/>
          </w:rPr>
          <w:fldChar w:fldCharType="separate"/>
        </w:r>
        <w:r w:rsidR="00E74E05" w:rsidRPr="00E74E05">
          <w:rPr>
            <w:webHidden/>
          </w:rPr>
          <w:t>8</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28" w:history="1">
        <w:r w:rsidR="00E74E05" w:rsidRPr="00E74E05">
          <w:rPr>
            <w:rStyle w:val="Hyperlink"/>
          </w:rPr>
          <w:t>ĮVADAS</w:t>
        </w:r>
        <w:r w:rsidR="00E74E05" w:rsidRPr="00E74E05">
          <w:rPr>
            <w:webHidden/>
          </w:rPr>
          <w:tab/>
        </w:r>
        <w:r w:rsidRPr="00E74E05">
          <w:rPr>
            <w:webHidden/>
          </w:rPr>
          <w:fldChar w:fldCharType="begin"/>
        </w:r>
        <w:r w:rsidR="00E74E05" w:rsidRPr="00E74E05">
          <w:rPr>
            <w:webHidden/>
          </w:rPr>
          <w:instrText xml:space="preserve"> PAGEREF _Toc263948028 \h </w:instrText>
        </w:r>
        <w:r w:rsidRPr="00E74E05">
          <w:rPr>
            <w:webHidden/>
          </w:rPr>
        </w:r>
        <w:r w:rsidRPr="00E74E05">
          <w:rPr>
            <w:webHidden/>
          </w:rPr>
          <w:fldChar w:fldCharType="separate"/>
        </w:r>
        <w:r w:rsidR="00E74E05" w:rsidRPr="00E74E05">
          <w:rPr>
            <w:webHidden/>
          </w:rPr>
          <w:t>9</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29" w:history="1">
        <w:r w:rsidR="00E74E05" w:rsidRPr="00E74E05">
          <w:rPr>
            <w:rStyle w:val="Hyperlink"/>
          </w:rPr>
          <w:t>1.</w:t>
        </w:r>
        <w:r w:rsidR="00E74E05" w:rsidRPr="00E74E05">
          <w:rPr>
            <w:rFonts w:asciiTheme="minorHAnsi" w:eastAsiaTheme="minorEastAsia" w:hAnsiTheme="minorHAnsi" w:cstheme="minorBidi"/>
            <w:bCs w:val="0"/>
            <w:caps w:val="0"/>
            <w:lang w:val="en-US"/>
          </w:rPr>
          <w:tab/>
        </w:r>
        <w:r w:rsidR="00E74E05" w:rsidRPr="00E74E05">
          <w:rPr>
            <w:rStyle w:val="Hyperlink"/>
          </w:rPr>
          <w:t>PASAULINĖS MOKSLINĖS LITERATŪROS NAGRINĖJANČIOS ROBOTŲ DINAMINES SAVYBES, APŽVALGA IR ANALIZĖ</w:t>
        </w:r>
        <w:r w:rsidR="00E74E05" w:rsidRPr="00E74E05">
          <w:rPr>
            <w:webHidden/>
          </w:rPr>
          <w:tab/>
        </w:r>
        <w:r w:rsidRPr="00E74E05">
          <w:rPr>
            <w:webHidden/>
          </w:rPr>
          <w:fldChar w:fldCharType="begin"/>
        </w:r>
        <w:r w:rsidR="00E74E05" w:rsidRPr="00E74E05">
          <w:rPr>
            <w:webHidden/>
          </w:rPr>
          <w:instrText xml:space="preserve"> PAGEREF _Toc263948029 \h </w:instrText>
        </w:r>
        <w:r w:rsidRPr="00E74E05">
          <w:rPr>
            <w:webHidden/>
          </w:rPr>
        </w:r>
        <w:r w:rsidRPr="00E74E05">
          <w:rPr>
            <w:webHidden/>
          </w:rPr>
          <w:fldChar w:fldCharType="separate"/>
        </w:r>
        <w:r w:rsidR="00E74E05" w:rsidRPr="00E74E05">
          <w:rPr>
            <w:webHidden/>
          </w:rPr>
          <w:t>12</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30" w:history="1">
        <w:r w:rsidR="00E74E05" w:rsidRPr="00E74E05">
          <w:rPr>
            <w:rStyle w:val="Hyperlink"/>
          </w:rPr>
          <w:t>2.</w:t>
        </w:r>
        <w:r w:rsidR="00E74E05" w:rsidRPr="00E74E05">
          <w:rPr>
            <w:rFonts w:asciiTheme="minorHAnsi" w:eastAsiaTheme="minorEastAsia" w:hAnsiTheme="minorHAnsi" w:cstheme="minorBidi"/>
            <w:bCs w:val="0"/>
            <w:caps w:val="0"/>
            <w:lang w:val="en-US"/>
          </w:rPr>
          <w:tab/>
        </w:r>
        <w:r w:rsidR="00E74E05" w:rsidRPr="00E74E05">
          <w:rPr>
            <w:rStyle w:val="Hyperlink"/>
          </w:rPr>
          <w:t>TIRIAMASIS OBJEKTAS</w:t>
        </w:r>
        <w:r w:rsidR="00E74E05" w:rsidRPr="00E74E05">
          <w:rPr>
            <w:webHidden/>
          </w:rPr>
          <w:tab/>
        </w:r>
        <w:r w:rsidRPr="00E74E05">
          <w:rPr>
            <w:webHidden/>
          </w:rPr>
          <w:fldChar w:fldCharType="begin"/>
        </w:r>
        <w:r w:rsidR="00E74E05" w:rsidRPr="00E74E05">
          <w:rPr>
            <w:webHidden/>
          </w:rPr>
          <w:instrText xml:space="preserve"> PAGEREF _Toc263948030 \h </w:instrText>
        </w:r>
        <w:r w:rsidRPr="00E74E05">
          <w:rPr>
            <w:webHidden/>
          </w:rPr>
        </w:r>
        <w:r w:rsidRPr="00E74E05">
          <w:rPr>
            <w:webHidden/>
          </w:rPr>
          <w:fldChar w:fldCharType="separate"/>
        </w:r>
        <w:r w:rsidR="00E74E05" w:rsidRPr="00E74E05">
          <w:rPr>
            <w:webHidden/>
          </w:rPr>
          <w:t>16</w:t>
        </w:r>
        <w:r w:rsidRPr="00E74E05">
          <w:rPr>
            <w:webHidden/>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1" w:history="1">
        <w:r w:rsidR="00E74E05" w:rsidRPr="00E74E05">
          <w:rPr>
            <w:rStyle w:val="Hyperlink"/>
            <w:smallCaps w:val="0"/>
            <w:noProof/>
            <w:sz w:val="24"/>
          </w:rPr>
          <w:t>2.1. Roboto struktūra</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_Toc263948031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16</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2" w:history="1">
        <w:r w:rsidR="00E74E05" w:rsidRPr="00E74E05">
          <w:rPr>
            <w:rStyle w:val="Hyperlink"/>
            <w:smallCaps w:val="0"/>
            <w:noProof/>
            <w:sz w:val="24"/>
          </w:rPr>
          <w:t>2.2. Roboto valdymas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_Toc263948032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17</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3" w:history="1">
        <w:r w:rsidR="00E74E05" w:rsidRPr="00E74E05">
          <w:rPr>
            <w:rStyle w:val="Hyperlink"/>
            <w:smallCaps w:val="0"/>
            <w:noProof/>
            <w:sz w:val="24"/>
          </w:rPr>
          <w:t>2.3. NX100 valdymo bloko režimai</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_Toc263948033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18</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4" w:history="1">
        <w:r w:rsidR="00E74E05" w:rsidRPr="00E74E05">
          <w:rPr>
            <w:rStyle w:val="Hyperlink"/>
            <w:smallCaps w:val="0"/>
            <w:noProof/>
            <w:sz w:val="24"/>
          </w:rPr>
          <w:t>2.4. „Motoman NX100“ valdiklis ir valdymas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_Toc263948034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19</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5" w:history="1">
        <w:r w:rsidR="00E74E05" w:rsidRPr="00E74E05">
          <w:rPr>
            <w:rStyle w:val="Hyperlink"/>
            <w:smallCaps w:val="0"/>
            <w:noProof/>
            <w:sz w:val="24"/>
            <w:shd w:val="clear" w:color="auto" w:fill="FFFFFF"/>
          </w:rPr>
          <w:t>2.5. „Motoman Robotics Europe AB“</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_Toc263948035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21</w:t>
        </w:r>
        <w:r w:rsidRPr="00E74E05">
          <w:rPr>
            <w:smallCaps w:val="0"/>
            <w:noProof/>
            <w:webHidden/>
            <w:sz w:val="24"/>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36" w:history="1">
        <w:r w:rsidR="00E74E05" w:rsidRPr="00E74E05">
          <w:rPr>
            <w:rStyle w:val="Hyperlink"/>
          </w:rPr>
          <w:t>3.</w:t>
        </w:r>
        <w:r w:rsidR="00E74E05" w:rsidRPr="00E74E05">
          <w:rPr>
            <w:rFonts w:asciiTheme="minorHAnsi" w:eastAsiaTheme="minorEastAsia" w:hAnsiTheme="minorHAnsi" w:cstheme="minorBidi"/>
            <w:bCs w:val="0"/>
            <w:caps w:val="0"/>
            <w:lang w:val="en-US"/>
          </w:rPr>
          <w:tab/>
        </w:r>
        <w:r w:rsidR="00E74E05" w:rsidRPr="00E74E05">
          <w:rPr>
            <w:rStyle w:val="Hyperlink"/>
          </w:rPr>
          <w:t>PROBLEMOS ANALIZĖ IR FORMULAVIMAS</w:t>
        </w:r>
        <w:r w:rsidR="00E74E05" w:rsidRPr="00E74E05">
          <w:rPr>
            <w:webHidden/>
          </w:rPr>
          <w:tab/>
        </w:r>
        <w:r w:rsidRPr="00E74E05">
          <w:rPr>
            <w:webHidden/>
          </w:rPr>
          <w:fldChar w:fldCharType="begin"/>
        </w:r>
        <w:r w:rsidR="00E74E05" w:rsidRPr="00E74E05">
          <w:rPr>
            <w:webHidden/>
          </w:rPr>
          <w:instrText xml:space="preserve"> PAGEREF _Toc263948036 \h </w:instrText>
        </w:r>
        <w:r w:rsidRPr="00E74E05">
          <w:rPr>
            <w:webHidden/>
          </w:rPr>
        </w:r>
        <w:r w:rsidRPr="00E74E05">
          <w:rPr>
            <w:webHidden/>
          </w:rPr>
          <w:fldChar w:fldCharType="separate"/>
        </w:r>
        <w:r w:rsidR="00E74E05" w:rsidRPr="00E74E05">
          <w:rPr>
            <w:webHidden/>
          </w:rPr>
          <w:t>23</w:t>
        </w:r>
        <w:r w:rsidRPr="00E74E05">
          <w:rPr>
            <w:webHidden/>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7" w:history="1">
        <w:r w:rsidR="00E74E05" w:rsidRPr="00E74E05">
          <w:rPr>
            <w:rStyle w:val="Hyperlink"/>
            <w:smallCaps w:val="0"/>
            <w:noProof/>
            <w:sz w:val="24"/>
          </w:rPr>
          <w:t>3.1. Analogiškų robotų dinaminių savybių apžvalga ir analizė</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_Toc263948037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23</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8" w:history="1">
        <w:r w:rsidR="00E74E05" w:rsidRPr="00E74E05">
          <w:rPr>
            <w:rStyle w:val="Hyperlink"/>
            <w:smallCaps w:val="0"/>
            <w:noProof/>
            <w:sz w:val="24"/>
          </w:rPr>
          <w:t>3.2. Roboto pozicionavimo tikslumas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_Toc263948038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25</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39" w:history="1">
        <w:r w:rsidR="00E74E05" w:rsidRPr="00E74E05">
          <w:rPr>
            <w:rStyle w:val="Hyperlink"/>
            <w:smallCaps w:val="0"/>
            <w:noProof/>
            <w:sz w:val="24"/>
          </w:rPr>
          <w:t>3.3. Roboto tikslumas ir pakartotinumas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_Toc263948039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27</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0" w:history="1">
        <w:r w:rsidR="00E74E05" w:rsidRPr="00E74E05">
          <w:rPr>
            <w:rStyle w:val="Hyperlink"/>
            <w:smallCaps w:val="0"/>
            <w:noProof/>
            <w:sz w:val="24"/>
          </w:rPr>
          <w:t>3.4. Skiriamoji valdymo geba</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_Toc263948040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30</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1" w:history="1">
        <w:r w:rsidR="00E74E05" w:rsidRPr="00E74E05">
          <w:rPr>
            <w:rStyle w:val="Hyperlink"/>
            <w:smallCaps w:val="0"/>
            <w:noProof/>
            <w:sz w:val="24"/>
          </w:rPr>
          <w:t>3.5. Problemos analizė</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_Toc263948041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31</w:t>
        </w:r>
        <w:r w:rsidRPr="00E74E05">
          <w:rPr>
            <w:smallCaps w:val="0"/>
            <w:noProof/>
            <w:webHidden/>
            <w:sz w:val="24"/>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42" w:history="1">
        <w:r w:rsidR="00E74E05" w:rsidRPr="00E74E05">
          <w:rPr>
            <w:rStyle w:val="Hyperlink"/>
          </w:rPr>
          <w:t>4.</w:t>
        </w:r>
        <w:r w:rsidR="00E74E05" w:rsidRPr="00E74E05">
          <w:rPr>
            <w:rFonts w:asciiTheme="minorHAnsi" w:eastAsiaTheme="minorEastAsia" w:hAnsiTheme="minorHAnsi" w:cstheme="minorBidi"/>
            <w:bCs w:val="0"/>
            <w:caps w:val="0"/>
            <w:lang w:val="en-US"/>
          </w:rPr>
          <w:tab/>
        </w:r>
        <w:r w:rsidR="00E74E05" w:rsidRPr="00E74E05">
          <w:rPr>
            <w:rStyle w:val="Hyperlink"/>
          </w:rPr>
          <w:t>TEORINIS PAGRINDIMAS</w:t>
        </w:r>
        <w:r w:rsidR="00E74E05" w:rsidRPr="00E74E05">
          <w:rPr>
            <w:webHidden/>
          </w:rPr>
          <w:tab/>
        </w:r>
        <w:r w:rsidRPr="00E74E05">
          <w:rPr>
            <w:webHidden/>
          </w:rPr>
          <w:fldChar w:fldCharType="begin"/>
        </w:r>
        <w:r w:rsidR="00E74E05" w:rsidRPr="00E74E05">
          <w:rPr>
            <w:webHidden/>
          </w:rPr>
          <w:instrText xml:space="preserve"> PAGEREF _Toc263948042 \h </w:instrText>
        </w:r>
        <w:r w:rsidRPr="00E74E05">
          <w:rPr>
            <w:webHidden/>
          </w:rPr>
        </w:r>
        <w:r w:rsidRPr="00E74E05">
          <w:rPr>
            <w:webHidden/>
          </w:rPr>
          <w:fldChar w:fldCharType="separate"/>
        </w:r>
        <w:r w:rsidR="00E74E05" w:rsidRPr="00E74E05">
          <w:rPr>
            <w:webHidden/>
          </w:rPr>
          <w:t>33</w:t>
        </w:r>
        <w:r w:rsidRPr="00E74E05">
          <w:rPr>
            <w:webHidden/>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3" w:history="1">
        <w:r w:rsidR="00E74E05" w:rsidRPr="00E74E05">
          <w:rPr>
            <w:rStyle w:val="Hyperlink"/>
            <w:smallCaps w:val="0"/>
            <w:noProof/>
            <w:sz w:val="24"/>
          </w:rPr>
          <w:t>4.1. Kinematinė analizė</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_Toc263948043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33</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4" w:history="1">
        <w:r w:rsidR="00E74E05" w:rsidRPr="00E74E05">
          <w:rPr>
            <w:rStyle w:val="Hyperlink"/>
            <w:smallCaps w:val="0"/>
            <w:noProof/>
            <w:sz w:val="24"/>
          </w:rPr>
          <w:t>4.2. Tiesioginis manipuliatoriaus padėčių uždavinys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_Toc263948044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34</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5" w:history="1">
        <w:r w:rsidR="00E74E05" w:rsidRPr="00E74E05">
          <w:rPr>
            <w:rStyle w:val="Hyperlink"/>
            <w:smallCaps w:val="0"/>
            <w:noProof/>
            <w:sz w:val="24"/>
          </w:rPr>
          <w:t>4.3. Atvirkštinio judesio pozicionavimo kinematika</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_Toc263948045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36</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6" w:history="1">
        <w:r w:rsidR="00E74E05" w:rsidRPr="00E74E05">
          <w:rPr>
            <w:rStyle w:val="Hyperlink"/>
            <w:smallCaps w:val="0"/>
            <w:noProof/>
            <w:sz w:val="24"/>
          </w:rPr>
          <w:t>4.4. Darbinio judesio greičių kinematika</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_Toc263948046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37</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7" w:history="1">
        <w:r w:rsidR="00E74E05" w:rsidRPr="00E74E05">
          <w:rPr>
            <w:rStyle w:val="Hyperlink"/>
            <w:smallCaps w:val="0"/>
            <w:noProof/>
            <w:sz w:val="24"/>
          </w:rPr>
          <w:t>4.5. Dinaminė analizė</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_Toc263948047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37</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8" w:history="1">
        <w:r w:rsidR="00E74E05" w:rsidRPr="00E74E05">
          <w:rPr>
            <w:rStyle w:val="Hyperlink"/>
            <w:smallCaps w:val="0"/>
            <w:noProof/>
            <w:sz w:val="24"/>
          </w:rPr>
          <w:t>4.6. Dinaminis modelis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_Toc263948048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38</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49" w:history="1">
        <w:r w:rsidR="00E74E05" w:rsidRPr="00E74E05">
          <w:rPr>
            <w:rStyle w:val="Hyperlink"/>
            <w:smallCaps w:val="0"/>
            <w:noProof/>
            <w:sz w:val="24"/>
          </w:rPr>
          <w:t>4.7. Manipuliatoriaus dinamikos lygtys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_Toc263948049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38</w:t>
        </w:r>
        <w:r w:rsidRPr="00E74E05">
          <w:rPr>
            <w:smallCaps w:val="0"/>
            <w:noProof/>
            <w:webHidden/>
            <w:sz w:val="24"/>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50" w:history="1">
        <w:r w:rsidR="00E74E05" w:rsidRPr="00E74E05">
          <w:rPr>
            <w:rStyle w:val="Hyperlink"/>
          </w:rPr>
          <w:t>5.</w:t>
        </w:r>
        <w:r w:rsidR="00E74E05" w:rsidRPr="00E74E05">
          <w:rPr>
            <w:rFonts w:asciiTheme="minorHAnsi" w:eastAsiaTheme="minorEastAsia" w:hAnsiTheme="minorHAnsi" w:cstheme="minorBidi"/>
            <w:bCs w:val="0"/>
            <w:caps w:val="0"/>
            <w:lang w:val="en-US"/>
          </w:rPr>
          <w:tab/>
        </w:r>
        <w:r w:rsidR="00E74E05" w:rsidRPr="00E74E05">
          <w:rPr>
            <w:rStyle w:val="Hyperlink"/>
          </w:rPr>
          <w:t>EKSPERIMENTAS IR JO REZULTATŲ ĮVERTINIMAS, PALYGINAMOJI ANALIZĖ</w:t>
        </w:r>
        <w:r w:rsidR="00E74E05" w:rsidRPr="00E74E05">
          <w:rPr>
            <w:webHidden/>
          </w:rPr>
          <w:tab/>
        </w:r>
        <w:r w:rsidRPr="00E74E05">
          <w:rPr>
            <w:webHidden/>
          </w:rPr>
          <w:fldChar w:fldCharType="begin"/>
        </w:r>
        <w:r w:rsidR="00E74E05" w:rsidRPr="00E74E05">
          <w:rPr>
            <w:webHidden/>
          </w:rPr>
          <w:instrText xml:space="preserve"> PAGEREF _Toc263948050 \h </w:instrText>
        </w:r>
        <w:r w:rsidRPr="00E74E05">
          <w:rPr>
            <w:webHidden/>
          </w:rPr>
        </w:r>
        <w:r w:rsidRPr="00E74E05">
          <w:rPr>
            <w:webHidden/>
          </w:rPr>
          <w:fldChar w:fldCharType="separate"/>
        </w:r>
        <w:r w:rsidR="00E74E05" w:rsidRPr="00E74E05">
          <w:rPr>
            <w:webHidden/>
          </w:rPr>
          <w:t>42</w:t>
        </w:r>
        <w:r w:rsidRPr="00E74E05">
          <w:rPr>
            <w:webHidden/>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51" w:history="1">
        <w:r w:rsidR="00E74E05" w:rsidRPr="00E74E05">
          <w:rPr>
            <w:rStyle w:val="Hyperlink"/>
            <w:smallCaps w:val="0"/>
            <w:noProof/>
            <w:sz w:val="24"/>
          </w:rPr>
          <w:t>5.1. Roboto dinaminių savybių tyrimas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_Toc263948051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42</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52" w:history="1">
        <w:r w:rsidR="00E74E05" w:rsidRPr="00E74E05">
          <w:rPr>
            <w:rStyle w:val="Hyperlink"/>
            <w:smallCaps w:val="0"/>
            <w:noProof/>
            <w:sz w:val="24"/>
          </w:rPr>
          <w:t>5.2. Roboto pozicionavimo tikslumo tyrimas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_Toc263948052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47</w:t>
        </w:r>
        <w:r w:rsidRPr="00E74E05">
          <w:rPr>
            <w:smallCaps w:val="0"/>
            <w:noProof/>
            <w:webHidden/>
            <w:sz w:val="24"/>
          </w:rPr>
          <w:fldChar w:fldCharType="end"/>
        </w:r>
      </w:hyperlink>
    </w:p>
    <w:p w:rsidR="00E74E05" w:rsidRPr="00E74E05" w:rsidRDefault="000F6376" w:rsidP="00E74E05">
      <w:pPr>
        <w:pStyle w:val="TOC2"/>
        <w:tabs>
          <w:tab w:val="right" w:leader="dot" w:pos="10474"/>
        </w:tabs>
        <w:spacing w:line="288" w:lineRule="auto"/>
        <w:rPr>
          <w:rFonts w:asciiTheme="minorHAnsi" w:eastAsiaTheme="minorEastAsia" w:hAnsiTheme="minorHAnsi" w:cstheme="minorBidi"/>
          <w:smallCaps w:val="0"/>
          <w:noProof/>
          <w:sz w:val="24"/>
          <w:lang w:val="en-US"/>
        </w:rPr>
      </w:pPr>
      <w:hyperlink w:anchor="_Toc263948053" w:history="1">
        <w:r w:rsidR="00E74E05" w:rsidRPr="00E74E05">
          <w:rPr>
            <w:rStyle w:val="Hyperlink"/>
            <w:smallCaps w:val="0"/>
            <w:noProof/>
            <w:sz w:val="24"/>
          </w:rPr>
          <w:t>5.2. Tyrimo rezultatų analizė, palyginimas</w:t>
        </w:r>
        <w:r w:rsidR="00E74E05" w:rsidRPr="00E74E05">
          <w:rPr>
            <w:smallCaps w:val="0"/>
            <w:noProof/>
            <w:webHidden/>
            <w:sz w:val="24"/>
          </w:rPr>
          <w:tab/>
        </w:r>
        <w:r w:rsidRPr="00E74E05">
          <w:rPr>
            <w:smallCaps w:val="0"/>
            <w:noProof/>
            <w:webHidden/>
            <w:sz w:val="24"/>
          </w:rPr>
          <w:fldChar w:fldCharType="begin"/>
        </w:r>
        <w:r w:rsidR="00E74E05" w:rsidRPr="00E74E05">
          <w:rPr>
            <w:smallCaps w:val="0"/>
            <w:noProof/>
            <w:webHidden/>
            <w:sz w:val="24"/>
          </w:rPr>
          <w:instrText xml:space="preserve"> PAGEREF _Toc263948053 \h </w:instrText>
        </w:r>
        <w:r w:rsidRPr="00E74E05">
          <w:rPr>
            <w:smallCaps w:val="0"/>
            <w:noProof/>
            <w:webHidden/>
            <w:sz w:val="24"/>
          </w:rPr>
        </w:r>
        <w:r w:rsidRPr="00E74E05">
          <w:rPr>
            <w:smallCaps w:val="0"/>
            <w:noProof/>
            <w:webHidden/>
            <w:sz w:val="24"/>
          </w:rPr>
          <w:fldChar w:fldCharType="separate"/>
        </w:r>
        <w:r w:rsidR="00E74E05" w:rsidRPr="00E74E05">
          <w:rPr>
            <w:smallCaps w:val="0"/>
            <w:noProof/>
            <w:webHidden/>
            <w:sz w:val="24"/>
          </w:rPr>
          <w:t>52</w:t>
        </w:r>
        <w:r w:rsidRPr="00E74E05">
          <w:rPr>
            <w:smallCaps w:val="0"/>
            <w:noProof/>
            <w:webHidden/>
            <w:sz w:val="24"/>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54" w:history="1">
        <w:r w:rsidR="00E74E05" w:rsidRPr="00E74E05">
          <w:rPr>
            <w:rStyle w:val="Hyperlink"/>
          </w:rPr>
          <w:t>IŠVADOS</w:t>
        </w:r>
        <w:r w:rsidR="00E74E05" w:rsidRPr="00E74E05">
          <w:rPr>
            <w:webHidden/>
          </w:rPr>
          <w:tab/>
        </w:r>
        <w:r w:rsidRPr="00E74E05">
          <w:rPr>
            <w:webHidden/>
          </w:rPr>
          <w:fldChar w:fldCharType="begin"/>
        </w:r>
        <w:r w:rsidR="00E74E05" w:rsidRPr="00E74E05">
          <w:rPr>
            <w:webHidden/>
          </w:rPr>
          <w:instrText xml:space="preserve"> PAGEREF _Toc263948054 \h </w:instrText>
        </w:r>
        <w:r w:rsidRPr="00E74E05">
          <w:rPr>
            <w:webHidden/>
          </w:rPr>
        </w:r>
        <w:r w:rsidRPr="00E74E05">
          <w:rPr>
            <w:webHidden/>
          </w:rPr>
          <w:fldChar w:fldCharType="separate"/>
        </w:r>
        <w:r w:rsidR="00E74E05" w:rsidRPr="00E74E05">
          <w:rPr>
            <w:webHidden/>
          </w:rPr>
          <w:t>53</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55" w:history="1">
        <w:r w:rsidR="00E74E05" w:rsidRPr="00E74E05">
          <w:rPr>
            <w:rStyle w:val="Hyperlink"/>
          </w:rPr>
          <w:t>ŽODYNAS</w:t>
        </w:r>
        <w:r w:rsidR="00E74E05" w:rsidRPr="00E74E05">
          <w:rPr>
            <w:webHidden/>
          </w:rPr>
          <w:tab/>
        </w:r>
        <w:r w:rsidRPr="00E74E05">
          <w:rPr>
            <w:webHidden/>
          </w:rPr>
          <w:fldChar w:fldCharType="begin"/>
        </w:r>
        <w:r w:rsidR="00E74E05" w:rsidRPr="00E74E05">
          <w:rPr>
            <w:webHidden/>
          </w:rPr>
          <w:instrText xml:space="preserve"> PAGEREF _Toc263948055 \h </w:instrText>
        </w:r>
        <w:r w:rsidRPr="00E74E05">
          <w:rPr>
            <w:webHidden/>
          </w:rPr>
        </w:r>
        <w:r w:rsidRPr="00E74E05">
          <w:rPr>
            <w:webHidden/>
          </w:rPr>
          <w:fldChar w:fldCharType="separate"/>
        </w:r>
        <w:r w:rsidR="00E74E05" w:rsidRPr="00E74E05">
          <w:rPr>
            <w:webHidden/>
          </w:rPr>
          <w:t>54</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56" w:history="1">
        <w:r w:rsidR="00E74E05" w:rsidRPr="00E74E05">
          <w:rPr>
            <w:rStyle w:val="Hyperlink"/>
          </w:rPr>
          <w:t>LITERATŪRA</w:t>
        </w:r>
        <w:r w:rsidR="00E74E05" w:rsidRPr="00E74E05">
          <w:rPr>
            <w:webHidden/>
          </w:rPr>
          <w:tab/>
        </w:r>
        <w:r w:rsidRPr="00E74E05">
          <w:rPr>
            <w:webHidden/>
          </w:rPr>
          <w:fldChar w:fldCharType="begin"/>
        </w:r>
        <w:r w:rsidR="00E74E05" w:rsidRPr="00E74E05">
          <w:rPr>
            <w:webHidden/>
          </w:rPr>
          <w:instrText xml:space="preserve"> PAGEREF _Toc263948056 \h </w:instrText>
        </w:r>
        <w:r w:rsidRPr="00E74E05">
          <w:rPr>
            <w:webHidden/>
          </w:rPr>
        </w:r>
        <w:r w:rsidRPr="00E74E05">
          <w:rPr>
            <w:webHidden/>
          </w:rPr>
          <w:fldChar w:fldCharType="separate"/>
        </w:r>
        <w:r w:rsidR="00E74E05" w:rsidRPr="00E74E05">
          <w:rPr>
            <w:webHidden/>
          </w:rPr>
          <w:t>56</w:t>
        </w:r>
        <w:r w:rsidRPr="00E74E05">
          <w:rPr>
            <w:webHidden/>
          </w:rPr>
          <w:fldChar w:fldCharType="end"/>
        </w:r>
      </w:hyperlink>
    </w:p>
    <w:p w:rsidR="00E74E05" w:rsidRPr="00E74E05" w:rsidRDefault="000F6376" w:rsidP="00E74E05">
      <w:pPr>
        <w:pStyle w:val="TOC1"/>
        <w:spacing w:line="288" w:lineRule="auto"/>
        <w:rPr>
          <w:rFonts w:asciiTheme="minorHAnsi" w:eastAsiaTheme="minorEastAsia" w:hAnsiTheme="minorHAnsi" w:cstheme="minorBidi"/>
          <w:bCs w:val="0"/>
          <w:caps w:val="0"/>
          <w:lang w:val="en-US"/>
        </w:rPr>
      </w:pPr>
      <w:hyperlink w:anchor="_Toc263948057" w:history="1">
        <w:r w:rsidR="00E74E05" w:rsidRPr="00E74E05">
          <w:rPr>
            <w:rStyle w:val="Hyperlink"/>
          </w:rPr>
          <w:t>PRIEDAI</w:t>
        </w:r>
        <w:r w:rsidR="00E74E05" w:rsidRPr="00E74E05">
          <w:rPr>
            <w:webHidden/>
          </w:rPr>
          <w:tab/>
        </w:r>
        <w:r w:rsidRPr="00E74E05">
          <w:rPr>
            <w:webHidden/>
          </w:rPr>
          <w:fldChar w:fldCharType="begin"/>
        </w:r>
        <w:r w:rsidR="00E74E05" w:rsidRPr="00E74E05">
          <w:rPr>
            <w:webHidden/>
          </w:rPr>
          <w:instrText xml:space="preserve"> PAGEREF _Toc263948057 \h </w:instrText>
        </w:r>
        <w:r w:rsidRPr="00E74E05">
          <w:rPr>
            <w:webHidden/>
          </w:rPr>
        </w:r>
        <w:r w:rsidRPr="00E74E05">
          <w:rPr>
            <w:webHidden/>
          </w:rPr>
          <w:fldChar w:fldCharType="separate"/>
        </w:r>
        <w:r w:rsidR="00E74E05" w:rsidRPr="00E74E05">
          <w:rPr>
            <w:webHidden/>
          </w:rPr>
          <w:t>58</w:t>
        </w:r>
        <w:r w:rsidRPr="00E74E05">
          <w:rPr>
            <w:webHidden/>
          </w:rPr>
          <w:fldChar w:fldCharType="end"/>
        </w:r>
      </w:hyperlink>
    </w:p>
    <w:p w:rsidR="00E733A7" w:rsidRDefault="000F6376" w:rsidP="00230BC7">
      <w:pPr>
        <w:pStyle w:val="Heading1"/>
        <w:tabs>
          <w:tab w:val="left" w:pos="720"/>
        </w:tabs>
        <w:spacing w:after="120" w:line="288" w:lineRule="auto"/>
        <w:rPr>
          <w:rFonts w:cs="Times New Roman"/>
        </w:rPr>
      </w:pPr>
      <w:r w:rsidRPr="00E74E05">
        <w:rPr>
          <w:b w:val="0"/>
          <w:bCs w:val="0"/>
          <w:sz w:val="24"/>
          <w:szCs w:val="24"/>
        </w:rPr>
        <w:fldChar w:fldCharType="end"/>
      </w:r>
      <w:r w:rsidR="00E733A7" w:rsidRPr="00B15518">
        <w:rPr>
          <w:b w:val="0"/>
          <w:sz w:val="24"/>
          <w:szCs w:val="24"/>
        </w:rPr>
        <w:br w:type="page"/>
      </w:r>
      <w:bookmarkStart w:id="0" w:name="_Toc263948025"/>
      <w:r w:rsidR="00E733A7" w:rsidRPr="001A0694">
        <w:rPr>
          <w:rFonts w:cs="Times New Roman"/>
        </w:rPr>
        <w:lastRenderedPageBreak/>
        <w:t>PAVEIKSLŲ SĄRAŠAS</w:t>
      </w:r>
      <w:bookmarkEnd w:id="0"/>
    </w:p>
    <w:p w:rsidR="0015352A" w:rsidRPr="00E02330" w:rsidRDefault="000F6376" w:rsidP="0015352A">
      <w:pPr>
        <w:spacing w:line="360" w:lineRule="auto"/>
        <w:ind w:firstLine="720"/>
        <w:jc w:val="both"/>
        <w:rPr>
          <w:szCs w:val="24"/>
        </w:rPr>
      </w:pPr>
      <w:fldSimple w:instr=" REF _Ref261610778 \h  \* MERGEFORMAT ">
        <w:r w:rsidR="00E02330" w:rsidRPr="00E02330">
          <w:rPr>
            <w:b/>
            <w:noProof/>
            <w:szCs w:val="24"/>
          </w:rPr>
          <w:t>1</w:t>
        </w:r>
        <w:r w:rsidR="00E02330" w:rsidRPr="00E02330">
          <w:rPr>
            <w:b/>
            <w:szCs w:val="24"/>
          </w:rPr>
          <w:t xml:space="preserve"> pav</w:t>
        </w:r>
        <w:r w:rsidR="00E02330" w:rsidRPr="00E02330">
          <w:rPr>
            <w:szCs w:val="24"/>
          </w:rPr>
          <w:t>. Robotas „Motoman SSF2000“</w:t>
        </w:r>
      </w:fldSimple>
      <w:r w:rsidR="0094633A" w:rsidRPr="00E02330">
        <w:rPr>
          <w:szCs w:val="24"/>
        </w:rPr>
        <w:t>.</w:t>
      </w:r>
      <w:r w:rsidR="00FB3449" w:rsidRPr="00E02330">
        <w:rPr>
          <w:szCs w:val="24"/>
        </w:rPr>
        <w:t xml:space="preserve"> ......................................................................................</w:t>
      </w:r>
      <w:r w:rsidR="00FB3449" w:rsidRPr="00E02330">
        <w:rPr>
          <w:szCs w:val="24"/>
        </w:rPr>
        <w:tab/>
      </w:r>
      <w:r w:rsidRPr="00E02330">
        <w:rPr>
          <w:szCs w:val="24"/>
        </w:rPr>
        <w:fldChar w:fldCharType="begin"/>
      </w:r>
      <w:r w:rsidR="00B15518" w:rsidRPr="00E02330">
        <w:rPr>
          <w:szCs w:val="24"/>
        </w:rPr>
        <w:instrText xml:space="preserve"> PAGEREF _Ref261610778 \h </w:instrText>
      </w:r>
      <w:r w:rsidRPr="00E02330">
        <w:rPr>
          <w:szCs w:val="24"/>
        </w:rPr>
      </w:r>
      <w:r w:rsidRPr="00E02330">
        <w:rPr>
          <w:szCs w:val="24"/>
        </w:rPr>
        <w:fldChar w:fldCharType="separate"/>
      </w:r>
      <w:r w:rsidR="00E02330" w:rsidRPr="00E02330">
        <w:rPr>
          <w:noProof/>
          <w:szCs w:val="24"/>
        </w:rPr>
        <w:t>9</w:t>
      </w:r>
      <w:r w:rsidRPr="00E02330">
        <w:rPr>
          <w:szCs w:val="24"/>
        </w:rPr>
        <w:fldChar w:fldCharType="end"/>
      </w:r>
    </w:p>
    <w:p w:rsidR="0015352A" w:rsidRPr="00E02330" w:rsidRDefault="000F6376" w:rsidP="0015352A">
      <w:pPr>
        <w:spacing w:line="360" w:lineRule="auto"/>
        <w:ind w:firstLine="720"/>
        <w:jc w:val="both"/>
        <w:rPr>
          <w:szCs w:val="24"/>
        </w:rPr>
      </w:pPr>
      <w:fldSimple w:instr=" REF _Ref248643103 \h  \* MERGEFORMAT ">
        <w:r w:rsidR="00E02330" w:rsidRPr="00E02330">
          <w:rPr>
            <w:b/>
            <w:noProof/>
            <w:szCs w:val="24"/>
          </w:rPr>
          <w:t>2</w:t>
        </w:r>
        <w:r w:rsidR="00E02330" w:rsidRPr="00E02330">
          <w:rPr>
            <w:b/>
            <w:szCs w:val="24"/>
          </w:rPr>
          <w:t xml:space="preserve"> pav</w:t>
        </w:r>
        <w:r w:rsidR="00E02330" w:rsidRPr="00E02330">
          <w:rPr>
            <w:szCs w:val="24"/>
          </w:rPr>
          <w:t>. Manipuliatoriaus stovas: 1 – manipuliatoriaus pagrindas; 2 – metalinė plokštelė; 3 – stovas; 4 – varžtai (4 vnt.); 5 – darbo stalas</w:t>
        </w:r>
      </w:fldSimple>
      <w:r w:rsidR="0094633A" w:rsidRPr="00E02330">
        <w:rPr>
          <w:szCs w:val="24"/>
        </w:rPr>
        <w:t>.</w:t>
      </w:r>
      <w:r w:rsidR="00FB3449" w:rsidRPr="00E02330">
        <w:rPr>
          <w:szCs w:val="24"/>
        </w:rPr>
        <w:t xml:space="preserve"> ..................................................................................................</w:t>
      </w:r>
      <w:r w:rsidR="005F4899" w:rsidRPr="00E02330">
        <w:rPr>
          <w:szCs w:val="24"/>
        </w:rPr>
        <w:tab/>
        <w:t>..........</w:t>
      </w:r>
      <w:r w:rsidR="005F4899" w:rsidRPr="00E02330">
        <w:rPr>
          <w:szCs w:val="24"/>
        </w:rPr>
        <w:tab/>
      </w:r>
      <w:r w:rsidRPr="00E02330">
        <w:rPr>
          <w:szCs w:val="24"/>
        </w:rPr>
        <w:fldChar w:fldCharType="begin"/>
      </w:r>
      <w:r w:rsidR="00B15518" w:rsidRPr="00E02330">
        <w:rPr>
          <w:szCs w:val="24"/>
        </w:rPr>
        <w:instrText xml:space="preserve"> PAGEREF _Ref248643103 \h </w:instrText>
      </w:r>
      <w:r w:rsidRPr="00E02330">
        <w:rPr>
          <w:szCs w:val="24"/>
        </w:rPr>
      </w:r>
      <w:r w:rsidRPr="00E02330">
        <w:rPr>
          <w:szCs w:val="24"/>
        </w:rPr>
        <w:fldChar w:fldCharType="separate"/>
      </w:r>
      <w:r w:rsidR="00E02330" w:rsidRPr="00E02330">
        <w:rPr>
          <w:noProof/>
          <w:szCs w:val="24"/>
        </w:rPr>
        <w:t>10</w:t>
      </w:r>
      <w:r w:rsidRPr="00E02330">
        <w:rPr>
          <w:szCs w:val="24"/>
        </w:rPr>
        <w:fldChar w:fldCharType="end"/>
      </w:r>
    </w:p>
    <w:p w:rsidR="00E02330" w:rsidRPr="00E02330" w:rsidRDefault="000F6376" w:rsidP="00E02330">
      <w:pPr>
        <w:spacing w:line="360" w:lineRule="auto"/>
        <w:ind w:firstLine="720"/>
        <w:jc w:val="both"/>
        <w:rPr>
          <w:szCs w:val="24"/>
        </w:rPr>
      </w:pPr>
      <w:fldSimple w:instr=" REF _Ref261610758 \h  \* MERGEFORMAT ">
        <w:r w:rsidR="00E02330" w:rsidRPr="00E02330">
          <w:rPr>
            <w:b/>
            <w:noProof/>
            <w:szCs w:val="24"/>
          </w:rPr>
          <w:t>3</w:t>
        </w:r>
        <w:r w:rsidR="00E02330" w:rsidRPr="00E02330">
          <w:rPr>
            <w:b/>
            <w:szCs w:val="24"/>
          </w:rPr>
          <w:t xml:space="preserve"> pav</w:t>
        </w:r>
        <w:r w:rsidR="00E02330" w:rsidRPr="00E02330">
          <w:rPr>
            <w:szCs w:val="24"/>
          </w:rPr>
          <w:t>. Trijų pusrutulių ir trijų griovelių kinematinė pora</w:t>
        </w:r>
      </w:fldSimple>
      <w:r w:rsidR="00E02330" w:rsidRPr="00E02330">
        <w:rPr>
          <w:szCs w:val="24"/>
        </w:rPr>
        <w:t>. .........................................................</w:t>
      </w:r>
      <w:r w:rsidR="00E02330" w:rsidRPr="00E02330">
        <w:rPr>
          <w:szCs w:val="24"/>
        </w:rPr>
        <w:tab/>
      </w:r>
      <w:r w:rsidRPr="00E02330">
        <w:rPr>
          <w:szCs w:val="24"/>
        </w:rPr>
        <w:fldChar w:fldCharType="begin"/>
      </w:r>
      <w:r w:rsidR="00E02330" w:rsidRPr="00E02330">
        <w:rPr>
          <w:szCs w:val="24"/>
        </w:rPr>
        <w:instrText xml:space="preserve"> PAGEREF _Ref261610758 \h </w:instrText>
      </w:r>
      <w:r w:rsidRPr="00E02330">
        <w:rPr>
          <w:szCs w:val="24"/>
        </w:rPr>
      </w:r>
      <w:r w:rsidRPr="00E02330">
        <w:rPr>
          <w:szCs w:val="24"/>
        </w:rPr>
        <w:fldChar w:fldCharType="separate"/>
      </w:r>
      <w:r w:rsidR="00E02330" w:rsidRPr="00E02330">
        <w:rPr>
          <w:noProof/>
          <w:szCs w:val="24"/>
        </w:rPr>
        <w:t>13</w:t>
      </w:r>
      <w:r w:rsidRPr="00E02330">
        <w:rPr>
          <w:szCs w:val="24"/>
        </w:rPr>
        <w:fldChar w:fldCharType="end"/>
      </w:r>
    </w:p>
    <w:p w:rsidR="00E02330" w:rsidRPr="00E02330" w:rsidRDefault="000F6376" w:rsidP="00E02330">
      <w:pPr>
        <w:spacing w:line="360" w:lineRule="auto"/>
        <w:ind w:firstLine="720"/>
        <w:jc w:val="both"/>
        <w:rPr>
          <w:szCs w:val="24"/>
        </w:rPr>
      </w:pPr>
      <w:fldSimple w:instr=" REF _Ref263947615 \h  \* MERGEFORMAT ">
        <w:r w:rsidR="00E02330" w:rsidRPr="00E02330">
          <w:rPr>
            <w:b/>
            <w:noProof/>
            <w:szCs w:val="24"/>
          </w:rPr>
          <w:t>4</w:t>
        </w:r>
        <w:r w:rsidR="00E02330" w:rsidRPr="00E02330">
          <w:rPr>
            <w:b/>
            <w:szCs w:val="24"/>
          </w:rPr>
          <w:t xml:space="preserve"> pav. </w:t>
        </w:r>
        <w:r w:rsidR="00E02330" w:rsidRPr="00E02330">
          <w:rPr>
            <w:szCs w:val="24"/>
          </w:rPr>
          <w:t>Industriniai robotai: 1) „Kuka“; 2) „Puma“; 3) „Comau“; 4) „Fanuc Robotics“; 5) „ABB“; 6) „Staubli“; 7) „Columbia Okura“; 8) „Newtec“; 9) „Motoman“</w:t>
        </w:r>
      </w:fldSimple>
    </w:p>
    <w:p w:rsidR="00FB3449" w:rsidRPr="00E02330" w:rsidRDefault="000F6376" w:rsidP="005F4899">
      <w:pPr>
        <w:spacing w:line="360" w:lineRule="auto"/>
        <w:ind w:firstLine="720"/>
        <w:jc w:val="both"/>
        <w:rPr>
          <w:szCs w:val="24"/>
        </w:rPr>
      </w:pPr>
      <w:fldSimple w:instr=" REF _Ref263101879 \h  \* MERGEFORMAT ">
        <w:r w:rsidR="00E02330" w:rsidRPr="00E02330">
          <w:rPr>
            <w:b/>
            <w:noProof/>
            <w:szCs w:val="24"/>
          </w:rPr>
          <w:t>5</w:t>
        </w:r>
        <w:r w:rsidR="00E02330" w:rsidRPr="00E02330">
          <w:rPr>
            <w:b/>
            <w:szCs w:val="24"/>
          </w:rPr>
          <w:t xml:space="preserve"> pav</w:t>
        </w:r>
        <w:r w:rsidR="00E02330" w:rsidRPr="00E02330">
          <w:rPr>
            <w:szCs w:val="24"/>
          </w:rPr>
          <w:t>. Roboto struktūra</w:t>
        </w:r>
      </w:fldSimple>
      <w:r w:rsidR="00FB3449" w:rsidRPr="00E02330">
        <w:rPr>
          <w:szCs w:val="24"/>
        </w:rPr>
        <w:t>. ............................................................................</w:t>
      </w:r>
      <w:r w:rsidR="005F4899" w:rsidRPr="00E02330">
        <w:rPr>
          <w:szCs w:val="24"/>
        </w:rPr>
        <w:t>.....................</w:t>
      </w:r>
      <w:r w:rsidR="005F4899" w:rsidRPr="00E02330">
        <w:rPr>
          <w:szCs w:val="24"/>
        </w:rPr>
        <w:tab/>
        <w:t>..........</w:t>
      </w:r>
      <w:r w:rsidR="00FB3449" w:rsidRPr="00E02330">
        <w:rPr>
          <w:szCs w:val="24"/>
        </w:rPr>
        <w:tab/>
      </w:r>
      <w:r w:rsidRPr="00E02330">
        <w:rPr>
          <w:szCs w:val="24"/>
        </w:rPr>
        <w:fldChar w:fldCharType="begin"/>
      </w:r>
      <w:r w:rsidR="00FB3449" w:rsidRPr="00E02330">
        <w:rPr>
          <w:szCs w:val="24"/>
        </w:rPr>
        <w:instrText xml:space="preserve"> PAGEREF _Ref263101879 \h </w:instrText>
      </w:r>
      <w:r w:rsidRPr="00E02330">
        <w:rPr>
          <w:szCs w:val="24"/>
        </w:rPr>
      </w:r>
      <w:r w:rsidRPr="00E02330">
        <w:rPr>
          <w:szCs w:val="24"/>
        </w:rPr>
        <w:fldChar w:fldCharType="separate"/>
      </w:r>
      <w:r w:rsidR="00E02330" w:rsidRPr="00E02330">
        <w:rPr>
          <w:noProof/>
          <w:szCs w:val="24"/>
        </w:rPr>
        <w:t>17</w:t>
      </w:r>
      <w:r w:rsidRPr="00E02330">
        <w:rPr>
          <w:szCs w:val="24"/>
        </w:rPr>
        <w:fldChar w:fldCharType="end"/>
      </w:r>
    </w:p>
    <w:p w:rsidR="00FB3449" w:rsidRPr="00E02330" w:rsidRDefault="000F6376" w:rsidP="0015352A">
      <w:pPr>
        <w:spacing w:line="360" w:lineRule="auto"/>
        <w:ind w:firstLine="720"/>
        <w:jc w:val="both"/>
        <w:rPr>
          <w:szCs w:val="24"/>
        </w:rPr>
      </w:pPr>
      <w:fldSimple w:instr=" REF _Ref260868221 \h  \* MERGEFORMAT ">
        <w:r w:rsidR="00E02330" w:rsidRPr="00E02330">
          <w:rPr>
            <w:b/>
            <w:bCs/>
            <w:iCs/>
            <w:noProof/>
            <w:szCs w:val="24"/>
          </w:rPr>
          <w:t>6</w:t>
        </w:r>
        <w:r w:rsidR="00E02330" w:rsidRPr="00E02330">
          <w:rPr>
            <w:b/>
            <w:bCs/>
            <w:iCs/>
            <w:szCs w:val="24"/>
          </w:rPr>
          <w:t xml:space="preserve"> pav</w:t>
        </w:r>
        <w:r w:rsidR="00E02330" w:rsidRPr="00E02330">
          <w:rPr>
            <w:bCs/>
            <w:iCs/>
            <w:szCs w:val="24"/>
          </w:rPr>
          <w:t>. Sistemos turinys</w:t>
        </w:r>
      </w:fldSimple>
      <w:r w:rsidR="00FB3449" w:rsidRPr="00E02330">
        <w:rPr>
          <w:szCs w:val="24"/>
        </w:rPr>
        <w:t>. ..............................................................................................................</w:t>
      </w:r>
      <w:r w:rsidR="00FB3449" w:rsidRPr="00E02330">
        <w:rPr>
          <w:szCs w:val="24"/>
        </w:rPr>
        <w:tab/>
      </w:r>
      <w:r w:rsidRPr="00E02330">
        <w:rPr>
          <w:szCs w:val="24"/>
        </w:rPr>
        <w:fldChar w:fldCharType="begin"/>
      </w:r>
      <w:r w:rsidR="00FB3449" w:rsidRPr="00E02330">
        <w:rPr>
          <w:szCs w:val="24"/>
        </w:rPr>
        <w:instrText xml:space="preserve"> PAGEREF _Ref260868221 \h </w:instrText>
      </w:r>
      <w:r w:rsidRPr="00E02330">
        <w:rPr>
          <w:szCs w:val="24"/>
        </w:rPr>
      </w:r>
      <w:r w:rsidRPr="00E02330">
        <w:rPr>
          <w:szCs w:val="24"/>
        </w:rPr>
        <w:fldChar w:fldCharType="separate"/>
      </w:r>
      <w:r w:rsidR="00E02330" w:rsidRPr="00E02330">
        <w:rPr>
          <w:noProof/>
          <w:szCs w:val="24"/>
        </w:rPr>
        <w:t>17</w:t>
      </w:r>
      <w:r w:rsidRPr="00E02330">
        <w:rPr>
          <w:szCs w:val="24"/>
        </w:rPr>
        <w:fldChar w:fldCharType="end"/>
      </w:r>
    </w:p>
    <w:p w:rsidR="007F5328" w:rsidRPr="00E02330" w:rsidRDefault="000F6376" w:rsidP="0015352A">
      <w:pPr>
        <w:spacing w:line="360" w:lineRule="auto"/>
        <w:ind w:firstLine="720"/>
        <w:jc w:val="both"/>
        <w:rPr>
          <w:szCs w:val="24"/>
        </w:rPr>
      </w:pPr>
      <w:fldSimple w:instr=" REF _Ref254099239 \h  \* MERGEFORMAT ">
        <w:r w:rsidR="00E02330" w:rsidRPr="00E02330">
          <w:rPr>
            <w:b/>
            <w:noProof/>
            <w:szCs w:val="24"/>
          </w:rPr>
          <w:t>7</w:t>
        </w:r>
        <w:r w:rsidR="00E02330" w:rsidRPr="00E02330">
          <w:rPr>
            <w:b/>
            <w:szCs w:val="24"/>
          </w:rPr>
          <w:t xml:space="preserve"> pav</w:t>
        </w:r>
        <w:r w:rsidR="00E02330" w:rsidRPr="00E02330">
          <w:rPr>
            <w:szCs w:val="24"/>
          </w:rPr>
          <w:t>. Darbo programos pavyzdžio rezultatas</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_Ref254099239 \h </w:instrText>
      </w:r>
      <w:r w:rsidRPr="00E02330">
        <w:rPr>
          <w:szCs w:val="24"/>
        </w:rPr>
      </w:r>
      <w:r w:rsidRPr="00E02330">
        <w:rPr>
          <w:szCs w:val="24"/>
        </w:rPr>
        <w:fldChar w:fldCharType="separate"/>
      </w:r>
      <w:r w:rsidR="00E02330" w:rsidRPr="00E02330">
        <w:rPr>
          <w:noProof/>
          <w:szCs w:val="24"/>
        </w:rPr>
        <w:t>18</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35 \h  \* MERGEFORMAT ">
        <w:r w:rsidR="00E02330" w:rsidRPr="00E02330">
          <w:rPr>
            <w:b/>
            <w:bCs/>
            <w:iCs/>
            <w:noProof/>
            <w:szCs w:val="24"/>
          </w:rPr>
          <w:t>8</w:t>
        </w:r>
        <w:r w:rsidR="00E02330" w:rsidRPr="00E02330">
          <w:rPr>
            <w:b/>
            <w:bCs/>
            <w:iCs/>
            <w:szCs w:val="24"/>
          </w:rPr>
          <w:t xml:space="preserve"> pav</w:t>
        </w:r>
        <w:r w:rsidR="00E02330" w:rsidRPr="00E02330">
          <w:rPr>
            <w:bCs/>
            <w:iCs/>
            <w:szCs w:val="24"/>
          </w:rPr>
          <w:t>. Roboto „Motoman SSF2000“ valdymo bloko NX100 nešiojamas valdymo pultas</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_Ref260868235 \h </w:instrText>
      </w:r>
      <w:r w:rsidRPr="00E02330">
        <w:rPr>
          <w:szCs w:val="24"/>
        </w:rPr>
      </w:r>
      <w:r w:rsidRPr="00E02330">
        <w:rPr>
          <w:szCs w:val="24"/>
        </w:rPr>
        <w:fldChar w:fldCharType="separate"/>
      </w:r>
      <w:r w:rsidR="00E02330" w:rsidRPr="00E02330">
        <w:rPr>
          <w:noProof/>
          <w:szCs w:val="24"/>
        </w:rPr>
        <w:t>19</w:t>
      </w:r>
      <w:r w:rsidRPr="00E02330">
        <w:rPr>
          <w:szCs w:val="24"/>
        </w:rPr>
        <w:fldChar w:fldCharType="end"/>
      </w:r>
    </w:p>
    <w:p w:rsidR="007F5328" w:rsidRPr="00E02330" w:rsidRDefault="000F6376" w:rsidP="0015352A">
      <w:pPr>
        <w:spacing w:line="360" w:lineRule="auto"/>
        <w:ind w:firstLine="720"/>
        <w:jc w:val="both"/>
        <w:rPr>
          <w:szCs w:val="24"/>
        </w:rPr>
      </w:pPr>
      <w:fldSimple w:instr=" REF _Ref247553745 \h  \* MERGEFORMAT ">
        <w:r w:rsidR="00E02330" w:rsidRPr="00E02330">
          <w:rPr>
            <w:b/>
            <w:noProof/>
            <w:szCs w:val="24"/>
          </w:rPr>
          <w:t>9</w:t>
        </w:r>
        <w:r w:rsidR="00E02330" w:rsidRPr="00E02330">
          <w:rPr>
            <w:b/>
            <w:szCs w:val="24"/>
          </w:rPr>
          <w:t xml:space="preserve"> pav</w:t>
        </w:r>
        <w:r w:rsidR="00E02330" w:rsidRPr="00E02330">
          <w:rPr>
            <w:szCs w:val="24"/>
          </w:rPr>
          <w:t>. NX100 valdymo bloko vaizdas iš priekio</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_Ref247553745 \h </w:instrText>
      </w:r>
      <w:r w:rsidRPr="00E02330">
        <w:rPr>
          <w:szCs w:val="24"/>
        </w:rPr>
      </w:r>
      <w:r w:rsidRPr="00E02330">
        <w:rPr>
          <w:szCs w:val="24"/>
        </w:rPr>
        <w:fldChar w:fldCharType="separate"/>
      </w:r>
      <w:r w:rsidR="00E02330" w:rsidRPr="00E02330">
        <w:rPr>
          <w:noProof/>
          <w:szCs w:val="24"/>
        </w:rPr>
        <w:t>19</w:t>
      </w:r>
      <w:r w:rsidRPr="00E02330">
        <w:rPr>
          <w:szCs w:val="24"/>
        </w:rPr>
        <w:fldChar w:fldCharType="end"/>
      </w:r>
    </w:p>
    <w:p w:rsidR="007F5328" w:rsidRPr="00E02330" w:rsidRDefault="000F6376" w:rsidP="0015352A">
      <w:pPr>
        <w:spacing w:line="360" w:lineRule="auto"/>
        <w:ind w:firstLine="720"/>
        <w:jc w:val="both"/>
        <w:rPr>
          <w:szCs w:val="24"/>
        </w:rPr>
      </w:pPr>
      <w:fldSimple w:instr=" REF _Ref247557501 \h  \* MERGEFORMAT ">
        <w:r w:rsidR="00E02330" w:rsidRPr="00E02330">
          <w:rPr>
            <w:b/>
            <w:noProof/>
            <w:szCs w:val="24"/>
          </w:rPr>
          <w:t>10</w:t>
        </w:r>
        <w:r w:rsidR="00E02330" w:rsidRPr="00E02330">
          <w:rPr>
            <w:b/>
            <w:szCs w:val="24"/>
          </w:rPr>
          <w:t xml:space="preserve"> pav</w:t>
        </w:r>
        <w:r w:rsidR="00E02330" w:rsidRPr="00E02330">
          <w:rPr>
            <w:szCs w:val="24"/>
          </w:rPr>
          <w:t>. Manipuliatoriaus darbo programa</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_Ref247557501 \h </w:instrText>
      </w:r>
      <w:r w:rsidRPr="00E02330">
        <w:rPr>
          <w:szCs w:val="24"/>
        </w:rPr>
      </w:r>
      <w:r w:rsidRPr="00E02330">
        <w:rPr>
          <w:szCs w:val="24"/>
        </w:rPr>
        <w:fldChar w:fldCharType="separate"/>
      </w:r>
      <w:r w:rsidR="00E02330" w:rsidRPr="00E02330">
        <w:rPr>
          <w:noProof/>
          <w:szCs w:val="24"/>
        </w:rPr>
        <w:t>21</w:t>
      </w:r>
      <w:r w:rsidRPr="00E02330">
        <w:rPr>
          <w:szCs w:val="24"/>
        </w:rPr>
        <w:fldChar w:fldCharType="end"/>
      </w:r>
    </w:p>
    <w:p w:rsidR="007F5328" w:rsidRPr="00E02330" w:rsidRDefault="000F6376" w:rsidP="0015352A">
      <w:pPr>
        <w:spacing w:line="360" w:lineRule="auto"/>
        <w:ind w:firstLine="720"/>
        <w:jc w:val="both"/>
        <w:rPr>
          <w:szCs w:val="24"/>
        </w:rPr>
      </w:pPr>
      <w:fldSimple w:instr=" REF _Ref260913972 \h  \* MERGEFORMAT ">
        <w:r w:rsidR="00E02330" w:rsidRPr="00E02330">
          <w:rPr>
            <w:b/>
            <w:noProof/>
            <w:szCs w:val="24"/>
          </w:rPr>
          <w:t>11</w:t>
        </w:r>
        <w:r w:rsidR="00E02330" w:rsidRPr="00E02330">
          <w:rPr>
            <w:b/>
            <w:szCs w:val="24"/>
          </w:rPr>
          <w:t xml:space="preserve"> pav</w:t>
        </w:r>
        <w:r w:rsidR="00E02330" w:rsidRPr="00E02330">
          <w:rPr>
            <w:szCs w:val="24"/>
          </w:rPr>
          <w:t>. Valdiklio vaizduoklis. „Menu area“ – meniu zona, kur galime koreguoti tam tikrus parametrus ir nustatymus; „Atatus display area“ – šioje zonoje yra aprašyta roboto esama būsena; „Main menu area“ – pagrindinio meniu zona; „General-purpose display area“ – pagrindinė roboto vykdomų operacijų vaizduoklio zona; „ Operation buttons“ – operacijos funkciniai mygtukai; „Human interface display area“ – informacinių pranežimų zona</w:t>
        </w:r>
      </w:fldSimple>
      <w:r w:rsidR="007F5328" w:rsidRPr="00E02330">
        <w:rPr>
          <w:szCs w:val="24"/>
        </w:rPr>
        <w:t>.</w:t>
      </w:r>
      <w:r w:rsidR="00E74E05">
        <w:rPr>
          <w:szCs w:val="24"/>
        </w:rPr>
        <w:t xml:space="preserve"> ...................................................................................</w:t>
      </w:r>
      <w:r w:rsidR="007F5328" w:rsidRPr="00E02330">
        <w:rPr>
          <w:szCs w:val="24"/>
        </w:rPr>
        <w:tab/>
      </w:r>
      <w:r w:rsidRPr="00E02330">
        <w:rPr>
          <w:szCs w:val="24"/>
        </w:rPr>
        <w:fldChar w:fldCharType="begin"/>
      </w:r>
      <w:r w:rsidR="007F5328" w:rsidRPr="00E02330">
        <w:rPr>
          <w:szCs w:val="24"/>
        </w:rPr>
        <w:instrText xml:space="preserve"> PAGEREF _Ref260913972 \h </w:instrText>
      </w:r>
      <w:r w:rsidRPr="00E02330">
        <w:rPr>
          <w:szCs w:val="24"/>
        </w:rPr>
      </w:r>
      <w:r w:rsidRPr="00E02330">
        <w:rPr>
          <w:szCs w:val="24"/>
        </w:rPr>
        <w:fldChar w:fldCharType="separate"/>
      </w:r>
      <w:r w:rsidR="00E02330" w:rsidRPr="00E02330">
        <w:rPr>
          <w:noProof/>
          <w:szCs w:val="24"/>
        </w:rPr>
        <w:t>21</w:t>
      </w:r>
      <w:r w:rsidRPr="00E02330">
        <w:rPr>
          <w:szCs w:val="24"/>
        </w:rPr>
        <w:fldChar w:fldCharType="end"/>
      </w:r>
    </w:p>
    <w:p w:rsidR="007F5328" w:rsidRPr="00E02330" w:rsidRDefault="000F6376" w:rsidP="0015352A">
      <w:pPr>
        <w:spacing w:line="360" w:lineRule="auto"/>
        <w:ind w:firstLine="720"/>
        <w:jc w:val="both"/>
        <w:rPr>
          <w:szCs w:val="24"/>
        </w:rPr>
      </w:pPr>
      <w:fldSimple w:instr=" REF _Ref263101958 \h  \* MERGEFORMAT ">
        <w:r w:rsidR="00E02330" w:rsidRPr="00E02330">
          <w:rPr>
            <w:b/>
            <w:noProof/>
            <w:szCs w:val="24"/>
          </w:rPr>
          <w:t>12</w:t>
        </w:r>
        <w:r w:rsidR="00E02330" w:rsidRPr="00E02330">
          <w:rPr>
            <w:b/>
            <w:szCs w:val="24"/>
          </w:rPr>
          <w:t xml:space="preserve"> pav</w:t>
        </w:r>
        <w:r w:rsidR="00E02330" w:rsidRPr="00E02330">
          <w:rPr>
            <w:szCs w:val="24"/>
          </w:rPr>
          <w:t>. „Motoman Robotics Europe AB“ kompanijos gamykla Torsas mieste, Švedijoje.</w:t>
        </w:r>
      </w:fldSimple>
      <w:r w:rsidR="007F5328" w:rsidRPr="00E02330">
        <w:rPr>
          <w:szCs w:val="24"/>
        </w:rPr>
        <w:t xml:space="preserve"> ...........</w:t>
      </w:r>
      <w:r w:rsidR="007F5328" w:rsidRPr="00E02330">
        <w:rPr>
          <w:szCs w:val="24"/>
        </w:rPr>
        <w:tab/>
      </w:r>
      <w:r w:rsidRPr="00E02330">
        <w:rPr>
          <w:szCs w:val="24"/>
        </w:rPr>
        <w:fldChar w:fldCharType="begin"/>
      </w:r>
      <w:r w:rsidR="007F5328" w:rsidRPr="00E02330">
        <w:rPr>
          <w:szCs w:val="24"/>
        </w:rPr>
        <w:instrText xml:space="preserve"> PAGEREF _Ref263101958 \h </w:instrText>
      </w:r>
      <w:r w:rsidRPr="00E02330">
        <w:rPr>
          <w:szCs w:val="24"/>
        </w:rPr>
      </w:r>
      <w:r w:rsidRPr="00E02330">
        <w:rPr>
          <w:szCs w:val="24"/>
        </w:rPr>
        <w:fldChar w:fldCharType="separate"/>
      </w:r>
      <w:r w:rsidR="00E02330" w:rsidRPr="00E02330">
        <w:rPr>
          <w:noProof/>
          <w:szCs w:val="24"/>
        </w:rPr>
        <w:t>22</w:t>
      </w:r>
      <w:r w:rsidRPr="00E02330">
        <w:rPr>
          <w:szCs w:val="24"/>
        </w:rPr>
        <w:fldChar w:fldCharType="end"/>
      </w:r>
    </w:p>
    <w:p w:rsidR="00E02330" w:rsidRPr="00E02330" w:rsidRDefault="000F6376" w:rsidP="00E02330">
      <w:pPr>
        <w:spacing w:line="360" w:lineRule="auto"/>
        <w:ind w:firstLine="720"/>
        <w:rPr>
          <w:szCs w:val="24"/>
        </w:rPr>
      </w:pPr>
      <w:r w:rsidRPr="00E02330">
        <w:rPr>
          <w:szCs w:val="24"/>
        </w:rPr>
        <w:fldChar w:fldCharType="begin"/>
      </w:r>
      <w:r w:rsidR="00E31123" w:rsidRPr="00E02330">
        <w:rPr>
          <w:szCs w:val="24"/>
        </w:rPr>
        <w:instrText xml:space="preserve"> REF _Ref261952706 \h  \* MERGEFORMAT </w:instrText>
      </w:r>
      <w:r w:rsidRPr="00E02330">
        <w:rPr>
          <w:szCs w:val="24"/>
        </w:rPr>
      </w:r>
      <w:r w:rsidRPr="00E02330">
        <w:rPr>
          <w:szCs w:val="24"/>
        </w:rPr>
        <w:fldChar w:fldCharType="separate"/>
      </w:r>
      <w:r w:rsidR="00E02330" w:rsidRPr="00E02330">
        <w:rPr>
          <w:b/>
          <w:noProof/>
          <w:szCs w:val="24"/>
        </w:rPr>
        <w:t>13</w:t>
      </w:r>
      <w:r w:rsidR="00E02330" w:rsidRPr="00E02330">
        <w:rPr>
          <w:b/>
          <w:szCs w:val="24"/>
        </w:rPr>
        <w:t xml:space="preserve"> pav</w:t>
      </w:r>
      <w:r w:rsidR="00E02330" w:rsidRPr="00E02330">
        <w:rPr>
          <w:szCs w:val="24"/>
        </w:rPr>
        <w:t>. „Kuka VK10/15“</w:t>
      </w:r>
    </w:p>
    <w:p w:rsidR="007F5328" w:rsidRPr="00E02330" w:rsidRDefault="00E02330" w:rsidP="005F4899">
      <w:pPr>
        <w:spacing w:line="360" w:lineRule="auto"/>
        <w:ind w:firstLine="720"/>
        <w:rPr>
          <w:szCs w:val="24"/>
        </w:rPr>
      </w:pPr>
      <w:r w:rsidRPr="00E02330">
        <w:rPr>
          <w:szCs w:val="24"/>
        </w:rPr>
        <w:t>Kitas analogiškas manipuliatoriaus modelis buvo sukurtas Švedijoje. Jis turi tris laisvės laipsnius ir yra sumodeliuotas virinimui (žr. 13 pav.).</w:t>
      </w:r>
      <w:r w:rsidR="000F6376" w:rsidRPr="00E02330">
        <w:rPr>
          <w:szCs w:val="24"/>
        </w:rPr>
        <w:fldChar w:fldCharType="end"/>
      </w:r>
      <w:r w:rsidR="005F4899" w:rsidRPr="00E02330">
        <w:rPr>
          <w:szCs w:val="24"/>
        </w:rPr>
        <w:t xml:space="preserve">. </w:t>
      </w:r>
      <w:r w:rsidR="007F5328" w:rsidRPr="00E02330">
        <w:rPr>
          <w:szCs w:val="24"/>
        </w:rPr>
        <w:t>...............................</w:t>
      </w:r>
      <w:r w:rsidR="005F4899" w:rsidRPr="00E02330">
        <w:rPr>
          <w:szCs w:val="24"/>
        </w:rPr>
        <w:t>..............................................</w:t>
      </w:r>
      <w:r w:rsidR="007F5328" w:rsidRPr="00E02330">
        <w:rPr>
          <w:szCs w:val="24"/>
        </w:rPr>
        <w:t>....</w:t>
      </w:r>
      <w:r w:rsidR="005F4899" w:rsidRPr="00E02330">
        <w:rPr>
          <w:szCs w:val="24"/>
        </w:rPr>
        <w:t>......</w:t>
      </w:r>
      <w:r w:rsidR="007F5328" w:rsidRPr="00E02330">
        <w:rPr>
          <w:szCs w:val="24"/>
        </w:rPr>
        <w:t>..........</w:t>
      </w:r>
      <w:r w:rsidR="007F5328" w:rsidRPr="00E02330">
        <w:rPr>
          <w:szCs w:val="24"/>
        </w:rPr>
        <w:tab/>
      </w:r>
      <w:r w:rsidR="000F6376" w:rsidRPr="00E02330">
        <w:rPr>
          <w:szCs w:val="24"/>
        </w:rPr>
        <w:fldChar w:fldCharType="begin"/>
      </w:r>
      <w:r w:rsidR="007F5328" w:rsidRPr="00E02330">
        <w:rPr>
          <w:szCs w:val="24"/>
        </w:rPr>
        <w:instrText xml:space="preserve"> PAGEREF _Ref261952706 \h </w:instrText>
      </w:r>
      <w:r w:rsidR="000F6376" w:rsidRPr="00E02330">
        <w:rPr>
          <w:szCs w:val="24"/>
        </w:rPr>
      </w:r>
      <w:r w:rsidR="000F6376" w:rsidRPr="00E02330">
        <w:rPr>
          <w:szCs w:val="24"/>
        </w:rPr>
        <w:fldChar w:fldCharType="separate"/>
      </w:r>
      <w:r w:rsidRPr="00E02330">
        <w:rPr>
          <w:noProof/>
          <w:szCs w:val="24"/>
        </w:rPr>
        <w:t>24</w:t>
      </w:r>
      <w:r w:rsidR="000F6376" w:rsidRPr="00E02330">
        <w:rPr>
          <w:szCs w:val="24"/>
        </w:rPr>
        <w:fldChar w:fldCharType="end"/>
      </w:r>
    </w:p>
    <w:p w:rsidR="007F5328" w:rsidRPr="00E02330" w:rsidRDefault="000F6376" w:rsidP="0015352A">
      <w:pPr>
        <w:spacing w:line="360" w:lineRule="auto"/>
        <w:ind w:firstLine="720"/>
        <w:jc w:val="both"/>
        <w:rPr>
          <w:szCs w:val="24"/>
        </w:rPr>
      </w:pPr>
      <w:fldSimple w:instr=" REF _Ref261952735 \h  \* MERGEFORMAT ">
        <w:r w:rsidR="00E02330" w:rsidRPr="00E02330">
          <w:rPr>
            <w:b/>
            <w:noProof/>
            <w:szCs w:val="24"/>
          </w:rPr>
          <w:t>14</w:t>
        </w:r>
        <w:r w:rsidR="00E02330" w:rsidRPr="00E02330">
          <w:rPr>
            <w:b/>
            <w:szCs w:val="24"/>
          </w:rPr>
          <w:t xml:space="preserve"> pav</w:t>
        </w:r>
        <w:r w:rsidR="00E02330" w:rsidRPr="00E02330">
          <w:rPr>
            <w:szCs w:val="24"/>
          </w:rPr>
          <w:t>. Trijų laisvės laipsnių manipuliatorius.</w:t>
        </w:r>
      </w:fldSimple>
      <w:r w:rsidR="007F5328" w:rsidRPr="00E02330">
        <w:rPr>
          <w:szCs w:val="24"/>
        </w:rPr>
        <w:t xml:space="preserve"> ..............</w:t>
      </w:r>
      <w:r w:rsidR="005F4899"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_Ref261952735 \h </w:instrText>
      </w:r>
      <w:r w:rsidRPr="00E02330">
        <w:rPr>
          <w:szCs w:val="24"/>
        </w:rPr>
      </w:r>
      <w:r w:rsidRPr="00E02330">
        <w:rPr>
          <w:szCs w:val="24"/>
        </w:rPr>
        <w:fldChar w:fldCharType="separate"/>
      </w:r>
      <w:r w:rsidR="00E02330" w:rsidRPr="00E02330">
        <w:rPr>
          <w:noProof/>
          <w:szCs w:val="24"/>
        </w:rPr>
        <w:t>24</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741 \h  \* MERGEFORMAT ">
        <w:r w:rsidR="00E02330" w:rsidRPr="00E02330">
          <w:rPr>
            <w:b/>
            <w:noProof/>
            <w:szCs w:val="24"/>
          </w:rPr>
          <w:t>15</w:t>
        </w:r>
        <w:r w:rsidR="00E02330" w:rsidRPr="00E02330">
          <w:rPr>
            <w:b/>
            <w:szCs w:val="24"/>
          </w:rPr>
          <w:t xml:space="preserve"> pav</w:t>
        </w:r>
        <w:r w:rsidR="00E02330" w:rsidRPr="00E02330">
          <w:rPr>
            <w:szCs w:val="24"/>
          </w:rPr>
          <w:t>. „Motoman“ modeliai</w:t>
        </w:r>
      </w:fldSimple>
      <w:r w:rsidR="007F5328" w:rsidRPr="00E02330">
        <w:rPr>
          <w:szCs w:val="24"/>
        </w:rPr>
        <w:t>. ...............................................</w:t>
      </w:r>
      <w:r w:rsidR="005F4899" w:rsidRPr="00E02330">
        <w:rPr>
          <w:szCs w:val="24"/>
        </w:rPr>
        <w:t>.......................</w:t>
      </w:r>
      <w:r w:rsidR="007F5328" w:rsidRPr="00E02330">
        <w:rPr>
          <w:szCs w:val="24"/>
        </w:rPr>
        <w:t>.......................</w:t>
      </w:r>
      <w:r w:rsidR="007F5328" w:rsidRPr="00E02330">
        <w:rPr>
          <w:szCs w:val="24"/>
        </w:rPr>
        <w:tab/>
      </w:r>
      <w:r w:rsidR="005F4899" w:rsidRPr="00E02330">
        <w:rPr>
          <w:szCs w:val="24"/>
        </w:rPr>
        <w:t>..........</w:t>
      </w:r>
      <w:r w:rsidR="005F4899" w:rsidRPr="00E02330">
        <w:rPr>
          <w:szCs w:val="24"/>
        </w:rPr>
        <w:tab/>
      </w:r>
      <w:r w:rsidRPr="00E02330">
        <w:rPr>
          <w:szCs w:val="24"/>
        </w:rPr>
        <w:fldChar w:fldCharType="begin"/>
      </w:r>
      <w:r w:rsidR="007F5328" w:rsidRPr="00E02330">
        <w:rPr>
          <w:szCs w:val="24"/>
        </w:rPr>
        <w:instrText xml:space="preserve"> PAGEREF _Ref261952741 \h </w:instrText>
      </w:r>
      <w:r w:rsidRPr="00E02330">
        <w:rPr>
          <w:szCs w:val="24"/>
        </w:rPr>
      </w:r>
      <w:r w:rsidRPr="00E02330">
        <w:rPr>
          <w:szCs w:val="24"/>
        </w:rPr>
        <w:fldChar w:fldCharType="separate"/>
      </w:r>
      <w:r w:rsidR="00E02330" w:rsidRPr="00E02330">
        <w:rPr>
          <w:noProof/>
          <w:szCs w:val="24"/>
        </w:rPr>
        <w:t>25</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90 \h  \* MERGEFORMAT ">
        <w:r w:rsidR="00E02330" w:rsidRPr="00E02330">
          <w:rPr>
            <w:b/>
            <w:noProof/>
            <w:szCs w:val="24"/>
          </w:rPr>
          <w:t>16</w:t>
        </w:r>
        <w:r w:rsidR="00E02330" w:rsidRPr="00E02330">
          <w:rPr>
            <w:b/>
            <w:szCs w:val="24"/>
          </w:rPr>
          <w:t xml:space="preserve"> pav</w:t>
        </w:r>
        <w:r w:rsidR="00E02330" w:rsidRPr="00E02330">
          <w:rPr>
            <w:szCs w:val="24"/>
          </w:rPr>
          <w:t>. Manipuliatoriaus kinematinės paklaidos nustatymo schema</w:t>
        </w:r>
      </w:fldSimple>
      <w:r w:rsidR="007F5328" w:rsidRPr="00E02330">
        <w:rPr>
          <w:szCs w:val="24"/>
        </w:rPr>
        <w:t>. ......</w:t>
      </w:r>
      <w:r w:rsidR="005F4899"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_Ref260868290 \h </w:instrText>
      </w:r>
      <w:r w:rsidRPr="00E02330">
        <w:rPr>
          <w:szCs w:val="24"/>
        </w:rPr>
      </w:r>
      <w:r w:rsidRPr="00E02330">
        <w:rPr>
          <w:szCs w:val="24"/>
        </w:rPr>
        <w:fldChar w:fldCharType="separate"/>
      </w:r>
      <w:r w:rsidR="00E02330" w:rsidRPr="00E02330">
        <w:rPr>
          <w:noProof/>
          <w:szCs w:val="24"/>
        </w:rPr>
        <w:t>26</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93 \h  \* MERGEFORMAT ">
        <w:r w:rsidR="00E02330" w:rsidRPr="00E02330">
          <w:rPr>
            <w:b/>
            <w:noProof/>
            <w:szCs w:val="24"/>
          </w:rPr>
          <w:t>17</w:t>
        </w:r>
        <w:r w:rsidR="00E02330" w:rsidRPr="00E02330">
          <w:rPr>
            <w:b/>
            <w:szCs w:val="24"/>
          </w:rPr>
          <w:t xml:space="preserve"> pav</w:t>
        </w:r>
        <w:r w:rsidR="00E02330" w:rsidRPr="00E02330">
          <w:rPr>
            <w:szCs w:val="24"/>
          </w:rPr>
          <w:t>. Roboto įrankio pozicionavimas tarp diskretinių taškų</w:t>
        </w:r>
      </w:fldSimple>
      <w:r w:rsidR="007F5328" w:rsidRPr="00E02330">
        <w:rPr>
          <w:szCs w:val="24"/>
        </w:rPr>
        <w:t>. ............</w:t>
      </w:r>
      <w:r w:rsidR="005F4899"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_Ref260868293 \h </w:instrText>
      </w:r>
      <w:r w:rsidRPr="00E02330">
        <w:rPr>
          <w:szCs w:val="24"/>
        </w:rPr>
      </w:r>
      <w:r w:rsidRPr="00E02330">
        <w:rPr>
          <w:szCs w:val="24"/>
        </w:rPr>
        <w:fldChar w:fldCharType="separate"/>
      </w:r>
      <w:r w:rsidR="00E02330" w:rsidRPr="00E02330">
        <w:rPr>
          <w:noProof/>
          <w:szCs w:val="24"/>
        </w:rPr>
        <w:t>28</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96 \h  \* MERGEFORMAT ">
        <w:r w:rsidR="00E02330" w:rsidRPr="00E02330">
          <w:rPr>
            <w:b/>
            <w:noProof/>
            <w:szCs w:val="24"/>
          </w:rPr>
          <w:t>18</w:t>
        </w:r>
        <w:r w:rsidR="00E02330" w:rsidRPr="00E02330">
          <w:rPr>
            <w:b/>
            <w:szCs w:val="24"/>
          </w:rPr>
          <w:t xml:space="preserve"> pav</w:t>
        </w:r>
        <w:r w:rsidR="00E02330" w:rsidRPr="00E02330">
          <w:rPr>
            <w:szCs w:val="24"/>
          </w:rPr>
          <w:t>. Roboto įrankio pozicionavimas į diskretinius taškus</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_Ref260868296 \h </w:instrText>
      </w:r>
      <w:r w:rsidRPr="00E02330">
        <w:rPr>
          <w:szCs w:val="24"/>
        </w:rPr>
      </w:r>
      <w:r w:rsidRPr="00E02330">
        <w:rPr>
          <w:szCs w:val="24"/>
        </w:rPr>
        <w:fldChar w:fldCharType="separate"/>
      </w:r>
      <w:r w:rsidR="00E02330" w:rsidRPr="00E02330">
        <w:rPr>
          <w:noProof/>
          <w:szCs w:val="24"/>
        </w:rPr>
        <w:t>29</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00 \h  \* MERGEFORMAT ">
        <w:r w:rsidR="00E02330" w:rsidRPr="00E02330">
          <w:rPr>
            <w:b/>
            <w:noProof/>
            <w:szCs w:val="24"/>
          </w:rPr>
          <w:t>19</w:t>
        </w:r>
        <w:r w:rsidR="00E02330" w:rsidRPr="00E02330">
          <w:rPr>
            <w:b/>
            <w:szCs w:val="24"/>
          </w:rPr>
          <w:t xml:space="preserve"> pav</w:t>
        </w:r>
        <w:r w:rsidR="00E02330" w:rsidRPr="00E02330">
          <w:rPr>
            <w:szCs w:val="24"/>
          </w:rPr>
          <w:t>. Galima roboto įrankio nuokrypa</w:t>
        </w:r>
      </w:fldSimple>
      <w:r w:rsidR="007F5328" w:rsidRPr="00E02330">
        <w:rPr>
          <w:szCs w:val="24"/>
        </w:rPr>
        <w:t>. ..................................</w:t>
      </w:r>
      <w:r w:rsidR="005F4899" w:rsidRPr="00E02330">
        <w:rPr>
          <w:szCs w:val="24"/>
        </w:rPr>
        <w:t>..............................</w:t>
      </w:r>
      <w:r w:rsidR="007F5328" w:rsidRPr="00E02330">
        <w:rPr>
          <w:szCs w:val="24"/>
        </w:rPr>
        <w:t>............</w:t>
      </w:r>
      <w:r w:rsidR="007F5328" w:rsidRPr="00E02330">
        <w:rPr>
          <w:szCs w:val="24"/>
        </w:rPr>
        <w:tab/>
      </w:r>
      <w:r w:rsidR="005F4899" w:rsidRPr="00E02330">
        <w:rPr>
          <w:szCs w:val="24"/>
        </w:rPr>
        <w:t>.........</w:t>
      </w:r>
      <w:r w:rsidR="005F4899" w:rsidRPr="00E02330">
        <w:rPr>
          <w:szCs w:val="24"/>
        </w:rPr>
        <w:tab/>
      </w:r>
      <w:r w:rsidRPr="00E02330">
        <w:rPr>
          <w:szCs w:val="24"/>
        </w:rPr>
        <w:fldChar w:fldCharType="begin"/>
      </w:r>
      <w:r w:rsidR="007F5328" w:rsidRPr="00E02330">
        <w:rPr>
          <w:szCs w:val="24"/>
        </w:rPr>
        <w:instrText xml:space="preserve"> PAGEREF _Ref260868300 \h </w:instrText>
      </w:r>
      <w:r w:rsidRPr="00E02330">
        <w:rPr>
          <w:szCs w:val="24"/>
        </w:rPr>
      </w:r>
      <w:r w:rsidRPr="00E02330">
        <w:rPr>
          <w:szCs w:val="24"/>
        </w:rPr>
        <w:fldChar w:fldCharType="separate"/>
      </w:r>
      <w:r w:rsidR="00E02330" w:rsidRPr="00E02330">
        <w:rPr>
          <w:noProof/>
          <w:szCs w:val="24"/>
        </w:rPr>
        <w:t>29</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04 \h  \* MERGEFORMAT ">
        <w:r w:rsidR="00E02330" w:rsidRPr="00E02330">
          <w:rPr>
            <w:b/>
            <w:noProof/>
            <w:szCs w:val="24"/>
          </w:rPr>
          <w:t>20</w:t>
        </w:r>
        <w:r w:rsidR="00E02330" w:rsidRPr="00E02330">
          <w:rPr>
            <w:b/>
            <w:szCs w:val="24"/>
          </w:rPr>
          <w:t xml:space="preserve"> pav</w:t>
        </w:r>
        <w:r w:rsidR="00E02330" w:rsidRPr="00E02330">
          <w:rPr>
            <w:szCs w:val="24"/>
          </w:rPr>
          <w:t>. Maksimalios pakartojamumo nuokrypos radimas</w:t>
        </w:r>
      </w:fldSimple>
      <w:r w:rsidR="007F5328" w:rsidRPr="00E02330">
        <w:rPr>
          <w:szCs w:val="24"/>
        </w:rPr>
        <w:t>. ................................</w:t>
      </w:r>
      <w:r w:rsidR="005F4899" w:rsidRPr="00E02330">
        <w:rPr>
          <w:szCs w:val="24"/>
        </w:rPr>
        <w:t>...........</w:t>
      </w:r>
      <w:r w:rsidR="007F5328" w:rsidRPr="00E02330">
        <w:rPr>
          <w:szCs w:val="24"/>
        </w:rPr>
        <w:t>.......</w:t>
      </w:r>
      <w:r w:rsidR="007F5328" w:rsidRPr="00E02330">
        <w:rPr>
          <w:szCs w:val="24"/>
        </w:rPr>
        <w:tab/>
      </w:r>
      <w:r w:rsidR="005F4899" w:rsidRPr="00E02330">
        <w:rPr>
          <w:szCs w:val="24"/>
        </w:rPr>
        <w:t>.........</w:t>
      </w:r>
      <w:r w:rsidR="005F4899" w:rsidRPr="00E02330">
        <w:rPr>
          <w:szCs w:val="24"/>
        </w:rPr>
        <w:tab/>
      </w:r>
      <w:r w:rsidRPr="00E02330">
        <w:rPr>
          <w:szCs w:val="24"/>
        </w:rPr>
        <w:fldChar w:fldCharType="begin"/>
      </w:r>
      <w:r w:rsidR="007F5328" w:rsidRPr="00E02330">
        <w:rPr>
          <w:szCs w:val="24"/>
        </w:rPr>
        <w:instrText xml:space="preserve"> PAGEREF _Ref260868304 \h </w:instrText>
      </w:r>
      <w:r w:rsidRPr="00E02330">
        <w:rPr>
          <w:szCs w:val="24"/>
        </w:rPr>
      </w:r>
      <w:r w:rsidRPr="00E02330">
        <w:rPr>
          <w:szCs w:val="24"/>
        </w:rPr>
        <w:fldChar w:fldCharType="separate"/>
      </w:r>
      <w:r w:rsidR="00E02330" w:rsidRPr="00E02330">
        <w:rPr>
          <w:noProof/>
          <w:szCs w:val="24"/>
        </w:rPr>
        <w:t>30</w:t>
      </w:r>
      <w:r w:rsidRPr="00E02330">
        <w:rPr>
          <w:szCs w:val="24"/>
        </w:rPr>
        <w:fldChar w:fldCharType="end"/>
      </w:r>
    </w:p>
    <w:p w:rsidR="007F5328" w:rsidRPr="00E02330" w:rsidRDefault="000F6376" w:rsidP="0015352A">
      <w:pPr>
        <w:spacing w:line="360" w:lineRule="auto"/>
        <w:ind w:firstLine="720"/>
        <w:jc w:val="both"/>
        <w:rPr>
          <w:szCs w:val="24"/>
        </w:rPr>
      </w:pPr>
      <w:fldSimple w:instr=" REF _Ref261610820 \h  \* MERGEFORMAT ">
        <w:r w:rsidR="00E02330" w:rsidRPr="00E02330">
          <w:rPr>
            <w:b/>
            <w:noProof/>
            <w:szCs w:val="24"/>
          </w:rPr>
          <w:t>21</w:t>
        </w:r>
        <w:r w:rsidR="00E02330" w:rsidRPr="00E02330">
          <w:rPr>
            <w:b/>
            <w:szCs w:val="24"/>
          </w:rPr>
          <w:t xml:space="preserve"> pav</w:t>
        </w:r>
        <w:r w:rsidR="00E02330" w:rsidRPr="00E02330">
          <w:rPr>
            <w:szCs w:val="24"/>
          </w:rPr>
          <w:t>. Linijinis judėjimas: 1 – akceleravimo dalis; 2 – greitis yra konstanta; 3 – greičio mažinimas; 4 – pozicionavimo dalis; t</w:t>
        </w:r>
        <w:r w:rsidR="00E02330" w:rsidRPr="00E02330">
          <w:rPr>
            <w:i/>
            <w:szCs w:val="24"/>
          </w:rPr>
          <w:t>p</w:t>
        </w:r>
        <w:r w:rsidR="00E02330" w:rsidRPr="00E02330">
          <w:rPr>
            <w:szCs w:val="24"/>
          </w:rPr>
          <w:t xml:space="preserve"> – pozicionavimo laikas; V</w:t>
        </w:r>
        <w:r w:rsidR="00E02330" w:rsidRPr="00E02330">
          <w:rPr>
            <w:i/>
            <w:szCs w:val="24"/>
          </w:rPr>
          <w:t>p</w:t>
        </w:r>
        <w:r w:rsidR="00E02330" w:rsidRPr="00E02330">
          <w:rPr>
            <w:szCs w:val="24"/>
          </w:rPr>
          <w:t xml:space="preserve"> – greitis; V</w:t>
        </w:r>
        <w:r w:rsidR="00E02330" w:rsidRPr="00E02330">
          <w:rPr>
            <w:i/>
            <w:szCs w:val="24"/>
          </w:rPr>
          <w:t>min</w:t>
        </w:r>
        <w:r w:rsidR="00E02330" w:rsidRPr="00E02330">
          <w:rPr>
            <w:szCs w:val="24"/>
          </w:rPr>
          <w:t xml:space="preserve"> – minimalus greitis</w:t>
        </w:r>
      </w:fldSimple>
      <w:r w:rsidR="0012026A">
        <w:rPr>
          <w:szCs w:val="24"/>
        </w:rPr>
        <w:t>. ......</w:t>
      </w:r>
      <w:r w:rsidR="005F4899"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_Ref261610820 \h </w:instrText>
      </w:r>
      <w:r w:rsidRPr="00E02330">
        <w:rPr>
          <w:szCs w:val="24"/>
        </w:rPr>
      </w:r>
      <w:r w:rsidRPr="00E02330">
        <w:rPr>
          <w:szCs w:val="24"/>
        </w:rPr>
        <w:fldChar w:fldCharType="separate"/>
      </w:r>
      <w:r w:rsidR="00E02330" w:rsidRPr="00E02330">
        <w:rPr>
          <w:noProof/>
          <w:szCs w:val="24"/>
        </w:rPr>
        <w:t>31</w:t>
      </w:r>
      <w:r w:rsidRPr="00E02330">
        <w:rPr>
          <w:szCs w:val="24"/>
        </w:rPr>
        <w:fldChar w:fldCharType="end"/>
      </w:r>
    </w:p>
    <w:p w:rsidR="007F5328" w:rsidRPr="00E02330" w:rsidRDefault="000F6376" w:rsidP="0015352A">
      <w:pPr>
        <w:spacing w:line="360" w:lineRule="auto"/>
        <w:ind w:firstLine="720"/>
        <w:jc w:val="both"/>
        <w:rPr>
          <w:szCs w:val="24"/>
        </w:rPr>
      </w:pPr>
      <w:fldSimple w:instr=" REF _Ref261610822 \h  \* MERGEFORMAT ">
        <w:r w:rsidR="00E02330" w:rsidRPr="00E02330">
          <w:rPr>
            <w:b/>
            <w:noProof/>
            <w:szCs w:val="24"/>
          </w:rPr>
          <w:t>22</w:t>
        </w:r>
        <w:r w:rsidR="00E02330" w:rsidRPr="00E02330">
          <w:rPr>
            <w:b/>
            <w:szCs w:val="24"/>
          </w:rPr>
          <w:t xml:space="preserve"> pav</w:t>
        </w:r>
        <w:r w:rsidR="00E02330" w:rsidRPr="00E02330">
          <w:rPr>
            <w:szCs w:val="24"/>
          </w:rPr>
          <w:t>. Pozicionavimo paklaida: S</w:t>
        </w:r>
        <w:r w:rsidR="00E02330" w:rsidRPr="00E02330">
          <w:rPr>
            <w:i/>
            <w:szCs w:val="24"/>
          </w:rPr>
          <w:t>d</w:t>
        </w:r>
        <w:r w:rsidR="00E02330" w:rsidRPr="00E02330">
          <w:rPr>
            <w:szCs w:val="24"/>
          </w:rPr>
          <w:t xml:space="preserve"> – pozicionavimo zona; S</w:t>
        </w:r>
        <w:r w:rsidR="00E02330" w:rsidRPr="00E02330">
          <w:rPr>
            <w:i/>
            <w:szCs w:val="24"/>
          </w:rPr>
          <w:t>err</w:t>
        </w:r>
        <w:r w:rsidR="00E02330" w:rsidRPr="00E02330">
          <w:rPr>
            <w:szCs w:val="24"/>
          </w:rPr>
          <w:t xml:space="preserve"> – pozicionavimo paklaida; S</w:t>
        </w:r>
        <w:r w:rsidR="00E02330" w:rsidRPr="00E02330">
          <w:rPr>
            <w:i/>
            <w:szCs w:val="24"/>
          </w:rPr>
          <w:t>r</w:t>
        </w:r>
        <w:r w:rsidR="00E02330" w:rsidRPr="00E02330">
          <w:rPr>
            <w:szCs w:val="24"/>
          </w:rPr>
          <w:t xml:space="preserve"> – pozicionavimo zona su paklaida; V</w:t>
        </w:r>
        <w:r w:rsidR="00E02330" w:rsidRPr="00E02330">
          <w:rPr>
            <w:i/>
            <w:szCs w:val="24"/>
          </w:rPr>
          <w:t>p</w:t>
        </w:r>
        <w:r w:rsidR="00E02330" w:rsidRPr="00E02330">
          <w:rPr>
            <w:szCs w:val="24"/>
          </w:rPr>
          <w:t>T – pastovaus greičio zona; P</w:t>
        </w:r>
        <w:r w:rsidR="00E02330" w:rsidRPr="00E02330">
          <w:rPr>
            <w:i/>
            <w:szCs w:val="24"/>
          </w:rPr>
          <w:t>t</w:t>
        </w:r>
        <w:r w:rsidR="00E02330" w:rsidRPr="00E02330">
          <w:rPr>
            <w:szCs w:val="24"/>
          </w:rPr>
          <w:t xml:space="preserve"> – teorinis greičio slopinimo taškas; P</w:t>
        </w:r>
        <w:r w:rsidR="00E02330" w:rsidRPr="00E02330">
          <w:rPr>
            <w:i/>
            <w:szCs w:val="24"/>
          </w:rPr>
          <w:t>r</w:t>
        </w:r>
        <w:r w:rsidR="00E02330" w:rsidRPr="00E02330">
          <w:rPr>
            <w:szCs w:val="24"/>
          </w:rPr>
          <w:t xml:space="preserve"> – realus slopinimo taškas; P</w:t>
        </w:r>
        <w:r w:rsidR="00E02330" w:rsidRPr="00E02330">
          <w:rPr>
            <w:i/>
            <w:szCs w:val="24"/>
          </w:rPr>
          <w:t>i-1</w:t>
        </w:r>
        <w:r w:rsidR="00E02330" w:rsidRPr="00E02330">
          <w:rPr>
            <w:szCs w:val="24"/>
          </w:rPr>
          <w:t>, P</w:t>
        </w:r>
        <w:r w:rsidR="00E02330" w:rsidRPr="00E02330">
          <w:rPr>
            <w:i/>
            <w:szCs w:val="24"/>
          </w:rPr>
          <w:t>i</w:t>
        </w:r>
        <w:r w:rsidR="00E02330" w:rsidRPr="00E02330">
          <w:rPr>
            <w:szCs w:val="24"/>
          </w:rPr>
          <w:t>, P</w:t>
        </w:r>
        <w:r w:rsidR="00E02330" w:rsidRPr="00E02330">
          <w:rPr>
            <w:i/>
            <w:szCs w:val="24"/>
          </w:rPr>
          <w:t>i+1</w:t>
        </w:r>
        <w:r w:rsidR="00E02330" w:rsidRPr="00E02330">
          <w:rPr>
            <w:szCs w:val="24"/>
          </w:rPr>
          <w:t xml:space="preserve"> – pavyzdinių taškų seka; E – pabaigos taškas</w:t>
        </w:r>
      </w:fldSimple>
      <w:r w:rsidR="0012026A">
        <w:rPr>
          <w:szCs w:val="24"/>
        </w:rPr>
        <w:t>.......</w:t>
      </w:r>
      <w:r w:rsidR="005F4899"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_Ref261610822 \h </w:instrText>
      </w:r>
      <w:r w:rsidRPr="00E02330">
        <w:rPr>
          <w:szCs w:val="24"/>
        </w:rPr>
      </w:r>
      <w:r w:rsidRPr="00E02330">
        <w:rPr>
          <w:szCs w:val="24"/>
        </w:rPr>
        <w:fldChar w:fldCharType="separate"/>
      </w:r>
      <w:r w:rsidR="00E02330" w:rsidRPr="00E02330">
        <w:rPr>
          <w:noProof/>
          <w:szCs w:val="24"/>
        </w:rPr>
        <w:t>32</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67 \h  \* MERGEFORMAT ">
        <w:r w:rsidR="00E02330" w:rsidRPr="00E02330">
          <w:rPr>
            <w:b/>
            <w:bCs/>
            <w:iCs/>
            <w:noProof/>
            <w:szCs w:val="24"/>
          </w:rPr>
          <w:t>23</w:t>
        </w:r>
        <w:r w:rsidR="00E02330" w:rsidRPr="00E02330">
          <w:rPr>
            <w:b/>
            <w:bCs/>
            <w:iCs/>
            <w:szCs w:val="24"/>
          </w:rPr>
          <w:t xml:space="preserve"> pav</w:t>
        </w:r>
        <w:r w:rsidR="00E02330" w:rsidRPr="00E02330">
          <w:rPr>
            <w:bCs/>
            <w:iCs/>
            <w:szCs w:val="24"/>
          </w:rPr>
          <w:t>. Pagrindinė roboto pozicija (Home Position)</w:t>
        </w:r>
      </w:fldSimple>
      <w:r w:rsidR="007F5328" w:rsidRPr="00E02330">
        <w:rPr>
          <w:szCs w:val="24"/>
        </w:rPr>
        <w:t>. ...................................................................</w:t>
      </w:r>
      <w:r w:rsidR="007F5328" w:rsidRPr="00E02330">
        <w:rPr>
          <w:szCs w:val="24"/>
        </w:rPr>
        <w:tab/>
      </w:r>
      <w:r w:rsidRPr="00E02330">
        <w:rPr>
          <w:szCs w:val="24"/>
        </w:rPr>
        <w:fldChar w:fldCharType="begin"/>
      </w:r>
      <w:r w:rsidR="007F5328" w:rsidRPr="00E02330">
        <w:rPr>
          <w:szCs w:val="24"/>
        </w:rPr>
        <w:instrText xml:space="preserve"> PAGEREF _Ref260868267 \h </w:instrText>
      </w:r>
      <w:r w:rsidRPr="00E02330">
        <w:rPr>
          <w:szCs w:val="24"/>
        </w:rPr>
      </w:r>
      <w:r w:rsidRPr="00E02330">
        <w:rPr>
          <w:szCs w:val="24"/>
        </w:rPr>
        <w:fldChar w:fldCharType="separate"/>
      </w:r>
      <w:r w:rsidR="00E02330" w:rsidRPr="00E02330">
        <w:rPr>
          <w:noProof/>
          <w:szCs w:val="24"/>
        </w:rPr>
        <w:t>34</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74 \h  \* MERGEFORMAT ">
        <w:r w:rsidR="00E02330" w:rsidRPr="00E02330">
          <w:rPr>
            <w:b/>
            <w:noProof/>
            <w:szCs w:val="24"/>
          </w:rPr>
          <w:t>24</w:t>
        </w:r>
        <w:r w:rsidR="00E02330" w:rsidRPr="00E02330">
          <w:rPr>
            <w:b/>
            <w:szCs w:val="24"/>
          </w:rPr>
          <w:t xml:space="preserve"> pav</w:t>
        </w:r>
        <w:r w:rsidR="00E02330" w:rsidRPr="00E02330">
          <w:rPr>
            <w:szCs w:val="24"/>
          </w:rPr>
          <w:t>. Kinematinė schema</w:t>
        </w:r>
      </w:fldSimple>
      <w:r w:rsidR="007F5328" w:rsidRPr="00E02330">
        <w:rPr>
          <w:szCs w:val="24"/>
        </w:rPr>
        <w:t>. ...............................................................</w:t>
      </w:r>
      <w:r w:rsidR="005F4899" w:rsidRPr="00E02330">
        <w:rPr>
          <w:szCs w:val="24"/>
        </w:rPr>
        <w:t>...............................</w:t>
      </w:r>
      <w:r w:rsidR="005F4899" w:rsidRPr="00E02330">
        <w:rPr>
          <w:szCs w:val="24"/>
        </w:rPr>
        <w:tab/>
        <w:t>.........</w:t>
      </w:r>
      <w:r w:rsidR="0012026A">
        <w:rPr>
          <w:szCs w:val="24"/>
        </w:rPr>
        <w:tab/>
      </w:r>
      <w:r w:rsidRPr="00E02330">
        <w:rPr>
          <w:szCs w:val="24"/>
        </w:rPr>
        <w:fldChar w:fldCharType="begin"/>
      </w:r>
      <w:r w:rsidR="007F5328" w:rsidRPr="00E02330">
        <w:rPr>
          <w:szCs w:val="24"/>
        </w:rPr>
        <w:instrText xml:space="preserve"> PAGEREF _Ref260868274 \h </w:instrText>
      </w:r>
      <w:r w:rsidRPr="00E02330">
        <w:rPr>
          <w:szCs w:val="24"/>
        </w:rPr>
      </w:r>
      <w:r w:rsidRPr="00E02330">
        <w:rPr>
          <w:szCs w:val="24"/>
        </w:rPr>
        <w:fldChar w:fldCharType="separate"/>
      </w:r>
      <w:r w:rsidR="00E02330" w:rsidRPr="00E02330">
        <w:rPr>
          <w:noProof/>
          <w:szCs w:val="24"/>
        </w:rPr>
        <w:t>34</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78 \h  \* MERGEFORMAT ">
        <w:r w:rsidR="00E02330" w:rsidRPr="00E02330">
          <w:rPr>
            <w:b/>
            <w:bCs/>
            <w:iCs/>
            <w:noProof/>
            <w:szCs w:val="24"/>
          </w:rPr>
          <w:t>25</w:t>
        </w:r>
        <w:r w:rsidR="00E02330" w:rsidRPr="00E02330">
          <w:rPr>
            <w:b/>
            <w:bCs/>
            <w:iCs/>
            <w:szCs w:val="24"/>
          </w:rPr>
          <w:t xml:space="preserve"> pav</w:t>
        </w:r>
        <w:r w:rsidR="00E02330" w:rsidRPr="00E02330">
          <w:rPr>
            <w:bCs/>
            <w:iCs/>
            <w:szCs w:val="24"/>
          </w:rPr>
          <w:t>. Vienam taškui pasiekti galimi keturi sprendimai</w:t>
        </w:r>
      </w:fldSimple>
      <w:r w:rsidR="007F5328" w:rsidRPr="00E02330">
        <w:rPr>
          <w:szCs w:val="24"/>
        </w:rPr>
        <w:t>. ................................................</w:t>
      </w:r>
      <w:r w:rsidR="0012026A">
        <w:rPr>
          <w:szCs w:val="24"/>
        </w:rPr>
        <w:t>.</w:t>
      </w:r>
      <w:r w:rsidR="007F5328" w:rsidRPr="00E02330">
        <w:rPr>
          <w:szCs w:val="24"/>
        </w:rPr>
        <w:t>.......</w:t>
      </w:r>
      <w:r w:rsidR="0012026A">
        <w:rPr>
          <w:szCs w:val="24"/>
        </w:rPr>
        <w:tab/>
      </w:r>
      <w:r w:rsidRPr="00E02330">
        <w:rPr>
          <w:szCs w:val="24"/>
        </w:rPr>
        <w:fldChar w:fldCharType="begin"/>
      </w:r>
      <w:r w:rsidR="007F5328" w:rsidRPr="00E02330">
        <w:rPr>
          <w:szCs w:val="24"/>
        </w:rPr>
        <w:instrText xml:space="preserve"> PAGEREF _Ref260868278 \h </w:instrText>
      </w:r>
      <w:r w:rsidRPr="00E02330">
        <w:rPr>
          <w:szCs w:val="24"/>
        </w:rPr>
      </w:r>
      <w:r w:rsidRPr="00E02330">
        <w:rPr>
          <w:szCs w:val="24"/>
        </w:rPr>
        <w:fldChar w:fldCharType="separate"/>
      </w:r>
      <w:r w:rsidR="00E02330" w:rsidRPr="00E02330">
        <w:rPr>
          <w:noProof/>
          <w:szCs w:val="24"/>
        </w:rPr>
        <w:t>36</w:t>
      </w:r>
      <w:r w:rsidRPr="00E02330">
        <w:rPr>
          <w:szCs w:val="24"/>
        </w:rPr>
        <w:fldChar w:fldCharType="end"/>
      </w:r>
    </w:p>
    <w:p w:rsidR="007F5328" w:rsidRPr="00E02330" w:rsidRDefault="000F6376" w:rsidP="007F5328">
      <w:pPr>
        <w:tabs>
          <w:tab w:val="left" w:pos="5009"/>
        </w:tabs>
        <w:spacing w:line="360" w:lineRule="auto"/>
        <w:ind w:firstLine="720"/>
        <w:jc w:val="both"/>
        <w:rPr>
          <w:szCs w:val="24"/>
        </w:rPr>
      </w:pPr>
      <w:fldSimple w:instr=" REF _Ref246960982 \h  \* MERGEFORMAT ">
        <w:r w:rsidR="00E02330" w:rsidRPr="00E02330">
          <w:rPr>
            <w:b/>
            <w:noProof/>
            <w:szCs w:val="24"/>
          </w:rPr>
          <w:t>26</w:t>
        </w:r>
        <w:r w:rsidR="00E02330" w:rsidRPr="00E02330">
          <w:rPr>
            <w:b/>
            <w:szCs w:val="24"/>
          </w:rPr>
          <w:t xml:space="preserve"> pav</w:t>
        </w:r>
        <w:r w:rsidR="00E02330" w:rsidRPr="00E02330">
          <w:rPr>
            <w:szCs w:val="24"/>
          </w:rPr>
          <w:t>. Dinaminio modelio schema</w:t>
        </w:r>
      </w:fldSimple>
      <w:r w:rsidR="007F5328" w:rsidRPr="00E02330">
        <w:rPr>
          <w:szCs w:val="24"/>
        </w:rPr>
        <w:t>. .......................</w:t>
      </w:r>
      <w:r w:rsidR="0012026A">
        <w:rPr>
          <w:szCs w:val="24"/>
        </w:rPr>
        <w:t>.........</w:t>
      </w:r>
      <w:r w:rsidR="007F5328" w:rsidRPr="00E02330">
        <w:rPr>
          <w:szCs w:val="24"/>
        </w:rPr>
        <w:t>.................................</w:t>
      </w:r>
      <w:r w:rsidR="0012026A">
        <w:rPr>
          <w:szCs w:val="24"/>
        </w:rPr>
        <w:t>.</w:t>
      </w:r>
      <w:r w:rsidR="007F5328" w:rsidRPr="00E02330">
        <w:rPr>
          <w:szCs w:val="24"/>
        </w:rPr>
        <w:t>.........</w:t>
      </w:r>
      <w:r w:rsidR="0012026A">
        <w:rPr>
          <w:szCs w:val="24"/>
        </w:rPr>
        <w:t>.</w:t>
      </w:r>
      <w:r w:rsidR="005F4899" w:rsidRPr="00E02330">
        <w:rPr>
          <w:szCs w:val="24"/>
        </w:rPr>
        <w:t>.........</w:t>
      </w:r>
      <w:r w:rsidR="0012026A">
        <w:rPr>
          <w:szCs w:val="24"/>
        </w:rPr>
        <w:tab/>
      </w:r>
      <w:r w:rsidRPr="00E02330">
        <w:rPr>
          <w:szCs w:val="24"/>
        </w:rPr>
        <w:fldChar w:fldCharType="begin"/>
      </w:r>
      <w:r w:rsidR="007F5328" w:rsidRPr="00E02330">
        <w:rPr>
          <w:szCs w:val="24"/>
        </w:rPr>
        <w:instrText xml:space="preserve"> PAGEREF _Ref246960982 \h </w:instrText>
      </w:r>
      <w:r w:rsidRPr="00E02330">
        <w:rPr>
          <w:szCs w:val="24"/>
        </w:rPr>
      </w:r>
      <w:r w:rsidRPr="00E02330">
        <w:rPr>
          <w:szCs w:val="24"/>
        </w:rPr>
        <w:fldChar w:fldCharType="separate"/>
      </w:r>
      <w:r w:rsidR="00E02330" w:rsidRPr="00E02330">
        <w:rPr>
          <w:noProof/>
          <w:szCs w:val="24"/>
        </w:rPr>
        <w:t>38</w:t>
      </w:r>
      <w:r w:rsidRPr="00E02330">
        <w:rPr>
          <w:szCs w:val="24"/>
        </w:rPr>
        <w:fldChar w:fldCharType="end"/>
      </w:r>
    </w:p>
    <w:p w:rsidR="007F5328" w:rsidRPr="00E02330" w:rsidRDefault="000F6376" w:rsidP="0015352A">
      <w:pPr>
        <w:spacing w:line="360" w:lineRule="auto"/>
        <w:ind w:firstLine="720"/>
        <w:jc w:val="both"/>
        <w:rPr>
          <w:szCs w:val="24"/>
        </w:rPr>
      </w:pPr>
      <w:fldSimple w:instr=" REF _Ref245738005 \h  \* MERGEFORMAT ">
        <w:r w:rsidR="00E02330" w:rsidRPr="00E02330">
          <w:rPr>
            <w:b/>
            <w:noProof/>
            <w:szCs w:val="24"/>
          </w:rPr>
          <w:t>27</w:t>
        </w:r>
        <w:r w:rsidR="00E02330" w:rsidRPr="00E02330">
          <w:rPr>
            <w:b/>
            <w:szCs w:val="24"/>
          </w:rPr>
          <w:t xml:space="preserve"> pav</w:t>
        </w:r>
        <w:r w:rsidR="00E02330" w:rsidRPr="00E02330">
          <w:rPr>
            <w:szCs w:val="24"/>
          </w:rPr>
          <w:t>. Dviejų laisvės laipsnių manipuliatoriaus ranka</w:t>
        </w:r>
      </w:fldSimple>
      <w:r w:rsidR="007F5328" w:rsidRPr="00E02330">
        <w:rPr>
          <w:szCs w:val="24"/>
        </w:rPr>
        <w:t>. ...............................</w:t>
      </w:r>
      <w:r w:rsidR="005F4899" w:rsidRPr="00E02330">
        <w:rPr>
          <w:szCs w:val="24"/>
        </w:rPr>
        <w:t>...........................</w:t>
      </w:r>
      <w:r w:rsidR="0012026A">
        <w:rPr>
          <w:szCs w:val="24"/>
        </w:rPr>
        <w:t xml:space="preserve"> </w:t>
      </w:r>
      <w:r w:rsidR="0012026A">
        <w:rPr>
          <w:szCs w:val="24"/>
        </w:rPr>
        <w:tab/>
      </w:r>
      <w:r w:rsidRPr="00E02330">
        <w:rPr>
          <w:szCs w:val="24"/>
        </w:rPr>
        <w:fldChar w:fldCharType="begin"/>
      </w:r>
      <w:r w:rsidR="007F5328" w:rsidRPr="00E02330">
        <w:rPr>
          <w:szCs w:val="24"/>
        </w:rPr>
        <w:instrText xml:space="preserve"> PAGEREF _Ref245738005 \h </w:instrText>
      </w:r>
      <w:r w:rsidRPr="00E02330">
        <w:rPr>
          <w:szCs w:val="24"/>
        </w:rPr>
      </w:r>
      <w:r w:rsidRPr="00E02330">
        <w:rPr>
          <w:szCs w:val="24"/>
        </w:rPr>
        <w:fldChar w:fldCharType="separate"/>
      </w:r>
      <w:r w:rsidR="00E02330" w:rsidRPr="00E02330">
        <w:rPr>
          <w:noProof/>
          <w:szCs w:val="24"/>
        </w:rPr>
        <w:t>39</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49 \h  \* MERGEFORMAT ">
        <w:r w:rsidR="00E02330" w:rsidRPr="00E02330">
          <w:rPr>
            <w:b/>
            <w:noProof/>
            <w:szCs w:val="24"/>
          </w:rPr>
          <w:t>28</w:t>
        </w:r>
        <w:r w:rsidR="00E02330" w:rsidRPr="00E02330">
          <w:rPr>
            <w:b/>
            <w:szCs w:val="24"/>
          </w:rPr>
          <w:t xml:space="preserve"> pav</w:t>
        </w:r>
        <w:r w:rsidR="00E02330" w:rsidRPr="00E02330">
          <w:rPr>
            <w:szCs w:val="24"/>
          </w:rPr>
          <w:t>. Tyrimo priemonės: 1 – manipuliatoriaus griebtuvas; 2 – akselerometrai; 3 – manipuliatorius; 4 – akcelerometrų laidai; 5 – virpesių matavimo įrenginio dėžė; 6 – kompiuteris; 7 – akcelerometras; 8 – akcelerometras.</w:t>
        </w:r>
      </w:fldSimple>
      <w:r w:rsidR="007F5328" w:rsidRPr="00E02330">
        <w:rPr>
          <w:szCs w:val="24"/>
        </w:rPr>
        <w:t xml:space="preserve"> ......................................................................................................</w:t>
      </w:r>
      <w:r w:rsidR="005F4899" w:rsidRPr="00E02330">
        <w:rPr>
          <w:szCs w:val="24"/>
        </w:rPr>
        <w:t>.............................</w:t>
      </w:r>
      <w:r w:rsidR="007F5328" w:rsidRPr="00E02330">
        <w:rPr>
          <w:szCs w:val="24"/>
        </w:rPr>
        <w:t>..</w:t>
      </w:r>
      <w:r w:rsidR="005F4899" w:rsidRPr="00E02330">
        <w:rPr>
          <w:szCs w:val="24"/>
        </w:rPr>
        <w:t xml:space="preserve"> </w:t>
      </w:r>
      <w:r w:rsidR="007F5328" w:rsidRPr="00E02330">
        <w:rPr>
          <w:szCs w:val="24"/>
        </w:rPr>
        <w:tab/>
      </w:r>
      <w:r w:rsidRPr="00E02330">
        <w:rPr>
          <w:szCs w:val="24"/>
        </w:rPr>
        <w:fldChar w:fldCharType="begin"/>
      </w:r>
      <w:r w:rsidR="007F5328" w:rsidRPr="00E02330">
        <w:rPr>
          <w:szCs w:val="24"/>
        </w:rPr>
        <w:instrText xml:space="preserve"> PAGEREF _Ref260868249 \h </w:instrText>
      </w:r>
      <w:r w:rsidRPr="00E02330">
        <w:rPr>
          <w:szCs w:val="24"/>
        </w:rPr>
      </w:r>
      <w:r w:rsidRPr="00E02330">
        <w:rPr>
          <w:szCs w:val="24"/>
        </w:rPr>
        <w:fldChar w:fldCharType="separate"/>
      </w:r>
      <w:r w:rsidR="00E02330" w:rsidRPr="00E02330">
        <w:rPr>
          <w:noProof/>
          <w:szCs w:val="24"/>
        </w:rPr>
        <w:t>43</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254 \h  \* MERGEFORMAT ">
        <w:r w:rsidR="00E02330" w:rsidRPr="00E02330">
          <w:rPr>
            <w:b/>
            <w:noProof/>
            <w:szCs w:val="24"/>
          </w:rPr>
          <w:t>29</w:t>
        </w:r>
        <w:r w:rsidR="00E02330" w:rsidRPr="00E02330">
          <w:rPr>
            <w:b/>
            <w:szCs w:val="24"/>
          </w:rPr>
          <w:t xml:space="preserve"> pav</w:t>
        </w:r>
        <w:r w:rsidR="00E02330" w:rsidRPr="00E02330">
          <w:rPr>
            <w:szCs w:val="24"/>
          </w:rPr>
          <w:t>. Roboto schema.</w:t>
        </w:r>
      </w:fldSimple>
      <w:r w:rsidR="007F5328" w:rsidRPr="00E02330">
        <w:rPr>
          <w:szCs w:val="24"/>
        </w:rPr>
        <w:t xml:space="preserve"> .....................................................................................................</w:t>
      </w:r>
      <w:r w:rsidR="0012026A">
        <w:rPr>
          <w:szCs w:val="24"/>
        </w:rPr>
        <w:t xml:space="preserve">... </w:t>
      </w:r>
      <w:r w:rsidR="0012026A">
        <w:rPr>
          <w:szCs w:val="24"/>
        </w:rPr>
        <w:tab/>
      </w:r>
      <w:r w:rsidRPr="00E02330">
        <w:rPr>
          <w:szCs w:val="24"/>
        </w:rPr>
        <w:fldChar w:fldCharType="begin"/>
      </w:r>
      <w:r w:rsidR="007F5328" w:rsidRPr="00E02330">
        <w:rPr>
          <w:szCs w:val="24"/>
        </w:rPr>
        <w:instrText xml:space="preserve"> PAGEREF _Ref260868254 \h </w:instrText>
      </w:r>
      <w:r w:rsidRPr="00E02330">
        <w:rPr>
          <w:szCs w:val="24"/>
        </w:rPr>
      </w:r>
      <w:r w:rsidRPr="00E02330">
        <w:rPr>
          <w:szCs w:val="24"/>
        </w:rPr>
        <w:fldChar w:fldCharType="separate"/>
      </w:r>
      <w:r w:rsidR="00E02330" w:rsidRPr="00E02330">
        <w:rPr>
          <w:noProof/>
          <w:szCs w:val="24"/>
        </w:rPr>
        <w:t>43</w:t>
      </w:r>
      <w:r w:rsidRPr="00E02330">
        <w:rPr>
          <w:szCs w:val="24"/>
        </w:rPr>
        <w:fldChar w:fldCharType="end"/>
      </w:r>
    </w:p>
    <w:p w:rsidR="007F5328" w:rsidRPr="00E02330" w:rsidRDefault="000F6376" w:rsidP="0015352A">
      <w:pPr>
        <w:spacing w:line="360" w:lineRule="auto"/>
        <w:ind w:firstLine="720"/>
        <w:jc w:val="both"/>
        <w:rPr>
          <w:szCs w:val="24"/>
        </w:rPr>
      </w:pPr>
      <w:fldSimple w:instr=" REF _Ref261610865 \h  \* MERGEFORMAT ">
        <w:r w:rsidR="00E02330" w:rsidRPr="00E02330">
          <w:rPr>
            <w:b/>
            <w:noProof/>
            <w:szCs w:val="24"/>
          </w:rPr>
          <w:t>30</w:t>
        </w:r>
        <w:r w:rsidR="00E02330" w:rsidRPr="00E02330">
          <w:rPr>
            <w:b/>
            <w:szCs w:val="24"/>
          </w:rPr>
          <w:t xml:space="preserve"> pav</w:t>
        </w:r>
        <w:r w:rsidR="00E02330" w:rsidRPr="00E02330">
          <w:rPr>
            <w:szCs w:val="24"/>
          </w:rPr>
          <w:t>. Manipuliatoriaus pozicijos: A – vertikali pozicija (Home position); B – horizontali pozicija</w:t>
        </w:r>
      </w:fldSimple>
      <w:r w:rsidR="007F5328" w:rsidRPr="00E02330">
        <w:rPr>
          <w:szCs w:val="24"/>
        </w:rPr>
        <w:t>.</w:t>
      </w:r>
      <w:r w:rsidR="0012026A">
        <w:rPr>
          <w:szCs w:val="24"/>
        </w:rPr>
        <w:t xml:space="preserve"> ............................................................................................................................................................ </w:t>
      </w:r>
      <w:r w:rsidR="0012026A">
        <w:rPr>
          <w:szCs w:val="24"/>
        </w:rPr>
        <w:tab/>
      </w:r>
      <w:r w:rsidRPr="00E02330">
        <w:rPr>
          <w:szCs w:val="24"/>
        </w:rPr>
        <w:fldChar w:fldCharType="begin"/>
      </w:r>
      <w:r w:rsidR="007F5328" w:rsidRPr="00E02330">
        <w:rPr>
          <w:szCs w:val="24"/>
        </w:rPr>
        <w:instrText xml:space="preserve"> PAGEREF _Ref261610865 \h </w:instrText>
      </w:r>
      <w:r w:rsidRPr="00E02330">
        <w:rPr>
          <w:szCs w:val="24"/>
        </w:rPr>
      </w:r>
      <w:r w:rsidRPr="00E02330">
        <w:rPr>
          <w:szCs w:val="24"/>
        </w:rPr>
        <w:fldChar w:fldCharType="separate"/>
      </w:r>
      <w:r w:rsidR="00E02330" w:rsidRPr="00E02330">
        <w:rPr>
          <w:noProof/>
          <w:szCs w:val="24"/>
        </w:rPr>
        <w:t>44</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52 \h  \* MERGEFORMAT ">
        <w:r w:rsidR="00E02330" w:rsidRPr="00E02330">
          <w:rPr>
            <w:b/>
            <w:noProof/>
            <w:szCs w:val="24"/>
          </w:rPr>
          <w:t>31</w:t>
        </w:r>
        <w:r w:rsidR="00E02330" w:rsidRPr="00E02330">
          <w:rPr>
            <w:b/>
            <w:szCs w:val="24"/>
          </w:rPr>
          <w:t xml:space="preserve"> pav</w:t>
        </w:r>
        <w:r w:rsidR="00E02330" w:rsidRPr="00E02330">
          <w:rPr>
            <w:szCs w:val="24"/>
          </w:rPr>
          <w:t>. Vertikalios roboto pozicijos griebtuvo virpesiai jam judant aplink Z ašį trimis skirtingais greičiais: A – kai robotas juda 3 mm/s greičiu; B – 16 mm/s greičiu; C – 30 mm/s greičiu</w:t>
        </w:r>
      </w:fldSimple>
      <w:r w:rsidR="007F5328" w:rsidRPr="00E02330">
        <w:rPr>
          <w:szCs w:val="24"/>
        </w:rPr>
        <w:t>. ............</w:t>
      </w:r>
      <w:r w:rsidR="0012026A">
        <w:rPr>
          <w:szCs w:val="24"/>
        </w:rPr>
        <w:t>.......</w:t>
      </w:r>
      <w:r w:rsidR="009F7052" w:rsidRPr="00E02330">
        <w:rPr>
          <w:szCs w:val="24"/>
        </w:rPr>
        <w:t>.</w:t>
      </w:r>
      <w:r w:rsidR="0012026A">
        <w:rPr>
          <w:szCs w:val="24"/>
        </w:rPr>
        <w:t xml:space="preserve"> </w:t>
      </w:r>
      <w:r w:rsidR="007F5328" w:rsidRPr="00E02330">
        <w:rPr>
          <w:szCs w:val="24"/>
        </w:rPr>
        <w:tab/>
      </w:r>
      <w:r w:rsidRPr="00E02330">
        <w:rPr>
          <w:szCs w:val="24"/>
        </w:rPr>
        <w:fldChar w:fldCharType="begin"/>
      </w:r>
      <w:r w:rsidR="007F5328" w:rsidRPr="00E02330">
        <w:rPr>
          <w:szCs w:val="24"/>
        </w:rPr>
        <w:instrText xml:space="preserve"> PAGEREF _Ref261952852 \h </w:instrText>
      </w:r>
      <w:r w:rsidRPr="00E02330">
        <w:rPr>
          <w:szCs w:val="24"/>
        </w:rPr>
      </w:r>
      <w:r w:rsidRPr="00E02330">
        <w:rPr>
          <w:szCs w:val="24"/>
        </w:rPr>
        <w:fldChar w:fldCharType="separate"/>
      </w:r>
      <w:r w:rsidR="00E02330" w:rsidRPr="00E02330">
        <w:rPr>
          <w:noProof/>
          <w:szCs w:val="24"/>
        </w:rPr>
        <w:t>44</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69 \h  \* MERGEFORMAT ">
        <w:r w:rsidR="00E02330" w:rsidRPr="00E02330">
          <w:rPr>
            <w:b/>
            <w:noProof/>
            <w:szCs w:val="24"/>
          </w:rPr>
          <w:t>32</w:t>
        </w:r>
        <w:r w:rsidR="00E02330" w:rsidRPr="00E02330">
          <w:rPr>
            <w:b/>
            <w:szCs w:val="24"/>
          </w:rPr>
          <w:t xml:space="preserve"> pav</w:t>
        </w:r>
        <w:r w:rsidR="00E02330" w:rsidRPr="00E02330">
          <w:rPr>
            <w:szCs w:val="24"/>
          </w:rPr>
          <w:t>. Horizontalios roboto pozicijos griebtuvo virpesiai jam judant aplink Z ašį trimis skirtingais greičiais: A – kai robotas juda 3 mm/s greičiu; B – 16 mm/s greičiu; C – 30 mm/s greičiu</w:t>
        </w:r>
      </w:fldSimple>
      <w:r w:rsidR="0012026A">
        <w:rPr>
          <w:szCs w:val="24"/>
        </w:rPr>
        <w:t xml:space="preserve">. </w:t>
      </w:r>
      <w:r w:rsidR="007F5328" w:rsidRPr="00E02330">
        <w:rPr>
          <w:szCs w:val="24"/>
        </w:rPr>
        <w:t>.</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_Ref261952869 \h </w:instrText>
      </w:r>
      <w:r w:rsidRPr="00E02330">
        <w:rPr>
          <w:szCs w:val="24"/>
        </w:rPr>
      </w:r>
      <w:r w:rsidRPr="00E02330">
        <w:rPr>
          <w:szCs w:val="24"/>
        </w:rPr>
        <w:fldChar w:fldCharType="separate"/>
      </w:r>
      <w:r w:rsidR="00E02330" w:rsidRPr="00E02330">
        <w:rPr>
          <w:noProof/>
          <w:szCs w:val="24"/>
        </w:rPr>
        <w:t>45</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77 \h  \* MERGEFORMAT ">
        <w:r w:rsidR="00E02330" w:rsidRPr="00E02330">
          <w:rPr>
            <w:b/>
            <w:noProof/>
            <w:szCs w:val="24"/>
          </w:rPr>
          <w:t>33</w:t>
        </w:r>
        <w:r w:rsidR="00E02330" w:rsidRPr="00E02330">
          <w:rPr>
            <w:b/>
            <w:szCs w:val="24"/>
          </w:rPr>
          <w:t xml:space="preserve"> pav</w:t>
        </w:r>
        <w:r w:rsidR="00E02330" w:rsidRPr="00E02330">
          <w:rPr>
            <w:szCs w:val="24"/>
          </w:rPr>
          <w:t>. Vertikalios ir horizontalios pozicijų sklaidų palyginimas robotui judant aplink Z ašį. X ašyje: 1 – 3 mm/s; 2 – 16 mm/s; 3 – 30 mm/s. Pirmas stulpelis, kai roboto pozicija vertikali, antras stulpelis, kai roboto pozicija - horizintali</w:t>
        </w:r>
      </w:fldSimple>
      <w:r w:rsidR="007F5328" w:rsidRPr="00E02330">
        <w:rPr>
          <w:szCs w:val="24"/>
        </w:rPr>
        <w:t>. ..........................................................</w:t>
      </w:r>
      <w:r w:rsidR="0012026A">
        <w:rPr>
          <w:szCs w:val="24"/>
        </w:rPr>
        <w:t>................</w:t>
      </w:r>
      <w:r w:rsidR="007F5328" w:rsidRPr="00E02330">
        <w:rPr>
          <w:szCs w:val="24"/>
        </w:rPr>
        <w:t>.......</w:t>
      </w:r>
      <w:r w:rsidR="0012026A">
        <w:rPr>
          <w:szCs w:val="24"/>
        </w:rPr>
        <w:t>.............................</w:t>
      </w:r>
      <w:r w:rsidR="007F5328" w:rsidRPr="00E02330">
        <w:rPr>
          <w:szCs w:val="24"/>
        </w:rPr>
        <w:tab/>
      </w:r>
      <w:r w:rsidR="0012026A">
        <w:rPr>
          <w:szCs w:val="24"/>
        </w:rPr>
        <w:t>..........</w:t>
      </w:r>
      <w:r w:rsidR="0012026A">
        <w:rPr>
          <w:szCs w:val="24"/>
        </w:rPr>
        <w:tab/>
      </w:r>
      <w:r w:rsidRPr="00E02330">
        <w:rPr>
          <w:szCs w:val="24"/>
        </w:rPr>
        <w:fldChar w:fldCharType="begin"/>
      </w:r>
      <w:r w:rsidR="007F5328" w:rsidRPr="00E02330">
        <w:rPr>
          <w:szCs w:val="24"/>
        </w:rPr>
        <w:instrText xml:space="preserve"> PAGEREF _Ref261952877 \h </w:instrText>
      </w:r>
      <w:r w:rsidRPr="00E02330">
        <w:rPr>
          <w:szCs w:val="24"/>
        </w:rPr>
      </w:r>
      <w:r w:rsidRPr="00E02330">
        <w:rPr>
          <w:szCs w:val="24"/>
        </w:rPr>
        <w:fldChar w:fldCharType="separate"/>
      </w:r>
      <w:r w:rsidR="00E02330" w:rsidRPr="00E02330">
        <w:rPr>
          <w:noProof/>
          <w:szCs w:val="24"/>
        </w:rPr>
        <w:t>46</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85 \h  \* MERGEFORMAT ">
        <w:r w:rsidR="00E02330" w:rsidRPr="00E02330">
          <w:rPr>
            <w:b/>
            <w:noProof/>
            <w:szCs w:val="24"/>
          </w:rPr>
          <w:t>34</w:t>
        </w:r>
        <w:r w:rsidR="00E02330" w:rsidRPr="00E02330">
          <w:rPr>
            <w:b/>
            <w:szCs w:val="24"/>
          </w:rPr>
          <w:t xml:space="preserve"> pav</w:t>
        </w:r>
        <w:r w:rsidR="00E02330" w:rsidRPr="00E02330">
          <w:rPr>
            <w:szCs w:val="24"/>
          </w:rPr>
          <w:t>. Vertikalios roboto pozicijos griebtuvo virpesiai jam judant aplink Y ašį trimis skirtingais greičiais: A – kai robotas juda 3 mm/s greičiu; B – 16 mm/s greičiu; C – 30 mm/s greičiu</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_Ref261952885 \h </w:instrText>
      </w:r>
      <w:r w:rsidRPr="00E02330">
        <w:rPr>
          <w:szCs w:val="24"/>
        </w:rPr>
      </w:r>
      <w:r w:rsidRPr="00E02330">
        <w:rPr>
          <w:szCs w:val="24"/>
        </w:rPr>
        <w:fldChar w:fldCharType="separate"/>
      </w:r>
      <w:r w:rsidR="00E02330" w:rsidRPr="00E02330">
        <w:rPr>
          <w:noProof/>
          <w:szCs w:val="24"/>
        </w:rPr>
        <w:t>46</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92 \h  \* MERGEFORMAT ">
        <w:r w:rsidR="00E02330" w:rsidRPr="00E02330">
          <w:rPr>
            <w:b/>
            <w:noProof/>
            <w:szCs w:val="24"/>
          </w:rPr>
          <w:t>35</w:t>
        </w:r>
        <w:r w:rsidR="00E02330" w:rsidRPr="00E02330">
          <w:rPr>
            <w:b/>
            <w:szCs w:val="24"/>
          </w:rPr>
          <w:t xml:space="preserve"> pav</w:t>
        </w:r>
        <w:r w:rsidR="00E02330" w:rsidRPr="00E02330">
          <w:rPr>
            <w:szCs w:val="24"/>
          </w:rPr>
          <w:t>. Horizontalios roboto pozicijos griebtuvo virpesiai jam judant aplink Y ašį trimis skirtingais greičiais: A – kai robotas juda 3 mm/s greičiu; B – 16 mm/s greičiu; C – 30 mm/s greičiu</w:t>
        </w:r>
      </w:fldSimple>
      <w:r w:rsidR="007F5328" w:rsidRPr="00E02330">
        <w:rPr>
          <w:szCs w:val="24"/>
        </w:rPr>
        <w:t>.</w:t>
      </w:r>
      <w:r w:rsidR="0012026A">
        <w:rPr>
          <w:szCs w:val="24"/>
        </w:rPr>
        <w:t xml:space="preserve"> ...........</w:t>
      </w:r>
      <w:r w:rsidR="007F5328" w:rsidRPr="00E02330">
        <w:rPr>
          <w:szCs w:val="24"/>
        </w:rPr>
        <w:t>.......</w:t>
      </w:r>
      <w:r w:rsidR="009F7052"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_Ref261952892 \h </w:instrText>
      </w:r>
      <w:r w:rsidRPr="00E02330">
        <w:rPr>
          <w:szCs w:val="24"/>
        </w:rPr>
      </w:r>
      <w:r w:rsidRPr="00E02330">
        <w:rPr>
          <w:szCs w:val="24"/>
        </w:rPr>
        <w:fldChar w:fldCharType="separate"/>
      </w:r>
      <w:r w:rsidR="00E02330" w:rsidRPr="00E02330">
        <w:rPr>
          <w:noProof/>
          <w:szCs w:val="24"/>
        </w:rPr>
        <w:t>47</w:t>
      </w:r>
      <w:r w:rsidRPr="00E02330">
        <w:rPr>
          <w:szCs w:val="24"/>
        </w:rPr>
        <w:fldChar w:fldCharType="end"/>
      </w:r>
    </w:p>
    <w:p w:rsidR="007F5328" w:rsidRPr="00E02330" w:rsidRDefault="000F6376" w:rsidP="0015352A">
      <w:pPr>
        <w:spacing w:line="360" w:lineRule="auto"/>
        <w:ind w:firstLine="720"/>
        <w:jc w:val="both"/>
        <w:rPr>
          <w:szCs w:val="24"/>
        </w:rPr>
      </w:pPr>
      <w:fldSimple w:instr=" REF _Ref261952898 \h  \* MERGEFORMAT ">
        <w:r w:rsidR="00E02330" w:rsidRPr="00E02330">
          <w:rPr>
            <w:b/>
            <w:noProof/>
            <w:szCs w:val="24"/>
          </w:rPr>
          <w:t>36</w:t>
        </w:r>
        <w:r w:rsidR="00E02330" w:rsidRPr="00E02330">
          <w:rPr>
            <w:b/>
            <w:szCs w:val="24"/>
          </w:rPr>
          <w:t xml:space="preserve"> pav</w:t>
        </w:r>
        <w:r w:rsidR="00E02330" w:rsidRPr="00E02330">
          <w:rPr>
            <w:szCs w:val="24"/>
          </w:rPr>
          <w:t>. Vertikalios ir horizontalios pozicijų sklaidų palyginimas robotui judant aplink Y ašį. X ašyje: 1 – 3 mm/s; 2 – 16 mm/s; 3 – 30 mm/s. Pirmas stulpelis, kai roboto pozicija vertikali, antras stulpelis, kai roboto pozicija - horizintali</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_Ref261952898 \h </w:instrText>
      </w:r>
      <w:r w:rsidRPr="00E02330">
        <w:rPr>
          <w:szCs w:val="24"/>
        </w:rPr>
      </w:r>
      <w:r w:rsidRPr="00E02330">
        <w:rPr>
          <w:szCs w:val="24"/>
        </w:rPr>
        <w:fldChar w:fldCharType="separate"/>
      </w:r>
      <w:r w:rsidR="00E02330" w:rsidRPr="00E02330">
        <w:rPr>
          <w:noProof/>
          <w:szCs w:val="24"/>
        </w:rPr>
        <w:t>47</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33 \h  \* MERGEFORMAT ">
        <w:r w:rsidR="00E02330" w:rsidRPr="00E02330">
          <w:rPr>
            <w:b/>
            <w:noProof/>
            <w:szCs w:val="24"/>
          </w:rPr>
          <w:t>37</w:t>
        </w:r>
        <w:r w:rsidR="00E02330" w:rsidRPr="00E02330">
          <w:rPr>
            <w:b/>
            <w:szCs w:val="24"/>
          </w:rPr>
          <w:t xml:space="preserve"> pav</w:t>
        </w:r>
        <w:r w:rsidR="00E02330" w:rsidRPr="00E02330">
          <w:rPr>
            <w:szCs w:val="24"/>
          </w:rPr>
          <w:t>. Kalibratorius</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_Ref260868333 \h </w:instrText>
      </w:r>
      <w:r w:rsidRPr="00E02330">
        <w:rPr>
          <w:szCs w:val="24"/>
        </w:rPr>
      </w:r>
      <w:r w:rsidRPr="00E02330">
        <w:rPr>
          <w:szCs w:val="24"/>
        </w:rPr>
        <w:fldChar w:fldCharType="separate"/>
      </w:r>
      <w:r w:rsidR="00E02330" w:rsidRPr="00E02330">
        <w:rPr>
          <w:noProof/>
          <w:szCs w:val="24"/>
        </w:rPr>
        <w:t>48</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36 \h  \* MERGEFORMAT ">
        <w:r w:rsidR="00E02330" w:rsidRPr="00E02330">
          <w:rPr>
            <w:b/>
            <w:noProof/>
            <w:szCs w:val="24"/>
          </w:rPr>
          <w:t>38</w:t>
        </w:r>
        <w:r w:rsidR="00E02330" w:rsidRPr="00E02330">
          <w:rPr>
            <w:b/>
            <w:szCs w:val="24"/>
          </w:rPr>
          <w:t xml:space="preserve"> pav</w:t>
        </w:r>
        <w:r w:rsidR="00E02330" w:rsidRPr="00E02330">
          <w:rPr>
            <w:szCs w:val="24"/>
          </w:rPr>
          <w:t>. Stendas su kalibratoriumi ir indikatoriais</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_Ref260868336 \h </w:instrText>
      </w:r>
      <w:r w:rsidRPr="00E02330">
        <w:rPr>
          <w:szCs w:val="24"/>
        </w:rPr>
      </w:r>
      <w:r w:rsidRPr="00E02330">
        <w:rPr>
          <w:szCs w:val="24"/>
        </w:rPr>
        <w:fldChar w:fldCharType="separate"/>
      </w:r>
      <w:r w:rsidR="00E02330" w:rsidRPr="00E02330">
        <w:rPr>
          <w:noProof/>
          <w:szCs w:val="24"/>
        </w:rPr>
        <w:t>48</w:t>
      </w:r>
      <w:r w:rsidRPr="00E02330">
        <w:rPr>
          <w:szCs w:val="24"/>
        </w:rPr>
        <w:fldChar w:fldCharType="end"/>
      </w:r>
    </w:p>
    <w:p w:rsidR="007F5328" w:rsidRPr="00E02330" w:rsidRDefault="000F6376" w:rsidP="007F5328">
      <w:pPr>
        <w:tabs>
          <w:tab w:val="left" w:pos="8840"/>
        </w:tabs>
        <w:spacing w:line="360" w:lineRule="auto"/>
        <w:ind w:firstLine="720"/>
        <w:jc w:val="both"/>
        <w:rPr>
          <w:szCs w:val="24"/>
        </w:rPr>
      </w:pPr>
      <w:fldSimple w:instr=" REF _Ref260868341 \h  \* MERGEFORMAT ">
        <w:r w:rsidR="00E02330" w:rsidRPr="00E02330">
          <w:rPr>
            <w:b/>
            <w:noProof/>
            <w:szCs w:val="24"/>
          </w:rPr>
          <w:t>39</w:t>
        </w:r>
        <w:r w:rsidR="00E02330" w:rsidRPr="00E02330">
          <w:rPr>
            <w:b/>
            <w:szCs w:val="24"/>
          </w:rPr>
          <w:t xml:space="preserve"> pav</w:t>
        </w:r>
        <w:r w:rsidR="00E02330" w:rsidRPr="00E02330">
          <w:rPr>
            <w:szCs w:val="24"/>
          </w:rPr>
          <w:t>. Roboto paklaidos priklausomybė nuo masės, kai linijinis greitis 10 mm/s</w:t>
        </w:r>
      </w:fldSimple>
      <w:r w:rsidR="0012026A">
        <w:rPr>
          <w:szCs w:val="24"/>
        </w:rPr>
        <w:t>. .....</w:t>
      </w:r>
      <w:r w:rsidR="007F5328" w:rsidRPr="00E02330">
        <w:rPr>
          <w:szCs w:val="24"/>
        </w:rPr>
        <w:t>..............</w:t>
      </w:r>
      <w:r w:rsidR="009F7052"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_Ref260868341 \h </w:instrText>
      </w:r>
      <w:r w:rsidRPr="00E02330">
        <w:rPr>
          <w:szCs w:val="24"/>
        </w:rPr>
      </w:r>
      <w:r w:rsidRPr="00E02330">
        <w:rPr>
          <w:szCs w:val="24"/>
        </w:rPr>
        <w:fldChar w:fldCharType="separate"/>
      </w:r>
      <w:r w:rsidR="00E02330" w:rsidRPr="00E02330">
        <w:rPr>
          <w:noProof/>
          <w:szCs w:val="24"/>
        </w:rPr>
        <w:t>49</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45 \h  \* MERGEFORMAT ">
        <w:r w:rsidR="00E02330" w:rsidRPr="00E02330">
          <w:rPr>
            <w:b/>
            <w:noProof/>
            <w:szCs w:val="24"/>
          </w:rPr>
          <w:t>40</w:t>
        </w:r>
        <w:r w:rsidR="00E02330" w:rsidRPr="00E02330">
          <w:rPr>
            <w:b/>
            <w:szCs w:val="24"/>
          </w:rPr>
          <w:t xml:space="preserve"> pav</w:t>
        </w:r>
        <w:r w:rsidR="00E02330" w:rsidRPr="00E02330">
          <w:rPr>
            <w:szCs w:val="24"/>
          </w:rPr>
          <w:t>. Roboto paklaidos priklausomybė nuo masės, kai linijinis greitis 55 mm/s</w:t>
        </w:r>
      </w:fldSimple>
      <w:r w:rsidR="0012026A">
        <w:rPr>
          <w:szCs w:val="24"/>
        </w:rPr>
        <w:t>. .....</w:t>
      </w:r>
      <w:r w:rsidR="007F5328" w:rsidRPr="00E02330">
        <w:rPr>
          <w:szCs w:val="24"/>
        </w:rPr>
        <w:t>..............</w:t>
      </w:r>
      <w:r w:rsidR="009F7052"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_Ref260868345 \h </w:instrText>
      </w:r>
      <w:r w:rsidRPr="00E02330">
        <w:rPr>
          <w:szCs w:val="24"/>
        </w:rPr>
      </w:r>
      <w:r w:rsidRPr="00E02330">
        <w:rPr>
          <w:szCs w:val="24"/>
        </w:rPr>
        <w:fldChar w:fldCharType="separate"/>
      </w:r>
      <w:r w:rsidR="00E02330" w:rsidRPr="00E02330">
        <w:rPr>
          <w:noProof/>
          <w:szCs w:val="24"/>
        </w:rPr>
        <w:t>50</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48 \h  \* MERGEFORMAT ">
        <w:r w:rsidR="00E02330" w:rsidRPr="00E02330">
          <w:rPr>
            <w:b/>
            <w:noProof/>
            <w:szCs w:val="24"/>
          </w:rPr>
          <w:t>41</w:t>
        </w:r>
        <w:r w:rsidR="00E02330" w:rsidRPr="00E02330">
          <w:rPr>
            <w:b/>
            <w:szCs w:val="24"/>
          </w:rPr>
          <w:t xml:space="preserve"> pav</w:t>
        </w:r>
        <w:r w:rsidR="00E02330" w:rsidRPr="00E02330">
          <w:rPr>
            <w:szCs w:val="24"/>
          </w:rPr>
          <w:t>. Roboto paklaidos priklausomybė nuo masės, kai linijinis greitis 100 mm/s</w:t>
        </w:r>
      </w:fldSimple>
      <w:r w:rsidR="0012026A">
        <w:rPr>
          <w:szCs w:val="24"/>
        </w:rPr>
        <w:t>. ....</w:t>
      </w:r>
      <w:r w:rsidR="007F5328" w:rsidRPr="00E02330">
        <w:rPr>
          <w:szCs w:val="24"/>
        </w:rPr>
        <w:t>..........</w:t>
      </w:r>
      <w:r w:rsidR="009F7052" w:rsidRPr="00E02330">
        <w:rPr>
          <w:szCs w:val="24"/>
        </w:rPr>
        <w:t>.</w:t>
      </w:r>
      <w:r w:rsidR="007F5328" w:rsidRPr="00E02330">
        <w:rPr>
          <w:szCs w:val="24"/>
        </w:rPr>
        <w:t>...</w:t>
      </w:r>
      <w:r w:rsidR="009F7052"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_Ref260868348 \h </w:instrText>
      </w:r>
      <w:r w:rsidRPr="00E02330">
        <w:rPr>
          <w:szCs w:val="24"/>
        </w:rPr>
      </w:r>
      <w:r w:rsidRPr="00E02330">
        <w:rPr>
          <w:szCs w:val="24"/>
        </w:rPr>
        <w:fldChar w:fldCharType="separate"/>
      </w:r>
      <w:r w:rsidR="00E02330" w:rsidRPr="00E02330">
        <w:rPr>
          <w:noProof/>
          <w:szCs w:val="24"/>
        </w:rPr>
        <w:t>50</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50 \h  \* MERGEFORMAT ">
        <w:r w:rsidR="00E02330" w:rsidRPr="00E02330">
          <w:rPr>
            <w:b/>
            <w:noProof/>
            <w:szCs w:val="24"/>
          </w:rPr>
          <w:t>42</w:t>
        </w:r>
        <w:r w:rsidR="00E02330" w:rsidRPr="00E02330">
          <w:rPr>
            <w:b/>
            <w:szCs w:val="24"/>
          </w:rPr>
          <w:t xml:space="preserve"> pav</w:t>
        </w:r>
        <w:r w:rsidR="00E02330" w:rsidRPr="00E02330">
          <w:rPr>
            <w:szCs w:val="24"/>
          </w:rPr>
          <w:t>. Roboto paklaidos priklausomybė nuo greičio, kai masė 1,210 kg</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_Ref260868350 \h </w:instrText>
      </w:r>
      <w:r w:rsidRPr="00E02330">
        <w:rPr>
          <w:szCs w:val="24"/>
        </w:rPr>
      </w:r>
      <w:r w:rsidRPr="00E02330">
        <w:rPr>
          <w:szCs w:val="24"/>
        </w:rPr>
        <w:fldChar w:fldCharType="separate"/>
      </w:r>
      <w:r w:rsidR="00E02330" w:rsidRPr="00E02330">
        <w:rPr>
          <w:noProof/>
          <w:szCs w:val="24"/>
        </w:rPr>
        <w:t>51</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53 \h  \* MERGEFORMAT ">
        <w:r w:rsidR="00E02330" w:rsidRPr="00E02330">
          <w:rPr>
            <w:b/>
            <w:noProof/>
            <w:szCs w:val="24"/>
          </w:rPr>
          <w:t>43</w:t>
        </w:r>
        <w:r w:rsidR="00E02330" w:rsidRPr="00E02330">
          <w:rPr>
            <w:b/>
            <w:szCs w:val="24"/>
          </w:rPr>
          <w:t xml:space="preserve"> pav</w:t>
        </w:r>
        <w:r w:rsidR="00E02330" w:rsidRPr="00E02330">
          <w:rPr>
            <w:szCs w:val="24"/>
          </w:rPr>
          <w:t>. Roboto paklaidos priklausomybė nuo greičio, kai masė 2,910 kg</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_Ref260868353 \h </w:instrText>
      </w:r>
      <w:r w:rsidRPr="00E02330">
        <w:rPr>
          <w:szCs w:val="24"/>
        </w:rPr>
      </w:r>
      <w:r w:rsidRPr="00E02330">
        <w:rPr>
          <w:szCs w:val="24"/>
        </w:rPr>
        <w:fldChar w:fldCharType="separate"/>
      </w:r>
      <w:r w:rsidR="00E02330" w:rsidRPr="00E02330">
        <w:rPr>
          <w:noProof/>
          <w:szCs w:val="24"/>
        </w:rPr>
        <w:t>51</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56 \h  \* MERGEFORMAT ">
        <w:r w:rsidR="00E02330" w:rsidRPr="00E02330">
          <w:rPr>
            <w:b/>
            <w:noProof/>
            <w:szCs w:val="24"/>
          </w:rPr>
          <w:t>44</w:t>
        </w:r>
        <w:r w:rsidR="00E02330" w:rsidRPr="00E02330">
          <w:rPr>
            <w:b/>
            <w:szCs w:val="24"/>
          </w:rPr>
          <w:t xml:space="preserve"> pav</w:t>
        </w:r>
        <w:r w:rsidR="00E02330" w:rsidRPr="00E02330">
          <w:rPr>
            <w:szCs w:val="24"/>
          </w:rPr>
          <w:t>. Roboto paklaidos priklausomybė nuo greičio, kai masė 5,900 kg</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_Ref260868356 \h </w:instrText>
      </w:r>
      <w:r w:rsidRPr="00E02330">
        <w:rPr>
          <w:szCs w:val="24"/>
        </w:rPr>
      </w:r>
      <w:r w:rsidRPr="00E02330">
        <w:rPr>
          <w:szCs w:val="24"/>
        </w:rPr>
        <w:fldChar w:fldCharType="separate"/>
      </w:r>
      <w:r w:rsidR="00E02330" w:rsidRPr="00E02330">
        <w:rPr>
          <w:noProof/>
          <w:szCs w:val="24"/>
        </w:rPr>
        <w:t>51</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08 \h  \* MERGEFORMAT ">
        <w:r w:rsidR="00E02330" w:rsidRPr="00E02330">
          <w:rPr>
            <w:b/>
            <w:noProof/>
            <w:szCs w:val="24"/>
          </w:rPr>
          <w:t>45</w:t>
        </w:r>
        <w:r w:rsidR="00E02330" w:rsidRPr="00E02330">
          <w:rPr>
            <w:b/>
            <w:szCs w:val="24"/>
          </w:rPr>
          <w:t xml:space="preserve"> pav</w:t>
        </w:r>
        <w:r w:rsidR="00E02330" w:rsidRPr="00E02330">
          <w:rPr>
            <w:szCs w:val="24"/>
          </w:rPr>
          <w:t>. T laisvės laipsnio dinaminės charakteristikos įrankio atžvilgiu</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_Ref260868308 \h </w:instrText>
      </w:r>
      <w:r w:rsidRPr="00E02330">
        <w:rPr>
          <w:szCs w:val="24"/>
        </w:rPr>
      </w:r>
      <w:r w:rsidRPr="00E02330">
        <w:rPr>
          <w:szCs w:val="24"/>
        </w:rPr>
        <w:fldChar w:fldCharType="separate"/>
      </w:r>
      <w:r w:rsidR="00E02330" w:rsidRPr="00E02330">
        <w:rPr>
          <w:noProof/>
          <w:szCs w:val="24"/>
        </w:rPr>
        <w:t>63</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14 \h  \* MERGEFORMAT ">
        <w:r w:rsidR="00E02330" w:rsidRPr="00E02330">
          <w:rPr>
            <w:b/>
            <w:noProof/>
            <w:szCs w:val="24"/>
          </w:rPr>
          <w:t>46</w:t>
        </w:r>
        <w:r w:rsidR="00E02330" w:rsidRPr="00E02330">
          <w:rPr>
            <w:b/>
            <w:szCs w:val="24"/>
          </w:rPr>
          <w:t xml:space="preserve"> pav</w:t>
        </w:r>
        <w:r w:rsidR="00E02330" w:rsidRPr="00E02330">
          <w:rPr>
            <w:szCs w:val="24"/>
          </w:rPr>
          <w:t>. B laisvės laipsnio dinaminės charakteristikos įrankio atžvilgiu</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_Ref260868314 \h </w:instrText>
      </w:r>
      <w:r w:rsidRPr="00E02330">
        <w:rPr>
          <w:szCs w:val="24"/>
        </w:rPr>
      </w:r>
      <w:r w:rsidRPr="00E02330">
        <w:rPr>
          <w:szCs w:val="24"/>
        </w:rPr>
        <w:fldChar w:fldCharType="separate"/>
      </w:r>
      <w:r w:rsidR="00E02330" w:rsidRPr="00E02330">
        <w:rPr>
          <w:noProof/>
          <w:szCs w:val="24"/>
        </w:rPr>
        <w:t>64</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16 \h  \* MERGEFORMAT ">
        <w:r w:rsidR="00E02330" w:rsidRPr="00E02330">
          <w:rPr>
            <w:b/>
            <w:noProof/>
            <w:szCs w:val="24"/>
          </w:rPr>
          <w:t>47</w:t>
        </w:r>
        <w:r w:rsidR="00E02330" w:rsidRPr="00E02330">
          <w:rPr>
            <w:b/>
            <w:szCs w:val="24"/>
          </w:rPr>
          <w:t xml:space="preserve"> pav</w:t>
        </w:r>
        <w:r w:rsidR="00E02330" w:rsidRPr="00E02330">
          <w:rPr>
            <w:szCs w:val="24"/>
          </w:rPr>
          <w:t>. R laisvės laipsnio dinaminės charakteristikos įrankio atžvilgiu</w:t>
        </w:r>
      </w:fldSimple>
      <w:r w:rsidR="0012026A">
        <w:rPr>
          <w:szCs w:val="24"/>
        </w:rPr>
        <w:t xml:space="preserve">. </w:t>
      </w:r>
      <w:r w:rsidR="0012026A">
        <w:rPr>
          <w:szCs w:val="24"/>
        </w:rPr>
        <w:tab/>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_Ref260868316 \h </w:instrText>
      </w:r>
      <w:r w:rsidRPr="00E02330">
        <w:rPr>
          <w:szCs w:val="24"/>
        </w:rPr>
      </w:r>
      <w:r w:rsidRPr="00E02330">
        <w:rPr>
          <w:szCs w:val="24"/>
        </w:rPr>
        <w:fldChar w:fldCharType="separate"/>
      </w:r>
      <w:r w:rsidR="00E02330" w:rsidRPr="00E02330">
        <w:rPr>
          <w:noProof/>
          <w:szCs w:val="24"/>
        </w:rPr>
        <w:t>64</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18 \h  \* MERGEFORMAT ">
        <w:r w:rsidR="00E02330" w:rsidRPr="00E02330">
          <w:rPr>
            <w:b/>
            <w:noProof/>
            <w:szCs w:val="24"/>
          </w:rPr>
          <w:t>48</w:t>
        </w:r>
        <w:r w:rsidR="00E02330" w:rsidRPr="00E02330">
          <w:rPr>
            <w:b/>
            <w:szCs w:val="24"/>
          </w:rPr>
          <w:t xml:space="preserve"> pav</w:t>
        </w:r>
        <w:r w:rsidR="00E02330" w:rsidRPr="00E02330">
          <w:rPr>
            <w:szCs w:val="24"/>
          </w:rPr>
          <w:t>. U laisvės laipsnio dinemaniės charakteristikos įrankio atžvilgiu</w:t>
        </w:r>
      </w:fldSimple>
      <w:r w:rsidR="0012026A">
        <w:rPr>
          <w:szCs w:val="24"/>
        </w:rPr>
        <w:t>. ........</w:t>
      </w:r>
      <w:r w:rsidR="007F5328" w:rsidRPr="00E02330">
        <w:rPr>
          <w:szCs w:val="24"/>
        </w:rPr>
        <w:t>............</w:t>
      </w:r>
      <w:r w:rsidR="009F7052" w:rsidRPr="00E02330">
        <w:rPr>
          <w:szCs w:val="24"/>
        </w:rPr>
        <w:t>.</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_Ref260868318 \h </w:instrText>
      </w:r>
      <w:r w:rsidRPr="00E02330">
        <w:rPr>
          <w:szCs w:val="24"/>
        </w:rPr>
      </w:r>
      <w:r w:rsidRPr="00E02330">
        <w:rPr>
          <w:szCs w:val="24"/>
        </w:rPr>
        <w:fldChar w:fldCharType="separate"/>
      </w:r>
      <w:r w:rsidR="00E02330" w:rsidRPr="00E02330">
        <w:rPr>
          <w:noProof/>
          <w:szCs w:val="24"/>
        </w:rPr>
        <w:t>65</w:t>
      </w:r>
      <w:r w:rsidRPr="00E02330">
        <w:rPr>
          <w:szCs w:val="24"/>
        </w:rPr>
        <w:fldChar w:fldCharType="end"/>
      </w:r>
    </w:p>
    <w:p w:rsidR="007F5328" w:rsidRPr="00E02330" w:rsidRDefault="000F6376" w:rsidP="007F5328">
      <w:pPr>
        <w:tabs>
          <w:tab w:val="left" w:pos="7964"/>
        </w:tabs>
        <w:spacing w:line="360" w:lineRule="auto"/>
        <w:ind w:firstLine="720"/>
        <w:jc w:val="both"/>
        <w:rPr>
          <w:szCs w:val="24"/>
        </w:rPr>
      </w:pPr>
      <w:fldSimple w:instr=" REF _Ref260868321 \h  \* MERGEFORMAT ">
        <w:r w:rsidR="00E02330" w:rsidRPr="00E02330">
          <w:rPr>
            <w:b/>
            <w:noProof/>
            <w:szCs w:val="24"/>
          </w:rPr>
          <w:t>49</w:t>
        </w:r>
        <w:r w:rsidR="00E02330" w:rsidRPr="00E02330">
          <w:rPr>
            <w:b/>
            <w:szCs w:val="24"/>
          </w:rPr>
          <w:t xml:space="preserve"> pav</w:t>
        </w:r>
        <w:r w:rsidR="00E02330" w:rsidRPr="00E02330">
          <w:rPr>
            <w:szCs w:val="24"/>
          </w:rPr>
          <w:t>. L laisvės laipsnio dinaminės charakteristikos įrankio atžvilgiu</w:t>
        </w:r>
      </w:fldSimple>
      <w:r w:rsidR="0012026A">
        <w:rPr>
          <w:szCs w:val="24"/>
        </w:rPr>
        <w:t>. .....................</w:t>
      </w:r>
      <w:r w:rsidR="007F5328" w:rsidRPr="00E02330">
        <w:rPr>
          <w:szCs w:val="24"/>
        </w:rPr>
        <w:t>..</w:t>
      </w:r>
      <w:r w:rsidR="009F7052" w:rsidRPr="00E02330">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_Ref260868321 \h </w:instrText>
      </w:r>
      <w:r w:rsidRPr="00E02330">
        <w:rPr>
          <w:szCs w:val="24"/>
        </w:rPr>
      </w:r>
      <w:r w:rsidRPr="00E02330">
        <w:rPr>
          <w:szCs w:val="24"/>
        </w:rPr>
        <w:fldChar w:fldCharType="separate"/>
      </w:r>
      <w:r w:rsidR="00E02330" w:rsidRPr="00E02330">
        <w:rPr>
          <w:noProof/>
          <w:szCs w:val="24"/>
        </w:rPr>
        <w:t>66</w:t>
      </w:r>
      <w:r w:rsidRPr="00E02330">
        <w:rPr>
          <w:szCs w:val="24"/>
        </w:rPr>
        <w:fldChar w:fldCharType="end"/>
      </w:r>
    </w:p>
    <w:p w:rsidR="007F5328" w:rsidRPr="00E02330" w:rsidRDefault="000F6376" w:rsidP="0015352A">
      <w:pPr>
        <w:spacing w:line="360" w:lineRule="auto"/>
        <w:ind w:firstLine="720"/>
        <w:jc w:val="both"/>
        <w:rPr>
          <w:szCs w:val="24"/>
        </w:rPr>
      </w:pPr>
      <w:fldSimple w:instr=" REF _Ref260868323 \h  \* MERGEFORMAT ">
        <w:r w:rsidR="00E02330" w:rsidRPr="00E02330">
          <w:rPr>
            <w:b/>
            <w:noProof/>
            <w:szCs w:val="24"/>
          </w:rPr>
          <w:t>50 pav</w:t>
        </w:r>
        <w:r w:rsidR="00E02330" w:rsidRPr="00E02330">
          <w:rPr>
            <w:noProof/>
            <w:szCs w:val="24"/>
          </w:rPr>
          <w:t>. Manipuliatoriaus vertikalios pozicijos Z ašies griebtuvo virpesiai robotui judant trimis skirtingais greičiais</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_Ref260868323 \h </w:instrText>
      </w:r>
      <w:r w:rsidRPr="00E02330">
        <w:rPr>
          <w:szCs w:val="24"/>
        </w:rPr>
      </w:r>
      <w:r w:rsidRPr="00E02330">
        <w:rPr>
          <w:szCs w:val="24"/>
        </w:rPr>
        <w:fldChar w:fldCharType="separate"/>
      </w:r>
      <w:r w:rsidR="00E02330" w:rsidRPr="00E02330">
        <w:rPr>
          <w:noProof/>
          <w:szCs w:val="24"/>
        </w:rPr>
        <w:t>67</w:t>
      </w:r>
      <w:r w:rsidRPr="00E02330">
        <w:rPr>
          <w:szCs w:val="24"/>
        </w:rPr>
        <w:fldChar w:fldCharType="end"/>
      </w:r>
    </w:p>
    <w:p w:rsidR="00FB3449" w:rsidRPr="00E02330" w:rsidRDefault="000F6376" w:rsidP="007F5328">
      <w:pPr>
        <w:spacing w:line="360" w:lineRule="auto"/>
        <w:ind w:firstLine="720"/>
        <w:jc w:val="both"/>
        <w:rPr>
          <w:szCs w:val="24"/>
        </w:rPr>
      </w:pPr>
      <w:fldSimple w:instr=" REF _Ref260868326 \h  \* MERGEFORMAT ">
        <w:r w:rsidR="00E02330" w:rsidRPr="00E02330">
          <w:rPr>
            <w:b/>
            <w:noProof/>
            <w:szCs w:val="24"/>
          </w:rPr>
          <w:t>51 pav</w:t>
        </w:r>
        <w:r w:rsidR="00E02330" w:rsidRPr="00E02330">
          <w:rPr>
            <w:noProof/>
            <w:szCs w:val="24"/>
          </w:rPr>
          <w:t>. Manipuliatoriaus horizontalios pozicijos Z ašies griebtuvo virpesiai robotui judant trimis skirtingais greičiais</w:t>
        </w:r>
      </w:fldSimple>
      <w:r w:rsidR="007F5328" w:rsidRPr="00E02330">
        <w:rPr>
          <w:szCs w:val="24"/>
        </w:rPr>
        <w:t>. ............................................................................................</w:t>
      </w:r>
      <w:r w:rsidR="0012026A">
        <w:rPr>
          <w:szCs w:val="24"/>
        </w:rPr>
        <w:t>...........</w:t>
      </w:r>
      <w:r w:rsidR="007F5328" w:rsidRPr="00E02330">
        <w:rPr>
          <w:szCs w:val="24"/>
        </w:rPr>
        <w:t>.....................</w:t>
      </w:r>
      <w:r w:rsidR="007F5328" w:rsidRPr="00E02330">
        <w:rPr>
          <w:szCs w:val="24"/>
        </w:rPr>
        <w:tab/>
      </w:r>
      <w:r w:rsidRPr="00E02330">
        <w:rPr>
          <w:szCs w:val="24"/>
        </w:rPr>
        <w:fldChar w:fldCharType="begin"/>
      </w:r>
      <w:r w:rsidR="007F5328" w:rsidRPr="00E02330">
        <w:rPr>
          <w:szCs w:val="24"/>
        </w:rPr>
        <w:instrText xml:space="preserve"> PAGEREF _Ref260868326 \h </w:instrText>
      </w:r>
      <w:r w:rsidRPr="00E02330">
        <w:rPr>
          <w:szCs w:val="24"/>
        </w:rPr>
      </w:r>
      <w:r w:rsidRPr="00E02330">
        <w:rPr>
          <w:szCs w:val="24"/>
        </w:rPr>
        <w:fldChar w:fldCharType="separate"/>
      </w:r>
      <w:r w:rsidR="00E02330" w:rsidRPr="00E02330">
        <w:rPr>
          <w:noProof/>
          <w:szCs w:val="24"/>
        </w:rPr>
        <w:t>67</w:t>
      </w:r>
      <w:r w:rsidRPr="00E02330">
        <w:rPr>
          <w:szCs w:val="24"/>
        </w:rPr>
        <w:fldChar w:fldCharType="end"/>
      </w:r>
    </w:p>
    <w:p w:rsidR="00E733A7" w:rsidRPr="00E02330" w:rsidRDefault="00E733A7" w:rsidP="00BA65CA">
      <w:pPr>
        <w:pStyle w:val="Heading1"/>
        <w:spacing w:after="120"/>
        <w:rPr>
          <w:sz w:val="24"/>
          <w:szCs w:val="24"/>
        </w:rPr>
      </w:pPr>
      <w:bookmarkStart w:id="1" w:name="_Toc263948026"/>
      <w:r w:rsidRPr="00E02330">
        <w:rPr>
          <w:sz w:val="24"/>
          <w:szCs w:val="24"/>
        </w:rPr>
        <w:t>LENTELIŲ SĄRAŠAS</w:t>
      </w:r>
      <w:bookmarkEnd w:id="1"/>
    </w:p>
    <w:p w:rsidR="00305354" w:rsidRPr="00E02330" w:rsidRDefault="000F6376" w:rsidP="0015352A">
      <w:pPr>
        <w:spacing w:line="360" w:lineRule="auto"/>
        <w:ind w:firstLine="720"/>
        <w:rPr>
          <w:szCs w:val="24"/>
        </w:rPr>
      </w:pPr>
      <w:fldSimple w:instr=" REF _Ref261611157 \h  \* MERGEFORMAT ">
        <w:r w:rsidR="0012026A" w:rsidRPr="0012026A">
          <w:rPr>
            <w:b/>
            <w:noProof/>
            <w:szCs w:val="24"/>
          </w:rPr>
          <w:t>1</w:t>
        </w:r>
        <w:r w:rsidR="0012026A" w:rsidRPr="0012026A">
          <w:rPr>
            <w:b/>
            <w:szCs w:val="24"/>
          </w:rPr>
          <w:t xml:space="preserve"> lentelė</w:t>
        </w:r>
        <w:r w:rsidR="0012026A" w:rsidRPr="0012026A">
          <w:rPr>
            <w:szCs w:val="24"/>
          </w:rPr>
          <w:t xml:space="preserve">. </w:t>
        </w:r>
        <w:r w:rsidR="0012026A" w:rsidRPr="0012026A">
          <w:rPr>
            <w:noProof/>
            <w:szCs w:val="24"/>
          </w:rPr>
          <w:t>Maksimali stovo skersinė jėga roboto avarinio stabdymo metu</w:t>
        </w:r>
      </w:fldSimple>
      <w:r w:rsidR="009A4384" w:rsidRPr="00E02330">
        <w:rPr>
          <w:szCs w:val="24"/>
        </w:rPr>
        <w:t xml:space="preserve"> ....................</w:t>
      </w:r>
      <w:r w:rsidR="0012026A">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_Ref261611157 \h </w:instrText>
      </w:r>
      <w:r w:rsidRPr="00E02330">
        <w:rPr>
          <w:szCs w:val="24"/>
        </w:rPr>
      </w:r>
      <w:r w:rsidRPr="00E02330">
        <w:rPr>
          <w:szCs w:val="24"/>
        </w:rPr>
        <w:fldChar w:fldCharType="separate"/>
      </w:r>
      <w:r w:rsidR="0012026A">
        <w:rPr>
          <w:noProof/>
          <w:szCs w:val="24"/>
        </w:rPr>
        <w:t>10</w:t>
      </w:r>
      <w:r w:rsidRPr="00E02330">
        <w:rPr>
          <w:szCs w:val="24"/>
        </w:rPr>
        <w:fldChar w:fldCharType="end"/>
      </w:r>
    </w:p>
    <w:p w:rsidR="0015352A" w:rsidRPr="00E02330" w:rsidRDefault="000F6376" w:rsidP="0015352A">
      <w:pPr>
        <w:spacing w:line="360" w:lineRule="auto"/>
        <w:ind w:firstLine="720"/>
        <w:rPr>
          <w:szCs w:val="24"/>
        </w:rPr>
      </w:pPr>
      <w:fldSimple w:instr=" REF _Ref248642708 \h  \* MERGEFORMAT ">
        <w:r w:rsidR="0012026A" w:rsidRPr="0012026A">
          <w:rPr>
            <w:b/>
            <w:noProof/>
            <w:szCs w:val="24"/>
          </w:rPr>
          <w:t>2</w:t>
        </w:r>
        <w:r w:rsidR="0012026A" w:rsidRPr="0012026A">
          <w:rPr>
            <w:b/>
            <w:szCs w:val="24"/>
          </w:rPr>
          <w:t xml:space="preserve"> lentelė</w:t>
        </w:r>
        <w:r w:rsidR="0012026A" w:rsidRPr="0012026A">
          <w:rPr>
            <w:szCs w:val="24"/>
          </w:rPr>
          <w:t>. Sukimo momento patvarumas darbo metu</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_Ref248642708 \h </w:instrText>
      </w:r>
      <w:r w:rsidRPr="00E02330">
        <w:rPr>
          <w:szCs w:val="24"/>
        </w:rPr>
      </w:r>
      <w:r w:rsidRPr="00E02330">
        <w:rPr>
          <w:szCs w:val="24"/>
        </w:rPr>
        <w:fldChar w:fldCharType="separate"/>
      </w:r>
      <w:r w:rsidR="0012026A">
        <w:rPr>
          <w:noProof/>
          <w:szCs w:val="24"/>
        </w:rPr>
        <w:t>10</w:t>
      </w:r>
      <w:r w:rsidRPr="00E02330">
        <w:rPr>
          <w:szCs w:val="24"/>
        </w:rPr>
        <w:fldChar w:fldCharType="end"/>
      </w:r>
    </w:p>
    <w:p w:rsidR="0015352A" w:rsidRPr="00E02330" w:rsidRDefault="000F6376" w:rsidP="0015352A">
      <w:pPr>
        <w:spacing w:line="360" w:lineRule="auto"/>
        <w:ind w:firstLine="720"/>
        <w:rPr>
          <w:szCs w:val="24"/>
        </w:rPr>
      </w:pPr>
      <w:fldSimple w:instr=" REF _Ref260868083 \h  \* MERGEFORMAT ">
        <w:r w:rsidR="0012026A" w:rsidRPr="0012026A">
          <w:rPr>
            <w:b/>
            <w:noProof/>
            <w:szCs w:val="24"/>
          </w:rPr>
          <w:t>3</w:t>
        </w:r>
        <w:r w:rsidR="0012026A" w:rsidRPr="0012026A">
          <w:rPr>
            <w:b/>
            <w:szCs w:val="24"/>
          </w:rPr>
          <w:t xml:space="preserve"> lentelė</w:t>
        </w:r>
        <w:r w:rsidR="0012026A" w:rsidRPr="0012026A">
          <w:rPr>
            <w:szCs w:val="24"/>
          </w:rPr>
          <w:t>. Trumpas darbo programos pavyzdys, kur P00i yra pozicija</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_Ref263141161 \h </w:instrText>
      </w:r>
      <w:r w:rsidRPr="00E02330">
        <w:rPr>
          <w:szCs w:val="24"/>
        </w:rPr>
      </w:r>
      <w:r w:rsidRPr="00E02330">
        <w:rPr>
          <w:szCs w:val="24"/>
        </w:rPr>
        <w:fldChar w:fldCharType="separate"/>
      </w:r>
      <w:r w:rsidR="0012026A">
        <w:rPr>
          <w:noProof/>
          <w:szCs w:val="24"/>
        </w:rPr>
        <w:t>18</w:t>
      </w:r>
      <w:r w:rsidRPr="00E02330">
        <w:rPr>
          <w:szCs w:val="24"/>
        </w:rPr>
        <w:fldChar w:fldCharType="end"/>
      </w:r>
    </w:p>
    <w:p w:rsidR="0015352A" w:rsidRPr="00E02330" w:rsidRDefault="000F6376" w:rsidP="0015352A">
      <w:pPr>
        <w:spacing w:line="360" w:lineRule="auto"/>
        <w:ind w:firstLine="720"/>
        <w:rPr>
          <w:szCs w:val="24"/>
        </w:rPr>
      </w:pPr>
      <w:fldSimple w:instr=" REF _Ref260868089 \h  \* MERGEFORMAT ">
        <w:r w:rsidR="0012026A" w:rsidRPr="0012026A">
          <w:rPr>
            <w:b/>
            <w:noProof/>
            <w:szCs w:val="24"/>
          </w:rPr>
          <w:t>4</w:t>
        </w:r>
        <w:r w:rsidR="0012026A" w:rsidRPr="0012026A">
          <w:rPr>
            <w:b/>
            <w:szCs w:val="24"/>
          </w:rPr>
          <w:t xml:space="preserve"> lentelė</w:t>
        </w:r>
        <w:r w:rsidR="0012026A" w:rsidRPr="0012026A">
          <w:rPr>
            <w:szCs w:val="24"/>
          </w:rPr>
          <w:t>. Roboto paleidimas</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_Ref260868089 \h </w:instrText>
      </w:r>
      <w:r w:rsidRPr="00E02330">
        <w:rPr>
          <w:szCs w:val="24"/>
        </w:rPr>
      </w:r>
      <w:r w:rsidRPr="00E02330">
        <w:rPr>
          <w:szCs w:val="24"/>
        </w:rPr>
        <w:fldChar w:fldCharType="separate"/>
      </w:r>
      <w:r w:rsidR="0012026A">
        <w:rPr>
          <w:noProof/>
          <w:szCs w:val="24"/>
        </w:rPr>
        <w:t>20</w:t>
      </w:r>
      <w:r w:rsidRPr="00E02330">
        <w:rPr>
          <w:szCs w:val="24"/>
        </w:rPr>
        <w:fldChar w:fldCharType="end"/>
      </w:r>
    </w:p>
    <w:p w:rsidR="0015352A" w:rsidRPr="00E02330" w:rsidRDefault="000F6376" w:rsidP="0015352A">
      <w:pPr>
        <w:spacing w:line="360" w:lineRule="auto"/>
        <w:ind w:firstLine="720"/>
        <w:rPr>
          <w:szCs w:val="24"/>
        </w:rPr>
      </w:pPr>
      <w:fldSimple w:instr=" REF _Ref247959764 \h  \* MERGEFORMAT ">
        <w:r w:rsidR="0012026A" w:rsidRPr="0012026A">
          <w:rPr>
            <w:b/>
            <w:noProof/>
            <w:szCs w:val="24"/>
          </w:rPr>
          <w:t>5</w:t>
        </w:r>
        <w:r w:rsidR="0012026A" w:rsidRPr="0012026A">
          <w:rPr>
            <w:b/>
            <w:szCs w:val="24"/>
          </w:rPr>
          <w:t xml:space="preserve"> lentelė</w:t>
        </w:r>
        <w:r w:rsidR="0012026A" w:rsidRPr="0012026A">
          <w:rPr>
            <w:szCs w:val="24"/>
          </w:rPr>
          <w:t>. Darbo paleidimas iš „darbų sąrašo“ (JOB LIST).</w:t>
        </w:r>
      </w:fldSimple>
      <w:r w:rsidR="009A4384" w:rsidRPr="00E02330">
        <w:rPr>
          <w:szCs w:val="24"/>
        </w:rPr>
        <w:t xml:space="preserve"> ................</w:t>
      </w:r>
      <w:r w:rsidR="005F4899" w:rsidRPr="00E02330">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_Ref247959764 \h </w:instrText>
      </w:r>
      <w:r w:rsidRPr="00E02330">
        <w:rPr>
          <w:szCs w:val="24"/>
        </w:rPr>
      </w:r>
      <w:r w:rsidRPr="00E02330">
        <w:rPr>
          <w:szCs w:val="24"/>
        </w:rPr>
        <w:fldChar w:fldCharType="separate"/>
      </w:r>
      <w:r w:rsidR="0012026A">
        <w:rPr>
          <w:noProof/>
          <w:szCs w:val="24"/>
        </w:rPr>
        <w:t>20</w:t>
      </w:r>
      <w:r w:rsidRPr="00E02330">
        <w:rPr>
          <w:szCs w:val="24"/>
        </w:rPr>
        <w:fldChar w:fldCharType="end"/>
      </w:r>
    </w:p>
    <w:p w:rsidR="0015352A" w:rsidRDefault="000F6376" w:rsidP="0015352A">
      <w:pPr>
        <w:spacing w:line="360" w:lineRule="auto"/>
        <w:ind w:firstLine="720"/>
        <w:rPr>
          <w:szCs w:val="24"/>
        </w:rPr>
      </w:pPr>
      <w:fldSimple w:instr=" REF _Ref260868121 \h  \* MERGEFORMAT ">
        <w:r w:rsidR="0012026A" w:rsidRPr="0012026A">
          <w:rPr>
            <w:b/>
            <w:noProof/>
            <w:szCs w:val="24"/>
          </w:rPr>
          <w:t>6</w:t>
        </w:r>
        <w:r w:rsidR="0012026A" w:rsidRPr="0012026A">
          <w:rPr>
            <w:b/>
            <w:szCs w:val="24"/>
          </w:rPr>
          <w:t xml:space="preserve"> lentelė</w:t>
        </w:r>
        <w:r w:rsidR="0012026A" w:rsidRPr="0012026A">
          <w:rPr>
            <w:szCs w:val="24"/>
          </w:rPr>
          <w:t>.</w:t>
        </w:r>
        <w:r w:rsidR="0012026A" w:rsidRPr="0012026A">
          <w:rPr>
            <w:i/>
            <w:szCs w:val="24"/>
          </w:rPr>
          <w:t xml:space="preserve"> </w:t>
        </w:r>
        <w:r w:rsidR="0012026A" w:rsidRPr="0012026A">
          <w:rPr>
            <w:szCs w:val="24"/>
          </w:rPr>
          <w:t>Eksperimento programa, kai roboto linijinis greitis yra 10 mm/s</w:t>
        </w:r>
      </w:fldSimple>
      <w:r w:rsidR="0015352A" w:rsidRPr="00E02330">
        <w:rPr>
          <w:szCs w:val="24"/>
        </w:rPr>
        <w:t>.</w:t>
      </w:r>
      <w:r w:rsidR="009A4384" w:rsidRPr="00E02330">
        <w:rPr>
          <w:szCs w:val="24"/>
        </w:rPr>
        <w:t xml:space="preserve"> ............</w:t>
      </w:r>
      <w:r w:rsidR="005F4899" w:rsidRPr="00E02330">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_Ref260868121 \h </w:instrText>
      </w:r>
      <w:r w:rsidRPr="00E02330">
        <w:rPr>
          <w:szCs w:val="24"/>
        </w:rPr>
      </w:r>
      <w:r w:rsidRPr="00E02330">
        <w:rPr>
          <w:szCs w:val="24"/>
        </w:rPr>
        <w:fldChar w:fldCharType="separate"/>
      </w:r>
      <w:r w:rsidR="0012026A">
        <w:rPr>
          <w:noProof/>
          <w:szCs w:val="24"/>
        </w:rPr>
        <w:t>48</w:t>
      </w:r>
      <w:r w:rsidRPr="00E02330">
        <w:rPr>
          <w:szCs w:val="24"/>
        </w:rPr>
        <w:fldChar w:fldCharType="end"/>
      </w:r>
    </w:p>
    <w:p w:rsidR="0012026A" w:rsidRPr="0012026A" w:rsidRDefault="000F6376" w:rsidP="0015352A">
      <w:pPr>
        <w:spacing w:line="360" w:lineRule="auto"/>
        <w:ind w:firstLine="720"/>
        <w:rPr>
          <w:szCs w:val="24"/>
        </w:rPr>
      </w:pPr>
      <w:fldSimple w:instr=" REF _Ref263947967 \h  \* MERGEFORMAT ">
        <w:r w:rsidR="0012026A" w:rsidRPr="0012026A">
          <w:rPr>
            <w:b/>
            <w:noProof/>
            <w:szCs w:val="24"/>
          </w:rPr>
          <w:t>7</w:t>
        </w:r>
        <w:r w:rsidR="0012026A" w:rsidRPr="0012026A">
          <w:rPr>
            <w:b/>
            <w:szCs w:val="24"/>
          </w:rPr>
          <w:t xml:space="preserve"> lentelė</w:t>
        </w:r>
        <w:r w:rsidR="0012026A" w:rsidRPr="0012026A">
          <w:rPr>
            <w:szCs w:val="24"/>
          </w:rPr>
          <w:t>. Pozicionavimo tikslumo eksperimento rezultatai, kai kinta įrankio masė</w:t>
        </w:r>
      </w:fldSimple>
      <w:r w:rsidR="0012026A">
        <w:rPr>
          <w:szCs w:val="24"/>
        </w:rPr>
        <w:t>. .....................</w:t>
      </w:r>
      <w:r w:rsidR="0012026A">
        <w:rPr>
          <w:szCs w:val="24"/>
        </w:rPr>
        <w:tab/>
      </w:r>
      <w:r>
        <w:rPr>
          <w:szCs w:val="24"/>
        </w:rPr>
        <w:fldChar w:fldCharType="begin"/>
      </w:r>
      <w:r w:rsidR="0012026A">
        <w:rPr>
          <w:szCs w:val="24"/>
        </w:rPr>
        <w:instrText xml:space="preserve"> PAGEREF _Ref263947967 \h </w:instrText>
      </w:r>
      <w:r>
        <w:rPr>
          <w:szCs w:val="24"/>
        </w:rPr>
      </w:r>
      <w:r>
        <w:rPr>
          <w:szCs w:val="24"/>
        </w:rPr>
        <w:fldChar w:fldCharType="separate"/>
      </w:r>
      <w:r w:rsidR="0012026A">
        <w:rPr>
          <w:noProof/>
          <w:szCs w:val="24"/>
        </w:rPr>
        <w:t>49</w:t>
      </w:r>
      <w:r>
        <w:rPr>
          <w:szCs w:val="24"/>
        </w:rPr>
        <w:fldChar w:fldCharType="end"/>
      </w:r>
    </w:p>
    <w:p w:rsidR="0012026A" w:rsidRPr="0012026A" w:rsidRDefault="000F6376" w:rsidP="0015352A">
      <w:pPr>
        <w:spacing w:line="360" w:lineRule="auto"/>
        <w:ind w:firstLine="720"/>
        <w:rPr>
          <w:szCs w:val="24"/>
        </w:rPr>
      </w:pPr>
      <w:fldSimple w:instr=" REF _Ref263947970 \h  \* MERGEFORMAT ">
        <w:r w:rsidR="0012026A" w:rsidRPr="0012026A">
          <w:rPr>
            <w:b/>
            <w:noProof/>
            <w:szCs w:val="24"/>
          </w:rPr>
          <w:t>8</w:t>
        </w:r>
        <w:r w:rsidR="0012026A" w:rsidRPr="0012026A">
          <w:rPr>
            <w:b/>
            <w:szCs w:val="24"/>
          </w:rPr>
          <w:t xml:space="preserve"> lentelė</w:t>
        </w:r>
        <w:r w:rsidR="0012026A" w:rsidRPr="0012026A">
          <w:rPr>
            <w:szCs w:val="24"/>
          </w:rPr>
          <w:t>.  Pozicionavimo tikslumo eksperimento rezultatai, kai kinta įrankio greitis</w:t>
        </w:r>
      </w:fldSimple>
      <w:r w:rsidR="0012026A">
        <w:rPr>
          <w:szCs w:val="24"/>
        </w:rPr>
        <w:t>. ..................</w:t>
      </w:r>
      <w:r w:rsidR="0012026A">
        <w:rPr>
          <w:szCs w:val="24"/>
        </w:rPr>
        <w:tab/>
      </w:r>
      <w:r>
        <w:rPr>
          <w:szCs w:val="24"/>
        </w:rPr>
        <w:fldChar w:fldCharType="begin"/>
      </w:r>
      <w:r w:rsidR="0012026A">
        <w:rPr>
          <w:szCs w:val="24"/>
        </w:rPr>
        <w:instrText xml:space="preserve"> PAGEREF _Ref263947970 \h </w:instrText>
      </w:r>
      <w:r>
        <w:rPr>
          <w:szCs w:val="24"/>
        </w:rPr>
      </w:r>
      <w:r>
        <w:rPr>
          <w:szCs w:val="24"/>
        </w:rPr>
        <w:fldChar w:fldCharType="separate"/>
      </w:r>
      <w:r w:rsidR="0012026A">
        <w:rPr>
          <w:noProof/>
          <w:szCs w:val="24"/>
        </w:rPr>
        <w:t>49</w:t>
      </w:r>
      <w:r>
        <w:rPr>
          <w:szCs w:val="24"/>
        </w:rPr>
        <w:fldChar w:fldCharType="end"/>
      </w:r>
    </w:p>
    <w:p w:rsidR="0015352A" w:rsidRPr="00E02330" w:rsidRDefault="000F6376" w:rsidP="0015352A">
      <w:pPr>
        <w:spacing w:line="360" w:lineRule="auto"/>
        <w:ind w:firstLine="720"/>
        <w:rPr>
          <w:szCs w:val="24"/>
        </w:rPr>
      </w:pPr>
      <w:fldSimple w:instr=" REF _Ref247959628 \h  \* MERGEFORMAT ">
        <w:r w:rsidR="0012026A" w:rsidRPr="0012026A">
          <w:rPr>
            <w:b/>
            <w:noProof/>
            <w:szCs w:val="24"/>
          </w:rPr>
          <w:t>9</w:t>
        </w:r>
        <w:r w:rsidR="0012026A" w:rsidRPr="0012026A">
          <w:rPr>
            <w:b/>
            <w:szCs w:val="24"/>
          </w:rPr>
          <w:t xml:space="preserve"> lentelė</w:t>
        </w:r>
        <w:r w:rsidR="0012026A" w:rsidRPr="0012026A">
          <w:rPr>
            <w:noProof/>
            <w:szCs w:val="24"/>
          </w:rPr>
          <w:t>. T laisvės laipsnio dinaminės charakteristikos griebtuvo atžvilgiu.</w:t>
        </w:r>
      </w:fldSimple>
      <w:r w:rsidR="009A4384" w:rsidRPr="00E02330">
        <w:rPr>
          <w:szCs w:val="24"/>
        </w:rPr>
        <w:t xml:space="preserve"> .........</w:t>
      </w:r>
      <w:r w:rsidR="005F4899" w:rsidRPr="00E02330">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_Ref247959628 \h </w:instrText>
      </w:r>
      <w:r w:rsidRPr="00E02330">
        <w:rPr>
          <w:szCs w:val="24"/>
        </w:rPr>
      </w:r>
      <w:r w:rsidRPr="00E02330">
        <w:rPr>
          <w:szCs w:val="24"/>
        </w:rPr>
        <w:fldChar w:fldCharType="separate"/>
      </w:r>
      <w:r w:rsidR="0012026A">
        <w:rPr>
          <w:noProof/>
          <w:szCs w:val="24"/>
        </w:rPr>
        <w:t>63</w:t>
      </w:r>
      <w:r w:rsidRPr="00E02330">
        <w:rPr>
          <w:szCs w:val="24"/>
        </w:rPr>
        <w:fldChar w:fldCharType="end"/>
      </w:r>
    </w:p>
    <w:p w:rsidR="0015352A" w:rsidRPr="00E02330" w:rsidRDefault="000F6376" w:rsidP="009A4384">
      <w:pPr>
        <w:tabs>
          <w:tab w:val="left" w:pos="8365"/>
        </w:tabs>
        <w:spacing w:line="360" w:lineRule="auto"/>
        <w:ind w:firstLine="720"/>
        <w:rPr>
          <w:szCs w:val="24"/>
        </w:rPr>
      </w:pPr>
      <w:fldSimple w:instr=" REF _Ref252460667 \h  \* MERGEFORMAT ">
        <w:r w:rsidR="0012026A" w:rsidRPr="0012026A">
          <w:rPr>
            <w:b/>
            <w:noProof/>
            <w:szCs w:val="24"/>
          </w:rPr>
          <w:t>10</w:t>
        </w:r>
        <w:r w:rsidR="0012026A" w:rsidRPr="0012026A">
          <w:rPr>
            <w:b/>
            <w:szCs w:val="24"/>
          </w:rPr>
          <w:t xml:space="preserve"> lentelė</w:t>
        </w:r>
        <w:r w:rsidR="0012026A" w:rsidRPr="0012026A">
          <w:rPr>
            <w:noProof/>
            <w:szCs w:val="24"/>
          </w:rPr>
          <w:t>. B laisvės laipsnio dinaminės charakteristikos griebtuvo atžvilgiu.</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_Ref252460667 \h </w:instrText>
      </w:r>
      <w:r w:rsidRPr="00E02330">
        <w:rPr>
          <w:szCs w:val="24"/>
        </w:rPr>
      </w:r>
      <w:r w:rsidRPr="00E02330">
        <w:rPr>
          <w:szCs w:val="24"/>
        </w:rPr>
        <w:fldChar w:fldCharType="separate"/>
      </w:r>
      <w:r w:rsidR="0012026A">
        <w:rPr>
          <w:noProof/>
          <w:szCs w:val="24"/>
        </w:rPr>
        <w:t>64</w:t>
      </w:r>
      <w:r w:rsidRPr="00E02330">
        <w:rPr>
          <w:szCs w:val="24"/>
        </w:rPr>
        <w:fldChar w:fldCharType="end"/>
      </w:r>
    </w:p>
    <w:p w:rsidR="0015352A" w:rsidRPr="00E02330" w:rsidRDefault="000F6376" w:rsidP="0015352A">
      <w:pPr>
        <w:spacing w:line="360" w:lineRule="auto"/>
        <w:ind w:firstLine="720"/>
        <w:rPr>
          <w:szCs w:val="24"/>
        </w:rPr>
      </w:pPr>
      <w:fldSimple w:instr=" REF _Ref252460671 \h  \* MERGEFORMAT ">
        <w:r w:rsidR="0012026A" w:rsidRPr="0012026A">
          <w:rPr>
            <w:b/>
            <w:noProof/>
            <w:szCs w:val="24"/>
          </w:rPr>
          <w:t>11</w:t>
        </w:r>
        <w:r w:rsidR="0012026A" w:rsidRPr="0012026A">
          <w:rPr>
            <w:b/>
            <w:szCs w:val="24"/>
          </w:rPr>
          <w:t xml:space="preserve"> lentelė</w:t>
        </w:r>
        <w:r w:rsidR="0012026A" w:rsidRPr="0012026A">
          <w:rPr>
            <w:noProof/>
            <w:szCs w:val="24"/>
          </w:rPr>
          <w:t>. R laisvės laipsnio dinaminės charakteristikos griebtuvo atžvilgiu.</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_Ref252460671 \h </w:instrText>
      </w:r>
      <w:r w:rsidRPr="00E02330">
        <w:rPr>
          <w:szCs w:val="24"/>
        </w:rPr>
      </w:r>
      <w:r w:rsidRPr="00E02330">
        <w:rPr>
          <w:szCs w:val="24"/>
        </w:rPr>
        <w:fldChar w:fldCharType="separate"/>
      </w:r>
      <w:r w:rsidR="0012026A">
        <w:rPr>
          <w:noProof/>
          <w:szCs w:val="24"/>
        </w:rPr>
        <w:t>65</w:t>
      </w:r>
      <w:r w:rsidRPr="00E02330">
        <w:rPr>
          <w:szCs w:val="24"/>
        </w:rPr>
        <w:fldChar w:fldCharType="end"/>
      </w:r>
    </w:p>
    <w:p w:rsidR="0015352A" w:rsidRPr="00E02330" w:rsidRDefault="000F6376" w:rsidP="0015352A">
      <w:pPr>
        <w:spacing w:line="360" w:lineRule="auto"/>
        <w:ind w:firstLine="720"/>
        <w:rPr>
          <w:szCs w:val="24"/>
        </w:rPr>
      </w:pPr>
      <w:fldSimple w:instr=" REF _Ref252460674 \h  \* MERGEFORMAT ">
        <w:r w:rsidR="0012026A" w:rsidRPr="0012026A">
          <w:rPr>
            <w:b/>
            <w:noProof/>
            <w:szCs w:val="24"/>
          </w:rPr>
          <w:t>12</w:t>
        </w:r>
        <w:r w:rsidR="0012026A" w:rsidRPr="0012026A">
          <w:rPr>
            <w:b/>
            <w:szCs w:val="24"/>
          </w:rPr>
          <w:t xml:space="preserve"> lentelė</w:t>
        </w:r>
        <w:r w:rsidR="0012026A" w:rsidRPr="0012026A">
          <w:rPr>
            <w:noProof/>
            <w:szCs w:val="24"/>
          </w:rPr>
          <w:t>. U laisvės laipsnio  dinaminės charakteristikos griebtuvo atžvilgiu.</w:t>
        </w:r>
      </w:fldSimple>
      <w:r w:rsidR="009A4384" w:rsidRPr="00E02330">
        <w:rPr>
          <w:szCs w:val="24"/>
        </w:rPr>
        <w:t xml:space="preserve"> ............................</w:t>
      </w:r>
      <w:r w:rsidR="009A4384" w:rsidRPr="00E02330">
        <w:rPr>
          <w:szCs w:val="24"/>
        </w:rPr>
        <w:tab/>
      </w:r>
      <w:r w:rsidRPr="00E02330">
        <w:rPr>
          <w:szCs w:val="24"/>
        </w:rPr>
        <w:fldChar w:fldCharType="begin"/>
      </w:r>
      <w:r w:rsidR="009A4384" w:rsidRPr="00E02330">
        <w:rPr>
          <w:szCs w:val="24"/>
        </w:rPr>
        <w:instrText xml:space="preserve"> PAGEREF _Ref252460674 \h </w:instrText>
      </w:r>
      <w:r w:rsidRPr="00E02330">
        <w:rPr>
          <w:szCs w:val="24"/>
        </w:rPr>
      </w:r>
      <w:r w:rsidRPr="00E02330">
        <w:rPr>
          <w:szCs w:val="24"/>
        </w:rPr>
        <w:fldChar w:fldCharType="separate"/>
      </w:r>
      <w:r w:rsidR="0012026A">
        <w:rPr>
          <w:noProof/>
          <w:szCs w:val="24"/>
        </w:rPr>
        <w:t>65</w:t>
      </w:r>
      <w:r w:rsidRPr="00E02330">
        <w:rPr>
          <w:szCs w:val="24"/>
        </w:rPr>
        <w:fldChar w:fldCharType="end"/>
      </w:r>
    </w:p>
    <w:p w:rsidR="0015352A" w:rsidRPr="00E02330" w:rsidRDefault="000F6376" w:rsidP="0015352A">
      <w:pPr>
        <w:spacing w:line="360" w:lineRule="auto"/>
        <w:ind w:firstLine="720"/>
        <w:rPr>
          <w:szCs w:val="24"/>
        </w:rPr>
      </w:pPr>
      <w:fldSimple w:instr=" REF _Ref252460677 \h  \* MERGEFORMAT ">
        <w:r w:rsidR="0012026A" w:rsidRPr="0012026A">
          <w:rPr>
            <w:b/>
            <w:noProof/>
            <w:szCs w:val="24"/>
          </w:rPr>
          <w:t>13</w:t>
        </w:r>
        <w:r w:rsidR="0012026A" w:rsidRPr="0012026A">
          <w:rPr>
            <w:b/>
            <w:szCs w:val="24"/>
          </w:rPr>
          <w:t xml:space="preserve"> lentelė</w:t>
        </w:r>
        <w:r w:rsidR="0012026A" w:rsidRPr="0012026A">
          <w:rPr>
            <w:noProof/>
            <w:szCs w:val="24"/>
          </w:rPr>
          <w:t>. L laisvės laipsnio dinaminės charaketeristikos griebtuvo atžvilgiu.</w:t>
        </w:r>
      </w:fldSimple>
      <w:r w:rsidR="009A4384" w:rsidRPr="00E02330">
        <w:rPr>
          <w:szCs w:val="24"/>
        </w:rPr>
        <w:t xml:space="preserve"> ............</w:t>
      </w:r>
      <w:r w:rsidR="005F4899" w:rsidRPr="00E02330">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_Ref252460677 \h </w:instrText>
      </w:r>
      <w:r w:rsidRPr="00E02330">
        <w:rPr>
          <w:szCs w:val="24"/>
        </w:rPr>
      </w:r>
      <w:r w:rsidRPr="00E02330">
        <w:rPr>
          <w:szCs w:val="24"/>
        </w:rPr>
        <w:fldChar w:fldCharType="separate"/>
      </w:r>
      <w:r w:rsidR="0012026A">
        <w:rPr>
          <w:noProof/>
          <w:szCs w:val="24"/>
        </w:rPr>
        <w:t>66</w:t>
      </w:r>
      <w:r w:rsidRPr="00E02330">
        <w:rPr>
          <w:szCs w:val="24"/>
        </w:rPr>
        <w:fldChar w:fldCharType="end"/>
      </w:r>
    </w:p>
    <w:p w:rsidR="0015352A" w:rsidRPr="00E02330" w:rsidRDefault="000F6376" w:rsidP="0015352A">
      <w:pPr>
        <w:spacing w:line="360" w:lineRule="auto"/>
        <w:ind w:firstLine="720"/>
        <w:rPr>
          <w:szCs w:val="24"/>
        </w:rPr>
      </w:pPr>
      <w:fldSimple w:instr=" REF _Ref260868113 \h  \* MERGEFORMAT ">
        <w:r w:rsidR="0012026A" w:rsidRPr="0012026A">
          <w:rPr>
            <w:b/>
            <w:noProof/>
            <w:szCs w:val="24"/>
          </w:rPr>
          <w:t>14</w:t>
        </w:r>
        <w:r w:rsidR="0012026A" w:rsidRPr="0012026A">
          <w:rPr>
            <w:b/>
            <w:szCs w:val="24"/>
          </w:rPr>
          <w:t xml:space="preserve"> lentelė</w:t>
        </w:r>
        <w:r w:rsidR="0012026A" w:rsidRPr="0012026A">
          <w:rPr>
            <w:noProof/>
            <w:szCs w:val="24"/>
          </w:rPr>
          <w:t>. S laisvės laipsnio dinaminės charakteristikos griebtuvo atžvilgiu.</w:t>
        </w:r>
      </w:fldSimple>
      <w:r w:rsidR="009A4384" w:rsidRPr="00E02330">
        <w:rPr>
          <w:szCs w:val="24"/>
        </w:rPr>
        <w:t xml:space="preserve"> ........</w:t>
      </w:r>
      <w:r w:rsidR="005F4899" w:rsidRPr="00E02330">
        <w:rPr>
          <w:szCs w:val="24"/>
        </w:rPr>
        <w:t>.</w:t>
      </w:r>
      <w:r w:rsidR="009A4384" w:rsidRPr="00E02330">
        <w:rPr>
          <w:szCs w:val="24"/>
        </w:rPr>
        <w:t>.....................</w:t>
      </w:r>
      <w:r w:rsidR="009A4384" w:rsidRPr="00E02330">
        <w:rPr>
          <w:szCs w:val="24"/>
        </w:rPr>
        <w:tab/>
      </w:r>
      <w:r w:rsidRPr="00E02330">
        <w:rPr>
          <w:szCs w:val="24"/>
        </w:rPr>
        <w:fldChar w:fldCharType="begin"/>
      </w:r>
      <w:r w:rsidR="009A4384" w:rsidRPr="00E02330">
        <w:rPr>
          <w:szCs w:val="24"/>
        </w:rPr>
        <w:instrText xml:space="preserve"> PAGEREF _Ref260868113 \h </w:instrText>
      </w:r>
      <w:r w:rsidRPr="00E02330">
        <w:rPr>
          <w:szCs w:val="24"/>
        </w:rPr>
      </w:r>
      <w:r w:rsidRPr="00E02330">
        <w:rPr>
          <w:szCs w:val="24"/>
        </w:rPr>
        <w:fldChar w:fldCharType="separate"/>
      </w:r>
      <w:r w:rsidR="0012026A">
        <w:rPr>
          <w:noProof/>
          <w:szCs w:val="24"/>
        </w:rPr>
        <w:t>67</w:t>
      </w:r>
      <w:r w:rsidRPr="00E02330">
        <w:rPr>
          <w:szCs w:val="24"/>
        </w:rPr>
        <w:fldChar w:fldCharType="end"/>
      </w:r>
    </w:p>
    <w:p w:rsidR="00E733A7" w:rsidRDefault="00E733A7" w:rsidP="00BA65CA">
      <w:pPr>
        <w:pStyle w:val="Heading1"/>
        <w:spacing w:after="120"/>
        <w:rPr>
          <w:rFonts w:cs="Times New Roman"/>
        </w:rPr>
      </w:pPr>
      <w:bookmarkStart w:id="2" w:name="_Toc263948027"/>
      <w:r w:rsidRPr="007B163F">
        <w:rPr>
          <w:rFonts w:cs="Times New Roman"/>
        </w:rPr>
        <w:t>SANTRUMPOS</w:t>
      </w:r>
      <w:bookmarkEnd w:id="2"/>
    </w:p>
    <w:p w:rsidR="00E733A7" w:rsidRDefault="00E733A7" w:rsidP="00C85EDF">
      <w:pPr>
        <w:spacing w:line="360" w:lineRule="auto"/>
        <w:ind w:firstLine="720"/>
      </w:pPr>
      <w:r>
        <w:t>ĮCT – įrankio centro taškas.</w:t>
      </w:r>
    </w:p>
    <w:p w:rsidR="00C85EDF" w:rsidRDefault="00C85EDF" w:rsidP="00C85EDF">
      <w:pPr>
        <w:spacing w:line="360" w:lineRule="auto"/>
        <w:ind w:firstLine="720"/>
      </w:pPr>
      <w:r>
        <w:t>RDS – roboto dinaminės savybės.</w:t>
      </w:r>
    </w:p>
    <w:p w:rsidR="00C85EDF" w:rsidRDefault="00C85EDF" w:rsidP="00C85EDF">
      <w:pPr>
        <w:spacing w:line="360" w:lineRule="auto"/>
        <w:ind w:firstLine="720"/>
      </w:pPr>
      <w:r>
        <w:t>PT – pozicionavimo tikslumas.</w:t>
      </w:r>
    </w:p>
    <w:p w:rsidR="00D15E9E" w:rsidRPr="005118B5" w:rsidRDefault="00D15E9E" w:rsidP="00C85EDF">
      <w:pPr>
        <w:spacing w:line="360" w:lineRule="auto"/>
        <w:ind w:firstLine="720"/>
      </w:pPr>
      <w:r>
        <w:t>PR – pramoninis robotas.</w:t>
      </w:r>
    </w:p>
    <w:p w:rsidR="007E21FC" w:rsidRDefault="00E733A7" w:rsidP="00BA65CA">
      <w:pPr>
        <w:pStyle w:val="Heading1"/>
        <w:spacing w:after="120"/>
        <w:rPr>
          <w:rFonts w:cs="Times New Roman"/>
        </w:rPr>
      </w:pPr>
      <w:r>
        <w:rPr>
          <w:rFonts w:cs="Times New Roman"/>
        </w:rPr>
        <w:br w:type="page"/>
      </w:r>
      <w:bookmarkStart w:id="3" w:name="_Toc263948028"/>
      <w:r w:rsidRPr="00A7257A">
        <w:rPr>
          <w:rFonts w:cs="Times New Roman"/>
        </w:rPr>
        <w:lastRenderedPageBreak/>
        <w:t>ĮVADAS</w:t>
      </w:r>
      <w:bookmarkEnd w:id="3"/>
    </w:p>
    <w:p w:rsidR="004C38E2" w:rsidRPr="003A1222" w:rsidRDefault="004C38E2" w:rsidP="003A1222">
      <w:pPr>
        <w:spacing w:before="240" w:after="120" w:line="360" w:lineRule="auto"/>
        <w:jc w:val="center"/>
        <w:rPr>
          <w:b/>
        </w:rPr>
      </w:pPr>
      <w:r w:rsidRPr="003A1222">
        <w:rPr>
          <w:b/>
        </w:rPr>
        <w:t>Tiriamoji problema</w:t>
      </w:r>
    </w:p>
    <w:p w:rsidR="004C38E2" w:rsidRDefault="004C38E2" w:rsidP="004C38E2">
      <w:pPr>
        <w:autoSpaceDE w:val="0"/>
        <w:autoSpaceDN w:val="0"/>
        <w:adjustRightInd w:val="0"/>
        <w:spacing w:line="360" w:lineRule="auto"/>
        <w:ind w:firstLine="720"/>
        <w:jc w:val="both"/>
        <w:rPr>
          <w:rFonts w:eastAsiaTheme="minorHAnsi"/>
          <w:color w:val="000000"/>
        </w:rPr>
      </w:pPr>
      <w:r w:rsidRPr="00FB2472">
        <w:rPr>
          <w:rFonts w:eastAsiaTheme="minorHAnsi"/>
          <w:color w:val="000000"/>
        </w:rPr>
        <w:t>Didėjant industrinių robotų rinkai, didėja ir reikalavimai patiems robotams. Vienas iš pagrindinių reikalavimų yra jų</w:t>
      </w:r>
      <w:r>
        <w:rPr>
          <w:rFonts w:eastAsiaTheme="minorHAnsi"/>
          <w:color w:val="000000"/>
        </w:rPr>
        <w:t xml:space="preserve"> pozicionavimo</w:t>
      </w:r>
      <w:r w:rsidRPr="00FB2472">
        <w:rPr>
          <w:rFonts w:eastAsiaTheme="minorHAnsi"/>
          <w:color w:val="000000"/>
        </w:rPr>
        <w:t xml:space="preserve"> tikslumas ir pakartotinumas. Taip, kaip ir bet kuris kitas technikos kūrinys, jis turi savybę susidėvėti ir prarasti savo pradines</w:t>
      </w:r>
      <w:r>
        <w:rPr>
          <w:rFonts w:eastAsiaTheme="minorHAnsi"/>
          <w:color w:val="000000"/>
        </w:rPr>
        <w:t xml:space="preserve"> savybes. Todėl</w:t>
      </w:r>
      <w:r w:rsidRPr="00FB2472">
        <w:rPr>
          <w:rFonts w:eastAsiaTheme="minorHAnsi"/>
          <w:color w:val="000000"/>
        </w:rPr>
        <w:t xml:space="preserve"> būtina atlikti periodin</w:t>
      </w:r>
      <w:r>
        <w:rPr>
          <w:rFonts w:eastAsiaTheme="minorHAnsi"/>
          <w:color w:val="000000"/>
        </w:rPr>
        <w:t>es diagnostikas</w:t>
      </w:r>
      <w:r w:rsidRPr="00FB2472">
        <w:rPr>
          <w:rFonts w:eastAsiaTheme="minorHAnsi"/>
          <w:color w:val="000000"/>
        </w:rPr>
        <w:t xml:space="preserve">. </w:t>
      </w:r>
      <w:r>
        <w:rPr>
          <w:rFonts w:eastAsiaTheme="minorHAnsi"/>
          <w:color w:val="000000"/>
        </w:rPr>
        <w:t>Dinaminėms savybėms, pozicionavimo tikslumui ir pakartotinumui tirti</w:t>
      </w:r>
      <w:r w:rsidRPr="00FB2472">
        <w:rPr>
          <w:rFonts w:eastAsiaTheme="minorHAnsi"/>
          <w:color w:val="000000"/>
        </w:rPr>
        <w:t xml:space="preserve"> yra </w:t>
      </w:r>
      <w:r>
        <w:rPr>
          <w:rFonts w:eastAsiaTheme="minorHAnsi"/>
          <w:color w:val="000000"/>
        </w:rPr>
        <w:t>sukurta daug</w:t>
      </w:r>
      <w:r w:rsidRPr="00FB2472">
        <w:rPr>
          <w:rFonts w:eastAsiaTheme="minorHAnsi"/>
          <w:color w:val="000000"/>
        </w:rPr>
        <w:t xml:space="preserve"> metodų. </w:t>
      </w:r>
    </w:p>
    <w:p w:rsidR="004C38E2" w:rsidRPr="00907D9F" w:rsidRDefault="004C38E2" w:rsidP="004C38E2">
      <w:pPr>
        <w:autoSpaceDE w:val="0"/>
        <w:autoSpaceDN w:val="0"/>
        <w:adjustRightInd w:val="0"/>
        <w:spacing w:line="360" w:lineRule="auto"/>
        <w:ind w:firstLine="720"/>
        <w:jc w:val="both"/>
        <w:rPr>
          <w:rFonts w:eastAsiaTheme="minorHAnsi"/>
          <w:color w:val="000000"/>
        </w:rPr>
      </w:pPr>
      <w:r>
        <w:t xml:space="preserve">Spartėjanti gamyba ir didėjantis vartotojiškumas verčia gamintojus daugiau dėmesio skirti gamybos laikui, efektyvumui ir tikslumui. Didėjant šių reikalavimų poreikiui didėja ir gaminių kokybės reikalavimai, kuriems pagaminti reikia itin tikslių ir atitinkančių anksčiau išvardytus prioritetus įrenginių. </w:t>
      </w:r>
    </w:p>
    <w:p w:rsidR="004C38E2" w:rsidRDefault="004C38E2" w:rsidP="004C38E2">
      <w:pPr>
        <w:spacing w:line="360" w:lineRule="auto"/>
        <w:ind w:firstLine="720"/>
        <w:jc w:val="both"/>
      </w:pPr>
      <w:r>
        <w:t>Vienas iš svarbiausių gamintojų reikalavimų įrenginiams yra tikslumas, kuris yra priklausomas nuo įrenginio dinaminių savybių ir aplinkos, kurioje jis dirba. Technologijų pasauliui vis labiau žengiant į priekį daugelis technikos įrenginių, prietaisų įgyja vis mažesnį pavidalą, kuriems pagaminti reikalingi vis tikslesni robotai. Kiti, ne mažiau svarbūs prioritetai yra laikas ir efektyvumas, todėl šiuolaikinės staklės turi išlaikyti tą patį tikslumą esant ir didesniems gamybos greičiams. Norint nustatyti staklių įrankio tikslumą kintant greičiams ir masėms būtina atlikti eksperimentą pagal tam tikrą metodiką.</w:t>
      </w:r>
    </w:p>
    <w:p w:rsidR="004C38E2" w:rsidRPr="003A1222" w:rsidRDefault="004C38E2" w:rsidP="003A1222">
      <w:pPr>
        <w:spacing w:before="240" w:after="120" w:line="360" w:lineRule="auto"/>
        <w:jc w:val="center"/>
        <w:rPr>
          <w:b/>
        </w:rPr>
      </w:pPr>
      <w:r w:rsidRPr="003A1222">
        <w:rPr>
          <w:b/>
        </w:rPr>
        <w:t>Tyrimų objektas</w:t>
      </w:r>
    </w:p>
    <w:p w:rsidR="004C38E2" w:rsidRDefault="004C38E2" w:rsidP="0012471C">
      <w:pPr>
        <w:pStyle w:val="08-Pagrindinistekstas"/>
        <w:spacing w:line="360" w:lineRule="auto"/>
        <w:ind w:firstLine="720"/>
        <w:rPr>
          <w:spacing w:val="2"/>
          <w:sz w:val="24"/>
          <w:szCs w:val="24"/>
        </w:rPr>
      </w:pPr>
      <w:r w:rsidRPr="00836169">
        <w:rPr>
          <w:spacing w:val="2"/>
          <w:sz w:val="24"/>
          <w:szCs w:val="24"/>
        </w:rPr>
        <w:t>Tyrimo objektas yra robotas „Motoman SSF2000“</w:t>
      </w:r>
      <w:r w:rsidR="0012471C">
        <w:rPr>
          <w:spacing w:val="2"/>
          <w:sz w:val="24"/>
          <w:szCs w:val="24"/>
        </w:rPr>
        <w:t xml:space="preserve"> (1</w:t>
      </w:r>
      <w:r>
        <w:rPr>
          <w:spacing w:val="2"/>
          <w:sz w:val="24"/>
          <w:szCs w:val="24"/>
        </w:rPr>
        <w:t xml:space="preserve"> pav.)</w:t>
      </w:r>
      <w:r w:rsidRPr="00836169">
        <w:rPr>
          <w:spacing w:val="2"/>
          <w:sz w:val="24"/>
          <w:szCs w:val="24"/>
        </w:rPr>
        <w:t xml:space="preserve">. </w:t>
      </w:r>
    </w:p>
    <w:p w:rsidR="004C38E2" w:rsidRDefault="004C38E2" w:rsidP="004C38E2">
      <w:pPr>
        <w:pStyle w:val="08-Pagrindinistekstas"/>
        <w:keepNext/>
        <w:tabs>
          <w:tab w:val="left" w:pos="990"/>
        </w:tabs>
        <w:spacing w:line="360" w:lineRule="auto"/>
        <w:jc w:val="center"/>
      </w:pPr>
      <w:r w:rsidRPr="00A60F8E">
        <w:rPr>
          <w:noProof/>
          <w:spacing w:val="2"/>
          <w:sz w:val="24"/>
          <w:szCs w:val="24"/>
          <w:lang w:val="en-US"/>
        </w:rPr>
        <w:drawing>
          <wp:inline distT="0" distB="0" distL="0" distR="0">
            <wp:extent cx="1192336" cy="1725433"/>
            <wp:effectExtent l="19050" t="0" r="7814" b="0"/>
            <wp:docPr id="6" name="Picture 69" descr="C:\Users\Valius\Desktop\VGTU\Magistrinis darbas\Tiriamasis darbas II\mot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Valius\Desktop\VGTU\Magistrinis darbas\Tiriamasis darbas II\motoman.jpg"/>
                    <pic:cNvPicPr>
                      <a:picLocks noChangeAspect="1" noChangeArrowheads="1"/>
                    </pic:cNvPicPr>
                  </pic:nvPicPr>
                  <pic:blipFill>
                    <a:blip r:embed="rId10" cstate="print"/>
                    <a:srcRect/>
                    <a:stretch>
                      <a:fillRect/>
                    </a:stretch>
                  </pic:blipFill>
                  <pic:spPr bwMode="auto">
                    <a:xfrm>
                      <a:off x="0" y="0"/>
                      <a:ext cx="1192348" cy="1725450"/>
                    </a:xfrm>
                    <a:prstGeom prst="rect">
                      <a:avLst/>
                    </a:prstGeom>
                    <a:noFill/>
                    <a:ln w="9525">
                      <a:noFill/>
                      <a:miter lim="800000"/>
                      <a:headEnd/>
                      <a:tailEnd/>
                    </a:ln>
                  </pic:spPr>
                </pic:pic>
              </a:graphicData>
            </a:graphic>
          </wp:inline>
        </w:drawing>
      </w:r>
    </w:p>
    <w:bookmarkStart w:id="4" w:name="_Ref261610778"/>
    <w:p w:rsidR="004C38E2" w:rsidRDefault="000F6376" w:rsidP="004C38E2">
      <w:pPr>
        <w:pStyle w:val="Caption"/>
        <w:rPr>
          <w:sz w:val="22"/>
          <w:szCs w:val="22"/>
        </w:rPr>
      </w:pPr>
      <w:r w:rsidRPr="00A60F8E">
        <w:rPr>
          <w:b/>
          <w:sz w:val="22"/>
          <w:szCs w:val="22"/>
        </w:rPr>
        <w:fldChar w:fldCharType="begin"/>
      </w:r>
      <w:r w:rsidR="004C38E2" w:rsidRPr="00A60F8E">
        <w:rPr>
          <w:b/>
          <w:sz w:val="22"/>
          <w:szCs w:val="22"/>
        </w:rPr>
        <w:instrText xml:space="preserve"> SEQ Figure \* ARABIC </w:instrText>
      </w:r>
      <w:r w:rsidRPr="00A60F8E">
        <w:rPr>
          <w:b/>
          <w:sz w:val="22"/>
          <w:szCs w:val="22"/>
        </w:rPr>
        <w:fldChar w:fldCharType="separate"/>
      </w:r>
      <w:r w:rsidR="00E02330">
        <w:rPr>
          <w:b/>
          <w:noProof/>
          <w:sz w:val="22"/>
          <w:szCs w:val="22"/>
        </w:rPr>
        <w:t>1</w:t>
      </w:r>
      <w:r w:rsidRPr="00A60F8E">
        <w:rPr>
          <w:b/>
          <w:sz w:val="22"/>
          <w:szCs w:val="22"/>
        </w:rPr>
        <w:fldChar w:fldCharType="end"/>
      </w:r>
      <w:r w:rsidR="004C38E2" w:rsidRPr="00A60F8E">
        <w:rPr>
          <w:b/>
          <w:sz w:val="22"/>
          <w:szCs w:val="22"/>
        </w:rPr>
        <w:t xml:space="preserve"> pav</w:t>
      </w:r>
      <w:r w:rsidR="004C38E2" w:rsidRPr="00A60F8E">
        <w:rPr>
          <w:sz w:val="22"/>
          <w:szCs w:val="22"/>
        </w:rPr>
        <w:t>. Robotas „Motoman SSF2000“</w:t>
      </w:r>
      <w:bookmarkEnd w:id="4"/>
    </w:p>
    <w:p w:rsidR="004C38E2" w:rsidRPr="004225BB" w:rsidRDefault="004C38E2" w:rsidP="004C38E2">
      <w:pPr>
        <w:spacing w:line="360" w:lineRule="auto"/>
        <w:ind w:firstLine="720"/>
        <w:jc w:val="both"/>
      </w:pPr>
      <w:r w:rsidRPr="008A20E4">
        <w:t>Manipuliatoriu</w:t>
      </w:r>
      <w:r>
        <w:t>s</w:t>
      </w:r>
      <w:r w:rsidRPr="008A20E4">
        <w:t xml:space="preserve"> </w:t>
      </w:r>
      <w:r>
        <w:t>„</w:t>
      </w:r>
      <w:r w:rsidRPr="008A20E4">
        <w:t>MOTOMAN SSF2000</w:t>
      </w:r>
      <w:r>
        <w:t>“</w:t>
      </w:r>
      <w:r w:rsidRPr="008A20E4">
        <w:t xml:space="preserve"> yra pagamin</w:t>
      </w:r>
      <w:r w:rsidR="0012471C">
        <w:t xml:space="preserve">tas Japonijoje, tačiau pirktas iš </w:t>
      </w:r>
      <w:r w:rsidRPr="008A20E4">
        <w:t>Panevėžyje įsikūrusios U</w:t>
      </w:r>
      <w:r>
        <w:t>AB „PROFIBUS“, kuri yra ofi</w:t>
      </w:r>
      <w:r w:rsidRPr="008A20E4">
        <w:t>cialus MOTOMAN atstovas Lietuvoje. Šio modelio manipuliatorių galima tvirtinti tiek vertikaliai auk</w:t>
      </w:r>
      <w:r>
        <w:t>š</w:t>
      </w:r>
      <w:r w:rsidRPr="008A20E4">
        <w:t>tyn, tiek vertikaliai žemyn nukreipta Z ašimi. Manipuliatoriaus padas</w:t>
      </w:r>
      <w:r>
        <w:t xml:space="preserve"> </w:t>
      </w:r>
      <w:r>
        <w:rPr>
          <w:rFonts w:eastAsiaTheme="minorHAnsi"/>
          <w:szCs w:val="24"/>
        </w:rPr>
        <w:t>(</w:t>
      </w:r>
      <w:r w:rsidR="0012471C">
        <w:t>2</w:t>
      </w:r>
      <w:r>
        <w:t xml:space="preserve"> pav.</w:t>
      </w:r>
      <w:r>
        <w:rPr>
          <w:rFonts w:eastAsiaTheme="minorHAnsi"/>
          <w:szCs w:val="24"/>
        </w:rPr>
        <w:t>)</w:t>
      </w:r>
      <w:r w:rsidRPr="008A20E4">
        <w:t xml:space="preserve"> 1 montuojamas prie metalinės plokštelės, kurios matmenys yra 800x800x40 mm 2, prisukamas var</w:t>
      </w:r>
      <w:r>
        <w:t>ž</w:t>
      </w:r>
      <w:r w:rsidRPr="008A20E4">
        <w:t>tais 4. Vėliau manipuliatoriaus padas su metaline plokštele pr</w:t>
      </w:r>
      <w:r>
        <w:t>itvirtinami prie stovo 3.</w:t>
      </w:r>
    </w:p>
    <w:p w:rsidR="004C38E2" w:rsidRDefault="004C38E2" w:rsidP="004C38E2">
      <w:pPr>
        <w:keepNext/>
        <w:spacing w:line="360" w:lineRule="auto"/>
        <w:ind w:firstLine="720"/>
        <w:jc w:val="center"/>
      </w:pPr>
      <w:r w:rsidRPr="008A20E4">
        <w:rPr>
          <w:noProof/>
          <w:lang w:val="en-US"/>
        </w:rPr>
        <w:lastRenderedPageBreak/>
        <w:drawing>
          <wp:inline distT="0" distB="0" distL="0" distR="0">
            <wp:extent cx="1443685" cy="1971293"/>
            <wp:effectExtent l="19050" t="0" r="4115" b="0"/>
            <wp:docPr id="8" name="Picture 73" descr="C:\Users\Valius\Desktop\robotas\Nuotraukos\Pa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Valius\Desktop\robotas\Nuotraukos\Padas.jpg"/>
                    <pic:cNvPicPr>
                      <a:picLocks noChangeAspect="1" noChangeArrowheads="1"/>
                    </pic:cNvPicPr>
                  </pic:nvPicPr>
                  <pic:blipFill>
                    <a:blip r:embed="rId11" cstate="print"/>
                    <a:srcRect/>
                    <a:stretch>
                      <a:fillRect/>
                    </a:stretch>
                  </pic:blipFill>
                  <pic:spPr bwMode="auto">
                    <a:xfrm>
                      <a:off x="0" y="0"/>
                      <a:ext cx="1445609" cy="1973920"/>
                    </a:xfrm>
                    <a:prstGeom prst="rect">
                      <a:avLst/>
                    </a:prstGeom>
                    <a:noFill/>
                    <a:ln w="9525">
                      <a:noFill/>
                      <a:miter lim="800000"/>
                      <a:headEnd/>
                      <a:tailEnd/>
                    </a:ln>
                  </pic:spPr>
                </pic:pic>
              </a:graphicData>
            </a:graphic>
          </wp:inline>
        </w:drawing>
      </w:r>
    </w:p>
    <w:bookmarkStart w:id="5" w:name="_Ref248643116"/>
    <w:bookmarkStart w:id="6" w:name="_Ref248643103"/>
    <w:p w:rsidR="004C38E2" w:rsidRPr="004225BB" w:rsidRDefault="000F6376" w:rsidP="004C38E2">
      <w:pPr>
        <w:pStyle w:val="Caption"/>
        <w:ind w:firstLine="720"/>
        <w:rPr>
          <w:sz w:val="22"/>
          <w:szCs w:val="22"/>
        </w:rPr>
      </w:pPr>
      <w:r w:rsidRPr="004225BB">
        <w:rPr>
          <w:b/>
          <w:sz w:val="22"/>
          <w:szCs w:val="22"/>
        </w:rPr>
        <w:fldChar w:fldCharType="begin"/>
      </w:r>
      <w:r w:rsidR="004C38E2" w:rsidRPr="004225BB">
        <w:rPr>
          <w:b/>
          <w:sz w:val="22"/>
          <w:szCs w:val="22"/>
        </w:rPr>
        <w:instrText xml:space="preserve"> SEQ Figure \* ARABIC </w:instrText>
      </w:r>
      <w:r w:rsidRPr="004225BB">
        <w:rPr>
          <w:b/>
          <w:sz w:val="22"/>
          <w:szCs w:val="22"/>
        </w:rPr>
        <w:fldChar w:fldCharType="separate"/>
      </w:r>
      <w:r w:rsidR="00E02330">
        <w:rPr>
          <w:b/>
          <w:noProof/>
          <w:sz w:val="22"/>
          <w:szCs w:val="22"/>
        </w:rPr>
        <w:t>2</w:t>
      </w:r>
      <w:r w:rsidRPr="004225BB">
        <w:rPr>
          <w:b/>
          <w:sz w:val="22"/>
          <w:szCs w:val="22"/>
        </w:rPr>
        <w:fldChar w:fldCharType="end"/>
      </w:r>
      <w:bookmarkEnd w:id="5"/>
      <w:r w:rsidR="004C38E2">
        <w:rPr>
          <w:b/>
          <w:sz w:val="22"/>
          <w:szCs w:val="22"/>
        </w:rPr>
        <w:t xml:space="preserve"> pav</w:t>
      </w:r>
      <w:r w:rsidR="004C38E2" w:rsidRPr="004225BB">
        <w:rPr>
          <w:sz w:val="22"/>
          <w:szCs w:val="22"/>
        </w:rPr>
        <w:t>. Manipuliatoriaus stovas: 1 – manipuliatoriaus pagrindas; 2 – metalinė plokštelė; 3 – stovas; 4 – varžtai (4</w:t>
      </w:r>
      <w:r w:rsidR="004C38E2">
        <w:rPr>
          <w:sz w:val="22"/>
          <w:szCs w:val="22"/>
        </w:rPr>
        <w:t xml:space="preserve"> </w:t>
      </w:r>
      <w:r w:rsidR="004C38E2" w:rsidRPr="004225BB">
        <w:rPr>
          <w:sz w:val="22"/>
          <w:szCs w:val="22"/>
        </w:rPr>
        <w:t>vnt.); 5 – darbo stalas</w:t>
      </w:r>
      <w:bookmarkEnd w:id="6"/>
    </w:p>
    <w:p w:rsidR="004C38E2" w:rsidRDefault="004C38E2" w:rsidP="004C38E2">
      <w:pPr>
        <w:spacing w:line="360" w:lineRule="auto"/>
        <w:rPr>
          <w:i/>
          <w:szCs w:val="24"/>
        </w:rPr>
      </w:pPr>
      <w:r>
        <w:rPr>
          <w:rFonts w:eastAsiaTheme="minorHAnsi"/>
          <w:szCs w:val="24"/>
        </w:rPr>
        <w:t>Stovui yra numatyti stiprumo kriterijai</w:t>
      </w:r>
      <w:bookmarkStart w:id="7" w:name="_Ref248642705"/>
      <w:r>
        <w:rPr>
          <w:rFonts w:eastAsiaTheme="minorHAnsi"/>
          <w:szCs w:val="24"/>
        </w:rPr>
        <w:t xml:space="preserve"> (žr. </w:t>
      </w:r>
      <w:r>
        <w:rPr>
          <w:rFonts w:eastAsiaTheme="minorHAnsi"/>
          <w:szCs w:val="24"/>
          <w:lang w:val="en-US"/>
        </w:rPr>
        <w:t xml:space="preserve">1 </w:t>
      </w:r>
      <w:r>
        <w:t>lentelę ir 2 lentelę</w:t>
      </w:r>
      <w:r>
        <w:rPr>
          <w:rFonts w:eastAsiaTheme="minorHAnsi"/>
          <w:szCs w:val="24"/>
        </w:rPr>
        <w:t>).</w:t>
      </w:r>
    </w:p>
    <w:bookmarkStart w:id="8" w:name="_Ref248858897"/>
    <w:bookmarkStart w:id="9" w:name="_Ref261611157"/>
    <w:p w:rsidR="004C38E2" w:rsidRPr="004225BB" w:rsidRDefault="000F6376" w:rsidP="004C38E2">
      <w:pPr>
        <w:pStyle w:val="Caption"/>
        <w:keepNext/>
        <w:ind w:firstLine="720"/>
        <w:jc w:val="left"/>
        <w:rPr>
          <w:sz w:val="22"/>
          <w:szCs w:val="22"/>
        </w:rPr>
      </w:pPr>
      <w:r w:rsidRPr="004225BB">
        <w:rPr>
          <w:b/>
          <w:sz w:val="22"/>
          <w:szCs w:val="22"/>
        </w:rPr>
        <w:fldChar w:fldCharType="begin"/>
      </w:r>
      <w:r w:rsidR="004C38E2" w:rsidRPr="004225BB">
        <w:rPr>
          <w:b/>
          <w:sz w:val="22"/>
          <w:szCs w:val="22"/>
        </w:rPr>
        <w:instrText xml:space="preserve"> SEQ Table \* ARABIC </w:instrText>
      </w:r>
      <w:r w:rsidRPr="004225BB">
        <w:rPr>
          <w:b/>
          <w:sz w:val="22"/>
          <w:szCs w:val="22"/>
        </w:rPr>
        <w:fldChar w:fldCharType="separate"/>
      </w:r>
      <w:r w:rsidR="00E02330">
        <w:rPr>
          <w:b/>
          <w:noProof/>
          <w:sz w:val="22"/>
          <w:szCs w:val="22"/>
        </w:rPr>
        <w:t>1</w:t>
      </w:r>
      <w:r w:rsidRPr="004225BB">
        <w:rPr>
          <w:b/>
          <w:sz w:val="22"/>
          <w:szCs w:val="22"/>
        </w:rPr>
        <w:fldChar w:fldCharType="end"/>
      </w:r>
      <w:bookmarkEnd w:id="8"/>
      <w:r w:rsidR="004C38E2">
        <w:rPr>
          <w:b/>
          <w:sz w:val="22"/>
          <w:szCs w:val="22"/>
        </w:rPr>
        <w:t xml:space="preserve"> l</w:t>
      </w:r>
      <w:r w:rsidR="004C38E2" w:rsidRPr="00E04512">
        <w:rPr>
          <w:b/>
          <w:sz w:val="22"/>
          <w:szCs w:val="22"/>
        </w:rPr>
        <w:t>entelė</w:t>
      </w:r>
      <w:r w:rsidR="004C38E2" w:rsidRPr="004225BB">
        <w:rPr>
          <w:sz w:val="22"/>
          <w:szCs w:val="22"/>
        </w:rPr>
        <w:t xml:space="preserve">. </w:t>
      </w:r>
      <w:r w:rsidR="004C38E2" w:rsidRPr="004225BB">
        <w:rPr>
          <w:noProof/>
          <w:sz w:val="22"/>
          <w:szCs w:val="22"/>
        </w:rPr>
        <w:t>Maksimali stovo skersinė jėga roboto avarinio stabdymo metu</w:t>
      </w:r>
      <w:bookmarkEnd w:id="7"/>
      <w:bookmarkEnd w:id="9"/>
      <w:r w:rsidR="004C38E2">
        <w:rPr>
          <w:noProof/>
          <w:sz w:val="22"/>
          <w:szCs w:val="22"/>
        </w:rPr>
        <w:t>,</w:t>
      </w:r>
    </w:p>
    <w:tbl>
      <w:tblPr>
        <w:tblStyle w:val="TableGrid"/>
        <w:tblW w:w="0" w:type="auto"/>
        <w:tblLook w:val="04A0"/>
      </w:tblPr>
      <w:tblGrid>
        <w:gridCol w:w="7398"/>
        <w:gridCol w:w="2456"/>
      </w:tblGrid>
      <w:tr w:rsidR="004C38E2" w:rsidTr="004C38E2">
        <w:tc>
          <w:tcPr>
            <w:tcW w:w="7398" w:type="dxa"/>
          </w:tcPr>
          <w:p w:rsidR="004C38E2" w:rsidRDefault="004C38E2" w:rsidP="004C38E2">
            <w:pPr>
              <w:rPr>
                <w:szCs w:val="24"/>
              </w:rPr>
            </w:pPr>
            <w:r>
              <w:rPr>
                <w:szCs w:val="24"/>
              </w:rPr>
              <w:t>Horizontalios pozicijos judesio maksimalus sukimo momentas (S ašies)</w:t>
            </w:r>
          </w:p>
        </w:tc>
        <w:tc>
          <w:tcPr>
            <w:tcW w:w="2456" w:type="dxa"/>
          </w:tcPr>
          <w:p w:rsidR="004C38E2" w:rsidRDefault="004C38E2" w:rsidP="004C38E2">
            <w:pPr>
              <w:rPr>
                <w:szCs w:val="24"/>
              </w:rPr>
            </w:pPr>
            <w:r>
              <w:rPr>
                <w:szCs w:val="24"/>
              </w:rPr>
              <w:t>2000 Nm</w:t>
            </w:r>
          </w:p>
        </w:tc>
      </w:tr>
      <w:tr w:rsidR="004C38E2" w:rsidTr="004C38E2">
        <w:tc>
          <w:tcPr>
            <w:tcW w:w="7398" w:type="dxa"/>
          </w:tcPr>
          <w:p w:rsidR="004C38E2" w:rsidRDefault="004C38E2" w:rsidP="004C38E2">
            <w:pPr>
              <w:rPr>
                <w:szCs w:val="24"/>
              </w:rPr>
            </w:pPr>
            <w:r>
              <w:rPr>
                <w:szCs w:val="24"/>
              </w:rPr>
              <w:t>Vertikalios pozicijos judesio maksimalus sukimo momentas (LU ašies)</w:t>
            </w:r>
          </w:p>
        </w:tc>
        <w:tc>
          <w:tcPr>
            <w:tcW w:w="2456" w:type="dxa"/>
          </w:tcPr>
          <w:p w:rsidR="004C38E2" w:rsidRDefault="004C38E2" w:rsidP="004C38E2">
            <w:pPr>
              <w:rPr>
                <w:szCs w:val="24"/>
              </w:rPr>
            </w:pPr>
            <w:r>
              <w:rPr>
                <w:szCs w:val="24"/>
              </w:rPr>
              <w:t>3500 Nm</w:t>
            </w:r>
          </w:p>
        </w:tc>
      </w:tr>
    </w:tbl>
    <w:bookmarkStart w:id="10" w:name="_Ref248858906"/>
    <w:bookmarkStart w:id="11" w:name="_Ref248642708"/>
    <w:p w:rsidR="004C38E2" w:rsidRPr="004225BB" w:rsidRDefault="000F6376" w:rsidP="004C38E2">
      <w:pPr>
        <w:pStyle w:val="Caption"/>
        <w:keepNext/>
        <w:spacing w:before="120"/>
        <w:ind w:firstLine="720"/>
        <w:jc w:val="left"/>
        <w:rPr>
          <w:sz w:val="22"/>
          <w:szCs w:val="22"/>
        </w:rPr>
      </w:pPr>
      <w:r w:rsidRPr="004225BB">
        <w:rPr>
          <w:b/>
          <w:sz w:val="22"/>
          <w:szCs w:val="22"/>
        </w:rPr>
        <w:fldChar w:fldCharType="begin"/>
      </w:r>
      <w:r w:rsidR="004C38E2" w:rsidRPr="004225BB">
        <w:rPr>
          <w:b/>
          <w:sz w:val="22"/>
          <w:szCs w:val="22"/>
        </w:rPr>
        <w:instrText xml:space="preserve"> SEQ Table \* ARABIC </w:instrText>
      </w:r>
      <w:r w:rsidRPr="004225BB">
        <w:rPr>
          <w:b/>
          <w:sz w:val="22"/>
          <w:szCs w:val="22"/>
        </w:rPr>
        <w:fldChar w:fldCharType="separate"/>
      </w:r>
      <w:r w:rsidR="00E02330">
        <w:rPr>
          <w:b/>
          <w:noProof/>
          <w:sz w:val="22"/>
          <w:szCs w:val="22"/>
        </w:rPr>
        <w:t>2</w:t>
      </w:r>
      <w:r w:rsidRPr="004225BB">
        <w:rPr>
          <w:b/>
          <w:sz w:val="22"/>
          <w:szCs w:val="22"/>
        </w:rPr>
        <w:fldChar w:fldCharType="end"/>
      </w:r>
      <w:bookmarkEnd w:id="10"/>
      <w:r w:rsidR="004C38E2" w:rsidRPr="00E2487D">
        <w:rPr>
          <w:b/>
          <w:sz w:val="22"/>
          <w:szCs w:val="22"/>
        </w:rPr>
        <w:t xml:space="preserve"> </w:t>
      </w:r>
      <w:r w:rsidR="004C38E2">
        <w:rPr>
          <w:b/>
          <w:sz w:val="22"/>
          <w:szCs w:val="22"/>
        </w:rPr>
        <w:t>l</w:t>
      </w:r>
      <w:r w:rsidR="004C38E2" w:rsidRPr="00E04512">
        <w:rPr>
          <w:b/>
          <w:sz w:val="22"/>
          <w:szCs w:val="22"/>
        </w:rPr>
        <w:t>entelė</w:t>
      </w:r>
      <w:r w:rsidR="004C38E2" w:rsidRPr="004225BB">
        <w:rPr>
          <w:sz w:val="22"/>
          <w:szCs w:val="22"/>
        </w:rPr>
        <w:t>. Sukimo momento patvarumas darbo metu</w:t>
      </w:r>
      <w:bookmarkEnd w:id="11"/>
      <w:r w:rsidR="004C38E2">
        <w:rPr>
          <w:sz w:val="22"/>
          <w:szCs w:val="22"/>
        </w:rPr>
        <w:t>,</w:t>
      </w:r>
    </w:p>
    <w:tbl>
      <w:tblPr>
        <w:tblStyle w:val="TableGrid"/>
        <w:tblW w:w="0" w:type="auto"/>
        <w:tblLook w:val="04A0"/>
      </w:tblPr>
      <w:tblGrid>
        <w:gridCol w:w="7398"/>
        <w:gridCol w:w="2456"/>
      </w:tblGrid>
      <w:tr w:rsidR="004C38E2" w:rsidRPr="004225BB" w:rsidTr="004C38E2">
        <w:tc>
          <w:tcPr>
            <w:tcW w:w="7398" w:type="dxa"/>
          </w:tcPr>
          <w:p w:rsidR="004C38E2" w:rsidRPr="004225BB" w:rsidRDefault="004C38E2" w:rsidP="004C38E2">
            <w:pPr>
              <w:rPr>
                <w:szCs w:val="24"/>
              </w:rPr>
            </w:pPr>
            <w:r w:rsidRPr="004225BB">
              <w:rPr>
                <w:szCs w:val="24"/>
              </w:rPr>
              <w:t>Sūkimo momento patvarumas horizontalioje pozicijoje</w:t>
            </w:r>
          </w:p>
        </w:tc>
        <w:tc>
          <w:tcPr>
            <w:tcW w:w="2456" w:type="dxa"/>
          </w:tcPr>
          <w:p w:rsidR="004C38E2" w:rsidRPr="004225BB" w:rsidRDefault="004C38E2" w:rsidP="004C38E2">
            <w:pPr>
              <w:rPr>
                <w:szCs w:val="24"/>
              </w:rPr>
            </w:pPr>
            <w:r w:rsidRPr="004225BB">
              <w:rPr>
                <w:szCs w:val="24"/>
              </w:rPr>
              <w:t>450 Nm</w:t>
            </w:r>
          </w:p>
        </w:tc>
      </w:tr>
      <w:tr w:rsidR="004C38E2" w:rsidRPr="004225BB" w:rsidTr="004C38E2">
        <w:tc>
          <w:tcPr>
            <w:tcW w:w="7398" w:type="dxa"/>
          </w:tcPr>
          <w:p w:rsidR="004C38E2" w:rsidRPr="004225BB" w:rsidRDefault="004C38E2" w:rsidP="004C38E2">
            <w:pPr>
              <w:rPr>
                <w:szCs w:val="24"/>
              </w:rPr>
            </w:pPr>
            <w:r w:rsidRPr="004225BB">
              <w:rPr>
                <w:szCs w:val="24"/>
              </w:rPr>
              <w:t>Sūkimo memonto patvarumas vertikalioje pozicijoje</w:t>
            </w:r>
          </w:p>
        </w:tc>
        <w:tc>
          <w:tcPr>
            <w:tcW w:w="2456" w:type="dxa"/>
          </w:tcPr>
          <w:p w:rsidR="004C38E2" w:rsidRPr="004225BB" w:rsidRDefault="004C38E2" w:rsidP="004C38E2">
            <w:pPr>
              <w:rPr>
                <w:szCs w:val="24"/>
              </w:rPr>
            </w:pPr>
            <w:r w:rsidRPr="004225BB">
              <w:rPr>
                <w:szCs w:val="24"/>
              </w:rPr>
              <w:t>1300 Nm</w:t>
            </w:r>
          </w:p>
        </w:tc>
      </w:tr>
    </w:tbl>
    <w:p w:rsidR="004C38E2" w:rsidRPr="003A1222" w:rsidRDefault="004C38E2" w:rsidP="003A1222">
      <w:pPr>
        <w:spacing w:before="240" w:after="120" w:line="360" w:lineRule="auto"/>
        <w:jc w:val="center"/>
        <w:rPr>
          <w:b/>
        </w:rPr>
      </w:pPr>
      <w:r w:rsidRPr="003A1222">
        <w:rPr>
          <w:b/>
        </w:rPr>
        <w:t>Darbo tikslas ir uždaviniai</w:t>
      </w:r>
    </w:p>
    <w:p w:rsidR="004C38E2" w:rsidRDefault="004C38E2" w:rsidP="004C38E2">
      <w:pPr>
        <w:pStyle w:val="08-Pagrindinistekstas"/>
        <w:spacing w:line="360" w:lineRule="auto"/>
        <w:ind w:firstLine="720"/>
        <w:rPr>
          <w:spacing w:val="2"/>
          <w:sz w:val="24"/>
          <w:szCs w:val="24"/>
        </w:rPr>
      </w:pPr>
      <w:r>
        <w:rPr>
          <w:spacing w:val="2"/>
          <w:sz w:val="24"/>
          <w:szCs w:val="24"/>
        </w:rPr>
        <w:t>Darbo</w:t>
      </w:r>
      <w:r w:rsidRPr="00836169">
        <w:rPr>
          <w:spacing w:val="2"/>
          <w:sz w:val="24"/>
          <w:szCs w:val="24"/>
        </w:rPr>
        <w:t xml:space="preserve"> tikslas yra ištirti roboto dinamines savybes, sukurti pozicionavimo tikslumo tyrimo metodiką ir išmatuoti roboto tikslumą. </w:t>
      </w:r>
    </w:p>
    <w:p w:rsidR="004C38E2" w:rsidRDefault="004C38E2" w:rsidP="004C38E2">
      <w:pPr>
        <w:spacing w:line="360" w:lineRule="auto"/>
        <w:ind w:firstLine="720"/>
        <w:jc w:val="both"/>
      </w:pPr>
      <w:r>
        <w:t>Tiriamo roboto „Motoman SSF2000“ gamintojo nustatytas pakartotinumo tikslumas yra 0,08 mm. Tačiau robotas nėra naujas ir iš teorijos žinome, kad kiekvienas įrenginys turi savo susidėvėjimo laiką, todėl yra būtinas įrenginių periodinis techninis patikrinimas. Šiam tikslui buvo sukurtas stendas ir metodika, pagal kurią ir buvo išmatuotas roboto pakartotinumo tikslumas.</w:t>
      </w:r>
    </w:p>
    <w:p w:rsidR="004C38E2" w:rsidRDefault="004C38E2" w:rsidP="004C38E2">
      <w:pPr>
        <w:spacing w:line="360" w:lineRule="auto"/>
        <w:ind w:firstLine="720"/>
        <w:jc w:val="both"/>
      </w:pPr>
      <w:r>
        <w:t>Roboto maksimalus pasiekiamumas yra 1380 mm. Sukimo momento petys yra pakankamai didelis. Taip pat tokiu atstumu nuo Y ašies robotas gali atlikti darbą. Iškyla klausimas – ar robotas išlaiko savo tikslumą esant tokioms sąlygoms ir kintant greičiui ir masei, jei neišlaiko, tai kaip kinta jo tikslumas, kokia yra tikslumo priklausomybė nuo greičio ir masės.</w:t>
      </w:r>
    </w:p>
    <w:p w:rsidR="004C38E2" w:rsidRPr="00237D76" w:rsidRDefault="004C38E2" w:rsidP="004C38E2">
      <w:pPr>
        <w:spacing w:line="360" w:lineRule="auto"/>
        <w:ind w:firstLine="720"/>
        <w:jc w:val="both"/>
      </w:pPr>
      <w:r>
        <w:t>Manipuliatorių tikslumui ir dinaminėms savybėms tirti yra sukurta daug metodikų ir metodų (</w:t>
      </w:r>
      <w:r w:rsidRPr="00D7308E">
        <w:rPr>
          <w:color w:val="000000"/>
          <w:szCs w:val="24"/>
        </w:rPr>
        <w:t>Patrick</w:t>
      </w:r>
      <w:r>
        <w:rPr>
          <w:color w:val="000000"/>
          <w:szCs w:val="24"/>
        </w:rPr>
        <w:t>, 2005</w:t>
      </w:r>
      <w:r>
        <w:t xml:space="preserve">). </w:t>
      </w:r>
    </w:p>
    <w:p w:rsidR="004C38E2" w:rsidRPr="003A1222" w:rsidRDefault="004C38E2" w:rsidP="003A1222">
      <w:pPr>
        <w:spacing w:before="240" w:after="120" w:line="360" w:lineRule="auto"/>
        <w:jc w:val="center"/>
        <w:rPr>
          <w:b/>
        </w:rPr>
      </w:pPr>
      <w:r w:rsidRPr="003A1222">
        <w:rPr>
          <w:b/>
        </w:rPr>
        <w:t>Temos naujumas</w:t>
      </w:r>
    </w:p>
    <w:p w:rsidR="004C38E2" w:rsidRDefault="004C38E2" w:rsidP="004C38E2">
      <w:pPr>
        <w:spacing w:line="360" w:lineRule="auto"/>
        <w:ind w:firstLine="720"/>
        <w:jc w:val="both"/>
      </w:pPr>
      <w:r>
        <w:t xml:space="preserve">Rengiant magistrinį darbą buvo ištirta roboto pozicionavimo tikslumo priklausomybė nuo skirtingų dinaminių sąlygų. </w:t>
      </w:r>
    </w:p>
    <w:p w:rsidR="004C38E2" w:rsidRPr="00237D76" w:rsidRDefault="004C38E2" w:rsidP="004C38E2">
      <w:pPr>
        <w:spacing w:line="360" w:lineRule="auto"/>
        <w:ind w:firstLine="720"/>
        <w:jc w:val="both"/>
      </w:pPr>
      <w:r>
        <w:lastRenderedPageBreak/>
        <w:t xml:space="preserve">Apžvelgtoje literatūroje galima rasti pakankamai daug informacijos apie įvairių prietaisų, įrengimų tikslumo matavimo metodus ir metodikas, tačiau metodika, kuri yra naudojama šiame darbe, – nėra apžvelgta literatūroje. </w:t>
      </w:r>
    </w:p>
    <w:p w:rsidR="004C38E2" w:rsidRPr="003A1222" w:rsidRDefault="004C38E2" w:rsidP="003A1222">
      <w:pPr>
        <w:spacing w:before="240" w:after="120" w:line="360" w:lineRule="auto"/>
        <w:jc w:val="center"/>
        <w:rPr>
          <w:b/>
        </w:rPr>
      </w:pPr>
      <w:r w:rsidRPr="003A1222">
        <w:rPr>
          <w:b/>
        </w:rPr>
        <w:t>Temos aktualumas</w:t>
      </w:r>
    </w:p>
    <w:p w:rsidR="004C38E2" w:rsidRDefault="004C38E2" w:rsidP="004C38E2">
      <w:pPr>
        <w:spacing w:line="360" w:lineRule="auto"/>
        <w:ind w:firstLine="720"/>
        <w:jc w:val="both"/>
      </w:pPr>
      <w:r>
        <w:t>Kaip ir kiekvienam įrenginiui, robotui būtina atlikti periodinį techninį patikrinimą, kurio metu būtų galima pasakyti, ar robotas atitinka techniniame pase pateiktus techninius reikalavimus ir ar jo tikslumas yra paklaidos ribose. Siekiant nustatyti pozicionavimo tikslumą ir paklaidų dydį būtina atlikti eksperimentą.</w:t>
      </w:r>
    </w:p>
    <w:p w:rsidR="004C38E2" w:rsidRPr="00237D76" w:rsidRDefault="004C38E2" w:rsidP="004C38E2">
      <w:pPr>
        <w:spacing w:line="360" w:lineRule="auto"/>
        <w:ind w:firstLine="720"/>
        <w:jc w:val="both"/>
      </w:pPr>
      <w:r>
        <w:t>Šiuolaikinio mokslo pasiekimai ir technikos pažanga sudaro sąlygas atlikti paklaidų matavimus nanometriniu lygmeniu, todėl kokybinis ir kiekybinis precizinio ilgio atskaitos proceso determinantams aprašyti naudojami sudėtingi matematiniai modeliai ir skaitiniai metodai.</w:t>
      </w:r>
    </w:p>
    <w:p w:rsidR="004C38E2" w:rsidRPr="003A1222" w:rsidRDefault="004C38E2" w:rsidP="003A1222">
      <w:pPr>
        <w:spacing w:before="240" w:after="120" w:line="360" w:lineRule="auto"/>
        <w:jc w:val="center"/>
        <w:rPr>
          <w:b/>
        </w:rPr>
      </w:pPr>
      <w:r w:rsidRPr="003A1222">
        <w:rPr>
          <w:b/>
        </w:rPr>
        <w:t>Tyrimo metodai</w:t>
      </w:r>
    </w:p>
    <w:p w:rsidR="004C38E2" w:rsidRDefault="004C38E2" w:rsidP="004C38E2">
      <w:pPr>
        <w:pStyle w:val="08-Pagrindinistekstas"/>
        <w:spacing w:line="360" w:lineRule="auto"/>
        <w:ind w:firstLine="720"/>
        <w:rPr>
          <w:spacing w:val="2"/>
          <w:sz w:val="24"/>
          <w:szCs w:val="24"/>
        </w:rPr>
      </w:pPr>
      <w:r>
        <w:rPr>
          <w:spacing w:val="2"/>
          <w:sz w:val="24"/>
          <w:szCs w:val="24"/>
        </w:rPr>
        <w:t>Darbe atlikti teoriniai tyrimai pagrįsti teorinės mechanikos, virpesių ir matavimų teorijos principais, pritaikant analitinius, empirinius ir skaitinius tyrimo metodus, panaudojant programinę įrangą „</w:t>
      </w:r>
      <w:r w:rsidRPr="00A047A6">
        <w:rPr>
          <w:spacing w:val="2"/>
          <w:sz w:val="24"/>
          <w:szCs w:val="24"/>
        </w:rPr>
        <w:t>Matlab</w:t>
      </w:r>
      <w:r>
        <w:rPr>
          <w:spacing w:val="2"/>
          <w:sz w:val="24"/>
          <w:szCs w:val="24"/>
        </w:rPr>
        <w:t>“ ir „</w:t>
      </w:r>
      <w:r w:rsidRPr="00A047A6">
        <w:rPr>
          <w:spacing w:val="2"/>
          <w:sz w:val="24"/>
          <w:szCs w:val="24"/>
        </w:rPr>
        <w:t>Origin</w:t>
      </w:r>
      <w:r>
        <w:rPr>
          <w:spacing w:val="2"/>
          <w:sz w:val="24"/>
          <w:szCs w:val="24"/>
        </w:rPr>
        <w:t>“. Pagrindiniai statistiniai skaičiavimai buvo atlikti naudojant statistinius paketus „</w:t>
      </w:r>
      <w:r w:rsidRPr="00A047A6">
        <w:rPr>
          <w:spacing w:val="2"/>
          <w:sz w:val="24"/>
          <w:szCs w:val="24"/>
        </w:rPr>
        <w:t>Microsoft Excel</w:t>
      </w:r>
      <w:r>
        <w:rPr>
          <w:spacing w:val="2"/>
          <w:sz w:val="24"/>
          <w:szCs w:val="24"/>
        </w:rPr>
        <w:t>“ ir „</w:t>
      </w:r>
      <w:r w:rsidRPr="00A047A6">
        <w:rPr>
          <w:spacing w:val="2"/>
          <w:sz w:val="24"/>
          <w:szCs w:val="24"/>
        </w:rPr>
        <w:t>Origin</w:t>
      </w:r>
      <w:r>
        <w:rPr>
          <w:spacing w:val="2"/>
          <w:sz w:val="24"/>
          <w:szCs w:val="24"/>
        </w:rPr>
        <w:t xml:space="preserve">“. </w:t>
      </w:r>
    </w:p>
    <w:p w:rsidR="004C38E2" w:rsidRDefault="004C38E2" w:rsidP="004C38E2">
      <w:pPr>
        <w:pStyle w:val="08-Pagrindinistekstas"/>
        <w:spacing w:line="360" w:lineRule="auto"/>
        <w:ind w:firstLine="720"/>
        <w:rPr>
          <w:sz w:val="24"/>
          <w:szCs w:val="24"/>
        </w:rPr>
      </w:pPr>
      <w:r>
        <w:rPr>
          <w:spacing w:val="2"/>
          <w:sz w:val="24"/>
          <w:szCs w:val="24"/>
        </w:rPr>
        <w:t>Eksperimentinę medžiagą sudaro virpesių matavimo eksperimento sistemų duomenys. Eksperimentai buvo atlikti Vilniaus Gedimino technikos universiteto Mechanikos fakulteto Mašinų gamybos katedros laboratorijoje. Virpesių parametrams matuoti buvo panaudota „</w:t>
      </w:r>
      <w:r w:rsidRPr="0070206D">
        <w:rPr>
          <w:sz w:val="24"/>
          <w:szCs w:val="24"/>
        </w:rPr>
        <w:t>Machine Diagnostics ToolBox Type 9727“</w:t>
      </w:r>
      <w:r>
        <w:rPr>
          <w:sz w:val="24"/>
          <w:szCs w:val="24"/>
        </w:rPr>
        <w:t xml:space="preserve"> įranga</w:t>
      </w:r>
      <w:r w:rsidRPr="0070206D">
        <w:rPr>
          <w:sz w:val="24"/>
          <w:szCs w:val="24"/>
        </w:rPr>
        <w:t xml:space="preserve"> su kompiuteriu DELL</w:t>
      </w:r>
      <w:r>
        <w:rPr>
          <w:sz w:val="24"/>
          <w:szCs w:val="24"/>
        </w:rPr>
        <w:t>. Roboto pozicionavimo tikslumui matuoti buvo naudojami poslinkio indikatoriai su 0,001 mm paklaida.</w:t>
      </w:r>
    </w:p>
    <w:p w:rsidR="004C38E2" w:rsidRPr="003A1222" w:rsidRDefault="004C38E2" w:rsidP="003A1222">
      <w:pPr>
        <w:spacing w:before="240" w:after="120" w:line="360" w:lineRule="auto"/>
        <w:jc w:val="center"/>
        <w:rPr>
          <w:b/>
        </w:rPr>
      </w:pPr>
      <w:r w:rsidRPr="003A1222">
        <w:rPr>
          <w:b/>
        </w:rPr>
        <w:t>Darbo mokslinė vertė</w:t>
      </w:r>
    </w:p>
    <w:p w:rsidR="004C38E2" w:rsidRDefault="004C38E2" w:rsidP="004C38E2">
      <w:pPr>
        <w:spacing w:line="360" w:lineRule="auto"/>
        <w:ind w:firstLine="720"/>
        <w:jc w:val="both"/>
      </w:pPr>
      <w:r>
        <w:t>Rengiant magistrinį darbą buvo sukurta nauja metodika industrinių robotų pozicionavimo tikslumui tirti. Kiek ši metodika taps naudojama verslo pasaulyje, parodys laikas, tačiau ši metodika pasižymi mažomis išlaidomis, paprastumu ir efektyvumu. Naudojant šią metodiką vienu bandymu galima išmatuoti visų trijų (X, Y ir Z) ašių pozicionavimo tikslumus. Šios metodikos pagrindinis trūkumas būtų toks, kad negalima pasakyti, kuris laisvės laipsnis konkrečiai ir kokią įtaką daro pozicionavimo tikslumui.</w:t>
      </w:r>
    </w:p>
    <w:p w:rsidR="004C38E2" w:rsidRPr="003A1222" w:rsidRDefault="004C38E2" w:rsidP="003A1222">
      <w:pPr>
        <w:spacing w:before="240" w:after="120" w:line="360" w:lineRule="auto"/>
        <w:jc w:val="center"/>
        <w:rPr>
          <w:b/>
        </w:rPr>
      </w:pPr>
      <w:r w:rsidRPr="003A1222">
        <w:rPr>
          <w:b/>
        </w:rPr>
        <w:t>Darbo aprobacija</w:t>
      </w:r>
    </w:p>
    <w:p w:rsidR="004C38E2" w:rsidRPr="004C38E2" w:rsidRDefault="004C38E2" w:rsidP="004C38E2">
      <w:pPr>
        <w:spacing w:line="360" w:lineRule="auto"/>
        <w:ind w:firstLine="720"/>
        <w:jc w:val="both"/>
      </w:pPr>
      <w:r>
        <w:t>Magistrinio darbo atlikti tyrimo rezultatai buvo paskelbti jaunųjų mokslininkų konferencijoje „Mokslas – Lietuvos ateitis“, Vilniuje, 2010 m.</w:t>
      </w:r>
    </w:p>
    <w:p w:rsidR="004C38E2" w:rsidRDefault="004C38E2" w:rsidP="00FF2A85">
      <w:pPr>
        <w:pStyle w:val="Title"/>
        <w:spacing w:before="0" w:beforeAutospacing="0" w:after="0" w:afterAutospacing="0" w:line="360" w:lineRule="auto"/>
        <w:ind w:firstLine="720"/>
        <w:jc w:val="both"/>
        <w:rPr>
          <w:lang w:val="lt-LT"/>
        </w:rPr>
      </w:pPr>
    </w:p>
    <w:p w:rsidR="00B15518" w:rsidRDefault="00B15518">
      <w:pPr>
        <w:spacing w:after="200" w:line="276" w:lineRule="auto"/>
        <w:rPr>
          <w:rFonts w:eastAsia="SimSun"/>
          <w:szCs w:val="24"/>
          <w:lang w:eastAsia="zh-CN"/>
        </w:rPr>
      </w:pPr>
      <w:r>
        <w:br w:type="page"/>
      </w:r>
    </w:p>
    <w:p w:rsidR="00B15518" w:rsidRDefault="00B15518" w:rsidP="00BA65CA">
      <w:pPr>
        <w:pStyle w:val="Heading1"/>
        <w:numPr>
          <w:ilvl w:val="0"/>
          <w:numId w:val="18"/>
        </w:numPr>
        <w:spacing w:after="120"/>
      </w:pPr>
      <w:bookmarkStart w:id="12" w:name="_Toc263948029"/>
      <w:r>
        <w:lastRenderedPageBreak/>
        <w:t>PASAULINĖS MOKSLINĖS LITERATŪROS NAGRINĖJANČIOS ROBOTŲ DINAMINES SAVYBES, APŽVALGA IR ANALIZĖ</w:t>
      </w:r>
      <w:bookmarkEnd w:id="12"/>
    </w:p>
    <w:p w:rsidR="00F047ED" w:rsidRPr="00FB2472" w:rsidRDefault="00F047ED" w:rsidP="00F047ED">
      <w:pPr>
        <w:pStyle w:val="NormalWeb"/>
        <w:spacing w:before="0" w:beforeAutospacing="0" w:after="0" w:afterAutospacing="0" w:line="360" w:lineRule="auto"/>
        <w:ind w:firstLine="720"/>
        <w:jc w:val="both"/>
        <w:rPr>
          <w:lang w:val="lt-LT"/>
        </w:rPr>
      </w:pPr>
      <w:r w:rsidRPr="00FB2472">
        <w:rPr>
          <w:lang w:val="lt-LT"/>
        </w:rPr>
        <w:t>Didėjant būtinybei spartinti gamybą ir išlikti konkurencing</w:t>
      </w:r>
      <w:r>
        <w:rPr>
          <w:lang w:val="lt-LT"/>
        </w:rPr>
        <w:t>oms</w:t>
      </w:r>
      <w:r w:rsidRPr="00FB2472">
        <w:rPr>
          <w:lang w:val="lt-LT"/>
        </w:rPr>
        <w:t xml:space="preserve"> augančioje pasaulinėje rinkoje, daugumai gamybos įmonių pagrindiniu klausimu tampa efektyvios ir lanksčios robotų technologijos poreikis. Tai paaiškina, kodėl, remiantis Tarptautinės robotizacijos federacijos duomenimis, per 2005 metus pramoninių robotų rinka išaugo 30-čia procentų, arba kodėl, remiantis nauju ARC konsultavimo</w:t>
      </w:r>
      <w:r>
        <w:rPr>
          <w:lang w:val="lt-LT"/>
        </w:rPr>
        <w:t xml:space="preserve"> grupės atliktu tyrimu, 2010-ais</w:t>
      </w:r>
      <w:r w:rsidRPr="00FB2472">
        <w:rPr>
          <w:lang w:val="lt-LT"/>
        </w:rPr>
        <w:t xml:space="preserve"> metais prognozuojamas pasaulinės robotizacijos rinkos padidėjimas gali siekti 5 m</w:t>
      </w:r>
      <w:r>
        <w:rPr>
          <w:lang w:val="lt-LT"/>
        </w:rPr>
        <w:t>lrd. dol.</w:t>
      </w:r>
    </w:p>
    <w:p w:rsidR="00F047ED" w:rsidRPr="00FB2472" w:rsidRDefault="00F047ED" w:rsidP="00F047ED">
      <w:pPr>
        <w:pStyle w:val="NormalWeb"/>
        <w:spacing w:before="0" w:beforeAutospacing="0" w:after="0" w:afterAutospacing="0" w:line="360" w:lineRule="auto"/>
        <w:ind w:firstLine="720"/>
        <w:jc w:val="both"/>
        <w:rPr>
          <w:lang w:val="lt-LT"/>
        </w:rPr>
      </w:pPr>
      <w:r w:rsidRPr="00FB2472">
        <w:rPr>
          <w:lang w:val="lt-LT"/>
        </w:rPr>
        <w:t>Šiuolaikinėje gamyboje yra daugybė darbų, kur reikalingas nuolatinis dėmesys detalėms. Robotų naudotojas, vykdydamas tokius darbus, gali uždirbti ženklius</w:t>
      </w:r>
      <w:r>
        <w:rPr>
          <w:lang w:val="lt-LT"/>
        </w:rPr>
        <w:t xml:space="preserve"> finansinius dividendus išnaudo</w:t>
      </w:r>
      <w:r w:rsidRPr="00FB2472">
        <w:rPr>
          <w:lang w:val="lt-LT"/>
        </w:rPr>
        <w:t>damas pramoninių robotų tikslumą ir  jų atliekamų kartotinių operacijų patikimumą. Darbą, kur leistina paklaida yra +/-0,02 mm, robotas gali atlikti skrupulingai, vienodai ir neprarasdamas dėmesio koncentracijos, ko joks žmogus negalėtų padaryti.  Pavojingose zonose arba ten, kur atliekami didesnio svorio kilnojimo darbai, robotai gali saugiau p</w:t>
      </w:r>
      <w:r>
        <w:rPr>
          <w:lang w:val="lt-LT"/>
        </w:rPr>
        <w:t>akeisti žmogų, o švariose patal</w:t>
      </w:r>
      <w:r w:rsidRPr="00FB2472">
        <w:rPr>
          <w:lang w:val="lt-LT"/>
        </w:rPr>
        <w:t>pose bei ten, kur rei</w:t>
      </w:r>
      <w:r>
        <w:rPr>
          <w:lang w:val="lt-LT"/>
        </w:rPr>
        <w:t>kalinga laikytis griežtų higienos</w:t>
      </w:r>
      <w:r w:rsidRPr="00FB2472">
        <w:rPr>
          <w:lang w:val="lt-LT"/>
        </w:rPr>
        <w:t xml:space="preserve"> reikalavimų, įrenginiai gali </w:t>
      </w:r>
      <w:r>
        <w:rPr>
          <w:lang w:val="lt-LT"/>
        </w:rPr>
        <w:t>pašalinti užterštumo grėsmę ir visiškai</w:t>
      </w:r>
      <w:r w:rsidRPr="00FB2472">
        <w:rPr>
          <w:lang w:val="lt-LT"/>
        </w:rPr>
        <w:t xml:space="preserve"> </w:t>
      </w:r>
      <w:r>
        <w:rPr>
          <w:lang w:val="lt-LT"/>
        </w:rPr>
        <w:t>atitikti</w:t>
      </w:r>
      <w:r w:rsidRPr="00FB2472">
        <w:rPr>
          <w:lang w:val="lt-LT"/>
        </w:rPr>
        <w:t xml:space="preserve"> sveikatos ir saugos kriterijus. Lygiai taip pat </w:t>
      </w:r>
      <w:r>
        <w:rPr>
          <w:lang w:val="lt-LT"/>
        </w:rPr>
        <w:t>tokie standar</w:t>
      </w:r>
      <w:r w:rsidRPr="00FB2472">
        <w:rPr>
          <w:lang w:val="lt-LT"/>
        </w:rPr>
        <w:t xml:space="preserve">tiniai ir dažnai varginantys darbai, kaip įrenginių priežiūra, </w:t>
      </w:r>
      <w:r>
        <w:rPr>
          <w:lang w:val="lt-LT"/>
        </w:rPr>
        <w:t>formų išėmimas, produkto nukrei</w:t>
      </w:r>
      <w:r w:rsidRPr="00FB2472">
        <w:rPr>
          <w:lang w:val="lt-LT"/>
        </w:rPr>
        <w:t>pimas ir supakavim</w:t>
      </w:r>
      <w:r>
        <w:rPr>
          <w:lang w:val="lt-LT"/>
        </w:rPr>
        <w:t>as ant padėklo, gali būti visiškai</w:t>
      </w:r>
      <w:r w:rsidRPr="00FB2472">
        <w:rPr>
          <w:lang w:val="lt-LT"/>
        </w:rPr>
        <w:t xml:space="preserve"> automatizuoti, t</w:t>
      </w:r>
      <w:r>
        <w:rPr>
          <w:lang w:val="lt-LT"/>
        </w:rPr>
        <w:t>aip</w:t>
      </w:r>
      <w:r w:rsidRPr="00FB2472">
        <w:rPr>
          <w:lang w:val="lt-LT"/>
        </w:rPr>
        <w:t xml:space="preserve"> išlaisvinant personalą kitiems, mąstymo reikalaujantiems darbams atlikti</w:t>
      </w:r>
      <w:r>
        <w:rPr>
          <w:lang w:val="lt-LT"/>
        </w:rPr>
        <w:t xml:space="preserve"> (UAB „Profibus“, 2010)</w:t>
      </w:r>
      <w:r w:rsidRPr="00FB2472">
        <w:rPr>
          <w:lang w:val="lt-LT"/>
        </w:rPr>
        <w:t>.</w:t>
      </w:r>
    </w:p>
    <w:p w:rsidR="00F047ED" w:rsidRDefault="00F047ED" w:rsidP="00F047ED">
      <w:pPr>
        <w:pStyle w:val="NormalWeb"/>
        <w:spacing w:before="0" w:beforeAutospacing="0" w:after="0" w:afterAutospacing="0" w:line="360" w:lineRule="auto"/>
        <w:ind w:firstLine="720"/>
        <w:jc w:val="both"/>
        <w:rPr>
          <w:lang w:val="lt-LT"/>
        </w:rPr>
      </w:pPr>
      <w:r w:rsidRPr="00FD1E17">
        <w:rPr>
          <w:lang w:val="lt-LT"/>
        </w:rPr>
        <w:t>Tinkamai pritaikytas, suderintas ir programuotas robotas gali atlikti pasikartojančius darbus</w:t>
      </w:r>
      <w:r>
        <w:rPr>
          <w:lang w:val="lt-LT"/>
        </w:rPr>
        <w:t>,</w:t>
      </w:r>
      <w:r w:rsidRPr="00FD1E17">
        <w:rPr>
          <w:lang w:val="lt-LT"/>
        </w:rPr>
        <w:t xml:space="preserve"> kai leidžia</w:t>
      </w:r>
      <w:r>
        <w:rPr>
          <w:lang w:val="lt-LT"/>
        </w:rPr>
        <w:t>ma paklaida yra labai maža ir t</w:t>
      </w:r>
      <w:r w:rsidRPr="00FD1E17">
        <w:rPr>
          <w:lang w:val="lt-LT"/>
        </w:rPr>
        <w:t>o</w:t>
      </w:r>
      <w:r>
        <w:rPr>
          <w:lang w:val="lt-LT"/>
        </w:rPr>
        <w:t>kiu būdu</w:t>
      </w:r>
      <w:r w:rsidRPr="00FD1E17">
        <w:rPr>
          <w:lang w:val="lt-LT"/>
        </w:rPr>
        <w:t xml:space="preserve"> sudaryti sąlygas naudotojui išvengti problemų, susijusių su žmogaus daromomis klaidomis</w:t>
      </w:r>
      <w:r>
        <w:rPr>
          <w:lang w:val="lt-LT"/>
        </w:rPr>
        <w:t>,</w:t>
      </w:r>
      <w:r w:rsidRPr="00FD1E17">
        <w:rPr>
          <w:lang w:val="lt-LT"/>
        </w:rPr>
        <w:t xml:space="preserve"> bei palaikyti aukštą gaminamos produkcijos kokybę. Visa tai teigiamai atsiliepia išeigos didėjimui dėl sumažėjusio broko. Tuo pačiu roboto galimybė dirbti greičiau, o dažnai ir nepertraukiamai visą parą, leidžia maksimalizuoti bendrąją išeigą. Ko daugiau galima norėti – juk, </w:t>
      </w:r>
      <w:r>
        <w:rPr>
          <w:lang w:val="lt-LT"/>
        </w:rPr>
        <w:t>remiantis</w:t>
      </w:r>
      <w:r w:rsidRPr="00FD1E17">
        <w:rPr>
          <w:lang w:val="lt-LT"/>
        </w:rPr>
        <w:t xml:space="preserve"> Tarptautinės robotizacijos federacijos atliktu tyrimu, tinkamai prižiūrimo roboto </w:t>
      </w:r>
      <w:r>
        <w:rPr>
          <w:lang w:val="lt-LT"/>
        </w:rPr>
        <w:t>naudojimo</w:t>
      </w:r>
      <w:r w:rsidRPr="00FD1E17">
        <w:rPr>
          <w:lang w:val="lt-LT"/>
        </w:rPr>
        <w:t xml:space="preserve"> ciklo trukmė vidutiniškai</w:t>
      </w:r>
      <w:r>
        <w:rPr>
          <w:lang w:val="lt-LT"/>
        </w:rPr>
        <w:t xml:space="preserve"> yra</w:t>
      </w:r>
      <w:r w:rsidRPr="00FD1E17">
        <w:rPr>
          <w:lang w:val="lt-LT"/>
        </w:rPr>
        <w:t xml:space="preserve"> penkiolika metų, iš jų galbūt penk</w:t>
      </w:r>
      <w:r>
        <w:rPr>
          <w:lang w:val="lt-LT"/>
        </w:rPr>
        <w:t>eri</w:t>
      </w:r>
      <w:r w:rsidRPr="00FD1E17">
        <w:rPr>
          <w:lang w:val="lt-LT"/>
        </w:rPr>
        <w:t xml:space="preserve"> be jokių, net menkų, sutrikimų, esant tokiam pat darb</w:t>
      </w:r>
      <w:r>
        <w:rPr>
          <w:lang w:val="lt-LT"/>
        </w:rPr>
        <w:t>o našumui, apimančiam darbų vyk</w:t>
      </w:r>
      <w:r w:rsidRPr="00FD1E17">
        <w:rPr>
          <w:lang w:val="lt-LT"/>
        </w:rPr>
        <w:t>dymo greitį, universalumą ir pastovumą.</w:t>
      </w:r>
    </w:p>
    <w:p w:rsidR="00F047ED" w:rsidRPr="00F047ED" w:rsidRDefault="00F047ED" w:rsidP="00F047ED">
      <w:pPr>
        <w:pStyle w:val="08-Pagrindinistekstas"/>
        <w:spacing w:line="360" w:lineRule="auto"/>
        <w:ind w:firstLine="720"/>
        <w:rPr>
          <w:spacing w:val="2"/>
          <w:sz w:val="24"/>
          <w:szCs w:val="24"/>
        </w:rPr>
      </w:pPr>
      <w:r w:rsidRPr="00F047ED">
        <w:rPr>
          <w:sz w:val="24"/>
          <w:szCs w:val="24"/>
        </w:rPr>
        <w:t xml:space="preserve">Tendencija į trumpesnį produkto gamybos ciklą ir didesnį gamybos lankstumą taip pat rodo, kad per ilgesnį roboto eksploatavimo laiką jis gali būti ne kartą perprogramuojamas ir panaudojamas įvairiose darbo vietose siekiant atlikti visiškai skirtingas funkcijas. Skirtingai nuo fiksuotos automatizacijos, esančios CNC ir kėlimo įrenginiuose, daugiaašiai pramoniniai robotai gali būti panaudoti naujuose procesuose naujoms funkcijoms atlikti ir inžinieriams nereikia kurti visiškai naujų gamybos linijų. Taip pat robotus galima integruoti į modulinius apdorojimo ir pakavimo įrenginius, kur jie atliktų dar vieno modulio funkciją, įvesdami lankstumo elementą į kitose vietose nepaslankią gamybos liniją. Visa tai teigiamai atsiliepia išeigos didėjimui, broko mini–malizavimui, kokybės gerėjimui, gamybos sąnaudų mažėjimui, o lankstenė gamybos struktūra ženkliai pagerina naudotojo konkurencingumą ta prasme, kad prekės greičiau patenka į </w:t>
      </w:r>
      <w:r w:rsidRPr="00F047ED">
        <w:rPr>
          <w:sz w:val="24"/>
          <w:szCs w:val="24"/>
        </w:rPr>
        <w:lastRenderedPageBreak/>
        <w:t>rinką, naujos linijos įvedamos greičiau ir ši vidinė ekonomija sudaro sąlygas lankstesniam kainų skaičiavimui.</w:t>
      </w:r>
    </w:p>
    <w:p w:rsidR="00071230" w:rsidRPr="00836169" w:rsidRDefault="00071230" w:rsidP="00071230">
      <w:pPr>
        <w:pStyle w:val="08-Pagrindinistekstas"/>
        <w:spacing w:line="360" w:lineRule="auto"/>
        <w:ind w:firstLine="720"/>
        <w:rPr>
          <w:spacing w:val="2"/>
          <w:sz w:val="24"/>
          <w:szCs w:val="24"/>
        </w:rPr>
      </w:pPr>
      <w:r w:rsidRPr="00836169">
        <w:rPr>
          <w:spacing w:val="2"/>
          <w:sz w:val="24"/>
          <w:szCs w:val="24"/>
        </w:rPr>
        <w:t>Nors industriniai robotai šiuolaikinėje rinkoje demonstruoja labai didelį tikslumą, tačiau yra susidėvėjimo laikas, po kurio būtina patikrinti roboto technines savybes: ar jis vis dar atitinka gamintojo sąlygas (</w:t>
      </w:r>
      <w:r w:rsidRPr="00836169">
        <w:rPr>
          <w:sz w:val="24"/>
          <w:szCs w:val="24"/>
        </w:rPr>
        <w:t>Yan Jin</w:t>
      </w:r>
      <w:r>
        <w:rPr>
          <w:sz w:val="24"/>
          <w:szCs w:val="24"/>
        </w:rPr>
        <w:t>,</w:t>
      </w:r>
      <w:r w:rsidRPr="00836169">
        <w:rPr>
          <w:sz w:val="24"/>
          <w:szCs w:val="24"/>
        </w:rPr>
        <w:t xml:space="preserve"> 2009)</w:t>
      </w:r>
      <w:r w:rsidRPr="00836169">
        <w:rPr>
          <w:spacing w:val="2"/>
          <w:sz w:val="24"/>
          <w:szCs w:val="24"/>
        </w:rPr>
        <w:t xml:space="preserve">. </w:t>
      </w:r>
      <w:r w:rsidRPr="00836169">
        <w:rPr>
          <w:sz w:val="24"/>
          <w:szCs w:val="24"/>
        </w:rPr>
        <w:t>Pramoninių robotų tikslumą nusako pozicionavimo paklaida, kuri yra viena iš svarbiausių jų charakteristikų. Pozicionavimo tikslumas priklauso nuo daugelio veiksnių: robotui judesius suteikiančių pavarų paklaidų; mechanizmų detalių gamybos paklaidų; paklaidų, atsirandančių dėl roboto grandžių paslankumo. Priklausomai nuo roboto tipo, jo keliamosios galios, funkcionavimo sąlygų, kiekviena iš šių paklaidų gali turėti lemiamą reikšmę pozicionavimo tikslumui (Kyung-Jo Park</w:t>
      </w:r>
      <w:r>
        <w:rPr>
          <w:sz w:val="24"/>
          <w:szCs w:val="24"/>
        </w:rPr>
        <w:t>,</w:t>
      </w:r>
      <w:r w:rsidRPr="00836169">
        <w:rPr>
          <w:sz w:val="24"/>
          <w:szCs w:val="24"/>
        </w:rPr>
        <w:t xml:space="preserve"> 2004).</w:t>
      </w:r>
    </w:p>
    <w:p w:rsidR="004C38E2" w:rsidRDefault="004C38E2" w:rsidP="004C38E2">
      <w:pPr>
        <w:autoSpaceDE w:val="0"/>
        <w:autoSpaceDN w:val="0"/>
        <w:adjustRightInd w:val="0"/>
        <w:spacing w:line="360" w:lineRule="auto"/>
        <w:ind w:firstLine="720"/>
        <w:jc w:val="both"/>
        <w:rPr>
          <w:rFonts w:eastAsiaTheme="minorHAnsi"/>
          <w:color w:val="000000"/>
        </w:rPr>
      </w:pPr>
      <w:r w:rsidRPr="00FB2472">
        <w:rPr>
          <w:rFonts w:eastAsiaTheme="minorHAnsi"/>
          <w:color w:val="000000"/>
        </w:rPr>
        <w:t>Vienas iš pakartotinumo</w:t>
      </w:r>
      <w:r>
        <w:rPr>
          <w:rFonts w:eastAsiaTheme="minorHAnsi"/>
          <w:color w:val="000000"/>
        </w:rPr>
        <w:t xml:space="preserve"> tikslumo tyrimo</w:t>
      </w:r>
      <w:r w:rsidRPr="00FB2472">
        <w:rPr>
          <w:rFonts w:eastAsiaTheme="minorHAnsi"/>
          <w:color w:val="000000"/>
        </w:rPr>
        <w:t xml:space="preserve"> metodų yra aprašytas</w:t>
      </w:r>
      <w:r>
        <w:rPr>
          <w:rFonts w:eastAsiaTheme="minorHAnsi"/>
          <w:color w:val="000000"/>
        </w:rPr>
        <w:t xml:space="preserve"> moksliniame straipsnyje “Ex</w:t>
      </w:r>
      <w:r w:rsidRPr="00FB2472">
        <w:rPr>
          <w:rFonts w:eastAsiaTheme="minorHAnsi"/>
          <w:color w:val="000000"/>
        </w:rPr>
        <w:t xml:space="preserve">perimental Determination of kinematics Coupling Repeatability in Industrial and Laboratory Conditions”. </w:t>
      </w:r>
      <w:r>
        <w:rPr>
          <w:rFonts w:eastAsiaTheme="minorHAnsi"/>
          <w:color w:val="000000"/>
        </w:rPr>
        <w:t>Roboto pakartotinumas čia buvo tikrinamas eksperimento būdu atliekant po 50 eksperimentų skirtingam atvejui. Ant roboto antgalio (ĮCT) buvo pritvirtinta apvali plokštelė su trimis simetriškais pusrutuliais, kurie atitinka kitą kinematinę porą (2 pav.). Šios dvi dalys labai tiksliai sutampa viena su kita. Roboto užduotis buvo kuo tiksliau sujungti šias kinematines poras ir nuo to, kaip tiksliai šios poros buvo sujungtos eksperimento būdu buvo nustatytas roboto pakartotinumas. Toks būdas leidžia išmatuoti roboto X ir Y ašių pozicionavimo tikslumą (</w:t>
      </w:r>
      <w:r w:rsidRPr="00D7308E">
        <w:rPr>
          <w:color w:val="000000"/>
          <w:szCs w:val="24"/>
        </w:rPr>
        <w:t>Patrick J</w:t>
      </w:r>
      <w:r>
        <w:rPr>
          <w:color w:val="000000"/>
          <w:szCs w:val="24"/>
        </w:rPr>
        <w:t>., 2005</w:t>
      </w:r>
      <w:r>
        <w:rPr>
          <w:rFonts w:eastAsiaTheme="minorHAnsi"/>
          <w:color w:val="000000"/>
        </w:rPr>
        <w:t xml:space="preserve">). </w:t>
      </w:r>
    </w:p>
    <w:p w:rsidR="004C38E2" w:rsidRDefault="004C38E2" w:rsidP="004C38E2">
      <w:pPr>
        <w:autoSpaceDE w:val="0"/>
        <w:autoSpaceDN w:val="0"/>
        <w:adjustRightInd w:val="0"/>
        <w:spacing w:line="360" w:lineRule="auto"/>
        <w:ind w:firstLine="720"/>
        <w:jc w:val="both"/>
        <w:rPr>
          <w:rFonts w:eastAsiaTheme="minorHAnsi"/>
          <w:color w:val="000000"/>
        </w:rPr>
      </w:pPr>
      <w:r>
        <w:rPr>
          <w:rFonts w:eastAsiaTheme="minorHAnsi"/>
          <w:color w:val="000000"/>
        </w:rPr>
        <w:t xml:space="preserve">Netikslumams nustatyti buvo naudojamas Lab View instrumentas, serija – E-Series 16-bit DAQ kortelė, kurios rezoliucija yra 152 μV / 0,5 nm. </w:t>
      </w:r>
    </w:p>
    <w:p w:rsidR="004C38E2" w:rsidRDefault="004C38E2" w:rsidP="004C38E2">
      <w:pPr>
        <w:keepNext/>
        <w:autoSpaceDE w:val="0"/>
        <w:autoSpaceDN w:val="0"/>
        <w:adjustRightInd w:val="0"/>
        <w:spacing w:line="360" w:lineRule="auto"/>
        <w:ind w:firstLine="720"/>
        <w:jc w:val="center"/>
      </w:pPr>
      <w:r w:rsidRPr="00217B3B">
        <w:rPr>
          <w:rFonts w:eastAsiaTheme="minorHAnsi"/>
          <w:noProof/>
          <w:color w:val="000000"/>
          <w:lang w:val="en-US"/>
        </w:rPr>
        <w:drawing>
          <wp:inline distT="0" distB="0" distL="0" distR="0">
            <wp:extent cx="1404233" cy="1175235"/>
            <wp:effectExtent l="19050" t="0" r="5467" b="0"/>
            <wp:docPr id="5" name="Picture 1" descr="C:\Users\Valius\Desktop\trys rutuliuk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ius\Desktop\trys rutuliukai.jpg"/>
                    <pic:cNvPicPr>
                      <a:picLocks noChangeAspect="1" noChangeArrowheads="1"/>
                    </pic:cNvPicPr>
                  </pic:nvPicPr>
                  <pic:blipFill>
                    <a:blip r:embed="rId12" cstate="print"/>
                    <a:srcRect/>
                    <a:stretch>
                      <a:fillRect/>
                    </a:stretch>
                  </pic:blipFill>
                  <pic:spPr bwMode="auto">
                    <a:xfrm>
                      <a:off x="0" y="0"/>
                      <a:ext cx="1407834" cy="1178249"/>
                    </a:xfrm>
                    <a:prstGeom prst="rect">
                      <a:avLst/>
                    </a:prstGeom>
                    <a:noFill/>
                    <a:ln w="9525">
                      <a:noFill/>
                      <a:miter lim="800000"/>
                      <a:headEnd/>
                      <a:tailEnd/>
                    </a:ln>
                  </pic:spPr>
                </pic:pic>
              </a:graphicData>
            </a:graphic>
          </wp:inline>
        </w:drawing>
      </w:r>
    </w:p>
    <w:bookmarkStart w:id="13" w:name="_Ref261610758"/>
    <w:p w:rsidR="004C38E2" w:rsidRPr="004F1E1F" w:rsidRDefault="000F6376" w:rsidP="004C38E2">
      <w:pPr>
        <w:pStyle w:val="Caption"/>
        <w:rPr>
          <w:rFonts w:eastAsiaTheme="minorHAnsi"/>
          <w:color w:val="000000"/>
          <w:sz w:val="22"/>
          <w:szCs w:val="22"/>
        </w:rPr>
      </w:pPr>
      <w:r w:rsidRPr="004F1E1F">
        <w:rPr>
          <w:b/>
          <w:sz w:val="22"/>
          <w:szCs w:val="22"/>
        </w:rPr>
        <w:fldChar w:fldCharType="begin"/>
      </w:r>
      <w:r w:rsidR="004C38E2" w:rsidRPr="004F1E1F">
        <w:rPr>
          <w:b/>
          <w:sz w:val="22"/>
          <w:szCs w:val="22"/>
        </w:rPr>
        <w:instrText xml:space="preserve"> SEQ Figure \* ARABIC </w:instrText>
      </w:r>
      <w:r w:rsidRPr="004F1E1F">
        <w:rPr>
          <w:b/>
          <w:sz w:val="22"/>
          <w:szCs w:val="22"/>
        </w:rPr>
        <w:fldChar w:fldCharType="separate"/>
      </w:r>
      <w:bookmarkStart w:id="14" w:name="_Ref263101144"/>
      <w:r w:rsidR="00E02330">
        <w:rPr>
          <w:b/>
          <w:noProof/>
          <w:sz w:val="22"/>
          <w:szCs w:val="22"/>
        </w:rPr>
        <w:t>3</w:t>
      </w:r>
      <w:bookmarkEnd w:id="14"/>
      <w:r w:rsidRPr="004F1E1F">
        <w:rPr>
          <w:b/>
          <w:sz w:val="22"/>
          <w:szCs w:val="22"/>
        </w:rPr>
        <w:fldChar w:fldCharType="end"/>
      </w:r>
      <w:r w:rsidR="004C38E2" w:rsidRPr="004F1E1F">
        <w:rPr>
          <w:b/>
          <w:sz w:val="22"/>
          <w:szCs w:val="22"/>
        </w:rPr>
        <w:t xml:space="preserve"> </w:t>
      </w:r>
      <w:bookmarkStart w:id="15" w:name="_Ref263101152"/>
      <w:r w:rsidR="004C38E2" w:rsidRPr="004F1E1F">
        <w:rPr>
          <w:b/>
          <w:sz w:val="22"/>
          <w:szCs w:val="22"/>
        </w:rPr>
        <w:t>pav</w:t>
      </w:r>
      <w:r w:rsidR="004C38E2">
        <w:rPr>
          <w:sz w:val="22"/>
          <w:szCs w:val="22"/>
        </w:rPr>
        <w:t>. Trijų</w:t>
      </w:r>
      <w:r w:rsidR="004C38E2" w:rsidRPr="004F1E1F">
        <w:rPr>
          <w:sz w:val="22"/>
          <w:szCs w:val="22"/>
        </w:rPr>
        <w:t xml:space="preserve"> pusrutulių ir trijų griovelių kinematinė pora</w:t>
      </w:r>
      <w:bookmarkEnd w:id="13"/>
      <w:bookmarkEnd w:id="15"/>
    </w:p>
    <w:p w:rsidR="004C38E2" w:rsidRDefault="004C38E2" w:rsidP="004C38E2">
      <w:pPr>
        <w:autoSpaceDE w:val="0"/>
        <w:autoSpaceDN w:val="0"/>
        <w:adjustRightInd w:val="0"/>
        <w:spacing w:line="360" w:lineRule="auto"/>
        <w:ind w:firstLine="720"/>
        <w:jc w:val="both"/>
        <w:rPr>
          <w:rFonts w:eastAsiaTheme="minorHAnsi"/>
          <w:color w:val="000000"/>
        </w:rPr>
      </w:pPr>
      <w:r>
        <w:rPr>
          <w:rFonts w:eastAsiaTheme="minorHAnsi"/>
          <w:color w:val="000000"/>
        </w:rPr>
        <w:t>Šešių laisvės laipsnių paraleliniai manipuliatoriai turi šiuos privalumus:</w:t>
      </w:r>
    </w:p>
    <w:p w:rsidR="004C38E2" w:rsidRDefault="004C38E2" w:rsidP="004C38E2">
      <w:pPr>
        <w:pStyle w:val="ListParagraph"/>
        <w:numPr>
          <w:ilvl w:val="0"/>
          <w:numId w:val="33"/>
        </w:numPr>
        <w:tabs>
          <w:tab w:val="left" w:pos="270"/>
        </w:tabs>
        <w:autoSpaceDE w:val="0"/>
        <w:autoSpaceDN w:val="0"/>
        <w:adjustRightInd w:val="0"/>
        <w:spacing w:line="360" w:lineRule="auto"/>
        <w:jc w:val="both"/>
        <w:rPr>
          <w:rFonts w:eastAsiaTheme="minorHAnsi"/>
          <w:color w:val="000000"/>
        </w:rPr>
      </w:pPr>
      <w:r>
        <w:rPr>
          <w:rFonts w:eastAsiaTheme="minorHAnsi"/>
          <w:color w:val="000000"/>
        </w:rPr>
        <w:t>neporinių judesių charakteristikos ir skirtingų užduočių pasirinkimo galimybę;</w:t>
      </w:r>
    </w:p>
    <w:p w:rsidR="004C38E2" w:rsidRDefault="004C38E2" w:rsidP="004C38E2">
      <w:pPr>
        <w:pStyle w:val="ListParagraph"/>
        <w:numPr>
          <w:ilvl w:val="0"/>
          <w:numId w:val="33"/>
        </w:numPr>
        <w:tabs>
          <w:tab w:val="left" w:pos="270"/>
        </w:tabs>
        <w:autoSpaceDE w:val="0"/>
        <w:autoSpaceDN w:val="0"/>
        <w:adjustRightInd w:val="0"/>
        <w:spacing w:line="360" w:lineRule="auto"/>
        <w:jc w:val="both"/>
        <w:rPr>
          <w:rFonts w:eastAsiaTheme="minorHAnsi"/>
          <w:color w:val="000000"/>
        </w:rPr>
      </w:pPr>
      <w:r>
        <w:rPr>
          <w:rFonts w:eastAsiaTheme="minorHAnsi"/>
          <w:color w:val="000000"/>
        </w:rPr>
        <w:t>uždaros formos sprendimas tiesioginiam ir netiesioginiam poslinkiui;</w:t>
      </w:r>
    </w:p>
    <w:p w:rsidR="004C38E2" w:rsidRDefault="004C38E2" w:rsidP="004C38E2">
      <w:pPr>
        <w:pStyle w:val="ListParagraph"/>
        <w:numPr>
          <w:ilvl w:val="0"/>
          <w:numId w:val="33"/>
        </w:numPr>
        <w:tabs>
          <w:tab w:val="left" w:pos="270"/>
        </w:tabs>
        <w:autoSpaceDE w:val="0"/>
        <w:autoSpaceDN w:val="0"/>
        <w:adjustRightInd w:val="0"/>
        <w:spacing w:line="360" w:lineRule="auto"/>
        <w:jc w:val="both"/>
        <w:rPr>
          <w:rFonts w:eastAsiaTheme="minorHAnsi"/>
          <w:color w:val="000000"/>
        </w:rPr>
      </w:pPr>
      <w:r>
        <w:rPr>
          <w:rFonts w:eastAsiaTheme="minorHAnsi"/>
          <w:color w:val="000000"/>
        </w:rPr>
        <w:t>supaprastinta kinematinė analizė, judesio planavimą ir kontrolės schemą;</w:t>
      </w:r>
    </w:p>
    <w:p w:rsidR="004C38E2" w:rsidRDefault="004C38E2" w:rsidP="004C38E2">
      <w:pPr>
        <w:pStyle w:val="ListParagraph"/>
        <w:numPr>
          <w:ilvl w:val="0"/>
          <w:numId w:val="33"/>
        </w:numPr>
        <w:tabs>
          <w:tab w:val="left" w:pos="270"/>
        </w:tabs>
        <w:autoSpaceDE w:val="0"/>
        <w:autoSpaceDN w:val="0"/>
        <w:adjustRightInd w:val="0"/>
        <w:spacing w:line="360" w:lineRule="auto"/>
        <w:jc w:val="both"/>
        <w:rPr>
          <w:rFonts w:eastAsiaTheme="minorHAnsi"/>
          <w:color w:val="000000"/>
        </w:rPr>
      </w:pPr>
      <w:r>
        <w:rPr>
          <w:rFonts w:eastAsiaTheme="minorHAnsi"/>
          <w:color w:val="000000"/>
        </w:rPr>
        <w:t>lengvą kalibravimą ir balansavimą.</w:t>
      </w:r>
    </w:p>
    <w:p w:rsidR="004C38E2" w:rsidRDefault="004C38E2" w:rsidP="004C38E2">
      <w:pPr>
        <w:tabs>
          <w:tab w:val="left" w:pos="270"/>
        </w:tabs>
        <w:autoSpaceDE w:val="0"/>
        <w:autoSpaceDN w:val="0"/>
        <w:adjustRightInd w:val="0"/>
        <w:spacing w:line="360" w:lineRule="auto"/>
        <w:ind w:firstLine="720"/>
        <w:jc w:val="both"/>
        <w:rPr>
          <w:rFonts w:eastAsiaTheme="minorHAnsi"/>
          <w:color w:val="000000"/>
        </w:rPr>
      </w:pPr>
      <w:r>
        <w:rPr>
          <w:rFonts w:eastAsiaTheme="minorHAnsi"/>
          <w:color w:val="000000"/>
        </w:rPr>
        <w:t>Priklausomai nuo to, kiek robotas turi kinematinių porų, tuo jis būna tikslesnis arba netikslesnis. Robotai, naudojami medicinoje, turi atitikti šiuos pagrindinius kriterijus: 1) klinikinis tikslumas, 2) minimalus paciento laisvumas, 3) minimalus operacijos laikas, 4) maksimali darbinė erdvė, 5) saugumas.  Dėl šių priežasčių medicinoje naudojami ypač tikslūs robotai. Dažnai jų tikslumui padidinti yra naudojami papildomi pjezometrai (</w:t>
      </w:r>
      <w:r w:rsidRPr="00D7308E">
        <w:rPr>
          <w:color w:val="000000"/>
          <w:szCs w:val="24"/>
        </w:rPr>
        <w:t>Shon P</w:t>
      </w:r>
      <w:r>
        <w:rPr>
          <w:color w:val="000000"/>
          <w:szCs w:val="24"/>
        </w:rPr>
        <w:t>., 2009</w:t>
      </w:r>
      <w:r>
        <w:rPr>
          <w:rFonts w:eastAsiaTheme="minorHAnsi"/>
          <w:color w:val="000000"/>
        </w:rPr>
        <w:t>).</w:t>
      </w:r>
    </w:p>
    <w:p w:rsidR="004C38E2" w:rsidRDefault="004C38E2" w:rsidP="004C38E2">
      <w:pPr>
        <w:tabs>
          <w:tab w:val="left" w:pos="270"/>
        </w:tabs>
        <w:autoSpaceDE w:val="0"/>
        <w:autoSpaceDN w:val="0"/>
        <w:adjustRightInd w:val="0"/>
        <w:spacing w:line="360" w:lineRule="auto"/>
        <w:ind w:firstLine="720"/>
        <w:jc w:val="both"/>
        <w:rPr>
          <w:rFonts w:eastAsiaTheme="minorHAnsi"/>
          <w:color w:val="000000"/>
        </w:rPr>
      </w:pPr>
      <w:r>
        <w:rPr>
          <w:rFonts w:eastAsiaTheme="minorHAnsi"/>
          <w:color w:val="000000"/>
        </w:rPr>
        <w:lastRenderedPageBreak/>
        <w:t>Įrenginių dinaminėms savybėms ir tikslumui tirti daug nuveikė užsienio moslininkai: J. F. Brethe, P. Ferreira, Y. Koseki, P. Kyung-Jo, J. Patrick, ir Vilniaus Gedimino technikos universiteto mokslininkai: V. Vekteris, M. Jurevičius, A. Kilikevičius, V. Augustaitis, V. Barzdaitis.</w:t>
      </w:r>
    </w:p>
    <w:p w:rsidR="004C38E2" w:rsidRDefault="004C38E2" w:rsidP="004C38E2">
      <w:pPr>
        <w:tabs>
          <w:tab w:val="left" w:pos="270"/>
        </w:tabs>
        <w:autoSpaceDE w:val="0"/>
        <w:autoSpaceDN w:val="0"/>
        <w:adjustRightInd w:val="0"/>
        <w:spacing w:line="360" w:lineRule="auto"/>
        <w:ind w:firstLine="720"/>
        <w:jc w:val="both"/>
        <w:rPr>
          <w:rFonts w:eastAsiaTheme="minorHAnsi"/>
          <w:color w:val="000000"/>
        </w:rPr>
      </w:pPr>
      <w:r>
        <w:rPr>
          <w:rFonts w:eastAsiaTheme="minorHAnsi"/>
          <w:color w:val="000000"/>
        </w:rPr>
        <w:t>Darbe pagrindinis dėmesys skirtas roboto „Motoman SSF2000“ dinaminių savybių ir pozicionavimo tikslumo tyrimui.</w:t>
      </w:r>
    </w:p>
    <w:p w:rsidR="004C38E2" w:rsidRDefault="00071230" w:rsidP="00071230">
      <w:pPr>
        <w:pStyle w:val="08-Pagrindinistekstas"/>
        <w:spacing w:line="360" w:lineRule="auto"/>
        <w:ind w:firstLine="720"/>
        <w:rPr>
          <w:spacing w:val="2"/>
          <w:sz w:val="24"/>
          <w:szCs w:val="24"/>
        </w:rPr>
      </w:pPr>
      <w:r w:rsidRPr="00836169">
        <w:rPr>
          <w:sz w:val="24"/>
          <w:szCs w:val="24"/>
        </w:rPr>
        <w:t>Industriniai robotai pasižymi: efektyvumu, lankstumu, našumu, didesnėmis galimybėmis ir tikslu</w:t>
      </w:r>
      <w:r>
        <w:rPr>
          <w:sz w:val="24"/>
          <w:szCs w:val="24"/>
        </w:rPr>
        <w:t>mu (UAB „Profibus“, 2010</w:t>
      </w:r>
      <w:r w:rsidRPr="00836169">
        <w:rPr>
          <w:sz w:val="24"/>
          <w:szCs w:val="24"/>
        </w:rPr>
        <w:t>).</w:t>
      </w:r>
      <w:r w:rsidRPr="00836169">
        <w:rPr>
          <w:spacing w:val="2"/>
          <w:sz w:val="24"/>
          <w:szCs w:val="24"/>
        </w:rPr>
        <w:t xml:space="preserve"> Roboto pozicionavimo tikslumas taip pat priklauso ir nuo aplinkos, kurioje buvo atlikti tyrimai: nuo išorinių virpesių ir temperatūros kaitos (</w:t>
      </w:r>
      <w:r w:rsidRPr="00836169">
        <w:rPr>
          <w:sz w:val="24"/>
          <w:szCs w:val="24"/>
        </w:rPr>
        <w:t>Koseki</w:t>
      </w:r>
      <w:r>
        <w:rPr>
          <w:sz w:val="24"/>
          <w:szCs w:val="24"/>
        </w:rPr>
        <w:t>,</w:t>
      </w:r>
      <w:r w:rsidRPr="00836169">
        <w:rPr>
          <w:sz w:val="24"/>
          <w:szCs w:val="24"/>
        </w:rPr>
        <w:t xml:space="preserve"> 2009</w:t>
      </w:r>
      <w:r w:rsidRPr="00836169">
        <w:rPr>
          <w:spacing w:val="2"/>
          <w:sz w:val="24"/>
          <w:szCs w:val="24"/>
        </w:rPr>
        <w:t>).</w:t>
      </w:r>
    </w:p>
    <w:p w:rsidR="00F047ED" w:rsidRPr="00FB2472" w:rsidRDefault="00F047ED" w:rsidP="00F047ED">
      <w:pPr>
        <w:spacing w:line="360" w:lineRule="auto"/>
        <w:ind w:firstLine="720"/>
        <w:jc w:val="both"/>
      </w:pPr>
      <w:r w:rsidRPr="00FF2A85">
        <w:rPr>
          <w:b/>
        </w:rPr>
        <w:t>Robotai šiandieninėje industrijoje</w:t>
      </w:r>
      <w:r w:rsidRPr="00481707">
        <w:t>.</w:t>
      </w:r>
      <w:r w:rsidRPr="00FF2A85">
        <w:rPr>
          <w:b/>
        </w:rPr>
        <w:t xml:space="preserve"> </w:t>
      </w:r>
      <w:r w:rsidRPr="00FB2472">
        <w:t>Robotų tec</w:t>
      </w:r>
      <w:r>
        <w:t>h</w:t>
      </w:r>
      <w:r w:rsidRPr="00FB2472">
        <w:t>nika ir lanksčiosios gamybos sistemo</w:t>
      </w:r>
      <w:r>
        <w:t>s yra svarbiausias šiandieninio</w:t>
      </w:r>
      <w:r w:rsidRPr="00FB2472">
        <w:t xml:space="preserve"> industrini</w:t>
      </w:r>
      <w:r>
        <w:t>o gyvenimo</w:t>
      </w:r>
      <w:r w:rsidRPr="00FB2472">
        <w:t xml:space="preserve"> techninis gamybos intensyvumo pagrindas. Tai yra ne tik mokslinės, techninės pažangos rezultatas, bet taip pat ir pramoninės gamybos plėtros jėga. Fundamentaliosios robotų technikos idėjos grindžiamos naujausiais teorinės ir taikomosios mechanikos, elektronikos, skaičiavimo technikos, technologijos, valdymo teorijos laimėjimais. Pramoniniai robotai vis dažniau yra naudojami ir pramoninės gamybos vis labiau yra linkusios automatizuoti gamybos linijas, tai</w:t>
      </w:r>
      <w:r>
        <w:t>p išvengdama</w:t>
      </w:r>
      <w:r w:rsidRPr="00FB2472">
        <w:t xml:space="preserve"> žmogiškojo faktori</w:t>
      </w:r>
      <w:r>
        <w:t>aus</w:t>
      </w:r>
      <w:r w:rsidRPr="00FB2472">
        <w:t>, kuris ne tik yra linkęs klysti, bet taip pat ir pavargti. Industriniams robotams mažiau įtakos turi</w:t>
      </w:r>
      <w:r>
        <w:t xml:space="preserve"> kenksmingos aplinkos sąlygos.</w:t>
      </w:r>
    </w:p>
    <w:p w:rsidR="00F047ED" w:rsidRDefault="00F047ED" w:rsidP="00F047ED">
      <w:pPr>
        <w:pStyle w:val="Title"/>
        <w:spacing w:before="0" w:beforeAutospacing="0" w:after="0" w:afterAutospacing="0" w:line="360" w:lineRule="auto"/>
        <w:ind w:firstLine="720"/>
        <w:jc w:val="both"/>
        <w:rPr>
          <w:lang w:val="lt-LT"/>
        </w:rPr>
      </w:pPr>
      <w:r w:rsidRPr="00FB2472">
        <w:rPr>
          <w:lang w:val="lt-LT"/>
        </w:rPr>
        <w:t>Industrinių robotų</w:t>
      </w:r>
      <w:r>
        <w:rPr>
          <w:lang w:val="lt-LT"/>
        </w:rPr>
        <w:t xml:space="preserve"> sukūrimas</w:t>
      </w:r>
      <w:r w:rsidRPr="00FB2472">
        <w:rPr>
          <w:lang w:val="lt-LT"/>
        </w:rPr>
        <w:t xml:space="preserve"> yra vienas didžiausių laimėjimų pasaulyje. Mažesnėmis materialinėmis sąnaudomis robotai gali atlikti gamybines funkcijas besikeičiančioje gamybos aplinkos sąlygomis. Juos valdant technologiniai procesai turi būti sudaromi remiantis sisteminiu požiūriu. Tam reikalinga bendra matematinė, programinė, informacinė, techninė, metodinė ir organizacinė įranga. Robotų technikoje būdingos mechaninių ir elektrinių mazgų projektavimo, robotų jutimo ir valdymo sistemų kūrimo, kompiuterinės technikos panaudojimo, dirbtinio intelekto problemos.</w:t>
      </w:r>
    </w:p>
    <w:p w:rsidR="00ED05E6" w:rsidRPr="00ED05E6" w:rsidRDefault="00F047ED" w:rsidP="00ED05E6">
      <w:pPr>
        <w:pStyle w:val="Caption"/>
        <w:ind w:firstLine="720"/>
        <w:jc w:val="both"/>
        <w:rPr>
          <w:sz w:val="24"/>
          <w:szCs w:val="24"/>
        </w:rPr>
      </w:pPr>
      <w:r w:rsidRPr="00ED05E6">
        <w:rPr>
          <w:sz w:val="24"/>
          <w:szCs w:val="24"/>
        </w:rPr>
        <w:t>Labiausiai pramonėje yra paplitę šie industriniai robotai:</w:t>
      </w:r>
      <w:r w:rsidR="00ED05E6" w:rsidRPr="00ED05E6">
        <w:rPr>
          <w:sz w:val="24"/>
          <w:szCs w:val="24"/>
        </w:rPr>
        <w:t xml:space="preserve"> „Kuka“, „Puma“, „Comau“, „Fanuc Robotics“, „ABB“, „Staubli“, „Columbia Okura“, „Newtec“, „Motoman“.</w:t>
      </w:r>
    </w:p>
    <w:p w:rsidR="00BD39AC" w:rsidRDefault="00BD39AC" w:rsidP="00F047ED">
      <w:pPr>
        <w:pStyle w:val="Title"/>
        <w:spacing w:before="0" w:beforeAutospacing="0" w:after="0" w:afterAutospacing="0" w:line="360" w:lineRule="auto"/>
        <w:ind w:firstLine="720"/>
        <w:jc w:val="both"/>
      </w:pPr>
      <w:r>
        <w:t>1)</w:t>
      </w:r>
      <w:r w:rsidRPr="00BD39AC">
        <w:rPr>
          <w:noProof/>
          <w:lang w:eastAsia="en-US"/>
        </w:rPr>
        <w:t xml:space="preserve"> </w:t>
      </w:r>
      <w:r>
        <w:rPr>
          <w:noProof/>
          <w:lang w:eastAsia="en-US"/>
        </w:rPr>
        <w:drawing>
          <wp:inline distT="0" distB="0" distL="0" distR="0">
            <wp:extent cx="1310020" cy="2054315"/>
            <wp:effectExtent l="19050" t="0" r="4430" b="0"/>
            <wp:docPr id="81"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3" cstate="print"/>
                    <a:srcRect r="22045"/>
                    <a:stretch>
                      <a:fillRect/>
                    </a:stretch>
                  </pic:blipFill>
                  <pic:spPr bwMode="auto">
                    <a:xfrm>
                      <a:off x="0" y="0"/>
                      <a:ext cx="1310020" cy="2054315"/>
                    </a:xfrm>
                    <a:prstGeom prst="rect">
                      <a:avLst/>
                    </a:prstGeom>
                    <a:noFill/>
                    <a:ln w="9525">
                      <a:noFill/>
                      <a:miter lim="800000"/>
                      <a:headEnd/>
                      <a:tailEnd/>
                    </a:ln>
                  </pic:spPr>
                </pic:pic>
              </a:graphicData>
            </a:graphic>
          </wp:inline>
        </w:drawing>
      </w:r>
      <w:r>
        <w:tab/>
        <w:t>2)</w:t>
      </w:r>
      <w:r w:rsidRPr="00BD39AC">
        <w:rPr>
          <w:noProof/>
          <w:lang w:eastAsia="en-US"/>
        </w:rPr>
        <w:t xml:space="preserve"> </w:t>
      </w:r>
      <w:r>
        <w:rPr>
          <w:noProof/>
          <w:lang w:eastAsia="en-US"/>
        </w:rPr>
        <w:drawing>
          <wp:inline distT="0" distB="0" distL="0" distR="0">
            <wp:extent cx="1175331" cy="2052084"/>
            <wp:effectExtent l="19050" t="0" r="5769" b="0"/>
            <wp:docPr id="8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4" cstate="print"/>
                    <a:srcRect/>
                    <a:stretch>
                      <a:fillRect/>
                    </a:stretch>
                  </pic:blipFill>
                  <pic:spPr bwMode="auto">
                    <a:xfrm>
                      <a:off x="0" y="0"/>
                      <a:ext cx="1177113" cy="2055195"/>
                    </a:xfrm>
                    <a:prstGeom prst="rect">
                      <a:avLst/>
                    </a:prstGeom>
                    <a:noFill/>
                    <a:ln w="9525">
                      <a:noFill/>
                      <a:miter lim="800000"/>
                      <a:headEnd/>
                      <a:tailEnd/>
                    </a:ln>
                  </pic:spPr>
                </pic:pic>
              </a:graphicData>
            </a:graphic>
          </wp:inline>
        </w:drawing>
      </w:r>
      <w:r>
        <w:tab/>
        <w:t>3)</w:t>
      </w:r>
      <w:r w:rsidRPr="00BD39AC">
        <w:rPr>
          <w:noProof/>
          <w:lang w:eastAsia="en-US"/>
        </w:rPr>
        <w:t xml:space="preserve"> </w:t>
      </w:r>
      <w:r>
        <w:rPr>
          <w:noProof/>
          <w:lang w:eastAsia="en-US"/>
        </w:rPr>
        <w:drawing>
          <wp:inline distT="0" distB="0" distL="0" distR="0">
            <wp:extent cx="1430422" cy="2049839"/>
            <wp:effectExtent l="19050" t="0" r="0" b="0"/>
            <wp:docPr id="86"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 cstate="print"/>
                    <a:srcRect l="15081" r="11434" b="15668"/>
                    <a:stretch>
                      <a:fillRect/>
                    </a:stretch>
                  </pic:blipFill>
                  <pic:spPr bwMode="auto">
                    <a:xfrm>
                      <a:off x="0" y="0"/>
                      <a:ext cx="1440402" cy="2064140"/>
                    </a:xfrm>
                    <a:prstGeom prst="rect">
                      <a:avLst/>
                    </a:prstGeom>
                    <a:noFill/>
                    <a:ln w="9525">
                      <a:noFill/>
                      <a:miter lim="800000"/>
                      <a:headEnd/>
                      <a:tailEnd/>
                    </a:ln>
                  </pic:spPr>
                </pic:pic>
              </a:graphicData>
            </a:graphic>
          </wp:inline>
        </w:drawing>
      </w:r>
      <w:r w:rsidRPr="00BD39AC">
        <w:t xml:space="preserve"> </w:t>
      </w:r>
    </w:p>
    <w:p w:rsidR="00ED4844" w:rsidRDefault="00BD39AC" w:rsidP="00ED4844">
      <w:pPr>
        <w:pStyle w:val="Title"/>
        <w:keepNext/>
        <w:spacing w:before="0" w:beforeAutospacing="0" w:after="120" w:afterAutospacing="0" w:line="360" w:lineRule="auto"/>
        <w:ind w:firstLine="720"/>
        <w:jc w:val="both"/>
      </w:pPr>
      <w:r>
        <w:lastRenderedPageBreak/>
        <w:t>4)</w:t>
      </w:r>
      <w:r w:rsidRPr="00BD39AC">
        <w:rPr>
          <w:noProof/>
          <w:lang w:eastAsia="en-US"/>
        </w:rPr>
        <w:t xml:space="preserve"> </w:t>
      </w:r>
      <w:r>
        <w:rPr>
          <w:noProof/>
          <w:lang w:eastAsia="en-US"/>
        </w:rPr>
        <w:drawing>
          <wp:inline distT="0" distB="0" distL="0" distR="0">
            <wp:extent cx="1314478" cy="2013934"/>
            <wp:effectExtent l="19050" t="0" r="0" b="0"/>
            <wp:docPr id="8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6" cstate="print"/>
                    <a:srcRect/>
                    <a:stretch>
                      <a:fillRect/>
                    </a:stretch>
                  </pic:blipFill>
                  <pic:spPr bwMode="auto">
                    <a:xfrm>
                      <a:off x="0" y="0"/>
                      <a:ext cx="1319110" cy="2021031"/>
                    </a:xfrm>
                    <a:prstGeom prst="rect">
                      <a:avLst/>
                    </a:prstGeom>
                    <a:noFill/>
                    <a:ln w="9525">
                      <a:noFill/>
                      <a:miter lim="800000"/>
                      <a:headEnd/>
                      <a:tailEnd/>
                    </a:ln>
                  </pic:spPr>
                </pic:pic>
              </a:graphicData>
            </a:graphic>
          </wp:inline>
        </w:drawing>
      </w:r>
      <w:r>
        <w:tab/>
        <w:t>5)</w:t>
      </w:r>
      <w:r w:rsidR="003A76A2">
        <w:rPr>
          <w:noProof/>
          <w:lang w:eastAsia="en-US"/>
        </w:rPr>
        <w:drawing>
          <wp:inline distT="0" distB="0" distL="0" distR="0">
            <wp:extent cx="2030818" cy="2160847"/>
            <wp:effectExtent l="19050" t="0" r="7532" b="0"/>
            <wp:docPr id="87"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7" cstate="print"/>
                    <a:srcRect l="3354"/>
                    <a:stretch>
                      <a:fillRect/>
                    </a:stretch>
                  </pic:blipFill>
                  <pic:spPr bwMode="auto">
                    <a:xfrm>
                      <a:off x="0" y="0"/>
                      <a:ext cx="2039074" cy="2169632"/>
                    </a:xfrm>
                    <a:prstGeom prst="rect">
                      <a:avLst/>
                    </a:prstGeom>
                    <a:noFill/>
                    <a:ln w="9525">
                      <a:noFill/>
                      <a:miter lim="800000"/>
                      <a:headEnd/>
                      <a:tailEnd/>
                    </a:ln>
                  </pic:spPr>
                </pic:pic>
              </a:graphicData>
            </a:graphic>
          </wp:inline>
        </w:drawing>
      </w:r>
      <w:r w:rsidR="003A76A2">
        <w:t>6)</w:t>
      </w:r>
      <w:r w:rsidR="00ED4844">
        <w:rPr>
          <w:noProof/>
          <w:lang w:eastAsia="en-US"/>
        </w:rPr>
        <w:drawing>
          <wp:inline distT="0" distB="0" distL="0" distR="0">
            <wp:extent cx="943433" cy="2107735"/>
            <wp:effectExtent l="19050" t="0" r="9067"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8" cstate="print"/>
                    <a:srcRect/>
                    <a:stretch>
                      <a:fillRect/>
                    </a:stretch>
                  </pic:blipFill>
                  <pic:spPr bwMode="auto">
                    <a:xfrm>
                      <a:off x="0" y="0"/>
                      <a:ext cx="955507" cy="2134710"/>
                    </a:xfrm>
                    <a:prstGeom prst="rect">
                      <a:avLst/>
                    </a:prstGeom>
                    <a:noFill/>
                    <a:ln w="9525">
                      <a:noFill/>
                      <a:miter lim="800000"/>
                      <a:headEnd/>
                      <a:tailEnd/>
                    </a:ln>
                  </pic:spPr>
                </pic:pic>
              </a:graphicData>
            </a:graphic>
          </wp:inline>
        </w:drawing>
      </w:r>
    </w:p>
    <w:p w:rsidR="003A76A2" w:rsidRDefault="00ED4844" w:rsidP="00ED4844">
      <w:pPr>
        <w:pStyle w:val="Title"/>
        <w:keepNext/>
        <w:spacing w:before="0" w:beforeAutospacing="0" w:after="120" w:afterAutospacing="0" w:line="360" w:lineRule="auto"/>
        <w:ind w:firstLine="720"/>
        <w:jc w:val="both"/>
      </w:pPr>
      <w:r>
        <w:t>7)</w:t>
      </w:r>
      <w:r w:rsidRPr="00ED4844">
        <w:t xml:space="preserve"> </w:t>
      </w:r>
      <w:r>
        <w:rPr>
          <w:noProof/>
          <w:lang w:eastAsia="en-US"/>
        </w:rPr>
        <w:drawing>
          <wp:inline distT="0" distB="0" distL="0" distR="0">
            <wp:extent cx="1786270" cy="2098424"/>
            <wp:effectExtent l="19050" t="0" r="443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 cstate="print"/>
                    <a:srcRect/>
                    <a:stretch>
                      <a:fillRect/>
                    </a:stretch>
                  </pic:blipFill>
                  <pic:spPr bwMode="auto">
                    <a:xfrm>
                      <a:off x="0" y="0"/>
                      <a:ext cx="1791794" cy="2104913"/>
                    </a:xfrm>
                    <a:prstGeom prst="rect">
                      <a:avLst/>
                    </a:prstGeom>
                    <a:noFill/>
                    <a:ln w="9525">
                      <a:noFill/>
                      <a:miter lim="800000"/>
                      <a:headEnd/>
                      <a:tailEnd/>
                    </a:ln>
                  </pic:spPr>
                </pic:pic>
              </a:graphicData>
            </a:graphic>
          </wp:inline>
        </w:drawing>
      </w:r>
      <w:r>
        <w:tab/>
        <w:t>8)</w:t>
      </w:r>
      <w:r>
        <w:rPr>
          <w:noProof/>
          <w:lang w:eastAsia="en-US"/>
        </w:rPr>
        <w:drawing>
          <wp:inline distT="0" distB="0" distL="0" distR="0">
            <wp:extent cx="1501405" cy="1996101"/>
            <wp:effectExtent l="19050" t="0" r="354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0" cstate="print"/>
                    <a:srcRect/>
                    <a:stretch>
                      <a:fillRect/>
                    </a:stretch>
                  </pic:blipFill>
                  <pic:spPr bwMode="auto">
                    <a:xfrm>
                      <a:off x="0" y="0"/>
                      <a:ext cx="1506410" cy="2002755"/>
                    </a:xfrm>
                    <a:prstGeom prst="rect">
                      <a:avLst/>
                    </a:prstGeom>
                    <a:noFill/>
                    <a:ln w="9525">
                      <a:noFill/>
                      <a:miter lim="800000"/>
                      <a:headEnd/>
                      <a:tailEnd/>
                    </a:ln>
                  </pic:spPr>
                </pic:pic>
              </a:graphicData>
            </a:graphic>
          </wp:inline>
        </w:drawing>
      </w:r>
      <w:r w:rsidR="00ED05E6">
        <w:t xml:space="preserve"> </w:t>
      </w:r>
      <w:r w:rsidR="00ED05E6">
        <w:tab/>
      </w:r>
      <w:r>
        <w:t>9)</w:t>
      </w:r>
      <w:r w:rsidR="003A76A2">
        <w:rPr>
          <w:noProof/>
          <w:lang w:eastAsia="en-US"/>
        </w:rPr>
        <w:drawing>
          <wp:inline distT="0" distB="0" distL="0" distR="0">
            <wp:extent cx="1288754" cy="2053899"/>
            <wp:effectExtent l="19050" t="0" r="6646" b="0"/>
            <wp:docPr id="88"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1" cstate="print"/>
                    <a:srcRect/>
                    <a:stretch>
                      <a:fillRect/>
                    </a:stretch>
                  </pic:blipFill>
                  <pic:spPr bwMode="auto">
                    <a:xfrm>
                      <a:off x="0" y="0"/>
                      <a:ext cx="1289850" cy="2055646"/>
                    </a:xfrm>
                    <a:prstGeom prst="rect">
                      <a:avLst/>
                    </a:prstGeom>
                    <a:noFill/>
                    <a:ln w="9525">
                      <a:noFill/>
                      <a:miter lim="800000"/>
                      <a:headEnd/>
                      <a:tailEnd/>
                    </a:ln>
                  </pic:spPr>
                </pic:pic>
              </a:graphicData>
            </a:graphic>
          </wp:inline>
        </w:drawing>
      </w:r>
    </w:p>
    <w:bookmarkStart w:id="16" w:name="_Ref263947615"/>
    <w:p w:rsidR="00F047ED" w:rsidRPr="00ED4844" w:rsidRDefault="000F6376" w:rsidP="00ED4844">
      <w:pPr>
        <w:pStyle w:val="Caption"/>
        <w:rPr>
          <w:sz w:val="22"/>
          <w:szCs w:val="22"/>
        </w:rPr>
      </w:pPr>
      <w:r w:rsidRPr="00ED4844">
        <w:rPr>
          <w:b/>
          <w:sz w:val="22"/>
          <w:szCs w:val="22"/>
        </w:rPr>
        <w:fldChar w:fldCharType="begin"/>
      </w:r>
      <w:r w:rsidR="003A76A2" w:rsidRPr="00ED4844">
        <w:rPr>
          <w:b/>
          <w:sz w:val="22"/>
          <w:szCs w:val="22"/>
        </w:rPr>
        <w:instrText xml:space="preserve"> SEQ Figure \* ARABIC </w:instrText>
      </w:r>
      <w:r w:rsidRPr="00ED4844">
        <w:rPr>
          <w:b/>
          <w:sz w:val="22"/>
          <w:szCs w:val="22"/>
        </w:rPr>
        <w:fldChar w:fldCharType="separate"/>
      </w:r>
      <w:r w:rsidR="00E02330">
        <w:rPr>
          <w:b/>
          <w:noProof/>
          <w:sz w:val="22"/>
          <w:szCs w:val="22"/>
        </w:rPr>
        <w:t>4</w:t>
      </w:r>
      <w:r w:rsidRPr="00ED4844">
        <w:rPr>
          <w:b/>
          <w:sz w:val="22"/>
          <w:szCs w:val="22"/>
        </w:rPr>
        <w:fldChar w:fldCharType="end"/>
      </w:r>
      <w:r w:rsidR="00ED4844" w:rsidRPr="00ED4844">
        <w:rPr>
          <w:b/>
          <w:sz w:val="22"/>
          <w:szCs w:val="22"/>
        </w:rPr>
        <w:t xml:space="preserve"> pav. </w:t>
      </w:r>
      <w:r w:rsidR="00ED4844" w:rsidRPr="00ED4844">
        <w:rPr>
          <w:sz w:val="22"/>
          <w:szCs w:val="22"/>
        </w:rPr>
        <w:t>Industriniai robotai: 1) „Kuka“</w:t>
      </w:r>
      <w:r w:rsidR="00ED4844">
        <w:rPr>
          <w:sz w:val="22"/>
          <w:szCs w:val="22"/>
        </w:rPr>
        <w:t>; 2)</w:t>
      </w:r>
      <w:r w:rsidR="00ED4844" w:rsidRPr="00ED4844">
        <w:rPr>
          <w:sz w:val="22"/>
          <w:szCs w:val="22"/>
        </w:rPr>
        <w:t xml:space="preserve"> „Puma“</w:t>
      </w:r>
      <w:r w:rsidR="00ED4844">
        <w:rPr>
          <w:sz w:val="22"/>
          <w:szCs w:val="22"/>
        </w:rPr>
        <w:t>; 3)</w:t>
      </w:r>
      <w:r w:rsidR="00ED4844" w:rsidRPr="00ED4844">
        <w:rPr>
          <w:sz w:val="22"/>
          <w:szCs w:val="22"/>
        </w:rPr>
        <w:t xml:space="preserve"> „Comau“</w:t>
      </w:r>
      <w:r w:rsidR="00ED4844">
        <w:rPr>
          <w:sz w:val="22"/>
          <w:szCs w:val="22"/>
        </w:rPr>
        <w:t>; 4)</w:t>
      </w:r>
      <w:r w:rsidR="00ED4844" w:rsidRPr="00ED4844">
        <w:rPr>
          <w:sz w:val="22"/>
          <w:szCs w:val="22"/>
        </w:rPr>
        <w:t xml:space="preserve"> „Fanuc</w:t>
      </w:r>
      <w:r w:rsidR="00ED4844">
        <w:rPr>
          <w:sz w:val="22"/>
          <w:szCs w:val="22"/>
        </w:rPr>
        <w:t xml:space="preserve"> Robotics</w:t>
      </w:r>
      <w:r w:rsidR="00ED4844" w:rsidRPr="00ED4844">
        <w:rPr>
          <w:sz w:val="22"/>
          <w:szCs w:val="22"/>
        </w:rPr>
        <w:t>“</w:t>
      </w:r>
      <w:r w:rsidR="00ED4844">
        <w:rPr>
          <w:sz w:val="22"/>
          <w:szCs w:val="22"/>
        </w:rPr>
        <w:t>; 5)</w:t>
      </w:r>
      <w:r w:rsidR="00ED4844" w:rsidRPr="00ED4844">
        <w:rPr>
          <w:sz w:val="22"/>
          <w:szCs w:val="22"/>
        </w:rPr>
        <w:t xml:space="preserve"> „ABB“</w:t>
      </w:r>
      <w:r w:rsidR="00ED4844">
        <w:rPr>
          <w:sz w:val="22"/>
          <w:szCs w:val="22"/>
        </w:rPr>
        <w:t>; 6)</w:t>
      </w:r>
      <w:r w:rsidR="00ED4844" w:rsidRPr="00ED4844">
        <w:rPr>
          <w:sz w:val="22"/>
          <w:szCs w:val="22"/>
        </w:rPr>
        <w:t xml:space="preserve"> </w:t>
      </w:r>
      <w:r w:rsidR="00ED4844">
        <w:rPr>
          <w:sz w:val="22"/>
          <w:szCs w:val="22"/>
        </w:rPr>
        <w:t xml:space="preserve">„Staubli“; 7) „Columbia Okura“; 8) „Newtec“; 9) </w:t>
      </w:r>
      <w:r w:rsidR="00ED4844" w:rsidRPr="00ED4844">
        <w:rPr>
          <w:sz w:val="22"/>
          <w:szCs w:val="22"/>
        </w:rPr>
        <w:t>„Motoman“</w:t>
      </w:r>
      <w:bookmarkEnd w:id="16"/>
    </w:p>
    <w:p w:rsidR="003A76A2" w:rsidRDefault="003A76A2" w:rsidP="00F047ED">
      <w:pPr>
        <w:pStyle w:val="Title"/>
        <w:spacing w:before="0" w:beforeAutospacing="0" w:after="0" w:afterAutospacing="0" w:line="360" w:lineRule="auto"/>
        <w:ind w:firstLine="720"/>
        <w:jc w:val="both"/>
        <w:rPr>
          <w:lang w:val="lt-LT"/>
        </w:rPr>
      </w:pPr>
    </w:p>
    <w:p w:rsidR="00071230" w:rsidRPr="003A1222" w:rsidRDefault="00F047ED" w:rsidP="003A1222">
      <w:pPr>
        <w:pStyle w:val="Title"/>
        <w:spacing w:before="0" w:beforeAutospacing="0" w:after="0" w:afterAutospacing="0" w:line="360" w:lineRule="auto"/>
        <w:ind w:firstLine="720"/>
        <w:jc w:val="both"/>
        <w:rPr>
          <w:lang w:val="lt-LT"/>
        </w:rPr>
      </w:pPr>
      <w:r>
        <w:rPr>
          <w:lang w:val="lt-LT"/>
        </w:rPr>
        <w:t>Šiame darbe bus nagrinėjamas pramoninis robotas „Motoman SSF2000“. Jis yra pagamintas 2008 metais ir mažai buvo naudotas, todėl jis yra dar pakankamai naujas ir neišderintas.</w:t>
      </w:r>
      <w:r w:rsidR="00071230">
        <w:br w:type="page"/>
      </w:r>
    </w:p>
    <w:p w:rsidR="006135B4" w:rsidRDefault="00071230" w:rsidP="00071230">
      <w:pPr>
        <w:pStyle w:val="Heading1"/>
        <w:numPr>
          <w:ilvl w:val="0"/>
          <w:numId w:val="18"/>
        </w:numPr>
      </w:pPr>
      <w:bookmarkStart w:id="17" w:name="_Toc263948030"/>
      <w:r>
        <w:lastRenderedPageBreak/>
        <w:t>TIRIAMASIS OBJEKTAS</w:t>
      </w:r>
      <w:bookmarkEnd w:id="17"/>
    </w:p>
    <w:p w:rsidR="0012471C" w:rsidRPr="00836169" w:rsidRDefault="0012471C" w:rsidP="0012471C">
      <w:pPr>
        <w:pStyle w:val="08-Pagrindinistekstas"/>
        <w:spacing w:line="360" w:lineRule="auto"/>
        <w:ind w:firstLine="720"/>
        <w:rPr>
          <w:spacing w:val="2"/>
          <w:sz w:val="24"/>
          <w:szCs w:val="24"/>
        </w:rPr>
      </w:pPr>
      <w:r>
        <w:rPr>
          <w:spacing w:val="2"/>
          <w:sz w:val="24"/>
          <w:szCs w:val="24"/>
        </w:rPr>
        <w:t xml:space="preserve">Kaip jau buvo minėta šio darbo įvade, tiriamasis objektas yra šešių laisvės laipsnių robotas „Motoman SSF2000“. Šių </w:t>
      </w:r>
      <w:r w:rsidRPr="00836169">
        <w:rPr>
          <w:spacing w:val="2"/>
          <w:sz w:val="24"/>
          <w:szCs w:val="24"/>
        </w:rPr>
        <w:t>robotų pozicionavimo tiksluma</w:t>
      </w:r>
      <w:r>
        <w:rPr>
          <w:spacing w:val="2"/>
          <w:sz w:val="24"/>
          <w:szCs w:val="24"/>
        </w:rPr>
        <w:t>s</w:t>
      </w:r>
      <w:r w:rsidRPr="00836169">
        <w:rPr>
          <w:spacing w:val="2"/>
          <w:sz w:val="24"/>
          <w:szCs w:val="24"/>
        </w:rPr>
        <w:t xml:space="preserve"> siekia nuo </w:t>
      </w:r>
      <w:r w:rsidRPr="00836169">
        <w:rPr>
          <w:rFonts w:cs="Calibri"/>
          <w:sz w:val="24"/>
          <w:szCs w:val="24"/>
        </w:rPr>
        <w:t>±</w:t>
      </w:r>
      <w:r w:rsidRPr="00836169">
        <w:rPr>
          <w:spacing w:val="2"/>
          <w:sz w:val="24"/>
          <w:szCs w:val="24"/>
        </w:rPr>
        <w:t xml:space="preserve">0,02 mm (HP3J, HP3XF...) iki </w:t>
      </w:r>
      <w:r w:rsidRPr="00836169">
        <w:rPr>
          <w:rFonts w:cs="Calibri"/>
          <w:sz w:val="24"/>
          <w:szCs w:val="24"/>
        </w:rPr>
        <w:t>±</w:t>
      </w:r>
      <w:r w:rsidRPr="00836169">
        <w:rPr>
          <w:spacing w:val="2"/>
          <w:sz w:val="24"/>
          <w:szCs w:val="24"/>
        </w:rPr>
        <w:t>0,5 mm (PX2850, EPX2800R, EPX2900, PX1750-F50, PX2050-F50, PX2850-F50...)</w:t>
      </w:r>
      <w:r>
        <w:rPr>
          <w:spacing w:val="2"/>
          <w:sz w:val="24"/>
          <w:szCs w:val="24"/>
        </w:rPr>
        <w:t>, (</w:t>
      </w:r>
      <w:r w:rsidRPr="008A0778">
        <w:rPr>
          <w:color w:val="000000"/>
          <w:sz w:val="24"/>
          <w:szCs w:val="24"/>
        </w:rPr>
        <w:t>Yaskawa Electric Corporation, 2010</w:t>
      </w:r>
      <w:r>
        <w:rPr>
          <w:spacing w:val="2"/>
          <w:sz w:val="24"/>
          <w:szCs w:val="24"/>
        </w:rPr>
        <w:t>)</w:t>
      </w:r>
      <w:r w:rsidRPr="00836169">
        <w:rPr>
          <w:spacing w:val="2"/>
          <w:sz w:val="24"/>
          <w:szCs w:val="24"/>
        </w:rPr>
        <w:t xml:space="preserve">. Nagrinėjamo roboto SSF2000 tikslumas yra </w:t>
      </w:r>
      <w:r w:rsidRPr="00836169">
        <w:rPr>
          <w:rFonts w:cs="Calibri"/>
          <w:sz w:val="24"/>
          <w:szCs w:val="24"/>
        </w:rPr>
        <w:t>±</w:t>
      </w:r>
      <w:r w:rsidRPr="00836169">
        <w:rPr>
          <w:spacing w:val="2"/>
          <w:sz w:val="24"/>
          <w:szCs w:val="24"/>
        </w:rPr>
        <w:t xml:space="preserve">0,08 mm. Kiti parametrai: </w:t>
      </w:r>
    </w:p>
    <w:p w:rsidR="0012471C" w:rsidRPr="00836169" w:rsidRDefault="0012471C" w:rsidP="0012471C">
      <w:pPr>
        <w:pStyle w:val="08-Pagrindinistekstas"/>
        <w:numPr>
          <w:ilvl w:val="0"/>
          <w:numId w:val="12"/>
        </w:numPr>
        <w:tabs>
          <w:tab w:val="left" w:pos="990"/>
        </w:tabs>
        <w:spacing w:line="360" w:lineRule="auto"/>
        <w:ind w:left="0" w:firstLine="720"/>
        <w:rPr>
          <w:spacing w:val="2"/>
          <w:sz w:val="24"/>
          <w:szCs w:val="24"/>
        </w:rPr>
      </w:pPr>
      <w:r w:rsidRPr="00836169">
        <w:rPr>
          <w:spacing w:val="2"/>
          <w:sz w:val="24"/>
          <w:szCs w:val="24"/>
        </w:rPr>
        <w:t>laisvės laipsnių skaičius: 6;</w:t>
      </w:r>
    </w:p>
    <w:p w:rsidR="0012471C" w:rsidRPr="00836169" w:rsidRDefault="0012471C" w:rsidP="0012471C">
      <w:pPr>
        <w:pStyle w:val="08-Pagrindinistekstas"/>
        <w:numPr>
          <w:ilvl w:val="0"/>
          <w:numId w:val="12"/>
        </w:numPr>
        <w:tabs>
          <w:tab w:val="left" w:pos="990"/>
        </w:tabs>
        <w:spacing w:line="360" w:lineRule="auto"/>
        <w:ind w:left="0" w:firstLine="720"/>
        <w:rPr>
          <w:spacing w:val="2"/>
          <w:sz w:val="24"/>
          <w:szCs w:val="24"/>
        </w:rPr>
      </w:pPr>
      <w:r w:rsidRPr="00836169">
        <w:rPr>
          <w:spacing w:val="2"/>
          <w:sz w:val="24"/>
          <w:szCs w:val="24"/>
        </w:rPr>
        <w:t>maksimali apkrova: 6 kg;</w:t>
      </w:r>
    </w:p>
    <w:p w:rsidR="0012471C" w:rsidRPr="00836169" w:rsidRDefault="0012471C" w:rsidP="0012471C">
      <w:pPr>
        <w:pStyle w:val="08-Pagrindinistekstas"/>
        <w:numPr>
          <w:ilvl w:val="0"/>
          <w:numId w:val="12"/>
        </w:numPr>
        <w:tabs>
          <w:tab w:val="left" w:pos="990"/>
        </w:tabs>
        <w:spacing w:line="360" w:lineRule="auto"/>
        <w:ind w:left="0" w:firstLine="720"/>
        <w:rPr>
          <w:spacing w:val="2"/>
          <w:sz w:val="24"/>
          <w:szCs w:val="24"/>
        </w:rPr>
      </w:pPr>
      <w:r w:rsidRPr="00836169">
        <w:rPr>
          <w:spacing w:val="2"/>
          <w:sz w:val="24"/>
          <w:szCs w:val="24"/>
        </w:rPr>
        <w:t>maksimalus roboto pasiekiamumas: 1378 mm;</w:t>
      </w:r>
    </w:p>
    <w:p w:rsidR="0012471C" w:rsidRPr="00836169" w:rsidRDefault="0012471C" w:rsidP="0012471C">
      <w:pPr>
        <w:pStyle w:val="08-Pagrindinistekstas"/>
        <w:numPr>
          <w:ilvl w:val="0"/>
          <w:numId w:val="12"/>
        </w:numPr>
        <w:tabs>
          <w:tab w:val="left" w:pos="990"/>
        </w:tabs>
        <w:spacing w:line="360" w:lineRule="auto"/>
        <w:ind w:left="0" w:firstLine="720"/>
        <w:rPr>
          <w:spacing w:val="2"/>
          <w:sz w:val="24"/>
          <w:szCs w:val="24"/>
        </w:rPr>
      </w:pPr>
      <w:r w:rsidRPr="00836169">
        <w:rPr>
          <w:spacing w:val="2"/>
          <w:sz w:val="24"/>
          <w:szCs w:val="24"/>
        </w:rPr>
        <w:t>svoris: 130 kg;</w:t>
      </w:r>
    </w:p>
    <w:p w:rsidR="0012471C" w:rsidRDefault="0012471C" w:rsidP="0012471C">
      <w:pPr>
        <w:pStyle w:val="08-Pagrindinistekstas"/>
        <w:numPr>
          <w:ilvl w:val="0"/>
          <w:numId w:val="12"/>
        </w:numPr>
        <w:tabs>
          <w:tab w:val="left" w:pos="990"/>
        </w:tabs>
        <w:spacing w:line="360" w:lineRule="auto"/>
        <w:ind w:left="0" w:firstLine="720"/>
        <w:rPr>
          <w:spacing w:val="2"/>
          <w:sz w:val="24"/>
          <w:szCs w:val="24"/>
        </w:rPr>
      </w:pPr>
      <w:r w:rsidRPr="00836169">
        <w:rPr>
          <w:spacing w:val="2"/>
          <w:sz w:val="24"/>
          <w:szCs w:val="24"/>
        </w:rPr>
        <w:t>įtampa: 1,5 KVA.</w:t>
      </w:r>
    </w:p>
    <w:p w:rsidR="0012471C" w:rsidRPr="0012471C" w:rsidRDefault="0012471C" w:rsidP="0012471C">
      <w:pPr>
        <w:spacing w:before="120" w:line="360" w:lineRule="auto"/>
        <w:ind w:firstLine="720"/>
        <w:jc w:val="both"/>
      </w:pPr>
      <w:r w:rsidRPr="0012471C">
        <w:rPr>
          <w:b/>
        </w:rPr>
        <w:t>Motoman robotics AB</w:t>
      </w:r>
      <w:r w:rsidRPr="003E537A">
        <w:t>.</w:t>
      </w:r>
      <w:r w:rsidRPr="0012471C">
        <w:rPr>
          <w:b/>
        </w:rPr>
        <w:t xml:space="preserve"> </w:t>
      </w:r>
      <w:r w:rsidRPr="00E60DFD">
        <w:t>„</w:t>
      </w:r>
      <w:r w:rsidRPr="0012471C">
        <w:rPr>
          <w:rStyle w:val="longtext"/>
          <w:shd w:val="clear" w:color="auto" w:fill="FFFFFF"/>
        </w:rPr>
        <w:t>MOTOMAN ROBOTOCS EUROPE AB“ buvo įkurta prieš 30 metų, kaip suvirinimo mašinų gamintojas ir tiekėjas, visų pirma automobilių pramonėje. Bendrovė 1990 metų vidury tapo Japonijos elektronikos grupės „Yaskawa Electric Corporation“ dalimi.</w:t>
      </w:r>
    </w:p>
    <w:p w:rsidR="00F047ED" w:rsidRPr="00316A28" w:rsidRDefault="00DD2B2F" w:rsidP="00DD2B2F">
      <w:pPr>
        <w:pStyle w:val="Heading2"/>
      </w:pPr>
      <w:bookmarkStart w:id="18" w:name="_Toc263948031"/>
      <w:r>
        <w:t>2.1.</w:t>
      </w:r>
      <w:r w:rsidR="003A1222">
        <w:t xml:space="preserve"> </w:t>
      </w:r>
      <w:r w:rsidR="00F047ED">
        <w:t>Roboto struktūra</w:t>
      </w:r>
      <w:bookmarkEnd w:id="18"/>
    </w:p>
    <w:p w:rsidR="00F047ED" w:rsidRPr="000323A6" w:rsidRDefault="00F047ED" w:rsidP="00F047ED">
      <w:pPr>
        <w:pStyle w:val="NormalWeb"/>
        <w:spacing w:before="0" w:beforeAutospacing="0" w:after="0" w:afterAutospacing="0" w:line="360" w:lineRule="auto"/>
        <w:ind w:right="173" w:firstLine="720"/>
        <w:jc w:val="both"/>
        <w:rPr>
          <w:lang w:val="lt-LT"/>
        </w:rPr>
      </w:pPr>
      <w:r w:rsidRPr="000323A6">
        <w:rPr>
          <w:lang w:val="lt-LT"/>
        </w:rPr>
        <w:t xml:space="preserve">Pagrindiniai robotų struktūros elementai: </w:t>
      </w:r>
    </w:p>
    <w:p w:rsidR="00F047ED" w:rsidRPr="000323A6" w:rsidRDefault="00F047ED" w:rsidP="00F047ED">
      <w:pPr>
        <w:pStyle w:val="NormalWeb"/>
        <w:numPr>
          <w:ilvl w:val="0"/>
          <w:numId w:val="30"/>
        </w:numPr>
        <w:tabs>
          <w:tab w:val="left" w:pos="1080"/>
        </w:tabs>
        <w:spacing w:before="0" w:beforeAutospacing="0" w:after="0" w:afterAutospacing="0" w:line="360" w:lineRule="auto"/>
        <w:ind w:left="0" w:right="173" w:firstLine="720"/>
        <w:jc w:val="both"/>
        <w:rPr>
          <w:lang w:val="lt-LT"/>
        </w:rPr>
      </w:pPr>
      <w:r w:rsidRPr="000323A6">
        <w:rPr>
          <w:lang w:val="lt-LT"/>
        </w:rPr>
        <w:t xml:space="preserve">Mechaninė struktūra (pagrindas, kinematinės grandys ir sujungimai tarp jų). Pagrindinis reikalavimas mechaninei struktūrai yra jos standumas ir kinematinių grandžių masių toks paskirstymas, kad keičiantis apkrovai būtų pasiekiamas reikiamas judesio ar pozicionavimo tikslumas. </w:t>
      </w:r>
    </w:p>
    <w:p w:rsidR="00F047ED" w:rsidRPr="000323A6" w:rsidRDefault="00F047ED" w:rsidP="00F047ED">
      <w:pPr>
        <w:pStyle w:val="NormalWeb"/>
        <w:numPr>
          <w:ilvl w:val="0"/>
          <w:numId w:val="30"/>
        </w:numPr>
        <w:tabs>
          <w:tab w:val="left" w:pos="1080"/>
        </w:tabs>
        <w:spacing w:before="0" w:beforeAutospacing="0" w:after="0" w:afterAutospacing="0" w:line="360" w:lineRule="auto"/>
        <w:ind w:left="0" w:right="173" w:firstLine="720"/>
        <w:jc w:val="both"/>
        <w:rPr>
          <w:lang w:val="lt-LT"/>
        </w:rPr>
      </w:pPr>
      <w:r>
        <w:rPr>
          <w:lang w:val="lt-LT"/>
        </w:rPr>
        <w:t>Pavaros – varikliai, pneumatiniai</w:t>
      </w:r>
      <w:r w:rsidRPr="000323A6">
        <w:rPr>
          <w:lang w:val="lt-LT"/>
        </w:rPr>
        <w:t xml:space="preserve"> ar hidr</w:t>
      </w:r>
      <w:r>
        <w:rPr>
          <w:lang w:val="lt-LT"/>
        </w:rPr>
        <w:t>auliniai</w:t>
      </w:r>
      <w:r w:rsidRPr="000323A6">
        <w:rPr>
          <w:lang w:val="lt-LT"/>
        </w:rPr>
        <w:t xml:space="preserve"> cilindrai</w:t>
      </w:r>
      <w:r>
        <w:rPr>
          <w:lang w:val="lt-LT"/>
        </w:rPr>
        <w:t>,</w:t>
      </w:r>
      <w:r w:rsidRPr="000323A6">
        <w:rPr>
          <w:lang w:val="lt-LT"/>
        </w:rPr>
        <w:t xml:space="preserve"> perduodantys judesio energiją sujungimams. Čia gal</w:t>
      </w:r>
      <w:r>
        <w:rPr>
          <w:lang w:val="lt-LT"/>
        </w:rPr>
        <w:t>i būti naudojami įvairū</w:t>
      </w:r>
      <w:r w:rsidRPr="000323A6">
        <w:rPr>
          <w:lang w:val="lt-LT"/>
        </w:rPr>
        <w:t xml:space="preserve">s reduktoriai ar perdavimo mechanizmai, stabdžiai ir kt. </w:t>
      </w:r>
    </w:p>
    <w:p w:rsidR="00F047ED" w:rsidRPr="000323A6" w:rsidRDefault="00F047ED" w:rsidP="00F047ED">
      <w:pPr>
        <w:pStyle w:val="NormalWeb"/>
        <w:numPr>
          <w:ilvl w:val="0"/>
          <w:numId w:val="30"/>
        </w:numPr>
        <w:tabs>
          <w:tab w:val="left" w:pos="1080"/>
        </w:tabs>
        <w:spacing w:before="0" w:beforeAutospacing="0" w:after="0" w:afterAutospacing="0" w:line="360" w:lineRule="auto"/>
        <w:ind w:left="0" w:right="173" w:firstLine="720"/>
        <w:jc w:val="both"/>
        <w:rPr>
          <w:lang w:val="lt-LT"/>
        </w:rPr>
      </w:pPr>
      <w:r w:rsidRPr="000323A6">
        <w:rPr>
          <w:lang w:val="lt-LT"/>
        </w:rPr>
        <w:t xml:space="preserve">Valdantis kompiuteris – šis kompiuteris yra tarpininkas tarp vartotojo ir roboto, valdo mechaninės struktūros sujungimų judesius. </w:t>
      </w:r>
    </w:p>
    <w:p w:rsidR="00F047ED" w:rsidRPr="000323A6" w:rsidRDefault="00F047ED" w:rsidP="00F047ED">
      <w:pPr>
        <w:pStyle w:val="NormalWeb"/>
        <w:numPr>
          <w:ilvl w:val="0"/>
          <w:numId w:val="30"/>
        </w:numPr>
        <w:tabs>
          <w:tab w:val="left" w:pos="1080"/>
        </w:tabs>
        <w:spacing w:before="0" w:beforeAutospacing="0" w:after="0" w:afterAutospacing="0" w:line="360" w:lineRule="auto"/>
        <w:ind w:left="0" w:right="173" w:firstLine="720"/>
        <w:jc w:val="both"/>
        <w:rPr>
          <w:lang w:val="lt-LT"/>
        </w:rPr>
      </w:pPr>
      <w:r w:rsidRPr="000323A6">
        <w:rPr>
          <w:lang w:val="lt-LT"/>
        </w:rPr>
        <w:t>Ranko</w:t>
      </w:r>
      <w:r>
        <w:rPr>
          <w:lang w:val="lt-LT"/>
        </w:rPr>
        <w:t>s galas su griebtuvu ar įrankiu</w:t>
      </w:r>
      <w:r w:rsidRPr="000323A6">
        <w:rPr>
          <w:color w:val="000000"/>
          <w:lang w:val="lt-LT"/>
        </w:rPr>
        <w:t>. Griebtuvus ar įrankio laikymo mechanizmus, reikalingus konkrečiam objektui manipuliuoti, dažniausiai projektuoja pats vartotojas.</w:t>
      </w:r>
      <w:r w:rsidRPr="000323A6">
        <w:rPr>
          <w:lang w:val="lt-LT"/>
        </w:rPr>
        <w:t xml:space="preserve"> </w:t>
      </w:r>
    </w:p>
    <w:p w:rsidR="00F047ED" w:rsidRPr="00A43024" w:rsidRDefault="00F047ED" w:rsidP="00F047ED">
      <w:pPr>
        <w:pStyle w:val="NormalWeb"/>
        <w:numPr>
          <w:ilvl w:val="0"/>
          <w:numId w:val="30"/>
        </w:numPr>
        <w:tabs>
          <w:tab w:val="left" w:pos="1080"/>
        </w:tabs>
        <w:spacing w:before="0" w:beforeAutospacing="0" w:after="0" w:afterAutospacing="0" w:line="360" w:lineRule="auto"/>
        <w:ind w:left="0" w:right="173" w:firstLine="720"/>
        <w:jc w:val="both"/>
        <w:rPr>
          <w:lang w:val="lt-LT"/>
        </w:rPr>
      </w:pPr>
      <w:r>
        <w:rPr>
          <w:color w:val="000000"/>
          <w:lang w:val="lt-LT"/>
        </w:rPr>
        <w:t>M</w:t>
      </w:r>
      <w:r w:rsidRPr="000323A6">
        <w:rPr>
          <w:color w:val="000000"/>
          <w:lang w:val="lt-LT"/>
        </w:rPr>
        <w:t>okymo vairalazdė. Vienas iš populiariausių robotų programavimo įtaisų. Tai nedidelis įtaisas, įtvirtintas roboto griebtuve. Vartotojas, paėmęs</w:t>
      </w:r>
      <w:r>
        <w:rPr>
          <w:color w:val="000000"/>
          <w:lang w:val="lt-LT"/>
        </w:rPr>
        <w:t xml:space="preserve"> į</w:t>
      </w:r>
      <w:r w:rsidRPr="000323A6">
        <w:rPr>
          <w:color w:val="000000"/>
          <w:lang w:val="lt-LT"/>
        </w:rPr>
        <w:t xml:space="preserve"> ranką šią vairalazdę, vedžioja roboto ranką reikiama trajektorija ir į reikiamas padėtis. Paprastai yra galimybė atsiminti nurodytus erdvės taškus ar net</w:t>
      </w:r>
      <w:r>
        <w:rPr>
          <w:color w:val="000000"/>
          <w:lang w:val="lt-LT"/>
        </w:rPr>
        <w:t xml:space="preserve"> visą trajektoriją. Gudresnės </w:t>
      </w:r>
      <w:r w:rsidRPr="000323A6">
        <w:rPr>
          <w:color w:val="000000"/>
          <w:lang w:val="lt-LT"/>
        </w:rPr>
        <w:t>mokymo vairalazdės atlieka ir daugiau funkcijų (dalis jų programuojamos).</w:t>
      </w:r>
    </w:p>
    <w:p w:rsidR="00F047ED" w:rsidRDefault="00F047ED" w:rsidP="00F047ED">
      <w:pPr>
        <w:pStyle w:val="NormalWeb"/>
        <w:keepNext/>
        <w:tabs>
          <w:tab w:val="left" w:pos="1080"/>
        </w:tabs>
        <w:spacing w:before="0" w:beforeAutospacing="0" w:after="0" w:afterAutospacing="0" w:line="360" w:lineRule="auto"/>
        <w:ind w:right="173"/>
        <w:jc w:val="center"/>
      </w:pPr>
      <w:r>
        <w:rPr>
          <w:noProof/>
        </w:rPr>
        <w:lastRenderedPageBreak/>
        <w:drawing>
          <wp:inline distT="0" distB="0" distL="0" distR="0">
            <wp:extent cx="5411691" cy="2476336"/>
            <wp:effectExtent l="19050" t="0" r="0" b="0"/>
            <wp:docPr id="6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2" cstate="print"/>
                    <a:srcRect/>
                    <a:stretch>
                      <a:fillRect/>
                    </a:stretch>
                  </pic:blipFill>
                  <pic:spPr bwMode="auto">
                    <a:xfrm>
                      <a:off x="0" y="0"/>
                      <a:ext cx="5430758" cy="2485061"/>
                    </a:xfrm>
                    <a:prstGeom prst="rect">
                      <a:avLst/>
                    </a:prstGeom>
                    <a:noFill/>
                    <a:ln w="9525">
                      <a:noFill/>
                      <a:miter lim="800000"/>
                      <a:headEnd/>
                      <a:tailEnd/>
                    </a:ln>
                  </pic:spPr>
                </pic:pic>
              </a:graphicData>
            </a:graphic>
          </wp:inline>
        </w:drawing>
      </w:r>
    </w:p>
    <w:bookmarkStart w:id="19" w:name="_Ref263101879"/>
    <w:p w:rsidR="00F047ED" w:rsidRPr="00A43024" w:rsidRDefault="000F6376" w:rsidP="00F047ED">
      <w:pPr>
        <w:pStyle w:val="Caption"/>
        <w:rPr>
          <w:sz w:val="22"/>
          <w:szCs w:val="22"/>
        </w:rPr>
      </w:pPr>
      <w:r w:rsidRPr="00A43024">
        <w:rPr>
          <w:b/>
          <w:sz w:val="22"/>
          <w:szCs w:val="22"/>
        </w:rPr>
        <w:fldChar w:fldCharType="begin"/>
      </w:r>
      <w:r w:rsidR="00F047ED" w:rsidRPr="00A43024">
        <w:rPr>
          <w:b/>
          <w:sz w:val="22"/>
          <w:szCs w:val="22"/>
        </w:rPr>
        <w:instrText xml:space="preserve"> SEQ Figure \* ARABIC </w:instrText>
      </w:r>
      <w:r w:rsidRPr="00A43024">
        <w:rPr>
          <w:b/>
          <w:sz w:val="22"/>
          <w:szCs w:val="22"/>
        </w:rPr>
        <w:fldChar w:fldCharType="separate"/>
      </w:r>
      <w:r w:rsidR="00E02330">
        <w:rPr>
          <w:b/>
          <w:noProof/>
          <w:sz w:val="22"/>
          <w:szCs w:val="22"/>
        </w:rPr>
        <w:t>5</w:t>
      </w:r>
      <w:r w:rsidRPr="00A43024">
        <w:rPr>
          <w:b/>
          <w:sz w:val="22"/>
          <w:szCs w:val="22"/>
        </w:rPr>
        <w:fldChar w:fldCharType="end"/>
      </w:r>
      <w:r w:rsidR="00F047ED" w:rsidRPr="00A43024">
        <w:rPr>
          <w:b/>
          <w:sz w:val="22"/>
          <w:szCs w:val="22"/>
        </w:rPr>
        <w:t xml:space="preserve"> pav</w:t>
      </w:r>
      <w:r w:rsidR="00F047ED" w:rsidRPr="00A43024">
        <w:rPr>
          <w:sz w:val="22"/>
          <w:szCs w:val="22"/>
        </w:rPr>
        <w:t>. Roboto struktūra</w:t>
      </w:r>
      <w:bookmarkEnd w:id="19"/>
    </w:p>
    <w:p w:rsidR="00F047ED" w:rsidRPr="00305354" w:rsidRDefault="00DD2B2F" w:rsidP="00DD2B2F">
      <w:pPr>
        <w:pStyle w:val="Heading2"/>
      </w:pPr>
      <w:bookmarkStart w:id="20" w:name="_Toc263948032"/>
      <w:r>
        <w:t>2.2.</w:t>
      </w:r>
      <w:r w:rsidR="00F047ED">
        <w:t xml:space="preserve"> Roboto valdymas</w:t>
      </w:r>
      <w:bookmarkEnd w:id="20"/>
    </w:p>
    <w:p w:rsidR="00F047ED" w:rsidRPr="00060545" w:rsidRDefault="00F047ED" w:rsidP="00F047ED">
      <w:pPr>
        <w:spacing w:line="360" w:lineRule="auto"/>
        <w:ind w:firstLine="720"/>
        <w:jc w:val="both"/>
        <w:rPr>
          <w:rStyle w:val="longtext"/>
          <w:shd w:val="clear" w:color="auto" w:fill="FFFFFF"/>
        </w:rPr>
      </w:pPr>
      <w:r>
        <w:t>„</w:t>
      </w:r>
      <w:r w:rsidRPr="005C0347">
        <w:t>Motoman NX100</w:t>
      </w:r>
      <w:r>
        <w:t>“</w:t>
      </w:r>
      <w:r w:rsidRPr="005C0347">
        <w:t xml:space="preserve"> yra naudojama INFORM II programinė įranga.</w:t>
      </w:r>
      <w:r>
        <w:t xml:space="preserve"> Ši operacinė sistema yra idiegta į NX100 valdymo bloką (3 pav.). </w:t>
      </w:r>
      <w:r>
        <w:rPr>
          <w:rStyle w:val="longtext"/>
          <w:shd w:val="clear" w:color="auto" w:fill="FFFFFF"/>
        </w:rPr>
        <w:t>NX100 kontrolės sistema robotą valdo siųsdama impulsus servovarikliams. NX100 gali kontroliuoti iki 36 ašių, t. y. keturis robotus ir dar papildomas ašis. Programos pajėgumai yra 60,000 veiksmų, 10,000 instrukcijų ir 40 įėjimo ir 40 išėjimo signalų (gali būti pratęstas iki 1024/1024). Dėl kontrolės sistemos kompiuterio architektūros yra galimybė „bendrauti“ su</w:t>
      </w:r>
      <w:r>
        <w:rPr>
          <w:shd w:val="clear" w:color="auto" w:fill="FFFFFF"/>
        </w:rPr>
        <w:t xml:space="preserve"> </w:t>
      </w:r>
      <w:r>
        <w:rPr>
          <w:rStyle w:val="longtext"/>
          <w:shd w:val="clear" w:color="auto" w:fill="FFFFFF"/>
        </w:rPr>
        <w:t>kitomis sistemomis per „bendravimo“ protokolą.</w:t>
      </w:r>
    </w:p>
    <w:p w:rsidR="00F047ED" w:rsidRDefault="00F047ED" w:rsidP="00F047ED">
      <w:pPr>
        <w:keepNext/>
        <w:spacing w:line="360" w:lineRule="auto"/>
        <w:ind w:firstLine="720"/>
        <w:jc w:val="center"/>
      </w:pPr>
      <w:bookmarkStart w:id="21" w:name="_Ref254099114"/>
      <w:r>
        <w:rPr>
          <w:noProof/>
          <w:lang w:val="en-US"/>
        </w:rPr>
        <w:drawing>
          <wp:inline distT="0" distB="0" distL="0" distR="0">
            <wp:extent cx="3545205" cy="1501140"/>
            <wp:effectExtent l="19050" t="0" r="0" b="0"/>
            <wp:docPr id="61" name="Picture 3" descr="NX100 valdik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X100 valdiklis"/>
                    <pic:cNvPicPr>
                      <a:picLocks noChangeAspect="1" noChangeArrowheads="1"/>
                    </pic:cNvPicPr>
                  </pic:nvPicPr>
                  <pic:blipFill>
                    <a:blip r:embed="rId23" cstate="print"/>
                    <a:srcRect/>
                    <a:stretch>
                      <a:fillRect/>
                    </a:stretch>
                  </pic:blipFill>
                  <pic:spPr bwMode="auto">
                    <a:xfrm>
                      <a:off x="0" y="0"/>
                      <a:ext cx="3545205" cy="1501140"/>
                    </a:xfrm>
                    <a:prstGeom prst="rect">
                      <a:avLst/>
                    </a:prstGeom>
                    <a:noFill/>
                    <a:ln w="9525">
                      <a:noFill/>
                      <a:miter lim="800000"/>
                      <a:headEnd/>
                      <a:tailEnd/>
                    </a:ln>
                  </pic:spPr>
                </pic:pic>
              </a:graphicData>
            </a:graphic>
          </wp:inline>
        </w:drawing>
      </w:r>
    </w:p>
    <w:bookmarkStart w:id="22" w:name="_Ref254099757"/>
    <w:bookmarkStart w:id="23" w:name="_Ref260868221"/>
    <w:p w:rsidR="00F047ED" w:rsidRPr="00E04512" w:rsidRDefault="000F6376" w:rsidP="00F047ED">
      <w:pPr>
        <w:keepNext/>
        <w:spacing w:line="360" w:lineRule="auto"/>
        <w:ind w:firstLine="720"/>
        <w:jc w:val="center"/>
        <w:rPr>
          <w:bCs/>
          <w:iCs/>
          <w:sz w:val="22"/>
          <w:szCs w:val="22"/>
        </w:rPr>
      </w:pPr>
      <w:r w:rsidRPr="00E04512">
        <w:rPr>
          <w:b/>
          <w:bCs/>
          <w:iCs/>
          <w:sz w:val="22"/>
          <w:szCs w:val="22"/>
        </w:rPr>
        <w:fldChar w:fldCharType="begin"/>
      </w:r>
      <w:r w:rsidR="00F047ED" w:rsidRPr="00E04512">
        <w:rPr>
          <w:b/>
          <w:bCs/>
          <w:iCs/>
          <w:sz w:val="22"/>
          <w:szCs w:val="22"/>
        </w:rPr>
        <w:instrText xml:space="preserve"> SEQ Figure \* ARABIC </w:instrText>
      </w:r>
      <w:r w:rsidRPr="00E04512">
        <w:rPr>
          <w:b/>
          <w:bCs/>
          <w:iCs/>
          <w:sz w:val="22"/>
          <w:szCs w:val="22"/>
        </w:rPr>
        <w:fldChar w:fldCharType="separate"/>
      </w:r>
      <w:r w:rsidR="00E02330">
        <w:rPr>
          <w:b/>
          <w:bCs/>
          <w:iCs/>
          <w:noProof/>
          <w:sz w:val="22"/>
          <w:szCs w:val="22"/>
        </w:rPr>
        <w:t>6</w:t>
      </w:r>
      <w:r w:rsidRPr="00E04512">
        <w:rPr>
          <w:b/>
          <w:bCs/>
          <w:iCs/>
          <w:sz w:val="22"/>
          <w:szCs w:val="22"/>
        </w:rPr>
        <w:fldChar w:fldCharType="end"/>
      </w:r>
      <w:bookmarkEnd w:id="22"/>
      <w:r w:rsidR="00F047ED" w:rsidRPr="00E04512">
        <w:rPr>
          <w:b/>
          <w:bCs/>
          <w:iCs/>
          <w:sz w:val="22"/>
          <w:szCs w:val="22"/>
        </w:rPr>
        <w:t xml:space="preserve"> pav</w:t>
      </w:r>
      <w:r w:rsidR="00F047ED" w:rsidRPr="00E04512">
        <w:rPr>
          <w:bCs/>
          <w:iCs/>
          <w:sz w:val="22"/>
          <w:szCs w:val="22"/>
        </w:rPr>
        <w:t>. Sistemos turinys</w:t>
      </w:r>
      <w:bookmarkEnd w:id="23"/>
    </w:p>
    <w:p w:rsidR="00F047ED" w:rsidRDefault="00F047ED" w:rsidP="00F047ED">
      <w:pPr>
        <w:spacing w:line="360" w:lineRule="auto"/>
        <w:ind w:firstLine="720"/>
        <w:jc w:val="both"/>
      </w:pPr>
      <w:r>
        <w:t>Užprogramuota darbo programa susideda iš darbo linijų. Kiekvienai darbo linijai yra nurodomas greitis ir tiksli pozicija. Trys pagrindinės darbo komandos:</w:t>
      </w:r>
    </w:p>
    <w:p w:rsidR="00F047ED" w:rsidRDefault="00F047ED" w:rsidP="00F047ED">
      <w:pPr>
        <w:numPr>
          <w:ilvl w:val="0"/>
          <w:numId w:val="8"/>
        </w:numPr>
        <w:spacing w:line="360" w:lineRule="auto"/>
        <w:ind w:left="360" w:firstLine="720"/>
        <w:jc w:val="both"/>
      </w:pPr>
      <w:r>
        <w:t>MOVL – ĮCT judesys (</w:t>
      </w:r>
      <w:r w:rsidR="000F6376">
        <w:fldChar w:fldCharType="begin"/>
      </w:r>
      <w:r>
        <w:instrText xml:space="preserve"> REF _Ref254099757 \h </w:instrText>
      </w:r>
      <w:r w:rsidR="000F6376">
        <w:fldChar w:fldCharType="separate"/>
      </w:r>
      <w:r w:rsidR="00E02330">
        <w:rPr>
          <w:b/>
          <w:bCs/>
          <w:iCs/>
          <w:noProof/>
          <w:sz w:val="22"/>
          <w:szCs w:val="22"/>
        </w:rPr>
        <w:t>6</w:t>
      </w:r>
      <w:r w:rsidR="000F6376">
        <w:fldChar w:fldCharType="end"/>
      </w:r>
      <w:r>
        <w:t xml:space="preserve"> pav.) tiesia linija per nustatytas koordinates.</w:t>
      </w:r>
    </w:p>
    <w:p w:rsidR="00F047ED" w:rsidRDefault="00F047ED" w:rsidP="00F047ED">
      <w:pPr>
        <w:numPr>
          <w:ilvl w:val="0"/>
          <w:numId w:val="8"/>
        </w:numPr>
        <w:spacing w:line="360" w:lineRule="auto"/>
        <w:ind w:left="360" w:firstLine="720"/>
        <w:jc w:val="both"/>
      </w:pPr>
      <w:r>
        <w:t>MOVC – apskritiminiai judesiai. Mažiausiai trys koordinatės turi būti žinomos norint, kad robotas darytų apskritiminį judesį.</w:t>
      </w:r>
    </w:p>
    <w:p w:rsidR="00F047ED" w:rsidRDefault="00F047ED" w:rsidP="00F047ED">
      <w:pPr>
        <w:numPr>
          <w:ilvl w:val="0"/>
          <w:numId w:val="8"/>
        </w:numPr>
        <w:spacing w:line="360" w:lineRule="auto"/>
        <w:ind w:left="360" w:firstLine="720"/>
        <w:jc w:val="both"/>
      </w:pPr>
      <w:r>
        <w:t>MOVJ – roboto ranka grįžta į startinę poziciją varikliams patogiausiu keliu.</w:t>
      </w:r>
    </w:p>
    <w:p w:rsidR="00F047ED" w:rsidRDefault="00F047ED" w:rsidP="00F047ED">
      <w:pPr>
        <w:spacing w:line="360" w:lineRule="auto"/>
        <w:ind w:firstLine="720"/>
        <w:jc w:val="both"/>
      </w:pPr>
      <w:r>
        <w:rPr>
          <w:rStyle w:val="longtext"/>
          <w:shd w:val="clear" w:color="auto" w:fill="FFFFFF"/>
        </w:rPr>
        <w:t xml:space="preserve">Greitis gali būti apibrėžiamas kaip jungčių greitis arba kaip įrankio centrinio taško (ĮCT) greitis. </w:t>
      </w:r>
      <w:r>
        <w:rPr>
          <w:rStyle w:val="longtext"/>
        </w:rPr>
        <w:t xml:space="preserve">Jungčių greitis yra </w:t>
      </w:r>
      <w:r>
        <w:rPr>
          <w:rStyle w:val="longtext"/>
          <w:shd w:val="clear" w:color="auto" w:fill="FFFFFF"/>
        </w:rPr>
        <w:t xml:space="preserve">nustatomas tarp 0–100 % ir skaitomas didžiausiu leistinu greičiu visiems servovarikliams programos metu (žr. </w:t>
      </w:r>
      <w:r>
        <w:rPr>
          <w:rStyle w:val="longtext"/>
          <w:shd w:val="clear" w:color="auto" w:fill="FFFFFF"/>
          <w:lang w:val="en-US"/>
        </w:rPr>
        <w:t>2 pr</w:t>
      </w:r>
      <w:r>
        <w:rPr>
          <w:rStyle w:val="longtext"/>
          <w:shd w:val="clear" w:color="auto" w:fill="FFFFFF"/>
        </w:rPr>
        <w:t>iedą Roboto „Motoman SSF2000“ pagrindiniai parametrai)</w:t>
      </w:r>
      <w:r>
        <w:rPr>
          <w:rStyle w:val="longtext"/>
        </w:rPr>
        <w:t xml:space="preserve">. </w:t>
      </w:r>
      <w:r>
        <w:rPr>
          <w:rStyle w:val="longtext"/>
          <w:shd w:val="clear" w:color="auto" w:fill="FFFFFF"/>
        </w:rPr>
        <w:t xml:space="preserve">Nustatytas įrankio greičio diapazonas 0-9,000 cm/min. 9,000 cm/min yra </w:t>
      </w:r>
      <w:r>
        <w:rPr>
          <w:rStyle w:val="longtext"/>
        </w:rPr>
        <w:t>maksimalus leistinas ĮCT greitis.</w:t>
      </w:r>
    </w:p>
    <w:bookmarkStart w:id="24" w:name="_Ref260868083"/>
    <w:bookmarkStart w:id="25" w:name="_Ref263141161"/>
    <w:p w:rsidR="00F047ED" w:rsidRPr="00E04512" w:rsidRDefault="000F6376" w:rsidP="00F047ED">
      <w:pPr>
        <w:pStyle w:val="Caption"/>
        <w:ind w:firstLine="720"/>
        <w:jc w:val="left"/>
        <w:rPr>
          <w:sz w:val="22"/>
          <w:szCs w:val="22"/>
          <w:lang w:eastAsia="lt-LT"/>
        </w:rPr>
      </w:pPr>
      <w:r w:rsidRPr="00E04512">
        <w:rPr>
          <w:b/>
          <w:sz w:val="22"/>
          <w:szCs w:val="22"/>
        </w:rPr>
        <w:lastRenderedPageBreak/>
        <w:fldChar w:fldCharType="begin"/>
      </w:r>
      <w:r w:rsidR="00F047ED" w:rsidRPr="00E04512">
        <w:rPr>
          <w:b/>
          <w:sz w:val="22"/>
          <w:szCs w:val="22"/>
        </w:rPr>
        <w:instrText xml:space="preserve"> SEQ Table \* ARABIC </w:instrText>
      </w:r>
      <w:r w:rsidRPr="00E04512">
        <w:rPr>
          <w:b/>
          <w:sz w:val="22"/>
          <w:szCs w:val="22"/>
        </w:rPr>
        <w:fldChar w:fldCharType="separate"/>
      </w:r>
      <w:r w:rsidR="00E02330">
        <w:rPr>
          <w:b/>
          <w:noProof/>
          <w:sz w:val="22"/>
          <w:szCs w:val="22"/>
        </w:rPr>
        <w:t>3</w:t>
      </w:r>
      <w:r w:rsidRPr="00E04512">
        <w:rPr>
          <w:b/>
          <w:sz w:val="22"/>
          <w:szCs w:val="22"/>
        </w:rPr>
        <w:fldChar w:fldCharType="end"/>
      </w:r>
      <w:bookmarkEnd w:id="21"/>
      <w:r w:rsidR="00F047ED">
        <w:rPr>
          <w:b/>
          <w:sz w:val="22"/>
          <w:szCs w:val="22"/>
        </w:rPr>
        <w:t xml:space="preserve"> l</w:t>
      </w:r>
      <w:r w:rsidR="00F047ED" w:rsidRPr="00E04512">
        <w:rPr>
          <w:b/>
          <w:sz w:val="22"/>
          <w:szCs w:val="22"/>
        </w:rPr>
        <w:t>entelė</w:t>
      </w:r>
      <w:r w:rsidR="00F047ED" w:rsidRPr="00E04512">
        <w:rPr>
          <w:sz w:val="22"/>
          <w:szCs w:val="22"/>
        </w:rPr>
        <w:t>. Trumpas darbo programos pavyzdys, kur P00i yra pozicija</w:t>
      </w:r>
      <w:bookmarkEnd w:id="24"/>
      <w:bookmarkEnd w:id="25"/>
      <w:r w:rsidR="00F047ED">
        <w:rPr>
          <w:sz w:val="22"/>
          <w:szCs w:val="22"/>
        </w:rPr>
        <w:t>,</w:t>
      </w:r>
    </w:p>
    <w:tbl>
      <w:tblPr>
        <w:tblW w:w="0" w:type="auto"/>
        <w:jc w:val="center"/>
        <w:tblBorders>
          <w:insideV w:val="single" w:sz="4" w:space="0" w:color="auto"/>
        </w:tblBorders>
        <w:tblLook w:val="0400"/>
      </w:tblPr>
      <w:tblGrid>
        <w:gridCol w:w="710"/>
        <w:gridCol w:w="1258"/>
        <w:gridCol w:w="1128"/>
        <w:gridCol w:w="1185"/>
      </w:tblGrid>
      <w:tr w:rsidR="00F047ED" w:rsidTr="003A1222">
        <w:trPr>
          <w:jc w:val="center"/>
        </w:trPr>
        <w:tc>
          <w:tcPr>
            <w:tcW w:w="336" w:type="dxa"/>
          </w:tcPr>
          <w:p w:rsidR="00F047ED" w:rsidRDefault="00F047ED" w:rsidP="003A1222">
            <w:pPr>
              <w:jc w:val="both"/>
              <w:rPr>
                <w:lang w:eastAsia="lt-LT"/>
              </w:rPr>
            </w:pPr>
            <w:r>
              <w:rPr>
                <w:lang w:eastAsia="lt-LT"/>
              </w:rPr>
              <w:t>P000</w:t>
            </w:r>
          </w:p>
        </w:tc>
        <w:tc>
          <w:tcPr>
            <w:tcW w:w="1258" w:type="dxa"/>
          </w:tcPr>
          <w:p w:rsidR="00F047ED" w:rsidRDefault="00F047ED" w:rsidP="003A1222">
            <w:pPr>
              <w:jc w:val="both"/>
              <w:rPr>
                <w:lang w:eastAsia="lt-LT"/>
              </w:rPr>
            </w:pPr>
            <w:r>
              <w:rPr>
                <w:lang w:eastAsia="lt-LT"/>
              </w:rPr>
              <w:t>NOP</w:t>
            </w:r>
          </w:p>
        </w:tc>
        <w:tc>
          <w:tcPr>
            <w:tcW w:w="1128" w:type="dxa"/>
          </w:tcPr>
          <w:p w:rsidR="00F047ED" w:rsidRDefault="00F047ED" w:rsidP="003A1222">
            <w:pPr>
              <w:jc w:val="both"/>
              <w:rPr>
                <w:lang w:eastAsia="lt-LT"/>
              </w:rPr>
            </w:pPr>
          </w:p>
        </w:tc>
        <w:tc>
          <w:tcPr>
            <w:tcW w:w="767" w:type="dxa"/>
          </w:tcPr>
          <w:p w:rsidR="00F047ED" w:rsidRDefault="00F047ED" w:rsidP="003A1222">
            <w:pPr>
              <w:jc w:val="both"/>
              <w:rPr>
                <w:lang w:eastAsia="lt-LT"/>
              </w:rPr>
            </w:pPr>
          </w:p>
        </w:tc>
      </w:tr>
      <w:tr w:rsidR="00F047ED" w:rsidTr="003A1222">
        <w:trPr>
          <w:jc w:val="center"/>
        </w:trPr>
        <w:tc>
          <w:tcPr>
            <w:tcW w:w="336" w:type="dxa"/>
          </w:tcPr>
          <w:p w:rsidR="00F047ED" w:rsidRDefault="00F047ED" w:rsidP="003A1222">
            <w:pPr>
              <w:jc w:val="both"/>
              <w:rPr>
                <w:lang w:eastAsia="lt-LT"/>
              </w:rPr>
            </w:pPr>
            <w:r>
              <w:rPr>
                <w:lang w:eastAsia="lt-LT"/>
              </w:rPr>
              <w:t>P001</w:t>
            </w:r>
          </w:p>
        </w:tc>
        <w:tc>
          <w:tcPr>
            <w:tcW w:w="1258" w:type="dxa"/>
          </w:tcPr>
          <w:p w:rsidR="00F047ED" w:rsidRDefault="00F047ED" w:rsidP="003A1222">
            <w:pPr>
              <w:jc w:val="both"/>
              <w:rPr>
                <w:lang w:eastAsia="lt-LT"/>
              </w:rPr>
            </w:pPr>
            <w:r>
              <w:rPr>
                <w:lang w:eastAsia="lt-LT"/>
              </w:rPr>
              <w:t>MOVL</w:t>
            </w:r>
          </w:p>
        </w:tc>
        <w:tc>
          <w:tcPr>
            <w:tcW w:w="1128" w:type="dxa"/>
          </w:tcPr>
          <w:p w:rsidR="00F047ED" w:rsidRDefault="00F047ED" w:rsidP="003A1222">
            <w:pPr>
              <w:jc w:val="both"/>
              <w:rPr>
                <w:lang w:eastAsia="lt-LT"/>
              </w:rPr>
            </w:pPr>
            <w:r>
              <w:rPr>
                <w:lang w:eastAsia="lt-LT"/>
              </w:rPr>
              <w:t>P000</w:t>
            </w:r>
          </w:p>
        </w:tc>
        <w:tc>
          <w:tcPr>
            <w:tcW w:w="767" w:type="dxa"/>
          </w:tcPr>
          <w:p w:rsidR="00F047ED" w:rsidRPr="00782A7B" w:rsidRDefault="00F047ED" w:rsidP="003A1222">
            <w:pPr>
              <w:jc w:val="both"/>
              <w:rPr>
                <w:lang w:val="en-US" w:eastAsia="lt-LT"/>
              </w:rPr>
            </w:pPr>
            <w:r>
              <w:rPr>
                <w:lang w:eastAsia="lt-LT"/>
              </w:rPr>
              <w:t>V</w:t>
            </w:r>
            <w:r w:rsidRPr="00782A7B">
              <w:rPr>
                <w:lang w:val="en-US" w:eastAsia="lt-LT"/>
              </w:rPr>
              <w:t>=500.00</w:t>
            </w:r>
          </w:p>
        </w:tc>
      </w:tr>
      <w:tr w:rsidR="00F047ED" w:rsidTr="003A1222">
        <w:trPr>
          <w:jc w:val="center"/>
        </w:trPr>
        <w:tc>
          <w:tcPr>
            <w:tcW w:w="336" w:type="dxa"/>
          </w:tcPr>
          <w:p w:rsidR="00F047ED" w:rsidRDefault="00F047ED" w:rsidP="003A1222">
            <w:pPr>
              <w:jc w:val="both"/>
              <w:rPr>
                <w:lang w:eastAsia="lt-LT"/>
              </w:rPr>
            </w:pPr>
            <w:r>
              <w:rPr>
                <w:lang w:eastAsia="lt-LT"/>
              </w:rPr>
              <w:t>P002</w:t>
            </w:r>
          </w:p>
        </w:tc>
        <w:tc>
          <w:tcPr>
            <w:tcW w:w="1258" w:type="dxa"/>
          </w:tcPr>
          <w:p w:rsidR="00F047ED" w:rsidRDefault="00F047ED" w:rsidP="003A1222">
            <w:pPr>
              <w:jc w:val="both"/>
              <w:rPr>
                <w:lang w:eastAsia="lt-LT"/>
              </w:rPr>
            </w:pPr>
            <w:r>
              <w:rPr>
                <w:lang w:eastAsia="lt-LT"/>
              </w:rPr>
              <w:t>MOVJ</w:t>
            </w:r>
          </w:p>
        </w:tc>
        <w:tc>
          <w:tcPr>
            <w:tcW w:w="1128" w:type="dxa"/>
          </w:tcPr>
          <w:p w:rsidR="00F047ED" w:rsidRDefault="00F047ED" w:rsidP="003A1222">
            <w:pPr>
              <w:jc w:val="both"/>
              <w:rPr>
                <w:lang w:eastAsia="lt-LT"/>
              </w:rPr>
            </w:pPr>
            <w:r>
              <w:rPr>
                <w:lang w:eastAsia="lt-LT"/>
              </w:rPr>
              <w:t>P001</w:t>
            </w:r>
          </w:p>
        </w:tc>
        <w:tc>
          <w:tcPr>
            <w:tcW w:w="767" w:type="dxa"/>
          </w:tcPr>
          <w:p w:rsidR="00F047ED" w:rsidRDefault="00F047ED" w:rsidP="003A1222">
            <w:pPr>
              <w:jc w:val="both"/>
              <w:rPr>
                <w:lang w:eastAsia="lt-LT"/>
              </w:rPr>
            </w:pPr>
            <w:r>
              <w:rPr>
                <w:lang w:eastAsia="lt-LT"/>
              </w:rPr>
              <w:t>VJ=0.25</w:t>
            </w:r>
          </w:p>
        </w:tc>
      </w:tr>
      <w:tr w:rsidR="00F047ED" w:rsidTr="003A1222">
        <w:trPr>
          <w:jc w:val="center"/>
        </w:trPr>
        <w:tc>
          <w:tcPr>
            <w:tcW w:w="336" w:type="dxa"/>
          </w:tcPr>
          <w:p w:rsidR="00F047ED" w:rsidRDefault="00F047ED" w:rsidP="003A1222">
            <w:pPr>
              <w:jc w:val="both"/>
              <w:rPr>
                <w:lang w:eastAsia="lt-LT"/>
              </w:rPr>
            </w:pPr>
            <w:r>
              <w:rPr>
                <w:lang w:eastAsia="lt-LT"/>
              </w:rPr>
              <w:t>P003</w:t>
            </w:r>
          </w:p>
        </w:tc>
        <w:tc>
          <w:tcPr>
            <w:tcW w:w="1258" w:type="dxa"/>
          </w:tcPr>
          <w:p w:rsidR="00F047ED" w:rsidRDefault="00F047ED" w:rsidP="003A1222">
            <w:pPr>
              <w:jc w:val="both"/>
              <w:rPr>
                <w:lang w:eastAsia="lt-LT"/>
              </w:rPr>
            </w:pPr>
            <w:r>
              <w:rPr>
                <w:lang w:eastAsia="lt-LT"/>
              </w:rPr>
              <w:t>MOVC</w:t>
            </w:r>
          </w:p>
        </w:tc>
        <w:tc>
          <w:tcPr>
            <w:tcW w:w="1128" w:type="dxa"/>
          </w:tcPr>
          <w:p w:rsidR="00F047ED" w:rsidRDefault="00F047ED" w:rsidP="003A1222">
            <w:pPr>
              <w:jc w:val="both"/>
              <w:rPr>
                <w:lang w:eastAsia="lt-LT"/>
              </w:rPr>
            </w:pPr>
            <w:r>
              <w:rPr>
                <w:lang w:eastAsia="lt-LT"/>
              </w:rPr>
              <w:t>P001</w:t>
            </w:r>
          </w:p>
        </w:tc>
        <w:tc>
          <w:tcPr>
            <w:tcW w:w="767" w:type="dxa"/>
          </w:tcPr>
          <w:p w:rsidR="00F047ED" w:rsidRDefault="00F047ED" w:rsidP="003A1222">
            <w:pPr>
              <w:jc w:val="both"/>
              <w:rPr>
                <w:lang w:eastAsia="lt-LT"/>
              </w:rPr>
            </w:pPr>
            <w:r>
              <w:rPr>
                <w:lang w:eastAsia="lt-LT"/>
              </w:rPr>
              <w:t>V=500.00</w:t>
            </w:r>
          </w:p>
        </w:tc>
      </w:tr>
      <w:tr w:rsidR="00F047ED" w:rsidTr="003A1222">
        <w:trPr>
          <w:jc w:val="center"/>
        </w:trPr>
        <w:tc>
          <w:tcPr>
            <w:tcW w:w="336" w:type="dxa"/>
          </w:tcPr>
          <w:p w:rsidR="00F047ED" w:rsidRDefault="00F047ED" w:rsidP="003A1222">
            <w:pPr>
              <w:jc w:val="both"/>
              <w:rPr>
                <w:lang w:eastAsia="lt-LT"/>
              </w:rPr>
            </w:pPr>
            <w:r>
              <w:rPr>
                <w:lang w:eastAsia="lt-LT"/>
              </w:rPr>
              <w:t>P004</w:t>
            </w:r>
          </w:p>
        </w:tc>
        <w:tc>
          <w:tcPr>
            <w:tcW w:w="1258" w:type="dxa"/>
          </w:tcPr>
          <w:p w:rsidR="00F047ED" w:rsidRDefault="00F047ED" w:rsidP="003A1222">
            <w:pPr>
              <w:jc w:val="both"/>
              <w:rPr>
                <w:lang w:eastAsia="lt-LT"/>
              </w:rPr>
            </w:pPr>
            <w:r>
              <w:rPr>
                <w:lang w:eastAsia="lt-LT"/>
              </w:rPr>
              <w:t>MOVC</w:t>
            </w:r>
          </w:p>
        </w:tc>
        <w:tc>
          <w:tcPr>
            <w:tcW w:w="1128" w:type="dxa"/>
          </w:tcPr>
          <w:p w:rsidR="00F047ED" w:rsidRDefault="00F047ED" w:rsidP="003A1222">
            <w:pPr>
              <w:jc w:val="both"/>
              <w:rPr>
                <w:lang w:eastAsia="lt-LT"/>
              </w:rPr>
            </w:pPr>
            <w:r>
              <w:rPr>
                <w:lang w:eastAsia="lt-LT"/>
              </w:rPr>
              <w:t>P002</w:t>
            </w:r>
          </w:p>
        </w:tc>
        <w:tc>
          <w:tcPr>
            <w:tcW w:w="767" w:type="dxa"/>
          </w:tcPr>
          <w:p w:rsidR="00F047ED" w:rsidRDefault="00F047ED" w:rsidP="003A1222">
            <w:pPr>
              <w:jc w:val="both"/>
              <w:rPr>
                <w:lang w:eastAsia="lt-LT"/>
              </w:rPr>
            </w:pPr>
            <w:r>
              <w:rPr>
                <w:lang w:eastAsia="lt-LT"/>
              </w:rPr>
              <w:t>V=500.00</w:t>
            </w:r>
          </w:p>
        </w:tc>
      </w:tr>
      <w:tr w:rsidR="00F047ED" w:rsidTr="003A1222">
        <w:trPr>
          <w:jc w:val="center"/>
        </w:trPr>
        <w:tc>
          <w:tcPr>
            <w:tcW w:w="336" w:type="dxa"/>
          </w:tcPr>
          <w:p w:rsidR="00F047ED" w:rsidRDefault="00F047ED" w:rsidP="003A1222">
            <w:pPr>
              <w:jc w:val="both"/>
              <w:rPr>
                <w:lang w:eastAsia="lt-LT"/>
              </w:rPr>
            </w:pPr>
            <w:r>
              <w:rPr>
                <w:lang w:eastAsia="lt-LT"/>
              </w:rPr>
              <w:t>P005</w:t>
            </w:r>
          </w:p>
        </w:tc>
        <w:tc>
          <w:tcPr>
            <w:tcW w:w="1258" w:type="dxa"/>
          </w:tcPr>
          <w:p w:rsidR="00F047ED" w:rsidRDefault="00F047ED" w:rsidP="003A1222">
            <w:pPr>
              <w:jc w:val="both"/>
              <w:rPr>
                <w:lang w:eastAsia="lt-LT"/>
              </w:rPr>
            </w:pPr>
            <w:r>
              <w:rPr>
                <w:lang w:eastAsia="lt-LT"/>
              </w:rPr>
              <w:t>MOVC</w:t>
            </w:r>
          </w:p>
        </w:tc>
        <w:tc>
          <w:tcPr>
            <w:tcW w:w="1128" w:type="dxa"/>
          </w:tcPr>
          <w:p w:rsidR="00F047ED" w:rsidRDefault="00F047ED" w:rsidP="003A1222">
            <w:pPr>
              <w:jc w:val="both"/>
              <w:rPr>
                <w:lang w:eastAsia="lt-LT"/>
              </w:rPr>
            </w:pPr>
            <w:r>
              <w:rPr>
                <w:lang w:eastAsia="lt-LT"/>
              </w:rPr>
              <w:t>P003</w:t>
            </w:r>
          </w:p>
        </w:tc>
        <w:tc>
          <w:tcPr>
            <w:tcW w:w="767" w:type="dxa"/>
          </w:tcPr>
          <w:p w:rsidR="00F047ED" w:rsidRDefault="00F047ED" w:rsidP="003A1222">
            <w:pPr>
              <w:jc w:val="both"/>
              <w:rPr>
                <w:lang w:eastAsia="lt-LT"/>
              </w:rPr>
            </w:pPr>
            <w:r>
              <w:rPr>
                <w:lang w:eastAsia="lt-LT"/>
              </w:rPr>
              <w:t>V=500.00</w:t>
            </w:r>
          </w:p>
        </w:tc>
      </w:tr>
      <w:tr w:rsidR="00F047ED" w:rsidTr="003A1222">
        <w:trPr>
          <w:jc w:val="center"/>
        </w:trPr>
        <w:tc>
          <w:tcPr>
            <w:tcW w:w="336" w:type="dxa"/>
          </w:tcPr>
          <w:p w:rsidR="00F047ED" w:rsidRDefault="00F047ED" w:rsidP="003A1222">
            <w:pPr>
              <w:jc w:val="both"/>
              <w:rPr>
                <w:lang w:eastAsia="lt-LT"/>
              </w:rPr>
            </w:pPr>
            <w:r>
              <w:rPr>
                <w:lang w:eastAsia="lt-LT"/>
              </w:rPr>
              <w:t>P006</w:t>
            </w:r>
          </w:p>
        </w:tc>
        <w:tc>
          <w:tcPr>
            <w:tcW w:w="1258" w:type="dxa"/>
          </w:tcPr>
          <w:p w:rsidR="00F047ED" w:rsidRDefault="00F047ED" w:rsidP="003A1222">
            <w:pPr>
              <w:jc w:val="both"/>
              <w:rPr>
                <w:lang w:eastAsia="lt-LT"/>
              </w:rPr>
            </w:pPr>
            <w:r>
              <w:rPr>
                <w:lang w:eastAsia="lt-LT"/>
              </w:rPr>
              <w:t>MOVJ</w:t>
            </w:r>
          </w:p>
        </w:tc>
        <w:tc>
          <w:tcPr>
            <w:tcW w:w="1128" w:type="dxa"/>
          </w:tcPr>
          <w:p w:rsidR="00F047ED" w:rsidRDefault="00F047ED" w:rsidP="003A1222">
            <w:pPr>
              <w:jc w:val="both"/>
              <w:rPr>
                <w:lang w:eastAsia="lt-LT"/>
              </w:rPr>
            </w:pPr>
            <w:r>
              <w:rPr>
                <w:lang w:eastAsia="lt-LT"/>
              </w:rPr>
              <w:t>P003</w:t>
            </w:r>
          </w:p>
        </w:tc>
        <w:tc>
          <w:tcPr>
            <w:tcW w:w="767" w:type="dxa"/>
          </w:tcPr>
          <w:p w:rsidR="00F047ED" w:rsidRDefault="00F047ED" w:rsidP="003A1222">
            <w:pPr>
              <w:jc w:val="both"/>
              <w:rPr>
                <w:lang w:eastAsia="lt-LT"/>
              </w:rPr>
            </w:pPr>
            <w:r>
              <w:rPr>
                <w:lang w:eastAsia="lt-LT"/>
              </w:rPr>
              <w:t>VJ=0.25</w:t>
            </w:r>
          </w:p>
        </w:tc>
      </w:tr>
      <w:tr w:rsidR="00F047ED" w:rsidTr="003A1222">
        <w:trPr>
          <w:jc w:val="center"/>
        </w:trPr>
        <w:tc>
          <w:tcPr>
            <w:tcW w:w="336" w:type="dxa"/>
          </w:tcPr>
          <w:p w:rsidR="00F047ED" w:rsidRDefault="00F047ED" w:rsidP="003A1222">
            <w:pPr>
              <w:jc w:val="both"/>
              <w:rPr>
                <w:lang w:eastAsia="lt-LT"/>
              </w:rPr>
            </w:pPr>
            <w:r>
              <w:rPr>
                <w:lang w:eastAsia="lt-LT"/>
              </w:rPr>
              <w:t>P007</w:t>
            </w:r>
          </w:p>
        </w:tc>
        <w:tc>
          <w:tcPr>
            <w:tcW w:w="1258" w:type="dxa"/>
          </w:tcPr>
          <w:p w:rsidR="00F047ED" w:rsidRDefault="00F047ED" w:rsidP="003A1222">
            <w:pPr>
              <w:jc w:val="both"/>
              <w:rPr>
                <w:lang w:eastAsia="lt-LT"/>
              </w:rPr>
            </w:pPr>
            <w:r>
              <w:rPr>
                <w:lang w:eastAsia="lt-LT"/>
              </w:rPr>
              <w:t>MOVJ</w:t>
            </w:r>
          </w:p>
        </w:tc>
        <w:tc>
          <w:tcPr>
            <w:tcW w:w="1128" w:type="dxa"/>
          </w:tcPr>
          <w:p w:rsidR="00F047ED" w:rsidRDefault="00F047ED" w:rsidP="003A1222">
            <w:pPr>
              <w:jc w:val="both"/>
              <w:rPr>
                <w:lang w:eastAsia="lt-LT"/>
              </w:rPr>
            </w:pPr>
            <w:r>
              <w:rPr>
                <w:lang w:eastAsia="lt-LT"/>
              </w:rPr>
              <w:t>P004</w:t>
            </w:r>
          </w:p>
        </w:tc>
        <w:tc>
          <w:tcPr>
            <w:tcW w:w="767" w:type="dxa"/>
          </w:tcPr>
          <w:p w:rsidR="00F047ED" w:rsidRDefault="00F047ED" w:rsidP="003A1222">
            <w:pPr>
              <w:jc w:val="both"/>
              <w:rPr>
                <w:lang w:eastAsia="lt-LT"/>
              </w:rPr>
            </w:pPr>
            <w:r>
              <w:rPr>
                <w:lang w:eastAsia="lt-LT"/>
              </w:rPr>
              <w:t>VJ=0.25</w:t>
            </w:r>
          </w:p>
        </w:tc>
      </w:tr>
      <w:tr w:rsidR="00F047ED" w:rsidTr="003A1222">
        <w:trPr>
          <w:jc w:val="center"/>
        </w:trPr>
        <w:tc>
          <w:tcPr>
            <w:tcW w:w="336" w:type="dxa"/>
          </w:tcPr>
          <w:p w:rsidR="00F047ED" w:rsidRDefault="00F047ED" w:rsidP="003A1222">
            <w:pPr>
              <w:jc w:val="both"/>
              <w:rPr>
                <w:lang w:eastAsia="lt-LT"/>
              </w:rPr>
            </w:pPr>
            <w:r>
              <w:rPr>
                <w:lang w:eastAsia="lt-LT"/>
              </w:rPr>
              <w:t>P008</w:t>
            </w:r>
          </w:p>
        </w:tc>
        <w:tc>
          <w:tcPr>
            <w:tcW w:w="1258" w:type="dxa"/>
          </w:tcPr>
          <w:p w:rsidR="00F047ED" w:rsidRDefault="00F047ED" w:rsidP="003A1222">
            <w:pPr>
              <w:jc w:val="both"/>
              <w:rPr>
                <w:lang w:eastAsia="lt-LT"/>
              </w:rPr>
            </w:pPr>
            <w:r>
              <w:rPr>
                <w:lang w:eastAsia="lt-LT"/>
              </w:rPr>
              <w:t>MOVL</w:t>
            </w:r>
          </w:p>
        </w:tc>
        <w:tc>
          <w:tcPr>
            <w:tcW w:w="1128" w:type="dxa"/>
          </w:tcPr>
          <w:p w:rsidR="00F047ED" w:rsidRDefault="00F047ED" w:rsidP="003A1222">
            <w:pPr>
              <w:jc w:val="both"/>
              <w:rPr>
                <w:lang w:eastAsia="lt-LT"/>
              </w:rPr>
            </w:pPr>
            <w:r>
              <w:rPr>
                <w:lang w:eastAsia="lt-LT"/>
              </w:rPr>
              <w:t>P000</w:t>
            </w:r>
          </w:p>
        </w:tc>
        <w:tc>
          <w:tcPr>
            <w:tcW w:w="767" w:type="dxa"/>
          </w:tcPr>
          <w:p w:rsidR="00F047ED" w:rsidRDefault="00F047ED" w:rsidP="003A1222">
            <w:pPr>
              <w:jc w:val="both"/>
              <w:rPr>
                <w:lang w:eastAsia="lt-LT"/>
              </w:rPr>
            </w:pPr>
            <w:r>
              <w:rPr>
                <w:lang w:eastAsia="lt-LT"/>
              </w:rPr>
              <w:t>V=500.00</w:t>
            </w:r>
          </w:p>
        </w:tc>
      </w:tr>
      <w:tr w:rsidR="00F047ED" w:rsidTr="003A1222">
        <w:trPr>
          <w:jc w:val="center"/>
        </w:trPr>
        <w:tc>
          <w:tcPr>
            <w:tcW w:w="336" w:type="dxa"/>
          </w:tcPr>
          <w:p w:rsidR="00F047ED" w:rsidRDefault="00F047ED" w:rsidP="003A1222">
            <w:pPr>
              <w:jc w:val="both"/>
              <w:rPr>
                <w:lang w:eastAsia="lt-LT"/>
              </w:rPr>
            </w:pPr>
            <w:r>
              <w:rPr>
                <w:lang w:eastAsia="lt-LT"/>
              </w:rPr>
              <w:t>P009</w:t>
            </w:r>
          </w:p>
        </w:tc>
        <w:tc>
          <w:tcPr>
            <w:tcW w:w="1258" w:type="dxa"/>
          </w:tcPr>
          <w:p w:rsidR="00F047ED" w:rsidRDefault="00F047ED" w:rsidP="003A1222">
            <w:pPr>
              <w:jc w:val="both"/>
              <w:rPr>
                <w:lang w:eastAsia="lt-LT"/>
              </w:rPr>
            </w:pPr>
            <w:r>
              <w:rPr>
                <w:lang w:eastAsia="lt-LT"/>
              </w:rPr>
              <w:t>END</w:t>
            </w:r>
          </w:p>
        </w:tc>
        <w:tc>
          <w:tcPr>
            <w:tcW w:w="1128" w:type="dxa"/>
          </w:tcPr>
          <w:p w:rsidR="00F047ED" w:rsidRDefault="00F047ED" w:rsidP="003A1222">
            <w:pPr>
              <w:jc w:val="both"/>
              <w:rPr>
                <w:lang w:eastAsia="lt-LT"/>
              </w:rPr>
            </w:pPr>
          </w:p>
        </w:tc>
        <w:tc>
          <w:tcPr>
            <w:tcW w:w="767" w:type="dxa"/>
          </w:tcPr>
          <w:p w:rsidR="00F047ED" w:rsidRDefault="00F047ED" w:rsidP="003A1222">
            <w:pPr>
              <w:jc w:val="both"/>
              <w:rPr>
                <w:lang w:eastAsia="lt-LT"/>
              </w:rPr>
            </w:pPr>
          </w:p>
        </w:tc>
      </w:tr>
    </w:tbl>
    <w:p w:rsidR="00F047ED" w:rsidRDefault="00F047ED" w:rsidP="00F047ED">
      <w:pPr>
        <w:spacing w:line="360" w:lineRule="auto"/>
        <w:jc w:val="both"/>
        <w:rPr>
          <w:lang w:eastAsia="lt-LT"/>
        </w:rPr>
      </w:pPr>
    </w:p>
    <w:p w:rsidR="00F047ED" w:rsidRDefault="00F047ED" w:rsidP="00F047ED">
      <w:pPr>
        <w:keepNext/>
        <w:spacing w:line="360" w:lineRule="auto"/>
        <w:ind w:firstLine="720"/>
        <w:jc w:val="center"/>
      </w:pPr>
      <w:r>
        <w:rPr>
          <w:noProof/>
          <w:lang w:val="en-US"/>
        </w:rPr>
        <w:drawing>
          <wp:inline distT="0" distB="0" distL="0" distR="0">
            <wp:extent cx="2344588" cy="1683599"/>
            <wp:effectExtent l="19050" t="0" r="0" b="0"/>
            <wp:docPr id="62" name="Picture 4" descr="roboto valdyma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boto valdymas 2"/>
                    <pic:cNvPicPr>
                      <a:picLocks noChangeAspect="1" noChangeArrowheads="1"/>
                    </pic:cNvPicPr>
                  </pic:nvPicPr>
                  <pic:blipFill>
                    <a:blip r:embed="rId24" cstate="print"/>
                    <a:srcRect/>
                    <a:stretch>
                      <a:fillRect/>
                    </a:stretch>
                  </pic:blipFill>
                  <pic:spPr bwMode="auto">
                    <a:xfrm>
                      <a:off x="0" y="0"/>
                      <a:ext cx="2345967" cy="1684589"/>
                    </a:xfrm>
                    <a:prstGeom prst="rect">
                      <a:avLst/>
                    </a:prstGeom>
                    <a:noFill/>
                    <a:ln w="9525">
                      <a:noFill/>
                      <a:miter lim="800000"/>
                      <a:headEnd/>
                      <a:tailEnd/>
                    </a:ln>
                  </pic:spPr>
                </pic:pic>
              </a:graphicData>
            </a:graphic>
          </wp:inline>
        </w:drawing>
      </w:r>
    </w:p>
    <w:bookmarkStart w:id="26" w:name="_Ref254099239"/>
    <w:p w:rsidR="00F047ED" w:rsidRPr="00C21077" w:rsidRDefault="000F6376" w:rsidP="00F047ED">
      <w:pPr>
        <w:pStyle w:val="Caption"/>
        <w:ind w:firstLine="720"/>
        <w:rPr>
          <w:sz w:val="22"/>
          <w:szCs w:val="22"/>
        </w:rPr>
      </w:pPr>
      <w:r w:rsidRPr="00E04512">
        <w:rPr>
          <w:b/>
          <w:sz w:val="22"/>
          <w:szCs w:val="22"/>
        </w:rPr>
        <w:fldChar w:fldCharType="begin"/>
      </w:r>
      <w:r w:rsidR="00F047ED" w:rsidRPr="00E04512">
        <w:rPr>
          <w:b/>
          <w:sz w:val="22"/>
          <w:szCs w:val="22"/>
        </w:rPr>
        <w:instrText xml:space="preserve"> SEQ Figure \* ARABIC </w:instrText>
      </w:r>
      <w:r w:rsidRPr="00E04512">
        <w:rPr>
          <w:b/>
          <w:sz w:val="22"/>
          <w:szCs w:val="22"/>
        </w:rPr>
        <w:fldChar w:fldCharType="separate"/>
      </w:r>
      <w:bookmarkStart w:id="27" w:name="_Ref254099255"/>
      <w:r w:rsidR="00E02330">
        <w:rPr>
          <w:b/>
          <w:noProof/>
          <w:sz w:val="22"/>
          <w:szCs w:val="22"/>
        </w:rPr>
        <w:t>7</w:t>
      </w:r>
      <w:bookmarkEnd w:id="27"/>
      <w:r w:rsidRPr="00E04512">
        <w:rPr>
          <w:b/>
          <w:sz w:val="22"/>
          <w:szCs w:val="22"/>
        </w:rPr>
        <w:fldChar w:fldCharType="end"/>
      </w:r>
      <w:r w:rsidR="00F047ED" w:rsidRPr="00E04512">
        <w:rPr>
          <w:b/>
          <w:sz w:val="22"/>
          <w:szCs w:val="22"/>
        </w:rPr>
        <w:t xml:space="preserve"> pav</w:t>
      </w:r>
      <w:r w:rsidR="00F047ED" w:rsidRPr="00E04512">
        <w:rPr>
          <w:sz w:val="22"/>
          <w:szCs w:val="22"/>
        </w:rPr>
        <w:t>. Darbo programos pavyzdžio rezultatas</w:t>
      </w:r>
      <w:bookmarkEnd w:id="26"/>
    </w:p>
    <w:p w:rsidR="00F047ED" w:rsidRPr="005C0347" w:rsidRDefault="00DD2B2F" w:rsidP="00DD2B2F">
      <w:pPr>
        <w:pStyle w:val="Heading2"/>
      </w:pPr>
      <w:bookmarkStart w:id="28" w:name="_Toc263948033"/>
      <w:r>
        <w:t>2.3.</w:t>
      </w:r>
      <w:r w:rsidR="00F047ED">
        <w:t xml:space="preserve"> NX100 valdymo bloko režimai</w:t>
      </w:r>
      <w:bookmarkEnd w:id="28"/>
    </w:p>
    <w:p w:rsidR="00F047ED" w:rsidRDefault="00F047ED" w:rsidP="00F047ED">
      <w:pPr>
        <w:spacing w:line="360" w:lineRule="auto"/>
        <w:ind w:firstLine="720"/>
        <w:jc w:val="both"/>
        <w:rPr>
          <w:rStyle w:val="longtext"/>
          <w:shd w:val="clear" w:color="auto" w:fill="FFFFFF"/>
        </w:rPr>
      </w:pPr>
      <w:r w:rsidRPr="00AE33D0">
        <w:rPr>
          <w:rStyle w:val="mediumtext"/>
          <w:shd w:val="clear" w:color="auto" w:fill="FFFFFF"/>
        </w:rPr>
        <w:t xml:space="preserve">Robotas gali būti įsivaizduojamas, kaip uždara dėžė, kuri yra manipuliuojama kontrolės dėže NX100. </w:t>
      </w:r>
      <w:r w:rsidRPr="00AE33D0">
        <w:rPr>
          <w:rStyle w:val="mediumtext"/>
        </w:rPr>
        <w:t xml:space="preserve">Vienas iš būdų generuoti šias darbo vietas </w:t>
      </w:r>
      <w:r>
        <w:rPr>
          <w:rStyle w:val="longtext"/>
          <w:shd w:val="clear" w:color="auto" w:fill="FFFFFF"/>
        </w:rPr>
        <w:t xml:space="preserve">yra įjungti </w:t>
      </w:r>
      <w:r w:rsidRPr="00AE33D0">
        <w:rPr>
          <w:rStyle w:val="longtext"/>
          <w:shd w:val="clear" w:color="auto" w:fill="FFFFFF"/>
        </w:rPr>
        <w:t>TEACH režimą, kuri</w:t>
      </w:r>
      <w:r>
        <w:rPr>
          <w:rStyle w:val="longtext"/>
          <w:shd w:val="clear" w:color="auto" w:fill="FFFFFF"/>
        </w:rPr>
        <w:t>o metu galime įrašyti, modifikuoti ir ištrinti programas. Robotas turi tris režimus: TEACH, PLAY ir REMOTE.</w:t>
      </w:r>
    </w:p>
    <w:p w:rsidR="00F047ED" w:rsidRPr="00AE33D0" w:rsidRDefault="00F047ED" w:rsidP="00F047ED">
      <w:pPr>
        <w:spacing w:line="360" w:lineRule="auto"/>
        <w:ind w:firstLine="720"/>
        <w:jc w:val="both"/>
        <w:rPr>
          <w:shd w:val="clear" w:color="auto" w:fill="FFFFFF"/>
        </w:rPr>
      </w:pPr>
      <w:r w:rsidRPr="00AE33D0">
        <w:rPr>
          <w:rStyle w:val="longtext"/>
          <w:shd w:val="clear" w:color="auto" w:fill="FFFFFF"/>
        </w:rPr>
        <w:t>Kai valdymas nust</w:t>
      </w:r>
      <w:r>
        <w:rPr>
          <w:rStyle w:val="longtext"/>
          <w:shd w:val="clear" w:color="auto" w:fill="FFFFFF"/>
        </w:rPr>
        <w:t>atytas ant TEACH režimo robotas</w:t>
      </w:r>
      <w:r w:rsidRPr="00AE33D0">
        <w:rPr>
          <w:rStyle w:val="longtext"/>
          <w:shd w:val="clear" w:color="auto" w:fill="FFFFFF"/>
        </w:rPr>
        <w:t xml:space="preserve"> yra programuojamas su NX100 valdikliu.</w:t>
      </w:r>
      <w:r w:rsidRPr="00AE33D0">
        <w:rPr>
          <w:shd w:val="clear" w:color="auto" w:fill="FFFFFF"/>
        </w:rPr>
        <w:br/>
      </w:r>
      <w:r w:rsidRPr="00AE33D0">
        <w:rPr>
          <w:rStyle w:val="longtext"/>
          <w:shd w:val="clear" w:color="auto" w:fill="FFFFFF"/>
        </w:rPr>
        <w:t xml:space="preserve">PLAY režimas yra naudojamas paleisti jau anksčiau suprogramuotą programą. </w:t>
      </w:r>
      <w:r w:rsidRPr="00AE33D0">
        <w:rPr>
          <w:rStyle w:val="longtext"/>
        </w:rPr>
        <w:t>REMOTE</w:t>
      </w:r>
      <w:r w:rsidRPr="00AE33D0">
        <w:br/>
      </w:r>
      <w:r w:rsidRPr="00AE33D0">
        <w:rPr>
          <w:rStyle w:val="longtext"/>
          <w:shd w:val="clear" w:color="auto" w:fill="FFFFFF"/>
        </w:rPr>
        <w:t>režimas yra monitoriaus režimas, kuris naudojamas kartu su simuliacijos programa vadinama MotoSim.</w:t>
      </w:r>
      <w:r w:rsidRPr="00AE33D0">
        <w:rPr>
          <w:shd w:val="clear" w:color="auto" w:fill="FFFFFF"/>
        </w:rPr>
        <w:t xml:space="preserve"> </w:t>
      </w:r>
      <w:r w:rsidRPr="00AE33D0">
        <w:rPr>
          <w:shd w:val="clear" w:color="auto" w:fill="FFFFFF"/>
        </w:rPr>
        <w:br/>
      </w:r>
      <w:r w:rsidRPr="00AE33D0">
        <w:rPr>
          <w:rStyle w:val="longtext"/>
          <w:shd w:val="clear" w:color="auto" w:fill="FFFFFF"/>
        </w:rPr>
        <w:t>Yra galimybė paleisti programą iš išorinio atminties laikiklio per kitą operacinę si</w:t>
      </w:r>
      <w:r>
        <w:rPr>
          <w:rStyle w:val="longtext"/>
          <w:shd w:val="clear" w:color="auto" w:fill="FFFFFF"/>
        </w:rPr>
        <w:t>s</w:t>
      </w:r>
      <w:r w:rsidRPr="00AE33D0">
        <w:rPr>
          <w:rStyle w:val="longtext"/>
          <w:shd w:val="clear" w:color="auto" w:fill="FFFFFF"/>
        </w:rPr>
        <w:t>temą arba galima pasinaudoti NxAddon programos funkcijomis. Įkrauta programa gali būti paleidžiama, kaip jau anksčiau sukurta programa.</w:t>
      </w:r>
    </w:p>
    <w:p w:rsidR="00181E50" w:rsidRDefault="00181E50">
      <w:pPr>
        <w:spacing w:after="200" w:line="276" w:lineRule="auto"/>
        <w:rPr>
          <w:b/>
        </w:rPr>
      </w:pPr>
      <w:r>
        <w:br w:type="page"/>
      </w:r>
    </w:p>
    <w:p w:rsidR="00F047ED" w:rsidRPr="005C0347" w:rsidRDefault="00DD2B2F" w:rsidP="00DD2B2F">
      <w:pPr>
        <w:pStyle w:val="Heading2"/>
      </w:pPr>
      <w:bookmarkStart w:id="29" w:name="_Toc263948034"/>
      <w:r>
        <w:lastRenderedPageBreak/>
        <w:t>2.4.</w:t>
      </w:r>
      <w:r w:rsidR="00F047ED">
        <w:t xml:space="preserve"> „</w:t>
      </w:r>
      <w:r w:rsidR="00F047ED" w:rsidRPr="005C0347">
        <w:t>Motoman NX100</w:t>
      </w:r>
      <w:r w:rsidR="00F047ED">
        <w:t>“</w:t>
      </w:r>
      <w:r w:rsidR="00F047ED" w:rsidRPr="005C0347">
        <w:t xml:space="preserve"> valdiklis</w:t>
      </w:r>
      <w:r w:rsidR="00F047ED">
        <w:t xml:space="preserve"> ir valdymas</w:t>
      </w:r>
      <w:bookmarkEnd w:id="29"/>
    </w:p>
    <w:p w:rsidR="00F047ED" w:rsidRDefault="00F047ED" w:rsidP="00F047ED">
      <w:pPr>
        <w:spacing w:line="360" w:lineRule="auto"/>
        <w:ind w:firstLine="720"/>
        <w:jc w:val="both"/>
      </w:pPr>
      <w:r>
        <w:t>„</w:t>
      </w:r>
      <w:r w:rsidRPr="005C0347">
        <w:t>Motoman</w:t>
      </w:r>
      <w:r>
        <w:t>“</w:t>
      </w:r>
      <w:r w:rsidRPr="005C0347">
        <w:t xml:space="preserve"> </w:t>
      </w:r>
      <w:r>
        <w:t>nešiojamame</w:t>
      </w:r>
      <w:r w:rsidRPr="005C0347">
        <w:t xml:space="preserve"> NX100 valdikyje yra įdiegta Windows® CE programa su</w:t>
      </w:r>
      <w:r>
        <w:t xml:space="preserve"> spalvotu, jutikliniu</w:t>
      </w:r>
      <w:r w:rsidRPr="005C0347">
        <w:t xml:space="preserve"> ekranu, didelio grei</w:t>
      </w:r>
      <w:r>
        <w:t xml:space="preserve">čio procesoriumi, </w:t>
      </w:r>
      <w:r w:rsidRPr="005C0347">
        <w:t>atmintimi (60,000 žingsnių, 10,000 instrukcijų). Valdiklyje įmontuotas Ethernet ir roboto PC architektūra. NX100 yra apsaugotas slaptažodžiu su keturiais lygiais ir gali aptarnauti iki 100 vartotojų. Programa lengvai susitvarko su kompleksinėmis užduotimis su galimybe kontroliuoti iki keturių robotų (iki 36 ašių), ir I/O prietaisus kiekvieną atskirai programuojant.</w:t>
      </w:r>
      <w:r>
        <w:t xml:space="preserve"> NX100 valdymo pultas pavaizduotas 7 pav.</w:t>
      </w:r>
    </w:p>
    <w:p w:rsidR="00F047ED" w:rsidRDefault="00F047ED" w:rsidP="00F047ED">
      <w:pPr>
        <w:keepNext/>
        <w:spacing w:line="360" w:lineRule="auto"/>
        <w:ind w:firstLine="720"/>
        <w:jc w:val="center"/>
      </w:pPr>
      <w:r>
        <w:rPr>
          <w:noProof/>
          <w:lang w:val="en-US"/>
        </w:rPr>
        <w:drawing>
          <wp:inline distT="0" distB="0" distL="0" distR="0">
            <wp:extent cx="1121410" cy="1734185"/>
            <wp:effectExtent l="19050" t="0" r="2540" b="0"/>
            <wp:docPr id="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1121410" cy="1734185"/>
                    </a:xfrm>
                    <a:prstGeom prst="rect">
                      <a:avLst/>
                    </a:prstGeom>
                    <a:noFill/>
                    <a:ln w="9525">
                      <a:noFill/>
                      <a:miter lim="800000"/>
                      <a:headEnd/>
                      <a:tailEnd/>
                    </a:ln>
                  </pic:spPr>
                </pic:pic>
              </a:graphicData>
            </a:graphic>
          </wp:inline>
        </w:drawing>
      </w:r>
    </w:p>
    <w:bookmarkStart w:id="30" w:name="_Ref260748019"/>
    <w:bookmarkStart w:id="31" w:name="_Ref260868235"/>
    <w:p w:rsidR="00F047ED" w:rsidRPr="00E04512" w:rsidRDefault="000F6376" w:rsidP="00F047ED">
      <w:pPr>
        <w:pStyle w:val="Caption"/>
        <w:ind w:firstLine="720"/>
        <w:rPr>
          <w:bCs/>
          <w:iCs/>
          <w:sz w:val="22"/>
          <w:szCs w:val="22"/>
        </w:rPr>
      </w:pPr>
      <w:r w:rsidRPr="00E04512">
        <w:rPr>
          <w:b/>
          <w:bCs/>
          <w:iCs/>
          <w:sz w:val="22"/>
          <w:szCs w:val="22"/>
        </w:rPr>
        <w:fldChar w:fldCharType="begin"/>
      </w:r>
      <w:r w:rsidR="00F047ED" w:rsidRPr="00E04512">
        <w:rPr>
          <w:b/>
          <w:bCs/>
          <w:iCs/>
          <w:sz w:val="22"/>
          <w:szCs w:val="22"/>
        </w:rPr>
        <w:instrText xml:space="preserve"> SEQ Figure \* ARABIC </w:instrText>
      </w:r>
      <w:r w:rsidRPr="00E04512">
        <w:rPr>
          <w:b/>
          <w:bCs/>
          <w:iCs/>
          <w:sz w:val="22"/>
          <w:szCs w:val="22"/>
        </w:rPr>
        <w:fldChar w:fldCharType="separate"/>
      </w:r>
      <w:r w:rsidR="00E02330">
        <w:rPr>
          <w:b/>
          <w:bCs/>
          <w:iCs/>
          <w:noProof/>
          <w:sz w:val="22"/>
          <w:szCs w:val="22"/>
        </w:rPr>
        <w:t>8</w:t>
      </w:r>
      <w:r w:rsidRPr="00E04512">
        <w:rPr>
          <w:b/>
          <w:bCs/>
          <w:iCs/>
          <w:sz w:val="22"/>
          <w:szCs w:val="22"/>
        </w:rPr>
        <w:fldChar w:fldCharType="end"/>
      </w:r>
      <w:bookmarkEnd w:id="30"/>
      <w:r w:rsidR="00F047ED">
        <w:rPr>
          <w:b/>
          <w:bCs/>
          <w:iCs/>
          <w:sz w:val="22"/>
          <w:szCs w:val="22"/>
        </w:rPr>
        <w:t xml:space="preserve"> pav</w:t>
      </w:r>
      <w:r w:rsidR="00F047ED" w:rsidRPr="00E04512">
        <w:rPr>
          <w:bCs/>
          <w:iCs/>
          <w:sz w:val="22"/>
          <w:szCs w:val="22"/>
        </w:rPr>
        <w:t xml:space="preserve">. </w:t>
      </w:r>
      <w:r w:rsidR="00F047ED">
        <w:rPr>
          <w:bCs/>
          <w:iCs/>
          <w:sz w:val="22"/>
          <w:szCs w:val="22"/>
        </w:rPr>
        <w:t xml:space="preserve">Roboto „Motoman SSF2000“ valdymo bloko </w:t>
      </w:r>
      <w:r w:rsidR="00F047ED" w:rsidRPr="00E04512">
        <w:rPr>
          <w:bCs/>
          <w:iCs/>
          <w:sz w:val="22"/>
          <w:szCs w:val="22"/>
        </w:rPr>
        <w:t xml:space="preserve">NX100 </w:t>
      </w:r>
      <w:r w:rsidR="00F047ED">
        <w:rPr>
          <w:bCs/>
          <w:iCs/>
          <w:sz w:val="22"/>
          <w:szCs w:val="22"/>
        </w:rPr>
        <w:t>nešiojamas valdymo pultas</w:t>
      </w:r>
      <w:bookmarkEnd w:id="31"/>
    </w:p>
    <w:p w:rsidR="00F047ED" w:rsidRDefault="00F047ED" w:rsidP="00F047ED">
      <w:pPr>
        <w:spacing w:line="360" w:lineRule="auto"/>
        <w:ind w:firstLine="720"/>
        <w:jc w:val="both"/>
      </w:pPr>
      <w:r w:rsidRPr="005C0347">
        <w:t>NX100 buvo perprogramuotas nuo roboto valdymo į sustiprintos sistemos lygį – ląstelių/robotų valdymą. Technologinis atnaujinimas suteikė produkto mažesnę kainą sistemos lygyje, taip pat sumažinant ir sistemos sudėtingumą</w:t>
      </w:r>
      <w:r>
        <w:t xml:space="preserve"> ir padidinant jos patikimumą (</w:t>
      </w:r>
      <w:r w:rsidRPr="00D7308E">
        <w:rPr>
          <w:color w:val="000000"/>
          <w:szCs w:val="24"/>
        </w:rPr>
        <w:t>Yaskawa Electric Corporation</w:t>
      </w:r>
      <w:r>
        <w:rPr>
          <w:color w:val="000000"/>
          <w:szCs w:val="24"/>
        </w:rPr>
        <w:t>, 2010</w:t>
      </w:r>
      <w:r>
        <w:t>).</w:t>
      </w:r>
    </w:p>
    <w:p w:rsidR="00F047ED" w:rsidRDefault="00F047ED" w:rsidP="00F047ED">
      <w:pPr>
        <w:spacing w:line="360" w:lineRule="auto"/>
        <w:ind w:firstLine="720"/>
        <w:jc w:val="both"/>
      </w:pPr>
      <w:r>
        <w:t xml:space="preserve">Programinis pultas yra apstus mygtukų, kurie yra skirti manipuliatoriaus valdymui, mokymui, darbų įvedimui ir jų koregavimui (žr. 1 priedą Roboto „Motoman SSF2000“ valdymo bloko NX100 nešiojamas valdymo pultas ir </w:t>
      </w:r>
      <w:r>
        <w:rPr>
          <w:lang w:val="en-US"/>
        </w:rPr>
        <w:t>7</w:t>
      </w:r>
      <w:r>
        <w:t xml:space="preserve"> pav.).</w:t>
      </w:r>
    </w:p>
    <w:p w:rsidR="00F047ED" w:rsidRDefault="00F047ED" w:rsidP="00F047ED">
      <w:pPr>
        <w:spacing w:line="360" w:lineRule="auto"/>
        <w:ind w:firstLine="720"/>
        <w:jc w:val="both"/>
      </w:pPr>
      <w:r>
        <w:t>Pagrindinis įrenginio jungiklis ir durelės yra numatytos priekyje (6 pav.). Avarinio sustojimo mygtukas yra pažymėtas raudona spalva ir yra ant valdymo pulto viršutinio dešiniojo kampo. Valdymo pultas pakabintas ant priekinių NX100 durelių.</w:t>
      </w:r>
    </w:p>
    <w:p w:rsidR="00F047ED" w:rsidRDefault="00F047ED" w:rsidP="00F047ED">
      <w:pPr>
        <w:keepNext/>
        <w:spacing w:before="120" w:after="120" w:line="360" w:lineRule="auto"/>
        <w:jc w:val="center"/>
      </w:pPr>
      <w:r>
        <w:rPr>
          <w:noProof/>
          <w:lang w:val="en-US"/>
        </w:rPr>
        <w:drawing>
          <wp:inline distT="0" distB="0" distL="0" distR="0">
            <wp:extent cx="1863090" cy="2363470"/>
            <wp:effectExtent l="19050" t="0" r="3810" b="0"/>
            <wp:docPr id="64" name="Picture 6" descr="N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X100"/>
                    <pic:cNvPicPr>
                      <a:picLocks noChangeAspect="1" noChangeArrowheads="1"/>
                    </pic:cNvPicPr>
                  </pic:nvPicPr>
                  <pic:blipFill>
                    <a:blip r:embed="rId26" cstate="print"/>
                    <a:srcRect/>
                    <a:stretch>
                      <a:fillRect/>
                    </a:stretch>
                  </pic:blipFill>
                  <pic:spPr bwMode="auto">
                    <a:xfrm>
                      <a:off x="0" y="0"/>
                      <a:ext cx="1863090" cy="2363470"/>
                    </a:xfrm>
                    <a:prstGeom prst="rect">
                      <a:avLst/>
                    </a:prstGeom>
                    <a:noFill/>
                    <a:ln w="9525">
                      <a:noFill/>
                      <a:miter lim="800000"/>
                      <a:headEnd/>
                      <a:tailEnd/>
                    </a:ln>
                  </pic:spPr>
                </pic:pic>
              </a:graphicData>
            </a:graphic>
          </wp:inline>
        </w:drawing>
      </w:r>
    </w:p>
    <w:bookmarkStart w:id="32" w:name="_Ref247553745"/>
    <w:p w:rsidR="00F047ED" w:rsidRPr="00060545" w:rsidRDefault="000F6376" w:rsidP="00F047ED">
      <w:pPr>
        <w:pStyle w:val="Caption"/>
        <w:rPr>
          <w:sz w:val="22"/>
          <w:szCs w:val="22"/>
        </w:rPr>
      </w:pPr>
      <w:r w:rsidRPr="00060545">
        <w:rPr>
          <w:b/>
          <w:sz w:val="22"/>
          <w:szCs w:val="22"/>
        </w:rPr>
        <w:fldChar w:fldCharType="begin"/>
      </w:r>
      <w:r w:rsidR="00F047ED" w:rsidRPr="00060545">
        <w:rPr>
          <w:b/>
          <w:sz w:val="22"/>
          <w:szCs w:val="22"/>
        </w:rPr>
        <w:instrText xml:space="preserve"> SEQ Figure \* ARABIC </w:instrText>
      </w:r>
      <w:r w:rsidRPr="00060545">
        <w:rPr>
          <w:b/>
          <w:sz w:val="22"/>
          <w:szCs w:val="22"/>
        </w:rPr>
        <w:fldChar w:fldCharType="separate"/>
      </w:r>
      <w:r w:rsidR="00E02330">
        <w:rPr>
          <w:b/>
          <w:noProof/>
          <w:sz w:val="22"/>
          <w:szCs w:val="22"/>
        </w:rPr>
        <w:t>9</w:t>
      </w:r>
      <w:r w:rsidRPr="00060545">
        <w:rPr>
          <w:b/>
          <w:sz w:val="22"/>
          <w:szCs w:val="22"/>
        </w:rPr>
        <w:fldChar w:fldCharType="end"/>
      </w:r>
      <w:r w:rsidR="00F047ED" w:rsidRPr="00060545">
        <w:rPr>
          <w:b/>
          <w:sz w:val="22"/>
          <w:szCs w:val="22"/>
        </w:rPr>
        <w:t xml:space="preserve"> pav</w:t>
      </w:r>
      <w:r w:rsidR="00F047ED" w:rsidRPr="00060545">
        <w:rPr>
          <w:sz w:val="22"/>
          <w:szCs w:val="22"/>
        </w:rPr>
        <w:t xml:space="preserve">. NX100 </w:t>
      </w:r>
      <w:r w:rsidR="00F047ED">
        <w:rPr>
          <w:sz w:val="22"/>
          <w:szCs w:val="22"/>
        </w:rPr>
        <w:t>valdymo bloko</w:t>
      </w:r>
      <w:r w:rsidR="00F047ED" w:rsidRPr="00060545">
        <w:rPr>
          <w:sz w:val="22"/>
          <w:szCs w:val="22"/>
        </w:rPr>
        <w:t xml:space="preserve"> vaizdas iš priekio</w:t>
      </w:r>
      <w:bookmarkEnd w:id="32"/>
    </w:p>
    <w:p w:rsidR="00F047ED" w:rsidRDefault="00F047ED" w:rsidP="00F047ED">
      <w:pPr>
        <w:spacing w:line="360" w:lineRule="auto"/>
        <w:ind w:firstLine="720"/>
      </w:pPr>
      <w:r>
        <w:t>Trumpa roboto paleidimo ir rankinio valdymo instrukcija:</w:t>
      </w:r>
    </w:p>
    <w:bookmarkStart w:id="33" w:name="_Ref260868089"/>
    <w:p w:rsidR="00F047ED" w:rsidRPr="00060545" w:rsidRDefault="000F6376" w:rsidP="00F047ED">
      <w:pPr>
        <w:pStyle w:val="Caption"/>
        <w:keepNext/>
        <w:ind w:firstLine="720"/>
        <w:jc w:val="left"/>
        <w:rPr>
          <w:sz w:val="22"/>
          <w:szCs w:val="22"/>
        </w:rPr>
      </w:pPr>
      <w:r w:rsidRPr="00060545">
        <w:rPr>
          <w:b/>
          <w:sz w:val="22"/>
          <w:szCs w:val="22"/>
        </w:rPr>
        <w:lastRenderedPageBreak/>
        <w:fldChar w:fldCharType="begin"/>
      </w:r>
      <w:r w:rsidR="00F047ED" w:rsidRPr="00060545">
        <w:rPr>
          <w:b/>
          <w:sz w:val="22"/>
          <w:szCs w:val="22"/>
        </w:rPr>
        <w:instrText xml:space="preserve"> SEQ Table \* ARABIC </w:instrText>
      </w:r>
      <w:r w:rsidRPr="00060545">
        <w:rPr>
          <w:b/>
          <w:sz w:val="22"/>
          <w:szCs w:val="22"/>
        </w:rPr>
        <w:fldChar w:fldCharType="separate"/>
      </w:r>
      <w:r w:rsidR="00E02330">
        <w:rPr>
          <w:b/>
          <w:noProof/>
          <w:sz w:val="22"/>
          <w:szCs w:val="22"/>
        </w:rPr>
        <w:t>4</w:t>
      </w:r>
      <w:r w:rsidRPr="00060545">
        <w:rPr>
          <w:b/>
          <w:sz w:val="22"/>
          <w:szCs w:val="22"/>
        </w:rPr>
        <w:fldChar w:fldCharType="end"/>
      </w:r>
      <w:r w:rsidR="00F047ED">
        <w:rPr>
          <w:b/>
          <w:sz w:val="22"/>
          <w:szCs w:val="22"/>
        </w:rPr>
        <w:t xml:space="preserve"> l</w:t>
      </w:r>
      <w:r w:rsidR="00F047ED" w:rsidRPr="00E04512">
        <w:rPr>
          <w:b/>
          <w:sz w:val="22"/>
          <w:szCs w:val="22"/>
        </w:rPr>
        <w:t>entelė</w:t>
      </w:r>
      <w:r w:rsidR="00F047ED" w:rsidRPr="00060545">
        <w:rPr>
          <w:sz w:val="22"/>
          <w:szCs w:val="22"/>
        </w:rPr>
        <w:t>. Roboto paleidimas</w:t>
      </w:r>
      <w:bookmarkEnd w:id="33"/>
    </w:p>
    <w:tbl>
      <w:tblPr>
        <w:tblW w:w="0" w:type="auto"/>
        <w:tblBorders>
          <w:insideV w:val="single" w:sz="4" w:space="0" w:color="auto"/>
        </w:tblBorders>
        <w:tblLook w:val="04A0"/>
      </w:tblPr>
      <w:tblGrid>
        <w:gridCol w:w="918"/>
        <w:gridCol w:w="6203"/>
        <w:gridCol w:w="2725"/>
      </w:tblGrid>
      <w:tr w:rsidR="00F047ED" w:rsidRPr="00060545" w:rsidTr="003A1222">
        <w:tc>
          <w:tcPr>
            <w:tcW w:w="918" w:type="dxa"/>
            <w:tcBorders>
              <w:top w:val="single" w:sz="4" w:space="0" w:color="auto"/>
              <w:left w:val="single" w:sz="4" w:space="0" w:color="auto"/>
              <w:bottom w:val="single" w:sz="4" w:space="0" w:color="auto"/>
            </w:tcBorders>
          </w:tcPr>
          <w:p w:rsidR="00F047ED" w:rsidRPr="00060545" w:rsidRDefault="00F047ED" w:rsidP="003A1222">
            <w:pPr>
              <w:jc w:val="center"/>
              <w:rPr>
                <w:i/>
                <w:szCs w:val="22"/>
              </w:rPr>
            </w:pPr>
            <w:r w:rsidRPr="00060545">
              <w:rPr>
                <w:i/>
                <w:sz w:val="22"/>
                <w:szCs w:val="22"/>
              </w:rPr>
              <w:t>Eil.Nr.</w:t>
            </w:r>
          </w:p>
        </w:tc>
        <w:tc>
          <w:tcPr>
            <w:tcW w:w="6203" w:type="dxa"/>
            <w:tcBorders>
              <w:top w:val="single" w:sz="4" w:space="0" w:color="auto"/>
              <w:bottom w:val="single" w:sz="4" w:space="0" w:color="auto"/>
            </w:tcBorders>
          </w:tcPr>
          <w:p w:rsidR="00F047ED" w:rsidRPr="00060545" w:rsidRDefault="00F047ED" w:rsidP="003A1222">
            <w:pPr>
              <w:jc w:val="center"/>
              <w:rPr>
                <w:i/>
                <w:szCs w:val="22"/>
              </w:rPr>
            </w:pPr>
            <w:r w:rsidRPr="00060545">
              <w:rPr>
                <w:i/>
                <w:sz w:val="22"/>
                <w:szCs w:val="22"/>
              </w:rPr>
              <w:t>Aprašymas</w:t>
            </w:r>
          </w:p>
        </w:tc>
        <w:tc>
          <w:tcPr>
            <w:tcW w:w="2725" w:type="dxa"/>
            <w:tcBorders>
              <w:top w:val="single" w:sz="4" w:space="0" w:color="auto"/>
              <w:bottom w:val="single" w:sz="4" w:space="0" w:color="auto"/>
              <w:right w:val="single" w:sz="4" w:space="0" w:color="auto"/>
            </w:tcBorders>
          </w:tcPr>
          <w:p w:rsidR="00F047ED" w:rsidRPr="00060545" w:rsidRDefault="00F047ED" w:rsidP="003A1222">
            <w:pPr>
              <w:jc w:val="center"/>
              <w:rPr>
                <w:i/>
                <w:szCs w:val="22"/>
              </w:rPr>
            </w:pPr>
            <w:r w:rsidRPr="00060545">
              <w:rPr>
                <w:i/>
                <w:sz w:val="22"/>
                <w:szCs w:val="22"/>
              </w:rPr>
              <w:t>Paveiksliukas</w:t>
            </w:r>
          </w:p>
        </w:tc>
      </w:tr>
      <w:tr w:rsidR="00F047ED" w:rsidRPr="00060545" w:rsidTr="003A1222">
        <w:tc>
          <w:tcPr>
            <w:tcW w:w="918" w:type="dxa"/>
            <w:tcBorders>
              <w:top w:val="single" w:sz="4" w:space="0" w:color="auto"/>
              <w:left w:val="single" w:sz="4" w:space="0" w:color="auto"/>
            </w:tcBorders>
          </w:tcPr>
          <w:p w:rsidR="00F047ED" w:rsidRPr="00060545" w:rsidRDefault="00F047ED" w:rsidP="003A1222">
            <w:pPr>
              <w:rPr>
                <w:szCs w:val="22"/>
              </w:rPr>
            </w:pPr>
            <w:r w:rsidRPr="00060545">
              <w:rPr>
                <w:sz w:val="22"/>
                <w:szCs w:val="22"/>
              </w:rPr>
              <w:t>1.</w:t>
            </w:r>
          </w:p>
        </w:tc>
        <w:tc>
          <w:tcPr>
            <w:tcW w:w="6203" w:type="dxa"/>
            <w:tcBorders>
              <w:top w:val="single" w:sz="4" w:space="0" w:color="auto"/>
            </w:tcBorders>
          </w:tcPr>
          <w:p w:rsidR="00F047ED" w:rsidRPr="00060545" w:rsidRDefault="00F047ED" w:rsidP="003A1222">
            <w:pPr>
              <w:jc w:val="both"/>
              <w:rPr>
                <w:szCs w:val="22"/>
              </w:rPr>
            </w:pPr>
            <w:r w:rsidRPr="00060545">
              <w:rPr>
                <w:sz w:val="22"/>
                <w:szCs w:val="22"/>
              </w:rPr>
              <w:t>Įjungti NX100</w:t>
            </w:r>
            <w:r>
              <w:rPr>
                <w:sz w:val="22"/>
                <w:szCs w:val="22"/>
              </w:rPr>
              <w:t xml:space="preserve"> dėžę ir lukterti, kol sistema į</w:t>
            </w:r>
            <w:r w:rsidRPr="00060545">
              <w:rPr>
                <w:sz w:val="22"/>
                <w:szCs w:val="22"/>
              </w:rPr>
              <w:t>sikraus.</w:t>
            </w:r>
          </w:p>
        </w:tc>
        <w:tc>
          <w:tcPr>
            <w:tcW w:w="2725" w:type="dxa"/>
            <w:tcBorders>
              <w:top w:val="single" w:sz="4" w:space="0" w:color="auto"/>
              <w:right w:val="single" w:sz="4" w:space="0" w:color="auto"/>
            </w:tcBorders>
          </w:tcPr>
          <w:p w:rsidR="00F047ED" w:rsidRPr="00060545" w:rsidRDefault="00F047ED" w:rsidP="003A1222">
            <w:pPr>
              <w:jc w:val="center"/>
              <w:rPr>
                <w:szCs w:val="22"/>
              </w:rPr>
            </w:pPr>
          </w:p>
        </w:tc>
      </w:tr>
      <w:tr w:rsidR="00F047ED" w:rsidRPr="00060545" w:rsidTr="003A1222">
        <w:tc>
          <w:tcPr>
            <w:tcW w:w="918" w:type="dxa"/>
            <w:tcBorders>
              <w:left w:val="single" w:sz="4" w:space="0" w:color="auto"/>
            </w:tcBorders>
          </w:tcPr>
          <w:p w:rsidR="00F047ED" w:rsidRPr="00060545" w:rsidRDefault="00F047ED" w:rsidP="003A1222">
            <w:pPr>
              <w:rPr>
                <w:szCs w:val="22"/>
              </w:rPr>
            </w:pPr>
            <w:r w:rsidRPr="00060545">
              <w:rPr>
                <w:sz w:val="22"/>
                <w:szCs w:val="22"/>
              </w:rPr>
              <w:t>2.</w:t>
            </w:r>
          </w:p>
        </w:tc>
        <w:tc>
          <w:tcPr>
            <w:tcW w:w="6203" w:type="dxa"/>
          </w:tcPr>
          <w:p w:rsidR="00F047ED" w:rsidRPr="00060545" w:rsidRDefault="00F047ED" w:rsidP="003A1222">
            <w:pPr>
              <w:jc w:val="both"/>
              <w:rPr>
                <w:szCs w:val="22"/>
              </w:rPr>
            </w:pPr>
            <w:r w:rsidRPr="00060545">
              <w:rPr>
                <w:sz w:val="22"/>
                <w:szCs w:val="22"/>
              </w:rPr>
              <w:t>Veik</w:t>
            </w:r>
            <w:r>
              <w:rPr>
                <w:sz w:val="22"/>
                <w:szCs w:val="22"/>
              </w:rPr>
              <w:t>i</w:t>
            </w:r>
            <w:r w:rsidRPr="00060545">
              <w:rPr>
                <w:sz w:val="22"/>
                <w:szCs w:val="22"/>
              </w:rPr>
              <w:t>mo režimą nustatyti ant TEACH.</w:t>
            </w:r>
          </w:p>
        </w:tc>
        <w:tc>
          <w:tcPr>
            <w:tcW w:w="2725"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793750" cy="500380"/>
                  <wp:effectExtent l="19050" t="0" r="6350" b="0"/>
                  <wp:docPr id="65" name="Picture 8" descr="Mod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ode Switch"/>
                          <pic:cNvPicPr>
                            <a:picLocks noChangeAspect="1" noChangeArrowheads="1"/>
                          </pic:cNvPicPr>
                        </pic:nvPicPr>
                        <pic:blipFill>
                          <a:blip r:embed="rId27" cstate="print"/>
                          <a:srcRect/>
                          <a:stretch>
                            <a:fillRect/>
                          </a:stretch>
                        </pic:blipFill>
                        <pic:spPr bwMode="auto">
                          <a:xfrm>
                            <a:off x="0" y="0"/>
                            <a:ext cx="793750" cy="500380"/>
                          </a:xfrm>
                          <a:prstGeom prst="rect">
                            <a:avLst/>
                          </a:prstGeom>
                          <a:noFill/>
                          <a:ln w="9525">
                            <a:noFill/>
                            <a:miter lim="800000"/>
                            <a:headEnd/>
                            <a:tailEnd/>
                          </a:ln>
                        </pic:spPr>
                      </pic:pic>
                    </a:graphicData>
                  </a:graphic>
                </wp:inline>
              </w:drawing>
            </w:r>
          </w:p>
        </w:tc>
      </w:tr>
      <w:tr w:rsidR="00F047ED" w:rsidRPr="00060545" w:rsidTr="003A1222">
        <w:tc>
          <w:tcPr>
            <w:tcW w:w="918" w:type="dxa"/>
            <w:tcBorders>
              <w:left w:val="single" w:sz="4" w:space="0" w:color="auto"/>
            </w:tcBorders>
          </w:tcPr>
          <w:p w:rsidR="00F047ED" w:rsidRPr="00060545" w:rsidRDefault="00F047ED" w:rsidP="003A1222">
            <w:pPr>
              <w:rPr>
                <w:szCs w:val="22"/>
              </w:rPr>
            </w:pPr>
            <w:r w:rsidRPr="00060545">
              <w:rPr>
                <w:sz w:val="22"/>
                <w:szCs w:val="22"/>
              </w:rPr>
              <w:t>3.</w:t>
            </w:r>
          </w:p>
        </w:tc>
        <w:tc>
          <w:tcPr>
            <w:tcW w:w="6203" w:type="dxa"/>
          </w:tcPr>
          <w:p w:rsidR="00F047ED" w:rsidRPr="00060545" w:rsidRDefault="00F047ED" w:rsidP="003A1222">
            <w:pPr>
              <w:jc w:val="both"/>
              <w:rPr>
                <w:szCs w:val="22"/>
              </w:rPr>
            </w:pPr>
            <w:r>
              <w:rPr>
                <w:sz w:val="22"/>
                <w:szCs w:val="22"/>
              </w:rPr>
              <w:t>Įjungti servo</w:t>
            </w:r>
            <w:r w:rsidRPr="00060545">
              <w:rPr>
                <w:sz w:val="22"/>
                <w:szCs w:val="22"/>
              </w:rPr>
              <w:t>variklius. Turi pradėti blyksėti žemiau esanti žalia lemputė.</w:t>
            </w:r>
          </w:p>
        </w:tc>
        <w:tc>
          <w:tcPr>
            <w:tcW w:w="2725"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440055" cy="440055"/>
                  <wp:effectExtent l="19050" t="0" r="0" b="0"/>
                  <wp:docPr id="66" name="Picture 9" descr="Servo on r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rvo on ready"/>
                          <pic:cNvPicPr>
                            <a:picLocks noChangeAspect="1" noChangeArrowheads="1"/>
                          </pic:cNvPicPr>
                        </pic:nvPicPr>
                        <pic:blipFill>
                          <a:blip r:embed="rId28" cstate="print"/>
                          <a:srcRect/>
                          <a:stretch>
                            <a:fillRect/>
                          </a:stretch>
                        </pic:blipFill>
                        <pic:spPr bwMode="auto">
                          <a:xfrm>
                            <a:off x="0" y="0"/>
                            <a:ext cx="440055" cy="440055"/>
                          </a:xfrm>
                          <a:prstGeom prst="rect">
                            <a:avLst/>
                          </a:prstGeom>
                          <a:noFill/>
                          <a:ln w="9525">
                            <a:noFill/>
                            <a:miter lim="800000"/>
                            <a:headEnd/>
                            <a:tailEnd/>
                          </a:ln>
                        </pic:spPr>
                      </pic:pic>
                    </a:graphicData>
                  </a:graphic>
                </wp:inline>
              </w:drawing>
            </w:r>
          </w:p>
        </w:tc>
      </w:tr>
      <w:tr w:rsidR="00F047ED" w:rsidRPr="00060545" w:rsidTr="003A1222">
        <w:tc>
          <w:tcPr>
            <w:tcW w:w="918" w:type="dxa"/>
            <w:tcBorders>
              <w:left w:val="single" w:sz="4" w:space="0" w:color="auto"/>
              <w:bottom w:val="nil"/>
            </w:tcBorders>
          </w:tcPr>
          <w:p w:rsidR="00F047ED" w:rsidRPr="00060545" w:rsidRDefault="00F047ED" w:rsidP="003A1222">
            <w:pPr>
              <w:rPr>
                <w:szCs w:val="22"/>
              </w:rPr>
            </w:pPr>
            <w:r w:rsidRPr="00060545">
              <w:rPr>
                <w:sz w:val="22"/>
                <w:szCs w:val="22"/>
              </w:rPr>
              <w:t>4.</w:t>
            </w:r>
          </w:p>
        </w:tc>
        <w:tc>
          <w:tcPr>
            <w:tcW w:w="6203" w:type="dxa"/>
            <w:tcBorders>
              <w:bottom w:val="nil"/>
            </w:tcBorders>
          </w:tcPr>
          <w:p w:rsidR="00F047ED" w:rsidRPr="00060545" w:rsidRDefault="00F047ED" w:rsidP="003A1222">
            <w:pPr>
              <w:jc w:val="both"/>
              <w:rPr>
                <w:szCs w:val="22"/>
              </w:rPr>
            </w:pPr>
            <w:r w:rsidRPr="00060545">
              <w:rPr>
                <w:sz w:val="22"/>
                <w:szCs w:val="22"/>
              </w:rPr>
              <w:t>Kaire ranka, pulto nugarėlėje, nuspausti ir laikyti leidimo mygtuką.</w:t>
            </w:r>
          </w:p>
        </w:tc>
        <w:tc>
          <w:tcPr>
            <w:tcW w:w="2725" w:type="dxa"/>
            <w:tcBorders>
              <w:bottom w:val="nil"/>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673100" cy="612775"/>
                  <wp:effectExtent l="19050" t="0" r="0" b="0"/>
                  <wp:docPr id="67" name="Picture 10" descr="Enabl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able Switch"/>
                          <pic:cNvPicPr>
                            <a:picLocks noChangeAspect="1" noChangeArrowheads="1"/>
                          </pic:cNvPicPr>
                        </pic:nvPicPr>
                        <pic:blipFill>
                          <a:blip r:embed="rId29" cstate="print"/>
                          <a:srcRect/>
                          <a:stretch>
                            <a:fillRect/>
                          </a:stretch>
                        </pic:blipFill>
                        <pic:spPr bwMode="auto">
                          <a:xfrm>
                            <a:off x="0" y="0"/>
                            <a:ext cx="673100" cy="612775"/>
                          </a:xfrm>
                          <a:prstGeom prst="rect">
                            <a:avLst/>
                          </a:prstGeom>
                          <a:noFill/>
                          <a:ln w="9525">
                            <a:noFill/>
                            <a:miter lim="800000"/>
                            <a:headEnd/>
                            <a:tailEnd/>
                          </a:ln>
                        </pic:spPr>
                      </pic:pic>
                    </a:graphicData>
                  </a:graphic>
                </wp:inline>
              </w:drawing>
            </w:r>
          </w:p>
        </w:tc>
      </w:tr>
      <w:tr w:rsidR="00F047ED" w:rsidRPr="00060545" w:rsidTr="003A1222">
        <w:tc>
          <w:tcPr>
            <w:tcW w:w="918" w:type="dxa"/>
            <w:tcBorders>
              <w:left w:val="single" w:sz="4" w:space="0" w:color="auto"/>
              <w:bottom w:val="single" w:sz="4" w:space="0" w:color="auto"/>
            </w:tcBorders>
          </w:tcPr>
          <w:p w:rsidR="00F047ED" w:rsidRPr="00060545" w:rsidRDefault="00F047ED" w:rsidP="003A1222">
            <w:pPr>
              <w:rPr>
                <w:szCs w:val="22"/>
              </w:rPr>
            </w:pPr>
            <w:r w:rsidRPr="00060545">
              <w:rPr>
                <w:sz w:val="22"/>
                <w:szCs w:val="22"/>
              </w:rPr>
              <w:t>5.</w:t>
            </w:r>
          </w:p>
        </w:tc>
        <w:tc>
          <w:tcPr>
            <w:tcW w:w="6203" w:type="dxa"/>
            <w:tcBorders>
              <w:bottom w:val="single" w:sz="4" w:space="0" w:color="auto"/>
            </w:tcBorders>
          </w:tcPr>
          <w:p w:rsidR="00F047ED" w:rsidRPr="00060545" w:rsidRDefault="00F047ED" w:rsidP="003A1222">
            <w:pPr>
              <w:jc w:val="both"/>
              <w:rPr>
                <w:szCs w:val="22"/>
              </w:rPr>
            </w:pPr>
            <w:r w:rsidRPr="00060545">
              <w:rPr>
                <w:sz w:val="22"/>
                <w:szCs w:val="22"/>
              </w:rPr>
              <w:t>Ašių valdymo mygtukais galima reguliuoti manipuliatorių.</w:t>
            </w:r>
          </w:p>
        </w:tc>
        <w:tc>
          <w:tcPr>
            <w:tcW w:w="2725" w:type="dxa"/>
            <w:tcBorders>
              <w:bottom w:val="single" w:sz="4" w:space="0" w:color="auto"/>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931545" cy="707390"/>
                  <wp:effectExtent l="19050" t="0" r="1905" b="0"/>
                  <wp:docPr id="68" name="Picture 11" descr="Asiu mygt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siu mygtukai"/>
                          <pic:cNvPicPr>
                            <a:picLocks noChangeAspect="1" noChangeArrowheads="1"/>
                          </pic:cNvPicPr>
                        </pic:nvPicPr>
                        <pic:blipFill>
                          <a:blip r:embed="rId30" cstate="print"/>
                          <a:srcRect/>
                          <a:stretch>
                            <a:fillRect/>
                          </a:stretch>
                        </pic:blipFill>
                        <pic:spPr bwMode="auto">
                          <a:xfrm>
                            <a:off x="0" y="0"/>
                            <a:ext cx="931545" cy="707390"/>
                          </a:xfrm>
                          <a:prstGeom prst="rect">
                            <a:avLst/>
                          </a:prstGeom>
                          <a:noFill/>
                          <a:ln w="9525">
                            <a:noFill/>
                            <a:miter lim="800000"/>
                            <a:headEnd/>
                            <a:tailEnd/>
                          </a:ln>
                        </pic:spPr>
                      </pic:pic>
                    </a:graphicData>
                  </a:graphic>
                </wp:inline>
              </w:drawing>
            </w:r>
          </w:p>
        </w:tc>
      </w:tr>
    </w:tbl>
    <w:p w:rsidR="00F047ED" w:rsidRPr="005F0D0C" w:rsidRDefault="00F047ED" w:rsidP="00F047ED">
      <w:pPr>
        <w:ind w:firstLine="720"/>
      </w:pPr>
    </w:p>
    <w:p w:rsidR="00F047ED" w:rsidRDefault="00F047ED" w:rsidP="00F047ED">
      <w:pPr>
        <w:spacing w:line="360" w:lineRule="auto"/>
        <w:ind w:firstLine="720"/>
      </w:pPr>
      <w:r>
        <w:t>Roboto darbo, iš darbų sarašo, paleidimo instrukcija:</w:t>
      </w:r>
    </w:p>
    <w:bookmarkStart w:id="34" w:name="_Ref247959764"/>
    <w:p w:rsidR="00F047ED" w:rsidRPr="00060545" w:rsidRDefault="000F6376" w:rsidP="00F047ED">
      <w:pPr>
        <w:pStyle w:val="Caption"/>
        <w:keepNext/>
        <w:ind w:firstLine="720"/>
        <w:jc w:val="left"/>
        <w:rPr>
          <w:sz w:val="22"/>
          <w:szCs w:val="22"/>
        </w:rPr>
      </w:pPr>
      <w:r w:rsidRPr="00060545">
        <w:rPr>
          <w:b/>
          <w:sz w:val="22"/>
          <w:szCs w:val="22"/>
        </w:rPr>
        <w:fldChar w:fldCharType="begin"/>
      </w:r>
      <w:r w:rsidR="00F047ED" w:rsidRPr="00060545">
        <w:rPr>
          <w:b/>
          <w:sz w:val="22"/>
          <w:szCs w:val="22"/>
        </w:rPr>
        <w:instrText xml:space="preserve"> SEQ Table \* ARABIC </w:instrText>
      </w:r>
      <w:r w:rsidRPr="00060545">
        <w:rPr>
          <w:b/>
          <w:sz w:val="22"/>
          <w:szCs w:val="22"/>
        </w:rPr>
        <w:fldChar w:fldCharType="separate"/>
      </w:r>
      <w:r w:rsidR="00E02330">
        <w:rPr>
          <w:b/>
          <w:noProof/>
          <w:sz w:val="22"/>
          <w:szCs w:val="22"/>
        </w:rPr>
        <w:t>5</w:t>
      </w:r>
      <w:r w:rsidRPr="00060545">
        <w:rPr>
          <w:b/>
          <w:sz w:val="22"/>
          <w:szCs w:val="22"/>
        </w:rPr>
        <w:fldChar w:fldCharType="end"/>
      </w:r>
      <w:r w:rsidR="00F047ED" w:rsidRPr="00E2487D">
        <w:rPr>
          <w:b/>
          <w:sz w:val="22"/>
          <w:szCs w:val="22"/>
        </w:rPr>
        <w:t xml:space="preserve"> </w:t>
      </w:r>
      <w:r w:rsidR="00F047ED">
        <w:rPr>
          <w:b/>
          <w:sz w:val="22"/>
          <w:szCs w:val="22"/>
        </w:rPr>
        <w:t>l</w:t>
      </w:r>
      <w:r w:rsidR="00F047ED" w:rsidRPr="00E04512">
        <w:rPr>
          <w:b/>
          <w:sz w:val="22"/>
          <w:szCs w:val="22"/>
        </w:rPr>
        <w:t>entelė</w:t>
      </w:r>
      <w:r w:rsidR="00F047ED" w:rsidRPr="00060545">
        <w:rPr>
          <w:sz w:val="22"/>
          <w:szCs w:val="22"/>
        </w:rPr>
        <w:t xml:space="preserve">. </w:t>
      </w:r>
      <w:r w:rsidR="00F047ED">
        <w:rPr>
          <w:sz w:val="22"/>
          <w:szCs w:val="22"/>
        </w:rPr>
        <w:t>D</w:t>
      </w:r>
      <w:r w:rsidR="00F047ED" w:rsidRPr="00060545">
        <w:rPr>
          <w:sz w:val="22"/>
          <w:szCs w:val="22"/>
        </w:rPr>
        <w:t xml:space="preserve">arbo paleidimas iš </w:t>
      </w:r>
      <w:r w:rsidR="00F047ED">
        <w:rPr>
          <w:sz w:val="22"/>
          <w:szCs w:val="22"/>
        </w:rPr>
        <w:t>„</w:t>
      </w:r>
      <w:r w:rsidR="00F047ED" w:rsidRPr="00060545">
        <w:rPr>
          <w:sz w:val="22"/>
          <w:szCs w:val="22"/>
        </w:rPr>
        <w:t>darbų sąrašo</w:t>
      </w:r>
      <w:r w:rsidR="00F047ED">
        <w:rPr>
          <w:sz w:val="22"/>
          <w:szCs w:val="22"/>
        </w:rPr>
        <w:t>“ (JOB LIST)</w:t>
      </w:r>
      <w:r w:rsidR="00F047ED" w:rsidRPr="00060545">
        <w:rPr>
          <w:sz w:val="22"/>
          <w:szCs w:val="22"/>
        </w:rPr>
        <w:t>.</w:t>
      </w:r>
      <w:bookmarkEnd w:id="34"/>
    </w:p>
    <w:tbl>
      <w:tblPr>
        <w:tblW w:w="0" w:type="auto"/>
        <w:tblBorders>
          <w:insideV w:val="single" w:sz="4" w:space="0" w:color="auto"/>
        </w:tblBorders>
        <w:tblLook w:val="04A0"/>
      </w:tblPr>
      <w:tblGrid>
        <w:gridCol w:w="916"/>
        <w:gridCol w:w="6029"/>
        <w:gridCol w:w="2946"/>
      </w:tblGrid>
      <w:tr w:rsidR="00F047ED" w:rsidRPr="00060545" w:rsidTr="003A1222">
        <w:tc>
          <w:tcPr>
            <w:tcW w:w="916" w:type="dxa"/>
            <w:tcBorders>
              <w:top w:val="single" w:sz="4" w:space="0" w:color="auto"/>
              <w:left w:val="single" w:sz="4" w:space="0" w:color="auto"/>
              <w:bottom w:val="single" w:sz="4" w:space="0" w:color="auto"/>
            </w:tcBorders>
          </w:tcPr>
          <w:p w:rsidR="00F047ED" w:rsidRPr="00060545" w:rsidRDefault="00F047ED" w:rsidP="003A1222">
            <w:pPr>
              <w:ind w:left="-120"/>
              <w:jc w:val="center"/>
              <w:rPr>
                <w:i/>
                <w:szCs w:val="22"/>
              </w:rPr>
            </w:pPr>
            <w:r w:rsidRPr="00060545">
              <w:rPr>
                <w:i/>
                <w:sz w:val="22"/>
                <w:szCs w:val="22"/>
              </w:rPr>
              <w:t>Eil.Nr.</w:t>
            </w:r>
          </w:p>
        </w:tc>
        <w:tc>
          <w:tcPr>
            <w:tcW w:w="6029" w:type="dxa"/>
            <w:tcBorders>
              <w:top w:val="single" w:sz="4" w:space="0" w:color="auto"/>
              <w:bottom w:val="single" w:sz="4" w:space="0" w:color="auto"/>
            </w:tcBorders>
          </w:tcPr>
          <w:p w:rsidR="00F047ED" w:rsidRPr="00060545" w:rsidRDefault="00F047ED" w:rsidP="003A1222">
            <w:pPr>
              <w:jc w:val="center"/>
              <w:rPr>
                <w:i/>
                <w:szCs w:val="22"/>
              </w:rPr>
            </w:pPr>
            <w:r w:rsidRPr="00060545">
              <w:rPr>
                <w:i/>
                <w:sz w:val="22"/>
                <w:szCs w:val="22"/>
              </w:rPr>
              <w:t>Aprašymas</w:t>
            </w:r>
          </w:p>
        </w:tc>
        <w:tc>
          <w:tcPr>
            <w:tcW w:w="2901" w:type="dxa"/>
            <w:tcBorders>
              <w:top w:val="single" w:sz="4" w:space="0" w:color="auto"/>
              <w:bottom w:val="single" w:sz="4" w:space="0" w:color="auto"/>
              <w:right w:val="single" w:sz="4" w:space="0" w:color="auto"/>
            </w:tcBorders>
          </w:tcPr>
          <w:p w:rsidR="00F047ED" w:rsidRPr="00060545" w:rsidRDefault="00F047ED" w:rsidP="003A1222">
            <w:pPr>
              <w:jc w:val="center"/>
              <w:rPr>
                <w:i/>
                <w:szCs w:val="22"/>
              </w:rPr>
            </w:pPr>
            <w:r w:rsidRPr="00060545">
              <w:rPr>
                <w:i/>
                <w:sz w:val="22"/>
                <w:szCs w:val="22"/>
              </w:rPr>
              <w:t>Paveiksliukas</w:t>
            </w:r>
          </w:p>
        </w:tc>
      </w:tr>
      <w:tr w:rsidR="00F047ED" w:rsidRPr="00060545" w:rsidTr="003A1222">
        <w:tc>
          <w:tcPr>
            <w:tcW w:w="916" w:type="dxa"/>
            <w:tcBorders>
              <w:top w:val="single" w:sz="4" w:space="0" w:color="auto"/>
              <w:left w:val="single" w:sz="4" w:space="0" w:color="auto"/>
            </w:tcBorders>
          </w:tcPr>
          <w:p w:rsidR="00F047ED" w:rsidRPr="00060545" w:rsidRDefault="00F047ED" w:rsidP="003A1222">
            <w:pPr>
              <w:rPr>
                <w:szCs w:val="22"/>
              </w:rPr>
            </w:pPr>
            <w:r w:rsidRPr="00060545">
              <w:rPr>
                <w:sz w:val="22"/>
                <w:szCs w:val="22"/>
              </w:rPr>
              <w:t>1.</w:t>
            </w:r>
          </w:p>
        </w:tc>
        <w:tc>
          <w:tcPr>
            <w:tcW w:w="6029" w:type="dxa"/>
            <w:tcBorders>
              <w:top w:val="single" w:sz="4" w:space="0" w:color="auto"/>
            </w:tcBorders>
          </w:tcPr>
          <w:p w:rsidR="00F047ED" w:rsidRPr="00060545" w:rsidRDefault="00F047ED" w:rsidP="003A1222">
            <w:pPr>
              <w:jc w:val="both"/>
              <w:rPr>
                <w:szCs w:val="22"/>
              </w:rPr>
            </w:pPr>
            <w:r w:rsidRPr="00060545">
              <w:rPr>
                <w:sz w:val="22"/>
                <w:szCs w:val="22"/>
              </w:rPr>
              <w:t>Įjungti NX100 dėž</w:t>
            </w:r>
            <w:r>
              <w:rPr>
                <w:sz w:val="22"/>
                <w:szCs w:val="22"/>
              </w:rPr>
              <w:t>ę</w:t>
            </w:r>
            <w:r w:rsidRPr="00060545">
              <w:rPr>
                <w:sz w:val="22"/>
                <w:szCs w:val="22"/>
              </w:rPr>
              <w:t xml:space="preserve"> ir lukterti</w:t>
            </w:r>
            <w:r>
              <w:rPr>
                <w:sz w:val="22"/>
                <w:szCs w:val="22"/>
              </w:rPr>
              <w:t>, kol sistema į</w:t>
            </w:r>
            <w:r w:rsidRPr="00060545">
              <w:rPr>
                <w:sz w:val="22"/>
                <w:szCs w:val="22"/>
              </w:rPr>
              <w:t>sikraus.</w:t>
            </w:r>
          </w:p>
        </w:tc>
        <w:tc>
          <w:tcPr>
            <w:tcW w:w="2901" w:type="dxa"/>
            <w:tcBorders>
              <w:top w:val="single" w:sz="4" w:space="0" w:color="auto"/>
              <w:right w:val="single" w:sz="4" w:space="0" w:color="auto"/>
            </w:tcBorders>
          </w:tcPr>
          <w:p w:rsidR="00F047ED" w:rsidRPr="00060545" w:rsidRDefault="00F047ED" w:rsidP="003A1222">
            <w:pPr>
              <w:ind w:firstLine="720"/>
              <w:rPr>
                <w:szCs w:val="22"/>
              </w:rPr>
            </w:pP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2.</w:t>
            </w:r>
          </w:p>
        </w:tc>
        <w:tc>
          <w:tcPr>
            <w:tcW w:w="6029" w:type="dxa"/>
          </w:tcPr>
          <w:p w:rsidR="00F047ED" w:rsidRPr="00060545" w:rsidRDefault="00F047ED" w:rsidP="003A1222">
            <w:pPr>
              <w:jc w:val="both"/>
              <w:rPr>
                <w:szCs w:val="22"/>
              </w:rPr>
            </w:pPr>
            <w:r>
              <w:rPr>
                <w:sz w:val="22"/>
                <w:szCs w:val="22"/>
              </w:rPr>
              <w:t>Veiki</w:t>
            </w:r>
            <w:r w:rsidRPr="00060545">
              <w:rPr>
                <w:sz w:val="22"/>
                <w:szCs w:val="22"/>
              </w:rPr>
              <w:t>mo režimą nustatyti ant PLAY.</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966470" cy="551815"/>
                  <wp:effectExtent l="19050" t="0" r="5080" b="0"/>
                  <wp:docPr id="70" name="Picture 12" descr="Mod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de Switch"/>
                          <pic:cNvPicPr>
                            <a:picLocks noChangeAspect="1" noChangeArrowheads="1"/>
                          </pic:cNvPicPr>
                        </pic:nvPicPr>
                        <pic:blipFill>
                          <a:blip r:embed="rId31" cstate="print"/>
                          <a:srcRect/>
                          <a:stretch>
                            <a:fillRect/>
                          </a:stretch>
                        </pic:blipFill>
                        <pic:spPr bwMode="auto">
                          <a:xfrm>
                            <a:off x="0" y="0"/>
                            <a:ext cx="966470" cy="551815"/>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3.</w:t>
            </w:r>
          </w:p>
        </w:tc>
        <w:tc>
          <w:tcPr>
            <w:tcW w:w="6029" w:type="dxa"/>
          </w:tcPr>
          <w:p w:rsidR="00F047ED" w:rsidRPr="00060545" w:rsidRDefault="00F047ED" w:rsidP="003A1222">
            <w:pPr>
              <w:jc w:val="both"/>
              <w:rPr>
                <w:szCs w:val="22"/>
              </w:rPr>
            </w:pPr>
            <w:r w:rsidRPr="00060545">
              <w:rPr>
                <w:sz w:val="22"/>
                <w:szCs w:val="22"/>
              </w:rPr>
              <w:t>Meniu zonoje paspausti mygtuką JOB ir atsiradusiame meniu stulpelyje pasirinkti SELECT JOB.</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1708150" cy="241300"/>
                  <wp:effectExtent l="19050" t="0" r="6350" b="0"/>
                  <wp:docPr id="71" name="Picture 13" descr="Menu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nu area"/>
                          <pic:cNvPicPr>
                            <a:picLocks noChangeAspect="1" noChangeArrowheads="1"/>
                          </pic:cNvPicPr>
                        </pic:nvPicPr>
                        <pic:blipFill>
                          <a:blip r:embed="rId32" cstate="print"/>
                          <a:srcRect/>
                          <a:stretch>
                            <a:fillRect/>
                          </a:stretch>
                        </pic:blipFill>
                        <pic:spPr bwMode="auto">
                          <a:xfrm>
                            <a:off x="0" y="0"/>
                            <a:ext cx="1708150" cy="241300"/>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4.</w:t>
            </w:r>
          </w:p>
        </w:tc>
        <w:tc>
          <w:tcPr>
            <w:tcW w:w="6029" w:type="dxa"/>
          </w:tcPr>
          <w:p w:rsidR="00F047ED" w:rsidRPr="00060545" w:rsidRDefault="00F047ED" w:rsidP="003A1222">
            <w:pPr>
              <w:jc w:val="both"/>
              <w:rPr>
                <w:szCs w:val="22"/>
              </w:rPr>
            </w:pPr>
            <w:r w:rsidRPr="00060545">
              <w:rPr>
                <w:sz w:val="22"/>
                <w:szCs w:val="22"/>
              </w:rPr>
              <w:t>Pasirinkti pageidaujamą darbą iš sąrašo (</w:t>
            </w:r>
            <w:fldSimple w:instr=" REF _Ref247557501 \h  \* MERGEFORMAT ">
              <w:r w:rsidR="00E02330" w:rsidRPr="00E02330">
                <w:rPr>
                  <w:i/>
                  <w:sz w:val="22"/>
                  <w:szCs w:val="22"/>
                </w:rPr>
                <w:t>10 pav</w:t>
              </w:r>
              <w:r w:rsidR="00E02330" w:rsidRPr="00E02330">
                <w:rPr>
                  <w:i/>
                  <w:noProof/>
                  <w:sz w:val="22"/>
                  <w:szCs w:val="22"/>
                </w:rPr>
                <w:t>.</w:t>
              </w:r>
              <w:r w:rsidR="00E02330" w:rsidRPr="00E02330">
                <w:rPr>
                  <w:i/>
                  <w:sz w:val="22"/>
                  <w:szCs w:val="22"/>
                </w:rPr>
                <w:t xml:space="preserve"> Manipuliatoriaus darbo programa</w:t>
              </w:r>
            </w:fldSimple>
            <w:r w:rsidRPr="00060545">
              <w:rPr>
                <w:sz w:val="22"/>
                <w:szCs w:val="22"/>
              </w:rPr>
              <w:t>).</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414020" cy="396875"/>
                  <wp:effectExtent l="19050" t="0" r="5080" b="0"/>
                  <wp:docPr id="72" name="Picture 14" descr="A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row"/>
                          <pic:cNvPicPr>
                            <a:picLocks noChangeAspect="1" noChangeArrowheads="1"/>
                          </pic:cNvPicPr>
                        </pic:nvPicPr>
                        <pic:blipFill>
                          <a:blip r:embed="rId33" cstate="print"/>
                          <a:srcRect/>
                          <a:stretch>
                            <a:fillRect/>
                          </a:stretch>
                        </pic:blipFill>
                        <pic:spPr bwMode="auto">
                          <a:xfrm>
                            <a:off x="0" y="0"/>
                            <a:ext cx="414020" cy="396875"/>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5.</w:t>
            </w:r>
          </w:p>
        </w:tc>
        <w:tc>
          <w:tcPr>
            <w:tcW w:w="6029" w:type="dxa"/>
          </w:tcPr>
          <w:p w:rsidR="00F047ED" w:rsidRPr="00060545" w:rsidRDefault="00F047ED" w:rsidP="003A1222">
            <w:pPr>
              <w:jc w:val="both"/>
              <w:rPr>
                <w:szCs w:val="22"/>
              </w:rPr>
            </w:pPr>
            <w:r>
              <w:rPr>
                <w:sz w:val="22"/>
                <w:szCs w:val="22"/>
              </w:rPr>
              <w:t>Įjungti servo</w:t>
            </w:r>
            <w:r w:rsidRPr="00060545">
              <w:rPr>
                <w:sz w:val="22"/>
                <w:szCs w:val="22"/>
              </w:rPr>
              <w:t>variklius. Turi pradėti blyksėti žemiau esanti žalia lemputė.</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353695" cy="353695"/>
                  <wp:effectExtent l="19050" t="0" r="8255" b="0"/>
                  <wp:docPr id="73" name="Picture 15" descr="Servo on r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ervo on ready"/>
                          <pic:cNvPicPr>
                            <a:picLocks noChangeAspect="1" noChangeArrowheads="1"/>
                          </pic:cNvPicPr>
                        </pic:nvPicPr>
                        <pic:blipFill>
                          <a:blip r:embed="rId34" cstate="print"/>
                          <a:srcRect/>
                          <a:stretch>
                            <a:fillRect/>
                          </a:stretch>
                        </pic:blipFill>
                        <pic:spPr bwMode="auto">
                          <a:xfrm>
                            <a:off x="0" y="0"/>
                            <a:ext cx="353695" cy="353695"/>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6.</w:t>
            </w:r>
          </w:p>
        </w:tc>
        <w:tc>
          <w:tcPr>
            <w:tcW w:w="6029" w:type="dxa"/>
          </w:tcPr>
          <w:p w:rsidR="00F047ED" w:rsidRPr="00060545" w:rsidRDefault="00F047ED" w:rsidP="003A1222">
            <w:pPr>
              <w:jc w:val="both"/>
              <w:rPr>
                <w:szCs w:val="22"/>
              </w:rPr>
            </w:pPr>
            <w:r w:rsidRPr="00060545">
              <w:rPr>
                <w:sz w:val="22"/>
                <w:szCs w:val="22"/>
              </w:rPr>
              <w:t>Kaire ranka, pulto nugarėlėje, nuspausti ir laikyti leidimo mygtuką.</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603885" cy="551815"/>
                  <wp:effectExtent l="19050" t="0" r="5715" b="0"/>
                  <wp:docPr id="74" name="Picture 16" descr="Enabl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able Switch"/>
                          <pic:cNvPicPr>
                            <a:picLocks noChangeAspect="1" noChangeArrowheads="1"/>
                          </pic:cNvPicPr>
                        </pic:nvPicPr>
                        <pic:blipFill>
                          <a:blip r:embed="rId35" cstate="print"/>
                          <a:srcRect/>
                          <a:stretch>
                            <a:fillRect/>
                          </a:stretch>
                        </pic:blipFill>
                        <pic:spPr bwMode="auto">
                          <a:xfrm>
                            <a:off x="0" y="0"/>
                            <a:ext cx="603885" cy="551815"/>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tcBorders>
          </w:tcPr>
          <w:p w:rsidR="00F047ED" w:rsidRPr="00060545" w:rsidRDefault="00F047ED" w:rsidP="003A1222">
            <w:pPr>
              <w:rPr>
                <w:szCs w:val="22"/>
              </w:rPr>
            </w:pPr>
            <w:r w:rsidRPr="00060545">
              <w:rPr>
                <w:sz w:val="22"/>
                <w:szCs w:val="22"/>
              </w:rPr>
              <w:t>7.</w:t>
            </w:r>
          </w:p>
        </w:tc>
        <w:tc>
          <w:tcPr>
            <w:tcW w:w="6029" w:type="dxa"/>
          </w:tcPr>
          <w:p w:rsidR="00F047ED" w:rsidRPr="00060545" w:rsidRDefault="00F047ED" w:rsidP="003A1222">
            <w:pPr>
              <w:jc w:val="both"/>
              <w:rPr>
                <w:szCs w:val="22"/>
              </w:rPr>
            </w:pPr>
            <w:r>
              <w:rPr>
                <w:sz w:val="22"/>
                <w:szCs w:val="22"/>
              </w:rPr>
              <w:t>Kai darbas pasirinktas, servo</w:t>
            </w:r>
            <w:r w:rsidRPr="00060545">
              <w:rPr>
                <w:sz w:val="22"/>
                <w:szCs w:val="22"/>
              </w:rPr>
              <w:t>varikliai įjungti ir žalia lemputė blyksi, leidim</w:t>
            </w:r>
            <w:r>
              <w:rPr>
                <w:sz w:val="22"/>
                <w:szCs w:val="22"/>
              </w:rPr>
              <w:t>ų</w:t>
            </w:r>
            <w:r w:rsidRPr="00060545">
              <w:rPr>
                <w:sz w:val="22"/>
                <w:szCs w:val="22"/>
              </w:rPr>
              <w:t xml:space="preserve"> mygtukas nuspaustas ir laikomas, darbo zona yra saugi, tuomet galima pradėti darbą paspaudus mygtuką START.</w:t>
            </w:r>
          </w:p>
        </w:tc>
        <w:tc>
          <w:tcPr>
            <w:tcW w:w="2901" w:type="dxa"/>
            <w:tcBorders>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440055" cy="526415"/>
                  <wp:effectExtent l="19050" t="0" r="0" b="0"/>
                  <wp:docPr id="75" name="Picture 17" descr="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art"/>
                          <pic:cNvPicPr>
                            <a:picLocks noChangeAspect="1" noChangeArrowheads="1"/>
                          </pic:cNvPicPr>
                        </pic:nvPicPr>
                        <pic:blipFill>
                          <a:blip r:embed="rId36" cstate="print"/>
                          <a:srcRect/>
                          <a:stretch>
                            <a:fillRect/>
                          </a:stretch>
                        </pic:blipFill>
                        <pic:spPr bwMode="auto">
                          <a:xfrm>
                            <a:off x="0" y="0"/>
                            <a:ext cx="440055" cy="526415"/>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bottom w:val="nil"/>
            </w:tcBorders>
          </w:tcPr>
          <w:p w:rsidR="00F047ED" w:rsidRPr="00060545" w:rsidRDefault="00F047ED" w:rsidP="003A1222">
            <w:pPr>
              <w:rPr>
                <w:szCs w:val="22"/>
              </w:rPr>
            </w:pPr>
            <w:r>
              <w:rPr>
                <w:sz w:val="22"/>
                <w:szCs w:val="22"/>
              </w:rPr>
              <w:t>8</w:t>
            </w:r>
            <w:r w:rsidRPr="00060545">
              <w:rPr>
                <w:sz w:val="22"/>
                <w:szCs w:val="22"/>
              </w:rPr>
              <w:t>.</w:t>
            </w:r>
          </w:p>
        </w:tc>
        <w:tc>
          <w:tcPr>
            <w:tcW w:w="6029" w:type="dxa"/>
            <w:tcBorders>
              <w:bottom w:val="nil"/>
            </w:tcBorders>
          </w:tcPr>
          <w:p w:rsidR="00F047ED" w:rsidRPr="00060545" w:rsidRDefault="00F047ED" w:rsidP="003A1222">
            <w:pPr>
              <w:jc w:val="both"/>
              <w:rPr>
                <w:szCs w:val="22"/>
              </w:rPr>
            </w:pPr>
            <w:r w:rsidRPr="00060545">
              <w:rPr>
                <w:sz w:val="22"/>
                <w:szCs w:val="22"/>
              </w:rPr>
              <w:t>Darbą galimą sustabdyti jo proceso metu paspaudus mygtuką HOLD.</w:t>
            </w:r>
          </w:p>
        </w:tc>
        <w:tc>
          <w:tcPr>
            <w:tcW w:w="2901" w:type="dxa"/>
            <w:tcBorders>
              <w:bottom w:val="nil"/>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353695" cy="457200"/>
                  <wp:effectExtent l="19050" t="0" r="8255" b="0"/>
                  <wp:docPr id="76" name="Picture 18" descr="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old"/>
                          <pic:cNvPicPr>
                            <a:picLocks noChangeAspect="1" noChangeArrowheads="1"/>
                          </pic:cNvPicPr>
                        </pic:nvPicPr>
                        <pic:blipFill>
                          <a:blip r:embed="rId37" cstate="print"/>
                          <a:srcRect/>
                          <a:stretch>
                            <a:fillRect/>
                          </a:stretch>
                        </pic:blipFill>
                        <pic:spPr bwMode="auto">
                          <a:xfrm>
                            <a:off x="0" y="0"/>
                            <a:ext cx="353695" cy="457200"/>
                          </a:xfrm>
                          <a:prstGeom prst="rect">
                            <a:avLst/>
                          </a:prstGeom>
                          <a:noFill/>
                          <a:ln w="9525">
                            <a:noFill/>
                            <a:miter lim="800000"/>
                            <a:headEnd/>
                            <a:tailEnd/>
                          </a:ln>
                        </pic:spPr>
                      </pic:pic>
                    </a:graphicData>
                  </a:graphic>
                </wp:inline>
              </w:drawing>
            </w:r>
          </w:p>
        </w:tc>
      </w:tr>
      <w:tr w:rsidR="00F047ED" w:rsidRPr="00060545" w:rsidTr="003A1222">
        <w:tc>
          <w:tcPr>
            <w:tcW w:w="916" w:type="dxa"/>
            <w:tcBorders>
              <w:left w:val="single" w:sz="4" w:space="0" w:color="auto"/>
              <w:bottom w:val="single" w:sz="4" w:space="0" w:color="auto"/>
            </w:tcBorders>
          </w:tcPr>
          <w:p w:rsidR="00F047ED" w:rsidRPr="00060545" w:rsidRDefault="00F047ED" w:rsidP="003A1222">
            <w:pPr>
              <w:rPr>
                <w:szCs w:val="22"/>
              </w:rPr>
            </w:pPr>
            <w:r w:rsidRPr="00060545">
              <w:rPr>
                <w:sz w:val="22"/>
                <w:szCs w:val="22"/>
              </w:rPr>
              <w:t>9.</w:t>
            </w:r>
          </w:p>
        </w:tc>
        <w:tc>
          <w:tcPr>
            <w:tcW w:w="6029" w:type="dxa"/>
            <w:tcBorders>
              <w:bottom w:val="single" w:sz="4" w:space="0" w:color="auto"/>
            </w:tcBorders>
          </w:tcPr>
          <w:p w:rsidR="00F047ED" w:rsidRPr="00060545" w:rsidRDefault="00F047ED" w:rsidP="003A1222">
            <w:pPr>
              <w:jc w:val="both"/>
              <w:rPr>
                <w:szCs w:val="22"/>
              </w:rPr>
            </w:pPr>
            <w:r>
              <w:rPr>
                <w:sz w:val="22"/>
                <w:szCs w:val="22"/>
              </w:rPr>
              <w:t>Esant bū</w:t>
            </w:r>
            <w:r w:rsidRPr="00060545">
              <w:rPr>
                <w:sz w:val="22"/>
                <w:szCs w:val="22"/>
              </w:rPr>
              <w:t>tinybei greitai su</w:t>
            </w:r>
            <w:r>
              <w:rPr>
                <w:sz w:val="22"/>
                <w:szCs w:val="22"/>
              </w:rPr>
              <w:t xml:space="preserve">stoti, reikia paspausti servovariklių išjungimo </w:t>
            </w:r>
            <w:r w:rsidRPr="00060545">
              <w:rPr>
                <w:sz w:val="22"/>
                <w:szCs w:val="22"/>
              </w:rPr>
              <w:t>al</w:t>
            </w:r>
            <w:r>
              <w:rPr>
                <w:sz w:val="22"/>
                <w:szCs w:val="22"/>
              </w:rPr>
              <w:t>ia</w:t>
            </w:r>
            <w:r w:rsidRPr="00060545">
              <w:rPr>
                <w:sz w:val="22"/>
                <w:szCs w:val="22"/>
              </w:rPr>
              <w:t>rminį mygtuką.</w:t>
            </w:r>
          </w:p>
        </w:tc>
        <w:tc>
          <w:tcPr>
            <w:tcW w:w="2901" w:type="dxa"/>
            <w:tcBorders>
              <w:bottom w:val="single" w:sz="4" w:space="0" w:color="auto"/>
              <w:right w:val="single" w:sz="4" w:space="0" w:color="auto"/>
            </w:tcBorders>
          </w:tcPr>
          <w:p w:rsidR="00F047ED" w:rsidRPr="00060545" w:rsidRDefault="00F047ED" w:rsidP="003A1222">
            <w:pPr>
              <w:jc w:val="center"/>
              <w:rPr>
                <w:szCs w:val="22"/>
              </w:rPr>
            </w:pPr>
            <w:r w:rsidRPr="00060545">
              <w:rPr>
                <w:noProof/>
                <w:sz w:val="22"/>
                <w:szCs w:val="22"/>
                <w:lang w:val="en-US"/>
              </w:rPr>
              <w:drawing>
                <wp:inline distT="0" distB="0" distL="0" distR="0">
                  <wp:extent cx="396875" cy="370840"/>
                  <wp:effectExtent l="19050" t="0" r="3175" b="0"/>
                  <wp:docPr id="77" name="Picture 19" descr="E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 Stop"/>
                          <pic:cNvPicPr>
                            <a:picLocks noChangeAspect="1" noChangeArrowheads="1"/>
                          </pic:cNvPicPr>
                        </pic:nvPicPr>
                        <pic:blipFill>
                          <a:blip r:embed="rId38" cstate="print"/>
                          <a:srcRect/>
                          <a:stretch>
                            <a:fillRect/>
                          </a:stretch>
                        </pic:blipFill>
                        <pic:spPr bwMode="auto">
                          <a:xfrm>
                            <a:off x="0" y="0"/>
                            <a:ext cx="396875" cy="370840"/>
                          </a:xfrm>
                          <a:prstGeom prst="rect">
                            <a:avLst/>
                          </a:prstGeom>
                          <a:noFill/>
                          <a:ln w="9525">
                            <a:noFill/>
                            <a:miter lim="800000"/>
                            <a:headEnd/>
                            <a:tailEnd/>
                          </a:ln>
                        </pic:spPr>
                      </pic:pic>
                    </a:graphicData>
                  </a:graphic>
                </wp:inline>
              </w:drawing>
            </w:r>
          </w:p>
        </w:tc>
      </w:tr>
    </w:tbl>
    <w:p w:rsidR="00F047ED" w:rsidRDefault="00F047ED" w:rsidP="00F047ED">
      <w:pPr>
        <w:spacing w:line="360" w:lineRule="auto"/>
        <w:ind w:firstLine="720"/>
        <w:jc w:val="both"/>
      </w:pPr>
    </w:p>
    <w:p w:rsidR="00F047ED" w:rsidRDefault="00F047ED" w:rsidP="00F047ED">
      <w:pPr>
        <w:spacing w:line="360" w:lineRule="auto"/>
        <w:ind w:firstLine="720"/>
        <w:jc w:val="both"/>
      </w:pPr>
      <w:r>
        <w:t xml:space="preserve">Kai robotas jau yra įjungtas, galime sukurti ir užrašyti programą. Prieš paleidžiant programą būtina pakeisti roboto režimą į PLAY. Tuomet sukurto darbo JOB laukelis atrodys kaip pavaizduota </w:t>
      </w:r>
      <w:r>
        <w:rPr>
          <w:lang w:val="en-US"/>
        </w:rPr>
        <w:t>9</w:t>
      </w:r>
      <w:r>
        <w:t xml:space="preserve"> pav. Šiame lange galime kursoriumi pažymėti tą operacijos numerį, nuo kurio pageidajame, kad programa pradėtų vykdyti darbą.</w:t>
      </w:r>
    </w:p>
    <w:p w:rsidR="00F047ED" w:rsidRPr="00060545" w:rsidRDefault="00F047ED" w:rsidP="00DD2B2F">
      <w:pPr>
        <w:keepNext/>
        <w:spacing w:before="240" w:after="120"/>
        <w:jc w:val="center"/>
        <w:rPr>
          <w:sz w:val="22"/>
          <w:szCs w:val="22"/>
        </w:rPr>
      </w:pPr>
      <w:r>
        <w:rPr>
          <w:noProof/>
          <w:lang w:val="en-US"/>
        </w:rPr>
        <w:lastRenderedPageBreak/>
        <w:drawing>
          <wp:anchor distT="0" distB="0" distL="114300" distR="114300" simplePos="0" relativeHeight="251681792" behindDoc="0" locked="0" layoutInCell="1" allowOverlap="1">
            <wp:simplePos x="0" y="0"/>
            <wp:positionH relativeFrom="column">
              <wp:posOffset>1835888</wp:posOffset>
            </wp:positionH>
            <wp:positionV relativeFrom="paragraph">
              <wp:posOffset>148856</wp:posOffset>
            </wp:positionV>
            <wp:extent cx="3011229" cy="2286000"/>
            <wp:effectExtent l="19050" t="0" r="0" b="0"/>
            <wp:wrapTopAndBottom/>
            <wp:docPr id="78" name="Picture 20" descr="Menu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nu area"/>
                    <pic:cNvPicPr>
                      <a:picLocks noChangeAspect="1" noChangeArrowheads="1"/>
                    </pic:cNvPicPr>
                  </pic:nvPicPr>
                  <pic:blipFill>
                    <a:blip r:embed="rId39" cstate="print"/>
                    <a:srcRect/>
                    <a:stretch>
                      <a:fillRect/>
                    </a:stretch>
                  </pic:blipFill>
                  <pic:spPr bwMode="auto">
                    <a:xfrm>
                      <a:off x="0" y="0"/>
                      <a:ext cx="3011229" cy="2286000"/>
                    </a:xfrm>
                    <a:prstGeom prst="rect">
                      <a:avLst/>
                    </a:prstGeom>
                    <a:noFill/>
                    <a:ln w="9525">
                      <a:noFill/>
                      <a:miter lim="800000"/>
                      <a:headEnd/>
                      <a:tailEnd/>
                    </a:ln>
                  </pic:spPr>
                </pic:pic>
              </a:graphicData>
            </a:graphic>
          </wp:anchor>
        </w:drawing>
      </w:r>
      <w:bookmarkStart w:id="35" w:name="_Ref247557501"/>
      <w:r w:rsidR="000F6376" w:rsidRPr="00060545">
        <w:rPr>
          <w:b/>
          <w:sz w:val="22"/>
          <w:szCs w:val="22"/>
        </w:rPr>
        <w:fldChar w:fldCharType="begin"/>
      </w:r>
      <w:r w:rsidRPr="00060545">
        <w:rPr>
          <w:b/>
          <w:sz w:val="22"/>
          <w:szCs w:val="22"/>
        </w:rPr>
        <w:instrText xml:space="preserve"> SEQ Figure \* ARABIC </w:instrText>
      </w:r>
      <w:r w:rsidR="000F6376" w:rsidRPr="00060545">
        <w:rPr>
          <w:b/>
          <w:sz w:val="22"/>
          <w:szCs w:val="22"/>
        </w:rPr>
        <w:fldChar w:fldCharType="separate"/>
      </w:r>
      <w:r w:rsidR="00E02330">
        <w:rPr>
          <w:b/>
          <w:noProof/>
          <w:sz w:val="22"/>
          <w:szCs w:val="22"/>
        </w:rPr>
        <w:t>10</w:t>
      </w:r>
      <w:r w:rsidR="000F6376" w:rsidRPr="00060545">
        <w:rPr>
          <w:b/>
          <w:sz w:val="22"/>
          <w:szCs w:val="22"/>
        </w:rPr>
        <w:fldChar w:fldCharType="end"/>
      </w:r>
      <w:r w:rsidRPr="00060545">
        <w:rPr>
          <w:b/>
          <w:sz w:val="22"/>
          <w:szCs w:val="22"/>
        </w:rPr>
        <w:t xml:space="preserve"> pav</w:t>
      </w:r>
      <w:r w:rsidRPr="00060545">
        <w:rPr>
          <w:sz w:val="22"/>
          <w:szCs w:val="22"/>
        </w:rPr>
        <w:t>. Manipuliatoriaus darbo programa</w:t>
      </w:r>
      <w:bookmarkEnd w:id="35"/>
    </w:p>
    <w:p w:rsidR="00F047ED" w:rsidRPr="00240124" w:rsidRDefault="00F047ED" w:rsidP="00F047ED">
      <w:pPr>
        <w:spacing w:line="360" w:lineRule="auto"/>
        <w:ind w:firstLine="720"/>
        <w:jc w:val="both"/>
      </w:pPr>
      <w:r>
        <w:t xml:space="preserve">Kai robotas visiškai įsijungia, NX100 vaizduoklyje pasirodo toks vaizdas, kuris yra pavaizduotas </w:t>
      </w:r>
      <w:r>
        <w:rPr>
          <w:lang w:val="en-US"/>
        </w:rPr>
        <w:t>10</w:t>
      </w:r>
      <w:r>
        <w:t xml:space="preserve"> pav. Čia „Menu area“ – meniu zona, kur galime koreguoti tam tikrus parametrus, „Status display area“ – šioje zonoje yra aprašyta roboto esama būsena, „Main menu area“ – pagrindinio meniu zona, „ General-purpose display area“ – pagrindinė roboto vykdomų operacijų vaizduoklio zona, „Operation buttons“ – operacijos funkciniai mygtukai, „Human interface display area“ – informacinių pranežimų zona.</w:t>
      </w:r>
    </w:p>
    <w:p w:rsidR="00F047ED" w:rsidRDefault="00F047ED" w:rsidP="00F047ED">
      <w:pPr>
        <w:keepNext/>
        <w:spacing w:before="240" w:after="120" w:line="360" w:lineRule="auto"/>
        <w:jc w:val="center"/>
      </w:pPr>
      <w:r>
        <w:rPr>
          <w:noProof/>
          <w:lang w:val="en-US"/>
        </w:rPr>
        <w:drawing>
          <wp:inline distT="0" distB="0" distL="0" distR="0">
            <wp:extent cx="4479761" cy="2743200"/>
            <wp:effectExtent l="19050" t="0" r="0" b="0"/>
            <wp:docPr id="79" name="Picture 21" descr="Valdiklio displ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aldiklio displejus"/>
                    <pic:cNvPicPr>
                      <a:picLocks noChangeAspect="1" noChangeArrowheads="1"/>
                    </pic:cNvPicPr>
                  </pic:nvPicPr>
                  <pic:blipFill>
                    <a:blip r:embed="rId40" cstate="print"/>
                    <a:srcRect/>
                    <a:stretch>
                      <a:fillRect/>
                    </a:stretch>
                  </pic:blipFill>
                  <pic:spPr bwMode="auto">
                    <a:xfrm>
                      <a:off x="0" y="0"/>
                      <a:ext cx="4478241" cy="2742269"/>
                    </a:xfrm>
                    <a:prstGeom prst="rect">
                      <a:avLst/>
                    </a:prstGeom>
                    <a:noFill/>
                    <a:ln w="9525">
                      <a:noFill/>
                      <a:miter lim="800000"/>
                      <a:headEnd/>
                      <a:tailEnd/>
                    </a:ln>
                  </pic:spPr>
                </pic:pic>
              </a:graphicData>
            </a:graphic>
          </wp:inline>
        </w:drawing>
      </w:r>
    </w:p>
    <w:bookmarkStart w:id="36" w:name="_Ref260868245"/>
    <w:bookmarkStart w:id="37" w:name="_Ref260913972"/>
    <w:p w:rsidR="00F047ED" w:rsidRPr="00173284" w:rsidRDefault="000F6376" w:rsidP="00F047ED">
      <w:pPr>
        <w:pStyle w:val="Caption"/>
        <w:rPr>
          <w:sz w:val="22"/>
          <w:szCs w:val="22"/>
        </w:rPr>
      </w:pPr>
      <w:r w:rsidRPr="00E04512">
        <w:rPr>
          <w:b/>
          <w:sz w:val="22"/>
          <w:szCs w:val="22"/>
        </w:rPr>
        <w:fldChar w:fldCharType="begin"/>
      </w:r>
      <w:r w:rsidR="00F047ED" w:rsidRPr="00E04512">
        <w:rPr>
          <w:b/>
          <w:sz w:val="22"/>
          <w:szCs w:val="22"/>
        </w:rPr>
        <w:instrText xml:space="preserve"> SEQ Figure \* ARABIC </w:instrText>
      </w:r>
      <w:r w:rsidRPr="00E04512">
        <w:rPr>
          <w:b/>
          <w:sz w:val="22"/>
          <w:szCs w:val="22"/>
        </w:rPr>
        <w:fldChar w:fldCharType="separate"/>
      </w:r>
      <w:r w:rsidR="00E02330">
        <w:rPr>
          <w:b/>
          <w:noProof/>
          <w:sz w:val="22"/>
          <w:szCs w:val="22"/>
        </w:rPr>
        <w:t>11</w:t>
      </w:r>
      <w:r w:rsidRPr="00E04512">
        <w:rPr>
          <w:b/>
          <w:sz w:val="22"/>
          <w:szCs w:val="22"/>
        </w:rPr>
        <w:fldChar w:fldCharType="end"/>
      </w:r>
      <w:r w:rsidR="00F047ED">
        <w:rPr>
          <w:b/>
          <w:sz w:val="22"/>
          <w:szCs w:val="22"/>
        </w:rPr>
        <w:t xml:space="preserve"> pav</w:t>
      </w:r>
      <w:r w:rsidR="00F047ED" w:rsidRPr="00E04512">
        <w:rPr>
          <w:sz w:val="22"/>
          <w:szCs w:val="22"/>
        </w:rPr>
        <w:t xml:space="preserve">. Valdiklio </w:t>
      </w:r>
      <w:r w:rsidR="00F047ED" w:rsidRPr="00173284">
        <w:rPr>
          <w:sz w:val="22"/>
          <w:szCs w:val="22"/>
        </w:rPr>
        <w:t>vaizduoklis.</w:t>
      </w:r>
      <w:bookmarkEnd w:id="36"/>
      <w:r w:rsidR="00F047ED" w:rsidRPr="00173284">
        <w:rPr>
          <w:sz w:val="22"/>
          <w:szCs w:val="22"/>
        </w:rPr>
        <w:t xml:space="preserve"> „Menu area“ – meniu zona, kur galime koreguoti tam t</w:t>
      </w:r>
      <w:r w:rsidR="00F047ED">
        <w:rPr>
          <w:sz w:val="22"/>
          <w:szCs w:val="22"/>
        </w:rPr>
        <w:t>ikrus parametrus ir nustatymus;</w:t>
      </w:r>
      <w:r w:rsidR="00F047ED" w:rsidRPr="00173284">
        <w:rPr>
          <w:sz w:val="22"/>
          <w:szCs w:val="22"/>
        </w:rPr>
        <w:t xml:space="preserve"> „Atatus display area“ – šioje zonoje y</w:t>
      </w:r>
      <w:r w:rsidR="00F047ED">
        <w:rPr>
          <w:sz w:val="22"/>
          <w:szCs w:val="22"/>
        </w:rPr>
        <w:t>ra aprašyta roboto esama būsena;</w:t>
      </w:r>
      <w:r w:rsidR="00F047ED" w:rsidRPr="00173284">
        <w:rPr>
          <w:sz w:val="22"/>
          <w:szCs w:val="22"/>
        </w:rPr>
        <w:t xml:space="preserve"> „Main menu</w:t>
      </w:r>
      <w:r w:rsidR="00F047ED">
        <w:rPr>
          <w:sz w:val="22"/>
          <w:szCs w:val="22"/>
        </w:rPr>
        <w:t xml:space="preserve"> area“ – pagrindinio meniu zona; „</w:t>
      </w:r>
      <w:r w:rsidR="00F047ED" w:rsidRPr="00173284">
        <w:rPr>
          <w:sz w:val="22"/>
          <w:szCs w:val="22"/>
        </w:rPr>
        <w:t>G</w:t>
      </w:r>
      <w:r w:rsidR="00F047ED">
        <w:rPr>
          <w:sz w:val="22"/>
          <w:szCs w:val="22"/>
        </w:rPr>
        <w:t>eneral-purpose display area“ – p</w:t>
      </w:r>
      <w:r w:rsidR="00F047ED" w:rsidRPr="00173284">
        <w:rPr>
          <w:sz w:val="22"/>
          <w:szCs w:val="22"/>
        </w:rPr>
        <w:t>agrindinė roboto vyk</w:t>
      </w:r>
      <w:r w:rsidR="00F047ED">
        <w:rPr>
          <w:sz w:val="22"/>
          <w:szCs w:val="22"/>
        </w:rPr>
        <w:t>domų operacijų vaizduoklio zona;</w:t>
      </w:r>
      <w:r w:rsidR="00F047ED" w:rsidRPr="00173284">
        <w:rPr>
          <w:sz w:val="22"/>
          <w:szCs w:val="22"/>
        </w:rPr>
        <w:t xml:space="preserve"> „ Operation buttons“ –</w:t>
      </w:r>
      <w:r w:rsidR="00F047ED">
        <w:rPr>
          <w:sz w:val="22"/>
          <w:szCs w:val="22"/>
        </w:rPr>
        <w:t xml:space="preserve"> operacijos funkciniai mygtukai;</w:t>
      </w:r>
      <w:r w:rsidR="00F047ED" w:rsidRPr="00173284">
        <w:rPr>
          <w:sz w:val="22"/>
          <w:szCs w:val="22"/>
        </w:rPr>
        <w:t xml:space="preserve"> „Human interface display area“ – informacinių pranežimų zona</w:t>
      </w:r>
      <w:bookmarkEnd w:id="37"/>
    </w:p>
    <w:p w:rsidR="00F047ED" w:rsidRDefault="00DD2B2F" w:rsidP="00DD2B2F">
      <w:pPr>
        <w:pStyle w:val="Heading2"/>
        <w:rPr>
          <w:rStyle w:val="longtext"/>
          <w:shd w:val="clear" w:color="auto" w:fill="FFFFFF"/>
        </w:rPr>
      </w:pPr>
      <w:bookmarkStart w:id="38" w:name="_Toc263948035"/>
      <w:r>
        <w:rPr>
          <w:rStyle w:val="longtext"/>
          <w:shd w:val="clear" w:color="auto" w:fill="FFFFFF"/>
        </w:rPr>
        <w:t>2.5.</w:t>
      </w:r>
      <w:r w:rsidR="00F047ED">
        <w:rPr>
          <w:rStyle w:val="longtext"/>
          <w:shd w:val="clear" w:color="auto" w:fill="FFFFFF"/>
        </w:rPr>
        <w:t xml:space="preserve"> „Motoman Robotics Europe AB“</w:t>
      </w:r>
      <w:bookmarkEnd w:id="38"/>
    </w:p>
    <w:p w:rsidR="00F047ED" w:rsidRDefault="00F047ED" w:rsidP="00F047ED">
      <w:pPr>
        <w:spacing w:line="360" w:lineRule="auto"/>
        <w:ind w:firstLine="720"/>
        <w:jc w:val="both"/>
        <w:rPr>
          <w:rStyle w:val="longtext"/>
          <w:shd w:val="clear" w:color="auto" w:fill="FFFFFF"/>
        </w:rPr>
      </w:pPr>
      <w:r>
        <w:rPr>
          <w:rStyle w:val="longtext"/>
          <w:shd w:val="clear" w:color="auto" w:fill="FFFFFF"/>
        </w:rPr>
        <w:t xml:space="preserve">MOTOMAN produktai ir paslaugos yra plačiai paplitę Europoje, kur parduota ir aptarnaujama daugiau nei 15‘000 vienetų produktų </w:t>
      </w:r>
      <w:r>
        <w:rPr>
          <w:spacing w:val="2"/>
          <w:szCs w:val="24"/>
        </w:rPr>
        <w:t>(</w:t>
      </w:r>
      <w:r w:rsidRPr="008A0778">
        <w:rPr>
          <w:color w:val="000000"/>
          <w:szCs w:val="24"/>
        </w:rPr>
        <w:t>Yaskawa Electric Corporation, 2010</w:t>
      </w:r>
      <w:r>
        <w:rPr>
          <w:spacing w:val="2"/>
          <w:szCs w:val="24"/>
        </w:rPr>
        <w:t>)</w:t>
      </w:r>
      <w:r>
        <w:rPr>
          <w:rStyle w:val="longtext"/>
          <w:shd w:val="clear" w:color="auto" w:fill="FFFFFF"/>
        </w:rPr>
        <w:t xml:space="preserve">. </w:t>
      </w:r>
    </w:p>
    <w:p w:rsidR="00F047ED" w:rsidRDefault="00F047ED" w:rsidP="00F047ED">
      <w:pPr>
        <w:spacing w:line="360" w:lineRule="auto"/>
        <w:ind w:firstLine="720"/>
        <w:jc w:val="both"/>
        <w:rPr>
          <w:spacing w:val="2"/>
          <w:szCs w:val="24"/>
        </w:rPr>
      </w:pPr>
      <w:r>
        <w:rPr>
          <w:rStyle w:val="longtext"/>
          <w:shd w:val="clear" w:color="auto" w:fill="FFFFFF"/>
        </w:rPr>
        <w:lastRenderedPageBreak/>
        <w:t>„MOTOMAN ROBOTICS EUROPE AB“ pagrindinė buveinė yra Kalmare, Švedijoje. Kūrimas ir gamyba daugiau</w:t>
      </w:r>
      <w:r w:rsidR="00181E50">
        <w:rPr>
          <w:rStyle w:val="longtext"/>
          <w:shd w:val="clear" w:color="auto" w:fill="FFFFFF"/>
        </w:rPr>
        <w:t xml:space="preserve">sia vyksta Švedijoje, </w:t>
      </w:r>
      <w:r>
        <w:rPr>
          <w:rStyle w:val="longtext"/>
          <w:shd w:val="clear" w:color="auto" w:fill="FFFFFF"/>
        </w:rPr>
        <w:t>Vokietijoje</w:t>
      </w:r>
      <w:r w:rsidR="00181E50">
        <w:rPr>
          <w:rStyle w:val="longtext"/>
          <w:shd w:val="clear" w:color="auto" w:fill="FFFFFF"/>
        </w:rPr>
        <w:t xml:space="preserve"> ir Didžiojoje Britanijoje</w:t>
      </w:r>
      <w:r>
        <w:rPr>
          <w:rStyle w:val="longtext"/>
          <w:shd w:val="clear" w:color="auto" w:fill="FFFFFF"/>
        </w:rPr>
        <w:t xml:space="preserve">. Nuo pat įsikūrimo, 1976 metų, MOTOMAN nuolat tobulėjo ir plėtėsi, kaip robotų gamintojas ir aptarnautojas. Dar prieš 1996 m., jie pristatė vienos kontrolės sistemos sprendimą robotams, kuris iki šiolei padėjo kompanijai išsiveržti į robotų industrijos aukštumas ir užimti aukštą vietą robotų industrijos rinkoje </w:t>
      </w:r>
      <w:r>
        <w:rPr>
          <w:spacing w:val="2"/>
          <w:szCs w:val="24"/>
        </w:rPr>
        <w:t>(</w:t>
      </w:r>
      <w:r w:rsidRPr="008A0778">
        <w:rPr>
          <w:color w:val="000000"/>
          <w:szCs w:val="24"/>
        </w:rPr>
        <w:t>Yaskawa Electric Corporation, 2010</w:t>
      </w:r>
      <w:r>
        <w:rPr>
          <w:spacing w:val="2"/>
          <w:szCs w:val="24"/>
        </w:rPr>
        <w:t>).</w:t>
      </w:r>
    </w:p>
    <w:p w:rsidR="00181E50" w:rsidRDefault="00181E50" w:rsidP="00F047ED">
      <w:pPr>
        <w:spacing w:line="360" w:lineRule="auto"/>
        <w:ind w:firstLine="720"/>
        <w:jc w:val="both"/>
        <w:rPr>
          <w:spacing w:val="2"/>
          <w:szCs w:val="24"/>
        </w:rPr>
      </w:pPr>
      <w:r>
        <w:rPr>
          <w:spacing w:val="2"/>
          <w:szCs w:val="24"/>
        </w:rPr>
        <w:t xml:space="preserve">Šių metų gegužės 23 – 29 dienomis buvau išvykęs į „MOTOMAN ROBOTICS EUROPE AB“ mokymus, kur mokinausi dirbti su pramoniniu robotu „Motoman XRC“. Studijavau pažengusiųjų kursą, kuris buvo labiau orientuotas į roboto programavimą ir wirinimą su juo, kadangi jis yra suprojektuotas virinimui. Po apmokymų man buvo suteikas Serifikatas (žr. 13 priedą). </w:t>
      </w:r>
    </w:p>
    <w:p w:rsidR="00181E50" w:rsidRDefault="00181E50" w:rsidP="00F047ED">
      <w:pPr>
        <w:spacing w:line="360" w:lineRule="auto"/>
        <w:ind w:firstLine="720"/>
        <w:jc w:val="both"/>
        <w:rPr>
          <w:spacing w:val="2"/>
          <w:szCs w:val="24"/>
        </w:rPr>
      </w:pPr>
      <w:r>
        <w:rPr>
          <w:spacing w:val="2"/>
          <w:szCs w:val="24"/>
        </w:rPr>
        <w:t>Žemiau esanti nuotrauka (žr. 12 pav.) yra daryta Torsas mieste, Švedijoje. Čia yra yrengta „MOTOMAN“ robotų gamykla.</w:t>
      </w:r>
    </w:p>
    <w:p w:rsidR="00F047ED" w:rsidRDefault="00F047ED" w:rsidP="00F047ED">
      <w:pPr>
        <w:pStyle w:val="08-Pagrindinistekstas"/>
        <w:keepNext/>
        <w:spacing w:line="360" w:lineRule="auto"/>
        <w:ind w:firstLine="720"/>
        <w:jc w:val="center"/>
      </w:pPr>
      <w:r>
        <w:rPr>
          <w:noProof/>
          <w:sz w:val="24"/>
          <w:szCs w:val="24"/>
          <w:lang w:val="en-US"/>
        </w:rPr>
        <w:drawing>
          <wp:inline distT="0" distB="0" distL="0" distR="0">
            <wp:extent cx="4273550" cy="3205163"/>
            <wp:effectExtent l="19050" t="0" r="0" b="0"/>
            <wp:docPr id="80" name="Picture 2" descr="IMG_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23.JPG"/>
                    <pic:cNvPicPr/>
                  </pic:nvPicPr>
                  <pic:blipFill>
                    <a:blip r:embed="rId41" cstate="print"/>
                    <a:stretch>
                      <a:fillRect/>
                    </a:stretch>
                  </pic:blipFill>
                  <pic:spPr>
                    <a:xfrm>
                      <a:off x="0" y="0"/>
                      <a:ext cx="4275181" cy="3206386"/>
                    </a:xfrm>
                    <a:prstGeom prst="rect">
                      <a:avLst/>
                    </a:prstGeom>
                  </pic:spPr>
                </pic:pic>
              </a:graphicData>
            </a:graphic>
          </wp:inline>
        </w:drawing>
      </w:r>
    </w:p>
    <w:bookmarkStart w:id="39" w:name="_Ref263101958"/>
    <w:p w:rsidR="00F047ED" w:rsidRPr="009C021D" w:rsidRDefault="000F6376" w:rsidP="00F047ED">
      <w:pPr>
        <w:pStyle w:val="Caption"/>
        <w:rPr>
          <w:sz w:val="22"/>
          <w:szCs w:val="22"/>
        </w:rPr>
      </w:pPr>
      <w:r w:rsidRPr="009C021D">
        <w:rPr>
          <w:b/>
          <w:sz w:val="22"/>
          <w:szCs w:val="22"/>
        </w:rPr>
        <w:fldChar w:fldCharType="begin"/>
      </w:r>
      <w:r w:rsidR="00F047ED" w:rsidRPr="009C021D">
        <w:rPr>
          <w:b/>
          <w:sz w:val="22"/>
          <w:szCs w:val="22"/>
        </w:rPr>
        <w:instrText xml:space="preserve"> SEQ Figure \* ARABIC </w:instrText>
      </w:r>
      <w:r w:rsidRPr="009C021D">
        <w:rPr>
          <w:b/>
          <w:sz w:val="22"/>
          <w:szCs w:val="22"/>
        </w:rPr>
        <w:fldChar w:fldCharType="separate"/>
      </w:r>
      <w:r w:rsidR="00E02330">
        <w:rPr>
          <w:b/>
          <w:noProof/>
          <w:sz w:val="22"/>
          <w:szCs w:val="22"/>
        </w:rPr>
        <w:t>12</w:t>
      </w:r>
      <w:r w:rsidRPr="009C021D">
        <w:rPr>
          <w:b/>
          <w:sz w:val="22"/>
          <w:szCs w:val="22"/>
        </w:rPr>
        <w:fldChar w:fldCharType="end"/>
      </w:r>
      <w:r w:rsidR="00F047ED" w:rsidRPr="009C021D">
        <w:rPr>
          <w:b/>
          <w:sz w:val="22"/>
          <w:szCs w:val="22"/>
        </w:rPr>
        <w:t xml:space="preserve"> pav</w:t>
      </w:r>
      <w:r w:rsidR="00F047ED" w:rsidRPr="009C021D">
        <w:rPr>
          <w:sz w:val="22"/>
          <w:szCs w:val="22"/>
        </w:rPr>
        <w:t>. „Motoman Robotics Europe AB“ kompanijos gamykla Torsas mieste, Švedijoje.</w:t>
      </w:r>
      <w:bookmarkEnd w:id="39"/>
    </w:p>
    <w:p w:rsidR="00305354" w:rsidRDefault="00305354" w:rsidP="004C38E2">
      <w:pPr>
        <w:spacing w:after="200" w:line="276" w:lineRule="auto"/>
      </w:pPr>
    </w:p>
    <w:p w:rsidR="00116517" w:rsidRPr="003A1222" w:rsidRDefault="00F047ED" w:rsidP="003A1222">
      <w:pPr>
        <w:pStyle w:val="Heading1"/>
        <w:numPr>
          <w:ilvl w:val="0"/>
          <w:numId w:val="18"/>
        </w:numPr>
      </w:pPr>
      <w:r>
        <w:br w:type="page"/>
      </w:r>
      <w:bookmarkStart w:id="40" w:name="_Toc263948036"/>
      <w:r w:rsidR="00F474B0">
        <w:lastRenderedPageBreak/>
        <w:t>P</w:t>
      </w:r>
      <w:r w:rsidR="00E733A7" w:rsidRPr="003E6E88">
        <w:t>ROBLEMOS ANALIZĖ IR FORMULAVIMAS</w:t>
      </w:r>
      <w:bookmarkEnd w:id="40"/>
    </w:p>
    <w:p w:rsidR="00E5586E" w:rsidRPr="00E5586E" w:rsidRDefault="00DD2B2F" w:rsidP="00DD2B2F">
      <w:pPr>
        <w:pStyle w:val="Heading2"/>
      </w:pPr>
      <w:r>
        <w:t xml:space="preserve"> </w:t>
      </w:r>
      <w:bookmarkStart w:id="41" w:name="_Toc263948037"/>
      <w:r>
        <w:t xml:space="preserve">3.1. </w:t>
      </w:r>
      <w:r w:rsidR="00E5586E">
        <w:t>Analogiškų robotų</w:t>
      </w:r>
      <w:r w:rsidR="00EC35BA">
        <w:t xml:space="preserve"> dinaminių savybių</w:t>
      </w:r>
      <w:r w:rsidR="00E5586E">
        <w:t xml:space="preserve"> apžvalga ir analizė</w:t>
      </w:r>
      <w:bookmarkEnd w:id="41"/>
    </w:p>
    <w:p w:rsidR="00E5586E" w:rsidRPr="00FB2472" w:rsidRDefault="00E5586E" w:rsidP="00E5586E">
      <w:pPr>
        <w:pStyle w:val="Title"/>
        <w:spacing w:before="0" w:beforeAutospacing="0" w:after="0" w:afterAutospacing="0" w:line="360" w:lineRule="auto"/>
        <w:ind w:firstLine="720"/>
        <w:jc w:val="both"/>
        <w:rPr>
          <w:lang w:val="lt-LT"/>
        </w:rPr>
      </w:pPr>
      <w:r w:rsidRPr="00FB2472">
        <w:rPr>
          <w:lang w:val="lt-LT"/>
        </w:rPr>
        <w:t>Pramoninio roboto konstrukcijos priklauso nuo šių veiksnių: 1) nuo paskirties; 2) manipuliavimo objekto pobūdžio; 3) našumo rodiklių (ciklo trukmės, darbo įtaiso poslinkių, greičių ir pagreičių); 4) technologinio proceso parametrų. Robotų paskirtį lemia šie veiksniai: 1) automatizuojamojo technologinio proceso pobūdis; 2) aptarn</w:t>
      </w:r>
      <w:r>
        <w:rPr>
          <w:lang w:val="lt-LT"/>
        </w:rPr>
        <w:t>aujamųjų įrenginių nomenklatūra;</w:t>
      </w:r>
      <w:r w:rsidRPr="00FB2472">
        <w:rPr>
          <w:lang w:val="lt-LT"/>
        </w:rPr>
        <w:t xml:space="preserve"> 3) konstrukciniai, technologiniai parametrai</w:t>
      </w:r>
      <w:r w:rsidR="00E47E07">
        <w:rPr>
          <w:lang w:val="lt-LT"/>
        </w:rPr>
        <w:t>;</w:t>
      </w:r>
      <w:r w:rsidRPr="00FB2472">
        <w:rPr>
          <w:lang w:val="lt-LT"/>
        </w:rPr>
        <w:t xml:space="preserve"> 4) reikiam</w:t>
      </w:r>
      <w:r w:rsidR="00E47E07">
        <w:rPr>
          <w:lang w:val="lt-LT"/>
        </w:rPr>
        <w:t>i roboto manipuliavimo judesiai</w:t>
      </w:r>
      <w:r w:rsidRPr="00FB2472">
        <w:rPr>
          <w:lang w:val="lt-LT"/>
        </w:rPr>
        <w:t>. Roboto konstrukcijai svarbūs šie technologinio proceso parametrai: procesui atlikti reikalingas roboto pozicionavimo tikslumas, pozicionavimo taškų skaičius ir jų  išdėstymas, manipuliavimo objekto sugri</w:t>
      </w:r>
      <w:r w:rsidR="00E47E07">
        <w:rPr>
          <w:lang w:val="lt-LT"/>
        </w:rPr>
        <w:t>e</w:t>
      </w:r>
      <w:r w:rsidRPr="00FB2472">
        <w:rPr>
          <w:lang w:val="lt-LT"/>
        </w:rPr>
        <w:t>bimas, jo pašalinimas iš roboto darbo zonos ir kt. Projektuojat robotą, būtina atsižvelgti į projektavimo sąlygas: aplinkos temperatūrą, drėgnumą, išorines vibracijas, patikimumo, remonto, derinimo, darbo saugos reikalavimus</w:t>
      </w:r>
      <w:r>
        <w:rPr>
          <w:lang w:val="lt-LT"/>
        </w:rPr>
        <w:t xml:space="preserve"> (</w:t>
      </w:r>
      <w:r w:rsidRPr="00D7308E">
        <w:rPr>
          <w:color w:val="000000"/>
        </w:rPr>
        <w:t>Yaskawa Electric Corporation</w:t>
      </w:r>
      <w:r>
        <w:rPr>
          <w:color w:val="000000"/>
        </w:rPr>
        <w:t>, 2010</w:t>
      </w:r>
      <w:r>
        <w:rPr>
          <w:lang w:val="lt-LT"/>
        </w:rPr>
        <w:t>).</w:t>
      </w:r>
    </w:p>
    <w:p w:rsidR="00E5586E" w:rsidRPr="00FB2472" w:rsidRDefault="00E5586E" w:rsidP="00E5586E">
      <w:pPr>
        <w:pStyle w:val="Title"/>
        <w:spacing w:before="0" w:beforeAutospacing="0" w:after="0" w:afterAutospacing="0" w:line="360" w:lineRule="auto"/>
        <w:ind w:firstLine="720"/>
        <w:jc w:val="both"/>
        <w:rPr>
          <w:lang w:val="lt-LT"/>
        </w:rPr>
      </w:pPr>
      <w:r w:rsidRPr="00FB2472">
        <w:rPr>
          <w:lang w:val="lt-LT"/>
        </w:rPr>
        <w:t>Robotų projektavimas tu</w:t>
      </w:r>
      <w:r w:rsidR="00E47E07">
        <w:rPr>
          <w:lang w:val="lt-LT"/>
        </w:rPr>
        <w:t>ri dvi kryptis: 1) specializuotų</w:t>
      </w:r>
      <w:r w:rsidRPr="00FB2472">
        <w:rPr>
          <w:lang w:val="lt-LT"/>
        </w:rPr>
        <w:t>jų ir specialiųjų. Šie robotai turi nedaug laisvės laipsnių, yra tikslūs, greitaveikiai, patikimi</w:t>
      </w:r>
      <w:r w:rsidR="00E47E07">
        <w:rPr>
          <w:lang w:val="lt-LT"/>
        </w:rPr>
        <w:t>;</w:t>
      </w:r>
      <w:r w:rsidRPr="00FB2472">
        <w:rPr>
          <w:lang w:val="lt-LT"/>
        </w:rPr>
        <w:t xml:space="preserve"> 2) universaliųjų daugiafunkcių. Šie robotai atlieka daugiau technologinių operacijų, turi daugiau judrumo laipsnių, tačiau sunkiau pasiekti didesnį jų pozicionavimo tikslumą, darbo patikimumą, brangesnė jų gamyba</w:t>
      </w:r>
      <w:r>
        <w:rPr>
          <w:lang w:val="lt-LT"/>
        </w:rPr>
        <w:t xml:space="preserve"> (UAB Profibus, 2010)</w:t>
      </w:r>
      <w:r w:rsidRPr="00FB2472">
        <w:rPr>
          <w:lang w:val="lt-LT"/>
        </w:rPr>
        <w:t>.</w:t>
      </w:r>
    </w:p>
    <w:p w:rsidR="00E5586E" w:rsidRPr="00FB2472" w:rsidRDefault="00E5586E" w:rsidP="00E5586E">
      <w:pPr>
        <w:pStyle w:val="Title"/>
        <w:spacing w:before="0" w:beforeAutospacing="0" w:after="0" w:afterAutospacing="0" w:line="360" w:lineRule="auto"/>
        <w:ind w:firstLine="720"/>
        <w:jc w:val="both"/>
        <w:rPr>
          <w:lang w:val="lt-LT"/>
        </w:rPr>
      </w:pPr>
      <w:r w:rsidRPr="00FB2472">
        <w:rPr>
          <w:lang w:val="lt-LT"/>
        </w:rPr>
        <w:t>Šiandieniniame pasaulyje, kur technologijos yra pasiekusios gana aukštą lygį, industrinia</w:t>
      </w:r>
      <w:r w:rsidR="00E47E07">
        <w:rPr>
          <w:lang w:val="lt-LT"/>
        </w:rPr>
        <w:t xml:space="preserve">i robotai ir apskritai robotai, </w:t>
      </w:r>
      <w:r w:rsidRPr="00FB2472">
        <w:rPr>
          <w:lang w:val="lt-LT"/>
        </w:rPr>
        <w:t>priklauso serijinei ga</w:t>
      </w:r>
      <w:r>
        <w:rPr>
          <w:lang w:val="lt-LT"/>
        </w:rPr>
        <w:t>mybai. Paskutiniais metais robotai ne tik</w:t>
      </w:r>
      <w:r w:rsidRPr="00FB2472">
        <w:rPr>
          <w:lang w:val="lt-LT"/>
        </w:rPr>
        <w:t xml:space="preserve"> pradėti gaminti ser</w:t>
      </w:r>
      <w:r w:rsidR="00E47E07">
        <w:rPr>
          <w:lang w:val="lt-LT"/>
        </w:rPr>
        <w:t>ijine gamyba, bet taip pat yra</w:t>
      </w:r>
      <w:r w:rsidRPr="00FB2472">
        <w:rPr>
          <w:lang w:val="lt-LT"/>
        </w:rPr>
        <w:t xml:space="preserve"> nusistovėję reikalavimai. Pasaulyje yr</w:t>
      </w:r>
      <w:r>
        <w:rPr>
          <w:lang w:val="lt-LT"/>
        </w:rPr>
        <w:t>a gaminama daug įvairių robotų</w:t>
      </w:r>
      <w:r w:rsidRPr="00FB2472">
        <w:rPr>
          <w:lang w:val="lt-LT"/>
        </w:rPr>
        <w:t>.</w:t>
      </w:r>
      <w:r>
        <w:rPr>
          <w:lang w:val="lt-LT"/>
        </w:rPr>
        <w:t xml:space="preserve"> Augant pasiūlos kiekiui, </w:t>
      </w:r>
      <w:r w:rsidRPr="00FB2472">
        <w:rPr>
          <w:lang w:val="lt-LT"/>
        </w:rPr>
        <w:t>industrinių robotų gamyba šiandien užsiima ne viena tarptautinė kompanija, atsiranda tendencija robotų kontrolės sistemas užrakinti vadinamuose „Blackbox‘e“. Tokiu būdu jokie pakitimai kontrolės sistemoje yra neleidžiami ir neprieinami.</w:t>
      </w:r>
    </w:p>
    <w:p w:rsidR="00E5586E" w:rsidRPr="00FB2472" w:rsidRDefault="00E5586E" w:rsidP="00E5586E">
      <w:pPr>
        <w:pStyle w:val="Title"/>
        <w:spacing w:before="0" w:beforeAutospacing="0" w:after="0" w:afterAutospacing="0" w:line="360" w:lineRule="auto"/>
        <w:ind w:firstLine="720"/>
        <w:jc w:val="both"/>
        <w:rPr>
          <w:lang w:val="lt-LT"/>
        </w:rPr>
      </w:pPr>
      <w:r w:rsidRPr="00FB2472">
        <w:rPr>
          <w:lang w:val="lt-LT"/>
        </w:rPr>
        <w:t>Žemesnio lygio industrinių robotų kontrolės sistemos yra leidžiamos tam, kad būtų palikta galimybė pagerinti tas pačias kontrolės sistemas, kurios yra pag</w:t>
      </w:r>
      <w:r>
        <w:rPr>
          <w:lang w:val="lt-LT"/>
        </w:rPr>
        <w:t>rį</w:t>
      </w:r>
      <w:r w:rsidRPr="00FB2472">
        <w:rPr>
          <w:lang w:val="lt-LT"/>
        </w:rPr>
        <w:t>stos dinaminias modeliais. Tai buvo viena iš priežasčių, kodėl buvo nuspręsta pakeisti gamyklinę kontrolės sistemą į kitą, kuri turėtų atvirą sistemą</w:t>
      </w:r>
      <w:r>
        <w:rPr>
          <w:lang w:val="lt-LT"/>
        </w:rPr>
        <w:t xml:space="preserve"> (UAB Profibus, 2010)</w:t>
      </w:r>
      <w:r w:rsidRPr="00FB2472">
        <w:rPr>
          <w:lang w:val="lt-LT"/>
        </w:rPr>
        <w:t>.</w:t>
      </w:r>
    </w:p>
    <w:p w:rsidR="00E5586E" w:rsidRDefault="00E5586E" w:rsidP="00E5586E">
      <w:pPr>
        <w:pStyle w:val="Title"/>
        <w:spacing w:before="0" w:beforeAutospacing="0" w:after="0" w:afterAutospacing="0" w:line="360" w:lineRule="auto"/>
        <w:ind w:firstLine="720"/>
        <w:jc w:val="both"/>
      </w:pPr>
      <w:r>
        <w:rPr>
          <w:lang w:val="lt-LT"/>
        </w:rPr>
        <w:t>Būten</w:t>
      </w:r>
      <w:r w:rsidR="00142FF1">
        <w:rPr>
          <w:lang w:val="lt-LT"/>
        </w:rPr>
        <w:t>t</w:t>
      </w:r>
      <w:r>
        <w:rPr>
          <w:lang w:val="lt-LT"/>
        </w:rPr>
        <w:t xml:space="preserve"> su </w:t>
      </w:r>
      <w:r w:rsidR="00142FF1">
        <w:rPr>
          <w:lang w:val="lt-LT"/>
        </w:rPr>
        <w:t>„</w:t>
      </w:r>
      <w:r>
        <w:rPr>
          <w:lang w:val="lt-LT"/>
        </w:rPr>
        <w:t>KUKA VK10/15</w:t>
      </w:r>
      <w:r w:rsidR="00142FF1">
        <w:rPr>
          <w:lang w:val="lt-LT"/>
        </w:rPr>
        <w:t>“</w:t>
      </w:r>
      <w:r>
        <w:rPr>
          <w:lang w:val="lt-LT"/>
        </w:rPr>
        <w:t xml:space="preserve"> buvo atlikti atviros kontrolės sistemos tyrimai ir sukurta nauja siste</w:t>
      </w:r>
      <w:r w:rsidR="00142FF1">
        <w:rPr>
          <w:lang w:val="lt-LT"/>
        </w:rPr>
        <w:t>ma, kuri taip pat yra atvira</w:t>
      </w:r>
      <w:r>
        <w:rPr>
          <w:lang w:val="lt-LT"/>
        </w:rPr>
        <w:t>.</w:t>
      </w:r>
      <w:r w:rsidRPr="0054614D">
        <w:t xml:space="preserve"> </w:t>
      </w:r>
    </w:p>
    <w:p w:rsidR="00E5586E" w:rsidRDefault="00E5586E" w:rsidP="00E5586E">
      <w:pPr>
        <w:pStyle w:val="Title"/>
        <w:keepNext/>
        <w:spacing w:before="0" w:beforeAutospacing="0" w:after="0" w:afterAutospacing="0" w:line="360" w:lineRule="auto"/>
        <w:ind w:firstLine="720"/>
        <w:jc w:val="center"/>
      </w:pPr>
      <w:r>
        <w:rPr>
          <w:noProof/>
          <w:lang w:eastAsia="en-US"/>
        </w:rPr>
        <w:lastRenderedPageBreak/>
        <w:drawing>
          <wp:inline distT="0" distB="0" distL="0" distR="0">
            <wp:extent cx="1388330" cy="1800152"/>
            <wp:effectExtent l="19050" t="0" r="2320" b="0"/>
            <wp:docPr id="247" name="Picture 2" descr="Kuka V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uka VK"/>
                    <pic:cNvPicPr>
                      <a:picLocks noChangeAspect="1" noChangeArrowheads="1"/>
                    </pic:cNvPicPr>
                  </pic:nvPicPr>
                  <pic:blipFill>
                    <a:blip r:embed="rId42" cstate="print"/>
                    <a:srcRect/>
                    <a:stretch>
                      <a:fillRect/>
                    </a:stretch>
                  </pic:blipFill>
                  <pic:spPr bwMode="auto">
                    <a:xfrm>
                      <a:off x="0" y="0"/>
                      <a:ext cx="1390352" cy="1802773"/>
                    </a:xfrm>
                    <a:prstGeom prst="rect">
                      <a:avLst/>
                    </a:prstGeom>
                    <a:noFill/>
                    <a:ln w="9525">
                      <a:noFill/>
                      <a:miter lim="800000"/>
                      <a:headEnd/>
                      <a:tailEnd/>
                    </a:ln>
                  </pic:spPr>
                </pic:pic>
              </a:graphicData>
            </a:graphic>
          </wp:inline>
        </w:drawing>
      </w:r>
    </w:p>
    <w:bookmarkStart w:id="42" w:name="_Ref261952706"/>
    <w:p w:rsidR="00D77887" w:rsidRPr="00D77887" w:rsidRDefault="000F6376" w:rsidP="00D77887">
      <w:pPr>
        <w:spacing w:line="360" w:lineRule="auto"/>
        <w:ind w:firstLine="720"/>
        <w:jc w:val="center"/>
        <w:rPr>
          <w:sz w:val="22"/>
          <w:szCs w:val="22"/>
        </w:rPr>
      </w:pPr>
      <w:r w:rsidRPr="00D77887">
        <w:rPr>
          <w:b/>
          <w:sz w:val="22"/>
          <w:szCs w:val="22"/>
        </w:rPr>
        <w:fldChar w:fldCharType="begin"/>
      </w:r>
      <w:r w:rsidR="00E5586E" w:rsidRPr="00D77887">
        <w:rPr>
          <w:b/>
          <w:sz w:val="22"/>
          <w:szCs w:val="22"/>
        </w:rPr>
        <w:instrText xml:space="preserve"> SEQ Figure \* ARABIC </w:instrText>
      </w:r>
      <w:r w:rsidRPr="00D77887">
        <w:rPr>
          <w:b/>
          <w:sz w:val="22"/>
          <w:szCs w:val="22"/>
        </w:rPr>
        <w:fldChar w:fldCharType="separate"/>
      </w:r>
      <w:r w:rsidR="00E02330">
        <w:rPr>
          <w:b/>
          <w:noProof/>
          <w:sz w:val="22"/>
          <w:szCs w:val="22"/>
        </w:rPr>
        <w:t>13</w:t>
      </w:r>
      <w:r w:rsidRPr="00D77887">
        <w:rPr>
          <w:b/>
          <w:sz w:val="22"/>
          <w:szCs w:val="22"/>
        </w:rPr>
        <w:fldChar w:fldCharType="end"/>
      </w:r>
      <w:r w:rsidR="00E5586E" w:rsidRPr="00D77887">
        <w:rPr>
          <w:b/>
          <w:sz w:val="22"/>
          <w:szCs w:val="22"/>
        </w:rPr>
        <w:t xml:space="preserve"> pav</w:t>
      </w:r>
      <w:r w:rsidR="00E5586E" w:rsidRPr="00D77887">
        <w:rPr>
          <w:sz w:val="22"/>
          <w:szCs w:val="22"/>
        </w:rPr>
        <w:t xml:space="preserve">. </w:t>
      </w:r>
      <w:r w:rsidR="00D77887">
        <w:rPr>
          <w:sz w:val="22"/>
          <w:szCs w:val="22"/>
        </w:rPr>
        <w:t>„</w:t>
      </w:r>
      <w:r w:rsidR="00E5586E" w:rsidRPr="00D77887">
        <w:rPr>
          <w:sz w:val="22"/>
          <w:szCs w:val="22"/>
        </w:rPr>
        <w:t>Kuka VK10/15</w:t>
      </w:r>
      <w:r w:rsidR="00D77887">
        <w:rPr>
          <w:sz w:val="22"/>
          <w:szCs w:val="22"/>
        </w:rPr>
        <w:t>“</w:t>
      </w:r>
    </w:p>
    <w:p w:rsidR="00EC35BA" w:rsidRDefault="00EC35BA" w:rsidP="00EC35BA">
      <w:pPr>
        <w:spacing w:line="360" w:lineRule="auto"/>
        <w:ind w:firstLine="720"/>
        <w:jc w:val="both"/>
      </w:pPr>
      <w:r>
        <w:t>Kitas analogiškas manipuliatoriaus modelis buvo sukurtas Švedijoje. Jis turi tris laisvės laipsnius ir yra sumodeliuotas virinimui (žr. 1</w:t>
      </w:r>
      <w:r w:rsidR="00181E50">
        <w:t>3</w:t>
      </w:r>
      <w:r>
        <w:t xml:space="preserve"> pav.).</w:t>
      </w:r>
      <w:bookmarkEnd w:id="42"/>
    </w:p>
    <w:p w:rsidR="00EC35BA" w:rsidRDefault="00EC35BA" w:rsidP="00EC35BA">
      <w:pPr>
        <w:keepNext/>
        <w:spacing w:line="360" w:lineRule="auto"/>
        <w:ind w:firstLine="720"/>
        <w:jc w:val="center"/>
      </w:pPr>
      <w:r w:rsidRPr="00CC4F84">
        <w:rPr>
          <w:noProof/>
          <w:lang w:val="en-US"/>
        </w:rPr>
        <w:drawing>
          <wp:inline distT="0" distB="0" distL="0" distR="0">
            <wp:extent cx="3360255" cy="3553545"/>
            <wp:effectExtent l="19050" t="0" r="0" b="0"/>
            <wp:docPr id="255" name="Picture 70" descr="C:\Users\Valius\Documents\KTH\Robotics and Autonomous Systems\Manupulator\KTH manipulat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alius\Documents\KTH\Robotics and Autonomous Systems\Manupulator\KTH manipulator 1.jpg"/>
                    <pic:cNvPicPr>
                      <a:picLocks noChangeAspect="1" noChangeArrowheads="1"/>
                    </pic:cNvPicPr>
                  </pic:nvPicPr>
                  <pic:blipFill>
                    <a:blip r:embed="rId43" cstate="print"/>
                    <a:srcRect/>
                    <a:stretch>
                      <a:fillRect/>
                    </a:stretch>
                  </pic:blipFill>
                  <pic:spPr bwMode="auto">
                    <a:xfrm>
                      <a:off x="0" y="0"/>
                      <a:ext cx="3360670" cy="3553984"/>
                    </a:xfrm>
                    <a:prstGeom prst="rect">
                      <a:avLst/>
                    </a:prstGeom>
                    <a:noFill/>
                    <a:ln w="9525">
                      <a:noFill/>
                      <a:miter lim="800000"/>
                      <a:headEnd/>
                      <a:tailEnd/>
                    </a:ln>
                  </pic:spPr>
                </pic:pic>
              </a:graphicData>
            </a:graphic>
          </wp:inline>
        </w:drawing>
      </w:r>
    </w:p>
    <w:bookmarkStart w:id="43" w:name="_Ref261952735"/>
    <w:p w:rsidR="00EC35BA" w:rsidRPr="00CC4F84" w:rsidRDefault="000F6376" w:rsidP="00EC35BA">
      <w:pPr>
        <w:pStyle w:val="Caption"/>
        <w:rPr>
          <w:sz w:val="22"/>
          <w:szCs w:val="22"/>
        </w:rPr>
      </w:pPr>
      <w:r w:rsidRPr="00CC4F84">
        <w:rPr>
          <w:b/>
          <w:sz w:val="22"/>
          <w:szCs w:val="22"/>
        </w:rPr>
        <w:fldChar w:fldCharType="begin"/>
      </w:r>
      <w:r w:rsidR="00EC35BA" w:rsidRPr="00CC4F84">
        <w:rPr>
          <w:b/>
          <w:sz w:val="22"/>
          <w:szCs w:val="22"/>
        </w:rPr>
        <w:instrText xml:space="preserve"> SEQ Figure \* ARABIC </w:instrText>
      </w:r>
      <w:r w:rsidRPr="00CC4F84">
        <w:rPr>
          <w:b/>
          <w:sz w:val="22"/>
          <w:szCs w:val="22"/>
        </w:rPr>
        <w:fldChar w:fldCharType="separate"/>
      </w:r>
      <w:r w:rsidR="00E02330">
        <w:rPr>
          <w:b/>
          <w:noProof/>
          <w:sz w:val="22"/>
          <w:szCs w:val="22"/>
        </w:rPr>
        <w:t>14</w:t>
      </w:r>
      <w:r w:rsidRPr="00CC4F84">
        <w:rPr>
          <w:b/>
          <w:sz w:val="22"/>
          <w:szCs w:val="22"/>
        </w:rPr>
        <w:fldChar w:fldCharType="end"/>
      </w:r>
      <w:r w:rsidR="00EC35BA" w:rsidRPr="00CC4F84">
        <w:rPr>
          <w:b/>
          <w:sz w:val="22"/>
          <w:szCs w:val="22"/>
        </w:rPr>
        <w:t xml:space="preserve"> pav</w:t>
      </w:r>
      <w:r w:rsidR="00EC35BA" w:rsidRPr="00CC4F84">
        <w:rPr>
          <w:sz w:val="22"/>
          <w:szCs w:val="22"/>
        </w:rPr>
        <w:t>. Trijų laisvės laipsnių manipuliatorius.</w:t>
      </w:r>
      <w:bookmarkEnd w:id="43"/>
    </w:p>
    <w:p w:rsidR="00EC35BA" w:rsidRDefault="00EC35BA" w:rsidP="00EC35BA">
      <w:pPr>
        <w:spacing w:line="360" w:lineRule="auto"/>
        <w:ind w:firstLine="720"/>
        <w:jc w:val="both"/>
      </w:pPr>
      <w:r>
        <w:t xml:space="preserve">Šio roboto simuliacinė programa buvo parašyta C++ programavimo kalba (žr. </w:t>
      </w:r>
      <w:r w:rsidR="00D77887">
        <w:rPr>
          <w:lang w:val="en-US"/>
        </w:rPr>
        <w:t>4 p</w:t>
      </w:r>
      <w:r w:rsidR="00D77887">
        <w:t>riedą</w:t>
      </w:r>
      <w:r>
        <w:t>).</w:t>
      </w:r>
    </w:p>
    <w:p w:rsidR="00EC35BA" w:rsidRDefault="00EC35BA" w:rsidP="00EC35BA">
      <w:pPr>
        <w:spacing w:line="360" w:lineRule="auto"/>
        <w:ind w:firstLine="720"/>
        <w:jc w:val="both"/>
      </w:pPr>
      <w:r>
        <w:t xml:space="preserve">Kiti </w:t>
      </w:r>
      <w:r w:rsidR="00D77887">
        <w:t>„</w:t>
      </w:r>
      <w:r>
        <w:t>Motoman</w:t>
      </w:r>
      <w:r w:rsidR="00D77887">
        <w:t>“</w:t>
      </w:r>
      <w:r>
        <w:t xml:space="preserve"> pramoniniai robotai (PR) pavaizduoti 1</w:t>
      </w:r>
      <w:r w:rsidR="00181E50">
        <w:t>4</w:t>
      </w:r>
      <w:r>
        <w:t xml:space="preserve"> paveiksle (</w:t>
      </w:r>
      <w:r w:rsidRPr="00D7308E">
        <w:rPr>
          <w:color w:val="000000"/>
          <w:szCs w:val="24"/>
        </w:rPr>
        <w:t>Yaskawa Electric Corporation</w:t>
      </w:r>
      <w:r>
        <w:rPr>
          <w:color w:val="000000"/>
          <w:szCs w:val="24"/>
        </w:rPr>
        <w:t>, 2010</w:t>
      </w:r>
      <w:r>
        <w:t>).</w:t>
      </w:r>
    </w:p>
    <w:p w:rsidR="00EC35BA" w:rsidRDefault="00EC35BA" w:rsidP="00EC35BA">
      <w:pPr>
        <w:keepNext/>
        <w:spacing w:before="240" w:after="120" w:line="360" w:lineRule="auto"/>
        <w:ind w:firstLine="720"/>
        <w:jc w:val="center"/>
      </w:pPr>
      <w:r>
        <w:rPr>
          <w:noProof/>
          <w:lang w:val="en-US"/>
        </w:rPr>
        <w:lastRenderedPageBreak/>
        <w:drawing>
          <wp:inline distT="0" distB="0" distL="0" distR="0">
            <wp:extent cx="5157209" cy="3952875"/>
            <wp:effectExtent l="19050" t="0" r="5341" b="0"/>
            <wp:docPr id="47" name="Picture 393" descr="C:\Users\Valius\Desktop\VGTU\Magistrinis darbas\Nuotraukos\Modeli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C:\Users\Valius\Desktop\VGTU\Magistrinis darbas\Nuotraukos\Modeliai.jpg"/>
                    <pic:cNvPicPr>
                      <a:picLocks noChangeAspect="1" noChangeArrowheads="1"/>
                    </pic:cNvPicPr>
                  </pic:nvPicPr>
                  <pic:blipFill>
                    <a:blip r:embed="rId44" cstate="print"/>
                    <a:srcRect/>
                    <a:stretch>
                      <a:fillRect/>
                    </a:stretch>
                  </pic:blipFill>
                  <pic:spPr bwMode="auto">
                    <a:xfrm>
                      <a:off x="0" y="0"/>
                      <a:ext cx="5162550" cy="3956969"/>
                    </a:xfrm>
                    <a:prstGeom prst="rect">
                      <a:avLst/>
                    </a:prstGeom>
                    <a:noFill/>
                    <a:ln w="9525">
                      <a:noFill/>
                      <a:miter lim="800000"/>
                      <a:headEnd/>
                      <a:tailEnd/>
                    </a:ln>
                  </pic:spPr>
                </pic:pic>
              </a:graphicData>
            </a:graphic>
          </wp:inline>
        </w:drawing>
      </w:r>
    </w:p>
    <w:bookmarkStart w:id="44" w:name="_Ref261952741"/>
    <w:p w:rsidR="00E5586E" w:rsidRDefault="000F6376" w:rsidP="00EC35BA">
      <w:pPr>
        <w:pStyle w:val="Caption"/>
        <w:rPr>
          <w:sz w:val="22"/>
          <w:szCs w:val="22"/>
        </w:rPr>
      </w:pPr>
      <w:r w:rsidRPr="00184608">
        <w:rPr>
          <w:b/>
          <w:sz w:val="22"/>
          <w:szCs w:val="22"/>
        </w:rPr>
        <w:fldChar w:fldCharType="begin"/>
      </w:r>
      <w:r w:rsidR="00EC35BA" w:rsidRPr="00184608">
        <w:rPr>
          <w:b/>
          <w:sz w:val="22"/>
          <w:szCs w:val="22"/>
        </w:rPr>
        <w:instrText xml:space="preserve"> SEQ Figure \* ARABIC </w:instrText>
      </w:r>
      <w:r w:rsidRPr="00184608">
        <w:rPr>
          <w:b/>
          <w:sz w:val="22"/>
          <w:szCs w:val="22"/>
        </w:rPr>
        <w:fldChar w:fldCharType="separate"/>
      </w:r>
      <w:r w:rsidR="00E02330">
        <w:rPr>
          <w:b/>
          <w:noProof/>
          <w:sz w:val="22"/>
          <w:szCs w:val="22"/>
        </w:rPr>
        <w:t>15</w:t>
      </w:r>
      <w:r w:rsidRPr="00184608">
        <w:rPr>
          <w:b/>
          <w:sz w:val="22"/>
          <w:szCs w:val="22"/>
        </w:rPr>
        <w:fldChar w:fldCharType="end"/>
      </w:r>
      <w:r w:rsidR="00EC35BA" w:rsidRPr="00184608">
        <w:rPr>
          <w:b/>
          <w:sz w:val="22"/>
          <w:szCs w:val="22"/>
        </w:rPr>
        <w:t xml:space="preserve"> pav</w:t>
      </w:r>
      <w:r w:rsidR="00EC35BA" w:rsidRPr="00184608">
        <w:rPr>
          <w:sz w:val="22"/>
          <w:szCs w:val="22"/>
        </w:rPr>
        <w:t xml:space="preserve">. </w:t>
      </w:r>
      <w:r w:rsidR="001E74AE">
        <w:rPr>
          <w:sz w:val="22"/>
          <w:szCs w:val="22"/>
        </w:rPr>
        <w:t>„</w:t>
      </w:r>
      <w:r w:rsidR="00EC35BA" w:rsidRPr="00184608">
        <w:rPr>
          <w:sz w:val="22"/>
          <w:szCs w:val="22"/>
        </w:rPr>
        <w:t>Motoman</w:t>
      </w:r>
      <w:r w:rsidR="001E74AE">
        <w:rPr>
          <w:sz w:val="22"/>
          <w:szCs w:val="22"/>
        </w:rPr>
        <w:t>“</w:t>
      </w:r>
      <w:r w:rsidR="00EC35BA" w:rsidRPr="00184608">
        <w:rPr>
          <w:sz w:val="22"/>
          <w:szCs w:val="22"/>
        </w:rPr>
        <w:t xml:space="preserve"> modeliai</w:t>
      </w:r>
      <w:bookmarkEnd w:id="44"/>
      <w:r w:rsidR="00EC35BA" w:rsidRPr="00184608">
        <w:rPr>
          <w:sz w:val="22"/>
          <w:szCs w:val="22"/>
        </w:rPr>
        <w:t xml:space="preserve"> </w:t>
      </w:r>
    </w:p>
    <w:p w:rsidR="00EC35BA" w:rsidRPr="0063611C" w:rsidRDefault="00DD2B2F" w:rsidP="00DD2B2F">
      <w:pPr>
        <w:pStyle w:val="Heading2"/>
      </w:pPr>
      <w:bookmarkStart w:id="45" w:name="_Toc263948038"/>
      <w:r>
        <w:t>3.2.</w:t>
      </w:r>
      <w:r w:rsidR="003A1222">
        <w:t xml:space="preserve"> </w:t>
      </w:r>
      <w:r w:rsidR="00EC35BA">
        <w:t>Roboto pozicionavimo tikslumas</w:t>
      </w:r>
      <w:bookmarkEnd w:id="45"/>
    </w:p>
    <w:p w:rsidR="00EC35BA" w:rsidRPr="00256B64" w:rsidRDefault="00EC35BA" w:rsidP="00EC35BA">
      <w:pPr>
        <w:spacing w:line="360" w:lineRule="auto"/>
        <w:ind w:firstLine="720"/>
        <w:jc w:val="both"/>
      </w:pPr>
      <w:r w:rsidRPr="00256B64">
        <w:t>Pramoninių robotų (PR) tikslumą nusako pozicionavimo paklaida, kuri yra viena iš svarbiausių jų charakteristikų. Pozicionavimo tikslumas priklauso nuo daugelio veiksnių: robotui judesius suteikiančių pavarų paklaidų; mechanizmų detalių gamybos paklaidų; paklaidų, atsirandančių dėl roboto grandžių paslankumo. Priklausomai nuo roboto tipo, jo keliamosios galios, funkcionavimo sąlygų, kiekviena iš šių paklaidų gali turėti lemiamą reikšmę pozicionavimo tikslumui.</w:t>
      </w:r>
    </w:p>
    <w:p w:rsidR="00EC35BA" w:rsidRPr="00256B64" w:rsidRDefault="00EC35BA" w:rsidP="00EC35BA">
      <w:pPr>
        <w:spacing w:line="360" w:lineRule="auto"/>
        <w:ind w:firstLine="720"/>
        <w:jc w:val="both"/>
      </w:pPr>
      <w:r w:rsidRPr="00256B64">
        <w:t>Atliekant technologinį procesą, PR gri</w:t>
      </w:r>
      <w:r w:rsidR="00D77887">
        <w:t>ebtuvas kiekvienu laiko momentu</w:t>
      </w:r>
      <w:r w:rsidRPr="00256B64">
        <w:t xml:space="preserve"> turi užimti erdvėje tam tikrą padėtį, kurią nustato programinės atskirų manipuliatoriaus grandžių apibendrintųjų koordinačių reikšmės. Apibendrintosios koordinatės – santykiniai roboto grandžių poslinkiai ir posūkiai, kurie vienareikšmiškai nustato griebtuvo padėtį erdvėje. Programinės reikšmės yra apskaičiuojamos ir fiksuojamos roboto darbo programoje. Darbo metu roboto pavaros neužtikrina tikslių apibendrintųjų koordinačių reikšmių. Dėl to atsiranda darbo įtaiso pozicionavimo paklaida, t.</w:t>
      </w:r>
      <w:r w:rsidR="00D77887">
        <w:t xml:space="preserve"> </w:t>
      </w:r>
      <w:r w:rsidRPr="00256B64">
        <w:t xml:space="preserve">y. griebtuvo padėtis yra ne tokia, kokią </w:t>
      </w:r>
      <w:r w:rsidR="00D77887">
        <w:t>lemia</w:t>
      </w:r>
      <w:r w:rsidRPr="00256B64">
        <w:t xml:space="preserve"> programoje apibendrintųjų ko</w:t>
      </w:r>
      <w:r w:rsidR="00D77887">
        <w:t>ordinačių reikšmės. Šią paklaidą</w:t>
      </w:r>
      <w:r w:rsidRPr="00256B64">
        <w:t xml:space="preserve"> vadinsiu kinematine manipuliatoriaus paklaida. Ji gali būti tiesinė ir kampinė.</w:t>
      </w:r>
    </w:p>
    <w:p w:rsidR="00EC35BA" w:rsidRPr="00256B64" w:rsidRDefault="00EC35BA" w:rsidP="00EC35BA">
      <w:pPr>
        <w:spacing w:line="360" w:lineRule="auto"/>
        <w:ind w:firstLine="720"/>
        <w:jc w:val="both"/>
        <w:rPr>
          <w:rFonts w:eastAsiaTheme="minorEastAsia"/>
        </w:rPr>
      </w:pPr>
      <w:r w:rsidRPr="00256B64">
        <w:t xml:space="preserve">Tarkim, programinę griebtuvo padėtį erdvėje nustato su juo susieta koordinačių sistema </w:t>
      </w:r>
      <w:r w:rsidR="000F6376" w:rsidRPr="0063611C">
        <w:rPr>
          <w:rFonts w:eastAsiaTheme="minorEastAsia"/>
        </w:rPr>
        <w:fldChar w:fldCharType="begin"/>
      </w:r>
      <w:r w:rsidRPr="0063611C">
        <w:rPr>
          <w:rFonts w:eastAsiaTheme="minorEastAsia"/>
        </w:rPr>
        <w:instrText xml:space="preserve"> QUOTE </w:instrText>
      </w:r>
      <m:oMath>
        <m:sSub>
          <m:sSubPr>
            <m:ctrlPr>
              <w:rPr>
                <w:rFonts w:ascii="Cambria Math" w:hAnsi="Cambria Math"/>
                <w:i/>
              </w:rPr>
            </m:ctrlPr>
          </m:sSubPr>
          <m:e>
            <m:r>
              <w:rPr>
                <w:rFonts w:ascii="Cambria Math" w:hAnsi="Cambria Math"/>
              </w:rPr>
              <m:t>O</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y</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1</m:t>
            </m:r>
          </m:sub>
        </m:sSub>
      </m:oMath>
      <w:r w:rsidRPr="0063611C">
        <w:rPr>
          <w:rFonts w:eastAsiaTheme="minorEastAsia"/>
        </w:rPr>
        <w:instrText xml:space="preserve"> </w:instrText>
      </w:r>
      <w:r w:rsidR="000F6376" w:rsidRPr="0063611C">
        <w:rPr>
          <w:rFonts w:eastAsiaTheme="minorEastAsia"/>
        </w:rPr>
        <w:fldChar w:fldCharType="separate"/>
      </w:r>
      <m:oMath>
        <m:sSub>
          <m:sSubPr>
            <m:ctrlPr>
              <w:rPr>
                <w:rFonts w:ascii="Cambria Math" w:hAnsi="Cambria Math"/>
                <w:i/>
              </w:rPr>
            </m:ctrlPr>
          </m:sSubPr>
          <m:e>
            <m:r>
              <w:rPr>
                <w:rFonts w:ascii="Cambria Math" w:hAnsi="Cambria Math"/>
              </w:rPr>
              <m:t>O</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y</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1</m:t>
            </m:r>
          </m:sub>
        </m:sSub>
      </m:oMath>
      <w:r w:rsidR="000F6376" w:rsidRPr="0063611C">
        <w:rPr>
          <w:rFonts w:eastAsiaTheme="minorEastAsia"/>
        </w:rPr>
        <w:fldChar w:fldCharType="end"/>
      </w:r>
      <w:r w:rsidRPr="00256B64">
        <w:rPr>
          <w:rFonts w:eastAsiaTheme="minorEastAsia"/>
        </w:rPr>
        <w:t xml:space="preserve"> </w:t>
      </w:r>
      <w:r>
        <w:rPr>
          <w:rFonts w:eastAsiaTheme="minorEastAsia"/>
        </w:rPr>
        <w:t>(</w:t>
      </w:r>
      <w:r w:rsidR="00D77887">
        <w:rPr>
          <w:rFonts w:eastAsiaTheme="minorEastAsia"/>
        </w:rPr>
        <w:t xml:space="preserve">žr. </w:t>
      </w:r>
      <w:r w:rsidR="00D77887">
        <w:rPr>
          <w:rFonts w:eastAsiaTheme="minorEastAsia"/>
          <w:lang w:val="en-US"/>
        </w:rPr>
        <w:t>1</w:t>
      </w:r>
      <w:r w:rsidR="00181E50">
        <w:rPr>
          <w:rFonts w:eastAsiaTheme="minorEastAsia"/>
          <w:lang w:val="en-US"/>
        </w:rPr>
        <w:t>6</w:t>
      </w:r>
      <w:r w:rsidR="00D77887">
        <w:rPr>
          <w:rFonts w:eastAsiaTheme="minorEastAsia"/>
          <w:lang w:val="en-US"/>
        </w:rPr>
        <w:t xml:space="preserve"> pav.</w:t>
      </w:r>
      <w:r w:rsidRPr="00256B64">
        <w:rPr>
          <w:rFonts w:eastAsiaTheme="minorEastAsia"/>
        </w:rPr>
        <w:t xml:space="preserve">). Tikroji griebtuvo padėtis nustatoma koordinačių sistema </w:t>
      </w:r>
      <m:oMath>
        <m:sSub>
          <m:sSubPr>
            <m:ctrlPr>
              <w:rPr>
                <w:rFonts w:ascii="Cambria Math" w:hAnsi="Cambria Math"/>
                <w:i/>
              </w:rPr>
            </m:ctrlPr>
          </m:sSubPr>
          <m:e>
            <m:r>
              <w:rPr>
                <w:rFonts w:ascii="Cambria Math" w:hAnsi="Cambria Math"/>
              </w:rPr>
              <m:t>O</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oMath>
      <w:r w:rsidRPr="00256B64">
        <w:rPr>
          <w:rFonts w:eastAsiaTheme="minorEastAsia"/>
        </w:rPr>
        <w:t xml:space="preserve">. Vektorius </w:t>
      </w:r>
      <m:oMath>
        <m:r>
          <w:rPr>
            <w:rFonts w:ascii="Cambria Math" w:hAnsi="Cambria Math"/>
          </w:rPr>
          <m:t>∆</m:t>
        </m:r>
        <m:r>
          <m:rPr>
            <m:sty m:val="bi"/>
          </m:rPr>
          <w:rPr>
            <w:rFonts w:ascii="Cambria Math" w:hAnsi="Cambria Math"/>
          </w:rPr>
          <m:t>r</m:t>
        </m:r>
      </m:oMath>
      <w:r w:rsidRPr="00256B64">
        <w:rPr>
          <w:rFonts w:eastAsiaTheme="minorEastAsia"/>
          <w:b/>
        </w:rPr>
        <w:t xml:space="preserve"> </w:t>
      </w:r>
      <w:r w:rsidRPr="00256B64">
        <w:rPr>
          <w:rFonts w:eastAsiaTheme="minorEastAsia"/>
        </w:rPr>
        <w:t xml:space="preserve">nusako tiesinę manipuliatoriaus paklaidą. Apibendrintosios brėžinyje parodyto manipuliatoriaus koordinatės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Pr="00256B64">
        <w:rPr>
          <w:rFonts w:eastAsiaTheme="minorEastAsia"/>
        </w:rPr>
        <w:t xml:space="preserve"> bus grandžių posūkio kampai </w:t>
      </w:r>
      <m:oMath>
        <m:sSub>
          <m:sSubPr>
            <m:ctrlPr>
              <w:rPr>
                <w:rFonts w:ascii="Cambria Math" w:hAnsi="Cambria Math"/>
                <w:i/>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1</m:t>
            </m:r>
          </m:sub>
        </m:sSub>
      </m:oMath>
      <w:r w:rsidRPr="00256B64">
        <w:rPr>
          <w:rFonts w:eastAsiaTheme="minorEastAsia"/>
        </w:rPr>
        <w:t xml:space="preserve">; </w:t>
      </w:r>
      <m:oMath>
        <m:sSub>
          <m:sSubPr>
            <m:ctrlPr>
              <w:rPr>
                <w:rFonts w:ascii="Cambria Math" w:hAnsi="Cambria Math"/>
                <w:i/>
              </w:rPr>
            </m:ctrlPr>
          </m:sSubPr>
          <m:e>
            <m:r>
              <w:rPr>
                <w:rFonts w:ascii="Cambria Math" w:hAnsi="Cambria Math"/>
              </w:rPr>
              <m:t>q</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2</m:t>
            </m:r>
          </m:sub>
        </m:sSub>
      </m:oMath>
      <w:r w:rsidRPr="00256B64">
        <w:rPr>
          <w:rFonts w:eastAsiaTheme="minorEastAsia"/>
        </w:rPr>
        <w:t xml:space="preserve">; </w:t>
      </w:r>
      <m:oMath>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3</m:t>
            </m:r>
          </m:sub>
        </m:sSub>
      </m:oMath>
      <w:r w:rsidRPr="00256B64">
        <w:rPr>
          <w:rFonts w:eastAsiaTheme="minorEastAsia"/>
        </w:rPr>
        <w:t>.</w:t>
      </w:r>
    </w:p>
    <w:p w:rsidR="00EC35BA" w:rsidRPr="00256B64" w:rsidRDefault="00EC35BA" w:rsidP="00EC35BA">
      <w:pPr>
        <w:spacing w:line="360" w:lineRule="auto"/>
        <w:ind w:firstLine="720"/>
        <w:jc w:val="both"/>
        <w:rPr>
          <w:rFonts w:eastAsiaTheme="minorEastAsia"/>
        </w:rPr>
      </w:pPr>
      <w:r w:rsidRPr="00256B64">
        <w:rPr>
          <w:rFonts w:eastAsiaTheme="minorEastAsia"/>
        </w:rPr>
        <w:lastRenderedPageBreak/>
        <w:t xml:space="preserve">Tiesinę manipuliatoriaus griebtuvo padėties paklaidą galima laikyti mažu dydžiu, todėl ji apskaičiuojama pagal kelių kintamųjų funkcijos difirencialo formulę. Kadangi </w:t>
      </w:r>
      <m:oMath>
        <m:r>
          <m:rPr>
            <m:sty m:val="bi"/>
          </m:rPr>
          <w:rPr>
            <w:rFonts w:ascii="Cambria Math" w:hAnsi="Cambria Math"/>
          </w:rPr>
          <m:t>r=r</m:t>
        </m:r>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oMath>
      <w:r w:rsidRPr="00256B64">
        <w:rPr>
          <w:rFonts w:eastAsiaTheme="minorEastAsia"/>
        </w:rPr>
        <w:t xml:space="preserve"> yra apibendrintųjų koordinačių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Pr="00256B64">
        <w:rPr>
          <w:rFonts w:eastAsiaTheme="minorEastAsia"/>
        </w:rPr>
        <w:t xml:space="preserve"> funkcija, tai </w:t>
      </w:r>
    </w:p>
    <w:p w:rsidR="00EC35BA" w:rsidRPr="008B4170" w:rsidRDefault="00EC35BA" w:rsidP="00EC35BA">
      <w:pPr>
        <w:pStyle w:val="Caption"/>
        <w:keepNext/>
        <w:jc w:val="right"/>
        <w:rPr>
          <w:sz w:val="24"/>
          <w:szCs w:val="24"/>
        </w:rPr>
      </w:pPr>
      <m:oMath>
        <m:r>
          <w:rPr>
            <w:rFonts w:ascii="Cambria Math" w:hAnsi="Cambria Math"/>
            <w:sz w:val="24"/>
            <w:szCs w:val="24"/>
          </w:rPr>
          <m:t>∆r=</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e>
        </m:nary>
      </m:oMath>
      <w:r w:rsidRPr="005D6788">
        <w:rPr>
          <w:rFonts w:eastAsiaTheme="minorEastAsia"/>
          <w:sz w:val="24"/>
          <w:szCs w:val="24"/>
        </w:rPr>
        <w:t xml:space="preserve">, </w:t>
      </w:r>
      <w:r w:rsidRPr="005D6788">
        <w:rPr>
          <w:rFonts w:eastAsiaTheme="minorEastAsia"/>
          <w:sz w:val="24"/>
          <w:szCs w:val="24"/>
        </w:rPr>
        <w:tab/>
      </w:r>
      <w:r w:rsidRPr="005D6788">
        <w:rPr>
          <w:rFonts w:eastAsiaTheme="minorEastAsia"/>
          <w:sz w:val="24"/>
          <w:szCs w:val="24"/>
        </w:rPr>
        <w:tab/>
      </w:r>
      <w:r>
        <w:rPr>
          <w:rFonts w:eastAsiaTheme="minorEastAsia"/>
        </w:rPr>
        <w:tab/>
      </w:r>
      <w:r>
        <w:rPr>
          <w:rFonts w:eastAsiaTheme="minorEastAsia"/>
        </w:rPr>
        <w:tab/>
      </w:r>
      <w:r>
        <w:rPr>
          <w:rFonts w:eastAsiaTheme="minorEastAsia"/>
        </w:rPr>
        <w:tab/>
      </w:r>
      <w:r>
        <w:rPr>
          <w:rFonts w:eastAsiaTheme="minorEastAsia"/>
        </w:rPr>
        <w:tab/>
      </w:r>
      <w:r w:rsidRPr="008B4170">
        <w:rPr>
          <w:rFonts w:eastAsiaTheme="minorEastAsia"/>
          <w:sz w:val="24"/>
          <w:szCs w:val="24"/>
        </w:rPr>
        <w:t>(4.</w:t>
      </w:r>
      <w:r w:rsidR="000F6376" w:rsidRPr="008B4170">
        <w:rPr>
          <w:sz w:val="24"/>
          <w:szCs w:val="24"/>
        </w:rPr>
        <w:fldChar w:fldCharType="begin"/>
      </w:r>
      <w:r w:rsidRPr="008B4170">
        <w:rPr>
          <w:sz w:val="24"/>
          <w:szCs w:val="24"/>
        </w:rPr>
        <w:instrText xml:space="preserve"> SEQ Equation \* ARABIC </w:instrText>
      </w:r>
      <w:r w:rsidR="000F6376" w:rsidRPr="008B4170">
        <w:rPr>
          <w:sz w:val="24"/>
          <w:szCs w:val="24"/>
        </w:rPr>
        <w:fldChar w:fldCharType="separate"/>
      </w:r>
      <w:r w:rsidR="00E02330">
        <w:rPr>
          <w:noProof/>
          <w:sz w:val="24"/>
          <w:szCs w:val="24"/>
        </w:rPr>
        <w:t>1</w:t>
      </w:r>
      <w:r w:rsidR="000F6376" w:rsidRPr="008B4170">
        <w:rPr>
          <w:sz w:val="24"/>
          <w:szCs w:val="24"/>
        </w:rPr>
        <w:fldChar w:fldCharType="end"/>
      </w:r>
      <w:r w:rsidRPr="008B4170">
        <w:rPr>
          <w:sz w:val="24"/>
          <w:szCs w:val="24"/>
        </w:rPr>
        <w:t>)</w:t>
      </w:r>
    </w:p>
    <w:p w:rsidR="00EC35BA" w:rsidRPr="0063611C" w:rsidRDefault="00EC35BA" w:rsidP="00EC35BA">
      <w:pPr>
        <w:spacing w:line="360" w:lineRule="auto"/>
        <w:ind w:firstLine="720"/>
        <w:jc w:val="both"/>
        <w:rPr>
          <w:rFonts w:eastAsiaTheme="minorEastAsia"/>
        </w:rPr>
      </w:pPr>
    </w:p>
    <w:p w:rsidR="00EC35BA" w:rsidRPr="00256B64" w:rsidRDefault="00EC35BA" w:rsidP="00EC35BA">
      <w:pPr>
        <w:spacing w:line="360" w:lineRule="auto"/>
        <w:ind w:firstLine="720"/>
        <w:jc w:val="both"/>
        <w:rPr>
          <w:rFonts w:eastAsiaTheme="minorEastAsia"/>
        </w:rPr>
      </w:pPr>
      <w:r w:rsidRPr="00256B64">
        <w:t xml:space="preserve">čia </w:t>
      </w:r>
      <m:oMath>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m:t>
            </m:r>
          </m:sub>
        </m:sSub>
      </m:oMath>
      <w:r w:rsidRPr="00256B64">
        <w:rPr>
          <w:rFonts w:eastAsiaTheme="minorEastAsia"/>
        </w:rPr>
        <w:t xml:space="preserve"> - apibendrintosios koordinatės </w:t>
      </w:r>
      <m:oMath>
        <m:sSub>
          <m:sSubPr>
            <m:ctrlPr>
              <w:rPr>
                <w:rFonts w:ascii="Cambria Math" w:hAnsi="Cambria Math"/>
                <w:i/>
              </w:rPr>
            </m:ctrlPr>
          </m:sSubPr>
          <m:e>
            <m:r>
              <w:rPr>
                <w:rFonts w:ascii="Cambria Math" w:hAnsi="Cambria Math"/>
              </w:rPr>
              <m:t>q</m:t>
            </m:r>
          </m:e>
          <m:sub>
            <m:r>
              <w:rPr>
                <w:rFonts w:ascii="Cambria Math" w:hAnsi="Cambria Math"/>
              </w:rPr>
              <m:t>i</m:t>
            </m:r>
          </m:sub>
        </m:sSub>
      </m:oMath>
      <w:r w:rsidRPr="00256B64">
        <w:rPr>
          <w:rFonts w:eastAsiaTheme="minorEastAsia"/>
        </w:rPr>
        <w:t xml:space="preserve"> paklaida.</w:t>
      </w:r>
    </w:p>
    <w:p w:rsidR="00EC35BA" w:rsidRPr="00256B64" w:rsidRDefault="00EC35BA" w:rsidP="00EC35BA">
      <w:pPr>
        <w:keepNext/>
        <w:spacing w:line="360" w:lineRule="auto"/>
        <w:ind w:firstLine="720"/>
        <w:jc w:val="center"/>
      </w:pPr>
      <w:r>
        <w:rPr>
          <w:rFonts w:eastAsiaTheme="minorEastAsia"/>
          <w:noProof/>
          <w:lang w:val="en-US"/>
        </w:rPr>
        <w:drawing>
          <wp:inline distT="0" distB="0" distL="0" distR="0">
            <wp:extent cx="3237959" cy="3312137"/>
            <wp:effectExtent l="19050" t="0" r="541" b="0"/>
            <wp:docPr id="249" name="Picture 250" descr="C:\Users\Valius\Desktop\Koo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Users\Valius\Desktop\Koord.jpg"/>
                    <pic:cNvPicPr>
                      <a:picLocks noChangeAspect="1" noChangeArrowheads="1"/>
                    </pic:cNvPicPr>
                  </pic:nvPicPr>
                  <pic:blipFill>
                    <a:blip r:embed="rId45" cstate="print"/>
                    <a:srcRect/>
                    <a:stretch>
                      <a:fillRect/>
                    </a:stretch>
                  </pic:blipFill>
                  <pic:spPr bwMode="auto">
                    <a:xfrm>
                      <a:off x="0" y="0"/>
                      <a:ext cx="3246622" cy="3320998"/>
                    </a:xfrm>
                    <a:prstGeom prst="rect">
                      <a:avLst/>
                    </a:prstGeom>
                    <a:noFill/>
                    <a:ln w="9525">
                      <a:noFill/>
                      <a:miter lim="800000"/>
                      <a:headEnd/>
                      <a:tailEnd/>
                    </a:ln>
                  </pic:spPr>
                </pic:pic>
              </a:graphicData>
            </a:graphic>
          </wp:inline>
        </w:drawing>
      </w:r>
    </w:p>
    <w:bookmarkStart w:id="46" w:name="_Ref248826688"/>
    <w:bookmarkStart w:id="47" w:name="_Ref260868290"/>
    <w:p w:rsidR="00EC35BA" w:rsidRPr="00E04512" w:rsidRDefault="000F6376" w:rsidP="00EC35BA">
      <w:pPr>
        <w:pStyle w:val="Caption"/>
        <w:ind w:firstLine="720"/>
        <w:rPr>
          <w:rFonts w:eastAsiaTheme="minorEastAsia"/>
          <w:sz w:val="22"/>
          <w:szCs w:val="22"/>
        </w:rPr>
      </w:pPr>
      <w:r w:rsidRPr="00E04512">
        <w:rPr>
          <w:b/>
          <w:sz w:val="22"/>
          <w:szCs w:val="22"/>
        </w:rPr>
        <w:fldChar w:fldCharType="begin"/>
      </w:r>
      <w:r w:rsidR="00EC35BA" w:rsidRPr="00E04512">
        <w:rPr>
          <w:b/>
          <w:sz w:val="22"/>
          <w:szCs w:val="22"/>
        </w:rPr>
        <w:instrText xml:space="preserve"> SEQ Figure \* ARABIC </w:instrText>
      </w:r>
      <w:r w:rsidRPr="00E04512">
        <w:rPr>
          <w:b/>
          <w:sz w:val="22"/>
          <w:szCs w:val="22"/>
        </w:rPr>
        <w:fldChar w:fldCharType="separate"/>
      </w:r>
      <w:r w:rsidR="00E02330">
        <w:rPr>
          <w:b/>
          <w:noProof/>
          <w:sz w:val="22"/>
          <w:szCs w:val="22"/>
        </w:rPr>
        <w:t>16</w:t>
      </w:r>
      <w:r w:rsidRPr="00E04512">
        <w:rPr>
          <w:b/>
          <w:sz w:val="22"/>
          <w:szCs w:val="22"/>
        </w:rPr>
        <w:fldChar w:fldCharType="end"/>
      </w:r>
      <w:bookmarkEnd w:id="46"/>
      <w:r w:rsidR="00EC35BA" w:rsidRPr="00E04512">
        <w:rPr>
          <w:b/>
          <w:sz w:val="22"/>
          <w:szCs w:val="22"/>
        </w:rPr>
        <w:t xml:space="preserve"> pav</w:t>
      </w:r>
      <w:r w:rsidR="00EC35BA" w:rsidRPr="00E04512">
        <w:rPr>
          <w:sz w:val="22"/>
          <w:szCs w:val="22"/>
        </w:rPr>
        <w:t>. Manipuliatoriaus kinemat</w:t>
      </w:r>
      <w:r w:rsidR="00EC35BA">
        <w:rPr>
          <w:sz w:val="22"/>
          <w:szCs w:val="22"/>
        </w:rPr>
        <w:t>inės paklaidos nustatymo schema</w:t>
      </w:r>
      <w:bookmarkEnd w:id="47"/>
    </w:p>
    <w:p w:rsidR="00EC35BA" w:rsidRPr="00256B64" w:rsidRDefault="00EC35BA" w:rsidP="00EC35BA">
      <w:pPr>
        <w:spacing w:line="360" w:lineRule="auto"/>
        <w:ind w:firstLine="720"/>
        <w:jc w:val="both"/>
        <w:rPr>
          <w:rFonts w:eastAsiaTheme="minorEastAsia"/>
        </w:rPr>
      </w:pPr>
      <w:r w:rsidRPr="00256B64">
        <w:rPr>
          <w:rFonts w:eastAsiaTheme="minorEastAsia"/>
        </w:rPr>
        <w:t>Naudojantis Dekato koordinačių sistema, griebtuvo koordinates galima išreikšti apibendrintosiomis koordinatėmis:</w:t>
      </w:r>
    </w:p>
    <w:p w:rsidR="00EC35BA" w:rsidRPr="008B4170" w:rsidRDefault="000F6376" w:rsidP="00EC35BA">
      <w:pPr>
        <w:pStyle w:val="Caption"/>
        <w:keepNext/>
        <w:jc w:val="right"/>
        <w:rPr>
          <w:sz w:val="24"/>
          <w:szCs w:val="24"/>
        </w:rPr>
      </w:pPr>
      <m:oMath>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e>
        </m:d>
      </m:oMath>
      <w:r w:rsidR="00EC35BA" w:rsidRPr="005D6788">
        <w:rPr>
          <w:rFonts w:eastAsiaTheme="minorEastAsia"/>
          <w:sz w:val="24"/>
          <w:szCs w:val="24"/>
        </w:rPr>
        <w:t>,</w:t>
      </w:r>
      <w:r w:rsidR="00EC35BA">
        <w:rPr>
          <w:rFonts w:eastAsiaTheme="minorEastAsia"/>
        </w:rPr>
        <w:t xml:space="preserve"> </w:t>
      </w:r>
      <w:r w:rsidR="00EC35BA">
        <w:rPr>
          <w:rFonts w:eastAsiaTheme="minorEastAsia"/>
        </w:rPr>
        <w:tab/>
      </w:r>
      <w:r w:rsidR="00EC35BA">
        <w:rPr>
          <w:rFonts w:eastAsiaTheme="minorEastAsia"/>
        </w:rPr>
        <w:tab/>
      </w:r>
      <w:r w:rsidR="00EC35BA">
        <w:rPr>
          <w:rFonts w:eastAsiaTheme="minorEastAsia"/>
        </w:rPr>
        <w:tab/>
      </w:r>
      <w:r w:rsidR="00EC35BA">
        <w:rPr>
          <w:rFonts w:eastAsiaTheme="minorEastAsia"/>
        </w:rPr>
        <w:tab/>
      </w:r>
      <w:r w:rsidR="00EC35BA">
        <w:rPr>
          <w:rFonts w:eastAsiaTheme="minorEastAsia"/>
        </w:rPr>
        <w:tab/>
      </w:r>
      <w:r w:rsidR="00EC35BA">
        <w:rPr>
          <w:rFonts w:eastAsiaTheme="minorEastAsia"/>
        </w:rPr>
        <w:tab/>
      </w:r>
      <w:r w:rsidR="00EC35BA" w:rsidRPr="008B4170">
        <w:rPr>
          <w:rFonts w:eastAsiaTheme="minorEastAsia"/>
          <w:sz w:val="24"/>
          <w:szCs w:val="24"/>
        </w:rPr>
        <w:t>(</w:t>
      </w:r>
      <w:r w:rsidR="00EC35BA">
        <w:rPr>
          <w:rFonts w:eastAsiaTheme="minorEastAsia"/>
          <w:sz w:val="24"/>
          <w:szCs w:val="24"/>
        </w:rPr>
        <w:t>4.</w:t>
      </w:r>
      <w:r w:rsidRPr="008B4170">
        <w:rPr>
          <w:sz w:val="24"/>
          <w:szCs w:val="24"/>
        </w:rPr>
        <w:fldChar w:fldCharType="begin"/>
      </w:r>
      <w:r w:rsidR="00EC35BA" w:rsidRPr="008B4170">
        <w:rPr>
          <w:sz w:val="24"/>
          <w:szCs w:val="24"/>
        </w:rPr>
        <w:instrText xml:space="preserve"> SEQ Equation \* ARABIC </w:instrText>
      </w:r>
      <w:r w:rsidRPr="008B4170">
        <w:rPr>
          <w:sz w:val="24"/>
          <w:szCs w:val="24"/>
        </w:rPr>
        <w:fldChar w:fldCharType="separate"/>
      </w:r>
      <w:r w:rsidR="00E02330">
        <w:rPr>
          <w:noProof/>
          <w:sz w:val="24"/>
          <w:szCs w:val="24"/>
        </w:rPr>
        <w:t>2</w:t>
      </w:r>
      <w:r w:rsidRPr="008B4170">
        <w:rPr>
          <w:sz w:val="24"/>
          <w:szCs w:val="24"/>
        </w:rPr>
        <w:fldChar w:fldCharType="end"/>
      </w:r>
      <w:r w:rsidR="00EC35BA">
        <w:rPr>
          <w:sz w:val="24"/>
          <w:szCs w:val="24"/>
        </w:rPr>
        <w:t>)</w:t>
      </w:r>
    </w:p>
    <w:p w:rsidR="00EC35BA" w:rsidRPr="00256B64" w:rsidRDefault="00EC35BA" w:rsidP="00EC35BA">
      <w:pPr>
        <w:spacing w:line="360" w:lineRule="auto"/>
        <w:ind w:firstLine="720"/>
        <w:jc w:val="center"/>
        <w:rPr>
          <w:rFonts w:eastAsiaTheme="minorEastAsia"/>
        </w:rPr>
      </w:pPr>
    </w:p>
    <w:p w:rsidR="00EC35BA" w:rsidRPr="00E86CC0" w:rsidRDefault="000F6376" w:rsidP="00EC35BA">
      <w:pPr>
        <w:pStyle w:val="Caption"/>
        <w:keepNext/>
        <w:jc w:val="right"/>
        <w:rPr>
          <w:sz w:val="24"/>
          <w:szCs w:val="24"/>
        </w:rPr>
      </w:pPr>
      <m:oMath>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g</m:t>
            </m:r>
          </m:sub>
        </m:sSub>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e>
        </m:d>
      </m:oMath>
      <w:r w:rsidR="00EC35BA" w:rsidRPr="00E86CC0">
        <w:rPr>
          <w:rFonts w:eastAsiaTheme="minorEastAsia"/>
          <w:sz w:val="24"/>
          <w:szCs w:val="24"/>
        </w:rPr>
        <w:t xml:space="preserve">, </w:t>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t>(4.</w:t>
      </w:r>
      <w:r w:rsidRPr="00E86CC0">
        <w:rPr>
          <w:sz w:val="24"/>
          <w:szCs w:val="24"/>
        </w:rPr>
        <w:fldChar w:fldCharType="begin"/>
      </w:r>
      <w:r w:rsidR="00EC35BA" w:rsidRPr="00E86CC0">
        <w:rPr>
          <w:sz w:val="24"/>
          <w:szCs w:val="24"/>
        </w:rPr>
        <w:instrText xml:space="preserve"> SEQ Equation \* ARABIC </w:instrText>
      </w:r>
      <w:r w:rsidRPr="00E86CC0">
        <w:rPr>
          <w:sz w:val="24"/>
          <w:szCs w:val="24"/>
        </w:rPr>
        <w:fldChar w:fldCharType="separate"/>
      </w:r>
      <w:r w:rsidR="00E02330">
        <w:rPr>
          <w:noProof/>
          <w:sz w:val="24"/>
          <w:szCs w:val="24"/>
        </w:rPr>
        <w:t>3</w:t>
      </w:r>
      <w:r w:rsidRPr="00E86CC0">
        <w:rPr>
          <w:sz w:val="24"/>
          <w:szCs w:val="24"/>
        </w:rPr>
        <w:fldChar w:fldCharType="end"/>
      </w:r>
      <w:r w:rsidR="00EC35BA">
        <w:rPr>
          <w:sz w:val="24"/>
          <w:szCs w:val="24"/>
        </w:rPr>
        <w:t>)</w:t>
      </w:r>
    </w:p>
    <w:p w:rsidR="00EC35BA" w:rsidRPr="00E86CC0" w:rsidRDefault="00EC35BA" w:rsidP="00EC35BA">
      <w:pPr>
        <w:spacing w:line="360" w:lineRule="auto"/>
        <w:ind w:firstLine="720"/>
        <w:jc w:val="center"/>
        <w:rPr>
          <w:rFonts w:eastAsiaTheme="minorEastAsia"/>
          <w:szCs w:val="24"/>
        </w:rPr>
      </w:pPr>
    </w:p>
    <w:p w:rsidR="00EC35BA" w:rsidRPr="00E86CC0" w:rsidRDefault="000F6376" w:rsidP="00EC35BA">
      <w:pPr>
        <w:pStyle w:val="Caption"/>
        <w:keepNext/>
        <w:jc w:val="right"/>
        <w:rPr>
          <w:sz w:val="24"/>
          <w:szCs w:val="24"/>
        </w:rPr>
      </w:pPr>
      <m:oMath>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g</m:t>
            </m:r>
          </m:sub>
        </m:sSub>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e>
        </m:d>
      </m:oMath>
      <w:r w:rsidR="00EC35BA" w:rsidRPr="00E86CC0">
        <w:rPr>
          <w:rFonts w:eastAsiaTheme="minorEastAsia"/>
          <w:sz w:val="24"/>
          <w:szCs w:val="24"/>
        </w:rPr>
        <w:t xml:space="preserve">. </w:t>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t>(4.</w:t>
      </w:r>
      <w:r w:rsidRPr="00E86CC0">
        <w:rPr>
          <w:sz w:val="24"/>
          <w:szCs w:val="24"/>
        </w:rPr>
        <w:fldChar w:fldCharType="begin"/>
      </w:r>
      <w:r w:rsidR="00EC35BA" w:rsidRPr="00E86CC0">
        <w:rPr>
          <w:sz w:val="24"/>
          <w:szCs w:val="24"/>
        </w:rPr>
        <w:instrText xml:space="preserve"> SEQ Equation \* ARABIC </w:instrText>
      </w:r>
      <w:r w:rsidRPr="00E86CC0">
        <w:rPr>
          <w:sz w:val="24"/>
          <w:szCs w:val="24"/>
        </w:rPr>
        <w:fldChar w:fldCharType="separate"/>
      </w:r>
      <w:r w:rsidR="00E02330">
        <w:rPr>
          <w:noProof/>
          <w:sz w:val="24"/>
          <w:szCs w:val="24"/>
        </w:rPr>
        <w:t>4</w:t>
      </w:r>
      <w:r w:rsidRPr="00E86CC0">
        <w:rPr>
          <w:sz w:val="24"/>
          <w:szCs w:val="24"/>
        </w:rPr>
        <w:fldChar w:fldCharType="end"/>
      </w:r>
      <w:r w:rsidR="00EC35BA">
        <w:rPr>
          <w:sz w:val="24"/>
          <w:szCs w:val="24"/>
        </w:rPr>
        <w:t>)</w:t>
      </w:r>
    </w:p>
    <w:p w:rsidR="00EC35BA" w:rsidRPr="00256B64" w:rsidRDefault="00EC35BA" w:rsidP="00EC35BA">
      <w:pPr>
        <w:spacing w:line="360" w:lineRule="auto"/>
        <w:ind w:firstLine="720"/>
        <w:jc w:val="both"/>
        <w:rPr>
          <w:rFonts w:eastAsiaTheme="minorEastAsia"/>
        </w:rPr>
      </w:pPr>
      <w:r w:rsidRPr="00256B64">
        <w:rPr>
          <w:rFonts w:eastAsiaTheme="minorEastAsia"/>
        </w:rPr>
        <w:t>Tada nuo apibendrintųjų koordinačių paklaidų priklausančios pozicionavimo paklaidos nejudamos koordinačių sistemos ašių kryptimis apskaičiuojamos taip:</w:t>
      </w:r>
    </w:p>
    <w:p w:rsidR="00EC35BA" w:rsidRPr="00E86CC0" w:rsidRDefault="000F6376" w:rsidP="00EC35BA">
      <w:pPr>
        <w:pStyle w:val="Caption"/>
        <w:keepNext/>
        <w:jc w:val="right"/>
        <w:rPr>
          <w:sz w:val="24"/>
          <w:szCs w:val="24"/>
        </w:rPr>
      </w:pP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∆x=</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r>
                  <w:rPr>
                    <w:rFonts w:ascii="Cambria Math" w:hAnsi="Cambria Math"/>
                    <w:sz w:val="24"/>
                    <w:szCs w:val="24"/>
                  </w:rPr>
                  <m:t>;</m:t>
                </m:r>
              </m:e>
              <m:e>
                <m:r>
                  <w:rPr>
                    <w:rFonts w:ascii="Cambria Math" w:hAnsi="Cambria Math"/>
                    <w:sz w:val="24"/>
                    <w:szCs w:val="24"/>
                  </w:rPr>
                  <m:t>∆y=</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1</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r>
                  <w:rPr>
                    <w:rFonts w:ascii="Cambria Math" w:hAnsi="Cambria Math"/>
                    <w:sz w:val="24"/>
                    <w:szCs w:val="24"/>
                  </w:rPr>
                  <m:t>;</m:t>
                </m:r>
              </m:e>
              <m:e>
                <m:r>
                  <w:rPr>
                    <w:rFonts w:ascii="Cambria Math" w:hAnsi="Cambria Math"/>
                    <w:sz w:val="24"/>
                    <w:szCs w:val="24"/>
                  </w:rPr>
                  <m:t>∆z=</m:t>
                </m:r>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g</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2</m:t>
                    </m:r>
                  </m:sub>
                </m:sSub>
                <m:r>
                  <w:rPr>
                    <w:rFonts w:ascii="Cambria Math" w:hAnsi="Cambria Math"/>
                    <w:sz w:val="24"/>
                    <w:szCs w:val="24"/>
                  </w:rPr>
                  <m:t>.</m:t>
                </m:r>
              </m:e>
            </m:eqArr>
          </m:e>
        </m:d>
      </m:oMath>
      <w:r w:rsidR="00EC35BA" w:rsidRPr="00E86CC0">
        <w:rPr>
          <w:rFonts w:eastAsiaTheme="minorEastAsia"/>
          <w:sz w:val="24"/>
          <w:szCs w:val="24"/>
        </w:rPr>
        <w:t xml:space="preserve"> </w:t>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t>(4.</w:t>
      </w:r>
      <w:r w:rsidRPr="00E86CC0">
        <w:rPr>
          <w:sz w:val="24"/>
          <w:szCs w:val="24"/>
        </w:rPr>
        <w:fldChar w:fldCharType="begin"/>
      </w:r>
      <w:r w:rsidR="00EC35BA" w:rsidRPr="00E86CC0">
        <w:rPr>
          <w:sz w:val="24"/>
          <w:szCs w:val="24"/>
        </w:rPr>
        <w:instrText xml:space="preserve"> SEQ Equation \* ARABIC </w:instrText>
      </w:r>
      <w:r w:rsidRPr="00E86CC0">
        <w:rPr>
          <w:sz w:val="24"/>
          <w:szCs w:val="24"/>
        </w:rPr>
        <w:fldChar w:fldCharType="separate"/>
      </w:r>
      <w:r w:rsidR="00E02330">
        <w:rPr>
          <w:noProof/>
          <w:sz w:val="24"/>
          <w:szCs w:val="24"/>
        </w:rPr>
        <w:t>5</w:t>
      </w:r>
      <w:r w:rsidRPr="00E86CC0">
        <w:rPr>
          <w:sz w:val="24"/>
          <w:szCs w:val="24"/>
        </w:rPr>
        <w:fldChar w:fldCharType="end"/>
      </w:r>
      <w:r w:rsidR="00EC35BA">
        <w:rPr>
          <w:sz w:val="24"/>
          <w:szCs w:val="24"/>
        </w:rPr>
        <w:t>)</w:t>
      </w:r>
    </w:p>
    <w:p w:rsidR="00EC35BA" w:rsidRPr="00256B64" w:rsidRDefault="00EC35BA" w:rsidP="00EC35BA">
      <w:pPr>
        <w:spacing w:line="360" w:lineRule="auto"/>
        <w:ind w:firstLine="720"/>
        <w:jc w:val="both"/>
        <w:rPr>
          <w:rFonts w:eastAsiaTheme="minorEastAsia"/>
        </w:rPr>
      </w:pP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Tiesinės paklaidos modulis </w:t>
      </w:r>
    </w:p>
    <w:p w:rsidR="00EC35BA" w:rsidRPr="00E86CC0" w:rsidRDefault="00EC35BA" w:rsidP="00EC35BA">
      <w:pPr>
        <w:pStyle w:val="Caption"/>
        <w:keepNext/>
        <w:jc w:val="right"/>
        <w:rPr>
          <w:sz w:val="24"/>
          <w:szCs w:val="24"/>
        </w:rPr>
      </w:pPr>
      <m:oMath>
        <m:r>
          <w:rPr>
            <w:rFonts w:ascii="Cambria Math" w:hAnsi="Cambria Math"/>
            <w:sz w:val="24"/>
            <w:szCs w:val="24"/>
          </w:rPr>
          <w:lastRenderedPageBreak/>
          <m:t>∆q=</m:t>
        </m:r>
        <m:rad>
          <m:radPr>
            <m:degHide m:val="on"/>
            <m:ctrlPr>
              <w:rPr>
                <w:rFonts w:ascii="Cambria Math" w:hAnsi="Cambria Math"/>
                <w:i/>
                <w:sz w:val="24"/>
                <w:szCs w:val="24"/>
              </w:rPr>
            </m:ctrlPr>
          </m:radPr>
          <m:deg/>
          <m:e>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∆x</m:t>
                    </m:r>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∆y</m:t>
                    </m:r>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∆z</m:t>
                    </m:r>
                  </m:e>
                </m:d>
              </m:e>
              <m:sup>
                <m:r>
                  <w:rPr>
                    <w:rFonts w:ascii="Cambria Math" w:hAnsi="Cambria Math"/>
                    <w:sz w:val="24"/>
                    <w:szCs w:val="24"/>
                  </w:rPr>
                  <m:t>2</m:t>
                </m:r>
              </m:sup>
            </m:sSup>
          </m:e>
        </m:rad>
        <m:r>
          <w:rPr>
            <w:rFonts w:ascii="Cambria Math" w:hAnsi="Cambria Math"/>
            <w:sz w:val="24"/>
            <w:szCs w:val="24"/>
          </w:rPr>
          <m:t>.</m:t>
        </m:r>
      </m:oMath>
      <w:r w:rsidRPr="00E86CC0">
        <w:rPr>
          <w:rFonts w:eastAsiaTheme="minorEastAsia"/>
          <w:sz w:val="24"/>
          <w:szCs w:val="24"/>
        </w:rPr>
        <w:t xml:space="preserve"> </w:t>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(4.</w:t>
      </w:r>
      <w:r w:rsidR="000F6376" w:rsidRPr="00E86CC0">
        <w:rPr>
          <w:sz w:val="24"/>
          <w:szCs w:val="24"/>
        </w:rPr>
        <w:fldChar w:fldCharType="begin"/>
      </w:r>
      <w:r w:rsidRPr="00E86CC0">
        <w:rPr>
          <w:sz w:val="24"/>
          <w:szCs w:val="24"/>
        </w:rPr>
        <w:instrText xml:space="preserve"> SEQ Equation \* ARABIC </w:instrText>
      </w:r>
      <w:r w:rsidR="000F6376" w:rsidRPr="00E86CC0">
        <w:rPr>
          <w:sz w:val="24"/>
          <w:szCs w:val="24"/>
        </w:rPr>
        <w:fldChar w:fldCharType="separate"/>
      </w:r>
      <w:r w:rsidR="00E02330">
        <w:rPr>
          <w:noProof/>
          <w:sz w:val="24"/>
          <w:szCs w:val="24"/>
        </w:rPr>
        <w:t>6</w:t>
      </w:r>
      <w:r w:rsidR="000F6376" w:rsidRPr="00E86CC0">
        <w:rPr>
          <w:sz w:val="24"/>
          <w:szCs w:val="24"/>
        </w:rPr>
        <w:fldChar w:fldCharType="end"/>
      </w:r>
      <w:r>
        <w:rPr>
          <w:sz w:val="24"/>
          <w:szCs w:val="24"/>
        </w:rPr>
        <w:t>)</w:t>
      </w:r>
    </w:p>
    <w:p w:rsidR="00EC35BA" w:rsidRPr="00256B64" w:rsidRDefault="00EC35BA" w:rsidP="00EC35BA">
      <w:pPr>
        <w:spacing w:line="360" w:lineRule="auto"/>
        <w:ind w:firstLine="720"/>
        <w:jc w:val="both"/>
        <w:rPr>
          <w:rFonts w:eastAsiaTheme="minorEastAsia"/>
        </w:rPr>
      </w:pP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Kampine manipuliatoriaus paklaida vadinamas kampas, kuriuo reikia pasukti griebtuvą, kad koordinačių sistemos </w:t>
      </w:r>
      <m:oMath>
        <m:sSub>
          <m:sSubPr>
            <m:ctrlPr>
              <w:rPr>
                <w:rFonts w:ascii="Cambria Math" w:hAnsi="Cambria Math"/>
                <w:i/>
              </w:rPr>
            </m:ctrlPr>
          </m:sSubPr>
          <m:e>
            <m:r>
              <w:rPr>
                <w:rFonts w:ascii="Cambria Math" w:hAnsi="Cambria Math"/>
              </w:rPr>
              <m:t>O</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oMath>
      <w:r w:rsidRPr="00256B64">
        <w:rPr>
          <w:rFonts w:eastAsiaTheme="minorEastAsia"/>
        </w:rPr>
        <w:t xml:space="preserve"> ašys būtų ygiagrečios su sistemos </w:t>
      </w:r>
      <m:oMath>
        <m:sSub>
          <m:sSubPr>
            <m:ctrlPr>
              <w:rPr>
                <w:rFonts w:ascii="Cambria Math" w:hAnsi="Cambria Math"/>
                <w:i/>
              </w:rPr>
            </m:ctrlPr>
          </m:sSubPr>
          <m:e>
            <m:r>
              <w:rPr>
                <w:rFonts w:ascii="Cambria Math" w:hAnsi="Cambria Math"/>
              </w:rPr>
              <m:t>O</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y</m:t>
            </m:r>
          </m:e>
          <m:sub>
            <m:r>
              <w:rPr>
                <w:rFonts w:ascii="Cambria Math" w:hAnsi="Cambria Math"/>
              </w:rPr>
              <m:t>1</m:t>
            </m:r>
          </m:sub>
        </m:sSub>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oMath>
      <w:r w:rsidRPr="00256B64">
        <w:rPr>
          <w:rFonts w:eastAsiaTheme="minorEastAsia"/>
        </w:rPr>
        <w:t>ašimis.</w:t>
      </w:r>
    </w:p>
    <w:p w:rsidR="00EC35BA" w:rsidRPr="00256B64" w:rsidRDefault="00EC35BA" w:rsidP="00EC35BA">
      <w:pPr>
        <w:spacing w:line="360" w:lineRule="auto"/>
        <w:ind w:firstLine="720"/>
        <w:jc w:val="both"/>
        <w:rPr>
          <w:rFonts w:eastAsiaTheme="minorEastAsia"/>
        </w:rPr>
      </w:pPr>
      <w:r w:rsidRPr="00256B64">
        <w:rPr>
          <w:rFonts w:eastAsiaTheme="minorEastAsia"/>
        </w:rPr>
        <w:t>Kiekviena roboto grandis turi automatinę pavarą, kuri užtikrina tam tikrą pozicionavimo tikslumą. Slenkamosios grandies tikslumas apskaičiuojamas taip:</w:t>
      </w:r>
    </w:p>
    <w:p w:rsidR="00EC35BA" w:rsidRPr="00E86CC0" w:rsidRDefault="00EC35BA" w:rsidP="00EC35BA">
      <w:pPr>
        <w:pStyle w:val="Caption"/>
        <w:keepNext/>
        <w:jc w:val="right"/>
        <w:rPr>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m:t>
            </m:r>
          </m:sub>
        </m:sSub>
      </m:oMath>
      <w:r w:rsidRPr="00E86CC0">
        <w:rPr>
          <w:rFonts w:eastAsiaTheme="minorEastAsia"/>
          <w:i/>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r w:rsidR="000F6376" w:rsidRPr="00E86CC0">
        <w:rPr>
          <w:sz w:val="24"/>
          <w:szCs w:val="24"/>
        </w:rPr>
        <w:fldChar w:fldCharType="begin"/>
      </w:r>
      <w:r w:rsidRPr="00E86CC0">
        <w:rPr>
          <w:sz w:val="24"/>
          <w:szCs w:val="24"/>
        </w:rPr>
        <w:instrText xml:space="preserve"> SEQ Equation \* ARABIC </w:instrText>
      </w:r>
      <w:r w:rsidR="000F6376" w:rsidRPr="00E86CC0">
        <w:rPr>
          <w:sz w:val="24"/>
          <w:szCs w:val="24"/>
        </w:rPr>
        <w:fldChar w:fldCharType="separate"/>
      </w:r>
      <w:r w:rsidR="00E02330">
        <w:rPr>
          <w:noProof/>
          <w:sz w:val="24"/>
          <w:szCs w:val="24"/>
        </w:rPr>
        <w:t>7</w:t>
      </w:r>
      <w:r w:rsidR="000F6376" w:rsidRPr="00E86CC0">
        <w:rPr>
          <w:sz w:val="24"/>
          <w:szCs w:val="24"/>
        </w:rPr>
        <w:fldChar w:fldCharType="end"/>
      </w:r>
      <w:r>
        <w:rPr>
          <w:sz w:val="24"/>
          <w:szCs w:val="24"/>
        </w:rPr>
        <w:t>)</w:t>
      </w: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Čia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256B64">
        <w:rPr>
          <w:rFonts w:eastAsiaTheme="minorEastAsia"/>
        </w:rPr>
        <w:t xml:space="preserve"> – </w:t>
      </w:r>
      <w:r w:rsidRPr="00256B64">
        <w:rPr>
          <w:rFonts w:eastAsiaTheme="minorEastAsia"/>
          <w:i/>
        </w:rPr>
        <w:t>i</w:t>
      </w:r>
      <w:r w:rsidRPr="00256B64">
        <w:rPr>
          <w:rFonts w:eastAsiaTheme="minorEastAsia"/>
        </w:rPr>
        <w:t xml:space="preserve">-sios grandies poslinkis; </w:t>
      </w:r>
      <m:oMath>
        <m:sSub>
          <m:sSubPr>
            <m:ctrlPr>
              <w:rPr>
                <w:rFonts w:ascii="Cambria Math" w:hAnsi="Cambria Math"/>
                <w:i/>
              </w:rPr>
            </m:ctrlPr>
          </m:sSubPr>
          <m:e>
            <m:r>
              <w:rPr>
                <w:rFonts w:ascii="Cambria Math" w:hAnsi="Cambria Math"/>
              </w:rPr>
              <m:t>D</m:t>
            </m:r>
          </m:e>
          <m:sub>
            <m:r>
              <w:rPr>
                <w:rFonts w:ascii="Cambria Math" w:hAnsi="Cambria Math"/>
              </w:rPr>
              <m:t>i</m:t>
            </m:r>
          </m:sub>
        </m:sSub>
      </m:oMath>
      <w:r w:rsidRPr="00256B64">
        <w:rPr>
          <w:rFonts w:eastAsiaTheme="minorEastAsia"/>
        </w:rPr>
        <w:t xml:space="preserve"> – padėties jutiklių dikreto skaičius, tenkantis poslinkiui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256B64">
        <w:rPr>
          <w:rFonts w:eastAsiaTheme="minorEastAsia"/>
        </w:rPr>
        <w:t xml:space="preserve">; </w:t>
      </w:r>
      <m:oMath>
        <m:sSub>
          <m:sSubPr>
            <m:ctrlPr>
              <w:rPr>
                <w:rFonts w:ascii="Cambria Math" w:hAnsi="Cambria Math"/>
                <w:i/>
              </w:rPr>
            </m:ctrlPr>
          </m:sSubPr>
          <m:e>
            <m:r>
              <w:rPr>
                <w:rFonts w:ascii="Cambria Math" w:hAnsi="Cambria Math"/>
              </w:rPr>
              <m:t>K</m:t>
            </m:r>
          </m:e>
          <m:sub>
            <m:r>
              <w:rPr>
                <w:rFonts w:ascii="Cambria Math" w:hAnsi="Cambria Math"/>
              </w:rPr>
              <m:t>m</m:t>
            </m:r>
          </m:sub>
        </m:sSub>
      </m:oMath>
      <w:r w:rsidRPr="00256B64">
        <w:rPr>
          <w:rFonts w:eastAsiaTheme="minorEastAsia"/>
        </w:rPr>
        <w:t xml:space="preserve"> – matavimo sustemos kokybės koeficientas (</w:t>
      </w:r>
      <m:oMath>
        <m:sSub>
          <m:sSubPr>
            <m:ctrlPr>
              <w:rPr>
                <w:rFonts w:ascii="Cambria Math" w:hAnsi="Cambria Math"/>
                <w:i/>
              </w:rPr>
            </m:ctrlPr>
          </m:sSubPr>
          <m:e>
            <m:r>
              <w:rPr>
                <w:rFonts w:ascii="Cambria Math" w:hAnsi="Cambria Math"/>
              </w:rPr>
              <m:t>K</m:t>
            </m:r>
          </m:e>
          <m:sub>
            <m:r>
              <w:rPr>
                <w:rFonts w:ascii="Cambria Math" w:hAnsi="Cambria Math"/>
              </w:rPr>
              <m:t>m</m:t>
            </m:r>
          </m:sub>
        </m:sSub>
        <m:r>
          <w:rPr>
            <w:rFonts w:ascii="Cambria Math" w:hAnsi="Cambria Math"/>
          </w:rPr>
          <m:t>=1,5…2,0</m:t>
        </m:r>
      </m:oMath>
      <w:r w:rsidRPr="00256B64">
        <w:rPr>
          <w:rFonts w:eastAsiaTheme="minorEastAsia"/>
        </w:rPr>
        <w:t>).</w:t>
      </w:r>
    </w:p>
    <w:p w:rsidR="00EC35BA" w:rsidRPr="00256B64" w:rsidRDefault="00EC35BA" w:rsidP="00EC35BA">
      <w:pPr>
        <w:spacing w:line="360" w:lineRule="auto"/>
        <w:ind w:firstLine="720"/>
        <w:jc w:val="both"/>
        <w:rPr>
          <w:rFonts w:eastAsiaTheme="minorEastAsia"/>
        </w:rPr>
      </w:pPr>
      <w:r w:rsidRPr="00256B64">
        <w:rPr>
          <w:rFonts w:eastAsiaTheme="minorEastAsia"/>
        </w:rPr>
        <w:t>Pozicionavimo procese dalyvauja tiesiaeigio ir kampinio poslinkių grandys. Suminė roboto pozicionavimo paklaida</w:t>
      </w:r>
    </w:p>
    <w:p w:rsidR="00EC35BA" w:rsidRPr="00E86CC0" w:rsidRDefault="000F6376" w:rsidP="00EC35BA">
      <w:pPr>
        <w:pStyle w:val="Caption"/>
        <w:keepNext/>
        <w:jc w:val="right"/>
        <w:rPr>
          <w:sz w:val="24"/>
          <w:szCs w:val="24"/>
        </w:rPr>
      </w:pPr>
      <m:oMath>
        <m:sSub>
          <m:sSubPr>
            <m:ctrlPr>
              <w:rPr>
                <w:rFonts w:ascii="Cambria Math" w:hAnsi="Cambria Math"/>
                <w:i/>
                <w:sz w:val="24"/>
                <w:szCs w:val="24"/>
              </w:rPr>
            </m:ctrlPr>
          </m:sSubPr>
          <m:e>
            <m:r>
              <w:rPr>
                <w:rFonts w:ascii="Cambria Math" w:hAnsi="Cambria Math"/>
                <w:sz w:val="24"/>
                <w:szCs w:val="24"/>
              </w:rPr>
              <m:t>∆</m:t>
            </m:r>
          </m:e>
          <m:sub>
            <m:nary>
              <m:naryPr>
                <m:chr m:val="∑"/>
                <m:limLoc m:val="undOvr"/>
                <m:subHide m:val="on"/>
                <m:supHide m:val="on"/>
                <m:ctrlPr>
                  <w:rPr>
                    <w:rFonts w:ascii="Cambria Math" w:hAnsi="Cambria Math"/>
                    <w:i/>
                    <w:sz w:val="24"/>
                    <w:szCs w:val="24"/>
                  </w:rPr>
                </m:ctrlPr>
              </m:naryPr>
              <m:sub/>
              <m:sup/>
              <m:e/>
            </m:nary>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i</m:t>
                    </m:r>
                  </m:sub>
                </m:sSub>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m:t>
                    </m:r>
                  </m:e>
                </m:d>
                <m:r>
                  <w:rPr>
                    <w:rFonts w:ascii="Cambria Math" w:hAnsi="Cambria Math"/>
                    <w:sz w:val="24"/>
                    <w:szCs w:val="24"/>
                  </w:rPr>
                  <m:t>;</m:t>
                </m:r>
              </m:e>
            </m:nary>
          </m:e>
        </m:nary>
      </m:oMath>
      <w:r w:rsidR="00EC35BA" w:rsidRPr="00E86CC0">
        <w:rPr>
          <w:rFonts w:eastAsiaTheme="minorEastAsia"/>
          <w:sz w:val="24"/>
          <w:szCs w:val="24"/>
        </w:rPr>
        <w:t xml:space="preserve"> </w:t>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t>(4.</w:t>
      </w:r>
      <w:r w:rsidRPr="00E86CC0">
        <w:rPr>
          <w:sz w:val="24"/>
          <w:szCs w:val="24"/>
        </w:rPr>
        <w:fldChar w:fldCharType="begin"/>
      </w:r>
      <w:r w:rsidR="00EC35BA" w:rsidRPr="00E86CC0">
        <w:rPr>
          <w:sz w:val="24"/>
          <w:szCs w:val="24"/>
        </w:rPr>
        <w:instrText xml:space="preserve"> SEQ Equation \* ARABIC </w:instrText>
      </w:r>
      <w:r w:rsidRPr="00E86CC0">
        <w:rPr>
          <w:sz w:val="24"/>
          <w:szCs w:val="24"/>
        </w:rPr>
        <w:fldChar w:fldCharType="separate"/>
      </w:r>
      <w:r w:rsidR="00E02330">
        <w:rPr>
          <w:noProof/>
          <w:sz w:val="24"/>
          <w:szCs w:val="24"/>
        </w:rPr>
        <w:t>8</w:t>
      </w:r>
      <w:r w:rsidRPr="00E86CC0">
        <w:rPr>
          <w:sz w:val="24"/>
          <w:szCs w:val="24"/>
        </w:rPr>
        <w:fldChar w:fldCharType="end"/>
      </w:r>
      <w:r w:rsidR="00EC35BA">
        <w:rPr>
          <w:sz w:val="24"/>
          <w:szCs w:val="24"/>
        </w:rPr>
        <w:t>)</w:t>
      </w: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Čia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256B64">
        <w:rPr>
          <w:rFonts w:eastAsiaTheme="minorEastAsia"/>
        </w:rPr>
        <w:t xml:space="preserve"> - tiesiaeigio judesio grandžių paklaidos dedamoji; </w:t>
      </w:r>
      <m:oMath>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m:t>
            </m:r>
          </m:sub>
        </m:sSub>
      </m:oMath>
      <w:r w:rsidRPr="00256B64">
        <w:rPr>
          <w:rFonts w:eastAsiaTheme="minorEastAsia"/>
        </w:rPr>
        <w:t xml:space="preserve"> - posūkio grandžių paklaidos dedamoji.</w:t>
      </w: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Dydžiai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256B64">
        <w:rPr>
          <w:rFonts w:eastAsiaTheme="minorEastAsia"/>
        </w:rPr>
        <w:t xml:space="preserve"> ir </w:t>
      </w:r>
      <m:oMath>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i</m:t>
            </m:r>
          </m:sub>
        </m:sSub>
      </m:oMath>
      <w:r w:rsidRPr="00256B64">
        <w:rPr>
          <w:rFonts w:eastAsiaTheme="minorEastAsia"/>
        </w:rPr>
        <w:t xml:space="preserve"> apskaičiuojami atsižvelgiant į manipuliavimo objektui redukuotų roboto tiesinių ir kampinių paklaidų ryšį:</w:t>
      </w:r>
    </w:p>
    <w:p w:rsidR="00EC35BA" w:rsidRPr="00E86CC0" w:rsidRDefault="00EC35BA" w:rsidP="00EC35BA">
      <w:pPr>
        <w:pStyle w:val="Caption"/>
        <w:keepNext/>
        <w:jc w:val="right"/>
        <w:rPr>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t>
                </m:r>
              </m:sub>
            </m:sSub>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li</m:t>
                </m:r>
              </m:sub>
            </m:sSub>
          </m:num>
          <m:den>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m:t>
                </m:r>
              </m:sub>
            </m:sSub>
          </m:den>
        </m:f>
        <m:r>
          <w:rPr>
            <w:rFonts w:ascii="Cambria Math" w:hAnsi="Cambria Math"/>
            <w:sz w:val="24"/>
            <w:szCs w:val="24"/>
          </w:rPr>
          <m:t>;</m:t>
        </m:r>
      </m:oMath>
      <w:r w:rsidRPr="00E86CC0">
        <w:rPr>
          <w:rFonts w:eastAsiaTheme="minorEastAsia"/>
          <w:sz w:val="24"/>
          <w:szCs w:val="24"/>
        </w:rPr>
        <w:t xml:space="preserve"> </w:t>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(4.</w:t>
      </w:r>
      <w:r w:rsidR="000F6376" w:rsidRPr="00E86CC0">
        <w:rPr>
          <w:sz w:val="24"/>
          <w:szCs w:val="24"/>
        </w:rPr>
        <w:fldChar w:fldCharType="begin"/>
      </w:r>
      <w:r w:rsidRPr="00E86CC0">
        <w:rPr>
          <w:sz w:val="24"/>
          <w:szCs w:val="24"/>
        </w:rPr>
        <w:instrText xml:space="preserve"> SEQ Equation \* ARABIC </w:instrText>
      </w:r>
      <w:r w:rsidR="000F6376" w:rsidRPr="00E86CC0">
        <w:rPr>
          <w:sz w:val="24"/>
          <w:szCs w:val="24"/>
        </w:rPr>
        <w:fldChar w:fldCharType="separate"/>
      </w:r>
      <w:r w:rsidR="00E02330">
        <w:rPr>
          <w:noProof/>
          <w:sz w:val="24"/>
          <w:szCs w:val="24"/>
        </w:rPr>
        <w:t>9</w:t>
      </w:r>
      <w:r w:rsidR="000F6376" w:rsidRPr="00E86CC0">
        <w:rPr>
          <w:sz w:val="24"/>
          <w:szCs w:val="24"/>
        </w:rPr>
        <w:fldChar w:fldCharType="end"/>
      </w:r>
      <w:r>
        <w:rPr>
          <w:sz w:val="24"/>
          <w:szCs w:val="24"/>
        </w:rPr>
        <w:t>)</w:t>
      </w:r>
    </w:p>
    <w:p w:rsidR="00EC35BA" w:rsidRPr="00E86CC0" w:rsidRDefault="00EC35BA" w:rsidP="00EC35BA">
      <w:pPr>
        <w:pStyle w:val="Caption"/>
        <w:keepNext/>
        <w:jc w:val="right"/>
        <w:rPr>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i</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t>
                </m:r>
              </m:sub>
            </m:sSub>
            <m:r>
              <w:rPr>
                <w:rFonts w:ascii="Cambria Math" w:hAnsi="Cambria Math"/>
                <w:sz w:val="24"/>
                <w:szCs w:val="24"/>
              </w:rPr>
              <m:t>2π</m:t>
            </m:r>
            <m:sSub>
              <m:sSubPr>
                <m:ctrlPr>
                  <w:rPr>
                    <w:rFonts w:ascii="Cambria Math" w:hAnsi="Cambria Math"/>
                    <w:i/>
                    <w:sz w:val="24"/>
                    <w:szCs w:val="24"/>
                  </w:rPr>
                </m:ctrlPr>
              </m:sSubPr>
              <m:e>
                <m:r>
                  <w:rPr>
                    <w:rFonts w:ascii="Cambria Math" w:hAnsi="Cambria Math"/>
                    <w:sz w:val="24"/>
                    <w:szCs w:val="24"/>
                  </w:rPr>
                  <m:t>φ</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i</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ki</m:t>
                </m:r>
              </m:sub>
            </m:sSub>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i</m:t>
                    </m:r>
                  </m:sub>
                </m:sSub>
                <m:r>
                  <w:rPr>
                    <w:rFonts w:ascii="Cambria Math" w:hAnsi="Cambria Math"/>
                    <w:sz w:val="24"/>
                    <w:szCs w:val="24"/>
                  </w:rPr>
                  <m:t>∙360°</m:t>
                </m:r>
              </m:e>
            </m:d>
          </m:den>
        </m:f>
        <m:r>
          <w:rPr>
            <w:rFonts w:ascii="Cambria Math" w:hAnsi="Cambria Math"/>
            <w:sz w:val="24"/>
            <w:szCs w:val="24"/>
          </w:rPr>
          <m:t>;</m:t>
        </m:r>
      </m:oMath>
      <w:r w:rsidRPr="00E86CC0">
        <w:rPr>
          <w:rFonts w:eastAsiaTheme="minorEastAsia"/>
          <w:sz w:val="24"/>
          <w:szCs w:val="24"/>
        </w:rPr>
        <w:t xml:space="preserve"> </w:t>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t>(4.</w:t>
      </w:r>
      <w:r w:rsidR="000F6376" w:rsidRPr="00E86CC0">
        <w:rPr>
          <w:sz w:val="24"/>
          <w:szCs w:val="24"/>
        </w:rPr>
        <w:fldChar w:fldCharType="begin"/>
      </w:r>
      <w:r w:rsidRPr="00E86CC0">
        <w:rPr>
          <w:sz w:val="24"/>
          <w:szCs w:val="24"/>
        </w:rPr>
        <w:instrText xml:space="preserve"> SEQ Equation \* ARABIC </w:instrText>
      </w:r>
      <w:r w:rsidR="000F6376" w:rsidRPr="00E86CC0">
        <w:rPr>
          <w:sz w:val="24"/>
          <w:szCs w:val="24"/>
        </w:rPr>
        <w:fldChar w:fldCharType="separate"/>
      </w:r>
      <w:r w:rsidR="00E02330">
        <w:rPr>
          <w:noProof/>
          <w:sz w:val="24"/>
          <w:szCs w:val="24"/>
        </w:rPr>
        <w:t>10</w:t>
      </w:r>
      <w:r w:rsidR="000F6376" w:rsidRPr="00E86CC0">
        <w:rPr>
          <w:sz w:val="24"/>
          <w:szCs w:val="24"/>
        </w:rPr>
        <w:fldChar w:fldCharType="end"/>
      </w:r>
      <w:r>
        <w:rPr>
          <w:sz w:val="24"/>
          <w:szCs w:val="24"/>
        </w:rPr>
        <w:t>)</w:t>
      </w: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Čia </w:t>
      </w:r>
      <m:oMath>
        <m:sSub>
          <m:sSubPr>
            <m:ctrlPr>
              <w:rPr>
                <w:rFonts w:ascii="Cambria Math" w:hAnsi="Cambria Math"/>
                <w:i/>
              </w:rPr>
            </m:ctrlPr>
          </m:sSubPr>
          <m:e>
            <m:r>
              <w:rPr>
                <w:rFonts w:ascii="Cambria Math" w:hAnsi="Cambria Math"/>
              </w:rPr>
              <m:t>K</m:t>
            </m:r>
          </m:e>
          <m:sub>
            <m:r>
              <w:rPr>
                <w:rFonts w:ascii="Cambria Math" w:hAnsi="Cambria Math"/>
              </w:rPr>
              <m:t>∆</m:t>
            </m:r>
          </m:sub>
        </m:sSub>
      </m:oMath>
      <w:r w:rsidRPr="00256B64">
        <w:rPr>
          <w:rFonts w:eastAsiaTheme="minorEastAsia"/>
        </w:rPr>
        <w:t xml:space="preserve"> - atsargos koeficientas, lygus 1,2…1,3; </w:t>
      </w:r>
      <m:oMath>
        <m:sSub>
          <m:sSubPr>
            <m:ctrlPr>
              <w:rPr>
                <w:rFonts w:ascii="Cambria Math" w:hAnsi="Cambria Math"/>
                <w:i/>
              </w:rPr>
            </m:ctrlPr>
          </m:sSubPr>
          <m:e>
            <m:r>
              <w:rPr>
                <w:rFonts w:ascii="Cambria Math" w:hAnsi="Cambria Math"/>
              </w:rPr>
              <m:t>β</m:t>
            </m:r>
          </m:e>
          <m:sub>
            <m:r>
              <w:rPr>
                <w:rFonts w:ascii="Cambria Math" w:hAnsi="Cambria Math"/>
              </w:rPr>
              <m:t>li</m:t>
            </m:r>
          </m:sub>
        </m:sSub>
      </m:oMath>
      <w:r w:rsidRPr="00256B64">
        <w:rPr>
          <w:rFonts w:eastAsiaTheme="minorEastAsia"/>
        </w:rPr>
        <w:t xml:space="preserve"> – kampas tarp </w:t>
      </w:r>
      <w:r w:rsidRPr="00256B64">
        <w:rPr>
          <w:rFonts w:eastAsiaTheme="minorEastAsia"/>
          <w:i/>
        </w:rPr>
        <w:t>i-</w:t>
      </w:r>
      <w:r w:rsidRPr="00256B64">
        <w:rPr>
          <w:rFonts w:eastAsiaTheme="minorEastAsia"/>
        </w:rPr>
        <w:t xml:space="preserve">os grandies poslinkio krypties ir nurodytos leistinos pozicionavimo paklaidos krypties; </w:t>
      </w:r>
      <m:oMath>
        <m:sSub>
          <m:sSubPr>
            <m:ctrlPr>
              <w:rPr>
                <w:rFonts w:ascii="Cambria Math" w:hAnsi="Cambria Math"/>
                <w:i/>
              </w:rPr>
            </m:ctrlPr>
          </m:sSubPr>
          <m:e>
            <m:r>
              <w:rPr>
                <w:rFonts w:ascii="Cambria Math" w:hAnsi="Cambria Math"/>
              </w:rPr>
              <m:t>φ</m:t>
            </m:r>
          </m:e>
          <m:sub>
            <m:r>
              <w:rPr>
                <w:rFonts w:ascii="Cambria Math" w:hAnsi="Cambria Math"/>
              </w:rPr>
              <m:t>i</m:t>
            </m:r>
          </m:sub>
        </m:sSub>
      </m:oMath>
      <w:r w:rsidRPr="00256B64">
        <w:rPr>
          <w:rFonts w:eastAsiaTheme="minorEastAsia"/>
        </w:rPr>
        <w:t xml:space="preserve"> - kampinis grandies poslinkis;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256B64">
        <w:rPr>
          <w:rFonts w:eastAsiaTheme="minorEastAsia"/>
        </w:rPr>
        <w:t xml:space="preserve"> - atstumas nuo sukimosi ašies iki manipuliavimo objekto; </w:t>
      </w:r>
      <m:oMath>
        <m:sSub>
          <m:sSubPr>
            <m:ctrlPr>
              <w:rPr>
                <w:rFonts w:ascii="Cambria Math" w:hAnsi="Cambria Math"/>
                <w:i/>
              </w:rPr>
            </m:ctrlPr>
          </m:sSubPr>
          <m:e>
            <m:r>
              <w:rPr>
                <w:rFonts w:ascii="Cambria Math" w:hAnsi="Cambria Math"/>
              </w:rPr>
              <m:t>β</m:t>
            </m:r>
          </m:e>
          <m:sub>
            <m:r>
              <w:rPr>
                <w:rFonts w:ascii="Cambria Math" w:hAnsi="Cambria Math"/>
              </w:rPr>
              <m:t>ki</m:t>
            </m:r>
          </m:sub>
        </m:sSub>
      </m:oMath>
      <w:r w:rsidRPr="00256B64">
        <w:rPr>
          <w:rFonts w:eastAsiaTheme="minorEastAsia"/>
        </w:rPr>
        <w:t xml:space="preserve"> – kampas tarp judesio trajaktorijos liestinės ir nustatymo krypties. Dydžiai </w:t>
      </w:r>
      <m:oMath>
        <m:sSub>
          <m:sSubPr>
            <m:ctrlPr>
              <w:rPr>
                <w:rFonts w:ascii="Cambria Math" w:hAnsi="Cambria Math"/>
                <w:i/>
              </w:rPr>
            </m:ctrlPr>
          </m:sSubPr>
          <m:e>
            <m:r>
              <w:rPr>
                <w:rFonts w:ascii="Cambria Math" w:hAnsi="Cambria Math"/>
              </w:rPr>
              <m:t>β</m:t>
            </m:r>
          </m:e>
          <m:sub>
            <m:r>
              <w:rPr>
                <w:rFonts w:ascii="Cambria Math" w:hAnsi="Cambria Math"/>
              </w:rPr>
              <m:t>li</m:t>
            </m:r>
          </m:sub>
        </m:sSub>
      </m:oMath>
      <w:r w:rsidRPr="00256B64">
        <w:rPr>
          <w:rFonts w:eastAsiaTheme="minorEastAsia"/>
        </w:rPr>
        <w:t xml:space="preserve">, </w:t>
      </w:r>
      <m:oMath>
        <m:sSub>
          <m:sSubPr>
            <m:ctrlPr>
              <w:rPr>
                <w:rFonts w:ascii="Cambria Math" w:hAnsi="Cambria Math"/>
                <w:i/>
              </w:rPr>
            </m:ctrlPr>
          </m:sSubPr>
          <m:e>
            <m:r>
              <w:rPr>
                <w:rFonts w:ascii="Cambria Math" w:hAnsi="Cambria Math"/>
              </w:rPr>
              <m:t>β</m:t>
            </m:r>
          </m:e>
          <m:sub>
            <m:r>
              <w:rPr>
                <w:rFonts w:ascii="Cambria Math" w:hAnsi="Cambria Math"/>
              </w:rPr>
              <m:t>ki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oMath>
      <w:r w:rsidRPr="00256B64">
        <w:rPr>
          <w:rFonts w:eastAsiaTheme="minorEastAsia"/>
        </w:rPr>
        <w:t xml:space="preserve"> nustatomi iš griebtuvo ir roboto grandžių tarpusavio padėties pozicionavimo metu geometrinių priklausomybių.</w:t>
      </w:r>
    </w:p>
    <w:p w:rsidR="00EC35BA" w:rsidRPr="00256B64" w:rsidRDefault="00EC35BA" w:rsidP="00EC35BA">
      <w:pPr>
        <w:spacing w:line="360" w:lineRule="auto"/>
        <w:ind w:firstLine="720"/>
        <w:jc w:val="both"/>
        <w:rPr>
          <w:rFonts w:eastAsiaTheme="minorEastAsia"/>
        </w:rPr>
      </w:pPr>
      <w:r w:rsidRPr="00256B64">
        <w:rPr>
          <w:rFonts w:eastAsiaTheme="minorEastAsia"/>
        </w:rPr>
        <w:t>Leistinoji roboto pozicionavimo paklaida</w:t>
      </w:r>
    </w:p>
    <w:p w:rsidR="00EC35BA" w:rsidRPr="00E86CC0" w:rsidRDefault="000F6376" w:rsidP="00EC35BA">
      <w:pPr>
        <w:pStyle w:val="Caption"/>
        <w:keepNext/>
        <w:jc w:val="right"/>
        <w:rPr>
          <w:sz w:val="24"/>
          <w:szCs w:val="24"/>
        </w:rPr>
      </w:pPr>
      <m:oMath>
        <m:d>
          <m:dPr>
            <m:begChr m:val="["/>
            <m:endChr m:val="]"/>
            <m:ctrlPr>
              <w:rPr>
                <w:rFonts w:ascii="Cambria Math" w:hAnsi="Cambria Math"/>
                <w:i/>
                <w:sz w:val="24"/>
                <w:szCs w:val="24"/>
              </w:rPr>
            </m:ctrlPr>
          </m:dPr>
          <m:e>
            <m:r>
              <w:rPr>
                <w:rFonts w:ascii="Cambria Math" w:hAnsi="Cambria Math"/>
                <w:sz w:val="24"/>
                <w:szCs w:val="24"/>
              </w:rPr>
              <m:t>∆</m:t>
            </m:r>
          </m:e>
        </m:d>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m:t>
                </m:r>
              </m:sub>
            </m:sSub>
          </m:den>
        </m:f>
        <m:r>
          <w:rPr>
            <w:rFonts w:ascii="Cambria Math" w:hAnsi="Cambria Math"/>
            <w:sz w:val="24"/>
            <w:szCs w:val="24"/>
          </w:rPr>
          <m:t>;</m:t>
        </m:r>
      </m:oMath>
      <w:r w:rsidR="00EC35BA" w:rsidRPr="00E86CC0">
        <w:rPr>
          <w:rFonts w:eastAsiaTheme="minorEastAsia"/>
          <w:sz w:val="24"/>
          <w:szCs w:val="24"/>
        </w:rPr>
        <w:t xml:space="preserve"> </w:t>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r>
      <w:r w:rsidR="00EC35BA">
        <w:rPr>
          <w:rFonts w:eastAsiaTheme="minorEastAsia"/>
          <w:sz w:val="24"/>
          <w:szCs w:val="24"/>
        </w:rPr>
        <w:tab/>
        <w:t>(4.</w:t>
      </w:r>
      <w:r w:rsidRPr="00E86CC0">
        <w:rPr>
          <w:sz w:val="24"/>
          <w:szCs w:val="24"/>
        </w:rPr>
        <w:fldChar w:fldCharType="begin"/>
      </w:r>
      <w:r w:rsidR="00EC35BA" w:rsidRPr="00E86CC0">
        <w:rPr>
          <w:sz w:val="24"/>
          <w:szCs w:val="24"/>
        </w:rPr>
        <w:instrText xml:space="preserve"> SEQ Equation \* ARABIC </w:instrText>
      </w:r>
      <w:r w:rsidRPr="00E86CC0">
        <w:rPr>
          <w:sz w:val="24"/>
          <w:szCs w:val="24"/>
        </w:rPr>
        <w:fldChar w:fldCharType="separate"/>
      </w:r>
      <w:r w:rsidR="00E02330">
        <w:rPr>
          <w:noProof/>
          <w:sz w:val="24"/>
          <w:szCs w:val="24"/>
        </w:rPr>
        <w:t>11</w:t>
      </w:r>
      <w:r w:rsidRPr="00E86CC0">
        <w:rPr>
          <w:sz w:val="24"/>
          <w:szCs w:val="24"/>
        </w:rPr>
        <w:fldChar w:fldCharType="end"/>
      </w:r>
      <w:r w:rsidR="00EC35BA">
        <w:rPr>
          <w:sz w:val="24"/>
          <w:szCs w:val="24"/>
        </w:rPr>
        <w:t>)</w:t>
      </w:r>
    </w:p>
    <w:p w:rsidR="00EC35BA" w:rsidRPr="00256B64" w:rsidRDefault="00EC35BA" w:rsidP="00EC35BA">
      <w:pPr>
        <w:spacing w:line="360" w:lineRule="auto"/>
        <w:ind w:firstLine="720"/>
        <w:jc w:val="both"/>
        <w:rPr>
          <w:rFonts w:eastAsiaTheme="minorEastAsia"/>
        </w:rPr>
      </w:pPr>
      <w:r w:rsidRPr="00256B64">
        <w:rPr>
          <w:rFonts w:eastAsiaTheme="minorEastAsia"/>
        </w:rPr>
        <w:t xml:space="preserve">Čia </w:t>
      </w:r>
      <m:oMath>
        <m:sSub>
          <m:sSubPr>
            <m:ctrlPr>
              <w:rPr>
                <w:rFonts w:ascii="Cambria Math" w:hAnsi="Cambria Math"/>
                <w:i/>
              </w:rPr>
            </m:ctrlPr>
          </m:sSubPr>
          <m:e>
            <m:r>
              <w:rPr>
                <w:rFonts w:ascii="Cambria Math" w:hAnsi="Cambria Math"/>
              </w:rPr>
              <m:t>∆</m:t>
            </m:r>
          </m:e>
          <m:sub>
            <m:r>
              <w:rPr>
                <w:rFonts w:ascii="Cambria Math" w:hAnsi="Cambria Math"/>
              </w:rPr>
              <m:t>0</m:t>
            </m:r>
          </m:sub>
        </m:sSub>
      </m:oMath>
      <w:r w:rsidRPr="00256B64">
        <w:rPr>
          <w:rFonts w:eastAsiaTheme="minorEastAsia"/>
        </w:rPr>
        <w:t xml:space="preserve"> - leistinoji bazavimo paklaida, nustatoma remiantis manipuliavimo objekto pastatymo tikslumo reikalavimais.</w:t>
      </w:r>
    </w:p>
    <w:p w:rsidR="00EC35BA" w:rsidRPr="00CE021C" w:rsidRDefault="00DD2B2F" w:rsidP="00DD2B2F">
      <w:pPr>
        <w:pStyle w:val="Heading2"/>
      </w:pPr>
      <w:bookmarkStart w:id="48" w:name="_Toc248828363"/>
      <w:bookmarkStart w:id="49" w:name="_Toc263948039"/>
      <w:r>
        <w:t>3.3.</w:t>
      </w:r>
      <w:r w:rsidR="003F4501">
        <w:t xml:space="preserve"> </w:t>
      </w:r>
      <w:r w:rsidR="00EC35BA">
        <w:t>Roboto tikslumas ir</w:t>
      </w:r>
      <w:bookmarkEnd w:id="48"/>
      <w:r w:rsidR="00EC35BA">
        <w:t xml:space="preserve"> pakartotinumas</w:t>
      </w:r>
      <w:bookmarkEnd w:id="49"/>
    </w:p>
    <w:p w:rsidR="00EC35BA" w:rsidRDefault="00EC35BA" w:rsidP="00EC35BA">
      <w:pPr>
        <w:autoSpaceDE w:val="0"/>
        <w:autoSpaceDN w:val="0"/>
        <w:adjustRightInd w:val="0"/>
        <w:spacing w:line="360" w:lineRule="auto"/>
        <w:ind w:firstLine="720"/>
        <w:jc w:val="both"/>
        <w:rPr>
          <w:szCs w:val="24"/>
        </w:rPr>
      </w:pPr>
      <w:r w:rsidRPr="00256B64">
        <w:rPr>
          <w:szCs w:val="24"/>
        </w:rPr>
        <w:t>Pakartotinumas - kaip arti robotas gr</w:t>
      </w:r>
      <w:r w:rsidRPr="00256B64">
        <w:rPr>
          <w:rFonts w:ascii="TimesNewRoman" w:hAnsi="TimesNewRoman" w:cs="TimesNewRoman"/>
          <w:szCs w:val="24"/>
        </w:rPr>
        <w:t>įž</w:t>
      </w:r>
      <w:r w:rsidRPr="00256B64">
        <w:rPr>
          <w:szCs w:val="24"/>
        </w:rPr>
        <w:t>t</w:t>
      </w:r>
      <w:r w:rsidRPr="00256B64">
        <w:rPr>
          <w:rFonts w:ascii="TimesNewRoman" w:hAnsi="TimesNewRoman" w:cs="TimesNewRoman"/>
          <w:szCs w:val="24"/>
        </w:rPr>
        <w:t xml:space="preserve">ą į </w:t>
      </w:r>
      <w:r w:rsidRPr="00256B64">
        <w:rPr>
          <w:szCs w:val="24"/>
        </w:rPr>
        <w:t>t</w:t>
      </w:r>
      <w:r w:rsidRPr="00256B64">
        <w:rPr>
          <w:rFonts w:ascii="TimesNewRoman" w:hAnsi="TimesNewRoman" w:cs="TimesNewRoman"/>
          <w:szCs w:val="24"/>
        </w:rPr>
        <w:t xml:space="preserve">ą </w:t>
      </w:r>
      <w:r w:rsidRPr="00256B64">
        <w:rPr>
          <w:szCs w:val="24"/>
        </w:rPr>
        <w:t>pa</w:t>
      </w:r>
      <w:r w:rsidRPr="00256B64">
        <w:rPr>
          <w:rFonts w:ascii="TimesNewRoman" w:hAnsi="TimesNewRoman" w:cs="TimesNewRoman"/>
          <w:szCs w:val="24"/>
        </w:rPr>
        <w:t>č</w:t>
      </w:r>
      <w:r w:rsidRPr="00256B64">
        <w:rPr>
          <w:szCs w:val="24"/>
        </w:rPr>
        <w:t>i</w:t>
      </w:r>
      <w:r w:rsidRPr="00256B64">
        <w:rPr>
          <w:rFonts w:ascii="TimesNewRoman" w:hAnsi="TimesNewRoman" w:cs="TimesNewRoman"/>
          <w:szCs w:val="24"/>
        </w:rPr>
        <w:t xml:space="preserve">ą </w:t>
      </w:r>
      <w:r w:rsidRPr="00256B64">
        <w:rPr>
          <w:szCs w:val="24"/>
        </w:rPr>
        <w:t>nurodyt</w:t>
      </w:r>
      <w:r w:rsidRPr="00256B64">
        <w:rPr>
          <w:rFonts w:ascii="TimesNewRoman" w:hAnsi="TimesNewRoman" w:cs="TimesNewRoman"/>
          <w:szCs w:val="24"/>
        </w:rPr>
        <w:t xml:space="preserve">ą </w:t>
      </w:r>
      <w:r w:rsidRPr="00256B64">
        <w:rPr>
          <w:szCs w:val="24"/>
        </w:rPr>
        <w:t>pozicij</w:t>
      </w:r>
      <w:r w:rsidRPr="00256B64">
        <w:rPr>
          <w:rFonts w:ascii="TimesNewRoman" w:hAnsi="TimesNewRoman" w:cs="TimesNewRoman"/>
          <w:szCs w:val="24"/>
        </w:rPr>
        <w:t>ą</w:t>
      </w:r>
      <w:r w:rsidRPr="00256B64">
        <w:rPr>
          <w:szCs w:val="24"/>
        </w:rPr>
        <w:t>; matuojamas kaip nuokrypa, kartojant sugr</w:t>
      </w:r>
      <w:r w:rsidRPr="00256B64">
        <w:rPr>
          <w:rFonts w:ascii="TimesNewRoman" w:hAnsi="TimesNewRoman" w:cs="TimesNewRoman"/>
          <w:szCs w:val="24"/>
        </w:rPr>
        <w:t>įž</w:t>
      </w:r>
      <w:r w:rsidRPr="00256B64">
        <w:rPr>
          <w:szCs w:val="24"/>
        </w:rPr>
        <w:t>im</w:t>
      </w:r>
      <w:r w:rsidRPr="00256B64">
        <w:rPr>
          <w:rFonts w:ascii="TimesNewRoman" w:hAnsi="TimesNewRoman" w:cs="TimesNewRoman"/>
          <w:szCs w:val="24"/>
        </w:rPr>
        <w:t xml:space="preserve">ą į </w:t>
      </w:r>
      <w:r w:rsidRPr="00256B64">
        <w:rPr>
          <w:szCs w:val="24"/>
        </w:rPr>
        <w:t>t</w:t>
      </w:r>
      <w:r w:rsidRPr="00256B64">
        <w:rPr>
          <w:rFonts w:ascii="TimesNewRoman" w:hAnsi="TimesNewRoman" w:cs="TimesNewRoman"/>
          <w:szCs w:val="24"/>
        </w:rPr>
        <w:t xml:space="preserve">ą </w:t>
      </w:r>
      <w:r w:rsidRPr="00256B64">
        <w:rPr>
          <w:szCs w:val="24"/>
        </w:rPr>
        <w:t>pat</w:t>
      </w:r>
      <w:r w:rsidRPr="00256B64">
        <w:rPr>
          <w:rFonts w:ascii="TimesNewRoman" w:hAnsi="TimesNewRoman" w:cs="TimesNewRoman"/>
          <w:szCs w:val="24"/>
        </w:rPr>
        <w:t xml:space="preserve">į </w:t>
      </w:r>
      <w:r w:rsidRPr="00256B64">
        <w:rPr>
          <w:szCs w:val="24"/>
        </w:rPr>
        <w:t>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ą</w:t>
      </w:r>
      <w:r w:rsidRPr="00256B64">
        <w:rPr>
          <w:szCs w:val="24"/>
        </w:rPr>
        <w:t>; tai atsitiktini</w:t>
      </w:r>
      <w:r w:rsidRPr="00256B64">
        <w:rPr>
          <w:rFonts w:ascii="TimesNewRoman" w:hAnsi="TimesNewRoman" w:cs="TimesNewRoman"/>
          <w:szCs w:val="24"/>
        </w:rPr>
        <w:t xml:space="preserve">ų </w:t>
      </w:r>
      <w:r w:rsidRPr="00256B64">
        <w:rPr>
          <w:szCs w:val="24"/>
        </w:rPr>
        <w:t>nuokryp</w:t>
      </w:r>
      <w:r w:rsidRPr="00256B64">
        <w:rPr>
          <w:rFonts w:ascii="TimesNewRoman" w:hAnsi="TimesNewRoman" w:cs="TimesNewRoman"/>
          <w:szCs w:val="24"/>
        </w:rPr>
        <w:t xml:space="preserve">ų </w:t>
      </w:r>
      <w:r w:rsidRPr="00256B64">
        <w:rPr>
          <w:szCs w:val="24"/>
        </w:rPr>
        <w:t>rezultatas; pakartojamumas da</w:t>
      </w:r>
      <w:r w:rsidRPr="00256B64">
        <w:rPr>
          <w:rFonts w:ascii="TimesNewRoman" w:hAnsi="TimesNewRoman" w:cs="TimesNewRoman"/>
          <w:szCs w:val="24"/>
        </w:rPr>
        <w:t>ž</w:t>
      </w:r>
      <w:r w:rsidRPr="00256B64">
        <w:rPr>
          <w:szCs w:val="24"/>
        </w:rPr>
        <w:t>niausiai yra ma</w:t>
      </w:r>
      <w:r w:rsidRPr="00256B64">
        <w:rPr>
          <w:rFonts w:ascii="TimesNewRoman" w:hAnsi="TimesNewRoman" w:cs="TimesNewRoman"/>
          <w:szCs w:val="24"/>
        </w:rPr>
        <w:t>ž</w:t>
      </w:r>
      <w:r w:rsidRPr="00256B64">
        <w:rPr>
          <w:szCs w:val="24"/>
        </w:rPr>
        <w:t>esnis negu tikslumas. Valdymo skiriamoji geba apriboja 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ų</w:t>
      </w:r>
      <w:r w:rsidRPr="00256B64">
        <w:rPr>
          <w:szCs w:val="24"/>
        </w:rPr>
        <w:t xml:space="preserve">, </w:t>
      </w:r>
      <w:r w:rsidRPr="00256B64">
        <w:rPr>
          <w:rFonts w:ascii="TimesNewRoman" w:hAnsi="TimesNewRoman" w:cs="TimesNewRoman"/>
          <w:szCs w:val="24"/>
        </w:rPr>
        <w:t xml:space="preserve">į </w:t>
      </w:r>
      <w:r w:rsidRPr="00256B64">
        <w:rPr>
          <w:szCs w:val="24"/>
        </w:rPr>
        <w:t>kuriuos gali patekti roboto ranka, kiek</w:t>
      </w:r>
      <w:r w:rsidRPr="00256B64">
        <w:rPr>
          <w:rFonts w:ascii="TimesNewRoman" w:hAnsi="TimesNewRoman" w:cs="TimesNewRoman"/>
          <w:szCs w:val="24"/>
        </w:rPr>
        <w:t>į</w:t>
      </w:r>
      <w:r w:rsidRPr="00256B64">
        <w:rPr>
          <w:szCs w:val="24"/>
        </w:rPr>
        <w:t xml:space="preserve">. Priklausomai nuo roboto konstrukcijos </w:t>
      </w:r>
      <w:r w:rsidRPr="00256B64">
        <w:rPr>
          <w:rFonts w:ascii="TimesNewRoman" w:hAnsi="TimesNewRoman" w:cs="TimesNewRoman"/>
          <w:szCs w:val="24"/>
        </w:rPr>
        <w:t>š</w:t>
      </w:r>
      <w:r w:rsidRPr="00256B64">
        <w:rPr>
          <w:szCs w:val="24"/>
        </w:rPr>
        <w:t>ie ta</w:t>
      </w:r>
      <w:r w:rsidRPr="00256B64">
        <w:rPr>
          <w:rFonts w:ascii="TimesNewRoman" w:hAnsi="TimesNewRoman" w:cs="TimesNewRoman"/>
          <w:szCs w:val="24"/>
        </w:rPr>
        <w:t>š</w:t>
      </w:r>
      <w:r w:rsidRPr="00256B64">
        <w:rPr>
          <w:szCs w:val="24"/>
        </w:rPr>
        <w:t>kai gali b</w:t>
      </w:r>
      <w:r w:rsidRPr="00256B64">
        <w:rPr>
          <w:rFonts w:ascii="TimesNewRoman" w:hAnsi="TimesNewRoman" w:cs="TimesNewRoman"/>
          <w:szCs w:val="24"/>
        </w:rPr>
        <w:t>ū</w:t>
      </w:r>
      <w:r w:rsidRPr="00256B64">
        <w:rPr>
          <w:szCs w:val="24"/>
        </w:rPr>
        <w:t>ti tolygiai i</w:t>
      </w:r>
      <w:r w:rsidRPr="00256B64">
        <w:rPr>
          <w:rFonts w:ascii="TimesNewRoman" w:hAnsi="TimesNewRoman" w:cs="TimesNewRoman"/>
          <w:szCs w:val="24"/>
        </w:rPr>
        <w:t>š</w:t>
      </w:r>
      <w:r w:rsidRPr="00256B64">
        <w:rPr>
          <w:szCs w:val="24"/>
        </w:rPr>
        <w:t>d</w:t>
      </w:r>
      <w:r w:rsidRPr="00256B64">
        <w:rPr>
          <w:rFonts w:ascii="TimesNewRoman" w:hAnsi="TimesNewRoman" w:cs="TimesNewRoman"/>
          <w:szCs w:val="24"/>
        </w:rPr>
        <w:t>ė</w:t>
      </w:r>
      <w:r w:rsidRPr="00256B64">
        <w:rPr>
          <w:szCs w:val="24"/>
        </w:rPr>
        <w:t>lioti erdv</w:t>
      </w:r>
      <w:r w:rsidRPr="00256B64">
        <w:rPr>
          <w:rFonts w:ascii="TimesNewRoman" w:hAnsi="TimesNewRoman" w:cs="TimesNewRoman"/>
          <w:szCs w:val="24"/>
        </w:rPr>
        <w:t>ė</w:t>
      </w:r>
      <w:r w:rsidRPr="00256B64">
        <w:rPr>
          <w:szCs w:val="24"/>
        </w:rPr>
        <w:t>je arba atstumas tarp j</w:t>
      </w:r>
      <w:r w:rsidRPr="00256B64">
        <w:rPr>
          <w:rFonts w:ascii="TimesNewRoman" w:hAnsi="TimesNewRoman" w:cs="TimesNewRoman"/>
          <w:szCs w:val="24"/>
        </w:rPr>
        <w:t xml:space="preserve">ų </w:t>
      </w:r>
      <w:r w:rsidRPr="00256B64">
        <w:rPr>
          <w:szCs w:val="24"/>
        </w:rPr>
        <w:lastRenderedPageBreak/>
        <w:t>priklauso nuo roboto kinematini</w:t>
      </w:r>
      <w:r w:rsidRPr="00256B64">
        <w:rPr>
          <w:rFonts w:ascii="TimesNewRoman" w:hAnsi="TimesNewRoman" w:cs="TimesNewRoman"/>
          <w:szCs w:val="24"/>
        </w:rPr>
        <w:t xml:space="preserve">ų </w:t>
      </w:r>
      <w:r w:rsidRPr="00256B64">
        <w:rPr>
          <w:szCs w:val="24"/>
        </w:rPr>
        <w:t>grand</w:t>
      </w:r>
      <w:r w:rsidRPr="00256B64">
        <w:rPr>
          <w:rFonts w:ascii="TimesNewRoman" w:hAnsi="TimesNewRoman" w:cs="TimesNewRoman"/>
          <w:szCs w:val="24"/>
        </w:rPr>
        <w:t>ž</w:t>
      </w:r>
      <w:r w:rsidRPr="00256B64">
        <w:rPr>
          <w:szCs w:val="24"/>
        </w:rPr>
        <w:t>i</w:t>
      </w:r>
      <w:r w:rsidRPr="00256B64">
        <w:rPr>
          <w:rFonts w:ascii="TimesNewRoman" w:hAnsi="TimesNewRoman" w:cs="TimesNewRoman"/>
          <w:szCs w:val="24"/>
        </w:rPr>
        <w:t xml:space="preserve">ų </w:t>
      </w:r>
      <w:r w:rsidRPr="00256B64">
        <w:rPr>
          <w:szCs w:val="24"/>
        </w:rPr>
        <w:t>pad</w:t>
      </w:r>
      <w:r w:rsidRPr="00256B64">
        <w:rPr>
          <w:rFonts w:ascii="TimesNewRoman" w:hAnsi="TimesNewRoman" w:cs="TimesNewRoman"/>
          <w:szCs w:val="24"/>
        </w:rPr>
        <w:t>ė</w:t>
      </w:r>
      <w:r w:rsidRPr="00256B64">
        <w:rPr>
          <w:szCs w:val="24"/>
        </w:rPr>
        <w:t xml:space="preserve">ties. Atstumas tarp </w:t>
      </w:r>
      <w:r w:rsidRPr="00256B64">
        <w:rPr>
          <w:rFonts w:ascii="TimesNewRoman" w:hAnsi="TimesNewRoman" w:cs="TimesNewRoman"/>
          <w:szCs w:val="24"/>
        </w:rPr>
        <w:t>š</w:t>
      </w:r>
      <w:r w:rsidRPr="00256B64">
        <w:rPr>
          <w:szCs w:val="24"/>
        </w:rPr>
        <w:t>i</w:t>
      </w:r>
      <w:r w:rsidRPr="00256B64">
        <w:rPr>
          <w:rFonts w:ascii="TimesNewRoman" w:hAnsi="TimesNewRoman" w:cs="TimesNewRoman"/>
          <w:szCs w:val="24"/>
        </w:rPr>
        <w:t xml:space="preserve">ų </w:t>
      </w:r>
      <w:r w:rsidRPr="00256B64">
        <w:rPr>
          <w:szCs w:val="24"/>
        </w:rPr>
        <w:t>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 xml:space="preserve">ų </w:t>
      </w:r>
      <w:r w:rsidRPr="00256B64">
        <w:rPr>
          <w:szCs w:val="24"/>
        </w:rPr>
        <w:t>gali b</w:t>
      </w:r>
      <w:r w:rsidRPr="00256B64">
        <w:rPr>
          <w:rFonts w:ascii="TimesNewRoman" w:hAnsi="TimesNewRoman" w:cs="TimesNewRoman"/>
          <w:szCs w:val="24"/>
        </w:rPr>
        <w:t>ū</w:t>
      </w:r>
      <w:r w:rsidRPr="00256B64">
        <w:rPr>
          <w:szCs w:val="24"/>
        </w:rPr>
        <w:t>ti milimetro dyd</w:t>
      </w:r>
      <w:r w:rsidRPr="00256B64">
        <w:rPr>
          <w:rFonts w:ascii="TimesNewRoman" w:hAnsi="TimesNewRoman" w:cs="TimesNewRoman"/>
          <w:szCs w:val="24"/>
        </w:rPr>
        <w:t>ž</w:t>
      </w:r>
      <w:r w:rsidRPr="00256B64">
        <w:rPr>
          <w:szCs w:val="24"/>
        </w:rPr>
        <w:t>io ar ma</w:t>
      </w:r>
      <w:r w:rsidRPr="00256B64">
        <w:rPr>
          <w:rFonts w:ascii="TimesNewRoman" w:hAnsi="TimesNewRoman" w:cs="TimesNewRoman"/>
          <w:szCs w:val="24"/>
        </w:rPr>
        <w:t>ž</w:t>
      </w:r>
      <w:r w:rsidRPr="00256B64">
        <w:rPr>
          <w:szCs w:val="24"/>
        </w:rPr>
        <w:t>esnis (priklausomai nuo roboto tipo).</w:t>
      </w:r>
    </w:p>
    <w:p w:rsidR="00EC35BA" w:rsidRPr="00C83114" w:rsidRDefault="00EC35BA" w:rsidP="00EC35BA">
      <w:pPr>
        <w:spacing w:line="360" w:lineRule="auto"/>
        <w:ind w:right="167" w:firstLine="720"/>
        <w:rPr>
          <w:szCs w:val="24"/>
        </w:rPr>
      </w:pPr>
      <w:r w:rsidRPr="00C83114">
        <w:rPr>
          <w:szCs w:val="24"/>
        </w:rPr>
        <w:t>Roboto judesių tikslumas ir pakartojamumas priklauso nuo:</w:t>
      </w:r>
    </w:p>
    <w:p w:rsidR="00EC35BA" w:rsidRPr="00C83114" w:rsidRDefault="00EC35BA" w:rsidP="00EC35BA">
      <w:pPr>
        <w:numPr>
          <w:ilvl w:val="0"/>
          <w:numId w:val="24"/>
        </w:numPr>
        <w:tabs>
          <w:tab w:val="clear" w:pos="720"/>
          <w:tab w:val="num" w:pos="1080"/>
        </w:tabs>
        <w:spacing w:line="360" w:lineRule="auto"/>
        <w:ind w:left="0" w:firstLine="720"/>
        <w:jc w:val="both"/>
        <w:rPr>
          <w:szCs w:val="24"/>
        </w:rPr>
      </w:pPr>
      <w:r w:rsidRPr="00C83114">
        <w:rPr>
          <w:szCs w:val="24"/>
        </w:rPr>
        <w:t xml:space="preserve">Valdymo sistemos skiriamosios gebos. Tai reiškia, kad roboto rankos galo taškas gali būti pozicionuotas ne bet kur, o tik baigtiniame taškų kiekyje. Todėl vietoje vartotojui reikalingų koordinačių dažniausiai yra parenkamas artimiausias įmanomas diskretinis taškas. </w:t>
      </w:r>
    </w:p>
    <w:p w:rsidR="00EC35BA" w:rsidRPr="00C83114" w:rsidRDefault="00EC35BA" w:rsidP="00EC35BA">
      <w:pPr>
        <w:numPr>
          <w:ilvl w:val="0"/>
          <w:numId w:val="24"/>
        </w:numPr>
        <w:tabs>
          <w:tab w:val="clear" w:pos="720"/>
          <w:tab w:val="num" w:pos="1080"/>
        </w:tabs>
        <w:spacing w:line="360" w:lineRule="auto"/>
        <w:ind w:left="0" w:firstLine="720"/>
        <w:jc w:val="both"/>
        <w:rPr>
          <w:szCs w:val="24"/>
        </w:rPr>
      </w:pPr>
      <w:r w:rsidRPr="00C83114">
        <w:rPr>
          <w:szCs w:val="24"/>
        </w:rPr>
        <w:t xml:space="preserve">Kinematinio modelio nuokrypos. Roboto kinematinis modelis šiek tiek skiriasi nuo tikrojo roboto kinematikos - atstumai tarp ašių, atstumas tarp kreipiančiųjų ir slystančios dalies, ašių lygiagretumas ar statmenumas. To pasekoje teoriškai apskaičiuoti sujungimų poslinkio dydžiai ir posūkio kampai realiame robote sukels nuokrypą nuo reikiamų vartotojui koordinačių. </w:t>
      </w:r>
    </w:p>
    <w:p w:rsidR="00EC35BA" w:rsidRPr="00C83114" w:rsidRDefault="00EC35BA" w:rsidP="00EC35BA">
      <w:pPr>
        <w:numPr>
          <w:ilvl w:val="0"/>
          <w:numId w:val="24"/>
        </w:numPr>
        <w:tabs>
          <w:tab w:val="clear" w:pos="720"/>
          <w:tab w:val="num" w:pos="1080"/>
        </w:tabs>
        <w:spacing w:line="360" w:lineRule="auto"/>
        <w:ind w:left="0" w:firstLine="720"/>
        <w:jc w:val="both"/>
        <w:rPr>
          <w:szCs w:val="24"/>
        </w:rPr>
      </w:pPr>
      <w:r w:rsidRPr="00C83114">
        <w:rPr>
          <w:szCs w:val="24"/>
        </w:rPr>
        <w:t xml:space="preserve">Kalibravimo nuokrypos. Pozicionavimo taškas, išmatuotas kalibravimo metu, gali šiek tiek pasislinkti. Tada ši poslinkio nuokrypa taps nuokrypa nuo apskaičiuoto pozicionavimo taško. </w:t>
      </w:r>
    </w:p>
    <w:p w:rsidR="00EC35BA" w:rsidRPr="00C83114" w:rsidRDefault="00EC35BA" w:rsidP="00EC35BA">
      <w:pPr>
        <w:numPr>
          <w:ilvl w:val="0"/>
          <w:numId w:val="24"/>
        </w:numPr>
        <w:tabs>
          <w:tab w:val="clear" w:pos="720"/>
          <w:tab w:val="num" w:pos="1080"/>
        </w:tabs>
        <w:spacing w:line="360" w:lineRule="auto"/>
        <w:ind w:left="0" w:firstLine="720"/>
        <w:jc w:val="both"/>
        <w:rPr>
          <w:szCs w:val="24"/>
        </w:rPr>
      </w:pPr>
      <w:r w:rsidRPr="00C83114">
        <w:rPr>
          <w:szCs w:val="24"/>
        </w:rPr>
        <w:t>Atsitiktinės nuokrypos. Jos atsiranda roboto darbo metu. Pavyzdžiui, trintis, roboto kinematinių grandžių išlinkimai ar susukimai, grandžių geometrijos pakitimai dėl besikeičiančios temperatūros aplinkoje ar sujungimuose, tuščia eiga ar praslydimai perdavimo mechanizmuose ir kt.</w:t>
      </w:r>
    </w:p>
    <w:p w:rsidR="00EC35BA" w:rsidRPr="00C83114" w:rsidRDefault="00EC35BA" w:rsidP="00EC35BA">
      <w:pPr>
        <w:spacing w:line="360" w:lineRule="auto"/>
        <w:ind w:right="167" w:firstLine="720"/>
        <w:jc w:val="both"/>
        <w:rPr>
          <w:szCs w:val="24"/>
        </w:rPr>
      </w:pPr>
      <w:r w:rsidRPr="00C83114">
        <w:rPr>
          <w:szCs w:val="24"/>
        </w:rPr>
        <w:t>Tikslumas:</w:t>
      </w:r>
    </w:p>
    <w:p w:rsidR="00EC35BA" w:rsidRPr="00C83114" w:rsidRDefault="00EC35BA" w:rsidP="00EC35BA">
      <w:pPr>
        <w:numPr>
          <w:ilvl w:val="0"/>
          <w:numId w:val="25"/>
        </w:numPr>
        <w:tabs>
          <w:tab w:val="left" w:pos="1080"/>
        </w:tabs>
        <w:spacing w:line="360" w:lineRule="auto"/>
        <w:ind w:left="0" w:right="167" w:firstLine="720"/>
        <w:jc w:val="both"/>
        <w:rPr>
          <w:szCs w:val="24"/>
        </w:rPr>
      </w:pPr>
      <w:r w:rsidRPr="00C83114">
        <w:rPr>
          <w:szCs w:val="24"/>
        </w:rPr>
        <w:t xml:space="preserve">Kiek arti robotas atsiduria prie reikiamo vartotojui taško? </w:t>
      </w:r>
    </w:p>
    <w:p w:rsidR="00EC35BA" w:rsidRPr="00C83114" w:rsidRDefault="00EC35BA" w:rsidP="00EC35BA">
      <w:pPr>
        <w:numPr>
          <w:ilvl w:val="0"/>
          <w:numId w:val="25"/>
        </w:numPr>
        <w:tabs>
          <w:tab w:val="left" w:pos="1080"/>
        </w:tabs>
        <w:spacing w:line="360" w:lineRule="auto"/>
        <w:ind w:left="0" w:right="167" w:firstLine="720"/>
        <w:jc w:val="both"/>
        <w:rPr>
          <w:szCs w:val="24"/>
        </w:rPr>
      </w:pPr>
      <w:r w:rsidRPr="00C83114">
        <w:rPr>
          <w:szCs w:val="24"/>
        </w:rPr>
        <w:t xml:space="preserve">Tai atstumas tarp vartotojo nurodyto taško ir taško, kuriame atsiduria roboto rankoje esančio įrankio taškas; </w:t>
      </w:r>
    </w:p>
    <w:p w:rsidR="00EC35BA" w:rsidRPr="00C83114" w:rsidRDefault="00EC35BA" w:rsidP="00EC35BA">
      <w:pPr>
        <w:numPr>
          <w:ilvl w:val="0"/>
          <w:numId w:val="25"/>
        </w:numPr>
        <w:tabs>
          <w:tab w:val="left" w:pos="1080"/>
        </w:tabs>
        <w:spacing w:line="360" w:lineRule="auto"/>
        <w:ind w:left="0" w:right="167" w:firstLine="720"/>
        <w:jc w:val="both"/>
        <w:rPr>
          <w:szCs w:val="24"/>
        </w:rPr>
      </w:pPr>
      <w:r w:rsidRPr="00C83114">
        <w:rPr>
          <w:szCs w:val="24"/>
        </w:rPr>
        <w:t xml:space="preserve">Tikslumas turi didesnę įtaką off-line programavime, kadangi yra naudojamos absoliučios koordinatės. </w:t>
      </w:r>
    </w:p>
    <w:p w:rsidR="00EC35BA" w:rsidRPr="00C83114" w:rsidRDefault="00EC35BA" w:rsidP="00EC35BA">
      <w:pPr>
        <w:tabs>
          <w:tab w:val="left" w:pos="1080"/>
        </w:tabs>
        <w:spacing w:line="360" w:lineRule="auto"/>
        <w:ind w:right="167" w:firstLine="720"/>
        <w:jc w:val="both"/>
        <w:rPr>
          <w:szCs w:val="24"/>
        </w:rPr>
      </w:pPr>
      <w:r w:rsidRPr="00C83114">
        <w:rPr>
          <w:szCs w:val="24"/>
        </w:rPr>
        <w:t>Pakartojamumas:</w:t>
      </w:r>
    </w:p>
    <w:p w:rsidR="00EC35BA" w:rsidRPr="00C83114" w:rsidRDefault="00EC35BA" w:rsidP="00EC35BA">
      <w:pPr>
        <w:numPr>
          <w:ilvl w:val="0"/>
          <w:numId w:val="26"/>
        </w:numPr>
        <w:tabs>
          <w:tab w:val="left" w:pos="1080"/>
        </w:tabs>
        <w:spacing w:line="360" w:lineRule="auto"/>
        <w:ind w:left="0" w:right="167" w:firstLine="720"/>
        <w:jc w:val="both"/>
        <w:rPr>
          <w:szCs w:val="24"/>
        </w:rPr>
      </w:pPr>
      <w:r w:rsidRPr="00C83114">
        <w:rPr>
          <w:szCs w:val="24"/>
        </w:rPr>
        <w:t xml:space="preserve">Kaip arti robotas grįžtą į tą pačią nurodytą poziciją? </w:t>
      </w:r>
    </w:p>
    <w:p w:rsidR="00EC35BA" w:rsidRPr="00C83114" w:rsidRDefault="00EC35BA" w:rsidP="00EC35BA">
      <w:pPr>
        <w:numPr>
          <w:ilvl w:val="0"/>
          <w:numId w:val="26"/>
        </w:numPr>
        <w:tabs>
          <w:tab w:val="left" w:pos="1080"/>
        </w:tabs>
        <w:spacing w:line="360" w:lineRule="auto"/>
        <w:ind w:left="0" w:right="167" w:firstLine="720"/>
        <w:jc w:val="both"/>
        <w:rPr>
          <w:szCs w:val="24"/>
        </w:rPr>
      </w:pPr>
      <w:r w:rsidRPr="00C83114">
        <w:rPr>
          <w:szCs w:val="24"/>
        </w:rPr>
        <w:t xml:space="preserve">Matuojamas kaip nukrypa, kartojant sugrįžimą į tą patį tašką; </w:t>
      </w:r>
    </w:p>
    <w:p w:rsidR="00EC35BA" w:rsidRPr="00C83114" w:rsidRDefault="00EC35BA" w:rsidP="00EC35BA">
      <w:pPr>
        <w:numPr>
          <w:ilvl w:val="0"/>
          <w:numId w:val="26"/>
        </w:numPr>
        <w:tabs>
          <w:tab w:val="left" w:pos="1080"/>
        </w:tabs>
        <w:spacing w:line="360" w:lineRule="auto"/>
        <w:ind w:left="0" w:right="167" w:firstLine="720"/>
        <w:jc w:val="both"/>
        <w:rPr>
          <w:szCs w:val="24"/>
        </w:rPr>
      </w:pPr>
      <w:r w:rsidRPr="00C83114">
        <w:rPr>
          <w:szCs w:val="24"/>
        </w:rPr>
        <w:t xml:space="preserve">Tai atsitiktinių nuokrypų rezultatas; </w:t>
      </w:r>
    </w:p>
    <w:p w:rsidR="00EC35BA" w:rsidRPr="00C83114" w:rsidRDefault="00EC35BA" w:rsidP="00EC35BA">
      <w:pPr>
        <w:numPr>
          <w:ilvl w:val="0"/>
          <w:numId w:val="26"/>
        </w:numPr>
        <w:tabs>
          <w:tab w:val="left" w:pos="1080"/>
        </w:tabs>
        <w:spacing w:line="360" w:lineRule="auto"/>
        <w:ind w:left="0" w:right="167" w:firstLine="720"/>
        <w:jc w:val="both"/>
        <w:rPr>
          <w:szCs w:val="24"/>
        </w:rPr>
      </w:pPr>
      <w:r w:rsidRPr="00C83114">
        <w:rPr>
          <w:szCs w:val="24"/>
        </w:rPr>
        <w:t xml:space="preserve">Pakartojamumas dažniausiai yra mažesnis už tikslumą.  </w:t>
      </w:r>
    </w:p>
    <w:p w:rsidR="00EC35BA" w:rsidRPr="00C83114" w:rsidRDefault="00EC35BA" w:rsidP="00EC35BA">
      <w:pPr>
        <w:spacing w:line="360" w:lineRule="auto"/>
        <w:ind w:right="167" w:firstLine="720"/>
        <w:jc w:val="both"/>
        <w:rPr>
          <w:szCs w:val="24"/>
        </w:rPr>
      </w:pPr>
      <w:r w:rsidRPr="00C83114">
        <w:rPr>
          <w:szCs w:val="24"/>
        </w:rPr>
        <w:t>Valdymo skiriamoji geba apriboja taškų, į kuriuos gali patekti roboto ranka, kiekį. Priklausomai nuo roboto konstrukcijos šie taškai gali būti tolygiai išdėlioti erdvėje arba atstumas tarp jų priklauso nuo roboto kinematinių grandžių padėties.</w:t>
      </w:r>
    </w:p>
    <w:p w:rsidR="00EC35BA" w:rsidRPr="00256B64" w:rsidRDefault="00EC35BA" w:rsidP="00EC35BA">
      <w:pPr>
        <w:autoSpaceDE w:val="0"/>
        <w:autoSpaceDN w:val="0"/>
        <w:adjustRightInd w:val="0"/>
        <w:spacing w:line="360" w:lineRule="auto"/>
        <w:ind w:firstLine="720"/>
        <w:jc w:val="both"/>
        <w:rPr>
          <w:szCs w:val="24"/>
        </w:rPr>
      </w:pPr>
    </w:p>
    <w:p w:rsidR="00EC35BA" w:rsidRPr="00256B64" w:rsidRDefault="00EC35BA" w:rsidP="00EC35BA">
      <w:pPr>
        <w:keepNext/>
        <w:spacing w:line="360" w:lineRule="auto"/>
        <w:ind w:firstLine="720"/>
        <w:jc w:val="center"/>
      </w:pPr>
      <w:r w:rsidRPr="00256B64">
        <w:rPr>
          <w:noProof/>
          <w:lang w:val="en-US"/>
        </w:rPr>
        <w:drawing>
          <wp:inline distT="0" distB="0" distL="0" distR="0">
            <wp:extent cx="2199364" cy="1019530"/>
            <wp:effectExtent l="19050" t="0" r="0" b="0"/>
            <wp:docPr id="2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srcRect/>
                    <a:stretch>
                      <a:fillRect/>
                    </a:stretch>
                  </pic:blipFill>
                  <pic:spPr bwMode="auto">
                    <a:xfrm>
                      <a:off x="0" y="0"/>
                      <a:ext cx="2218987" cy="1028626"/>
                    </a:xfrm>
                    <a:prstGeom prst="rect">
                      <a:avLst/>
                    </a:prstGeom>
                    <a:noFill/>
                    <a:ln w="9525">
                      <a:noFill/>
                      <a:miter lim="800000"/>
                      <a:headEnd/>
                      <a:tailEnd/>
                    </a:ln>
                  </pic:spPr>
                </pic:pic>
              </a:graphicData>
            </a:graphic>
          </wp:inline>
        </w:drawing>
      </w:r>
    </w:p>
    <w:bookmarkStart w:id="50" w:name="_Ref248760052"/>
    <w:bookmarkStart w:id="51" w:name="_Ref260868293"/>
    <w:p w:rsidR="00EC35BA" w:rsidRPr="00E04512" w:rsidRDefault="000F6376" w:rsidP="00EC35BA">
      <w:pPr>
        <w:pStyle w:val="Caption"/>
        <w:ind w:firstLine="720"/>
        <w:rPr>
          <w:sz w:val="22"/>
          <w:szCs w:val="22"/>
        </w:rPr>
      </w:pPr>
      <w:r w:rsidRPr="00E04512">
        <w:rPr>
          <w:b/>
          <w:sz w:val="22"/>
          <w:szCs w:val="22"/>
        </w:rPr>
        <w:fldChar w:fldCharType="begin"/>
      </w:r>
      <w:r w:rsidR="00EC35BA" w:rsidRPr="00E04512">
        <w:rPr>
          <w:b/>
          <w:sz w:val="22"/>
          <w:szCs w:val="22"/>
        </w:rPr>
        <w:instrText xml:space="preserve"> SEQ Figure \* ARABIC </w:instrText>
      </w:r>
      <w:r w:rsidRPr="00E04512">
        <w:rPr>
          <w:b/>
          <w:sz w:val="22"/>
          <w:szCs w:val="22"/>
        </w:rPr>
        <w:fldChar w:fldCharType="separate"/>
      </w:r>
      <w:r w:rsidR="00E02330">
        <w:rPr>
          <w:b/>
          <w:noProof/>
          <w:sz w:val="22"/>
          <w:szCs w:val="22"/>
        </w:rPr>
        <w:t>17</w:t>
      </w:r>
      <w:r w:rsidRPr="00E04512">
        <w:rPr>
          <w:b/>
          <w:sz w:val="22"/>
          <w:szCs w:val="22"/>
        </w:rPr>
        <w:fldChar w:fldCharType="end"/>
      </w:r>
      <w:bookmarkEnd w:id="50"/>
      <w:r w:rsidR="00EC35BA" w:rsidRPr="00E04512">
        <w:rPr>
          <w:b/>
          <w:sz w:val="22"/>
          <w:szCs w:val="22"/>
        </w:rPr>
        <w:t xml:space="preserve"> pav</w:t>
      </w:r>
      <w:r w:rsidR="00EC35BA" w:rsidRPr="00E04512">
        <w:rPr>
          <w:sz w:val="22"/>
          <w:szCs w:val="22"/>
        </w:rPr>
        <w:t>. Roboto įrankio pozici</w:t>
      </w:r>
      <w:r w:rsidR="00EC35BA">
        <w:rPr>
          <w:sz w:val="22"/>
          <w:szCs w:val="22"/>
        </w:rPr>
        <w:t>onavimas tarp diskretinių taškų</w:t>
      </w:r>
      <w:bookmarkEnd w:id="51"/>
    </w:p>
    <w:p w:rsidR="00EC35BA" w:rsidRDefault="00EC35BA" w:rsidP="00EC35BA">
      <w:pPr>
        <w:spacing w:line="360" w:lineRule="auto"/>
        <w:ind w:firstLine="720"/>
        <w:jc w:val="both"/>
        <w:rPr>
          <w:szCs w:val="24"/>
        </w:rPr>
      </w:pPr>
      <w:r w:rsidRPr="00256B64">
        <w:rPr>
          <w:rFonts w:ascii="TimesNewRoman" w:hAnsi="TimesNewRoman" w:cs="TimesNewRoman"/>
          <w:szCs w:val="24"/>
        </w:rPr>
        <w:lastRenderedPageBreak/>
        <w:t>Š</w:t>
      </w:r>
      <w:r w:rsidRPr="00256B64">
        <w:rPr>
          <w:szCs w:val="24"/>
        </w:rPr>
        <w:t>ie diskretiniai ta</w:t>
      </w:r>
      <w:r w:rsidRPr="00256B64">
        <w:rPr>
          <w:rFonts w:ascii="TimesNewRoman" w:hAnsi="TimesNewRoman" w:cs="TimesNewRoman"/>
          <w:szCs w:val="24"/>
        </w:rPr>
        <w:t>š</w:t>
      </w:r>
      <w:r w:rsidRPr="00256B64">
        <w:rPr>
          <w:szCs w:val="24"/>
        </w:rPr>
        <w:t xml:space="preserve">kai </w:t>
      </w:r>
      <w:r w:rsidRPr="00256B64">
        <w:rPr>
          <w:rFonts w:ascii="TimesNewRoman" w:hAnsi="TimesNewRoman" w:cs="TimesNewRoman"/>
          <w:szCs w:val="24"/>
        </w:rPr>
        <w:t>š</w:t>
      </w:r>
      <w:r w:rsidRPr="00256B64">
        <w:rPr>
          <w:szCs w:val="24"/>
        </w:rPr>
        <w:t>iek tiek komplikuoja roboto valdym</w:t>
      </w:r>
      <w:r w:rsidRPr="00256B64">
        <w:rPr>
          <w:rFonts w:ascii="TimesNewRoman" w:hAnsi="TimesNewRoman" w:cs="TimesNewRoman"/>
          <w:szCs w:val="24"/>
        </w:rPr>
        <w:t>ą</w:t>
      </w:r>
      <w:r w:rsidRPr="00256B64">
        <w:rPr>
          <w:szCs w:val="24"/>
        </w:rPr>
        <w:t>. Pavyzd</w:t>
      </w:r>
      <w:r w:rsidRPr="00256B64">
        <w:rPr>
          <w:rFonts w:ascii="TimesNewRoman" w:hAnsi="TimesNewRoman" w:cs="TimesNewRoman"/>
          <w:szCs w:val="24"/>
        </w:rPr>
        <w:t>ž</w:t>
      </w:r>
      <w:r w:rsidRPr="00256B64">
        <w:rPr>
          <w:szCs w:val="24"/>
        </w:rPr>
        <w:t xml:space="preserve">iui, roboto </w:t>
      </w:r>
      <w:r w:rsidRPr="00256B64">
        <w:rPr>
          <w:rFonts w:ascii="TimesNewRoman" w:hAnsi="TimesNewRoman" w:cs="TimesNewRoman"/>
          <w:szCs w:val="24"/>
        </w:rPr>
        <w:t>į</w:t>
      </w:r>
      <w:r w:rsidRPr="00256B64">
        <w:rPr>
          <w:szCs w:val="24"/>
        </w:rPr>
        <w:t>rank</w:t>
      </w:r>
      <w:r w:rsidRPr="00256B64">
        <w:rPr>
          <w:rFonts w:ascii="TimesNewRoman" w:hAnsi="TimesNewRoman" w:cs="TimesNewRoman"/>
          <w:szCs w:val="24"/>
        </w:rPr>
        <w:t xml:space="preserve">į </w:t>
      </w:r>
      <w:r w:rsidRPr="00256B64">
        <w:rPr>
          <w:szCs w:val="24"/>
        </w:rPr>
        <w:t xml:space="preserve">reikia pozicionuoti </w:t>
      </w:r>
      <w:r w:rsidRPr="00256B64">
        <w:rPr>
          <w:rFonts w:ascii="TimesNewRoman" w:hAnsi="TimesNewRoman" w:cs="TimesNewRoman"/>
          <w:szCs w:val="24"/>
        </w:rPr>
        <w:t xml:space="preserve">į </w:t>
      </w:r>
      <w:r w:rsidRPr="00256B64">
        <w:rPr>
          <w:szCs w:val="24"/>
        </w:rPr>
        <w:t>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 xml:space="preserve">ą </w:t>
      </w:r>
      <w:r w:rsidRPr="00256B64">
        <w:rPr>
          <w:szCs w:val="24"/>
        </w:rPr>
        <w:t xml:space="preserve">300,4 mm, o skiriamoji geba 1 mm ir robotas gali patekti tik </w:t>
      </w:r>
      <w:r w:rsidRPr="00256B64">
        <w:rPr>
          <w:rFonts w:ascii="TimesNewRoman" w:hAnsi="TimesNewRoman" w:cs="TimesNewRoman"/>
          <w:szCs w:val="24"/>
        </w:rPr>
        <w:t xml:space="preserve">į </w:t>
      </w:r>
      <w:r w:rsidRPr="00256B64">
        <w:rPr>
          <w:szCs w:val="24"/>
        </w:rPr>
        <w:t>300 mm 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ą</w:t>
      </w:r>
      <w:r w:rsidRPr="00256B64">
        <w:rPr>
          <w:szCs w:val="24"/>
        </w:rPr>
        <w:t>. I</w:t>
      </w:r>
      <w:r w:rsidRPr="00256B64">
        <w:rPr>
          <w:rFonts w:ascii="TimesNewRoman" w:hAnsi="TimesNewRoman" w:cs="TimesNewRoman"/>
          <w:szCs w:val="24"/>
        </w:rPr>
        <w:t>š č</w:t>
      </w:r>
      <w:r w:rsidRPr="00256B64">
        <w:rPr>
          <w:szCs w:val="24"/>
        </w:rPr>
        <w:t>ia atsiranda tikslumo nuokrypa 0,4 mm. Idealiai kinematinei roboto konstrukcijai tikslumas ir valdymo skiriamoji geba gali b</w:t>
      </w:r>
      <w:r w:rsidRPr="00256B64">
        <w:rPr>
          <w:rFonts w:ascii="TimesNewRoman" w:hAnsi="TimesNewRoman" w:cs="TimesNewRoman"/>
          <w:szCs w:val="24"/>
        </w:rPr>
        <w:t>ū</w:t>
      </w:r>
      <w:r w:rsidRPr="00256B64">
        <w:rPr>
          <w:szCs w:val="24"/>
        </w:rPr>
        <w:t>ti iliustruoti taip kaip parodyta</w:t>
      </w:r>
      <w:r>
        <w:t xml:space="preserve"> (16 pav.)</w:t>
      </w:r>
      <w:r w:rsidRPr="00256B64">
        <w:rPr>
          <w:szCs w:val="24"/>
        </w:rPr>
        <w:t>.</w:t>
      </w:r>
    </w:p>
    <w:p w:rsidR="00EC35BA" w:rsidRPr="00256B64" w:rsidRDefault="00EC35BA" w:rsidP="00EC35BA">
      <w:pPr>
        <w:spacing w:line="360" w:lineRule="auto"/>
        <w:ind w:firstLine="720"/>
        <w:jc w:val="both"/>
        <w:rPr>
          <w:szCs w:val="24"/>
        </w:rPr>
      </w:pPr>
      <w:r>
        <w:t>Idealiai kinematinei roboto konstrukcijai tikslumas ir valdymo skiriamoji geba gal</w:t>
      </w:r>
      <w:r w:rsidR="00181E50">
        <w:t>i būti iliustruoti sekančiai (18</w:t>
      </w:r>
      <w:r>
        <w:t xml:space="preserve"> pav.).</w:t>
      </w:r>
    </w:p>
    <w:p w:rsidR="00EC35BA" w:rsidRPr="00256B64" w:rsidRDefault="00EC35BA" w:rsidP="00EC35BA">
      <w:pPr>
        <w:keepNext/>
        <w:spacing w:line="360" w:lineRule="auto"/>
        <w:ind w:firstLine="720"/>
        <w:jc w:val="center"/>
      </w:pPr>
      <w:r w:rsidRPr="00256B64">
        <w:rPr>
          <w:noProof/>
          <w:lang w:val="en-US"/>
        </w:rPr>
        <w:drawing>
          <wp:inline distT="0" distB="0" distL="0" distR="0">
            <wp:extent cx="2111899" cy="1113769"/>
            <wp:effectExtent l="19050" t="0" r="2651" b="0"/>
            <wp:docPr id="25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cstate="print"/>
                    <a:srcRect/>
                    <a:stretch>
                      <a:fillRect/>
                    </a:stretch>
                  </pic:blipFill>
                  <pic:spPr bwMode="auto">
                    <a:xfrm>
                      <a:off x="0" y="0"/>
                      <a:ext cx="2119764" cy="1117917"/>
                    </a:xfrm>
                    <a:prstGeom prst="rect">
                      <a:avLst/>
                    </a:prstGeom>
                    <a:noFill/>
                    <a:ln w="9525">
                      <a:noFill/>
                      <a:miter lim="800000"/>
                      <a:headEnd/>
                      <a:tailEnd/>
                    </a:ln>
                  </pic:spPr>
                </pic:pic>
              </a:graphicData>
            </a:graphic>
          </wp:inline>
        </w:drawing>
      </w:r>
    </w:p>
    <w:bookmarkStart w:id="52" w:name="_Ref248760372"/>
    <w:bookmarkStart w:id="53" w:name="_Ref260868296"/>
    <w:p w:rsidR="00EC35BA" w:rsidRPr="00E04512" w:rsidRDefault="000F6376" w:rsidP="00EC35BA">
      <w:pPr>
        <w:pStyle w:val="Caption"/>
        <w:ind w:firstLine="720"/>
        <w:rPr>
          <w:sz w:val="22"/>
          <w:szCs w:val="22"/>
        </w:rPr>
      </w:pPr>
      <w:r w:rsidRPr="00E04512">
        <w:rPr>
          <w:b/>
          <w:sz w:val="22"/>
          <w:szCs w:val="22"/>
        </w:rPr>
        <w:fldChar w:fldCharType="begin"/>
      </w:r>
      <w:r w:rsidR="00EC35BA" w:rsidRPr="00E04512">
        <w:rPr>
          <w:b/>
          <w:sz w:val="22"/>
          <w:szCs w:val="22"/>
        </w:rPr>
        <w:instrText xml:space="preserve"> SEQ Figure \* ARABIC </w:instrText>
      </w:r>
      <w:r w:rsidRPr="00E04512">
        <w:rPr>
          <w:b/>
          <w:sz w:val="22"/>
          <w:szCs w:val="22"/>
        </w:rPr>
        <w:fldChar w:fldCharType="separate"/>
      </w:r>
      <w:bookmarkStart w:id="54" w:name="_Ref248760207"/>
      <w:r w:rsidR="00E02330">
        <w:rPr>
          <w:b/>
          <w:noProof/>
          <w:sz w:val="22"/>
          <w:szCs w:val="22"/>
        </w:rPr>
        <w:t>18</w:t>
      </w:r>
      <w:bookmarkEnd w:id="54"/>
      <w:r w:rsidRPr="00E04512">
        <w:rPr>
          <w:b/>
          <w:sz w:val="22"/>
          <w:szCs w:val="22"/>
        </w:rPr>
        <w:fldChar w:fldCharType="end"/>
      </w:r>
      <w:bookmarkEnd w:id="52"/>
      <w:r w:rsidR="00EC35BA" w:rsidRPr="00E04512">
        <w:rPr>
          <w:b/>
          <w:sz w:val="22"/>
          <w:szCs w:val="22"/>
        </w:rPr>
        <w:t xml:space="preserve"> pav</w:t>
      </w:r>
      <w:r w:rsidR="00EC35BA" w:rsidRPr="00E04512">
        <w:rPr>
          <w:sz w:val="22"/>
          <w:szCs w:val="22"/>
        </w:rPr>
        <w:t>. Roboto įrankio pozicionavimas į d</w:t>
      </w:r>
      <w:r w:rsidR="00EC35BA">
        <w:rPr>
          <w:sz w:val="22"/>
          <w:szCs w:val="22"/>
        </w:rPr>
        <w:t>iskretinius taškus</w:t>
      </w:r>
      <w:bookmarkEnd w:id="53"/>
    </w:p>
    <w:p w:rsidR="00EC35BA" w:rsidRPr="00256B64" w:rsidRDefault="00EC35BA" w:rsidP="00EC35BA">
      <w:pPr>
        <w:autoSpaceDE w:val="0"/>
        <w:autoSpaceDN w:val="0"/>
        <w:adjustRightInd w:val="0"/>
        <w:spacing w:line="360" w:lineRule="auto"/>
        <w:ind w:firstLine="720"/>
        <w:jc w:val="both"/>
        <w:rPr>
          <w:szCs w:val="24"/>
        </w:rPr>
      </w:pPr>
      <w:r w:rsidRPr="00256B64">
        <w:rPr>
          <w:szCs w:val="24"/>
        </w:rPr>
        <w:t>Idealiu atveju roboto ranka gali b</w:t>
      </w:r>
      <w:r w:rsidRPr="00256B64">
        <w:rPr>
          <w:rFonts w:ascii="TimesNewRoman" w:hAnsi="TimesNewRoman" w:cs="TimesNewRoman"/>
          <w:szCs w:val="24"/>
        </w:rPr>
        <w:t>ū</w:t>
      </w:r>
      <w:r w:rsidRPr="00256B64">
        <w:rPr>
          <w:szCs w:val="24"/>
        </w:rPr>
        <w:t xml:space="preserve">ti pozicionuojama tik </w:t>
      </w:r>
      <w:r w:rsidRPr="00256B64">
        <w:rPr>
          <w:rFonts w:ascii="TimesNewRoman" w:hAnsi="TimesNewRoman" w:cs="TimesNewRoman"/>
          <w:szCs w:val="24"/>
        </w:rPr>
        <w:t xml:space="preserve">į </w:t>
      </w:r>
      <w:r w:rsidRPr="00256B64">
        <w:rPr>
          <w:szCs w:val="24"/>
        </w:rPr>
        <w:t>diskretinius ta</w:t>
      </w:r>
      <w:r w:rsidRPr="00256B64">
        <w:rPr>
          <w:rFonts w:ascii="TimesNewRoman" w:hAnsi="TimesNewRoman" w:cs="TimesNewRoman"/>
          <w:szCs w:val="24"/>
        </w:rPr>
        <w:t>š</w:t>
      </w:r>
      <w:r w:rsidRPr="00256B64">
        <w:rPr>
          <w:szCs w:val="24"/>
        </w:rPr>
        <w:t>kus. Tuo b</w:t>
      </w:r>
      <w:r w:rsidRPr="00256B64">
        <w:rPr>
          <w:rFonts w:ascii="TimesNewRoman" w:hAnsi="TimesNewRoman" w:cs="TimesNewRoman"/>
          <w:szCs w:val="24"/>
        </w:rPr>
        <w:t>ū</w:t>
      </w:r>
      <w:r w:rsidRPr="00256B64">
        <w:rPr>
          <w:szCs w:val="24"/>
        </w:rPr>
        <w:t xml:space="preserve">du tikslumo dydis bus lygus pusei </w:t>
      </w:r>
      <w:r w:rsidRPr="00256B64">
        <w:rPr>
          <w:rFonts w:ascii="TimesNewRoman" w:hAnsi="TimesNewRoman" w:cs="TimesNewRoman"/>
          <w:szCs w:val="24"/>
        </w:rPr>
        <w:t>ž</w:t>
      </w:r>
      <w:r w:rsidRPr="00256B64">
        <w:rPr>
          <w:szCs w:val="24"/>
        </w:rPr>
        <w:t>ingsnio tarp gretim</w:t>
      </w:r>
      <w:r w:rsidRPr="00256B64">
        <w:rPr>
          <w:rFonts w:ascii="TimesNewRoman" w:hAnsi="TimesNewRoman" w:cs="TimesNewRoman"/>
          <w:szCs w:val="24"/>
        </w:rPr>
        <w:t xml:space="preserve">ų </w:t>
      </w:r>
      <w:r w:rsidRPr="00256B64">
        <w:rPr>
          <w:szCs w:val="24"/>
        </w:rPr>
        <w:t>galim</w:t>
      </w:r>
      <w:r w:rsidRPr="00256B64">
        <w:rPr>
          <w:rFonts w:ascii="TimesNewRoman" w:hAnsi="TimesNewRoman" w:cs="TimesNewRoman"/>
          <w:szCs w:val="24"/>
        </w:rPr>
        <w:t xml:space="preserve">ų </w:t>
      </w:r>
      <w:r w:rsidRPr="00256B64">
        <w:rPr>
          <w:szCs w:val="24"/>
        </w:rPr>
        <w:t>pozicionavimo 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ų</w:t>
      </w:r>
      <w:r w:rsidRPr="00256B64">
        <w:rPr>
          <w:szCs w:val="24"/>
        </w:rPr>
        <w:t>. Realiems darbams b</w:t>
      </w:r>
      <w:r w:rsidRPr="00256B64">
        <w:rPr>
          <w:rFonts w:ascii="TimesNewRoman" w:hAnsi="TimesNewRoman" w:cs="TimesNewRoman"/>
          <w:szCs w:val="24"/>
        </w:rPr>
        <w:t>ū</w:t>
      </w:r>
      <w:r w:rsidRPr="00256B64">
        <w:rPr>
          <w:szCs w:val="24"/>
        </w:rPr>
        <w:t xml:space="preserve">tina, kad </w:t>
      </w:r>
      <w:r w:rsidRPr="00256B64">
        <w:rPr>
          <w:rFonts w:ascii="TimesNewRoman" w:hAnsi="TimesNewRoman" w:cs="TimesNewRoman"/>
          <w:szCs w:val="24"/>
        </w:rPr>
        <w:t>ž</w:t>
      </w:r>
      <w:r w:rsidRPr="00256B64">
        <w:rPr>
          <w:szCs w:val="24"/>
        </w:rPr>
        <w:t>ingsnis tarp galim</w:t>
      </w:r>
      <w:r w:rsidRPr="00256B64">
        <w:rPr>
          <w:rFonts w:ascii="TimesNewRoman" w:hAnsi="TimesNewRoman" w:cs="TimesNewRoman"/>
          <w:szCs w:val="24"/>
        </w:rPr>
        <w:t xml:space="preserve">ų </w:t>
      </w:r>
      <w:r w:rsidRPr="00256B64">
        <w:rPr>
          <w:szCs w:val="24"/>
        </w:rPr>
        <w:t>pozicionavimo 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 xml:space="preserve">ų </w:t>
      </w:r>
      <w:r w:rsidRPr="00256B64">
        <w:rPr>
          <w:szCs w:val="24"/>
        </w:rPr>
        <w:t>(valdymo skiriamoji geba) b</w:t>
      </w:r>
      <w:r w:rsidRPr="00256B64">
        <w:rPr>
          <w:rFonts w:ascii="TimesNewRoman" w:hAnsi="TimesNewRoman" w:cs="TimesNewRoman"/>
          <w:szCs w:val="24"/>
        </w:rPr>
        <w:t>ū</w:t>
      </w:r>
      <w:r w:rsidRPr="00256B64">
        <w:rPr>
          <w:szCs w:val="24"/>
        </w:rPr>
        <w:t>t</w:t>
      </w:r>
      <w:r w:rsidRPr="00256B64">
        <w:rPr>
          <w:rFonts w:ascii="TimesNewRoman" w:hAnsi="TimesNewRoman" w:cs="TimesNewRoman"/>
          <w:szCs w:val="24"/>
        </w:rPr>
        <w:t>ų ž</w:t>
      </w:r>
      <w:r w:rsidRPr="00256B64">
        <w:rPr>
          <w:szCs w:val="24"/>
        </w:rPr>
        <w:t>ymiai ma</w:t>
      </w:r>
      <w:r w:rsidRPr="00256B64">
        <w:rPr>
          <w:rFonts w:ascii="TimesNewRoman" w:hAnsi="TimesNewRoman" w:cs="TimesNewRoman"/>
          <w:szCs w:val="24"/>
        </w:rPr>
        <w:t>ž</w:t>
      </w:r>
      <w:r w:rsidRPr="00256B64">
        <w:rPr>
          <w:szCs w:val="24"/>
        </w:rPr>
        <w:t>esnis u</w:t>
      </w:r>
      <w:r w:rsidRPr="00256B64">
        <w:rPr>
          <w:rFonts w:ascii="TimesNewRoman" w:hAnsi="TimesNewRoman" w:cs="TimesNewRoman"/>
          <w:szCs w:val="24"/>
        </w:rPr>
        <w:t xml:space="preserve">ž </w:t>
      </w:r>
      <w:r w:rsidRPr="00256B64">
        <w:rPr>
          <w:szCs w:val="24"/>
        </w:rPr>
        <w:t>darbin</w:t>
      </w:r>
      <w:r w:rsidRPr="00256B64">
        <w:rPr>
          <w:rFonts w:ascii="TimesNewRoman" w:hAnsi="TimesNewRoman" w:cs="TimesNewRoman"/>
          <w:szCs w:val="24"/>
        </w:rPr>
        <w:t>ė</w:t>
      </w:r>
      <w:r w:rsidRPr="00256B64">
        <w:rPr>
          <w:szCs w:val="24"/>
        </w:rPr>
        <w:t>s erdv</w:t>
      </w:r>
      <w:r w:rsidRPr="00256B64">
        <w:rPr>
          <w:rFonts w:ascii="TimesNewRoman" w:hAnsi="TimesNewRoman" w:cs="TimesNewRoman"/>
          <w:szCs w:val="24"/>
        </w:rPr>
        <w:t>ė</w:t>
      </w:r>
      <w:r w:rsidRPr="00256B64">
        <w:rPr>
          <w:szCs w:val="24"/>
        </w:rPr>
        <w:t>s padalinimo ta</w:t>
      </w:r>
      <w:r w:rsidRPr="00256B64">
        <w:rPr>
          <w:rFonts w:ascii="TimesNewRoman" w:hAnsi="TimesNewRoman" w:cs="TimesNewRoman"/>
          <w:szCs w:val="24"/>
        </w:rPr>
        <w:t>š</w:t>
      </w:r>
      <w:r w:rsidRPr="00256B64">
        <w:rPr>
          <w:szCs w:val="24"/>
        </w:rPr>
        <w:t>kus.</w:t>
      </w:r>
    </w:p>
    <w:p w:rsidR="00EC35BA" w:rsidRPr="00256B64" w:rsidRDefault="00EC35BA" w:rsidP="00EC35BA">
      <w:pPr>
        <w:autoSpaceDE w:val="0"/>
        <w:autoSpaceDN w:val="0"/>
        <w:adjustRightInd w:val="0"/>
        <w:spacing w:line="360" w:lineRule="auto"/>
        <w:ind w:firstLine="720"/>
        <w:jc w:val="both"/>
        <w:rPr>
          <w:szCs w:val="24"/>
        </w:rPr>
      </w:pPr>
      <w:r w:rsidRPr="00256B64">
        <w:rPr>
          <w:szCs w:val="24"/>
        </w:rPr>
        <w:t>Kinematin</w:t>
      </w:r>
      <w:r w:rsidRPr="00256B64">
        <w:rPr>
          <w:rFonts w:ascii="TimesNewRoman" w:hAnsi="TimesNewRoman" w:cs="TimesNewRoman"/>
          <w:szCs w:val="24"/>
        </w:rPr>
        <w:t>ė</w:t>
      </w:r>
      <w:r w:rsidRPr="00256B64">
        <w:rPr>
          <w:szCs w:val="24"/>
        </w:rPr>
        <w:t>s ir kalibravimo nuokrypos perstumia tikr</w:t>
      </w:r>
      <w:r w:rsidRPr="00256B64">
        <w:rPr>
          <w:rFonts w:ascii="TimesNewRoman" w:hAnsi="TimesNewRoman" w:cs="TimesNewRoman"/>
          <w:szCs w:val="24"/>
        </w:rPr>
        <w:t>ą</w:t>
      </w:r>
      <w:r w:rsidRPr="00256B64">
        <w:rPr>
          <w:szCs w:val="24"/>
        </w:rPr>
        <w:t>j</w:t>
      </w:r>
      <w:r w:rsidRPr="00256B64">
        <w:rPr>
          <w:rFonts w:ascii="TimesNewRoman" w:hAnsi="TimesNewRoman" w:cs="TimesNewRoman"/>
          <w:szCs w:val="24"/>
        </w:rPr>
        <w:t xml:space="preserve">į </w:t>
      </w:r>
      <w:r w:rsidRPr="00256B64">
        <w:rPr>
          <w:szCs w:val="24"/>
        </w:rPr>
        <w:t>pozicionavimo 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 xml:space="preserve">ą </w:t>
      </w:r>
      <w:r w:rsidRPr="00256B64">
        <w:rPr>
          <w:szCs w:val="24"/>
        </w:rPr>
        <w:t>teorinio ta</w:t>
      </w:r>
      <w:r w:rsidRPr="00256B64">
        <w:rPr>
          <w:rFonts w:ascii="TimesNewRoman" w:hAnsi="TimesNewRoman" w:cs="TimesNewRoman"/>
          <w:szCs w:val="24"/>
        </w:rPr>
        <w:t>š</w:t>
      </w:r>
      <w:r w:rsidRPr="00256B64">
        <w:rPr>
          <w:szCs w:val="24"/>
        </w:rPr>
        <w:t>ko at</w:t>
      </w:r>
      <w:r w:rsidRPr="00256B64">
        <w:rPr>
          <w:rFonts w:ascii="TimesNewRoman" w:hAnsi="TimesNewRoman" w:cs="TimesNewRoman"/>
          <w:szCs w:val="24"/>
        </w:rPr>
        <w:t>ž</w:t>
      </w:r>
      <w:r w:rsidRPr="00256B64">
        <w:rPr>
          <w:szCs w:val="24"/>
        </w:rPr>
        <w:t>vilgiu dyd</w:t>
      </w:r>
      <w:r w:rsidRPr="00256B64">
        <w:rPr>
          <w:rFonts w:ascii="TimesNewRoman" w:hAnsi="TimesNewRoman" w:cs="TimesNewRoman"/>
          <w:szCs w:val="24"/>
        </w:rPr>
        <w:t>ž</w:t>
      </w:r>
      <w:r w:rsidRPr="00256B64">
        <w:rPr>
          <w:szCs w:val="24"/>
        </w:rPr>
        <w:t>iu 'e'. Paprastai robot</w:t>
      </w:r>
      <w:r w:rsidRPr="00256B64">
        <w:rPr>
          <w:rFonts w:ascii="TimesNewRoman" w:hAnsi="TimesNewRoman" w:cs="TimesNewRoman"/>
          <w:szCs w:val="24"/>
        </w:rPr>
        <w:t xml:space="preserve">ų </w:t>
      </w:r>
      <w:r w:rsidRPr="00256B64">
        <w:rPr>
          <w:szCs w:val="24"/>
        </w:rPr>
        <w:t>pardav</w:t>
      </w:r>
      <w:r w:rsidRPr="00256B64">
        <w:rPr>
          <w:rFonts w:ascii="TimesNewRoman" w:hAnsi="TimesNewRoman" w:cs="TimesNewRoman"/>
          <w:szCs w:val="24"/>
        </w:rPr>
        <w:t>ė</w:t>
      </w:r>
      <w:r w:rsidRPr="00256B64">
        <w:rPr>
          <w:szCs w:val="24"/>
        </w:rPr>
        <w:t>jai tvirtina, kad kalibravimo ir modeliavimo paklaidos lygios nuliui. Ta</w:t>
      </w:r>
      <w:r w:rsidRPr="00256B64">
        <w:rPr>
          <w:rFonts w:ascii="TimesNewRoman" w:hAnsi="TimesNewRoman" w:cs="TimesNewRoman"/>
          <w:szCs w:val="24"/>
        </w:rPr>
        <w:t>č</w:t>
      </w:r>
      <w:r w:rsidRPr="00256B64">
        <w:rPr>
          <w:szCs w:val="24"/>
        </w:rPr>
        <w:t>iau taip n</w:t>
      </w:r>
      <w:r w:rsidRPr="00256B64">
        <w:rPr>
          <w:rFonts w:ascii="TimesNewRoman" w:hAnsi="TimesNewRoman" w:cs="TimesNewRoman"/>
          <w:szCs w:val="24"/>
        </w:rPr>
        <w:t>ė</w:t>
      </w:r>
      <w:r w:rsidRPr="00256B64">
        <w:rPr>
          <w:szCs w:val="24"/>
        </w:rPr>
        <w:t xml:space="preserve">ra. </w:t>
      </w:r>
    </w:p>
    <w:p w:rsidR="00EC35BA" w:rsidRPr="00256B64" w:rsidRDefault="00EC35BA" w:rsidP="00EC35BA">
      <w:pPr>
        <w:keepNext/>
        <w:spacing w:line="360" w:lineRule="auto"/>
        <w:ind w:firstLine="720"/>
        <w:jc w:val="center"/>
      </w:pPr>
      <w:r w:rsidRPr="00256B64">
        <w:rPr>
          <w:noProof/>
          <w:lang w:val="en-US"/>
        </w:rPr>
        <w:drawing>
          <wp:inline distT="0" distB="0" distL="0" distR="0">
            <wp:extent cx="2080094" cy="970306"/>
            <wp:effectExtent l="19050" t="0" r="0" b="0"/>
            <wp:docPr id="25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cstate="print"/>
                    <a:srcRect/>
                    <a:stretch>
                      <a:fillRect/>
                    </a:stretch>
                  </pic:blipFill>
                  <pic:spPr bwMode="auto">
                    <a:xfrm>
                      <a:off x="0" y="0"/>
                      <a:ext cx="2085877" cy="973004"/>
                    </a:xfrm>
                    <a:prstGeom prst="rect">
                      <a:avLst/>
                    </a:prstGeom>
                    <a:noFill/>
                    <a:ln w="9525">
                      <a:noFill/>
                      <a:miter lim="800000"/>
                      <a:headEnd/>
                      <a:tailEnd/>
                    </a:ln>
                  </pic:spPr>
                </pic:pic>
              </a:graphicData>
            </a:graphic>
          </wp:inline>
        </w:drawing>
      </w:r>
    </w:p>
    <w:bookmarkStart w:id="55" w:name="_Ref260868300"/>
    <w:p w:rsidR="00EC35BA" w:rsidRPr="00E04512" w:rsidRDefault="000F6376" w:rsidP="00EC35BA">
      <w:pPr>
        <w:pStyle w:val="Caption"/>
        <w:ind w:firstLine="720"/>
        <w:rPr>
          <w:sz w:val="22"/>
          <w:szCs w:val="22"/>
        </w:rPr>
      </w:pPr>
      <w:r w:rsidRPr="00E04512">
        <w:rPr>
          <w:b/>
          <w:sz w:val="22"/>
          <w:szCs w:val="22"/>
        </w:rPr>
        <w:fldChar w:fldCharType="begin"/>
      </w:r>
      <w:r w:rsidR="00EC35BA" w:rsidRPr="00E04512">
        <w:rPr>
          <w:b/>
          <w:sz w:val="22"/>
          <w:szCs w:val="22"/>
        </w:rPr>
        <w:instrText xml:space="preserve"> SEQ Figure \* ARABIC </w:instrText>
      </w:r>
      <w:r w:rsidRPr="00E04512">
        <w:rPr>
          <w:b/>
          <w:sz w:val="22"/>
          <w:szCs w:val="22"/>
        </w:rPr>
        <w:fldChar w:fldCharType="separate"/>
      </w:r>
      <w:r w:rsidR="00E02330">
        <w:rPr>
          <w:b/>
          <w:noProof/>
          <w:sz w:val="22"/>
          <w:szCs w:val="22"/>
        </w:rPr>
        <w:t>19</w:t>
      </w:r>
      <w:r w:rsidRPr="00E04512">
        <w:rPr>
          <w:b/>
          <w:sz w:val="22"/>
          <w:szCs w:val="22"/>
        </w:rPr>
        <w:fldChar w:fldCharType="end"/>
      </w:r>
      <w:r w:rsidR="00EC35BA" w:rsidRPr="00E04512">
        <w:rPr>
          <w:b/>
          <w:sz w:val="22"/>
          <w:szCs w:val="22"/>
        </w:rPr>
        <w:t xml:space="preserve"> pav</w:t>
      </w:r>
      <w:r w:rsidR="00EC35BA" w:rsidRPr="00E04512">
        <w:rPr>
          <w:sz w:val="22"/>
          <w:szCs w:val="22"/>
        </w:rPr>
        <w:t>. Galima roboto įra</w:t>
      </w:r>
      <w:r w:rsidR="00EC35BA">
        <w:rPr>
          <w:sz w:val="22"/>
          <w:szCs w:val="22"/>
        </w:rPr>
        <w:t>nkio nuokrypa</w:t>
      </w:r>
      <w:bookmarkEnd w:id="55"/>
    </w:p>
    <w:p w:rsidR="00EC35BA" w:rsidRPr="00256B64" w:rsidRDefault="00EC35BA" w:rsidP="00EC35BA">
      <w:pPr>
        <w:autoSpaceDE w:val="0"/>
        <w:autoSpaceDN w:val="0"/>
        <w:adjustRightInd w:val="0"/>
        <w:spacing w:line="360" w:lineRule="auto"/>
        <w:ind w:firstLine="720"/>
        <w:jc w:val="both"/>
        <w:rPr>
          <w:szCs w:val="24"/>
        </w:rPr>
      </w:pPr>
      <w:r w:rsidRPr="00256B64">
        <w:rPr>
          <w:rFonts w:ascii="TimesNewRoman" w:hAnsi="TimesNewRoman" w:cs="TimesNewRoman"/>
          <w:szCs w:val="24"/>
        </w:rPr>
        <w:t>Č</w:t>
      </w:r>
      <w:r w:rsidRPr="00256B64">
        <w:rPr>
          <w:szCs w:val="24"/>
        </w:rPr>
        <w:t>ia gali b</w:t>
      </w:r>
      <w:r w:rsidRPr="00256B64">
        <w:rPr>
          <w:rFonts w:ascii="TimesNewRoman" w:hAnsi="TimesNewRoman" w:cs="TimesNewRoman"/>
          <w:szCs w:val="24"/>
        </w:rPr>
        <w:t>ū</w:t>
      </w:r>
      <w:r w:rsidRPr="00256B64">
        <w:rPr>
          <w:szCs w:val="24"/>
        </w:rPr>
        <w:t>ti dviej</w:t>
      </w:r>
      <w:r w:rsidRPr="00256B64">
        <w:rPr>
          <w:rFonts w:ascii="TimesNewRoman" w:hAnsi="TimesNewRoman" w:cs="TimesNewRoman"/>
          <w:szCs w:val="24"/>
        </w:rPr>
        <w:t xml:space="preserve">ų </w:t>
      </w:r>
      <w:r w:rsidRPr="00256B64">
        <w:rPr>
          <w:szCs w:val="24"/>
        </w:rPr>
        <w:t>tip</w:t>
      </w:r>
      <w:r w:rsidRPr="00256B64">
        <w:rPr>
          <w:rFonts w:ascii="TimesNewRoman" w:hAnsi="TimesNewRoman" w:cs="TimesNewRoman"/>
          <w:szCs w:val="24"/>
        </w:rPr>
        <w:t xml:space="preserve">ų </w:t>
      </w:r>
      <w:r w:rsidRPr="00256B64">
        <w:rPr>
          <w:szCs w:val="24"/>
        </w:rPr>
        <w:t>nuokrypos. Pastovi nuokrypa paprastai gaunama tada, kai modelio ir realaus roboto 'nulio' ta</w:t>
      </w:r>
      <w:r w:rsidRPr="00256B64">
        <w:rPr>
          <w:rFonts w:ascii="TimesNewRoman" w:hAnsi="TimesNewRoman" w:cs="TimesNewRoman"/>
          <w:szCs w:val="24"/>
        </w:rPr>
        <w:t>š</w:t>
      </w:r>
      <w:r w:rsidRPr="00256B64">
        <w:rPr>
          <w:szCs w:val="24"/>
        </w:rPr>
        <w:t>kai nesutampa dyd</w:t>
      </w:r>
      <w:r w:rsidRPr="00256B64">
        <w:rPr>
          <w:rFonts w:ascii="TimesNewRoman" w:hAnsi="TimesNewRoman" w:cs="TimesNewRoman"/>
          <w:szCs w:val="24"/>
        </w:rPr>
        <w:t>ž</w:t>
      </w:r>
      <w:r w:rsidRPr="00256B64">
        <w:rPr>
          <w:szCs w:val="24"/>
        </w:rPr>
        <w:t>iu 'e'.</w:t>
      </w:r>
    </w:p>
    <w:p w:rsidR="00EC35BA" w:rsidRPr="00256B64" w:rsidRDefault="00EC35BA" w:rsidP="00EC35BA">
      <w:pPr>
        <w:autoSpaceDE w:val="0"/>
        <w:autoSpaceDN w:val="0"/>
        <w:adjustRightInd w:val="0"/>
        <w:spacing w:line="360" w:lineRule="auto"/>
        <w:ind w:firstLine="720"/>
        <w:jc w:val="both"/>
        <w:rPr>
          <w:szCs w:val="24"/>
        </w:rPr>
      </w:pPr>
      <w:r w:rsidRPr="00256B64">
        <w:rPr>
          <w:szCs w:val="24"/>
        </w:rPr>
        <w:t>Did</w:t>
      </w:r>
      <w:r w:rsidRPr="00256B64">
        <w:rPr>
          <w:rFonts w:ascii="TimesNewRoman" w:hAnsi="TimesNewRoman" w:cs="TimesNewRoman"/>
          <w:szCs w:val="24"/>
        </w:rPr>
        <w:t>ė</w:t>
      </w:r>
      <w:r w:rsidRPr="00256B64">
        <w:rPr>
          <w:szCs w:val="24"/>
        </w:rPr>
        <w:t>janti nuokrypa gaunama tada, kai modelio ir realaus roboto kinematikos ar pad</w:t>
      </w:r>
      <w:r w:rsidRPr="00256B64">
        <w:rPr>
          <w:rFonts w:ascii="TimesNewRoman" w:hAnsi="TimesNewRoman" w:cs="TimesNewRoman"/>
          <w:szCs w:val="24"/>
        </w:rPr>
        <w:t>ė</w:t>
      </w:r>
      <w:r w:rsidRPr="00256B64">
        <w:rPr>
          <w:szCs w:val="24"/>
        </w:rPr>
        <w:t>ties jutikli</w:t>
      </w:r>
      <w:r w:rsidRPr="00256B64">
        <w:rPr>
          <w:rFonts w:ascii="TimesNewRoman" w:hAnsi="TimesNewRoman" w:cs="TimesNewRoman"/>
          <w:szCs w:val="24"/>
        </w:rPr>
        <w:t xml:space="preserve">ų </w:t>
      </w:r>
      <w:r w:rsidRPr="00256B64">
        <w:rPr>
          <w:szCs w:val="24"/>
        </w:rPr>
        <w:t>perdavimo koeficientai tarpusavyje nesutampa. Pavyzd</w:t>
      </w:r>
      <w:r w:rsidRPr="00256B64">
        <w:rPr>
          <w:rFonts w:ascii="TimesNewRoman" w:hAnsi="TimesNewRoman" w:cs="TimesNewRoman"/>
          <w:szCs w:val="24"/>
        </w:rPr>
        <w:t>ž</w:t>
      </w:r>
      <w:r w:rsidRPr="00256B64">
        <w:rPr>
          <w:szCs w:val="24"/>
        </w:rPr>
        <w:t>iui, sraigtin</w:t>
      </w:r>
      <w:r w:rsidRPr="00256B64">
        <w:rPr>
          <w:rFonts w:ascii="TimesNewRoman" w:hAnsi="TimesNewRoman" w:cs="TimesNewRoman"/>
          <w:szCs w:val="24"/>
        </w:rPr>
        <w:t>ė</w:t>
      </w:r>
      <w:r w:rsidRPr="00256B64">
        <w:rPr>
          <w:szCs w:val="24"/>
        </w:rPr>
        <w:t xml:space="preserve">s pavaros </w:t>
      </w:r>
      <w:r w:rsidRPr="00256B64">
        <w:rPr>
          <w:rFonts w:ascii="TimesNewRoman" w:hAnsi="TimesNewRoman" w:cs="TimesNewRoman"/>
          <w:szCs w:val="24"/>
        </w:rPr>
        <w:t>ž</w:t>
      </w:r>
      <w:r w:rsidRPr="00256B64">
        <w:rPr>
          <w:szCs w:val="24"/>
        </w:rPr>
        <w:t>ingsnio dyd</w:t>
      </w:r>
      <w:r w:rsidRPr="00256B64">
        <w:rPr>
          <w:rFonts w:ascii="TimesNewRoman" w:hAnsi="TimesNewRoman" w:cs="TimesNewRoman"/>
          <w:szCs w:val="24"/>
        </w:rPr>
        <w:t>ž</w:t>
      </w:r>
      <w:r w:rsidRPr="00256B64">
        <w:rPr>
          <w:szCs w:val="24"/>
        </w:rPr>
        <w:t>io nesutapimas, naudojant sraigto pos</w:t>
      </w:r>
      <w:r w:rsidRPr="00256B64">
        <w:rPr>
          <w:rFonts w:ascii="TimesNewRoman" w:hAnsi="TimesNewRoman" w:cs="TimesNewRoman"/>
          <w:szCs w:val="24"/>
        </w:rPr>
        <w:t>ū</w:t>
      </w:r>
      <w:r w:rsidRPr="00256B64">
        <w:rPr>
          <w:szCs w:val="24"/>
        </w:rPr>
        <w:t>kio kampo jutikl</w:t>
      </w:r>
      <w:r w:rsidRPr="00256B64">
        <w:rPr>
          <w:rFonts w:ascii="TimesNewRoman" w:hAnsi="TimesNewRoman" w:cs="TimesNewRoman"/>
          <w:szCs w:val="24"/>
        </w:rPr>
        <w:t>į</w:t>
      </w:r>
      <w:r w:rsidRPr="00256B64">
        <w:rPr>
          <w:szCs w:val="24"/>
        </w:rPr>
        <w:t>, tolstant nuo 'nulinio' ta</w:t>
      </w:r>
      <w:r w:rsidRPr="00256B64">
        <w:rPr>
          <w:rFonts w:ascii="TimesNewRoman" w:hAnsi="TimesNewRoman" w:cs="TimesNewRoman"/>
          <w:szCs w:val="24"/>
        </w:rPr>
        <w:t>š</w:t>
      </w:r>
      <w:r w:rsidRPr="00256B64">
        <w:rPr>
          <w:szCs w:val="24"/>
        </w:rPr>
        <w:t>ko i</w:t>
      </w:r>
      <w:r w:rsidRPr="00256B64">
        <w:rPr>
          <w:rFonts w:ascii="TimesNewRoman" w:hAnsi="TimesNewRoman" w:cs="TimesNewRoman"/>
          <w:szCs w:val="24"/>
        </w:rPr>
        <w:t>šš</w:t>
      </w:r>
      <w:r w:rsidRPr="00256B64">
        <w:rPr>
          <w:szCs w:val="24"/>
        </w:rPr>
        <w:t>aukia did</w:t>
      </w:r>
      <w:r w:rsidRPr="00256B64">
        <w:rPr>
          <w:rFonts w:ascii="TimesNewRoman" w:hAnsi="TimesNewRoman" w:cs="TimesNewRoman"/>
          <w:szCs w:val="24"/>
        </w:rPr>
        <w:t>ė</w:t>
      </w:r>
      <w:r w:rsidRPr="00256B64">
        <w:rPr>
          <w:szCs w:val="24"/>
        </w:rPr>
        <w:t>jan</w:t>
      </w:r>
      <w:r w:rsidRPr="00256B64">
        <w:rPr>
          <w:rFonts w:ascii="TimesNewRoman" w:hAnsi="TimesNewRoman" w:cs="TimesNewRoman"/>
          <w:szCs w:val="24"/>
        </w:rPr>
        <w:t>č</w:t>
      </w:r>
      <w:r w:rsidRPr="00256B64">
        <w:rPr>
          <w:szCs w:val="24"/>
        </w:rPr>
        <w:t>i</w:t>
      </w:r>
      <w:r w:rsidRPr="00256B64">
        <w:rPr>
          <w:rFonts w:ascii="TimesNewRoman" w:hAnsi="TimesNewRoman" w:cs="TimesNewRoman"/>
          <w:szCs w:val="24"/>
        </w:rPr>
        <w:t xml:space="preserve">ą </w:t>
      </w:r>
      <w:r w:rsidRPr="00256B64">
        <w:rPr>
          <w:szCs w:val="24"/>
        </w:rPr>
        <w:t>nuokryp</w:t>
      </w:r>
      <w:r w:rsidRPr="00256B64">
        <w:rPr>
          <w:rFonts w:ascii="TimesNewRoman" w:hAnsi="TimesNewRoman" w:cs="TimesNewRoman"/>
          <w:szCs w:val="24"/>
        </w:rPr>
        <w:t>ą</w:t>
      </w:r>
      <w:r w:rsidRPr="00256B64">
        <w:rPr>
          <w:szCs w:val="24"/>
        </w:rPr>
        <w:t>.</w:t>
      </w:r>
    </w:p>
    <w:p w:rsidR="00EC35BA" w:rsidRPr="00256B64" w:rsidRDefault="00EC35BA" w:rsidP="00EC35BA">
      <w:pPr>
        <w:autoSpaceDE w:val="0"/>
        <w:autoSpaceDN w:val="0"/>
        <w:adjustRightInd w:val="0"/>
        <w:spacing w:line="360" w:lineRule="auto"/>
        <w:ind w:firstLine="720"/>
        <w:jc w:val="both"/>
        <w:rPr>
          <w:szCs w:val="24"/>
        </w:rPr>
      </w:pPr>
      <w:r w:rsidRPr="00256B64">
        <w:rPr>
          <w:szCs w:val="24"/>
        </w:rPr>
        <w:t>Atsitiktin</w:t>
      </w:r>
      <w:r w:rsidRPr="00256B64">
        <w:rPr>
          <w:rFonts w:ascii="TimesNewRoman" w:hAnsi="TimesNewRoman" w:cs="TimesNewRoman"/>
          <w:szCs w:val="24"/>
        </w:rPr>
        <w:t>ė</w:t>
      </w:r>
      <w:r w:rsidRPr="00256B64">
        <w:rPr>
          <w:szCs w:val="24"/>
        </w:rPr>
        <w:t>s nuokrypos neleid</w:t>
      </w:r>
      <w:r w:rsidRPr="00256B64">
        <w:rPr>
          <w:rFonts w:ascii="TimesNewRoman" w:hAnsi="TimesNewRoman" w:cs="TimesNewRoman"/>
          <w:szCs w:val="24"/>
        </w:rPr>
        <w:t>ž</w:t>
      </w:r>
      <w:r>
        <w:rPr>
          <w:szCs w:val="24"/>
        </w:rPr>
        <w:t>ia robotui tiksliai</w:t>
      </w:r>
      <w:r w:rsidRPr="00256B64">
        <w:rPr>
          <w:szCs w:val="24"/>
        </w:rPr>
        <w:t xml:space="preserve"> sugr</w:t>
      </w:r>
      <w:r w:rsidRPr="00256B64">
        <w:rPr>
          <w:rFonts w:ascii="TimesNewRoman" w:hAnsi="TimesNewRoman" w:cs="TimesNewRoman"/>
          <w:szCs w:val="24"/>
        </w:rPr>
        <w:t>įž</w:t>
      </w:r>
      <w:r w:rsidRPr="00256B64">
        <w:rPr>
          <w:szCs w:val="24"/>
        </w:rPr>
        <w:t xml:space="preserve">ti </w:t>
      </w:r>
      <w:r w:rsidRPr="00256B64">
        <w:rPr>
          <w:rFonts w:ascii="TimesNewRoman" w:hAnsi="TimesNewRoman" w:cs="TimesNewRoman"/>
          <w:szCs w:val="24"/>
        </w:rPr>
        <w:t xml:space="preserve">į </w:t>
      </w:r>
      <w:r w:rsidRPr="00256B64">
        <w:rPr>
          <w:szCs w:val="24"/>
        </w:rPr>
        <w:t>t</w:t>
      </w:r>
      <w:r w:rsidRPr="00256B64">
        <w:rPr>
          <w:rFonts w:ascii="TimesNewRoman" w:hAnsi="TimesNewRoman" w:cs="TimesNewRoman"/>
          <w:szCs w:val="24"/>
        </w:rPr>
        <w:t xml:space="preserve">ą </w:t>
      </w:r>
      <w:r w:rsidRPr="00256B64">
        <w:rPr>
          <w:szCs w:val="24"/>
        </w:rPr>
        <w:t>pat</w:t>
      </w:r>
      <w:r w:rsidRPr="00256B64">
        <w:rPr>
          <w:rFonts w:ascii="TimesNewRoman" w:hAnsi="TimesNewRoman" w:cs="TimesNewRoman"/>
          <w:szCs w:val="24"/>
        </w:rPr>
        <w:t xml:space="preserve">į </w:t>
      </w:r>
      <w:r w:rsidRPr="00256B64">
        <w:rPr>
          <w:szCs w:val="24"/>
        </w:rPr>
        <w:t>ta</w:t>
      </w:r>
      <w:r w:rsidRPr="00256B64">
        <w:rPr>
          <w:rFonts w:ascii="TimesNewRoman" w:hAnsi="TimesNewRoman" w:cs="TimesNewRoman"/>
          <w:szCs w:val="24"/>
        </w:rPr>
        <w:t>š</w:t>
      </w:r>
      <w:r w:rsidRPr="00256B64">
        <w:rPr>
          <w:szCs w:val="24"/>
        </w:rPr>
        <w:t>k</w:t>
      </w:r>
      <w:r w:rsidRPr="00256B64">
        <w:rPr>
          <w:rFonts w:ascii="TimesNewRoman" w:hAnsi="TimesNewRoman" w:cs="TimesNewRoman"/>
          <w:szCs w:val="24"/>
        </w:rPr>
        <w:t>ą</w:t>
      </w:r>
      <w:r w:rsidRPr="00256B64">
        <w:rPr>
          <w:szCs w:val="24"/>
        </w:rPr>
        <w:t>. Gr</w:t>
      </w:r>
      <w:r w:rsidRPr="00256B64">
        <w:rPr>
          <w:rFonts w:ascii="TimesNewRoman" w:hAnsi="TimesNewRoman" w:cs="TimesNewRoman"/>
          <w:szCs w:val="24"/>
        </w:rPr>
        <w:t>įž</w:t>
      </w:r>
      <w:r w:rsidRPr="00256B64">
        <w:rPr>
          <w:szCs w:val="24"/>
        </w:rPr>
        <w:t>imo vietos nuokrypos nuo roboto realaus pozicionavimo ta</w:t>
      </w:r>
      <w:r w:rsidRPr="00256B64">
        <w:rPr>
          <w:rFonts w:ascii="TimesNewRoman" w:hAnsi="TimesNewRoman" w:cs="TimesNewRoman"/>
          <w:szCs w:val="24"/>
        </w:rPr>
        <w:t>š</w:t>
      </w:r>
      <w:r w:rsidRPr="00256B64">
        <w:rPr>
          <w:szCs w:val="24"/>
        </w:rPr>
        <w:t>ko gali b</w:t>
      </w:r>
      <w:r w:rsidRPr="00256B64">
        <w:rPr>
          <w:rFonts w:ascii="TimesNewRoman" w:hAnsi="TimesNewRoman" w:cs="TimesNewRoman"/>
          <w:szCs w:val="24"/>
        </w:rPr>
        <w:t>ū</w:t>
      </w:r>
      <w:r w:rsidRPr="00256B64">
        <w:rPr>
          <w:szCs w:val="24"/>
        </w:rPr>
        <w:t>ti apra</w:t>
      </w:r>
      <w:r w:rsidRPr="00256B64">
        <w:rPr>
          <w:rFonts w:ascii="TimesNewRoman" w:hAnsi="TimesNewRoman" w:cs="TimesNewRoman"/>
          <w:szCs w:val="24"/>
        </w:rPr>
        <w:t>š</w:t>
      </w:r>
      <w:r w:rsidRPr="00256B64">
        <w:rPr>
          <w:szCs w:val="24"/>
        </w:rPr>
        <w:t>ytos normaliniu pasiskirstymu. Maksimali pakartojamumo nuokrypa randama taip</w:t>
      </w:r>
      <w:r w:rsidR="00D77887">
        <w:rPr>
          <w:szCs w:val="24"/>
        </w:rPr>
        <w:t xml:space="preserve"> (žr. </w:t>
      </w:r>
      <w:r w:rsidR="00181E50">
        <w:rPr>
          <w:szCs w:val="24"/>
          <w:lang w:val="en-US"/>
        </w:rPr>
        <w:t>20</w:t>
      </w:r>
      <w:r w:rsidR="00D77887">
        <w:rPr>
          <w:szCs w:val="24"/>
          <w:lang w:val="en-US"/>
        </w:rPr>
        <w:t xml:space="preserve"> pav.</w:t>
      </w:r>
      <w:r w:rsidR="00D77887">
        <w:rPr>
          <w:szCs w:val="24"/>
        </w:rPr>
        <w:t>)</w:t>
      </w:r>
      <w:r w:rsidRPr="00256B64">
        <w:rPr>
          <w:szCs w:val="24"/>
        </w:rPr>
        <w:t>:</w:t>
      </w:r>
    </w:p>
    <w:p w:rsidR="00EC35BA" w:rsidRPr="00256B64" w:rsidRDefault="00EC35BA" w:rsidP="00EC35BA">
      <w:pPr>
        <w:autoSpaceDE w:val="0"/>
        <w:autoSpaceDN w:val="0"/>
        <w:adjustRightInd w:val="0"/>
        <w:spacing w:line="360" w:lineRule="auto"/>
        <w:ind w:firstLine="720"/>
        <w:jc w:val="both"/>
        <w:rPr>
          <w:szCs w:val="24"/>
        </w:rPr>
      </w:pPr>
      <w:r w:rsidRPr="00256B64">
        <w:rPr>
          <w:szCs w:val="24"/>
        </w:rPr>
        <w:t xml:space="preserve"> </w:t>
      </w:r>
    </w:p>
    <w:p w:rsidR="00EC35BA" w:rsidRPr="00256B64" w:rsidRDefault="00EC35BA" w:rsidP="00EC35BA">
      <w:pPr>
        <w:keepNext/>
        <w:spacing w:line="360" w:lineRule="auto"/>
        <w:ind w:firstLine="720"/>
        <w:jc w:val="center"/>
      </w:pPr>
      <w:r w:rsidRPr="00256B64">
        <w:rPr>
          <w:noProof/>
          <w:lang w:val="en-US"/>
        </w:rPr>
        <w:lastRenderedPageBreak/>
        <w:drawing>
          <wp:inline distT="0" distB="0" distL="0" distR="0">
            <wp:extent cx="4346216" cy="2470073"/>
            <wp:effectExtent l="19050" t="0" r="0" b="0"/>
            <wp:docPr id="2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cstate="print"/>
                    <a:srcRect/>
                    <a:stretch>
                      <a:fillRect/>
                    </a:stretch>
                  </pic:blipFill>
                  <pic:spPr bwMode="auto">
                    <a:xfrm>
                      <a:off x="0" y="0"/>
                      <a:ext cx="4345697" cy="2469778"/>
                    </a:xfrm>
                    <a:prstGeom prst="rect">
                      <a:avLst/>
                    </a:prstGeom>
                    <a:noFill/>
                    <a:ln w="9525">
                      <a:noFill/>
                      <a:miter lim="800000"/>
                      <a:headEnd/>
                      <a:tailEnd/>
                    </a:ln>
                  </pic:spPr>
                </pic:pic>
              </a:graphicData>
            </a:graphic>
          </wp:inline>
        </w:drawing>
      </w:r>
    </w:p>
    <w:p w:rsidR="00EC35BA" w:rsidRPr="00E04512" w:rsidRDefault="00EC35BA" w:rsidP="00EC35BA">
      <w:pPr>
        <w:pStyle w:val="Caption"/>
        <w:ind w:firstLine="720"/>
        <w:rPr>
          <w:sz w:val="22"/>
          <w:szCs w:val="22"/>
        </w:rPr>
      </w:pPr>
      <w:bookmarkStart w:id="56" w:name="_Ref248760450"/>
      <w:r w:rsidRPr="00E04512">
        <w:rPr>
          <w:sz w:val="22"/>
          <w:szCs w:val="22"/>
        </w:rPr>
        <w:t xml:space="preserve"> </w:t>
      </w:r>
      <w:bookmarkStart w:id="57" w:name="_Ref260868304"/>
      <w:r w:rsidR="000F6376" w:rsidRPr="00E04512">
        <w:rPr>
          <w:b/>
          <w:sz w:val="22"/>
          <w:szCs w:val="22"/>
        </w:rPr>
        <w:fldChar w:fldCharType="begin"/>
      </w:r>
      <w:r w:rsidRPr="00E04512">
        <w:rPr>
          <w:b/>
          <w:sz w:val="22"/>
          <w:szCs w:val="22"/>
        </w:rPr>
        <w:instrText xml:space="preserve"> SEQ Figure \* ARABIC </w:instrText>
      </w:r>
      <w:r w:rsidR="000F6376" w:rsidRPr="00E04512">
        <w:rPr>
          <w:b/>
          <w:sz w:val="22"/>
          <w:szCs w:val="22"/>
        </w:rPr>
        <w:fldChar w:fldCharType="separate"/>
      </w:r>
      <w:r w:rsidR="00E02330">
        <w:rPr>
          <w:b/>
          <w:noProof/>
          <w:sz w:val="22"/>
          <w:szCs w:val="22"/>
        </w:rPr>
        <w:t>20</w:t>
      </w:r>
      <w:r w:rsidR="000F6376" w:rsidRPr="00E04512">
        <w:rPr>
          <w:b/>
          <w:sz w:val="22"/>
          <w:szCs w:val="22"/>
        </w:rPr>
        <w:fldChar w:fldCharType="end"/>
      </w:r>
      <w:bookmarkEnd w:id="56"/>
      <w:r w:rsidRPr="00E04512">
        <w:rPr>
          <w:b/>
          <w:sz w:val="22"/>
          <w:szCs w:val="22"/>
        </w:rPr>
        <w:t xml:space="preserve"> pav</w:t>
      </w:r>
      <w:r w:rsidRPr="00E04512">
        <w:rPr>
          <w:sz w:val="22"/>
          <w:szCs w:val="22"/>
        </w:rPr>
        <w:t xml:space="preserve">. Maksimalios </w:t>
      </w:r>
      <w:r>
        <w:rPr>
          <w:sz w:val="22"/>
          <w:szCs w:val="22"/>
        </w:rPr>
        <w:t>pakartojamumo nuokrypos radimas</w:t>
      </w:r>
      <w:bookmarkEnd w:id="57"/>
    </w:p>
    <w:p w:rsidR="00EC35BA" w:rsidRPr="00256B64" w:rsidRDefault="00EC35BA" w:rsidP="00EC35BA">
      <w:pPr>
        <w:autoSpaceDE w:val="0"/>
        <w:autoSpaceDN w:val="0"/>
        <w:adjustRightInd w:val="0"/>
        <w:spacing w:line="360" w:lineRule="auto"/>
        <w:ind w:firstLine="720"/>
        <w:jc w:val="both"/>
        <w:rPr>
          <w:szCs w:val="24"/>
        </w:rPr>
      </w:pPr>
      <w:r w:rsidRPr="00256B64">
        <w:rPr>
          <w:szCs w:val="24"/>
        </w:rPr>
        <w:t>Vartotojui reikalingas pozicionavimo ta</w:t>
      </w:r>
      <w:r w:rsidRPr="00256B64">
        <w:rPr>
          <w:rFonts w:ascii="TimesNewRoman" w:hAnsi="TimesNewRoman" w:cs="TimesNewRoman"/>
          <w:szCs w:val="24"/>
        </w:rPr>
        <w:t>š</w:t>
      </w:r>
      <w:r w:rsidRPr="00256B64">
        <w:rPr>
          <w:szCs w:val="24"/>
        </w:rPr>
        <w:t>kas gali b</w:t>
      </w:r>
      <w:r w:rsidRPr="00256B64">
        <w:rPr>
          <w:rFonts w:ascii="TimesNewRoman" w:hAnsi="TimesNewRoman" w:cs="TimesNewRoman"/>
          <w:szCs w:val="24"/>
        </w:rPr>
        <w:t>ū</w:t>
      </w:r>
      <w:r w:rsidRPr="00256B64">
        <w:rPr>
          <w:szCs w:val="24"/>
        </w:rPr>
        <w:t>ti maksimaliai nutol</w:t>
      </w:r>
      <w:r w:rsidRPr="00256B64">
        <w:rPr>
          <w:rFonts w:ascii="TimesNewRoman" w:hAnsi="TimesNewRoman" w:cs="TimesNewRoman"/>
          <w:szCs w:val="24"/>
        </w:rPr>
        <w:t>ę</w:t>
      </w:r>
      <w:r w:rsidRPr="00256B64">
        <w:rPr>
          <w:szCs w:val="24"/>
        </w:rPr>
        <w:t>s nuo roboto realaus</w:t>
      </w:r>
      <w:r>
        <w:rPr>
          <w:szCs w:val="24"/>
        </w:rPr>
        <w:t xml:space="preserve"> </w:t>
      </w:r>
      <w:r w:rsidRPr="00256B64">
        <w:rPr>
          <w:szCs w:val="24"/>
        </w:rPr>
        <w:t>pozicionavimo ta</w:t>
      </w:r>
      <w:r w:rsidRPr="00256B64">
        <w:rPr>
          <w:rFonts w:ascii="TimesNewRoman" w:hAnsi="TimesNewRoman" w:cs="TimesNewRoman"/>
          <w:szCs w:val="24"/>
        </w:rPr>
        <w:t>š</w:t>
      </w:r>
      <w:r w:rsidRPr="00256B64">
        <w:rPr>
          <w:szCs w:val="24"/>
        </w:rPr>
        <w:t>ko dyd</w:t>
      </w:r>
      <w:r w:rsidRPr="00256B64">
        <w:rPr>
          <w:rFonts w:ascii="TimesNewRoman" w:hAnsi="TimesNewRoman" w:cs="TimesNewRoman"/>
          <w:szCs w:val="24"/>
        </w:rPr>
        <w:t>ž</w:t>
      </w:r>
      <w:r w:rsidRPr="00256B64">
        <w:rPr>
          <w:szCs w:val="24"/>
        </w:rPr>
        <w:t xml:space="preserve">iu </w:t>
      </w:r>
      <w:r w:rsidRPr="00256B64">
        <w:rPr>
          <w:i/>
          <w:iCs/>
          <w:szCs w:val="24"/>
        </w:rPr>
        <w:t xml:space="preserve">a </w:t>
      </w:r>
      <w:r w:rsidRPr="00256B64">
        <w:rPr>
          <w:szCs w:val="24"/>
        </w:rPr>
        <w:t xml:space="preserve">= (skiriamoji geba)/2. Tada: </w:t>
      </w:r>
    </w:p>
    <w:p w:rsidR="00EC35BA" w:rsidRPr="00256B64" w:rsidRDefault="000F6376" w:rsidP="00EC35BA">
      <w:pPr>
        <w:autoSpaceDE w:val="0"/>
        <w:autoSpaceDN w:val="0"/>
        <w:adjustRightInd w:val="0"/>
        <w:spacing w:line="360" w:lineRule="auto"/>
        <w:ind w:firstLine="720"/>
        <w:jc w:val="right"/>
      </w:pPr>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max</m:t>
            </m:r>
          </m:sub>
        </m:sSub>
        <m:r>
          <w:rPr>
            <w:rFonts w:ascii="Cambria Math"/>
            <w:szCs w:val="24"/>
          </w:rPr>
          <m:t>=</m:t>
        </m:r>
        <m:r>
          <w:rPr>
            <w:rFonts w:ascii="Cambria Math" w:hAnsi="Cambria Math"/>
            <w:szCs w:val="24"/>
          </w:rPr>
          <m:t>a</m:t>
        </m:r>
        <m:r>
          <w:rPr>
            <w:rFonts w:ascii="Cambria Math"/>
            <w:szCs w:val="24"/>
          </w:rPr>
          <m:t>+</m:t>
        </m:r>
        <m:sSub>
          <m:sSubPr>
            <m:ctrlPr>
              <w:rPr>
                <w:rFonts w:ascii="Cambria Math" w:hAnsi="Cambria Math"/>
                <w:i/>
                <w:szCs w:val="24"/>
              </w:rPr>
            </m:ctrlPr>
          </m:sSubPr>
          <m:e>
            <m:r>
              <w:rPr>
                <w:rFonts w:ascii="Cambria Math" w:hAnsi="Cambria Math"/>
                <w:szCs w:val="24"/>
              </w:rPr>
              <m:t>e</m:t>
            </m:r>
          </m:e>
          <m:sub>
            <m:r>
              <w:rPr>
                <w:rFonts w:ascii="Cambria Math" w:hAnsi="Cambria Math"/>
                <w:szCs w:val="24"/>
              </w:rPr>
              <m:t>mod</m:t>
            </m:r>
          </m:sub>
        </m:sSub>
        <m:r>
          <w:rPr>
            <w:rFonts w:ascii="Cambria Math"/>
            <w:szCs w:val="24"/>
          </w:rPr>
          <m:t>+3</m:t>
        </m:r>
        <m:r>
          <w:rPr>
            <w:rFonts w:ascii="Cambria Math" w:hAnsi="Cambria Math"/>
            <w:szCs w:val="24"/>
          </w:rPr>
          <m:t>s</m:t>
        </m:r>
      </m:oMath>
      <w:r w:rsidR="00EC35BA" w:rsidRPr="00256B64">
        <w:rPr>
          <w:rFonts w:eastAsiaTheme="minorEastAsia"/>
          <w:i/>
          <w:szCs w:val="24"/>
        </w:rPr>
        <w:t xml:space="preserve">, </w:t>
      </w:r>
      <w:r w:rsidR="00EC35BA" w:rsidRPr="00256B64">
        <w:rPr>
          <w:rFonts w:eastAsiaTheme="minorEastAsia"/>
          <w:i/>
          <w:szCs w:val="24"/>
        </w:rPr>
        <w:tab/>
      </w:r>
      <w:r w:rsidR="00EC35BA">
        <w:rPr>
          <w:rFonts w:eastAsiaTheme="minorEastAsia"/>
          <w:i/>
          <w:szCs w:val="24"/>
        </w:rPr>
        <w:tab/>
      </w:r>
      <w:r w:rsidR="00EC35BA">
        <w:rPr>
          <w:rFonts w:eastAsiaTheme="minorEastAsia"/>
          <w:i/>
          <w:szCs w:val="24"/>
        </w:rPr>
        <w:tab/>
      </w:r>
      <w:r w:rsidR="00EC35BA">
        <w:rPr>
          <w:rFonts w:eastAsiaTheme="minorEastAsia"/>
          <w:i/>
          <w:szCs w:val="24"/>
        </w:rPr>
        <w:tab/>
      </w:r>
      <w:r w:rsidR="00EC35BA">
        <w:rPr>
          <w:rFonts w:eastAsiaTheme="minorEastAsia"/>
          <w:i/>
          <w:szCs w:val="24"/>
        </w:rPr>
        <w:tab/>
      </w:r>
      <w:r w:rsidR="00EC35BA" w:rsidRPr="00256B64">
        <w:t>(</w:t>
      </w:r>
      <w:r w:rsidR="00EC35BA">
        <w:t>4.</w:t>
      </w:r>
      <w:fldSimple w:instr=" SEQ Equation \* ARABIC ">
        <w:r w:rsidR="00E02330">
          <w:rPr>
            <w:noProof/>
          </w:rPr>
          <w:t>12</w:t>
        </w:r>
      </w:fldSimple>
      <w:r w:rsidR="00EC35BA" w:rsidRPr="00256B64">
        <w:t>)</w:t>
      </w:r>
    </w:p>
    <w:p w:rsidR="00EC35BA" w:rsidRPr="00954A42" w:rsidRDefault="00EC35BA" w:rsidP="00EC35BA">
      <w:pPr>
        <w:pStyle w:val="Caption"/>
        <w:keepNext/>
        <w:ind w:firstLine="720"/>
        <w:jc w:val="left"/>
        <w:rPr>
          <w:sz w:val="24"/>
          <w:szCs w:val="24"/>
        </w:rPr>
      </w:pPr>
      <w:r w:rsidRPr="00954A42">
        <w:rPr>
          <w:sz w:val="24"/>
          <w:szCs w:val="24"/>
        </w:rPr>
        <w:t xml:space="preserve">čia: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mod</m:t>
            </m:r>
          </m:sub>
        </m:sSub>
      </m:oMath>
      <w:r w:rsidRPr="00954A42">
        <w:rPr>
          <w:rFonts w:eastAsiaTheme="minorEastAsia"/>
          <w:sz w:val="24"/>
          <w:szCs w:val="24"/>
        </w:rPr>
        <w:t xml:space="preserve"> -</w:t>
      </w:r>
      <w:r w:rsidRPr="00954A42">
        <w:rPr>
          <w:sz w:val="24"/>
          <w:szCs w:val="24"/>
        </w:rPr>
        <w:t xml:space="preserve"> modeliavimo nuokrypa.</w:t>
      </w:r>
    </w:p>
    <w:p w:rsidR="00EC35BA" w:rsidRDefault="00EC35BA" w:rsidP="00EC35BA">
      <w:pPr>
        <w:spacing w:line="360" w:lineRule="auto"/>
        <w:ind w:firstLine="720"/>
        <w:jc w:val="both"/>
        <w:rPr>
          <w:iCs/>
        </w:rPr>
      </w:pPr>
      <w:r w:rsidRPr="00256B64">
        <w:t>Analizuojant greta esančių roboto pozicionavimo taškų nuokrypas ir vartotojui reikalingus taškus, galima gauti erdvinio pozicionavimo skiriamąją gebą.Tikslumas bendru atveju randamas taip: tikslumas = (</w:t>
      </w:r>
      <w:r w:rsidRPr="00256B64">
        <w:rPr>
          <w:iCs/>
        </w:rPr>
        <w:t xml:space="preserve">s </w:t>
      </w:r>
      <w:r w:rsidRPr="00256B64">
        <w:t xml:space="preserve">- </w:t>
      </w:r>
      <w:r w:rsidRPr="00256B64">
        <w:rPr>
          <w:iCs/>
        </w:rPr>
        <w:t>U</w:t>
      </w:r>
      <w:r w:rsidRPr="00256B64">
        <w:t xml:space="preserve">) + </w:t>
      </w:r>
      <w:r w:rsidRPr="00256B64">
        <w:rPr>
          <w:iCs/>
        </w:rPr>
        <w:t>e .</w:t>
      </w:r>
    </w:p>
    <w:p w:rsidR="00EC35BA" w:rsidRDefault="00DD2B2F" w:rsidP="00DD2B2F">
      <w:pPr>
        <w:pStyle w:val="Heading2"/>
      </w:pPr>
      <w:bookmarkStart w:id="58" w:name="_Toc263948040"/>
      <w:r>
        <w:t>3.4.</w:t>
      </w:r>
      <w:r w:rsidR="003F4501">
        <w:t xml:space="preserve"> </w:t>
      </w:r>
      <w:r w:rsidR="009C021D">
        <w:t>S</w:t>
      </w:r>
      <w:r w:rsidR="00EC35BA">
        <w:t>kiriamoji</w:t>
      </w:r>
      <w:r w:rsidR="009C021D">
        <w:t xml:space="preserve"> valdymo</w:t>
      </w:r>
      <w:r w:rsidR="00EC35BA">
        <w:t xml:space="preserve"> geba</w:t>
      </w:r>
      <w:bookmarkEnd w:id="58"/>
    </w:p>
    <w:p w:rsidR="00EC35BA" w:rsidRPr="0089501D" w:rsidRDefault="00EC35BA" w:rsidP="00EC35BA">
      <w:pPr>
        <w:spacing w:line="360" w:lineRule="auto"/>
        <w:ind w:right="167" w:firstLine="720"/>
        <w:jc w:val="both"/>
        <w:rPr>
          <w:szCs w:val="24"/>
        </w:rPr>
      </w:pPr>
      <w:r w:rsidRPr="0089501D">
        <w:rPr>
          <w:szCs w:val="24"/>
        </w:rPr>
        <w:t>Erdvinė skiriamoji geba yra mažiausio valdomo poslinkio dydis, kuriuo galima padalinti darbinę erdvę į diskretinius taškus. Erdvinė skiriamoji geba priklauso nuo dviejų faktorių:</w:t>
      </w:r>
    </w:p>
    <w:p w:rsidR="00EC35BA" w:rsidRPr="0089501D" w:rsidRDefault="00EC35BA" w:rsidP="00EC35BA">
      <w:pPr>
        <w:numPr>
          <w:ilvl w:val="0"/>
          <w:numId w:val="27"/>
        </w:numPr>
        <w:tabs>
          <w:tab w:val="clear" w:pos="720"/>
          <w:tab w:val="num" w:pos="1080"/>
        </w:tabs>
        <w:spacing w:line="360" w:lineRule="auto"/>
        <w:ind w:left="0" w:firstLine="720"/>
        <w:jc w:val="both"/>
        <w:rPr>
          <w:szCs w:val="24"/>
        </w:rPr>
      </w:pPr>
      <w:r w:rsidRPr="0089501D">
        <w:rPr>
          <w:szCs w:val="24"/>
        </w:rPr>
        <w:t>valdymo sistemos skiriamoji geba;</w:t>
      </w:r>
    </w:p>
    <w:p w:rsidR="00EC35BA" w:rsidRPr="0089501D" w:rsidRDefault="00EC35BA" w:rsidP="00EC35BA">
      <w:pPr>
        <w:numPr>
          <w:ilvl w:val="0"/>
          <w:numId w:val="27"/>
        </w:numPr>
        <w:tabs>
          <w:tab w:val="clear" w:pos="720"/>
          <w:tab w:val="num" w:pos="1080"/>
        </w:tabs>
        <w:spacing w:line="360" w:lineRule="auto"/>
        <w:ind w:left="0" w:firstLine="720"/>
        <w:jc w:val="both"/>
        <w:rPr>
          <w:szCs w:val="24"/>
        </w:rPr>
      </w:pPr>
      <w:r w:rsidRPr="0089501D">
        <w:rPr>
          <w:szCs w:val="24"/>
        </w:rPr>
        <w:t>roboto kinematinių grandžių netikslumai.</w:t>
      </w:r>
    </w:p>
    <w:p w:rsidR="00EC35BA" w:rsidRPr="0089501D" w:rsidRDefault="00EC35BA" w:rsidP="00EC35BA">
      <w:pPr>
        <w:spacing w:line="360" w:lineRule="auto"/>
        <w:ind w:right="167" w:firstLine="720"/>
        <w:jc w:val="both"/>
        <w:rPr>
          <w:szCs w:val="24"/>
        </w:rPr>
      </w:pPr>
      <w:r w:rsidRPr="0089501D">
        <w:rPr>
          <w:szCs w:val="24"/>
        </w:rPr>
        <w:t>Šiuos faktorius lengviau paaiškinti naudojant vieno judrumo laipsnio roboto terminus.</w:t>
      </w:r>
    </w:p>
    <w:p w:rsidR="00EC35BA" w:rsidRPr="0089501D" w:rsidRDefault="00EC35BA" w:rsidP="00EC35BA">
      <w:pPr>
        <w:spacing w:line="360" w:lineRule="auto"/>
        <w:ind w:right="167" w:firstLine="720"/>
        <w:jc w:val="both"/>
        <w:rPr>
          <w:szCs w:val="24"/>
        </w:rPr>
      </w:pPr>
      <w:r w:rsidRPr="0089501D">
        <w:rPr>
          <w:szCs w:val="24"/>
        </w:rPr>
        <w:t>Valdymo sistemos skiriamąją gebą nusako roboto pozicionavimo valdymo sistemos ir grįžtamo ryšio jutiklių sistemos parametrai. Tai valdiklio gebėjimas visą galimą roboto sujungimo judesio kelią padalinti į individualius diskretinius taškus. Galimų taškų kiekį lemia valdiklio atminties žodžių, skirtų valdyti sujungimo judesį, bitų kiekis. Bendru atveju galimų diskretinių taškų kiekis</w:t>
      </w:r>
      <w:r>
        <w:rPr>
          <w:szCs w:val="24"/>
        </w:rPr>
        <w:t xml:space="preserve"> </w:t>
      </w:r>
      <w:r w:rsidRPr="0089501D">
        <w:rPr>
          <w:i/>
          <w:iCs/>
          <w:szCs w:val="24"/>
        </w:rPr>
        <w:t xml:space="preserve">N </w:t>
      </w:r>
      <w:r w:rsidRPr="0089501D">
        <w:rPr>
          <w:szCs w:val="24"/>
        </w:rPr>
        <w:t>= 2</w:t>
      </w:r>
      <w:r w:rsidRPr="0089501D">
        <w:rPr>
          <w:i/>
          <w:iCs/>
          <w:szCs w:val="24"/>
          <w:vertAlign w:val="superscript"/>
        </w:rPr>
        <w:t xml:space="preserve">x </w:t>
      </w:r>
      <w:r w:rsidRPr="0089501D">
        <w:rPr>
          <w:szCs w:val="24"/>
        </w:rPr>
        <w:t>,</w:t>
      </w:r>
      <w:r>
        <w:rPr>
          <w:szCs w:val="24"/>
        </w:rPr>
        <w:t xml:space="preserve"> </w:t>
      </w:r>
      <w:r w:rsidRPr="0089501D">
        <w:rPr>
          <w:szCs w:val="24"/>
        </w:rPr>
        <w:t xml:space="preserve">čia </w:t>
      </w:r>
      <w:r w:rsidRPr="0089501D">
        <w:rPr>
          <w:i/>
          <w:iCs/>
          <w:szCs w:val="24"/>
        </w:rPr>
        <w:t>x</w:t>
      </w:r>
      <w:r w:rsidRPr="0089501D">
        <w:rPr>
          <w:szCs w:val="24"/>
        </w:rPr>
        <w:t xml:space="preserve"> - valdančio žodžio bitų kiekis.</w:t>
      </w:r>
    </w:p>
    <w:p w:rsidR="00EC35BA" w:rsidRPr="0089501D" w:rsidRDefault="00EC35BA" w:rsidP="00EC35BA">
      <w:pPr>
        <w:spacing w:line="360" w:lineRule="auto"/>
        <w:ind w:right="167" w:firstLine="720"/>
        <w:jc w:val="both"/>
        <w:rPr>
          <w:szCs w:val="24"/>
        </w:rPr>
      </w:pPr>
      <w:r w:rsidRPr="0089501D">
        <w:rPr>
          <w:szCs w:val="24"/>
        </w:rPr>
        <w:t>Pavyzdžiui, roboto valdiklis naudoja 8 bitų žodį. Tada visas roboto sujungimo judesys gali būti sudarytas iš 256 diskretinių taškų. Jei tai tiesiaeigis judesys ir jo maksimalus dydis yra 256 mm, tai roboto valdymo skiriamoji geba bus 1 mm. Jei tai 256 laipsnių sukamasis judesys ir rankos ilgis 500 mm, tai kampinė skiriamoji geba 1 laipsnis ir tai sudarys linijinę skiriamąją gebą: skiriamoji geba = 500*3,14/180 =  8,72 mm. </w:t>
      </w:r>
    </w:p>
    <w:p w:rsidR="00EC35BA" w:rsidRPr="00EC35BA" w:rsidRDefault="00EC35BA" w:rsidP="00EC35BA">
      <w:pPr>
        <w:spacing w:line="360" w:lineRule="auto"/>
        <w:ind w:right="167" w:firstLine="720"/>
        <w:jc w:val="both"/>
        <w:rPr>
          <w:szCs w:val="24"/>
        </w:rPr>
      </w:pPr>
      <w:r w:rsidRPr="0089501D">
        <w:rPr>
          <w:szCs w:val="24"/>
        </w:rPr>
        <w:t>Jei mechaniniai netikslumai nevertinami, tai</w:t>
      </w:r>
      <w:r>
        <w:rPr>
          <w:szCs w:val="24"/>
        </w:rPr>
        <w:t xml:space="preserve"> </w:t>
      </w:r>
      <w:r w:rsidRPr="0089501D">
        <w:rPr>
          <w:szCs w:val="24"/>
        </w:rPr>
        <w:t xml:space="preserve">tikslumas </w:t>
      </w:r>
      <w:r>
        <w:rPr>
          <w:szCs w:val="24"/>
        </w:rPr>
        <w:t>bus lygus: (skiriamoji geba)/2.</w:t>
      </w:r>
    </w:p>
    <w:p w:rsidR="00E5586E" w:rsidRDefault="00DD2B2F" w:rsidP="00DD2B2F">
      <w:pPr>
        <w:pStyle w:val="Heading2"/>
      </w:pPr>
      <w:bookmarkStart w:id="59" w:name="_Toc263948041"/>
      <w:r>
        <w:lastRenderedPageBreak/>
        <w:t>3.5.</w:t>
      </w:r>
      <w:r w:rsidR="003F4501">
        <w:t xml:space="preserve"> </w:t>
      </w:r>
      <w:r w:rsidR="00E26E77">
        <w:t>Problemos</w:t>
      </w:r>
      <w:r w:rsidR="00E5586E">
        <w:t xml:space="preserve"> analizė</w:t>
      </w:r>
      <w:bookmarkEnd w:id="59"/>
    </w:p>
    <w:p w:rsidR="00C370A3" w:rsidRDefault="008A01C1" w:rsidP="00C370A3">
      <w:pPr>
        <w:spacing w:line="360" w:lineRule="auto"/>
        <w:ind w:firstLine="720"/>
        <w:jc w:val="both"/>
      </w:pPr>
      <w:r>
        <w:t xml:space="preserve">Nagrinėjamas robotas „Motoman SSF2000“ yra dviejų metų senumo, todėl jis laikomas vis dar nauju produktu. Su šiuo robotu galima atlikti labai daug funkcijų, kadangi jis turi 6 laisvės laipsnius ir yra labai manevringas. Negano to, kad su robotu galima atlikti daug įvairių finkcijų – jis dar yra ir labai tikslus. Jo pozicionavimo paklaida yra ±0,08mm. Tačiau jo darbinė apkrova negali viršyti šešių kilogramų. </w:t>
      </w:r>
      <w:r w:rsidR="00C370A3">
        <w:t>Pasaulyje yra sukurtų ir galingesnių robotų, tačiau jų pozicionavimo tikslumas jau nebėra toks tikslus</w:t>
      </w:r>
      <w:r w:rsidR="00D77887">
        <w:t xml:space="preserve"> kaip</w:t>
      </w:r>
      <w:r w:rsidR="00C370A3">
        <w:t xml:space="preserve"> šio roboto. </w:t>
      </w:r>
    </w:p>
    <w:p w:rsidR="00F2147B" w:rsidRDefault="00C370A3" w:rsidP="00C370A3">
      <w:pPr>
        <w:spacing w:line="360" w:lineRule="auto"/>
        <w:ind w:firstLine="720"/>
        <w:jc w:val="both"/>
      </w:pPr>
      <w:r>
        <w:t>Negana to, kad šis robotas yra pakankamai tikslus – pasaulio rinka, o ypač medicina, reikalauja dar tikslesnių įrenginių. Tokiu atveju prie manipuliatoriaus galima tvirtinti pjezometrinius įrenginius su jų atskirais laisvės laipsniais, kurie gali būti nuo 2-jų ir daugiau. Pjezometri</w:t>
      </w:r>
      <w:r w:rsidR="00D77887">
        <w:t>niai įrenginiai yra labai tikslū</w:t>
      </w:r>
      <w:r>
        <w:t>s ir jie gali padidinti roboto pozicionacimo tikslumą (</w:t>
      </w:r>
      <w:r w:rsidRPr="00D7308E">
        <w:rPr>
          <w:color w:val="000000"/>
          <w:szCs w:val="24"/>
        </w:rPr>
        <w:t>Physik Instrumente (PI) GmbH &amp; Co. KG</w:t>
      </w:r>
      <w:r>
        <w:rPr>
          <w:color w:val="000000"/>
          <w:szCs w:val="24"/>
        </w:rPr>
        <w:t>, 2010)</w:t>
      </w:r>
      <w:r>
        <w:t>.</w:t>
      </w:r>
      <w:r w:rsidR="008A01C1">
        <w:t xml:space="preserve"> </w:t>
      </w:r>
    </w:p>
    <w:p w:rsidR="00485C76" w:rsidRDefault="00551931" w:rsidP="00485C76">
      <w:pPr>
        <w:spacing w:line="360" w:lineRule="auto"/>
        <w:ind w:firstLine="720"/>
        <w:jc w:val="both"/>
      </w:pPr>
      <w:r>
        <w:t>Lietuvoje pramoninių robotų naudo</w:t>
      </w:r>
      <w:r w:rsidR="00D77887">
        <w:t>jimas nėra toks paplitęs, kaip V</w:t>
      </w:r>
      <w:r>
        <w:t xml:space="preserve">akarų Europoje, tačiau yra jaučiama susidomėjimo tendencija. Lietuvos įmonės domisi ir palankiai žiūri į gamybos automatizavimą ir robotų integravimą į gamybos procesus. </w:t>
      </w:r>
    </w:p>
    <w:p w:rsidR="00B8061D" w:rsidRDefault="00485C76" w:rsidP="00485C76">
      <w:pPr>
        <w:spacing w:line="360" w:lineRule="auto"/>
        <w:ind w:firstLine="720"/>
        <w:jc w:val="both"/>
        <w:rPr>
          <w:kern w:val="32"/>
        </w:rPr>
      </w:pPr>
      <w:r>
        <w:rPr>
          <w:kern w:val="32"/>
        </w:rPr>
        <w:t>Daugel</w:t>
      </w:r>
      <w:r w:rsidR="00D77887">
        <w:rPr>
          <w:kern w:val="32"/>
        </w:rPr>
        <w:t>yje pasaulio industrijos sritčių</w:t>
      </w:r>
      <w:r>
        <w:rPr>
          <w:kern w:val="32"/>
        </w:rPr>
        <w:t>, tok</w:t>
      </w:r>
      <w:r w:rsidR="00D77887">
        <w:rPr>
          <w:kern w:val="32"/>
        </w:rPr>
        <w:t>ių</w:t>
      </w:r>
      <w:r>
        <w:rPr>
          <w:kern w:val="32"/>
        </w:rPr>
        <w:t>, kaip vai</w:t>
      </w:r>
      <w:r w:rsidR="00D77887">
        <w:rPr>
          <w:kern w:val="32"/>
        </w:rPr>
        <w:t>stų gamyba, medicina, nanotechno</w:t>
      </w:r>
      <w:r>
        <w:rPr>
          <w:kern w:val="32"/>
        </w:rPr>
        <w:t>logijos ir pan. yra keliami labai didžiuliai įrenginių dinaminių savybių ir pozicionavimo tikslubo užd</w:t>
      </w:r>
      <w:r w:rsidR="00D77887">
        <w:rPr>
          <w:kern w:val="32"/>
        </w:rPr>
        <w:t>aviniai ir reikalavimai. Norint</w:t>
      </w:r>
      <w:r>
        <w:rPr>
          <w:kern w:val="32"/>
        </w:rPr>
        <w:t xml:space="preserve"> šiuos reikalavimus </w:t>
      </w:r>
      <w:r w:rsidR="00D77887">
        <w:rPr>
          <w:kern w:val="32"/>
        </w:rPr>
        <w:t>įvykdy</w:t>
      </w:r>
      <w:r>
        <w:rPr>
          <w:kern w:val="32"/>
        </w:rPr>
        <w:t>ti – įrenginiai turi būt</w:t>
      </w:r>
      <w:r w:rsidR="00D77887">
        <w:rPr>
          <w:kern w:val="32"/>
        </w:rPr>
        <w:t>i kokybiškai pagaminti ir atiti</w:t>
      </w:r>
      <w:r>
        <w:rPr>
          <w:kern w:val="32"/>
        </w:rPr>
        <w:t>kti visus kokybės re</w:t>
      </w:r>
      <w:r w:rsidR="00D77887">
        <w:rPr>
          <w:kern w:val="32"/>
        </w:rPr>
        <w:t>ikalavimus. Įrenginių dinaminės</w:t>
      </w:r>
      <w:r>
        <w:rPr>
          <w:kern w:val="32"/>
        </w:rPr>
        <w:t xml:space="preserve"> savybės priklauso nuo daugelio faktorių. Šie faktoriai gali būti suskirstyti į mechaninius</w:t>
      </w:r>
      <w:r w:rsidR="00B8061D">
        <w:rPr>
          <w:kern w:val="32"/>
        </w:rPr>
        <w:t xml:space="preserve"> ir </w:t>
      </w:r>
      <w:r>
        <w:rPr>
          <w:kern w:val="32"/>
        </w:rPr>
        <w:t>apli</w:t>
      </w:r>
      <w:r w:rsidR="00D77887">
        <w:rPr>
          <w:kern w:val="32"/>
        </w:rPr>
        <w:t>n</w:t>
      </w:r>
      <w:r>
        <w:rPr>
          <w:kern w:val="32"/>
        </w:rPr>
        <w:t>kos</w:t>
      </w:r>
      <w:r w:rsidR="00B8061D">
        <w:rPr>
          <w:kern w:val="32"/>
        </w:rPr>
        <w:t>.</w:t>
      </w:r>
    </w:p>
    <w:p w:rsidR="00B8061D" w:rsidRDefault="00B8061D" w:rsidP="00B8061D">
      <w:pPr>
        <w:pStyle w:val="Title"/>
        <w:spacing w:before="0" w:beforeAutospacing="0" w:after="0" w:afterAutospacing="0" w:line="360" w:lineRule="auto"/>
        <w:ind w:firstLine="720"/>
        <w:jc w:val="both"/>
        <w:rPr>
          <w:shd w:val="clear" w:color="auto" w:fill="FFFFFF"/>
          <w:lang w:val="lt-LT"/>
        </w:rPr>
      </w:pPr>
      <w:r>
        <w:rPr>
          <w:rStyle w:val="longtext"/>
          <w:lang w:val="lt-LT"/>
        </w:rPr>
        <w:t>Pagrindinis faktorius</w:t>
      </w:r>
      <w:r w:rsidR="00D77887">
        <w:rPr>
          <w:rStyle w:val="longtext"/>
          <w:lang w:val="lt-LT"/>
        </w:rPr>
        <w:t>,</w:t>
      </w:r>
      <w:r>
        <w:rPr>
          <w:rStyle w:val="longtext"/>
          <w:lang w:val="lt-LT"/>
        </w:rPr>
        <w:t xml:space="preserve"> turintis įtakos roboto „Motoman SSF200“ dinaminėms savybėms</w:t>
      </w:r>
      <w:r w:rsidR="00D77887">
        <w:rPr>
          <w:rStyle w:val="longtext"/>
          <w:lang w:val="lt-LT"/>
        </w:rPr>
        <w:t>,</w:t>
      </w:r>
      <w:r>
        <w:rPr>
          <w:rStyle w:val="longtext"/>
          <w:lang w:val="lt-LT"/>
        </w:rPr>
        <w:t xml:space="preserve"> yra jo jungtys ir servovarikliai. </w:t>
      </w:r>
      <w:r w:rsidR="00D47B81">
        <w:rPr>
          <w:rStyle w:val="longtext"/>
          <w:lang w:val="lt-LT"/>
        </w:rPr>
        <w:t>Dažna servovariklių problema</w:t>
      </w:r>
      <w:r>
        <w:rPr>
          <w:rStyle w:val="longtext"/>
          <w:lang w:val="lt-LT"/>
        </w:rPr>
        <w:t xml:space="preserve"> yra „mirties zona“</w:t>
      </w:r>
      <w:r w:rsidRPr="00414008">
        <w:rPr>
          <w:rStyle w:val="longtext"/>
          <w:lang w:val="lt-LT"/>
        </w:rPr>
        <w:t xml:space="preserve">. </w:t>
      </w:r>
      <w:r w:rsidRPr="00414008">
        <w:rPr>
          <w:rStyle w:val="longtext"/>
          <w:shd w:val="clear" w:color="auto" w:fill="FFFFFF"/>
          <w:lang w:val="lt-LT"/>
        </w:rPr>
        <w:t xml:space="preserve">Tai yra minimalus </w:t>
      </w:r>
      <w:r>
        <w:rPr>
          <w:rStyle w:val="longtext"/>
          <w:shd w:val="clear" w:color="auto" w:fill="FFFFFF"/>
          <w:lang w:val="lt-LT"/>
        </w:rPr>
        <w:t>greitis</w:t>
      </w:r>
      <w:r w:rsidR="00D47B81">
        <w:rPr>
          <w:rStyle w:val="longtext"/>
          <w:shd w:val="clear" w:color="auto" w:fill="FFFFFF"/>
          <w:lang w:val="lt-LT"/>
        </w:rPr>
        <w:t>,</w:t>
      </w:r>
      <w:r w:rsidRPr="00414008">
        <w:rPr>
          <w:rStyle w:val="longtext"/>
          <w:shd w:val="clear" w:color="auto" w:fill="FFFFFF"/>
          <w:lang w:val="lt-LT"/>
        </w:rPr>
        <w:t xml:space="preserve"> žymimas V</w:t>
      </w:r>
      <w:r w:rsidRPr="00414008">
        <w:rPr>
          <w:rStyle w:val="longtext"/>
          <w:i/>
          <w:shd w:val="clear" w:color="auto" w:fill="FFFFFF"/>
          <w:lang w:val="lt-LT"/>
        </w:rPr>
        <w:t>min</w:t>
      </w:r>
      <w:r w:rsidRPr="00414008">
        <w:rPr>
          <w:rStyle w:val="longtext"/>
          <w:shd w:val="clear" w:color="auto" w:fill="FFFFFF"/>
          <w:lang w:val="lt-LT"/>
        </w:rPr>
        <w:t xml:space="preserve"> esančių servo</w:t>
      </w:r>
      <w:r>
        <w:rPr>
          <w:rStyle w:val="longtext"/>
          <w:shd w:val="clear" w:color="auto" w:fill="FFFFFF"/>
          <w:lang w:val="lt-LT"/>
        </w:rPr>
        <w:t>varikliuose</w:t>
      </w:r>
      <w:r w:rsidRPr="00414008">
        <w:rPr>
          <w:rStyle w:val="longtext"/>
          <w:shd w:val="clear" w:color="auto" w:fill="FFFFFF"/>
          <w:lang w:val="lt-LT"/>
        </w:rPr>
        <w:t xml:space="preserve">. </w:t>
      </w:r>
      <w:r w:rsidRPr="00414008">
        <w:rPr>
          <w:rStyle w:val="longtext"/>
          <w:lang w:val="lt-LT"/>
        </w:rPr>
        <w:t xml:space="preserve">Kai </w:t>
      </w:r>
      <w:r>
        <w:rPr>
          <w:rStyle w:val="longtext"/>
          <w:lang w:val="lt-LT"/>
        </w:rPr>
        <w:t>užduodamas tempas</w:t>
      </w:r>
      <w:r w:rsidRPr="00414008">
        <w:rPr>
          <w:rStyle w:val="longtext"/>
          <w:lang w:val="lt-LT"/>
        </w:rPr>
        <w:t xml:space="preserve"> yra mažesn</w:t>
      </w:r>
      <w:r>
        <w:rPr>
          <w:rStyle w:val="longtext"/>
          <w:lang w:val="lt-LT"/>
        </w:rPr>
        <w:t>is</w:t>
      </w:r>
      <w:r w:rsidRPr="00414008">
        <w:rPr>
          <w:rStyle w:val="longtext"/>
          <w:lang w:val="lt-LT"/>
        </w:rPr>
        <w:t xml:space="preserve"> už </w:t>
      </w:r>
      <w:r>
        <w:rPr>
          <w:rStyle w:val="longtext"/>
          <w:lang w:val="lt-LT"/>
        </w:rPr>
        <w:t>V</w:t>
      </w:r>
      <w:r>
        <w:rPr>
          <w:rStyle w:val="longtext"/>
          <w:i/>
          <w:lang w:val="lt-LT"/>
        </w:rPr>
        <w:t>min</w:t>
      </w:r>
      <w:r>
        <w:rPr>
          <w:rStyle w:val="longtext"/>
          <w:lang w:val="lt-LT"/>
        </w:rPr>
        <w:t>, varikliai</w:t>
      </w:r>
      <w:r w:rsidRPr="00414008">
        <w:rPr>
          <w:rStyle w:val="longtext"/>
          <w:lang w:val="lt-LT"/>
        </w:rPr>
        <w:t xml:space="preserve"> negali pas</w:t>
      </w:r>
      <w:r>
        <w:rPr>
          <w:rStyle w:val="longtext"/>
          <w:lang w:val="lt-LT"/>
        </w:rPr>
        <w:t>is</w:t>
      </w:r>
      <w:r w:rsidRPr="00414008">
        <w:rPr>
          <w:rStyle w:val="longtext"/>
          <w:lang w:val="lt-LT"/>
        </w:rPr>
        <w:t xml:space="preserve">ukti. </w:t>
      </w:r>
      <w:r>
        <w:rPr>
          <w:rStyle w:val="longtext"/>
          <w:shd w:val="clear" w:color="auto" w:fill="FFFFFF"/>
          <w:lang w:val="lt-LT"/>
        </w:rPr>
        <w:t>Dėl pavaros greičio režimo</w:t>
      </w:r>
      <w:r w:rsidRPr="00414008">
        <w:rPr>
          <w:rStyle w:val="longtext"/>
          <w:shd w:val="clear" w:color="auto" w:fill="FFFFFF"/>
          <w:lang w:val="lt-LT"/>
        </w:rPr>
        <w:t xml:space="preserve">, įtampos vertė atitinka greičio vertę. Kai </w:t>
      </w:r>
      <w:r>
        <w:rPr>
          <w:rStyle w:val="longtext"/>
          <w:shd w:val="clear" w:color="auto" w:fill="FFFFFF"/>
          <w:lang w:val="lt-LT"/>
        </w:rPr>
        <w:t>užduodamas tempas</w:t>
      </w:r>
      <w:r w:rsidRPr="00414008">
        <w:rPr>
          <w:rStyle w:val="longtext"/>
          <w:shd w:val="clear" w:color="auto" w:fill="FFFFFF"/>
          <w:lang w:val="lt-LT"/>
        </w:rPr>
        <w:t xml:space="preserve"> yra mažesnis nei V</w:t>
      </w:r>
      <w:r w:rsidRPr="00414008">
        <w:rPr>
          <w:rStyle w:val="longtext"/>
          <w:i/>
          <w:shd w:val="clear" w:color="auto" w:fill="FFFFFF"/>
          <w:lang w:val="lt-LT"/>
        </w:rPr>
        <w:t>min</w:t>
      </w:r>
      <w:r>
        <w:rPr>
          <w:rStyle w:val="longtext"/>
          <w:shd w:val="clear" w:color="auto" w:fill="FFFFFF"/>
          <w:lang w:val="lt-LT"/>
        </w:rPr>
        <w:t>, tuomet išėjimo įtampo</w:t>
      </w:r>
      <w:r w:rsidR="00D47B81">
        <w:rPr>
          <w:rStyle w:val="longtext"/>
          <w:shd w:val="clear" w:color="auto" w:fill="FFFFFF"/>
          <w:lang w:val="lt-LT"/>
        </w:rPr>
        <w:t>s vertė yra per maža, kad variklis</w:t>
      </w:r>
      <w:r>
        <w:rPr>
          <w:rStyle w:val="longtext"/>
          <w:shd w:val="clear" w:color="auto" w:fill="FFFFFF"/>
          <w:lang w:val="lt-LT"/>
        </w:rPr>
        <w:t xml:space="preserve"> galėtų suktis</w:t>
      </w:r>
      <w:r w:rsidRPr="00414008">
        <w:rPr>
          <w:rStyle w:val="longtext"/>
          <w:shd w:val="clear" w:color="auto" w:fill="FFFFFF"/>
          <w:lang w:val="lt-LT"/>
        </w:rPr>
        <w:t xml:space="preserve">. </w:t>
      </w:r>
      <w:r w:rsidRPr="00414008">
        <w:rPr>
          <w:rStyle w:val="longtext"/>
          <w:lang w:val="lt-LT"/>
        </w:rPr>
        <w:t>Jeigu sudėtin</w:t>
      </w:r>
      <w:r>
        <w:rPr>
          <w:rStyle w:val="longtext"/>
          <w:lang w:val="lt-LT"/>
        </w:rPr>
        <w:t>is veiksmų algoritmas nėra</w:t>
      </w:r>
      <w:r w:rsidRPr="00414008">
        <w:rPr>
          <w:rStyle w:val="longtext"/>
          <w:lang w:val="lt-LT"/>
        </w:rPr>
        <w:t xml:space="preserve"> įtraukt</w:t>
      </w:r>
      <w:r>
        <w:rPr>
          <w:rStyle w:val="longtext"/>
          <w:lang w:val="lt-LT"/>
        </w:rPr>
        <w:t>as</w:t>
      </w:r>
      <w:r w:rsidRPr="00414008">
        <w:rPr>
          <w:rStyle w:val="longtext"/>
          <w:lang w:val="lt-LT"/>
        </w:rPr>
        <w:t xml:space="preserve"> į valdymo algoritm</w:t>
      </w:r>
      <w:r>
        <w:rPr>
          <w:rStyle w:val="longtext"/>
          <w:lang w:val="lt-LT"/>
        </w:rPr>
        <w:t>ą</w:t>
      </w:r>
      <w:r w:rsidRPr="00414008">
        <w:rPr>
          <w:rStyle w:val="longtext"/>
          <w:lang w:val="lt-LT"/>
        </w:rPr>
        <w:t>,</w:t>
      </w:r>
      <w:r>
        <w:rPr>
          <w:rStyle w:val="longtext"/>
          <w:lang w:val="lt-LT"/>
        </w:rPr>
        <w:t xml:space="preserve"> tuomet sistema negalės pasiekti tikslaus taško</w:t>
      </w:r>
      <w:r w:rsidRPr="00414008">
        <w:rPr>
          <w:rStyle w:val="longtext"/>
          <w:lang w:val="lt-LT"/>
        </w:rPr>
        <w:t xml:space="preserve">, kad būtų galima </w:t>
      </w:r>
      <w:r>
        <w:rPr>
          <w:rStyle w:val="longtext"/>
          <w:lang w:val="lt-LT"/>
        </w:rPr>
        <w:t>fiksuoti „mirties zonos“ klaidą (pvz., padėties paklaidą</w:t>
      </w:r>
      <w:r w:rsidRPr="00414008">
        <w:rPr>
          <w:rStyle w:val="longtext"/>
          <w:lang w:val="lt-LT"/>
        </w:rPr>
        <w:t xml:space="preserve">). </w:t>
      </w:r>
      <w:r w:rsidRPr="00414008">
        <w:rPr>
          <w:rStyle w:val="longtext"/>
          <w:shd w:val="clear" w:color="auto" w:fill="FFFFFF"/>
          <w:lang w:val="lt-LT"/>
        </w:rPr>
        <w:t>Todėl dažniausiai</w:t>
      </w:r>
      <w:r>
        <w:rPr>
          <w:rStyle w:val="longtext"/>
          <w:shd w:val="clear" w:color="auto" w:fill="FFFFFF"/>
          <w:lang w:val="lt-LT"/>
        </w:rPr>
        <w:t xml:space="preserve"> naudojamas metodas yra tas,</w:t>
      </w:r>
      <w:r w:rsidRPr="00414008">
        <w:rPr>
          <w:rStyle w:val="longtext"/>
          <w:shd w:val="clear" w:color="auto" w:fill="FFFFFF"/>
          <w:lang w:val="lt-LT"/>
        </w:rPr>
        <w:t xml:space="preserve"> kai interpoliacijos </w:t>
      </w:r>
      <w:r>
        <w:rPr>
          <w:rStyle w:val="longtext"/>
          <w:shd w:val="clear" w:color="auto" w:fill="FFFFFF"/>
          <w:lang w:val="lt-LT"/>
        </w:rPr>
        <w:t>tempas</w:t>
      </w:r>
      <w:r w:rsidRPr="00414008">
        <w:rPr>
          <w:rStyle w:val="longtext"/>
          <w:shd w:val="clear" w:color="auto" w:fill="FFFFFF"/>
          <w:lang w:val="lt-LT"/>
        </w:rPr>
        <w:t xml:space="preserve"> lėtėja į Vmin, nekintančiu greičiu, Vmin </w:t>
      </w:r>
      <w:r>
        <w:rPr>
          <w:rStyle w:val="longtext"/>
          <w:shd w:val="clear" w:color="auto" w:fill="FFFFFF"/>
          <w:lang w:val="lt-LT"/>
        </w:rPr>
        <w:t>yra reikakingas</w:t>
      </w:r>
      <w:r w:rsidR="00D47B81">
        <w:rPr>
          <w:rStyle w:val="longtext"/>
          <w:shd w:val="clear" w:color="auto" w:fill="FFFFFF"/>
          <w:lang w:val="lt-LT"/>
        </w:rPr>
        <w:t>, norint pasiekti</w:t>
      </w:r>
      <w:r>
        <w:rPr>
          <w:rStyle w:val="longtext"/>
          <w:shd w:val="clear" w:color="auto" w:fill="FFFFFF"/>
          <w:lang w:val="lt-LT"/>
        </w:rPr>
        <w:t xml:space="preserve"> reikalingą pozicionavimo tašką</w:t>
      </w:r>
      <w:r w:rsidRPr="00414008">
        <w:rPr>
          <w:rStyle w:val="longtext"/>
          <w:shd w:val="clear" w:color="auto" w:fill="FFFFFF"/>
          <w:lang w:val="lt-LT"/>
        </w:rPr>
        <w:t xml:space="preserve">. </w:t>
      </w:r>
      <w:r>
        <w:rPr>
          <w:rStyle w:val="longtext"/>
          <w:shd w:val="clear" w:color="auto" w:fill="FFFFFF"/>
          <w:lang w:val="lt-LT"/>
        </w:rPr>
        <w:t xml:space="preserve">Šis </w:t>
      </w:r>
      <w:r w:rsidR="00D47B81">
        <w:rPr>
          <w:rStyle w:val="longtext"/>
          <w:shd w:val="clear" w:color="auto" w:fill="FFFFFF"/>
          <w:lang w:val="lt-LT"/>
        </w:rPr>
        <w:t>procesas yra pavaizdu</w:t>
      </w:r>
      <w:r w:rsidR="00181E50">
        <w:rPr>
          <w:rStyle w:val="longtext"/>
          <w:shd w:val="clear" w:color="auto" w:fill="FFFFFF"/>
          <w:lang w:val="lt-LT"/>
        </w:rPr>
        <w:t>otas toliau esančiame grafike (21</w:t>
      </w:r>
      <w:r>
        <w:rPr>
          <w:rStyle w:val="longtext"/>
          <w:shd w:val="clear" w:color="auto" w:fill="FFFFFF"/>
          <w:lang w:val="lt-LT"/>
        </w:rPr>
        <w:t xml:space="preserve"> pav.), </w:t>
      </w:r>
      <w:r>
        <w:rPr>
          <w:lang w:val="lt-LT"/>
        </w:rPr>
        <w:t>(</w:t>
      </w:r>
      <w:r w:rsidRPr="00D7308E">
        <w:rPr>
          <w:color w:val="000000"/>
        </w:rPr>
        <w:t>Guo X</w:t>
      </w:r>
      <w:r>
        <w:rPr>
          <w:color w:val="000000"/>
        </w:rPr>
        <w:t>., 2002)</w:t>
      </w:r>
      <w:r w:rsidRPr="00414008">
        <w:rPr>
          <w:rStyle w:val="longtext"/>
          <w:lang w:val="lt-LT"/>
        </w:rPr>
        <w:t>.</w:t>
      </w:r>
    </w:p>
    <w:p w:rsidR="00B8061D" w:rsidRPr="008828A4" w:rsidRDefault="00B8061D" w:rsidP="00B8061D">
      <w:pPr>
        <w:pStyle w:val="Title"/>
        <w:spacing w:before="0" w:beforeAutospacing="0" w:after="0" w:afterAutospacing="0" w:line="360" w:lineRule="auto"/>
        <w:ind w:firstLine="720"/>
        <w:jc w:val="center"/>
        <w:rPr>
          <w:shd w:val="clear" w:color="auto" w:fill="FFFFFF"/>
          <w:lang w:val="lt-LT"/>
        </w:rPr>
      </w:pPr>
      <w:r>
        <w:rPr>
          <w:noProof/>
          <w:lang w:eastAsia="en-US"/>
        </w:rPr>
        <w:drawing>
          <wp:inline distT="0" distB="0" distL="0" distR="0">
            <wp:extent cx="2480709" cy="1316657"/>
            <wp:effectExtent l="19050" t="0" r="0" b="0"/>
            <wp:docPr id="226" name="Picture 70" descr="C:\Users\Valius\Desktop\VGTU\Magistrinis darbas\Akceleracijos grafi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alius\Desktop\VGTU\Magistrinis darbas\Akceleracijos grafikas.jpg"/>
                    <pic:cNvPicPr>
                      <a:picLocks noChangeAspect="1" noChangeArrowheads="1"/>
                    </pic:cNvPicPr>
                  </pic:nvPicPr>
                  <pic:blipFill>
                    <a:blip r:embed="rId50" cstate="print"/>
                    <a:srcRect/>
                    <a:stretch>
                      <a:fillRect/>
                    </a:stretch>
                  </pic:blipFill>
                  <pic:spPr bwMode="auto">
                    <a:xfrm>
                      <a:off x="0" y="0"/>
                      <a:ext cx="2486326" cy="1319638"/>
                    </a:xfrm>
                    <a:prstGeom prst="rect">
                      <a:avLst/>
                    </a:prstGeom>
                    <a:noFill/>
                    <a:ln w="9525">
                      <a:noFill/>
                      <a:miter lim="800000"/>
                      <a:headEnd/>
                      <a:tailEnd/>
                    </a:ln>
                  </pic:spPr>
                </pic:pic>
              </a:graphicData>
            </a:graphic>
          </wp:inline>
        </w:drawing>
      </w:r>
    </w:p>
    <w:bookmarkStart w:id="60" w:name="_Ref261610820"/>
    <w:p w:rsidR="00B8061D" w:rsidRPr="00BF61C1" w:rsidRDefault="000F6376" w:rsidP="00B8061D">
      <w:pPr>
        <w:pStyle w:val="Caption"/>
        <w:rPr>
          <w:sz w:val="22"/>
          <w:szCs w:val="22"/>
        </w:rPr>
      </w:pPr>
      <w:r w:rsidRPr="00BF61C1">
        <w:rPr>
          <w:b/>
          <w:sz w:val="22"/>
          <w:szCs w:val="22"/>
        </w:rPr>
        <w:fldChar w:fldCharType="begin"/>
      </w:r>
      <w:r w:rsidR="00B8061D" w:rsidRPr="00BF61C1">
        <w:rPr>
          <w:b/>
          <w:sz w:val="22"/>
          <w:szCs w:val="22"/>
        </w:rPr>
        <w:instrText xml:space="preserve"> SEQ Figure \* ARABIC </w:instrText>
      </w:r>
      <w:r w:rsidRPr="00BF61C1">
        <w:rPr>
          <w:b/>
          <w:sz w:val="22"/>
          <w:szCs w:val="22"/>
        </w:rPr>
        <w:fldChar w:fldCharType="separate"/>
      </w:r>
      <w:r w:rsidR="00E02330">
        <w:rPr>
          <w:b/>
          <w:noProof/>
          <w:sz w:val="22"/>
          <w:szCs w:val="22"/>
        </w:rPr>
        <w:t>21</w:t>
      </w:r>
      <w:r w:rsidRPr="00BF61C1">
        <w:rPr>
          <w:b/>
          <w:sz w:val="22"/>
          <w:szCs w:val="22"/>
        </w:rPr>
        <w:fldChar w:fldCharType="end"/>
      </w:r>
      <w:r w:rsidR="00B8061D" w:rsidRPr="00BF61C1">
        <w:rPr>
          <w:b/>
          <w:sz w:val="22"/>
          <w:szCs w:val="22"/>
        </w:rPr>
        <w:t xml:space="preserve"> pav</w:t>
      </w:r>
      <w:r w:rsidR="00B8061D" w:rsidRPr="00BF61C1">
        <w:rPr>
          <w:sz w:val="22"/>
          <w:szCs w:val="22"/>
        </w:rPr>
        <w:t>. Linij</w:t>
      </w:r>
      <w:r w:rsidR="001E74AE">
        <w:rPr>
          <w:sz w:val="22"/>
          <w:szCs w:val="22"/>
        </w:rPr>
        <w:t>inis judėjimas:</w:t>
      </w:r>
      <w:r w:rsidR="00B8061D" w:rsidRPr="00BF61C1">
        <w:rPr>
          <w:sz w:val="22"/>
          <w:szCs w:val="22"/>
        </w:rPr>
        <w:t xml:space="preserve"> 1 – akceleravimo dalis; 2 – greitis yra konstanta; 3 – greičio mažinimas; 4 – pozicionavimo dalis; t</w:t>
      </w:r>
      <w:r w:rsidR="00B8061D" w:rsidRPr="00BF61C1">
        <w:rPr>
          <w:i/>
          <w:sz w:val="22"/>
          <w:szCs w:val="22"/>
        </w:rPr>
        <w:t>p</w:t>
      </w:r>
      <w:r w:rsidR="00B8061D" w:rsidRPr="00BF61C1">
        <w:rPr>
          <w:sz w:val="22"/>
          <w:szCs w:val="22"/>
        </w:rPr>
        <w:t xml:space="preserve"> – pozicionavimo laikas; V</w:t>
      </w:r>
      <w:r w:rsidR="00B8061D" w:rsidRPr="00BF61C1">
        <w:rPr>
          <w:i/>
          <w:sz w:val="22"/>
          <w:szCs w:val="22"/>
        </w:rPr>
        <w:t>p</w:t>
      </w:r>
      <w:r w:rsidR="00B8061D" w:rsidRPr="00BF61C1">
        <w:rPr>
          <w:sz w:val="22"/>
          <w:szCs w:val="22"/>
        </w:rPr>
        <w:t xml:space="preserve"> – greitis; V</w:t>
      </w:r>
      <w:r w:rsidR="00B8061D" w:rsidRPr="00BF61C1">
        <w:rPr>
          <w:i/>
          <w:sz w:val="22"/>
          <w:szCs w:val="22"/>
        </w:rPr>
        <w:t>min</w:t>
      </w:r>
      <w:r w:rsidR="00B8061D" w:rsidRPr="00BF61C1">
        <w:rPr>
          <w:sz w:val="22"/>
          <w:szCs w:val="22"/>
        </w:rPr>
        <w:t xml:space="preserve"> – minimalus greitis</w:t>
      </w:r>
      <w:bookmarkEnd w:id="60"/>
    </w:p>
    <w:p w:rsidR="00B8061D" w:rsidRPr="00C83C3D" w:rsidRDefault="00D47B81" w:rsidP="00B8061D">
      <w:pPr>
        <w:pStyle w:val="Title"/>
        <w:spacing w:before="0" w:beforeAutospacing="0" w:after="0" w:afterAutospacing="0" w:line="360" w:lineRule="auto"/>
        <w:ind w:firstLine="720"/>
        <w:jc w:val="both"/>
        <w:rPr>
          <w:color w:val="000000"/>
        </w:rPr>
      </w:pPr>
      <w:r>
        <w:rPr>
          <w:lang w:val="lt-LT"/>
        </w:rPr>
        <w:lastRenderedPageBreak/>
        <w:t xml:space="preserve">Iš </w:t>
      </w:r>
      <w:r>
        <w:t>2</w:t>
      </w:r>
      <w:r w:rsidR="00181E50">
        <w:t>1</w:t>
      </w:r>
      <w:r>
        <w:rPr>
          <w:lang w:val="lt-LT"/>
        </w:rPr>
        <w:t xml:space="preserve"> paveikslo matyti</w:t>
      </w:r>
      <w:r w:rsidR="00B8061D">
        <w:rPr>
          <w:lang w:val="lt-LT"/>
        </w:rPr>
        <w:t>, kad roboto pozicionavimo tik</w:t>
      </w:r>
      <w:r>
        <w:rPr>
          <w:lang w:val="lt-LT"/>
        </w:rPr>
        <w:t>slumas priklauso</w:t>
      </w:r>
      <w:r w:rsidR="00B8061D">
        <w:rPr>
          <w:lang w:val="lt-LT"/>
        </w:rPr>
        <w:t xml:space="preserve"> nuo grafike pažymėtos ketvirtos dalies, kur servovariklio greitis sumažėja iki V</w:t>
      </w:r>
      <w:r w:rsidR="00B8061D">
        <w:rPr>
          <w:i/>
          <w:lang w:val="lt-LT"/>
        </w:rPr>
        <w:t>min</w:t>
      </w:r>
      <w:r w:rsidR="00B8061D">
        <w:rPr>
          <w:lang w:val="lt-LT"/>
        </w:rPr>
        <w:t xml:space="preserve"> ir tiksliai atsistoja į kinematiniu </w:t>
      </w:r>
      <w:r>
        <w:rPr>
          <w:lang w:val="lt-LT"/>
        </w:rPr>
        <w:t>būdu, kompiuteriu apskaičiuotą</w:t>
      </w:r>
      <w:r w:rsidR="00B8061D">
        <w:rPr>
          <w:lang w:val="lt-LT"/>
        </w:rPr>
        <w:t xml:space="preserve"> tašką. Kaip pasiskirsto pozicionavi</w:t>
      </w:r>
      <w:r>
        <w:rPr>
          <w:lang w:val="lt-LT"/>
        </w:rPr>
        <w:t xml:space="preserve">mas linijinėje tiesėje – pavaizduota </w:t>
      </w:r>
      <w:r w:rsidR="00B8061D">
        <w:rPr>
          <w:lang w:val="lt-LT"/>
        </w:rPr>
        <w:t>2</w:t>
      </w:r>
      <w:r w:rsidR="00181E50">
        <w:rPr>
          <w:lang w:val="lt-LT"/>
        </w:rPr>
        <w:t>2</w:t>
      </w:r>
      <w:r w:rsidR="00B8061D">
        <w:rPr>
          <w:lang w:val="lt-LT"/>
        </w:rPr>
        <w:t xml:space="preserve"> pav.</w:t>
      </w:r>
    </w:p>
    <w:p w:rsidR="00B8061D" w:rsidRDefault="00B8061D" w:rsidP="00B8061D">
      <w:pPr>
        <w:pStyle w:val="Title"/>
        <w:keepNext/>
        <w:spacing w:before="0" w:beforeAutospacing="0" w:after="0" w:afterAutospacing="0" w:line="360" w:lineRule="auto"/>
        <w:ind w:firstLine="720"/>
        <w:jc w:val="center"/>
      </w:pPr>
      <w:r>
        <w:rPr>
          <w:noProof/>
          <w:color w:val="000000"/>
          <w:lang w:eastAsia="en-US"/>
        </w:rPr>
        <w:drawing>
          <wp:inline distT="0" distB="0" distL="0" distR="0">
            <wp:extent cx="4705350" cy="1292456"/>
            <wp:effectExtent l="19050" t="0" r="0" b="0"/>
            <wp:docPr id="227" name="Picture 203" descr="C:\Users\Valius\Desktop\VGTU\Magistrinis darbas\Nuotraukos\Akceleracijos task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Valius\Desktop\VGTU\Magistrinis darbas\Nuotraukos\Akceleracijos taskai.jpg"/>
                    <pic:cNvPicPr>
                      <a:picLocks noChangeAspect="1" noChangeArrowheads="1"/>
                    </pic:cNvPicPr>
                  </pic:nvPicPr>
                  <pic:blipFill>
                    <a:blip r:embed="rId51" cstate="print"/>
                    <a:srcRect/>
                    <a:stretch>
                      <a:fillRect/>
                    </a:stretch>
                  </pic:blipFill>
                  <pic:spPr bwMode="auto">
                    <a:xfrm>
                      <a:off x="0" y="0"/>
                      <a:ext cx="4720675" cy="1296665"/>
                    </a:xfrm>
                    <a:prstGeom prst="rect">
                      <a:avLst/>
                    </a:prstGeom>
                    <a:noFill/>
                    <a:ln w="9525">
                      <a:noFill/>
                      <a:miter lim="800000"/>
                      <a:headEnd/>
                      <a:tailEnd/>
                    </a:ln>
                  </pic:spPr>
                </pic:pic>
              </a:graphicData>
            </a:graphic>
          </wp:inline>
        </w:drawing>
      </w:r>
    </w:p>
    <w:bookmarkStart w:id="61" w:name="_Ref261610822"/>
    <w:p w:rsidR="00B8061D" w:rsidRPr="00C370A3" w:rsidRDefault="000F6376" w:rsidP="00B8061D">
      <w:pPr>
        <w:pStyle w:val="Caption"/>
        <w:rPr>
          <w:sz w:val="22"/>
          <w:szCs w:val="22"/>
        </w:rPr>
      </w:pPr>
      <w:r w:rsidRPr="00C83C3D">
        <w:rPr>
          <w:b/>
          <w:sz w:val="22"/>
          <w:szCs w:val="22"/>
        </w:rPr>
        <w:fldChar w:fldCharType="begin"/>
      </w:r>
      <w:r w:rsidR="00B8061D" w:rsidRPr="00C83C3D">
        <w:rPr>
          <w:b/>
          <w:sz w:val="22"/>
          <w:szCs w:val="22"/>
        </w:rPr>
        <w:instrText xml:space="preserve"> SEQ Figure \* ARABIC </w:instrText>
      </w:r>
      <w:r w:rsidRPr="00C83C3D">
        <w:rPr>
          <w:b/>
          <w:sz w:val="22"/>
          <w:szCs w:val="22"/>
        </w:rPr>
        <w:fldChar w:fldCharType="separate"/>
      </w:r>
      <w:r w:rsidR="00E02330">
        <w:rPr>
          <w:b/>
          <w:noProof/>
          <w:sz w:val="22"/>
          <w:szCs w:val="22"/>
        </w:rPr>
        <w:t>22</w:t>
      </w:r>
      <w:r w:rsidRPr="00C83C3D">
        <w:rPr>
          <w:b/>
          <w:sz w:val="22"/>
          <w:szCs w:val="22"/>
        </w:rPr>
        <w:fldChar w:fldCharType="end"/>
      </w:r>
      <w:r w:rsidR="00B8061D" w:rsidRPr="00C83C3D">
        <w:rPr>
          <w:b/>
          <w:sz w:val="22"/>
          <w:szCs w:val="22"/>
        </w:rPr>
        <w:t xml:space="preserve"> pav</w:t>
      </w:r>
      <w:r w:rsidR="00B8061D" w:rsidRPr="00C83C3D">
        <w:rPr>
          <w:sz w:val="22"/>
          <w:szCs w:val="22"/>
        </w:rPr>
        <w:t>. Pozicionavimo paklaida</w:t>
      </w:r>
      <w:r w:rsidR="001E74AE">
        <w:rPr>
          <w:sz w:val="22"/>
          <w:szCs w:val="22"/>
        </w:rPr>
        <w:t>:</w:t>
      </w:r>
      <w:r w:rsidR="00B8061D" w:rsidRPr="00C83C3D">
        <w:rPr>
          <w:sz w:val="22"/>
          <w:szCs w:val="22"/>
        </w:rPr>
        <w:t xml:space="preserve"> S</w:t>
      </w:r>
      <w:r w:rsidR="00B8061D" w:rsidRPr="00C83C3D">
        <w:rPr>
          <w:i/>
          <w:sz w:val="22"/>
          <w:szCs w:val="22"/>
        </w:rPr>
        <w:t>d</w:t>
      </w:r>
      <w:r w:rsidR="00B8061D" w:rsidRPr="00C83C3D">
        <w:rPr>
          <w:sz w:val="22"/>
          <w:szCs w:val="22"/>
        </w:rPr>
        <w:t xml:space="preserve"> – pozicionavimo zona; S</w:t>
      </w:r>
      <w:r w:rsidR="00B8061D" w:rsidRPr="00C83C3D">
        <w:rPr>
          <w:i/>
          <w:sz w:val="22"/>
          <w:szCs w:val="22"/>
        </w:rPr>
        <w:t>err</w:t>
      </w:r>
      <w:r w:rsidR="00B8061D" w:rsidRPr="00C83C3D">
        <w:rPr>
          <w:sz w:val="22"/>
          <w:szCs w:val="22"/>
        </w:rPr>
        <w:t xml:space="preserve"> – pozicionavimo paklaida; S</w:t>
      </w:r>
      <w:r w:rsidR="00B8061D" w:rsidRPr="00C83C3D">
        <w:rPr>
          <w:i/>
          <w:sz w:val="22"/>
          <w:szCs w:val="22"/>
        </w:rPr>
        <w:t>r</w:t>
      </w:r>
      <w:r w:rsidR="001E74AE">
        <w:rPr>
          <w:sz w:val="22"/>
          <w:szCs w:val="22"/>
        </w:rPr>
        <w:t xml:space="preserve"> – pozicionavimo z</w:t>
      </w:r>
      <w:r w:rsidR="00B8061D" w:rsidRPr="00C83C3D">
        <w:rPr>
          <w:sz w:val="22"/>
          <w:szCs w:val="22"/>
        </w:rPr>
        <w:t>ona su paklaida; V</w:t>
      </w:r>
      <w:r w:rsidR="00B8061D" w:rsidRPr="00C83C3D">
        <w:rPr>
          <w:i/>
          <w:sz w:val="22"/>
          <w:szCs w:val="22"/>
        </w:rPr>
        <w:t>p</w:t>
      </w:r>
      <w:r w:rsidR="001E74AE">
        <w:rPr>
          <w:sz w:val="22"/>
          <w:szCs w:val="22"/>
        </w:rPr>
        <w:t>T – p</w:t>
      </w:r>
      <w:r w:rsidR="00B8061D" w:rsidRPr="00C83C3D">
        <w:rPr>
          <w:sz w:val="22"/>
          <w:szCs w:val="22"/>
        </w:rPr>
        <w:t>astovaus greičio zona; P</w:t>
      </w:r>
      <w:r w:rsidR="00B8061D" w:rsidRPr="00C83C3D">
        <w:rPr>
          <w:i/>
          <w:sz w:val="22"/>
          <w:szCs w:val="22"/>
        </w:rPr>
        <w:t>t</w:t>
      </w:r>
      <w:r w:rsidR="001E74AE">
        <w:rPr>
          <w:sz w:val="22"/>
          <w:szCs w:val="22"/>
        </w:rPr>
        <w:t xml:space="preserve"> – t</w:t>
      </w:r>
      <w:r w:rsidR="00B8061D" w:rsidRPr="00C83C3D">
        <w:rPr>
          <w:sz w:val="22"/>
          <w:szCs w:val="22"/>
        </w:rPr>
        <w:t>eorinis greičio slopinimo taškas; P</w:t>
      </w:r>
      <w:r w:rsidR="00B8061D" w:rsidRPr="00C83C3D">
        <w:rPr>
          <w:i/>
          <w:sz w:val="22"/>
          <w:szCs w:val="22"/>
        </w:rPr>
        <w:t>r</w:t>
      </w:r>
      <w:r w:rsidR="00B8061D" w:rsidRPr="00C83C3D">
        <w:rPr>
          <w:sz w:val="22"/>
          <w:szCs w:val="22"/>
        </w:rPr>
        <w:t xml:space="preserve"> – realus slopinimo taškas; P</w:t>
      </w:r>
      <w:r w:rsidR="00B8061D" w:rsidRPr="00C83C3D">
        <w:rPr>
          <w:i/>
          <w:sz w:val="22"/>
          <w:szCs w:val="22"/>
        </w:rPr>
        <w:t>i-1</w:t>
      </w:r>
      <w:r w:rsidR="00B8061D" w:rsidRPr="00C83C3D">
        <w:rPr>
          <w:sz w:val="22"/>
          <w:szCs w:val="22"/>
        </w:rPr>
        <w:t>, P</w:t>
      </w:r>
      <w:r w:rsidR="00B8061D" w:rsidRPr="00C83C3D">
        <w:rPr>
          <w:i/>
          <w:sz w:val="22"/>
          <w:szCs w:val="22"/>
        </w:rPr>
        <w:t>i</w:t>
      </w:r>
      <w:r w:rsidR="00B8061D" w:rsidRPr="00C83C3D">
        <w:rPr>
          <w:sz w:val="22"/>
          <w:szCs w:val="22"/>
        </w:rPr>
        <w:t>, P</w:t>
      </w:r>
      <w:r w:rsidR="00B8061D" w:rsidRPr="00C83C3D">
        <w:rPr>
          <w:i/>
          <w:sz w:val="22"/>
          <w:szCs w:val="22"/>
        </w:rPr>
        <w:t>i+1</w:t>
      </w:r>
      <w:r w:rsidR="00B8061D" w:rsidRPr="00C83C3D">
        <w:rPr>
          <w:sz w:val="22"/>
          <w:szCs w:val="22"/>
        </w:rPr>
        <w:t xml:space="preserve"> – pavyzdinių taškų seka; E – pabaigos taškas</w:t>
      </w:r>
      <w:bookmarkEnd w:id="61"/>
    </w:p>
    <w:p w:rsidR="00C370A3" w:rsidRDefault="00B8061D" w:rsidP="00485C76">
      <w:pPr>
        <w:spacing w:line="360" w:lineRule="auto"/>
        <w:ind w:firstLine="720"/>
        <w:jc w:val="both"/>
        <w:rPr>
          <w:kern w:val="32"/>
        </w:rPr>
      </w:pPr>
      <w:r>
        <w:rPr>
          <w:kern w:val="32"/>
        </w:rPr>
        <w:t>Šio darbo tikslas – ištirti roboto „Motoman SSF2000“ dinamines savybes ir pozicionavimo tikslumą.</w:t>
      </w:r>
      <w:r w:rsidR="00485C76">
        <w:rPr>
          <w:kern w:val="32"/>
        </w:rPr>
        <w:t xml:space="preserve"> </w:t>
      </w:r>
    </w:p>
    <w:p w:rsidR="00485C76" w:rsidRDefault="00485C76">
      <w:pPr>
        <w:spacing w:after="200" w:line="276" w:lineRule="auto"/>
        <w:rPr>
          <w:b/>
          <w:bCs/>
          <w:kern w:val="32"/>
          <w:sz w:val="32"/>
          <w:szCs w:val="32"/>
        </w:rPr>
      </w:pPr>
      <w:r>
        <w:br w:type="page"/>
      </w:r>
    </w:p>
    <w:p w:rsidR="00DD2B2F" w:rsidRDefault="00E733A7" w:rsidP="00DD2B2F">
      <w:pPr>
        <w:pStyle w:val="Heading1"/>
        <w:numPr>
          <w:ilvl w:val="0"/>
          <w:numId w:val="25"/>
        </w:numPr>
        <w:spacing w:after="120"/>
        <w:rPr>
          <w:rFonts w:cs="Times New Roman"/>
        </w:rPr>
      </w:pPr>
      <w:bookmarkStart w:id="62" w:name="_Toc263948042"/>
      <w:r w:rsidRPr="007B163F">
        <w:rPr>
          <w:rFonts w:cs="Times New Roman"/>
        </w:rPr>
        <w:lastRenderedPageBreak/>
        <w:t>TEORINIS PAGRINDIMAS</w:t>
      </w:r>
      <w:bookmarkEnd w:id="62"/>
    </w:p>
    <w:p w:rsidR="00CE021C" w:rsidRPr="00DD2B2F" w:rsidRDefault="00DD2B2F" w:rsidP="00DD2B2F">
      <w:pPr>
        <w:pStyle w:val="Heading2"/>
        <w:ind w:left="720"/>
      </w:pPr>
      <w:bookmarkStart w:id="63" w:name="_Toc263948043"/>
      <w:r>
        <w:t xml:space="preserve">4.1. </w:t>
      </w:r>
      <w:r w:rsidR="00CE021C" w:rsidRPr="006F17C5">
        <w:t>K</w:t>
      </w:r>
      <w:r w:rsidR="002770EE">
        <w:t>inema</w:t>
      </w:r>
      <w:r w:rsidR="00D47B81">
        <w:t>tinė analizė</w:t>
      </w:r>
      <w:bookmarkEnd w:id="63"/>
    </w:p>
    <w:p w:rsidR="002971FC" w:rsidRPr="002971FC" w:rsidRDefault="002971FC" w:rsidP="00712A15">
      <w:pPr>
        <w:pStyle w:val="NormalWeb"/>
        <w:spacing w:before="0" w:beforeAutospacing="0" w:after="0" w:afterAutospacing="0" w:line="360" w:lineRule="auto"/>
        <w:ind w:right="167" w:firstLine="720"/>
        <w:jc w:val="both"/>
        <w:rPr>
          <w:lang w:val="lt-LT"/>
        </w:rPr>
      </w:pPr>
      <w:r w:rsidRPr="002971FC">
        <w:rPr>
          <w:lang w:val="lt-LT"/>
        </w:rPr>
        <w:t xml:space="preserve">Manipuliatoriaus kinematikos objektas yra analitinis manipuliatoriaus judesio geometrijos aprašas kokioje nors absoliučioje koordinačių sistemoje, nevertinant jėgų ir momentų, atsirandančių tokio judesio metu. Tokiu būdu, kinematikos uždavinys yra analitinis manipuliatoriaus erdvinės padėties aprašymas priklausomai nuo laiko ir </w:t>
      </w:r>
      <w:r w:rsidR="00D47B81">
        <w:rPr>
          <w:lang w:val="lt-LT"/>
        </w:rPr>
        <w:t>iš dalies</w:t>
      </w:r>
      <w:r w:rsidRPr="002971FC">
        <w:rPr>
          <w:lang w:val="lt-LT"/>
        </w:rPr>
        <w:t xml:space="preserve"> ryšio tarp grandžių ir riešo mazgo padėties bei orientacijos dekarto koordinatėse nustatymas.</w:t>
      </w:r>
    </w:p>
    <w:p w:rsidR="002971FC" w:rsidRPr="002971FC" w:rsidRDefault="002971FC" w:rsidP="00712A15">
      <w:pPr>
        <w:pStyle w:val="NormalWeb"/>
        <w:spacing w:before="0" w:beforeAutospacing="0" w:after="0" w:afterAutospacing="0" w:line="360" w:lineRule="auto"/>
        <w:ind w:right="167" w:firstLine="720"/>
        <w:jc w:val="both"/>
        <w:rPr>
          <w:lang w:val="lt-LT"/>
        </w:rPr>
      </w:pPr>
      <w:r w:rsidRPr="002971FC">
        <w:rPr>
          <w:lang w:val="lt-LT"/>
        </w:rPr>
        <w:t xml:space="preserve">Manipuliatoriaus kinematikoje paprastai išskiriami du uždaviniai. Pirmasis, vadinamas </w:t>
      </w:r>
      <w:r w:rsidRPr="002971FC">
        <w:rPr>
          <w:i/>
          <w:iCs/>
          <w:lang w:val="lt-LT"/>
        </w:rPr>
        <w:t>tiesioginiu</w:t>
      </w:r>
      <w:r w:rsidRPr="002971FC">
        <w:rPr>
          <w:lang w:val="lt-LT"/>
        </w:rPr>
        <w:t xml:space="preserve">, antrasis – </w:t>
      </w:r>
      <w:r w:rsidRPr="002971FC">
        <w:rPr>
          <w:i/>
          <w:iCs/>
          <w:lang w:val="lt-LT"/>
        </w:rPr>
        <w:t>atvirkštiniu</w:t>
      </w:r>
      <w:r w:rsidRPr="002971FC">
        <w:rPr>
          <w:lang w:val="lt-LT"/>
        </w:rPr>
        <w:t xml:space="preserve"> manipuliatoriaus kinematikos uždaviniu.</w:t>
      </w:r>
    </w:p>
    <w:p w:rsidR="002971FC" w:rsidRPr="002971FC" w:rsidRDefault="002971FC" w:rsidP="00712A15">
      <w:pPr>
        <w:pStyle w:val="NormalWeb"/>
        <w:spacing w:before="0" w:beforeAutospacing="0" w:after="0" w:afterAutospacing="0" w:line="360" w:lineRule="auto"/>
        <w:ind w:right="167" w:firstLine="720"/>
        <w:jc w:val="both"/>
        <w:rPr>
          <w:lang w:val="lt-LT"/>
        </w:rPr>
      </w:pPr>
      <w:r w:rsidRPr="002971FC">
        <w:rPr>
          <w:i/>
          <w:iCs/>
          <w:lang w:val="lt-LT"/>
        </w:rPr>
        <w:t>Tiesioginis</w:t>
      </w:r>
      <w:r w:rsidRPr="002971FC">
        <w:rPr>
          <w:i/>
          <w:lang w:val="lt-LT"/>
        </w:rPr>
        <w:t xml:space="preserve"> </w:t>
      </w:r>
      <w:r w:rsidRPr="002971FC">
        <w:rPr>
          <w:lang w:val="lt-LT"/>
        </w:rPr>
        <w:t xml:space="preserve">uždavinys yra </w:t>
      </w:r>
      <w:r w:rsidR="00D47B81">
        <w:rPr>
          <w:lang w:val="lt-LT"/>
        </w:rPr>
        <w:t>daug</w:t>
      </w:r>
      <w:r w:rsidRPr="002971FC">
        <w:rPr>
          <w:lang w:val="lt-LT"/>
        </w:rPr>
        <w:t xml:space="preserve"> paprastesnis – apskaičiuoti riešo orientaciją ir padėtį dekarto erdvėje, priklausomai nuo kiekvieno laisvės laipsnio judesio.</w:t>
      </w:r>
    </w:p>
    <w:p w:rsidR="002971FC" w:rsidRPr="002971FC" w:rsidRDefault="002971FC" w:rsidP="00712A15">
      <w:pPr>
        <w:pStyle w:val="NormalWeb"/>
        <w:spacing w:before="0" w:beforeAutospacing="0" w:after="0" w:afterAutospacing="0" w:line="360" w:lineRule="auto"/>
        <w:ind w:right="167" w:firstLine="720"/>
        <w:jc w:val="both"/>
        <w:rPr>
          <w:lang w:val="lt-LT"/>
        </w:rPr>
      </w:pPr>
      <w:r w:rsidRPr="002971FC">
        <w:rPr>
          <w:i/>
          <w:iCs/>
          <w:lang w:val="lt-LT"/>
        </w:rPr>
        <w:t>Atvirkštinis</w:t>
      </w:r>
      <w:r w:rsidRPr="002971FC">
        <w:rPr>
          <w:lang w:val="lt-LT"/>
        </w:rPr>
        <w:t xml:space="preserve"> uždavinys – žinant reikiamą riešo orientaciją ir judesį dekarto erdvėje apskaičiuoti kiekvieno laisvės laipsnio judesį laike. Čia sunkumus sukelia tai, kad ranka ir ir riešas </w:t>
      </w:r>
      <w:r w:rsidR="00D47B81">
        <w:rPr>
          <w:lang w:val="lt-LT"/>
        </w:rPr>
        <w:t>iš visur</w:t>
      </w:r>
      <w:r w:rsidRPr="002971FC">
        <w:rPr>
          <w:lang w:val="lt-LT"/>
        </w:rPr>
        <w:t xml:space="preserve"> turi šešis laisvės laipsnius ir tas pats dekarto erdvės taškas gali būti pasiektas esant, šiuo atveju, trims skir</w:t>
      </w:r>
      <w:r w:rsidR="00D47B81">
        <w:rPr>
          <w:lang w:val="lt-LT"/>
        </w:rPr>
        <w:t>tingoms mazgų padėtims. Be to,</w:t>
      </w:r>
      <w:r w:rsidRPr="002971FC">
        <w:rPr>
          <w:lang w:val="lt-LT"/>
        </w:rPr>
        <w:t xml:space="preserve"> šarnyriniuose robotuose yra erdvės taškų, kuriuos praeinant riešui tiesiaeigiu judesiu, kuris nors ar net du sukamieji mazgai turi suktis begaliniu kampiniu greičiu tam, kad būtų išlaikytas vienodas riešo linijinis greitis. </w:t>
      </w:r>
    </w:p>
    <w:p w:rsidR="00CE021C" w:rsidRDefault="00CE021C" w:rsidP="00712A15">
      <w:pPr>
        <w:spacing w:line="360" w:lineRule="auto"/>
        <w:ind w:firstLine="720"/>
        <w:jc w:val="both"/>
        <w:rPr>
          <w:lang w:eastAsia="lt-LT"/>
        </w:rPr>
      </w:pPr>
      <w:r w:rsidRPr="005C0347">
        <w:rPr>
          <w:lang w:eastAsia="lt-LT"/>
        </w:rPr>
        <w:t>MOTOMAN</w:t>
      </w:r>
      <w:r w:rsidR="00D47B81">
        <w:rPr>
          <w:lang w:eastAsia="lt-LT"/>
        </w:rPr>
        <w:t xml:space="preserve"> SSF2000</w:t>
      </w:r>
      <w:r w:rsidRPr="005C0347">
        <w:rPr>
          <w:lang w:eastAsia="lt-LT"/>
        </w:rPr>
        <w:t xml:space="preserve"> robotas turi 6-ias ašis: S, L, U, R, B ir T</w:t>
      </w:r>
      <w:r w:rsidR="002971FC">
        <w:rPr>
          <w:lang w:eastAsia="lt-LT"/>
        </w:rPr>
        <w:t xml:space="preserve">. </w:t>
      </w:r>
      <w:r>
        <w:rPr>
          <w:lang w:eastAsia="lt-LT"/>
        </w:rPr>
        <w:t>Kartu</w:t>
      </w:r>
      <w:r w:rsidRPr="005C0347">
        <w:rPr>
          <w:lang w:eastAsia="lt-LT"/>
        </w:rPr>
        <w:t xml:space="preserve"> sujungtos</w:t>
      </w:r>
      <w:r>
        <w:rPr>
          <w:lang w:eastAsia="lt-LT"/>
        </w:rPr>
        <w:t xml:space="preserve"> ašys</w:t>
      </w:r>
      <w:r w:rsidRPr="005C0347">
        <w:rPr>
          <w:lang w:eastAsia="lt-LT"/>
        </w:rPr>
        <w:t xml:space="preserve"> sudaro ašių seriją.</w:t>
      </w:r>
      <w:r>
        <w:rPr>
          <w:lang w:eastAsia="lt-LT"/>
        </w:rPr>
        <w:t xml:space="preserve"> </w:t>
      </w:r>
    </w:p>
    <w:p w:rsidR="00CE021C" w:rsidRDefault="00CE021C" w:rsidP="00712A15">
      <w:pPr>
        <w:spacing w:line="360" w:lineRule="auto"/>
        <w:ind w:firstLine="720"/>
        <w:jc w:val="both"/>
        <w:rPr>
          <w:lang w:eastAsia="lt-LT"/>
        </w:rPr>
      </w:pPr>
      <w:r>
        <w:rPr>
          <w:lang w:eastAsia="lt-LT"/>
        </w:rPr>
        <w:t>Roboto ranka turi labai daug panašumų į žmo</w:t>
      </w:r>
      <w:r w:rsidR="00D47B81">
        <w:rPr>
          <w:lang w:eastAsia="lt-LT"/>
        </w:rPr>
        <w:t>gaus ranką. Ji gali būti padaly</w:t>
      </w:r>
      <w:r>
        <w:rPr>
          <w:lang w:eastAsia="lt-LT"/>
        </w:rPr>
        <w:t>ta į dvi dalis pagal žmogaus ranką, t.</w:t>
      </w:r>
      <w:r w:rsidR="00D47B81">
        <w:rPr>
          <w:lang w:eastAsia="lt-LT"/>
        </w:rPr>
        <w:t xml:space="preserve"> </w:t>
      </w:r>
      <w:r>
        <w:rPr>
          <w:lang w:eastAsia="lt-LT"/>
        </w:rPr>
        <w:t>y. rankos dalis ir plaštakos dal</w:t>
      </w:r>
      <w:r w:rsidR="00D47B81">
        <w:rPr>
          <w:lang w:eastAsia="lt-LT"/>
        </w:rPr>
        <w:t>is, kurios riešo variklis yra B,</w:t>
      </w:r>
      <w:r>
        <w:rPr>
          <w:lang w:eastAsia="lt-LT"/>
        </w:rPr>
        <w:t xml:space="preserve"> S, L ir U ašys kontroliuoja rankos dalį ir generuoja stambius judesius. Rankos dalis yra kontroliuojama R, B ir T varikliais ir yra naudojama tiksliems įrankio centrinio taško judesiams valdyti. R variklis yra sumontuotas prieš riešą.</w:t>
      </w:r>
    </w:p>
    <w:p w:rsidR="00CE021C" w:rsidRDefault="00CE021C" w:rsidP="00712A15">
      <w:pPr>
        <w:spacing w:line="360" w:lineRule="auto"/>
        <w:ind w:firstLine="720"/>
        <w:jc w:val="both"/>
        <w:rPr>
          <w:lang w:eastAsia="lt-LT"/>
        </w:rPr>
      </w:pPr>
      <w:r>
        <w:rPr>
          <w:lang w:eastAsia="lt-LT"/>
        </w:rPr>
        <w:t>Šiame darbe nusprendžiau sugrupuoti ranką į šias dalis:</w:t>
      </w:r>
    </w:p>
    <w:p w:rsidR="00CE021C" w:rsidRDefault="00D47B81" w:rsidP="00712A15">
      <w:pPr>
        <w:numPr>
          <w:ilvl w:val="1"/>
          <w:numId w:val="28"/>
        </w:numPr>
        <w:tabs>
          <w:tab w:val="clear" w:pos="1440"/>
          <w:tab w:val="num" w:pos="1080"/>
        </w:tabs>
        <w:spacing w:line="360" w:lineRule="auto"/>
        <w:ind w:left="0" w:firstLine="720"/>
        <w:jc w:val="both"/>
        <w:rPr>
          <w:lang w:eastAsia="lt-LT"/>
        </w:rPr>
      </w:pPr>
      <w:r>
        <w:rPr>
          <w:lang w:eastAsia="lt-LT"/>
        </w:rPr>
        <w:t>p</w:t>
      </w:r>
      <w:r w:rsidR="00CE021C">
        <w:rPr>
          <w:lang w:eastAsia="lt-LT"/>
        </w:rPr>
        <w:t>agrindinis rėmas;</w:t>
      </w:r>
    </w:p>
    <w:p w:rsidR="00CE021C" w:rsidRDefault="00D47B81" w:rsidP="00712A15">
      <w:pPr>
        <w:numPr>
          <w:ilvl w:val="1"/>
          <w:numId w:val="28"/>
        </w:numPr>
        <w:tabs>
          <w:tab w:val="clear" w:pos="1440"/>
          <w:tab w:val="num" w:pos="1080"/>
        </w:tabs>
        <w:spacing w:line="360" w:lineRule="auto"/>
        <w:ind w:left="0" w:firstLine="720"/>
        <w:jc w:val="both"/>
        <w:rPr>
          <w:lang w:eastAsia="lt-LT"/>
        </w:rPr>
      </w:pPr>
      <w:r>
        <w:rPr>
          <w:lang w:eastAsia="lt-LT"/>
        </w:rPr>
        <w:t>r</w:t>
      </w:r>
      <w:r w:rsidR="00CE021C">
        <w:rPr>
          <w:lang w:eastAsia="lt-LT"/>
        </w:rPr>
        <w:t>iešo rėmas;</w:t>
      </w:r>
    </w:p>
    <w:p w:rsidR="00CE021C" w:rsidRDefault="00D47B81" w:rsidP="00712A15">
      <w:pPr>
        <w:numPr>
          <w:ilvl w:val="1"/>
          <w:numId w:val="28"/>
        </w:numPr>
        <w:tabs>
          <w:tab w:val="clear" w:pos="1440"/>
          <w:tab w:val="num" w:pos="1080"/>
        </w:tabs>
        <w:spacing w:line="360" w:lineRule="auto"/>
        <w:ind w:left="0" w:firstLine="720"/>
        <w:jc w:val="both"/>
        <w:rPr>
          <w:lang w:eastAsia="lt-LT"/>
        </w:rPr>
      </w:pPr>
      <w:r>
        <w:rPr>
          <w:lang w:eastAsia="lt-LT"/>
        </w:rPr>
        <w:t>į</w:t>
      </w:r>
      <w:r w:rsidR="00CE021C">
        <w:rPr>
          <w:lang w:eastAsia="lt-LT"/>
        </w:rPr>
        <w:t>rankio rėmas.</w:t>
      </w:r>
    </w:p>
    <w:p w:rsidR="00CE021C" w:rsidRPr="00DF0248" w:rsidRDefault="00D47B81" w:rsidP="00712A15">
      <w:pPr>
        <w:spacing w:line="360" w:lineRule="auto"/>
        <w:ind w:firstLine="720"/>
        <w:jc w:val="both"/>
        <w:rPr>
          <w:lang w:eastAsia="lt-LT"/>
        </w:rPr>
      </w:pPr>
      <w:r>
        <w:rPr>
          <w:lang w:eastAsia="lt-LT"/>
        </w:rPr>
        <w:t>P</w:t>
      </w:r>
      <w:r w:rsidR="00CE021C">
        <w:rPr>
          <w:lang w:eastAsia="lt-LT"/>
        </w:rPr>
        <w:t>agrindinė</w:t>
      </w:r>
      <w:r>
        <w:rPr>
          <w:lang w:eastAsia="lt-LT"/>
        </w:rPr>
        <w:t xml:space="preserve"> roboto</w:t>
      </w:r>
      <w:r w:rsidR="00CE021C">
        <w:rPr>
          <w:lang w:eastAsia="lt-LT"/>
        </w:rPr>
        <w:t xml:space="preserve"> pozicija yra tokia, kaip parodyta 10 pav. Šioje pozicijoje visų variklių reikšmės yra nulinės ir visi kinematiniai skaičiavimai prasideda nuo šios pozicijos.</w:t>
      </w:r>
    </w:p>
    <w:p w:rsidR="00CE021C" w:rsidRDefault="00CE021C" w:rsidP="00CE021C">
      <w:pPr>
        <w:spacing w:line="360" w:lineRule="auto"/>
        <w:ind w:firstLine="720"/>
        <w:jc w:val="center"/>
        <w:rPr>
          <w:lang w:eastAsia="lt-LT"/>
        </w:rPr>
      </w:pPr>
      <w:r>
        <w:rPr>
          <w:noProof/>
          <w:lang w:val="en-US"/>
        </w:rPr>
        <w:lastRenderedPageBreak/>
        <w:drawing>
          <wp:inline distT="0" distB="0" distL="0" distR="0">
            <wp:extent cx="2124075" cy="1941195"/>
            <wp:effectExtent l="19050" t="0" r="9525" b="0"/>
            <wp:docPr id="41" name="Picture 109" descr="C:\Users\Valius\Desktop\VGTU\Motom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Valius\Desktop\VGTU\Motoman 2.jpg"/>
                    <pic:cNvPicPr>
                      <a:picLocks noChangeAspect="1" noChangeArrowheads="1"/>
                    </pic:cNvPicPr>
                  </pic:nvPicPr>
                  <pic:blipFill>
                    <a:blip r:embed="rId52" cstate="print"/>
                    <a:srcRect/>
                    <a:stretch>
                      <a:fillRect/>
                    </a:stretch>
                  </pic:blipFill>
                  <pic:spPr bwMode="auto">
                    <a:xfrm flipH="1">
                      <a:off x="0" y="0"/>
                      <a:ext cx="2124075" cy="1941195"/>
                    </a:xfrm>
                    <a:prstGeom prst="rect">
                      <a:avLst/>
                    </a:prstGeom>
                    <a:noFill/>
                    <a:ln w="9525">
                      <a:noFill/>
                      <a:miter lim="800000"/>
                      <a:headEnd/>
                      <a:tailEnd/>
                    </a:ln>
                  </pic:spPr>
                </pic:pic>
              </a:graphicData>
            </a:graphic>
          </wp:inline>
        </w:drawing>
      </w:r>
    </w:p>
    <w:bookmarkStart w:id="64" w:name="_Ref260868267"/>
    <w:p w:rsidR="00CE021C" w:rsidRPr="00E04512" w:rsidRDefault="000F6376" w:rsidP="00CE021C">
      <w:pPr>
        <w:pStyle w:val="Caption"/>
        <w:ind w:firstLine="720"/>
        <w:rPr>
          <w:bCs/>
          <w:iCs/>
          <w:sz w:val="22"/>
          <w:szCs w:val="22"/>
        </w:rPr>
      </w:pPr>
      <w:r w:rsidRPr="00E04512">
        <w:rPr>
          <w:b/>
          <w:bCs/>
          <w:iCs/>
          <w:sz w:val="22"/>
          <w:szCs w:val="22"/>
        </w:rPr>
        <w:fldChar w:fldCharType="begin"/>
      </w:r>
      <w:r w:rsidR="00CE021C" w:rsidRPr="00E04512">
        <w:rPr>
          <w:b/>
          <w:bCs/>
          <w:iCs/>
          <w:sz w:val="22"/>
          <w:szCs w:val="22"/>
        </w:rPr>
        <w:instrText xml:space="preserve"> SEQ Figure \* ARABIC </w:instrText>
      </w:r>
      <w:r w:rsidRPr="00E04512">
        <w:rPr>
          <w:b/>
          <w:bCs/>
          <w:iCs/>
          <w:sz w:val="22"/>
          <w:szCs w:val="22"/>
        </w:rPr>
        <w:fldChar w:fldCharType="separate"/>
      </w:r>
      <w:r w:rsidR="00E02330">
        <w:rPr>
          <w:b/>
          <w:bCs/>
          <w:iCs/>
          <w:noProof/>
          <w:sz w:val="22"/>
          <w:szCs w:val="22"/>
        </w:rPr>
        <w:t>23</w:t>
      </w:r>
      <w:r w:rsidRPr="00E04512">
        <w:rPr>
          <w:b/>
          <w:bCs/>
          <w:iCs/>
          <w:sz w:val="22"/>
          <w:szCs w:val="22"/>
        </w:rPr>
        <w:fldChar w:fldCharType="end"/>
      </w:r>
      <w:r w:rsidR="00E04512" w:rsidRPr="00E04512">
        <w:rPr>
          <w:b/>
          <w:bCs/>
          <w:iCs/>
          <w:sz w:val="22"/>
          <w:szCs w:val="22"/>
        </w:rPr>
        <w:t xml:space="preserve"> pav</w:t>
      </w:r>
      <w:r w:rsidR="00DC1177">
        <w:rPr>
          <w:bCs/>
          <w:iCs/>
          <w:sz w:val="22"/>
          <w:szCs w:val="22"/>
        </w:rPr>
        <w:t>. P</w:t>
      </w:r>
      <w:r w:rsidR="00CE021C" w:rsidRPr="00E04512">
        <w:rPr>
          <w:bCs/>
          <w:iCs/>
          <w:sz w:val="22"/>
          <w:szCs w:val="22"/>
        </w:rPr>
        <w:t>agrindinė</w:t>
      </w:r>
      <w:r w:rsidR="00DC1177">
        <w:rPr>
          <w:bCs/>
          <w:iCs/>
          <w:sz w:val="22"/>
          <w:szCs w:val="22"/>
        </w:rPr>
        <w:t xml:space="preserve"> roboto</w:t>
      </w:r>
      <w:r w:rsidR="00CE021C" w:rsidRPr="00E04512">
        <w:rPr>
          <w:bCs/>
          <w:iCs/>
          <w:sz w:val="22"/>
          <w:szCs w:val="22"/>
        </w:rPr>
        <w:t xml:space="preserve"> pozicija (Home Position)</w:t>
      </w:r>
      <w:bookmarkEnd w:id="64"/>
    </w:p>
    <w:p w:rsidR="00CE021C" w:rsidRPr="008A20E4" w:rsidRDefault="00CE021C" w:rsidP="00CE021C">
      <w:pPr>
        <w:pStyle w:val="Title"/>
        <w:keepNext/>
        <w:spacing w:before="0" w:beforeAutospacing="0" w:after="0" w:afterAutospacing="0" w:line="360" w:lineRule="auto"/>
        <w:ind w:firstLine="720"/>
        <w:jc w:val="center"/>
        <w:rPr>
          <w:lang w:val="lt-LT"/>
        </w:rPr>
      </w:pPr>
      <w:r w:rsidRPr="008A20E4">
        <w:rPr>
          <w:noProof/>
          <w:lang w:eastAsia="en-US"/>
        </w:rPr>
        <w:drawing>
          <wp:inline distT="0" distB="0" distL="0" distR="0">
            <wp:extent cx="2796337" cy="2712576"/>
            <wp:effectExtent l="19050" t="0" r="4013" b="0"/>
            <wp:docPr id="44" name="Picture 2" descr="Kinematine 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ematine schema"/>
                    <pic:cNvPicPr>
                      <a:picLocks noChangeAspect="1" noChangeArrowheads="1"/>
                    </pic:cNvPicPr>
                  </pic:nvPicPr>
                  <pic:blipFill>
                    <a:blip r:embed="rId53" cstate="print"/>
                    <a:srcRect/>
                    <a:stretch>
                      <a:fillRect/>
                    </a:stretch>
                  </pic:blipFill>
                  <pic:spPr bwMode="auto">
                    <a:xfrm>
                      <a:off x="0" y="0"/>
                      <a:ext cx="2798771" cy="2714937"/>
                    </a:xfrm>
                    <a:prstGeom prst="rect">
                      <a:avLst/>
                    </a:prstGeom>
                    <a:noFill/>
                    <a:ln w="9525">
                      <a:noFill/>
                      <a:miter lim="800000"/>
                      <a:headEnd/>
                      <a:tailEnd/>
                    </a:ln>
                  </pic:spPr>
                </pic:pic>
              </a:graphicData>
            </a:graphic>
          </wp:inline>
        </w:drawing>
      </w:r>
    </w:p>
    <w:bookmarkStart w:id="65" w:name="_Ref260868274"/>
    <w:p w:rsidR="00CE021C" w:rsidRPr="00E04512" w:rsidRDefault="000F6376" w:rsidP="00CE021C">
      <w:pPr>
        <w:pStyle w:val="Caption"/>
        <w:ind w:firstLine="720"/>
        <w:rPr>
          <w:sz w:val="22"/>
          <w:szCs w:val="22"/>
        </w:rPr>
      </w:pPr>
      <w:r w:rsidRPr="00E04512">
        <w:rPr>
          <w:b/>
          <w:sz w:val="22"/>
          <w:szCs w:val="22"/>
        </w:rPr>
        <w:fldChar w:fldCharType="begin"/>
      </w:r>
      <w:r w:rsidR="00CE021C" w:rsidRPr="00E04512">
        <w:rPr>
          <w:b/>
          <w:sz w:val="22"/>
          <w:szCs w:val="22"/>
        </w:rPr>
        <w:instrText xml:space="preserve"> SEQ Figure \* ARABIC </w:instrText>
      </w:r>
      <w:r w:rsidRPr="00E04512">
        <w:rPr>
          <w:b/>
          <w:sz w:val="22"/>
          <w:szCs w:val="22"/>
        </w:rPr>
        <w:fldChar w:fldCharType="separate"/>
      </w:r>
      <w:r w:rsidR="00E02330">
        <w:rPr>
          <w:b/>
          <w:noProof/>
          <w:sz w:val="22"/>
          <w:szCs w:val="22"/>
        </w:rPr>
        <w:t>24</w:t>
      </w:r>
      <w:r w:rsidRPr="00E04512">
        <w:rPr>
          <w:b/>
          <w:sz w:val="22"/>
          <w:szCs w:val="22"/>
        </w:rPr>
        <w:fldChar w:fldCharType="end"/>
      </w:r>
      <w:r w:rsidR="00E04512" w:rsidRPr="00E04512">
        <w:rPr>
          <w:b/>
          <w:sz w:val="22"/>
          <w:szCs w:val="22"/>
        </w:rPr>
        <w:t xml:space="preserve"> pav</w:t>
      </w:r>
      <w:r w:rsidR="00E04512">
        <w:rPr>
          <w:sz w:val="22"/>
          <w:szCs w:val="22"/>
        </w:rPr>
        <w:t>. Kinematinė schema</w:t>
      </w:r>
      <w:bookmarkEnd w:id="65"/>
    </w:p>
    <w:p w:rsidR="00CE021C" w:rsidRPr="00986950" w:rsidRDefault="00CE021C" w:rsidP="00CE021C"/>
    <w:p w:rsidR="00CE021C" w:rsidRPr="005C0347" w:rsidRDefault="00DD2B2F" w:rsidP="00DD2B2F">
      <w:pPr>
        <w:pStyle w:val="Heading2"/>
      </w:pPr>
      <w:bookmarkStart w:id="66" w:name="_Toc263948044"/>
      <w:r>
        <w:t xml:space="preserve">4.2. </w:t>
      </w:r>
      <w:r w:rsidR="002770EE">
        <w:t>Tiesioginis</w:t>
      </w:r>
      <w:r w:rsidR="00CE021C">
        <w:t xml:space="preserve"> </w:t>
      </w:r>
      <w:r w:rsidR="002770EE">
        <w:t>manipuliatoriaus</w:t>
      </w:r>
      <w:r w:rsidR="00CE021C">
        <w:t xml:space="preserve"> </w:t>
      </w:r>
      <w:r w:rsidR="002770EE">
        <w:t>padėčių</w:t>
      </w:r>
      <w:r w:rsidR="00CE021C">
        <w:t xml:space="preserve"> </w:t>
      </w:r>
      <w:r w:rsidR="002770EE">
        <w:t>uždavinys</w:t>
      </w:r>
      <w:bookmarkEnd w:id="66"/>
    </w:p>
    <w:p w:rsidR="00CE021C" w:rsidRPr="005C0347" w:rsidRDefault="00CE021C" w:rsidP="00CE021C">
      <w:pPr>
        <w:spacing w:line="360" w:lineRule="auto"/>
        <w:ind w:firstLine="720"/>
        <w:jc w:val="both"/>
      </w:pPr>
      <w:r>
        <w:t>Tiesioginis manipuliatoriaus padėčių uždavinys yra metodas tam, kad surasti</w:t>
      </w:r>
      <w:r w:rsidRPr="005C0347">
        <w:t xml:space="preserve"> įrankio centrinio taško (ĮCT) padėtį, išreikšto pagrindiniame rėme, kai jungčių kampai ir atstumai tarp jungčių yra žinomi. Šis robotas, tai tvirtų jungčių sistema sujungta įvairiais jungčių tipais.</w:t>
      </w:r>
    </w:p>
    <w:p w:rsidR="00CE021C" w:rsidRPr="00815B8D" w:rsidRDefault="00CE021C" w:rsidP="00CE021C">
      <w:pPr>
        <w:spacing w:line="360" w:lineRule="auto"/>
        <w:ind w:firstLine="720"/>
        <w:jc w:val="both"/>
      </w:pPr>
      <w:r w:rsidRPr="005C0347">
        <w:t>Transformacija tarp galinių taškų ant ašies yra priklausoma nuo sukimosi kampų ir linijinio pasislinkimo dydžio. Jungiantys kampai yra:</w:t>
      </w:r>
      <w:r w:rsidRPr="00815B8D">
        <w:t xml:space="preserve"> </w:t>
      </w:r>
    </w:p>
    <w:p w:rsidR="00CE021C" w:rsidRPr="002C7956" w:rsidRDefault="00CE021C" w:rsidP="00CE021C">
      <w:pPr>
        <w:pStyle w:val="Caption"/>
        <w:keepNext/>
        <w:ind w:firstLine="720"/>
        <w:jc w:val="right"/>
        <w:rPr>
          <w:sz w:val="24"/>
          <w:szCs w:val="24"/>
        </w:rPr>
      </w:pPr>
      <w:r w:rsidRPr="002C7956">
        <w:rPr>
          <w:position w:val="-12"/>
          <w:sz w:val="24"/>
          <w:szCs w:val="24"/>
        </w:rPr>
        <w:object w:dxaOrig="2580" w:dyaOrig="380">
          <v:shape id="_x0000_i1026" type="#_x0000_t75" style="width:128.95pt;height:19.25pt" o:ole="">
            <v:imagedata r:id="rId54" o:title=""/>
          </v:shape>
          <o:OLEObject Type="Embed" ProgID="Equation.3" ShapeID="_x0000_i1026" DrawAspect="Content" ObjectID="_1337952331" r:id="rId55"/>
        </w:object>
      </w:r>
      <w:r w:rsidRPr="002C7956">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2C7956">
        <w:rPr>
          <w:bCs/>
          <w:sz w:val="24"/>
          <w:szCs w:val="24"/>
        </w:rPr>
        <w:t>(</w:t>
      </w:r>
      <w:r w:rsidR="00BC6B16">
        <w:rPr>
          <w:bCs/>
          <w:sz w:val="24"/>
          <w:szCs w:val="24"/>
        </w:rPr>
        <w:t>4.</w:t>
      </w:r>
      <w:r w:rsidR="000F6376" w:rsidRPr="002C7956">
        <w:rPr>
          <w:bCs/>
          <w:sz w:val="24"/>
          <w:szCs w:val="24"/>
        </w:rPr>
        <w:fldChar w:fldCharType="begin"/>
      </w:r>
      <w:r w:rsidRPr="002C7956">
        <w:rPr>
          <w:bCs/>
          <w:sz w:val="24"/>
          <w:szCs w:val="24"/>
        </w:rPr>
        <w:instrText xml:space="preserve"> SEQ Equation \* ARABIC </w:instrText>
      </w:r>
      <w:r w:rsidR="000F6376" w:rsidRPr="002C7956">
        <w:rPr>
          <w:bCs/>
          <w:sz w:val="24"/>
          <w:szCs w:val="24"/>
        </w:rPr>
        <w:fldChar w:fldCharType="separate"/>
      </w:r>
      <w:r w:rsidR="00E02330">
        <w:rPr>
          <w:bCs/>
          <w:noProof/>
          <w:sz w:val="24"/>
          <w:szCs w:val="24"/>
        </w:rPr>
        <w:t>13</w:t>
      </w:r>
      <w:r w:rsidR="000F6376" w:rsidRPr="002C7956">
        <w:rPr>
          <w:bCs/>
          <w:sz w:val="24"/>
          <w:szCs w:val="24"/>
        </w:rPr>
        <w:fldChar w:fldCharType="end"/>
      </w:r>
      <w:r w:rsidRPr="002C7956">
        <w:rPr>
          <w:bCs/>
          <w:sz w:val="24"/>
          <w:szCs w:val="24"/>
        </w:rPr>
        <w:t>)</w:t>
      </w:r>
    </w:p>
    <w:p w:rsidR="00CE021C" w:rsidRPr="005C0347" w:rsidRDefault="00CE021C" w:rsidP="00CE021C">
      <w:pPr>
        <w:spacing w:line="360" w:lineRule="auto"/>
        <w:ind w:firstLine="720"/>
        <w:jc w:val="both"/>
      </w:pPr>
      <w:r w:rsidRPr="005C0347">
        <w:t>Norint išreikšti ĮCT padėtį būtina žinoti matricos transformaciją nuo pagrindo iki įrankio darbinio ploto. Kad apskaičiuoti šią matricą, pirmiausia reikia apskaičiuoti vienarūšę transformacijos matricą tarp pagrindinio rėmo ir riešo darbinio rėmo. Galutinė transformacija nuo galinio taško, riešo darbinio ploto, į pagrindinį rėmą, yra duota pagal šias lygtis:</w:t>
      </w:r>
    </w:p>
    <w:p w:rsidR="00CE021C" w:rsidRPr="005C0347" w:rsidRDefault="00CE021C" w:rsidP="00CE021C">
      <w:pPr>
        <w:keepNext/>
        <w:spacing w:line="360" w:lineRule="auto"/>
        <w:ind w:firstLine="720"/>
        <w:jc w:val="right"/>
      </w:pPr>
      <w:r w:rsidRPr="005C0347">
        <w:rPr>
          <w:position w:val="-12"/>
        </w:rPr>
        <w:object w:dxaOrig="1680" w:dyaOrig="380">
          <v:shape id="_x0000_i1027" type="#_x0000_t75" style="width:84.55pt;height:19.25pt" o:ole="">
            <v:imagedata r:id="rId56" o:title=""/>
          </v:shape>
          <o:OLEObject Type="Embed" ProgID="Equation.3" ShapeID="_x0000_i1027" DrawAspect="Content" ObjectID="_1337952332" r:id="rId57"/>
        </w:object>
      </w:r>
      <w:r>
        <w:t xml:space="preserve"> </w:t>
      </w:r>
      <w:r>
        <w:tab/>
      </w:r>
      <w:r>
        <w:tab/>
      </w:r>
      <w:r>
        <w:tab/>
      </w:r>
      <w:r>
        <w:tab/>
      </w:r>
      <w:r>
        <w:tab/>
      </w:r>
      <w:r>
        <w:tab/>
        <w:t>(</w:t>
      </w:r>
      <w:r w:rsidR="00BC6B16">
        <w:t>4.</w:t>
      </w:r>
      <w:fldSimple w:instr=" SEQ Equation \* ARABIC ">
        <w:r w:rsidR="00E02330">
          <w:rPr>
            <w:noProof/>
          </w:rPr>
          <w:t>14</w:t>
        </w:r>
      </w:fldSimple>
      <w:r>
        <w:t>)</w:t>
      </w:r>
    </w:p>
    <w:p w:rsidR="00CE021C" w:rsidRPr="005C0347" w:rsidRDefault="00CE021C" w:rsidP="00CE021C">
      <w:pPr>
        <w:keepNext/>
        <w:spacing w:line="360" w:lineRule="auto"/>
        <w:ind w:firstLine="720"/>
        <w:jc w:val="right"/>
      </w:pPr>
      <w:r w:rsidRPr="005C0347">
        <w:rPr>
          <w:position w:val="-12"/>
        </w:rPr>
        <w:object w:dxaOrig="1600" w:dyaOrig="380">
          <v:shape id="_x0000_i1028" type="#_x0000_t75" style="width:80.35pt;height:19.25pt" o:ole="">
            <v:imagedata r:id="rId58" o:title=""/>
          </v:shape>
          <o:OLEObject Type="Embed" ProgID="Equation.3" ShapeID="_x0000_i1028" DrawAspect="Content" ObjectID="_1337952333" r:id="rId59"/>
        </w:object>
      </w:r>
      <w:r>
        <w:t xml:space="preserve"> </w:t>
      </w:r>
      <w:r>
        <w:tab/>
      </w:r>
      <w:r>
        <w:tab/>
      </w:r>
      <w:r>
        <w:tab/>
      </w:r>
      <w:r>
        <w:tab/>
      </w:r>
      <w:r>
        <w:tab/>
      </w:r>
      <w:r>
        <w:tab/>
        <w:t>(</w:t>
      </w:r>
      <w:r w:rsidR="00BC6B16">
        <w:t>4.</w:t>
      </w:r>
      <w:fldSimple w:instr=" SEQ Equation \* ARABIC ">
        <w:r w:rsidR="00E02330">
          <w:rPr>
            <w:noProof/>
          </w:rPr>
          <w:t>15</w:t>
        </w:r>
      </w:fldSimple>
      <w:r>
        <w:t>)</w:t>
      </w:r>
    </w:p>
    <w:p w:rsidR="00CE021C" w:rsidRPr="005C0347" w:rsidRDefault="00CE021C" w:rsidP="00CE021C">
      <w:pPr>
        <w:keepNext/>
        <w:spacing w:line="360" w:lineRule="auto"/>
        <w:ind w:firstLine="720"/>
        <w:jc w:val="right"/>
      </w:pPr>
      <w:r w:rsidRPr="005C0347">
        <w:rPr>
          <w:position w:val="-12"/>
        </w:rPr>
        <w:object w:dxaOrig="1660" w:dyaOrig="380">
          <v:shape id="_x0000_i1029" type="#_x0000_t75" style="width:82.9pt;height:19.25pt" o:ole="">
            <v:imagedata r:id="rId60" o:title=""/>
          </v:shape>
          <o:OLEObject Type="Embed" ProgID="Equation.3" ShapeID="_x0000_i1029" DrawAspect="Content" ObjectID="_1337952334" r:id="rId61"/>
        </w:object>
      </w:r>
      <w:r>
        <w:t xml:space="preserve"> </w:t>
      </w:r>
      <w:r>
        <w:tab/>
      </w:r>
      <w:r>
        <w:tab/>
      </w:r>
      <w:r>
        <w:tab/>
      </w:r>
      <w:r>
        <w:tab/>
      </w:r>
      <w:r>
        <w:tab/>
      </w:r>
      <w:r>
        <w:tab/>
        <w:t>(</w:t>
      </w:r>
      <w:r w:rsidR="00BC6B16">
        <w:t>4.</w:t>
      </w:r>
      <w:fldSimple w:instr=" SEQ Equation \* ARABIC ">
        <w:r w:rsidR="00E02330">
          <w:rPr>
            <w:noProof/>
          </w:rPr>
          <w:t>16</w:t>
        </w:r>
      </w:fldSimple>
      <w:r>
        <w:t>)</w:t>
      </w:r>
    </w:p>
    <w:p w:rsidR="00CE021C" w:rsidRPr="005C0347" w:rsidRDefault="00CE021C" w:rsidP="00CE021C">
      <w:pPr>
        <w:keepNext/>
        <w:spacing w:line="360" w:lineRule="auto"/>
        <w:ind w:firstLine="720"/>
        <w:jc w:val="right"/>
      </w:pPr>
      <w:r w:rsidRPr="005C0347">
        <w:rPr>
          <w:position w:val="-12"/>
        </w:rPr>
        <w:object w:dxaOrig="1820" w:dyaOrig="380">
          <v:shape id="_x0000_i1030" type="#_x0000_t75" style="width:91.25pt;height:19.25pt" o:ole="">
            <v:imagedata r:id="rId62" o:title=""/>
          </v:shape>
          <o:OLEObject Type="Embed" ProgID="Equation.3" ShapeID="_x0000_i1030" DrawAspect="Content" ObjectID="_1337952335" r:id="rId63"/>
        </w:object>
      </w:r>
      <w:r>
        <w:t xml:space="preserve"> </w:t>
      </w:r>
      <w:r>
        <w:tab/>
      </w:r>
      <w:r>
        <w:tab/>
      </w:r>
      <w:r>
        <w:tab/>
      </w:r>
      <w:r>
        <w:tab/>
      </w:r>
      <w:r>
        <w:tab/>
      </w:r>
      <w:r>
        <w:tab/>
        <w:t>(</w:t>
      </w:r>
      <w:r w:rsidR="00BC6B16">
        <w:t>4.</w:t>
      </w:r>
      <w:fldSimple w:instr=" SEQ Equation \* ARABIC ">
        <w:r w:rsidR="00E02330">
          <w:rPr>
            <w:noProof/>
          </w:rPr>
          <w:t>17</w:t>
        </w:r>
      </w:fldSimple>
      <w:r>
        <w:t>)</w:t>
      </w:r>
    </w:p>
    <w:p w:rsidR="00CE021C" w:rsidRPr="005C0347" w:rsidRDefault="00CE021C" w:rsidP="00CE021C">
      <w:pPr>
        <w:spacing w:line="360" w:lineRule="auto"/>
        <w:ind w:firstLine="720"/>
        <w:jc w:val="both"/>
      </w:pPr>
      <w:r w:rsidRPr="005C0347">
        <w:t>Riešo darbinio ploto sukimasis priklauso nuo pagrindinio rėmo ir riešo darbinio ploto centrini</w:t>
      </w:r>
      <w:r>
        <w:t xml:space="preserve">o taško priklausomai pagal (2), (3), (4) ir (5) </w:t>
      </w:r>
      <w:r w:rsidRPr="005C0347">
        <w:t>formules:</w:t>
      </w:r>
    </w:p>
    <w:p w:rsidR="00CE021C" w:rsidRPr="005C0347" w:rsidRDefault="00CE021C" w:rsidP="00CE021C">
      <w:pPr>
        <w:keepNext/>
        <w:spacing w:line="360" w:lineRule="auto"/>
        <w:ind w:firstLine="720"/>
        <w:jc w:val="right"/>
      </w:pPr>
      <w:r w:rsidRPr="005C0347">
        <w:rPr>
          <w:position w:val="-12"/>
        </w:rPr>
        <w:object w:dxaOrig="1880" w:dyaOrig="380">
          <v:shape id="_x0000_i1031" type="#_x0000_t75" style="width:93.75pt;height:19.25pt" o:ole="">
            <v:imagedata r:id="rId64" o:title=""/>
          </v:shape>
          <o:OLEObject Type="Embed" ProgID="Equation.3" ShapeID="_x0000_i1031" DrawAspect="Content" ObjectID="_1337952336" r:id="rId65"/>
        </w:object>
      </w:r>
      <w:r>
        <w:t xml:space="preserve"> </w:t>
      </w:r>
      <w:r>
        <w:tab/>
      </w:r>
      <w:r>
        <w:tab/>
      </w:r>
      <w:r>
        <w:tab/>
      </w:r>
      <w:r>
        <w:tab/>
      </w:r>
      <w:r>
        <w:tab/>
      </w:r>
      <w:r>
        <w:tab/>
        <w:t>(</w:t>
      </w:r>
      <w:r w:rsidR="00BC6B16">
        <w:t>4.</w:t>
      </w:r>
      <w:fldSimple w:instr=" SEQ Equation \* ARABIC ">
        <w:r w:rsidR="00E02330">
          <w:rPr>
            <w:noProof/>
          </w:rPr>
          <w:t>18</w:t>
        </w:r>
      </w:fldSimple>
      <w:r>
        <w:t>)</w:t>
      </w:r>
    </w:p>
    <w:p w:rsidR="00CE021C" w:rsidRPr="005C0347" w:rsidRDefault="00CE021C" w:rsidP="00CE021C">
      <w:pPr>
        <w:keepNext/>
        <w:spacing w:line="360" w:lineRule="auto"/>
        <w:ind w:firstLine="720"/>
        <w:jc w:val="right"/>
      </w:pPr>
      <w:r w:rsidRPr="005C0347">
        <w:rPr>
          <w:position w:val="-12"/>
        </w:rPr>
        <w:object w:dxaOrig="4220" w:dyaOrig="380">
          <v:shape id="_x0000_i1032" type="#_x0000_t75" style="width:211pt;height:19.25pt" o:ole="">
            <v:imagedata r:id="rId66" o:title=""/>
          </v:shape>
          <o:OLEObject Type="Embed" ProgID="Equation.3" ShapeID="_x0000_i1032" DrawAspect="Content" ObjectID="_1337952337" r:id="rId67"/>
        </w:object>
      </w:r>
      <w:r>
        <w:t xml:space="preserve"> </w:t>
      </w:r>
      <w:r>
        <w:tab/>
      </w:r>
      <w:r>
        <w:tab/>
      </w:r>
      <w:r>
        <w:tab/>
      </w:r>
      <w:r>
        <w:tab/>
      </w:r>
      <w:r>
        <w:tab/>
        <w:t>(</w:t>
      </w:r>
      <w:r w:rsidR="00BC6B16">
        <w:t>4.</w:t>
      </w:r>
      <w:fldSimple w:instr=" SEQ Equation \* ARABIC ">
        <w:r w:rsidR="00E02330">
          <w:rPr>
            <w:noProof/>
          </w:rPr>
          <w:t>19</w:t>
        </w:r>
      </w:fldSimple>
      <w:r>
        <w:t>)</w:t>
      </w:r>
    </w:p>
    <w:p w:rsidR="00CE021C" w:rsidRPr="005C0347" w:rsidRDefault="00CE021C" w:rsidP="00CE021C">
      <w:pPr>
        <w:spacing w:line="360" w:lineRule="auto"/>
        <w:ind w:firstLine="720"/>
        <w:jc w:val="both"/>
      </w:pPr>
      <w:r w:rsidRPr="005C0347">
        <w:t>Riešo darbinio ploto centrinio taško pazicija priklausomybė nuo pagrindinio rėmo gali būti sumažinta pagal:</w:t>
      </w:r>
    </w:p>
    <w:p w:rsidR="00CE021C" w:rsidRPr="005C0347" w:rsidRDefault="00CE021C" w:rsidP="00CE021C">
      <w:pPr>
        <w:keepNext/>
        <w:spacing w:line="360" w:lineRule="auto"/>
        <w:ind w:firstLine="720"/>
        <w:jc w:val="right"/>
      </w:pPr>
      <w:r w:rsidRPr="005C0347">
        <w:rPr>
          <w:position w:val="-50"/>
        </w:rPr>
        <w:object w:dxaOrig="1740" w:dyaOrig="1120">
          <v:shape id="_x0000_i1033" type="#_x0000_t75" style="width:87.05pt;height:56.1pt" o:ole="">
            <v:imagedata r:id="rId68" o:title=""/>
          </v:shape>
          <o:OLEObject Type="Embed" ProgID="Equation.3" ShapeID="_x0000_i1033" DrawAspect="Content" ObjectID="_1337952338" r:id="rId69"/>
        </w:object>
      </w:r>
      <w:r>
        <w:t xml:space="preserve"> </w:t>
      </w:r>
      <w:r>
        <w:tab/>
      </w:r>
      <w:r>
        <w:tab/>
      </w:r>
      <w:r>
        <w:tab/>
      </w:r>
      <w:r>
        <w:tab/>
      </w:r>
      <w:r>
        <w:tab/>
      </w:r>
      <w:r>
        <w:tab/>
        <w:t>(</w:t>
      </w:r>
      <w:r w:rsidR="00BC6B16">
        <w:t>4.</w:t>
      </w:r>
      <w:fldSimple w:instr=" SEQ Equation \* ARABIC ">
        <w:r w:rsidR="00E02330">
          <w:rPr>
            <w:noProof/>
          </w:rPr>
          <w:t>20</w:t>
        </w:r>
      </w:fldSimple>
      <w:r>
        <w:t>)</w:t>
      </w:r>
    </w:p>
    <w:p w:rsidR="00CE021C" w:rsidRPr="005C0347" w:rsidRDefault="00CE021C" w:rsidP="00CE021C">
      <w:pPr>
        <w:spacing w:line="360" w:lineRule="auto"/>
        <w:ind w:firstLine="720"/>
        <w:jc w:val="both"/>
      </w:pPr>
      <w:r w:rsidRPr="005C0347">
        <w:t xml:space="preserve">Čia </w:t>
      </w:r>
      <w:r w:rsidRPr="005C0347">
        <w:rPr>
          <w:position w:val="-12"/>
        </w:rPr>
        <w:object w:dxaOrig="279" w:dyaOrig="360">
          <v:shape id="_x0000_i1034" type="#_x0000_t75" style="width:14.25pt;height:18.4pt" o:ole="">
            <v:imagedata r:id="rId70" o:title=""/>
          </v:shape>
          <o:OLEObject Type="Embed" ProgID="Equation.3" ShapeID="_x0000_i1034" DrawAspect="Content" ObjectID="_1337952339" r:id="rId71"/>
        </w:object>
      </w:r>
      <w:r w:rsidRPr="005C0347">
        <w:t xml:space="preserve"> ir </w:t>
      </w:r>
      <w:r w:rsidRPr="005C0347">
        <w:rPr>
          <w:position w:val="-12"/>
        </w:rPr>
        <w:object w:dxaOrig="279" w:dyaOrig="360">
          <v:shape id="_x0000_i1035" type="#_x0000_t75" style="width:14.25pt;height:18.4pt" o:ole="">
            <v:imagedata r:id="rId72" o:title=""/>
          </v:shape>
          <o:OLEObject Type="Embed" ProgID="Equation.3" ShapeID="_x0000_i1035" DrawAspect="Content" ObjectID="_1337952340" r:id="rId73"/>
        </w:object>
      </w:r>
      <w:r w:rsidRPr="005C0347">
        <w:t xml:space="preserve"> yra horizontalus ir vertikalus atstumai, kuriuos galima apskaičiuoti pagal</w:t>
      </w:r>
      <w:r>
        <w:t xml:space="preserve"> (6), (</w:t>
      </w:r>
      <w:r w:rsidR="00BC6B16">
        <w:t>4.</w:t>
      </w:r>
      <w:r>
        <w:t xml:space="preserve">7) </w:t>
      </w:r>
      <w:r w:rsidRPr="005C0347">
        <w:t>formules:</w:t>
      </w:r>
    </w:p>
    <w:p w:rsidR="00CE021C" w:rsidRPr="005C0347" w:rsidRDefault="00CE021C" w:rsidP="00CE021C">
      <w:pPr>
        <w:keepNext/>
        <w:spacing w:line="360" w:lineRule="auto"/>
        <w:ind w:firstLine="720"/>
        <w:jc w:val="right"/>
      </w:pPr>
      <w:r w:rsidRPr="005C0347">
        <w:rPr>
          <w:position w:val="-12"/>
        </w:rPr>
        <w:object w:dxaOrig="3560" w:dyaOrig="380">
          <v:shape id="_x0000_i1036" type="#_x0000_t75" style="width:178.35pt;height:19.25pt" o:ole="">
            <v:imagedata r:id="rId74" o:title=""/>
          </v:shape>
          <o:OLEObject Type="Embed" ProgID="Equation.3" ShapeID="_x0000_i1036" DrawAspect="Content" ObjectID="_1337952341" r:id="rId75"/>
        </w:object>
      </w:r>
      <w:r>
        <w:t xml:space="preserve"> </w:t>
      </w:r>
      <w:r>
        <w:tab/>
      </w:r>
      <w:r>
        <w:tab/>
      </w:r>
      <w:r>
        <w:tab/>
      </w:r>
      <w:r>
        <w:tab/>
        <w:t>(</w:t>
      </w:r>
      <w:r w:rsidR="00BC6B16">
        <w:t>4.</w:t>
      </w:r>
      <w:fldSimple w:instr=" SEQ Equation \* ARABIC ">
        <w:r w:rsidR="00E02330">
          <w:rPr>
            <w:noProof/>
          </w:rPr>
          <w:t>21</w:t>
        </w:r>
      </w:fldSimple>
      <w:r>
        <w:t>)</w:t>
      </w:r>
    </w:p>
    <w:p w:rsidR="00CE021C" w:rsidRPr="005C0347" w:rsidRDefault="00CE021C" w:rsidP="00CE021C">
      <w:pPr>
        <w:keepNext/>
        <w:spacing w:line="360" w:lineRule="auto"/>
        <w:ind w:firstLine="720"/>
        <w:jc w:val="right"/>
      </w:pPr>
      <w:r w:rsidRPr="005C0347">
        <w:rPr>
          <w:position w:val="-12"/>
        </w:rPr>
        <w:object w:dxaOrig="3120" w:dyaOrig="380">
          <v:shape id="_x0000_i1037" type="#_x0000_t75" style="width:156.55pt;height:19.25pt" o:ole="">
            <v:imagedata r:id="rId76" o:title=""/>
          </v:shape>
          <o:OLEObject Type="Embed" ProgID="Equation.3" ShapeID="_x0000_i1037" DrawAspect="Content" ObjectID="_1337952342" r:id="rId77"/>
        </w:object>
      </w:r>
      <w:r>
        <w:t xml:space="preserve"> </w:t>
      </w:r>
      <w:r>
        <w:tab/>
      </w:r>
      <w:r>
        <w:tab/>
      </w:r>
      <w:r>
        <w:tab/>
      </w:r>
      <w:r>
        <w:tab/>
      </w:r>
      <w:r>
        <w:tab/>
        <w:t>(</w:t>
      </w:r>
      <w:r w:rsidR="00BC6B16">
        <w:t>4.</w:t>
      </w:r>
      <w:fldSimple w:instr=" SEQ Equation \* ARABIC ">
        <w:r w:rsidR="00E02330">
          <w:rPr>
            <w:noProof/>
          </w:rPr>
          <w:t>22</w:t>
        </w:r>
      </w:fldSimple>
      <w:r>
        <w:t>)</w:t>
      </w:r>
    </w:p>
    <w:p w:rsidR="00CE021C" w:rsidRPr="005C0347" w:rsidRDefault="00CE021C" w:rsidP="00CE021C">
      <w:pPr>
        <w:spacing w:line="360" w:lineRule="auto"/>
        <w:ind w:firstLine="720"/>
        <w:jc w:val="both"/>
      </w:pPr>
      <w:r w:rsidRPr="005C0347">
        <w:t>Galutinė vienaeigė transformacijos matrica tarp pagindinio rėmo ir riešo darbinio ploto yra paskaičiuojama pagal:</w:t>
      </w:r>
    </w:p>
    <w:p w:rsidR="00CE021C" w:rsidRPr="005C0347" w:rsidRDefault="00CE021C" w:rsidP="00CE021C">
      <w:pPr>
        <w:keepNext/>
        <w:spacing w:line="360" w:lineRule="auto"/>
        <w:ind w:firstLine="720"/>
        <w:jc w:val="right"/>
      </w:pPr>
      <w:r w:rsidRPr="005C0347">
        <w:rPr>
          <w:position w:val="-32"/>
        </w:rPr>
        <w:object w:dxaOrig="3700" w:dyaOrig="760">
          <v:shape id="_x0000_i1038" type="#_x0000_t75" style="width:185pt;height:37.65pt" o:ole="">
            <v:imagedata r:id="rId78" o:title=""/>
          </v:shape>
          <o:OLEObject Type="Embed" ProgID="Equation.3" ShapeID="_x0000_i1038" DrawAspect="Content" ObjectID="_1337952343" r:id="rId79"/>
        </w:object>
      </w:r>
      <w:r>
        <w:t xml:space="preserve"> </w:t>
      </w:r>
      <w:r>
        <w:tab/>
      </w:r>
      <w:r>
        <w:tab/>
      </w:r>
      <w:r>
        <w:tab/>
      </w:r>
      <w:r>
        <w:tab/>
        <w:t>(</w:t>
      </w:r>
      <w:r w:rsidR="00BC6B16">
        <w:t>4.</w:t>
      </w:r>
      <w:fldSimple w:instr=" SEQ Equation \* ARABIC ">
        <w:r w:rsidR="00E02330">
          <w:rPr>
            <w:noProof/>
          </w:rPr>
          <w:t>23</w:t>
        </w:r>
      </w:fldSimple>
      <w:r>
        <w:t>)</w:t>
      </w:r>
    </w:p>
    <w:p w:rsidR="00CE021C" w:rsidRPr="005C0347" w:rsidRDefault="00CE021C" w:rsidP="00CE021C">
      <w:pPr>
        <w:spacing w:line="360" w:lineRule="auto"/>
        <w:ind w:firstLine="720"/>
        <w:jc w:val="both"/>
      </w:pPr>
      <w:r w:rsidRPr="005C0347">
        <w:t xml:space="preserve">Čia </w:t>
      </w:r>
      <w:r w:rsidRPr="005C0347">
        <w:rPr>
          <w:position w:val="-12"/>
        </w:rPr>
        <w:object w:dxaOrig="780" w:dyaOrig="380">
          <v:shape id="_x0000_i1039" type="#_x0000_t75" style="width:38.5pt;height:19.25pt" o:ole="">
            <v:imagedata r:id="rId80" o:title=""/>
          </v:shape>
          <o:OLEObject Type="Embed" ProgID="Equation.3" ShapeID="_x0000_i1039" DrawAspect="Content" ObjectID="_1337952344" r:id="rId81"/>
        </w:object>
      </w:r>
      <w:r w:rsidRPr="005C0347">
        <w:t>, nes santykis tarp rėmo U ir riešo darbinio ploto yra U rėmo transformacija tik Z ašyje.</w:t>
      </w:r>
    </w:p>
    <w:p w:rsidR="00CE021C" w:rsidRPr="005C0347" w:rsidRDefault="00CE021C" w:rsidP="00CE021C">
      <w:pPr>
        <w:spacing w:line="360" w:lineRule="auto"/>
        <w:ind w:firstLine="720"/>
        <w:jc w:val="both"/>
      </w:pPr>
      <w:r w:rsidRPr="005C0347">
        <w:t>Santykis tarp riešo ir įrankio darbinių plotų yra apskaičiuojami pagal formules:</w:t>
      </w:r>
    </w:p>
    <w:p w:rsidR="00CE021C" w:rsidRPr="005C0347" w:rsidRDefault="00CE021C" w:rsidP="00CE021C">
      <w:pPr>
        <w:keepNext/>
        <w:spacing w:line="360" w:lineRule="auto"/>
        <w:ind w:firstLine="720"/>
        <w:jc w:val="right"/>
      </w:pPr>
      <w:r w:rsidRPr="005C0347">
        <w:rPr>
          <w:position w:val="-12"/>
        </w:rPr>
        <w:object w:dxaOrig="1780" w:dyaOrig="380">
          <v:shape id="_x0000_i1040" type="#_x0000_t75" style="width:87.9pt;height:19.25pt" o:ole="">
            <v:imagedata r:id="rId82" o:title=""/>
          </v:shape>
          <o:OLEObject Type="Embed" ProgID="Equation.3" ShapeID="_x0000_i1040" DrawAspect="Content" ObjectID="_1337952345" r:id="rId83"/>
        </w:object>
      </w:r>
      <w:r>
        <w:rPr>
          <w:position w:val="-12"/>
        </w:rPr>
        <w:tab/>
      </w:r>
      <w:r>
        <w:rPr>
          <w:position w:val="-12"/>
        </w:rPr>
        <w:tab/>
      </w:r>
      <w:r>
        <w:rPr>
          <w:position w:val="-12"/>
        </w:rPr>
        <w:tab/>
      </w:r>
      <w:r>
        <w:rPr>
          <w:position w:val="-12"/>
        </w:rPr>
        <w:tab/>
      </w:r>
      <w:r>
        <w:rPr>
          <w:position w:val="-12"/>
        </w:rPr>
        <w:tab/>
      </w:r>
      <w:r>
        <w:rPr>
          <w:position w:val="-12"/>
        </w:rPr>
        <w:tab/>
      </w:r>
      <w:r>
        <w:t xml:space="preserve"> (</w:t>
      </w:r>
      <w:r w:rsidR="00BC6B16">
        <w:t>4.</w:t>
      </w:r>
      <w:fldSimple w:instr=" SEQ Equation \* ARABIC ">
        <w:r w:rsidR="00E02330">
          <w:rPr>
            <w:noProof/>
          </w:rPr>
          <w:t>24</w:t>
        </w:r>
      </w:fldSimple>
      <w:r>
        <w:t>)</w:t>
      </w:r>
    </w:p>
    <w:p w:rsidR="00CE021C" w:rsidRPr="005C0347" w:rsidRDefault="00CE021C" w:rsidP="00CE021C">
      <w:pPr>
        <w:keepNext/>
        <w:spacing w:line="360" w:lineRule="auto"/>
        <w:ind w:firstLine="720"/>
        <w:jc w:val="right"/>
      </w:pPr>
      <w:r w:rsidRPr="005C0347">
        <w:rPr>
          <w:position w:val="-10"/>
        </w:rPr>
        <w:object w:dxaOrig="1620" w:dyaOrig="360">
          <v:shape id="_x0000_i1041" type="#_x0000_t75" style="width:80.35pt;height:18.4pt" o:ole="">
            <v:imagedata r:id="rId84" o:title=""/>
          </v:shape>
          <o:OLEObject Type="Embed" ProgID="Equation.3" ShapeID="_x0000_i1041" DrawAspect="Content" ObjectID="_1337952346" r:id="rId85"/>
        </w:object>
      </w:r>
      <w:r>
        <w:t xml:space="preserve"> </w:t>
      </w:r>
      <w:r>
        <w:tab/>
      </w:r>
      <w:r>
        <w:tab/>
      </w:r>
      <w:r>
        <w:tab/>
      </w:r>
      <w:r>
        <w:tab/>
      </w:r>
      <w:r>
        <w:tab/>
      </w:r>
      <w:r>
        <w:tab/>
        <w:t>(</w:t>
      </w:r>
      <w:r w:rsidR="00BC6B16">
        <w:t>4.</w:t>
      </w:r>
      <w:fldSimple w:instr=" SEQ Equation \* ARABIC ">
        <w:r w:rsidR="00E02330">
          <w:rPr>
            <w:noProof/>
          </w:rPr>
          <w:t>25</w:t>
        </w:r>
      </w:fldSimple>
      <w:r>
        <w:t>)</w:t>
      </w:r>
    </w:p>
    <w:p w:rsidR="00CE021C" w:rsidRPr="005C0347" w:rsidRDefault="00CE021C" w:rsidP="00CE021C">
      <w:pPr>
        <w:keepNext/>
        <w:spacing w:line="360" w:lineRule="auto"/>
        <w:ind w:firstLine="720"/>
        <w:jc w:val="right"/>
      </w:pPr>
      <w:r w:rsidRPr="005C0347">
        <w:rPr>
          <w:position w:val="-10"/>
        </w:rPr>
        <w:object w:dxaOrig="1600" w:dyaOrig="360">
          <v:shape id="_x0000_i1042" type="#_x0000_t75" style="width:80.35pt;height:18.4pt" o:ole="">
            <v:imagedata r:id="rId86" o:title=""/>
          </v:shape>
          <o:OLEObject Type="Embed" ProgID="Equation.3" ShapeID="_x0000_i1042" DrawAspect="Content" ObjectID="_1337952347" r:id="rId87"/>
        </w:object>
      </w:r>
      <w:r>
        <w:t xml:space="preserve"> </w:t>
      </w:r>
      <w:r>
        <w:tab/>
      </w:r>
      <w:r>
        <w:tab/>
      </w:r>
      <w:r>
        <w:tab/>
      </w:r>
      <w:r>
        <w:tab/>
      </w:r>
      <w:r>
        <w:tab/>
      </w:r>
      <w:r>
        <w:tab/>
        <w:t>(</w:t>
      </w:r>
      <w:r w:rsidR="00BC6B16">
        <w:t>4.</w:t>
      </w:r>
      <w:fldSimple w:instr=" SEQ Equation \* ARABIC ">
        <w:r w:rsidR="00E02330">
          <w:rPr>
            <w:noProof/>
          </w:rPr>
          <w:t>26</w:t>
        </w:r>
      </w:fldSimple>
      <w:r>
        <w:t>)</w:t>
      </w:r>
    </w:p>
    <w:p w:rsidR="00CE021C" w:rsidRPr="005C0347" w:rsidRDefault="00CE021C" w:rsidP="00CE021C">
      <w:pPr>
        <w:spacing w:line="360" w:lineRule="auto"/>
        <w:ind w:firstLine="720"/>
        <w:jc w:val="both"/>
      </w:pPr>
      <w:r w:rsidRPr="005C0347">
        <w:t>Įrankio rėmo sukimasis santykiu su pagrindiniu rėmu ir įrankio rėmo centrinis taškas priklauso</w:t>
      </w:r>
      <w:r w:rsidR="00BC6B16">
        <w:t>.</w:t>
      </w:r>
      <w:r w:rsidRPr="005C0347">
        <w:t xml:space="preserve">mai nuo pagindinio rėmo apskaičiuojamas </w:t>
      </w:r>
      <w:r>
        <w:t>pagal (12), (13) ir (14)</w:t>
      </w:r>
      <w:r w:rsidRPr="005C0347">
        <w:t>:</w:t>
      </w:r>
    </w:p>
    <w:p w:rsidR="00CE021C" w:rsidRPr="00F5034E" w:rsidRDefault="00CE021C" w:rsidP="00CE021C">
      <w:pPr>
        <w:keepNext/>
        <w:spacing w:line="360" w:lineRule="auto"/>
        <w:ind w:firstLine="720"/>
        <w:jc w:val="right"/>
      </w:pPr>
      <w:r w:rsidRPr="005C0347">
        <w:rPr>
          <w:position w:val="-12"/>
        </w:rPr>
        <w:object w:dxaOrig="1620" w:dyaOrig="380">
          <v:shape id="_x0000_i1043" type="#_x0000_t75" style="width:80.35pt;height:19.25pt" o:ole="">
            <v:imagedata r:id="rId88" o:title=""/>
          </v:shape>
          <o:OLEObject Type="Embed" ProgID="Equation.3" ShapeID="_x0000_i1043" DrawAspect="Content" ObjectID="_1337952348" r:id="rId89"/>
        </w:object>
      </w:r>
      <w:r>
        <w:t xml:space="preserve"> </w:t>
      </w:r>
      <w:r>
        <w:tab/>
      </w:r>
      <w:r>
        <w:tab/>
      </w:r>
      <w:r>
        <w:tab/>
      </w:r>
      <w:r>
        <w:tab/>
      </w:r>
      <w:r>
        <w:tab/>
      </w:r>
      <w:r>
        <w:tab/>
        <w:t>(</w:t>
      </w:r>
      <w:r w:rsidR="00BC6B16">
        <w:t>4.</w:t>
      </w:r>
      <w:fldSimple w:instr=" SEQ Equation \* ARABIC ">
        <w:r w:rsidR="00E02330">
          <w:rPr>
            <w:noProof/>
          </w:rPr>
          <w:t>27</w:t>
        </w:r>
      </w:fldSimple>
      <w:r>
        <w:t>)</w:t>
      </w:r>
    </w:p>
    <w:p w:rsidR="00CE021C" w:rsidRPr="005C0347" w:rsidRDefault="00CE021C" w:rsidP="00CE021C">
      <w:pPr>
        <w:keepNext/>
        <w:spacing w:line="360" w:lineRule="auto"/>
        <w:ind w:firstLine="720"/>
        <w:jc w:val="right"/>
      </w:pPr>
      <w:r w:rsidRPr="005C0347">
        <w:rPr>
          <w:position w:val="-12"/>
        </w:rPr>
        <w:object w:dxaOrig="1579" w:dyaOrig="380">
          <v:shape id="_x0000_i1044" type="#_x0000_t75" style="width:78.7pt;height:19.25pt" o:ole="">
            <v:imagedata r:id="rId90" o:title=""/>
          </v:shape>
          <o:OLEObject Type="Embed" ProgID="Equation.3" ShapeID="_x0000_i1044" DrawAspect="Content" ObjectID="_1337952349" r:id="rId91"/>
        </w:object>
      </w:r>
      <w:r>
        <w:t xml:space="preserve"> </w:t>
      </w:r>
      <w:r>
        <w:tab/>
      </w:r>
      <w:r>
        <w:tab/>
      </w:r>
      <w:r>
        <w:tab/>
      </w:r>
      <w:r>
        <w:tab/>
      </w:r>
      <w:r>
        <w:tab/>
      </w:r>
      <w:r>
        <w:tab/>
        <w:t>(</w:t>
      </w:r>
      <w:r w:rsidR="00BC6B16">
        <w:t>4.</w:t>
      </w:r>
      <w:fldSimple w:instr=" SEQ Equation \* ARABIC ">
        <w:r w:rsidR="00E02330">
          <w:rPr>
            <w:noProof/>
          </w:rPr>
          <w:t>28</w:t>
        </w:r>
      </w:fldSimple>
      <w:r>
        <w:t>)</w:t>
      </w:r>
    </w:p>
    <w:p w:rsidR="00CE021C" w:rsidRPr="005C0347" w:rsidRDefault="00CE021C" w:rsidP="00CE021C">
      <w:pPr>
        <w:spacing w:line="360" w:lineRule="auto"/>
        <w:ind w:firstLine="720"/>
        <w:jc w:val="both"/>
      </w:pPr>
      <w:r w:rsidRPr="005C0347">
        <w:t>Galutinė darbinės eigos transformacija tarp galutinio rėmo ir įrankio rėmo yra apskaičiuojama pagal:</w:t>
      </w:r>
    </w:p>
    <w:p w:rsidR="00CE021C" w:rsidRPr="005C0347" w:rsidRDefault="00CE021C" w:rsidP="00CE021C">
      <w:pPr>
        <w:keepNext/>
        <w:spacing w:line="360" w:lineRule="auto"/>
        <w:ind w:firstLine="720"/>
        <w:jc w:val="right"/>
      </w:pPr>
      <w:r w:rsidRPr="005C0347">
        <w:rPr>
          <w:position w:val="-32"/>
        </w:rPr>
        <w:object w:dxaOrig="4060" w:dyaOrig="760">
          <v:shape id="_x0000_i1045" type="#_x0000_t75" style="width:202.6pt;height:37.65pt" o:ole="">
            <v:imagedata r:id="rId92" o:title=""/>
          </v:shape>
          <o:OLEObject Type="Embed" ProgID="Equation.3" ShapeID="_x0000_i1045" DrawAspect="Content" ObjectID="_1337952350" r:id="rId93"/>
        </w:object>
      </w:r>
      <w:r>
        <w:t xml:space="preserve"> </w:t>
      </w:r>
      <w:r>
        <w:tab/>
      </w:r>
      <w:r>
        <w:tab/>
      </w:r>
      <w:r>
        <w:tab/>
      </w:r>
      <w:r>
        <w:tab/>
        <w:t>(</w:t>
      </w:r>
      <w:r w:rsidR="00BC6B16">
        <w:t>4.</w:t>
      </w:r>
      <w:fldSimple w:instr=" SEQ Equation \* ARABIC ">
        <w:r w:rsidR="00E02330">
          <w:rPr>
            <w:noProof/>
          </w:rPr>
          <w:t>29</w:t>
        </w:r>
      </w:fldSimple>
      <w:r>
        <w:t>)</w:t>
      </w:r>
    </w:p>
    <w:p w:rsidR="00CE021C" w:rsidRPr="005C0347" w:rsidRDefault="00CE021C" w:rsidP="00CE021C">
      <w:pPr>
        <w:spacing w:line="360" w:lineRule="auto"/>
        <w:ind w:firstLine="720"/>
      </w:pPr>
      <w:r w:rsidRPr="005C0347">
        <w:t xml:space="preserve">Galutinė pozicija – ĮCT, yra </w:t>
      </w:r>
      <w:r>
        <w:t xml:space="preserve">išreikšta iš (16) ir (17) </w:t>
      </w:r>
      <w:r w:rsidRPr="005C0347">
        <w:t>formulių:</w:t>
      </w:r>
    </w:p>
    <w:p w:rsidR="00CE021C" w:rsidRPr="005C0347" w:rsidRDefault="00CE021C" w:rsidP="00CE021C">
      <w:pPr>
        <w:keepNext/>
        <w:spacing w:line="360" w:lineRule="auto"/>
        <w:ind w:firstLine="720"/>
        <w:jc w:val="right"/>
      </w:pPr>
      <w:r w:rsidRPr="005C0347">
        <w:rPr>
          <w:position w:val="-32"/>
        </w:rPr>
        <w:object w:dxaOrig="2200" w:dyaOrig="760">
          <v:shape id="_x0000_i1046" type="#_x0000_t75" style="width:109.65pt;height:37.65pt" o:ole="">
            <v:imagedata r:id="rId94" o:title=""/>
          </v:shape>
          <o:OLEObject Type="Embed" ProgID="Equation.3" ShapeID="_x0000_i1046" DrawAspect="Content" ObjectID="_1337952351" r:id="rId95"/>
        </w:object>
      </w:r>
      <w:r>
        <w:t xml:space="preserve"> </w:t>
      </w:r>
      <w:r>
        <w:tab/>
      </w:r>
      <w:r>
        <w:tab/>
      </w:r>
      <w:r>
        <w:tab/>
      </w:r>
      <w:r>
        <w:tab/>
      </w:r>
      <w:r>
        <w:tab/>
        <w:t>(</w:t>
      </w:r>
      <w:r w:rsidR="00BC6B16">
        <w:t>4.</w:t>
      </w:r>
      <w:fldSimple w:instr=" SEQ Equation \* ARABIC ">
        <w:r w:rsidR="00E02330">
          <w:rPr>
            <w:noProof/>
          </w:rPr>
          <w:t>30</w:t>
        </w:r>
      </w:fldSimple>
      <w:r>
        <w:t>)</w:t>
      </w:r>
    </w:p>
    <w:p w:rsidR="00E93DE5" w:rsidRDefault="00E93DE5" w:rsidP="00E93DE5">
      <w:pPr>
        <w:spacing w:line="360" w:lineRule="auto"/>
        <w:ind w:firstLine="720"/>
      </w:pPr>
      <w:r>
        <w:t>A</w:t>
      </w:r>
      <w:r w:rsidR="00CE021C" w:rsidRPr="005C0347">
        <w:t>rba</w:t>
      </w:r>
    </w:p>
    <w:p w:rsidR="00E93DE5" w:rsidRDefault="00CE021C" w:rsidP="00E93DE5">
      <w:pPr>
        <w:spacing w:line="360" w:lineRule="auto"/>
        <w:ind w:firstLine="720"/>
        <w:jc w:val="right"/>
      </w:pPr>
      <w:r w:rsidRPr="005C0347">
        <w:rPr>
          <w:position w:val="-12"/>
        </w:rPr>
        <w:object w:dxaOrig="2040" w:dyaOrig="380">
          <v:shape id="_x0000_i1047" type="#_x0000_t75" style="width:102.15pt;height:19.25pt" o:ole="">
            <v:imagedata r:id="rId96" o:title=""/>
          </v:shape>
          <o:OLEObject Type="Embed" ProgID="Equation.3" ShapeID="_x0000_i1047" DrawAspect="Content" ObjectID="_1337952352" r:id="rId97"/>
        </w:object>
      </w:r>
      <w:r>
        <w:t xml:space="preserve"> </w:t>
      </w:r>
      <w:r>
        <w:tab/>
      </w:r>
      <w:r>
        <w:tab/>
      </w:r>
      <w:r>
        <w:tab/>
      </w:r>
      <w:r>
        <w:tab/>
      </w:r>
      <w:r>
        <w:tab/>
      </w:r>
      <w:r>
        <w:tab/>
        <w:t>(</w:t>
      </w:r>
      <w:r w:rsidR="00BC6B16">
        <w:t>4.</w:t>
      </w:r>
      <w:fldSimple w:instr=" SEQ Equation \* ARABIC ">
        <w:r w:rsidR="00E02330">
          <w:rPr>
            <w:noProof/>
          </w:rPr>
          <w:t>31</w:t>
        </w:r>
      </w:fldSimple>
      <w:r>
        <w:t>)</w:t>
      </w:r>
    </w:p>
    <w:p w:rsidR="00E93DE5" w:rsidRDefault="00CE021C" w:rsidP="00E93DE5">
      <w:pPr>
        <w:spacing w:line="360" w:lineRule="auto"/>
        <w:ind w:firstLine="720"/>
        <w:jc w:val="right"/>
      </w:pPr>
      <w:r w:rsidRPr="005C0347">
        <w:rPr>
          <w:position w:val="-12"/>
        </w:rPr>
        <w:object w:dxaOrig="1480" w:dyaOrig="380">
          <v:shape id="_x0000_i1048" type="#_x0000_t75" style="width:73.65pt;height:19.25pt" o:ole="">
            <v:imagedata r:id="rId98" o:title=""/>
          </v:shape>
          <o:OLEObject Type="Embed" ProgID="Equation.3" ShapeID="_x0000_i1048" DrawAspect="Content" ObjectID="_1337952353" r:id="rId99"/>
        </w:object>
      </w:r>
      <w:r>
        <w:t xml:space="preserve"> </w:t>
      </w:r>
      <w:r>
        <w:tab/>
      </w:r>
      <w:r>
        <w:tab/>
      </w:r>
      <w:r>
        <w:tab/>
      </w:r>
      <w:r>
        <w:tab/>
      </w:r>
      <w:r>
        <w:tab/>
      </w:r>
      <w:r>
        <w:tab/>
        <w:t>(</w:t>
      </w:r>
      <w:r w:rsidR="00BC6B16">
        <w:t>4.</w:t>
      </w:r>
      <w:fldSimple w:instr=" SEQ Equation \* ARABIC ">
        <w:r w:rsidR="00E02330">
          <w:rPr>
            <w:noProof/>
          </w:rPr>
          <w:t>32</w:t>
        </w:r>
      </w:fldSimple>
      <w:r>
        <w:t>)</w:t>
      </w:r>
    </w:p>
    <w:p w:rsidR="00CE021C" w:rsidRPr="005C0347" w:rsidRDefault="00CE021C" w:rsidP="00E93DE5">
      <w:pPr>
        <w:spacing w:line="360" w:lineRule="auto"/>
        <w:ind w:firstLine="720"/>
        <w:jc w:val="right"/>
      </w:pPr>
      <w:r w:rsidRPr="005C0347">
        <w:rPr>
          <w:position w:val="-12"/>
        </w:rPr>
        <w:object w:dxaOrig="2020" w:dyaOrig="380">
          <v:shape id="_x0000_i1049" type="#_x0000_t75" style="width:101.3pt;height:19.25pt" o:ole="">
            <v:imagedata r:id="rId100" o:title=""/>
          </v:shape>
          <o:OLEObject Type="Embed" ProgID="Equation.3" ShapeID="_x0000_i1049" DrawAspect="Content" ObjectID="_1337952354" r:id="rId101"/>
        </w:object>
      </w:r>
      <w:r>
        <w:t xml:space="preserve"> </w:t>
      </w:r>
      <w:r>
        <w:tab/>
      </w:r>
      <w:r>
        <w:tab/>
      </w:r>
      <w:r>
        <w:tab/>
      </w:r>
      <w:r>
        <w:tab/>
      </w:r>
      <w:r>
        <w:tab/>
      </w:r>
      <w:r>
        <w:tab/>
        <w:t>(</w:t>
      </w:r>
      <w:r w:rsidR="00BC6B16">
        <w:t>4.</w:t>
      </w:r>
      <w:fldSimple w:instr=" SEQ Equation \* ARABIC ">
        <w:r w:rsidR="00E02330">
          <w:rPr>
            <w:noProof/>
          </w:rPr>
          <w:t>33</w:t>
        </w:r>
      </w:fldSimple>
      <w:r>
        <w:t>)</w:t>
      </w:r>
    </w:p>
    <w:p w:rsidR="00CE021C" w:rsidRPr="005C0347" w:rsidRDefault="003F4501" w:rsidP="00DD2B2F">
      <w:pPr>
        <w:pStyle w:val="Heading2"/>
      </w:pPr>
      <w:r>
        <w:t xml:space="preserve"> </w:t>
      </w:r>
      <w:bookmarkStart w:id="67" w:name="_Toc263948045"/>
      <w:r w:rsidR="00DD2B2F">
        <w:t xml:space="preserve">4.3. </w:t>
      </w:r>
      <w:r w:rsidR="00CE021C" w:rsidRPr="005C0347">
        <w:t>Atvirkštinio judesio pozicionavimo kinematika</w:t>
      </w:r>
      <w:bookmarkEnd w:id="67"/>
    </w:p>
    <w:p w:rsidR="00CE021C" w:rsidRPr="005C0347" w:rsidRDefault="00CE021C" w:rsidP="00CE021C">
      <w:pPr>
        <w:spacing w:line="360" w:lineRule="auto"/>
        <w:ind w:firstLine="720"/>
        <w:jc w:val="both"/>
      </w:pPr>
      <w:r w:rsidRPr="005C0347">
        <w:t>Atvirkštinio judesio kinematikos problema yra galutinio taško ĮCT pozicijos ir orientacijos priklausomų jungčių kampų apskaičiavimas. Lyginant su atvirkštinio judesio kinematika, kur tik vienintelis judesio variantas egzistuoja, grįžtamojo judesio kinematika yra daug sudėtingesnė.</w:t>
      </w:r>
    </w:p>
    <w:p w:rsidR="00CE021C" w:rsidRPr="005C0347" w:rsidRDefault="00CE021C" w:rsidP="00CE021C">
      <w:pPr>
        <w:spacing w:line="360" w:lineRule="auto"/>
        <w:ind w:firstLine="720"/>
        <w:jc w:val="both"/>
      </w:pPr>
      <w:r w:rsidRPr="005C0347">
        <w:t xml:space="preserve">Ne visada yra žinoma ar atvirkštinio judesio kinematikos sprendimo problema egzistuoja, pavyzdžiui, jei norima pozicija yra už darbinio ploto ribos. Jei toks sprendimas galioja, tai dar nereiškia, kad jis yra vienintelis. </w:t>
      </w:r>
      <w:r w:rsidR="00181E50">
        <w:t>25</w:t>
      </w:r>
      <w:r>
        <w:t xml:space="preserve"> pav. </w:t>
      </w:r>
      <w:r w:rsidRPr="005C0347">
        <w:t xml:space="preserve">pavaizduota, kaip vienam taškui pasiekti galimi ketri sprendimai. </w:t>
      </w:r>
    </w:p>
    <w:p w:rsidR="00CE021C" w:rsidRPr="005C0347" w:rsidRDefault="00CE021C" w:rsidP="00CE021C">
      <w:pPr>
        <w:spacing w:line="360" w:lineRule="auto"/>
        <w:ind w:firstLine="720"/>
      </w:pPr>
    </w:p>
    <w:p w:rsidR="00CE021C" w:rsidRPr="005C0347" w:rsidRDefault="00CE021C" w:rsidP="00CE021C">
      <w:pPr>
        <w:keepNext/>
        <w:spacing w:line="360" w:lineRule="auto"/>
        <w:ind w:firstLine="720"/>
        <w:jc w:val="center"/>
      </w:pPr>
      <w:r>
        <w:rPr>
          <w:noProof/>
          <w:lang w:val="en-US"/>
        </w:rPr>
        <w:drawing>
          <wp:inline distT="0" distB="0" distL="0" distR="0">
            <wp:extent cx="4028440" cy="1000760"/>
            <wp:effectExtent l="19050" t="0" r="0" b="0"/>
            <wp:docPr id="4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2" cstate="print"/>
                    <a:srcRect/>
                    <a:stretch>
                      <a:fillRect/>
                    </a:stretch>
                  </pic:blipFill>
                  <pic:spPr bwMode="auto">
                    <a:xfrm>
                      <a:off x="0" y="0"/>
                      <a:ext cx="4028440" cy="1000760"/>
                    </a:xfrm>
                    <a:prstGeom prst="rect">
                      <a:avLst/>
                    </a:prstGeom>
                    <a:noFill/>
                    <a:ln w="9525">
                      <a:noFill/>
                      <a:miter lim="800000"/>
                      <a:headEnd/>
                      <a:tailEnd/>
                    </a:ln>
                  </pic:spPr>
                </pic:pic>
              </a:graphicData>
            </a:graphic>
          </wp:inline>
        </w:drawing>
      </w:r>
    </w:p>
    <w:bookmarkStart w:id="68" w:name="_Ref260868278"/>
    <w:p w:rsidR="00CE021C" w:rsidRPr="00E04512" w:rsidRDefault="000F6376" w:rsidP="00CE021C">
      <w:pPr>
        <w:pStyle w:val="Caption"/>
        <w:ind w:firstLine="720"/>
        <w:rPr>
          <w:bCs/>
          <w:iCs/>
          <w:sz w:val="22"/>
          <w:szCs w:val="22"/>
        </w:rPr>
      </w:pPr>
      <w:r w:rsidRPr="00E04512">
        <w:rPr>
          <w:b/>
          <w:bCs/>
          <w:iCs/>
          <w:sz w:val="22"/>
          <w:szCs w:val="22"/>
        </w:rPr>
        <w:fldChar w:fldCharType="begin"/>
      </w:r>
      <w:r w:rsidR="00CE021C" w:rsidRPr="00E04512">
        <w:rPr>
          <w:b/>
          <w:bCs/>
          <w:iCs/>
          <w:sz w:val="22"/>
          <w:szCs w:val="22"/>
        </w:rPr>
        <w:instrText xml:space="preserve"> SEQ Figure \* ARABIC </w:instrText>
      </w:r>
      <w:r w:rsidRPr="00E04512">
        <w:rPr>
          <w:b/>
          <w:bCs/>
          <w:iCs/>
          <w:sz w:val="22"/>
          <w:szCs w:val="22"/>
        </w:rPr>
        <w:fldChar w:fldCharType="separate"/>
      </w:r>
      <w:r w:rsidR="00E02330">
        <w:rPr>
          <w:b/>
          <w:bCs/>
          <w:iCs/>
          <w:noProof/>
          <w:sz w:val="22"/>
          <w:szCs w:val="22"/>
        </w:rPr>
        <w:t>25</w:t>
      </w:r>
      <w:r w:rsidRPr="00E04512">
        <w:rPr>
          <w:b/>
          <w:bCs/>
          <w:iCs/>
          <w:sz w:val="22"/>
          <w:szCs w:val="22"/>
        </w:rPr>
        <w:fldChar w:fldCharType="end"/>
      </w:r>
      <w:r w:rsidR="00E04512" w:rsidRPr="00E04512">
        <w:rPr>
          <w:b/>
          <w:bCs/>
          <w:iCs/>
          <w:sz w:val="22"/>
          <w:szCs w:val="22"/>
        </w:rPr>
        <w:t xml:space="preserve"> pav</w:t>
      </w:r>
      <w:r w:rsidR="00CE021C" w:rsidRPr="00E04512">
        <w:rPr>
          <w:bCs/>
          <w:iCs/>
          <w:sz w:val="22"/>
          <w:szCs w:val="22"/>
        </w:rPr>
        <w:t>. Vienam taškui pa</w:t>
      </w:r>
      <w:r w:rsidR="00E04512">
        <w:rPr>
          <w:bCs/>
          <w:iCs/>
          <w:sz w:val="22"/>
          <w:szCs w:val="22"/>
        </w:rPr>
        <w:t>siekti galimi keturi sprendimai</w:t>
      </w:r>
      <w:bookmarkEnd w:id="68"/>
    </w:p>
    <w:p w:rsidR="00CE021C" w:rsidRPr="005C0347" w:rsidRDefault="00CE021C" w:rsidP="00CE021C">
      <w:pPr>
        <w:spacing w:line="360" w:lineRule="auto"/>
        <w:ind w:firstLine="720"/>
        <w:jc w:val="both"/>
      </w:pPr>
      <w:r w:rsidRPr="005C0347">
        <w:t xml:space="preserve">Jei R, B ir T-servos yra veikiantys tai galime gauti daugybę sprendimų pasiekti norimą tašką su ĮCT. Egzistuoja paprastas būdas išspręsti šį uždavinį ir sumažinti skaičiavimus yra užfiksuojant įrankio judesio kampą žinomam atvejui ir atrandant matricos pasisukimą </w:t>
      </w:r>
      <w:r w:rsidRPr="005C0347">
        <w:rPr>
          <w:position w:val="-12"/>
        </w:rPr>
        <w:object w:dxaOrig="480" w:dyaOrig="380">
          <v:shape id="_x0000_i1050" type="#_x0000_t75" style="width:23.45pt;height:19.25pt" o:ole="">
            <v:imagedata r:id="rId103" o:title=""/>
          </v:shape>
          <o:OLEObject Type="Embed" ProgID="Equation.3" ShapeID="_x0000_i1050" DrawAspect="Content" ObjectID="_1337952355" r:id="rId104"/>
        </w:object>
      </w:r>
      <w:r w:rsidRPr="005C0347">
        <w:t>. Jei tai yra priežastis, tai rišo darbinio ploto centrinis taškas yra išreiškiamas pagrindiniame rėme pagal [</w:t>
      </w:r>
      <w:r>
        <w:t>1</w:t>
      </w:r>
      <w:r w:rsidRPr="005C0347">
        <w:t>]:</w:t>
      </w:r>
    </w:p>
    <w:p w:rsidR="00CE021C" w:rsidRPr="005C0347" w:rsidRDefault="00CE021C" w:rsidP="00CE021C">
      <w:pPr>
        <w:keepNext/>
        <w:spacing w:line="360" w:lineRule="auto"/>
        <w:ind w:firstLine="720"/>
        <w:jc w:val="right"/>
      </w:pPr>
      <w:r w:rsidRPr="005C0347">
        <w:rPr>
          <w:position w:val="-12"/>
        </w:rPr>
        <w:object w:dxaOrig="1939" w:dyaOrig="380">
          <v:shape id="_x0000_i1051" type="#_x0000_t75" style="width:97.95pt;height:19.25pt" o:ole="">
            <v:imagedata r:id="rId105" o:title=""/>
          </v:shape>
          <o:OLEObject Type="Embed" ProgID="Equation.3" ShapeID="_x0000_i1051" DrawAspect="Content" ObjectID="_1337952356" r:id="rId106"/>
        </w:object>
      </w:r>
      <w:r>
        <w:t xml:space="preserve"> </w:t>
      </w:r>
      <w:r>
        <w:tab/>
      </w:r>
      <w:r>
        <w:tab/>
      </w:r>
      <w:r>
        <w:tab/>
      </w:r>
      <w:r>
        <w:tab/>
      </w:r>
      <w:r>
        <w:tab/>
      </w:r>
      <w:r>
        <w:tab/>
        <w:t>(</w:t>
      </w:r>
      <w:r w:rsidR="00BC6B16">
        <w:t>4.</w:t>
      </w:r>
      <w:fldSimple w:instr=" SEQ Equation \* ARABIC ">
        <w:r w:rsidR="00E02330">
          <w:rPr>
            <w:noProof/>
          </w:rPr>
          <w:t>34</w:t>
        </w:r>
      </w:fldSimple>
      <w:r>
        <w:t>)</w:t>
      </w:r>
    </w:p>
    <w:p w:rsidR="00CE021C" w:rsidRPr="005C0347" w:rsidRDefault="00CE021C" w:rsidP="00CE021C">
      <w:pPr>
        <w:spacing w:line="360" w:lineRule="auto"/>
        <w:ind w:firstLine="720"/>
      </w:pPr>
      <w:r w:rsidRPr="005C0347">
        <w:t xml:space="preserve">Tada jungties </w:t>
      </w:r>
      <w:r w:rsidRPr="005C0347">
        <w:rPr>
          <w:i/>
          <w:iCs/>
        </w:rPr>
        <w:t>S</w:t>
      </w:r>
      <w:r w:rsidRPr="005C0347">
        <w:t xml:space="preserve"> kampas </w:t>
      </w:r>
      <w:r w:rsidRPr="005C0347">
        <w:rPr>
          <w:position w:val="-12"/>
        </w:rPr>
        <w:object w:dxaOrig="300" w:dyaOrig="360">
          <v:shape id="_x0000_i1052" type="#_x0000_t75" style="width:15.05pt;height:18.4pt" o:ole="">
            <v:imagedata r:id="rId107" o:title=""/>
          </v:shape>
          <o:OLEObject Type="Embed" ProgID="Equation.3" ShapeID="_x0000_i1052" DrawAspect="Content" ObjectID="_1337952357" r:id="rId108"/>
        </w:object>
      </w:r>
      <w:r w:rsidRPr="005C0347">
        <w:t xml:space="preserve"> bus</w:t>
      </w:r>
    </w:p>
    <w:p w:rsidR="00CE021C" w:rsidRPr="005C0347" w:rsidRDefault="00CE021C" w:rsidP="00CE021C">
      <w:pPr>
        <w:keepNext/>
        <w:spacing w:line="360" w:lineRule="auto"/>
        <w:ind w:firstLine="720"/>
        <w:jc w:val="right"/>
      </w:pPr>
      <w:r w:rsidRPr="005C0347">
        <w:rPr>
          <w:position w:val="-16"/>
        </w:rPr>
        <w:object w:dxaOrig="2360" w:dyaOrig="440">
          <v:shape id="_x0000_i1053" type="#_x0000_t75" style="width:118.05pt;height:21.75pt" o:ole="">
            <v:imagedata r:id="rId109" o:title=""/>
          </v:shape>
          <o:OLEObject Type="Embed" ProgID="Equation.3" ShapeID="_x0000_i1053" DrawAspect="Content" ObjectID="_1337952358" r:id="rId110"/>
        </w:object>
      </w:r>
      <w:r>
        <w:t xml:space="preserve"> </w:t>
      </w:r>
      <w:r>
        <w:tab/>
      </w:r>
      <w:r>
        <w:tab/>
      </w:r>
      <w:r>
        <w:tab/>
      </w:r>
      <w:r>
        <w:tab/>
      </w:r>
      <w:r>
        <w:tab/>
        <w:t>(</w:t>
      </w:r>
      <w:r w:rsidR="00BC6B16">
        <w:t>4.</w:t>
      </w:r>
      <w:fldSimple w:instr=" SEQ Equation \* ARABIC ">
        <w:r w:rsidR="00E02330">
          <w:rPr>
            <w:noProof/>
          </w:rPr>
          <w:t>35</w:t>
        </w:r>
      </w:fldSimple>
      <w:r>
        <w:t>)</w:t>
      </w:r>
    </w:p>
    <w:p w:rsidR="00CE021C" w:rsidRPr="005C0347" w:rsidRDefault="00CE021C" w:rsidP="00CE021C">
      <w:pPr>
        <w:spacing w:line="360" w:lineRule="auto"/>
        <w:ind w:firstLine="720"/>
        <w:jc w:val="both"/>
      </w:pPr>
      <w:r w:rsidRPr="005C0347">
        <w:t xml:space="preserve">Pozicija </w:t>
      </w:r>
      <w:r w:rsidRPr="005C0347">
        <w:rPr>
          <w:position w:val="-16"/>
        </w:rPr>
        <w:object w:dxaOrig="480" w:dyaOrig="440">
          <v:shape id="_x0000_i1054" type="#_x0000_t75" style="width:23.45pt;height:21.75pt" o:ole="">
            <v:imagedata r:id="rId111" o:title=""/>
          </v:shape>
          <o:OLEObject Type="Embed" ProgID="Equation.3" ShapeID="_x0000_i1054" DrawAspect="Content" ObjectID="_1337952359" r:id="rId112"/>
        </w:object>
      </w:r>
      <w:r w:rsidRPr="005C0347">
        <w:t>reiškia, kad robotas yra atsisukęs „priekiu“, o neigiamas – „nugara“. Horizontali ir vertikali distancija nuo riešo darbinio ploto centrinio taško iki S centrinio taško galima apskaičiuoti pagal:</w:t>
      </w:r>
    </w:p>
    <w:p w:rsidR="00CE021C" w:rsidRPr="005C0347" w:rsidRDefault="00CE021C" w:rsidP="00CE021C">
      <w:pPr>
        <w:keepNext/>
        <w:spacing w:line="360" w:lineRule="auto"/>
        <w:ind w:firstLine="720"/>
        <w:jc w:val="right"/>
      </w:pPr>
      <w:r w:rsidRPr="005C0347">
        <w:rPr>
          <w:position w:val="-18"/>
        </w:rPr>
        <w:object w:dxaOrig="2100" w:dyaOrig="560">
          <v:shape id="_x0000_i1055" type="#_x0000_t75" style="width:105.5pt;height:27.65pt" o:ole="">
            <v:imagedata r:id="rId113" o:title=""/>
          </v:shape>
          <o:OLEObject Type="Embed" ProgID="Equation.3" ShapeID="_x0000_i1055" DrawAspect="Content" ObjectID="_1337952360" r:id="rId114"/>
        </w:object>
      </w:r>
      <w:r>
        <w:t xml:space="preserve">, </w:t>
      </w:r>
      <w:r w:rsidRPr="005C0347">
        <w:t xml:space="preserve"> </w:t>
      </w:r>
      <w:r w:rsidRPr="005C0347">
        <w:rPr>
          <w:position w:val="-12"/>
        </w:rPr>
        <w:object w:dxaOrig="920" w:dyaOrig="400">
          <v:shape id="_x0000_i1056" type="#_x0000_t75" style="width:46.05pt;height:20.1pt" o:ole="">
            <v:imagedata r:id="rId115" o:title=""/>
          </v:shape>
          <o:OLEObject Type="Embed" ProgID="Equation.3" ShapeID="_x0000_i1056" DrawAspect="Content" ObjectID="_1337952361" r:id="rId116"/>
        </w:object>
      </w:r>
      <w:r>
        <w:t xml:space="preserve"> </w:t>
      </w:r>
      <w:r>
        <w:tab/>
      </w:r>
      <w:r>
        <w:tab/>
      </w:r>
      <w:r>
        <w:tab/>
      </w:r>
      <w:r>
        <w:tab/>
        <w:t>(</w:t>
      </w:r>
      <w:r w:rsidR="00BC6B16">
        <w:t>4.</w:t>
      </w:r>
      <w:fldSimple w:instr=" SEQ Equation \* ARABIC ">
        <w:r w:rsidR="00E02330">
          <w:rPr>
            <w:noProof/>
          </w:rPr>
          <w:t>36</w:t>
        </w:r>
      </w:fldSimple>
      <w:r>
        <w:t>)</w:t>
      </w:r>
    </w:p>
    <w:p w:rsidR="00CE021C" w:rsidRPr="005C0347" w:rsidRDefault="00CE021C" w:rsidP="00CE021C">
      <w:pPr>
        <w:spacing w:line="360" w:lineRule="auto"/>
        <w:ind w:firstLine="720"/>
      </w:pPr>
      <w:r w:rsidRPr="005C0347">
        <w:t xml:space="preserve">Pagal kosinuso taisyklę galime apskaičiuoti </w:t>
      </w:r>
      <w:r w:rsidRPr="005C0347">
        <w:rPr>
          <w:position w:val="-12"/>
        </w:rPr>
        <w:object w:dxaOrig="320" w:dyaOrig="360">
          <v:shape id="_x0000_i1057" type="#_x0000_t75" style="width:15.9pt;height:18.4pt" o:ole="">
            <v:imagedata r:id="rId117" o:title=""/>
          </v:shape>
          <o:OLEObject Type="Embed" ProgID="Equation.3" ShapeID="_x0000_i1057" DrawAspect="Content" ObjectID="_1337952362" r:id="rId118"/>
        </w:object>
      </w:r>
      <w:r w:rsidRPr="005C0347">
        <w:t xml:space="preserve"> kampą:</w:t>
      </w:r>
    </w:p>
    <w:p w:rsidR="00CE021C" w:rsidRPr="005C0347" w:rsidRDefault="00CE021C" w:rsidP="00CE021C">
      <w:pPr>
        <w:keepNext/>
        <w:spacing w:line="360" w:lineRule="auto"/>
        <w:ind w:firstLine="720"/>
        <w:jc w:val="right"/>
      </w:pPr>
      <w:r w:rsidRPr="005C0347">
        <w:rPr>
          <w:position w:val="-36"/>
        </w:rPr>
        <w:object w:dxaOrig="3720" w:dyaOrig="840">
          <v:shape id="_x0000_i1058" type="#_x0000_t75" style="width:185.85pt;height:41.85pt" o:ole="">
            <v:imagedata r:id="rId119" o:title=""/>
          </v:shape>
          <o:OLEObject Type="Embed" ProgID="Equation.3" ShapeID="_x0000_i1058" DrawAspect="Content" ObjectID="_1337952363" r:id="rId120"/>
        </w:object>
      </w:r>
      <w:r>
        <w:t xml:space="preserve"> </w:t>
      </w:r>
      <w:r>
        <w:tab/>
      </w:r>
      <w:r>
        <w:tab/>
      </w:r>
      <w:r>
        <w:tab/>
      </w:r>
      <w:r>
        <w:tab/>
        <w:t>(</w:t>
      </w:r>
      <w:r w:rsidR="00BC6B16">
        <w:t>4.</w:t>
      </w:r>
      <w:fldSimple w:instr=" SEQ Equation \* ARABIC ">
        <w:r w:rsidR="00E02330">
          <w:rPr>
            <w:noProof/>
          </w:rPr>
          <w:t>37</w:t>
        </w:r>
      </w:fldSimple>
      <w:r>
        <w:t>)</w:t>
      </w:r>
    </w:p>
    <w:p w:rsidR="00CE021C" w:rsidRPr="005C0347" w:rsidRDefault="00CE021C" w:rsidP="00CE021C">
      <w:pPr>
        <w:spacing w:line="360" w:lineRule="auto"/>
        <w:ind w:firstLine="720"/>
        <w:jc w:val="both"/>
      </w:pPr>
      <w:r w:rsidRPr="005C0347">
        <w:t xml:space="preserve">Teigiama </w:t>
      </w:r>
      <w:r w:rsidRPr="005C0347">
        <w:rPr>
          <w:position w:val="-12"/>
        </w:rPr>
        <w:object w:dxaOrig="320" w:dyaOrig="360">
          <v:shape id="_x0000_i1059" type="#_x0000_t75" style="width:15.9pt;height:18.4pt" o:ole="">
            <v:imagedata r:id="rId121" o:title=""/>
          </v:shape>
          <o:OLEObject Type="Embed" ProgID="Equation.3" ShapeID="_x0000_i1059" DrawAspect="Content" ObjectID="_1337952364" r:id="rId122"/>
        </w:object>
      </w:r>
      <w:r w:rsidRPr="005C0347">
        <w:t xml:space="preserve"> reikšmė duos alkūnės poziciją „į viršų“, o neigiama – „į apačią“. Paskutinis servo kampas </w:t>
      </w:r>
      <w:r w:rsidRPr="005C0347">
        <w:rPr>
          <w:position w:val="-10"/>
        </w:rPr>
        <w:object w:dxaOrig="300" w:dyaOrig="340">
          <v:shape id="_x0000_i1060" type="#_x0000_t75" style="width:15.05pt;height:15.9pt" o:ole="">
            <v:imagedata r:id="rId123" o:title=""/>
          </v:shape>
          <o:OLEObject Type="Embed" ProgID="Equation.3" ShapeID="_x0000_i1060" DrawAspect="Content" ObjectID="_1337952365" r:id="rId124"/>
        </w:object>
      </w:r>
      <w:r w:rsidRPr="005C0347">
        <w:t xml:space="preserve"> yra paskaičiuojamas pagal:</w:t>
      </w:r>
    </w:p>
    <w:p w:rsidR="00CE021C" w:rsidRPr="005C0347" w:rsidRDefault="00CE021C" w:rsidP="00CE021C">
      <w:pPr>
        <w:keepNext/>
        <w:spacing w:line="360" w:lineRule="auto"/>
        <w:ind w:firstLine="720"/>
        <w:jc w:val="right"/>
      </w:pPr>
      <w:r w:rsidRPr="005C0347">
        <w:rPr>
          <w:position w:val="-32"/>
        </w:rPr>
        <w:object w:dxaOrig="4200" w:dyaOrig="760">
          <v:shape id="_x0000_i1061" type="#_x0000_t75" style="width:210.15pt;height:37.65pt" o:ole="">
            <v:imagedata r:id="rId125" o:title=""/>
          </v:shape>
          <o:OLEObject Type="Embed" ProgID="Equation.3" ShapeID="_x0000_i1061" DrawAspect="Content" ObjectID="_1337952366" r:id="rId126"/>
        </w:object>
      </w:r>
      <w:r>
        <w:t xml:space="preserve"> </w:t>
      </w:r>
      <w:r>
        <w:tab/>
      </w:r>
      <w:r>
        <w:tab/>
      </w:r>
      <w:r>
        <w:tab/>
      </w:r>
      <w:r>
        <w:tab/>
        <w:t>(</w:t>
      </w:r>
      <w:r w:rsidR="00BC6B16">
        <w:t>4.</w:t>
      </w:r>
      <w:fldSimple w:instr=" SEQ Equation \* ARABIC ">
        <w:r w:rsidR="00E02330">
          <w:rPr>
            <w:noProof/>
          </w:rPr>
          <w:t>38</w:t>
        </w:r>
      </w:fldSimple>
      <w:r>
        <w:t>)</w:t>
      </w:r>
    </w:p>
    <w:p w:rsidR="00CE021C" w:rsidRPr="005C0347" w:rsidRDefault="00CE021C" w:rsidP="00CE021C">
      <w:pPr>
        <w:spacing w:line="360" w:lineRule="auto"/>
        <w:ind w:firstLine="720"/>
        <w:jc w:val="both"/>
      </w:pPr>
      <w:r w:rsidRPr="005C0347">
        <w:t xml:space="preserve">Riešo atvirkštinė pozicija naudoja </w:t>
      </w:r>
      <w:r w:rsidRPr="005C0347">
        <w:rPr>
          <w:position w:val="-12"/>
        </w:rPr>
        <w:object w:dxaOrig="480" w:dyaOrig="380">
          <v:shape id="_x0000_i1062" type="#_x0000_t75" style="width:23.45pt;height:19.25pt" o:ole="">
            <v:imagedata r:id="rId127" o:title=""/>
          </v:shape>
          <o:OLEObject Type="Embed" ProgID="Equation.3" ShapeID="_x0000_i1062" DrawAspect="Content" ObjectID="_1337952367" r:id="rId128"/>
        </w:object>
      </w:r>
      <w:r w:rsidRPr="005C0347">
        <w:t xml:space="preserve">, kaip žinomą dydį, jis yra paimtas iš žinomos sukimosi matricų </w:t>
      </w:r>
      <w:r w:rsidRPr="005C0347">
        <w:rPr>
          <w:position w:val="-12"/>
        </w:rPr>
        <w:object w:dxaOrig="480" w:dyaOrig="380">
          <v:shape id="_x0000_i1063" type="#_x0000_t75" style="width:23.45pt;height:19.25pt" o:ole="">
            <v:imagedata r:id="rId129" o:title=""/>
          </v:shape>
          <o:OLEObject Type="Embed" ProgID="Equation.3" ShapeID="_x0000_i1063" DrawAspect="Content" ObjectID="_1337952368" r:id="rId130"/>
        </w:object>
      </w:r>
      <w:r w:rsidRPr="005C0347">
        <w:t xml:space="preserve"> ir </w:t>
      </w:r>
      <w:r w:rsidRPr="005C0347">
        <w:rPr>
          <w:position w:val="-12"/>
        </w:rPr>
        <w:object w:dxaOrig="420" w:dyaOrig="380">
          <v:shape id="_x0000_i1064" type="#_x0000_t75" style="width:20.95pt;height:19.25pt" o:ole="">
            <v:imagedata r:id="rId131" o:title=""/>
          </v:shape>
          <o:OLEObject Type="Embed" ProgID="Equation.3" ShapeID="_x0000_i1064" DrawAspect="Content" ObjectID="_1337952369" r:id="rId132"/>
        </w:object>
      </w:r>
      <w:r w:rsidRPr="005C0347">
        <w:t xml:space="preserve">, kurios gali būti apskaičiuotos žinant </w:t>
      </w:r>
      <w:r w:rsidRPr="005C0347">
        <w:rPr>
          <w:position w:val="-12"/>
        </w:rPr>
        <w:object w:dxaOrig="300" w:dyaOrig="360">
          <v:shape id="_x0000_i1065" type="#_x0000_t75" style="width:15.05pt;height:18.4pt" o:ole="">
            <v:imagedata r:id="rId133" o:title=""/>
          </v:shape>
          <o:OLEObject Type="Embed" ProgID="Equation.3" ShapeID="_x0000_i1065" DrawAspect="Content" ObjectID="_1337952370" r:id="rId134"/>
        </w:object>
      </w:r>
      <w:r w:rsidRPr="005C0347">
        <w:t xml:space="preserve">, </w:t>
      </w:r>
      <w:r w:rsidRPr="005C0347">
        <w:rPr>
          <w:position w:val="-10"/>
        </w:rPr>
        <w:object w:dxaOrig="300" w:dyaOrig="340">
          <v:shape id="_x0000_i1066" type="#_x0000_t75" style="width:15.05pt;height:15.9pt" o:ole="">
            <v:imagedata r:id="rId135" o:title=""/>
          </v:shape>
          <o:OLEObject Type="Embed" ProgID="Equation.3" ShapeID="_x0000_i1066" DrawAspect="Content" ObjectID="_1337952371" r:id="rId136"/>
        </w:object>
      </w:r>
      <w:r w:rsidRPr="005C0347">
        <w:t xml:space="preserve"> ir </w:t>
      </w:r>
      <w:r w:rsidRPr="005C0347">
        <w:rPr>
          <w:position w:val="-12"/>
        </w:rPr>
        <w:object w:dxaOrig="320" w:dyaOrig="360">
          <v:shape id="_x0000_i1067" type="#_x0000_t75" style="width:15.9pt;height:18.4pt" o:ole="">
            <v:imagedata r:id="rId137" o:title=""/>
          </v:shape>
          <o:OLEObject Type="Embed" ProgID="Equation.3" ShapeID="_x0000_i1067" DrawAspect="Content" ObjectID="_1337952372" r:id="rId138"/>
        </w:object>
      </w:r>
      <w:r w:rsidRPr="005C0347">
        <w:t>:</w:t>
      </w:r>
    </w:p>
    <w:p w:rsidR="00CE021C" w:rsidRPr="00EF4CF4" w:rsidRDefault="00CE021C" w:rsidP="00CE021C">
      <w:pPr>
        <w:keepNext/>
        <w:spacing w:line="360" w:lineRule="auto"/>
        <w:ind w:firstLine="720"/>
        <w:jc w:val="right"/>
      </w:pPr>
      <w:r w:rsidRPr="005C0347">
        <w:rPr>
          <w:position w:val="-12"/>
        </w:rPr>
        <w:object w:dxaOrig="2040" w:dyaOrig="380">
          <v:shape id="_x0000_i1068" type="#_x0000_t75" style="width:102.15pt;height:19.25pt" o:ole="">
            <v:imagedata r:id="rId139" o:title=""/>
          </v:shape>
          <o:OLEObject Type="Embed" ProgID="Equation.3" ShapeID="_x0000_i1068" DrawAspect="Content" ObjectID="_1337952373" r:id="rId140"/>
        </w:object>
      </w:r>
      <w:r>
        <w:rPr>
          <w:position w:val="-12"/>
        </w:rPr>
        <w:tab/>
      </w:r>
      <w:r>
        <w:t xml:space="preserve"> </w:t>
      </w:r>
      <w:r>
        <w:tab/>
      </w:r>
      <w:r>
        <w:tab/>
      </w:r>
      <w:r>
        <w:tab/>
      </w:r>
      <w:r>
        <w:tab/>
      </w:r>
      <w:r>
        <w:tab/>
        <w:t>(</w:t>
      </w:r>
      <w:r w:rsidR="00BC6B16">
        <w:t>4.</w:t>
      </w:r>
      <w:fldSimple w:instr=" SEQ Equation \* ARABIC ">
        <w:r w:rsidR="00E02330">
          <w:rPr>
            <w:noProof/>
          </w:rPr>
          <w:t>39</w:t>
        </w:r>
      </w:fldSimple>
      <w:r>
        <w:t>)</w:t>
      </w:r>
    </w:p>
    <w:p w:rsidR="00CE021C" w:rsidRPr="005C0347" w:rsidRDefault="00CE021C" w:rsidP="00CE021C">
      <w:pPr>
        <w:spacing w:line="360" w:lineRule="auto"/>
        <w:ind w:firstLine="720"/>
        <w:jc w:val="both"/>
      </w:pPr>
      <w:r w:rsidRPr="005C0347">
        <w:t xml:space="preserve">Du sprendimai yra galimi: vienas, kai </w:t>
      </w:r>
      <w:r w:rsidRPr="005C0347">
        <w:rPr>
          <w:position w:val="-10"/>
        </w:rPr>
        <w:object w:dxaOrig="300" w:dyaOrig="340">
          <v:shape id="_x0000_i1069" type="#_x0000_t75" style="width:15.05pt;height:15.9pt" o:ole="">
            <v:imagedata r:id="rId141" o:title=""/>
          </v:shape>
          <o:OLEObject Type="Embed" ProgID="Equation.3" ShapeID="_x0000_i1069" DrawAspect="Content" ObjectID="_1337952374" r:id="rId142"/>
        </w:object>
      </w:r>
      <w:r w:rsidRPr="005C0347">
        <w:t xml:space="preserve"> yar teigiamas ir yra vadinamas „neapverstas“, ir antras, kai </w:t>
      </w:r>
      <w:r w:rsidRPr="005C0347">
        <w:rPr>
          <w:position w:val="-10"/>
        </w:rPr>
        <w:object w:dxaOrig="300" w:dyaOrig="340">
          <v:shape id="_x0000_i1070" type="#_x0000_t75" style="width:15.05pt;height:15.9pt" o:ole="">
            <v:imagedata r:id="rId143" o:title=""/>
          </v:shape>
          <o:OLEObject Type="Embed" ProgID="Equation.3" ShapeID="_x0000_i1070" DrawAspect="Content" ObjectID="_1337952375" r:id="rId144"/>
        </w:object>
      </w:r>
      <w:r w:rsidRPr="005C0347">
        <w:t xml:space="preserve"> yra neigiamas – „apverčiamas“.</w:t>
      </w:r>
    </w:p>
    <w:p w:rsidR="00CE021C" w:rsidRPr="005C0347" w:rsidRDefault="00DD2B2F" w:rsidP="00DD2B2F">
      <w:pPr>
        <w:pStyle w:val="Heading2"/>
      </w:pPr>
      <w:bookmarkStart w:id="69" w:name="_Toc263948046"/>
      <w:r>
        <w:t xml:space="preserve">4.4. </w:t>
      </w:r>
      <w:r w:rsidR="00CE021C" w:rsidRPr="005C0347">
        <w:t>Darbinio judesio greičių kinematika</w:t>
      </w:r>
      <w:bookmarkEnd w:id="69"/>
    </w:p>
    <w:p w:rsidR="00CE021C" w:rsidRPr="005C0347" w:rsidRDefault="00CE021C" w:rsidP="00CE021C">
      <w:pPr>
        <w:spacing w:line="360" w:lineRule="auto"/>
        <w:ind w:firstLine="720"/>
      </w:pPr>
      <w:r w:rsidRPr="005C0347">
        <w:t xml:space="preserve">Duotas sujungimo kampas </w:t>
      </w:r>
      <w:r w:rsidRPr="005C0347">
        <w:rPr>
          <w:position w:val="-10"/>
        </w:rPr>
        <w:object w:dxaOrig="200" w:dyaOrig="260">
          <v:shape id="_x0000_i1071" type="#_x0000_t75" style="width:10.05pt;height:12.55pt" o:ole="">
            <v:imagedata r:id="rId145" o:title=""/>
          </v:shape>
          <o:OLEObject Type="Embed" ProgID="Equation.3" ShapeID="_x0000_i1071" DrawAspect="Content" ObjectID="_1337952376" r:id="rId146"/>
        </w:object>
      </w:r>
      <w:r w:rsidRPr="005C0347">
        <w:t xml:space="preserve"> iš lygties (2.5) ir jungčių greičiai yra [</w:t>
      </w:r>
      <w:r>
        <w:t>1</w:t>
      </w:r>
      <w:r w:rsidRPr="005C0347">
        <w:t>]:</w:t>
      </w:r>
    </w:p>
    <w:p w:rsidR="00CE021C" w:rsidRPr="005C0347" w:rsidRDefault="00CE021C" w:rsidP="00CE021C">
      <w:pPr>
        <w:keepNext/>
        <w:spacing w:line="360" w:lineRule="auto"/>
        <w:ind w:firstLine="720"/>
        <w:jc w:val="right"/>
      </w:pPr>
      <w:r w:rsidRPr="005C0347">
        <w:rPr>
          <w:position w:val="-12"/>
        </w:rPr>
        <w:object w:dxaOrig="2560" w:dyaOrig="400">
          <v:shape id="_x0000_i1072" type="#_x0000_t75" style="width:128.1pt;height:20.1pt" o:ole="">
            <v:imagedata r:id="rId147" o:title=""/>
          </v:shape>
          <o:OLEObject Type="Embed" ProgID="Equation.3" ShapeID="_x0000_i1072" DrawAspect="Content" ObjectID="_1337952377" r:id="rId148"/>
        </w:object>
      </w:r>
      <w:r>
        <w:t xml:space="preserve"> </w:t>
      </w:r>
      <w:r>
        <w:tab/>
      </w:r>
      <w:r>
        <w:tab/>
      </w:r>
      <w:r>
        <w:tab/>
      </w:r>
      <w:r>
        <w:tab/>
      </w:r>
      <w:r>
        <w:tab/>
        <w:t>(</w:t>
      </w:r>
      <w:r w:rsidR="00BC6B16">
        <w:t>4.</w:t>
      </w:r>
      <w:fldSimple w:instr=" SEQ Equation \* ARABIC ">
        <w:r w:rsidR="00E02330">
          <w:rPr>
            <w:noProof/>
          </w:rPr>
          <w:t>40</w:t>
        </w:r>
      </w:fldSimple>
      <w:r>
        <w:t>)</w:t>
      </w:r>
    </w:p>
    <w:p w:rsidR="00CE021C" w:rsidRPr="005C0347" w:rsidRDefault="00CE021C" w:rsidP="00CE021C">
      <w:pPr>
        <w:spacing w:line="360" w:lineRule="auto"/>
        <w:ind w:firstLine="720"/>
        <w:jc w:val="both"/>
      </w:pPr>
      <w:r w:rsidRPr="005C0347">
        <w:t xml:space="preserve">Pozicija tarp jungties kampo </w:t>
      </w:r>
      <w:r w:rsidRPr="005C0347">
        <w:rPr>
          <w:position w:val="-10"/>
        </w:rPr>
        <w:object w:dxaOrig="200" w:dyaOrig="260">
          <v:shape id="_x0000_i1073" type="#_x0000_t75" style="width:10.05pt;height:12.55pt" o:ole="">
            <v:imagedata r:id="rId149" o:title=""/>
          </v:shape>
          <o:OLEObject Type="Embed" ProgID="Equation.3" ShapeID="_x0000_i1073" DrawAspect="Content" ObjectID="_1337952378" r:id="rId150"/>
        </w:object>
      </w:r>
      <w:r w:rsidRPr="005C0347">
        <w:t xml:space="preserve"> ir  galinio taško TPC nėra linijinis, kurį galime pastebėti transformuotoj matricoj </w:t>
      </w:r>
      <w:r w:rsidRPr="005C0347">
        <w:rPr>
          <w:i/>
          <w:iCs/>
        </w:rPr>
        <w:t>T</w:t>
      </w:r>
      <w:r w:rsidRPr="005C0347">
        <w:t xml:space="preserve">, bet santykis tarp jungčių greičių </w:t>
      </w:r>
      <w:r w:rsidRPr="005C0347">
        <w:rPr>
          <w:position w:val="-10"/>
        </w:rPr>
        <w:object w:dxaOrig="200" w:dyaOrig="300">
          <v:shape id="_x0000_i1074" type="#_x0000_t75" style="width:10.05pt;height:15.05pt" o:ole="">
            <v:imagedata r:id="rId151" o:title=""/>
          </v:shape>
          <o:OLEObject Type="Embed" ProgID="Equation.3" ShapeID="_x0000_i1074" DrawAspect="Content" ObjectID="_1337952379" r:id="rId152"/>
        </w:object>
      </w:r>
      <w:r w:rsidRPr="005C0347">
        <w:t xml:space="preserve"> ir ĮCT greičio pagrindiniame rėme </w:t>
      </w:r>
      <w:r w:rsidRPr="005C0347">
        <w:rPr>
          <w:position w:val="-12"/>
        </w:rPr>
        <w:object w:dxaOrig="320" w:dyaOrig="360">
          <v:shape id="_x0000_i1075" type="#_x0000_t75" style="width:15.9pt;height:18.4pt" o:ole="">
            <v:imagedata r:id="rId153" o:title=""/>
          </v:shape>
          <o:OLEObject Type="Embed" ProgID="Equation.3" ShapeID="_x0000_i1075" DrawAspect="Content" ObjectID="_1337952380" r:id="rId154"/>
        </w:object>
      </w:r>
      <w:r w:rsidRPr="005C0347">
        <w:t xml:space="preserve"> yra linijinis. Jei vienas servo judės dvigubai greičiau, tai </w:t>
      </w:r>
      <w:r w:rsidRPr="005C0347">
        <w:rPr>
          <w:position w:val="-12"/>
        </w:rPr>
        <w:object w:dxaOrig="320" w:dyaOrig="360">
          <v:shape id="_x0000_i1076" type="#_x0000_t75" style="width:15.9pt;height:18.4pt" o:ole="">
            <v:imagedata r:id="rId155" o:title=""/>
          </v:shape>
          <o:OLEObject Type="Embed" ProgID="Equation.3" ShapeID="_x0000_i1076" DrawAspect="Content" ObjectID="_1337952381" r:id="rId156"/>
        </w:object>
      </w:r>
      <w:r w:rsidRPr="005C0347">
        <w:t xml:space="preserve"> bus dvigubai aukščiau.</w:t>
      </w:r>
    </w:p>
    <w:p w:rsidR="00CE021C" w:rsidRPr="005C0347" w:rsidRDefault="00CE021C" w:rsidP="00CE021C">
      <w:pPr>
        <w:spacing w:line="360" w:lineRule="auto"/>
        <w:ind w:firstLine="720"/>
        <w:jc w:val="both"/>
      </w:pPr>
      <w:r w:rsidRPr="005C0347">
        <w:t xml:space="preserve">Jei ašies ilgis </w:t>
      </w:r>
      <w:r w:rsidRPr="005C0347">
        <w:rPr>
          <w:i/>
          <w:iCs/>
        </w:rPr>
        <w:t>l</w:t>
      </w:r>
      <w:r w:rsidRPr="005C0347">
        <w:t xml:space="preserve">, ašies sukimosi greitis taške A, </w:t>
      </w:r>
      <w:r w:rsidRPr="005C0347">
        <w:rPr>
          <w:position w:val="-10"/>
        </w:rPr>
        <w:object w:dxaOrig="300" w:dyaOrig="340">
          <v:shape id="_x0000_i1077" type="#_x0000_t75" style="width:15.05pt;height:15.9pt" o:ole="">
            <v:imagedata r:id="rId157" o:title=""/>
          </v:shape>
          <o:OLEObject Type="Embed" ProgID="Equation.3" ShapeID="_x0000_i1077" DrawAspect="Content" ObjectID="_1337952382" r:id="rId158"/>
        </w:object>
      </w:r>
      <w:r w:rsidRPr="005C0347">
        <w:t xml:space="preserve"> ir greitis galiniame taške A, </w:t>
      </w:r>
      <w:r w:rsidRPr="005C0347">
        <w:rPr>
          <w:position w:val="-10"/>
        </w:rPr>
        <w:object w:dxaOrig="300" w:dyaOrig="340">
          <v:shape id="_x0000_i1078" type="#_x0000_t75" style="width:15.05pt;height:15.9pt" o:ole="">
            <v:imagedata r:id="rId159" o:title=""/>
          </v:shape>
          <o:OLEObject Type="Embed" ProgID="Equation.3" ShapeID="_x0000_i1078" DrawAspect="Content" ObjectID="_1337952383" r:id="rId160"/>
        </w:object>
      </w:r>
      <w:r w:rsidRPr="005C0347">
        <w:t xml:space="preserve"> yra žinomas, tada lengvai galime apskaičiuoti </w:t>
      </w:r>
      <w:r w:rsidRPr="005C0347">
        <w:rPr>
          <w:position w:val="-10"/>
        </w:rPr>
        <w:object w:dxaOrig="300" w:dyaOrig="340">
          <v:shape id="_x0000_i1079" type="#_x0000_t75" style="width:15.05pt;height:15.9pt" o:ole="">
            <v:imagedata r:id="rId161" o:title=""/>
          </v:shape>
          <o:OLEObject Type="Embed" ProgID="Equation.3" ShapeID="_x0000_i1079" DrawAspect="Content" ObjectID="_1337952384" r:id="rId162"/>
        </w:object>
      </w:r>
      <w:r w:rsidRPr="005C0347">
        <w:t xml:space="preserve"> kitame galiniame taške B:</w:t>
      </w:r>
    </w:p>
    <w:p w:rsidR="00CE021C" w:rsidRPr="005C0347" w:rsidRDefault="00CE021C" w:rsidP="00CE021C">
      <w:pPr>
        <w:keepNext/>
        <w:spacing w:line="360" w:lineRule="auto"/>
        <w:ind w:firstLine="720"/>
        <w:jc w:val="right"/>
      </w:pPr>
      <w:r w:rsidRPr="005C0347">
        <w:rPr>
          <w:position w:val="-10"/>
        </w:rPr>
        <w:object w:dxaOrig="1680" w:dyaOrig="400">
          <v:shape id="_x0000_i1080" type="#_x0000_t75" style="width:84.55pt;height:20.1pt" o:ole="">
            <v:imagedata r:id="rId163" o:title=""/>
          </v:shape>
          <o:OLEObject Type="Embed" ProgID="Equation.3" ShapeID="_x0000_i1080" DrawAspect="Content" ObjectID="_1337952385" r:id="rId164"/>
        </w:object>
      </w:r>
      <w:r>
        <w:t xml:space="preserve"> </w:t>
      </w:r>
      <w:r>
        <w:tab/>
      </w:r>
      <w:r>
        <w:tab/>
      </w:r>
      <w:r>
        <w:tab/>
      </w:r>
      <w:r>
        <w:tab/>
      </w:r>
      <w:r>
        <w:tab/>
      </w:r>
      <w:r>
        <w:tab/>
        <w:t>(</w:t>
      </w:r>
      <w:r w:rsidR="00BC6B16">
        <w:t>4.</w:t>
      </w:r>
      <w:fldSimple w:instr=" SEQ Equation \* ARABIC ">
        <w:r w:rsidR="00E02330">
          <w:rPr>
            <w:noProof/>
          </w:rPr>
          <w:t>41</w:t>
        </w:r>
      </w:fldSimple>
      <w:r>
        <w:t>)</w:t>
      </w:r>
    </w:p>
    <w:p w:rsidR="00CE021C" w:rsidRPr="005C0347" w:rsidRDefault="00CE021C" w:rsidP="00CE021C">
      <w:pPr>
        <w:spacing w:line="360" w:lineRule="auto"/>
        <w:ind w:firstLine="720"/>
      </w:pPr>
      <w:r w:rsidRPr="005C0347">
        <w:t>Kur</w:t>
      </w:r>
    </w:p>
    <w:p w:rsidR="00CE021C" w:rsidRPr="005C0347" w:rsidRDefault="00CE021C" w:rsidP="00CE021C">
      <w:pPr>
        <w:keepNext/>
        <w:spacing w:line="360" w:lineRule="auto"/>
        <w:ind w:firstLine="720"/>
        <w:jc w:val="right"/>
      </w:pPr>
      <w:r w:rsidRPr="005C0347">
        <w:rPr>
          <w:position w:val="-20"/>
        </w:rPr>
        <w:object w:dxaOrig="760" w:dyaOrig="520">
          <v:shape id="_x0000_i1081" type="#_x0000_t75" style="width:37.65pt;height:25.95pt" o:ole="">
            <v:imagedata r:id="rId165" o:title=""/>
          </v:shape>
          <o:OLEObject Type="Embed" ProgID="Equation.3" ShapeID="_x0000_i1081" DrawAspect="Content" ObjectID="_1337952386" r:id="rId166"/>
        </w:object>
      </w:r>
      <w:r>
        <w:t xml:space="preserve"> </w:t>
      </w:r>
      <w:r>
        <w:tab/>
      </w:r>
      <w:r>
        <w:tab/>
      </w:r>
      <w:r>
        <w:tab/>
      </w:r>
      <w:r>
        <w:tab/>
      </w:r>
      <w:r>
        <w:tab/>
      </w:r>
      <w:r>
        <w:tab/>
        <w:t>(</w:t>
      </w:r>
      <w:r w:rsidR="00BC6B16">
        <w:t>4.</w:t>
      </w:r>
      <w:fldSimple w:instr=" SEQ Equation \* ARABIC ">
        <w:r w:rsidR="00E02330">
          <w:rPr>
            <w:noProof/>
          </w:rPr>
          <w:t>42</w:t>
        </w:r>
      </w:fldSimple>
      <w:r>
        <w:t>)</w:t>
      </w:r>
    </w:p>
    <w:p w:rsidR="00CE021C" w:rsidRDefault="00DD2B2F" w:rsidP="00DD2B2F">
      <w:pPr>
        <w:pStyle w:val="Heading2"/>
      </w:pPr>
      <w:bookmarkStart w:id="70" w:name="_Toc263948047"/>
      <w:bookmarkStart w:id="71" w:name="_Toc233990109"/>
      <w:r>
        <w:t>4.5.</w:t>
      </w:r>
      <w:r w:rsidR="003F4501">
        <w:t xml:space="preserve"> </w:t>
      </w:r>
      <w:r w:rsidR="00CE021C" w:rsidRPr="00E54582">
        <w:t>D</w:t>
      </w:r>
      <w:r w:rsidR="002770EE">
        <w:t>inami</w:t>
      </w:r>
      <w:r w:rsidR="00D47B81">
        <w:t>nė analizė</w:t>
      </w:r>
      <w:bookmarkEnd w:id="70"/>
    </w:p>
    <w:p w:rsidR="00CE021C" w:rsidRDefault="00CE021C" w:rsidP="00CE021C">
      <w:pPr>
        <w:spacing w:line="360" w:lineRule="auto"/>
        <w:ind w:firstLine="720"/>
        <w:jc w:val="both"/>
      </w:pPr>
      <w:r>
        <w:tab/>
        <w:t xml:space="preserve">Dinaminis modelis apibrėžia vidines ir išorines jėgas veikiančias manipuliatorių. Sujungimų vidiniai sukimo momentai ir jėgos sukeltos pavarų, sukelia šorines jėgas ir momentus, ir vidines manipuliatorias apkrovas. Dinaminis modelis yra fundamentalus mechanikoje, controlės sistemose, judesio, </w:t>
      </w:r>
      <w:r>
        <w:lastRenderedPageBreak/>
        <w:t xml:space="preserve">simuliacijoje ir esamojo laiko kontrolėje. Manipuliatoriaus su </w:t>
      </w:r>
      <w:r>
        <w:rPr>
          <w:i/>
        </w:rPr>
        <w:t>n</w:t>
      </w:r>
      <w:r>
        <w:t xml:space="preserve"> laisvės laipsnių dinamika galia išreikšti naudojant šią lygtį kiekvienai jungčiai:</w:t>
      </w:r>
    </w:p>
    <w:p w:rsidR="00CE021C" w:rsidRDefault="00CE021C" w:rsidP="00CE021C">
      <w:pPr>
        <w:pStyle w:val="Caption"/>
        <w:keepNext/>
        <w:jc w:val="right"/>
      </w:pPr>
      <m:oMath>
        <m:r>
          <w:rPr>
            <w:rFonts w:ascii="Cambria Math" w:hAnsi="Cambria Math"/>
          </w:rPr>
          <m:t>τ</m:t>
        </m:r>
        <m:r>
          <m:rPr>
            <m:sty m:val="p"/>
          </m:rPr>
          <w:rPr>
            <w:rFonts w:ascii="Cambria Math" w:hAnsi="Cambria Math"/>
          </w:rPr>
          <m:t>+</m:t>
        </m:r>
        <m:sSub>
          <m:sSubPr>
            <m:ctrlPr>
              <w:rPr>
                <w:rFonts w:ascii="Cambria Math" w:eastAsia="Calibri" w:hAnsi="Cambria Math"/>
              </w:rPr>
            </m:ctrlPr>
          </m:sSubPr>
          <m:e>
            <m:d>
              <m:dPr>
                <m:begChr m:val="["/>
                <m:endChr m:val="]"/>
                <m:ctrlPr>
                  <w:rPr>
                    <w:rFonts w:ascii="Cambria Math" w:eastAsia="Calibri" w:hAnsi="Cambria Math"/>
                  </w:rPr>
                </m:ctrlPr>
              </m:dPr>
              <m:e>
                <m:sSup>
                  <m:sSupPr>
                    <m:ctrlPr>
                      <w:rPr>
                        <w:rFonts w:ascii="Cambria Math" w:eastAsia="Calibri" w:hAnsi="Cambria Math"/>
                      </w:rPr>
                    </m:ctrlPr>
                  </m:sSupPr>
                  <m:e>
                    <m:r>
                      <w:rPr>
                        <w:rFonts w:ascii="Cambria Math" w:hAnsi="Cambria Math"/>
                      </w:rPr>
                      <m:t>J</m:t>
                    </m:r>
                  </m:e>
                  <m:sup>
                    <m:r>
                      <w:rPr>
                        <w:rFonts w:ascii="Cambria Math" w:hAnsi="Cambria Math"/>
                      </w:rPr>
                      <m:t>T</m:t>
                    </m:r>
                  </m:sup>
                </m:sSup>
                <m:sSub>
                  <m:sSubPr>
                    <m:ctrlPr>
                      <w:rPr>
                        <w:rFonts w:ascii="Cambria Math" w:eastAsia="Calibri" w:hAnsi="Cambria Math"/>
                      </w:rPr>
                    </m:ctrlPr>
                  </m:sSubPr>
                  <m:e>
                    <m:r>
                      <w:rPr>
                        <w:rFonts w:ascii="Cambria Math" w:hAnsi="Cambria Math"/>
                      </w:rPr>
                      <m:t>G</m:t>
                    </m:r>
                  </m:e>
                  <m:sub>
                    <m:r>
                      <w:rPr>
                        <w:rFonts w:ascii="Cambria Math" w:hAnsi="Cambria Math"/>
                      </w:rPr>
                      <m:t>i</m:t>
                    </m:r>
                    <m:r>
                      <m:rPr>
                        <m:sty m:val="p"/>
                      </m:rPr>
                      <w:rPr>
                        <w:rFonts w:ascii="Cambria Math" w:hAnsi="Cambria Math"/>
                      </w:rPr>
                      <m:t>š</m:t>
                    </m:r>
                    <m:r>
                      <w:rPr>
                        <w:rFonts w:ascii="Cambria Math" w:hAnsi="Cambria Math"/>
                      </w:rPr>
                      <m:t>or</m:t>
                    </m:r>
                  </m:sub>
                </m:sSub>
              </m:e>
            </m:d>
          </m:e>
          <m:sub>
            <m:r>
              <w:rPr>
                <w:rFonts w:ascii="Cambria Math" w:hAnsi="Cambria Math"/>
              </w:rPr>
              <m:t>i</m:t>
            </m:r>
          </m:sub>
        </m:sSub>
        <m:r>
          <m:rPr>
            <m:sty m:val="p"/>
          </m:rPr>
          <w:rPr>
            <w:rFonts w:ascii="Cambria Math" w:hAnsi="Cambria Math"/>
          </w:rPr>
          <m:t>-</m:t>
        </m:r>
        <m:sSub>
          <m:sSubPr>
            <m:ctrlPr>
              <w:rPr>
                <w:rFonts w:ascii="Cambria Math" w:eastAsia="Calibri" w:hAnsi="Cambria Math"/>
              </w:rPr>
            </m:ctrlPr>
          </m:sSubPr>
          <m:e>
            <m:r>
              <w:rPr>
                <w:rFonts w:ascii="Cambria Math" w:hAnsi="Cambria Math"/>
              </w:rPr>
              <m:t>N</m:t>
            </m:r>
          </m:e>
          <m:sub>
            <m:r>
              <w:rPr>
                <w:rFonts w:ascii="Cambria Math" w:hAnsi="Cambria Math"/>
              </w:rPr>
              <m:t>i</m:t>
            </m:r>
          </m:sub>
        </m:sSub>
        <m:d>
          <m:dPr>
            <m:ctrlPr>
              <w:rPr>
                <w:rFonts w:ascii="Cambria Math" w:eastAsia="Calibri" w:hAnsi="Cambria Math"/>
              </w:rPr>
            </m:ctrlPr>
          </m:dPr>
          <m:e>
            <m:r>
              <w:rPr>
                <w:rFonts w:ascii="Cambria Math" w:hAnsi="Cambria Math"/>
              </w:rPr>
              <m:t>q</m:t>
            </m:r>
            <m:r>
              <m:rPr>
                <m:sty m:val="p"/>
              </m:rPr>
              <w:rPr>
                <w:rFonts w:ascii="Cambria Math" w:hAnsi="Cambria Math"/>
              </w:rPr>
              <m:t>,</m:t>
            </m:r>
            <m:acc>
              <m:accPr>
                <m:chr m:val="̇"/>
                <m:ctrlPr>
                  <w:rPr>
                    <w:rFonts w:ascii="Cambria Math" w:eastAsia="Calibri" w:hAnsi="Cambria Math"/>
                  </w:rPr>
                </m:ctrlPr>
              </m:accPr>
              <m:e>
                <m:r>
                  <w:rPr>
                    <w:rFonts w:ascii="Cambria Math" w:hAnsi="Cambria Math"/>
                  </w:rPr>
                  <m:t>q</m:t>
                </m:r>
              </m:e>
            </m:acc>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M</m:t>
                </m:r>
              </m:e>
              <m:sub>
                <m:r>
                  <w:rPr>
                    <w:rFonts w:ascii="Cambria Math" w:hAnsi="Cambria Math"/>
                  </w:rPr>
                  <m:t>ij</m:t>
                </m:r>
              </m:sub>
            </m:sSub>
            <m:d>
              <m:dPr>
                <m:ctrlPr>
                  <w:rPr>
                    <w:rFonts w:ascii="Cambria Math" w:hAnsi="Cambria Math"/>
                  </w:rPr>
                </m:ctrlPr>
              </m:dPr>
              <m:e>
                <m:r>
                  <w:rPr>
                    <w:rFonts w:ascii="Cambria Math" w:hAnsi="Cambria Math"/>
                  </w:rPr>
                  <m:t>q</m:t>
                </m:r>
              </m:e>
            </m:d>
            <m:acc>
              <m:accPr>
                <m:chr m:val="̈"/>
                <m:ctrlPr>
                  <w:rPr>
                    <w:rFonts w:ascii="Cambria Math" w:hAnsi="Cambria Math"/>
                  </w:rPr>
                </m:ctrlPr>
              </m:accPr>
              <m:e>
                <m:sSub>
                  <m:sSubPr>
                    <m:ctrlPr>
                      <w:rPr>
                        <w:rFonts w:ascii="Cambria Math" w:hAnsi="Cambria Math"/>
                      </w:rPr>
                    </m:ctrlPr>
                  </m:sSubPr>
                  <m:e>
                    <m:r>
                      <w:rPr>
                        <w:rFonts w:ascii="Cambria Math" w:hAnsi="Cambria Math"/>
                      </w:rPr>
                      <m:t>q</m:t>
                    </m:r>
                  </m:e>
                  <m:sub>
                    <m:r>
                      <w:rPr>
                        <w:rFonts w:ascii="Cambria Math" w:hAnsi="Cambria Math"/>
                      </w:rPr>
                      <m:t>j</m:t>
                    </m:r>
                  </m:sub>
                </m:sSub>
              </m:e>
            </m:acc>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n</m:t>
                </m:r>
              </m:sup>
              <m:e>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h</m:t>
                        </m:r>
                      </m:e>
                      <m:sub>
                        <m:r>
                          <w:rPr>
                            <w:rFonts w:ascii="Cambria Math" w:hAnsi="Cambria Math"/>
                          </w:rPr>
                          <m:t>ijk</m:t>
                        </m:r>
                      </m:sub>
                    </m:sSub>
                    <m:d>
                      <m:dPr>
                        <m:ctrlPr>
                          <w:rPr>
                            <w:rFonts w:ascii="Cambria Math" w:hAnsi="Cambria Math"/>
                          </w:rPr>
                        </m:ctrlPr>
                      </m:dPr>
                      <m:e>
                        <m:r>
                          <w:rPr>
                            <w:rFonts w:ascii="Cambria Math" w:hAnsi="Cambria Math"/>
                          </w:rPr>
                          <m:t>q</m:t>
                        </m:r>
                      </m:e>
                    </m:d>
                    <m:acc>
                      <m:accPr>
                        <m:chr m:val="̇"/>
                        <m:ctrlPr>
                          <w:rPr>
                            <w:rFonts w:ascii="Cambria Math" w:hAnsi="Cambria Math"/>
                          </w:rPr>
                        </m:ctrlPr>
                      </m:accPr>
                      <m:e>
                        <m:sSub>
                          <m:sSubPr>
                            <m:ctrlPr>
                              <w:rPr>
                                <w:rFonts w:ascii="Cambria Math" w:hAnsi="Cambria Math"/>
                              </w:rPr>
                            </m:ctrlPr>
                          </m:sSubPr>
                          <m:e>
                            <m:r>
                              <w:rPr>
                                <w:rFonts w:ascii="Cambria Math" w:hAnsi="Cambria Math"/>
                              </w:rPr>
                              <m:t>q</m:t>
                            </m:r>
                          </m:e>
                          <m:sub>
                            <m:r>
                              <w:rPr>
                                <w:rFonts w:ascii="Cambria Math" w:hAnsi="Cambria Math"/>
                              </w:rPr>
                              <m:t>j</m:t>
                            </m:r>
                          </m:sub>
                        </m:sSub>
                      </m:e>
                    </m:acc>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w:rPr>
                            <w:rFonts w:ascii="Cambria Math" w:hAnsi="Cambria Math"/>
                          </w:rPr>
                          <m:t>k</m:t>
                        </m:r>
                      </m:sub>
                    </m:sSub>
                  </m:e>
                </m:nary>
              </m:e>
            </m:nary>
          </m:e>
        </m:nary>
      </m:oMath>
      <w:r w:rsidR="008B4170">
        <w:rPr>
          <w:sz w:val="22"/>
          <w:szCs w:val="22"/>
          <w:lang w:val="en-US"/>
        </w:rPr>
        <w:t>,</w:t>
      </w:r>
      <w:r w:rsidR="008B4170">
        <w:rPr>
          <w:sz w:val="22"/>
          <w:szCs w:val="22"/>
          <w:lang w:val="en-US"/>
        </w:rPr>
        <w:tab/>
      </w:r>
      <w:r>
        <w:rPr>
          <w:sz w:val="22"/>
          <w:szCs w:val="22"/>
          <w:lang w:val="en-US"/>
        </w:rPr>
        <w:tab/>
      </w:r>
      <w:r w:rsidRPr="00C76EAF">
        <w:rPr>
          <w:sz w:val="24"/>
          <w:szCs w:val="24"/>
          <w:lang w:val="en-US"/>
        </w:rPr>
        <w:t>(</w:t>
      </w:r>
      <w:r w:rsidR="00BC6B16">
        <w:rPr>
          <w:sz w:val="24"/>
          <w:szCs w:val="24"/>
          <w:lang w:val="en-US"/>
        </w:rPr>
        <w:t>4.</w:t>
      </w:r>
      <w:r w:rsidR="000F6376" w:rsidRPr="00C76EAF">
        <w:rPr>
          <w:sz w:val="24"/>
          <w:szCs w:val="24"/>
        </w:rPr>
        <w:fldChar w:fldCharType="begin"/>
      </w:r>
      <w:r w:rsidRPr="00C76EAF">
        <w:rPr>
          <w:sz w:val="24"/>
          <w:szCs w:val="24"/>
        </w:rPr>
        <w:instrText xml:space="preserve"> SEQ Equation \* ARABIC </w:instrText>
      </w:r>
      <w:r w:rsidR="000F6376" w:rsidRPr="00C76EAF">
        <w:rPr>
          <w:sz w:val="24"/>
          <w:szCs w:val="24"/>
        </w:rPr>
        <w:fldChar w:fldCharType="separate"/>
      </w:r>
      <w:r w:rsidR="00E02330">
        <w:rPr>
          <w:noProof/>
          <w:sz w:val="24"/>
          <w:szCs w:val="24"/>
        </w:rPr>
        <w:t>43</w:t>
      </w:r>
      <w:r w:rsidR="000F6376" w:rsidRPr="00C76EAF">
        <w:rPr>
          <w:sz w:val="24"/>
          <w:szCs w:val="24"/>
        </w:rPr>
        <w:fldChar w:fldCharType="end"/>
      </w:r>
      <w:r w:rsidRPr="00C76EAF">
        <w:rPr>
          <w:sz w:val="24"/>
          <w:szCs w:val="24"/>
        </w:rPr>
        <w:t>)</w:t>
      </w:r>
    </w:p>
    <w:p w:rsidR="00CE021C" w:rsidRDefault="00DD2B2F" w:rsidP="00DD2B2F">
      <w:pPr>
        <w:pStyle w:val="Heading2"/>
      </w:pPr>
      <w:bookmarkStart w:id="72" w:name="_Toc263948048"/>
      <w:bookmarkStart w:id="73" w:name="_Toc248828364"/>
      <w:bookmarkEnd w:id="71"/>
      <w:r>
        <w:t>4.6.</w:t>
      </w:r>
      <w:r w:rsidR="003F4501">
        <w:t xml:space="preserve"> </w:t>
      </w:r>
      <w:r w:rsidR="002770EE">
        <w:t>Dinaminis modelis</w:t>
      </w:r>
      <w:bookmarkEnd w:id="72"/>
    </w:p>
    <w:p w:rsidR="008B4170" w:rsidRDefault="00B036A1" w:rsidP="008B4170">
      <w:pPr>
        <w:spacing w:line="360" w:lineRule="auto"/>
        <w:ind w:firstLine="720"/>
        <w:jc w:val="both"/>
      </w:pPr>
      <w:r w:rsidRPr="008A20E4">
        <w:t>Tiriamojo darbo tikslas – išanalizuoti roboto MOTOMAN SSF2000 dinamines charakteristikas. Užsiduotam tikslui įgyvendinti būtina sudaryti sistemos dinaminį modelį ir atlikti sistemos modeliavimą keičia</w:t>
      </w:r>
      <w:r>
        <w:t>nt manipuliatoriaus poziciją, įrankio masę ir greitį</w:t>
      </w:r>
      <w:r w:rsidRPr="008A20E4">
        <w:t xml:space="preserve">. Sudarytas manipuliatoriaus dinaminis modelis leidžia analizuoti jo dinamines charakteristikas. </w:t>
      </w:r>
    </w:p>
    <w:p w:rsidR="00CE021C" w:rsidRPr="008A20E4" w:rsidRDefault="00CE021C" w:rsidP="00CE021C">
      <w:pPr>
        <w:spacing w:line="360" w:lineRule="auto"/>
        <w:ind w:firstLine="720"/>
        <w:jc w:val="both"/>
      </w:pPr>
      <w:r w:rsidRPr="008A20E4">
        <w:t>Siekiant išanalizuoti MOTOMAN SSF2000 roboto dinamines savybes, būtina sudaryti dinaminį modelį. Manipuliatoria</w:t>
      </w:r>
      <w:r w:rsidR="002A0D65">
        <w:t>u</w:t>
      </w:r>
      <w:r w:rsidRPr="008A20E4">
        <w:t xml:space="preserve">s dinamika apibūdina jo judėjimo lygtys, kurios aprašo grandis veikiančias jėgas ir momentus. Šios lygtys reikalingos manipuliatoriaus judėjimui modeliuoti, valdymo dėsniams parinkti, manipuliatoriaus kinematinės schemos ir konstrukcijos kokybei įvertinti. Šiame skyriuje sudarysiu manipuliatoriaus judėjimo lygtis. </w:t>
      </w:r>
    </w:p>
    <w:p w:rsidR="00CE021C" w:rsidRPr="008A20E4" w:rsidRDefault="00CE021C" w:rsidP="00CE021C">
      <w:pPr>
        <w:spacing w:line="360" w:lineRule="auto"/>
        <w:ind w:firstLine="720"/>
      </w:pPr>
      <w:r>
        <w:t>Dviejų laisvės laipsnių manipuliatoriaus</w:t>
      </w:r>
      <w:r w:rsidRPr="008A20E4">
        <w:t xml:space="preserve"> dinaminio mod</w:t>
      </w:r>
      <w:r>
        <w:t xml:space="preserve">elio schema </w:t>
      </w:r>
      <w:r w:rsidR="00181E50">
        <w:t>26</w:t>
      </w:r>
      <w:r>
        <w:t xml:space="preserve"> pav</w:t>
      </w:r>
      <w:r w:rsidRPr="008A20E4">
        <w:t>.</w:t>
      </w:r>
    </w:p>
    <w:p w:rsidR="00CE021C" w:rsidRPr="008A20E4" w:rsidRDefault="00CE021C" w:rsidP="00E04512">
      <w:pPr>
        <w:keepNext/>
        <w:spacing w:line="360" w:lineRule="auto"/>
        <w:jc w:val="center"/>
      </w:pPr>
      <w:r w:rsidRPr="008A20E4">
        <w:rPr>
          <w:noProof/>
          <w:lang w:val="en-US"/>
        </w:rPr>
        <w:drawing>
          <wp:inline distT="0" distB="0" distL="0" distR="0">
            <wp:extent cx="3698935" cy="2270063"/>
            <wp:effectExtent l="19050" t="0" r="0" b="0"/>
            <wp:docPr id="46" name="Picture 14" descr="C:\Users\Valius\Desktop\VGTU\Mechatron sist modeliavimas\Dinaminio modelio 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Valius\Desktop\VGTU\Mechatron sist modeliavimas\Dinaminio modelio schema.jpg"/>
                    <pic:cNvPicPr>
                      <a:picLocks noChangeAspect="1" noChangeArrowheads="1"/>
                    </pic:cNvPicPr>
                  </pic:nvPicPr>
                  <pic:blipFill>
                    <a:blip r:embed="rId167" cstate="print"/>
                    <a:srcRect/>
                    <a:stretch>
                      <a:fillRect/>
                    </a:stretch>
                  </pic:blipFill>
                  <pic:spPr bwMode="auto">
                    <a:xfrm>
                      <a:off x="0" y="0"/>
                      <a:ext cx="3710484" cy="2277151"/>
                    </a:xfrm>
                    <a:prstGeom prst="rect">
                      <a:avLst/>
                    </a:prstGeom>
                    <a:noFill/>
                    <a:ln w="9525">
                      <a:noFill/>
                      <a:miter lim="800000"/>
                      <a:headEnd/>
                      <a:tailEnd/>
                    </a:ln>
                  </pic:spPr>
                </pic:pic>
              </a:graphicData>
            </a:graphic>
          </wp:inline>
        </w:drawing>
      </w:r>
    </w:p>
    <w:bookmarkStart w:id="74" w:name="_Ref248645774"/>
    <w:bookmarkStart w:id="75" w:name="_Ref246960982"/>
    <w:p w:rsidR="00CE021C" w:rsidRPr="00E04512" w:rsidRDefault="000F6376" w:rsidP="00E04512">
      <w:pPr>
        <w:pStyle w:val="Caption"/>
        <w:rPr>
          <w:sz w:val="22"/>
          <w:szCs w:val="22"/>
        </w:rPr>
      </w:pPr>
      <w:r w:rsidRPr="00E04512">
        <w:rPr>
          <w:b/>
          <w:sz w:val="22"/>
          <w:szCs w:val="22"/>
        </w:rPr>
        <w:fldChar w:fldCharType="begin"/>
      </w:r>
      <w:r w:rsidR="00CE021C" w:rsidRPr="00E04512">
        <w:rPr>
          <w:b/>
          <w:sz w:val="22"/>
          <w:szCs w:val="22"/>
        </w:rPr>
        <w:instrText xml:space="preserve"> SEQ Figure \* ARABIC </w:instrText>
      </w:r>
      <w:r w:rsidRPr="00E04512">
        <w:rPr>
          <w:b/>
          <w:sz w:val="22"/>
          <w:szCs w:val="22"/>
        </w:rPr>
        <w:fldChar w:fldCharType="separate"/>
      </w:r>
      <w:r w:rsidR="00E02330">
        <w:rPr>
          <w:b/>
          <w:noProof/>
          <w:sz w:val="22"/>
          <w:szCs w:val="22"/>
        </w:rPr>
        <w:t>26</w:t>
      </w:r>
      <w:r w:rsidRPr="00E04512">
        <w:rPr>
          <w:b/>
          <w:sz w:val="22"/>
          <w:szCs w:val="22"/>
        </w:rPr>
        <w:fldChar w:fldCharType="end"/>
      </w:r>
      <w:bookmarkEnd w:id="74"/>
      <w:r w:rsidR="00CE021C" w:rsidRPr="00E04512">
        <w:rPr>
          <w:b/>
          <w:sz w:val="22"/>
          <w:szCs w:val="22"/>
        </w:rPr>
        <w:t xml:space="preserve"> pav</w:t>
      </w:r>
      <w:r w:rsidR="00CE021C" w:rsidRPr="00E04512">
        <w:rPr>
          <w:sz w:val="22"/>
          <w:szCs w:val="22"/>
        </w:rPr>
        <w:t>. Dinaminio modelio schema</w:t>
      </w:r>
      <w:bookmarkEnd w:id="75"/>
    </w:p>
    <w:p w:rsidR="00CE021C" w:rsidRPr="008A20E4" w:rsidRDefault="00DD2B2F" w:rsidP="00DD2B2F">
      <w:pPr>
        <w:pStyle w:val="Heading2"/>
      </w:pPr>
      <w:bookmarkStart w:id="76" w:name="_Toc248892554"/>
      <w:bookmarkStart w:id="77" w:name="_Toc263948049"/>
      <w:r>
        <w:t>4.7.</w:t>
      </w:r>
      <w:r w:rsidR="003F4501">
        <w:t xml:space="preserve"> </w:t>
      </w:r>
      <w:r w:rsidR="00CE021C">
        <w:t>M</w:t>
      </w:r>
      <w:r w:rsidR="002770EE">
        <w:t>anipuliatoriaus</w:t>
      </w:r>
      <w:r w:rsidR="00CE021C">
        <w:t xml:space="preserve"> </w:t>
      </w:r>
      <w:bookmarkEnd w:id="76"/>
      <w:r w:rsidR="002770EE">
        <w:t>dinamikos</w:t>
      </w:r>
      <w:r w:rsidR="00CE021C">
        <w:t xml:space="preserve"> </w:t>
      </w:r>
      <w:r w:rsidR="002770EE">
        <w:t>lygtys</w:t>
      </w:r>
      <w:bookmarkEnd w:id="77"/>
    </w:p>
    <w:p w:rsidR="00CE021C" w:rsidRPr="008A20E4" w:rsidRDefault="00CE021C" w:rsidP="00CE021C">
      <w:pPr>
        <w:spacing w:line="360" w:lineRule="auto"/>
        <w:ind w:firstLine="720"/>
        <w:jc w:val="both"/>
      </w:pPr>
      <w:r w:rsidRPr="008A20E4">
        <w:t xml:space="preserve">Tam, kad MOTOMAN </w:t>
      </w:r>
      <w:r>
        <w:t>SSF2000</w:t>
      </w:r>
      <w:r w:rsidRPr="008A20E4">
        <w:t xml:space="preserve"> dinamiką būtų lengviau ir paprasčiau nagrinėti, pasir</w:t>
      </w:r>
      <w:r>
        <w:t>inkau jo du laisvės laipsnius: S ir U</w:t>
      </w:r>
      <w:r w:rsidR="00230BC7">
        <w:t xml:space="preserve"> (žr. 27</w:t>
      </w:r>
      <w:r w:rsidR="008B4170">
        <w:t xml:space="preserve"> pav.)</w:t>
      </w:r>
      <w:r w:rsidRPr="008A20E4">
        <w:t>. Žemiau pateiktame paveiksle</w:t>
      </w:r>
      <w:r w:rsidR="00181E50">
        <w:t xml:space="preserve"> 27</w:t>
      </w:r>
      <w:r w:rsidR="008B4170">
        <w:t xml:space="preserve"> pav.</w:t>
      </w:r>
      <w:r w:rsidRPr="008A20E4">
        <w:t xml:space="preserve"> pavaizduota dinaminė chema, kurią toliau nagrinėsiu. Priimu prielaidą, kad kiekvien</w:t>
      </w:r>
      <w:r w:rsidR="008B4170">
        <w:t>os lanksčiosios dalies masės yra</w:t>
      </w:r>
      <w:r w:rsidRPr="008A20E4">
        <w:t>: m1 ir m2.</w:t>
      </w:r>
    </w:p>
    <w:p w:rsidR="00CE021C" w:rsidRPr="008A20E4" w:rsidRDefault="00CE021C" w:rsidP="00CE021C">
      <w:pPr>
        <w:spacing w:line="360" w:lineRule="auto"/>
        <w:ind w:firstLine="720"/>
        <w:jc w:val="both"/>
      </w:pPr>
      <w:r w:rsidRPr="008A20E4">
        <w:t>Jungčių kintamasis q yra:</w:t>
      </w:r>
    </w:p>
    <w:p w:rsidR="00CE021C" w:rsidRPr="008A20E4" w:rsidRDefault="00CE021C" w:rsidP="001B2694">
      <w:pPr>
        <w:keepNext/>
        <w:spacing w:line="360" w:lineRule="auto"/>
        <w:ind w:firstLine="720"/>
        <w:jc w:val="right"/>
        <w:rPr>
          <w:i/>
        </w:rPr>
      </w:pPr>
      <m:oMath>
        <m:r>
          <w:rPr>
            <w:rFonts w:ascii="Cambria Math" w:hAnsi="Cambria Math"/>
          </w:rPr>
          <m:t>q=</m:t>
        </m:r>
        <m:sSup>
          <m:sSupPr>
            <m:ctrlPr>
              <w:rPr>
                <w:rFonts w:ascii="Cambria Math" w:hAnsi="Cambria Math"/>
                <w:i/>
              </w:rPr>
            </m:ctrlPr>
          </m:sSupPr>
          <m:e>
            <m:r>
              <w:rPr>
                <w:rFonts w:ascii="Cambria Math" w:hAnsi="Cambria Math"/>
              </w:rPr>
              <m:t>[</m:t>
            </m:r>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θ</m:t>
                      </m:r>
                    </m:e>
                    <m:sub>
                      <m:r>
                        <w:rPr>
                          <w:rFonts w:ascii="Cambria Math" w:hAnsi="Cambria Math"/>
                        </w:rPr>
                        <m:t>1</m:t>
                      </m:r>
                    </m:sub>
                  </m:sSub>
                </m:e>
                <m:e>
                  <m:sSub>
                    <m:sSubPr>
                      <m:ctrlPr>
                        <w:rPr>
                          <w:rFonts w:ascii="Cambria Math" w:hAnsi="Cambria Math"/>
                          <w:i/>
                        </w:rPr>
                      </m:ctrlPr>
                    </m:sSubPr>
                    <m:e>
                      <m:r>
                        <w:rPr>
                          <w:rFonts w:ascii="Cambria Math" w:hAnsi="Cambria Math"/>
                        </w:rPr>
                        <m:t>θ</m:t>
                      </m:r>
                    </m:e>
                    <m:sub>
                      <m:r>
                        <w:rPr>
                          <w:rFonts w:ascii="Cambria Math" w:hAnsi="Cambria Math"/>
                        </w:rPr>
                        <m:t>2</m:t>
                      </m:r>
                    </m:sub>
                  </m:sSub>
                </m:e>
              </m:mr>
            </m:m>
            <m:r>
              <w:rPr>
                <w:rFonts w:ascii="Cambria Math" w:hAnsi="Cambria Math"/>
              </w:rPr>
              <m:t>]</m:t>
            </m:r>
          </m:e>
          <m:sup>
            <m:r>
              <w:rPr>
                <w:rFonts w:ascii="Cambria Math" w:hAnsi="Cambria Math"/>
              </w:rPr>
              <m:t>T</m:t>
            </m:r>
          </m:sup>
        </m:sSup>
      </m:oMath>
      <w:r w:rsidRPr="008A20E4">
        <w:tab/>
      </w:r>
      <w:r w:rsidR="001B2694">
        <w:tab/>
      </w:r>
      <w:r w:rsidR="001B2694">
        <w:tab/>
      </w:r>
      <w:r w:rsidR="001B2694">
        <w:tab/>
      </w:r>
      <w:r w:rsidR="001B2694">
        <w:tab/>
      </w:r>
      <w:r w:rsidR="001B2694">
        <w:tab/>
      </w:r>
      <w:r w:rsidRPr="008A20E4">
        <w:t>(</w:t>
      </w:r>
      <w:r w:rsidR="00BC6B16">
        <w:t>4.</w:t>
      </w:r>
      <w:fldSimple w:instr=" SEQ Equation \* ARABIC ">
        <w:r w:rsidR="00E02330">
          <w:rPr>
            <w:noProof/>
          </w:rPr>
          <w:t>44</w:t>
        </w:r>
      </w:fldSimple>
      <w:r w:rsidRPr="008A20E4">
        <w:t>)</w:t>
      </w:r>
    </w:p>
    <w:p w:rsidR="00CE021C" w:rsidRPr="008A20E4" w:rsidRDefault="00C44BB4" w:rsidP="00CE021C">
      <w:pPr>
        <w:spacing w:line="360" w:lineRule="auto"/>
        <w:ind w:firstLine="720"/>
      </w:pPr>
      <w:r>
        <w:t>Jėgos vektoriu</w:t>
      </w:r>
      <w:r w:rsidR="00CE021C" w:rsidRPr="008A20E4">
        <w:t>s</w:t>
      </w:r>
    </w:p>
    <w:p w:rsidR="00CE021C" w:rsidRPr="008A20E4" w:rsidRDefault="00CE021C" w:rsidP="001B2694">
      <w:pPr>
        <w:keepNext/>
        <w:spacing w:line="360" w:lineRule="auto"/>
        <w:ind w:firstLine="720"/>
        <w:jc w:val="right"/>
        <w:rPr>
          <w:i/>
        </w:rPr>
      </w:pPr>
      <m:oMath>
        <m:r>
          <w:rPr>
            <w:rFonts w:ascii="Cambria Math" w:hAnsi="Cambria Math"/>
          </w:rPr>
          <w:lastRenderedPageBreak/>
          <m:t>τ=</m:t>
        </m:r>
        <m:sSup>
          <m:sSupPr>
            <m:ctrlPr>
              <w:rPr>
                <w:rFonts w:ascii="Cambria Math" w:hAnsi="Cambria Math"/>
                <w:i/>
              </w:rPr>
            </m:ctrlPr>
          </m:sSupPr>
          <m:e>
            <m:r>
              <w:rPr>
                <w:rFonts w:ascii="Cambria Math" w:hAnsi="Cambria Math"/>
              </w:rPr>
              <m:t>[</m:t>
            </m:r>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τ</m:t>
                      </m:r>
                    </m:e>
                    <m:sub>
                      <m:r>
                        <w:rPr>
                          <w:rFonts w:ascii="Cambria Math" w:hAnsi="Cambria Math"/>
                        </w:rPr>
                        <m:t>1</m:t>
                      </m:r>
                    </m:sub>
                  </m:sSub>
                </m:e>
                <m:e>
                  <m:sSub>
                    <m:sSubPr>
                      <m:ctrlPr>
                        <w:rPr>
                          <w:rFonts w:ascii="Cambria Math" w:hAnsi="Cambria Math"/>
                          <w:i/>
                        </w:rPr>
                      </m:ctrlPr>
                    </m:sSubPr>
                    <m:e>
                      <m:r>
                        <w:rPr>
                          <w:rFonts w:ascii="Cambria Math" w:hAnsi="Cambria Math"/>
                        </w:rPr>
                        <m:t>τ</m:t>
                      </m:r>
                    </m:e>
                    <m:sub>
                      <m:r>
                        <w:rPr>
                          <w:rFonts w:ascii="Cambria Math" w:hAnsi="Cambria Math"/>
                        </w:rPr>
                        <m:t>2</m:t>
                      </m:r>
                    </m:sub>
                  </m:sSub>
                </m:e>
              </m:mr>
            </m:m>
            <m:r>
              <w:rPr>
                <w:rFonts w:ascii="Cambria Math" w:hAnsi="Cambria Math"/>
              </w:rPr>
              <m:t>]</m:t>
            </m:r>
          </m:e>
          <m:sup>
            <m:r>
              <w:rPr>
                <w:rFonts w:ascii="Cambria Math" w:hAnsi="Cambria Math"/>
              </w:rPr>
              <m:t>T</m:t>
            </m:r>
          </m:sup>
        </m:sSup>
        <m:r>
          <w:rPr>
            <w:rFonts w:ascii="Cambria Math" w:hAnsi="Cambria Math"/>
          </w:rPr>
          <m:t xml:space="preserve"> </m:t>
        </m:r>
      </m:oMath>
      <w:r w:rsidRPr="008A20E4">
        <w:tab/>
      </w:r>
      <w:r w:rsidRPr="008A20E4">
        <w:tab/>
      </w:r>
      <w:r w:rsidR="001B2694">
        <w:tab/>
      </w:r>
      <w:r w:rsidR="001B2694">
        <w:tab/>
      </w:r>
      <w:r w:rsidR="001B2694">
        <w:tab/>
      </w:r>
      <w:r w:rsidR="001B2694">
        <w:tab/>
      </w:r>
      <w:r w:rsidR="001B2694">
        <w:tab/>
      </w:r>
      <w:r w:rsidRPr="008A20E4">
        <w:t>(</w:t>
      </w:r>
      <w:r w:rsidR="00BC6B16">
        <w:t>4.</w:t>
      </w:r>
      <w:fldSimple w:instr=" SEQ Equation \* ARABIC ">
        <w:r w:rsidR="00E02330">
          <w:rPr>
            <w:noProof/>
          </w:rPr>
          <w:t>45</w:t>
        </w:r>
      </w:fldSimple>
      <w:r w:rsidRPr="008A20E4">
        <w:t>)</w:t>
      </w:r>
    </w:p>
    <w:p w:rsidR="00CE021C" w:rsidRPr="008A20E4" w:rsidRDefault="00CE021C" w:rsidP="00E04512">
      <w:pPr>
        <w:pStyle w:val="Heading1"/>
        <w:spacing w:after="120"/>
        <w:ind w:firstLine="720"/>
      </w:pPr>
      <w:r w:rsidRPr="008A20E4">
        <w:rPr>
          <w:rFonts w:cs="Times New Roman"/>
          <w:noProof/>
          <w:lang w:val="en-US"/>
        </w:rPr>
        <w:drawing>
          <wp:inline distT="0" distB="0" distL="0" distR="0">
            <wp:extent cx="4241758" cy="2091194"/>
            <wp:effectExtent l="19050" t="0" r="6392" b="0"/>
            <wp:docPr id="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8" cstate="print"/>
                    <a:srcRect/>
                    <a:stretch>
                      <a:fillRect/>
                    </a:stretch>
                  </pic:blipFill>
                  <pic:spPr bwMode="auto">
                    <a:xfrm>
                      <a:off x="0" y="0"/>
                      <a:ext cx="4249090" cy="2094809"/>
                    </a:xfrm>
                    <a:prstGeom prst="rect">
                      <a:avLst/>
                    </a:prstGeom>
                    <a:noFill/>
                    <a:ln w="9525">
                      <a:noFill/>
                      <a:miter lim="800000"/>
                      <a:headEnd/>
                      <a:tailEnd/>
                    </a:ln>
                  </pic:spPr>
                </pic:pic>
              </a:graphicData>
            </a:graphic>
          </wp:inline>
        </w:drawing>
      </w:r>
    </w:p>
    <w:bookmarkStart w:id="78" w:name="_Ref245738005"/>
    <w:p w:rsidR="00CE021C" w:rsidRPr="00E04512" w:rsidRDefault="000F6376" w:rsidP="00CE021C">
      <w:pPr>
        <w:pStyle w:val="Caption"/>
        <w:ind w:firstLine="720"/>
        <w:rPr>
          <w:sz w:val="22"/>
          <w:szCs w:val="22"/>
        </w:rPr>
      </w:pPr>
      <w:r w:rsidRPr="00E04512">
        <w:rPr>
          <w:b/>
          <w:sz w:val="22"/>
          <w:szCs w:val="22"/>
        </w:rPr>
        <w:fldChar w:fldCharType="begin"/>
      </w:r>
      <w:r w:rsidR="00CE021C" w:rsidRPr="00E04512">
        <w:rPr>
          <w:b/>
          <w:sz w:val="22"/>
          <w:szCs w:val="22"/>
        </w:rPr>
        <w:instrText xml:space="preserve"> SEQ Figure \* ARABIC </w:instrText>
      </w:r>
      <w:r w:rsidRPr="00E04512">
        <w:rPr>
          <w:b/>
          <w:sz w:val="22"/>
          <w:szCs w:val="22"/>
        </w:rPr>
        <w:fldChar w:fldCharType="separate"/>
      </w:r>
      <w:r w:rsidR="00E02330">
        <w:rPr>
          <w:b/>
          <w:noProof/>
          <w:sz w:val="22"/>
          <w:szCs w:val="22"/>
        </w:rPr>
        <w:t>27</w:t>
      </w:r>
      <w:r w:rsidRPr="00E04512">
        <w:rPr>
          <w:b/>
          <w:sz w:val="22"/>
          <w:szCs w:val="22"/>
        </w:rPr>
        <w:fldChar w:fldCharType="end"/>
      </w:r>
      <w:r w:rsidR="00E04512" w:rsidRPr="00E04512">
        <w:rPr>
          <w:b/>
          <w:sz w:val="22"/>
          <w:szCs w:val="22"/>
        </w:rPr>
        <w:t xml:space="preserve"> pav</w:t>
      </w:r>
      <w:r w:rsidR="00CE021C" w:rsidRPr="00E04512">
        <w:rPr>
          <w:sz w:val="22"/>
          <w:szCs w:val="22"/>
        </w:rPr>
        <w:t>. Dviejų laisvės laipsnių manipuliatoriaus ranka</w:t>
      </w:r>
      <w:bookmarkEnd w:id="78"/>
    </w:p>
    <w:p w:rsidR="00CE021C" w:rsidRPr="008A20E4" w:rsidRDefault="00CE021C" w:rsidP="00CE021C">
      <w:pPr>
        <w:spacing w:line="360" w:lineRule="auto"/>
        <w:ind w:firstLine="720"/>
      </w:pPr>
      <w:r w:rsidRPr="008A20E4">
        <w:t xml:space="preserve">Sukantis servo varikliams susidaro sukimo momentai </w:t>
      </w:r>
      <m:oMath>
        <m:sSub>
          <m:sSubPr>
            <m:ctrlPr>
              <w:rPr>
                <w:rFonts w:ascii="Cambria Math" w:hAnsi="Cambria Math"/>
                <w:i/>
              </w:rPr>
            </m:ctrlPr>
          </m:sSubPr>
          <m:e>
            <m:r>
              <w:rPr>
                <w:rFonts w:ascii="Cambria Math" w:hAnsi="Cambria Math"/>
              </w:rPr>
              <m:t>τ</m:t>
            </m:r>
          </m:e>
          <m:sub>
            <m:r>
              <w:rPr>
                <w:rFonts w:ascii="Cambria Math" w:hAnsi="Cambria Math"/>
              </w:rPr>
              <m:t>1</m:t>
            </m:r>
          </m:sub>
        </m:sSub>
      </m:oMath>
      <w:r w:rsidRPr="008A20E4">
        <w:t xml:space="preserve"> ir </w:t>
      </w:r>
      <m:oMath>
        <m:sSub>
          <m:sSubPr>
            <m:ctrlPr>
              <w:rPr>
                <w:rFonts w:ascii="Cambria Math" w:hAnsi="Cambria Math"/>
                <w:i/>
              </w:rPr>
            </m:ctrlPr>
          </m:sSubPr>
          <m:e>
            <m:r>
              <w:rPr>
                <w:rFonts w:ascii="Cambria Math" w:hAnsi="Cambria Math"/>
              </w:rPr>
              <m:t>τ</m:t>
            </m:r>
          </m:e>
          <m:sub>
            <m:r>
              <w:rPr>
                <w:rFonts w:ascii="Cambria Math" w:hAnsi="Cambria Math"/>
              </w:rPr>
              <m:t>2</m:t>
            </m:r>
          </m:sub>
        </m:sSub>
      </m:oMath>
      <w:r w:rsidRPr="008A20E4">
        <w:t>.</w:t>
      </w:r>
    </w:p>
    <w:p w:rsidR="00CE021C" w:rsidRPr="008A20E4" w:rsidRDefault="00CE021C" w:rsidP="00CE021C">
      <w:pPr>
        <w:spacing w:line="360" w:lineRule="auto"/>
        <w:ind w:firstLine="720"/>
        <w:rPr>
          <w:b/>
        </w:rPr>
      </w:pPr>
      <w:r w:rsidRPr="008A20E4">
        <w:rPr>
          <w:b/>
        </w:rPr>
        <w:t>Kinetinė ir potencinė energijos</w:t>
      </w:r>
    </w:p>
    <w:p w:rsidR="00CE021C" w:rsidRPr="008A20E4" w:rsidRDefault="00CE021C" w:rsidP="00CE021C">
      <w:pPr>
        <w:spacing w:line="360" w:lineRule="auto"/>
        <w:ind w:firstLine="720"/>
      </w:pPr>
      <w:r w:rsidRPr="008A20E4">
        <w:t>Pirmojo lanksčiojo elemento a1 kinetinė ir potencinė energijos yra</w:t>
      </w:r>
    </w:p>
    <w:p w:rsidR="00CE021C" w:rsidRPr="00986950" w:rsidRDefault="000F6376" w:rsidP="00CE021C">
      <w:pPr>
        <w:keepNext/>
        <w:spacing w:line="360" w:lineRule="auto"/>
        <w:ind w:firstLine="720"/>
        <w:jc w:val="right"/>
        <w:rPr>
          <w:szCs w:val="24"/>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1</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sSub>
          <m:sSubPr>
            <m:ctrlPr>
              <w:rPr>
                <w:rFonts w:ascii="Cambria Math" w:hAnsi="Cambria Math"/>
                <w:i/>
                <w:szCs w:val="24"/>
              </w:rPr>
            </m:ctrlPr>
          </m:sSubPr>
          <m:e>
            <m:r>
              <w:rPr>
                <w:rFonts w:ascii="Cambria Math" w:hAnsi="Cambria Math"/>
                <w:szCs w:val="24"/>
              </w:rPr>
              <m:t>m</m:t>
            </m:r>
          </m:e>
          <m:sub>
            <m:r>
              <w:rPr>
                <w:rFonts w:ascii="Cambria Math" w:hAnsi="Cambria Math"/>
                <w:szCs w:val="24"/>
              </w:rPr>
              <m:t>1</m:t>
            </m:r>
          </m:sub>
        </m:sSub>
        <m:sSubSup>
          <m:sSubSupPr>
            <m:ctrlPr>
              <w:rPr>
                <w:rFonts w:ascii="Cambria Math" w:hAnsi="Cambria Math"/>
                <w:i/>
                <w:szCs w:val="24"/>
              </w:rPr>
            </m:ctrlPr>
          </m:sSubSupPr>
          <m:e>
            <m:r>
              <w:rPr>
                <w:rFonts w:ascii="Cambria Math" w:hAnsi="Cambria Math"/>
                <w:szCs w:val="24"/>
              </w:rPr>
              <m:t>a</m:t>
            </m:r>
          </m:e>
          <m:sub>
            <m:r>
              <w:rPr>
                <w:rFonts w:ascii="Cambria Math" w:hAnsi="Cambria Math"/>
                <w:szCs w:val="24"/>
              </w:rPr>
              <m:t>1</m:t>
            </m:r>
          </m:sub>
          <m:sup>
            <m:r>
              <w:rPr>
                <w:rFonts w:ascii="Cambria Math" w:hAnsi="Cambria Math"/>
                <w:szCs w:val="24"/>
              </w:rPr>
              <m:t>2</m:t>
            </m:r>
          </m:sup>
        </m:sSubSup>
        <m:acc>
          <m:accPr>
            <m:chr m:val="̇"/>
            <m:ctrlPr>
              <w:rPr>
                <w:rFonts w:ascii="Cambria Math" w:hAnsi="Cambria Math"/>
                <w:i/>
                <w:szCs w:val="24"/>
              </w:rPr>
            </m:ctrlPr>
          </m:accPr>
          <m:e>
            <m:sSubSup>
              <m:sSubSupPr>
                <m:ctrlPr>
                  <w:rPr>
                    <w:rFonts w:ascii="Cambria Math" w:hAnsi="Cambria Math"/>
                    <w:i/>
                    <w:szCs w:val="24"/>
                  </w:rPr>
                </m:ctrlPr>
              </m:sSubSupPr>
              <m:e>
                <m:r>
                  <w:rPr>
                    <w:rFonts w:ascii="Cambria Math" w:hAnsi="Cambria Math"/>
                    <w:szCs w:val="24"/>
                  </w:rPr>
                  <m:t>θ</m:t>
                </m:r>
              </m:e>
              <m:sub>
                <m:r>
                  <w:rPr>
                    <w:rFonts w:ascii="Cambria Math" w:hAnsi="Cambria Math"/>
                    <w:szCs w:val="24"/>
                  </w:rPr>
                  <m:t>1</m:t>
                </m:r>
              </m:sub>
              <m:sup>
                <m:r>
                  <w:rPr>
                    <w:rFonts w:ascii="Cambria Math" w:hAnsi="Cambria Math"/>
                    <w:szCs w:val="24"/>
                  </w:rPr>
                  <m:t>2</m:t>
                </m:r>
              </m:sup>
            </m:sSubSup>
          </m:e>
        </m:acc>
      </m:oMath>
      <w:r w:rsidR="00CE021C" w:rsidRPr="00986950">
        <w:rPr>
          <w:szCs w:val="24"/>
        </w:rPr>
        <w:tab/>
      </w:r>
      <w:r w:rsidR="00CE021C" w:rsidRPr="00986950">
        <w:rPr>
          <w:szCs w:val="24"/>
        </w:rPr>
        <w:tab/>
      </w:r>
      <w:r w:rsidR="00CE021C">
        <w:rPr>
          <w:szCs w:val="24"/>
        </w:rPr>
        <w:tab/>
      </w:r>
      <w:r w:rsidR="00CE021C">
        <w:rPr>
          <w:szCs w:val="24"/>
        </w:rPr>
        <w:tab/>
      </w:r>
      <w:r w:rsidR="00CE021C">
        <w:rPr>
          <w:szCs w:val="24"/>
        </w:rPr>
        <w:tab/>
      </w:r>
      <w:r w:rsidR="00CE021C">
        <w:rPr>
          <w:szCs w:val="24"/>
        </w:rPr>
        <w:tab/>
      </w:r>
      <w:r w:rsidR="00CE021C" w:rsidRPr="00986950">
        <w:rPr>
          <w:szCs w:val="24"/>
        </w:rPr>
        <w:t>(</w:t>
      </w:r>
      <w:r w:rsidR="00BC6B16">
        <w:rPr>
          <w:szCs w:val="24"/>
        </w:rPr>
        <w:t>4.</w:t>
      </w:r>
      <w:r w:rsidRPr="00986950">
        <w:rPr>
          <w:szCs w:val="24"/>
        </w:rPr>
        <w:fldChar w:fldCharType="begin"/>
      </w:r>
      <w:r w:rsidR="00CE021C" w:rsidRPr="00986950">
        <w:rPr>
          <w:szCs w:val="24"/>
        </w:rPr>
        <w:instrText xml:space="preserve"> SEQ Equation \* ARABIC </w:instrText>
      </w:r>
      <w:r w:rsidRPr="00986950">
        <w:rPr>
          <w:szCs w:val="24"/>
        </w:rPr>
        <w:fldChar w:fldCharType="separate"/>
      </w:r>
      <w:r w:rsidR="00E02330">
        <w:rPr>
          <w:noProof/>
          <w:szCs w:val="24"/>
        </w:rPr>
        <w:t>46</w:t>
      </w:r>
      <w:r w:rsidRPr="00986950">
        <w:rPr>
          <w:szCs w:val="24"/>
        </w:rPr>
        <w:fldChar w:fldCharType="end"/>
      </w:r>
      <w:r w:rsidR="00CE021C" w:rsidRPr="00986950">
        <w:rPr>
          <w:szCs w:val="24"/>
        </w:rPr>
        <w:t>)</w:t>
      </w:r>
    </w:p>
    <w:p w:rsidR="00CE021C" w:rsidRPr="00986950" w:rsidRDefault="000F6376" w:rsidP="00CE021C">
      <w:pPr>
        <w:pStyle w:val="Caption"/>
        <w:keepNext/>
        <w:ind w:firstLine="720"/>
        <w:jc w:val="right"/>
        <w:rPr>
          <w:sz w:val="24"/>
          <w:szCs w:val="24"/>
        </w:rPr>
      </w:pP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m:t>
            </m:r>
          </m:sub>
        </m:sSub>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oMath>
      <w:r w:rsidR="00CE021C" w:rsidRPr="00986950">
        <w:rPr>
          <w:sz w:val="24"/>
          <w:szCs w:val="24"/>
        </w:rPr>
        <w:tab/>
      </w:r>
      <w:r w:rsidR="00CE021C" w:rsidRPr="00986950">
        <w:rPr>
          <w:sz w:val="24"/>
          <w:szCs w:val="24"/>
        </w:rPr>
        <w:tab/>
      </w:r>
      <w:r w:rsidR="00CE021C">
        <w:rPr>
          <w:sz w:val="24"/>
          <w:szCs w:val="24"/>
        </w:rPr>
        <w:tab/>
      </w:r>
      <w:r w:rsidR="00CE021C">
        <w:rPr>
          <w:sz w:val="24"/>
          <w:szCs w:val="24"/>
        </w:rPr>
        <w:tab/>
      </w:r>
      <w:r w:rsidR="00CE021C">
        <w:rPr>
          <w:sz w:val="24"/>
          <w:szCs w:val="24"/>
        </w:rPr>
        <w:tab/>
      </w:r>
      <w:r w:rsidR="00CE021C">
        <w:rPr>
          <w:sz w:val="24"/>
          <w:szCs w:val="24"/>
        </w:rPr>
        <w:tab/>
      </w:r>
      <w:r w:rsidR="00CE021C" w:rsidRPr="00986950">
        <w:rPr>
          <w:sz w:val="24"/>
          <w:szCs w:val="24"/>
        </w:rPr>
        <w:t>(</w:t>
      </w:r>
      <w:r w:rsidR="00BC6B16">
        <w:rPr>
          <w:sz w:val="24"/>
          <w:szCs w:val="24"/>
        </w:rPr>
        <w:t>4.</w:t>
      </w:r>
      <w:r w:rsidRPr="00986950">
        <w:rPr>
          <w:sz w:val="24"/>
          <w:szCs w:val="24"/>
        </w:rPr>
        <w:fldChar w:fldCharType="begin"/>
      </w:r>
      <w:r w:rsidR="00CE021C" w:rsidRPr="00986950">
        <w:rPr>
          <w:sz w:val="24"/>
          <w:szCs w:val="24"/>
        </w:rPr>
        <w:instrText xml:space="preserve"> SEQ Equation \* ARABIC </w:instrText>
      </w:r>
      <w:r w:rsidRPr="00986950">
        <w:rPr>
          <w:sz w:val="24"/>
          <w:szCs w:val="24"/>
        </w:rPr>
        <w:fldChar w:fldCharType="separate"/>
      </w:r>
      <w:r w:rsidR="00E02330">
        <w:rPr>
          <w:noProof/>
          <w:sz w:val="24"/>
          <w:szCs w:val="24"/>
        </w:rPr>
        <w:t>47</w:t>
      </w:r>
      <w:r w:rsidRPr="00986950">
        <w:rPr>
          <w:sz w:val="24"/>
          <w:szCs w:val="24"/>
        </w:rPr>
        <w:fldChar w:fldCharType="end"/>
      </w:r>
      <w:r w:rsidR="00CE021C" w:rsidRPr="00986950">
        <w:rPr>
          <w:sz w:val="24"/>
          <w:szCs w:val="24"/>
        </w:rPr>
        <w:t>)</w:t>
      </w:r>
    </w:p>
    <w:p w:rsidR="00CE021C" w:rsidRPr="008A20E4" w:rsidRDefault="00CE021C" w:rsidP="00CE021C">
      <w:pPr>
        <w:pStyle w:val="Caption"/>
        <w:ind w:firstLine="720"/>
      </w:pPr>
      <w:r w:rsidRPr="008A20E4">
        <w:t xml:space="preserve"> </w:t>
      </w:r>
    </w:p>
    <w:p w:rsidR="00CE021C" w:rsidRPr="008A20E4" w:rsidRDefault="00CE021C" w:rsidP="00CE021C">
      <w:pPr>
        <w:spacing w:line="360" w:lineRule="auto"/>
        <w:ind w:firstLine="720"/>
      </w:pPr>
      <w:r w:rsidRPr="008A20E4">
        <w:t>Antr</w:t>
      </w:r>
      <w:r w:rsidR="00292F95">
        <w:t>ąjai</w:t>
      </w:r>
      <w:r w:rsidRPr="008A20E4">
        <w:t xml:space="preserve"> lanksčiai jungčiai</w:t>
      </w:r>
    </w:p>
    <w:p w:rsidR="00CE021C" w:rsidRPr="008A20E4" w:rsidRDefault="000F6376" w:rsidP="00CE021C">
      <w:pPr>
        <w:keepNext/>
        <w:spacing w:line="360" w:lineRule="auto"/>
        <w:ind w:firstLine="720"/>
        <w:jc w:val="right"/>
      </w:pPr>
      <m:oMath>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w:r w:rsidR="00CE021C" w:rsidRPr="008A20E4">
        <w:tab/>
      </w:r>
      <w:r w:rsidR="00CE021C" w:rsidRPr="008A20E4">
        <w:tab/>
      </w:r>
      <w:r w:rsidR="00CE021C">
        <w:tab/>
      </w:r>
      <w:r w:rsidR="00CE021C">
        <w:tab/>
      </w:r>
      <w:r w:rsidR="00CE021C">
        <w:tab/>
      </w:r>
      <w:r w:rsidR="00CE021C" w:rsidRPr="008A20E4">
        <w:t>(</w:t>
      </w:r>
      <w:r w:rsidR="00BC6B16">
        <w:t>4.</w:t>
      </w:r>
      <w:fldSimple w:instr=" SEQ Equation \* ARABIC ">
        <w:r w:rsidR="00E02330">
          <w:rPr>
            <w:noProof/>
          </w:rPr>
          <w:t>48</w:t>
        </w:r>
      </w:fldSimple>
      <w:r w:rsidR="00CE021C" w:rsidRPr="008A20E4">
        <w:t>)</w:t>
      </w:r>
    </w:p>
    <w:p w:rsidR="00CE021C" w:rsidRPr="008A20E4" w:rsidRDefault="000F6376" w:rsidP="00CE021C">
      <w:pPr>
        <w:keepNext/>
        <w:spacing w:line="360" w:lineRule="auto"/>
        <w:ind w:firstLine="720"/>
        <w:jc w:val="right"/>
      </w:pP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w:r w:rsidR="00CE021C" w:rsidRPr="008A20E4">
        <w:tab/>
      </w:r>
      <w:r w:rsidR="00CE021C" w:rsidRPr="008A20E4">
        <w:tab/>
      </w:r>
      <w:r w:rsidR="00CE021C">
        <w:tab/>
      </w:r>
      <w:r w:rsidR="00CE021C">
        <w:tab/>
      </w:r>
      <w:r w:rsidR="00CE021C">
        <w:tab/>
      </w:r>
      <w:r w:rsidR="00CE021C" w:rsidRPr="008A20E4">
        <w:t>(</w:t>
      </w:r>
      <w:r w:rsidR="00BC6B16">
        <w:t>4.</w:t>
      </w:r>
      <w:fldSimple w:instr=" SEQ Equation \* ARABIC ">
        <w:r w:rsidR="00E02330">
          <w:rPr>
            <w:noProof/>
          </w:rPr>
          <w:t>49</w:t>
        </w:r>
      </w:fldSimple>
      <w:r w:rsidR="00CE021C" w:rsidRPr="008A20E4">
        <w:t>)</w:t>
      </w:r>
    </w:p>
    <w:p w:rsidR="00CE021C" w:rsidRPr="008A20E4" w:rsidRDefault="000F6376" w:rsidP="00CE021C">
      <w:pPr>
        <w:keepNext/>
        <w:spacing w:line="360" w:lineRule="auto"/>
        <w:ind w:firstLine="720"/>
        <w:jc w:val="right"/>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w:r w:rsidR="00CE021C" w:rsidRPr="008A20E4">
        <w:tab/>
      </w:r>
      <w:r w:rsidR="00CE021C">
        <w:tab/>
      </w:r>
      <w:r w:rsidR="00CE021C">
        <w:tab/>
      </w:r>
      <w:r w:rsidR="00CE021C">
        <w:tab/>
      </w:r>
      <w:r w:rsidR="00CE021C" w:rsidRPr="008A20E4">
        <w:t>(</w:t>
      </w:r>
      <w:r w:rsidR="00BC6B16">
        <w:t>4.</w:t>
      </w:r>
      <w:fldSimple w:instr=" SEQ Equation \* ARABIC ">
        <w:r w:rsidR="00E02330">
          <w:rPr>
            <w:noProof/>
          </w:rPr>
          <w:t>50</w:t>
        </w:r>
      </w:fldSimple>
      <w:r w:rsidR="00CE021C" w:rsidRPr="008A20E4">
        <w:t>)</w:t>
      </w:r>
    </w:p>
    <w:p w:rsidR="00CE021C" w:rsidRPr="008A20E4" w:rsidRDefault="000F6376" w:rsidP="00CE021C">
      <w:pPr>
        <w:keepNext/>
        <w:spacing w:line="360" w:lineRule="auto"/>
        <w:ind w:firstLine="720"/>
        <w:jc w:val="right"/>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w:r w:rsidR="00CE021C" w:rsidRPr="008A20E4">
        <w:tab/>
      </w:r>
      <w:r w:rsidR="00CE021C">
        <w:tab/>
      </w:r>
      <w:r w:rsidR="00CE021C">
        <w:tab/>
      </w:r>
      <w:r w:rsidR="00CE021C">
        <w:tab/>
      </w:r>
      <w:r w:rsidR="00CE021C" w:rsidRPr="008A20E4">
        <w:t>(</w:t>
      </w:r>
      <w:r w:rsidR="00BC6B16">
        <w:t>4.</w:t>
      </w:r>
      <w:fldSimple w:instr=" SEQ Equation \* ARABIC ">
        <w:r w:rsidR="00E02330">
          <w:rPr>
            <w:noProof/>
          </w:rPr>
          <w:t>51</w:t>
        </w:r>
      </w:fldSimple>
      <w:r w:rsidR="00CE021C" w:rsidRPr="008A20E4">
        <w:t>)</w:t>
      </w:r>
    </w:p>
    <w:p w:rsidR="00CE021C" w:rsidRPr="008A20E4" w:rsidRDefault="00CE021C" w:rsidP="00CE021C">
      <w:pPr>
        <w:spacing w:line="360" w:lineRule="auto"/>
        <w:ind w:firstLine="720"/>
      </w:pPr>
      <w:r w:rsidRPr="008A20E4">
        <w:t>Greičių kvadratai yra</w:t>
      </w:r>
    </w:p>
    <w:p w:rsidR="00CE021C" w:rsidRPr="008A20E4" w:rsidRDefault="000F6376" w:rsidP="00CE021C">
      <w:pPr>
        <w:keepNext/>
        <w:spacing w:line="360" w:lineRule="auto"/>
        <w:ind w:firstLine="720"/>
        <w:jc w:val="right"/>
      </w:pPr>
      <m:oMath>
        <m:sSubSup>
          <m:sSubSupPr>
            <m:ctrlPr>
              <w:rPr>
                <w:rFonts w:ascii="Cambria Math" w:hAnsi="Cambria Math"/>
                <w:i/>
              </w:rPr>
            </m:ctrlPr>
          </m:sSubSupPr>
          <m:e>
            <m:r>
              <w:rPr>
                <w:rFonts w:ascii="Cambria Math" w:hAnsi="Cambria Math"/>
              </w:rPr>
              <m:t>v</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x</m:t>
                </m:r>
              </m:e>
            </m:acc>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y</m:t>
                </m:r>
              </m:e>
            </m:acc>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e>
          <m:sup>
            <m:r>
              <w:rPr>
                <w:rFonts w:ascii="Cambria Math" w:hAnsi="Cambria Math"/>
              </w:rPr>
              <m:t>2</m:t>
            </m:r>
          </m:sup>
        </m:sSup>
        <m:r>
          <w:rPr>
            <w:rFonts w:ascii="Cambria Math" w:hAnsi="Cambria Math"/>
          </w:rPr>
          <m:t>+2</m:t>
        </m:r>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oMath>
      <w:r w:rsidR="00CE021C" w:rsidRPr="008A20E4">
        <w:tab/>
      </w:r>
      <w:r w:rsidR="00CE021C">
        <w:tab/>
      </w:r>
      <w:r w:rsidR="00CE021C" w:rsidRPr="008A20E4">
        <w:t>(</w:t>
      </w:r>
      <w:r w:rsidR="00BC6B16">
        <w:t>4.</w:t>
      </w:r>
      <w:fldSimple w:instr=" SEQ Equation \* ARABIC ">
        <w:r w:rsidR="00E02330">
          <w:rPr>
            <w:noProof/>
          </w:rPr>
          <w:t>52</w:t>
        </w:r>
      </w:fldSimple>
      <w:r w:rsidR="00CE021C" w:rsidRPr="008A20E4">
        <w:t>)</w:t>
      </w:r>
    </w:p>
    <w:p w:rsidR="00CE021C" w:rsidRPr="008A20E4" w:rsidRDefault="00CE021C" w:rsidP="00CE021C">
      <w:pPr>
        <w:spacing w:line="360" w:lineRule="auto"/>
        <w:ind w:firstLine="720"/>
      </w:pPr>
      <w:r w:rsidRPr="008A20E4">
        <w:t>Tuomet antrosios lanksčios grandies kinetinė energija bus lygi</w:t>
      </w:r>
    </w:p>
    <w:p w:rsidR="00CE021C" w:rsidRPr="008A20E4" w:rsidRDefault="000F6376" w:rsidP="00CE021C">
      <w:pPr>
        <w:spacing w:line="360" w:lineRule="auto"/>
        <w:ind w:firstLine="720"/>
        <w:jc w:val="center"/>
      </w:pPr>
      <m:oMathPara>
        <m:oMath>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r>
                <w:rPr>
                  <w:rFonts w:ascii="Cambria Math" w:hAnsi="Cambria Math"/>
                  <w:vanish/>
                </w:rPr>
                <m:t>osnė energija bus</m:t>
              </m:r>
              <m:r>
                <m:rPr>
                  <m:sty m:val="p"/>
                </m:rPr>
                <w:rPr>
                  <w:rFonts w:ascii="Cambria Math" w:hAnsi="Cambria Math"/>
                  <w:vanish/>
                </w:rPr>
                <w:cr/>
              </m:r>
              <m:r>
                <w:rPr>
                  <w:rFonts w:ascii="Cambria Math" w:hAnsi="Cambria Math"/>
                  <w:vanish/>
                </w:rPr>
                <m:t>randies os yra:</m:t>
              </m:r>
              <m:r>
                <m:rPr>
                  <m:sty m:val="p"/>
                </m:rPr>
                <w:rPr>
                  <w:rFonts w:ascii="Cambria Math" w:hAnsi="Cambria Math"/>
                  <w:vanish/>
                </w:rPr>
                <w:cr/>
              </m:r>
              <m:r>
                <w:rPr>
                  <w:rFonts w:ascii="Cambria Math" w:hAnsi="Cambria Math"/>
                  <w:vanish/>
                </w:rPr>
                <m:t xml:space="preserve">imo momentai iu. </m:t>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r>
                <m:rPr>
                  <m:sty m:val="p"/>
                </m:rPr>
                <w:rPr>
                  <w:rFonts w:ascii="Cambria Math" w:hAnsi="Cambria Math"/>
                  <w:vanish/>
                </w:rPr>
                <w:pgNum/>
              </m:r>
            </m:den>
          </m:f>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v</m:t>
              </m:r>
            </m:e>
            <m:sub>
              <m:r>
                <w:rPr>
                  <w:rFonts w:ascii="Cambria Math" w:hAnsi="Cambria Math"/>
                </w:rPr>
                <m:t>2</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e>
            <m:sup>
              <m:r>
                <w:rPr>
                  <w:rFonts w:ascii="Cambria Math" w:hAnsi="Cambria Math"/>
                </w:rPr>
                <m:t>2</m:t>
              </m:r>
            </m:sup>
          </m:sSup>
          <m:r>
            <w:rPr>
              <w:rFonts w:ascii="Cambria Math" w:hAnsi="Cambria Math"/>
            </w:rPr>
            <m:t>+</m:t>
          </m:r>
        </m:oMath>
      </m:oMathPara>
    </w:p>
    <w:p w:rsidR="00CE021C" w:rsidRPr="008A20E4" w:rsidRDefault="00CE021C" w:rsidP="00CE021C">
      <w:pPr>
        <w:keepNext/>
        <w:spacing w:line="360" w:lineRule="auto"/>
        <w:ind w:firstLine="720"/>
        <w:jc w:val="right"/>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oMath>
      <w:r w:rsidRPr="008A20E4">
        <w:tab/>
      </w:r>
      <w:r w:rsidRPr="008A20E4">
        <w:tab/>
      </w:r>
      <w:r>
        <w:tab/>
      </w:r>
      <w:r>
        <w:tab/>
      </w:r>
      <w:r>
        <w:tab/>
      </w:r>
      <w:r>
        <w:tab/>
      </w:r>
      <w:r w:rsidRPr="008A20E4">
        <w:t>(</w:t>
      </w:r>
      <w:r w:rsidR="00BC6B16">
        <w:t>4.</w:t>
      </w:r>
      <w:fldSimple w:instr=" SEQ Equation \* ARABIC ">
        <w:r w:rsidR="00E02330">
          <w:rPr>
            <w:noProof/>
          </w:rPr>
          <w:t>53</w:t>
        </w:r>
      </w:fldSimple>
      <w:r w:rsidRPr="008A20E4">
        <w:t>)</w:t>
      </w:r>
    </w:p>
    <w:p w:rsidR="00CE021C" w:rsidRPr="008A20E4" w:rsidRDefault="00CE021C" w:rsidP="00CE021C">
      <w:pPr>
        <w:keepNext/>
        <w:spacing w:line="360" w:lineRule="auto"/>
        <w:ind w:firstLine="720"/>
      </w:pPr>
      <w:r w:rsidRPr="008A20E4">
        <w:t>Antrosios lanksčios dalies potencinė energija bus lygi</w:t>
      </w:r>
    </w:p>
    <w:p w:rsidR="00CE021C" w:rsidRDefault="000F6376" w:rsidP="00CE021C">
      <w:pPr>
        <w:pStyle w:val="Caption"/>
        <w:keepNext/>
        <w:jc w:val="right"/>
      </w:pPr>
      <m:oMath>
        <m:sSub>
          <m:sSubPr>
            <m:ctrlPr>
              <w:rPr>
                <w:rFonts w:ascii="Cambria Math" w:hAnsi="Cambria Math"/>
                <w:sz w:val="24"/>
                <w:szCs w:val="24"/>
              </w:rPr>
            </m:ctrlPr>
          </m:sSubPr>
          <m:e>
            <m:r>
              <w:rPr>
                <w:rFonts w:ascii="Cambria Math" w:hAnsi="Cambria Math"/>
                <w:sz w:val="24"/>
                <w:szCs w:val="24"/>
              </w:rPr>
              <m:t>P</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r>
          <w:rPr>
            <w:rFonts w:ascii="Cambria Math" w:hAnsi="Cambria Math"/>
            <w:sz w:val="24"/>
            <w:szCs w:val="24"/>
          </w:rPr>
          <m:t>g</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m</m:t>
            </m:r>
          </m:e>
          <m:sub>
            <m:r>
              <m:rPr>
                <m:sty m:val="p"/>
              </m:rPr>
              <w:rPr>
                <w:rFonts w:ascii="Cambria Math" w:hAnsi="Cambria Math"/>
                <w:sz w:val="24"/>
                <w:szCs w:val="24"/>
              </w:rPr>
              <m:t>2</m:t>
            </m:r>
          </m:sub>
        </m:sSub>
        <m:r>
          <w:rPr>
            <w:rFonts w:ascii="Cambria Math" w:hAnsi="Cambria Math"/>
            <w:sz w:val="24"/>
            <w:szCs w:val="24"/>
          </w:rPr>
          <m:t>g</m:t>
        </m:r>
        <m:d>
          <m:dPr>
            <m:begChr m:val="["/>
            <m:endChr m:val="]"/>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a</m:t>
                </m:r>
              </m:e>
              <m:sub>
                <m:r>
                  <m:rPr>
                    <m:sty m:val="p"/>
                  </m:rPr>
                  <w:rPr>
                    <w:rFonts w:ascii="Cambria Math" w:hAnsi="Cambria Math"/>
                    <w:sz w:val="24"/>
                    <w:szCs w:val="24"/>
                  </w:rPr>
                  <m:t>1</m:t>
                </m:r>
              </m:sub>
            </m:sSub>
            <m:r>
              <w:rPr>
                <w:rFonts w:ascii="Cambria Math" w:hAnsi="Cambria Math"/>
                <w:sz w:val="24"/>
                <w:szCs w:val="24"/>
              </w:rPr>
              <m:t>sin</m:t>
            </m:r>
            <m:sSub>
              <m:sSubPr>
                <m:ctrlPr>
                  <w:rPr>
                    <w:rFonts w:ascii="Cambria Math" w:hAnsi="Cambria Math"/>
                    <w:sz w:val="24"/>
                    <w:szCs w:val="24"/>
                  </w:rPr>
                </m:ctrlPr>
              </m:sSubPr>
              <m:e>
                <m:r>
                  <w:rPr>
                    <w:rFonts w:ascii="Cambria Math" w:hAnsi="Cambria Math"/>
                    <w:sz w:val="24"/>
                    <w:szCs w:val="24"/>
                  </w:rPr>
                  <m:t>θ</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a</m:t>
                </m:r>
              </m:e>
              <m:sub>
                <m:r>
                  <m:rPr>
                    <m:sty m:val="p"/>
                  </m:rPr>
                  <w:rPr>
                    <w:rFonts w:ascii="Cambria Math" w:hAnsi="Cambria Math"/>
                    <w:sz w:val="24"/>
                    <w:szCs w:val="24"/>
                  </w:rPr>
                  <m:t>2</m:t>
                </m:r>
              </m:sub>
            </m:sSub>
            <m:r>
              <w:rPr>
                <w:rFonts w:ascii="Cambria Math" w:hAnsi="Cambria Math"/>
                <w:sz w:val="24"/>
                <w:szCs w:val="24"/>
              </w:rPr>
              <m:t>sin</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θ</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θ</m:t>
                    </m:r>
                  </m:e>
                  <m:sub>
                    <m:r>
                      <m:rPr>
                        <m:sty m:val="p"/>
                      </m:rPr>
                      <w:rPr>
                        <w:rFonts w:ascii="Cambria Math" w:hAnsi="Cambria Math"/>
                        <w:sz w:val="24"/>
                        <w:szCs w:val="24"/>
                      </w:rPr>
                      <m:t>2</m:t>
                    </m:r>
                  </m:sub>
                </m:sSub>
              </m:e>
            </m:d>
          </m:e>
        </m:d>
      </m:oMath>
      <w:r w:rsidR="00CE021C">
        <w:rPr>
          <w:i/>
        </w:rPr>
        <w:t>,</w:t>
      </w:r>
      <w:r w:rsidR="00CE021C" w:rsidRPr="00C76EAF">
        <w:t xml:space="preserve"> </w:t>
      </w:r>
      <w:r w:rsidR="00CE021C">
        <w:tab/>
      </w:r>
      <w:r w:rsidR="00CE021C">
        <w:tab/>
      </w:r>
      <w:r w:rsidR="00CE021C">
        <w:tab/>
      </w:r>
      <w:r w:rsidR="00CE021C">
        <w:tab/>
      </w:r>
      <w:r w:rsidR="00CE021C" w:rsidRPr="00C76EAF">
        <w:rPr>
          <w:sz w:val="24"/>
          <w:szCs w:val="24"/>
        </w:rPr>
        <w:t>(</w:t>
      </w:r>
      <w:r w:rsidR="00BC6B16">
        <w:rPr>
          <w:sz w:val="24"/>
          <w:szCs w:val="24"/>
        </w:rPr>
        <w:t>4.</w:t>
      </w:r>
      <w:r w:rsidRPr="00C76EAF">
        <w:rPr>
          <w:sz w:val="24"/>
          <w:szCs w:val="24"/>
        </w:rPr>
        <w:fldChar w:fldCharType="begin"/>
      </w:r>
      <w:r w:rsidR="00CE021C" w:rsidRPr="00C76EAF">
        <w:rPr>
          <w:sz w:val="24"/>
          <w:szCs w:val="24"/>
        </w:rPr>
        <w:instrText xml:space="preserve"> SEQ Equation \* ARABIC </w:instrText>
      </w:r>
      <w:r w:rsidRPr="00C76EAF">
        <w:rPr>
          <w:sz w:val="24"/>
          <w:szCs w:val="24"/>
        </w:rPr>
        <w:fldChar w:fldCharType="separate"/>
      </w:r>
      <w:r w:rsidR="00E02330">
        <w:rPr>
          <w:noProof/>
          <w:sz w:val="24"/>
          <w:szCs w:val="24"/>
        </w:rPr>
        <w:t>54</w:t>
      </w:r>
      <w:r w:rsidRPr="00C76EAF">
        <w:rPr>
          <w:sz w:val="24"/>
          <w:szCs w:val="24"/>
        </w:rPr>
        <w:fldChar w:fldCharType="end"/>
      </w:r>
      <w:r w:rsidR="00CE021C" w:rsidRPr="00C76EAF">
        <w:rPr>
          <w:sz w:val="24"/>
          <w:szCs w:val="24"/>
        </w:rPr>
        <w:t>)</w:t>
      </w:r>
    </w:p>
    <w:p w:rsidR="00CE021C" w:rsidRPr="008A20E4" w:rsidRDefault="00CE021C" w:rsidP="00CE021C">
      <w:pPr>
        <w:spacing w:line="360" w:lineRule="auto"/>
        <w:ind w:firstLine="720"/>
        <w:rPr>
          <w:b/>
        </w:rPr>
      </w:pPr>
      <w:r w:rsidRPr="008A20E4">
        <w:rPr>
          <w:b/>
        </w:rPr>
        <w:t>Lagranžo lygtys</w:t>
      </w:r>
    </w:p>
    <w:p w:rsidR="00CE021C" w:rsidRPr="008A20E4" w:rsidRDefault="00CE021C" w:rsidP="00CE021C">
      <w:pPr>
        <w:spacing w:line="360" w:lineRule="auto"/>
        <w:ind w:firstLine="720"/>
      </w:pPr>
      <w:r w:rsidRPr="008A20E4">
        <w:t>Visos manipuliatoriaus rankos Lagranžo lygtis</w:t>
      </w:r>
    </w:p>
    <w:p w:rsidR="00CE021C" w:rsidRPr="008A20E4" w:rsidRDefault="00CE021C" w:rsidP="00CE021C">
      <w:pPr>
        <w:spacing w:line="360" w:lineRule="auto"/>
        <w:ind w:firstLine="720"/>
      </w:pPr>
      <m:oMathPara>
        <m:oMath>
          <m:r>
            <w:rPr>
              <w:rFonts w:ascii="Cambria Math" w:hAnsi="Cambria Math"/>
            </w:rPr>
            <m:t>L=K-P=</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m:t>
          </m:r>
        </m:oMath>
      </m:oMathPara>
    </w:p>
    <w:p w:rsidR="00CE021C" w:rsidRPr="008A20E4" w:rsidRDefault="00CE021C" w:rsidP="00CE021C">
      <w:pPr>
        <w:spacing w:line="360" w:lineRule="auto"/>
        <w:ind w:firstLine="720"/>
      </w:pPr>
      <m:oMathPara>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sSubSup>
            <m:sSubSupPr>
              <m:ctrlPr>
                <w:rPr>
                  <w:rFonts w:ascii="Cambria Math" w:hAnsi="Cambria Math"/>
                  <w:i/>
                </w:rPr>
              </m:ctrlPr>
            </m:sSubSupPr>
            <m:e>
              <m:r>
                <w:rPr>
                  <w:rFonts w:ascii="Cambria Math" w:hAnsi="Cambria Math"/>
                </w:rPr>
                <m:t>θ</m:t>
              </m:r>
            </m:e>
            <m:sub>
              <m:r>
                <w:rPr>
                  <w:rFonts w:ascii="Cambria Math" w:hAnsi="Cambria Math"/>
                </w:rPr>
                <m:t>1</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e>
            <m:sup>
              <m:r>
                <w:rPr>
                  <w:rFonts w:ascii="Cambria Math" w:hAnsi="Cambria Math"/>
                </w:rPr>
                <m:t>2</m:t>
              </m:r>
            </m:sup>
          </m:sSup>
          <m:r>
            <w:rPr>
              <w:rFonts w:ascii="Cambria Math" w:hAnsi="Cambria Math"/>
            </w:rPr>
            <m:t>+</m:t>
          </m:r>
        </m:oMath>
      </m:oMathPara>
    </w:p>
    <w:p w:rsidR="00CE021C" w:rsidRPr="008A20E4" w:rsidRDefault="00CE021C" w:rsidP="00CE021C">
      <w:pPr>
        <w:keepNext/>
        <w:spacing w:line="360" w:lineRule="auto"/>
        <w:ind w:firstLine="720"/>
      </w:pPr>
      <m:oMathPara>
        <m:oMath>
          <m:r>
            <w:rPr>
              <w:rFonts w:ascii="Cambria Math" w:hAnsi="Cambria Math"/>
            </w:rPr>
            <w:lastRenderedPageBreak/>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1</m:t>
              </m:r>
            </m:sub>
          </m:sSub>
        </m:oMath>
      </m:oMathPara>
    </w:p>
    <w:p w:rsidR="00CE021C" w:rsidRPr="008A20E4" w:rsidRDefault="00CE021C" w:rsidP="00CE021C">
      <w:pPr>
        <w:keepNext/>
        <w:spacing w:line="360" w:lineRule="auto"/>
        <w:ind w:firstLine="720"/>
        <w:jc w:val="right"/>
      </w:pPr>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sin</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w:r w:rsidRPr="008A20E4">
        <w:tab/>
      </w:r>
      <w:r>
        <w:tab/>
      </w:r>
      <w:r>
        <w:tab/>
      </w:r>
      <w:r>
        <w:tab/>
      </w:r>
      <w:r>
        <w:tab/>
      </w:r>
      <w:r w:rsidRPr="008A20E4">
        <w:t>(</w:t>
      </w:r>
      <w:r w:rsidR="00BC6B16">
        <w:t>4.</w:t>
      </w:r>
      <w:fldSimple w:instr=" SEQ Equation \* ARABIC ">
        <w:r w:rsidR="00E02330">
          <w:rPr>
            <w:noProof/>
          </w:rPr>
          <w:t>55</w:t>
        </w:r>
      </w:fldSimple>
      <w:r w:rsidRPr="008A20E4">
        <w:t>)</w:t>
      </w:r>
    </w:p>
    <w:p w:rsidR="00CE021C" w:rsidRPr="008A20E4" w:rsidRDefault="00292F95" w:rsidP="00CE021C">
      <w:pPr>
        <w:keepNext/>
        <w:spacing w:line="360" w:lineRule="auto"/>
        <w:ind w:firstLine="720"/>
      </w:pPr>
      <w:r>
        <w:t>L</w:t>
      </w:r>
      <w:r w:rsidR="00CE021C" w:rsidRPr="008A20E4">
        <w:t>aik</w:t>
      </w:r>
      <w:r>
        <w:t>ų apskaičiavimas</w:t>
      </w:r>
      <w:r w:rsidR="00CE021C">
        <w:t>.</w:t>
      </w:r>
    </w:p>
    <w:p w:rsidR="00CE021C" w:rsidRPr="008A20E4" w:rsidRDefault="000F6376" w:rsidP="00CE021C">
      <w:pPr>
        <w:keepNext/>
        <w:spacing w:line="360" w:lineRule="auto"/>
        <w:ind w:firstLine="720"/>
        <w:jc w:val="center"/>
        <w:rPr>
          <w:i/>
          <w:szCs w:val="24"/>
        </w:rPr>
      </w:pPr>
      <m:oMathPara>
        <m:oMath>
          <m:f>
            <m:fPr>
              <m:ctrlPr>
                <w:rPr>
                  <w:rFonts w:ascii="Cambria Math" w:hAnsi="Cambria Math"/>
                  <w:i/>
                  <w:szCs w:val="24"/>
                </w:rPr>
              </m:ctrlPr>
            </m:fPr>
            <m:num>
              <m:r>
                <w:rPr>
                  <w:rFonts w:ascii="Cambria Math" w:hAnsi="Cambria Math"/>
                  <w:szCs w:val="24"/>
                </w:rPr>
                <m:t>∂L</m:t>
              </m:r>
            </m:num>
            <m:den>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1</m:t>
                  </m:r>
                </m:sub>
              </m:sSub>
            </m:den>
          </m:f>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m</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e>
          </m:d>
          <m:sSubSup>
            <m:sSubSupPr>
              <m:ctrlPr>
                <w:rPr>
                  <w:rFonts w:ascii="Cambria Math" w:hAnsi="Cambria Math"/>
                  <w:i/>
                  <w:szCs w:val="24"/>
                </w:rPr>
              </m:ctrlPr>
            </m:sSubSupPr>
            <m:e>
              <m:r>
                <w:rPr>
                  <w:rFonts w:ascii="Cambria Math" w:hAnsi="Cambria Math"/>
                  <w:szCs w:val="24"/>
                </w:rPr>
                <m:t>a</m:t>
              </m:r>
            </m:e>
            <m:sub>
              <m:r>
                <w:rPr>
                  <w:rFonts w:ascii="Cambria Math" w:hAnsi="Cambria Math"/>
                  <w:szCs w:val="24"/>
                </w:rPr>
                <m:t>1</m:t>
              </m:r>
            </m:sub>
            <m:sup>
              <m:r>
                <w:rPr>
                  <w:rFonts w:ascii="Cambria Math" w:hAnsi="Cambria Math"/>
                  <w:szCs w:val="24"/>
                </w:rPr>
                <m:t>2</m:t>
              </m:r>
            </m:sup>
          </m:sSubSup>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sSubSup>
            <m:sSubSupPr>
              <m:ctrlPr>
                <w:rPr>
                  <w:rFonts w:ascii="Cambria Math" w:hAnsi="Cambria Math"/>
                  <w:i/>
                  <w:szCs w:val="24"/>
                </w:rPr>
              </m:ctrlPr>
            </m:sSubSupPr>
            <m:e>
              <m:r>
                <w:rPr>
                  <w:rFonts w:ascii="Cambria Math" w:hAnsi="Cambria Math"/>
                  <w:szCs w:val="24"/>
                </w:rPr>
                <m:t>a</m:t>
              </m:r>
            </m:e>
            <m:sub>
              <m:r>
                <w:rPr>
                  <w:rFonts w:ascii="Cambria Math" w:hAnsi="Cambria Math"/>
                  <w:szCs w:val="24"/>
                </w:rPr>
                <m:t>2</m:t>
              </m:r>
            </m:sub>
            <m:sup>
              <m:r>
                <w:rPr>
                  <w:rFonts w:ascii="Cambria Math" w:hAnsi="Cambria Math"/>
                  <w:szCs w:val="24"/>
                </w:rPr>
                <m:t>2</m:t>
              </m:r>
            </m:sup>
          </m:sSubSup>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2</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m</m:t>
              </m:r>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a</m:t>
              </m:r>
            </m:e>
            <m:sub>
              <m:r>
                <w:rPr>
                  <w:rFonts w:ascii="Cambria Math" w:hAnsi="Cambria Math"/>
                  <w:szCs w:val="24"/>
                </w:rPr>
                <m:t>2</m:t>
              </m:r>
            </m:sub>
          </m:sSub>
          <m:d>
            <m:dPr>
              <m:ctrlPr>
                <w:rPr>
                  <w:rFonts w:ascii="Cambria Math" w:hAnsi="Cambria Math"/>
                  <w:i/>
                  <w:szCs w:val="24"/>
                </w:rPr>
              </m:ctrlPr>
            </m:dPr>
            <m:e>
              <m:r>
                <w:rPr>
                  <w:rFonts w:ascii="Cambria Math" w:hAnsi="Cambria Math"/>
                  <w:szCs w:val="24"/>
                </w:rPr>
                <m:t>2</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θ</m:t>
                      </m:r>
                    </m:e>
                  </m:acc>
                </m:e>
                <m:sub>
                  <m:r>
                    <w:rPr>
                      <w:rFonts w:ascii="Cambria Math" w:hAnsi="Cambria Math"/>
                      <w:szCs w:val="24"/>
                    </w:rPr>
                    <m:t>2</m:t>
                  </m:r>
                </m:sub>
              </m:sSub>
            </m:e>
          </m:d>
          <m:r>
            <w:rPr>
              <w:rFonts w:ascii="Cambria Math" w:hAnsi="Cambria Math"/>
              <w:szCs w:val="24"/>
            </w:rPr>
            <m:t>cos</m:t>
          </m:r>
          <m:sSub>
            <m:sSubPr>
              <m:ctrlPr>
                <w:rPr>
                  <w:rFonts w:ascii="Cambria Math" w:hAnsi="Cambria Math"/>
                  <w:i/>
                  <w:szCs w:val="24"/>
                </w:rPr>
              </m:ctrlPr>
            </m:sSubPr>
            <m:e>
              <m:r>
                <w:rPr>
                  <w:rFonts w:ascii="Cambria Math" w:hAnsi="Cambria Math"/>
                  <w:szCs w:val="24"/>
                </w:rPr>
                <m:t>θ</m:t>
              </m:r>
            </m:e>
            <m:sub>
              <m:r>
                <w:rPr>
                  <w:rFonts w:ascii="Cambria Math" w:hAnsi="Cambria Math"/>
                  <w:szCs w:val="24"/>
                </w:rPr>
                <m:t>2</m:t>
              </m:r>
            </m:sub>
          </m:sSub>
        </m:oMath>
      </m:oMathPara>
    </w:p>
    <w:p w:rsidR="00CE021C" w:rsidRPr="008A20E4" w:rsidRDefault="000F6376" w:rsidP="00CE021C">
      <w:pPr>
        <w:spacing w:line="360" w:lineRule="auto"/>
        <w:ind w:firstLine="720"/>
        <w:jc w:val="center"/>
        <w:rPr>
          <w:i/>
        </w:rPr>
      </w:pPr>
      <m:oMathPara>
        <m:oMath>
          <m:f>
            <m:fPr>
              <m:ctrlPr>
                <w:rPr>
                  <w:rFonts w:ascii="Cambria Math" w:hAnsi="Cambria Math"/>
                  <w:i/>
                </w:rPr>
              </m:ctrlPr>
            </m:fPr>
            <m:num>
              <m:r>
                <w:rPr>
                  <w:rFonts w:ascii="Cambria Math" w:hAnsi="Cambria Math"/>
                </w:rPr>
                <m:t>d</m:t>
              </m:r>
            </m:num>
            <m:den>
              <m:r>
                <w:rPr>
                  <w:rFonts w:ascii="Cambria Math" w:hAnsi="Cambria Math"/>
                </w:rPr>
                <m:t>dt</m:t>
              </m:r>
            </m:den>
          </m:f>
          <m:f>
            <m:fPr>
              <m:ctrlPr>
                <w:rPr>
                  <w:rFonts w:ascii="Cambria Math" w:hAnsi="Cambria Math"/>
                  <w:i/>
                </w:rPr>
              </m:ctrlPr>
            </m:fPr>
            <m:num>
              <m:r>
                <w:rPr>
                  <w:rFonts w:ascii="Cambria Math" w:hAnsi="Cambria Math"/>
                </w:rPr>
                <m:t>∂L</m:t>
              </m:r>
            </m:num>
            <m:den>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sSubSup>
            <m:sSubSupPr>
              <m:ctrlPr>
                <w:rPr>
                  <w:rFonts w:ascii="Cambria Math" w:hAnsi="Cambria Math"/>
                  <w:i/>
                </w:rPr>
              </m:ctrlPr>
            </m:sSubSupPr>
            <m:e>
              <m:r>
                <w:rPr>
                  <w:rFonts w:ascii="Cambria Math" w:hAnsi="Cambria Math"/>
                </w:rPr>
                <m:t>a</m:t>
              </m:r>
            </m:e>
            <m:sub>
              <m:r>
                <w:rPr>
                  <w:rFonts w:ascii="Cambria Math" w:hAnsi="Cambria Math"/>
                </w:rPr>
                <m:t>1</m:t>
              </m:r>
            </m:sub>
            <m:sup>
              <m:r>
                <w:rPr>
                  <w:rFonts w:ascii="Cambria Math" w:hAnsi="Cambria Math"/>
                </w:rPr>
                <m:t>2</m:t>
              </m:r>
            </m:sup>
          </m:sSubSup>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oMath>
      </m:oMathPara>
    </w:p>
    <w:p w:rsidR="00CE021C" w:rsidRPr="008A20E4" w:rsidRDefault="00CE021C" w:rsidP="00CE021C">
      <w:pPr>
        <w:spacing w:line="360" w:lineRule="auto"/>
        <w:ind w:firstLine="720"/>
        <w:jc w:val="center"/>
        <w:rPr>
          <w:i/>
        </w:rPr>
      </w:pPr>
      <m:oMathPara>
        <m:oMath>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d>
            <m:dPr>
              <m:ctrlPr>
                <w:rPr>
                  <w:rFonts w:ascii="Cambria Math" w:hAnsi="Cambria Math"/>
                  <w:i/>
                </w:rPr>
              </m:ctrlPr>
            </m:dPr>
            <m:e>
              <m:r>
                <w:rPr>
                  <w:rFonts w:ascii="Cambria Math" w:hAnsi="Cambria Math"/>
                </w:rPr>
                <m:t>2</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r>
                <w:rPr>
                  <w:rFonts w:ascii="Cambria Math" w:hAnsi="Cambria Math"/>
                </w:rPr>
                <m:t>+</m:t>
              </m:r>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2</m:t>
                  </m:r>
                </m:sub>
                <m:sup>
                  <m:r>
                    <w:rPr>
                      <w:rFonts w:ascii="Cambria Math" w:hAnsi="Cambria Math"/>
                    </w:rPr>
                    <m:t>2</m:t>
                  </m:r>
                </m:sup>
              </m:sSubSup>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2</m:t>
              </m:r>
            </m:sub>
          </m:sSub>
        </m:oMath>
      </m:oMathPara>
    </w:p>
    <w:p w:rsidR="00CE021C" w:rsidRPr="008A20E4" w:rsidRDefault="000F6376" w:rsidP="00CE021C">
      <w:pPr>
        <w:spacing w:line="360" w:lineRule="auto"/>
        <w:ind w:firstLine="720"/>
      </w:pPr>
      <m:oMathPara>
        <m:oMath>
          <m:f>
            <m:fPr>
              <m:ctrlPr>
                <w:rPr>
                  <w:rFonts w:ascii="Cambria Math" w:hAnsi="Cambria Math"/>
                  <w:i/>
                </w:rPr>
              </m:ctrlPr>
            </m:fPr>
            <m:num>
              <m:r>
                <w:rPr>
                  <w:rFonts w:ascii="Cambria Math" w:hAnsi="Cambria Math"/>
                </w:rPr>
                <m:t>∂L</m:t>
              </m:r>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1</m:t>
                  </m:r>
                </m:sub>
              </m:sSub>
            </m:den>
          </m:f>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e>
          </m:d>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oMath>
      </m:oMathPara>
    </w:p>
    <w:p w:rsidR="00CE021C" w:rsidRPr="008A20E4" w:rsidRDefault="000F6376" w:rsidP="00CE021C">
      <w:pPr>
        <w:spacing w:line="360" w:lineRule="auto"/>
        <w:ind w:firstLine="720"/>
      </w:pPr>
      <m:oMathPara>
        <m:oMath>
          <m:f>
            <m:fPr>
              <m:ctrlPr>
                <w:rPr>
                  <w:rFonts w:ascii="Cambria Math" w:hAnsi="Cambria Math"/>
                  <w:i/>
                </w:rPr>
              </m:ctrlPr>
            </m:fPr>
            <m:num>
              <m:r>
                <w:rPr>
                  <w:rFonts w:ascii="Cambria Math" w:hAnsi="Cambria Math"/>
                </w:rPr>
                <m:t>∂L</m:t>
              </m:r>
            </m:num>
            <m:den>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den>
          </m:f>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oMath>
      </m:oMathPara>
    </w:p>
    <w:p w:rsidR="00CE021C" w:rsidRPr="008A20E4" w:rsidRDefault="000F6376" w:rsidP="00CE021C">
      <w:pPr>
        <w:spacing w:line="360" w:lineRule="auto"/>
        <w:ind w:firstLine="720"/>
      </w:pPr>
      <m:oMathPara>
        <m:oMath>
          <m:f>
            <m:fPr>
              <m:ctrlPr>
                <w:rPr>
                  <w:rFonts w:ascii="Cambria Math" w:hAnsi="Cambria Math"/>
                  <w:i/>
                </w:rPr>
              </m:ctrlPr>
            </m:fPr>
            <m:num>
              <m:r>
                <w:rPr>
                  <w:rFonts w:ascii="Cambria Math" w:hAnsi="Cambria Math"/>
                </w:rPr>
                <m:t>d</m:t>
              </m:r>
            </m:num>
            <m:den>
              <m:r>
                <w:rPr>
                  <w:rFonts w:ascii="Cambria Math" w:hAnsi="Cambria Math"/>
                </w:rPr>
                <m:t>dt</m:t>
              </m:r>
            </m:den>
          </m:f>
          <m:f>
            <m:fPr>
              <m:ctrlPr>
                <w:rPr>
                  <w:rFonts w:ascii="Cambria Math" w:hAnsi="Cambria Math"/>
                  <w:i/>
                </w:rPr>
              </m:ctrlPr>
            </m:fPr>
            <m:num>
              <m:r>
                <w:rPr>
                  <w:rFonts w:ascii="Cambria Math" w:hAnsi="Cambria Math"/>
                </w:rPr>
                <m:t>∂L</m:t>
              </m:r>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den>
          </m:f>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a</m:t>
              </m:r>
            </m:e>
            <m:sub>
              <m:r>
                <w:rPr>
                  <w:rFonts w:ascii="Cambria Math" w:hAnsi="Cambria Math"/>
                </w:rPr>
                <m:t>2</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2</m:t>
              </m:r>
            </m:sub>
          </m:sSub>
        </m:oMath>
      </m:oMathPara>
    </w:p>
    <w:p w:rsidR="00CE021C" w:rsidRPr="008A20E4" w:rsidRDefault="000F6376" w:rsidP="00CE021C">
      <w:pPr>
        <w:spacing w:line="360" w:lineRule="auto"/>
        <w:ind w:firstLine="720"/>
      </w:pPr>
      <m:oMathPara>
        <m:oMath>
          <m:f>
            <m:fPr>
              <m:ctrlPr>
                <w:rPr>
                  <w:rFonts w:ascii="Cambria Math" w:hAnsi="Cambria Math"/>
                  <w:i/>
                </w:rPr>
              </m:ctrlPr>
            </m:fPr>
            <m:num>
              <m:r>
                <w:rPr>
                  <w:rFonts w:ascii="Cambria Math" w:hAnsi="Cambria Math"/>
                </w:rPr>
                <m:t>∂L</m:t>
              </m:r>
            </m:num>
            <m:den>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den>
          </m:f>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d>
            <m:dPr>
              <m:ctrlPr>
                <w:rPr>
                  <w:rFonts w:ascii="Cambria Math" w:hAnsi="Cambria Math"/>
                  <w:i/>
                </w:rPr>
              </m:ctrlPr>
            </m:dPr>
            <m:e>
              <m:sSubSup>
                <m:sSubSupPr>
                  <m:ctrlPr>
                    <w:rPr>
                      <w:rFonts w:ascii="Cambria Math" w:hAnsi="Cambria Math"/>
                      <w:i/>
                    </w:rPr>
                  </m:ctrlPr>
                </m:sSubSupPr>
                <m:e>
                  <m:acc>
                    <m:accPr>
                      <m:chr m:val="̇"/>
                      <m:ctrlPr>
                        <w:rPr>
                          <w:rFonts w:ascii="Cambria Math" w:hAnsi="Cambria Math"/>
                          <w:i/>
                        </w:rPr>
                      </m:ctrlPr>
                    </m:accPr>
                    <m:e>
                      <m:r>
                        <w:rPr>
                          <w:rFonts w:ascii="Cambria Math" w:hAnsi="Cambria Math"/>
                        </w:rPr>
                        <m:t>θ</m:t>
                      </m:r>
                    </m:e>
                  </m:acc>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1</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θ</m:t>
                      </m:r>
                    </m:e>
                  </m:acc>
                </m:e>
                <m:sub>
                  <m:r>
                    <w:rPr>
                      <w:rFonts w:ascii="Cambria Math" w:hAnsi="Cambria Math"/>
                    </w:rPr>
                    <m:t>2</m:t>
                  </m:r>
                </m:sub>
              </m:sSub>
            </m:e>
          </m:d>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g</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cos</m:t>
          </m:r>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2</m:t>
                  </m:r>
                </m:sub>
              </m:sSub>
            </m:e>
          </m:d>
          <m:r>
            <w:rPr>
              <w:rFonts w:ascii="Cambria Math" w:hAnsi="Cambria Math"/>
            </w:rPr>
            <m:t>.</m:t>
          </m:r>
        </m:oMath>
      </m:oMathPara>
    </w:p>
    <w:p w:rsidR="00CE021C" w:rsidRPr="008A20E4" w:rsidRDefault="00CE021C" w:rsidP="00CE021C">
      <w:pPr>
        <w:pStyle w:val="Caption"/>
        <w:ind w:firstLine="720"/>
        <w:jc w:val="left"/>
        <w:rPr>
          <w:sz w:val="24"/>
          <w:szCs w:val="24"/>
        </w:rPr>
      </w:pPr>
      <w:r w:rsidRPr="008A20E4">
        <w:rPr>
          <w:sz w:val="24"/>
          <w:szCs w:val="24"/>
        </w:rPr>
        <w:t>Galiausiai iš Lagranžo lygčių apskaičiuoju manipuliatoriaus dinamiką pagal dvi nelinijines diferencines lygtis</w:t>
      </w:r>
    </w:p>
    <w:p w:rsidR="00CE021C" w:rsidRPr="008A20E4" w:rsidRDefault="00CE021C" w:rsidP="00CE021C">
      <w:pPr>
        <w:pStyle w:val="Caption"/>
        <w:ind w:firstLine="720"/>
        <w:jc w:val="left"/>
        <w:rPr>
          <w:sz w:val="24"/>
          <w:szCs w:val="24"/>
        </w:rPr>
      </w:pPr>
      <m:oMathPara>
        <m:oMath>
          <m:r>
            <w:rPr>
              <w:rFonts w:ascii="Cambria Math" w:hAnsi="Cambria Math"/>
              <w:sz w:val="24"/>
              <w:szCs w:val="24"/>
            </w:rPr>
            <m:t>τ=</m:t>
          </m:r>
          <m:d>
            <m:dPr>
              <m:begChr m:val="["/>
              <m:endChr m:val="]"/>
              <m:ctrlPr>
                <w:rPr>
                  <w:rFonts w:ascii="Cambria Math" w:hAnsi="Cambria Math"/>
                  <w:i/>
                  <w:sz w:val="24"/>
                  <w:szCs w:val="24"/>
                </w:rPr>
              </m:ctrlPr>
            </m:d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e>
              </m:d>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Sub>
        </m:oMath>
      </m:oMathPara>
    </w:p>
    <w:p w:rsidR="00CE021C" w:rsidRPr="008A20E4" w:rsidRDefault="00CE021C" w:rsidP="00CE021C">
      <w:pPr>
        <w:pStyle w:val="Caption"/>
        <w:ind w:firstLine="720"/>
        <w:jc w:val="left"/>
        <w:rPr>
          <w:sz w:val="24"/>
          <w:szCs w:val="24"/>
        </w:rPr>
      </w:pPr>
      <m:oMathPara>
        <m:oMath>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2</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Sub>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Sub>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up>
                  <m:r>
                    <w:rPr>
                      <w:rFonts w:ascii="Cambria Math" w:hAnsi="Cambria Math"/>
                      <w:sz w:val="24"/>
                      <w:szCs w:val="24"/>
                    </w:rPr>
                    <m:t>2</m:t>
                  </m:r>
                </m:sup>
              </m:sSubSup>
            </m:e>
          </m:d>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oMath>
      </m:oMathPara>
    </w:p>
    <w:p w:rsidR="00CE021C" w:rsidRPr="008A20E4" w:rsidRDefault="00CE021C" w:rsidP="001B2694">
      <w:pPr>
        <w:pStyle w:val="Caption"/>
        <w:keepNext/>
        <w:ind w:firstLine="720"/>
        <w:jc w:val="right"/>
        <w:rPr>
          <w:sz w:val="24"/>
          <w:szCs w:val="24"/>
        </w:rPr>
      </w:pPr>
      <m:oMath>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e>
        </m:d>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oMath>
      <w:r w:rsidRPr="008A20E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BC6B16">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56</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pPr>
    </w:p>
    <w:p w:rsidR="00CE021C" w:rsidRPr="008A20E4" w:rsidRDefault="000F6376" w:rsidP="00CE021C">
      <w:pPr>
        <w:pStyle w:val="Caption"/>
        <w:ind w:firstLine="720"/>
        <w:rPr>
          <w:sz w:val="24"/>
          <w:szCs w:val="24"/>
        </w:rPr>
      </w:pPr>
      <m:oMathPara>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2</m:t>
              </m:r>
            </m:sub>
          </m:sSub>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oMath>
      </m:oMathPara>
    </w:p>
    <w:p w:rsidR="00CE021C" w:rsidRPr="008A20E4" w:rsidRDefault="00CE021C" w:rsidP="001B2694">
      <w:pPr>
        <w:pStyle w:val="Caption"/>
        <w:keepNext/>
        <w:ind w:firstLine="720"/>
        <w:jc w:val="right"/>
        <w:rPr>
          <w:sz w:val="24"/>
          <w:szCs w:val="24"/>
        </w:rPr>
      </w:pP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r>
          <w:rPr>
            <w:rFonts w:ascii="Cambria Math" w:hAnsi="Cambria Math"/>
            <w:sz w:val="24"/>
            <w:szCs w:val="24"/>
          </w:rPr>
          <m:t>.</m:t>
        </m:r>
      </m:oMath>
      <w:r w:rsidRPr="008A20E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BC6B16">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57</w:t>
      </w:r>
      <w:r w:rsidR="000F6376" w:rsidRPr="008A20E4">
        <w:rPr>
          <w:sz w:val="24"/>
          <w:szCs w:val="24"/>
        </w:rPr>
        <w:fldChar w:fldCharType="end"/>
      </w:r>
      <w:r w:rsidRPr="008A20E4">
        <w:rPr>
          <w:sz w:val="24"/>
          <w:szCs w:val="24"/>
        </w:rPr>
        <w:t>)</w:t>
      </w:r>
    </w:p>
    <w:p w:rsidR="00CE021C" w:rsidRPr="008A20E4" w:rsidRDefault="00CE021C" w:rsidP="00CE021C">
      <w:pPr>
        <w:pStyle w:val="Caption"/>
        <w:ind w:firstLine="720"/>
        <w:jc w:val="left"/>
        <w:rPr>
          <w:b/>
          <w:sz w:val="24"/>
          <w:szCs w:val="24"/>
        </w:rPr>
      </w:pPr>
      <w:r w:rsidRPr="008A20E4">
        <w:rPr>
          <w:b/>
          <w:sz w:val="24"/>
          <w:szCs w:val="24"/>
        </w:rPr>
        <w:t>Manipuliatoriaus dinamoka</w:t>
      </w:r>
    </w:p>
    <w:p w:rsidR="00CE021C" w:rsidRPr="008A20E4" w:rsidRDefault="00CE021C" w:rsidP="00CE021C">
      <w:pPr>
        <w:pStyle w:val="Caption"/>
        <w:ind w:firstLine="720"/>
        <w:jc w:val="left"/>
        <w:rPr>
          <w:sz w:val="24"/>
          <w:szCs w:val="24"/>
        </w:rPr>
      </w:pPr>
      <w:r w:rsidRPr="008A20E4">
        <w:rPr>
          <w:sz w:val="24"/>
          <w:szCs w:val="24"/>
        </w:rPr>
        <w:t>Manipuliatoriaus dinamika vektorių forma</w:t>
      </w:r>
    </w:p>
    <w:p w:rsidR="00CE021C" w:rsidRPr="008A20E4" w:rsidRDefault="00CE021C" w:rsidP="00CE021C">
      <w:pPr>
        <w:pStyle w:val="Caption"/>
        <w:ind w:firstLine="720"/>
        <w:jc w:val="left"/>
        <w:rPr>
          <w:sz w:val="24"/>
          <w:szCs w:val="24"/>
        </w:rPr>
      </w:pPr>
      <m:oMathPara>
        <m:oMath>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Sub>
                  </m:e>
                </m:mr>
                <m:mr>
                  <m:e>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Sub>
                  </m:e>
                </m:mr>
              </m:m>
            </m:e>
          </m:d>
          <m:r>
            <w:rPr>
              <w:rFonts w:ascii="Cambria Math" w:hAnsi="Cambria Math"/>
              <w:sz w:val="24"/>
              <w:szCs w:val="24"/>
            </w:rPr>
            <m:t>+</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d>
                      <m:dPr>
                        <m:ctrlPr>
                          <w:rPr>
                            <w:rFonts w:ascii="Cambria Math" w:hAnsi="Cambria Math"/>
                            <w:i/>
                            <w:sz w:val="24"/>
                            <w:szCs w:val="24"/>
                          </w:rPr>
                        </m:ctrlPr>
                      </m:dPr>
                      <m:e>
                        <m:r>
                          <w:rPr>
                            <w:rFonts w:ascii="Cambria Math" w:hAnsi="Cambria Math"/>
                            <w:sz w:val="24"/>
                            <w:szCs w:val="24"/>
                          </w:rPr>
                          <m:t>2</m:t>
                        </m:r>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Sub>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Sub>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2</m:t>
                            </m:r>
                          </m:sub>
                          <m:sup>
                            <m:r>
                              <w:rPr>
                                <w:rFonts w:ascii="Cambria Math" w:hAnsi="Cambria Math"/>
                                <w:sz w:val="24"/>
                                <w:szCs w:val="24"/>
                              </w:rPr>
                              <m:t>2</m:t>
                            </m:r>
                          </m:sup>
                        </m:sSubSup>
                      </m:e>
                    </m:d>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mr>
                <m:m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θ</m:t>
                            </m:r>
                          </m:e>
                        </m:acc>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sin</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mr>
              </m:m>
            </m:e>
          </m:d>
        </m:oMath>
      </m:oMathPara>
    </w:p>
    <w:p w:rsidR="00CE021C" w:rsidRPr="008B4170" w:rsidRDefault="00CE021C" w:rsidP="001B2694">
      <w:pPr>
        <w:pStyle w:val="Caption"/>
        <w:ind w:firstLine="720"/>
        <w:jc w:val="right"/>
        <w:rPr>
          <w:sz w:val="24"/>
          <w:szCs w:val="24"/>
        </w:rPr>
      </w:pPr>
      <m:oMath>
        <m:r>
          <w:rPr>
            <w:rFonts w:ascii="Cambria Math" w:hAnsi="Cambria Math"/>
            <w:sz w:val="24"/>
            <w:szCs w:val="24"/>
          </w:rPr>
          <m:t>+</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e>
                  </m:d>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e>
              </m:mr>
              <m:m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r>
                    <w:rPr>
                      <w:rFonts w:ascii="Cambria Math" w:hAnsi="Cambria Math"/>
                      <w:sz w:val="24"/>
                      <w:szCs w:val="24"/>
                    </w:rPr>
                    <m:t>g</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d>
                </m:e>
              </m:mr>
            </m:m>
          </m:e>
        </m:d>
        <m:r>
          <w:rPr>
            <w:rFonts w:ascii="Cambria Math" w:hAnsi="Cambria Math"/>
            <w:sz w:val="24"/>
            <w:szCs w:val="24"/>
          </w:rPr>
          <m:t>=</m:t>
        </m:r>
        <m:d>
          <m:dPr>
            <m:begChr m:val="["/>
            <m:endChr m:val="]"/>
            <m:ctrlPr>
              <w:rPr>
                <w:rFonts w:ascii="Cambria Math" w:hAnsi="Cambria Math"/>
                <w:i/>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1</m:t>
                      </m:r>
                    </m:sub>
                  </m:sSub>
                </m:e>
              </m:mr>
              <m:mr>
                <m:e>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2</m:t>
                      </m:r>
                    </m:sub>
                  </m:sSub>
                </m:e>
              </m:mr>
            </m:m>
          </m:e>
        </m:d>
      </m:oMath>
      <w:r w:rsidRPr="008A20E4">
        <w:tab/>
      </w:r>
      <w:r w:rsidR="001B2694">
        <w:tab/>
      </w:r>
      <w:r w:rsidR="001B2694">
        <w:tab/>
      </w:r>
      <w:r w:rsidRPr="008B4170">
        <w:rPr>
          <w:sz w:val="24"/>
          <w:szCs w:val="24"/>
        </w:rPr>
        <w:t>(</w:t>
      </w:r>
      <w:r w:rsidR="008B4170" w:rsidRPr="008B4170">
        <w:rPr>
          <w:sz w:val="24"/>
          <w:szCs w:val="24"/>
        </w:rPr>
        <w:t>4.</w:t>
      </w:r>
      <w:r w:rsidR="000F6376" w:rsidRPr="008B4170">
        <w:rPr>
          <w:sz w:val="24"/>
          <w:szCs w:val="24"/>
        </w:rPr>
        <w:fldChar w:fldCharType="begin"/>
      </w:r>
      <w:r w:rsidRPr="008B4170">
        <w:rPr>
          <w:sz w:val="24"/>
          <w:szCs w:val="24"/>
        </w:rPr>
        <w:instrText xml:space="preserve"> SEQ Equation \* ARABIC </w:instrText>
      </w:r>
      <w:r w:rsidR="000F6376" w:rsidRPr="008B4170">
        <w:rPr>
          <w:sz w:val="24"/>
          <w:szCs w:val="24"/>
        </w:rPr>
        <w:fldChar w:fldCharType="separate"/>
      </w:r>
      <w:r w:rsidR="00E02330">
        <w:rPr>
          <w:noProof/>
          <w:sz w:val="24"/>
          <w:szCs w:val="24"/>
        </w:rPr>
        <w:t>58</w:t>
      </w:r>
      <w:r w:rsidR="000F6376" w:rsidRPr="008B4170">
        <w:rPr>
          <w:sz w:val="24"/>
          <w:szCs w:val="24"/>
        </w:rPr>
        <w:fldChar w:fldCharType="end"/>
      </w:r>
      <w:r w:rsidRPr="008B4170">
        <w:rPr>
          <w:sz w:val="24"/>
          <w:szCs w:val="24"/>
        </w:rPr>
        <w:t>)</w:t>
      </w:r>
    </w:p>
    <w:p w:rsidR="00CE021C" w:rsidRPr="008A20E4" w:rsidRDefault="00CE021C" w:rsidP="00CE021C">
      <w:pPr>
        <w:pStyle w:val="Caption"/>
        <w:ind w:firstLine="720"/>
        <w:jc w:val="left"/>
        <w:rPr>
          <w:sz w:val="24"/>
          <w:szCs w:val="24"/>
        </w:rPr>
      </w:pPr>
      <w:r w:rsidRPr="008A20E4">
        <w:rPr>
          <w:sz w:val="24"/>
          <w:szCs w:val="24"/>
        </w:rPr>
        <w:t>Kur</w:t>
      </w:r>
    </w:p>
    <w:p w:rsidR="00CE021C" w:rsidRPr="008B4170" w:rsidRDefault="00CE021C" w:rsidP="001B2694">
      <w:pPr>
        <w:pStyle w:val="Caption"/>
        <w:ind w:firstLine="720"/>
        <w:jc w:val="right"/>
        <w:rPr>
          <w:sz w:val="24"/>
          <w:szCs w:val="24"/>
        </w:rPr>
      </w:pPr>
      <m:oMath>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m:t>
        </m:r>
        <m:d>
          <m:dPr>
            <m:begChr m:val="["/>
            <m:endChr m:val="]"/>
            <m:ctrlPr>
              <w:rPr>
                <w:rFonts w:ascii="Cambria Math" w:hAnsi="Cambria Math"/>
                <w:i/>
                <w:sz w:val="24"/>
                <w:szCs w:val="24"/>
              </w:rPr>
            </m:ctrlPr>
          </m:dPr>
          <m:e>
            <m:m>
              <m:mPr>
                <m:mcs>
                  <m:mc>
                    <m:mcPr>
                      <m:count m:val="2"/>
                      <m:mcJc m:val="center"/>
                    </m:mcPr>
                  </m:mc>
                </m:mcs>
                <m:ctrlPr>
                  <w:rPr>
                    <w:rFonts w:ascii="Cambria Math" w:hAnsi="Cambria Math"/>
                    <w:i/>
                    <w:sz w:val="24"/>
                    <w:szCs w:val="24"/>
                  </w:rPr>
                </m:ctrlPr>
              </m:mPr>
              <m:m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e>
                  </m:d>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+2</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mr>
              <m:m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cos</m:t>
                  </m:r>
                  <m:sSub>
                    <m:sSubPr>
                      <m:ctrlPr>
                        <w:rPr>
                          <w:rFonts w:ascii="Cambria Math" w:hAnsi="Cambria Math"/>
                          <w:i/>
                          <w:sz w:val="24"/>
                          <w:szCs w:val="24"/>
                        </w:rPr>
                      </m:ctrlPr>
                    </m:sSubPr>
                    <m:e>
                      <m:r>
                        <w:rPr>
                          <w:rFonts w:ascii="Cambria Math" w:hAnsi="Cambria Math"/>
                          <w:sz w:val="24"/>
                          <w:szCs w:val="24"/>
                        </w:rPr>
                        <m:t>θ</m:t>
                      </m:r>
                    </m:e>
                    <m:sub>
                      <m:r>
                        <w:rPr>
                          <w:rFonts w:ascii="Cambria Math" w:hAnsi="Cambria Math"/>
                          <w:sz w:val="24"/>
                          <w:szCs w:val="24"/>
                        </w:rPr>
                        <m:t>2</m:t>
                      </m:r>
                    </m:sub>
                  </m:sSub>
                </m:e>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2</m:t>
                      </m:r>
                    </m:sub>
                  </m:sSub>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2</m:t>
                      </m:r>
                    </m:sub>
                    <m:sup>
                      <m:r>
                        <w:rPr>
                          <w:rFonts w:ascii="Cambria Math" w:hAnsi="Cambria Math"/>
                          <w:sz w:val="24"/>
                          <w:szCs w:val="24"/>
                        </w:rPr>
                        <m:t>2</m:t>
                      </m:r>
                    </m:sup>
                  </m:sSubSup>
                </m:e>
              </m:mr>
            </m:m>
          </m:e>
        </m:d>
      </m:oMath>
      <w:r w:rsidRPr="008A20E4">
        <w:tab/>
      </w:r>
      <w:r w:rsidR="001B2694">
        <w:tab/>
      </w:r>
      <w:r w:rsidRPr="008B4170">
        <w:rPr>
          <w:sz w:val="24"/>
          <w:szCs w:val="24"/>
        </w:rPr>
        <w:t>(</w:t>
      </w:r>
      <w:r w:rsidR="008B4170">
        <w:rPr>
          <w:sz w:val="24"/>
          <w:szCs w:val="24"/>
        </w:rPr>
        <w:t>4.</w:t>
      </w:r>
      <w:r w:rsidR="000F6376" w:rsidRPr="008B4170">
        <w:rPr>
          <w:sz w:val="24"/>
          <w:szCs w:val="24"/>
        </w:rPr>
        <w:fldChar w:fldCharType="begin"/>
      </w:r>
      <w:r w:rsidRPr="008B4170">
        <w:rPr>
          <w:sz w:val="24"/>
          <w:szCs w:val="24"/>
        </w:rPr>
        <w:instrText xml:space="preserve"> SEQ Equation \* ARABIC </w:instrText>
      </w:r>
      <w:r w:rsidR="000F6376" w:rsidRPr="008B4170">
        <w:rPr>
          <w:sz w:val="24"/>
          <w:szCs w:val="24"/>
        </w:rPr>
        <w:fldChar w:fldCharType="separate"/>
      </w:r>
      <w:r w:rsidR="00E02330">
        <w:rPr>
          <w:noProof/>
          <w:sz w:val="24"/>
          <w:szCs w:val="24"/>
        </w:rPr>
        <w:t>59</w:t>
      </w:r>
      <w:r w:rsidR="000F6376" w:rsidRPr="008B4170">
        <w:rPr>
          <w:sz w:val="24"/>
          <w:szCs w:val="24"/>
        </w:rPr>
        <w:fldChar w:fldCharType="end"/>
      </w:r>
      <w:r w:rsidRPr="008B4170">
        <w:rPr>
          <w:sz w:val="24"/>
          <w:szCs w:val="24"/>
        </w:rPr>
        <w:t>)</w:t>
      </w:r>
    </w:p>
    <w:p w:rsidR="00CE021C" w:rsidRPr="008A20E4" w:rsidRDefault="00CE021C" w:rsidP="00CE021C">
      <w:pPr>
        <w:pStyle w:val="Caption"/>
        <w:ind w:firstLine="720"/>
        <w:jc w:val="left"/>
        <w:rPr>
          <w:sz w:val="24"/>
          <w:szCs w:val="24"/>
        </w:rPr>
      </w:pPr>
      <w:r w:rsidRPr="008A20E4">
        <w:rPr>
          <w:sz w:val="24"/>
          <w:szCs w:val="24"/>
        </w:rPr>
        <w:t>Standartinė manipuliatoriaus dinamikos forma</w:t>
      </w:r>
    </w:p>
    <w:p w:rsidR="00CE021C" w:rsidRPr="008A20E4" w:rsidRDefault="00CE021C" w:rsidP="001B2694">
      <w:pPr>
        <w:pStyle w:val="Caption"/>
        <w:ind w:firstLine="720"/>
        <w:jc w:val="right"/>
      </w:pPr>
      <m:oMath>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+V</m:t>
        </m:r>
        <m:d>
          <m:dPr>
            <m:ctrlPr>
              <w:rPr>
                <w:rFonts w:ascii="Cambria Math" w:hAnsi="Cambria Math"/>
                <w:i/>
                <w:sz w:val="24"/>
                <w:szCs w:val="24"/>
              </w:rPr>
            </m:ctrlPr>
          </m:dPr>
          <m:e>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+G</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=τ</m:t>
        </m:r>
      </m:oMath>
      <w:r w:rsidRPr="008A20E4">
        <w:tab/>
      </w:r>
      <w:r w:rsidR="001B2694">
        <w:tab/>
      </w:r>
      <w:r w:rsidR="001B2694">
        <w:tab/>
      </w:r>
      <w:r w:rsidR="001B2694">
        <w:tab/>
      </w:r>
      <w:r w:rsidR="001B2694">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60</w:t>
      </w:r>
      <w:r w:rsidR="000F6376" w:rsidRPr="008A20E4">
        <w:rPr>
          <w:sz w:val="24"/>
          <w:szCs w:val="24"/>
        </w:rPr>
        <w:fldChar w:fldCharType="end"/>
      </w:r>
      <w:r w:rsidRPr="008A20E4">
        <w:rPr>
          <w:sz w:val="24"/>
          <w:szCs w:val="24"/>
        </w:rPr>
        <w:t>)</w:t>
      </w:r>
    </w:p>
    <w:p w:rsidR="00CE021C" w:rsidRPr="008A20E4" w:rsidRDefault="00CE021C" w:rsidP="00CE021C">
      <w:pPr>
        <w:pStyle w:val="Caption"/>
        <w:ind w:firstLine="720"/>
        <w:jc w:val="both"/>
        <w:rPr>
          <w:sz w:val="24"/>
          <w:szCs w:val="24"/>
        </w:rPr>
      </w:pPr>
      <w:r w:rsidRPr="008A20E4">
        <w:rPr>
          <w:sz w:val="24"/>
          <w:szCs w:val="24"/>
        </w:rPr>
        <w:t xml:space="preserve">kur </w:t>
      </w:r>
      <m:oMath>
        <m:r>
          <w:rPr>
            <w:rFonts w:ascii="Cambria Math" w:hAnsi="Cambria Math"/>
            <w:sz w:val="24"/>
            <w:szCs w:val="24"/>
          </w:rPr>
          <m:t>M(q)</m:t>
        </m:r>
      </m:oMath>
      <w:r w:rsidRPr="008A20E4">
        <w:rPr>
          <w:sz w:val="24"/>
          <w:szCs w:val="24"/>
        </w:rPr>
        <w:t xml:space="preserve"> inercijos matrica, </w:t>
      </w:r>
      <m:oMath>
        <m:r>
          <w:rPr>
            <w:rFonts w:ascii="Cambria Math" w:hAnsi="Cambria Math"/>
            <w:sz w:val="24"/>
            <w:szCs w:val="24"/>
          </w:rPr>
          <m:t>V(q,</m:t>
        </m:r>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m:t>
        </m:r>
      </m:oMath>
      <w:r w:rsidRPr="008A20E4">
        <w:rPr>
          <w:sz w:val="24"/>
          <w:szCs w:val="24"/>
        </w:rPr>
        <w:t xml:space="preserve"> Koriolio vektoriu ir </w:t>
      </w:r>
      <m:oMath>
        <m:r>
          <w:rPr>
            <w:rFonts w:ascii="Cambria Math" w:hAnsi="Cambria Math"/>
            <w:sz w:val="24"/>
            <w:szCs w:val="24"/>
          </w:rPr>
          <m:t>G(q)</m:t>
        </m:r>
      </m:oMath>
      <w:r w:rsidRPr="008A20E4">
        <w:rPr>
          <w:sz w:val="24"/>
          <w:szCs w:val="24"/>
        </w:rPr>
        <w:t xml:space="preserve"> gravitacijos vektorius. </w:t>
      </w:r>
      <m:oMath>
        <m:r>
          <w:rPr>
            <w:rFonts w:ascii="Cambria Math" w:hAnsi="Cambria Math"/>
            <w:sz w:val="24"/>
            <w:szCs w:val="24"/>
          </w:rPr>
          <m:t>M(q)</m:t>
        </m:r>
      </m:oMath>
      <w:r w:rsidRPr="008A20E4">
        <w:rPr>
          <w:sz w:val="24"/>
          <w:szCs w:val="24"/>
        </w:rPr>
        <w:t xml:space="preserve"> yra seimetriškas.</w:t>
      </w:r>
    </w:p>
    <w:p w:rsidR="00CE021C" w:rsidRPr="008A20E4" w:rsidRDefault="00CE021C" w:rsidP="00CE021C">
      <w:pPr>
        <w:pStyle w:val="Caption"/>
        <w:ind w:firstLine="720"/>
        <w:jc w:val="both"/>
        <w:rPr>
          <w:sz w:val="24"/>
          <w:szCs w:val="24"/>
        </w:rPr>
      </w:pPr>
      <w:r w:rsidRPr="008A20E4">
        <w:rPr>
          <w:sz w:val="24"/>
          <w:szCs w:val="24"/>
        </w:rPr>
        <w:lastRenderedPageBreak/>
        <w:t>Tam, kad apskaičiuoti pagrindinę roboto rankos dinamikos lygtį, reikia pirma apskaičiuoti kinetinę ir potencinę energijas, tada pagal Laganžą sudaryti Lagranžo lygtis ir jas apskaičiuoti.</w:t>
      </w:r>
    </w:p>
    <w:p w:rsidR="00CE021C" w:rsidRPr="008A20E4" w:rsidRDefault="00CE021C" w:rsidP="00CE021C">
      <w:pPr>
        <w:spacing w:line="360" w:lineRule="auto"/>
        <w:ind w:firstLine="720"/>
        <w:rPr>
          <w:b/>
        </w:rPr>
      </w:pPr>
      <w:r w:rsidRPr="008A20E4">
        <w:rPr>
          <w:b/>
        </w:rPr>
        <w:t>Kinetinė energija</w:t>
      </w:r>
    </w:p>
    <w:p w:rsidR="00CE021C" w:rsidRPr="008A20E4" w:rsidRDefault="00CE021C" w:rsidP="00CE021C">
      <w:pPr>
        <w:spacing w:line="360" w:lineRule="auto"/>
        <w:ind w:firstLine="720"/>
      </w:pPr>
      <w:r w:rsidRPr="008A20E4">
        <w:t>Manipuliatoriaus kinetinės energijos galinę išraišką galime užrašyti taip:</w:t>
      </w:r>
    </w:p>
    <w:p w:rsidR="00CE021C" w:rsidRPr="008A20E4" w:rsidRDefault="00CE021C" w:rsidP="001B2694">
      <w:pPr>
        <w:pStyle w:val="Caption"/>
        <w:ind w:firstLine="720"/>
        <w:jc w:val="right"/>
        <w:rPr>
          <w:sz w:val="24"/>
          <w:szCs w:val="24"/>
        </w:rPr>
      </w:pPr>
      <m:oMath>
        <m:r>
          <w:rPr>
            <w:rFonts w:ascii="Cambria Math" w:hAnsi="Cambria Math"/>
            <w:sz w:val="24"/>
            <w:szCs w:val="24"/>
          </w:rPr>
          <m:t>K=</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m:t>
                </m:r>
              </m:sub>
            </m:sSub>
          </m:e>
        </m:nary>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trace</m:t>
            </m:r>
            <m:d>
              <m:dPr>
                <m:begChr m:val="["/>
                <m:endChr m:val="]"/>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n</m:t>
                    </m:r>
                  </m:sup>
                  <m:e>
                    <m:nary>
                      <m:naryPr>
                        <m:chr m:val="∑"/>
                        <m:limLoc m:val="undOvr"/>
                        <m:ctrlPr>
                          <w:rPr>
                            <w:rFonts w:ascii="Cambria Math" w:hAnsi="Cambria Math"/>
                            <w:i/>
                            <w:sz w:val="24"/>
                            <w:szCs w:val="24"/>
                          </w:rPr>
                        </m:ctrlPr>
                      </m:naryPr>
                      <m:sub>
                        <m:r>
                          <w:rPr>
                            <w:rFonts w:ascii="Cambria Math" w:hAnsi="Cambria Math"/>
                            <w:sz w:val="24"/>
                            <w:szCs w:val="24"/>
                          </w:rPr>
                          <m:t>k=1</m:t>
                        </m:r>
                      </m:sub>
                      <m:sup>
                        <m:r>
                          <w:rPr>
                            <w:rFonts w:ascii="Cambria Math" w:hAnsi="Cambria Math"/>
                            <w:sz w:val="24"/>
                            <w:szCs w:val="24"/>
                          </w:rPr>
                          <m:t>n</m:t>
                        </m:r>
                      </m:sup>
                      <m:e>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j</m:t>
                                </m:r>
                              </m:sub>
                            </m:sSub>
                          </m:den>
                        </m:f>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i</m:t>
                            </m:r>
                          </m:sub>
                        </m:sSub>
                        <m:f>
                          <m:fPr>
                            <m:ctrlPr>
                              <w:rPr>
                                <w:rFonts w:ascii="Cambria Math" w:hAnsi="Cambria Math"/>
                                <w:i/>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i</m:t>
                                </m:r>
                              </m:sub>
                              <m:sup>
                                <m:r>
                                  <w:rPr>
                                    <w:rFonts w:ascii="Cambria Math" w:hAnsi="Cambria Math"/>
                                    <w:sz w:val="24"/>
                                    <w:szCs w:val="24"/>
                                  </w:rPr>
                                  <m:t>T</m:t>
                                </m:r>
                              </m:sup>
                            </m:sSubSup>
                          </m:num>
                          <m:den>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k</m:t>
                                </m:r>
                              </m:sub>
                            </m:sSub>
                          </m:den>
                        </m:f>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j</m:t>
                            </m:r>
                          </m:sub>
                        </m:sSub>
                        <m:sSub>
                          <m:sSubPr>
                            <m:ctrlPr>
                              <w:rPr>
                                <w:rFonts w:ascii="Cambria Math" w:hAnsi="Cambria Math"/>
                                <w:i/>
                                <w:sz w:val="24"/>
                                <w:szCs w:val="24"/>
                              </w:rPr>
                            </m:ctrlPr>
                          </m:sSubPr>
                          <m:e>
                            <m:acc>
                              <m:accPr>
                                <m:chr m:val="̇"/>
                                <m:ctrlPr>
                                  <w:rPr>
                                    <w:rFonts w:ascii="Cambria Math" w:hAnsi="Cambria Math"/>
                                    <w:i/>
                                    <w:sz w:val="24"/>
                                    <w:szCs w:val="24"/>
                                  </w:rPr>
                                </m:ctrlPr>
                              </m:accPr>
                              <m:e>
                                <m:r>
                                  <w:rPr>
                                    <w:rFonts w:ascii="Cambria Math" w:hAnsi="Cambria Math"/>
                                    <w:sz w:val="24"/>
                                    <w:szCs w:val="24"/>
                                  </w:rPr>
                                  <m:t>q</m:t>
                                </m:r>
                              </m:e>
                            </m:acc>
                          </m:e>
                          <m:sub>
                            <m:r>
                              <w:rPr>
                                <w:rFonts w:ascii="Cambria Math" w:hAnsi="Cambria Math"/>
                                <w:sz w:val="24"/>
                                <w:szCs w:val="24"/>
                              </w:rPr>
                              <m:t>k</m:t>
                            </m:r>
                          </m:sub>
                        </m:sSub>
                      </m:e>
                    </m:nary>
                  </m:e>
                </m:nary>
              </m:e>
            </m:d>
            <m:r>
              <w:rPr>
                <w:rFonts w:ascii="Cambria Math" w:hAnsi="Cambria Math"/>
                <w:sz w:val="24"/>
                <w:szCs w:val="24"/>
              </w:rPr>
              <m:t>.</m:t>
            </m:r>
          </m:e>
        </m:nary>
      </m:oMath>
      <w:r w:rsidRPr="008A20E4">
        <w:rPr>
          <w:sz w:val="24"/>
          <w:szCs w:val="24"/>
        </w:rPr>
        <w:t xml:space="preserve"> </w:t>
      </w:r>
      <w:r w:rsidRPr="008A20E4">
        <w:rPr>
          <w:sz w:val="24"/>
          <w:szCs w:val="24"/>
        </w:rPr>
        <w:tab/>
      </w:r>
      <w:r w:rsidR="001B2694">
        <w:rPr>
          <w:sz w:val="24"/>
          <w:szCs w:val="24"/>
        </w:rPr>
        <w:tab/>
      </w:r>
      <w:r w:rsidR="001B2694">
        <w:rPr>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61</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rPr>
          <w:b/>
        </w:rPr>
      </w:pPr>
      <w:r w:rsidRPr="008A20E4">
        <w:rPr>
          <w:b/>
        </w:rPr>
        <w:t>Potencinė energija</w:t>
      </w:r>
    </w:p>
    <w:p w:rsidR="00CE021C" w:rsidRPr="008A20E4" w:rsidRDefault="00CE021C" w:rsidP="00CE021C">
      <w:pPr>
        <w:spacing w:line="360" w:lineRule="auto"/>
        <w:ind w:firstLine="720"/>
      </w:pPr>
      <w:r w:rsidRPr="008A20E4">
        <w:t>Manipuliatoriaus potencinės energijos galinę išraišką galime užrašyti taip:</w:t>
      </w:r>
    </w:p>
    <w:p w:rsidR="00CE021C" w:rsidRPr="008A20E4" w:rsidRDefault="00CE021C" w:rsidP="001B2694">
      <w:pPr>
        <w:pStyle w:val="Caption"/>
        <w:ind w:firstLine="720"/>
        <w:jc w:val="right"/>
        <w:rPr>
          <w:sz w:val="24"/>
          <w:szCs w:val="24"/>
        </w:rPr>
      </w:pPr>
      <m:oMath>
        <m:r>
          <w:rPr>
            <w:rFonts w:ascii="Cambria Math" w:hAnsi="Cambria Math"/>
            <w:sz w:val="24"/>
            <w:szCs w:val="24"/>
          </w:rPr>
          <m:t>P=-</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i</m:t>
                </m:r>
              </m:sub>
            </m:sSub>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T</m:t>
                </m:r>
              </m:sup>
            </m:sSup>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i</m:t>
                </m:r>
              </m:sub>
              <m:sup>
                <m:r>
                  <w:rPr>
                    <w:rFonts w:ascii="Cambria Math" w:hAnsi="Cambria Math"/>
                    <w:sz w:val="24"/>
                    <w:szCs w:val="24"/>
                  </w:rPr>
                  <m:t>i</m:t>
                </m:r>
              </m:sup>
            </m:sSubSup>
            <m:acc>
              <m:accPr>
                <m:chr m:val="̅"/>
                <m:ctrlPr>
                  <w:rPr>
                    <w:rFonts w:ascii="Cambria Math" w:hAnsi="Cambria Math"/>
                    <w:i/>
                    <w:sz w:val="24"/>
                    <w:szCs w:val="24"/>
                  </w:rPr>
                </m:ctrlPr>
              </m:accPr>
              <m:e>
                <m:r>
                  <w:rPr>
                    <w:rFonts w:ascii="Cambria Math" w:hAnsi="Cambria Math"/>
                    <w:sz w:val="24"/>
                    <w:szCs w:val="24"/>
                  </w:rPr>
                  <m:t>r</m:t>
                </m:r>
              </m:e>
            </m:acc>
          </m:e>
        </m:nary>
      </m:oMath>
      <w:r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62</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pPr>
      <w:r w:rsidRPr="008A20E4">
        <w:t xml:space="preserve">Pastaba: potencinė energija priklauso nuo jungčių variacijų q, o ne nuo jungčių judėjimo greičių </w:t>
      </w:r>
      <m:oMath>
        <m:acc>
          <m:accPr>
            <m:chr m:val="̇"/>
            <m:ctrlPr>
              <w:rPr>
                <w:rFonts w:ascii="Cambria Math" w:hAnsi="Cambria Math"/>
                <w:i/>
              </w:rPr>
            </m:ctrlPr>
          </m:accPr>
          <m:e>
            <m:r>
              <w:rPr>
                <w:rFonts w:ascii="Cambria Math" w:hAnsi="Cambria Math"/>
              </w:rPr>
              <m:t>q</m:t>
            </m:r>
          </m:e>
        </m:acc>
      </m:oMath>
      <w:r w:rsidRPr="008A20E4">
        <w:t>.</w:t>
      </w:r>
    </w:p>
    <w:p w:rsidR="00CE021C" w:rsidRPr="008A20E4" w:rsidRDefault="00CE021C" w:rsidP="00CE021C">
      <w:pPr>
        <w:spacing w:line="360" w:lineRule="auto"/>
        <w:ind w:firstLine="720"/>
      </w:pPr>
      <w:r w:rsidRPr="008A20E4">
        <w:t xml:space="preserve">Pažymint, kad </w:t>
      </w:r>
      <m:oMath>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i</m:t>
            </m:r>
          </m:sup>
        </m:sSubSup>
        <m:acc>
          <m:accPr>
            <m:chr m:val="̅"/>
            <m:ctrlPr>
              <w:rPr>
                <w:rFonts w:ascii="Cambria Math" w:hAnsi="Cambria Math"/>
                <w:i/>
              </w:rPr>
            </m:ctrlPr>
          </m:accPr>
          <m:e>
            <m:r>
              <w:rPr>
                <w:rFonts w:ascii="Cambria Math" w:hAnsi="Cambria Math"/>
              </w:rPr>
              <m:t>r</m:t>
            </m:r>
          </m:e>
        </m:acc>
      </m:oMath>
      <w:r w:rsidRPr="008A20E4">
        <w:t xml:space="preserve"> yra paskutinės matricos kolonos elementas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Pr="008A20E4">
        <w:t>, galime užrašyti</w:t>
      </w:r>
    </w:p>
    <w:p w:rsidR="00CE021C" w:rsidRPr="008A20E4" w:rsidRDefault="00CE021C" w:rsidP="001B2694">
      <w:pPr>
        <w:pStyle w:val="Caption"/>
        <w:ind w:firstLine="720"/>
        <w:jc w:val="right"/>
        <w:rPr>
          <w:i/>
          <w:sz w:val="24"/>
          <w:szCs w:val="24"/>
        </w:rPr>
      </w:pPr>
      <m:oMath>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n</m:t>
            </m:r>
          </m:sup>
          <m:e>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T</m:t>
                </m:r>
              </m:sup>
            </m:s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(q)</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i</m:t>
                </m:r>
              </m:sub>
            </m:sSub>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4</m:t>
                </m:r>
              </m:sub>
            </m:sSub>
          </m:e>
        </m:nary>
      </m:oMath>
      <w:r w:rsidRPr="008A20E4">
        <w:rPr>
          <w:i/>
          <w:sz w:val="24"/>
          <w:szCs w:val="24"/>
        </w:rPr>
        <w:tab/>
      </w:r>
      <w:r w:rsidR="001B2694">
        <w:rPr>
          <w:i/>
          <w:sz w:val="24"/>
          <w:szCs w:val="24"/>
        </w:rPr>
        <w:tab/>
      </w:r>
      <w:r w:rsidR="001B2694">
        <w:rPr>
          <w:i/>
          <w:sz w:val="24"/>
          <w:szCs w:val="24"/>
        </w:rPr>
        <w:tab/>
      </w:r>
      <w:r w:rsidR="001B2694">
        <w:rPr>
          <w:i/>
          <w:sz w:val="24"/>
          <w:szCs w:val="24"/>
        </w:rPr>
        <w:tab/>
      </w:r>
      <w:r w:rsidR="001B2694">
        <w:rPr>
          <w:i/>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63</w:t>
      </w:r>
      <w:r w:rsidR="000F6376" w:rsidRPr="008A20E4">
        <w:rPr>
          <w:sz w:val="24"/>
          <w:szCs w:val="24"/>
        </w:rPr>
        <w:fldChar w:fldCharType="end"/>
      </w:r>
      <w:r w:rsidRPr="008A20E4">
        <w:rPr>
          <w:sz w:val="24"/>
          <w:szCs w:val="24"/>
        </w:rPr>
        <w:t>)</w:t>
      </w:r>
    </w:p>
    <w:p w:rsidR="00CE021C" w:rsidRPr="008A20E4" w:rsidRDefault="000F6376" w:rsidP="00CE021C">
      <w:pPr>
        <w:spacing w:line="360" w:lineRule="auto"/>
        <w:ind w:firstLine="720"/>
      </w:pPr>
      <m:oMath>
        <m:sSub>
          <m:sSubPr>
            <m:ctrlPr>
              <w:rPr>
                <w:rFonts w:ascii="Cambria Math" w:hAnsi="Cambria Math"/>
                <w:i/>
              </w:rPr>
            </m:ctrlPr>
          </m:sSubPr>
          <m:e>
            <m:r>
              <w:rPr>
                <w:rFonts w:ascii="Cambria Math" w:hAnsi="Cambria Math"/>
              </w:rPr>
              <m:t>e</m:t>
            </m:r>
          </m:e>
          <m:sub>
            <m:r>
              <w:rPr>
                <w:rFonts w:ascii="Cambria Math" w:hAnsi="Cambria Math"/>
              </w:rPr>
              <m:t>4</m:t>
            </m:r>
          </m:sub>
        </m:sSub>
      </m:oMath>
      <w:r w:rsidR="00CE021C" w:rsidRPr="008A20E4">
        <w:t xml:space="preserve"> - matrices 4x4 paskutinės kolonos ir eilutės elementas.</w:t>
      </w:r>
    </w:p>
    <w:p w:rsidR="00CE021C" w:rsidRPr="008A20E4" w:rsidRDefault="00CE021C" w:rsidP="00CE021C">
      <w:pPr>
        <w:spacing w:line="360" w:lineRule="auto"/>
        <w:ind w:firstLine="720"/>
        <w:rPr>
          <w:b/>
        </w:rPr>
      </w:pPr>
      <w:r w:rsidRPr="008A20E4">
        <w:rPr>
          <w:b/>
        </w:rPr>
        <w:t>Lagranžo lygtys</w:t>
      </w:r>
    </w:p>
    <w:p w:rsidR="00CE021C" w:rsidRPr="008A20E4" w:rsidRDefault="00CE021C" w:rsidP="00CE021C">
      <w:pPr>
        <w:spacing w:line="360" w:lineRule="auto"/>
        <w:ind w:firstLine="720"/>
      </w:pPr>
      <w:r w:rsidRPr="008A20E4">
        <w:t>Manipuliatoriaus Lagranžo lygtis</w:t>
      </w:r>
    </w:p>
    <w:p w:rsidR="00CE021C" w:rsidRPr="008A20E4" w:rsidRDefault="00CE021C" w:rsidP="001B2694">
      <w:pPr>
        <w:pStyle w:val="Caption"/>
        <w:ind w:firstLine="720"/>
        <w:jc w:val="right"/>
        <w:rPr>
          <w:sz w:val="24"/>
          <w:szCs w:val="24"/>
        </w:rPr>
      </w:pPr>
      <m:oMath>
        <m:r>
          <w:rPr>
            <w:rFonts w:ascii="Cambria Math" w:hAnsi="Cambria Math"/>
            <w:sz w:val="24"/>
            <w:szCs w:val="24"/>
          </w:rPr>
          <m:t>L</m:t>
        </m:r>
        <m:d>
          <m:dPr>
            <m:ctrlPr>
              <w:rPr>
                <w:rFonts w:ascii="Cambria Math" w:hAnsi="Cambria Math"/>
                <w:i/>
                <w:sz w:val="24"/>
                <w:szCs w:val="24"/>
              </w:rPr>
            </m:ctrlPr>
          </m:dPr>
          <m:e>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=K</m:t>
        </m:r>
        <m:d>
          <m:dPr>
            <m:ctrlPr>
              <w:rPr>
                <w:rFonts w:ascii="Cambria Math" w:hAnsi="Cambria Math"/>
                <w:i/>
                <w:sz w:val="24"/>
                <w:szCs w:val="24"/>
              </w:rPr>
            </m:ctrlPr>
          </m:dPr>
          <m:e>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Sup>
          <m:sSupPr>
            <m:ctrlPr>
              <w:rPr>
                <w:rFonts w:ascii="Cambria Math" w:hAnsi="Cambria Math"/>
                <w:i/>
                <w:sz w:val="24"/>
                <w:szCs w:val="24"/>
              </w:rPr>
            </m:ctrlPr>
          </m:sSupPr>
          <m:e>
            <m:acc>
              <m:accPr>
                <m:chr m:val="̇"/>
                <m:ctrlPr>
                  <w:rPr>
                    <w:rFonts w:ascii="Cambria Math" w:hAnsi="Cambria Math"/>
                    <w:i/>
                    <w:sz w:val="24"/>
                    <w:szCs w:val="24"/>
                  </w:rPr>
                </m:ctrlPr>
              </m:accPr>
              <m:e>
                <m:r>
                  <w:rPr>
                    <w:rFonts w:ascii="Cambria Math" w:hAnsi="Cambria Math"/>
                    <w:sz w:val="24"/>
                    <w:szCs w:val="24"/>
                  </w:rPr>
                  <m:t>q</m:t>
                </m:r>
              </m:e>
            </m:acc>
          </m:e>
          <m:sup>
            <m:r>
              <w:rPr>
                <w:rFonts w:ascii="Cambria Math" w:hAnsi="Cambria Math"/>
                <w:sz w:val="24"/>
                <w:szCs w:val="24"/>
              </w:rPr>
              <m:t>T</m:t>
            </m:r>
          </m:sup>
        </m:sSup>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-P(q)</m:t>
        </m:r>
      </m:oMath>
      <w:r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64</w:t>
      </w:r>
      <w:r w:rsidR="000F6376" w:rsidRPr="008A20E4">
        <w:rPr>
          <w:sz w:val="24"/>
          <w:szCs w:val="24"/>
        </w:rPr>
        <w:fldChar w:fldCharType="end"/>
      </w:r>
      <w:r w:rsidRPr="008A20E4">
        <w:rPr>
          <w:sz w:val="24"/>
          <w:szCs w:val="24"/>
        </w:rPr>
        <w:t>)</w:t>
      </w:r>
    </w:p>
    <w:p w:rsidR="00CE021C" w:rsidRPr="008A20E4" w:rsidRDefault="000F6376" w:rsidP="001B2694">
      <w:pPr>
        <w:pStyle w:val="Caption"/>
        <w:ind w:firstLine="720"/>
        <w:jc w:val="right"/>
        <w:rPr>
          <w:sz w:val="24"/>
          <w:szCs w:val="24"/>
        </w:rPr>
      </w:pPr>
      <m:oMath>
        <m:f>
          <m:fPr>
            <m:ctrlPr>
              <w:rPr>
                <w:rFonts w:ascii="Cambria Math" w:hAnsi="Cambria Math"/>
                <w:sz w:val="24"/>
                <w:szCs w:val="24"/>
              </w:rPr>
            </m:ctrlPr>
          </m:fPr>
          <m:num>
            <m:r>
              <w:rPr>
                <w:rFonts w:ascii="Cambria Math" w:hAnsi="Cambria Math"/>
                <w:sz w:val="24"/>
                <w:szCs w:val="24"/>
              </w:rPr>
              <m:t>∂L</m:t>
            </m:r>
          </m:num>
          <m:den>
            <m: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q</m:t>
                </m:r>
              </m:e>
            </m:acc>
          </m:den>
        </m:f>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∂K</m:t>
            </m:r>
          </m:num>
          <m:den>
            <m: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q</m:t>
                </m:r>
              </m:e>
            </m:acc>
          </m:den>
        </m:f>
        <m:r>
          <m:rPr>
            <m:sty m:val="p"/>
          </m:rPr>
          <w:rPr>
            <w:rFonts w:ascii="Cambria Math" w:hAnsi="Cambria Math"/>
            <w:sz w:val="24"/>
            <w:szCs w:val="24"/>
          </w:rPr>
          <m:t>=</m:t>
        </m:r>
        <m:r>
          <w:rPr>
            <w:rFonts w:ascii="Cambria Math" w:hAnsi="Cambria Math"/>
            <w:sz w:val="24"/>
            <w:szCs w:val="24"/>
          </w:rPr>
          <m:t>M</m:t>
        </m:r>
        <m:r>
          <m:rPr>
            <m:sty m:val="p"/>
          </m:rPr>
          <w:rPr>
            <w:rFonts w:ascii="Cambria Math" w:hAnsi="Cambria Math"/>
            <w:sz w:val="24"/>
            <w:szCs w:val="24"/>
          </w:rPr>
          <m:t>(</m:t>
        </m:r>
        <m:r>
          <w:rPr>
            <w:rFonts w:ascii="Cambria Math" w:hAnsi="Cambria Math"/>
            <w:sz w:val="24"/>
            <w:szCs w:val="24"/>
          </w:rPr>
          <m:t>q</m:t>
        </m:r>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q</m:t>
            </m:r>
          </m:e>
        </m:acc>
      </m:oMath>
      <w:r w:rsidR="00CE021C"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00CE021C" w:rsidRPr="008A20E4">
        <w:rPr>
          <w:sz w:val="24"/>
          <w:szCs w:val="24"/>
        </w:rPr>
        <w:t>(</w:t>
      </w:r>
      <w:r w:rsidR="008B4170">
        <w:rPr>
          <w:sz w:val="24"/>
          <w:szCs w:val="24"/>
        </w:rPr>
        <w:t>4.</w:t>
      </w:r>
      <w:r w:rsidRPr="008A20E4">
        <w:rPr>
          <w:sz w:val="24"/>
          <w:szCs w:val="24"/>
        </w:rPr>
        <w:fldChar w:fldCharType="begin"/>
      </w:r>
      <w:r w:rsidR="00CE021C" w:rsidRPr="008A20E4">
        <w:rPr>
          <w:sz w:val="24"/>
          <w:szCs w:val="24"/>
        </w:rPr>
        <w:instrText xml:space="preserve"> SEQ Equation \* ARABIC </w:instrText>
      </w:r>
      <w:r w:rsidRPr="008A20E4">
        <w:rPr>
          <w:sz w:val="24"/>
          <w:szCs w:val="24"/>
        </w:rPr>
        <w:fldChar w:fldCharType="separate"/>
      </w:r>
      <w:r w:rsidR="00E02330">
        <w:rPr>
          <w:noProof/>
          <w:sz w:val="24"/>
          <w:szCs w:val="24"/>
        </w:rPr>
        <w:t>65</w:t>
      </w:r>
      <w:r w:rsidRPr="008A20E4">
        <w:rPr>
          <w:sz w:val="24"/>
          <w:szCs w:val="24"/>
        </w:rPr>
        <w:fldChar w:fldCharType="end"/>
      </w:r>
      <w:r w:rsidR="00CE021C" w:rsidRPr="008A20E4">
        <w:rPr>
          <w:sz w:val="24"/>
          <w:szCs w:val="24"/>
        </w:rPr>
        <w:t>)</w:t>
      </w:r>
    </w:p>
    <w:p w:rsidR="00CE021C" w:rsidRPr="008A20E4" w:rsidRDefault="000F6376" w:rsidP="001B2694">
      <w:pPr>
        <w:pStyle w:val="Caption"/>
        <w:ind w:firstLine="720"/>
        <w:jc w:val="right"/>
        <w:rPr>
          <w:sz w:val="24"/>
          <w:szCs w:val="24"/>
        </w:rPr>
      </w:pP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dt</m:t>
            </m:r>
          </m:den>
        </m:f>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q</m:t>
                </m:r>
              </m:e>
            </m:acc>
          </m:den>
        </m:f>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M</m:t>
            </m:r>
          </m:e>
        </m:acc>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q</m:t>
            </m:r>
          </m:e>
        </m:acc>
      </m:oMath>
      <w:r w:rsidR="00CE021C"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00CE021C" w:rsidRPr="008A20E4">
        <w:rPr>
          <w:sz w:val="24"/>
          <w:szCs w:val="24"/>
        </w:rPr>
        <w:t>(</w:t>
      </w:r>
      <w:r w:rsidR="008B4170">
        <w:rPr>
          <w:sz w:val="24"/>
          <w:szCs w:val="24"/>
        </w:rPr>
        <w:t>4.</w:t>
      </w:r>
      <w:r w:rsidRPr="008A20E4">
        <w:rPr>
          <w:sz w:val="24"/>
          <w:szCs w:val="24"/>
        </w:rPr>
        <w:fldChar w:fldCharType="begin"/>
      </w:r>
      <w:r w:rsidR="00CE021C" w:rsidRPr="008A20E4">
        <w:rPr>
          <w:sz w:val="24"/>
          <w:szCs w:val="24"/>
        </w:rPr>
        <w:instrText xml:space="preserve"> SEQ Equation \* ARABIC </w:instrText>
      </w:r>
      <w:r w:rsidRPr="008A20E4">
        <w:rPr>
          <w:sz w:val="24"/>
          <w:szCs w:val="24"/>
        </w:rPr>
        <w:fldChar w:fldCharType="separate"/>
      </w:r>
      <w:r w:rsidR="00E02330">
        <w:rPr>
          <w:noProof/>
          <w:sz w:val="24"/>
          <w:szCs w:val="24"/>
        </w:rPr>
        <w:t>66</w:t>
      </w:r>
      <w:r w:rsidRPr="008A20E4">
        <w:rPr>
          <w:sz w:val="24"/>
          <w:szCs w:val="24"/>
        </w:rPr>
        <w:fldChar w:fldCharType="end"/>
      </w:r>
      <w:r w:rsidR="00CE021C" w:rsidRPr="008A20E4">
        <w:rPr>
          <w:sz w:val="24"/>
          <w:szCs w:val="24"/>
        </w:rPr>
        <w:t>)</w:t>
      </w:r>
    </w:p>
    <w:p w:rsidR="00CE021C" w:rsidRPr="008A20E4" w:rsidRDefault="000F6376" w:rsidP="001B2694">
      <w:pPr>
        <w:pStyle w:val="Caption"/>
        <w:ind w:firstLine="720"/>
        <w:jc w:val="right"/>
        <w:rPr>
          <w:sz w:val="24"/>
          <w:szCs w:val="24"/>
        </w:rPr>
      </w:pPr>
      <m:oMath>
        <m:f>
          <m:fPr>
            <m:ctrlPr>
              <w:rPr>
                <w:rFonts w:ascii="Cambria Math" w:hAnsi="Cambria Math"/>
                <w:i/>
                <w:sz w:val="24"/>
                <w:szCs w:val="24"/>
              </w:rPr>
            </m:ctrlPr>
          </m:fPr>
          <m:num>
            <m:r>
              <w:rPr>
                <w:rFonts w:ascii="Cambria Math" w:hAnsi="Cambria Math"/>
                <w:sz w:val="24"/>
                <w:szCs w:val="24"/>
              </w:rPr>
              <m:t>∂L</m:t>
            </m:r>
          </m:num>
          <m:den>
            <m:r>
              <w:rPr>
                <w:rFonts w:ascii="Cambria Math" w:hAnsi="Cambria Math"/>
                <w:sz w:val="24"/>
                <w:szCs w:val="24"/>
              </w:rPr>
              <m:t>∂q</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∂q</m:t>
            </m:r>
          </m:den>
        </m:f>
        <m:d>
          <m:dPr>
            <m:ctrlPr>
              <w:rPr>
                <w:rFonts w:ascii="Cambria Math" w:hAnsi="Cambria Math"/>
                <w:i/>
                <w:sz w:val="24"/>
                <w:szCs w:val="24"/>
              </w:rPr>
            </m:ctrlPr>
          </m:dPr>
          <m:e>
            <m:sSup>
              <m:sSupPr>
                <m:ctrlPr>
                  <w:rPr>
                    <w:rFonts w:ascii="Cambria Math" w:hAnsi="Cambria Math"/>
                    <w:i/>
                    <w:sz w:val="24"/>
                    <w:szCs w:val="24"/>
                  </w:rPr>
                </m:ctrlPr>
              </m:sSupPr>
              <m:e>
                <m:acc>
                  <m:accPr>
                    <m:chr m:val="̇"/>
                    <m:ctrlPr>
                      <w:rPr>
                        <w:rFonts w:ascii="Cambria Math" w:hAnsi="Cambria Math"/>
                        <w:i/>
                        <w:sz w:val="24"/>
                        <w:szCs w:val="24"/>
                      </w:rPr>
                    </m:ctrlPr>
                  </m:accPr>
                  <m:e>
                    <m:r>
                      <w:rPr>
                        <w:rFonts w:ascii="Cambria Math" w:hAnsi="Cambria Math"/>
                        <w:sz w:val="24"/>
                        <w:szCs w:val="24"/>
                      </w:rPr>
                      <m:t>q</m:t>
                    </m:r>
                  </m:e>
                </m:acc>
              </m:e>
              <m:sup>
                <m:r>
                  <w:rPr>
                    <w:rFonts w:ascii="Cambria Math" w:hAnsi="Cambria Math"/>
                    <w:sz w:val="24"/>
                    <w:szCs w:val="24"/>
                  </w:rPr>
                  <m:t>T</m:t>
                </m:r>
              </m:sup>
            </m:sSup>
            <m:r>
              <w:rPr>
                <w:rFonts w:ascii="Cambria Math" w:hAnsi="Cambria Math"/>
                <w:sz w:val="24"/>
                <w:szCs w:val="24"/>
              </w:rPr>
              <m:t>M(q)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∂P(q)</m:t>
            </m:r>
          </m:num>
          <m:den>
            <m:r>
              <w:rPr>
                <w:rFonts w:ascii="Cambria Math" w:hAnsi="Cambria Math"/>
                <w:sz w:val="24"/>
                <w:szCs w:val="24"/>
              </w:rPr>
              <m:t>∂q</m:t>
            </m:r>
          </m:den>
        </m:f>
      </m:oMath>
      <w:r w:rsidR="00CE021C"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00CE021C" w:rsidRPr="008A20E4">
        <w:rPr>
          <w:sz w:val="24"/>
          <w:szCs w:val="24"/>
        </w:rPr>
        <w:t>(</w:t>
      </w:r>
      <w:r w:rsidR="008B4170">
        <w:rPr>
          <w:sz w:val="24"/>
          <w:szCs w:val="24"/>
        </w:rPr>
        <w:t>4.</w:t>
      </w:r>
      <w:r w:rsidRPr="008A20E4">
        <w:rPr>
          <w:sz w:val="24"/>
          <w:szCs w:val="24"/>
        </w:rPr>
        <w:fldChar w:fldCharType="begin"/>
      </w:r>
      <w:r w:rsidR="00CE021C" w:rsidRPr="008A20E4">
        <w:rPr>
          <w:sz w:val="24"/>
          <w:szCs w:val="24"/>
        </w:rPr>
        <w:instrText xml:space="preserve"> SEQ Equation \* ARABIC </w:instrText>
      </w:r>
      <w:r w:rsidRPr="008A20E4">
        <w:rPr>
          <w:sz w:val="24"/>
          <w:szCs w:val="24"/>
        </w:rPr>
        <w:fldChar w:fldCharType="separate"/>
      </w:r>
      <w:r w:rsidR="00E02330">
        <w:rPr>
          <w:noProof/>
          <w:sz w:val="24"/>
          <w:szCs w:val="24"/>
        </w:rPr>
        <w:t>67</w:t>
      </w:r>
      <w:r w:rsidRPr="008A20E4">
        <w:rPr>
          <w:sz w:val="24"/>
          <w:szCs w:val="24"/>
        </w:rPr>
        <w:fldChar w:fldCharType="end"/>
      </w:r>
      <w:r w:rsidR="00CE021C" w:rsidRPr="008A20E4">
        <w:rPr>
          <w:sz w:val="24"/>
          <w:szCs w:val="24"/>
        </w:rPr>
        <w:t>)</w:t>
      </w:r>
    </w:p>
    <w:p w:rsidR="00CE021C" w:rsidRPr="008A20E4" w:rsidRDefault="00CE021C" w:rsidP="00CE021C">
      <w:pPr>
        <w:spacing w:line="360" w:lineRule="auto"/>
        <w:ind w:firstLine="720"/>
      </w:pPr>
      <w:r w:rsidRPr="008A20E4">
        <w:t>Taigi gaunu manipuliatoriaus dinaminės lygtis</w:t>
      </w:r>
    </w:p>
    <w:p w:rsidR="00CE021C" w:rsidRPr="008A20E4" w:rsidRDefault="00CE021C" w:rsidP="001B2694">
      <w:pPr>
        <w:pStyle w:val="Caption"/>
        <w:ind w:firstLine="720"/>
        <w:jc w:val="right"/>
        <w:rPr>
          <w:iCs/>
        </w:rPr>
      </w:pPr>
      <m:oMath>
        <m:r>
          <w:rPr>
            <w:rFonts w:ascii="Cambria Math" w:hAnsi="Cambria Math"/>
            <w:sz w:val="24"/>
            <w:szCs w:val="24"/>
          </w:rPr>
          <m:t>M</m:t>
        </m:r>
        <m:d>
          <m:dPr>
            <m:ctrlPr>
              <w:rPr>
                <w:rFonts w:ascii="Cambria Math" w:hAnsi="Cambria Math"/>
                <w:sz w:val="24"/>
                <w:szCs w:val="24"/>
              </w:rPr>
            </m:ctrlPr>
          </m:dPr>
          <m:e>
            <m:r>
              <w:rPr>
                <w:rFonts w:ascii="Cambria Math" w:hAnsi="Cambria Math"/>
                <w:sz w:val="24"/>
                <w:szCs w:val="24"/>
              </w:rPr>
              <m:t>q</m:t>
            </m:r>
          </m:e>
        </m:d>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M</m:t>
            </m:r>
          </m:e>
        </m:acc>
        <m:d>
          <m:dPr>
            <m:ctrlPr>
              <w:rPr>
                <w:rFonts w:ascii="Cambria Math" w:hAnsi="Cambria Math"/>
                <w:sz w:val="24"/>
                <w:szCs w:val="24"/>
              </w:rPr>
            </m:ctrlPr>
          </m:dPr>
          <m:e>
            <m:r>
              <w:rPr>
                <w:rFonts w:ascii="Cambria Math" w:hAnsi="Cambria Math"/>
                <w:sz w:val="24"/>
                <w:szCs w:val="24"/>
              </w:rPr>
              <m:t>q</m:t>
            </m:r>
          </m:e>
        </m:d>
        <m:acc>
          <m:accPr>
            <m:chr m:val="̇"/>
            <m:ctrlPr>
              <w:rPr>
                <w:rFonts w:ascii="Cambria Math" w:hAnsi="Cambria Math"/>
                <w:sz w:val="24"/>
                <w:szCs w:val="24"/>
              </w:rPr>
            </m:ctrlPr>
          </m:accPr>
          <m:e>
            <m:r>
              <w:rPr>
                <w:rFonts w:ascii="Cambria Math" w:hAnsi="Cambria Math"/>
                <w:sz w:val="24"/>
                <w:szCs w:val="24"/>
              </w:rPr>
              <m:t>q</m:t>
            </m:r>
          </m:e>
        </m:acc>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2</m:t>
            </m:r>
          </m:den>
        </m:f>
        <m:f>
          <m:fPr>
            <m:ctrlPr>
              <w:rPr>
                <w:rFonts w:ascii="Cambria Math" w:hAnsi="Cambria Math"/>
                <w:sz w:val="24"/>
                <w:szCs w:val="24"/>
              </w:rPr>
            </m:ctrlPr>
          </m:fPr>
          <m:num>
            <m:r>
              <w:rPr>
                <w:rFonts w:ascii="Cambria Math" w:hAnsi="Cambria Math"/>
                <w:sz w:val="24"/>
                <w:szCs w:val="24"/>
              </w:rPr>
              <m:t>∂</m:t>
            </m:r>
          </m:num>
          <m:den>
            <m:r>
              <w:rPr>
                <w:rFonts w:ascii="Cambria Math" w:hAnsi="Cambria Math"/>
                <w:sz w:val="24"/>
                <w:szCs w:val="24"/>
              </w:rPr>
              <m:t>∂q</m:t>
            </m:r>
          </m:den>
        </m:f>
        <m:d>
          <m:dPr>
            <m:ctrlPr>
              <w:rPr>
                <w:rFonts w:ascii="Cambria Math" w:hAnsi="Cambria Math"/>
                <w:sz w:val="24"/>
                <w:szCs w:val="24"/>
              </w:rPr>
            </m:ctrlPr>
          </m:dPr>
          <m:e>
            <m:sSup>
              <m:sSupPr>
                <m:ctrlPr>
                  <w:rPr>
                    <w:rFonts w:ascii="Cambria Math" w:hAnsi="Cambria Math"/>
                    <w:sz w:val="24"/>
                    <w:szCs w:val="24"/>
                  </w:rPr>
                </m:ctrlPr>
              </m:sSupPr>
              <m:e>
                <m:acc>
                  <m:accPr>
                    <m:chr m:val="̇"/>
                    <m:ctrlPr>
                      <w:rPr>
                        <w:rFonts w:ascii="Cambria Math" w:hAnsi="Cambria Math"/>
                        <w:sz w:val="24"/>
                        <w:szCs w:val="24"/>
                      </w:rPr>
                    </m:ctrlPr>
                  </m:accPr>
                  <m:e>
                    <m:r>
                      <w:rPr>
                        <w:rFonts w:ascii="Cambria Math" w:hAnsi="Cambria Math"/>
                        <w:sz w:val="24"/>
                        <w:szCs w:val="24"/>
                      </w:rPr>
                      <m:t>q</m:t>
                    </m:r>
                  </m:e>
                </m:acc>
              </m:e>
              <m:sup>
                <m:r>
                  <w:rPr>
                    <w:rFonts w:ascii="Cambria Math" w:hAnsi="Cambria Math"/>
                    <w:sz w:val="24"/>
                    <w:szCs w:val="24"/>
                  </w:rPr>
                  <m:t>T</m:t>
                </m:r>
              </m:sup>
            </m:sSup>
            <m:r>
              <w:rPr>
                <w:rFonts w:ascii="Cambria Math" w:hAnsi="Cambria Math"/>
                <w:sz w:val="24"/>
                <w:szCs w:val="24"/>
              </w:rPr>
              <m:t>M</m:t>
            </m:r>
            <m:r>
              <m:rPr>
                <m:sty m:val="p"/>
              </m:rPr>
              <w:rPr>
                <w:rFonts w:ascii="Cambria Math" w:hAnsi="Cambria Math"/>
                <w:sz w:val="24"/>
                <w:szCs w:val="24"/>
              </w:rPr>
              <m:t>(</m:t>
            </m:r>
            <m:r>
              <w:rPr>
                <w:rFonts w:ascii="Cambria Math" w:hAnsi="Cambria Math"/>
                <w:sz w:val="24"/>
                <w:szCs w:val="24"/>
              </w:rPr>
              <m:t>q</m:t>
            </m:r>
            <m:r>
              <m:rPr>
                <m:sty m:val="p"/>
              </m:rPr>
              <w:rPr>
                <w:rFonts w:ascii="Cambria Math" w:hAnsi="Cambria Math"/>
                <w:sz w:val="24"/>
                <w:szCs w:val="24"/>
              </w:rPr>
              <m:t>)</m:t>
            </m:r>
            <m:acc>
              <m:accPr>
                <m:chr m:val="̇"/>
                <m:ctrlPr>
                  <w:rPr>
                    <w:rFonts w:ascii="Cambria Math" w:hAnsi="Cambria Math"/>
                    <w:sz w:val="24"/>
                    <w:szCs w:val="24"/>
                  </w:rPr>
                </m:ctrlPr>
              </m:accPr>
              <m:e>
                <m:r>
                  <w:rPr>
                    <w:rFonts w:ascii="Cambria Math" w:hAnsi="Cambria Math"/>
                    <w:sz w:val="24"/>
                    <w:szCs w:val="24"/>
                  </w:rPr>
                  <m:t>q</m:t>
                </m:r>
              </m:e>
            </m:acc>
          </m:e>
        </m:d>
        <m:r>
          <m:rPr>
            <m:sty m:val="p"/>
          </m:rP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∂P</m:t>
            </m:r>
          </m:num>
          <m:den>
            <m:r>
              <w:rPr>
                <w:rFonts w:ascii="Cambria Math" w:hAnsi="Cambria Math"/>
                <w:sz w:val="24"/>
                <w:szCs w:val="24"/>
              </w:rPr>
              <m:t>∂q</m:t>
            </m:r>
          </m:den>
        </m:f>
        <m:r>
          <m:rPr>
            <m:sty m:val="p"/>
          </m:rPr>
          <w:rPr>
            <w:rFonts w:ascii="Cambria Math" w:hAnsi="Cambria Math"/>
            <w:sz w:val="24"/>
            <w:szCs w:val="24"/>
          </w:rPr>
          <m:t>=</m:t>
        </m:r>
        <m:r>
          <w:rPr>
            <w:rFonts w:ascii="Cambria Math" w:hAnsi="Cambria Math"/>
            <w:sz w:val="24"/>
            <w:szCs w:val="24"/>
          </w:rPr>
          <m:t>τ</m:t>
        </m:r>
      </m:oMath>
      <w:r w:rsidRPr="008A20E4">
        <w:rPr>
          <w:iCs/>
          <w:sz w:val="24"/>
          <w:szCs w:val="24"/>
        </w:rPr>
        <w:t xml:space="preserve"> </w:t>
      </w:r>
      <w:r w:rsidR="001B2694">
        <w:rPr>
          <w:iCs/>
          <w:sz w:val="24"/>
          <w:szCs w:val="24"/>
        </w:rPr>
        <w:tab/>
      </w:r>
      <w:r w:rsidR="001B2694">
        <w:rPr>
          <w:iCs/>
          <w:sz w:val="24"/>
          <w:szCs w:val="24"/>
        </w:rPr>
        <w:tab/>
      </w:r>
      <w:r w:rsidR="001B2694">
        <w:rPr>
          <w:iCs/>
          <w:sz w:val="24"/>
          <w:szCs w:val="24"/>
        </w:rPr>
        <w:tab/>
      </w:r>
      <w:r w:rsidR="001B2694">
        <w:rPr>
          <w:iCs/>
          <w:sz w:val="24"/>
          <w:szCs w:val="24"/>
        </w:rPr>
        <w:tab/>
      </w:r>
      <w:r w:rsidRPr="008A20E4">
        <w:rPr>
          <w:iCs/>
          <w:sz w:val="24"/>
          <w:szCs w:val="24"/>
        </w:rPr>
        <w:t xml:space="preserve"> </w:t>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68</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rPr>
          <w:iCs/>
        </w:rPr>
      </w:pPr>
      <w:r w:rsidRPr="008A20E4">
        <w:rPr>
          <w:iCs/>
        </w:rPr>
        <w:t>Koreolio vektorius</w:t>
      </w:r>
    </w:p>
    <w:p w:rsidR="00CE021C" w:rsidRPr="008A20E4" w:rsidRDefault="00CE021C" w:rsidP="001B2694">
      <w:pPr>
        <w:pStyle w:val="Caption"/>
        <w:ind w:firstLine="720"/>
        <w:jc w:val="right"/>
        <w:rPr>
          <w:sz w:val="24"/>
          <w:szCs w:val="24"/>
        </w:rPr>
      </w:pPr>
      <m:oMath>
        <m:r>
          <w:rPr>
            <w:rFonts w:ascii="Cambria Math" w:hAnsi="Cambria Math"/>
            <w:sz w:val="24"/>
            <w:szCs w:val="24"/>
          </w:rPr>
          <m:t>V</m:t>
        </m:r>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M</m:t>
            </m:r>
          </m:e>
        </m:acc>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∂q</m:t>
            </m:r>
          </m:den>
        </m:f>
        <m:d>
          <m:dPr>
            <m:ctrlPr>
              <w:rPr>
                <w:rFonts w:ascii="Cambria Math" w:hAnsi="Cambria Math"/>
                <w:i/>
                <w:sz w:val="24"/>
                <w:szCs w:val="24"/>
              </w:rPr>
            </m:ctrlPr>
          </m:dPr>
          <m:e>
            <m:sSup>
              <m:sSupPr>
                <m:ctrlPr>
                  <w:rPr>
                    <w:rFonts w:ascii="Cambria Math" w:hAnsi="Cambria Math"/>
                    <w:i/>
                    <w:sz w:val="24"/>
                    <w:szCs w:val="24"/>
                  </w:rPr>
                </m:ctrlPr>
              </m:sSupPr>
              <m:e>
                <m:acc>
                  <m:accPr>
                    <m:chr m:val="̇"/>
                    <m:ctrlPr>
                      <w:rPr>
                        <w:rFonts w:ascii="Cambria Math" w:hAnsi="Cambria Math"/>
                        <w:i/>
                        <w:sz w:val="24"/>
                        <w:szCs w:val="24"/>
                      </w:rPr>
                    </m:ctrlPr>
                  </m:accPr>
                  <m:e>
                    <m:r>
                      <w:rPr>
                        <w:rFonts w:ascii="Cambria Math" w:hAnsi="Cambria Math"/>
                        <w:sz w:val="24"/>
                        <w:szCs w:val="24"/>
                      </w:rPr>
                      <m:t>q</m:t>
                    </m:r>
                  </m:e>
                </m:acc>
              </m:e>
              <m:sup>
                <m:r>
                  <w:rPr>
                    <w:rFonts w:ascii="Cambria Math" w:hAnsi="Cambria Math"/>
                    <w:sz w:val="24"/>
                    <w:szCs w:val="24"/>
                  </w:rPr>
                  <m:t>T</m:t>
                </m:r>
              </m:sup>
            </m:sSup>
            <m:r>
              <w:rPr>
                <w:rFonts w:ascii="Cambria Math" w:hAnsi="Cambria Math"/>
                <w:sz w:val="24"/>
                <w:szCs w:val="24"/>
              </w:rPr>
              <m:t>M(q)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M</m:t>
            </m:r>
          </m:e>
        </m:acc>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∂q</m:t>
            </m:r>
          </m:den>
        </m:f>
      </m:oMath>
      <w:r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69</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pPr>
      <w:r w:rsidRPr="008A20E4">
        <w:t>Gravitacijos vektorius</w:t>
      </w:r>
    </w:p>
    <w:p w:rsidR="00CE021C" w:rsidRPr="008A20E4" w:rsidRDefault="00CE021C" w:rsidP="001B2694">
      <w:pPr>
        <w:pStyle w:val="Caption"/>
        <w:ind w:firstLine="720"/>
        <w:jc w:val="right"/>
        <w:rPr>
          <w:sz w:val="24"/>
          <w:szCs w:val="24"/>
        </w:rPr>
      </w:pPr>
      <m:oMath>
        <m:r>
          <w:rPr>
            <w:rFonts w:ascii="Cambria Math" w:hAnsi="Cambria Math"/>
            <w:sz w:val="24"/>
            <w:szCs w:val="24"/>
          </w:rPr>
          <m:t>G</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∂P(q)</m:t>
            </m:r>
          </m:num>
          <m:den>
            <m:r>
              <w:rPr>
                <w:rFonts w:ascii="Cambria Math" w:hAnsi="Cambria Math"/>
                <w:sz w:val="24"/>
                <w:szCs w:val="24"/>
              </w:rPr>
              <m:t>∂q</m:t>
            </m:r>
          </m:den>
        </m:f>
      </m:oMath>
      <w:r w:rsidRPr="008A20E4">
        <w:rPr>
          <w:sz w:val="24"/>
          <w:szCs w:val="24"/>
        </w:rPr>
        <w:t xml:space="preserve">  </w:t>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001B2694">
        <w:rPr>
          <w:sz w:val="24"/>
          <w:szCs w:val="24"/>
        </w:rPr>
        <w:tab/>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70</w:t>
      </w:r>
      <w:r w:rsidR="000F6376" w:rsidRPr="008A20E4">
        <w:rPr>
          <w:sz w:val="24"/>
          <w:szCs w:val="24"/>
        </w:rPr>
        <w:fldChar w:fldCharType="end"/>
      </w:r>
      <w:r w:rsidRPr="008A20E4">
        <w:rPr>
          <w:sz w:val="24"/>
          <w:szCs w:val="24"/>
        </w:rPr>
        <w:t>)</w:t>
      </w:r>
    </w:p>
    <w:p w:rsidR="00CE021C" w:rsidRPr="008A20E4" w:rsidRDefault="00CE021C" w:rsidP="00CE021C">
      <w:pPr>
        <w:spacing w:line="360" w:lineRule="auto"/>
        <w:ind w:firstLine="720"/>
      </w:pPr>
      <w:r w:rsidRPr="008A20E4">
        <w:t>Galutinę išraiška galima užrašyti taip</w:t>
      </w:r>
    </w:p>
    <w:p w:rsidR="00CE021C" w:rsidRDefault="00CE021C" w:rsidP="001B2694">
      <w:pPr>
        <w:pStyle w:val="Caption"/>
        <w:ind w:firstLine="720"/>
        <w:jc w:val="right"/>
        <w:rPr>
          <w:sz w:val="24"/>
          <w:szCs w:val="24"/>
        </w:rPr>
      </w:pPr>
      <m:oMath>
        <m:r>
          <w:rPr>
            <w:rFonts w:ascii="Cambria Math" w:hAnsi="Cambria Math"/>
            <w:sz w:val="24"/>
            <w:szCs w:val="24"/>
          </w:rPr>
          <m:t>M</m:t>
        </m:r>
        <m:d>
          <m:dPr>
            <m:ctrlPr>
              <w:rPr>
                <w:rFonts w:ascii="Cambria Math" w:hAnsi="Cambria Math"/>
                <w:i/>
                <w:sz w:val="24"/>
                <w:szCs w:val="24"/>
              </w:rPr>
            </m:ctrlPr>
          </m:dPr>
          <m:e>
            <m:r>
              <w:rPr>
                <w:rFonts w:ascii="Cambria Math" w:hAnsi="Cambria Math"/>
                <w:sz w:val="24"/>
                <w:szCs w:val="24"/>
              </w:rPr>
              <m:t>q</m:t>
            </m:r>
          </m:e>
        </m:d>
        <m:acc>
          <m:accPr>
            <m:chr m:val="̈"/>
            <m:ctrlPr>
              <w:rPr>
                <w:rFonts w:ascii="Cambria Math" w:hAnsi="Cambria Math"/>
                <w:i/>
                <w:sz w:val="24"/>
                <w:szCs w:val="24"/>
              </w:rPr>
            </m:ctrlPr>
          </m:accPr>
          <m:e>
            <m:r>
              <w:rPr>
                <w:rFonts w:ascii="Cambria Math" w:hAnsi="Cambria Math"/>
                <w:sz w:val="24"/>
                <w:szCs w:val="24"/>
              </w:rPr>
              <m:t>q</m:t>
            </m:r>
          </m:e>
        </m:acc>
        <m:r>
          <w:rPr>
            <w:rFonts w:ascii="Cambria Math" w:hAnsi="Cambria Math"/>
            <w:sz w:val="24"/>
            <w:szCs w:val="24"/>
          </w:rPr>
          <m:t>+V</m:t>
        </m:r>
        <m:d>
          <m:dPr>
            <m:ctrlPr>
              <w:rPr>
                <w:rFonts w:ascii="Cambria Math" w:hAnsi="Cambria Math"/>
                <w:i/>
                <w:sz w:val="24"/>
                <w:szCs w:val="24"/>
              </w:rPr>
            </m:ctrlPr>
          </m:dPr>
          <m:e>
            <m:r>
              <w:rPr>
                <w:rFonts w:ascii="Cambria Math" w:hAnsi="Cambria Math"/>
                <w:sz w:val="24"/>
                <w:szCs w:val="24"/>
              </w:rPr>
              <m:t>q,</m:t>
            </m:r>
            <m:acc>
              <m:accPr>
                <m:chr m:val="̇"/>
                <m:ctrlPr>
                  <w:rPr>
                    <w:rFonts w:ascii="Cambria Math" w:hAnsi="Cambria Math"/>
                    <w:i/>
                    <w:sz w:val="24"/>
                    <w:szCs w:val="24"/>
                  </w:rPr>
                </m:ctrlPr>
              </m:accPr>
              <m:e>
                <m:r>
                  <w:rPr>
                    <w:rFonts w:ascii="Cambria Math" w:hAnsi="Cambria Math"/>
                    <w:sz w:val="24"/>
                    <w:szCs w:val="24"/>
                  </w:rPr>
                  <m:t>q</m:t>
                </m:r>
              </m:e>
            </m:acc>
          </m:e>
        </m:d>
        <m:r>
          <w:rPr>
            <w:rFonts w:ascii="Cambria Math" w:hAnsi="Cambria Math"/>
            <w:sz w:val="24"/>
            <w:szCs w:val="24"/>
          </w:rPr>
          <m:t>+G</m:t>
        </m:r>
        <m:d>
          <m:dPr>
            <m:ctrlPr>
              <w:rPr>
                <w:rFonts w:ascii="Cambria Math" w:hAnsi="Cambria Math"/>
                <w:i/>
                <w:sz w:val="24"/>
                <w:szCs w:val="24"/>
              </w:rPr>
            </m:ctrlPr>
          </m:dPr>
          <m:e>
            <m:r>
              <w:rPr>
                <w:rFonts w:ascii="Cambria Math" w:hAnsi="Cambria Math"/>
                <w:sz w:val="24"/>
                <w:szCs w:val="24"/>
              </w:rPr>
              <m:t>q</m:t>
            </m:r>
          </m:e>
        </m:d>
        <m:r>
          <w:rPr>
            <w:rFonts w:ascii="Cambria Math" w:hAnsi="Cambria Math"/>
            <w:sz w:val="24"/>
            <w:szCs w:val="24"/>
          </w:rPr>
          <m:t>=τ</m:t>
        </m:r>
      </m:oMath>
      <w:r w:rsidRPr="008A20E4">
        <w:rPr>
          <w:i/>
          <w:sz w:val="24"/>
          <w:szCs w:val="24"/>
        </w:rPr>
        <w:t xml:space="preserve"> </w:t>
      </w:r>
      <w:r w:rsidR="001B2694">
        <w:rPr>
          <w:i/>
          <w:sz w:val="24"/>
          <w:szCs w:val="24"/>
        </w:rPr>
        <w:tab/>
      </w:r>
      <w:r w:rsidR="001B2694">
        <w:rPr>
          <w:i/>
          <w:sz w:val="24"/>
          <w:szCs w:val="24"/>
        </w:rPr>
        <w:tab/>
      </w:r>
      <w:r w:rsidR="001B2694">
        <w:rPr>
          <w:i/>
          <w:sz w:val="24"/>
          <w:szCs w:val="24"/>
        </w:rPr>
        <w:tab/>
      </w:r>
      <w:r w:rsidR="001B2694">
        <w:rPr>
          <w:i/>
          <w:sz w:val="24"/>
          <w:szCs w:val="24"/>
        </w:rPr>
        <w:tab/>
      </w:r>
      <w:r w:rsidR="001B2694">
        <w:rPr>
          <w:i/>
          <w:sz w:val="24"/>
          <w:szCs w:val="24"/>
        </w:rPr>
        <w:tab/>
      </w:r>
      <w:r w:rsidRPr="008A20E4">
        <w:rPr>
          <w:i/>
          <w:sz w:val="24"/>
          <w:szCs w:val="24"/>
        </w:rPr>
        <w:t xml:space="preserve"> </w:t>
      </w:r>
      <w:r w:rsidRPr="008A20E4">
        <w:rPr>
          <w:sz w:val="24"/>
          <w:szCs w:val="24"/>
        </w:rPr>
        <w:t>(</w:t>
      </w:r>
      <w:r w:rsidR="008B4170">
        <w:rPr>
          <w:sz w:val="24"/>
          <w:szCs w:val="24"/>
        </w:rPr>
        <w:t>4.</w:t>
      </w:r>
      <w:r w:rsidR="000F6376" w:rsidRPr="008A20E4">
        <w:rPr>
          <w:sz w:val="24"/>
          <w:szCs w:val="24"/>
        </w:rPr>
        <w:fldChar w:fldCharType="begin"/>
      </w:r>
      <w:r w:rsidRPr="008A20E4">
        <w:rPr>
          <w:sz w:val="24"/>
          <w:szCs w:val="24"/>
        </w:rPr>
        <w:instrText xml:space="preserve"> SEQ Equation \* ARABIC </w:instrText>
      </w:r>
      <w:r w:rsidR="000F6376" w:rsidRPr="008A20E4">
        <w:rPr>
          <w:sz w:val="24"/>
          <w:szCs w:val="24"/>
        </w:rPr>
        <w:fldChar w:fldCharType="separate"/>
      </w:r>
      <w:r w:rsidR="00E02330">
        <w:rPr>
          <w:noProof/>
          <w:sz w:val="24"/>
          <w:szCs w:val="24"/>
        </w:rPr>
        <w:t>71</w:t>
      </w:r>
      <w:r w:rsidR="000F6376" w:rsidRPr="008A20E4">
        <w:rPr>
          <w:sz w:val="24"/>
          <w:szCs w:val="24"/>
        </w:rPr>
        <w:fldChar w:fldCharType="end"/>
      </w:r>
      <w:r w:rsidRPr="008A20E4">
        <w:rPr>
          <w:sz w:val="24"/>
          <w:szCs w:val="24"/>
        </w:rPr>
        <w:t>)</w:t>
      </w:r>
    </w:p>
    <w:bookmarkEnd w:id="73"/>
    <w:p w:rsidR="00EC35BA" w:rsidRDefault="00EC35BA">
      <w:pPr>
        <w:spacing w:after="200" w:line="276" w:lineRule="auto"/>
        <w:rPr>
          <w:b/>
          <w:bCs/>
          <w:kern w:val="32"/>
          <w:sz w:val="32"/>
          <w:szCs w:val="32"/>
        </w:rPr>
      </w:pPr>
      <w:r>
        <w:br w:type="page"/>
      </w:r>
    </w:p>
    <w:p w:rsidR="00E733A7" w:rsidRDefault="00E733A7" w:rsidP="003A1222">
      <w:pPr>
        <w:pStyle w:val="Heading1"/>
        <w:numPr>
          <w:ilvl w:val="0"/>
          <w:numId w:val="25"/>
        </w:numPr>
        <w:tabs>
          <w:tab w:val="left" w:pos="540"/>
          <w:tab w:val="left" w:pos="900"/>
          <w:tab w:val="left" w:pos="990"/>
        </w:tabs>
        <w:spacing w:after="120"/>
        <w:ind w:hanging="720"/>
        <w:rPr>
          <w:rFonts w:cs="Times New Roman"/>
        </w:rPr>
      </w:pPr>
      <w:bookmarkStart w:id="79" w:name="_Toc263948050"/>
      <w:r w:rsidRPr="007B163F">
        <w:rPr>
          <w:rFonts w:cs="Times New Roman"/>
        </w:rPr>
        <w:lastRenderedPageBreak/>
        <w:t>EKSPERIMENTAS IR JO REZULTATŲ ĮVERT</w:t>
      </w:r>
      <w:r w:rsidR="007E21FC">
        <w:rPr>
          <w:rFonts w:cs="Times New Roman"/>
        </w:rPr>
        <w:t xml:space="preserve">INIMAS, </w:t>
      </w:r>
      <w:r w:rsidRPr="007B163F">
        <w:rPr>
          <w:rFonts w:cs="Times New Roman"/>
        </w:rPr>
        <w:t>PALYGINAMOJI ANALIZĖ</w:t>
      </w:r>
      <w:bookmarkEnd w:id="79"/>
    </w:p>
    <w:p w:rsidR="00CE021C" w:rsidRPr="00E644EF" w:rsidRDefault="00DD2B2F" w:rsidP="00DD2B2F">
      <w:pPr>
        <w:pStyle w:val="Heading2"/>
      </w:pPr>
      <w:bookmarkStart w:id="80" w:name="_Toc263948051"/>
      <w:r>
        <w:t>5.1.</w:t>
      </w:r>
      <w:r w:rsidR="003F4501">
        <w:t xml:space="preserve"> </w:t>
      </w:r>
      <w:r w:rsidR="00320D09">
        <w:t>Roboto dinaminių savybių tyrimas</w:t>
      </w:r>
      <w:bookmarkEnd w:id="80"/>
    </w:p>
    <w:p w:rsidR="005D3374" w:rsidRDefault="005D3374" w:rsidP="00181E50">
      <w:pPr>
        <w:pStyle w:val="08-Pagrindinistekstas"/>
        <w:spacing w:line="360" w:lineRule="auto"/>
        <w:ind w:firstLine="432"/>
        <w:rPr>
          <w:sz w:val="24"/>
          <w:szCs w:val="24"/>
        </w:rPr>
      </w:pPr>
      <w:r>
        <w:rPr>
          <w:sz w:val="24"/>
          <w:szCs w:val="24"/>
        </w:rPr>
        <w:t>Nagrinėjamąsias mechanines virpamąsias sistemas, jų dinaminius modelius ir juos aprašančias virpesių lygtis (matematinius modelius), yra klasifikuojamos taip:  pagal laisvės laipsnių skaičių mechaninės virpamosios sistemos yra baigtinio ir begalinio laisvės laipsnių skaičiaus. Robotas „Motoman SSF2000“ turi šešis laisvės laipsnius. Baigtinio laisvės laipsnių skaičiaus sistemoms nagrinėti sudaromi sutelktųjų parametrų (masės, inercijos momentų, tamprumo ir slopinimo elementų) dinaminiai mode</w:t>
      </w:r>
      <w:r w:rsidR="00181E50">
        <w:rPr>
          <w:sz w:val="24"/>
          <w:szCs w:val="24"/>
        </w:rPr>
        <w:t>liai (žr. 4.5</w:t>
      </w:r>
      <w:r>
        <w:rPr>
          <w:sz w:val="24"/>
          <w:szCs w:val="24"/>
        </w:rPr>
        <w:t>. sk.).  Tokios sistemos dar vadinamos sutelktųjų parametrų sistemomis. Begalinio laisvės laipsnio sistemos vadinamos paskirstytųjų parametrų sistemomis</w:t>
      </w:r>
      <w:r w:rsidR="00E056DD">
        <w:rPr>
          <w:sz w:val="24"/>
          <w:szCs w:val="24"/>
        </w:rPr>
        <w:t xml:space="preserve"> (</w:t>
      </w:r>
      <w:r w:rsidR="00E056DD" w:rsidRPr="00E056DD">
        <w:rPr>
          <w:color w:val="000000"/>
          <w:sz w:val="24"/>
          <w:szCs w:val="24"/>
        </w:rPr>
        <w:t>Augustaitis V., 2000</w:t>
      </w:r>
      <w:r w:rsidR="00E056DD">
        <w:rPr>
          <w:sz w:val="24"/>
          <w:szCs w:val="24"/>
        </w:rPr>
        <w:t>)</w:t>
      </w:r>
      <w:r>
        <w:rPr>
          <w:sz w:val="24"/>
          <w:szCs w:val="24"/>
        </w:rPr>
        <w:t>.</w:t>
      </w:r>
    </w:p>
    <w:p w:rsidR="005D3374" w:rsidRDefault="005D3374" w:rsidP="00EF76CA">
      <w:pPr>
        <w:pStyle w:val="08-Pagrindinistekstas"/>
        <w:spacing w:line="360" w:lineRule="auto"/>
        <w:ind w:firstLine="432"/>
        <w:rPr>
          <w:sz w:val="24"/>
          <w:szCs w:val="24"/>
        </w:rPr>
      </w:pPr>
      <w:r>
        <w:rPr>
          <w:sz w:val="24"/>
          <w:szCs w:val="24"/>
        </w:rPr>
        <w:t xml:space="preserve">Baigtinio laisvės laipnių </w:t>
      </w:r>
      <w:r w:rsidR="00F84BE2">
        <w:rPr>
          <w:sz w:val="24"/>
          <w:szCs w:val="24"/>
        </w:rPr>
        <w:t>skaičiaus sistemų (t.y. sutelktųjų parametrų sistemų) virpesius aprašo paprastos difirencialinės lygtys, o begalinio laisvės laipsnių skaičiaus sistemų (t.y. paskirstytų virpamųjų istemų) virpesius – dalinių išvestinių diferencialinės lygtys.</w:t>
      </w:r>
    </w:p>
    <w:p w:rsidR="002A099C" w:rsidRDefault="002A099C" w:rsidP="00EF76CA">
      <w:pPr>
        <w:pStyle w:val="08-Pagrindinistekstas"/>
        <w:spacing w:line="360" w:lineRule="auto"/>
        <w:ind w:firstLine="432"/>
        <w:rPr>
          <w:sz w:val="24"/>
          <w:szCs w:val="24"/>
        </w:rPr>
      </w:pPr>
      <w:r>
        <w:rPr>
          <w:sz w:val="24"/>
          <w:szCs w:val="24"/>
        </w:rPr>
        <w:t>Prieš atliekant tyrimą buvo išstudijuota naudojimosi robotu „Motoman SSF2000“ instrukcija. Apie roboto valdymą dau</w:t>
      </w:r>
      <w:r w:rsidR="006D0AB2">
        <w:rPr>
          <w:sz w:val="24"/>
          <w:szCs w:val="24"/>
        </w:rPr>
        <w:t xml:space="preserve">giau aprašyta </w:t>
      </w:r>
      <w:r w:rsidR="006D0AB2">
        <w:rPr>
          <w:sz w:val="24"/>
          <w:szCs w:val="24"/>
          <w:lang w:val="en-US"/>
        </w:rPr>
        <w:t>1</w:t>
      </w:r>
      <w:r>
        <w:rPr>
          <w:sz w:val="24"/>
          <w:szCs w:val="24"/>
        </w:rPr>
        <w:t xml:space="preserve"> skyriuje.</w:t>
      </w:r>
    </w:p>
    <w:p w:rsidR="00EF76CA" w:rsidRPr="00EF76CA" w:rsidRDefault="00E93DE5" w:rsidP="00EF76CA">
      <w:pPr>
        <w:pStyle w:val="08-Pagrindinistekstas"/>
        <w:spacing w:line="360" w:lineRule="auto"/>
        <w:ind w:firstLine="432"/>
        <w:rPr>
          <w:spacing w:val="2"/>
          <w:sz w:val="24"/>
          <w:szCs w:val="24"/>
        </w:rPr>
      </w:pPr>
      <w:r w:rsidRPr="00EF76CA">
        <w:rPr>
          <w:sz w:val="24"/>
          <w:szCs w:val="24"/>
        </w:rPr>
        <w:t xml:space="preserve">Siekiant nustatyti manipuliatoriaus  dinamines </w:t>
      </w:r>
      <w:r w:rsidR="00EF76CA" w:rsidRPr="00EF76CA">
        <w:rPr>
          <w:sz w:val="24"/>
          <w:szCs w:val="24"/>
        </w:rPr>
        <w:t>savybes, buvo atliktas tyrimas</w:t>
      </w:r>
      <w:r w:rsidRPr="00EF76CA">
        <w:rPr>
          <w:sz w:val="24"/>
          <w:szCs w:val="24"/>
        </w:rPr>
        <w:t>.</w:t>
      </w:r>
      <w:r w:rsidR="00EF76CA" w:rsidRPr="00EF76CA">
        <w:rPr>
          <w:sz w:val="24"/>
          <w:szCs w:val="24"/>
        </w:rPr>
        <w:t xml:space="preserve"> </w:t>
      </w:r>
      <w:r w:rsidR="00EF76CA" w:rsidRPr="00EF76CA">
        <w:rPr>
          <w:spacing w:val="2"/>
          <w:sz w:val="24"/>
          <w:szCs w:val="24"/>
        </w:rPr>
        <w:t>Dinaminės savybės buvo tirtos trimis skirtingais greičiais: 3 mm/s; 16 mm/s; 30</w:t>
      </w:r>
      <w:r w:rsidR="00EF76CA" w:rsidRPr="00EF76CA">
        <w:rPr>
          <w:color w:val="FF0000"/>
          <w:spacing w:val="2"/>
          <w:sz w:val="24"/>
          <w:szCs w:val="24"/>
        </w:rPr>
        <w:t xml:space="preserve"> </w:t>
      </w:r>
      <w:r w:rsidR="00EF76CA" w:rsidRPr="00EF76CA">
        <w:rPr>
          <w:spacing w:val="2"/>
          <w:sz w:val="24"/>
          <w:szCs w:val="24"/>
        </w:rPr>
        <w:t>mm/s. Tyrimai parodė, kad priklausomai nuo greičio didėja ir savitieji virpesiai. Pagrindinis šio tyrimo tikslas buvo ištirti, kokie yra savitieji virpesiai veikiant kiekvienam servovarikliui atskirai ir kaip tai gali paveikti įrankio darbą.</w:t>
      </w:r>
      <w:r w:rsidR="000E2BBA">
        <w:rPr>
          <w:spacing w:val="2"/>
          <w:sz w:val="24"/>
          <w:szCs w:val="24"/>
        </w:rPr>
        <w:t xml:space="preserve"> Tyrimo rezultatai yra pateikti priede Nr. 5.</w:t>
      </w:r>
    </w:p>
    <w:p w:rsidR="00E93DE5" w:rsidRPr="00EF76CA" w:rsidRDefault="00EF76CA" w:rsidP="00EF76CA">
      <w:pPr>
        <w:spacing w:line="360" w:lineRule="auto"/>
        <w:ind w:firstLine="432"/>
        <w:jc w:val="both"/>
        <w:rPr>
          <w:szCs w:val="24"/>
        </w:rPr>
      </w:pPr>
      <w:r w:rsidRPr="00EF76CA">
        <w:rPr>
          <w:szCs w:val="24"/>
        </w:rPr>
        <w:t>Roboto (3) savitieji virpesiai buvo tyriami ant įrankio (1). Akcelerometrai buvo pritvirtinti taip, kad vienas matuotų virpesius X ašyje (2.1), o antras – Y ašyje (2.2). Akcelerometrais gauti rezultatai perduodami į kilnojamą virpesių matavimo rezultatų apdorojimo įrangą „Machine Diagnostics ToolBox Type 9727“ su kompiuteriu DELL (5), laidais (4). Vėliau kompiuteriu (6) virpesiai yra stebimi ir apdorojami (žr.</w:t>
      </w:r>
      <w:r w:rsidR="00181E50">
        <w:rPr>
          <w:szCs w:val="24"/>
        </w:rPr>
        <w:t xml:space="preserve"> 28</w:t>
      </w:r>
      <w:r w:rsidRPr="00EF76CA">
        <w:rPr>
          <w:szCs w:val="24"/>
        </w:rPr>
        <w:t xml:space="preserve"> pav.).</w:t>
      </w:r>
    </w:p>
    <w:tbl>
      <w:tblPr>
        <w:tblW w:w="0" w:type="auto"/>
        <w:jc w:val="center"/>
        <w:tblLook w:val="04A0"/>
      </w:tblPr>
      <w:tblGrid>
        <w:gridCol w:w="4987"/>
        <w:gridCol w:w="2591"/>
      </w:tblGrid>
      <w:tr w:rsidR="00E93DE5" w:rsidRPr="002B0D46" w:rsidTr="00EC4C32">
        <w:trPr>
          <w:jc w:val="center"/>
        </w:trPr>
        <w:tc>
          <w:tcPr>
            <w:tcW w:w="4987" w:type="dxa"/>
          </w:tcPr>
          <w:p w:rsidR="00E93DE5" w:rsidRPr="002B0D46" w:rsidRDefault="00E93DE5" w:rsidP="00EC4C32">
            <w:pPr>
              <w:spacing w:before="240" w:after="120"/>
              <w:jc w:val="right"/>
              <w:rPr>
                <w:i/>
              </w:rPr>
            </w:pPr>
            <w:r>
              <w:rPr>
                <w:noProof/>
                <w:lang w:val="en-US"/>
              </w:rPr>
              <w:lastRenderedPageBreak/>
              <w:drawing>
                <wp:inline distT="0" distB="0" distL="0" distR="0">
                  <wp:extent cx="2171083" cy="3811426"/>
                  <wp:effectExtent l="19050" t="0" r="617" b="0"/>
                  <wp:docPr id="961" name="Picture 90" descr="Bendras tyrimo pl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Bendras tyrimo planas"/>
                          <pic:cNvPicPr>
                            <a:picLocks noChangeAspect="1" noChangeArrowheads="1"/>
                          </pic:cNvPicPr>
                        </pic:nvPicPr>
                        <pic:blipFill>
                          <a:blip r:embed="rId169" cstate="print"/>
                          <a:srcRect/>
                          <a:stretch>
                            <a:fillRect/>
                          </a:stretch>
                        </pic:blipFill>
                        <pic:spPr bwMode="auto">
                          <a:xfrm>
                            <a:off x="0" y="0"/>
                            <a:ext cx="2173990" cy="3816529"/>
                          </a:xfrm>
                          <a:prstGeom prst="rect">
                            <a:avLst/>
                          </a:prstGeom>
                          <a:noFill/>
                          <a:ln w="9525">
                            <a:noFill/>
                            <a:miter lim="800000"/>
                            <a:headEnd/>
                            <a:tailEnd/>
                          </a:ln>
                        </pic:spPr>
                      </pic:pic>
                    </a:graphicData>
                  </a:graphic>
                </wp:inline>
              </w:drawing>
            </w:r>
          </w:p>
        </w:tc>
        <w:tc>
          <w:tcPr>
            <w:tcW w:w="2591" w:type="dxa"/>
          </w:tcPr>
          <w:p w:rsidR="00E93DE5" w:rsidRPr="002B0D46" w:rsidRDefault="00E93DE5" w:rsidP="00EC4C32">
            <w:pPr>
              <w:spacing w:before="240" w:after="120"/>
              <w:rPr>
                <w:i/>
              </w:rPr>
            </w:pPr>
            <w:r>
              <w:rPr>
                <w:i/>
                <w:noProof/>
                <w:lang w:val="en-US"/>
              </w:rPr>
              <w:drawing>
                <wp:inline distT="0" distB="0" distL="0" distR="0">
                  <wp:extent cx="1434849" cy="2530549"/>
                  <wp:effectExtent l="19050" t="0" r="0" b="0"/>
                  <wp:docPr id="962" name="Picture 91" descr="Griebtu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riebtuvas"/>
                          <pic:cNvPicPr>
                            <a:picLocks noChangeAspect="1" noChangeArrowheads="1"/>
                          </pic:cNvPicPr>
                        </pic:nvPicPr>
                        <pic:blipFill>
                          <a:blip r:embed="rId170" cstate="print"/>
                          <a:srcRect/>
                          <a:stretch>
                            <a:fillRect/>
                          </a:stretch>
                        </pic:blipFill>
                        <pic:spPr bwMode="auto">
                          <a:xfrm>
                            <a:off x="0" y="0"/>
                            <a:ext cx="1444276" cy="2547175"/>
                          </a:xfrm>
                          <a:prstGeom prst="rect">
                            <a:avLst/>
                          </a:prstGeom>
                          <a:noFill/>
                          <a:ln w="9525">
                            <a:noFill/>
                            <a:miter lim="800000"/>
                            <a:headEnd/>
                            <a:tailEnd/>
                          </a:ln>
                        </pic:spPr>
                      </pic:pic>
                    </a:graphicData>
                  </a:graphic>
                </wp:inline>
              </w:drawing>
            </w:r>
          </w:p>
        </w:tc>
      </w:tr>
    </w:tbl>
    <w:bookmarkStart w:id="81" w:name="_Ref260868249"/>
    <w:p w:rsidR="00E93DE5" w:rsidRPr="00E04512" w:rsidRDefault="000F6376" w:rsidP="00C56747">
      <w:pPr>
        <w:pStyle w:val="Caption"/>
        <w:rPr>
          <w:sz w:val="22"/>
          <w:szCs w:val="22"/>
        </w:rPr>
      </w:pPr>
      <w:r w:rsidRPr="00E04512">
        <w:rPr>
          <w:b/>
          <w:sz w:val="22"/>
          <w:szCs w:val="22"/>
        </w:rPr>
        <w:fldChar w:fldCharType="begin"/>
      </w:r>
      <w:r w:rsidR="00E93DE5" w:rsidRPr="00E04512">
        <w:rPr>
          <w:b/>
          <w:sz w:val="22"/>
          <w:szCs w:val="22"/>
        </w:rPr>
        <w:instrText xml:space="preserve"> SEQ Figure \* ARABIC </w:instrText>
      </w:r>
      <w:r w:rsidRPr="00E04512">
        <w:rPr>
          <w:b/>
          <w:sz w:val="22"/>
          <w:szCs w:val="22"/>
        </w:rPr>
        <w:fldChar w:fldCharType="separate"/>
      </w:r>
      <w:r w:rsidR="00E02330">
        <w:rPr>
          <w:b/>
          <w:noProof/>
          <w:sz w:val="22"/>
          <w:szCs w:val="22"/>
        </w:rPr>
        <w:t>28</w:t>
      </w:r>
      <w:r w:rsidRPr="00E04512">
        <w:rPr>
          <w:b/>
          <w:sz w:val="22"/>
          <w:szCs w:val="22"/>
        </w:rPr>
        <w:fldChar w:fldCharType="end"/>
      </w:r>
      <w:r w:rsidR="00E93DE5" w:rsidRPr="00E04512">
        <w:rPr>
          <w:b/>
          <w:sz w:val="22"/>
          <w:szCs w:val="22"/>
        </w:rPr>
        <w:t xml:space="preserve"> pav</w:t>
      </w:r>
      <w:r w:rsidR="00E93DE5" w:rsidRPr="00E04512">
        <w:rPr>
          <w:sz w:val="22"/>
          <w:szCs w:val="22"/>
        </w:rPr>
        <w:t>. Tyrimo priemonės: 1 – manipuliatoriaus gri</w:t>
      </w:r>
      <w:r w:rsidR="00C56747">
        <w:rPr>
          <w:sz w:val="22"/>
          <w:szCs w:val="22"/>
        </w:rPr>
        <w:t>e</w:t>
      </w:r>
      <w:r w:rsidR="00E93DE5" w:rsidRPr="00E04512">
        <w:rPr>
          <w:sz w:val="22"/>
          <w:szCs w:val="22"/>
        </w:rPr>
        <w:t>btuvas; 2 – akselerometrai; 3 –</w:t>
      </w:r>
      <w:r w:rsidR="00C56747">
        <w:rPr>
          <w:sz w:val="22"/>
          <w:szCs w:val="22"/>
        </w:rPr>
        <w:t xml:space="preserve"> manipuliatorius; 4 – akc</w:t>
      </w:r>
      <w:r w:rsidR="00E93DE5" w:rsidRPr="00E04512">
        <w:rPr>
          <w:sz w:val="22"/>
          <w:szCs w:val="22"/>
        </w:rPr>
        <w:t>elerometrų laidai; 5 – virpesių matavimo įrengini</w:t>
      </w:r>
      <w:r w:rsidR="00C56747">
        <w:rPr>
          <w:sz w:val="22"/>
          <w:szCs w:val="22"/>
        </w:rPr>
        <w:t>o dėžė; 6 – kompiuteris; 7 – akcelerometras; 8 – akc</w:t>
      </w:r>
      <w:r w:rsidR="00E93DE5" w:rsidRPr="00E04512">
        <w:rPr>
          <w:sz w:val="22"/>
          <w:szCs w:val="22"/>
        </w:rPr>
        <w:t>elerometras.</w:t>
      </w:r>
      <w:bookmarkEnd w:id="81"/>
    </w:p>
    <w:p w:rsidR="00E93DE5" w:rsidRDefault="00E93DE5" w:rsidP="00C56747">
      <w:pPr>
        <w:spacing w:before="240" w:line="360" w:lineRule="auto"/>
        <w:ind w:firstLine="720"/>
        <w:jc w:val="both"/>
        <w:rPr>
          <w:noProof/>
        </w:rPr>
      </w:pPr>
      <w:r>
        <w:rPr>
          <w:noProof/>
        </w:rPr>
        <w:t>Robotas</w:t>
      </w:r>
      <w:r w:rsidR="000E2BBA">
        <w:rPr>
          <w:noProof/>
        </w:rPr>
        <w:t xml:space="preserve"> turi</w:t>
      </w:r>
      <w:r w:rsidR="00181E50">
        <w:rPr>
          <w:noProof/>
        </w:rPr>
        <w:t xml:space="preserve"> šešis laisvės laipsnius (žr. 29</w:t>
      </w:r>
      <w:r>
        <w:rPr>
          <w:noProof/>
        </w:rPr>
        <w:t xml:space="preserve"> pav.), todėl tyrimas buvo atliktas judant kiekvienam laisvės laipsniui atskirai. </w:t>
      </w:r>
      <w:r w:rsidRPr="007E3F13">
        <w:rPr>
          <w:noProof/>
        </w:rPr>
        <w:t xml:space="preserve">Kiekvieno laisvės laipsnio maksimalųs greičiai pateikti priede Nr. </w:t>
      </w:r>
      <w:r w:rsidR="00181E50">
        <w:rPr>
          <w:noProof/>
        </w:rPr>
        <w:t>2</w:t>
      </w:r>
      <w:r w:rsidRPr="007E3F13">
        <w:rPr>
          <w:noProof/>
        </w:rPr>
        <w:t>.</w:t>
      </w:r>
    </w:p>
    <w:p w:rsidR="00E93DE5" w:rsidRDefault="00E93DE5" w:rsidP="000E2BBA">
      <w:pPr>
        <w:pStyle w:val="ListParagraph"/>
        <w:keepNext/>
        <w:spacing w:before="240" w:after="240"/>
        <w:ind w:left="0"/>
        <w:jc w:val="center"/>
      </w:pPr>
      <w:r>
        <w:rPr>
          <w:noProof/>
          <w:lang w:val="en-US"/>
        </w:rPr>
        <w:drawing>
          <wp:inline distT="0" distB="0" distL="0" distR="0">
            <wp:extent cx="3010535" cy="2656840"/>
            <wp:effectExtent l="19050" t="0" r="0" b="0"/>
            <wp:docPr id="963" name="Picture 110" descr="C:\Users\Valius\Desktop\VGTU\Magistrinis darbas\s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Valius\Desktop\VGTU\Magistrinis darbas\shema.jpg"/>
                    <pic:cNvPicPr>
                      <a:picLocks noChangeAspect="1" noChangeArrowheads="1"/>
                    </pic:cNvPicPr>
                  </pic:nvPicPr>
                  <pic:blipFill>
                    <a:blip r:embed="rId171" cstate="print"/>
                    <a:srcRect/>
                    <a:stretch>
                      <a:fillRect/>
                    </a:stretch>
                  </pic:blipFill>
                  <pic:spPr bwMode="auto">
                    <a:xfrm>
                      <a:off x="0" y="0"/>
                      <a:ext cx="3010535" cy="2656840"/>
                    </a:xfrm>
                    <a:prstGeom prst="rect">
                      <a:avLst/>
                    </a:prstGeom>
                    <a:noFill/>
                    <a:ln w="9525">
                      <a:noFill/>
                      <a:miter lim="800000"/>
                      <a:headEnd/>
                      <a:tailEnd/>
                    </a:ln>
                  </pic:spPr>
                </pic:pic>
              </a:graphicData>
            </a:graphic>
          </wp:inline>
        </w:drawing>
      </w:r>
    </w:p>
    <w:bookmarkStart w:id="82" w:name="_Ref260868254"/>
    <w:p w:rsidR="00E93DE5" w:rsidRPr="00060545" w:rsidRDefault="000F6376" w:rsidP="000E2BBA">
      <w:pPr>
        <w:pStyle w:val="Caption"/>
        <w:spacing w:before="120" w:after="120"/>
        <w:rPr>
          <w:sz w:val="22"/>
          <w:szCs w:val="22"/>
        </w:rPr>
      </w:pPr>
      <w:r w:rsidRPr="00060545">
        <w:rPr>
          <w:b/>
          <w:sz w:val="22"/>
          <w:szCs w:val="22"/>
        </w:rPr>
        <w:fldChar w:fldCharType="begin"/>
      </w:r>
      <w:r w:rsidR="00E93DE5" w:rsidRPr="00060545">
        <w:rPr>
          <w:b/>
          <w:sz w:val="22"/>
          <w:szCs w:val="22"/>
        </w:rPr>
        <w:instrText xml:space="preserve"> SEQ Figure \* ARABIC </w:instrText>
      </w:r>
      <w:r w:rsidRPr="00060545">
        <w:rPr>
          <w:b/>
          <w:sz w:val="22"/>
          <w:szCs w:val="22"/>
        </w:rPr>
        <w:fldChar w:fldCharType="separate"/>
      </w:r>
      <w:r w:rsidR="00E02330">
        <w:rPr>
          <w:b/>
          <w:noProof/>
          <w:sz w:val="22"/>
          <w:szCs w:val="22"/>
        </w:rPr>
        <w:t>29</w:t>
      </w:r>
      <w:r w:rsidRPr="00060545">
        <w:rPr>
          <w:b/>
          <w:sz w:val="22"/>
          <w:szCs w:val="22"/>
        </w:rPr>
        <w:fldChar w:fldCharType="end"/>
      </w:r>
      <w:r w:rsidR="00E93DE5" w:rsidRPr="00060545">
        <w:rPr>
          <w:b/>
          <w:sz w:val="22"/>
          <w:szCs w:val="22"/>
        </w:rPr>
        <w:t xml:space="preserve"> pav</w:t>
      </w:r>
      <w:r w:rsidR="00E93DE5" w:rsidRPr="00060545">
        <w:rPr>
          <w:sz w:val="22"/>
          <w:szCs w:val="22"/>
        </w:rPr>
        <w:t>. Roboto schema.</w:t>
      </w:r>
      <w:bookmarkEnd w:id="82"/>
    </w:p>
    <w:p w:rsidR="00E93DE5" w:rsidRPr="007E3F13" w:rsidRDefault="00624CCE" w:rsidP="00E93DE5">
      <w:pPr>
        <w:spacing w:line="360" w:lineRule="auto"/>
        <w:ind w:firstLine="720"/>
        <w:jc w:val="both"/>
        <w:rPr>
          <w:noProof/>
        </w:rPr>
      </w:pPr>
      <w:r>
        <w:rPr>
          <w:noProof/>
        </w:rPr>
        <w:t xml:space="preserve">Mažiausi ir didžiausi roboto rankos savitieji virpesiai yra tikėtini tada, kai manipuliatoriaus pozicija yra vertikali ir horizontali </w:t>
      </w:r>
      <w:r w:rsidR="00181E50">
        <w:rPr>
          <w:noProof/>
        </w:rPr>
        <w:t>(žr. 30</w:t>
      </w:r>
      <w:r w:rsidR="00E93DE5">
        <w:rPr>
          <w:noProof/>
        </w:rPr>
        <w:t xml:space="preserve"> pav.).</w:t>
      </w:r>
    </w:p>
    <w:p w:rsidR="00BC6B16" w:rsidRDefault="00BC6B16" w:rsidP="00BC6B16">
      <w:pPr>
        <w:keepNext/>
        <w:spacing w:line="360" w:lineRule="auto"/>
        <w:ind w:firstLine="720"/>
        <w:jc w:val="center"/>
      </w:pPr>
      <w:r>
        <w:rPr>
          <w:noProof/>
          <w:lang w:val="en-US"/>
        </w:rPr>
        <w:lastRenderedPageBreak/>
        <w:drawing>
          <wp:inline distT="0" distB="0" distL="0" distR="0">
            <wp:extent cx="3503378" cy="1579030"/>
            <wp:effectExtent l="19050" t="0" r="1822" b="0"/>
            <wp:docPr id="229" name="Picture 229" descr="C:\Users\Valius\Desktop\Vrt h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Users\Valius\Desktop\Vrt hor.jpg"/>
                    <pic:cNvPicPr>
                      <a:picLocks noChangeAspect="1" noChangeArrowheads="1"/>
                    </pic:cNvPicPr>
                  </pic:nvPicPr>
                  <pic:blipFill>
                    <a:blip r:embed="rId172" cstate="print"/>
                    <a:srcRect/>
                    <a:stretch>
                      <a:fillRect/>
                    </a:stretch>
                  </pic:blipFill>
                  <pic:spPr bwMode="auto">
                    <a:xfrm>
                      <a:off x="0" y="0"/>
                      <a:ext cx="3506442" cy="1580411"/>
                    </a:xfrm>
                    <a:prstGeom prst="rect">
                      <a:avLst/>
                    </a:prstGeom>
                    <a:noFill/>
                    <a:ln w="9525">
                      <a:noFill/>
                      <a:miter lim="800000"/>
                      <a:headEnd/>
                      <a:tailEnd/>
                    </a:ln>
                  </pic:spPr>
                </pic:pic>
              </a:graphicData>
            </a:graphic>
          </wp:inline>
        </w:drawing>
      </w:r>
    </w:p>
    <w:bookmarkStart w:id="83" w:name="_Ref261610865"/>
    <w:p w:rsidR="00BC6B16" w:rsidRPr="00BC6B16" w:rsidRDefault="000F6376" w:rsidP="00BC6B16">
      <w:pPr>
        <w:pStyle w:val="Caption"/>
        <w:rPr>
          <w:noProof/>
          <w:sz w:val="22"/>
          <w:szCs w:val="22"/>
        </w:rPr>
      </w:pPr>
      <w:r w:rsidRPr="00BC6B16">
        <w:rPr>
          <w:b/>
          <w:sz w:val="22"/>
          <w:szCs w:val="22"/>
        </w:rPr>
        <w:fldChar w:fldCharType="begin"/>
      </w:r>
      <w:r w:rsidR="00BC6B16" w:rsidRPr="00BC6B16">
        <w:rPr>
          <w:b/>
          <w:sz w:val="22"/>
          <w:szCs w:val="22"/>
        </w:rPr>
        <w:instrText xml:space="preserve"> SEQ Figure \* ARABIC </w:instrText>
      </w:r>
      <w:r w:rsidRPr="00BC6B16">
        <w:rPr>
          <w:b/>
          <w:sz w:val="22"/>
          <w:szCs w:val="22"/>
        </w:rPr>
        <w:fldChar w:fldCharType="separate"/>
      </w:r>
      <w:r w:rsidR="00E02330">
        <w:rPr>
          <w:b/>
          <w:noProof/>
          <w:sz w:val="22"/>
          <w:szCs w:val="22"/>
        </w:rPr>
        <w:t>30</w:t>
      </w:r>
      <w:r w:rsidRPr="00BC6B16">
        <w:rPr>
          <w:b/>
          <w:sz w:val="22"/>
          <w:szCs w:val="22"/>
        </w:rPr>
        <w:fldChar w:fldCharType="end"/>
      </w:r>
      <w:r w:rsidR="00BC6B16" w:rsidRPr="00BC6B16">
        <w:rPr>
          <w:b/>
          <w:sz w:val="22"/>
          <w:szCs w:val="22"/>
        </w:rPr>
        <w:t xml:space="preserve"> pav</w:t>
      </w:r>
      <w:r w:rsidR="00BC6B16" w:rsidRPr="00BC6B16">
        <w:rPr>
          <w:sz w:val="22"/>
          <w:szCs w:val="22"/>
        </w:rPr>
        <w:t>. Manipuliatoriaus pozicijos: A – ver</w:t>
      </w:r>
      <w:r w:rsidR="00C56747">
        <w:rPr>
          <w:sz w:val="22"/>
          <w:szCs w:val="22"/>
        </w:rPr>
        <w:t>tikali pozicija (Home position);</w:t>
      </w:r>
      <w:r w:rsidR="00BC6B16" w:rsidRPr="00BC6B16">
        <w:rPr>
          <w:sz w:val="22"/>
          <w:szCs w:val="22"/>
        </w:rPr>
        <w:t xml:space="preserve"> B – horizontali pozicija</w:t>
      </w:r>
      <w:bookmarkEnd w:id="83"/>
    </w:p>
    <w:p w:rsidR="003F4008" w:rsidRPr="00624CCE" w:rsidRDefault="00624CCE" w:rsidP="003F4008">
      <w:pPr>
        <w:pStyle w:val="08-Pagrindinistekstas"/>
        <w:spacing w:line="360" w:lineRule="auto"/>
        <w:ind w:firstLine="432"/>
        <w:rPr>
          <w:noProof/>
          <w:sz w:val="24"/>
          <w:szCs w:val="24"/>
        </w:rPr>
      </w:pPr>
      <w:r w:rsidRPr="00624CCE">
        <w:rPr>
          <w:noProof/>
          <w:sz w:val="24"/>
          <w:szCs w:val="24"/>
        </w:rPr>
        <w:t xml:space="preserve">Toliau tirta roboto rankos savitieji virpesiai jam judant apie Z ašį. Roboto rankos savitieji virpesiai, kai roboto pozicija vertikali, pavaizduoti </w:t>
      </w:r>
      <w:r w:rsidR="00181E50">
        <w:rPr>
          <w:noProof/>
          <w:sz w:val="24"/>
          <w:szCs w:val="24"/>
        </w:rPr>
        <w:t>30</w:t>
      </w:r>
      <w:r w:rsidR="003F4008">
        <w:rPr>
          <w:noProof/>
          <w:sz w:val="24"/>
          <w:szCs w:val="24"/>
        </w:rPr>
        <w:t xml:space="preserve"> pav. Iš grafiko matome tokius parametrus:</w:t>
      </w:r>
    </w:p>
    <w:p w:rsidR="00624CCE" w:rsidRPr="00624CCE" w:rsidRDefault="00624CCE" w:rsidP="00624CCE">
      <w:pPr>
        <w:pStyle w:val="08-Pagrindinistekstas"/>
        <w:numPr>
          <w:ilvl w:val="0"/>
          <w:numId w:val="13"/>
        </w:numPr>
        <w:tabs>
          <w:tab w:val="left" w:pos="1080"/>
        </w:tabs>
        <w:spacing w:line="360" w:lineRule="auto"/>
        <w:ind w:left="0" w:firstLine="720"/>
        <w:rPr>
          <w:noProof/>
          <w:sz w:val="24"/>
          <w:szCs w:val="24"/>
        </w:rPr>
      </w:pPr>
      <w:r w:rsidRPr="00624CCE">
        <w:rPr>
          <w:noProof/>
          <w:sz w:val="24"/>
          <w:szCs w:val="24"/>
        </w:rPr>
        <w:t>A: greitis – 3 mm/s, minimali reikšmė – -0,250 mm/s</w:t>
      </w:r>
      <w:r w:rsidRPr="00624CCE">
        <w:rPr>
          <w:noProof/>
          <w:sz w:val="24"/>
          <w:szCs w:val="24"/>
          <w:vertAlign w:val="superscript"/>
          <w:lang w:val="en-US"/>
        </w:rPr>
        <w:t>2</w:t>
      </w:r>
      <w:r w:rsidRPr="00624CCE">
        <w:rPr>
          <w:noProof/>
          <w:sz w:val="24"/>
          <w:szCs w:val="24"/>
        </w:rPr>
        <w:t xml:space="preserve">, maksimali reikšmė – </w:t>
      </w:r>
      <w:r w:rsidRPr="00624CCE">
        <w:rPr>
          <w:noProof/>
          <w:sz w:val="24"/>
          <w:szCs w:val="24"/>
          <w:lang w:val="en-US"/>
        </w:rPr>
        <w:t>0,228 mm/s</w:t>
      </w:r>
      <w:r w:rsidRPr="00624CCE">
        <w:rPr>
          <w:noProof/>
          <w:sz w:val="24"/>
          <w:szCs w:val="24"/>
          <w:vertAlign w:val="superscript"/>
          <w:lang w:val="en-US"/>
        </w:rPr>
        <w:t>2</w:t>
      </w:r>
      <w:r w:rsidRPr="00624CCE">
        <w:rPr>
          <w:noProof/>
          <w:sz w:val="24"/>
          <w:szCs w:val="24"/>
          <w:lang w:val="en-US"/>
        </w:rPr>
        <w:t>, sklaida – 0,478 mm/s</w:t>
      </w:r>
      <w:r w:rsidRPr="00624CCE">
        <w:rPr>
          <w:noProof/>
          <w:sz w:val="24"/>
          <w:szCs w:val="24"/>
          <w:vertAlign w:val="superscript"/>
          <w:lang w:val="en-US"/>
        </w:rPr>
        <w:t>2</w:t>
      </w:r>
      <w:r w:rsidRPr="00624CCE">
        <w:rPr>
          <w:noProof/>
          <w:sz w:val="24"/>
          <w:szCs w:val="24"/>
          <w:lang w:val="en-US"/>
        </w:rPr>
        <w:t>;</w:t>
      </w:r>
    </w:p>
    <w:p w:rsidR="00624CCE" w:rsidRPr="00624CCE" w:rsidRDefault="00624CCE" w:rsidP="00624CCE">
      <w:pPr>
        <w:pStyle w:val="08-Pagrindinistekstas"/>
        <w:numPr>
          <w:ilvl w:val="0"/>
          <w:numId w:val="13"/>
        </w:numPr>
        <w:tabs>
          <w:tab w:val="left" w:pos="1080"/>
        </w:tabs>
        <w:spacing w:line="360" w:lineRule="auto"/>
        <w:ind w:left="0" w:firstLine="720"/>
        <w:rPr>
          <w:noProof/>
          <w:sz w:val="24"/>
          <w:szCs w:val="24"/>
        </w:rPr>
      </w:pPr>
      <w:r w:rsidRPr="00624CCE">
        <w:rPr>
          <w:noProof/>
          <w:sz w:val="24"/>
          <w:szCs w:val="24"/>
          <w:lang w:val="en-US"/>
        </w:rPr>
        <w:t>B: greitis – 16 mm/s, minimali reikšmė – -0,320 mm/s</w:t>
      </w:r>
      <w:r w:rsidRPr="00624CCE">
        <w:rPr>
          <w:noProof/>
          <w:sz w:val="24"/>
          <w:szCs w:val="24"/>
          <w:vertAlign w:val="superscript"/>
          <w:lang w:val="en-US"/>
        </w:rPr>
        <w:t>2</w:t>
      </w:r>
      <w:r w:rsidRPr="00624CCE">
        <w:rPr>
          <w:noProof/>
          <w:sz w:val="24"/>
          <w:szCs w:val="24"/>
          <w:lang w:val="en-US"/>
        </w:rPr>
        <w:t>, maksimali reikšmė – 0,248 mm/s</w:t>
      </w:r>
      <w:r w:rsidRPr="00624CCE">
        <w:rPr>
          <w:noProof/>
          <w:sz w:val="24"/>
          <w:szCs w:val="24"/>
          <w:vertAlign w:val="superscript"/>
          <w:lang w:val="en-US"/>
        </w:rPr>
        <w:t>2</w:t>
      </w:r>
      <w:r w:rsidRPr="00624CCE">
        <w:rPr>
          <w:noProof/>
          <w:sz w:val="24"/>
          <w:szCs w:val="24"/>
          <w:lang w:val="en-US"/>
        </w:rPr>
        <w:t>, sklaida – 0,568 mm/s</w:t>
      </w:r>
      <w:r w:rsidRPr="00624CCE">
        <w:rPr>
          <w:noProof/>
          <w:sz w:val="24"/>
          <w:szCs w:val="24"/>
          <w:vertAlign w:val="superscript"/>
          <w:lang w:val="en-US"/>
        </w:rPr>
        <w:t>2</w:t>
      </w:r>
      <w:r w:rsidRPr="00624CCE">
        <w:rPr>
          <w:noProof/>
          <w:sz w:val="24"/>
          <w:szCs w:val="24"/>
          <w:lang w:val="en-US"/>
        </w:rPr>
        <w:t>;</w:t>
      </w:r>
    </w:p>
    <w:p w:rsidR="00624CCE" w:rsidRPr="00624CCE" w:rsidRDefault="00624CCE" w:rsidP="00624CCE">
      <w:pPr>
        <w:pStyle w:val="08-Pagrindinistekstas"/>
        <w:numPr>
          <w:ilvl w:val="0"/>
          <w:numId w:val="13"/>
        </w:numPr>
        <w:tabs>
          <w:tab w:val="left" w:pos="1080"/>
        </w:tabs>
        <w:spacing w:line="360" w:lineRule="auto"/>
        <w:ind w:left="0" w:firstLine="720"/>
        <w:rPr>
          <w:noProof/>
          <w:sz w:val="24"/>
          <w:szCs w:val="24"/>
        </w:rPr>
      </w:pPr>
      <w:r w:rsidRPr="00624CCE">
        <w:rPr>
          <w:noProof/>
          <w:sz w:val="24"/>
          <w:szCs w:val="24"/>
        </w:rPr>
        <w:t xml:space="preserve">C: greitis – </w:t>
      </w:r>
      <w:r w:rsidRPr="00624CCE">
        <w:rPr>
          <w:noProof/>
          <w:sz w:val="24"/>
          <w:szCs w:val="24"/>
          <w:lang w:val="en-US"/>
        </w:rPr>
        <w:t>30 mm/s, minimali reikšmė – -0,870 mm/s</w:t>
      </w:r>
      <w:r w:rsidRPr="00624CCE">
        <w:rPr>
          <w:noProof/>
          <w:sz w:val="24"/>
          <w:szCs w:val="24"/>
          <w:vertAlign w:val="superscript"/>
          <w:lang w:val="en-US"/>
        </w:rPr>
        <w:t>2</w:t>
      </w:r>
      <w:r w:rsidRPr="00624CCE">
        <w:rPr>
          <w:noProof/>
          <w:sz w:val="24"/>
          <w:szCs w:val="24"/>
          <w:lang w:val="en-US"/>
        </w:rPr>
        <w:t>, maksimali reikšmė – 0,885 mm/s</w:t>
      </w:r>
      <w:r w:rsidRPr="00624CCE">
        <w:rPr>
          <w:noProof/>
          <w:sz w:val="24"/>
          <w:szCs w:val="24"/>
          <w:vertAlign w:val="superscript"/>
          <w:lang w:val="en-US"/>
        </w:rPr>
        <w:t>2</w:t>
      </w:r>
      <w:r w:rsidRPr="00624CCE">
        <w:rPr>
          <w:noProof/>
          <w:sz w:val="24"/>
          <w:szCs w:val="24"/>
          <w:lang w:val="en-US"/>
        </w:rPr>
        <w:t>, sklaida – 1,755 mm/s</w:t>
      </w:r>
      <w:r w:rsidRPr="00624CCE">
        <w:rPr>
          <w:noProof/>
          <w:sz w:val="24"/>
          <w:szCs w:val="24"/>
          <w:vertAlign w:val="superscript"/>
          <w:lang w:val="en-US"/>
        </w:rPr>
        <w:t>2</w:t>
      </w:r>
      <w:r w:rsidRPr="00624CCE">
        <w:rPr>
          <w:noProof/>
          <w:sz w:val="24"/>
          <w:szCs w:val="24"/>
          <w:lang w:val="en-US"/>
        </w:rPr>
        <w:t>.</w:t>
      </w:r>
    </w:p>
    <w:p w:rsidR="00E93DE5" w:rsidRPr="007E3F13" w:rsidRDefault="000F6376" w:rsidP="00E93DE5">
      <w:pPr>
        <w:pStyle w:val="08-Pagrindinistekstas"/>
        <w:keepNext/>
        <w:spacing w:before="240" w:after="240" w:line="240" w:lineRule="auto"/>
        <w:ind w:firstLine="0"/>
        <w:jc w:val="center"/>
      </w:pPr>
      <w:r w:rsidRPr="000F6376">
        <w:rPr>
          <w:noProof/>
          <w:lang w:eastAsia="lt-LT"/>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81" type="#_x0000_t136" style="position:absolute;left:0;text-align:left;margin-left:355.4pt;margin-top:42.4pt;width:12.3pt;height:10.85pt;z-index:251651072">
            <v:shadow color="#868686"/>
            <v:textpath style="font-family:&quot;Arial Black&quot;;v-text-kern:t" trim="t" fitpath="t" string="C"/>
          </v:shape>
        </w:pict>
      </w:r>
      <w:r w:rsidRPr="000F6376">
        <w:rPr>
          <w:noProof/>
        </w:rPr>
        <w:pict>
          <v:shape id="_x0000_s1179" type="#_x0000_t136" style="position:absolute;left:0;text-align:left;margin-left:197.7pt;margin-top:68.9pt;width:12.3pt;height:10.85pt;z-index:251652096">
            <v:shadow color="#868686"/>
            <v:textpath style="font-family:&quot;Arial Black&quot;;v-text-kern:t" trim="t" fitpath="t" string="A"/>
          </v:shape>
        </w:pict>
      </w:r>
      <w:r w:rsidRPr="000F6376">
        <w:rPr>
          <w:noProof/>
          <w:lang w:eastAsia="lt-LT"/>
        </w:rPr>
        <w:pict>
          <v:shape id="_x0000_s1180" type="#_x0000_t136" style="position:absolute;left:0;text-align:left;margin-left:280.65pt;margin-top:64.1pt;width:12.3pt;height:10.85pt;z-index:251653120">
            <v:shadow color="#868686"/>
            <v:textpath style="font-family:&quot;Arial Black&quot;;v-text-kern:t" trim="t" fitpath="t" string="B"/>
          </v:shape>
        </w:pict>
      </w:r>
      <w:r w:rsidR="00E93DE5">
        <w:rPr>
          <w:noProof/>
          <w:lang w:val="en-US"/>
        </w:rPr>
        <w:drawing>
          <wp:inline distT="0" distB="0" distL="0" distR="0">
            <wp:extent cx="3128187" cy="2431556"/>
            <wp:effectExtent l="0" t="0" r="0" b="0"/>
            <wp:docPr id="966"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73" cstate="print"/>
                    <a:srcRect l="4991" t="6693" r="5478" b="7565"/>
                    <a:stretch>
                      <a:fillRect/>
                    </a:stretch>
                  </pic:blipFill>
                  <pic:spPr bwMode="auto">
                    <a:xfrm>
                      <a:off x="0" y="0"/>
                      <a:ext cx="3142553" cy="2442723"/>
                    </a:xfrm>
                    <a:prstGeom prst="rect">
                      <a:avLst/>
                    </a:prstGeom>
                    <a:noFill/>
                    <a:ln w="9525">
                      <a:noFill/>
                      <a:miter lim="800000"/>
                      <a:headEnd/>
                      <a:tailEnd/>
                    </a:ln>
                  </pic:spPr>
                </pic:pic>
              </a:graphicData>
            </a:graphic>
          </wp:inline>
        </w:drawing>
      </w:r>
    </w:p>
    <w:bookmarkStart w:id="84" w:name="_Ref248892451"/>
    <w:bookmarkStart w:id="85" w:name="_Ref260868261"/>
    <w:bookmarkStart w:id="86" w:name="_Ref261952852"/>
    <w:p w:rsidR="00E93DE5" w:rsidRPr="0094633A" w:rsidRDefault="000F6376" w:rsidP="0094633A">
      <w:pPr>
        <w:pStyle w:val="Caption"/>
        <w:rPr>
          <w:sz w:val="22"/>
          <w:szCs w:val="22"/>
        </w:rPr>
      </w:pPr>
      <w:r w:rsidRPr="0094633A">
        <w:rPr>
          <w:b/>
          <w:sz w:val="22"/>
          <w:szCs w:val="22"/>
        </w:rPr>
        <w:fldChar w:fldCharType="begin"/>
      </w:r>
      <w:r w:rsidR="00E93DE5" w:rsidRPr="0094633A">
        <w:rPr>
          <w:b/>
          <w:sz w:val="22"/>
          <w:szCs w:val="22"/>
        </w:rPr>
        <w:instrText xml:space="preserve"> SEQ Figure \* ARABIC </w:instrText>
      </w:r>
      <w:r w:rsidRPr="0094633A">
        <w:rPr>
          <w:b/>
          <w:sz w:val="22"/>
          <w:szCs w:val="22"/>
        </w:rPr>
        <w:fldChar w:fldCharType="separate"/>
      </w:r>
      <w:r w:rsidR="00E02330">
        <w:rPr>
          <w:b/>
          <w:noProof/>
          <w:sz w:val="22"/>
          <w:szCs w:val="22"/>
        </w:rPr>
        <w:t>31</w:t>
      </w:r>
      <w:r w:rsidRPr="0094633A">
        <w:rPr>
          <w:b/>
          <w:sz w:val="22"/>
          <w:szCs w:val="22"/>
        </w:rPr>
        <w:fldChar w:fldCharType="end"/>
      </w:r>
      <w:bookmarkEnd w:id="84"/>
      <w:bookmarkEnd w:id="85"/>
      <w:r w:rsidR="0094633A" w:rsidRPr="0094633A">
        <w:rPr>
          <w:b/>
          <w:sz w:val="22"/>
          <w:szCs w:val="22"/>
        </w:rPr>
        <w:t xml:space="preserve"> pav</w:t>
      </w:r>
      <w:r w:rsidR="0094633A" w:rsidRPr="0094633A">
        <w:rPr>
          <w:sz w:val="22"/>
          <w:szCs w:val="22"/>
        </w:rPr>
        <w:t xml:space="preserve">. </w:t>
      </w:r>
      <w:r w:rsidR="005B77FA" w:rsidRPr="0094633A">
        <w:rPr>
          <w:sz w:val="22"/>
          <w:szCs w:val="22"/>
        </w:rPr>
        <w:t>Vertikalios roboto pozicijos griebtuvo virpesiai jam judant aplink Z ašį trimis skirtingais greičiais: A – kai robotas juda 3 mm/s greičiu; B – 16 mm/s greičiu; C – 30 mm/s greičiu</w:t>
      </w:r>
      <w:bookmarkEnd w:id="86"/>
    </w:p>
    <w:p w:rsidR="003F4008" w:rsidRDefault="003F4008" w:rsidP="003F4008">
      <w:pPr>
        <w:pStyle w:val="08-Pagrindinistekstas"/>
        <w:spacing w:line="360" w:lineRule="auto"/>
        <w:ind w:firstLine="720"/>
        <w:rPr>
          <w:noProof/>
          <w:sz w:val="24"/>
          <w:szCs w:val="24"/>
        </w:rPr>
      </w:pPr>
      <w:r>
        <w:rPr>
          <w:noProof/>
          <w:sz w:val="24"/>
          <w:szCs w:val="24"/>
        </w:rPr>
        <w:t xml:space="preserve">Iš šio grafiko lengva matyti, kad didėjant greičiui, didėja ir sklaida. </w:t>
      </w:r>
    </w:p>
    <w:p w:rsidR="003F4008" w:rsidRDefault="003F4008" w:rsidP="003F4008">
      <w:pPr>
        <w:pStyle w:val="08-Pagrindinistekstas"/>
        <w:tabs>
          <w:tab w:val="left" w:pos="1080"/>
        </w:tabs>
        <w:spacing w:line="360" w:lineRule="auto"/>
        <w:ind w:firstLine="720"/>
        <w:rPr>
          <w:noProof/>
          <w:sz w:val="24"/>
          <w:szCs w:val="24"/>
        </w:rPr>
      </w:pPr>
      <w:r>
        <w:rPr>
          <w:noProof/>
          <w:sz w:val="24"/>
          <w:szCs w:val="24"/>
        </w:rPr>
        <w:t>R</w:t>
      </w:r>
      <w:r w:rsidRPr="00624CCE">
        <w:rPr>
          <w:noProof/>
          <w:sz w:val="24"/>
          <w:szCs w:val="24"/>
        </w:rPr>
        <w:t xml:space="preserve">oboto rankos savitieji virpesiai, kai roboto pozicija vertikali, pavaizduoti </w:t>
      </w:r>
      <w:r w:rsidR="006D0AB2">
        <w:rPr>
          <w:noProof/>
          <w:sz w:val="24"/>
          <w:szCs w:val="24"/>
        </w:rPr>
        <w:t>3</w:t>
      </w:r>
      <w:r w:rsidR="008B52F9">
        <w:rPr>
          <w:noProof/>
          <w:sz w:val="24"/>
          <w:szCs w:val="24"/>
        </w:rPr>
        <w:t>2</w:t>
      </w:r>
      <w:r>
        <w:rPr>
          <w:noProof/>
          <w:sz w:val="24"/>
          <w:szCs w:val="24"/>
        </w:rPr>
        <w:t xml:space="preserve"> pav. Iš grafiko galima matyti tokius parametrus:</w:t>
      </w:r>
    </w:p>
    <w:p w:rsidR="00624CCE" w:rsidRPr="00624CCE" w:rsidRDefault="00624CCE" w:rsidP="003F4008">
      <w:pPr>
        <w:pStyle w:val="08-Pagrindinistekstas"/>
        <w:numPr>
          <w:ilvl w:val="0"/>
          <w:numId w:val="31"/>
        </w:numPr>
        <w:tabs>
          <w:tab w:val="left" w:pos="1080"/>
        </w:tabs>
        <w:spacing w:line="360" w:lineRule="auto"/>
        <w:ind w:left="0" w:firstLine="720"/>
        <w:rPr>
          <w:sz w:val="24"/>
          <w:szCs w:val="24"/>
        </w:rPr>
      </w:pPr>
      <w:r w:rsidRPr="00624CCE">
        <w:rPr>
          <w:noProof/>
          <w:sz w:val="24"/>
          <w:szCs w:val="24"/>
        </w:rPr>
        <w:t xml:space="preserve">A: greitis – 3 mm/s, </w:t>
      </w:r>
      <w:r w:rsidRPr="00624CCE">
        <w:rPr>
          <w:noProof/>
          <w:sz w:val="24"/>
          <w:szCs w:val="24"/>
          <w:lang w:val="en-US"/>
        </w:rPr>
        <w:t xml:space="preserve">minimali reikšmė </w:t>
      </w:r>
      <w:r w:rsidRPr="00624CCE">
        <w:rPr>
          <w:noProof/>
          <w:sz w:val="24"/>
          <w:szCs w:val="24"/>
        </w:rPr>
        <w:t xml:space="preserve">– </w:t>
      </w:r>
      <w:r w:rsidRPr="00624CCE">
        <w:rPr>
          <w:noProof/>
          <w:sz w:val="24"/>
          <w:szCs w:val="24"/>
          <w:lang w:val="en-US"/>
        </w:rPr>
        <w:t>-0,250 mm/s</w:t>
      </w:r>
      <w:r w:rsidRPr="00624CCE">
        <w:rPr>
          <w:noProof/>
          <w:sz w:val="24"/>
          <w:szCs w:val="24"/>
          <w:vertAlign w:val="superscript"/>
          <w:lang w:val="en-US"/>
        </w:rPr>
        <w:t>2</w:t>
      </w:r>
      <w:r w:rsidRPr="00624CCE">
        <w:rPr>
          <w:noProof/>
          <w:sz w:val="24"/>
          <w:szCs w:val="24"/>
          <w:lang w:val="en-US"/>
        </w:rPr>
        <w:t xml:space="preserve">, maksimali reikšmė </w:t>
      </w:r>
      <w:r w:rsidRPr="00624CCE">
        <w:rPr>
          <w:noProof/>
          <w:sz w:val="24"/>
          <w:szCs w:val="24"/>
        </w:rPr>
        <w:t xml:space="preserve">– </w:t>
      </w:r>
      <w:r w:rsidRPr="00624CCE">
        <w:rPr>
          <w:noProof/>
          <w:sz w:val="24"/>
          <w:szCs w:val="24"/>
          <w:lang w:val="en-US"/>
        </w:rPr>
        <w:t>0,228 mm/s</w:t>
      </w:r>
      <w:r w:rsidRPr="00624CCE">
        <w:rPr>
          <w:noProof/>
          <w:sz w:val="24"/>
          <w:szCs w:val="24"/>
          <w:vertAlign w:val="superscript"/>
          <w:lang w:val="en-US"/>
        </w:rPr>
        <w:t>2</w:t>
      </w:r>
      <w:r w:rsidRPr="00624CCE">
        <w:rPr>
          <w:noProof/>
          <w:sz w:val="24"/>
          <w:szCs w:val="24"/>
          <w:lang w:val="en-US"/>
        </w:rPr>
        <w:t xml:space="preserve">, sklaida </w:t>
      </w:r>
      <w:r w:rsidRPr="00624CCE">
        <w:rPr>
          <w:noProof/>
          <w:sz w:val="24"/>
          <w:szCs w:val="24"/>
        </w:rPr>
        <w:t xml:space="preserve">– </w:t>
      </w:r>
      <w:r w:rsidRPr="00624CCE">
        <w:rPr>
          <w:noProof/>
          <w:sz w:val="24"/>
          <w:szCs w:val="24"/>
          <w:lang w:val="en-US"/>
        </w:rPr>
        <w:t>0,478 mm/s</w:t>
      </w:r>
      <w:r w:rsidRPr="00624CCE">
        <w:rPr>
          <w:noProof/>
          <w:sz w:val="24"/>
          <w:szCs w:val="24"/>
          <w:vertAlign w:val="superscript"/>
          <w:lang w:val="en-US"/>
        </w:rPr>
        <w:t>2</w:t>
      </w:r>
      <w:r w:rsidRPr="00624CCE">
        <w:rPr>
          <w:noProof/>
          <w:sz w:val="24"/>
          <w:szCs w:val="24"/>
          <w:lang w:val="en-US"/>
        </w:rPr>
        <w:t>.</w:t>
      </w:r>
    </w:p>
    <w:p w:rsidR="003F4008" w:rsidRDefault="00624CCE" w:rsidP="003F4008">
      <w:pPr>
        <w:pStyle w:val="08-Pagrindinistekstas"/>
        <w:numPr>
          <w:ilvl w:val="0"/>
          <w:numId w:val="31"/>
        </w:numPr>
        <w:tabs>
          <w:tab w:val="left" w:pos="1080"/>
        </w:tabs>
        <w:spacing w:line="360" w:lineRule="auto"/>
        <w:ind w:left="0" w:firstLine="720"/>
        <w:rPr>
          <w:noProof/>
          <w:sz w:val="24"/>
          <w:szCs w:val="24"/>
        </w:rPr>
      </w:pPr>
      <w:r w:rsidRPr="00624CCE">
        <w:rPr>
          <w:noProof/>
          <w:sz w:val="24"/>
          <w:szCs w:val="24"/>
        </w:rPr>
        <w:t>B: greitis – 16 mm/s, minimali reikšmė – -0,482 mm/s</w:t>
      </w:r>
      <w:r w:rsidRPr="00624CCE">
        <w:rPr>
          <w:noProof/>
          <w:sz w:val="24"/>
          <w:szCs w:val="24"/>
          <w:vertAlign w:val="superscript"/>
        </w:rPr>
        <w:t>2</w:t>
      </w:r>
      <w:r w:rsidRPr="00624CCE">
        <w:rPr>
          <w:noProof/>
          <w:sz w:val="24"/>
          <w:szCs w:val="24"/>
        </w:rPr>
        <w:t>, maksimali reikšmė – 0,535 mm/s</w:t>
      </w:r>
      <w:r w:rsidRPr="00624CCE">
        <w:rPr>
          <w:noProof/>
          <w:sz w:val="24"/>
          <w:szCs w:val="24"/>
          <w:vertAlign w:val="superscript"/>
        </w:rPr>
        <w:t>2</w:t>
      </w:r>
      <w:r w:rsidRPr="00624CCE">
        <w:rPr>
          <w:noProof/>
          <w:sz w:val="24"/>
          <w:szCs w:val="24"/>
        </w:rPr>
        <w:t>, sklaida – 1,017 mm/s</w:t>
      </w:r>
      <w:r w:rsidRPr="00624CCE">
        <w:rPr>
          <w:noProof/>
          <w:sz w:val="24"/>
          <w:szCs w:val="24"/>
          <w:vertAlign w:val="superscript"/>
        </w:rPr>
        <w:t>2</w:t>
      </w:r>
      <w:r w:rsidRPr="00624CCE">
        <w:rPr>
          <w:noProof/>
          <w:sz w:val="24"/>
          <w:szCs w:val="24"/>
        </w:rPr>
        <w:t>.</w:t>
      </w:r>
    </w:p>
    <w:p w:rsidR="00624CCE" w:rsidRPr="003F4008" w:rsidRDefault="00624CCE" w:rsidP="003F4008">
      <w:pPr>
        <w:pStyle w:val="08-Pagrindinistekstas"/>
        <w:numPr>
          <w:ilvl w:val="0"/>
          <w:numId w:val="14"/>
        </w:numPr>
        <w:tabs>
          <w:tab w:val="left" w:pos="1080"/>
        </w:tabs>
        <w:spacing w:line="360" w:lineRule="auto"/>
        <w:ind w:left="0" w:firstLine="720"/>
        <w:rPr>
          <w:noProof/>
          <w:sz w:val="24"/>
          <w:szCs w:val="24"/>
        </w:rPr>
      </w:pPr>
      <w:r w:rsidRPr="003F4008">
        <w:rPr>
          <w:noProof/>
          <w:sz w:val="24"/>
          <w:szCs w:val="24"/>
        </w:rPr>
        <w:lastRenderedPageBreak/>
        <w:t>C: greitis – 30 mm/s, minimali reikšmė – -0,864 mm/s</w:t>
      </w:r>
      <w:r w:rsidRPr="003F4008">
        <w:rPr>
          <w:noProof/>
          <w:sz w:val="24"/>
          <w:szCs w:val="24"/>
          <w:vertAlign w:val="superscript"/>
        </w:rPr>
        <w:t>2</w:t>
      </w:r>
      <w:r w:rsidRPr="003F4008">
        <w:rPr>
          <w:noProof/>
          <w:sz w:val="24"/>
          <w:szCs w:val="24"/>
        </w:rPr>
        <w:t>, maksimali reikšmė – 0,834 mm/s</w:t>
      </w:r>
      <w:r w:rsidRPr="003F4008">
        <w:rPr>
          <w:noProof/>
          <w:sz w:val="24"/>
          <w:szCs w:val="24"/>
          <w:vertAlign w:val="superscript"/>
        </w:rPr>
        <w:t>2</w:t>
      </w:r>
      <w:r w:rsidRPr="003F4008">
        <w:rPr>
          <w:noProof/>
          <w:sz w:val="24"/>
          <w:szCs w:val="24"/>
        </w:rPr>
        <w:t>, sklaida – 1,698 mm/s</w:t>
      </w:r>
      <w:r w:rsidRPr="003F4008">
        <w:rPr>
          <w:noProof/>
          <w:sz w:val="24"/>
          <w:szCs w:val="24"/>
          <w:vertAlign w:val="superscript"/>
        </w:rPr>
        <w:t>2</w:t>
      </w:r>
      <w:r w:rsidRPr="003F4008">
        <w:rPr>
          <w:noProof/>
          <w:sz w:val="24"/>
          <w:szCs w:val="24"/>
        </w:rPr>
        <w:t>.</w:t>
      </w:r>
    </w:p>
    <w:p w:rsidR="00E93DE5" w:rsidRDefault="000F6376" w:rsidP="00E93DE5">
      <w:pPr>
        <w:pStyle w:val="12-antraspaveikslopavadinimas"/>
        <w:keepNext/>
        <w:spacing w:before="240" w:after="0"/>
        <w:jc w:val="center"/>
      </w:pPr>
      <w:r w:rsidRPr="000F6376">
        <w:rPr>
          <w:noProof/>
          <w:lang w:eastAsia="lt-LT"/>
        </w:rPr>
        <w:pict>
          <v:shape id="_x0000_s1184" type="#_x0000_t136" style="position:absolute;left:0;text-align:left;margin-left:373.7pt;margin-top:35.65pt;width:12.3pt;height:10.85pt;z-index:251664384">
            <v:shadow color="#868686"/>
            <v:textpath style="font-family:&quot;Arial Black&quot;;v-text-kern:t" trim="t" fitpath="t" string="C"/>
          </v:shape>
        </w:pict>
      </w:r>
      <w:r w:rsidRPr="000F6376">
        <w:rPr>
          <w:noProof/>
          <w:lang w:eastAsia="lt-LT"/>
        </w:rPr>
        <w:pict>
          <v:shape id="_x0000_s1182" type="#_x0000_t136" style="position:absolute;left:0;text-align:left;margin-left:210pt;margin-top:68.25pt;width:12.3pt;height:10.85pt;z-index:251662336">
            <v:shadow color="#868686"/>
            <v:textpath style="font-family:&quot;Arial Black&quot;;v-text-kern:t" trim="t" fitpath="t" string="A"/>
          </v:shape>
        </w:pict>
      </w:r>
      <w:r w:rsidRPr="000F6376">
        <w:rPr>
          <w:noProof/>
          <w:lang w:eastAsia="lt-LT"/>
        </w:rPr>
        <w:pict>
          <v:shape id="_x0000_s1183" type="#_x0000_t136" style="position:absolute;left:0;text-align:left;margin-left:292.95pt;margin-top:46.5pt;width:12.3pt;height:10.85pt;z-index:251663360">
            <v:shadow color="#868686"/>
            <v:textpath style="font-family:&quot;Arial Black&quot;;v-text-kern:t" trim="t" fitpath="t" string="B"/>
          </v:shape>
        </w:pict>
      </w:r>
      <w:r w:rsidR="00E93DE5">
        <w:rPr>
          <w:noProof/>
          <w:color w:val="7F7F7F"/>
          <w:szCs w:val="18"/>
          <w:lang w:val="en-US"/>
        </w:rPr>
        <w:drawing>
          <wp:inline distT="0" distB="0" distL="0" distR="0">
            <wp:extent cx="3165962" cy="2443744"/>
            <wp:effectExtent l="19050" t="0" r="0" b="0"/>
            <wp:docPr id="967"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1"/>
                    <pic:cNvPicPr>
                      <a:picLocks noChangeAspect="1" noChangeArrowheads="1"/>
                    </pic:cNvPicPr>
                  </pic:nvPicPr>
                  <pic:blipFill>
                    <a:blip r:embed="rId174" cstate="print"/>
                    <a:srcRect l="5228" t="6693" r="5458" b="7832"/>
                    <a:stretch>
                      <a:fillRect/>
                    </a:stretch>
                  </pic:blipFill>
                  <pic:spPr bwMode="auto">
                    <a:xfrm>
                      <a:off x="0" y="0"/>
                      <a:ext cx="3175842" cy="2451370"/>
                    </a:xfrm>
                    <a:prstGeom prst="rect">
                      <a:avLst/>
                    </a:prstGeom>
                    <a:noFill/>
                    <a:ln w="9525">
                      <a:noFill/>
                      <a:miter lim="800000"/>
                      <a:headEnd/>
                      <a:tailEnd/>
                    </a:ln>
                  </pic:spPr>
                </pic:pic>
              </a:graphicData>
            </a:graphic>
          </wp:inline>
        </w:drawing>
      </w:r>
    </w:p>
    <w:bookmarkStart w:id="87" w:name="_Ref260868264"/>
    <w:bookmarkStart w:id="88" w:name="_Ref261952869"/>
    <w:p w:rsidR="00E93DE5" w:rsidRDefault="000F6376" w:rsidP="00E93DE5">
      <w:pPr>
        <w:pStyle w:val="Caption"/>
        <w:rPr>
          <w:sz w:val="22"/>
          <w:szCs w:val="22"/>
        </w:rPr>
      </w:pPr>
      <w:r w:rsidRPr="006D24FC">
        <w:rPr>
          <w:b/>
          <w:sz w:val="22"/>
          <w:szCs w:val="22"/>
        </w:rPr>
        <w:fldChar w:fldCharType="begin"/>
      </w:r>
      <w:r w:rsidR="00E93DE5" w:rsidRPr="006D24FC">
        <w:rPr>
          <w:b/>
          <w:sz w:val="22"/>
          <w:szCs w:val="22"/>
        </w:rPr>
        <w:instrText xml:space="preserve"> SEQ Figure \* ARABIC </w:instrText>
      </w:r>
      <w:r w:rsidRPr="006D24FC">
        <w:rPr>
          <w:b/>
          <w:sz w:val="22"/>
          <w:szCs w:val="22"/>
        </w:rPr>
        <w:fldChar w:fldCharType="separate"/>
      </w:r>
      <w:r w:rsidR="00E02330">
        <w:rPr>
          <w:b/>
          <w:noProof/>
          <w:sz w:val="22"/>
          <w:szCs w:val="22"/>
        </w:rPr>
        <w:t>32</w:t>
      </w:r>
      <w:r w:rsidRPr="006D24FC">
        <w:rPr>
          <w:b/>
          <w:sz w:val="22"/>
          <w:szCs w:val="22"/>
        </w:rPr>
        <w:fldChar w:fldCharType="end"/>
      </w:r>
      <w:r w:rsidR="00E93DE5" w:rsidRPr="006D24FC">
        <w:rPr>
          <w:b/>
          <w:sz w:val="22"/>
          <w:szCs w:val="22"/>
        </w:rPr>
        <w:t xml:space="preserve"> pav</w:t>
      </w:r>
      <w:r w:rsidR="00E93DE5" w:rsidRPr="006D24FC">
        <w:rPr>
          <w:sz w:val="22"/>
          <w:szCs w:val="22"/>
        </w:rPr>
        <w:t xml:space="preserve">. </w:t>
      </w:r>
      <w:bookmarkEnd w:id="87"/>
      <w:r w:rsidR="005B77FA">
        <w:rPr>
          <w:sz w:val="22"/>
          <w:szCs w:val="22"/>
        </w:rPr>
        <w:t>Horizontalios roboto pozicijos g</w:t>
      </w:r>
      <w:r w:rsidR="005B77FA" w:rsidRPr="006D24FC">
        <w:rPr>
          <w:sz w:val="22"/>
          <w:szCs w:val="22"/>
        </w:rPr>
        <w:t>riebtuvo virpesiai</w:t>
      </w:r>
      <w:r w:rsidR="005B77FA">
        <w:rPr>
          <w:sz w:val="22"/>
          <w:szCs w:val="22"/>
        </w:rPr>
        <w:t xml:space="preserve"> jam judant aplink Z ašį trimis skirtingais greičiais</w:t>
      </w:r>
      <w:r w:rsidR="005B77FA" w:rsidRPr="006D24FC">
        <w:rPr>
          <w:sz w:val="22"/>
          <w:szCs w:val="22"/>
        </w:rPr>
        <w:t>: A – kai robotas juda 3 mm/s greičiu; B – 16 mm/s greičiu; C – 30 mm/s greičiu</w:t>
      </w:r>
      <w:bookmarkEnd w:id="88"/>
    </w:p>
    <w:p w:rsidR="003F4008" w:rsidRDefault="003F4008" w:rsidP="009007FE">
      <w:pPr>
        <w:spacing w:line="360" w:lineRule="auto"/>
        <w:ind w:firstLine="720"/>
        <w:jc w:val="both"/>
      </w:pPr>
      <w:r>
        <w:t>Tiek iš vieno grafiko, tiek iš kito, robotui esant vertikalioje ir horizontalioje pozicijose, nesunku pastebėti, kad didėjant manipuliatoriaus judėjimo greičiui – didėja ir savitųjų virpesių sklaida.</w:t>
      </w:r>
    </w:p>
    <w:p w:rsidR="003F4008" w:rsidRDefault="003F4008" w:rsidP="009007FE">
      <w:pPr>
        <w:spacing w:line="360" w:lineRule="auto"/>
        <w:ind w:firstLine="720"/>
        <w:jc w:val="both"/>
      </w:pPr>
      <w:r>
        <w:t>Antrame grafike galima pastebėti vieną tendenciją, kad tiek viename grafiek, tiek kitame, C dalyje savitų</w:t>
      </w:r>
      <w:r w:rsidR="004A7F57">
        <w:t>jų virpesių sklaida yra artimos viena kitai, o grafiko B dalyje matyti, kad savitųjų virpesių sklaida yra žymiai didesnė robotui esant horizontalioje pozicijoje.</w:t>
      </w:r>
    </w:p>
    <w:p w:rsidR="000E2BBA" w:rsidRDefault="000E2BBA" w:rsidP="009007FE">
      <w:pPr>
        <w:spacing w:line="360" w:lineRule="auto"/>
        <w:ind w:firstLine="720"/>
        <w:jc w:val="both"/>
      </w:pPr>
      <w:r>
        <w:t>Iš abiejų grafikų lengvai matyti, kad mažiausia virpesių amplitudė yra robotui judant mažu greičiu (A), o greičiui didėjant</w:t>
      </w:r>
      <w:r w:rsidR="009007FE">
        <w:t xml:space="preserve"> (B ir C)</w:t>
      </w:r>
      <w:r>
        <w:t xml:space="preserve"> – didėja ir amplitudė. </w:t>
      </w:r>
    </w:p>
    <w:p w:rsidR="00D6525D" w:rsidRDefault="00624CCE" w:rsidP="00D6525D">
      <w:pPr>
        <w:pStyle w:val="12-antraspaveikslopavadinimas"/>
        <w:spacing w:before="0" w:after="0" w:line="360" w:lineRule="auto"/>
        <w:ind w:firstLine="432"/>
        <w:jc w:val="both"/>
        <w:rPr>
          <w:sz w:val="24"/>
          <w:szCs w:val="24"/>
        </w:rPr>
      </w:pPr>
      <w:r w:rsidRPr="00624CCE">
        <w:rPr>
          <w:sz w:val="24"/>
          <w:szCs w:val="24"/>
        </w:rPr>
        <w:t xml:space="preserve">Toliau </w:t>
      </w:r>
      <w:r w:rsidR="00181E50">
        <w:rPr>
          <w:sz w:val="24"/>
          <w:szCs w:val="24"/>
        </w:rPr>
        <w:t>pateiktame paveiksle (žr. 33</w:t>
      </w:r>
      <w:r w:rsidRPr="00624CCE">
        <w:rPr>
          <w:sz w:val="24"/>
          <w:szCs w:val="24"/>
        </w:rPr>
        <w:t xml:space="preserve"> pav.) labai aiškiai matyti manipuliatoriaus savitųjų virpesių priklausomybė nuo jo pozicijos ir greičių.</w:t>
      </w:r>
      <w:r w:rsidR="00D6525D">
        <w:rPr>
          <w:sz w:val="24"/>
          <w:szCs w:val="24"/>
        </w:rPr>
        <w:t xml:space="preserve"> Stulpelinėje diagramoje palygintos roboto vertikalios ir horizontalios pozicijos sklaidos</w:t>
      </w:r>
      <w:r w:rsidR="008659E5">
        <w:rPr>
          <w:sz w:val="24"/>
          <w:szCs w:val="24"/>
        </w:rPr>
        <w:t>,</w:t>
      </w:r>
      <w:r w:rsidR="00D6525D">
        <w:rPr>
          <w:sz w:val="24"/>
          <w:szCs w:val="24"/>
        </w:rPr>
        <w:t xml:space="preserve"> jam judant</w:t>
      </w:r>
      <w:r w:rsidR="008659E5">
        <w:rPr>
          <w:sz w:val="24"/>
          <w:szCs w:val="24"/>
        </w:rPr>
        <w:t xml:space="preserve"> aplink Z ašį,</w:t>
      </w:r>
      <w:r w:rsidR="00D6525D">
        <w:rPr>
          <w:sz w:val="24"/>
          <w:szCs w:val="24"/>
        </w:rPr>
        <w:t xml:space="preserve"> trimis skirtingais greičiais.</w:t>
      </w:r>
    </w:p>
    <w:p w:rsidR="00D6525D" w:rsidRDefault="00E26215" w:rsidP="00D6525D">
      <w:pPr>
        <w:pStyle w:val="12-antraspaveikslopavadinimas"/>
        <w:keepNext/>
        <w:spacing w:before="0" w:after="0" w:line="360" w:lineRule="auto"/>
        <w:ind w:firstLine="432"/>
        <w:jc w:val="center"/>
      </w:pPr>
      <w:r w:rsidRPr="00E26215">
        <w:rPr>
          <w:noProof/>
          <w:lang w:val="en-US"/>
        </w:rPr>
        <w:lastRenderedPageBreak/>
        <w:drawing>
          <wp:inline distT="0" distB="0" distL="0" distR="0">
            <wp:extent cx="4572000" cy="2743200"/>
            <wp:effectExtent l="19050" t="0" r="19050" b="0"/>
            <wp:docPr id="2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bookmarkStart w:id="89" w:name="_Ref261952877"/>
    <w:p w:rsidR="00D6525D" w:rsidRPr="00D6525D" w:rsidRDefault="000F6376" w:rsidP="005B77FA">
      <w:pPr>
        <w:pStyle w:val="Caption"/>
        <w:spacing w:before="120" w:after="120"/>
        <w:rPr>
          <w:sz w:val="22"/>
          <w:szCs w:val="22"/>
        </w:rPr>
      </w:pPr>
      <w:r w:rsidRPr="00D6525D">
        <w:rPr>
          <w:b/>
          <w:sz w:val="22"/>
          <w:szCs w:val="22"/>
        </w:rPr>
        <w:fldChar w:fldCharType="begin"/>
      </w:r>
      <w:r w:rsidR="00D6525D" w:rsidRPr="00D6525D">
        <w:rPr>
          <w:b/>
          <w:sz w:val="22"/>
          <w:szCs w:val="22"/>
        </w:rPr>
        <w:instrText xml:space="preserve"> SEQ Figure \* ARABIC </w:instrText>
      </w:r>
      <w:r w:rsidRPr="00D6525D">
        <w:rPr>
          <w:b/>
          <w:sz w:val="22"/>
          <w:szCs w:val="22"/>
        </w:rPr>
        <w:fldChar w:fldCharType="separate"/>
      </w:r>
      <w:r w:rsidR="00E02330">
        <w:rPr>
          <w:b/>
          <w:noProof/>
          <w:sz w:val="22"/>
          <w:szCs w:val="22"/>
        </w:rPr>
        <w:t>33</w:t>
      </w:r>
      <w:r w:rsidRPr="00D6525D">
        <w:rPr>
          <w:b/>
          <w:sz w:val="22"/>
          <w:szCs w:val="22"/>
        </w:rPr>
        <w:fldChar w:fldCharType="end"/>
      </w:r>
      <w:r w:rsidR="00D6525D" w:rsidRPr="00D6525D">
        <w:rPr>
          <w:b/>
          <w:sz w:val="22"/>
          <w:szCs w:val="22"/>
        </w:rPr>
        <w:t xml:space="preserve"> pav</w:t>
      </w:r>
      <w:r w:rsidR="008659E5">
        <w:rPr>
          <w:sz w:val="22"/>
          <w:szCs w:val="22"/>
        </w:rPr>
        <w:t>. Vertikalios ir horizontalios pozicijų sklaidų palyginimas robotui judant aplink Z ašį. X ašyje: 1 – 3 mm/s; 2 – 16 mm/s; 3 – 30 mm/s. Pirmas stulpelis, kai roboto pozicija vertikali, antras stulpelis, kai roboto pozicija - horizintali</w:t>
      </w:r>
      <w:bookmarkEnd w:id="89"/>
    </w:p>
    <w:p w:rsidR="00E47F1B" w:rsidRDefault="00E47F1B" w:rsidP="00E47F1B">
      <w:pPr>
        <w:pStyle w:val="08-Pagrindinistekstas"/>
        <w:spacing w:line="360" w:lineRule="auto"/>
        <w:ind w:firstLine="432"/>
        <w:rPr>
          <w:noProof/>
          <w:sz w:val="24"/>
          <w:szCs w:val="24"/>
        </w:rPr>
      </w:pPr>
      <w:r w:rsidRPr="00624CCE">
        <w:rPr>
          <w:noProof/>
          <w:sz w:val="24"/>
          <w:szCs w:val="24"/>
        </w:rPr>
        <w:t>Toliau tirta roboto rankos savitieji virpesiai jam judant ap</w:t>
      </w:r>
      <w:r>
        <w:rPr>
          <w:noProof/>
          <w:sz w:val="24"/>
          <w:szCs w:val="24"/>
        </w:rPr>
        <w:t>ie Y</w:t>
      </w:r>
      <w:r w:rsidRPr="00624CCE">
        <w:rPr>
          <w:noProof/>
          <w:sz w:val="24"/>
          <w:szCs w:val="24"/>
        </w:rPr>
        <w:t xml:space="preserve"> ašį. Roboto rankos savitieji virpesiai, kai roboto pozicija vertikali, pavaizduoti </w:t>
      </w:r>
      <w:r w:rsidR="00181E50">
        <w:rPr>
          <w:noProof/>
          <w:sz w:val="24"/>
          <w:szCs w:val="24"/>
        </w:rPr>
        <w:t>34</w:t>
      </w:r>
      <w:r w:rsidR="00E90AA7">
        <w:rPr>
          <w:noProof/>
          <w:sz w:val="24"/>
          <w:szCs w:val="24"/>
        </w:rPr>
        <w:t xml:space="preserve"> pav. Iš grafiko matyti</w:t>
      </w:r>
      <w:r>
        <w:rPr>
          <w:noProof/>
          <w:sz w:val="24"/>
          <w:szCs w:val="24"/>
        </w:rPr>
        <w:t xml:space="preserve"> tokius parametrus:</w:t>
      </w:r>
    </w:p>
    <w:p w:rsidR="00E47F1B" w:rsidRPr="006D0012" w:rsidRDefault="00E47F1B" w:rsidP="00E47F1B">
      <w:pPr>
        <w:pStyle w:val="08-Pagrindinistekstas"/>
        <w:numPr>
          <w:ilvl w:val="0"/>
          <w:numId w:val="13"/>
        </w:numPr>
        <w:tabs>
          <w:tab w:val="left" w:pos="1080"/>
        </w:tabs>
        <w:spacing w:line="360" w:lineRule="auto"/>
        <w:ind w:left="0" w:firstLine="720"/>
        <w:rPr>
          <w:noProof/>
          <w:sz w:val="24"/>
          <w:szCs w:val="24"/>
        </w:rPr>
      </w:pPr>
      <w:r w:rsidRPr="006D0012">
        <w:rPr>
          <w:noProof/>
          <w:sz w:val="24"/>
          <w:szCs w:val="24"/>
        </w:rPr>
        <w:t xml:space="preserve">A: greitis – </w:t>
      </w:r>
      <w:r w:rsidR="00A07B04" w:rsidRPr="006D0012">
        <w:rPr>
          <w:noProof/>
          <w:sz w:val="24"/>
          <w:szCs w:val="24"/>
        </w:rPr>
        <w:t>3</w:t>
      </w:r>
      <w:r w:rsidR="00B00B90" w:rsidRPr="006D0012">
        <w:rPr>
          <w:noProof/>
          <w:sz w:val="24"/>
          <w:szCs w:val="24"/>
        </w:rPr>
        <w:t>0</w:t>
      </w:r>
      <w:r w:rsidR="00A07B04" w:rsidRPr="006D0012">
        <w:rPr>
          <w:noProof/>
          <w:sz w:val="24"/>
          <w:szCs w:val="24"/>
        </w:rPr>
        <w:t xml:space="preserve"> mm/s, minimali reikšmė – -0,</w:t>
      </w:r>
      <w:r w:rsidR="00E065AD" w:rsidRPr="006D0012">
        <w:rPr>
          <w:noProof/>
          <w:sz w:val="24"/>
          <w:szCs w:val="24"/>
        </w:rPr>
        <w:t>250</w:t>
      </w:r>
      <w:r w:rsidRPr="006D0012">
        <w:rPr>
          <w:noProof/>
          <w:sz w:val="24"/>
          <w:szCs w:val="24"/>
        </w:rPr>
        <w:t xml:space="preserve"> mm/s</w:t>
      </w:r>
      <w:r w:rsidRPr="006D0012">
        <w:rPr>
          <w:noProof/>
          <w:sz w:val="24"/>
          <w:szCs w:val="24"/>
          <w:vertAlign w:val="superscript"/>
          <w:lang w:val="en-US"/>
        </w:rPr>
        <w:t>2</w:t>
      </w:r>
      <w:r w:rsidRPr="006D0012">
        <w:rPr>
          <w:noProof/>
          <w:sz w:val="24"/>
          <w:szCs w:val="24"/>
        </w:rPr>
        <w:t xml:space="preserve">, maksimali reikšmė – </w:t>
      </w:r>
      <w:r w:rsidR="00A07B04" w:rsidRPr="006D0012">
        <w:rPr>
          <w:noProof/>
          <w:sz w:val="24"/>
          <w:szCs w:val="24"/>
          <w:lang w:val="en-US"/>
        </w:rPr>
        <w:t>0,</w:t>
      </w:r>
      <w:r w:rsidR="00E065AD" w:rsidRPr="006D0012">
        <w:rPr>
          <w:noProof/>
          <w:sz w:val="24"/>
          <w:szCs w:val="24"/>
          <w:lang w:val="en-US"/>
        </w:rPr>
        <w:t>228</w:t>
      </w:r>
      <w:r w:rsidRPr="006D0012">
        <w:rPr>
          <w:noProof/>
          <w:sz w:val="24"/>
          <w:szCs w:val="24"/>
          <w:lang w:val="en-US"/>
        </w:rPr>
        <w:t xml:space="preserve"> mm/s</w:t>
      </w:r>
      <w:r w:rsidRPr="006D0012">
        <w:rPr>
          <w:noProof/>
          <w:sz w:val="24"/>
          <w:szCs w:val="24"/>
          <w:vertAlign w:val="superscript"/>
          <w:lang w:val="en-US"/>
        </w:rPr>
        <w:t>2</w:t>
      </w:r>
      <w:r w:rsidR="00A07B04" w:rsidRPr="006D0012">
        <w:rPr>
          <w:noProof/>
          <w:sz w:val="24"/>
          <w:szCs w:val="24"/>
          <w:lang w:val="en-US"/>
        </w:rPr>
        <w:t xml:space="preserve">, sklaida – </w:t>
      </w:r>
      <w:r w:rsidR="006D0012" w:rsidRPr="006D0012">
        <w:rPr>
          <w:noProof/>
          <w:sz w:val="24"/>
          <w:szCs w:val="24"/>
          <w:lang w:val="en-US"/>
        </w:rPr>
        <w:t>0,478</w:t>
      </w:r>
      <w:r w:rsidRPr="006D0012">
        <w:rPr>
          <w:noProof/>
          <w:sz w:val="24"/>
          <w:szCs w:val="24"/>
          <w:lang w:val="en-US"/>
        </w:rPr>
        <w:t xml:space="preserve"> mm/s</w:t>
      </w:r>
      <w:r w:rsidRPr="006D0012">
        <w:rPr>
          <w:noProof/>
          <w:sz w:val="24"/>
          <w:szCs w:val="24"/>
          <w:vertAlign w:val="superscript"/>
          <w:lang w:val="en-US"/>
        </w:rPr>
        <w:t>2</w:t>
      </w:r>
      <w:r w:rsidRPr="006D0012">
        <w:rPr>
          <w:noProof/>
          <w:sz w:val="24"/>
          <w:szCs w:val="24"/>
          <w:lang w:val="en-US"/>
        </w:rPr>
        <w:t>;</w:t>
      </w:r>
    </w:p>
    <w:p w:rsidR="00E47F1B" w:rsidRPr="00B00B90" w:rsidRDefault="00E47F1B" w:rsidP="00E47F1B">
      <w:pPr>
        <w:pStyle w:val="08-Pagrindinistekstas"/>
        <w:numPr>
          <w:ilvl w:val="0"/>
          <w:numId w:val="13"/>
        </w:numPr>
        <w:tabs>
          <w:tab w:val="left" w:pos="1080"/>
        </w:tabs>
        <w:spacing w:line="360" w:lineRule="auto"/>
        <w:ind w:left="0" w:firstLine="720"/>
        <w:rPr>
          <w:noProof/>
          <w:sz w:val="24"/>
          <w:szCs w:val="24"/>
        </w:rPr>
      </w:pPr>
      <w:r w:rsidRPr="00B00B90">
        <w:rPr>
          <w:noProof/>
          <w:sz w:val="24"/>
          <w:szCs w:val="24"/>
          <w:lang w:val="en-US"/>
        </w:rPr>
        <w:t xml:space="preserve">B: greitis – </w:t>
      </w:r>
      <w:r w:rsidR="00B00B90" w:rsidRPr="00B00B90">
        <w:rPr>
          <w:noProof/>
          <w:sz w:val="24"/>
          <w:szCs w:val="24"/>
          <w:lang w:val="en-US"/>
        </w:rPr>
        <w:t>3 mm/s, minimali reikšmė – -0,081</w:t>
      </w:r>
      <w:r w:rsidRPr="00B00B90">
        <w:rPr>
          <w:noProof/>
          <w:sz w:val="24"/>
          <w:szCs w:val="24"/>
          <w:lang w:val="en-US"/>
        </w:rPr>
        <w:t xml:space="preserve"> mm/s</w:t>
      </w:r>
      <w:r w:rsidRPr="00B00B90">
        <w:rPr>
          <w:noProof/>
          <w:sz w:val="24"/>
          <w:szCs w:val="24"/>
          <w:vertAlign w:val="superscript"/>
          <w:lang w:val="en-US"/>
        </w:rPr>
        <w:t>2</w:t>
      </w:r>
      <w:r w:rsidRPr="00B00B90">
        <w:rPr>
          <w:noProof/>
          <w:sz w:val="24"/>
          <w:szCs w:val="24"/>
          <w:lang w:val="en-US"/>
        </w:rPr>
        <w:t>, maksimali reikšmė – 0,</w:t>
      </w:r>
      <w:r w:rsidR="00B00B90" w:rsidRPr="00B00B90">
        <w:rPr>
          <w:noProof/>
          <w:sz w:val="24"/>
          <w:szCs w:val="24"/>
          <w:lang w:val="en-US"/>
        </w:rPr>
        <w:t>076</w:t>
      </w:r>
      <w:r w:rsidRPr="00B00B90">
        <w:rPr>
          <w:noProof/>
          <w:sz w:val="24"/>
          <w:szCs w:val="24"/>
          <w:lang w:val="en-US"/>
        </w:rPr>
        <w:t xml:space="preserve"> mm/s</w:t>
      </w:r>
      <w:r w:rsidRPr="00B00B90">
        <w:rPr>
          <w:noProof/>
          <w:sz w:val="24"/>
          <w:szCs w:val="24"/>
          <w:vertAlign w:val="superscript"/>
          <w:lang w:val="en-US"/>
        </w:rPr>
        <w:t>2</w:t>
      </w:r>
      <w:r w:rsidR="00B00B90" w:rsidRPr="00B00B90">
        <w:rPr>
          <w:noProof/>
          <w:sz w:val="24"/>
          <w:szCs w:val="24"/>
          <w:lang w:val="en-US"/>
        </w:rPr>
        <w:t>, sklaida – 0,157</w:t>
      </w:r>
      <w:r w:rsidRPr="00B00B90">
        <w:rPr>
          <w:noProof/>
          <w:sz w:val="24"/>
          <w:szCs w:val="24"/>
          <w:lang w:val="en-US"/>
        </w:rPr>
        <w:t xml:space="preserve"> mm/s</w:t>
      </w:r>
      <w:r w:rsidRPr="00B00B90">
        <w:rPr>
          <w:noProof/>
          <w:sz w:val="24"/>
          <w:szCs w:val="24"/>
          <w:vertAlign w:val="superscript"/>
          <w:lang w:val="en-US"/>
        </w:rPr>
        <w:t>2</w:t>
      </w:r>
      <w:r w:rsidRPr="00B00B90">
        <w:rPr>
          <w:noProof/>
          <w:sz w:val="24"/>
          <w:szCs w:val="24"/>
          <w:lang w:val="en-US"/>
        </w:rPr>
        <w:t>;</w:t>
      </w:r>
    </w:p>
    <w:p w:rsidR="00E47F1B" w:rsidRPr="006D0012" w:rsidRDefault="00E47F1B" w:rsidP="00E47F1B">
      <w:pPr>
        <w:pStyle w:val="08-Pagrindinistekstas"/>
        <w:numPr>
          <w:ilvl w:val="0"/>
          <w:numId w:val="13"/>
        </w:numPr>
        <w:tabs>
          <w:tab w:val="left" w:pos="1080"/>
        </w:tabs>
        <w:spacing w:line="360" w:lineRule="auto"/>
        <w:ind w:left="0" w:firstLine="720"/>
        <w:rPr>
          <w:noProof/>
          <w:sz w:val="24"/>
          <w:szCs w:val="24"/>
        </w:rPr>
      </w:pPr>
      <w:r w:rsidRPr="006D0012">
        <w:rPr>
          <w:noProof/>
          <w:sz w:val="24"/>
          <w:szCs w:val="24"/>
        </w:rPr>
        <w:t xml:space="preserve">C: greitis – </w:t>
      </w:r>
      <w:r w:rsidR="00B00B90" w:rsidRPr="006D0012">
        <w:rPr>
          <w:noProof/>
          <w:sz w:val="24"/>
          <w:szCs w:val="24"/>
          <w:lang w:val="en-US"/>
        </w:rPr>
        <w:t>16</w:t>
      </w:r>
      <w:r w:rsidR="006D0012" w:rsidRPr="006D0012">
        <w:rPr>
          <w:noProof/>
          <w:sz w:val="24"/>
          <w:szCs w:val="24"/>
          <w:lang w:val="en-US"/>
        </w:rPr>
        <w:t xml:space="preserve"> mm/s, minimali reikšmė – -0,167</w:t>
      </w:r>
      <w:r w:rsidRPr="006D0012">
        <w:rPr>
          <w:noProof/>
          <w:sz w:val="24"/>
          <w:szCs w:val="24"/>
          <w:lang w:val="en-US"/>
        </w:rPr>
        <w:t xml:space="preserve"> mm/s</w:t>
      </w:r>
      <w:r w:rsidRPr="006D0012">
        <w:rPr>
          <w:noProof/>
          <w:sz w:val="24"/>
          <w:szCs w:val="24"/>
          <w:vertAlign w:val="superscript"/>
          <w:lang w:val="en-US"/>
        </w:rPr>
        <w:t>2</w:t>
      </w:r>
      <w:r w:rsidRPr="006D0012">
        <w:rPr>
          <w:noProof/>
          <w:sz w:val="24"/>
          <w:szCs w:val="24"/>
          <w:lang w:val="en-US"/>
        </w:rPr>
        <w:t xml:space="preserve">, maksimali reikšmė – </w:t>
      </w:r>
      <w:r w:rsidR="006D0012" w:rsidRPr="006D0012">
        <w:rPr>
          <w:noProof/>
          <w:sz w:val="24"/>
          <w:szCs w:val="24"/>
          <w:lang w:val="en-US"/>
        </w:rPr>
        <w:t>0,144</w:t>
      </w:r>
      <w:r w:rsidRPr="006D0012">
        <w:rPr>
          <w:noProof/>
          <w:sz w:val="24"/>
          <w:szCs w:val="24"/>
          <w:lang w:val="en-US"/>
        </w:rPr>
        <w:t xml:space="preserve"> mm/s</w:t>
      </w:r>
      <w:r w:rsidRPr="006D0012">
        <w:rPr>
          <w:noProof/>
          <w:sz w:val="24"/>
          <w:szCs w:val="24"/>
          <w:vertAlign w:val="superscript"/>
          <w:lang w:val="en-US"/>
        </w:rPr>
        <w:t>2</w:t>
      </w:r>
      <w:r w:rsidR="006D0012" w:rsidRPr="006D0012">
        <w:rPr>
          <w:noProof/>
          <w:sz w:val="24"/>
          <w:szCs w:val="24"/>
          <w:lang w:val="en-US"/>
        </w:rPr>
        <w:t>, sklaida – 0,311</w:t>
      </w:r>
      <w:r w:rsidRPr="006D0012">
        <w:rPr>
          <w:noProof/>
          <w:sz w:val="24"/>
          <w:szCs w:val="24"/>
          <w:lang w:val="en-US"/>
        </w:rPr>
        <w:t xml:space="preserve"> mm/s</w:t>
      </w:r>
      <w:r w:rsidRPr="006D0012">
        <w:rPr>
          <w:noProof/>
          <w:sz w:val="24"/>
          <w:szCs w:val="24"/>
          <w:vertAlign w:val="superscript"/>
          <w:lang w:val="en-US"/>
        </w:rPr>
        <w:t>2</w:t>
      </w:r>
      <w:r w:rsidRPr="006D0012">
        <w:rPr>
          <w:noProof/>
          <w:sz w:val="24"/>
          <w:szCs w:val="24"/>
          <w:lang w:val="en-US"/>
        </w:rPr>
        <w:t>.</w:t>
      </w:r>
    </w:p>
    <w:p w:rsidR="00E47F1B" w:rsidRDefault="000F6376" w:rsidP="00E47F1B">
      <w:pPr>
        <w:pStyle w:val="08-Pagrindinistekstas"/>
        <w:keepNext/>
        <w:tabs>
          <w:tab w:val="left" w:pos="1080"/>
        </w:tabs>
        <w:spacing w:before="240" w:after="120" w:line="360" w:lineRule="auto"/>
        <w:ind w:firstLine="432"/>
        <w:jc w:val="center"/>
        <w:outlineLvl w:val="0"/>
      </w:pPr>
      <w:r w:rsidRPr="000F6376">
        <w:rPr>
          <w:noProof/>
          <w:sz w:val="24"/>
          <w:szCs w:val="24"/>
          <w:lang w:val="en-US"/>
        </w:rPr>
        <w:pict>
          <v:shape id="_x0000_s1382" type="#_x0000_t136" style="position:absolute;left:0;text-align:left;margin-left:198.5pt;margin-top:35.85pt;width:12.3pt;height:10.85pt;z-index:251665408">
            <v:shadow color="#868686"/>
            <v:textpath style="font-family:&quot;Arial Black&quot;;v-text-kern:t" trim="t" fitpath="t" string="A"/>
          </v:shape>
        </w:pict>
      </w:r>
      <w:r>
        <w:rPr>
          <w:noProof/>
          <w:lang w:val="en-US"/>
        </w:rPr>
        <w:pict>
          <v:shape id="_x0000_s1384" type="#_x0000_t136" style="position:absolute;left:0;text-align:left;margin-left:354.95pt;margin-top:35.85pt;width:12.3pt;height:10.85pt;z-index:251667456">
            <v:shadow color="#868686"/>
            <v:textpath style="font-family:&quot;Arial Black&quot;;v-text-kern:t" trim="t" fitpath="t" string="C"/>
          </v:shape>
        </w:pict>
      </w:r>
      <w:r>
        <w:rPr>
          <w:noProof/>
          <w:lang w:val="en-US"/>
        </w:rPr>
        <w:pict>
          <v:shape id="_x0000_s1383" type="#_x0000_t136" style="position:absolute;left:0;text-align:left;margin-left:282.45pt;margin-top:35.85pt;width:12.3pt;height:10.85pt;z-index:251666432">
            <v:shadow color="#868686"/>
            <v:textpath style="font-family:&quot;Arial Black&quot;;v-text-kern:t" trim="t" fitpath="t" string="B"/>
          </v:shape>
        </w:pict>
      </w:r>
      <w:r w:rsidR="00E47F1B">
        <w:rPr>
          <w:noProof/>
          <w:sz w:val="24"/>
          <w:szCs w:val="24"/>
          <w:lang w:val="en-US"/>
        </w:rPr>
        <w:drawing>
          <wp:inline distT="0" distB="0" distL="0" distR="0">
            <wp:extent cx="3267075" cy="2514600"/>
            <wp:effectExtent l="0" t="0" r="9525" b="0"/>
            <wp:docPr id="22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6" cstate="print"/>
                    <a:srcRect l="4935" t="6796" r="5974" b="7767"/>
                    <a:stretch>
                      <a:fillRect/>
                    </a:stretch>
                  </pic:blipFill>
                  <pic:spPr bwMode="auto">
                    <a:xfrm>
                      <a:off x="0" y="0"/>
                      <a:ext cx="3267075" cy="2514600"/>
                    </a:xfrm>
                    <a:prstGeom prst="rect">
                      <a:avLst/>
                    </a:prstGeom>
                    <a:noFill/>
                    <a:ln w="9525">
                      <a:noFill/>
                      <a:miter lim="800000"/>
                      <a:headEnd/>
                      <a:tailEnd/>
                    </a:ln>
                  </pic:spPr>
                </pic:pic>
              </a:graphicData>
            </a:graphic>
          </wp:inline>
        </w:drawing>
      </w:r>
    </w:p>
    <w:bookmarkStart w:id="90" w:name="_Ref261952885"/>
    <w:p w:rsidR="005B77FA" w:rsidRDefault="000F6376" w:rsidP="005B77FA">
      <w:pPr>
        <w:pStyle w:val="Caption"/>
        <w:rPr>
          <w:sz w:val="22"/>
          <w:szCs w:val="22"/>
        </w:rPr>
      </w:pPr>
      <w:r w:rsidRPr="00E47F1B">
        <w:rPr>
          <w:b/>
          <w:sz w:val="22"/>
          <w:szCs w:val="22"/>
        </w:rPr>
        <w:fldChar w:fldCharType="begin"/>
      </w:r>
      <w:r w:rsidR="00E47F1B" w:rsidRPr="00E47F1B">
        <w:rPr>
          <w:b/>
          <w:sz w:val="22"/>
          <w:szCs w:val="22"/>
        </w:rPr>
        <w:instrText xml:space="preserve"> SEQ Figure \* ARABIC </w:instrText>
      </w:r>
      <w:r w:rsidRPr="00E47F1B">
        <w:rPr>
          <w:b/>
          <w:sz w:val="22"/>
          <w:szCs w:val="22"/>
        </w:rPr>
        <w:fldChar w:fldCharType="separate"/>
      </w:r>
      <w:r w:rsidR="00E02330">
        <w:rPr>
          <w:b/>
          <w:noProof/>
          <w:sz w:val="22"/>
          <w:szCs w:val="22"/>
        </w:rPr>
        <w:t>34</w:t>
      </w:r>
      <w:r w:rsidRPr="00E47F1B">
        <w:rPr>
          <w:b/>
          <w:sz w:val="22"/>
          <w:szCs w:val="22"/>
        </w:rPr>
        <w:fldChar w:fldCharType="end"/>
      </w:r>
      <w:r w:rsidR="00E47F1B" w:rsidRPr="00E47F1B">
        <w:rPr>
          <w:b/>
          <w:sz w:val="22"/>
          <w:szCs w:val="22"/>
        </w:rPr>
        <w:t xml:space="preserve"> pav</w:t>
      </w:r>
      <w:r w:rsidR="005B77FA">
        <w:rPr>
          <w:sz w:val="22"/>
          <w:szCs w:val="22"/>
        </w:rPr>
        <w:t>. Vertikalios roboto pozicijos g</w:t>
      </w:r>
      <w:r w:rsidR="005B77FA" w:rsidRPr="006D24FC">
        <w:rPr>
          <w:sz w:val="22"/>
          <w:szCs w:val="22"/>
        </w:rPr>
        <w:t>riebtuvo virpesiai</w:t>
      </w:r>
      <w:r w:rsidR="005B77FA">
        <w:rPr>
          <w:sz w:val="22"/>
          <w:szCs w:val="22"/>
        </w:rPr>
        <w:t xml:space="preserve"> jam judant aplink Y ašį trimis skirtingais greičiais</w:t>
      </w:r>
      <w:r w:rsidR="005B77FA" w:rsidRPr="006D24FC">
        <w:rPr>
          <w:sz w:val="22"/>
          <w:szCs w:val="22"/>
        </w:rPr>
        <w:t>: A – kai robotas juda 3 mm/s greičiu; B – 16 mm/s greičiu; C – 30 mm/s greičiu</w:t>
      </w:r>
      <w:bookmarkEnd w:id="90"/>
    </w:p>
    <w:p w:rsidR="00B00B90" w:rsidRDefault="00B00B90" w:rsidP="00B00B90">
      <w:pPr>
        <w:pStyle w:val="08-Pagrindinistekstas"/>
        <w:spacing w:line="360" w:lineRule="auto"/>
        <w:ind w:firstLine="432"/>
        <w:rPr>
          <w:noProof/>
          <w:sz w:val="24"/>
          <w:szCs w:val="24"/>
        </w:rPr>
      </w:pPr>
      <w:r w:rsidRPr="00624CCE">
        <w:rPr>
          <w:noProof/>
          <w:sz w:val="24"/>
          <w:szCs w:val="24"/>
        </w:rPr>
        <w:t>Toliau tirta roboto rankos savitieji virpesiai jam judant ap</w:t>
      </w:r>
      <w:r>
        <w:rPr>
          <w:noProof/>
          <w:sz w:val="24"/>
          <w:szCs w:val="24"/>
        </w:rPr>
        <w:t>ie Y</w:t>
      </w:r>
      <w:r w:rsidRPr="00624CCE">
        <w:rPr>
          <w:noProof/>
          <w:sz w:val="24"/>
          <w:szCs w:val="24"/>
        </w:rPr>
        <w:t xml:space="preserve"> ašį. Roboto rankos savitieji </w:t>
      </w:r>
      <w:r>
        <w:rPr>
          <w:noProof/>
          <w:sz w:val="24"/>
          <w:szCs w:val="24"/>
        </w:rPr>
        <w:t>virpe</w:t>
      </w:r>
      <w:r w:rsidRPr="00624CCE">
        <w:rPr>
          <w:noProof/>
          <w:sz w:val="24"/>
          <w:szCs w:val="24"/>
        </w:rPr>
        <w:t xml:space="preserve">siai, kai roboto pozicija </w:t>
      </w:r>
      <w:r>
        <w:rPr>
          <w:noProof/>
          <w:sz w:val="24"/>
          <w:szCs w:val="24"/>
        </w:rPr>
        <w:t>horizontali</w:t>
      </w:r>
      <w:r w:rsidRPr="00624CCE">
        <w:rPr>
          <w:noProof/>
          <w:sz w:val="24"/>
          <w:szCs w:val="24"/>
        </w:rPr>
        <w:t xml:space="preserve">, pavaizduoti </w:t>
      </w:r>
      <w:r w:rsidR="001B5501">
        <w:rPr>
          <w:noProof/>
          <w:sz w:val="24"/>
          <w:szCs w:val="24"/>
        </w:rPr>
        <w:t>3</w:t>
      </w:r>
      <w:r w:rsidR="00181E50">
        <w:rPr>
          <w:noProof/>
          <w:sz w:val="24"/>
          <w:szCs w:val="24"/>
        </w:rPr>
        <w:t>5</w:t>
      </w:r>
      <w:r w:rsidR="00E90AA7">
        <w:rPr>
          <w:noProof/>
          <w:sz w:val="24"/>
          <w:szCs w:val="24"/>
        </w:rPr>
        <w:t xml:space="preserve"> pav. Iš grafiko matyti</w:t>
      </w:r>
      <w:r>
        <w:rPr>
          <w:noProof/>
          <w:sz w:val="24"/>
          <w:szCs w:val="24"/>
        </w:rPr>
        <w:t xml:space="preserve"> tokius parametrus:</w:t>
      </w:r>
    </w:p>
    <w:p w:rsidR="00B00B90" w:rsidRPr="00B00B90" w:rsidRDefault="00B00B90" w:rsidP="00B00B90"/>
    <w:p w:rsidR="00E47F1B" w:rsidRPr="004022A9" w:rsidRDefault="00E47F1B" w:rsidP="00E47F1B">
      <w:pPr>
        <w:pStyle w:val="08-Pagrindinistekstas"/>
        <w:numPr>
          <w:ilvl w:val="0"/>
          <w:numId w:val="13"/>
        </w:numPr>
        <w:tabs>
          <w:tab w:val="left" w:pos="1080"/>
        </w:tabs>
        <w:spacing w:line="360" w:lineRule="auto"/>
        <w:ind w:left="0" w:firstLine="720"/>
        <w:rPr>
          <w:noProof/>
          <w:sz w:val="24"/>
          <w:szCs w:val="24"/>
        </w:rPr>
      </w:pPr>
      <w:r w:rsidRPr="004022A9">
        <w:rPr>
          <w:noProof/>
          <w:sz w:val="24"/>
          <w:szCs w:val="24"/>
        </w:rPr>
        <w:t xml:space="preserve">A: greitis – </w:t>
      </w:r>
      <w:r w:rsidR="00A24538" w:rsidRPr="004022A9">
        <w:rPr>
          <w:noProof/>
          <w:sz w:val="24"/>
          <w:szCs w:val="24"/>
        </w:rPr>
        <w:t>30</w:t>
      </w:r>
      <w:r w:rsidRPr="004022A9">
        <w:rPr>
          <w:noProof/>
          <w:sz w:val="24"/>
          <w:szCs w:val="24"/>
        </w:rPr>
        <w:t xml:space="preserve"> mm/s, minimali reikšmė – -0,</w:t>
      </w:r>
      <w:r w:rsidR="00A24538" w:rsidRPr="004022A9">
        <w:rPr>
          <w:noProof/>
          <w:sz w:val="24"/>
          <w:szCs w:val="24"/>
        </w:rPr>
        <w:t>250</w:t>
      </w:r>
      <w:r w:rsidRPr="004022A9">
        <w:rPr>
          <w:noProof/>
          <w:sz w:val="24"/>
          <w:szCs w:val="24"/>
        </w:rPr>
        <w:t xml:space="preserve"> mm/s</w:t>
      </w:r>
      <w:r w:rsidRPr="004022A9">
        <w:rPr>
          <w:noProof/>
          <w:sz w:val="24"/>
          <w:szCs w:val="24"/>
          <w:vertAlign w:val="superscript"/>
          <w:lang w:val="en-US"/>
        </w:rPr>
        <w:t>2</w:t>
      </w:r>
      <w:r w:rsidRPr="004022A9">
        <w:rPr>
          <w:noProof/>
          <w:sz w:val="24"/>
          <w:szCs w:val="24"/>
        </w:rPr>
        <w:t xml:space="preserve">, maksimali reikšmė – </w:t>
      </w:r>
      <w:r w:rsidRPr="004022A9">
        <w:rPr>
          <w:noProof/>
          <w:sz w:val="24"/>
          <w:szCs w:val="24"/>
          <w:lang w:val="en-US"/>
        </w:rPr>
        <w:t>0,228 mm/s</w:t>
      </w:r>
      <w:r w:rsidRPr="004022A9">
        <w:rPr>
          <w:noProof/>
          <w:sz w:val="24"/>
          <w:szCs w:val="24"/>
          <w:vertAlign w:val="superscript"/>
          <w:lang w:val="en-US"/>
        </w:rPr>
        <w:t>2</w:t>
      </w:r>
      <w:r w:rsidRPr="004022A9">
        <w:rPr>
          <w:noProof/>
          <w:sz w:val="24"/>
          <w:szCs w:val="24"/>
          <w:lang w:val="en-US"/>
        </w:rPr>
        <w:t>, sklaida – 0,478 mm/s</w:t>
      </w:r>
      <w:r w:rsidRPr="004022A9">
        <w:rPr>
          <w:noProof/>
          <w:sz w:val="24"/>
          <w:szCs w:val="24"/>
          <w:vertAlign w:val="superscript"/>
          <w:lang w:val="en-US"/>
        </w:rPr>
        <w:t>2</w:t>
      </w:r>
      <w:r w:rsidRPr="004022A9">
        <w:rPr>
          <w:noProof/>
          <w:sz w:val="24"/>
          <w:szCs w:val="24"/>
          <w:lang w:val="en-US"/>
        </w:rPr>
        <w:t>;</w:t>
      </w:r>
    </w:p>
    <w:p w:rsidR="00E47F1B" w:rsidRPr="004022A9" w:rsidRDefault="00A24538" w:rsidP="00E47F1B">
      <w:pPr>
        <w:pStyle w:val="08-Pagrindinistekstas"/>
        <w:numPr>
          <w:ilvl w:val="0"/>
          <w:numId w:val="13"/>
        </w:numPr>
        <w:tabs>
          <w:tab w:val="left" w:pos="1080"/>
        </w:tabs>
        <w:spacing w:line="360" w:lineRule="auto"/>
        <w:ind w:left="0" w:firstLine="720"/>
        <w:rPr>
          <w:noProof/>
          <w:sz w:val="24"/>
          <w:szCs w:val="24"/>
        </w:rPr>
      </w:pPr>
      <w:r w:rsidRPr="004022A9">
        <w:rPr>
          <w:noProof/>
          <w:sz w:val="24"/>
          <w:szCs w:val="24"/>
          <w:lang w:val="en-US"/>
        </w:rPr>
        <w:t>B: greitis – 3 mm/s, minimali reikšmė – -0,087</w:t>
      </w:r>
      <w:r w:rsidR="00E47F1B" w:rsidRPr="004022A9">
        <w:rPr>
          <w:noProof/>
          <w:sz w:val="24"/>
          <w:szCs w:val="24"/>
          <w:lang w:val="en-US"/>
        </w:rPr>
        <w:t xml:space="preserve"> mm/s</w:t>
      </w:r>
      <w:r w:rsidR="00E47F1B" w:rsidRPr="004022A9">
        <w:rPr>
          <w:noProof/>
          <w:sz w:val="24"/>
          <w:szCs w:val="24"/>
          <w:vertAlign w:val="superscript"/>
          <w:lang w:val="en-US"/>
        </w:rPr>
        <w:t>2</w:t>
      </w:r>
      <w:r w:rsidR="00E47F1B" w:rsidRPr="004022A9">
        <w:rPr>
          <w:noProof/>
          <w:sz w:val="24"/>
          <w:szCs w:val="24"/>
          <w:lang w:val="en-US"/>
        </w:rPr>
        <w:t>, maksimali reikšmė – 0,</w:t>
      </w:r>
      <w:r w:rsidRPr="004022A9">
        <w:rPr>
          <w:noProof/>
          <w:sz w:val="24"/>
          <w:szCs w:val="24"/>
          <w:lang w:val="en-US"/>
        </w:rPr>
        <w:t>087</w:t>
      </w:r>
      <w:r w:rsidR="00E47F1B" w:rsidRPr="004022A9">
        <w:rPr>
          <w:noProof/>
          <w:sz w:val="24"/>
          <w:szCs w:val="24"/>
          <w:lang w:val="en-US"/>
        </w:rPr>
        <w:t xml:space="preserve"> mm/s</w:t>
      </w:r>
      <w:r w:rsidR="00E47F1B" w:rsidRPr="004022A9">
        <w:rPr>
          <w:noProof/>
          <w:sz w:val="24"/>
          <w:szCs w:val="24"/>
          <w:vertAlign w:val="superscript"/>
          <w:lang w:val="en-US"/>
        </w:rPr>
        <w:t>2</w:t>
      </w:r>
      <w:r w:rsidRPr="004022A9">
        <w:rPr>
          <w:noProof/>
          <w:sz w:val="24"/>
          <w:szCs w:val="24"/>
          <w:lang w:val="en-US"/>
        </w:rPr>
        <w:t>, sklaida – 0,174</w:t>
      </w:r>
      <w:r w:rsidR="00E47F1B" w:rsidRPr="004022A9">
        <w:rPr>
          <w:noProof/>
          <w:sz w:val="24"/>
          <w:szCs w:val="24"/>
          <w:lang w:val="en-US"/>
        </w:rPr>
        <w:t xml:space="preserve"> mm/s</w:t>
      </w:r>
      <w:r w:rsidR="00E47F1B" w:rsidRPr="004022A9">
        <w:rPr>
          <w:noProof/>
          <w:sz w:val="24"/>
          <w:szCs w:val="24"/>
          <w:vertAlign w:val="superscript"/>
          <w:lang w:val="en-US"/>
        </w:rPr>
        <w:t>2</w:t>
      </w:r>
      <w:r w:rsidR="00E47F1B" w:rsidRPr="004022A9">
        <w:rPr>
          <w:noProof/>
          <w:sz w:val="24"/>
          <w:szCs w:val="24"/>
          <w:lang w:val="en-US"/>
        </w:rPr>
        <w:t>;</w:t>
      </w:r>
    </w:p>
    <w:p w:rsidR="00E47F1B" w:rsidRPr="00E90AA7" w:rsidRDefault="00E47F1B" w:rsidP="00E47F1B">
      <w:pPr>
        <w:pStyle w:val="08-Pagrindinistekstas"/>
        <w:numPr>
          <w:ilvl w:val="0"/>
          <w:numId w:val="13"/>
        </w:numPr>
        <w:tabs>
          <w:tab w:val="left" w:pos="1080"/>
        </w:tabs>
        <w:spacing w:line="360" w:lineRule="auto"/>
        <w:ind w:left="0" w:firstLine="720"/>
        <w:rPr>
          <w:noProof/>
          <w:sz w:val="24"/>
          <w:szCs w:val="24"/>
        </w:rPr>
      </w:pPr>
      <w:r w:rsidRPr="004022A9">
        <w:rPr>
          <w:noProof/>
          <w:sz w:val="24"/>
          <w:szCs w:val="24"/>
        </w:rPr>
        <w:t xml:space="preserve">C: greitis – </w:t>
      </w:r>
      <w:r w:rsidR="00A24538" w:rsidRPr="004022A9">
        <w:rPr>
          <w:noProof/>
          <w:sz w:val="24"/>
          <w:szCs w:val="24"/>
        </w:rPr>
        <w:t>16</w:t>
      </w:r>
      <w:r w:rsidRPr="004022A9">
        <w:rPr>
          <w:noProof/>
          <w:sz w:val="24"/>
          <w:szCs w:val="24"/>
          <w:lang w:val="en-US"/>
        </w:rPr>
        <w:t xml:space="preserve"> mm/s, minimali reikšmė – -0,</w:t>
      </w:r>
      <w:r w:rsidR="00A24538" w:rsidRPr="004022A9">
        <w:rPr>
          <w:noProof/>
          <w:sz w:val="24"/>
          <w:szCs w:val="24"/>
          <w:lang w:val="en-US"/>
        </w:rPr>
        <w:t>11</w:t>
      </w:r>
      <w:r w:rsidRPr="004022A9">
        <w:rPr>
          <w:noProof/>
          <w:sz w:val="24"/>
          <w:szCs w:val="24"/>
          <w:lang w:val="en-US"/>
        </w:rPr>
        <w:t>0 mm/s</w:t>
      </w:r>
      <w:r w:rsidRPr="004022A9">
        <w:rPr>
          <w:noProof/>
          <w:sz w:val="24"/>
          <w:szCs w:val="24"/>
          <w:vertAlign w:val="superscript"/>
          <w:lang w:val="en-US"/>
        </w:rPr>
        <w:t>2</w:t>
      </w:r>
      <w:r w:rsidRPr="004022A9">
        <w:rPr>
          <w:noProof/>
          <w:sz w:val="24"/>
          <w:szCs w:val="24"/>
          <w:lang w:val="en-US"/>
        </w:rPr>
        <w:t>, maksimali reikšmė – 0,</w:t>
      </w:r>
      <w:r w:rsidR="00A24538" w:rsidRPr="004022A9">
        <w:rPr>
          <w:noProof/>
          <w:sz w:val="24"/>
          <w:szCs w:val="24"/>
          <w:lang w:val="en-US"/>
        </w:rPr>
        <w:t>102</w:t>
      </w:r>
      <w:r w:rsidRPr="004022A9">
        <w:rPr>
          <w:noProof/>
          <w:sz w:val="24"/>
          <w:szCs w:val="24"/>
          <w:lang w:val="en-US"/>
        </w:rPr>
        <w:t xml:space="preserve"> mm/s</w:t>
      </w:r>
      <w:r w:rsidRPr="004022A9">
        <w:rPr>
          <w:noProof/>
          <w:sz w:val="24"/>
          <w:szCs w:val="24"/>
          <w:vertAlign w:val="superscript"/>
          <w:lang w:val="en-US"/>
        </w:rPr>
        <w:t>2</w:t>
      </w:r>
      <w:r w:rsidRPr="004022A9">
        <w:rPr>
          <w:noProof/>
          <w:sz w:val="24"/>
          <w:szCs w:val="24"/>
          <w:lang w:val="en-US"/>
        </w:rPr>
        <w:t xml:space="preserve">, sklaida – </w:t>
      </w:r>
      <w:r w:rsidR="00A24538" w:rsidRPr="004022A9">
        <w:rPr>
          <w:noProof/>
          <w:sz w:val="24"/>
          <w:szCs w:val="24"/>
          <w:lang w:val="en-US"/>
        </w:rPr>
        <w:t>0</w:t>
      </w:r>
      <w:r w:rsidRPr="004022A9">
        <w:rPr>
          <w:noProof/>
          <w:sz w:val="24"/>
          <w:szCs w:val="24"/>
          <w:lang w:val="en-US"/>
        </w:rPr>
        <w:t>,</w:t>
      </w:r>
      <w:r w:rsidR="00A24538" w:rsidRPr="004022A9">
        <w:rPr>
          <w:noProof/>
          <w:sz w:val="24"/>
          <w:szCs w:val="24"/>
          <w:lang w:val="en-US"/>
        </w:rPr>
        <w:t>212</w:t>
      </w:r>
      <w:r w:rsidRPr="004022A9">
        <w:rPr>
          <w:noProof/>
          <w:sz w:val="24"/>
          <w:szCs w:val="24"/>
          <w:lang w:val="en-US"/>
        </w:rPr>
        <w:t xml:space="preserve"> mm/s</w:t>
      </w:r>
      <w:r w:rsidRPr="004022A9">
        <w:rPr>
          <w:noProof/>
          <w:sz w:val="24"/>
          <w:szCs w:val="24"/>
          <w:vertAlign w:val="superscript"/>
          <w:lang w:val="en-US"/>
        </w:rPr>
        <w:t>2</w:t>
      </w:r>
      <w:r w:rsidRPr="004022A9">
        <w:rPr>
          <w:noProof/>
          <w:sz w:val="24"/>
          <w:szCs w:val="24"/>
          <w:lang w:val="en-US"/>
        </w:rPr>
        <w:t>.</w:t>
      </w:r>
    </w:p>
    <w:p w:rsidR="00E47F1B" w:rsidRDefault="000F6376" w:rsidP="00E47F1B">
      <w:pPr>
        <w:keepNext/>
        <w:jc w:val="center"/>
      </w:pPr>
      <w:r w:rsidRPr="000F6376">
        <w:rPr>
          <w:noProof/>
          <w:szCs w:val="24"/>
          <w:lang w:val="en-US"/>
        </w:rPr>
        <w:pict>
          <v:shape id="_x0000_s1388" type="#_x0000_t136" style="position:absolute;left:0;text-align:left;margin-left:342.2pt;margin-top:21.75pt;width:12.3pt;height:10.85pt;z-index:251670528">
            <v:shadow color="#868686"/>
            <v:textpath style="font-family:&quot;Arial Black&quot;;v-text-kern:t" trim="t" fitpath="t" string="C"/>
          </v:shape>
        </w:pict>
      </w:r>
      <w:r w:rsidRPr="000F6376">
        <w:rPr>
          <w:noProof/>
          <w:szCs w:val="24"/>
          <w:lang w:val="en-US"/>
        </w:rPr>
        <w:pict>
          <v:shape id="_x0000_s1387" type="#_x0000_t136" style="position:absolute;left:0;text-align:left;margin-left:280.95pt;margin-top:21.75pt;width:12.3pt;height:10.85pt;z-index:251669504">
            <v:shadow color="#868686"/>
            <v:textpath style="font-family:&quot;Arial Black&quot;;v-text-kern:t" trim="t" fitpath="t" string="B"/>
          </v:shape>
        </w:pict>
      </w:r>
      <w:r w:rsidRPr="000F6376">
        <w:rPr>
          <w:noProof/>
          <w:szCs w:val="24"/>
          <w:lang w:val="en-US"/>
        </w:rPr>
        <w:pict>
          <v:shape id="_x0000_s1386" type="#_x0000_t136" style="position:absolute;left:0;text-align:left;margin-left:191pt;margin-top:21.75pt;width:12.3pt;height:10.85pt;z-index:251668480">
            <v:shadow color="#868686"/>
            <v:textpath style="font-family:&quot;Arial Black&quot;;v-text-kern:t" trim="t" fitpath="t" string="A"/>
          </v:shape>
        </w:pict>
      </w:r>
      <w:r w:rsidR="00E47F1B">
        <w:rPr>
          <w:noProof/>
          <w:lang w:val="en-US"/>
        </w:rPr>
        <w:drawing>
          <wp:inline distT="0" distB="0" distL="0" distR="0">
            <wp:extent cx="3086100" cy="2362200"/>
            <wp:effectExtent l="1905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77" cstate="print"/>
                    <a:srcRect l="4986" t="7586" r="5263" b="6897"/>
                    <a:stretch>
                      <a:fillRect/>
                    </a:stretch>
                  </pic:blipFill>
                  <pic:spPr bwMode="auto">
                    <a:xfrm>
                      <a:off x="0" y="0"/>
                      <a:ext cx="3086100" cy="2362200"/>
                    </a:xfrm>
                    <a:prstGeom prst="rect">
                      <a:avLst/>
                    </a:prstGeom>
                    <a:noFill/>
                    <a:ln w="9525">
                      <a:noFill/>
                      <a:miter lim="800000"/>
                      <a:headEnd/>
                      <a:tailEnd/>
                    </a:ln>
                  </pic:spPr>
                </pic:pic>
              </a:graphicData>
            </a:graphic>
          </wp:inline>
        </w:drawing>
      </w:r>
    </w:p>
    <w:bookmarkStart w:id="91" w:name="_Ref261952892"/>
    <w:p w:rsidR="00E47F1B" w:rsidRPr="00E47F1B" w:rsidRDefault="000F6376" w:rsidP="00E47F1B">
      <w:pPr>
        <w:pStyle w:val="Caption"/>
        <w:rPr>
          <w:sz w:val="22"/>
          <w:szCs w:val="22"/>
          <w:lang w:val="en-US"/>
        </w:rPr>
      </w:pPr>
      <w:r w:rsidRPr="00E47F1B">
        <w:rPr>
          <w:b/>
          <w:sz w:val="22"/>
          <w:szCs w:val="22"/>
        </w:rPr>
        <w:fldChar w:fldCharType="begin"/>
      </w:r>
      <w:r w:rsidR="00E47F1B" w:rsidRPr="00E47F1B">
        <w:rPr>
          <w:b/>
          <w:sz w:val="22"/>
          <w:szCs w:val="22"/>
        </w:rPr>
        <w:instrText xml:space="preserve"> SEQ Figure \* ARABIC </w:instrText>
      </w:r>
      <w:r w:rsidRPr="00E47F1B">
        <w:rPr>
          <w:b/>
          <w:sz w:val="22"/>
          <w:szCs w:val="22"/>
        </w:rPr>
        <w:fldChar w:fldCharType="separate"/>
      </w:r>
      <w:r w:rsidR="00E02330">
        <w:rPr>
          <w:b/>
          <w:noProof/>
          <w:sz w:val="22"/>
          <w:szCs w:val="22"/>
        </w:rPr>
        <w:t>35</w:t>
      </w:r>
      <w:r w:rsidRPr="00E47F1B">
        <w:rPr>
          <w:b/>
          <w:sz w:val="22"/>
          <w:szCs w:val="22"/>
        </w:rPr>
        <w:fldChar w:fldCharType="end"/>
      </w:r>
      <w:r w:rsidR="00E47F1B" w:rsidRPr="00E47F1B">
        <w:rPr>
          <w:b/>
          <w:sz w:val="22"/>
          <w:szCs w:val="22"/>
        </w:rPr>
        <w:t xml:space="preserve"> pav</w:t>
      </w:r>
      <w:r w:rsidR="00E47F1B" w:rsidRPr="00E47F1B">
        <w:rPr>
          <w:sz w:val="22"/>
          <w:szCs w:val="22"/>
        </w:rPr>
        <w:t xml:space="preserve">. </w:t>
      </w:r>
      <w:r w:rsidR="005B77FA">
        <w:rPr>
          <w:sz w:val="22"/>
          <w:szCs w:val="22"/>
        </w:rPr>
        <w:t>Horizontalios roboto pozicijos g</w:t>
      </w:r>
      <w:r w:rsidR="005B77FA" w:rsidRPr="006D24FC">
        <w:rPr>
          <w:sz w:val="22"/>
          <w:szCs w:val="22"/>
        </w:rPr>
        <w:t>riebtuvo virpesiai</w:t>
      </w:r>
      <w:r w:rsidR="005B77FA">
        <w:rPr>
          <w:sz w:val="22"/>
          <w:szCs w:val="22"/>
        </w:rPr>
        <w:t xml:space="preserve"> jam judant aplink Y ašį trimis skirtingais greičiais</w:t>
      </w:r>
      <w:r w:rsidR="005B77FA" w:rsidRPr="006D24FC">
        <w:rPr>
          <w:sz w:val="22"/>
          <w:szCs w:val="22"/>
        </w:rPr>
        <w:t>: A – kai robotas juda 3 mm/s greičiu; B – 16 mm/s greičiu; C – 30 mm/s greičiu</w:t>
      </w:r>
      <w:bookmarkEnd w:id="91"/>
    </w:p>
    <w:p w:rsidR="00A53D7D" w:rsidRDefault="00E26215" w:rsidP="00A53D7D">
      <w:pPr>
        <w:keepNext/>
        <w:jc w:val="center"/>
      </w:pPr>
      <w:r w:rsidRPr="00E26215">
        <w:rPr>
          <w:noProof/>
          <w:lang w:val="en-US"/>
        </w:rPr>
        <w:drawing>
          <wp:inline distT="0" distB="0" distL="0" distR="0">
            <wp:extent cx="4572000" cy="2743200"/>
            <wp:effectExtent l="19050" t="0" r="19050" b="0"/>
            <wp:docPr id="23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bookmarkStart w:id="92" w:name="_Ref261952898"/>
    <w:p w:rsidR="00D6525D" w:rsidRPr="00E90AA7" w:rsidRDefault="000F6376" w:rsidP="00E90AA7">
      <w:pPr>
        <w:pStyle w:val="Caption"/>
        <w:spacing w:before="120" w:after="120"/>
        <w:rPr>
          <w:sz w:val="22"/>
          <w:szCs w:val="22"/>
        </w:rPr>
      </w:pPr>
      <w:r w:rsidRPr="008659E5">
        <w:rPr>
          <w:b/>
          <w:sz w:val="22"/>
          <w:szCs w:val="22"/>
        </w:rPr>
        <w:fldChar w:fldCharType="begin"/>
      </w:r>
      <w:r w:rsidR="008659E5" w:rsidRPr="008659E5">
        <w:rPr>
          <w:b/>
          <w:sz w:val="22"/>
          <w:szCs w:val="22"/>
        </w:rPr>
        <w:instrText xml:space="preserve"> SEQ Figure \* ARABIC </w:instrText>
      </w:r>
      <w:r w:rsidRPr="008659E5">
        <w:rPr>
          <w:b/>
          <w:sz w:val="22"/>
          <w:szCs w:val="22"/>
        </w:rPr>
        <w:fldChar w:fldCharType="separate"/>
      </w:r>
      <w:r w:rsidR="00E02330">
        <w:rPr>
          <w:b/>
          <w:noProof/>
          <w:sz w:val="22"/>
          <w:szCs w:val="22"/>
        </w:rPr>
        <w:t>36</w:t>
      </w:r>
      <w:r w:rsidRPr="008659E5">
        <w:rPr>
          <w:b/>
          <w:sz w:val="22"/>
          <w:szCs w:val="22"/>
        </w:rPr>
        <w:fldChar w:fldCharType="end"/>
      </w:r>
      <w:r w:rsidR="008659E5" w:rsidRPr="008659E5">
        <w:rPr>
          <w:b/>
          <w:sz w:val="22"/>
          <w:szCs w:val="22"/>
        </w:rPr>
        <w:t xml:space="preserve"> pav</w:t>
      </w:r>
      <w:r w:rsidR="008659E5" w:rsidRPr="008659E5">
        <w:rPr>
          <w:sz w:val="22"/>
          <w:szCs w:val="22"/>
        </w:rPr>
        <w:t>. Vertikalios ir horizontalios pozicijų sklaidų palyginimas</w:t>
      </w:r>
      <w:r w:rsidR="008659E5">
        <w:rPr>
          <w:sz w:val="22"/>
          <w:szCs w:val="22"/>
        </w:rPr>
        <w:t xml:space="preserve"> robotui judant aplink Y ašį</w:t>
      </w:r>
      <w:r w:rsidR="008659E5" w:rsidRPr="008659E5">
        <w:rPr>
          <w:sz w:val="22"/>
          <w:szCs w:val="22"/>
        </w:rPr>
        <w:t>. X ašyje: 1 – 3 mm/s; 2 – 16 mm/s; 3 – 30 mm/s. Pirmas stulpelis, kai roboto pozicija vertikali, antras stulpelis, kai roboto pozicija - horizintali</w:t>
      </w:r>
      <w:bookmarkEnd w:id="92"/>
    </w:p>
    <w:p w:rsidR="00CE021C" w:rsidRPr="00320D09" w:rsidRDefault="003E6E88" w:rsidP="00DD2B2F">
      <w:pPr>
        <w:pStyle w:val="Heading2"/>
      </w:pPr>
      <w:r>
        <w:t xml:space="preserve"> </w:t>
      </w:r>
      <w:bookmarkStart w:id="93" w:name="_Toc263948052"/>
      <w:r w:rsidR="00DD2B2F">
        <w:t xml:space="preserve">5.2. </w:t>
      </w:r>
      <w:r w:rsidR="0019552A">
        <w:t>R</w:t>
      </w:r>
      <w:r w:rsidR="00320D09" w:rsidRPr="00320D09">
        <w:t>oboto pozicionavimo tikslumo tyrimas</w:t>
      </w:r>
      <w:bookmarkEnd w:id="93"/>
    </w:p>
    <w:p w:rsidR="00320D09" w:rsidRPr="00320D09" w:rsidRDefault="00320D09" w:rsidP="00320D09">
      <w:pPr>
        <w:pStyle w:val="08-Pagrindinistekstas"/>
        <w:spacing w:line="360" w:lineRule="auto"/>
        <w:ind w:firstLine="432"/>
        <w:rPr>
          <w:spacing w:val="2"/>
          <w:sz w:val="24"/>
          <w:szCs w:val="24"/>
        </w:rPr>
      </w:pPr>
      <w:r w:rsidRPr="00624CCE">
        <w:rPr>
          <w:spacing w:val="2"/>
          <w:sz w:val="24"/>
          <w:szCs w:val="24"/>
        </w:rPr>
        <w:t>Pozicionavimo tikslumas</w:t>
      </w:r>
      <w:r w:rsidRPr="00320D09">
        <w:rPr>
          <w:spacing w:val="2"/>
          <w:sz w:val="24"/>
          <w:szCs w:val="24"/>
        </w:rPr>
        <w:t xml:space="preserve"> buvo tiriamas pagal sukurtą metodiką, kur specialiai sukurtame stende indikatoriai buvo taip išdėstyti, kad būtų galima išmatuoti visų trijų (X, Y ir Z) koordinačių ašių poslinkius. Į roboto griebtuvą buvo įstatytas kalibratorius, kuris yra stačiakampio gretasienio formos ir kurio v</w:t>
      </w:r>
      <w:r w:rsidR="00624CCE">
        <w:rPr>
          <w:spacing w:val="2"/>
          <w:sz w:val="24"/>
          <w:szCs w:val="24"/>
        </w:rPr>
        <w:t>isos</w:t>
      </w:r>
      <w:r w:rsidR="001B5501">
        <w:rPr>
          <w:spacing w:val="2"/>
          <w:sz w:val="24"/>
          <w:szCs w:val="24"/>
        </w:rPr>
        <w:t xml:space="preserve"> </w:t>
      </w:r>
      <w:r w:rsidR="00181E50">
        <w:rPr>
          <w:spacing w:val="2"/>
          <w:sz w:val="24"/>
          <w:szCs w:val="24"/>
        </w:rPr>
        <w:t>plokštumos yra statmenos (žr. 37</w:t>
      </w:r>
      <w:r w:rsidRPr="00320D09">
        <w:rPr>
          <w:spacing w:val="2"/>
          <w:sz w:val="24"/>
          <w:szCs w:val="24"/>
        </w:rPr>
        <w:t xml:space="preserve"> pav.). </w:t>
      </w:r>
    </w:p>
    <w:p w:rsidR="00320D09" w:rsidRPr="00320D09" w:rsidRDefault="00320D09" w:rsidP="00320D09">
      <w:pPr>
        <w:pStyle w:val="08-Pagrindinistekstas"/>
        <w:keepNext/>
        <w:spacing w:before="240" w:after="120" w:line="360" w:lineRule="auto"/>
        <w:ind w:firstLine="0"/>
        <w:jc w:val="center"/>
        <w:rPr>
          <w:sz w:val="24"/>
          <w:szCs w:val="24"/>
        </w:rPr>
      </w:pPr>
      <w:r w:rsidRPr="00320D09">
        <w:rPr>
          <w:noProof/>
          <w:spacing w:val="2"/>
          <w:sz w:val="24"/>
          <w:szCs w:val="24"/>
          <w:lang w:val="en-US"/>
        </w:rPr>
        <w:lastRenderedPageBreak/>
        <w:drawing>
          <wp:inline distT="0" distB="0" distL="0" distR="0">
            <wp:extent cx="1781175" cy="1113714"/>
            <wp:effectExtent l="19050" t="0" r="9525" b="0"/>
            <wp:docPr id="89" name="Picture 1" descr="C:\Users\Valius\Desktop\VGTU\Magistrinis darbas\Pakartotinumas\DSC02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ius\Desktop\VGTU\Magistrinis darbas\Pakartotinumas\DSC02629.JPG"/>
                    <pic:cNvPicPr>
                      <a:picLocks noChangeAspect="1" noChangeArrowheads="1"/>
                    </pic:cNvPicPr>
                  </pic:nvPicPr>
                  <pic:blipFill>
                    <a:blip r:embed="rId179" cstate="print"/>
                    <a:srcRect/>
                    <a:stretch>
                      <a:fillRect/>
                    </a:stretch>
                  </pic:blipFill>
                  <pic:spPr bwMode="auto">
                    <a:xfrm>
                      <a:off x="0" y="0"/>
                      <a:ext cx="1788503" cy="1118296"/>
                    </a:xfrm>
                    <a:prstGeom prst="rect">
                      <a:avLst/>
                    </a:prstGeom>
                    <a:noFill/>
                    <a:ln w="9525">
                      <a:noFill/>
                      <a:miter lim="800000"/>
                      <a:headEnd/>
                      <a:tailEnd/>
                    </a:ln>
                  </pic:spPr>
                </pic:pic>
              </a:graphicData>
            </a:graphic>
          </wp:inline>
        </w:drawing>
      </w:r>
    </w:p>
    <w:bookmarkStart w:id="94" w:name="_Ref260868333"/>
    <w:p w:rsidR="00320D09" w:rsidRPr="00624CCE" w:rsidRDefault="000F6376" w:rsidP="00320D09">
      <w:pPr>
        <w:pStyle w:val="Caption"/>
        <w:spacing w:before="120" w:after="120"/>
        <w:rPr>
          <w:b/>
          <w:sz w:val="22"/>
          <w:szCs w:val="22"/>
        </w:rPr>
      </w:pPr>
      <w:r w:rsidRPr="00624CCE">
        <w:rPr>
          <w:b/>
          <w:sz w:val="22"/>
          <w:szCs w:val="22"/>
        </w:rPr>
        <w:fldChar w:fldCharType="begin"/>
      </w:r>
      <w:r w:rsidR="00320D09" w:rsidRPr="00624CCE">
        <w:rPr>
          <w:b/>
          <w:sz w:val="22"/>
          <w:szCs w:val="22"/>
        </w:rPr>
        <w:instrText xml:space="preserve"> SEQ Figure \* ARABIC </w:instrText>
      </w:r>
      <w:r w:rsidRPr="00624CCE">
        <w:rPr>
          <w:b/>
          <w:sz w:val="22"/>
          <w:szCs w:val="22"/>
        </w:rPr>
        <w:fldChar w:fldCharType="separate"/>
      </w:r>
      <w:r w:rsidR="00E02330">
        <w:rPr>
          <w:b/>
          <w:noProof/>
          <w:sz w:val="22"/>
          <w:szCs w:val="22"/>
        </w:rPr>
        <w:t>37</w:t>
      </w:r>
      <w:r w:rsidRPr="00624CCE">
        <w:rPr>
          <w:b/>
          <w:sz w:val="22"/>
          <w:szCs w:val="22"/>
        </w:rPr>
        <w:fldChar w:fldCharType="end"/>
      </w:r>
      <w:r w:rsidR="00320D09" w:rsidRPr="00624CCE">
        <w:rPr>
          <w:b/>
          <w:sz w:val="22"/>
          <w:szCs w:val="22"/>
        </w:rPr>
        <w:t xml:space="preserve"> pav</w:t>
      </w:r>
      <w:r w:rsidR="00320D09" w:rsidRPr="00624CCE">
        <w:rPr>
          <w:sz w:val="22"/>
          <w:szCs w:val="22"/>
        </w:rPr>
        <w:t>. Kalibratorius</w:t>
      </w:r>
      <w:bookmarkEnd w:id="94"/>
    </w:p>
    <w:p w:rsidR="00320D09" w:rsidRPr="00320D09" w:rsidRDefault="00320D09" w:rsidP="00320D09">
      <w:pPr>
        <w:pStyle w:val="08-Pagrindinistekstas"/>
        <w:spacing w:line="360" w:lineRule="auto"/>
        <w:ind w:firstLine="432"/>
        <w:rPr>
          <w:spacing w:val="2"/>
          <w:sz w:val="24"/>
          <w:szCs w:val="24"/>
        </w:rPr>
      </w:pPr>
      <w:r w:rsidRPr="00320D09">
        <w:rPr>
          <w:spacing w:val="2"/>
          <w:sz w:val="24"/>
          <w:szCs w:val="24"/>
        </w:rPr>
        <w:t>Tyrimo metu atitinkamai trys indikatoriai kontaktuoja su trimis kalibratoriaus (įstatytas į roboto gr</w:t>
      </w:r>
      <w:r w:rsidR="001B5501">
        <w:rPr>
          <w:spacing w:val="2"/>
          <w:sz w:val="24"/>
          <w:szCs w:val="24"/>
        </w:rPr>
        <w:t>iebtuvą, žr. 3</w:t>
      </w:r>
      <w:r w:rsidR="00181E50">
        <w:rPr>
          <w:spacing w:val="2"/>
          <w:sz w:val="24"/>
          <w:szCs w:val="24"/>
        </w:rPr>
        <w:t>8 pav.) sienelėmis (žr. 37</w:t>
      </w:r>
      <w:r w:rsidR="001B5501">
        <w:rPr>
          <w:spacing w:val="2"/>
          <w:sz w:val="24"/>
          <w:szCs w:val="24"/>
        </w:rPr>
        <w:t xml:space="preserve"> pav.</w:t>
      </w:r>
      <w:r w:rsidRPr="00320D09">
        <w:rPr>
          <w:spacing w:val="2"/>
          <w:sz w:val="24"/>
          <w:szCs w:val="24"/>
        </w:rPr>
        <w:t>).</w:t>
      </w:r>
    </w:p>
    <w:p w:rsidR="00320D09" w:rsidRDefault="00320D09" w:rsidP="00624CCE">
      <w:pPr>
        <w:pStyle w:val="08-Pagrindinistekstas"/>
        <w:keepNext/>
        <w:spacing w:before="240" w:after="120" w:line="360" w:lineRule="auto"/>
        <w:ind w:firstLine="0"/>
        <w:jc w:val="center"/>
      </w:pPr>
      <w:r>
        <w:rPr>
          <w:noProof/>
          <w:lang w:val="en-US"/>
        </w:rPr>
        <w:drawing>
          <wp:inline distT="0" distB="0" distL="0" distR="0">
            <wp:extent cx="1662562" cy="1571625"/>
            <wp:effectExtent l="19050" t="0" r="0" b="0"/>
            <wp:docPr id="90" name="Picture 24" descr="As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sys"/>
                    <pic:cNvPicPr>
                      <a:picLocks noChangeAspect="1" noChangeArrowheads="1"/>
                    </pic:cNvPicPr>
                  </pic:nvPicPr>
                  <pic:blipFill>
                    <a:blip r:embed="rId180" cstate="print"/>
                    <a:srcRect/>
                    <a:stretch>
                      <a:fillRect/>
                    </a:stretch>
                  </pic:blipFill>
                  <pic:spPr bwMode="auto">
                    <a:xfrm>
                      <a:off x="0" y="0"/>
                      <a:ext cx="1671563" cy="1580134"/>
                    </a:xfrm>
                    <a:prstGeom prst="rect">
                      <a:avLst/>
                    </a:prstGeom>
                    <a:noFill/>
                    <a:ln w="9525">
                      <a:noFill/>
                      <a:miter lim="800000"/>
                      <a:headEnd/>
                      <a:tailEnd/>
                    </a:ln>
                  </pic:spPr>
                </pic:pic>
              </a:graphicData>
            </a:graphic>
          </wp:inline>
        </w:drawing>
      </w:r>
    </w:p>
    <w:bookmarkStart w:id="95" w:name="_Ref260868336"/>
    <w:p w:rsidR="00320D09" w:rsidRPr="00624CCE" w:rsidRDefault="000F6376" w:rsidP="00624CCE">
      <w:pPr>
        <w:pStyle w:val="Caption"/>
        <w:spacing w:before="240" w:after="120"/>
        <w:rPr>
          <w:color w:val="7F7F7F"/>
          <w:sz w:val="22"/>
          <w:szCs w:val="22"/>
        </w:rPr>
      </w:pPr>
      <w:r w:rsidRPr="00624CCE">
        <w:rPr>
          <w:b/>
          <w:sz w:val="22"/>
          <w:szCs w:val="22"/>
        </w:rPr>
        <w:fldChar w:fldCharType="begin"/>
      </w:r>
      <w:r w:rsidR="00320D09" w:rsidRPr="00624CCE">
        <w:rPr>
          <w:b/>
          <w:sz w:val="22"/>
          <w:szCs w:val="22"/>
        </w:rPr>
        <w:instrText xml:space="preserve"> SEQ Figure \* ARABIC </w:instrText>
      </w:r>
      <w:r w:rsidRPr="00624CCE">
        <w:rPr>
          <w:b/>
          <w:sz w:val="22"/>
          <w:szCs w:val="22"/>
        </w:rPr>
        <w:fldChar w:fldCharType="separate"/>
      </w:r>
      <w:r w:rsidR="00E02330">
        <w:rPr>
          <w:b/>
          <w:noProof/>
          <w:sz w:val="22"/>
          <w:szCs w:val="22"/>
        </w:rPr>
        <w:t>38</w:t>
      </w:r>
      <w:r w:rsidRPr="00624CCE">
        <w:rPr>
          <w:b/>
          <w:sz w:val="22"/>
          <w:szCs w:val="22"/>
        </w:rPr>
        <w:fldChar w:fldCharType="end"/>
      </w:r>
      <w:r w:rsidR="00320D09" w:rsidRPr="00624CCE">
        <w:rPr>
          <w:b/>
          <w:sz w:val="22"/>
          <w:szCs w:val="22"/>
        </w:rPr>
        <w:t xml:space="preserve"> pav</w:t>
      </w:r>
      <w:r w:rsidR="00320D09" w:rsidRPr="00624CCE">
        <w:rPr>
          <w:sz w:val="22"/>
          <w:szCs w:val="22"/>
        </w:rPr>
        <w:t>. Stendas su kalibratoriumi ir indikatoriais</w:t>
      </w:r>
      <w:bookmarkEnd w:id="95"/>
    </w:p>
    <w:p w:rsidR="00320D09" w:rsidRPr="00320D09" w:rsidRDefault="00320D09" w:rsidP="00320D09">
      <w:pPr>
        <w:pStyle w:val="12-antraspaveikslopavadinimas"/>
        <w:spacing w:before="0" w:after="0" w:line="360" w:lineRule="auto"/>
        <w:ind w:firstLine="446"/>
        <w:jc w:val="both"/>
        <w:rPr>
          <w:noProof/>
          <w:sz w:val="24"/>
          <w:szCs w:val="24"/>
        </w:rPr>
      </w:pPr>
      <w:r w:rsidRPr="00320D09">
        <w:rPr>
          <w:noProof/>
          <w:sz w:val="24"/>
          <w:szCs w:val="24"/>
        </w:rPr>
        <w:t>Prieš atliekant eksperimentą robotas yra pastatomas į tokią poziciją, kad būtų galima užfiksuoti jo esamą padėtį (</w:t>
      </w:r>
      <w:r w:rsidR="001B5501">
        <w:rPr>
          <w:noProof/>
          <w:sz w:val="24"/>
          <w:szCs w:val="24"/>
        </w:rPr>
        <w:t xml:space="preserve">žr. </w:t>
      </w:r>
      <w:r w:rsidR="001B5501">
        <w:rPr>
          <w:noProof/>
          <w:sz w:val="24"/>
          <w:szCs w:val="24"/>
          <w:lang w:val="en-US"/>
        </w:rPr>
        <w:t>3</w:t>
      </w:r>
      <w:r w:rsidR="00181E50">
        <w:rPr>
          <w:noProof/>
          <w:sz w:val="24"/>
          <w:szCs w:val="24"/>
          <w:lang w:val="en-US"/>
        </w:rPr>
        <w:t>8</w:t>
      </w:r>
      <w:r w:rsidRPr="00320D09">
        <w:rPr>
          <w:noProof/>
          <w:sz w:val="24"/>
          <w:szCs w:val="24"/>
        </w:rPr>
        <w:t xml:space="preserve"> pav.). Tuo metu indikatorių rodmenys yra nustatomi ant nulinės pozicijos. Tuomet </w:t>
      </w:r>
      <w:r w:rsidR="001B5501">
        <w:rPr>
          <w:noProof/>
          <w:sz w:val="24"/>
          <w:szCs w:val="24"/>
        </w:rPr>
        <w:t xml:space="preserve">robotui yra nustatomas darbas (žr. </w:t>
      </w:r>
      <w:r w:rsidR="001B5501">
        <w:rPr>
          <w:noProof/>
          <w:sz w:val="24"/>
          <w:szCs w:val="24"/>
          <w:lang w:val="en-US"/>
        </w:rPr>
        <w:t>6</w:t>
      </w:r>
      <w:r w:rsidR="001B5501">
        <w:rPr>
          <w:noProof/>
          <w:sz w:val="24"/>
          <w:szCs w:val="24"/>
        </w:rPr>
        <w:t xml:space="preserve"> lentelę</w:t>
      </w:r>
      <w:r w:rsidRPr="00320D09">
        <w:rPr>
          <w:noProof/>
          <w:sz w:val="24"/>
          <w:szCs w:val="24"/>
        </w:rPr>
        <w:t>), po kurio jis ir vėl turi sugrįžti į tą pačią poziciją iš kurios pradėjo vykdyti darbą. Jam grįžus ir nusistovėjus yra užrašomi indikatorių rodmenys. Prieš atliekant bandymą iš naujo, indikatorių rodmenys ir vėl nustatomi ant nulinių pozicijų. Tokių bandymų buvo atlikta 150 atskirai su trimis skirtingais greičiais ir masėmis.</w:t>
      </w:r>
    </w:p>
    <w:bookmarkStart w:id="96" w:name="_Ref260868121"/>
    <w:p w:rsidR="00320D09" w:rsidRPr="00320D09" w:rsidRDefault="000F6376" w:rsidP="00320D09">
      <w:pPr>
        <w:pStyle w:val="Caption"/>
        <w:keepNext/>
        <w:rPr>
          <w:b/>
          <w:sz w:val="22"/>
          <w:szCs w:val="22"/>
        </w:rPr>
      </w:pPr>
      <w:r w:rsidRPr="00320D09">
        <w:rPr>
          <w:b/>
          <w:sz w:val="22"/>
          <w:szCs w:val="22"/>
        </w:rPr>
        <w:fldChar w:fldCharType="begin"/>
      </w:r>
      <w:r w:rsidR="00320D09" w:rsidRPr="00320D09">
        <w:rPr>
          <w:b/>
          <w:sz w:val="22"/>
          <w:szCs w:val="22"/>
        </w:rPr>
        <w:instrText xml:space="preserve"> SEQ Table \* ARABIC </w:instrText>
      </w:r>
      <w:r w:rsidRPr="00320D09">
        <w:rPr>
          <w:b/>
          <w:sz w:val="22"/>
          <w:szCs w:val="22"/>
        </w:rPr>
        <w:fldChar w:fldCharType="separate"/>
      </w:r>
      <w:r w:rsidR="00E02330">
        <w:rPr>
          <w:b/>
          <w:noProof/>
          <w:sz w:val="22"/>
          <w:szCs w:val="22"/>
        </w:rPr>
        <w:t>6</w:t>
      </w:r>
      <w:r w:rsidRPr="00320D09">
        <w:rPr>
          <w:b/>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320D09" w:rsidRPr="00320D09">
        <w:rPr>
          <w:sz w:val="22"/>
          <w:szCs w:val="22"/>
        </w:rPr>
        <w:t>.</w:t>
      </w:r>
      <w:r w:rsidR="00320D09" w:rsidRPr="00320D09">
        <w:rPr>
          <w:i/>
          <w:sz w:val="22"/>
          <w:szCs w:val="22"/>
        </w:rPr>
        <w:t xml:space="preserve"> </w:t>
      </w:r>
      <w:r w:rsidR="00320D09" w:rsidRPr="00320D09">
        <w:rPr>
          <w:sz w:val="22"/>
          <w:szCs w:val="22"/>
        </w:rPr>
        <w:t>Eksperimento programa, kai roboto linijinis greitis yra 10 mm/s</w:t>
      </w:r>
      <w:bookmarkEnd w:id="96"/>
    </w:p>
    <w:tbl>
      <w:tblPr>
        <w:tblW w:w="2295" w:type="pct"/>
        <w:jc w:val="center"/>
        <w:tblBorders>
          <w:insideV w:val="single" w:sz="4" w:space="0" w:color="auto"/>
        </w:tblBorders>
        <w:tblLook w:val="04A0"/>
      </w:tblPr>
      <w:tblGrid>
        <w:gridCol w:w="775"/>
        <w:gridCol w:w="1273"/>
        <w:gridCol w:w="1644"/>
        <w:gridCol w:w="1219"/>
      </w:tblGrid>
      <w:tr w:rsidR="00320D09" w:rsidRPr="006C6803" w:rsidTr="00E05A0B">
        <w:trPr>
          <w:jc w:val="center"/>
        </w:trPr>
        <w:tc>
          <w:tcPr>
            <w:tcW w:w="789" w:type="pct"/>
            <w:tcBorders>
              <w:bottom w:val="single" w:sz="4" w:space="0" w:color="auto"/>
            </w:tcBorders>
          </w:tcPr>
          <w:p w:rsidR="00320D09" w:rsidRPr="006C6803" w:rsidRDefault="00320D09" w:rsidP="00624CCE">
            <w:pPr>
              <w:rPr>
                <w:i/>
                <w:szCs w:val="22"/>
              </w:rPr>
            </w:pPr>
            <w:r w:rsidRPr="006C6803">
              <w:rPr>
                <w:i/>
                <w:sz w:val="22"/>
                <w:szCs w:val="22"/>
              </w:rPr>
              <w:t>Nr.</w:t>
            </w:r>
          </w:p>
        </w:tc>
        <w:tc>
          <w:tcPr>
            <w:tcW w:w="1296" w:type="pct"/>
            <w:tcBorders>
              <w:bottom w:val="single" w:sz="4" w:space="0" w:color="auto"/>
            </w:tcBorders>
          </w:tcPr>
          <w:p w:rsidR="00320D09" w:rsidRPr="006C6803" w:rsidRDefault="00320D09" w:rsidP="00624CCE">
            <w:pPr>
              <w:rPr>
                <w:i/>
                <w:szCs w:val="22"/>
              </w:rPr>
            </w:pPr>
            <w:r w:rsidRPr="006C6803">
              <w:rPr>
                <w:i/>
                <w:sz w:val="22"/>
                <w:szCs w:val="22"/>
              </w:rPr>
              <w:t>Komanda</w:t>
            </w:r>
          </w:p>
        </w:tc>
        <w:tc>
          <w:tcPr>
            <w:tcW w:w="1674" w:type="pct"/>
            <w:tcBorders>
              <w:bottom w:val="single" w:sz="4" w:space="0" w:color="auto"/>
            </w:tcBorders>
          </w:tcPr>
          <w:p w:rsidR="00320D09" w:rsidRPr="006C6803" w:rsidRDefault="00320D09" w:rsidP="00624CCE">
            <w:pPr>
              <w:rPr>
                <w:i/>
                <w:szCs w:val="22"/>
              </w:rPr>
            </w:pPr>
            <w:r w:rsidRPr="006C6803">
              <w:rPr>
                <w:i/>
                <w:sz w:val="22"/>
                <w:szCs w:val="22"/>
              </w:rPr>
              <w:t>Greitis, 0,1 mm/s</w:t>
            </w:r>
          </w:p>
        </w:tc>
        <w:tc>
          <w:tcPr>
            <w:tcW w:w="1241" w:type="pct"/>
            <w:tcBorders>
              <w:bottom w:val="single" w:sz="4" w:space="0" w:color="auto"/>
            </w:tcBorders>
          </w:tcPr>
          <w:p w:rsidR="00320D09" w:rsidRPr="006C6803" w:rsidRDefault="00320D09" w:rsidP="00624CCE">
            <w:pPr>
              <w:rPr>
                <w:i/>
                <w:szCs w:val="22"/>
              </w:rPr>
            </w:pPr>
            <w:r w:rsidRPr="006C6803">
              <w:rPr>
                <w:i/>
                <w:sz w:val="22"/>
                <w:szCs w:val="22"/>
              </w:rPr>
              <w:t>Privedimas</w:t>
            </w:r>
          </w:p>
        </w:tc>
      </w:tr>
      <w:tr w:rsidR="00320D09" w:rsidRPr="006C6803" w:rsidTr="00E05A0B">
        <w:trPr>
          <w:jc w:val="center"/>
        </w:trPr>
        <w:tc>
          <w:tcPr>
            <w:tcW w:w="789" w:type="pct"/>
            <w:tcBorders>
              <w:top w:val="single" w:sz="4" w:space="0" w:color="auto"/>
            </w:tcBorders>
          </w:tcPr>
          <w:p w:rsidR="00320D09" w:rsidRPr="006C6803" w:rsidRDefault="00320D09" w:rsidP="00624CCE">
            <w:pPr>
              <w:rPr>
                <w:szCs w:val="22"/>
              </w:rPr>
            </w:pPr>
            <w:r w:rsidRPr="006C6803">
              <w:rPr>
                <w:sz w:val="22"/>
                <w:szCs w:val="22"/>
              </w:rPr>
              <w:t>0000</w:t>
            </w:r>
          </w:p>
        </w:tc>
        <w:tc>
          <w:tcPr>
            <w:tcW w:w="1296" w:type="pct"/>
            <w:tcBorders>
              <w:top w:val="single" w:sz="4" w:space="0" w:color="auto"/>
            </w:tcBorders>
          </w:tcPr>
          <w:p w:rsidR="00320D09" w:rsidRPr="006C6803" w:rsidRDefault="00320D09" w:rsidP="00624CCE">
            <w:pPr>
              <w:rPr>
                <w:szCs w:val="22"/>
              </w:rPr>
            </w:pPr>
            <w:r w:rsidRPr="006C6803">
              <w:rPr>
                <w:sz w:val="22"/>
                <w:szCs w:val="22"/>
              </w:rPr>
              <w:t>NOP</w:t>
            </w:r>
          </w:p>
        </w:tc>
        <w:tc>
          <w:tcPr>
            <w:tcW w:w="1674" w:type="pct"/>
            <w:tcBorders>
              <w:top w:val="single" w:sz="4" w:space="0" w:color="auto"/>
            </w:tcBorders>
          </w:tcPr>
          <w:p w:rsidR="00320D09" w:rsidRPr="006C6803" w:rsidRDefault="00320D09" w:rsidP="00624CCE">
            <w:pPr>
              <w:rPr>
                <w:szCs w:val="22"/>
              </w:rPr>
            </w:pPr>
          </w:p>
        </w:tc>
        <w:tc>
          <w:tcPr>
            <w:tcW w:w="1241" w:type="pct"/>
            <w:tcBorders>
              <w:top w:val="single" w:sz="4" w:space="0" w:color="auto"/>
            </w:tcBorders>
          </w:tcPr>
          <w:p w:rsidR="00320D09" w:rsidRPr="006C6803" w:rsidRDefault="00320D09" w:rsidP="00624CCE">
            <w:pPr>
              <w:rPr>
                <w:szCs w:val="22"/>
              </w:rPr>
            </w:pP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0001</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0002</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0003</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0004</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0005</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0006</w:t>
            </w:r>
          </w:p>
        </w:tc>
        <w:tc>
          <w:tcPr>
            <w:tcW w:w="1296" w:type="pct"/>
          </w:tcPr>
          <w:p w:rsidR="00320D09" w:rsidRPr="006C6803" w:rsidRDefault="00320D09" w:rsidP="00624CCE">
            <w:pPr>
              <w:rPr>
                <w:szCs w:val="22"/>
              </w:rPr>
            </w:pPr>
            <w:r w:rsidRPr="006C6803">
              <w:rPr>
                <w:sz w:val="22"/>
                <w:szCs w:val="22"/>
              </w:rPr>
              <w:t>DOUT</w:t>
            </w:r>
          </w:p>
        </w:tc>
        <w:tc>
          <w:tcPr>
            <w:tcW w:w="1674" w:type="pct"/>
          </w:tcPr>
          <w:p w:rsidR="00320D09" w:rsidRPr="006C6803" w:rsidRDefault="00320D09" w:rsidP="00624CCE">
            <w:pPr>
              <w:rPr>
                <w:szCs w:val="22"/>
              </w:rPr>
            </w:pPr>
            <w:r w:rsidRPr="006C6803">
              <w:rPr>
                <w:sz w:val="22"/>
                <w:szCs w:val="22"/>
              </w:rPr>
              <w:t>OT#(1)</w:t>
            </w:r>
          </w:p>
        </w:tc>
        <w:tc>
          <w:tcPr>
            <w:tcW w:w="1241" w:type="pct"/>
          </w:tcPr>
          <w:p w:rsidR="00320D09" w:rsidRPr="006C6803" w:rsidRDefault="00320D09" w:rsidP="00624CCE">
            <w:pPr>
              <w:rPr>
                <w:szCs w:val="22"/>
              </w:rPr>
            </w:pPr>
            <w:r w:rsidRPr="006C6803">
              <w:rPr>
                <w:sz w:val="22"/>
                <w:szCs w:val="22"/>
              </w:rPr>
              <w:t>OFF/ON</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0007</w:t>
            </w:r>
          </w:p>
        </w:tc>
        <w:tc>
          <w:tcPr>
            <w:tcW w:w="1296" w:type="pct"/>
          </w:tcPr>
          <w:p w:rsidR="00320D09" w:rsidRPr="006C6803" w:rsidRDefault="00320D09" w:rsidP="00624CCE">
            <w:pPr>
              <w:rPr>
                <w:szCs w:val="22"/>
              </w:rPr>
            </w:pPr>
            <w:r w:rsidRPr="006C6803">
              <w:rPr>
                <w:sz w:val="22"/>
                <w:szCs w:val="22"/>
              </w:rPr>
              <w:t>MOVL</w:t>
            </w:r>
          </w:p>
        </w:tc>
        <w:tc>
          <w:tcPr>
            <w:tcW w:w="1674" w:type="pct"/>
          </w:tcPr>
          <w:p w:rsidR="00320D09" w:rsidRPr="006C6803" w:rsidRDefault="00320D09" w:rsidP="00624CCE">
            <w:pPr>
              <w:rPr>
                <w:szCs w:val="22"/>
              </w:rPr>
            </w:pPr>
            <w:r w:rsidRPr="006C6803">
              <w:rPr>
                <w:sz w:val="22"/>
                <w:szCs w:val="22"/>
              </w:rPr>
              <w:t>V=100.0</w:t>
            </w:r>
          </w:p>
        </w:tc>
        <w:tc>
          <w:tcPr>
            <w:tcW w:w="1241" w:type="pct"/>
          </w:tcPr>
          <w:p w:rsidR="00320D09" w:rsidRPr="006C6803" w:rsidRDefault="00320D09" w:rsidP="00624CCE">
            <w:pPr>
              <w:rPr>
                <w:szCs w:val="22"/>
              </w:rPr>
            </w:pPr>
            <w:r w:rsidRPr="006C6803">
              <w:rPr>
                <w:sz w:val="22"/>
                <w:szCs w:val="22"/>
              </w:rPr>
              <w:t>PL=3</w:t>
            </w:r>
          </w:p>
        </w:tc>
      </w:tr>
      <w:tr w:rsidR="00320D09" w:rsidRPr="006C6803" w:rsidTr="00E05A0B">
        <w:trPr>
          <w:jc w:val="center"/>
        </w:trPr>
        <w:tc>
          <w:tcPr>
            <w:tcW w:w="789" w:type="pct"/>
          </w:tcPr>
          <w:p w:rsidR="00320D09" w:rsidRPr="006C6803" w:rsidRDefault="00320D09" w:rsidP="00624CCE">
            <w:pPr>
              <w:rPr>
                <w:szCs w:val="22"/>
              </w:rPr>
            </w:pPr>
            <w:r w:rsidRPr="006C6803">
              <w:rPr>
                <w:sz w:val="22"/>
                <w:szCs w:val="22"/>
              </w:rPr>
              <w:t>0008</w:t>
            </w:r>
          </w:p>
        </w:tc>
        <w:tc>
          <w:tcPr>
            <w:tcW w:w="1296" w:type="pct"/>
          </w:tcPr>
          <w:p w:rsidR="00320D09" w:rsidRPr="006C6803" w:rsidRDefault="00320D09" w:rsidP="00624CCE">
            <w:pPr>
              <w:rPr>
                <w:szCs w:val="22"/>
              </w:rPr>
            </w:pPr>
            <w:r w:rsidRPr="006C6803">
              <w:rPr>
                <w:sz w:val="22"/>
                <w:szCs w:val="22"/>
              </w:rPr>
              <w:t>END</w:t>
            </w:r>
          </w:p>
        </w:tc>
        <w:tc>
          <w:tcPr>
            <w:tcW w:w="1674" w:type="pct"/>
          </w:tcPr>
          <w:p w:rsidR="00320D09" w:rsidRPr="006C6803" w:rsidRDefault="00320D09" w:rsidP="00624CCE">
            <w:pPr>
              <w:rPr>
                <w:szCs w:val="22"/>
              </w:rPr>
            </w:pPr>
          </w:p>
        </w:tc>
        <w:tc>
          <w:tcPr>
            <w:tcW w:w="1241" w:type="pct"/>
          </w:tcPr>
          <w:p w:rsidR="00320D09" w:rsidRPr="006C6803" w:rsidRDefault="00320D09" w:rsidP="00624CCE">
            <w:pPr>
              <w:rPr>
                <w:szCs w:val="22"/>
              </w:rPr>
            </w:pPr>
          </w:p>
        </w:tc>
      </w:tr>
    </w:tbl>
    <w:p w:rsidR="00320D09" w:rsidRDefault="00320D09" w:rsidP="00624CCE">
      <w:pPr>
        <w:pStyle w:val="12-antraspaveikslopavadinimas"/>
        <w:spacing w:after="0" w:line="360" w:lineRule="auto"/>
        <w:ind w:firstLine="446"/>
        <w:jc w:val="both"/>
        <w:rPr>
          <w:noProof/>
          <w:sz w:val="24"/>
          <w:szCs w:val="24"/>
        </w:rPr>
      </w:pPr>
      <w:r w:rsidRPr="00320D09">
        <w:rPr>
          <w:noProof/>
          <w:sz w:val="24"/>
          <w:szCs w:val="24"/>
        </w:rPr>
        <w:t>Kiekvienam eksperimentui atskirai buvo keičiami greičiai: 10 mm/s, 55 mm/s, 100 mm/s; ir įrankio masės: 1,210 kg, 2,910 kg, 5,900 kg. Masių reikšmės programoje nesimato, nes jos yra nustatomos prie įrankio parametrų skyrelio.</w:t>
      </w:r>
    </w:p>
    <w:p w:rsidR="00E05A0B" w:rsidRDefault="00E05A0B" w:rsidP="00EA2EF7">
      <w:pPr>
        <w:pStyle w:val="12-antraspaveikslopavadinimas"/>
        <w:spacing w:before="0" w:after="0" w:line="360" w:lineRule="auto"/>
        <w:ind w:firstLine="446"/>
        <w:jc w:val="both"/>
        <w:rPr>
          <w:noProof/>
          <w:sz w:val="24"/>
          <w:szCs w:val="24"/>
        </w:rPr>
      </w:pPr>
      <w:r>
        <w:rPr>
          <w:noProof/>
          <w:sz w:val="24"/>
          <w:szCs w:val="24"/>
        </w:rPr>
        <w:t>Pozicionavimo tikslumo tyrimo rezultatai pateikti 7</w:t>
      </w:r>
      <w:r w:rsidR="00EA2EF7">
        <w:rPr>
          <w:noProof/>
          <w:sz w:val="24"/>
          <w:szCs w:val="24"/>
        </w:rPr>
        <w:t xml:space="preserve"> ir 8</w:t>
      </w:r>
      <w:r>
        <w:rPr>
          <w:noProof/>
          <w:sz w:val="24"/>
          <w:szCs w:val="24"/>
        </w:rPr>
        <w:t xml:space="preserve"> lentelė</w:t>
      </w:r>
      <w:r w:rsidR="00EA2EF7">
        <w:rPr>
          <w:noProof/>
          <w:sz w:val="24"/>
          <w:szCs w:val="24"/>
        </w:rPr>
        <w:t>se</w:t>
      </w:r>
      <w:r>
        <w:rPr>
          <w:noProof/>
          <w:sz w:val="24"/>
          <w:szCs w:val="24"/>
        </w:rPr>
        <w:t>.</w:t>
      </w:r>
    </w:p>
    <w:bookmarkStart w:id="97" w:name="_Ref263947967"/>
    <w:p w:rsidR="00E05A0B" w:rsidRPr="00E05A0B" w:rsidRDefault="000F6376" w:rsidP="0096762C">
      <w:pPr>
        <w:pStyle w:val="Caption"/>
        <w:keepNext/>
        <w:spacing w:before="240" w:after="120"/>
        <w:jc w:val="left"/>
        <w:rPr>
          <w:sz w:val="22"/>
          <w:szCs w:val="22"/>
        </w:rPr>
      </w:pPr>
      <w:r w:rsidRPr="00E05A0B">
        <w:rPr>
          <w:b/>
          <w:sz w:val="22"/>
          <w:szCs w:val="22"/>
        </w:rPr>
        <w:lastRenderedPageBreak/>
        <w:fldChar w:fldCharType="begin"/>
      </w:r>
      <w:r w:rsidR="00E05A0B" w:rsidRPr="00E05A0B">
        <w:rPr>
          <w:b/>
          <w:sz w:val="22"/>
          <w:szCs w:val="22"/>
        </w:rPr>
        <w:instrText xml:space="preserve"> SEQ Table \* ARABIC </w:instrText>
      </w:r>
      <w:r w:rsidRPr="00E05A0B">
        <w:rPr>
          <w:b/>
          <w:sz w:val="22"/>
          <w:szCs w:val="22"/>
        </w:rPr>
        <w:fldChar w:fldCharType="separate"/>
      </w:r>
      <w:r w:rsidR="00E02330">
        <w:rPr>
          <w:b/>
          <w:noProof/>
          <w:sz w:val="22"/>
          <w:szCs w:val="22"/>
        </w:rPr>
        <w:t>7</w:t>
      </w:r>
      <w:r w:rsidRPr="00E05A0B">
        <w:rPr>
          <w:b/>
          <w:sz w:val="22"/>
          <w:szCs w:val="22"/>
        </w:rPr>
        <w:fldChar w:fldCharType="end"/>
      </w:r>
      <w:r w:rsidR="00E05A0B" w:rsidRPr="00E05A0B">
        <w:rPr>
          <w:b/>
          <w:sz w:val="22"/>
          <w:szCs w:val="22"/>
        </w:rPr>
        <w:t xml:space="preserve"> lentelė</w:t>
      </w:r>
      <w:r w:rsidR="00E05A0B">
        <w:rPr>
          <w:sz w:val="22"/>
          <w:szCs w:val="22"/>
        </w:rPr>
        <w:t>. Pozicionavimo tikslumo eksperimento rezultatai</w:t>
      </w:r>
      <w:r w:rsidR="00A819FA">
        <w:rPr>
          <w:sz w:val="22"/>
          <w:szCs w:val="22"/>
        </w:rPr>
        <w:t>, kai kinta įrankio mas</w:t>
      </w:r>
      <w:r w:rsidR="0096762C">
        <w:rPr>
          <w:sz w:val="22"/>
          <w:szCs w:val="22"/>
        </w:rPr>
        <w:t>ė</w:t>
      </w:r>
      <w:bookmarkEnd w:id="97"/>
    </w:p>
    <w:tbl>
      <w:tblPr>
        <w:tblStyle w:val="TableGrid"/>
        <w:tblW w:w="10188" w:type="dxa"/>
        <w:tblLayout w:type="fixed"/>
        <w:tblLook w:val="04A0"/>
      </w:tblPr>
      <w:tblGrid>
        <w:gridCol w:w="1188"/>
        <w:gridCol w:w="990"/>
        <w:gridCol w:w="990"/>
        <w:gridCol w:w="990"/>
        <w:gridCol w:w="900"/>
        <w:gridCol w:w="990"/>
        <w:gridCol w:w="990"/>
        <w:gridCol w:w="1080"/>
        <w:gridCol w:w="990"/>
        <w:gridCol w:w="1080"/>
      </w:tblGrid>
      <w:tr w:rsidR="00A819FA" w:rsidRPr="00E05A0B" w:rsidTr="00DD2B2F">
        <w:trPr>
          <w:trHeight w:val="300"/>
        </w:trPr>
        <w:tc>
          <w:tcPr>
            <w:tcW w:w="1188" w:type="dxa"/>
            <w:vMerge w:val="restart"/>
            <w:vAlign w:val="center"/>
          </w:tcPr>
          <w:p w:rsidR="00A819FA" w:rsidRPr="00882CCF" w:rsidRDefault="00A819FA" w:rsidP="00A819FA">
            <w:pPr>
              <w:jc w:val="center"/>
              <w:rPr>
                <w:iCs/>
                <w:color w:val="000000"/>
                <w:sz w:val="20"/>
                <w:lang w:val="en-US"/>
              </w:rPr>
            </w:pPr>
            <w:r w:rsidRPr="00882CCF">
              <w:rPr>
                <w:iCs/>
                <w:color w:val="000000"/>
                <w:sz w:val="20"/>
                <w:lang w:val="en-US"/>
              </w:rPr>
              <w:t>Masė</w:t>
            </w:r>
          </w:p>
        </w:tc>
        <w:tc>
          <w:tcPr>
            <w:tcW w:w="9000" w:type="dxa"/>
            <w:gridSpan w:val="9"/>
            <w:hideMark/>
          </w:tcPr>
          <w:p w:rsidR="00A819FA" w:rsidRPr="00882CCF" w:rsidRDefault="00A819FA" w:rsidP="00A819FA">
            <w:pPr>
              <w:jc w:val="center"/>
              <w:rPr>
                <w:iCs/>
                <w:color w:val="000000"/>
                <w:sz w:val="20"/>
                <w:lang w:val="en-US"/>
              </w:rPr>
            </w:pPr>
            <w:r w:rsidRPr="00882CCF">
              <w:rPr>
                <w:iCs/>
                <w:color w:val="000000"/>
                <w:sz w:val="20"/>
                <w:lang w:val="en-US"/>
              </w:rPr>
              <w:t>ĮCT linijinis greitis</w:t>
            </w:r>
          </w:p>
        </w:tc>
      </w:tr>
      <w:tr w:rsidR="00A819FA" w:rsidRPr="00E05A0B" w:rsidTr="00A819FA">
        <w:trPr>
          <w:trHeight w:val="300"/>
        </w:trPr>
        <w:tc>
          <w:tcPr>
            <w:tcW w:w="1188" w:type="dxa"/>
            <w:vMerge/>
            <w:vAlign w:val="center"/>
          </w:tcPr>
          <w:p w:rsidR="00A819FA" w:rsidRPr="00882CCF" w:rsidRDefault="00A819FA" w:rsidP="00A819FA">
            <w:pPr>
              <w:jc w:val="center"/>
              <w:rPr>
                <w:iCs/>
                <w:color w:val="000000"/>
                <w:sz w:val="20"/>
                <w:lang w:val="en-US"/>
              </w:rPr>
            </w:pPr>
          </w:p>
        </w:tc>
        <w:tc>
          <w:tcPr>
            <w:tcW w:w="2970" w:type="dxa"/>
            <w:gridSpan w:val="3"/>
            <w:hideMark/>
          </w:tcPr>
          <w:p w:rsidR="00A819FA" w:rsidRPr="00882CCF" w:rsidRDefault="00882CCF" w:rsidP="00882CCF">
            <w:pPr>
              <w:jc w:val="center"/>
              <w:rPr>
                <w:iCs/>
                <w:color w:val="000000"/>
                <w:sz w:val="20"/>
                <w:lang w:val="en-US"/>
              </w:rPr>
            </w:pPr>
            <w:r w:rsidRPr="00882CCF">
              <w:rPr>
                <w:iCs/>
                <w:color w:val="000000"/>
                <w:sz w:val="20"/>
                <w:lang w:val="en-US"/>
              </w:rPr>
              <w:t xml:space="preserve">Kai </w:t>
            </w:r>
            <w:r w:rsidR="00A819FA" w:rsidRPr="00882CCF">
              <w:rPr>
                <w:iCs/>
                <w:color w:val="000000"/>
                <w:sz w:val="20"/>
                <w:lang w:val="en-US"/>
              </w:rPr>
              <w:t>v=10mm/s</w:t>
            </w:r>
            <w:r w:rsidRPr="00882CCF">
              <w:rPr>
                <w:iCs/>
                <w:color w:val="000000"/>
                <w:sz w:val="20"/>
                <w:lang w:val="en-US"/>
              </w:rPr>
              <w:t xml:space="preserve">, </w:t>
            </w:r>
            <w:r w:rsidR="008B5761">
              <w:rPr>
                <w:iCs/>
                <w:color w:val="000000"/>
                <w:sz w:val="20"/>
                <w:lang w:val="en-US"/>
              </w:rPr>
              <w:t>µm</w:t>
            </w:r>
          </w:p>
        </w:tc>
        <w:tc>
          <w:tcPr>
            <w:tcW w:w="2880" w:type="dxa"/>
            <w:gridSpan w:val="3"/>
            <w:hideMark/>
          </w:tcPr>
          <w:p w:rsidR="00A819FA" w:rsidRPr="00882CCF" w:rsidRDefault="00882CCF" w:rsidP="00E05A0B">
            <w:pPr>
              <w:jc w:val="center"/>
              <w:rPr>
                <w:iCs/>
                <w:color w:val="000000"/>
                <w:sz w:val="20"/>
                <w:lang w:val="en-US"/>
              </w:rPr>
            </w:pPr>
            <w:r w:rsidRPr="00882CCF">
              <w:rPr>
                <w:iCs/>
                <w:color w:val="000000"/>
                <w:sz w:val="20"/>
                <w:lang w:val="en-US"/>
              </w:rPr>
              <w:t xml:space="preserve">Kai </w:t>
            </w:r>
            <w:r w:rsidR="00A819FA" w:rsidRPr="00882CCF">
              <w:rPr>
                <w:iCs/>
                <w:color w:val="000000"/>
                <w:sz w:val="20"/>
                <w:lang w:val="en-US"/>
              </w:rPr>
              <w:t>v=55mm/s</w:t>
            </w:r>
            <w:r w:rsidRPr="00882CCF">
              <w:rPr>
                <w:iCs/>
                <w:color w:val="000000"/>
                <w:sz w:val="20"/>
                <w:lang w:val="en-US"/>
              </w:rPr>
              <w:t xml:space="preserve">, </w:t>
            </w:r>
            <w:r w:rsidR="008B5761">
              <w:rPr>
                <w:iCs/>
                <w:color w:val="000000"/>
                <w:sz w:val="20"/>
                <w:lang w:val="en-US"/>
              </w:rPr>
              <w:t>µm</w:t>
            </w:r>
          </w:p>
        </w:tc>
        <w:tc>
          <w:tcPr>
            <w:tcW w:w="3150" w:type="dxa"/>
            <w:gridSpan w:val="3"/>
            <w:hideMark/>
          </w:tcPr>
          <w:p w:rsidR="00A819FA" w:rsidRPr="00882CCF" w:rsidRDefault="00882CCF" w:rsidP="00882CCF">
            <w:pPr>
              <w:jc w:val="center"/>
              <w:rPr>
                <w:iCs/>
                <w:color w:val="000000"/>
                <w:sz w:val="20"/>
                <w:lang w:val="en-US"/>
              </w:rPr>
            </w:pPr>
            <w:r w:rsidRPr="00882CCF">
              <w:rPr>
                <w:iCs/>
                <w:color w:val="000000"/>
                <w:sz w:val="20"/>
                <w:lang w:val="en-US"/>
              </w:rPr>
              <w:t xml:space="preserve">Kai </w:t>
            </w:r>
            <w:r w:rsidR="00A819FA" w:rsidRPr="00882CCF">
              <w:rPr>
                <w:iCs/>
                <w:color w:val="000000"/>
                <w:sz w:val="20"/>
                <w:lang w:val="en-US"/>
              </w:rPr>
              <w:t>v=100mm/s</w:t>
            </w:r>
            <w:r w:rsidRPr="00882CCF">
              <w:rPr>
                <w:iCs/>
                <w:color w:val="000000"/>
                <w:sz w:val="20"/>
                <w:lang w:val="en-US"/>
              </w:rPr>
              <w:t xml:space="preserve">, </w:t>
            </w:r>
            <w:r w:rsidR="008B5761">
              <w:rPr>
                <w:iCs/>
                <w:color w:val="000000"/>
                <w:sz w:val="20"/>
                <w:lang w:val="en-US"/>
              </w:rPr>
              <w:t>µm</w:t>
            </w:r>
          </w:p>
        </w:tc>
      </w:tr>
      <w:tr w:rsidR="00A819FA" w:rsidRPr="00E05A0B" w:rsidTr="00A819FA">
        <w:trPr>
          <w:trHeight w:val="255"/>
        </w:trPr>
        <w:tc>
          <w:tcPr>
            <w:tcW w:w="1188" w:type="dxa"/>
            <w:vMerge/>
          </w:tcPr>
          <w:p w:rsidR="00A819FA" w:rsidRPr="00882CCF" w:rsidRDefault="00A819FA" w:rsidP="00E05A0B">
            <w:pPr>
              <w:jc w:val="center"/>
              <w:rPr>
                <w:iCs/>
                <w:color w:val="000000"/>
                <w:sz w:val="20"/>
                <w:lang w:val="en-US"/>
              </w:rPr>
            </w:pP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X ašis</w:t>
            </w: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Y ašis</w:t>
            </w: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Z asis</w:t>
            </w:r>
          </w:p>
        </w:tc>
        <w:tc>
          <w:tcPr>
            <w:tcW w:w="900" w:type="dxa"/>
            <w:hideMark/>
          </w:tcPr>
          <w:p w:rsidR="00A819FA" w:rsidRPr="00882CCF" w:rsidRDefault="00A819FA" w:rsidP="00E05A0B">
            <w:pPr>
              <w:jc w:val="center"/>
              <w:rPr>
                <w:iCs/>
                <w:color w:val="000000"/>
                <w:sz w:val="20"/>
                <w:lang w:val="en-US"/>
              </w:rPr>
            </w:pPr>
            <w:r w:rsidRPr="00882CCF">
              <w:rPr>
                <w:iCs/>
                <w:color w:val="000000"/>
                <w:sz w:val="20"/>
                <w:lang w:val="en-US"/>
              </w:rPr>
              <w:t>X ašis</w:t>
            </w: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Y ašis</w:t>
            </w: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Z asis</w:t>
            </w:r>
          </w:p>
        </w:tc>
        <w:tc>
          <w:tcPr>
            <w:tcW w:w="1080" w:type="dxa"/>
            <w:hideMark/>
          </w:tcPr>
          <w:p w:rsidR="00A819FA" w:rsidRPr="00882CCF" w:rsidRDefault="00A819FA" w:rsidP="00E05A0B">
            <w:pPr>
              <w:jc w:val="center"/>
              <w:rPr>
                <w:iCs/>
                <w:color w:val="000000"/>
                <w:sz w:val="20"/>
                <w:lang w:val="en-US"/>
              </w:rPr>
            </w:pPr>
            <w:r w:rsidRPr="00882CCF">
              <w:rPr>
                <w:iCs/>
                <w:color w:val="000000"/>
                <w:sz w:val="20"/>
                <w:lang w:val="en-US"/>
              </w:rPr>
              <w:t>X ašis</w:t>
            </w:r>
          </w:p>
        </w:tc>
        <w:tc>
          <w:tcPr>
            <w:tcW w:w="990" w:type="dxa"/>
            <w:hideMark/>
          </w:tcPr>
          <w:p w:rsidR="00A819FA" w:rsidRPr="00882CCF" w:rsidRDefault="00A819FA" w:rsidP="00E05A0B">
            <w:pPr>
              <w:jc w:val="center"/>
              <w:rPr>
                <w:iCs/>
                <w:color w:val="000000"/>
                <w:sz w:val="20"/>
                <w:lang w:val="en-US"/>
              </w:rPr>
            </w:pPr>
            <w:r w:rsidRPr="00882CCF">
              <w:rPr>
                <w:iCs/>
                <w:color w:val="000000"/>
                <w:sz w:val="20"/>
                <w:lang w:val="en-US"/>
              </w:rPr>
              <w:t>Y ašis</w:t>
            </w:r>
          </w:p>
        </w:tc>
        <w:tc>
          <w:tcPr>
            <w:tcW w:w="1080" w:type="dxa"/>
            <w:hideMark/>
          </w:tcPr>
          <w:p w:rsidR="00A819FA" w:rsidRPr="00882CCF" w:rsidRDefault="00A819FA" w:rsidP="00E05A0B">
            <w:pPr>
              <w:jc w:val="center"/>
              <w:rPr>
                <w:iCs/>
                <w:color w:val="000000"/>
                <w:sz w:val="20"/>
                <w:lang w:val="en-US"/>
              </w:rPr>
            </w:pPr>
            <w:r w:rsidRPr="00882CCF">
              <w:rPr>
                <w:iCs/>
                <w:color w:val="000000"/>
                <w:sz w:val="20"/>
                <w:lang w:val="en-US"/>
              </w:rPr>
              <w:t>Z asis</w:t>
            </w:r>
          </w:p>
        </w:tc>
      </w:tr>
      <w:tr w:rsidR="00E05A0B" w:rsidRPr="00A819FA" w:rsidTr="00A819FA">
        <w:trPr>
          <w:trHeight w:val="255"/>
        </w:trPr>
        <w:tc>
          <w:tcPr>
            <w:tcW w:w="1188" w:type="dxa"/>
          </w:tcPr>
          <w:p w:rsidR="00E05A0B" w:rsidRPr="00882CCF" w:rsidRDefault="00A819FA" w:rsidP="00E05A0B">
            <w:pPr>
              <w:jc w:val="center"/>
              <w:rPr>
                <w:bCs/>
                <w:color w:val="000000"/>
                <w:sz w:val="20"/>
                <w:lang w:val="en-US"/>
              </w:rPr>
            </w:pPr>
            <w:r w:rsidRPr="00882CCF">
              <w:rPr>
                <w:bCs/>
                <w:color w:val="000000"/>
                <w:sz w:val="20"/>
                <w:lang w:val="en-US"/>
              </w:rPr>
              <w:t>1,210 kg</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0.444</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0.800</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0.400</w:t>
            </w:r>
          </w:p>
        </w:tc>
        <w:tc>
          <w:tcPr>
            <w:tcW w:w="900" w:type="dxa"/>
            <w:noWrap/>
            <w:hideMark/>
          </w:tcPr>
          <w:p w:rsidR="00E05A0B" w:rsidRPr="00882CCF" w:rsidRDefault="00E05A0B" w:rsidP="00E05A0B">
            <w:pPr>
              <w:jc w:val="center"/>
              <w:rPr>
                <w:bCs/>
                <w:color w:val="000000"/>
                <w:sz w:val="20"/>
                <w:lang w:val="en-US"/>
              </w:rPr>
            </w:pPr>
            <w:r w:rsidRPr="00882CCF">
              <w:rPr>
                <w:bCs/>
                <w:color w:val="000000"/>
                <w:sz w:val="20"/>
                <w:lang w:val="en-US"/>
              </w:rPr>
              <w:t>1.133</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0.489</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0.133</w:t>
            </w:r>
          </w:p>
        </w:tc>
        <w:tc>
          <w:tcPr>
            <w:tcW w:w="1080" w:type="dxa"/>
            <w:noWrap/>
            <w:hideMark/>
          </w:tcPr>
          <w:p w:rsidR="00E05A0B" w:rsidRPr="00882CCF" w:rsidRDefault="00E05A0B" w:rsidP="00E05A0B">
            <w:pPr>
              <w:jc w:val="center"/>
              <w:rPr>
                <w:bCs/>
                <w:color w:val="000000"/>
                <w:sz w:val="20"/>
                <w:lang w:val="en-US"/>
              </w:rPr>
            </w:pPr>
            <w:r w:rsidRPr="00882CCF">
              <w:rPr>
                <w:bCs/>
                <w:color w:val="000000"/>
                <w:sz w:val="20"/>
                <w:lang w:val="en-US"/>
              </w:rPr>
              <w:t>1.422</w:t>
            </w:r>
          </w:p>
        </w:tc>
        <w:tc>
          <w:tcPr>
            <w:tcW w:w="990" w:type="dxa"/>
            <w:noWrap/>
            <w:hideMark/>
          </w:tcPr>
          <w:p w:rsidR="00E05A0B" w:rsidRPr="00882CCF" w:rsidRDefault="00E05A0B" w:rsidP="00E05A0B">
            <w:pPr>
              <w:jc w:val="center"/>
              <w:rPr>
                <w:bCs/>
                <w:color w:val="000000"/>
                <w:sz w:val="20"/>
                <w:lang w:val="en-US"/>
              </w:rPr>
            </w:pPr>
            <w:r w:rsidRPr="00882CCF">
              <w:rPr>
                <w:bCs/>
                <w:color w:val="000000"/>
                <w:sz w:val="20"/>
                <w:lang w:val="en-US"/>
              </w:rPr>
              <w:t>0.444</w:t>
            </w:r>
          </w:p>
        </w:tc>
        <w:tc>
          <w:tcPr>
            <w:tcW w:w="1080" w:type="dxa"/>
            <w:noWrap/>
            <w:hideMark/>
          </w:tcPr>
          <w:p w:rsidR="00E05A0B" w:rsidRPr="00882CCF" w:rsidRDefault="00E05A0B" w:rsidP="00E05A0B">
            <w:pPr>
              <w:jc w:val="center"/>
              <w:rPr>
                <w:bCs/>
                <w:color w:val="000000"/>
                <w:sz w:val="20"/>
                <w:lang w:val="en-US"/>
              </w:rPr>
            </w:pPr>
            <w:r w:rsidRPr="00882CCF">
              <w:rPr>
                <w:bCs/>
                <w:color w:val="000000"/>
                <w:sz w:val="20"/>
                <w:lang w:val="en-US"/>
              </w:rPr>
              <w:t>0.111</w:t>
            </w:r>
          </w:p>
        </w:tc>
      </w:tr>
      <w:tr w:rsidR="00E05A0B" w:rsidRPr="00A819FA" w:rsidTr="00A819FA">
        <w:trPr>
          <w:trHeight w:val="255"/>
        </w:trPr>
        <w:tc>
          <w:tcPr>
            <w:tcW w:w="1188" w:type="dxa"/>
          </w:tcPr>
          <w:p w:rsidR="00E05A0B" w:rsidRPr="00882CCF" w:rsidRDefault="00A819FA" w:rsidP="00A819FA">
            <w:pPr>
              <w:jc w:val="center"/>
              <w:rPr>
                <w:bCs/>
                <w:color w:val="000000"/>
                <w:sz w:val="20"/>
              </w:rPr>
            </w:pPr>
            <w:r w:rsidRPr="00882CCF">
              <w:rPr>
                <w:bCs/>
                <w:color w:val="000000"/>
                <w:sz w:val="20"/>
              </w:rPr>
              <w:t>2,910 kg</w:t>
            </w:r>
          </w:p>
        </w:tc>
        <w:tc>
          <w:tcPr>
            <w:tcW w:w="990" w:type="dxa"/>
            <w:noWrap/>
            <w:vAlign w:val="bottom"/>
            <w:hideMark/>
          </w:tcPr>
          <w:p w:rsidR="00E05A0B" w:rsidRPr="00882CCF" w:rsidRDefault="00E05A0B">
            <w:pPr>
              <w:jc w:val="center"/>
              <w:rPr>
                <w:bCs/>
                <w:color w:val="000000"/>
                <w:sz w:val="20"/>
              </w:rPr>
            </w:pPr>
            <w:r w:rsidRPr="00882CCF">
              <w:rPr>
                <w:bCs/>
                <w:color w:val="000000"/>
                <w:sz w:val="20"/>
              </w:rPr>
              <w:t>0.333</w:t>
            </w:r>
          </w:p>
        </w:tc>
        <w:tc>
          <w:tcPr>
            <w:tcW w:w="990" w:type="dxa"/>
            <w:noWrap/>
            <w:vAlign w:val="bottom"/>
            <w:hideMark/>
          </w:tcPr>
          <w:p w:rsidR="00E05A0B" w:rsidRPr="00882CCF" w:rsidRDefault="00E05A0B">
            <w:pPr>
              <w:jc w:val="center"/>
              <w:rPr>
                <w:bCs/>
                <w:color w:val="000000"/>
                <w:sz w:val="20"/>
              </w:rPr>
            </w:pPr>
            <w:r w:rsidRPr="00882CCF">
              <w:rPr>
                <w:bCs/>
                <w:color w:val="000000"/>
                <w:sz w:val="20"/>
              </w:rPr>
              <w:t>0.756</w:t>
            </w:r>
          </w:p>
        </w:tc>
        <w:tc>
          <w:tcPr>
            <w:tcW w:w="990" w:type="dxa"/>
            <w:noWrap/>
            <w:vAlign w:val="bottom"/>
            <w:hideMark/>
          </w:tcPr>
          <w:p w:rsidR="00E05A0B" w:rsidRPr="00882CCF" w:rsidRDefault="00E05A0B">
            <w:pPr>
              <w:jc w:val="center"/>
              <w:rPr>
                <w:bCs/>
                <w:color w:val="000000"/>
                <w:sz w:val="20"/>
              </w:rPr>
            </w:pPr>
            <w:r w:rsidRPr="00882CCF">
              <w:rPr>
                <w:bCs/>
                <w:color w:val="000000"/>
                <w:sz w:val="20"/>
              </w:rPr>
              <w:t>0.689</w:t>
            </w:r>
          </w:p>
        </w:tc>
        <w:tc>
          <w:tcPr>
            <w:tcW w:w="900" w:type="dxa"/>
            <w:noWrap/>
            <w:vAlign w:val="bottom"/>
            <w:hideMark/>
          </w:tcPr>
          <w:p w:rsidR="00E05A0B" w:rsidRPr="00882CCF" w:rsidRDefault="00E05A0B">
            <w:pPr>
              <w:jc w:val="center"/>
              <w:rPr>
                <w:bCs/>
                <w:color w:val="000000"/>
                <w:sz w:val="20"/>
              </w:rPr>
            </w:pPr>
            <w:r w:rsidRPr="00882CCF">
              <w:rPr>
                <w:bCs/>
                <w:color w:val="000000"/>
                <w:sz w:val="20"/>
              </w:rPr>
              <w:t>2.056</w:t>
            </w:r>
          </w:p>
        </w:tc>
        <w:tc>
          <w:tcPr>
            <w:tcW w:w="990" w:type="dxa"/>
            <w:noWrap/>
            <w:vAlign w:val="bottom"/>
            <w:hideMark/>
          </w:tcPr>
          <w:p w:rsidR="00E05A0B" w:rsidRPr="00882CCF" w:rsidRDefault="00E05A0B">
            <w:pPr>
              <w:jc w:val="center"/>
              <w:rPr>
                <w:bCs/>
                <w:color w:val="000000"/>
                <w:sz w:val="20"/>
              </w:rPr>
            </w:pPr>
            <w:r w:rsidRPr="00882CCF">
              <w:rPr>
                <w:bCs/>
                <w:color w:val="000000"/>
                <w:sz w:val="20"/>
              </w:rPr>
              <w:t>1.044</w:t>
            </w:r>
          </w:p>
        </w:tc>
        <w:tc>
          <w:tcPr>
            <w:tcW w:w="990" w:type="dxa"/>
            <w:noWrap/>
            <w:vAlign w:val="bottom"/>
            <w:hideMark/>
          </w:tcPr>
          <w:p w:rsidR="00E05A0B" w:rsidRPr="00882CCF" w:rsidRDefault="00E05A0B">
            <w:pPr>
              <w:jc w:val="center"/>
              <w:rPr>
                <w:bCs/>
                <w:color w:val="000000"/>
                <w:sz w:val="20"/>
              </w:rPr>
            </w:pPr>
            <w:r w:rsidRPr="00882CCF">
              <w:rPr>
                <w:bCs/>
                <w:color w:val="000000"/>
                <w:sz w:val="20"/>
              </w:rPr>
              <w:t>0.333</w:t>
            </w:r>
          </w:p>
        </w:tc>
        <w:tc>
          <w:tcPr>
            <w:tcW w:w="1080" w:type="dxa"/>
            <w:noWrap/>
            <w:vAlign w:val="bottom"/>
            <w:hideMark/>
          </w:tcPr>
          <w:p w:rsidR="00E05A0B" w:rsidRPr="00882CCF" w:rsidRDefault="00E05A0B">
            <w:pPr>
              <w:jc w:val="center"/>
              <w:rPr>
                <w:bCs/>
                <w:color w:val="000000"/>
                <w:sz w:val="20"/>
              </w:rPr>
            </w:pPr>
            <w:r w:rsidRPr="00882CCF">
              <w:rPr>
                <w:bCs/>
                <w:color w:val="000000"/>
                <w:sz w:val="20"/>
              </w:rPr>
              <w:t>2.411</w:t>
            </w:r>
          </w:p>
        </w:tc>
        <w:tc>
          <w:tcPr>
            <w:tcW w:w="990" w:type="dxa"/>
            <w:noWrap/>
            <w:vAlign w:val="bottom"/>
            <w:hideMark/>
          </w:tcPr>
          <w:p w:rsidR="00E05A0B" w:rsidRPr="00882CCF" w:rsidRDefault="00E05A0B">
            <w:pPr>
              <w:jc w:val="center"/>
              <w:rPr>
                <w:bCs/>
                <w:color w:val="000000"/>
                <w:sz w:val="20"/>
              </w:rPr>
            </w:pPr>
            <w:r w:rsidRPr="00882CCF">
              <w:rPr>
                <w:bCs/>
                <w:color w:val="000000"/>
                <w:sz w:val="20"/>
              </w:rPr>
              <w:t>1.178</w:t>
            </w:r>
          </w:p>
        </w:tc>
        <w:tc>
          <w:tcPr>
            <w:tcW w:w="1080" w:type="dxa"/>
            <w:noWrap/>
            <w:vAlign w:val="bottom"/>
            <w:hideMark/>
          </w:tcPr>
          <w:p w:rsidR="00E05A0B" w:rsidRPr="00882CCF" w:rsidRDefault="00E05A0B">
            <w:pPr>
              <w:jc w:val="center"/>
              <w:rPr>
                <w:bCs/>
                <w:color w:val="000000"/>
                <w:sz w:val="20"/>
              </w:rPr>
            </w:pPr>
            <w:r w:rsidRPr="00882CCF">
              <w:rPr>
                <w:bCs/>
                <w:color w:val="000000"/>
                <w:sz w:val="20"/>
              </w:rPr>
              <w:t>0.267</w:t>
            </w:r>
          </w:p>
        </w:tc>
      </w:tr>
      <w:tr w:rsidR="00E05A0B" w:rsidRPr="00A819FA" w:rsidTr="00A819FA">
        <w:trPr>
          <w:trHeight w:val="255"/>
        </w:trPr>
        <w:tc>
          <w:tcPr>
            <w:tcW w:w="1188" w:type="dxa"/>
          </w:tcPr>
          <w:p w:rsidR="00E05A0B" w:rsidRPr="00882CCF" w:rsidRDefault="00A819FA">
            <w:pPr>
              <w:jc w:val="center"/>
              <w:rPr>
                <w:bCs/>
                <w:color w:val="000000"/>
                <w:sz w:val="20"/>
              </w:rPr>
            </w:pPr>
            <w:r w:rsidRPr="00882CCF">
              <w:rPr>
                <w:bCs/>
                <w:color w:val="000000"/>
                <w:sz w:val="20"/>
              </w:rPr>
              <w:t>5,900 kg</w:t>
            </w:r>
          </w:p>
        </w:tc>
        <w:tc>
          <w:tcPr>
            <w:tcW w:w="990" w:type="dxa"/>
            <w:noWrap/>
            <w:vAlign w:val="bottom"/>
            <w:hideMark/>
          </w:tcPr>
          <w:p w:rsidR="00E05A0B" w:rsidRPr="00882CCF" w:rsidRDefault="00E05A0B">
            <w:pPr>
              <w:jc w:val="center"/>
              <w:rPr>
                <w:bCs/>
                <w:color w:val="000000"/>
                <w:sz w:val="20"/>
              </w:rPr>
            </w:pPr>
            <w:r w:rsidRPr="00882CCF">
              <w:rPr>
                <w:bCs/>
                <w:color w:val="000000"/>
                <w:sz w:val="20"/>
              </w:rPr>
              <w:t>0.156</w:t>
            </w:r>
          </w:p>
        </w:tc>
        <w:tc>
          <w:tcPr>
            <w:tcW w:w="990" w:type="dxa"/>
            <w:noWrap/>
            <w:vAlign w:val="bottom"/>
            <w:hideMark/>
          </w:tcPr>
          <w:p w:rsidR="00E05A0B" w:rsidRPr="00882CCF" w:rsidRDefault="00E05A0B">
            <w:pPr>
              <w:jc w:val="center"/>
              <w:rPr>
                <w:bCs/>
                <w:color w:val="000000"/>
                <w:sz w:val="20"/>
              </w:rPr>
            </w:pPr>
            <w:r w:rsidRPr="00882CCF">
              <w:rPr>
                <w:bCs/>
                <w:color w:val="000000"/>
                <w:sz w:val="20"/>
              </w:rPr>
              <w:t>0.067</w:t>
            </w:r>
          </w:p>
        </w:tc>
        <w:tc>
          <w:tcPr>
            <w:tcW w:w="990" w:type="dxa"/>
            <w:noWrap/>
            <w:vAlign w:val="bottom"/>
            <w:hideMark/>
          </w:tcPr>
          <w:p w:rsidR="00E05A0B" w:rsidRPr="00882CCF" w:rsidRDefault="00E05A0B">
            <w:pPr>
              <w:jc w:val="center"/>
              <w:rPr>
                <w:bCs/>
                <w:color w:val="000000"/>
                <w:sz w:val="20"/>
              </w:rPr>
            </w:pPr>
            <w:r w:rsidRPr="00882CCF">
              <w:rPr>
                <w:bCs/>
                <w:color w:val="000000"/>
                <w:sz w:val="20"/>
              </w:rPr>
              <w:t>-0.022</w:t>
            </w:r>
          </w:p>
        </w:tc>
        <w:tc>
          <w:tcPr>
            <w:tcW w:w="900" w:type="dxa"/>
            <w:noWrap/>
            <w:vAlign w:val="bottom"/>
            <w:hideMark/>
          </w:tcPr>
          <w:p w:rsidR="00E05A0B" w:rsidRPr="00882CCF" w:rsidRDefault="00E05A0B">
            <w:pPr>
              <w:jc w:val="center"/>
              <w:rPr>
                <w:bCs/>
                <w:color w:val="000000"/>
                <w:sz w:val="20"/>
              </w:rPr>
            </w:pPr>
            <w:r w:rsidRPr="00882CCF">
              <w:rPr>
                <w:bCs/>
                <w:color w:val="000000"/>
                <w:sz w:val="20"/>
              </w:rPr>
              <w:t>2.544</w:t>
            </w:r>
          </w:p>
        </w:tc>
        <w:tc>
          <w:tcPr>
            <w:tcW w:w="990" w:type="dxa"/>
            <w:noWrap/>
            <w:vAlign w:val="bottom"/>
            <w:hideMark/>
          </w:tcPr>
          <w:p w:rsidR="00E05A0B" w:rsidRPr="00882CCF" w:rsidRDefault="00E05A0B">
            <w:pPr>
              <w:jc w:val="center"/>
              <w:rPr>
                <w:bCs/>
                <w:color w:val="000000"/>
                <w:sz w:val="20"/>
              </w:rPr>
            </w:pPr>
            <w:r w:rsidRPr="00882CCF">
              <w:rPr>
                <w:bCs/>
                <w:color w:val="000000"/>
                <w:sz w:val="20"/>
              </w:rPr>
              <w:t>0.333</w:t>
            </w:r>
          </w:p>
        </w:tc>
        <w:tc>
          <w:tcPr>
            <w:tcW w:w="990" w:type="dxa"/>
            <w:noWrap/>
            <w:vAlign w:val="bottom"/>
            <w:hideMark/>
          </w:tcPr>
          <w:p w:rsidR="00E05A0B" w:rsidRPr="00882CCF" w:rsidRDefault="00E05A0B">
            <w:pPr>
              <w:jc w:val="center"/>
              <w:rPr>
                <w:bCs/>
                <w:color w:val="000000"/>
                <w:sz w:val="20"/>
              </w:rPr>
            </w:pPr>
            <w:r w:rsidRPr="00882CCF">
              <w:rPr>
                <w:bCs/>
                <w:color w:val="000000"/>
                <w:sz w:val="20"/>
              </w:rPr>
              <w:t>0.000</w:t>
            </w:r>
          </w:p>
        </w:tc>
        <w:tc>
          <w:tcPr>
            <w:tcW w:w="1080" w:type="dxa"/>
            <w:noWrap/>
            <w:vAlign w:val="bottom"/>
            <w:hideMark/>
          </w:tcPr>
          <w:p w:rsidR="00E05A0B" w:rsidRPr="00882CCF" w:rsidRDefault="00E05A0B">
            <w:pPr>
              <w:jc w:val="center"/>
              <w:rPr>
                <w:bCs/>
                <w:color w:val="000000"/>
                <w:sz w:val="20"/>
              </w:rPr>
            </w:pPr>
            <w:r w:rsidRPr="00882CCF">
              <w:rPr>
                <w:bCs/>
                <w:color w:val="000000"/>
                <w:sz w:val="20"/>
              </w:rPr>
              <w:t>3.056</w:t>
            </w:r>
          </w:p>
        </w:tc>
        <w:tc>
          <w:tcPr>
            <w:tcW w:w="990" w:type="dxa"/>
            <w:noWrap/>
            <w:vAlign w:val="bottom"/>
            <w:hideMark/>
          </w:tcPr>
          <w:p w:rsidR="00E05A0B" w:rsidRPr="00882CCF" w:rsidRDefault="00E05A0B">
            <w:pPr>
              <w:jc w:val="center"/>
              <w:rPr>
                <w:bCs/>
                <w:color w:val="000000"/>
                <w:sz w:val="20"/>
              </w:rPr>
            </w:pPr>
            <w:r w:rsidRPr="00882CCF">
              <w:rPr>
                <w:bCs/>
                <w:color w:val="000000"/>
                <w:sz w:val="20"/>
              </w:rPr>
              <w:t>0.489</w:t>
            </w:r>
          </w:p>
        </w:tc>
        <w:tc>
          <w:tcPr>
            <w:tcW w:w="1080" w:type="dxa"/>
            <w:noWrap/>
            <w:vAlign w:val="bottom"/>
            <w:hideMark/>
          </w:tcPr>
          <w:p w:rsidR="00E05A0B" w:rsidRPr="00882CCF" w:rsidRDefault="00E05A0B">
            <w:pPr>
              <w:jc w:val="center"/>
              <w:rPr>
                <w:bCs/>
                <w:color w:val="000000"/>
                <w:sz w:val="20"/>
              </w:rPr>
            </w:pPr>
            <w:r w:rsidRPr="00882CCF">
              <w:rPr>
                <w:bCs/>
                <w:color w:val="000000"/>
                <w:sz w:val="20"/>
              </w:rPr>
              <w:t>-0.089</w:t>
            </w:r>
          </w:p>
        </w:tc>
      </w:tr>
    </w:tbl>
    <w:bookmarkStart w:id="98" w:name="_Ref263947970"/>
    <w:p w:rsidR="00A819FA" w:rsidRPr="00A819FA" w:rsidRDefault="000F6376" w:rsidP="0096762C">
      <w:pPr>
        <w:pStyle w:val="Caption"/>
        <w:keepNext/>
        <w:spacing w:before="240" w:after="120"/>
        <w:jc w:val="left"/>
        <w:rPr>
          <w:sz w:val="22"/>
          <w:szCs w:val="22"/>
        </w:rPr>
      </w:pPr>
      <w:r w:rsidRPr="00A819FA">
        <w:rPr>
          <w:b/>
          <w:sz w:val="22"/>
          <w:szCs w:val="22"/>
        </w:rPr>
        <w:fldChar w:fldCharType="begin"/>
      </w:r>
      <w:r w:rsidR="00A819FA" w:rsidRPr="00A819FA">
        <w:rPr>
          <w:b/>
          <w:sz w:val="22"/>
          <w:szCs w:val="22"/>
        </w:rPr>
        <w:instrText xml:space="preserve"> SEQ Table \* ARABIC </w:instrText>
      </w:r>
      <w:r w:rsidRPr="00A819FA">
        <w:rPr>
          <w:b/>
          <w:sz w:val="22"/>
          <w:szCs w:val="22"/>
        </w:rPr>
        <w:fldChar w:fldCharType="separate"/>
      </w:r>
      <w:r w:rsidR="00E02330">
        <w:rPr>
          <w:b/>
          <w:noProof/>
          <w:sz w:val="22"/>
          <w:szCs w:val="22"/>
        </w:rPr>
        <w:t>8</w:t>
      </w:r>
      <w:r w:rsidRPr="00A819FA">
        <w:rPr>
          <w:b/>
          <w:sz w:val="22"/>
          <w:szCs w:val="22"/>
        </w:rPr>
        <w:fldChar w:fldCharType="end"/>
      </w:r>
      <w:r w:rsidR="00A819FA" w:rsidRPr="00A819FA">
        <w:rPr>
          <w:b/>
          <w:sz w:val="22"/>
          <w:szCs w:val="22"/>
        </w:rPr>
        <w:t xml:space="preserve"> lentelė</w:t>
      </w:r>
      <w:r w:rsidR="00A819FA">
        <w:rPr>
          <w:sz w:val="22"/>
          <w:szCs w:val="22"/>
        </w:rPr>
        <w:t>.  Pozicionavimo tikslumo eksperimento rezultatai, kai kinta įrankio greitis</w:t>
      </w:r>
      <w:bookmarkEnd w:id="98"/>
    </w:p>
    <w:tbl>
      <w:tblPr>
        <w:tblStyle w:val="TableGrid"/>
        <w:tblW w:w="10188" w:type="dxa"/>
        <w:tblLook w:val="04A0"/>
      </w:tblPr>
      <w:tblGrid>
        <w:gridCol w:w="1188"/>
        <w:gridCol w:w="990"/>
        <w:gridCol w:w="990"/>
        <w:gridCol w:w="1008"/>
        <w:gridCol w:w="882"/>
        <w:gridCol w:w="990"/>
        <w:gridCol w:w="990"/>
        <w:gridCol w:w="1080"/>
        <w:gridCol w:w="990"/>
        <w:gridCol w:w="1080"/>
      </w:tblGrid>
      <w:tr w:rsidR="00A819FA" w:rsidRPr="00882CCF" w:rsidTr="00DD2B2F">
        <w:trPr>
          <w:trHeight w:val="300"/>
        </w:trPr>
        <w:tc>
          <w:tcPr>
            <w:tcW w:w="1188" w:type="dxa"/>
            <w:vMerge w:val="restart"/>
            <w:vAlign w:val="center"/>
          </w:tcPr>
          <w:p w:rsidR="00A819FA" w:rsidRPr="00882CCF" w:rsidRDefault="00A819FA" w:rsidP="00DD2B2F">
            <w:pPr>
              <w:jc w:val="center"/>
              <w:rPr>
                <w:iCs/>
                <w:color w:val="000000"/>
                <w:sz w:val="20"/>
                <w:lang w:val="en-US"/>
              </w:rPr>
            </w:pPr>
            <w:r w:rsidRPr="00882CCF">
              <w:rPr>
                <w:iCs/>
                <w:color w:val="000000"/>
                <w:sz w:val="20"/>
                <w:lang w:val="en-US"/>
              </w:rPr>
              <w:t>Greitis</w:t>
            </w:r>
          </w:p>
        </w:tc>
        <w:tc>
          <w:tcPr>
            <w:tcW w:w="9000" w:type="dxa"/>
            <w:gridSpan w:val="9"/>
            <w:vAlign w:val="bottom"/>
            <w:hideMark/>
          </w:tcPr>
          <w:p w:rsidR="00A819FA" w:rsidRPr="00882CCF" w:rsidRDefault="00A819FA" w:rsidP="00DD2B2F">
            <w:pPr>
              <w:jc w:val="center"/>
              <w:rPr>
                <w:bCs/>
                <w:color w:val="000000"/>
                <w:sz w:val="22"/>
                <w:szCs w:val="22"/>
              </w:rPr>
            </w:pPr>
            <w:r w:rsidRPr="00882CCF">
              <w:rPr>
                <w:bCs/>
                <w:color w:val="000000"/>
                <w:sz w:val="22"/>
                <w:szCs w:val="22"/>
              </w:rPr>
              <w:t>Įrankio masė</w:t>
            </w:r>
          </w:p>
        </w:tc>
      </w:tr>
      <w:tr w:rsidR="00A819FA" w:rsidRPr="00882CCF" w:rsidTr="00A819FA">
        <w:trPr>
          <w:trHeight w:val="300"/>
        </w:trPr>
        <w:tc>
          <w:tcPr>
            <w:tcW w:w="1188" w:type="dxa"/>
            <w:vMerge/>
            <w:vAlign w:val="center"/>
          </w:tcPr>
          <w:p w:rsidR="00A819FA" w:rsidRPr="00882CCF" w:rsidRDefault="00A819FA" w:rsidP="00DD2B2F">
            <w:pPr>
              <w:jc w:val="center"/>
              <w:rPr>
                <w:iCs/>
                <w:color w:val="000000"/>
                <w:sz w:val="20"/>
                <w:lang w:val="en-US"/>
              </w:rPr>
            </w:pPr>
          </w:p>
        </w:tc>
        <w:tc>
          <w:tcPr>
            <w:tcW w:w="2988" w:type="dxa"/>
            <w:gridSpan w:val="3"/>
            <w:vAlign w:val="bottom"/>
            <w:hideMark/>
          </w:tcPr>
          <w:p w:rsidR="00A819FA" w:rsidRPr="00882CCF" w:rsidRDefault="00882CCF">
            <w:pPr>
              <w:jc w:val="center"/>
              <w:rPr>
                <w:bCs/>
                <w:color w:val="000000"/>
                <w:sz w:val="22"/>
                <w:szCs w:val="22"/>
              </w:rPr>
            </w:pPr>
            <w:r w:rsidRPr="00882CCF">
              <w:rPr>
                <w:bCs/>
                <w:color w:val="000000"/>
                <w:sz w:val="22"/>
                <w:szCs w:val="22"/>
              </w:rPr>
              <w:t xml:space="preserve">Kai m </w:t>
            </w:r>
            <w:r w:rsidRPr="00882CCF">
              <w:rPr>
                <w:bCs/>
                <w:color w:val="000000"/>
                <w:sz w:val="22"/>
                <w:szCs w:val="22"/>
                <w:lang w:val="en-US"/>
              </w:rPr>
              <w:t xml:space="preserve">= </w:t>
            </w:r>
            <w:r w:rsidR="00A819FA" w:rsidRPr="00882CCF">
              <w:rPr>
                <w:bCs/>
                <w:color w:val="000000"/>
                <w:sz w:val="22"/>
                <w:szCs w:val="22"/>
              </w:rPr>
              <w:t>1.210 kg</w:t>
            </w:r>
            <w:r w:rsidRPr="00882CCF">
              <w:rPr>
                <w:bCs/>
                <w:color w:val="000000"/>
                <w:sz w:val="22"/>
                <w:szCs w:val="22"/>
              </w:rPr>
              <w:t xml:space="preserve">, </w:t>
            </w:r>
            <w:r w:rsidR="008B5761">
              <w:rPr>
                <w:iCs/>
                <w:color w:val="000000"/>
                <w:sz w:val="20"/>
                <w:lang w:val="en-US"/>
              </w:rPr>
              <w:t>µm</w:t>
            </w:r>
          </w:p>
        </w:tc>
        <w:tc>
          <w:tcPr>
            <w:tcW w:w="2862" w:type="dxa"/>
            <w:gridSpan w:val="3"/>
            <w:vAlign w:val="bottom"/>
            <w:hideMark/>
          </w:tcPr>
          <w:p w:rsidR="00A819FA" w:rsidRPr="00882CCF" w:rsidRDefault="00882CCF">
            <w:pPr>
              <w:jc w:val="center"/>
              <w:rPr>
                <w:bCs/>
                <w:color w:val="000000"/>
                <w:sz w:val="22"/>
                <w:szCs w:val="22"/>
              </w:rPr>
            </w:pPr>
            <w:r w:rsidRPr="00882CCF">
              <w:rPr>
                <w:bCs/>
                <w:color w:val="000000"/>
                <w:sz w:val="22"/>
                <w:szCs w:val="22"/>
              </w:rPr>
              <w:t xml:space="preserve">Kai m = </w:t>
            </w:r>
            <w:r w:rsidR="00A819FA" w:rsidRPr="00882CCF">
              <w:rPr>
                <w:bCs/>
                <w:color w:val="000000"/>
                <w:sz w:val="22"/>
                <w:szCs w:val="22"/>
              </w:rPr>
              <w:t>2.910 kg</w:t>
            </w:r>
            <w:r w:rsidRPr="00882CCF">
              <w:rPr>
                <w:bCs/>
                <w:color w:val="000000"/>
                <w:sz w:val="22"/>
                <w:szCs w:val="22"/>
              </w:rPr>
              <w:t xml:space="preserve">, </w:t>
            </w:r>
            <w:r w:rsidR="008B5761">
              <w:rPr>
                <w:iCs/>
                <w:color w:val="000000"/>
                <w:sz w:val="20"/>
                <w:lang w:val="en-US"/>
              </w:rPr>
              <w:t>µm</w:t>
            </w:r>
          </w:p>
        </w:tc>
        <w:tc>
          <w:tcPr>
            <w:tcW w:w="3150" w:type="dxa"/>
            <w:gridSpan w:val="3"/>
            <w:vAlign w:val="bottom"/>
            <w:hideMark/>
          </w:tcPr>
          <w:p w:rsidR="00A819FA" w:rsidRPr="00882CCF" w:rsidRDefault="00882CCF">
            <w:pPr>
              <w:jc w:val="center"/>
              <w:rPr>
                <w:bCs/>
                <w:color w:val="000000"/>
                <w:sz w:val="22"/>
                <w:szCs w:val="22"/>
              </w:rPr>
            </w:pPr>
            <w:r w:rsidRPr="00882CCF">
              <w:rPr>
                <w:bCs/>
                <w:color w:val="000000"/>
                <w:sz w:val="22"/>
                <w:szCs w:val="22"/>
              </w:rPr>
              <w:t xml:space="preserve">Kai m = </w:t>
            </w:r>
            <w:r w:rsidR="00A819FA" w:rsidRPr="00882CCF">
              <w:rPr>
                <w:bCs/>
                <w:color w:val="000000"/>
                <w:sz w:val="22"/>
                <w:szCs w:val="22"/>
              </w:rPr>
              <w:t>5.900 kg</w:t>
            </w:r>
            <w:r w:rsidRPr="00882CCF">
              <w:rPr>
                <w:bCs/>
                <w:color w:val="000000"/>
                <w:sz w:val="22"/>
                <w:szCs w:val="22"/>
              </w:rPr>
              <w:t xml:space="preserve">, </w:t>
            </w:r>
            <w:r w:rsidR="008B5761">
              <w:rPr>
                <w:iCs/>
                <w:color w:val="000000"/>
                <w:sz w:val="20"/>
                <w:lang w:val="en-US"/>
              </w:rPr>
              <w:t>µm</w:t>
            </w:r>
          </w:p>
        </w:tc>
      </w:tr>
      <w:tr w:rsidR="0096762C" w:rsidRPr="00882CCF" w:rsidTr="00A819FA">
        <w:trPr>
          <w:trHeight w:val="255"/>
        </w:trPr>
        <w:tc>
          <w:tcPr>
            <w:tcW w:w="1188" w:type="dxa"/>
            <w:vMerge/>
          </w:tcPr>
          <w:p w:rsidR="0096762C" w:rsidRPr="00882CCF" w:rsidRDefault="0096762C" w:rsidP="00DD2B2F">
            <w:pPr>
              <w:jc w:val="center"/>
              <w:rPr>
                <w:iCs/>
                <w:color w:val="000000"/>
                <w:sz w:val="20"/>
                <w:lang w:val="en-US"/>
              </w:rPr>
            </w:pPr>
          </w:p>
        </w:tc>
        <w:tc>
          <w:tcPr>
            <w:tcW w:w="990" w:type="dxa"/>
            <w:hideMark/>
          </w:tcPr>
          <w:p w:rsidR="0096762C" w:rsidRPr="00882CCF" w:rsidRDefault="0096762C" w:rsidP="00DD2B2F">
            <w:pPr>
              <w:jc w:val="center"/>
              <w:rPr>
                <w:iCs/>
                <w:color w:val="000000"/>
                <w:sz w:val="20"/>
                <w:lang w:val="en-US"/>
              </w:rPr>
            </w:pPr>
            <w:r w:rsidRPr="00882CCF">
              <w:rPr>
                <w:iCs/>
                <w:color w:val="000000"/>
                <w:sz w:val="20"/>
                <w:lang w:val="en-US"/>
              </w:rPr>
              <w:t>X ašis</w:t>
            </w:r>
          </w:p>
        </w:tc>
        <w:tc>
          <w:tcPr>
            <w:tcW w:w="990" w:type="dxa"/>
            <w:hideMark/>
          </w:tcPr>
          <w:p w:rsidR="0096762C" w:rsidRPr="00882CCF" w:rsidRDefault="0096762C" w:rsidP="00DD2B2F">
            <w:pPr>
              <w:jc w:val="center"/>
              <w:rPr>
                <w:iCs/>
                <w:color w:val="000000"/>
                <w:sz w:val="20"/>
                <w:lang w:val="en-US"/>
              </w:rPr>
            </w:pPr>
            <w:r w:rsidRPr="00882CCF">
              <w:rPr>
                <w:iCs/>
                <w:color w:val="000000"/>
                <w:sz w:val="20"/>
                <w:lang w:val="en-US"/>
              </w:rPr>
              <w:t>Y ašis</w:t>
            </w:r>
          </w:p>
        </w:tc>
        <w:tc>
          <w:tcPr>
            <w:tcW w:w="1008" w:type="dxa"/>
            <w:hideMark/>
          </w:tcPr>
          <w:p w:rsidR="0096762C" w:rsidRPr="00882CCF" w:rsidRDefault="0096762C" w:rsidP="00DD2B2F">
            <w:pPr>
              <w:jc w:val="center"/>
              <w:rPr>
                <w:iCs/>
                <w:color w:val="000000"/>
                <w:sz w:val="20"/>
                <w:lang w:val="en-US"/>
              </w:rPr>
            </w:pPr>
            <w:r w:rsidRPr="00882CCF">
              <w:rPr>
                <w:iCs/>
                <w:color w:val="000000"/>
                <w:sz w:val="20"/>
                <w:lang w:val="en-US"/>
              </w:rPr>
              <w:t>Z asis</w:t>
            </w:r>
          </w:p>
        </w:tc>
        <w:tc>
          <w:tcPr>
            <w:tcW w:w="882" w:type="dxa"/>
            <w:hideMark/>
          </w:tcPr>
          <w:p w:rsidR="0096762C" w:rsidRPr="00882CCF" w:rsidRDefault="0096762C" w:rsidP="00DD2B2F">
            <w:pPr>
              <w:jc w:val="center"/>
              <w:rPr>
                <w:iCs/>
                <w:color w:val="000000"/>
                <w:sz w:val="20"/>
                <w:lang w:val="en-US"/>
              </w:rPr>
            </w:pPr>
            <w:r w:rsidRPr="00882CCF">
              <w:rPr>
                <w:iCs/>
                <w:color w:val="000000"/>
                <w:sz w:val="20"/>
                <w:lang w:val="en-US"/>
              </w:rPr>
              <w:t>X ašis</w:t>
            </w:r>
          </w:p>
        </w:tc>
        <w:tc>
          <w:tcPr>
            <w:tcW w:w="990" w:type="dxa"/>
            <w:hideMark/>
          </w:tcPr>
          <w:p w:rsidR="0096762C" w:rsidRPr="00882CCF" w:rsidRDefault="0096762C" w:rsidP="00DD2B2F">
            <w:pPr>
              <w:jc w:val="center"/>
              <w:rPr>
                <w:iCs/>
                <w:color w:val="000000"/>
                <w:sz w:val="20"/>
                <w:lang w:val="en-US"/>
              </w:rPr>
            </w:pPr>
            <w:r w:rsidRPr="00882CCF">
              <w:rPr>
                <w:iCs/>
                <w:color w:val="000000"/>
                <w:sz w:val="20"/>
                <w:lang w:val="en-US"/>
              </w:rPr>
              <w:t>Y ašis</w:t>
            </w:r>
          </w:p>
        </w:tc>
        <w:tc>
          <w:tcPr>
            <w:tcW w:w="990" w:type="dxa"/>
            <w:hideMark/>
          </w:tcPr>
          <w:p w:rsidR="0096762C" w:rsidRPr="00882CCF" w:rsidRDefault="0096762C" w:rsidP="00DD2B2F">
            <w:pPr>
              <w:jc w:val="center"/>
              <w:rPr>
                <w:iCs/>
                <w:color w:val="000000"/>
                <w:sz w:val="20"/>
                <w:lang w:val="en-US"/>
              </w:rPr>
            </w:pPr>
            <w:r w:rsidRPr="00882CCF">
              <w:rPr>
                <w:iCs/>
                <w:color w:val="000000"/>
                <w:sz w:val="20"/>
                <w:lang w:val="en-US"/>
              </w:rPr>
              <w:t>Z asis</w:t>
            </w:r>
          </w:p>
        </w:tc>
        <w:tc>
          <w:tcPr>
            <w:tcW w:w="1080" w:type="dxa"/>
            <w:hideMark/>
          </w:tcPr>
          <w:p w:rsidR="0096762C" w:rsidRPr="00882CCF" w:rsidRDefault="0096762C" w:rsidP="00DD2B2F">
            <w:pPr>
              <w:jc w:val="center"/>
              <w:rPr>
                <w:iCs/>
                <w:color w:val="000000"/>
                <w:sz w:val="20"/>
                <w:lang w:val="en-US"/>
              </w:rPr>
            </w:pPr>
            <w:r w:rsidRPr="00882CCF">
              <w:rPr>
                <w:iCs/>
                <w:color w:val="000000"/>
                <w:sz w:val="20"/>
                <w:lang w:val="en-US"/>
              </w:rPr>
              <w:t>X ašis</w:t>
            </w:r>
          </w:p>
        </w:tc>
        <w:tc>
          <w:tcPr>
            <w:tcW w:w="990" w:type="dxa"/>
            <w:hideMark/>
          </w:tcPr>
          <w:p w:rsidR="0096762C" w:rsidRPr="00882CCF" w:rsidRDefault="0096762C" w:rsidP="00DD2B2F">
            <w:pPr>
              <w:jc w:val="center"/>
              <w:rPr>
                <w:iCs/>
                <w:color w:val="000000"/>
                <w:sz w:val="20"/>
                <w:lang w:val="en-US"/>
              </w:rPr>
            </w:pPr>
            <w:r w:rsidRPr="00882CCF">
              <w:rPr>
                <w:iCs/>
                <w:color w:val="000000"/>
                <w:sz w:val="20"/>
                <w:lang w:val="en-US"/>
              </w:rPr>
              <w:t>Y ašis</w:t>
            </w:r>
          </w:p>
        </w:tc>
        <w:tc>
          <w:tcPr>
            <w:tcW w:w="1080" w:type="dxa"/>
            <w:hideMark/>
          </w:tcPr>
          <w:p w:rsidR="0096762C" w:rsidRPr="00882CCF" w:rsidRDefault="0096762C" w:rsidP="00DD2B2F">
            <w:pPr>
              <w:jc w:val="center"/>
              <w:rPr>
                <w:i/>
                <w:iCs/>
                <w:color w:val="000000"/>
                <w:sz w:val="20"/>
                <w:lang w:val="en-US"/>
              </w:rPr>
            </w:pPr>
            <w:r w:rsidRPr="00882CCF">
              <w:rPr>
                <w:i/>
                <w:iCs/>
                <w:color w:val="000000"/>
                <w:sz w:val="20"/>
                <w:lang w:val="en-US"/>
              </w:rPr>
              <w:t>Z asis</w:t>
            </w:r>
          </w:p>
        </w:tc>
      </w:tr>
      <w:tr w:rsidR="00A819FA" w:rsidRPr="00882CCF" w:rsidTr="00A819FA">
        <w:trPr>
          <w:trHeight w:val="255"/>
        </w:trPr>
        <w:tc>
          <w:tcPr>
            <w:tcW w:w="1188" w:type="dxa"/>
          </w:tcPr>
          <w:p w:rsidR="00A819FA" w:rsidRPr="00882CCF" w:rsidRDefault="00A819FA" w:rsidP="00DD2B2F">
            <w:pPr>
              <w:jc w:val="center"/>
              <w:rPr>
                <w:bCs/>
                <w:color w:val="000000"/>
                <w:sz w:val="20"/>
                <w:lang w:val="en-US"/>
              </w:rPr>
            </w:pPr>
            <w:r w:rsidRPr="00882CCF">
              <w:rPr>
                <w:bCs/>
                <w:color w:val="000000"/>
                <w:sz w:val="20"/>
                <w:lang w:val="en-US"/>
              </w:rPr>
              <w:t>10 mm/s</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1.333</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2.400</w:t>
            </w:r>
          </w:p>
        </w:tc>
        <w:tc>
          <w:tcPr>
            <w:tcW w:w="1008" w:type="dxa"/>
            <w:noWrap/>
            <w:vAlign w:val="bottom"/>
            <w:hideMark/>
          </w:tcPr>
          <w:p w:rsidR="00A819FA" w:rsidRPr="00882CCF" w:rsidRDefault="00A819FA">
            <w:pPr>
              <w:jc w:val="right"/>
              <w:rPr>
                <w:bCs/>
                <w:color w:val="000000"/>
                <w:sz w:val="22"/>
                <w:szCs w:val="22"/>
              </w:rPr>
            </w:pPr>
            <w:r w:rsidRPr="00882CCF">
              <w:rPr>
                <w:bCs/>
                <w:color w:val="000000"/>
                <w:sz w:val="22"/>
                <w:szCs w:val="22"/>
              </w:rPr>
              <w:t>1.200</w:t>
            </w:r>
          </w:p>
        </w:tc>
        <w:tc>
          <w:tcPr>
            <w:tcW w:w="882" w:type="dxa"/>
            <w:noWrap/>
            <w:vAlign w:val="bottom"/>
            <w:hideMark/>
          </w:tcPr>
          <w:p w:rsidR="00A819FA" w:rsidRPr="00882CCF" w:rsidRDefault="00A819FA">
            <w:pPr>
              <w:jc w:val="right"/>
              <w:rPr>
                <w:bCs/>
                <w:color w:val="000000"/>
                <w:sz w:val="22"/>
                <w:szCs w:val="22"/>
              </w:rPr>
            </w:pPr>
            <w:r w:rsidRPr="00882CCF">
              <w:rPr>
                <w:bCs/>
                <w:color w:val="000000"/>
                <w:sz w:val="22"/>
                <w:szCs w:val="22"/>
              </w:rPr>
              <w:t>1.000</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2.267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2.067</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0.467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0.200</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-0.067</w:t>
            </w:r>
          </w:p>
        </w:tc>
      </w:tr>
      <w:tr w:rsidR="00A819FA" w:rsidRPr="00882CCF" w:rsidTr="00A819FA">
        <w:trPr>
          <w:trHeight w:val="255"/>
        </w:trPr>
        <w:tc>
          <w:tcPr>
            <w:tcW w:w="1188" w:type="dxa"/>
          </w:tcPr>
          <w:p w:rsidR="00A819FA" w:rsidRPr="00882CCF" w:rsidRDefault="00A819FA" w:rsidP="00DD2B2F">
            <w:pPr>
              <w:jc w:val="center"/>
              <w:rPr>
                <w:bCs/>
                <w:color w:val="000000"/>
                <w:sz w:val="20"/>
              </w:rPr>
            </w:pPr>
            <w:r w:rsidRPr="00882CCF">
              <w:rPr>
                <w:bCs/>
                <w:color w:val="000000"/>
                <w:sz w:val="20"/>
              </w:rPr>
              <w:t>55 mm/s</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1.600</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2.600</w:t>
            </w:r>
          </w:p>
        </w:tc>
        <w:tc>
          <w:tcPr>
            <w:tcW w:w="1008" w:type="dxa"/>
            <w:noWrap/>
            <w:vAlign w:val="bottom"/>
            <w:hideMark/>
          </w:tcPr>
          <w:p w:rsidR="00A819FA" w:rsidRPr="00882CCF" w:rsidRDefault="00A819FA">
            <w:pPr>
              <w:jc w:val="right"/>
              <w:rPr>
                <w:bCs/>
                <w:color w:val="000000"/>
                <w:sz w:val="22"/>
                <w:szCs w:val="22"/>
              </w:rPr>
            </w:pPr>
            <w:r w:rsidRPr="00882CCF">
              <w:rPr>
                <w:bCs/>
                <w:color w:val="000000"/>
                <w:sz w:val="22"/>
                <w:szCs w:val="22"/>
              </w:rPr>
              <w:t>1.733</w:t>
            </w:r>
          </w:p>
        </w:tc>
        <w:tc>
          <w:tcPr>
            <w:tcW w:w="882" w:type="dxa"/>
            <w:noWrap/>
            <w:vAlign w:val="bottom"/>
            <w:hideMark/>
          </w:tcPr>
          <w:p w:rsidR="00A819FA" w:rsidRPr="00882CCF" w:rsidRDefault="00A819FA">
            <w:pPr>
              <w:jc w:val="right"/>
              <w:rPr>
                <w:bCs/>
                <w:color w:val="000000"/>
                <w:sz w:val="22"/>
                <w:szCs w:val="22"/>
              </w:rPr>
            </w:pPr>
            <w:r w:rsidRPr="00882CCF">
              <w:rPr>
                <w:bCs/>
                <w:color w:val="000000"/>
                <w:sz w:val="22"/>
                <w:szCs w:val="22"/>
              </w:rPr>
              <w:t>2.400</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2.800</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2.867</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1.267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0.733</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0.467</w:t>
            </w:r>
          </w:p>
        </w:tc>
      </w:tr>
      <w:tr w:rsidR="00A819FA" w:rsidRPr="00882CCF" w:rsidTr="00A819FA">
        <w:trPr>
          <w:trHeight w:val="255"/>
        </w:trPr>
        <w:tc>
          <w:tcPr>
            <w:tcW w:w="1188" w:type="dxa"/>
          </w:tcPr>
          <w:p w:rsidR="00A819FA" w:rsidRPr="00882CCF" w:rsidRDefault="00A819FA" w:rsidP="00A819FA">
            <w:pPr>
              <w:jc w:val="center"/>
              <w:rPr>
                <w:bCs/>
                <w:color w:val="000000"/>
                <w:sz w:val="20"/>
              </w:rPr>
            </w:pPr>
            <w:r w:rsidRPr="00882CCF">
              <w:rPr>
                <w:bCs/>
                <w:color w:val="000000"/>
                <w:sz w:val="20"/>
              </w:rPr>
              <w:t>100 mm/s</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4.267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1.333</w:t>
            </w:r>
          </w:p>
        </w:tc>
        <w:tc>
          <w:tcPr>
            <w:tcW w:w="1008" w:type="dxa"/>
            <w:noWrap/>
            <w:vAlign w:val="bottom"/>
            <w:hideMark/>
          </w:tcPr>
          <w:p w:rsidR="00A819FA" w:rsidRPr="00882CCF" w:rsidRDefault="00A819FA">
            <w:pPr>
              <w:jc w:val="right"/>
              <w:rPr>
                <w:bCs/>
                <w:color w:val="000000"/>
                <w:sz w:val="22"/>
                <w:szCs w:val="22"/>
              </w:rPr>
            </w:pPr>
            <w:r w:rsidRPr="00882CCF">
              <w:rPr>
                <w:bCs/>
                <w:color w:val="000000"/>
                <w:sz w:val="22"/>
                <w:szCs w:val="22"/>
              </w:rPr>
              <w:t>0.333</w:t>
            </w:r>
          </w:p>
        </w:tc>
        <w:tc>
          <w:tcPr>
            <w:tcW w:w="882" w:type="dxa"/>
            <w:noWrap/>
            <w:vAlign w:val="bottom"/>
            <w:hideMark/>
          </w:tcPr>
          <w:p w:rsidR="00A819FA" w:rsidRPr="00882CCF" w:rsidRDefault="00A819FA">
            <w:pPr>
              <w:jc w:val="right"/>
              <w:rPr>
                <w:bCs/>
                <w:color w:val="000000"/>
                <w:sz w:val="22"/>
                <w:szCs w:val="22"/>
              </w:rPr>
            </w:pPr>
            <w:r w:rsidRPr="00882CCF">
              <w:rPr>
                <w:bCs/>
                <w:color w:val="000000"/>
                <w:sz w:val="22"/>
                <w:szCs w:val="22"/>
              </w:rPr>
              <w:t>7.267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3.533</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0.800</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9.167</w:t>
            </w:r>
          </w:p>
        </w:tc>
        <w:tc>
          <w:tcPr>
            <w:tcW w:w="990" w:type="dxa"/>
            <w:noWrap/>
            <w:vAlign w:val="bottom"/>
            <w:hideMark/>
          </w:tcPr>
          <w:p w:rsidR="00A819FA" w:rsidRPr="00882CCF" w:rsidRDefault="00A819FA">
            <w:pPr>
              <w:jc w:val="right"/>
              <w:rPr>
                <w:bCs/>
                <w:color w:val="000000"/>
                <w:sz w:val="22"/>
                <w:szCs w:val="22"/>
              </w:rPr>
            </w:pPr>
            <w:r w:rsidRPr="00882CCF">
              <w:rPr>
                <w:bCs/>
                <w:color w:val="000000"/>
                <w:sz w:val="22"/>
                <w:szCs w:val="22"/>
              </w:rPr>
              <w:t>1.467</w:t>
            </w:r>
          </w:p>
        </w:tc>
        <w:tc>
          <w:tcPr>
            <w:tcW w:w="1080" w:type="dxa"/>
            <w:noWrap/>
            <w:vAlign w:val="bottom"/>
            <w:hideMark/>
          </w:tcPr>
          <w:p w:rsidR="00A819FA" w:rsidRPr="00882CCF" w:rsidRDefault="00A819FA">
            <w:pPr>
              <w:jc w:val="right"/>
              <w:rPr>
                <w:bCs/>
                <w:color w:val="000000"/>
                <w:sz w:val="22"/>
                <w:szCs w:val="22"/>
              </w:rPr>
            </w:pPr>
            <w:r w:rsidRPr="00882CCF">
              <w:rPr>
                <w:bCs/>
                <w:color w:val="000000"/>
                <w:sz w:val="22"/>
                <w:szCs w:val="22"/>
              </w:rPr>
              <w:t>-0.267</w:t>
            </w:r>
          </w:p>
        </w:tc>
      </w:tr>
    </w:tbl>
    <w:p w:rsidR="00882CCF" w:rsidRPr="00882CCF" w:rsidRDefault="00882CCF" w:rsidP="00320D09">
      <w:pPr>
        <w:pStyle w:val="12-antraspaveikslopavadinimas"/>
        <w:spacing w:before="0" w:after="0" w:line="360" w:lineRule="auto"/>
        <w:ind w:firstLine="446"/>
        <w:jc w:val="both"/>
        <w:rPr>
          <w:noProof/>
          <w:sz w:val="24"/>
          <w:szCs w:val="24"/>
        </w:rPr>
      </w:pPr>
    </w:p>
    <w:p w:rsidR="00320D09" w:rsidRPr="00320D09" w:rsidRDefault="00320D09" w:rsidP="00320D09">
      <w:pPr>
        <w:pStyle w:val="12-antraspaveikslopavadinimas"/>
        <w:spacing w:before="0" w:after="0" w:line="360" w:lineRule="auto"/>
        <w:ind w:firstLine="446"/>
        <w:jc w:val="both"/>
        <w:rPr>
          <w:color w:val="7F7F7F"/>
          <w:sz w:val="24"/>
          <w:szCs w:val="24"/>
        </w:rPr>
      </w:pPr>
      <w:r w:rsidRPr="00320D09">
        <w:rPr>
          <w:noProof/>
          <w:sz w:val="24"/>
          <w:szCs w:val="24"/>
        </w:rPr>
        <w:t>Toliau pateiktuose grafikuose (</w:t>
      </w:r>
      <w:r w:rsidR="001B5501">
        <w:rPr>
          <w:noProof/>
          <w:sz w:val="24"/>
          <w:szCs w:val="24"/>
        </w:rPr>
        <w:t xml:space="preserve">žr. </w:t>
      </w:r>
      <w:r w:rsidR="001B5501">
        <w:rPr>
          <w:noProof/>
          <w:sz w:val="24"/>
          <w:szCs w:val="24"/>
          <w:lang w:val="en-US"/>
        </w:rPr>
        <w:t>3</w:t>
      </w:r>
      <w:r w:rsidR="00E05A0B">
        <w:rPr>
          <w:noProof/>
          <w:sz w:val="24"/>
          <w:szCs w:val="24"/>
        </w:rPr>
        <w:t>9</w:t>
      </w:r>
      <w:r w:rsidR="001B5501">
        <w:rPr>
          <w:noProof/>
          <w:sz w:val="24"/>
          <w:szCs w:val="24"/>
        </w:rPr>
        <w:t xml:space="preserve"> – 4</w:t>
      </w:r>
      <w:r w:rsidR="00E05A0B">
        <w:rPr>
          <w:noProof/>
          <w:sz w:val="24"/>
          <w:szCs w:val="24"/>
        </w:rPr>
        <w:t>4</w:t>
      </w:r>
      <w:r w:rsidRPr="00320D09">
        <w:rPr>
          <w:noProof/>
          <w:sz w:val="24"/>
          <w:szCs w:val="24"/>
        </w:rPr>
        <w:t xml:space="preserve"> pav.) yra pavaizduoti ekperimento rezultatų vidurkiai. Eksperimentą suskirsčiau į šešias dalis, kur vienas nuo kito skyrėsi trimis skirtingomis masėmis ir trimis skirtingais greičiais. Vienam eksperimentui buvo atlikti 150 bandymų.</w:t>
      </w:r>
    </w:p>
    <w:p w:rsidR="00320D09" w:rsidRPr="00527DBF" w:rsidRDefault="00320D09" w:rsidP="00320D09">
      <w:pPr>
        <w:spacing w:before="240" w:after="120" w:line="360" w:lineRule="auto"/>
        <w:jc w:val="center"/>
        <w:rPr>
          <w:lang w:eastAsia="lt-LT"/>
        </w:rPr>
      </w:pPr>
      <w:r>
        <w:rPr>
          <w:noProof/>
          <w:lang w:val="en-US"/>
        </w:rPr>
        <w:drawing>
          <wp:inline distT="0" distB="0" distL="0" distR="0">
            <wp:extent cx="2728634" cy="2219325"/>
            <wp:effectExtent l="19050" t="0" r="0" b="0"/>
            <wp:docPr id="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1" cstate="print"/>
                    <a:srcRect l="4729" t="6746" r="5730" b="7613"/>
                    <a:stretch>
                      <a:fillRect/>
                    </a:stretch>
                  </pic:blipFill>
                  <pic:spPr bwMode="auto">
                    <a:xfrm>
                      <a:off x="0" y="0"/>
                      <a:ext cx="2748957" cy="2235855"/>
                    </a:xfrm>
                    <a:prstGeom prst="rect">
                      <a:avLst/>
                    </a:prstGeom>
                    <a:noFill/>
                    <a:ln w="9525">
                      <a:noFill/>
                      <a:miter lim="800000"/>
                      <a:headEnd/>
                      <a:tailEnd/>
                    </a:ln>
                  </pic:spPr>
                </pic:pic>
              </a:graphicData>
            </a:graphic>
          </wp:inline>
        </w:drawing>
      </w:r>
    </w:p>
    <w:bookmarkStart w:id="99" w:name="_Ref260868341"/>
    <w:p w:rsidR="00320D09" w:rsidRPr="00320D09" w:rsidRDefault="000F6376" w:rsidP="00320D09">
      <w:pPr>
        <w:pStyle w:val="Caption"/>
        <w:spacing w:before="120" w:after="120"/>
        <w:rPr>
          <w:b/>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39</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masės, kai linijinis greitis 10 mm/s</w:t>
      </w:r>
      <w:bookmarkEnd w:id="99"/>
    </w:p>
    <w:p w:rsidR="00320D09" w:rsidRPr="00527DBF" w:rsidRDefault="00320D09" w:rsidP="00320D09">
      <w:pPr>
        <w:keepNext/>
        <w:spacing w:before="240" w:after="120" w:line="360" w:lineRule="auto"/>
        <w:jc w:val="center"/>
      </w:pPr>
      <w:r>
        <w:rPr>
          <w:noProof/>
          <w:lang w:val="en-US"/>
        </w:rPr>
        <w:lastRenderedPageBreak/>
        <w:drawing>
          <wp:inline distT="0" distB="0" distL="0" distR="0">
            <wp:extent cx="2695575" cy="2207426"/>
            <wp:effectExtent l="19050" t="0" r="9525" b="0"/>
            <wp:docPr id="9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2" cstate="print"/>
                    <a:srcRect l="4953" t="6441" r="5946" b="7050"/>
                    <a:stretch>
                      <a:fillRect/>
                    </a:stretch>
                  </pic:blipFill>
                  <pic:spPr bwMode="auto">
                    <a:xfrm>
                      <a:off x="0" y="0"/>
                      <a:ext cx="2705312" cy="2215400"/>
                    </a:xfrm>
                    <a:prstGeom prst="rect">
                      <a:avLst/>
                    </a:prstGeom>
                    <a:noFill/>
                    <a:ln w="9525">
                      <a:noFill/>
                      <a:miter lim="800000"/>
                      <a:headEnd/>
                      <a:tailEnd/>
                    </a:ln>
                  </pic:spPr>
                </pic:pic>
              </a:graphicData>
            </a:graphic>
          </wp:inline>
        </w:drawing>
      </w:r>
    </w:p>
    <w:bookmarkStart w:id="100" w:name="_Ref260868345"/>
    <w:p w:rsidR="00320D09" w:rsidRPr="00320D09" w:rsidRDefault="000F6376" w:rsidP="00320D09">
      <w:pPr>
        <w:pStyle w:val="Caption"/>
        <w:spacing w:before="120" w:after="120"/>
        <w:rPr>
          <w:b/>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40</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masės, kai linijinis greitis 55 mm/s</w:t>
      </w:r>
      <w:bookmarkEnd w:id="100"/>
    </w:p>
    <w:p w:rsidR="00320D09" w:rsidRPr="00527DBF" w:rsidRDefault="00320D09" w:rsidP="00320D09">
      <w:pPr>
        <w:keepNext/>
        <w:spacing w:before="240" w:after="120" w:line="360" w:lineRule="auto"/>
        <w:jc w:val="center"/>
      </w:pPr>
      <w:r>
        <w:rPr>
          <w:noProof/>
          <w:lang w:val="en-US"/>
        </w:rPr>
        <w:drawing>
          <wp:inline distT="0" distB="0" distL="0" distR="0">
            <wp:extent cx="2712926" cy="2228850"/>
            <wp:effectExtent l="0" t="0" r="0" b="0"/>
            <wp:docPr id="9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3" cstate="print"/>
                    <a:srcRect l="4471" t="7053" r="6203" b="6465"/>
                    <a:stretch>
                      <a:fillRect/>
                    </a:stretch>
                  </pic:blipFill>
                  <pic:spPr bwMode="auto">
                    <a:xfrm>
                      <a:off x="0" y="0"/>
                      <a:ext cx="2718254" cy="2233227"/>
                    </a:xfrm>
                    <a:prstGeom prst="rect">
                      <a:avLst/>
                    </a:prstGeom>
                    <a:noFill/>
                    <a:ln w="9525">
                      <a:noFill/>
                      <a:miter lim="800000"/>
                      <a:headEnd/>
                      <a:tailEnd/>
                    </a:ln>
                  </pic:spPr>
                </pic:pic>
              </a:graphicData>
            </a:graphic>
          </wp:inline>
        </w:drawing>
      </w:r>
    </w:p>
    <w:bookmarkStart w:id="101" w:name="_Ref260868348"/>
    <w:p w:rsidR="00320D09" w:rsidRDefault="000F6376" w:rsidP="00320D09">
      <w:pPr>
        <w:pStyle w:val="Caption"/>
        <w:spacing w:before="120" w:after="120"/>
        <w:rPr>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41</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masės, kai linijinis greitis 100 mm/s</w:t>
      </w:r>
      <w:bookmarkEnd w:id="101"/>
    </w:p>
    <w:p w:rsidR="004A7F57" w:rsidRPr="004A7F57" w:rsidRDefault="004A7F57" w:rsidP="004A7F57">
      <w:pPr>
        <w:spacing w:line="360" w:lineRule="auto"/>
        <w:ind w:firstLine="720"/>
        <w:jc w:val="both"/>
      </w:pPr>
      <w:r>
        <w:t>Iš aukščiau pateiktų grafikų matyt</w:t>
      </w:r>
      <w:r w:rsidR="001B5501">
        <w:t>i, kad pirmi du grafikai (žr. 3</w:t>
      </w:r>
      <w:r w:rsidR="001B5501">
        <w:rPr>
          <w:lang w:val="en-US"/>
        </w:rPr>
        <w:t>8</w:t>
      </w:r>
      <w:r w:rsidR="001B5501">
        <w:t>, 39</w:t>
      </w:r>
      <w:r>
        <w:t xml:space="preserve"> pav.) yra gana panašūs. Tai yra dėl to, kad robotas yra dar pakankamai naujas</w:t>
      </w:r>
      <w:r w:rsidR="00D81687">
        <w:t xml:space="preserve"> (pagamintas 2008 metais)</w:t>
      </w:r>
      <w:r>
        <w:t xml:space="preserve"> ir jo dinaminės savybės esant nedideliems greičiams išlieka stabilios. Robotui priartėjus prie jo maksimalaus judėjimo greičio matome, kad jo pozicionavimas nebėra toks stabilus kaip buvo prie mažesnių greičių. Labiausiai netiklus robotas, šiuo atveju, yra X ašyje.</w:t>
      </w:r>
    </w:p>
    <w:p w:rsidR="00320D09" w:rsidRPr="00527DBF" w:rsidRDefault="00320D09" w:rsidP="00320D09">
      <w:pPr>
        <w:keepNext/>
        <w:spacing w:before="240" w:after="120" w:line="360" w:lineRule="auto"/>
        <w:jc w:val="center"/>
      </w:pPr>
      <w:r>
        <w:rPr>
          <w:b/>
          <w:noProof/>
          <w:lang w:val="en-US"/>
        </w:rPr>
        <w:lastRenderedPageBreak/>
        <w:drawing>
          <wp:inline distT="0" distB="0" distL="0" distR="0">
            <wp:extent cx="2724150" cy="2228067"/>
            <wp:effectExtent l="19050" t="0" r="0" b="0"/>
            <wp:docPr id="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4" cstate="print"/>
                    <a:srcRect l="5708" t="6523" r="5960" b="7372"/>
                    <a:stretch>
                      <a:fillRect/>
                    </a:stretch>
                  </pic:blipFill>
                  <pic:spPr bwMode="auto">
                    <a:xfrm>
                      <a:off x="0" y="0"/>
                      <a:ext cx="2731532" cy="2234105"/>
                    </a:xfrm>
                    <a:prstGeom prst="rect">
                      <a:avLst/>
                    </a:prstGeom>
                    <a:noFill/>
                    <a:ln w="9525">
                      <a:noFill/>
                      <a:miter lim="800000"/>
                      <a:headEnd/>
                      <a:tailEnd/>
                    </a:ln>
                  </pic:spPr>
                </pic:pic>
              </a:graphicData>
            </a:graphic>
          </wp:inline>
        </w:drawing>
      </w:r>
    </w:p>
    <w:bookmarkStart w:id="102" w:name="_Ref260868350"/>
    <w:p w:rsidR="00320D09" w:rsidRPr="00320D09" w:rsidRDefault="000F6376" w:rsidP="00320D09">
      <w:pPr>
        <w:pStyle w:val="Caption"/>
        <w:spacing w:before="120" w:after="120"/>
        <w:rPr>
          <w:b/>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42</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greičio, kai masė 1,210 kg</w:t>
      </w:r>
      <w:bookmarkEnd w:id="102"/>
    </w:p>
    <w:p w:rsidR="00320D09" w:rsidRPr="00527DBF" w:rsidRDefault="00320D09" w:rsidP="00320D09">
      <w:pPr>
        <w:keepNext/>
        <w:spacing w:before="240" w:after="120" w:line="360" w:lineRule="auto"/>
        <w:jc w:val="center"/>
      </w:pPr>
      <w:r>
        <w:rPr>
          <w:noProof/>
          <w:lang w:val="en-US"/>
        </w:rPr>
        <w:drawing>
          <wp:inline distT="0" distB="0" distL="0" distR="0">
            <wp:extent cx="2724150" cy="2212834"/>
            <wp:effectExtent l="19050" t="0" r="0" b="0"/>
            <wp:docPr id="9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5" cstate="print"/>
                    <a:srcRect l="5708" t="6805" r="5960" b="7396"/>
                    <a:stretch>
                      <a:fillRect/>
                    </a:stretch>
                  </pic:blipFill>
                  <pic:spPr bwMode="auto">
                    <a:xfrm>
                      <a:off x="0" y="0"/>
                      <a:ext cx="2734342" cy="2221113"/>
                    </a:xfrm>
                    <a:prstGeom prst="rect">
                      <a:avLst/>
                    </a:prstGeom>
                    <a:noFill/>
                    <a:ln w="9525">
                      <a:noFill/>
                      <a:miter lim="800000"/>
                      <a:headEnd/>
                      <a:tailEnd/>
                    </a:ln>
                  </pic:spPr>
                </pic:pic>
              </a:graphicData>
            </a:graphic>
          </wp:inline>
        </w:drawing>
      </w:r>
    </w:p>
    <w:bookmarkStart w:id="103" w:name="_Ref260868353"/>
    <w:p w:rsidR="00320D09" w:rsidRPr="00320D09" w:rsidRDefault="000F6376" w:rsidP="00320D09">
      <w:pPr>
        <w:pStyle w:val="Caption"/>
        <w:spacing w:before="120" w:after="120"/>
        <w:rPr>
          <w:b/>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43</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greičio, kai masė 2,910 kg</w:t>
      </w:r>
      <w:bookmarkEnd w:id="103"/>
    </w:p>
    <w:p w:rsidR="00320D09" w:rsidRPr="00527DBF" w:rsidRDefault="00320D09" w:rsidP="00320D09">
      <w:pPr>
        <w:pStyle w:val="Caption"/>
        <w:keepNext/>
        <w:spacing w:before="360" w:line="280" w:lineRule="atLeast"/>
      </w:pPr>
      <w:r>
        <w:rPr>
          <w:noProof/>
          <w:lang w:val="en-US"/>
        </w:rPr>
        <w:drawing>
          <wp:inline distT="0" distB="0" distL="0" distR="0">
            <wp:extent cx="2800350" cy="2299901"/>
            <wp:effectExtent l="19050" t="0" r="0" b="0"/>
            <wp:docPr id="9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6" cstate="print"/>
                    <a:srcRect l="5211" t="5933" r="5981" b="7088"/>
                    <a:stretch>
                      <a:fillRect/>
                    </a:stretch>
                  </pic:blipFill>
                  <pic:spPr bwMode="auto">
                    <a:xfrm>
                      <a:off x="0" y="0"/>
                      <a:ext cx="2803720" cy="2302669"/>
                    </a:xfrm>
                    <a:prstGeom prst="rect">
                      <a:avLst/>
                    </a:prstGeom>
                    <a:noFill/>
                    <a:ln w="9525">
                      <a:noFill/>
                      <a:miter lim="800000"/>
                      <a:headEnd/>
                      <a:tailEnd/>
                    </a:ln>
                  </pic:spPr>
                </pic:pic>
              </a:graphicData>
            </a:graphic>
          </wp:inline>
        </w:drawing>
      </w:r>
    </w:p>
    <w:bookmarkStart w:id="104" w:name="_Ref260868356"/>
    <w:p w:rsidR="00320D09" w:rsidRPr="00320D09" w:rsidRDefault="000F6376" w:rsidP="00320D09">
      <w:pPr>
        <w:pStyle w:val="Caption"/>
        <w:spacing w:before="120" w:after="120"/>
        <w:rPr>
          <w:b/>
          <w:sz w:val="22"/>
          <w:szCs w:val="22"/>
        </w:rPr>
      </w:pPr>
      <w:r w:rsidRPr="00320D09">
        <w:rPr>
          <w:b/>
          <w:sz w:val="22"/>
          <w:szCs w:val="22"/>
        </w:rPr>
        <w:fldChar w:fldCharType="begin"/>
      </w:r>
      <w:r w:rsidR="00320D09" w:rsidRPr="00320D09">
        <w:rPr>
          <w:b/>
          <w:sz w:val="22"/>
          <w:szCs w:val="22"/>
        </w:rPr>
        <w:instrText xml:space="preserve"> SEQ Figure \* ARABIC </w:instrText>
      </w:r>
      <w:r w:rsidRPr="00320D09">
        <w:rPr>
          <w:b/>
          <w:sz w:val="22"/>
          <w:szCs w:val="22"/>
        </w:rPr>
        <w:fldChar w:fldCharType="separate"/>
      </w:r>
      <w:r w:rsidR="00E02330">
        <w:rPr>
          <w:b/>
          <w:noProof/>
          <w:sz w:val="22"/>
          <w:szCs w:val="22"/>
        </w:rPr>
        <w:t>44</w:t>
      </w:r>
      <w:r w:rsidRPr="00320D09">
        <w:rPr>
          <w:b/>
          <w:sz w:val="22"/>
          <w:szCs w:val="22"/>
        </w:rPr>
        <w:fldChar w:fldCharType="end"/>
      </w:r>
      <w:r w:rsidR="00320D09" w:rsidRPr="00320D09">
        <w:rPr>
          <w:b/>
          <w:sz w:val="22"/>
          <w:szCs w:val="22"/>
        </w:rPr>
        <w:t xml:space="preserve"> pav</w:t>
      </w:r>
      <w:r w:rsidR="00320D09" w:rsidRPr="00320D09">
        <w:rPr>
          <w:sz w:val="22"/>
          <w:szCs w:val="22"/>
        </w:rPr>
        <w:t>. Roboto paklaidos priklausomybė nuo greičio, kai masė 5,900 kg</w:t>
      </w:r>
      <w:bookmarkEnd w:id="104"/>
    </w:p>
    <w:p w:rsidR="004A7F57" w:rsidRPr="004A7F57" w:rsidRDefault="001B5501" w:rsidP="004A7F57">
      <w:pPr>
        <w:spacing w:line="360" w:lineRule="auto"/>
        <w:ind w:firstLine="720"/>
        <w:jc w:val="both"/>
      </w:pPr>
      <w:r>
        <w:t>Iš anksčiau</w:t>
      </w:r>
      <w:r w:rsidR="004A7F57">
        <w:t xml:space="preserve"> pateiktų grafikų maty</w:t>
      </w:r>
      <w:r w:rsidR="00BB2F0E">
        <w:t xml:space="preserve">ti, kad pirmi du grafikai (žr. </w:t>
      </w:r>
      <w:r w:rsidR="004A7F57">
        <w:t>4</w:t>
      </w:r>
      <w:r w:rsidR="00BB2F0E">
        <w:rPr>
          <w:lang w:val="en-US"/>
        </w:rPr>
        <w:t>1</w:t>
      </w:r>
      <w:r w:rsidR="00BB2F0E">
        <w:t>, 42</w:t>
      </w:r>
      <w:r w:rsidR="004A7F57">
        <w:t xml:space="preserve"> pav.) yra gana panašūs. Tai yra dėl to, kad robotas yra dar pakankamai naujas (pagamintas 2008 metais) ir jo dinaminės savybės esant nedideliems greičiams išlieka stabilios. Padidinus roboto įrankio masę mat</w:t>
      </w:r>
      <w:r w:rsidR="00BB2F0E">
        <w:t>yti</w:t>
      </w:r>
      <w:r w:rsidR="004A7F57">
        <w:t>, kad jo pozicionavimas neb</w:t>
      </w:r>
      <w:r w:rsidR="00157FC8">
        <w:t>ėra toks stabilus kaip buvo esant</w:t>
      </w:r>
      <w:r w:rsidR="004A7F57">
        <w:t xml:space="preserve"> mažesn</w:t>
      </w:r>
      <w:r w:rsidR="00157FC8">
        <w:t>iems greičiams</w:t>
      </w:r>
      <w:r w:rsidR="004A7F57">
        <w:t>. Labiausiai netik</w:t>
      </w:r>
      <w:r w:rsidR="00157FC8">
        <w:t>s</w:t>
      </w:r>
      <w:r w:rsidR="004A7F57">
        <w:t>lus robotas, šiuo atveju, yra X ašyje.</w:t>
      </w:r>
    </w:p>
    <w:p w:rsidR="00320D09" w:rsidRDefault="00320D09" w:rsidP="003E6E88">
      <w:pPr>
        <w:pStyle w:val="12-antraspaveikslopavadinimas"/>
        <w:spacing w:before="0" w:after="0" w:line="360" w:lineRule="auto"/>
        <w:ind w:firstLine="432"/>
        <w:jc w:val="both"/>
        <w:rPr>
          <w:spacing w:val="2"/>
          <w:sz w:val="24"/>
          <w:szCs w:val="24"/>
        </w:rPr>
      </w:pPr>
      <w:r w:rsidRPr="003E6E88">
        <w:rPr>
          <w:spacing w:val="2"/>
          <w:sz w:val="24"/>
          <w:szCs w:val="24"/>
        </w:rPr>
        <w:lastRenderedPageBreak/>
        <w:t>Tyrimai parodė, kad didėjant roboto greičiams ir įrankio masei, didėja ir pozicion</w:t>
      </w:r>
      <w:r w:rsidR="004A7F57">
        <w:rPr>
          <w:spacing w:val="2"/>
          <w:sz w:val="24"/>
          <w:szCs w:val="24"/>
        </w:rPr>
        <w:t>avimo pakl</w:t>
      </w:r>
      <w:r w:rsidR="00157FC8">
        <w:rPr>
          <w:spacing w:val="2"/>
          <w:sz w:val="24"/>
          <w:szCs w:val="24"/>
        </w:rPr>
        <w:t>aida bei jos dažnis</w:t>
      </w:r>
      <w:r w:rsidR="004A7F57">
        <w:rPr>
          <w:spacing w:val="2"/>
          <w:sz w:val="24"/>
          <w:szCs w:val="24"/>
        </w:rPr>
        <w:t>.</w:t>
      </w:r>
    </w:p>
    <w:p w:rsidR="00320D09" w:rsidRDefault="00DD2B2F" w:rsidP="00DD2B2F">
      <w:pPr>
        <w:pStyle w:val="Heading2"/>
      </w:pPr>
      <w:bookmarkStart w:id="105" w:name="_Toc263948053"/>
      <w:r>
        <w:t>5.2.</w:t>
      </w:r>
      <w:r w:rsidR="003F4501">
        <w:t xml:space="preserve"> </w:t>
      </w:r>
      <w:r w:rsidR="0019552A">
        <w:t>T</w:t>
      </w:r>
      <w:r w:rsidR="003E6E88">
        <w:t>yrimo rezultatų analizė</w:t>
      </w:r>
      <w:r w:rsidR="001B2694">
        <w:t>, palyginimas</w:t>
      </w:r>
      <w:bookmarkEnd w:id="105"/>
    </w:p>
    <w:p w:rsidR="003E6E88" w:rsidRPr="003E6E88" w:rsidRDefault="003E6E88" w:rsidP="003E6E88">
      <w:pPr>
        <w:spacing w:line="360" w:lineRule="auto"/>
        <w:ind w:firstLine="720"/>
        <w:jc w:val="both"/>
        <w:rPr>
          <w:szCs w:val="24"/>
        </w:rPr>
      </w:pPr>
      <w:r w:rsidRPr="003E6E88">
        <w:rPr>
          <w:szCs w:val="24"/>
        </w:rPr>
        <w:t xml:space="preserve">Tiriant roboto savituosius virpesius, jam esant vertikalioje ir horizontalioje pozicijose, atitinkamai gautos šios sklaidos: 1) 3 mm/s: </w:t>
      </w:r>
      <w:r w:rsidRPr="003E6E88">
        <w:rPr>
          <w:noProof/>
          <w:szCs w:val="24"/>
        </w:rPr>
        <w:t>0,478 mm/s</w:t>
      </w:r>
      <w:r w:rsidRPr="003E6E88">
        <w:rPr>
          <w:noProof/>
          <w:szCs w:val="24"/>
          <w:vertAlign w:val="superscript"/>
        </w:rPr>
        <w:t>2</w:t>
      </w:r>
      <w:r w:rsidRPr="003E6E88">
        <w:rPr>
          <w:noProof/>
          <w:szCs w:val="24"/>
        </w:rPr>
        <w:t xml:space="preserve"> ir 0,478 mm/s</w:t>
      </w:r>
      <w:r w:rsidRPr="003E6E88">
        <w:rPr>
          <w:noProof/>
          <w:szCs w:val="24"/>
          <w:vertAlign w:val="superscript"/>
        </w:rPr>
        <w:t>2</w:t>
      </w:r>
      <w:r w:rsidRPr="003E6E88">
        <w:rPr>
          <w:noProof/>
          <w:szCs w:val="24"/>
        </w:rPr>
        <w:t>; 2) 16 mm/s: 1,017 mm/s</w:t>
      </w:r>
      <w:r w:rsidRPr="003E6E88">
        <w:rPr>
          <w:noProof/>
          <w:szCs w:val="24"/>
          <w:vertAlign w:val="superscript"/>
        </w:rPr>
        <w:t>2</w:t>
      </w:r>
      <w:r w:rsidRPr="003E6E88">
        <w:rPr>
          <w:noProof/>
          <w:szCs w:val="24"/>
        </w:rPr>
        <w:t xml:space="preserve"> ir 1,017 mm/s</w:t>
      </w:r>
      <w:r w:rsidRPr="003E6E88">
        <w:rPr>
          <w:noProof/>
          <w:szCs w:val="24"/>
          <w:vertAlign w:val="superscript"/>
        </w:rPr>
        <w:t>2</w:t>
      </w:r>
      <w:r w:rsidRPr="003E6E88">
        <w:rPr>
          <w:noProof/>
          <w:szCs w:val="24"/>
        </w:rPr>
        <w:t>; 3) 30 mm/s: 1,698 mm/s</w:t>
      </w:r>
      <w:r w:rsidRPr="003E6E88">
        <w:rPr>
          <w:noProof/>
          <w:szCs w:val="24"/>
          <w:vertAlign w:val="superscript"/>
        </w:rPr>
        <w:t>2</w:t>
      </w:r>
      <w:r w:rsidRPr="003E6E88">
        <w:rPr>
          <w:noProof/>
          <w:szCs w:val="24"/>
        </w:rPr>
        <w:t xml:space="preserve"> ir 1,698 mm/s</w:t>
      </w:r>
      <w:r w:rsidRPr="003E6E88">
        <w:rPr>
          <w:noProof/>
          <w:szCs w:val="24"/>
          <w:vertAlign w:val="superscript"/>
        </w:rPr>
        <w:t>2</w:t>
      </w:r>
      <w:r w:rsidRPr="003E6E88">
        <w:rPr>
          <w:noProof/>
          <w:szCs w:val="24"/>
        </w:rPr>
        <w:t>. Rezultatai rodo, kad robotas, nors ir nežymiai, tačiau stabilesnis yra vertikalioje pozicijoje negu horizontalioje.</w:t>
      </w:r>
    </w:p>
    <w:p w:rsidR="00E644EF" w:rsidRPr="003E6E88" w:rsidRDefault="003E6E88" w:rsidP="003E6E88">
      <w:pPr>
        <w:spacing w:line="360" w:lineRule="auto"/>
        <w:ind w:firstLine="720"/>
        <w:jc w:val="both"/>
        <w:rPr>
          <w:szCs w:val="24"/>
        </w:rPr>
      </w:pPr>
      <w:r w:rsidRPr="003E6E88">
        <w:rPr>
          <w:szCs w:val="24"/>
        </w:rPr>
        <w:t>Tiriant roboto rankos pozicionavimo tikslumą aiškiai matyti roboto priklausomybė nuo masės, kur didėjant masei didėja ir pozicionavimo paklaidos. Labiausiai robotas yra netikslus X ašyje. Roboto priklausomybė nuo greičio yra analogiška: kuo greitis didesnis, tuo didesnė ir paklaida, tai ypač gerai matyti X ir Y ašyse. Z ašis šiuo atveju yra stabilesnė ir robotas joje turi mažesnes paklaidas. Eksperimente su greičiais lengvai matyti ta pati tendencija, kuri buvo ir su masėmis, kad X ašis yra mažiausiai stabili.</w:t>
      </w:r>
    </w:p>
    <w:p w:rsidR="003E6E88" w:rsidRDefault="003E6E88">
      <w:pPr>
        <w:spacing w:after="200" w:line="276" w:lineRule="auto"/>
        <w:rPr>
          <w:rFonts w:cs="Arial"/>
          <w:b/>
          <w:bCs/>
          <w:kern w:val="32"/>
          <w:sz w:val="32"/>
          <w:szCs w:val="32"/>
        </w:rPr>
      </w:pPr>
      <w:r>
        <w:br w:type="page"/>
      </w:r>
    </w:p>
    <w:p w:rsidR="00E733A7" w:rsidRPr="003E6E88" w:rsidRDefault="00E733A7" w:rsidP="00BA65CA">
      <w:pPr>
        <w:pStyle w:val="Heading1"/>
        <w:spacing w:after="120"/>
        <w:ind w:left="360"/>
        <w:rPr>
          <w:caps/>
        </w:rPr>
      </w:pPr>
      <w:bookmarkStart w:id="106" w:name="_Toc263948054"/>
      <w:r w:rsidRPr="007B163F">
        <w:lastRenderedPageBreak/>
        <w:t>IŠVADOS</w:t>
      </w:r>
      <w:bookmarkEnd w:id="106"/>
    </w:p>
    <w:p w:rsidR="007E21FC" w:rsidRPr="008B52F9" w:rsidRDefault="007E21FC" w:rsidP="00E05A0B">
      <w:pPr>
        <w:pStyle w:val="08-Pagrindinistekstas"/>
        <w:numPr>
          <w:ilvl w:val="0"/>
          <w:numId w:val="15"/>
        </w:numPr>
        <w:tabs>
          <w:tab w:val="left" w:pos="1080"/>
        </w:tabs>
        <w:spacing w:line="360" w:lineRule="auto"/>
        <w:ind w:left="0" w:firstLine="720"/>
        <w:rPr>
          <w:noProof/>
          <w:sz w:val="24"/>
          <w:szCs w:val="24"/>
        </w:rPr>
      </w:pPr>
      <w:r w:rsidRPr="007E21FC">
        <w:rPr>
          <w:sz w:val="24"/>
          <w:szCs w:val="24"/>
        </w:rPr>
        <w:t>Dinaminių savybių tyrimas, kurio metu buvo ištirti roboto savitieji virpesiai, rodo, kad robotas stabilesnis yra vertikalioje pozicijoje, negu horizontalioje</w:t>
      </w:r>
      <w:r w:rsidR="008B52F9">
        <w:rPr>
          <w:sz w:val="24"/>
          <w:szCs w:val="24"/>
        </w:rPr>
        <w:t xml:space="preserve"> (sklaida esant vertikalioje pozicijoje siekia </w:t>
      </w:r>
      <w:r w:rsidR="008B52F9" w:rsidRPr="00624CCE">
        <w:rPr>
          <w:noProof/>
          <w:sz w:val="24"/>
          <w:szCs w:val="24"/>
          <w:lang w:val="en-US"/>
        </w:rPr>
        <w:t>0,568 mm/s</w:t>
      </w:r>
      <w:r w:rsidR="008B52F9" w:rsidRPr="00624CCE">
        <w:rPr>
          <w:noProof/>
          <w:sz w:val="24"/>
          <w:szCs w:val="24"/>
          <w:vertAlign w:val="superscript"/>
          <w:lang w:val="en-US"/>
        </w:rPr>
        <w:t>2</w:t>
      </w:r>
      <w:r w:rsidR="008B52F9">
        <w:rPr>
          <w:sz w:val="24"/>
          <w:szCs w:val="24"/>
        </w:rPr>
        <w:t xml:space="preserve">, sklaida esant horizontalioje pozicijoje siekia </w:t>
      </w:r>
      <w:r w:rsidR="008B52F9" w:rsidRPr="00624CCE">
        <w:rPr>
          <w:noProof/>
          <w:sz w:val="24"/>
          <w:szCs w:val="24"/>
        </w:rPr>
        <w:t>1,017 mm/s</w:t>
      </w:r>
      <w:r w:rsidR="008B52F9" w:rsidRPr="00624CCE">
        <w:rPr>
          <w:noProof/>
          <w:sz w:val="24"/>
          <w:szCs w:val="24"/>
          <w:vertAlign w:val="superscript"/>
        </w:rPr>
        <w:t>2</w:t>
      </w:r>
      <w:r w:rsidR="008B52F9">
        <w:rPr>
          <w:sz w:val="24"/>
          <w:szCs w:val="24"/>
        </w:rPr>
        <w:t>, kai roboto greitis yra 16 mm/</w:t>
      </w:r>
      <w:r w:rsidR="00E05A0B">
        <w:rPr>
          <w:sz w:val="24"/>
          <w:szCs w:val="24"/>
        </w:rPr>
        <w:t>s)</w:t>
      </w:r>
      <w:r w:rsidRPr="008B52F9">
        <w:rPr>
          <w:sz w:val="24"/>
          <w:szCs w:val="24"/>
        </w:rPr>
        <w:t>.</w:t>
      </w:r>
    </w:p>
    <w:p w:rsidR="008B5761" w:rsidRPr="007E21FC" w:rsidRDefault="007E21FC" w:rsidP="00E05A0B">
      <w:pPr>
        <w:pStyle w:val="08-Pagrindinistekstas"/>
        <w:numPr>
          <w:ilvl w:val="0"/>
          <w:numId w:val="15"/>
        </w:numPr>
        <w:tabs>
          <w:tab w:val="left" w:pos="1080"/>
        </w:tabs>
        <w:spacing w:line="360" w:lineRule="auto"/>
        <w:ind w:left="0" w:firstLine="720"/>
        <w:rPr>
          <w:sz w:val="24"/>
          <w:szCs w:val="24"/>
        </w:rPr>
      </w:pPr>
      <w:r w:rsidRPr="007E21FC">
        <w:rPr>
          <w:sz w:val="24"/>
          <w:szCs w:val="24"/>
        </w:rPr>
        <w:t xml:space="preserve">Pozicionavimo tikslumo tyrimo rezultatai parodė, kad roboto MOTOMAN SSF2000 tikslumas, nors ir nežymiai, tačiau priklauso nuo roboto įrankio masės ir judėjimo greičių. </w:t>
      </w:r>
      <w:r w:rsidR="008B5761">
        <w:rPr>
          <w:sz w:val="24"/>
          <w:szCs w:val="24"/>
        </w:rPr>
        <w:t xml:space="preserve">Pozicionavimo tikslumo matavimų vidurkiai vyrauja nuo -0,267 μm iki 9,167 μm. </w:t>
      </w:r>
    </w:p>
    <w:p w:rsidR="007E21FC" w:rsidRPr="007E21FC" w:rsidRDefault="007E21FC" w:rsidP="007E21FC">
      <w:pPr>
        <w:pStyle w:val="08-Pagrindinistekstas"/>
        <w:spacing w:line="360" w:lineRule="auto"/>
        <w:rPr>
          <w:sz w:val="24"/>
          <w:szCs w:val="24"/>
        </w:rPr>
      </w:pPr>
      <w:r w:rsidRPr="007E21FC">
        <w:rPr>
          <w:sz w:val="24"/>
          <w:szCs w:val="24"/>
        </w:rPr>
        <w:t>Tiriamas robotas dar pakankamai naujas, todėl nenuostabu, kad jis neviršija gamintojo nustatyto ±0,08 mm tikslumo.</w:t>
      </w:r>
    </w:p>
    <w:p w:rsidR="007E21FC" w:rsidRPr="007E21FC" w:rsidRDefault="007E21FC" w:rsidP="007E21FC">
      <w:pPr>
        <w:pStyle w:val="08-Pagrindinistekstas"/>
        <w:spacing w:line="360" w:lineRule="auto"/>
        <w:rPr>
          <w:sz w:val="24"/>
          <w:szCs w:val="24"/>
        </w:rPr>
      </w:pPr>
      <w:r w:rsidRPr="007E21FC">
        <w:rPr>
          <w:sz w:val="24"/>
          <w:szCs w:val="24"/>
        </w:rPr>
        <w:t>Gauti rezultatai palyginti su teoriniais. Tyrimai parodė, kad maksimalūs nuokrypiai neviršija 25 proc. (tai yra 20,00 mikrometrų) teorinio (80,00 mikrometrų) nuokrypio, o vidutiniai nuokrypiai neviršija 16,67 proc. (13,33 mikrometrų).</w:t>
      </w:r>
    </w:p>
    <w:p w:rsidR="00624CCE" w:rsidRDefault="00624CCE">
      <w:pPr>
        <w:spacing w:after="200" w:line="276" w:lineRule="auto"/>
        <w:rPr>
          <w:b/>
          <w:bCs/>
          <w:kern w:val="32"/>
          <w:sz w:val="32"/>
          <w:szCs w:val="32"/>
        </w:rPr>
      </w:pPr>
      <w:r>
        <w:br w:type="page"/>
      </w:r>
    </w:p>
    <w:p w:rsidR="00E733A7" w:rsidRDefault="00E733A7" w:rsidP="00BA65CA">
      <w:pPr>
        <w:pStyle w:val="Heading1"/>
        <w:spacing w:after="120"/>
        <w:ind w:left="360"/>
        <w:rPr>
          <w:rFonts w:cs="Times New Roman"/>
        </w:rPr>
      </w:pPr>
      <w:bookmarkStart w:id="107" w:name="_Toc263948055"/>
      <w:r w:rsidRPr="007B163F">
        <w:rPr>
          <w:rFonts w:cs="Times New Roman"/>
        </w:rPr>
        <w:lastRenderedPageBreak/>
        <w:t>ŽODYNAS</w:t>
      </w:r>
      <w:bookmarkEnd w:id="107"/>
    </w:p>
    <w:p w:rsidR="00C85EDF" w:rsidRPr="0089501D" w:rsidRDefault="00C85EDF" w:rsidP="0089501D">
      <w:pPr>
        <w:pStyle w:val="NormalWeb"/>
        <w:spacing w:before="0" w:beforeAutospacing="0" w:after="0" w:afterAutospacing="0" w:line="360" w:lineRule="auto"/>
        <w:ind w:right="167" w:firstLine="720"/>
        <w:jc w:val="both"/>
        <w:rPr>
          <w:lang w:val="lt-LT"/>
        </w:rPr>
      </w:pPr>
      <w:r w:rsidRPr="0089501D">
        <w:rPr>
          <w:bCs/>
          <w:i/>
          <w:lang w:val="lt-LT"/>
        </w:rPr>
        <w:t>Kinematinės grandys</w:t>
      </w:r>
      <w:r w:rsidRPr="0089501D">
        <w:rPr>
          <w:lang w:val="lt-LT"/>
        </w:rPr>
        <w:t xml:space="preserve"> – standi roboto kinematikos grandis  - ranka.</w:t>
      </w:r>
    </w:p>
    <w:p w:rsidR="00C85EDF" w:rsidRPr="0089501D" w:rsidRDefault="00C85EDF" w:rsidP="0089501D">
      <w:pPr>
        <w:pStyle w:val="NormalWeb"/>
        <w:spacing w:before="0" w:beforeAutospacing="0" w:after="0" w:afterAutospacing="0" w:line="360" w:lineRule="auto"/>
        <w:ind w:right="167" w:firstLine="720"/>
        <w:jc w:val="both"/>
        <w:rPr>
          <w:lang w:val="lt-LT"/>
        </w:rPr>
      </w:pPr>
      <w:r w:rsidRPr="0089501D">
        <w:rPr>
          <w:bCs/>
          <w:i/>
          <w:lang w:val="lt-LT"/>
        </w:rPr>
        <w:t>Sujungimai</w:t>
      </w:r>
      <w:r w:rsidRPr="0089501D">
        <w:rPr>
          <w:b/>
          <w:bCs/>
          <w:lang w:val="lt-LT"/>
        </w:rPr>
        <w:t xml:space="preserve"> – </w:t>
      </w:r>
      <w:r w:rsidRPr="0089501D">
        <w:rPr>
          <w:lang w:val="lt-LT"/>
        </w:rPr>
        <w:t>Kinematinių grandžių sujungimas, leidžiantis vienai grandžiai judėti kitos grandies atžvilgiu. Pagrindinai naudojami du sujungimų tipai: 1) sukamasis sujungimas (</w:t>
      </w:r>
      <w:r w:rsidRPr="0089501D">
        <w:rPr>
          <w:color w:val="000000"/>
          <w:lang w:val="lt-LT"/>
        </w:rPr>
        <w:t>Revolute) – dažniausiai valdomas elektros varikliu su grandininiu (chain), diržiniu (belt), krumpliaratiniu (gear) sukamojo momento perdavimo mechanizmu; arba naudojamas hidraulinis cilindras (hydraulic cylinders) su svirtiniu mechanizmu (levers); 2) slenkamasis sujungimas (Prismatic) dažniausiai valdomas elektros varikliu su sraigtiniu tiesiaeigiu reduktoriumi ar hidrauliniu cilindru su prizminėmis slystančiomis atramomis.  </w:t>
      </w:r>
    </w:p>
    <w:p w:rsidR="0089501D" w:rsidRPr="0089501D" w:rsidRDefault="00C85EDF" w:rsidP="0089501D">
      <w:pPr>
        <w:pStyle w:val="NormalWeb"/>
        <w:spacing w:before="0" w:beforeAutospacing="0" w:after="0" w:afterAutospacing="0" w:line="360" w:lineRule="auto"/>
        <w:ind w:right="167" w:firstLine="720"/>
        <w:jc w:val="both"/>
        <w:rPr>
          <w:lang w:val="lt-LT"/>
        </w:rPr>
      </w:pPr>
      <w:r w:rsidRPr="0089501D">
        <w:rPr>
          <w:lang w:val="lt-LT"/>
        </w:rPr>
        <w:t> </w:t>
      </w:r>
      <w:r w:rsidRPr="0089501D">
        <w:rPr>
          <w:bCs/>
          <w:i/>
          <w:lang w:val="lt-LT"/>
        </w:rPr>
        <w:t>Judrumo laipsnis</w:t>
      </w:r>
      <w:r w:rsidR="0089501D" w:rsidRPr="0089501D">
        <w:rPr>
          <w:bCs/>
          <w:i/>
          <w:lang w:val="lt-LT"/>
        </w:rPr>
        <w:t xml:space="preserve"> – </w:t>
      </w:r>
      <w:r w:rsidR="0089501D" w:rsidRPr="0089501D">
        <w:rPr>
          <w:bCs/>
          <w:lang w:val="lt-LT"/>
        </w:rPr>
        <w:t>k</w:t>
      </w:r>
      <w:r w:rsidRPr="0089501D">
        <w:rPr>
          <w:lang w:val="lt-LT"/>
        </w:rPr>
        <w:t xml:space="preserve">iekvienas roboto sujungimas turi vieną ar kelis judrumo laipsnius. Sujungimo judrumas gali būti slystantis, sukamasis  ar kitokio tipo sujungimas. </w:t>
      </w:r>
    </w:p>
    <w:p w:rsidR="00C85EDF" w:rsidRPr="0089501D" w:rsidRDefault="00C85EDF" w:rsidP="0089501D">
      <w:pPr>
        <w:pStyle w:val="NormalWeb"/>
        <w:spacing w:before="0" w:beforeAutospacing="0" w:after="0" w:afterAutospacing="0" w:line="360" w:lineRule="auto"/>
        <w:ind w:right="167" w:firstLine="720"/>
        <w:jc w:val="both"/>
        <w:rPr>
          <w:lang w:val="lt-LT"/>
        </w:rPr>
      </w:pPr>
      <w:r w:rsidRPr="0089501D">
        <w:rPr>
          <w:bCs/>
          <w:i/>
          <w:lang w:val="lt-LT"/>
        </w:rPr>
        <w:t>Ašių</w:t>
      </w:r>
      <w:r w:rsidRPr="0089501D">
        <w:rPr>
          <w:i/>
          <w:lang w:val="lt-LT"/>
        </w:rPr>
        <w:t xml:space="preserve"> </w:t>
      </w:r>
      <w:r w:rsidRPr="0089501D">
        <w:rPr>
          <w:bCs/>
          <w:i/>
          <w:lang w:val="lt-LT"/>
        </w:rPr>
        <w:t>orientacija</w:t>
      </w:r>
      <w:r w:rsidR="0089501D" w:rsidRPr="0089501D">
        <w:rPr>
          <w:bCs/>
          <w:lang w:val="lt-LT"/>
        </w:rPr>
        <w:t xml:space="preserve"> – j</w:t>
      </w:r>
      <w:r w:rsidRPr="0089501D">
        <w:rPr>
          <w:lang w:val="lt-LT"/>
        </w:rPr>
        <w:t>ei įrankis įtvirtintas fiksuotoje padėtyje, tai įrankio ašies orientacija apsprendžia kuria kryptimi jis gali judėti. Pagrindinės naudojamos ašių orientacijos:</w:t>
      </w:r>
      <w:r w:rsidR="0089501D" w:rsidRPr="0089501D">
        <w:rPr>
          <w:lang w:val="lt-LT"/>
        </w:rPr>
        <w:t xml:space="preserve"> 1)</w:t>
      </w:r>
      <w:r w:rsidRPr="0089501D">
        <w:rPr>
          <w:lang w:val="lt-LT"/>
        </w:rPr>
        <w:t xml:space="preserve"> posvyris;</w:t>
      </w:r>
      <w:r w:rsidR="0089501D" w:rsidRPr="0089501D">
        <w:rPr>
          <w:lang w:val="lt-LT"/>
        </w:rPr>
        <w:t xml:space="preserve"> 2) </w:t>
      </w:r>
      <w:r w:rsidRPr="0089501D">
        <w:rPr>
          <w:lang w:val="lt-LT"/>
        </w:rPr>
        <w:t>kampinis posūkis vertikalioje plokštumoje, kartais vadinamas tangažu;</w:t>
      </w:r>
      <w:r w:rsidR="0089501D" w:rsidRPr="0089501D">
        <w:rPr>
          <w:lang w:val="lt-LT"/>
        </w:rPr>
        <w:t xml:space="preserve"> 3) </w:t>
      </w:r>
      <w:r w:rsidRPr="0089501D">
        <w:rPr>
          <w:lang w:val="lt-LT"/>
        </w:rPr>
        <w:t>kampinis posūkis horizontalioje plokštumoje (yaw), kartais vadinamas pokrypiu.</w:t>
      </w:r>
    </w:p>
    <w:p w:rsidR="0089501D" w:rsidRPr="0089501D" w:rsidRDefault="0089501D" w:rsidP="0089501D">
      <w:pPr>
        <w:pStyle w:val="NormalWeb"/>
        <w:spacing w:before="0" w:beforeAutospacing="0" w:after="0" w:afterAutospacing="0" w:line="360" w:lineRule="auto"/>
        <w:ind w:right="167" w:firstLine="720"/>
        <w:jc w:val="both"/>
        <w:rPr>
          <w:lang w:val="lt-LT"/>
        </w:rPr>
      </w:pPr>
      <w:r w:rsidRPr="0089501D">
        <w:rPr>
          <w:bCs/>
          <w:i/>
          <w:lang w:val="lt-LT"/>
        </w:rPr>
        <w:t>Įrankio centro taškas</w:t>
      </w:r>
      <w:r w:rsidRPr="0089501D">
        <w:rPr>
          <w:i/>
          <w:lang w:val="lt-LT"/>
        </w:rPr>
        <w:t xml:space="preserve"> (ĮCT)</w:t>
      </w:r>
      <w:r w:rsidRPr="0089501D">
        <w:rPr>
          <w:lang w:val="lt-LT"/>
        </w:rPr>
        <w:t xml:space="preserve"> - įrankio centro taškas gali būti fiksuotas tiek robote tiek įrankyje. Įprasta, kad nurodant roboto padėtį yra naudojamas įrankio centro taškas arba įrankio fokuso taškas (Pavyzdžiui, suvirinimo fakelo viršūnės taškas).   Įrankio centro taškas, priklausomai nuo roboto tipo, gali būti aprašytas stačiakampėje, cilindrinėje ar sferinėje koordinačių sistemoje. Kai įrankis pakeičiamas, tai robotas perprogramuojamas įrankio centro taško atžvilgiu.</w:t>
      </w:r>
    </w:p>
    <w:p w:rsidR="0089501D" w:rsidRPr="0089501D" w:rsidRDefault="0089501D" w:rsidP="0089501D">
      <w:pPr>
        <w:pStyle w:val="NormalWeb"/>
        <w:spacing w:before="0" w:beforeAutospacing="0" w:after="0" w:afterAutospacing="0" w:line="360" w:lineRule="auto"/>
        <w:ind w:right="167" w:firstLine="720"/>
        <w:jc w:val="both"/>
        <w:rPr>
          <w:lang w:val="lt-LT"/>
        </w:rPr>
      </w:pPr>
      <w:r w:rsidRPr="0089501D">
        <w:rPr>
          <w:bCs/>
          <w:i/>
          <w:lang w:val="lt-LT"/>
        </w:rPr>
        <w:t>Darbinė erdvė</w:t>
      </w:r>
      <w:r w:rsidRPr="0089501D">
        <w:rPr>
          <w:b/>
          <w:bCs/>
          <w:lang w:val="lt-LT"/>
        </w:rPr>
        <w:t xml:space="preserve"> – </w:t>
      </w:r>
      <w:r w:rsidRPr="0089501D">
        <w:rPr>
          <w:bCs/>
          <w:lang w:val="lt-LT"/>
        </w:rPr>
        <w:t>į</w:t>
      </w:r>
      <w:r w:rsidRPr="0089501D">
        <w:rPr>
          <w:lang w:val="lt-LT"/>
        </w:rPr>
        <w:t>prasta, kad robotai turi fiksuotus kinematinių grandžių dydžius ir tuo pačiu jų geometriniai judesiai turi savo ribas. Darbinė erdvė yra riba erdvėje, kurią gali pasiekti roboto įrankio centro taškas. Stačiakampių koordinačių robotui (panašiai kaip vienbokščiui kranui) darbinė erdvė vertikaliame pjūvyje bus stačiakampės formos. Kitokio tipo robotų darbinė erdvė bus apribota kreivalinijiniu kontūru. </w:t>
      </w:r>
    </w:p>
    <w:p w:rsidR="0089501D" w:rsidRPr="0089501D" w:rsidRDefault="0089501D" w:rsidP="0089501D">
      <w:pPr>
        <w:pStyle w:val="NormalWeb"/>
        <w:spacing w:before="0" w:beforeAutospacing="0" w:after="0" w:afterAutospacing="0" w:line="360" w:lineRule="auto"/>
        <w:ind w:right="125" w:firstLine="720"/>
        <w:jc w:val="both"/>
        <w:rPr>
          <w:lang w:val="lt-LT"/>
        </w:rPr>
      </w:pPr>
      <w:r w:rsidRPr="0089501D">
        <w:rPr>
          <w:bCs/>
          <w:i/>
          <w:lang w:val="lt-LT"/>
        </w:rPr>
        <w:t>Greitaveika</w:t>
      </w:r>
      <w:r w:rsidRPr="0089501D">
        <w:rPr>
          <w:lang w:val="lt-LT"/>
        </w:rPr>
        <w:t xml:space="preserve"> – greitaveika tai  įrankio centro taško ar kurio nors sujungimo maksimalus pasiekiamas greitis. Šis dydis nėra tikslus, kadangi jis kinta priklausomai nuo roboto kinematikos konfiguracijos darbinėje erdvėje ir dinaminių apkrovų. Dažniausiai nurodomas galimas maksimalus saugus greitis. Kai kurie robotai gali net 100% viršyti maksimalų nurodytą greitį, bet tokį greitį reikia naudoti labai atsargiai ir įvertinti dinamines apkrovas sujungimuose bei pavarose.</w:t>
      </w:r>
    </w:p>
    <w:p w:rsidR="0089501D" w:rsidRPr="0089501D" w:rsidRDefault="0089501D" w:rsidP="0089501D">
      <w:pPr>
        <w:pStyle w:val="NormalWeb"/>
        <w:spacing w:before="0" w:beforeAutospacing="0" w:after="0" w:afterAutospacing="0" w:line="360" w:lineRule="auto"/>
        <w:ind w:right="167" w:firstLine="720"/>
        <w:jc w:val="both"/>
        <w:rPr>
          <w:lang w:val="lt-LT"/>
        </w:rPr>
      </w:pPr>
      <w:r w:rsidRPr="0089501D">
        <w:rPr>
          <w:bCs/>
          <w:i/>
          <w:lang w:val="lt-LT"/>
        </w:rPr>
        <w:t>Stabilizacijos laikas</w:t>
      </w:r>
      <w:r w:rsidRPr="0089501D">
        <w:rPr>
          <w:b/>
          <w:bCs/>
          <w:lang w:val="lt-LT"/>
        </w:rPr>
        <w:t xml:space="preserve"> – </w:t>
      </w:r>
      <w:r w:rsidRPr="0089501D">
        <w:rPr>
          <w:bCs/>
          <w:lang w:val="lt-LT"/>
        </w:rPr>
        <w:t>p</w:t>
      </w:r>
      <w:r w:rsidRPr="0089501D">
        <w:rPr>
          <w:lang w:val="lt-LT"/>
        </w:rPr>
        <w:t>agrindinis roboto judesys atliekamas judant dideliu greičiu. Tačiau, priartėjus prie reikiamos pozicijos, robotas mažina greitį ir lėtai artėja į galutinę poziciją. Greičio sumažinimas būtinas tam, kad artėjant pasibaigtų kinematinių grandžių dinaminiai procesai ir būtų užtikrintas stabilus pozicionavimo procesas. Laikas, per kurį robotas sumažina greitį iki nulio galutinėje pozicijoje ir yra stabilizacijos laikas. </w:t>
      </w:r>
    </w:p>
    <w:p w:rsidR="0089501D" w:rsidRPr="0089501D" w:rsidRDefault="0089501D" w:rsidP="0089501D">
      <w:pPr>
        <w:pStyle w:val="NormalWeb"/>
        <w:spacing w:before="0" w:beforeAutospacing="0" w:after="0" w:afterAutospacing="0" w:line="360" w:lineRule="auto"/>
        <w:ind w:right="167" w:firstLine="720"/>
        <w:jc w:val="both"/>
        <w:rPr>
          <w:lang w:val="lt-LT"/>
        </w:rPr>
      </w:pPr>
      <w:r w:rsidRPr="0089501D">
        <w:rPr>
          <w:bCs/>
          <w:i/>
          <w:lang w:val="lt-LT"/>
        </w:rPr>
        <w:lastRenderedPageBreak/>
        <w:t>Koordinatės</w:t>
      </w:r>
      <w:r w:rsidRPr="0089501D">
        <w:rPr>
          <w:lang w:val="lt-LT"/>
        </w:rPr>
        <w:t xml:space="preserve"> – roboto grandys gali judėti, todėl būtina nustatyti jų padėtį erdvėje. Roboto grandžių ir įrankio centro taško koordinatės skaičiuojamos atžvilgiu bazinės koordinačių sistemos pradžios.</w:t>
      </w:r>
    </w:p>
    <w:p w:rsidR="009457B6" w:rsidRDefault="009457B6" w:rsidP="000314AB">
      <w:pPr>
        <w:spacing w:line="360" w:lineRule="auto"/>
        <w:ind w:firstLine="720"/>
        <w:jc w:val="both"/>
      </w:pPr>
      <w:r w:rsidRPr="00B91C0A">
        <w:rPr>
          <w:i/>
          <w:iCs/>
        </w:rPr>
        <w:t>Virpesiai</w:t>
      </w:r>
      <w:r>
        <w:t xml:space="preserve"> arba </w:t>
      </w:r>
      <w:r w:rsidRPr="00B91C0A">
        <w:rPr>
          <w:i/>
          <w:iCs/>
        </w:rPr>
        <w:t>svyravimai</w:t>
      </w:r>
      <w:r>
        <w:t>, yra bet kokį objektą (mašiną, jos detales ar dalį, statinį, elektroninį įrenginį, dujų ar skysčių rezervuarą, širdį ir kt.)apibūdinančių dydžių (parametrų) kitimas laikui bėgant – didėjimas ir mažėjimas.</w:t>
      </w:r>
    </w:p>
    <w:p w:rsidR="009457B6" w:rsidRDefault="009457B6" w:rsidP="000314AB">
      <w:pPr>
        <w:spacing w:line="360" w:lineRule="auto"/>
        <w:ind w:firstLine="720"/>
        <w:jc w:val="both"/>
      </w:pPr>
      <w:r>
        <w:rPr>
          <w:i/>
          <w:iCs/>
        </w:rPr>
        <w:t>Virpamoji sistema</w:t>
      </w:r>
      <w:r>
        <w:t xml:space="preserve"> – tai stebimas ar tiriamas objektas (mašina, statinys ir kt.), kurį apibūdinantys parametrai (arba tik dalis jų) atitinkamomis sąlygomis gali būti laikomi virpamaisiais dydžiais.</w:t>
      </w:r>
    </w:p>
    <w:p w:rsidR="009457B6" w:rsidRPr="00317875" w:rsidRDefault="009457B6" w:rsidP="000314AB">
      <w:pPr>
        <w:spacing w:line="360" w:lineRule="auto"/>
        <w:ind w:firstLine="720"/>
        <w:jc w:val="both"/>
      </w:pPr>
      <w:r>
        <w:rPr>
          <w:i/>
        </w:rPr>
        <w:t>Matematinis modelis</w:t>
      </w:r>
      <w:r>
        <w:t xml:space="preserve"> – tai apytikslis kokių nors gamtos reiškinių aprašymas matematine simbolika; šiuo atveju – virpamosio sistemos virpesių diferencialinės lygtys.</w:t>
      </w:r>
    </w:p>
    <w:p w:rsidR="009457B6" w:rsidRDefault="009457B6" w:rsidP="000314AB">
      <w:pPr>
        <w:spacing w:line="360" w:lineRule="auto"/>
        <w:ind w:firstLine="720"/>
        <w:jc w:val="both"/>
      </w:pPr>
      <w:r>
        <w:rPr>
          <w:i/>
          <w:iCs/>
        </w:rPr>
        <w:t>Dinaminis modelis</w:t>
      </w:r>
      <w:r>
        <w:t xml:space="preserve"> – tai konkretus virpamosios sistemos atviazdas arba schema su duomenimis, reikalingais tos sistemos tyrimui ir skaičiavimams. Dinaminis modelis dar vadinamas ir objekto virpesių skaičiuojamąja schema.</w:t>
      </w:r>
    </w:p>
    <w:p w:rsidR="009457B6" w:rsidRDefault="009457B6" w:rsidP="000314AB">
      <w:pPr>
        <w:spacing w:line="360" w:lineRule="auto"/>
        <w:ind w:firstLine="720"/>
        <w:jc w:val="both"/>
      </w:pPr>
      <w:r>
        <w:rPr>
          <w:i/>
          <w:iCs/>
        </w:rPr>
        <w:t xml:space="preserve">Bangos </w:t>
      </w:r>
      <w:r>
        <w:t>– tai judesiai, kuriais virpesiai plinta kokiame nors kūne arba aplinkoje arba kitaip – tai vieno kūno ar aplinkos taško virpesių (svyravimų) tolygus perėjimas į kitus taškus.</w:t>
      </w:r>
    </w:p>
    <w:p w:rsidR="009457B6" w:rsidRDefault="009457B6" w:rsidP="000314AB">
      <w:pPr>
        <w:spacing w:line="360" w:lineRule="auto"/>
        <w:ind w:firstLine="720"/>
        <w:jc w:val="both"/>
      </w:pPr>
      <w:r>
        <w:rPr>
          <w:i/>
          <w:iCs/>
        </w:rPr>
        <w:t xml:space="preserve">Apibendrintosios koordinatės </w:t>
      </w:r>
      <w:r>
        <w:t xml:space="preserve">– tai tokie parametrai, kurie apibūdina nagrinėjamosios fizinės sistemos padėtį absoliučiojoje koordinačių sistemoje.  </w:t>
      </w:r>
    </w:p>
    <w:p w:rsidR="009457B6" w:rsidRDefault="009457B6" w:rsidP="000314AB">
      <w:pPr>
        <w:spacing w:line="360" w:lineRule="auto"/>
        <w:ind w:firstLine="720"/>
        <w:jc w:val="both"/>
      </w:pPr>
      <w:r w:rsidRPr="005118B5">
        <w:rPr>
          <w:i/>
        </w:rPr>
        <w:t>Atvirkštinių padėčių uždavinys</w:t>
      </w:r>
      <w:r>
        <w:t xml:space="preserve"> – tai manipuliatoriaus grandžių santykinių (apibendrintųjų) koordinačių nustatymas pagal objekto arba su juo standžiai sujungto griebtuvo padėtis.</w:t>
      </w:r>
    </w:p>
    <w:p w:rsidR="009457B6" w:rsidRDefault="009457B6" w:rsidP="000314AB">
      <w:pPr>
        <w:spacing w:line="360" w:lineRule="auto"/>
        <w:ind w:firstLine="720"/>
        <w:jc w:val="both"/>
      </w:pPr>
      <w:r w:rsidRPr="00FC4244">
        <w:rPr>
          <w:i/>
        </w:rPr>
        <w:t>Tiesioginis greičių uždavinys</w:t>
      </w:r>
      <w:r>
        <w:t xml:space="preserve"> – tai manipuliatoriaus grandžių absoliutieji linijiniai greičiai ir kampiniai greičiai pagal žinomas apibendrintųjų koordinačių </w:t>
      </w:r>
      <m:oMath>
        <m:sSub>
          <m:sSubPr>
            <m:ctrlPr>
              <w:rPr>
                <w:rFonts w:ascii="Cambria Math" w:hAnsi="Cambria Math"/>
                <w:i/>
              </w:rPr>
            </m:ctrlPr>
          </m:sSubPr>
          <m:e>
            <m:r>
              <w:rPr>
                <w:rFonts w:ascii="Cambria Math" w:hAnsi="Cambria Math"/>
              </w:rPr>
              <m:t>q</m:t>
            </m:r>
          </m:e>
          <m:sub>
            <m:r>
              <w:rPr>
                <w:rFonts w:ascii="Cambria Math" w:hAnsi="Cambria Math"/>
              </w:rPr>
              <m:t>i</m:t>
            </m:r>
          </m:sub>
        </m:sSub>
        <m:d>
          <m:dPr>
            <m:ctrlPr>
              <w:rPr>
                <w:rFonts w:ascii="Cambria Math" w:hAnsi="Cambria Math"/>
                <w:i/>
              </w:rPr>
            </m:ctrlPr>
          </m:dPr>
          <m:e>
            <m:r>
              <w:rPr>
                <w:rFonts w:ascii="Cambria Math" w:hAnsi="Cambria Math"/>
              </w:rPr>
              <m:t>t</m:t>
            </m:r>
          </m:e>
        </m:d>
        <m:d>
          <m:dPr>
            <m:ctrlPr>
              <w:rPr>
                <w:rFonts w:ascii="Cambria Math" w:hAnsi="Cambria Math"/>
              </w:rPr>
            </m:ctrlPr>
          </m:dPr>
          <m:e>
            <m:r>
              <w:rPr>
                <w:rFonts w:ascii="Cambria Math" w:hAnsi="Cambria Math"/>
              </w:rPr>
              <m:t>i</m:t>
            </m:r>
            <m:r>
              <w:rPr>
                <w:rFonts w:ascii="Cambria Math" w:hAnsi="Cambria Math"/>
                <w:lang w:val="en-US"/>
              </w:rPr>
              <m:t>=1,2,…,n</m:t>
            </m:r>
          </m:e>
        </m:d>
      </m:oMath>
      <w:r>
        <w:t xml:space="preserve"> verčių apskaičiavimas sprendžiant šį uždavinį. </w:t>
      </w:r>
    </w:p>
    <w:p w:rsidR="009457B6" w:rsidRDefault="009457B6" w:rsidP="000314AB">
      <w:pPr>
        <w:spacing w:line="360" w:lineRule="auto"/>
        <w:ind w:firstLine="720"/>
        <w:jc w:val="both"/>
      </w:pPr>
      <w:r>
        <w:rPr>
          <w:i/>
        </w:rPr>
        <w:t>Atvirkštinių greičių uždavinys</w:t>
      </w:r>
      <w:r>
        <w:t xml:space="preserve"> – tai grandžių linijinių ir kampinių absoliučiųjų greičių nustatymas pagal išėjimo grandies kampinį ir linijinį greičius kiekvienu laiko momentu.</w:t>
      </w:r>
    </w:p>
    <w:p w:rsidR="009457B6" w:rsidRDefault="009457B6" w:rsidP="000314AB">
      <w:pPr>
        <w:spacing w:line="360" w:lineRule="auto"/>
        <w:ind w:firstLine="720"/>
        <w:jc w:val="both"/>
      </w:pPr>
      <w:r>
        <w:rPr>
          <w:i/>
        </w:rPr>
        <w:t>Atvirkštinis dinamikos uždavinys</w:t>
      </w:r>
      <w:r>
        <w:t xml:space="preserve"> – tai pavarų jėgų ir momentų skaičiavimas, kurie yra reikalingi manipuliatoriaus judesiams atlikti arba nustatytai išėjimo grandies jėgai gauti.</w:t>
      </w:r>
    </w:p>
    <w:p w:rsidR="009457B6" w:rsidRDefault="009457B6" w:rsidP="000314AB">
      <w:pPr>
        <w:spacing w:line="360" w:lineRule="auto"/>
        <w:ind w:firstLine="720"/>
        <w:jc w:val="both"/>
      </w:pPr>
      <w:r w:rsidRPr="009457B6">
        <w:rPr>
          <w:i/>
        </w:rPr>
        <w:t>Tiesioginis dinamikos uždavinys</w:t>
      </w:r>
      <w:r w:rsidRPr="009457B6">
        <w:t xml:space="preserve"> – tai pagal nustatytas jėgas ir momentus apskaičiuojami apibendrintieji manipuliatoriaus grandžių pagreičiai, kuriuos integruojant nustatomos apibendrintosios koordinatės ir greičiai.</w:t>
      </w:r>
    </w:p>
    <w:p w:rsidR="00E733A7" w:rsidRDefault="009457B6" w:rsidP="00BA65CA">
      <w:pPr>
        <w:spacing w:before="240" w:after="120" w:line="360" w:lineRule="auto"/>
        <w:jc w:val="center"/>
        <w:rPr>
          <w:rStyle w:val="Heading1Char"/>
        </w:rPr>
      </w:pPr>
      <w:r w:rsidRPr="009457B6">
        <w:br w:type="page"/>
      </w:r>
      <w:bookmarkStart w:id="108" w:name="_Toc263948056"/>
      <w:r w:rsidR="00E733A7" w:rsidRPr="009457B6">
        <w:rPr>
          <w:rStyle w:val="Heading1Char"/>
        </w:rPr>
        <w:lastRenderedPageBreak/>
        <w:t>LITERATŪRA</w:t>
      </w:r>
      <w:bookmarkEnd w:id="108"/>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Augustaitis V. Mechaninių virpesių pagrindai. Vilnius: Žiburio leidykla, 2000. 319</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Bakšys B., Fedaravičius A. Robotų technika. Kaunas: Technologija, 2004. 491</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Bakšys. B., Fedaravičius A. Vibracinės automatinio manipuliavimo sistemos ir mechanizmai. Kaunas: Technologija, 2005. 370</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Barzdaitis V. Mechatroninės sistemos: tyrimai ir diagnostika. Vilnius: Vilniaus pedagoginio universiteto leidykla, 2008m. 277</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Brethe J.F., Vasselin E., Lefebvre D., Dakyo B. Determination of Repeatability of a Kuka Robot Using the Stochastic Ellipsoid Approach // International Conference  on Ro</w:t>
      </w:r>
      <w:r w:rsidR="00157FC8">
        <w:rPr>
          <w:color w:val="000000"/>
          <w:szCs w:val="24"/>
        </w:rPr>
        <w:t>botics and Automation. 2005,1–</w:t>
      </w:r>
      <w:r w:rsidRPr="00D7308E">
        <w:rPr>
          <w:color w:val="000000"/>
          <w:szCs w:val="24"/>
        </w:rPr>
        <w:t>6</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Close C.M., Frederick D.K., Newell J.C. Modeling and Analysis of Dynamic Systems. New York: John Wiley &amp; Sons, INC., 2001. 572</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Eitulis A. Eksperimentinė mechanika. Kaunas: Technologija, 1998. 199</w:t>
      </w:r>
      <w:r w:rsidR="00157FC8">
        <w:rPr>
          <w:color w:val="000000"/>
          <w:szCs w:val="24"/>
        </w:rPr>
        <w:t xml:space="preserve"> </w:t>
      </w:r>
      <w:r w:rsidR="00712A15">
        <w:rPr>
          <w:color w:val="000000"/>
          <w:szCs w:val="24"/>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Ferreira P., Lohse N., Ratchev S. Repeatability Synthesis Methodology for Modular Ultra-Precision Assembly Systems // Beijing University of Aeronaut</w:t>
      </w:r>
      <w:r w:rsidR="00157FC8">
        <w:rPr>
          <w:color w:val="000000"/>
          <w:szCs w:val="24"/>
        </w:rPr>
        <w:t>ic and Astronautics. 2009, 1–</w:t>
      </w:r>
      <w:r w:rsidRPr="00D7308E">
        <w:rPr>
          <w:color w:val="000000"/>
          <w:szCs w:val="24"/>
        </w:rPr>
        <w:t>4</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 xml:space="preserve">Guo X., Wang D., Li C., Liu Y. A rapid and accurate positioning method with linear deceleration in servo system // International Journal of Machine Tools &amp; Manufacture. Shanghai: Pergamon, 2002 </w:t>
      </w:r>
      <w:r w:rsidR="00157FC8">
        <w:rPr>
          <w:color w:val="000000"/>
          <w:szCs w:val="24"/>
        </w:rPr>
        <w:t>m., 1–</w:t>
      </w:r>
      <w:r w:rsidRPr="00D7308E">
        <w:rPr>
          <w:color w:val="000000"/>
          <w:szCs w:val="24"/>
        </w:rPr>
        <w:t>11 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Hart A.J., Slocum A., Willoughby P. Kinematic coupling interchangeability // Precision Engineering</w:t>
      </w:r>
      <w:r w:rsidR="00157FC8">
        <w:rPr>
          <w:color w:val="000000"/>
          <w:szCs w:val="24"/>
        </w:rPr>
        <w:t>. Cambridge: Elsevier, 2004, 1–</w:t>
      </w:r>
      <w:r w:rsidRPr="00D7308E">
        <w:rPr>
          <w:color w:val="000000"/>
          <w:szCs w:val="24"/>
        </w:rPr>
        <w:t>15</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iCs/>
          <w:color w:val="000000"/>
          <w:szCs w:val="24"/>
        </w:rPr>
        <w:t>International Robot Federation 2010. http://www.irfnet.org.</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Jin Y., Chen I., Yang G. Kinematic design of a family of 6-DOF partially decoupled parallel manipulators // Mechanism and Machine</w:t>
      </w:r>
      <w:r>
        <w:rPr>
          <w:color w:val="000000"/>
          <w:szCs w:val="24"/>
        </w:rPr>
        <w:t xml:space="preserve"> </w:t>
      </w:r>
      <w:r w:rsidRPr="00D7308E">
        <w:rPr>
          <w:color w:val="000000"/>
          <w:szCs w:val="24"/>
        </w:rPr>
        <w:t>Theory</w:t>
      </w:r>
      <w:r w:rsidR="00157FC8">
        <w:rPr>
          <w:color w:val="000000"/>
          <w:szCs w:val="24"/>
        </w:rPr>
        <w:t>. Belfast: Elsevier, 2009, 1–</w:t>
      </w:r>
      <w:r w:rsidRPr="00D7308E">
        <w:rPr>
          <w:color w:val="000000"/>
          <w:szCs w:val="24"/>
        </w:rPr>
        <w:t>11</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 xml:space="preserve">Koseki Y., Tanikawa T., Chinzei K. MRI-compatible Micromanipulator: Positioning Repeatability Tests and Kinematic Calibration </w:t>
      </w:r>
      <w:r>
        <w:rPr>
          <w:color w:val="000000"/>
          <w:szCs w:val="24"/>
        </w:rPr>
        <w:t xml:space="preserve"> </w:t>
      </w:r>
      <w:r w:rsidRPr="00D7308E">
        <w:rPr>
          <w:color w:val="000000"/>
          <w:szCs w:val="24"/>
        </w:rPr>
        <w:t>// 31st Annual International Conferen</w:t>
      </w:r>
      <w:r w:rsidR="00157FC8">
        <w:rPr>
          <w:color w:val="000000"/>
          <w:szCs w:val="24"/>
        </w:rPr>
        <w:t>ce of the IEEE EMBS. 2009, 1–</w:t>
      </w:r>
      <w:r w:rsidRPr="00D7308E">
        <w:rPr>
          <w:color w:val="000000"/>
          <w:szCs w:val="24"/>
        </w:rPr>
        <w:t>4</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Kyung-Jo P. Flexible robot manipulator path design to reduce the endpoint residual vibration under torque constraints. Chonman: Elsevier, 2004,</w:t>
      </w:r>
      <w:r w:rsidR="00157FC8">
        <w:rPr>
          <w:color w:val="000000"/>
          <w:szCs w:val="24"/>
        </w:rPr>
        <w:t xml:space="preserve"> 1–</w:t>
      </w:r>
      <w:r w:rsidRPr="00D7308E">
        <w:rPr>
          <w:color w:val="000000"/>
          <w:szCs w:val="24"/>
        </w:rPr>
        <w:t>18</w:t>
      </w:r>
      <w:r w:rsidR="00157FC8">
        <w:rPr>
          <w:color w:val="000000"/>
          <w:szCs w:val="24"/>
        </w:rPr>
        <w:t xml:space="preserve"> 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Lewis F. L., Dawson D. M., Abdallah C. T. Robot manipuliator control. Theory and practice. Secons edition. New York: Marcel Dekker, Inc., 614</w:t>
      </w:r>
      <w:r w:rsidR="00712A15">
        <w:rPr>
          <w:color w:val="000000"/>
          <w:szCs w:val="24"/>
        </w:rPr>
        <w:t xml:space="preserve"> 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Lindr D., Zada V. Open control system for industrial robot. Liberec: Technical University of Liberec, Faculty of Mechatronics. 200</w:t>
      </w:r>
      <w:r w:rsidR="00712A15">
        <w:rPr>
          <w:color w:val="000000"/>
          <w:szCs w:val="24"/>
        </w:rPr>
        <w:t xml:space="preserve">9, </w:t>
      </w:r>
      <w:r w:rsidRPr="00D7308E">
        <w:rPr>
          <w:color w:val="000000"/>
          <w:szCs w:val="24"/>
        </w:rPr>
        <w:t>1</w:t>
      </w:r>
      <w:r w:rsidR="00712A15">
        <w:rPr>
          <w:color w:val="000000"/>
          <w:szCs w:val="24"/>
        </w:rPr>
        <w:t>–</w:t>
      </w:r>
      <w:r w:rsidRPr="00D7308E">
        <w:rPr>
          <w:color w:val="000000"/>
          <w:szCs w:val="24"/>
        </w:rPr>
        <w:t>13</w:t>
      </w:r>
      <w:r w:rsidR="00712A15">
        <w:rPr>
          <w:color w:val="000000"/>
          <w:szCs w:val="24"/>
        </w:rPr>
        <w:t xml:space="preserve"> p</w:t>
      </w:r>
      <w:r w:rsidRPr="00D7308E">
        <w:rPr>
          <w:color w:val="000000"/>
          <w:szCs w:val="24"/>
        </w:rPr>
        <w:t>.</w:t>
      </w:r>
    </w:p>
    <w:p w:rsid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Leonesio</w:t>
      </w:r>
      <w:r w:rsidR="00CB6CDB">
        <w:rPr>
          <w:color w:val="000000"/>
          <w:szCs w:val="24"/>
        </w:rPr>
        <w:t xml:space="preserve"> M.</w:t>
      </w:r>
      <w:r w:rsidRPr="00D7308E">
        <w:rPr>
          <w:color w:val="000000"/>
          <w:szCs w:val="24"/>
        </w:rPr>
        <w:t>, Bianchi</w:t>
      </w:r>
      <w:r w:rsidR="00CB6CDB">
        <w:rPr>
          <w:color w:val="000000"/>
          <w:szCs w:val="24"/>
        </w:rPr>
        <w:t xml:space="preserve"> G</w:t>
      </w:r>
      <w:r w:rsidRPr="00D7308E">
        <w:rPr>
          <w:color w:val="000000"/>
          <w:szCs w:val="24"/>
        </w:rPr>
        <w:t>. Manipulator calibration enhancement by means of mechanical templates // Mechanism and Machine The</w:t>
      </w:r>
      <w:r w:rsidR="00712A15">
        <w:rPr>
          <w:color w:val="000000"/>
          <w:szCs w:val="24"/>
        </w:rPr>
        <w:t xml:space="preserve">ory. Milano: Elsevier, 2009, </w:t>
      </w:r>
      <w:r w:rsidRPr="00D7308E">
        <w:rPr>
          <w:color w:val="000000"/>
          <w:szCs w:val="24"/>
        </w:rPr>
        <w:t>1</w:t>
      </w:r>
      <w:r w:rsidR="00712A15">
        <w:rPr>
          <w:color w:val="000000"/>
          <w:szCs w:val="24"/>
        </w:rPr>
        <w:t>–</w:t>
      </w:r>
      <w:r w:rsidRPr="00D7308E">
        <w:rPr>
          <w:color w:val="000000"/>
          <w:szCs w:val="24"/>
        </w:rPr>
        <w:t>3</w:t>
      </w:r>
      <w:r w:rsidR="00712A15">
        <w:rPr>
          <w:color w:val="000000"/>
          <w:szCs w:val="24"/>
        </w:rPr>
        <w:t xml:space="preserve"> p</w:t>
      </w:r>
      <w:r w:rsidRPr="00D7308E">
        <w:rPr>
          <w:color w:val="000000"/>
          <w:szCs w:val="24"/>
        </w:rPr>
        <w:t>.</w:t>
      </w:r>
    </w:p>
    <w:p w:rsidR="00CB6CDB" w:rsidRPr="00CB6CDB" w:rsidRDefault="00CB6CDB" w:rsidP="00CB6CDB">
      <w:pPr>
        <w:pStyle w:val="ListParagraph"/>
        <w:numPr>
          <w:ilvl w:val="0"/>
          <w:numId w:val="11"/>
        </w:numPr>
        <w:spacing w:line="360" w:lineRule="auto"/>
        <w:ind w:left="0" w:firstLine="720"/>
        <w:jc w:val="both"/>
      </w:pPr>
      <w:r>
        <w:rPr>
          <w:rFonts w:eastAsiaTheme="minorHAnsi"/>
        </w:rPr>
        <w:lastRenderedPageBreak/>
        <w:t>Maria da Grac’a M.</w:t>
      </w:r>
      <w:r w:rsidRPr="00FB2472">
        <w:rPr>
          <w:rFonts w:eastAsiaTheme="minorHAnsi"/>
        </w:rPr>
        <w:t>, Fernando B.M. Duarte</w:t>
      </w:r>
      <w:r>
        <w:rPr>
          <w:rFonts w:eastAsiaTheme="minorHAnsi"/>
        </w:rPr>
        <w:t xml:space="preserve"> J.A., </w:t>
      </w:r>
      <w:r w:rsidRPr="00FB2472">
        <w:rPr>
          <w:rFonts w:eastAsiaTheme="minorHAnsi"/>
        </w:rPr>
        <w:t>Machado</w:t>
      </w:r>
      <w:r>
        <w:rPr>
          <w:rFonts w:eastAsiaTheme="minorHAnsi"/>
        </w:rPr>
        <w:t xml:space="preserve"> T</w:t>
      </w:r>
      <w:r w:rsidRPr="00FB2472">
        <w:rPr>
          <w:rFonts w:eastAsiaTheme="minorHAnsi"/>
        </w:rPr>
        <w:t>. Fractional dynamics in the trajectory control of redundant manipulators // Communications in Nonlinear Science and Numerical Simulation. Porto, Portugalija: Elsevier, 2008 m., 9</w:t>
      </w:r>
      <w:r w:rsidR="00712A15">
        <w:rPr>
          <w:rFonts w:eastAsiaTheme="minorHAnsi"/>
        </w:rPr>
        <w:t xml:space="preserve"> </w:t>
      </w:r>
      <w:r w:rsidRPr="00FB2472">
        <w:rPr>
          <w:rFonts w:eastAsiaTheme="minorHAnsi"/>
        </w:rPr>
        <w:t>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Naujokaitis S. Mechanizmų ir mašinų teorija. Vilnius: Mokslas, 1990. 132</w:t>
      </w:r>
      <w:r w:rsidR="00712A15">
        <w:rPr>
          <w:color w:val="000000"/>
          <w:szCs w:val="24"/>
        </w:rPr>
        <w:t xml:space="preserve"> p.</w:t>
      </w:r>
    </w:p>
    <w:p w:rsidR="00D7308E" w:rsidRPr="0064165B" w:rsidRDefault="00D7308E" w:rsidP="0064165B">
      <w:pPr>
        <w:pStyle w:val="ListParagraph"/>
        <w:numPr>
          <w:ilvl w:val="0"/>
          <w:numId w:val="11"/>
        </w:numPr>
        <w:spacing w:line="360" w:lineRule="auto"/>
        <w:ind w:left="0" w:firstLine="720"/>
        <w:jc w:val="both"/>
        <w:rPr>
          <w:color w:val="000000"/>
          <w:szCs w:val="24"/>
        </w:rPr>
      </w:pPr>
      <w:r w:rsidRPr="00D7308E">
        <w:rPr>
          <w:color w:val="000000"/>
          <w:szCs w:val="24"/>
        </w:rPr>
        <w:t xml:space="preserve">Patrick J., Willoughby, Hart A.J., Slocum A. Experimental Determination of Kinematic Coupling Repeatability in Industrial and Laboratory </w:t>
      </w:r>
      <w:r w:rsidRPr="0064165B">
        <w:rPr>
          <w:color w:val="000000"/>
          <w:szCs w:val="24"/>
        </w:rPr>
        <w:t>Conditions // Journal of Manufacturing Systems</w:t>
      </w:r>
      <w:r w:rsidR="00712A15">
        <w:rPr>
          <w:color w:val="000000"/>
          <w:szCs w:val="24"/>
        </w:rPr>
        <w:t xml:space="preserve">. Cambridge: Elsevier, 2005, </w:t>
      </w:r>
      <w:r w:rsidRPr="0064165B">
        <w:rPr>
          <w:color w:val="000000"/>
          <w:szCs w:val="24"/>
        </w:rPr>
        <w:t>1</w:t>
      </w:r>
      <w:r w:rsidR="00712A15">
        <w:rPr>
          <w:color w:val="000000"/>
          <w:szCs w:val="24"/>
        </w:rPr>
        <w:t>–</w:t>
      </w:r>
      <w:r w:rsidRPr="0064165B">
        <w:rPr>
          <w:color w:val="000000"/>
          <w:szCs w:val="24"/>
        </w:rPr>
        <w:t>14</w:t>
      </w:r>
      <w:r w:rsidR="00712A15">
        <w:rPr>
          <w:color w:val="000000"/>
          <w:szCs w:val="24"/>
        </w:rPr>
        <w:t xml:space="preserve"> p</w:t>
      </w:r>
      <w:r w:rsidRPr="0064165B">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 xml:space="preserve">Physik Instrumente (PI) GmbH &amp; Co. KG. </w:t>
      </w:r>
      <w:r w:rsidR="00C370A3" w:rsidRPr="00C370A3">
        <w:rPr>
          <w:color w:val="000000"/>
          <w:szCs w:val="24"/>
        </w:rPr>
        <w:t>http://www.physikinstrumente.com/en/index.php</w:t>
      </w:r>
      <w:r w:rsidRPr="00D7308E">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Poška A. Tipinių technologinių procesų ir įrenginių automatizavimas. Vilnius: Mokslas, 1992. 247</w:t>
      </w:r>
      <w:r w:rsidR="00712A15">
        <w:rPr>
          <w:color w:val="000000"/>
          <w:szCs w:val="24"/>
        </w:rPr>
        <w:t xml:space="preserve"> p.</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Rondomanskas M. Lanksti automatizuota gamyba. Vilnius: Mokslas, 1991. 287</w:t>
      </w:r>
      <w:r w:rsidR="00712A15">
        <w:rPr>
          <w:color w:val="000000"/>
          <w:szCs w:val="24"/>
        </w:rPr>
        <w:t xml:space="preserve"> </w:t>
      </w:r>
      <w:r w:rsidRPr="00D7308E">
        <w:rPr>
          <w:color w:val="000000"/>
          <w:szCs w:val="24"/>
        </w:rPr>
        <w:t>p.;</w:t>
      </w:r>
    </w:p>
    <w:p w:rsidR="00D7308E" w:rsidRPr="0064165B" w:rsidRDefault="00D7308E" w:rsidP="0064165B">
      <w:pPr>
        <w:pStyle w:val="ListParagraph"/>
        <w:numPr>
          <w:ilvl w:val="0"/>
          <w:numId w:val="11"/>
        </w:numPr>
        <w:spacing w:line="360" w:lineRule="auto"/>
        <w:ind w:left="0" w:firstLine="720"/>
        <w:jc w:val="both"/>
        <w:rPr>
          <w:color w:val="000000"/>
          <w:szCs w:val="24"/>
        </w:rPr>
      </w:pPr>
      <w:r w:rsidRPr="00D7308E">
        <w:rPr>
          <w:color w:val="000000"/>
          <w:szCs w:val="24"/>
        </w:rPr>
        <w:t xml:space="preserve">Santolaria J., Aguilar J., Yague J., Pastor J. Kinematic parameter estimation technique for calibration and repeatability improvement </w:t>
      </w:r>
      <w:r w:rsidRPr="0064165B">
        <w:rPr>
          <w:color w:val="000000"/>
          <w:szCs w:val="24"/>
        </w:rPr>
        <w:t>of articulated arm coordinate measuring machines // Precision Engineering. Zaragoza: Elsevier, 2008, 1</w:t>
      </w:r>
      <w:r w:rsidR="00712A15">
        <w:rPr>
          <w:color w:val="000000"/>
          <w:szCs w:val="24"/>
        </w:rPr>
        <w:t>–</w:t>
      </w:r>
      <w:r w:rsidRPr="0064165B">
        <w:rPr>
          <w:color w:val="000000"/>
          <w:szCs w:val="24"/>
        </w:rPr>
        <w:t>18</w:t>
      </w:r>
      <w:r w:rsidR="00712A15">
        <w:rPr>
          <w:color w:val="000000"/>
          <w:szCs w:val="24"/>
        </w:rPr>
        <w:t xml:space="preserve"> p</w:t>
      </w:r>
      <w:r w:rsidRPr="0064165B">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Shimon Y. Nof., Han</w:t>
      </w:r>
      <w:r w:rsidR="00646C39">
        <w:rPr>
          <w:color w:val="000000"/>
          <w:szCs w:val="24"/>
        </w:rPr>
        <w:t>d</w:t>
      </w:r>
      <w:r w:rsidRPr="00D7308E">
        <w:rPr>
          <w:color w:val="000000"/>
          <w:szCs w:val="24"/>
        </w:rPr>
        <w:t>book of industrial robotics. New York: John Wiley &amp; Sons, 1999. 1349</w:t>
      </w:r>
      <w:r w:rsidR="00712A15">
        <w:rPr>
          <w:color w:val="000000"/>
          <w:szCs w:val="24"/>
        </w:rPr>
        <w:t xml:space="preserve"> </w:t>
      </w:r>
      <w:r w:rsidRPr="00D7308E">
        <w:rPr>
          <w:color w:val="000000"/>
          <w:szCs w:val="24"/>
        </w:rPr>
        <w:t>p.;</w:t>
      </w:r>
    </w:p>
    <w:p w:rsidR="00D7308E" w:rsidRPr="0064165B" w:rsidRDefault="00D7308E" w:rsidP="0064165B">
      <w:pPr>
        <w:pStyle w:val="ListParagraph"/>
        <w:numPr>
          <w:ilvl w:val="0"/>
          <w:numId w:val="11"/>
        </w:numPr>
        <w:spacing w:line="360" w:lineRule="auto"/>
        <w:ind w:left="0" w:firstLine="720"/>
        <w:jc w:val="both"/>
        <w:rPr>
          <w:color w:val="000000"/>
          <w:szCs w:val="24"/>
        </w:rPr>
      </w:pPr>
      <w:r w:rsidRPr="00D7308E">
        <w:rPr>
          <w:color w:val="000000"/>
          <w:szCs w:val="24"/>
        </w:rPr>
        <w:t>Shon P. Darcy, Gil J.E., Savio L-Y.Woo, Debski R.E</w:t>
      </w:r>
      <w:r w:rsidRPr="00D7308E">
        <w:rPr>
          <w:color w:val="000066"/>
          <w:szCs w:val="24"/>
        </w:rPr>
        <w:t xml:space="preserve">. </w:t>
      </w:r>
      <w:r w:rsidRPr="00D7308E">
        <w:rPr>
          <w:color w:val="000000"/>
          <w:szCs w:val="24"/>
        </w:rPr>
        <w:t>The importance of position and path repeatability on force at the knee during six-DOF</w:t>
      </w:r>
      <w:r w:rsidR="0064165B">
        <w:rPr>
          <w:color w:val="000000"/>
          <w:szCs w:val="24"/>
        </w:rPr>
        <w:t xml:space="preserve"> </w:t>
      </w:r>
      <w:r w:rsidRPr="0064165B">
        <w:rPr>
          <w:color w:val="000000"/>
          <w:szCs w:val="24"/>
        </w:rPr>
        <w:t>joint motion // Medical Engineering &amp; Physi</w:t>
      </w:r>
      <w:r w:rsidR="00712A15">
        <w:rPr>
          <w:color w:val="000000"/>
          <w:szCs w:val="24"/>
        </w:rPr>
        <w:t xml:space="preserve">cs. Calgary: Elsevier, 2009, </w:t>
      </w:r>
      <w:r w:rsidRPr="0064165B">
        <w:rPr>
          <w:color w:val="000000"/>
          <w:szCs w:val="24"/>
        </w:rPr>
        <w:t>1</w:t>
      </w:r>
      <w:r w:rsidR="00712A15">
        <w:rPr>
          <w:color w:val="000000"/>
          <w:szCs w:val="24"/>
        </w:rPr>
        <w:t>–</w:t>
      </w:r>
      <w:r w:rsidRPr="0064165B">
        <w:rPr>
          <w:color w:val="000000"/>
          <w:szCs w:val="24"/>
        </w:rPr>
        <w:t>5</w:t>
      </w:r>
      <w:r w:rsidR="00712A15">
        <w:rPr>
          <w:color w:val="000000"/>
          <w:szCs w:val="24"/>
        </w:rPr>
        <w:t xml:space="preserve"> p</w:t>
      </w:r>
      <w:r w:rsidRPr="0064165B">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 xml:space="preserve">Uždaroji akcinė bendrovė ,,PROFIBUS''. </w:t>
      </w:r>
      <w:hyperlink r:id="rId187" w:history="1">
        <w:r w:rsidRPr="00D7308E">
          <w:rPr>
            <w:rStyle w:val="Hyperlink"/>
            <w:szCs w:val="24"/>
          </w:rPr>
          <w:t>http://www.profibus.lt/main</w:t>
        </w:r>
      </w:hyperlink>
      <w:r w:rsidR="008A0778">
        <w:rPr>
          <w:color w:val="000000"/>
          <w:szCs w:val="24"/>
        </w:rPr>
        <w:t>;</w:t>
      </w:r>
    </w:p>
    <w:p w:rsidR="00D7308E" w:rsidRPr="00D7308E" w:rsidRDefault="00D7308E" w:rsidP="00D7308E">
      <w:pPr>
        <w:pStyle w:val="ListParagraph"/>
        <w:numPr>
          <w:ilvl w:val="0"/>
          <w:numId w:val="11"/>
        </w:numPr>
        <w:spacing w:line="360" w:lineRule="auto"/>
        <w:ind w:left="0" w:firstLine="720"/>
        <w:jc w:val="both"/>
        <w:rPr>
          <w:color w:val="000000"/>
          <w:szCs w:val="24"/>
        </w:rPr>
      </w:pPr>
      <w:r w:rsidRPr="00D7308E">
        <w:rPr>
          <w:color w:val="000000"/>
          <w:szCs w:val="24"/>
        </w:rPr>
        <w:t>Vekteris V., Jurevičius M., Kilikevičius A. Matavimų teorija ir praktika. Kursinio projekto metodikos nurodymai, informacinė medžiaga ir užduotys. Vilnius: Technika, 2009. 264</w:t>
      </w:r>
      <w:r w:rsidR="00712A15">
        <w:rPr>
          <w:color w:val="000000"/>
          <w:szCs w:val="24"/>
        </w:rPr>
        <w:t xml:space="preserve"> p.</w:t>
      </w:r>
    </w:p>
    <w:p w:rsidR="00D7308E" w:rsidRDefault="00D7308E" w:rsidP="004F1E1F">
      <w:pPr>
        <w:pStyle w:val="ListParagraph"/>
        <w:numPr>
          <w:ilvl w:val="0"/>
          <w:numId w:val="11"/>
        </w:numPr>
        <w:spacing w:line="360" w:lineRule="auto"/>
        <w:ind w:left="0" w:firstLine="720"/>
        <w:jc w:val="both"/>
        <w:rPr>
          <w:color w:val="000000"/>
          <w:szCs w:val="24"/>
        </w:rPr>
      </w:pPr>
      <w:r w:rsidRPr="00D7308E">
        <w:rPr>
          <w:color w:val="000000"/>
          <w:szCs w:val="24"/>
        </w:rPr>
        <w:t>Vekteris V., Kasparaitis A., Kaušinis S., Kanapėnas R. Matavimų teorija ir praktika. Vilnius</w:t>
      </w:r>
      <w:r w:rsidR="00712A15">
        <w:rPr>
          <w:color w:val="000000"/>
          <w:szCs w:val="24"/>
        </w:rPr>
        <w:t>: Žiburio leidykla, 2000. 380 p.</w:t>
      </w:r>
    </w:p>
    <w:p w:rsidR="00CB6CDB" w:rsidRPr="00CB6CDB" w:rsidRDefault="00CB6CDB" w:rsidP="00CB6CDB">
      <w:pPr>
        <w:pStyle w:val="ListParagraph"/>
        <w:numPr>
          <w:ilvl w:val="0"/>
          <w:numId w:val="11"/>
        </w:numPr>
        <w:autoSpaceDE w:val="0"/>
        <w:autoSpaceDN w:val="0"/>
        <w:adjustRightInd w:val="0"/>
        <w:spacing w:line="360" w:lineRule="auto"/>
        <w:ind w:left="0" w:firstLine="720"/>
        <w:jc w:val="both"/>
      </w:pPr>
      <w:r w:rsidRPr="00EE32D8">
        <w:t>Tcho´n</w:t>
      </w:r>
      <w:r>
        <w:t xml:space="preserve"> K.</w:t>
      </w:r>
      <w:r w:rsidRPr="00EE32D8">
        <w:t xml:space="preserve"> Repeatable, extended Jacobian inverse kinematics algorithm for mobile manipulators // Systems &amp; Control Letters. </w:t>
      </w:r>
      <w:r>
        <w:rPr>
          <w:rFonts w:eastAsia="Times-Italic"/>
          <w:iCs/>
        </w:rPr>
        <w:t>Wrocław</w:t>
      </w:r>
      <w:r w:rsidRPr="00EE32D8">
        <w:rPr>
          <w:rFonts w:eastAsia="Times-Italic"/>
          <w:iCs/>
        </w:rPr>
        <w:t>: Elsevier, 2006 m., 7 p.</w:t>
      </w:r>
    </w:p>
    <w:p w:rsidR="00CB6CDB" w:rsidRPr="00CB6CDB" w:rsidRDefault="00CB6CDB" w:rsidP="00CB6CDB">
      <w:pPr>
        <w:pStyle w:val="ListParagraph"/>
        <w:numPr>
          <w:ilvl w:val="0"/>
          <w:numId w:val="11"/>
        </w:numPr>
        <w:spacing w:line="360" w:lineRule="auto"/>
        <w:ind w:left="0" w:firstLine="720"/>
        <w:jc w:val="both"/>
        <w:rPr>
          <w:color w:val="231F20"/>
        </w:rPr>
      </w:pPr>
      <w:r w:rsidRPr="00FB2472">
        <w:t>Rout</w:t>
      </w:r>
      <w:r>
        <w:t xml:space="preserve"> B.K., </w:t>
      </w:r>
      <w:r w:rsidRPr="00FB2472">
        <w:t>Mittal</w:t>
      </w:r>
      <w:r>
        <w:t xml:space="preserve"> R.K</w:t>
      </w:r>
      <w:r w:rsidRPr="00FB2472">
        <w:t>. Screening of factors influencing the performance of manipulator using combined array design of experiment approach // Robotics and Computer-Integrated</w:t>
      </w:r>
      <w:r>
        <w:t xml:space="preserve"> Manufacturing. Rajasthan</w:t>
      </w:r>
      <w:r w:rsidRPr="00FB2472">
        <w:t>: Elsevier, 2009 m., 16 p.</w:t>
      </w:r>
    </w:p>
    <w:p w:rsidR="00CB6CDB" w:rsidRPr="00CB6CDB" w:rsidRDefault="00CB6CDB" w:rsidP="00CB6CDB">
      <w:pPr>
        <w:pStyle w:val="ListParagraph"/>
        <w:numPr>
          <w:ilvl w:val="0"/>
          <w:numId w:val="11"/>
        </w:numPr>
        <w:autoSpaceDE w:val="0"/>
        <w:autoSpaceDN w:val="0"/>
        <w:adjustRightInd w:val="0"/>
        <w:spacing w:line="360" w:lineRule="auto"/>
        <w:ind w:left="0" w:firstLine="720"/>
        <w:jc w:val="both"/>
        <w:rPr>
          <w:color w:val="231F20"/>
        </w:rPr>
      </w:pPr>
      <w:r w:rsidRPr="00FB2472">
        <w:t>Marco A. Meggiolaro, Steven Dubowsky, Constantinos Mavroidis. Geometric and elastic error calibration of a high accuracy patient positioning system // Mechanism and Machine Theory. Piscataway, NJ, USA: Elsevier, 2005 m., 13 p.</w:t>
      </w:r>
    </w:p>
    <w:p w:rsidR="00D7308E" w:rsidRDefault="00D7308E" w:rsidP="00CB6CDB">
      <w:pPr>
        <w:pStyle w:val="ListParagraph"/>
        <w:numPr>
          <w:ilvl w:val="0"/>
          <w:numId w:val="11"/>
        </w:numPr>
        <w:spacing w:line="360" w:lineRule="auto"/>
        <w:ind w:left="0" w:firstLine="720"/>
        <w:jc w:val="both"/>
        <w:rPr>
          <w:color w:val="000000"/>
          <w:szCs w:val="24"/>
        </w:rPr>
      </w:pPr>
      <w:r w:rsidRPr="00D7308E">
        <w:rPr>
          <w:color w:val="000000"/>
          <w:szCs w:val="24"/>
        </w:rPr>
        <w:t xml:space="preserve">Yaskawa Electric Corporation. </w:t>
      </w:r>
      <w:hyperlink r:id="rId188" w:history="1">
        <w:r w:rsidR="008A0778" w:rsidRPr="00A80478">
          <w:rPr>
            <w:rStyle w:val="Hyperlink"/>
            <w:szCs w:val="24"/>
          </w:rPr>
          <w:t>http://www.motoman.lt</w:t>
        </w:r>
      </w:hyperlink>
      <w:r w:rsidR="00712A15">
        <w:rPr>
          <w:color w:val="000000"/>
          <w:szCs w:val="24"/>
        </w:rPr>
        <w:t>.</w:t>
      </w:r>
    </w:p>
    <w:p w:rsidR="00D7308E" w:rsidRPr="00CB6CDB" w:rsidRDefault="008A0778" w:rsidP="00D7308E">
      <w:pPr>
        <w:pStyle w:val="ListParagraph"/>
        <w:numPr>
          <w:ilvl w:val="0"/>
          <w:numId w:val="11"/>
        </w:numPr>
        <w:spacing w:line="360" w:lineRule="auto"/>
        <w:ind w:left="0" w:firstLine="720"/>
        <w:jc w:val="both"/>
        <w:rPr>
          <w:rStyle w:val="Heading1Char"/>
          <w:rFonts w:cs="Times New Roman"/>
          <w:b w:val="0"/>
          <w:bCs w:val="0"/>
          <w:color w:val="000000"/>
          <w:kern w:val="0"/>
          <w:sz w:val="24"/>
          <w:szCs w:val="24"/>
        </w:rPr>
      </w:pPr>
      <w:r w:rsidRPr="00FB2472">
        <w:t>I</w:t>
      </w:r>
      <w:r w:rsidRPr="00F20002">
        <w:t>nternat</w:t>
      </w:r>
      <w:r>
        <w:t>ional Federation of Robotics.</w:t>
      </w:r>
      <w:r w:rsidRPr="00F20002">
        <w:t xml:space="preserve"> </w:t>
      </w:r>
      <w:hyperlink r:id="rId189" w:history="1">
        <w:r w:rsidRPr="00F20002">
          <w:rPr>
            <w:rStyle w:val="Hyperlink"/>
          </w:rPr>
          <w:t>http://www.ifr.org/</w:t>
        </w:r>
      </w:hyperlink>
      <w:r>
        <w:t>.</w:t>
      </w:r>
    </w:p>
    <w:p w:rsidR="00E733A7" w:rsidRDefault="00E733A7" w:rsidP="007033E2">
      <w:pPr>
        <w:spacing w:line="360" w:lineRule="auto"/>
        <w:ind w:firstLine="720"/>
      </w:pPr>
    </w:p>
    <w:p w:rsidR="00E733A7" w:rsidRPr="007B163F" w:rsidRDefault="00E733A7" w:rsidP="00BA65CA">
      <w:pPr>
        <w:pStyle w:val="Heading1"/>
        <w:spacing w:after="120"/>
        <w:ind w:firstLine="720"/>
        <w:rPr>
          <w:rFonts w:cs="Times New Roman"/>
        </w:rPr>
      </w:pPr>
      <w:r w:rsidRPr="007B163F">
        <w:br w:type="page"/>
      </w:r>
      <w:bookmarkStart w:id="109" w:name="_Toc263948057"/>
      <w:r w:rsidRPr="007B163F">
        <w:rPr>
          <w:rFonts w:cs="Times New Roman"/>
        </w:rPr>
        <w:lastRenderedPageBreak/>
        <w:t>PRIEDAI</w:t>
      </w:r>
      <w:bookmarkEnd w:id="109"/>
    </w:p>
    <w:p w:rsidR="009B47C7" w:rsidRPr="00316210" w:rsidRDefault="009457B6" w:rsidP="007033E2">
      <w:pPr>
        <w:ind w:firstLine="720"/>
      </w:pPr>
      <w:r w:rsidRPr="009457B6">
        <w:rPr>
          <w:b/>
        </w:rPr>
        <w:t>Priedas Nr. 1</w:t>
      </w:r>
      <w:r w:rsidR="00316210">
        <w:rPr>
          <w:b/>
        </w:rPr>
        <w:t xml:space="preserve">. </w:t>
      </w:r>
      <w:r w:rsidR="00316210">
        <w:t>Roboto „Motoman SSF2000“ valdymo bloko NX100 nešiojamas valdymo pultas.</w:t>
      </w:r>
    </w:p>
    <w:p w:rsidR="009457B6" w:rsidRDefault="00FE1108" w:rsidP="00316210">
      <w:pPr>
        <w:spacing w:before="240" w:after="120" w:line="360" w:lineRule="auto"/>
        <w:jc w:val="center"/>
      </w:pPr>
      <w:r w:rsidRPr="00FE1108">
        <w:rPr>
          <w:noProof/>
          <w:lang w:val="en-US"/>
        </w:rPr>
        <w:drawing>
          <wp:inline distT="0" distB="0" distL="0" distR="0">
            <wp:extent cx="5962650" cy="8081028"/>
            <wp:effectExtent l="19050" t="0" r="0" b="0"/>
            <wp:docPr id="27" name="Picture 79" descr="NX100 Valdymo pu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NX100 Valdymo pultas"/>
                    <pic:cNvPicPr>
                      <a:picLocks noChangeAspect="1" noChangeArrowheads="1"/>
                    </pic:cNvPicPr>
                  </pic:nvPicPr>
                  <pic:blipFill>
                    <a:blip r:embed="rId190" cstate="print"/>
                    <a:srcRect/>
                    <a:stretch>
                      <a:fillRect/>
                    </a:stretch>
                  </pic:blipFill>
                  <pic:spPr bwMode="auto">
                    <a:xfrm>
                      <a:off x="0" y="0"/>
                      <a:ext cx="5962448" cy="8080754"/>
                    </a:xfrm>
                    <a:prstGeom prst="rect">
                      <a:avLst/>
                    </a:prstGeom>
                    <a:noFill/>
                    <a:ln w="9525">
                      <a:noFill/>
                      <a:miter lim="800000"/>
                      <a:headEnd/>
                      <a:tailEnd/>
                    </a:ln>
                  </pic:spPr>
                </pic:pic>
              </a:graphicData>
            </a:graphic>
          </wp:inline>
        </w:drawing>
      </w:r>
    </w:p>
    <w:p w:rsidR="00FE1108" w:rsidRDefault="00FE1108">
      <w:pPr>
        <w:spacing w:after="200" w:line="276" w:lineRule="auto"/>
        <w:rPr>
          <w:b/>
        </w:rPr>
      </w:pPr>
      <w:r>
        <w:rPr>
          <w:b/>
        </w:rPr>
        <w:br w:type="page"/>
      </w:r>
    </w:p>
    <w:p w:rsidR="009457B6" w:rsidRPr="00453B73" w:rsidRDefault="009457B6" w:rsidP="009457B6">
      <w:pPr>
        <w:spacing w:line="360" w:lineRule="auto"/>
      </w:pPr>
      <w:r w:rsidRPr="009457B6">
        <w:rPr>
          <w:b/>
        </w:rPr>
        <w:lastRenderedPageBreak/>
        <w:t>Priedas Nr. 2</w:t>
      </w:r>
      <w:r w:rsidR="00453B73">
        <w:t>. Pagrindiniai roboto „Motoman SSF2000“ parametrai.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7"/>
        <w:gridCol w:w="2879"/>
        <w:gridCol w:w="5060"/>
      </w:tblGrid>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sidRPr="00240556">
              <w:rPr>
                <w:lang w:val="lt-LT"/>
              </w:rPr>
              <w:t>Konfigūracija</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Vertikali šarnyrinė</w:t>
            </w:r>
          </w:p>
        </w:tc>
      </w:tr>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sidRPr="00240556">
              <w:rPr>
                <w:lang w:val="lt-LT"/>
              </w:rPr>
              <w:t>Laisvės laipsnių skaičius (DOF)</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6</w:t>
            </w:r>
          </w:p>
        </w:tc>
      </w:tr>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sidRPr="00240556">
              <w:rPr>
                <w:lang w:val="lt-LT"/>
              </w:rPr>
              <w:t>Max gribtuvo apkrova</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6 kg</w:t>
            </w:r>
          </w:p>
        </w:tc>
      </w:tr>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Pr>
                <w:lang w:val="lt-LT"/>
              </w:rPr>
              <w:t>Pakartotinumas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Pr>
                <w:noProof/>
                <w:position w:val="-4"/>
                <w:lang w:eastAsia="en-US"/>
              </w:rPr>
              <w:drawing>
                <wp:inline distT="0" distB="0" distL="0" distR="0">
                  <wp:extent cx="146685" cy="155575"/>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1" cstate="print"/>
                          <a:srcRect/>
                          <a:stretch>
                            <a:fillRect/>
                          </a:stretch>
                        </pic:blipFill>
                        <pic:spPr bwMode="auto">
                          <a:xfrm>
                            <a:off x="0" y="0"/>
                            <a:ext cx="146685" cy="155575"/>
                          </a:xfrm>
                          <a:prstGeom prst="rect">
                            <a:avLst/>
                          </a:prstGeom>
                          <a:noFill/>
                          <a:ln w="9525">
                            <a:noFill/>
                            <a:miter lim="800000"/>
                            <a:headEnd/>
                            <a:tailEnd/>
                          </a:ln>
                        </pic:spPr>
                      </pic:pic>
                    </a:graphicData>
                  </a:graphic>
                </wp:inline>
              </w:drawing>
            </w:r>
            <w:r w:rsidRPr="00240556">
              <w:rPr>
                <w:lang w:val="lt-LT"/>
              </w:rPr>
              <w:t>0,08 mm</w:t>
            </w:r>
          </w:p>
        </w:tc>
      </w:tr>
      <w:tr w:rsidR="009457B6" w:rsidTr="009457B6">
        <w:tc>
          <w:tcPr>
            <w:tcW w:w="1907" w:type="dxa"/>
            <w:vMerge w:val="restart"/>
            <w:vAlign w:val="center"/>
          </w:tcPr>
          <w:p w:rsidR="009457B6" w:rsidRPr="00240556" w:rsidRDefault="009457B6" w:rsidP="009457B6">
            <w:pPr>
              <w:pStyle w:val="Title"/>
              <w:spacing w:before="0" w:beforeAutospacing="0" w:after="0" w:afterAutospacing="0"/>
              <w:rPr>
                <w:lang w:val="lt-LT"/>
              </w:rPr>
            </w:pPr>
            <w:r w:rsidRPr="00240556">
              <w:rPr>
                <w:lang w:val="lt-LT"/>
              </w:rPr>
              <w:t>Judėjimo ribos</w:t>
            </w: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S ašis (posūkis)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Pr>
                <w:noProof/>
                <w:position w:val="-4"/>
                <w:lang w:eastAsia="en-US"/>
              </w:rPr>
              <w:drawing>
                <wp:inline distT="0" distB="0" distL="0" distR="0">
                  <wp:extent cx="146685" cy="155575"/>
                  <wp:effectExtent l="19050" t="0" r="0" b="0"/>
                  <wp:docPr id="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2" cstate="print"/>
                          <a:srcRect/>
                          <a:stretch>
                            <a:fillRect/>
                          </a:stretch>
                        </pic:blipFill>
                        <pic:spPr bwMode="auto">
                          <a:xfrm>
                            <a:off x="0" y="0"/>
                            <a:ext cx="146685" cy="155575"/>
                          </a:xfrm>
                          <a:prstGeom prst="rect">
                            <a:avLst/>
                          </a:prstGeom>
                          <a:noFill/>
                          <a:ln w="9525">
                            <a:noFill/>
                            <a:miter lim="800000"/>
                            <a:headEnd/>
                            <a:tailEnd/>
                          </a:ln>
                        </pic:spPr>
                      </pic:pic>
                    </a:graphicData>
                  </a:graphic>
                </wp:inline>
              </w:drawing>
            </w:r>
            <w:r w:rsidRPr="00240556">
              <w:rPr>
                <w:lang w:val="lt-LT"/>
              </w:rPr>
              <w:t>170º</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L ašis (žemutinė ranka)</w:t>
            </w:r>
          </w:p>
        </w:tc>
        <w:tc>
          <w:tcPr>
            <w:tcW w:w="5060" w:type="dxa"/>
            <w:vAlign w:val="center"/>
          </w:tcPr>
          <w:p w:rsidR="009457B6" w:rsidRPr="00240556" w:rsidRDefault="009457B6" w:rsidP="009457B6">
            <w:pPr>
              <w:pStyle w:val="Title"/>
              <w:spacing w:before="0" w:beforeAutospacing="0" w:after="0" w:afterAutospacing="0"/>
              <w:jc w:val="center"/>
              <w:rPr>
                <w:lang w:val="lt-LT"/>
              </w:rPr>
            </w:pPr>
            <w:r>
              <w:rPr>
                <w:noProof/>
                <w:position w:val="-4"/>
                <w:lang w:eastAsia="en-US"/>
              </w:rPr>
              <w:drawing>
                <wp:inline distT="0" distB="0" distL="0" distR="0">
                  <wp:extent cx="146685" cy="155575"/>
                  <wp:effectExtent l="19050" t="0" r="0" b="0"/>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1" cstate="print"/>
                          <a:srcRect/>
                          <a:stretch>
                            <a:fillRect/>
                          </a:stretch>
                        </pic:blipFill>
                        <pic:spPr bwMode="auto">
                          <a:xfrm>
                            <a:off x="0" y="0"/>
                            <a:ext cx="146685" cy="155575"/>
                          </a:xfrm>
                          <a:prstGeom prst="rect">
                            <a:avLst/>
                          </a:prstGeom>
                          <a:noFill/>
                          <a:ln w="9525">
                            <a:noFill/>
                            <a:miter lim="800000"/>
                            <a:headEnd/>
                            <a:tailEnd/>
                          </a:ln>
                        </pic:spPr>
                      </pic:pic>
                    </a:graphicData>
                  </a:graphic>
                </wp:inline>
              </w:drawing>
            </w:r>
            <w:r w:rsidRPr="00240556">
              <w:rPr>
                <w:lang w:val="lt-LT"/>
              </w:rPr>
              <w:t>155º -90º</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U ašis (viršutinė ranka)</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+250º -175º</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R ašis (riešo posūkis)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Pr>
                <w:noProof/>
                <w:position w:val="-4"/>
                <w:lang w:eastAsia="en-US"/>
              </w:rPr>
              <w:drawing>
                <wp:inline distT="0" distB="0" distL="0" distR="0">
                  <wp:extent cx="146685" cy="155575"/>
                  <wp:effectExtent l="19050" t="0" r="0" b="0"/>
                  <wp:docPr id="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1" cstate="print"/>
                          <a:srcRect/>
                          <a:stretch>
                            <a:fillRect/>
                          </a:stretch>
                        </pic:blipFill>
                        <pic:spPr bwMode="auto">
                          <a:xfrm>
                            <a:off x="0" y="0"/>
                            <a:ext cx="146685" cy="155575"/>
                          </a:xfrm>
                          <a:prstGeom prst="rect">
                            <a:avLst/>
                          </a:prstGeom>
                          <a:noFill/>
                          <a:ln w="9525">
                            <a:noFill/>
                            <a:miter lim="800000"/>
                            <a:headEnd/>
                            <a:tailEnd/>
                          </a:ln>
                        </pic:spPr>
                      </pic:pic>
                    </a:graphicData>
                  </a:graphic>
                </wp:inline>
              </w:drawing>
            </w:r>
            <w:r w:rsidRPr="00240556">
              <w:rPr>
                <w:lang w:val="lt-LT"/>
              </w:rPr>
              <w:t>180º</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B ašis (žingsnis/nuokrypis)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+225º -45º</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T ašis (riešo posūkis)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Pr>
                <w:noProof/>
                <w:position w:val="-4"/>
                <w:lang w:eastAsia="en-US"/>
              </w:rPr>
              <w:drawing>
                <wp:inline distT="0" distB="0" distL="0" distR="0">
                  <wp:extent cx="146685" cy="155575"/>
                  <wp:effectExtent l="19050" t="0" r="0" b="0"/>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1" cstate="print"/>
                          <a:srcRect/>
                          <a:stretch>
                            <a:fillRect/>
                          </a:stretch>
                        </pic:blipFill>
                        <pic:spPr bwMode="auto">
                          <a:xfrm>
                            <a:off x="0" y="0"/>
                            <a:ext cx="146685" cy="155575"/>
                          </a:xfrm>
                          <a:prstGeom prst="rect">
                            <a:avLst/>
                          </a:prstGeom>
                          <a:noFill/>
                          <a:ln w="9525">
                            <a:noFill/>
                            <a:miter lim="800000"/>
                            <a:headEnd/>
                            <a:tailEnd/>
                          </a:ln>
                        </pic:spPr>
                      </pic:pic>
                    </a:graphicData>
                  </a:graphic>
                </wp:inline>
              </w:drawing>
            </w:r>
            <w:r w:rsidRPr="00240556">
              <w:rPr>
                <w:lang w:val="lt-LT"/>
              </w:rPr>
              <w:t>360º</w:t>
            </w:r>
          </w:p>
        </w:tc>
      </w:tr>
      <w:tr w:rsidR="009457B6" w:rsidTr="009457B6">
        <w:tc>
          <w:tcPr>
            <w:tcW w:w="1907" w:type="dxa"/>
            <w:vMerge w:val="restart"/>
            <w:vAlign w:val="center"/>
          </w:tcPr>
          <w:p w:rsidR="009457B6" w:rsidRPr="00240556" w:rsidRDefault="009457B6" w:rsidP="009457B6">
            <w:pPr>
              <w:pStyle w:val="Title"/>
              <w:spacing w:before="0" w:beforeAutospacing="0" w:after="0" w:afterAutospacing="0"/>
              <w:rPr>
                <w:lang w:val="lt-LT"/>
              </w:rPr>
            </w:pPr>
            <w:r w:rsidRPr="00240556">
              <w:rPr>
                <w:lang w:val="lt-LT"/>
              </w:rPr>
              <w:t>Maksimal</w:t>
            </w:r>
            <w:r>
              <w:rPr>
                <w:lang w:val="lt-LT"/>
              </w:rPr>
              <w:t>i eiga</w:t>
            </w: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S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3,67 rad/s, 210 º/s</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 xml:space="preserve">L ašis </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3,32 rad/s, 190 º/s</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U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3,67 rad/s, 210 º/s</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R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6,98 rad/s, 400 º/s</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B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6,98 rad/s, 400 º/s</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T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10,47 rad/s, 600 º/s</w:t>
            </w:r>
          </w:p>
        </w:tc>
      </w:tr>
      <w:tr w:rsidR="009457B6" w:rsidTr="009457B6">
        <w:tc>
          <w:tcPr>
            <w:tcW w:w="1907" w:type="dxa"/>
            <w:vMerge w:val="restart"/>
            <w:vAlign w:val="center"/>
          </w:tcPr>
          <w:p w:rsidR="009457B6" w:rsidRPr="00240556" w:rsidRDefault="009457B6" w:rsidP="009457B6">
            <w:pPr>
              <w:pStyle w:val="Title"/>
              <w:spacing w:before="0" w:beforeAutospacing="0" w:after="0" w:afterAutospacing="0"/>
              <w:rPr>
                <w:lang w:val="lt-LT"/>
              </w:rPr>
            </w:pPr>
            <w:r w:rsidRPr="00240556">
              <w:rPr>
                <w:lang w:val="lt-LT"/>
              </w:rPr>
              <w:t>Leidžiamas momentas</w:t>
            </w: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R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11,8 Nm (1,2 kgfm)</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B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9,8 Nm (1,0 kgfm)</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T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5,9 Nm (0,6 kgfm)</w:t>
            </w:r>
          </w:p>
        </w:tc>
      </w:tr>
      <w:tr w:rsidR="009457B6" w:rsidTr="009457B6">
        <w:tc>
          <w:tcPr>
            <w:tcW w:w="1907" w:type="dxa"/>
            <w:vMerge w:val="restart"/>
            <w:vAlign w:val="center"/>
          </w:tcPr>
          <w:p w:rsidR="009457B6" w:rsidRPr="00240556" w:rsidRDefault="009457B6" w:rsidP="009457B6">
            <w:pPr>
              <w:pStyle w:val="Title"/>
              <w:spacing w:before="0" w:beforeAutospacing="0" w:after="0" w:afterAutospacing="0"/>
              <w:rPr>
                <w:lang w:val="lt-LT"/>
              </w:rPr>
            </w:pPr>
            <w:r w:rsidRPr="00240556">
              <w:rPr>
                <w:lang w:val="lt-LT"/>
              </w:rPr>
              <w:t>Leidžiama inercija</w:t>
            </w: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R ašis</w:t>
            </w:r>
          </w:p>
        </w:tc>
        <w:tc>
          <w:tcPr>
            <w:tcW w:w="5060" w:type="dxa"/>
            <w:vAlign w:val="center"/>
          </w:tcPr>
          <w:p w:rsidR="009457B6" w:rsidRPr="00240556" w:rsidRDefault="009457B6" w:rsidP="009457B6">
            <w:pPr>
              <w:pStyle w:val="Title"/>
              <w:spacing w:before="0" w:beforeAutospacing="0" w:after="0" w:afterAutospacing="0"/>
              <w:jc w:val="center"/>
              <w:rPr>
                <w:vertAlign w:val="superscript"/>
                <w:lang w:val="lt-LT"/>
              </w:rPr>
            </w:pPr>
            <w:r w:rsidRPr="00240556">
              <w:rPr>
                <w:lang w:val="lt-LT"/>
              </w:rPr>
              <w:t>0,24 kgm</w:t>
            </w:r>
            <w:r w:rsidRPr="00240556">
              <w:rPr>
                <w:vertAlign w:val="superscript"/>
                <w:lang w:val="lt-LT"/>
              </w:rPr>
              <w:t>2</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B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0,17 kgm</w:t>
            </w:r>
            <w:r w:rsidRPr="00240556">
              <w:rPr>
                <w:vertAlign w:val="superscript"/>
                <w:lang w:val="lt-LT"/>
              </w:rPr>
              <w:t>2</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T ašis</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0,06 kgm</w:t>
            </w:r>
            <w:r w:rsidRPr="00240556">
              <w:rPr>
                <w:vertAlign w:val="superscript"/>
                <w:lang w:val="lt-LT"/>
              </w:rPr>
              <w:t>2</w:t>
            </w:r>
          </w:p>
        </w:tc>
      </w:tr>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sidRPr="00240556">
              <w:rPr>
                <w:lang w:val="lt-LT"/>
              </w:rPr>
              <w:t>Masė</w:t>
            </w:r>
          </w:p>
        </w:tc>
        <w:tc>
          <w:tcPr>
            <w:tcW w:w="5060" w:type="dxa"/>
            <w:vAlign w:val="center"/>
          </w:tcPr>
          <w:p w:rsidR="009457B6" w:rsidRPr="00240556" w:rsidRDefault="009457B6" w:rsidP="009457B6">
            <w:pPr>
              <w:pStyle w:val="Title"/>
              <w:spacing w:before="0" w:beforeAutospacing="0" w:after="0" w:afterAutospacing="0"/>
              <w:jc w:val="center"/>
              <w:rPr>
                <w:lang w:val="lt-LT"/>
              </w:rPr>
            </w:pPr>
            <w:r w:rsidRPr="00240556">
              <w:rPr>
                <w:lang w:val="lt-LT"/>
              </w:rPr>
              <w:t>130 kg</w:t>
            </w:r>
          </w:p>
        </w:tc>
      </w:tr>
      <w:tr w:rsidR="009457B6" w:rsidTr="009457B6">
        <w:tc>
          <w:tcPr>
            <w:tcW w:w="1907" w:type="dxa"/>
            <w:vMerge w:val="restart"/>
            <w:vAlign w:val="center"/>
          </w:tcPr>
          <w:p w:rsidR="009457B6" w:rsidRPr="00240556" w:rsidRDefault="009457B6" w:rsidP="009457B6">
            <w:pPr>
              <w:pStyle w:val="Title"/>
              <w:spacing w:before="0" w:beforeAutospacing="0" w:after="0" w:afterAutospacing="0"/>
              <w:rPr>
                <w:lang w:val="lt-LT"/>
              </w:rPr>
            </w:pPr>
            <w:r w:rsidRPr="00240556">
              <w:rPr>
                <w:lang w:val="lt-LT"/>
              </w:rPr>
              <w:t>Aplinkos salygos</w:t>
            </w: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Temperatūra</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Nuo 0º-45ºC</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Drėgnumas</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Nuo 20-80</w:t>
            </w:r>
            <w:r>
              <w:t>%</w:t>
            </w:r>
            <w:r w:rsidRPr="00240556">
              <w:rPr>
                <w:lang w:val="lt-LT"/>
              </w:rPr>
              <w:t xml:space="preserve"> RH, kai tempera-tūra pastovi</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Vibracijos akseleracija</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&lt; 4,9 m/s</w:t>
            </w:r>
            <w:r w:rsidRPr="00240556">
              <w:rPr>
                <w:vertAlign w:val="superscript"/>
                <w:lang w:val="lt-LT"/>
              </w:rPr>
              <w:t>2</w:t>
            </w:r>
            <w:r w:rsidRPr="00240556">
              <w:rPr>
                <w:lang w:val="lt-LT"/>
              </w:rPr>
              <w:t xml:space="preserve"> (0,5 G)</w:t>
            </w:r>
          </w:p>
        </w:tc>
      </w:tr>
      <w:tr w:rsidR="009457B6" w:rsidTr="009457B6">
        <w:tc>
          <w:tcPr>
            <w:tcW w:w="1907" w:type="dxa"/>
            <w:vMerge/>
          </w:tcPr>
          <w:p w:rsidR="009457B6" w:rsidRPr="00240556" w:rsidRDefault="009457B6" w:rsidP="009457B6">
            <w:pPr>
              <w:pStyle w:val="Title"/>
              <w:spacing w:before="0" w:beforeAutospacing="0" w:after="0" w:afterAutospacing="0"/>
              <w:jc w:val="both"/>
              <w:rPr>
                <w:lang w:val="lt-LT"/>
              </w:rPr>
            </w:pPr>
          </w:p>
        </w:tc>
        <w:tc>
          <w:tcPr>
            <w:tcW w:w="2879" w:type="dxa"/>
          </w:tcPr>
          <w:p w:rsidR="009457B6" w:rsidRPr="00240556" w:rsidRDefault="009457B6" w:rsidP="009457B6">
            <w:pPr>
              <w:pStyle w:val="Title"/>
              <w:spacing w:before="0" w:beforeAutospacing="0" w:after="0" w:afterAutospacing="0"/>
              <w:jc w:val="both"/>
              <w:rPr>
                <w:lang w:val="lt-LT"/>
              </w:rPr>
            </w:pPr>
            <w:r w:rsidRPr="00240556">
              <w:rPr>
                <w:lang w:val="lt-LT"/>
              </w:rPr>
              <w:t>Kita</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Atsparus kodoruojančioms dujoms, skystoms ar sprogioms dujoms.</w:t>
            </w:r>
          </w:p>
          <w:p w:rsidR="009457B6" w:rsidRPr="00240556" w:rsidRDefault="009457B6" w:rsidP="009457B6">
            <w:pPr>
              <w:pStyle w:val="Title"/>
              <w:spacing w:before="0" w:beforeAutospacing="0" w:after="0" w:afterAutospacing="0"/>
              <w:jc w:val="both"/>
              <w:rPr>
                <w:lang w:val="lt-LT"/>
              </w:rPr>
            </w:pPr>
            <w:r w:rsidRPr="00240556">
              <w:rPr>
                <w:lang w:val="lt-LT"/>
              </w:rPr>
              <w:t>Atsparus vandeniui, tepalui ir dulkėms.</w:t>
            </w:r>
          </w:p>
          <w:p w:rsidR="009457B6" w:rsidRPr="00240556" w:rsidRDefault="009457B6" w:rsidP="009457B6">
            <w:pPr>
              <w:pStyle w:val="Title"/>
              <w:spacing w:before="0" w:beforeAutospacing="0" w:after="0" w:afterAutospacing="0"/>
              <w:jc w:val="both"/>
              <w:rPr>
                <w:lang w:val="lt-LT"/>
              </w:rPr>
            </w:pPr>
            <w:r w:rsidRPr="00240556">
              <w:rPr>
                <w:lang w:val="lt-LT"/>
              </w:rPr>
              <w:t>Atsparus dideliam elektriniam garsui (plasma).</w:t>
            </w:r>
          </w:p>
        </w:tc>
      </w:tr>
      <w:tr w:rsidR="009457B6" w:rsidTr="009457B6">
        <w:tc>
          <w:tcPr>
            <w:tcW w:w="4786" w:type="dxa"/>
            <w:gridSpan w:val="2"/>
          </w:tcPr>
          <w:p w:rsidR="009457B6" w:rsidRPr="00240556" w:rsidRDefault="009457B6" w:rsidP="009457B6">
            <w:pPr>
              <w:pStyle w:val="Title"/>
              <w:spacing w:before="0" w:beforeAutospacing="0" w:after="0" w:afterAutospacing="0"/>
              <w:jc w:val="both"/>
              <w:rPr>
                <w:lang w:val="lt-LT"/>
              </w:rPr>
            </w:pPr>
            <w:r w:rsidRPr="00240556">
              <w:rPr>
                <w:lang w:val="lt-LT"/>
              </w:rPr>
              <w:t>Galia</w:t>
            </w:r>
          </w:p>
        </w:tc>
        <w:tc>
          <w:tcPr>
            <w:tcW w:w="5060" w:type="dxa"/>
          </w:tcPr>
          <w:p w:rsidR="009457B6" w:rsidRPr="00240556" w:rsidRDefault="009457B6" w:rsidP="009457B6">
            <w:pPr>
              <w:pStyle w:val="Title"/>
              <w:spacing w:before="0" w:beforeAutospacing="0" w:after="0" w:afterAutospacing="0"/>
              <w:jc w:val="both"/>
              <w:rPr>
                <w:lang w:val="lt-LT"/>
              </w:rPr>
            </w:pPr>
            <w:r w:rsidRPr="00240556">
              <w:rPr>
                <w:lang w:val="lt-LT"/>
              </w:rPr>
              <w:t>1,5 kVA</w:t>
            </w:r>
          </w:p>
        </w:tc>
      </w:tr>
    </w:tbl>
    <w:p w:rsidR="009457B6" w:rsidRPr="007B163F" w:rsidRDefault="009457B6" w:rsidP="009457B6">
      <w:pPr>
        <w:pStyle w:val="Title"/>
        <w:spacing w:before="0" w:beforeAutospacing="0" w:after="0" w:afterAutospacing="0" w:line="360" w:lineRule="auto"/>
        <w:ind w:firstLine="539"/>
        <w:jc w:val="both"/>
        <w:rPr>
          <w:lang w:val="lt-LT"/>
        </w:rPr>
      </w:pPr>
    </w:p>
    <w:p w:rsidR="00EF49C7" w:rsidRDefault="00EF49C7">
      <w:pPr>
        <w:spacing w:after="200" w:line="276" w:lineRule="auto"/>
      </w:pPr>
      <w:r>
        <w:br w:type="page"/>
      </w:r>
    </w:p>
    <w:p w:rsidR="00EF49C7" w:rsidRPr="00453B73" w:rsidRDefault="00EF49C7" w:rsidP="00EF49C7">
      <w:pPr>
        <w:spacing w:line="360" w:lineRule="auto"/>
      </w:pPr>
      <w:r w:rsidRPr="009457B6">
        <w:rPr>
          <w:b/>
        </w:rPr>
        <w:lastRenderedPageBreak/>
        <w:t xml:space="preserve">Priedas Nr. </w:t>
      </w:r>
      <w:r>
        <w:rPr>
          <w:b/>
        </w:rPr>
        <w:t>3</w:t>
      </w:r>
      <w:r>
        <w:t xml:space="preserve">. </w:t>
      </w:r>
      <w:r w:rsidR="001A2D86">
        <w:t xml:space="preserve">Inform </w:t>
      </w:r>
      <w:r>
        <w:t>II struktūra robotui vykdant MOVJ funkciją.</w:t>
      </w:r>
    </w:p>
    <w:p w:rsidR="00D57461" w:rsidRDefault="00EF49C7" w:rsidP="00D57461">
      <w:pPr>
        <w:spacing w:line="360" w:lineRule="auto"/>
      </w:pPr>
      <w:r>
        <w:rPr>
          <w:noProof/>
          <w:lang w:val="en-US"/>
        </w:rPr>
        <w:drawing>
          <wp:inline distT="0" distB="0" distL="0" distR="0">
            <wp:extent cx="5776829" cy="6027089"/>
            <wp:effectExtent l="19050" t="0" r="0" b="0"/>
            <wp:docPr id="204" name="Picture 204" descr="INFORM II 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INFORM II Struktura"/>
                    <pic:cNvPicPr>
                      <a:picLocks noChangeAspect="1" noChangeArrowheads="1"/>
                    </pic:cNvPicPr>
                  </pic:nvPicPr>
                  <pic:blipFill>
                    <a:blip r:embed="rId193" cstate="print"/>
                    <a:srcRect/>
                    <a:stretch>
                      <a:fillRect/>
                    </a:stretch>
                  </pic:blipFill>
                  <pic:spPr bwMode="auto">
                    <a:xfrm>
                      <a:off x="0" y="0"/>
                      <a:ext cx="5776794" cy="6027053"/>
                    </a:xfrm>
                    <a:prstGeom prst="rect">
                      <a:avLst/>
                    </a:prstGeom>
                    <a:noFill/>
                    <a:ln w="9525">
                      <a:noFill/>
                      <a:miter lim="800000"/>
                      <a:headEnd/>
                      <a:tailEnd/>
                    </a:ln>
                  </pic:spPr>
                </pic:pic>
              </a:graphicData>
            </a:graphic>
          </wp:inline>
        </w:drawing>
      </w:r>
    </w:p>
    <w:p w:rsidR="00D57461" w:rsidRDefault="00D57461">
      <w:pPr>
        <w:spacing w:after="200" w:line="276" w:lineRule="auto"/>
      </w:pPr>
      <w:r>
        <w:br w:type="page"/>
      </w:r>
    </w:p>
    <w:p w:rsidR="00D57461" w:rsidRPr="000349D6" w:rsidRDefault="00D57461" w:rsidP="00D57461">
      <w:pPr>
        <w:spacing w:after="200" w:line="276" w:lineRule="auto"/>
      </w:pPr>
      <w:r>
        <w:rPr>
          <w:b/>
        </w:rPr>
        <w:lastRenderedPageBreak/>
        <w:t>Priedas Nr. 4</w:t>
      </w:r>
      <w:r w:rsidRPr="00B4636B">
        <w:t>.</w:t>
      </w:r>
      <w:r>
        <w:rPr>
          <w:b/>
        </w:rPr>
        <w:t xml:space="preserve"> </w:t>
      </w:r>
      <w:r>
        <w:t>Trijų laisvės laipsnių manipuliatoriaus tiesios linijos suvirinimo simuliacinis modelis.</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clear</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clc</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close all</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L1 = 0.4;</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L2 = 0.4;</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start = [0.1 0.3 0];</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slut = [-0.5 0.1 0];</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Line calculations</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k = (start(2) - slut(2)) / (start(1) - slut(1));</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m = start(2) - k * start(1);</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x = [start(1): -0.01: slut(1)];</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y = k * x + m;</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z = 0;</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Angle calculations</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k2 = sqrt( (x.^2+y.^2+L1^2+L2^2).^2 - 2*( (x.^2+y.^2).^2+L1^4+L2^4 )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theta1 = (180/pi) * (atan2(y, x) - atan2(k2, x.^2+y.^2+L1^2-L2^2));</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theta2 = (180/pi) * atan2(k2, x.^2+y.^2-L1^2-L2^2);</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L3 = ones(1, size(theta1,2)) * (0.2-z);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Go to start of line</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startpos = [theta1(1) theta2(1) 0.1];</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for i = 1:50</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startpos = [startpos; [theta1(1) theta2(1) 0.1]];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end</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Lower the pick</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lower = [theta1(1) theta2(1) 0.1;...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0.11;...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0.12;...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0.13;...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0.14;...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0.15;...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0.16;...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0.17;...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0.18;...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0.19;...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theta1(1) theta2(1) 0.2];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take up the pick</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high = [theta1(size(theta1,2)) theta2(size(theta2,2)) 0.2;...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0.19;...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0.18;...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0.17;...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0.16;...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0.15;...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0.14;...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0.13;...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0.12;...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theta1(size(theta1,2)) theta2(size(theta2,2)) 0.11;...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60 -40 0.1];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Follow the trajectory</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middle = [theta1' , theta2', L3'];</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trajectory = [startpos; lower; middle; high];</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 xml:space="preserve"> </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draw_robot = 2;</w:t>
      </w:r>
    </w:p>
    <w:p w:rsidR="00D57461" w:rsidRPr="0073595E" w:rsidRDefault="00D57461" w:rsidP="00D57461">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lastRenderedPageBreak/>
        <w:t>X_cart = rob_sim(trajectory,draw_robot);</w:t>
      </w:r>
    </w:p>
    <w:p w:rsidR="00D57461" w:rsidRPr="00E5586E" w:rsidRDefault="00D57461" w:rsidP="00E5586E">
      <w:pPr>
        <w:autoSpaceDE w:val="0"/>
        <w:autoSpaceDN w:val="0"/>
        <w:adjustRightInd w:val="0"/>
        <w:rPr>
          <w:rFonts w:ascii="Courier New" w:eastAsiaTheme="minorHAnsi" w:hAnsi="Courier New" w:cs="Courier New"/>
          <w:szCs w:val="24"/>
          <w:lang w:val="en-US"/>
        </w:rPr>
      </w:pPr>
      <w:r w:rsidRPr="0073595E">
        <w:rPr>
          <w:rFonts w:ascii="Courier New" w:eastAsiaTheme="minorHAnsi" w:hAnsi="Courier New" w:cs="Courier New"/>
          <w:sz w:val="20"/>
          <w:lang w:val="en-US"/>
        </w:rPr>
        <w:t>check_weld(X_cart</w:t>
      </w:r>
      <w:r w:rsidR="00E5586E">
        <w:rPr>
          <w:rFonts w:ascii="Courier New" w:eastAsiaTheme="minorHAnsi" w:hAnsi="Courier New" w:cs="Courier New"/>
          <w:sz w:val="20"/>
          <w:lang w:val="en-US"/>
        </w:rPr>
        <w:t>)</w:t>
      </w:r>
    </w:p>
    <w:p w:rsidR="00D57461" w:rsidRDefault="00D57461" w:rsidP="00D57461">
      <w:pPr>
        <w:ind w:firstLine="720"/>
      </w:pPr>
    </w:p>
    <w:p w:rsidR="002914F8" w:rsidRDefault="002914F8">
      <w:pPr>
        <w:spacing w:after="200" w:line="276" w:lineRule="auto"/>
      </w:pPr>
      <w:r>
        <w:br w:type="page"/>
      </w:r>
    </w:p>
    <w:p w:rsidR="00D57461" w:rsidRDefault="00D57461" w:rsidP="002914F8">
      <w:pPr>
        <w:spacing w:before="240" w:after="120" w:line="360" w:lineRule="auto"/>
      </w:pPr>
      <w:r w:rsidRPr="009457B6">
        <w:rPr>
          <w:b/>
        </w:rPr>
        <w:lastRenderedPageBreak/>
        <w:t xml:space="preserve">Priedas Nr. </w:t>
      </w:r>
      <w:r>
        <w:rPr>
          <w:b/>
        </w:rPr>
        <w:t>5</w:t>
      </w:r>
      <w:r>
        <w:t>. Roboto „Motoman SSF2000“ dinaminių savybių tyrimo rezultatai.</w:t>
      </w:r>
    </w:p>
    <w:p w:rsidR="00D57461" w:rsidRPr="00503ED9" w:rsidRDefault="00D57461" w:rsidP="00D57461">
      <w:pPr>
        <w:spacing w:line="360" w:lineRule="auto"/>
        <w:ind w:firstLine="720"/>
        <w:rPr>
          <w:b/>
          <w:noProof/>
        </w:rPr>
      </w:pPr>
      <w:r w:rsidRPr="00503ED9">
        <w:rPr>
          <w:b/>
          <w:noProof/>
        </w:rPr>
        <w:t>T laisvės laipsnis</w:t>
      </w:r>
    </w:p>
    <w:p w:rsidR="00D57461" w:rsidRPr="007E3F13" w:rsidRDefault="00D57461" w:rsidP="00D57461">
      <w:pPr>
        <w:spacing w:line="360" w:lineRule="auto"/>
        <w:ind w:firstLine="720"/>
        <w:rPr>
          <w:noProof/>
        </w:rPr>
      </w:pPr>
      <w:r w:rsidRPr="007E3F13">
        <w:rPr>
          <w:noProof/>
        </w:rPr>
        <w:t>T laisvės laipsnio dinaminės charakteristikos griebtuvo atžvilgiu:</w:t>
      </w:r>
    </w:p>
    <w:p w:rsidR="00D57461" w:rsidRDefault="00D57461" w:rsidP="00D57461">
      <w:pPr>
        <w:keepNext/>
        <w:spacing w:line="360" w:lineRule="auto"/>
      </w:pPr>
      <w:r>
        <w:rPr>
          <w:noProof/>
          <w:sz w:val="20"/>
          <w:lang w:val="en-US"/>
        </w:rPr>
        <w:drawing>
          <wp:inline distT="0" distB="0" distL="0" distR="0">
            <wp:extent cx="3088005" cy="2061845"/>
            <wp:effectExtent l="19050" t="0" r="0" b="0"/>
            <wp:docPr id="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4" cstate="print"/>
                    <a:srcRect/>
                    <a:stretch>
                      <a:fillRect/>
                    </a:stretch>
                  </pic:blipFill>
                  <pic:spPr bwMode="auto">
                    <a:xfrm>
                      <a:off x="0" y="0"/>
                      <a:ext cx="3088005" cy="2061845"/>
                    </a:xfrm>
                    <a:prstGeom prst="rect">
                      <a:avLst/>
                    </a:prstGeom>
                    <a:noFill/>
                    <a:ln w="9525">
                      <a:noFill/>
                      <a:miter lim="800000"/>
                      <a:headEnd/>
                      <a:tailEnd/>
                    </a:ln>
                  </pic:spPr>
                </pic:pic>
              </a:graphicData>
            </a:graphic>
          </wp:inline>
        </w:drawing>
      </w:r>
      <w:r>
        <w:rPr>
          <w:noProof/>
          <w:sz w:val="20"/>
          <w:lang w:val="en-US"/>
        </w:rPr>
        <w:drawing>
          <wp:inline distT="0" distB="0" distL="0" distR="0">
            <wp:extent cx="3166110" cy="2113280"/>
            <wp:effectExtent l="1905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5" cstate="print"/>
                    <a:srcRect/>
                    <a:stretch>
                      <a:fillRect/>
                    </a:stretch>
                  </pic:blipFill>
                  <pic:spPr bwMode="auto">
                    <a:xfrm>
                      <a:off x="0" y="0"/>
                      <a:ext cx="3166110" cy="2113280"/>
                    </a:xfrm>
                    <a:prstGeom prst="rect">
                      <a:avLst/>
                    </a:prstGeom>
                    <a:noFill/>
                    <a:ln w="9525">
                      <a:noFill/>
                      <a:miter lim="800000"/>
                      <a:headEnd/>
                      <a:tailEnd/>
                    </a:ln>
                  </pic:spPr>
                </pic:pic>
              </a:graphicData>
            </a:graphic>
          </wp:inline>
        </w:drawing>
      </w:r>
    </w:p>
    <w:bookmarkStart w:id="110" w:name="_Ref260868308"/>
    <w:p w:rsidR="00D57461" w:rsidRPr="00DA390D" w:rsidRDefault="000F6376" w:rsidP="00D57461">
      <w:pPr>
        <w:pStyle w:val="Caption"/>
        <w:rPr>
          <w:sz w:val="22"/>
          <w:szCs w:val="22"/>
        </w:rPr>
      </w:pPr>
      <w:r w:rsidRPr="00DA390D">
        <w:rPr>
          <w:b/>
          <w:sz w:val="22"/>
          <w:szCs w:val="22"/>
        </w:rPr>
        <w:fldChar w:fldCharType="begin"/>
      </w:r>
      <w:r w:rsidR="00D57461" w:rsidRPr="00DA390D">
        <w:rPr>
          <w:b/>
          <w:sz w:val="22"/>
          <w:szCs w:val="22"/>
        </w:rPr>
        <w:instrText xml:space="preserve"> SEQ Figure \* ARABIC </w:instrText>
      </w:r>
      <w:r w:rsidRPr="00DA390D">
        <w:rPr>
          <w:b/>
          <w:sz w:val="22"/>
          <w:szCs w:val="22"/>
        </w:rPr>
        <w:fldChar w:fldCharType="separate"/>
      </w:r>
      <w:r w:rsidR="00E02330">
        <w:rPr>
          <w:b/>
          <w:noProof/>
          <w:sz w:val="22"/>
          <w:szCs w:val="22"/>
        </w:rPr>
        <w:t>45</w:t>
      </w:r>
      <w:r w:rsidRPr="00DA390D">
        <w:rPr>
          <w:b/>
          <w:sz w:val="22"/>
          <w:szCs w:val="22"/>
        </w:rPr>
        <w:fldChar w:fldCharType="end"/>
      </w:r>
      <w:r w:rsidR="00D57461" w:rsidRPr="00DA390D">
        <w:rPr>
          <w:b/>
          <w:sz w:val="22"/>
          <w:szCs w:val="22"/>
        </w:rPr>
        <w:t xml:space="preserve"> pav</w:t>
      </w:r>
      <w:r w:rsidR="00D57461" w:rsidRPr="00DA390D">
        <w:rPr>
          <w:sz w:val="22"/>
          <w:szCs w:val="22"/>
        </w:rPr>
        <w:t>. T laisvės lai</w:t>
      </w:r>
      <w:r w:rsidR="00C56747">
        <w:rPr>
          <w:sz w:val="22"/>
          <w:szCs w:val="22"/>
        </w:rPr>
        <w:t>ps</w:t>
      </w:r>
      <w:r w:rsidR="00D57461" w:rsidRPr="00DA390D">
        <w:rPr>
          <w:sz w:val="22"/>
          <w:szCs w:val="22"/>
        </w:rPr>
        <w:t>nio dinaminės charakteristikos įrankio atžvilgiu</w:t>
      </w:r>
      <w:bookmarkEnd w:id="110"/>
    </w:p>
    <w:p w:rsidR="00D57461" w:rsidRPr="007E3F13" w:rsidRDefault="00D57461" w:rsidP="00D57461">
      <w:pPr>
        <w:spacing w:line="360" w:lineRule="auto"/>
        <w:rPr>
          <w:noProof/>
          <w:sz w:val="20"/>
        </w:rPr>
      </w:pPr>
      <w:r w:rsidRPr="007E3F13">
        <w:rPr>
          <w:noProof/>
          <w:sz w:val="20"/>
        </w:rPr>
        <w:t xml:space="preserve"> </w:t>
      </w:r>
    </w:p>
    <w:bookmarkStart w:id="111" w:name="_Ref247959628"/>
    <w:p w:rsidR="00D57461" w:rsidRPr="00E04512" w:rsidRDefault="000F6376" w:rsidP="00E2487D">
      <w:pPr>
        <w:pStyle w:val="Caption"/>
        <w:ind w:firstLine="720"/>
        <w:jc w:val="left"/>
        <w:rPr>
          <w:noProof/>
          <w:sz w:val="22"/>
          <w:szCs w:val="22"/>
        </w:rPr>
      </w:pPr>
      <w:r w:rsidRPr="00E04512">
        <w:rPr>
          <w:b/>
          <w:noProof/>
          <w:sz w:val="22"/>
          <w:szCs w:val="22"/>
        </w:rPr>
        <w:fldChar w:fldCharType="begin"/>
      </w:r>
      <w:r w:rsidR="00D57461" w:rsidRPr="00E04512">
        <w:rPr>
          <w:b/>
          <w:noProof/>
          <w:sz w:val="22"/>
          <w:szCs w:val="22"/>
        </w:rPr>
        <w:instrText xml:space="preserve"> SEQ Table \* ARABIC </w:instrText>
      </w:r>
      <w:r w:rsidRPr="00E04512">
        <w:rPr>
          <w:b/>
          <w:noProof/>
          <w:sz w:val="22"/>
          <w:szCs w:val="22"/>
        </w:rPr>
        <w:fldChar w:fldCharType="separate"/>
      </w:r>
      <w:r w:rsidR="00E02330">
        <w:rPr>
          <w:b/>
          <w:noProof/>
          <w:sz w:val="22"/>
          <w:szCs w:val="22"/>
        </w:rPr>
        <w:t>9</w:t>
      </w:r>
      <w:r w:rsidRPr="00E04512">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T laisvės laipsnio dinaminės charakteristikos griebtuvo atžvilgiu.</w:t>
      </w:r>
      <w:bookmarkEnd w:id="111"/>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D57461" w:rsidRPr="007E3F13" w:rsidTr="008B4170">
        <w:trPr>
          <w:cantSplit/>
          <w:trHeight w:val="2344"/>
        </w:trPr>
        <w:tc>
          <w:tcPr>
            <w:tcW w:w="828" w:type="dxa"/>
            <w:textDirection w:val="btLr"/>
          </w:tcPr>
          <w:p w:rsidR="00D57461" w:rsidRPr="007E3F13" w:rsidRDefault="00D57461" w:rsidP="00813993">
            <w:pPr>
              <w:ind w:left="113" w:right="113"/>
              <w:rPr>
                <w:noProof/>
              </w:rPr>
            </w:pPr>
            <w:r w:rsidRPr="007E3F13">
              <w:rPr>
                <w:noProof/>
              </w:rPr>
              <w:t>Greitis</w:t>
            </w:r>
            <w:r w:rsidR="00813993">
              <w:rPr>
                <w:noProof/>
              </w:rPr>
              <w:t>, mm/s</w:t>
            </w:r>
          </w:p>
        </w:tc>
        <w:tc>
          <w:tcPr>
            <w:tcW w:w="540" w:type="dxa"/>
            <w:textDirection w:val="btLr"/>
          </w:tcPr>
          <w:p w:rsidR="00D57461" w:rsidRPr="007E3F13" w:rsidRDefault="00D57461" w:rsidP="008B4170">
            <w:pPr>
              <w:ind w:left="113" w:right="113"/>
              <w:rPr>
                <w:noProof/>
              </w:rPr>
            </w:pPr>
            <w:r w:rsidRPr="007E3F13">
              <w:rPr>
                <w:noProof/>
              </w:rPr>
              <w:t>Krypties matavimas</w:t>
            </w:r>
          </w:p>
        </w:tc>
        <w:tc>
          <w:tcPr>
            <w:tcW w:w="1105" w:type="dxa"/>
            <w:textDirection w:val="btLr"/>
          </w:tcPr>
          <w:p w:rsidR="00D57461" w:rsidRPr="007E3F13" w:rsidRDefault="00D57461" w:rsidP="008B4170">
            <w:pPr>
              <w:ind w:left="113" w:right="113"/>
              <w:rPr>
                <w:noProof/>
              </w:rPr>
            </w:pPr>
            <w:r w:rsidRPr="007E3F13">
              <w:rPr>
                <w:noProof/>
              </w:rPr>
              <w:t>Matavimo signalų sk. N</w:t>
            </w:r>
          </w:p>
        </w:tc>
        <w:tc>
          <w:tcPr>
            <w:tcW w:w="1325" w:type="dxa"/>
            <w:textDirection w:val="btLr"/>
          </w:tcPr>
          <w:p w:rsidR="00D57461" w:rsidRPr="0057221B" w:rsidRDefault="00D57461" w:rsidP="008B4170">
            <w:pPr>
              <w:ind w:left="113" w:right="113"/>
              <w:rPr>
                <w:rFonts w:ascii="SimSun" w:hAnsi="SimSun"/>
                <w:noProof/>
                <w:vertAlign w:val="superscript"/>
              </w:rPr>
            </w:pPr>
            <w:r w:rsidRPr="007E3F13">
              <w:rPr>
                <w:noProof/>
              </w:rPr>
              <w:t xml:space="preserve">Aritmetinis vidurkis </w:t>
            </w:r>
            <w:r w:rsidRPr="007E3F13">
              <w:rPr>
                <w:noProof/>
                <w:position w:val="-6"/>
              </w:rPr>
              <w:object w:dxaOrig="200" w:dyaOrig="340">
                <v:shape id="_x0000_i1082" type="#_x0000_t75" style="width:10.05pt;height:15.9pt" o:ole="">
                  <v:imagedata r:id="rId196" o:title=""/>
                </v:shape>
                <o:OLEObject Type="Embed" ProgID="Equation.3" ShapeID="_x0000_i1082" DrawAspect="Content" ObjectID="_1337952387" r:id="rId197"/>
              </w:object>
            </w:r>
            <w:r w:rsidRPr="007E3F13">
              <w:rPr>
                <w:noProof/>
              </w:rPr>
              <w:t xml:space="preserve">, </w:t>
            </w:r>
            <w:r>
              <w:rPr>
                <w:noProof/>
              </w:rPr>
              <w:t>mm/s</w:t>
            </w:r>
            <w:r>
              <w:rPr>
                <w:rFonts w:ascii="SimSun" w:hAnsi="SimSun"/>
                <w:noProof/>
                <w:vertAlign w:val="superscript"/>
              </w:rPr>
              <w:t>2</w:t>
            </w:r>
          </w:p>
        </w:tc>
        <w:tc>
          <w:tcPr>
            <w:tcW w:w="990" w:type="dxa"/>
            <w:textDirection w:val="btLr"/>
          </w:tcPr>
          <w:p w:rsidR="00D57461" w:rsidRPr="007E3F13" w:rsidRDefault="00D57461"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D57461" w:rsidRPr="007E3F13" w:rsidRDefault="00D57461"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83" type="#_x0000_t75" style="width:15.05pt;height:19.25pt" o:ole="">
                  <v:imagedata r:id="rId198" o:title=""/>
                </v:shape>
                <o:OLEObject Type="Embed" ProgID="Equation.3" ShapeID="_x0000_i1083" DrawAspect="Content" ObjectID="_1337952388" r:id="rId199"/>
              </w:object>
            </w:r>
          </w:p>
        </w:tc>
        <w:tc>
          <w:tcPr>
            <w:tcW w:w="990" w:type="dxa"/>
            <w:textDirection w:val="btLr"/>
          </w:tcPr>
          <w:p w:rsidR="00D57461" w:rsidRPr="007E3F13" w:rsidRDefault="00D57461"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D57461" w:rsidRPr="007E3F13" w:rsidRDefault="00D57461"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D57461" w:rsidRPr="007E3F13" w:rsidRDefault="00D57461"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D57461" w:rsidRPr="007E3F13" w:rsidRDefault="00D57461" w:rsidP="008B4170">
            <w:pPr>
              <w:rPr>
                <w:noProof/>
              </w:rPr>
            </w:pPr>
            <w:r w:rsidRPr="007E3F13">
              <w:rPr>
                <w:noProof/>
              </w:rPr>
              <w:t>Suma</w:t>
            </w:r>
          </w:p>
          <w:p w:rsidR="00D57461" w:rsidRPr="007E3F13" w:rsidRDefault="00D57461" w:rsidP="008B4170">
            <w:pPr>
              <w:ind w:left="113" w:right="113"/>
              <w:rPr>
                <w:noProof/>
              </w:rPr>
            </w:pPr>
          </w:p>
        </w:tc>
      </w:tr>
      <w:tr w:rsidR="00D57461" w:rsidRPr="007E3F13" w:rsidTr="008B4170">
        <w:tc>
          <w:tcPr>
            <w:tcW w:w="828" w:type="dxa"/>
            <w:vMerge w:val="restart"/>
          </w:tcPr>
          <w:p w:rsidR="00D57461" w:rsidRPr="007E3F13" w:rsidRDefault="00813993" w:rsidP="008B4170">
            <w:pPr>
              <w:rPr>
                <w:noProof/>
              </w:rPr>
            </w:pPr>
            <w:r>
              <w:rPr>
                <w:noProof/>
              </w:rPr>
              <w:t>3</w:t>
            </w:r>
          </w:p>
        </w:tc>
        <w:tc>
          <w:tcPr>
            <w:tcW w:w="540" w:type="dxa"/>
          </w:tcPr>
          <w:p w:rsidR="00D57461" w:rsidRPr="007E3F13" w:rsidRDefault="00D57461" w:rsidP="008B4170">
            <w:pPr>
              <w:rPr>
                <w:noProof/>
              </w:rPr>
            </w:pPr>
            <w:r w:rsidRPr="007E3F13">
              <w:rPr>
                <w:noProof/>
              </w:rPr>
              <w:t>X</w:t>
            </w:r>
          </w:p>
        </w:tc>
        <w:tc>
          <w:tcPr>
            <w:tcW w:w="1105" w:type="dxa"/>
          </w:tcPr>
          <w:p w:rsidR="00D57461" w:rsidRPr="007E3F13" w:rsidRDefault="00D57461" w:rsidP="008B4170">
            <w:pPr>
              <w:jc w:val="cente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-9.1732E-5</w:t>
            </w:r>
          </w:p>
        </w:tc>
        <w:tc>
          <w:tcPr>
            <w:tcW w:w="990" w:type="dxa"/>
          </w:tcPr>
          <w:p w:rsidR="00D57461" w:rsidRPr="007E3F13" w:rsidRDefault="00D57461" w:rsidP="008B4170">
            <w:pPr>
              <w:rPr>
                <w:noProof/>
                <w:sz w:val="20"/>
              </w:rPr>
            </w:pPr>
            <w:r w:rsidRPr="007E3F13">
              <w:rPr>
                <w:noProof/>
                <w:sz w:val="20"/>
              </w:rPr>
              <w:t>0.06336</w:t>
            </w:r>
          </w:p>
        </w:tc>
        <w:tc>
          <w:tcPr>
            <w:tcW w:w="1440" w:type="dxa"/>
          </w:tcPr>
          <w:p w:rsidR="00D57461" w:rsidRPr="007E3F13" w:rsidRDefault="00D57461" w:rsidP="008B4170">
            <w:pPr>
              <w:rPr>
                <w:noProof/>
                <w:sz w:val="20"/>
              </w:rPr>
            </w:pPr>
            <w:r w:rsidRPr="007E3F13">
              <w:rPr>
                <w:noProof/>
                <w:sz w:val="20"/>
              </w:rPr>
              <w:t>4.95288E-4</w:t>
            </w:r>
          </w:p>
        </w:tc>
        <w:tc>
          <w:tcPr>
            <w:tcW w:w="990" w:type="dxa"/>
          </w:tcPr>
          <w:p w:rsidR="00D57461" w:rsidRPr="007E3F13" w:rsidRDefault="00D57461" w:rsidP="008B4170">
            <w:pPr>
              <w:rPr>
                <w:noProof/>
                <w:sz w:val="20"/>
              </w:rPr>
            </w:pPr>
            <w:r w:rsidRPr="007E3F13">
              <w:rPr>
                <w:noProof/>
                <w:sz w:val="20"/>
              </w:rPr>
              <w:t>-0.509</w:t>
            </w:r>
          </w:p>
          <w:p w:rsidR="00D57461" w:rsidRPr="007E3F13" w:rsidRDefault="00D57461" w:rsidP="008B4170">
            <w:pPr>
              <w:rPr>
                <w:noProof/>
                <w:sz w:val="20"/>
              </w:rPr>
            </w:pPr>
          </w:p>
        </w:tc>
        <w:tc>
          <w:tcPr>
            <w:tcW w:w="900" w:type="dxa"/>
          </w:tcPr>
          <w:p w:rsidR="00D57461" w:rsidRPr="007E3F13" w:rsidRDefault="00D57461" w:rsidP="008B4170">
            <w:pPr>
              <w:rPr>
                <w:noProof/>
                <w:sz w:val="20"/>
              </w:rPr>
            </w:pPr>
            <w:r w:rsidRPr="007E3F13">
              <w:rPr>
                <w:noProof/>
                <w:sz w:val="20"/>
              </w:rPr>
              <w:t>0.519</w:t>
            </w:r>
          </w:p>
        </w:tc>
        <w:tc>
          <w:tcPr>
            <w:tcW w:w="810" w:type="dxa"/>
          </w:tcPr>
          <w:p w:rsidR="00D57461" w:rsidRPr="007E3F13" w:rsidRDefault="00D57461" w:rsidP="008B4170">
            <w:pPr>
              <w:rPr>
                <w:noProof/>
                <w:sz w:val="20"/>
              </w:rPr>
            </w:pPr>
            <w:r w:rsidRPr="007E3F13">
              <w:rPr>
                <w:noProof/>
                <w:sz w:val="20"/>
              </w:rPr>
              <w:t>1.028</w:t>
            </w:r>
          </w:p>
        </w:tc>
        <w:tc>
          <w:tcPr>
            <w:tcW w:w="990" w:type="dxa"/>
          </w:tcPr>
          <w:p w:rsidR="00D57461" w:rsidRPr="007E3F13" w:rsidRDefault="00D57461" w:rsidP="008B4170">
            <w:pPr>
              <w:rPr>
                <w:noProof/>
                <w:sz w:val="20"/>
              </w:rPr>
            </w:pPr>
            <w:r w:rsidRPr="007E3F13">
              <w:rPr>
                <w:noProof/>
                <w:sz w:val="20"/>
              </w:rPr>
              <w:t>-1.5011</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-1.68314E-4</w:t>
            </w:r>
          </w:p>
        </w:tc>
        <w:tc>
          <w:tcPr>
            <w:tcW w:w="990" w:type="dxa"/>
          </w:tcPr>
          <w:p w:rsidR="00D57461" w:rsidRPr="007E3F13" w:rsidRDefault="00D57461" w:rsidP="008B4170">
            <w:pPr>
              <w:rPr>
                <w:noProof/>
                <w:sz w:val="20"/>
              </w:rPr>
            </w:pPr>
            <w:r w:rsidRPr="007E3F13">
              <w:rPr>
                <w:noProof/>
                <w:sz w:val="20"/>
              </w:rPr>
              <w:t>0.05142</w:t>
            </w:r>
          </w:p>
        </w:tc>
        <w:tc>
          <w:tcPr>
            <w:tcW w:w="1440" w:type="dxa"/>
          </w:tcPr>
          <w:p w:rsidR="00D57461" w:rsidRPr="007E3F13" w:rsidRDefault="00D57461" w:rsidP="008B4170">
            <w:pPr>
              <w:rPr>
                <w:noProof/>
                <w:sz w:val="20"/>
              </w:rPr>
            </w:pPr>
            <w:r w:rsidRPr="007E3F13">
              <w:rPr>
                <w:noProof/>
                <w:sz w:val="20"/>
              </w:rPr>
              <w:t>4.01996E-4</w:t>
            </w:r>
          </w:p>
        </w:tc>
        <w:tc>
          <w:tcPr>
            <w:tcW w:w="990" w:type="dxa"/>
          </w:tcPr>
          <w:p w:rsidR="00D57461" w:rsidRPr="007E3F13" w:rsidRDefault="00D57461" w:rsidP="008B4170">
            <w:pPr>
              <w:rPr>
                <w:noProof/>
                <w:sz w:val="20"/>
              </w:rPr>
            </w:pPr>
            <w:r w:rsidRPr="007E3F13">
              <w:rPr>
                <w:noProof/>
                <w:sz w:val="20"/>
              </w:rPr>
              <w:t>-0.309</w:t>
            </w:r>
          </w:p>
        </w:tc>
        <w:tc>
          <w:tcPr>
            <w:tcW w:w="900" w:type="dxa"/>
          </w:tcPr>
          <w:p w:rsidR="00D57461" w:rsidRPr="007E3F13" w:rsidRDefault="00D57461" w:rsidP="008B4170">
            <w:pPr>
              <w:rPr>
                <w:noProof/>
                <w:sz w:val="20"/>
              </w:rPr>
            </w:pPr>
            <w:r w:rsidRPr="007E3F13">
              <w:rPr>
                <w:noProof/>
                <w:sz w:val="20"/>
              </w:rPr>
              <w:t>0.311</w:t>
            </w:r>
          </w:p>
        </w:tc>
        <w:tc>
          <w:tcPr>
            <w:tcW w:w="810" w:type="dxa"/>
          </w:tcPr>
          <w:p w:rsidR="00D57461" w:rsidRPr="007E3F13" w:rsidRDefault="00D57461" w:rsidP="008B4170">
            <w:pPr>
              <w:rPr>
                <w:noProof/>
                <w:sz w:val="20"/>
              </w:rPr>
            </w:pPr>
            <w:r w:rsidRPr="007E3F13">
              <w:rPr>
                <w:noProof/>
                <w:sz w:val="20"/>
              </w:rPr>
              <w:t>0.62</w:t>
            </w:r>
          </w:p>
        </w:tc>
        <w:tc>
          <w:tcPr>
            <w:tcW w:w="990" w:type="dxa"/>
          </w:tcPr>
          <w:p w:rsidR="00D57461" w:rsidRPr="007E3F13" w:rsidRDefault="00D57461" w:rsidP="008B4170">
            <w:pPr>
              <w:rPr>
                <w:noProof/>
                <w:sz w:val="20"/>
              </w:rPr>
            </w:pPr>
            <w:r w:rsidRPr="007E3F13">
              <w:rPr>
                <w:noProof/>
                <w:sz w:val="20"/>
              </w:rPr>
              <w:t>-2.7543</w:t>
            </w:r>
          </w:p>
        </w:tc>
      </w:tr>
      <w:tr w:rsidR="00D57461" w:rsidRPr="007E3F13" w:rsidTr="008B4170">
        <w:tc>
          <w:tcPr>
            <w:tcW w:w="828" w:type="dxa"/>
            <w:vMerge w:val="restart"/>
          </w:tcPr>
          <w:p w:rsidR="00D57461" w:rsidRPr="007E3F13" w:rsidRDefault="00813993" w:rsidP="008B4170">
            <w:pPr>
              <w:rPr>
                <w:noProof/>
              </w:rPr>
            </w:pPr>
            <w:r>
              <w:rPr>
                <w:noProof/>
              </w:rPr>
              <w:t>16</w:t>
            </w:r>
          </w:p>
        </w:tc>
        <w:tc>
          <w:tcPr>
            <w:tcW w:w="540" w:type="dxa"/>
          </w:tcPr>
          <w:p w:rsidR="00D57461" w:rsidRPr="007E3F13" w:rsidRDefault="00D57461" w:rsidP="008B4170">
            <w:pPr>
              <w:rPr>
                <w:noProof/>
              </w:rPr>
            </w:pPr>
            <w:r w:rsidRPr="007E3F13">
              <w:rPr>
                <w:noProof/>
              </w:rPr>
              <w:t>X</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jc w:val="center"/>
              <w:rPr>
                <w:noProof/>
                <w:sz w:val="20"/>
              </w:rPr>
            </w:pPr>
            <w:r w:rsidRPr="007E3F13">
              <w:rPr>
                <w:noProof/>
                <w:sz w:val="20"/>
              </w:rPr>
              <w:t>1.09845E-4</w:t>
            </w:r>
          </w:p>
        </w:tc>
        <w:tc>
          <w:tcPr>
            <w:tcW w:w="990" w:type="dxa"/>
          </w:tcPr>
          <w:p w:rsidR="00D57461" w:rsidRPr="007E3F13" w:rsidRDefault="00D57461" w:rsidP="008B4170">
            <w:pPr>
              <w:rPr>
                <w:noProof/>
                <w:sz w:val="20"/>
              </w:rPr>
            </w:pPr>
            <w:r w:rsidRPr="007E3F13">
              <w:rPr>
                <w:noProof/>
                <w:sz w:val="20"/>
              </w:rPr>
              <w:t>0.09042</w:t>
            </w:r>
          </w:p>
        </w:tc>
        <w:tc>
          <w:tcPr>
            <w:tcW w:w="1440" w:type="dxa"/>
          </w:tcPr>
          <w:p w:rsidR="00D57461" w:rsidRPr="007E3F13" w:rsidRDefault="00D57461" w:rsidP="008B4170">
            <w:pPr>
              <w:rPr>
                <w:noProof/>
                <w:sz w:val="20"/>
              </w:rPr>
            </w:pPr>
            <w:r w:rsidRPr="007E3F13">
              <w:rPr>
                <w:noProof/>
                <w:sz w:val="20"/>
              </w:rPr>
              <w:t>7.06851E-4</w:t>
            </w:r>
          </w:p>
        </w:tc>
        <w:tc>
          <w:tcPr>
            <w:tcW w:w="990" w:type="dxa"/>
          </w:tcPr>
          <w:p w:rsidR="00D57461" w:rsidRPr="007E3F13" w:rsidRDefault="00D57461" w:rsidP="008B4170">
            <w:pPr>
              <w:rPr>
                <w:noProof/>
                <w:sz w:val="20"/>
              </w:rPr>
            </w:pPr>
            <w:r w:rsidRPr="007E3F13">
              <w:rPr>
                <w:noProof/>
                <w:sz w:val="20"/>
              </w:rPr>
              <w:t>-0.644</w:t>
            </w:r>
          </w:p>
        </w:tc>
        <w:tc>
          <w:tcPr>
            <w:tcW w:w="900" w:type="dxa"/>
          </w:tcPr>
          <w:p w:rsidR="00D57461" w:rsidRPr="007E3F13" w:rsidRDefault="00D57461" w:rsidP="008B4170">
            <w:pPr>
              <w:rPr>
                <w:noProof/>
                <w:sz w:val="20"/>
              </w:rPr>
            </w:pPr>
            <w:r w:rsidRPr="007E3F13">
              <w:rPr>
                <w:noProof/>
                <w:sz w:val="20"/>
              </w:rPr>
              <w:t>0.641</w:t>
            </w:r>
          </w:p>
        </w:tc>
        <w:tc>
          <w:tcPr>
            <w:tcW w:w="810" w:type="dxa"/>
          </w:tcPr>
          <w:p w:rsidR="00D57461" w:rsidRPr="007E3F13" w:rsidRDefault="00D57461" w:rsidP="008B4170">
            <w:pPr>
              <w:rPr>
                <w:noProof/>
                <w:sz w:val="20"/>
              </w:rPr>
            </w:pPr>
            <w:r w:rsidRPr="007E3F13">
              <w:rPr>
                <w:noProof/>
                <w:sz w:val="20"/>
              </w:rPr>
              <w:t>1.285</w:t>
            </w:r>
          </w:p>
        </w:tc>
        <w:tc>
          <w:tcPr>
            <w:tcW w:w="990" w:type="dxa"/>
          </w:tcPr>
          <w:p w:rsidR="00D57461" w:rsidRPr="007E3F13" w:rsidRDefault="00D57461" w:rsidP="008B4170">
            <w:pPr>
              <w:rPr>
                <w:noProof/>
                <w:sz w:val="20"/>
              </w:rPr>
            </w:pPr>
            <w:r w:rsidRPr="007E3F13">
              <w:rPr>
                <w:noProof/>
                <w:sz w:val="20"/>
              </w:rPr>
              <w:t>1.79751</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2.26819E-4</w:t>
            </w:r>
          </w:p>
        </w:tc>
        <w:tc>
          <w:tcPr>
            <w:tcW w:w="990" w:type="dxa"/>
          </w:tcPr>
          <w:p w:rsidR="00D57461" w:rsidRPr="007E3F13" w:rsidRDefault="00D57461" w:rsidP="008B4170">
            <w:pPr>
              <w:rPr>
                <w:noProof/>
                <w:sz w:val="20"/>
              </w:rPr>
            </w:pPr>
            <w:r w:rsidRPr="007E3F13">
              <w:rPr>
                <w:noProof/>
                <w:sz w:val="20"/>
              </w:rPr>
              <w:t>0.06098</w:t>
            </w:r>
          </w:p>
        </w:tc>
        <w:tc>
          <w:tcPr>
            <w:tcW w:w="1440" w:type="dxa"/>
          </w:tcPr>
          <w:p w:rsidR="00D57461" w:rsidRPr="007E3F13" w:rsidRDefault="00D57461" w:rsidP="008B4170">
            <w:pPr>
              <w:rPr>
                <w:noProof/>
                <w:sz w:val="20"/>
              </w:rPr>
            </w:pPr>
            <w:r w:rsidRPr="007E3F13">
              <w:rPr>
                <w:noProof/>
                <w:sz w:val="20"/>
              </w:rPr>
              <w:t>4.76681E-4</w:t>
            </w:r>
          </w:p>
        </w:tc>
        <w:tc>
          <w:tcPr>
            <w:tcW w:w="990" w:type="dxa"/>
          </w:tcPr>
          <w:p w:rsidR="00D57461" w:rsidRPr="007E3F13" w:rsidRDefault="00D57461" w:rsidP="008B4170">
            <w:pPr>
              <w:rPr>
                <w:noProof/>
                <w:sz w:val="20"/>
              </w:rPr>
            </w:pPr>
            <w:r w:rsidRPr="007E3F13">
              <w:rPr>
                <w:noProof/>
                <w:sz w:val="20"/>
              </w:rPr>
              <w:t>-0.455</w:t>
            </w:r>
          </w:p>
        </w:tc>
        <w:tc>
          <w:tcPr>
            <w:tcW w:w="900" w:type="dxa"/>
          </w:tcPr>
          <w:p w:rsidR="00D57461" w:rsidRPr="007E3F13" w:rsidRDefault="00D57461" w:rsidP="008B4170">
            <w:pPr>
              <w:rPr>
                <w:noProof/>
                <w:sz w:val="20"/>
              </w:rPr>
            </w:pPr>
            <w:r w:rsidRPr="007E3F13">
              <w:rPr>
                <w:noProof/>
                <w:sz w:val="20"/>
              </w:rPr>
              <w:t>0.38</w:t>
            </w:r>
          </w:p>
        </w:tc>
        <w:tc>
          <w:tcPr>
            <w:tcW w:w="810" w:type="dxa"/>
          </w:tcPr>
          <w:p w:rsidR="00D57461" w:rsidRPr="007E3F13" w:rsidRDefault="00D57461" w:rsidP="008B4170">
            <w:pPr>
              <w:rPr>
                <w:noProof/>
                <w:sz w:val="20"/>
              </w:rPr>
            </w:pPr>
            <w:r w:rsidRPr="007E3F13">
              <w:rPr>
                <w:noProof/>
                <w:sz w:val="20"/>
              </w:rPr>
              <w:t>0.835</w:t>
            </w:r>
          </w:p>
        </w:tc>
        <w:tc>
          <w:tcPr>
            <w:tcW w:w="990" w:type="dxa"/>
          </w:tcPr>
          <w:p w:rsidR="00D57461" w:rsidRPr="007E3F13" w:rsidRDefault="00D57461" w:rsidP="008B4170">
            <w:pPr>
              <w:rPr>
                <w:noProof/>
                <w:sz w:val="20"/>
              </w:rPr>
            </w:pPr>
            <w:r w:rsidRPr="007E3F13">
              <w:rPr>
                <w:noProof/>
                <w:sz w:val="20"/>
              </w:rPr>
              <w:t>3.71167</w:t>
            </w:r>
          </w:p>
        </w:tc>
      </w:tr>
      <w:tr w:rsidR="00D57461" w:rsidRPr="007E3F13" w:rsidTr="008B4170">
        <w:tc>
          <w:tcPr>
            <w:tcW w:w="828" w:type="dxa"/>
            <w:vMerge w:val="restart"/>
          </w:tcPr>
          <w:p w:rsidR="00D57461" w:rsidRPr="007E3F13" w:rsidRDefault="00813993" w:rsidP="008B4170">
            <w:pPr>
              <w:rPr>
                <w:noProof/>
              </w:rPr>
            </w:pPr>
            <w:r>
              <w:rPr>
                <w:noProof/>
              </w:rPr>
              <w:t>30</w:t>
            </w:r>
          </w:p>
        </w:tc>
        <w:tc>
          <w:tcPr>
            <w:tcW w:w="540" w:type="dxa"/>
          </w:tcPr>
          <w:p w:rsidR="00D57461" w:rsidRPr="007E3F13" w:rsidRDefault="00D57461" w:rsidP="008B4170">
            <w:pPr>
              <w:rPr>
                <w:noProof/>
              </w:rPr>
            </w:pPr>
            <w:r w:rsidRPr="007E3F13">
              <w:rPr>
                <w:noProof/>
              </w:rPr>
              <w:t>X</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-4.69332E-4</w:t>
            </w:r>
          </w:p>
        </w:tc>
        <w:tc>
          <w:tcPr>
            <w:tcW w:w="990" w:type="dxa"/>
          </w:tcPr>
          <w:p w:rsidR="00D57461" w:rsidRPr="007E3F13" w:rsidRDefault="00D57461" w:rsidP="008B4170">
            <w:pPr>
              <w:rPr>
                <w:noProof/>
                <w:sz w:val="20"/>
              </w:rPr>
            </w:pPr>
            <w:r w:rsidRPr="007E3F13">
              <w:rPr>
                <w:noProof/>
                <w:sz w:val="20"/>
              </w:rPr>
              <w:t>0.50169</w:t>
            </w:r>
          </w:p>
        </w:tc>
        <w:tc>
          <w:tcPr>
            <w:tcW w:w="1440" w:type="dxa"/>
          </w:tcPr>
          <w:p w:rsidR="00D57461" w:rsidRPr="007E3F13" w:rsidRDefault="00D57461" w:rsidP="008B4170">
            <w:pPr>
              <w:rPr>
                <w:noProof/>
                <w:sz w:val="20"/>
              </w:rPr>
            </w:pPr>
            <w:r w:rsidRPr="007E3F13">
              <w:rPr>
                <w:noProof/>
                <w:sz w:val="20"/>
              </w:rPr>
              <w:t>0.00392</w:t>
            </w:r>
          </w:p>
        </w:tc>
        <w:tc>
          <w:tcPr>
            <w:tcW w:w="990" w:type="dxa"/>
          </w:tcPr>
          <w:p w:rsidR="00D57461" w:rsidRPr="007E3F13" w:rsidRDefault="00D57461" w:rsidP="008B4170">
            <w:pPr>
              <w:rPr>
                <w:noProof/>
                <w:sz w:val="20"/>
              </w:rPr>
            </w:pPr>
            <w:r w:rsidRPr="007E3F13">
              <w:rPr>
                <w:noProof/>
                <w:sz w:val="20"/>
              </w:rPr>
              <w:t>-4.47</w:t>
            </w:r>
          </w:p>
        </w:tc>
        <w:tc>
          <w:tcPr>
            <w:tcW w:w="900" w:type="dxa"/>
          </w:tcPr>
          <w:p w:rsidR="00D57461" w:rsidRPr="007E3F13" w:rsidRDefault="00D57461" w:rsidP="008B4170">
            <w:pPr>
              <w:rPr>
                <w:noProof/>
                <w:sz w:val="20"/>
              </w:rPr>
            </w:pPr>
            <w:r w:rsidRPr="007E3F13">
              <w:rPr>
                <w:noProof/>
                <w:sz w:val="20"/>
              </w:rPr>
              <w:t>4.44</w:t>
            </w:r>
          </w:p>
        </w:tc>
        <w:tc>
          <w:tcPr>
            <w:tcW w:w="810" w:type="dxa"/>
          </w:tcPr>
          <w:p w:rsidR="00D57461" w:rsidRPr="007E3F13" w:rsidRDefault="00D57461" w:rsidP="008B4170">
            <w:pPr>
              <w:rPr>
                <w:noProof/>
                <w:sz w:val="20"/>
              </w:rPr>
            </w:pPr>
            <w:r w:rsidRPr="007E3F13">
              <w:rPr>
                <w:noProof/>
                <w:sz w:val="20"/>
              </w:rPr>
              <w:t>8.91</w:t>
            </w:r>
          </w:p>
        </w:tc>
        <w:tc>
          <w:tcPr>
            <w:tcW w:w="990" w:type="dxa"/>
          </w:tcPr>
          <w:p w:rsidR="00D57461" w:rsidRPr="007E3F13" w:rsidRDefault="00D57461" w:rsidP="008B4170">
            <w:pPr>
              <w:rPr>
                <w:noProof/>
                <w:sz w:val="20"/>
              </w:rPr>
            </w:pPr>
            <w:r w:rsidRPr="007E3F13">
              <w:rPr>
                <w:noProof/>
                <w:sz w:val="20"/>
              </w:rPr>
              <w:t xml:space="preserve">-7.68015 </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-2.08222E-4</w:t>
            </w:r>
          </w:p>
        </w:tc>
        <w:tc>
          <w:tcPr>
            <w:tcW w:w="990" w:type="dxa"/>
          </w:tcPr>
          <w:p w:rsidR="00D57461" w:rsidRPr="007E3F13" w:rsidRDefault="00D57461" w:rsidP="008B4170">
            <w:pPr>
              <w:rPr>
                <w:noProof/>
                <w:sz w:val="20"/>
              </w:rPr>
            </w:pPr>
            <w:r w:rsidRPr="007E3F13">
              <w:rPr>
                <w:noProof/>
                <w:sz w:val="20"/>
              </w:rPr>
              <w:t>0.26321</w:t>
            </w:r>
          </w:p>
        </w:tc>
        <w:tc>
          <w:tcPr>
            <w:tcW w:w="1440" w:type="dxa"/>
          </w:tcPr>
          <w:p w:rsidR="00D57461" w:rsidRPr="007E3F13" w:rsidRDefault="00D57461" w:rsidP="008B4170">
            <w:pPr>
              <w:rPr>
                <w:noProof/>
                <w:sz w:val="20"/>
              </w:rPr>
            </w:pPr>
            <w:r w:rsidRPr="007E3F13">
              <w:rPr>
                <w:noProof/>
                <w:sz w:val="20"/>
              </w:rPr>
              <w:t>0.00206</w:t>
            </w:r>
          </w:p>
        </w:tc>
        <w:tc>
          <w:tcPr>
            <w:tcW w:w="990" w:type="dxa"/>
          </w:tcPr>
          <w:p w:rsidR="00D57461" w:rsidRPr="007E3F13" w:rsidRDefault="00D57461" w:rsidP="008B4170">
            <w:pPr>
              <w:rPr>
                <w:noProof/>
                <w:sz w:val="20"/>
              </w:rPr>
            </w:pPr>
            <w:r w:rsidRPr="007E3F13">
              <w:rPr>
                <w:noProof/>
                <w:sz w:val="20"/>
              </w:rPr>
              <w:t>-2.39</w:t>
            </w:r>
          </w:p>
        </w:tc>
        <w:tc>
          <w:tcPr>
            <w:tcW w:w="900" w:type="dxa"/>
          </w:tcPr>
          <w:p w:rsidR="00D57461" w:rsidRPr="007E3F13" w:rsidRDefault="00D57461" w:rsidP="008B4170">
            <w:pPr>
              <w:rPr>
                <w:noProof/>
                <w:sz w:val="20"/>
              </w:rPr>
            </w:pPr>
            <w:r w:rsidRPr="007E3F13">
              <w:rPr>
                <w:noProof/>
                <w:sz w:val="20"/>
              </w:rPr>
              <w:t>2.26</w:t>
            </w:r>
          </w:p>
        </w:tc>
        <w:tc>
          <w:tcPr>
            <w:tcW w:w="810" w:type="dxa"/>
          </w:tcPr>
          <w:p w:rsidR="00D57461" w:rsidRPr="007E3F13" w:rsidRDefault="00D57461" w:rsidP="008B4170">
            <w:pPr>
              <w:rPr>
                <w:noProof/>
                <w:sz w:val="20"/>
              </w:rPr>
            </w:pPr>
            <w:r w:rsidRPr="007E3F13">
              <w:rPr>
                <w:noProof/>
                <w:sz w:val="20"/>
              </w:rPr>
              <w:t>4.65</w:t>
            </w:r>
          </w:p>
        </w:tc>
        <w:tc>
          <w:tcPr>
            <w:tcW w:w="990" w:type="dxa"/>
          </w:tcPr>
          <w:p w:rsidR="00D57461" w:rsidRPr="007E3F13" w:rsidRDefault="00D57461" w:rsidP="008B4170">
            <w:pPr>
              <w:rPr>
                <w:noProof/>
                <w:sz w:val="20"/>
              </w:rPr>
            </w:pPr>
            <w:r w:rsidRPr="007E3F13">
              <w:rPr>
                <w:noProof/>
                <w:sz w:val="20"/>
              </w:rPr>
              <w:t>-3.40734</w:t>
            </w:r>
          </w:p>
        </w:tc>
      </w:tr>
    </w:tbl>
    <w:p w:rsidR="00D57461" w:rsidRDefault="00D57461" w:rsidP="00D57461">
      <w:pPr>
        <w:spacing w:line="360" w:lineRule="auto"/>
        <w:rPr>
          <w:noProof/>
        </w:rPr>
      </w:pPr>
    </w:p>
    <w:p w:rsidR="00D57461" w:rsidRPr="00503ED9" w:rsidRDefault="00D57461" w:rsidP="00D57461">
      <w:pPr>
        <w:spacing w:line="360" w:lineRule="auto"/>
        <w:ind w:firstLine="720"/>
        <w:rPr>
          <w:b/>
          <w:noProof/>
        </w:rPr>
      </w:pPr>
      <w:r>
        <w:rPr>
          <w:b/>
          <w:noProof/>
        </w:rPr>
        <w:t>B</w:t>
      </w:r>
      <w:r w:rsidRPr="00503ED9">
        <w:rPr>
          <w:b/>
          <w:noProof/>
        </w:rPr>
        <w:t xml:space="preserve"> laisvės laipsnis</w:t>
      </w:r>
    </w:p>
    <w:p w:rsidR="00D57461" w:rsidRPr="007E3F13" w:rsidRDefault="00D57461" w:rsidP="00D57461">
      <w:pPr>
        <w:spacing w:line="360" w:lineRule="auto"/>
        <w:rPr>
          <w:noProof/>
        </w:rPr>
      </w:pPr>
      <w:r w:rsidRPr="007E3F13">
        <w:rPr>
          <w:noProof/>
        </w:rPr>
        <w:t>B laisvės laipsnio dinaminės charakteristikos griebtuvo atžvilgiu:</w:t>
      </w:r>
    </w:p>
    <w:p w:rsidR="00D57461" w:rsidRDefault="00D57461" w:rsidP="00D57461">
      <w:pPr>
        <w:keepNext/>
        <w:spacing w:line="360" w:lineRule="auto"/>
      </w:pPr>
      <w:r>
        <w:rPr>
          <w:noProof/>
          <w:sz w:val="20"/>
          <w:lang w:val="en-US"/>
        </w:rPr>
        <w:lastRenderedPageBreak/>
        <w:drawing>
          <wp:inline distT="0" distB="0" distL="0" distR="0">
            <wp:extent cx="3114040" cy="2070100"/>
            <wp:effectExtent l="19050" t="0" r="0" b="0"/>
            <wp:docPr id="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0" cstate="print"/>
                    <a:srcRect/>
                    <a:stretch>
                      <a:fillRect/>
                    </a:stretch>
                  </pic:blipFill>
                  <pic:spPr bwMode="auto">
                    <a:xfrm>
                      <a:off x="0" y="0"/>
                      <a:ext cx="3114040" cy="2070100"/>
                    </a:xfrm>
                    <a:prstGeom prst="rect">
                      <a:avLst/>
                    </a:prstGeom>
                    <a:noFill/>
                    <a:ln w="9525">
                      <a:noFill/>
                      <a:miter lim="800000"/>
                      <a:headEnd/>
                      <a:tailEnd/>
                    </a:ln>
                  </pic:spPr>
                </pic:pic>
              </a:graphicData>
            </a:graphic>
          </wp:inline>
        </w:drawing>
      </w:r>
      <w:r w:rsidRPr="007E3F13">
        <w:rPr>
          <w:noProof/>
          <w:sz w:val="20"/>
        </w:rPr>
        <w:t xml:space="preserve"> </w:t>
      </w:r>
      <w:r>
        <w:rPr>
          <w:noProof/>
          <w:sz w:val="20"/>
          <w:lang w:val="en-US"/>
        </w:rPr>
        <w:drawing>
          <wp:inline distT="0" distB="0" distL="0" distR="0">
            <wp:extent cx="3114040" cy="2070100"/>
            <wp:effectExtent l="19050" t="0" r="0" b="0"/>
            <wp:docPr id="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1" cstate="print"/>
                    <a:srcRect/>
                    <a:stretch>
                      <a:fillRect/>
                    </a:stretch>
                  </pic:blipFill>
                  <pic:spPr bwMode="auto">
                    <a:xfrm>
                      <a:off x="0" y="0"/>
                      <a:ext cx="3114040" cy="2070100"/>
                    </a:xfrm>
                    <a:prstGeom prst="rect">
                      <a:avLst/>
                    </a:prstGeom>
                    <a:noFill/>
                    <a:ln w="9525">
                      <a:noFill/>
                      <a:miter lim="800000"/>
                      <a:headEnd/>
                      <a:tailEnd/>
                    </a:ln>
                  </pic:spPr>
                </pic:pic>
              </a:graphicData>
            </a:graphic>
          </wp:inline>
        </w:drawing>
      </w:r>
    </w:p>
    <w:bookmarkStart w:id="112" w:name="_Ref260868314"/>
    <w:p w:rsidR="00D57461" w:rsidRPr="00DA390D" w:rsidRDefault="000F6376" w:rsidP="00D57461">
      <w:pPr>
        <w:pStyle w:val="Caption"/>
        <w:rPr>
          <w:noProof/>
          <w:sz w:val="22"/>
          <w:szCs w:val="22"/>
        </w:rPr>
      </w:pPr>
      <w:r w:rsidRPr="00DA390D">
        <w:rPr>
          <w:b/>
          <w:sz w:val="22"/>
          <w:szCs w:val="22"/>
        </w:rPr>
        <w:fldChar w:fldCharType="begin"/>
      </w:r>
      <w:r w:rsidR="00D57461" w:rsidRPr="00DA390D">
        <w:rPr>
          <w:b/>
          <w:sz w:val="22"/>
          <w:szCs w:val="22"/>
        </w:rPr>
        <w:instrText xml:space="preserve"> SEQ Figure \* ARABIC </w:instrText>
      </w:r>
      <w:r w:rsidRPr="00DA390D">
        <w:rPr>
          <w:b/>
          <w:sz w:val="22"/>
          <w:szCs w:val="22"/>
        </w:rPr>
        <w:fldChar w:fldCharType="separate"/>
      </w:r>
      <w:r w:rsidR="00E02330">
        <w:rPr>
          <w:b/>
          <w:noProof/>
          <w:sz w:val="22"/>
          <w:szCs w:val="22"/>
        </w:rPr>
        <w:t>46</w:t>
      </w:r>
      <w:r w:rsidRPr="00DA390D">
        <w:rPr>
          <w:b/>
          <w:sz w:val="22"/>
          <w:szCs w:val="22"/>
        </w:rPr>
        <w:fldChar w:fldCharType="end"/>
      </w:r>
      <w:r w:rsidR="00D57461" w:rsidRPr="00DA390D">
        <w:rPr>
          <w:b/>
          <w:sz w:val="22"/>
          <w:szCs w:val="22"/>
        </w:rPr>
        <w:t xml:space="preserve"> pav</w:t>
      </w:r>
      <w:r w:rsidR="00D57461" w:rsidRPr="00DA390D">
        <w:rPr>
          <w:sz w:val="22"/>
          <w:szCs w:val="22"/>
        </w:rPr>
        <w:t>. B laisvės laipsnio dinaminės charakteristikos įrankio atžvilgiu</w:t>
      </w:r>
      <w:bookmarkEnd w:id="112"/>
    </w:p>
    <w:bookmarkStart w:id="113" w:name="_Ref252460667"/>
    <w:p w:rsidR="00D57461" w:rsidRPr="00E04512" w:rsidRDefault="000F6376" w:rsidP="00D57461">
      <w:pPr>
        <w:pStyle w:val="Caption"/>
        <w:keepNext/>
        <w:ind w:firstLine="720"/>
        <w:jc w:val="left"/>
        <w:rPr>
          <w:noProof/>
          <w:sz w:val="22"/>
          <w:szCs w:val="22"/>
        </w:rPr>
      </w:pPr>
      <w:r w:rsidRPr="00E04512">
        <w:rPr>
          <w:b/>
          <w:noProof/>
          <w:sz w:val="22"/>
          <w:szCs w:val="22"/>
        </w:rPr>
        <w:fldChar w:fldCharType="begin"/>
      </w:r>
      <w:r w:rsidR="00D57461" w:rsidRPr="00E04512">
        <w:rPr>
          <w:b/>
          <w:noProof/>
          <w:sz w:val="22"/>
          <w:szCs w:val="22"/>
        </w:rPr>
        <w:instrText xml:space="preserve"> SEQ Table \* ARABIC </w:instrText>
      </w:r>
      <w:r w:rsidRPr="00E04512">
        <w:rPr>
          <w:b/>
          <w:noProof/>
          <w:sz w:val="22"/>
          <w:szCs w:val="22"/>
        </w:rPr>
        <w:fldChar w:fldCharType="separate"/>
      </w:r>
      <w:r w:rsidR="00E02330">
        <w:rPr>
          <w:b/>
          <w:noProof/>
          <w:sz w:val="22"/>
          <w:szCs w:val="22"/>
        </w:rPr>
        <w:t>10</w:t>
      </w:r>
      <w:r w:rsidRPr="00E04512">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B laisvės laipsnio dinaminės charakteristikos griebtuvo atžvilgiu.</w:t>
      </w:r>
      <w:bookmarkEnd w:id="113"/>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813993" w:rsidRPr="007E3F13" w:rsidTr="008B4170">
        <w:trPr>
          <w:cantSplit/>
          <w:trHeight w:val="2344"/>
        </w:trPr>
        <w:tc>
          <w:tcPr>
            <w:tcW w:w="828" w:type="dxa"/>
            <w:textDirection w:val="btLr"/>
          </w:tcPr>
          <w:p w:rsidR="00813993" w:rsidRPr="007E3F13" w:rsidRDefault="00813993" w:rsidP="006D0012">
            <w:pPr>
              <w:ind w:left="113" w:right="113"/>
              <w:rPr>
                <w:noProof/>
              </w:rPr>
            </w:pPr>
            <w:r w:rsidRPr="007E3F13">
              <w:rPr>
                <w:noProof/>
              </w:rPr>
              <w:t>Greitis</w:t>
            </w:r>
            <w:r>
              <w:rPr>
                <w:noProof/>
              </w:rPr>
              <w:t>, mm/s</w:t>
            </w:r>
          </w:p>
        </w:tc>
        <w:tc>
          <w:tcPr>
            <w:tcW w:w="540" w:type="dxa"/>
            <w:textDirection w:val="btLr"/>
          </w:tcPr>
          <w:p w:rsidR="00813993" w:rsidRPr="007E3F13" w:rsidRDefault="00813993" w:rsidP="008B4170">
            <w:pPr>
              <w:ind w:left="113" w:right="113"/>
              <w:rPr>
                <w:noProof/>
              </w:rPr>
            </w:pPr>
            <w:r w:rsidRPr="007E3F13">
              <w:rPr>
                <w:noProof/>
              </w:rPr>
              <w:t>Krypties matavimas</w:t>
            </w:r>
          </w:p>
        </w:tc>
        <w:tc>
          <w:tcPr>
            <w:tcW w:w="1105" w:type="dxa"/>
            <w:textDirection w:val="btLr"/>
          </w:tcPr>
          <w:p w:rsidR="00813993" w:rsidRPr="007E3F13" w:rsidRDefault="00813993" w:rsidP="008B4170">
            <w:pPr>
              <w:ind w:left="113" w:right="113"/>
              <w:rPr>
                <w:noProof/>
              </w:rPr>
            </w:pPr>
            <w:r w:rsidRPr="007E3F13">
              <w:rPr>
                <w:noProof/>
              </w:rPr>
              <w:t>Matavimo signalų sk. N</w:t>
            </w:r>
          </w:p>
        </w:tc>
        <w:tc>
          <w:tcPr>
            <w:tcW w:w="1325" w:type="dxa"/>
            <w:textDirection w:val="btLr"/>
          </w:tcPr>
          <w:p w:rsidR="00813993" w:rsidRPr="007E3F13" w:rsidRDefault="00813993" w:rsidP="008B4170">
            <w:pPr>
              <w:ind w:left="113" w:right="113"/>
              <w:rPr>
                <w:noProof/>
              </w:rPr>
            </w:pPr>
            <w:r w:rsidRPr="007E3F13">
              <w:rPr>
                <w:noProof/>
              </w:rPr>
              <w:t xml:space="preserve">Aritmetinis vidurkis </w:t>
            </w:r>
            <w:r w:rsidRPr="007E3F13">
              <w:rPr>
                <w:noProof/>
                <w:position w:val="-6"/>
              </w:rPr>
              <w:object w:dxaOrig="200" w:dyaOrig="340">
                <v:shape id="_x0000_i1084" type="#_x0000_t75" style="width:10.05pt;height:15.9pt" o:ole="">
                  <v:imagedata r:id="rId196" o:title=""/>
                </v:shape>
                <o:OLEObject Type="Embed" ProgID="Equation.3" ShapeID="_x0000_i1084" DrawAspect="Content" ObjectID="_1337952389" r:id="rId202"/>
              </w:object>
            </w:r>
            <w:r w:rsidRPr="007E3F13">
              <w:rPr>
                <w:noProof/>
              </w:rPr>
              <w:t xml:space="preserve">, </w:t>
            </w:r>
            <w:r>
              <w:rPr>
                <w:noProof/>
              </w:rPr>
              <w:t>mm/s</w:t>
            </w:r>
            <w:r>
              <w:rPr>
                <w:rFonts w:ascii="SimSun" w:hAnsi="SimSun"/>
                <w:noProof/>
                <w:vertAlign w:val="superscript"/>
              </w:rPr>
              <w:t>2</w:t>
            </w:r>
          </w:p>
        </w:tc>
        <w:tc>
          <w:tcPr>
            <w:tcW w:w="990" w:type="dxa"/>
            <w:textDirection w:val="btLr"/>
          </w:tcPr>
          <w:p w:rsidR="00813993" w:rsidRPr="007E3F13" w:rsidRDefault="00813993"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813993" w:rsidRPr="007E3F13" w:rsidRDefault="00813993"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85" type="#_x0000_t75" style="width:15.05pt;height:19.25pt" o:ole="">
                  <v:imagedata r:id="rId198" o:title=""/>
                </v:shape>
                <o:OLEObject Type="Embed" ProgID="Equation.3" ShapeID="_x0000_i1085" DrawAspect="Content" ObjectID="_1337952390" r:id="rId203"/>
              </w:object>
            </w:r>
          </w:p>
        </w:tc>
        <w:tc>
          <w:tcPr>
            <w:tcW w:w="990" w:type="dxa"/>
            <w:textDirection w:val="btLr"/>
          </w:tcPr>
          <w:p w:rsidR="00813993" w:rsidRPr="007E3F13" w:rsidRDefault="00813993"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813993" w:rsidRPr="007E3F13" w:rsidRDefault="00813993"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813993" w:rsidRPr="007E3F13" w:rsidRDefault="00813993"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813993" w:rsidRPr="007E3F13" w:rsidRDefault="00813993" w:rsidP="008B4170">
            <w:pPr>
              <w:rPr>
                <w:noProof/>
              </w:rPr>
            </w:pPr>
            <w:r w:rsidRPr="007E3F13">
              <w:rPr>
                <w:noProof/>
              </w:rPr>
              <w:t>Suma</w:t>
            </w:r>
          </w:p>
          <w:p w:rsidR="00813993" w:rsidRPr="007E3F13" w:rsidRDefault="00813993" w:rsidP="008B4170">
            <w:pPr>
              <w:ind w:left="113" w:right="113"/>
              <w:rPr>
                <w:noProof/>
              </w:rPr>
            </w:pPr>
          </w:p>
        </w:tc>
      </w:tr>
      <w:tr w:rsidR="00813993" w:rsidRPr="007E3F13" w:rsidTr="008B4170">
        <w:tc>
          <w:tcPr>
            <w:tcW w:w="828" w:type="dxa"/>
            <w:vMerge w:val="restart"/>
          </w:tcPr>
          <w:p w:rsidR="00813993" w:rsidRPr="007E3F13" w:rsidRDefault="00813993" w:rsidP="006D0012">
            <w:pPr>
              <w:rPr>
                <w:noProof/>
              </w:rPr>
            </w:pPr>
            <w:r>
              <w:rPr>
                <w:noProof/>
              </w:rPr>
              <w:t>3</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jc w:val="cente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6.44633E-4</w:t>
            </w:r>
          </w:p>
        </w:tc>
        <w:tc>
          <w:tcPr>
            <w:tcW w:w="990" w:type="dxa"/>
          </w:tcPr>
          <w:p w:rsidR="00813993" w:rsidRPr="007E3F13" w:rsidRDefault="00813993" w:rsidP="008B4170">
            <w:pPr>
              <w:rPr>
                <w:noProof/>
                <w:sz w:val="20"/>
              </w:rPr>
            </w:pPr>
            <w:r w:rsidRPr="007E3F13">
              <w:rPr>
                <w:noProof/>
                <w:sz w:val="20"/>
              </w:rPr>
              <w:t>0.03013</w:t>
            </w:r>
          </w:p>
        </w:tc>
        <w:tc>
          <w:tcPr>
            <w:tcW w:w="1440" w:type="dxa"/>
          </w:tcPr>
          <w:p w:rsidR="00813993" w:rsidRPr="007E3F13" w:rsidRDefault="00813993" w:rsidP="008B4170">
            <w:pPr>
              <w:rPr>
                <w:noProof/>
                <w:sz w:val="20"/>
              </w:rPr>
            </w:pPr>
            <w:r w:rsidRPr="007E3F13">
              <w:rPr>
                <w:noProof/>
                <w:sz w:val="20"/>
              </w:rPr>
              <w:t>2.3569E-4</w:t>
            </w:r>
          </w:p>
        </w:tc>
        <w:tc>
          <w:tcPr>
            <w:tcW w:w="990" w:type="dxa"/>
          </w:tcPr>
          <w:p w:rsidR="00813993" w:rsidRPr="007E3F13" w:rsidRDefault="00813993" w:rsidP="008B4170">
            <w:pPr>
              <w:rPr>
                <w:noProof/>
                <w:sz w:val="20"/>
              </w:rPr>
            </w:pPr>
            <w:r w:rsidRPr="007E3F13">
              <w:rPr>
                <w:noProof/>
                <w:sz w:val="20"/>
              </w:rPr>
              <w:t>-0.228</w:t>
            </w:r>
          </w:p>
        </w:tc>
        <w:tc>
          <w:tcPr>
            <w:tcW w:w="900" w:type="dxa"/>
          </w:tcPr>
          <w:p w:rsidR="00813993" w:rsidRPr="007E3F13" w:rsidRDefault="00813993" w:rsidP="008B4170">
            <w:pPr>
              <w:rPr>
                <w:noProof/>
                <w:sz w:val="20"/>
              </w:rPr>
            </w:pPr>
            <w:r w:rsidRPr="007E3F13">
              <w:rPr>
                <w:noProof/>
                <w:sz w:val="20"/>
              </w:rPr>
              <w:t>0.299</w:t>
            </w:r>
          </w:p>
        </w:tc>
        <w:tc>
          <w:tcPr>
            <w:tcW w:w="810" w:type="dxa"/>
          </w:tcPr>
          <w:p w:rsidR="00813993" w:rsidRPr="007E3F13" w:rsidRDefault="00813993" w:rsidP="008B4170">
            <w:pPr>
              <w:rPr>
                <w:noProof/>
                <w:sz w:val="20"/>
              </w:rPr>
            </w:pPr>
            <w:r w:rsidRPr="007E3F13">
              <w:rPr>
                <w:noProof/>
                <w:sz w:val="20"/>
              </w:rPr>
              <w:t>0.527</w:t>
            </w:r>
          </w:p>
        </w:tc>
        <w:tc>
          <w:tcPr>
            <w:tcW w:w="990" w:type="dxa"/>
          </w:tcPr>
          <w:p w:rsidR="00813993" w:rsidRPr="007E3F13" w:rsidRDefault="00813993" w:rsidP="008B4170">
            <w:pPr>
              <w:rPr>
                <w:noProof/>
                <w:sz w:val="20"/>
              </w:rPr>
            </w:pPr>
            <w:r w:rsidRPr="007E3F13">
              <w:rPr>
                <w:noProof/>
                <w:sz w:val="20"/>
              </w:rPr>
              <w:t>10.53588</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7.31122E-4</w:t>
            </w:r>
          </w:p>
        </w:tc>
        <w:tc>
          <w:tcPr>
            <w:tcW w:w="990" w:type="dxa"/>
          </w:tcPr>
          <w:p w:rsidR="00813993" w:rsidRPr="007E3F13" w:rsidRDefault="00813993" w:rsidP="008B4170">
            <w:pPr>
              <w:rPr>
                <w:noProof/>
                <w:sz w:val="20"/>
              </w:rPr>
            </w:pPr>
            <w:r w:rsidRPr="007E3F13">
              <w:rPr>
                <w:noProof/>
                <w:sz w:val="20"/>
              </w:rPr>
              <w:t>0.0377</w:t>
            </w:r>
          </w:p>
        </w:tc>
        <w:tc>
          <w:tcPr>
            <w:tcW w:w="1440" w:type="dxa"/>
          </w:tcPr>
          <w:p w:rsidR="00813993" w:rsidRPr="007E3F13" w:rsidRDefault="00813993" w:rsidP="008B4170">
            <w:pPr>
              <w:rPr>
                <w:noProof/>
                <w:sz w:val="20"/>
              </w:rPr>
            </w:pPr>
            <w:r w:rsidRPr="007E3F13">
              <w:rPr>
                <w:noProof/>
                <w:sz w:val="20"/>
              </w:rPr>
              <w:t>2.94855E-4</w:t>
            </w:r>
          </w:p>
        </w:tc>
        <w:tc>
          <w:tcPr>
            <w:tcW w:w="990" w:type="dxa"/>
          </w:tcPr>
          <w:p w:rsidR="00813993" w:rsidRPr="007E3F13" w:rsidRDefault="00813993" w:rsidP="008B4170">
            <w:pPr>
              <w:rPr>
                <w:noProof/>
                <w:sz w:val="20"/>
              </w:rPr>
            </w:pPr>
            <w:r w:rsidRPr="007E3F13">
              <w:rPr>
                <w:noProof/>
                <w:sz w:val="20"/>
              </w:rPr>
              <w:t>-0.228</w:t>
            </w:r>
          </w:p>
        </w:tc>
        <w:tc>
          <w:tcPr>
            <w:tcW w:w="900" w:type="dxa"/>
          </w:tcPr>
          <w:p w:rsidR="00813993" w:rsidRPr="007E3F13" w:rsidRDefault="00813993" w:rsidP="008B4170">
            <w:pPr>
              <w:rPr>
                <w:noProof/>
                <w:sz w:val="20"/>
              </w:rPr>
            </w:pPr>
            <w:r w:rsidRPr="007E3F13">
              <w:rPr>
                <w:noProof/>
                <w:sz w:val="20"/>
              </w:rPr>
              <w:t>0.299</w:t>
            </w:r>
          </w:p>
        </w:tc>
        <w:tc>
          <w:tcPr>
            <w:tcW w:w="810" w:type="dxa"/>
          </w:tcPr>
          <w:p w:rsidR="00813993" w:rsidRPr="007E3F13" w:rsidRDefault="00813993" w:rsidP="008B4170">
            <w:pPr>
              <w:rPr>
                <w:noProof/>
                <w:sz w:val="20"/>
              </w:rPr>
            </w:pPr>
            <w:r w:rsidRPr="007E3F13">
              <w:rPr>
                <w:noProof/>
                <w:sz w:val="20"/>
              </w:rPr>
              <w:t>4334</w:t>
            </w:r>
          </w:p>
        </w:tc>
        <w:tc>
          <w:tcPr>
            <w:tcW w:w="990" w:type="dxa"/>
          </w:tcPr>
          <w:p w:rsidR="00813993" w:rsidRPr="007E3F13" w:rsidRDefault="00813993" w:rsidP="008B4170">
            <w:pPr>
              <w:rPr>
                <w:noProof/>
                <w:sz w:val="20"/>
              </w:rPr>
            </w:pPr>
            <w:r w:rsidRPr="007E3F13">
              <w:rPr>
                <w:noProof/>
                <w:sz w:val="20"/>
              </w:rPr>
              <w:t>11.94945</w:t>
            </w:r>
          </w:p>
        </w:tc>
      </w:tr>
      <w:tr w:rsidR="00813993" w:rsidRPr="007E3F13" w:rsidTr="008B4170">
        <w:tc>
          <w:tcPr>
            <w:tcW w:w="828" w:type="dxa"/>
            <w:vMerge w:val="restart"/>
          </w:tcPr>
          <w:p w:rsidR="00813993" w:rsidRPr="007E3F13" w:rsidRDefault="00813993" w:rsidP="006D0012">
            <w:pPr>
              <w:rPr>
                <w:noProof/>
              </w:rPr>
            </w:pPr>
            <w:r>
              <w:rPr>
                <w:noProof/>
              </w:rPr>
              <w:t>16</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6.43714E-4</w:t>
            </w:r>
          </w:p>
        </w:tc>
        <w:tc>
          <w:tcPr>
            <w:tcW w:w="990" w:type="dxa"/>
          </w:tcPr>
          <w:p w:rsidR="00813993" w:rsidRPr="007E3F13" w:rsidRDefault="00813993" w:rsidP="008B4170">
            <w:pPr>
              <w:rPr>
                <w:noProof/>
                <w:sz w:val="20"/>
              </w:rPr>
            </w:pPr>
            <w:r w:rsidRPr="007E3F13">
              <w:rPr>
                <w:noProof/>
                <w:sz w:val="20"/>
              </w:rPr>
              <w:t>0.0306</w:t>
            </w:r>
          </w:p>
        </w:tc>
        <w:tc>
          <w:tcPr>
            <w:tcW w:w="1440" w:type="dxa"/>
          </w:tcPr>
          <w:p w:rsidR="00813993" w:rsidRPr="007E3F13" w:rsidRDefault="00813993" w:rsidP="008B4170">
            <w:pPr>
              <w:rPr>
                <w:noProof/>
                <w:sz w:val="20"/>
              </w:rPr>
            </w:pPr>
            <w:r w:rsidRPr="007E3F13">
              <w:rPr>
                <w:noProof/>
                <w:sz w:val="20"/>
              </w:rPr>
              <w:t>2.39342E-4</w:t>
            </w:r>
          </w:p>
        </w:tc>
        <w:tc>
          <w:tcPr>
            <w:tcW w:w="990" w:type="dxa"/>
          </w:tcPr>
          <w:p w:rsidR="00813993" w:rsidRPr="007E3F13" w:rsidRDefault="00813993" w:rsidP="008B4170">
            <w:pPr>
              <w:rPr>
                <w:noProof/>
                <w:sz w:val="20"/>
              </w:rPr>
            </w:pPr>
            <w:r w:rsidRPr="007E3F13">
              <w:rPr>
                <w:noProof/>
                <w:sz w:val="20"/>
              </w:rPr>
              <w:t>-0.228</w:t>
            </w:r>
          </w:p>
        </w:tc>
        <w:tc>
          <w:tcPr>
            <w:tcW w:w="900" w:type="dxa"/>
          </w:tcPr>
          <w:p w:rsidR="00813993" w:rsidRPr="007E3F13" w:rsidRDefault="00813993" w:rsidP="008B4170">
            <w:pPr>
              <w:rPr>
                <w:noProof/>
                <w:sz w:val="20"/>
              </w:rPr>
            </w:pPr>
            <w:r w:rsidRPr="007E3F13">
              <w:rPr>
                <w:noProof/>
                <w:sz w:val="20"/>
              </w:rPr>
              <w:t>0.299</w:t>
            </w:r>
          </w:p>
        </w:tc>
        <w:tc>
          <w:tcPr>
            <w:tcW w:w="810" w:type="dxa"/>
          </w:tcPr>
          <w:p w:rsidR="00813993" w:rsidRPr="007E3F13" w:rsidRDefault="00813993" w:rsidP="008B4170">
            <w:pPr>
              <w:rPr>
                <w:noProof/>
                <w:sz w:val="20"/>
              </w:rPr>
            </w:pPr>
            <w:r w:rsidRPr="007E3F13">
              <w:rPr>
                <w:noProof/>
                <w:sz w:val="20"/>
              </w:rPr>
              <w:t>0.527</w:t>
            </w:r>
          </w:p>
        </w:tc>
        <w:tc>
          <w:tcPr>
            <w:tcW w:w="990" w:type="dxa"/>
          </w:tcPr>
          <w:p w:rsidR="00813993" w:rsidRPr="007E3F13" w:rsidRDefault="00813993" w:rsidP="008B4170">
            <w:pPr>
              <w:rPr>
                <w:noProof/>
                <w:sz w:val="20"/>
              </w:rPr>
            </w:pPr>
            <w:r w:rsidRPr="007E3F13">
              <w:rPr>
                <w:noProof/>
                <w:sz w:val="20"/>
              </w:rPr>
              <w:t>10.52086</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8.0396E-4</w:t>
            </w:r>
          </w:p>
        </w:tc>
        <w:tc>
          <w:tcPr>
            <w:tcW w:w="990" w:type="dxa"/>
          </w:tcPr>
          <w:p w:rsidR="00813993" w:rsidRPr="007E3F13" w:rsidRDefault="00813993" w:rsidP="008B4170">
            <w:pPr>
              <w:rPr>
                <w:noProof/>
                <w:sz w:val="20"/>
              </w:rPr>
            </w:pPr>
            <w:r w:rsidRPr="007E3F13">
              <w:rPr>
                <w:noProof/>
                <w:sz w:val="20"/>
              </w:rPr>
              <w:t>0.07081</w:t>
            </w:r>
          </w:p>
        </w:tc>
        <w:tc>
          <w:tcPr>
            <w:tcW w:w="1440" w:type="dxa"/>
          </w:tcPr>
          <w:p w:rsidR="00813993" w:rsidRPr="007E3F13" w:rsidRDefault="00813993" w:rsidP="008B4170">
            <w:pPr>
              <w:rPr>
                <w:noProof/>
                <w:sz w:val="20"/>
              </w:rPr>
            </w:pPr>
            <w:r w:rsidRPr="007E3F13">
              <w:rPr>
                <w:noProof/>
                <w:sz w:val="20"/>
              </w:rPr>
              <w:t>5.53858E-4</w:t>
            </w:r>
          </w:p>
        </w:tc>
        <w:tc>
          <w:tcPr>
            <w:tcW w:w="990" w:type="dxa"/>
          </w:tcPr>
          <w:p w:rsidR="00813993" w:rsidRPr="007E3F13" w:rsidRDefault="00813993" w:rsidP="008B4170">
            <w:pPr>
              <w:rPr>
                <w:noProof/>
                <w:sz w:val="20"/>
              </w:rPr>
            </w:pPr>
            <w:r w:rsidRPr="007E3F13">
              <w:rPr>
                <w:noProof/>
                <w:sz w:val="20"/>
              </w:rPr>
              <w:t>-0.865</w:t>
            </w:r>
          </w:p>
        </w:tc>
        <w:tc>
          <w:tcPr>
            <w:tcW w:w="900" w:type="dxa"/>
          </w:tcPr>
          <w:p w:rsidR="00813993" w:rsidRPr="007E3F13" w:rsidRDefault="00813993" w:rsidP="008B4170">
            <w:pPr>
              <w:rPr>
                <w:noProof/>
                <w:sz w:val="20"/>
              </w:rPr>
            </w:pPr>
            <w:r w:rsidRPr="007E3F13">
              <w:rPr>
                <w:noProof/>
                <w:sz w:val="20"/>
              </w:rPr>
              <w:t>0.735</w:t>
            </w:r>
          </w:p>
        </w:tc>
        <w:tc>
          <w:tcPr>
            <w:tcW w:w="810" w:type="dxa"/>
          </w:tcPr>
          <w:p w:rsidR="00813993" w:rsidRPr="007E3F13" w:rsidRDefault="00813993" w:rsidP="008B4170">
            <w:pPr>
              <w:rPr>
                <w:noProof/>
                <w:sz w:val="20"/>
              </w:rPr>
            </w:pPr>
            <w:r w:rsidRPr="007E3F13">
              <w:rPr>
                <w:noProof/>
                <w:sz w:val="20"/>
              </w:rPr>
              <w:t>1.6</w:t>
            </w:r>
          </w:p>
        </w:tc>
        <w:tc>
          <w:tcPr>
            <w:tcW w:w="990" w:type="dxa"/>
          </w:tcPr>
          <w:p w:rsidR="00813993" w:rsidRPr="007E3F13" w:rsidRDefault="00813993" w:rsidP="008B4170">
            <w:pPr>
              <w:rPr>
                <w:noProof/>
                <w:sz w:val="20"/>
              </w:rPr>
            </w:pPr>
            <w:r w:rsidRPr="007E3F13">
              <w:rPr>
                <w:noProof/>
                <w:sz w:val="20"/>
              </w:rPr>
              <w:t>13.13993</w:t>
            </w:r>
          </w:p>
        </w:tc>
      </w:tr>
      <w:tr w:rsidR="00813993" w:rsidRPr="007E3F13" w:rsidTr="008B4170">
        <w:tc>
          <w:tcPr>
            <w:tcW w:w="828" w:type="dxa"/>
            <w:vMerge w:val="restart"/>
          </w:tcPr>
          <w:p w:rsidR="00813993" w:rsidRPr="007E3F13" w:rsidRDefault="00813993" w:rsidP="006D0012">
            <w:pPr>
              <w:rPr>
                <w:noProof/>
              </w:rPr>
            </w:pPr>
            <w:r>
              <w:rPr>
                <w:noProof/>
              </w:rPr>
              <w:t>30</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6.47572E-4</w:t>
            </w:r>
          </w:p>
        </w:tc>
        <w:tc>
          <w:tcPr>
            <w:tcW w:w="990" w:type="dxa"/>
          </w:tcPr>
          <w:p w:rsidR="00813993" w:rsidRPr="007E3F13" w:rsidRDefault="00813993" w:rsidP="008B4170">
            <w:pPr>
              <w:rPr>
                <w:noProof/>
                <w:sz w:val="20"/>
              </w:rPr>
            </w:pPr>
            <w:r w:rsidRPr="007E3F13">
              <w:rPr>
                <w:noProof/>
                <w:sz w:val="20"/>
              </w:rPr>
              <w:t>0.0339</w:t>
            </w:r>
          </w:p>
        </w:tc>
        <w:tc>
          <w:tcPr>
            <w:tcW w:w="1440" w:type="dxa"/>
          </w:tcPr>
          <w:p w:rsidR="00813993" w:rsidRPr="007E3F13" w:rsidRDefault="00813993" w:rsidP="008B4170">
            <w:pPr>
              <w:rPr>
                <w:noProof/>
                <w:sz w:val="20"/>
              </w:rPr>
            </w:pPr>
            <w:r w:rsidRPr="007E3F13">
              <w:rPr>
                <w:noProof/>
                <w:sz w:val="20"/>
              </w:rPr>
              <w:t>2.65197E-4</w:t>
            </w:r>
          </w:p>
        </w:tc>
        <w:tc>
          <w:tcPr>
            <w:tcW w:w="990" w:type="dxa"/>
          </w:tcPr>
          <w:p w:rsidR="00813993" w:rsidRPr="007E3F13" w:rsidRDefault="00813993" w:rsidP="008B4170">
            <w:pPr>
              <w:rPr>
                <w:noProof/>
                <w:sz w:val="20"/>
              </w:rPr>
            </w:pPr>
            <w:r w:rsidRPr="007E3F13">
              <w:rPr>
                <w:noProof/>
                <w:sz w:val="20"/>
              </w:rPr>
              <w:t>-0.26</w:t>
            </w:r>
          </w:p>
        </w:tc>
        <w:tc>
          <w:tcPr>
            <w:tcW w:w="900" w:type="dxa"/>
          </w:tcPr>
          <w:p w:rsidR="00813993" w:rsidRPr="007E3F13" w:rsidRDefault="00813993" w:rsidP="008B4170">
            <w:pPr>
              <w:rPr>
                <w:noProof/>
                <w:sz w:val="20"/>
              </w:rPr>
            </w:pPr>
            <w:r w:rsidRPr="007E3F13">
              <w:rPr>
                <w:noProof/>
                <w:sz w:val="20"/>
              </w:rPr>
              <w:t>0.333</w:t>
            </w:r>
          </w:p>
        </w:tc>
        <w:tc>
          <w:tcPr>
            <w:tcW w:w="810" w:type="dxa"/>
          </w:tcPr>
          <w:p w:rsidR="00813993" w:rsidRPr="007E3F13" w:rsidRDefault="00813993" w:rsidP="008B4170">
            <w:pPr>
              <w:rPr>
                <w:noProof/>
                <w:sz w:val="20"/>
              </w:rPr>
            </w:pPr>
            <w:r w:rsidRPr="007E3F13">
              <w:rPr>
                <w:noProof/>
                <w:sz w:val="20"/>
              </w:rPr>
              <w:t>0.593</w:t>
            </w:r>
          </w:p>
        </w:tc>
        <w:tc>
          <w:tcPr>
            <w:tcW w:w="990" w:type="dxa"/>
          </w:tcPr>
          <w:p w:rsidR="00813993" w:rsidRPr="007E3F13" w:rsidRDefault="00813993" w:rsidP="008B4170">
            <w:pPr>
              <w:rPr>
                <w:noProof/>
                <w:sz w:val="20"/>
              </w:rPr>
            </w:pPr>
            <w:r w:rsidRPr="007E3F13">
              <w:rPr>
                <w:noProof/>
                <w:sz w:val="20"/>
              </w:rPr>
              <w:t>10.58392</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3.73427E-4</w:t>
            </w:r>
          </w:p>
        </w:tc>
        <w:tc>
          <w:tcPr>
            <w:tcW w:w="990" w:type="dxa"/>
          </w:tcPr>
          <w:p w:rsidR="00D57461" w:rsidRPr="007E3F13" w:rsidRDefault="00D57461" w:rsidP="008B4170">
            <w:pPr>
              <w:rPr>
                <w:noProof/>
                <w:sz w:val="20"/>
              </w:rPr>
            </w:pPr>
            <w:r w:rsidRPr="007E3F13">
              <w:rPr>
                <w:noProof/>
                <w:sz w:val="20"/>
              </w:rPr>
              <w:t>0.20659</w:t>
            </w:r>
          </w:p>
        </w:tc>
        <w:tc>
          <w:tcPr>
            <w:tcW w:w="1440" w:type="dxa"/>
          </w:tcPr>
          <w:p w:rsidR="00D57461" w:rsidRPr="007E3F13" w:rsidRDefault="00D57461" w:rsidP="008B4170">
            <w:pPr>
              <w:rPr>
                <w:noProof/>
                <w:sz w:val="20"/>
              </w:rPr>
            </w:pPr>
            <w:r w:rsidRPr="007E3F13">
              <w:rPr>
                <w:noProof/>
                <w:sz w:val="20"/>
              </w:rPr>
              <w:t>0.00162</w:t>
            </w:r>
          </w:p>
        </w:tc>
        <w:tc>
          <w:tcPr>
            <w:tcW w:w="990" w:type="dxa"/>
          </w:tcPr>
          <w:p w:rsidR="00D57461" w:rsidRPr="007E3F13" w:rsidRDefault="00D57461" w:rsidP="008B4170">
            <w:pPr>
              <w:rPr>
                <w:noProof/>
                <w:sz w:val="20"/>
              </w:rPr>
            </w:pPr>
            <w:r w:rsidRPr="007E3F13">
              <w:rPr>
                <w:noProof/>
                <w:sz w:val="20"/>
              </w:rPr>
              <w:t>-3.91</w:t>
            </w:r>
          </w:p>
        </w:tc>
        <w:tc>
          <w:tcPr>
            <w:tcW w:w="900" w:type="dxa"/>
          </w:tcPr>
          <w:p w:rsidR="00D57461" w:rsidRPr="007E3F13" w:rsidRDefault="00D57461" w:rsidP="008B4170">
            <w:pPr>
              <w:rPr>
                <w:noProof/>
                <w:sz w:val="20"/>
              </w:rPr>
            </w:pPr>
            <w:r w:rsidRPr="007E3F13">
              <w:rPr>
                <w:noProof/>
                <w:sz w:val="20"/>
              </w:rPr>
              <w:t>2.94</w:t>
            </w:r>
          </w:p>
        </w:tc>
        <w:tc>
          <w:tcPr>
            <w:tcW w:w="810" w:type="dxa"/>
          </w:tcPr>
          <w:p w:rsidR="00D57461" w:rsidRPr="007E3F13" w:rsidRDefault="00D57461" w:rsidP="008B4170">
            <w:pPr>
              <w:rPr>
                <w:noProof/>
                <w:sz w:val="20"/>
              </w:rPr>
            </w:pPr>
            <w:r w:rsidRPr="007E3F13">
              <w:rPr>
                <w:noProof/>
                <w:sz w:val="20"/>
              </w:rPr>
              <w:t>6.85</w:t>
            </w:r>
          </w:p>
        </w:tc>
        <w:tc>
          <w:tcPr>
            <w:tcW w:w="990" w:type="dxa"/>
          </w:tcPr>
          <w:p w:rsidR="00D57461" w:rsidRPr="007E3F13" w:rsidRDefault="00D57461" w:rsidP="008B4170">
            <w:pPr>
              <w:rPr>
                <w:noProof/>
                <w:sz w:val="20"/>
              </w:rPr>
            </w:pPr>
            <w:r w:rsidRPr="007E3F13">
              <w:rPr>
                <w:noProof/>
                <w:sz w:val="20"/>
              </w:rPr>
              <w:t>6.10329</w:t>
            </w:r>
          </w:p>
        </w:tc>
      </w:tr>
    </w:tbl>
    <w:p w:rsidR="00D57461" w:rsidRDefault="00D57461" w:rsidP="00D57461">
      <w:pPr>
        <w:spacing w:line="360" w:lineRule="auto"/>
        <w:ind w:firstLine="720"/>
        <w:rPr>
          <w:b/>
          <w:noProof/>
        </w:rPr>
      </w:pPr>
    </w:p>
    <w:p w:rsidR="00D57461" w:rsidRPr="00503ED9" w:rsidRDefault="00D57461" w:rsidP="00D57461">
      <w:pPr>
        <w:spacing w:line="360" w:lineRule="auto"/>
        <w:ind w:firstLine="720"/>
        <w:rPr>
          <w:b/>
          <w:noProof/>
        </w:rPr>
      </w:pPr>
      <w:r>
        <w:rPr>
          <w:b/>
          <w:noProof/>
        </w:rPr>
        <w:t>R</w:t>
      </w:r>
      <w:r w:rsidRPr="00503ED9">
        <w:rPr>
          <w:b/>
          <w:noProof/>
        </w:rPr>
        <w:t xml:space="preserve"> laisvės laipsnis</w:t>
      </w:r>
    </w:p>
    <w:p w:rsidR="00D57461" w:rsidRPr="007E3F13" w:rsidRDefault="00D57461" w:rsidP="00D57461">
      <w:pPr>
        <w:spacing w:line="360" w:lineRule="auto"/>
        <w:ind w:firstLine="720"/>
        <w:rPr>
          <w:noProof/>
        </w:rPr>
      </w:pPr>
      <w:r w:rsidRPr="007E3F13">
        <w:rPr>
          <w:noProof/>
        </w:rPr>
        <w:t>R laisvės laipsnio dinaminės charakteristikos griebtuvo atžvilgiu:</w:t>
      </w:r>
    </w:p>
    <w:p w:rsidR="00D57461" w:rsidRDefault="00D57461" w:rsidP="00D57461">
      <w:pPr>
        <w:keepNext/>
        <w:spacing w:line="360" w:lineRule="auto"/>
      </w:pPr>
      <w:r>
        <w:rPr>
          <w:noProof/>
          <w:sz w:val="20"/>
          <w:lang w:val="en-US"/>
        </w:rPr>
        <w:drawing>
          <wp:inline distT="0" distB="0" distL="0" distR="0">
            <wp:extent cx="3036570" cy="2026920"/>
            <wp:effectExtent l="19050" t="0" r="0" b="0"/>
            <wp:docPr id="2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4" cstate="print"/>
                    <a:srcRect/>
                    <a:stretch>
                      <a:fillRect/>
                    </a:stretch>
                  </pic:blipFill>
                  <pic:spPr bwMode="auto">
                    <a:xfrm>
                      <a:off x="0" y="0"/>
                      <a:ext cx="3036570" cy="2026920"/>
                    </a:xfrm>
                    <a:prstGeom prst="rect">
                      <a:avLst/>
                    </a:prstGeom>
                    <a:noFill/>
                    <a:ln w="9525">
                      <a:noFill/>
                      <a:miter lim="800000"/>
                      <a:headEnd/>
                      <a:tailEnd/>
                    </a:ln>
                  </pic:spPr>
                </pic:pic>
              </a:graphicData>
            </a:graphic>
          </wp:inline>
        </w:drawing>
      </w:r>
      <w:r>
        <w:rPr>
          <w:noProof/>
          <w:sz w:val="20"/>
          <w:lang w:val="en-US"/>
        </w:rPr>
        <w:drawing>
          <wp:inline distT="0" distB="0" distL="0" distR="0">
            <wp:extent cx="3070860" cy="2035810"/>
            <wp:effectExtent l="19050" t="0" r="0" b="0"/>
            <wp:docPr id="2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5" cstate="print"/>
                    <a:srcRect/>
                    <a:stretch>
                      <a:fillRect/>
                    </a:stretch>
                  </pic:blipFill>
                  <pic:spPr bwMode="auto">
                    <a:xfrm>
                      <a:off x="0" y="0"/>
                      <a:ext cx="3070860" cy="2035810"/>
                    </a:xfrm>
                    <a:prstGeom prst="rect">
                      <a:avLst/>
                    </a:prstGeom>
                    <a:noFill/>
                    <a:ln w="9525">
                      <a:noFill/>
                      <a:miter lim="800000"/>
                      <a:headEnd/>
                      <a:tailEnd/>
                    </a:ln>
                  </pic:spPr>
                </pic:pic>
              </a:graphicData>
            </a:graphic>
          </wp:inline>
        </w:drawing>
      </w:r>
    </w:p>
    <w:bookmarkStart w:id="114" w:name="_Ref260868316"/>
    <w:p w:rsidR="00D57461" w:rsidRPr="00DA390D" w:rsidRDefault="000F6376" w:rsidP="00D57461">
      <w:pPr>
        <w:pStyle w:val="Caption"/>
        <w:rPr>
          <w:noProof/>
          <w:sz w:val="22"/>
          <w:szCs w:val="22"/>
        </w:rPr>
      </w:pPr>
      <w:r w:rsidRPr="00DA390D">
        <w:rPr>
          <w:b/>
          <w:sz w:val="22"/>
          <w:szCs w:val="22"/>
        </w:rPr>
        <w:fldChar w:fldCharType="begin"/>
      </w:r>
      <w:r w:rsidR="00D57461" w:rsidRPr="00DA390D">
        <w:rPr>
          <w:b/>
          <w:sz w:val="22"/>
          <w:szCs w:val="22"/>
        </w:rPr>
        <w:instrText xml:space="preserve"> SEQ Figure \* ARABIC </w:instrText>
      </w:r>
      <w:r w:rsidRPr="00DA390D">
        <w:rPr>
          <w:b/>
          <w:sz w:val="22"/>
          <w:szCs w:val="22"/>
        </w:rPr>
        <w:fldChar w:fldCharType="separate"/>
      </w:r>
      <w:r w:rsidR="00E02330">
        <w:rPr>
          <w:b/>
          <w:noProof/>
          <w:sz w:val="22"/>
          <w:szCs w:val="22"/>
        </w:rPr>
        <w:t>47</w:t>
      </w:r>
      <w:r w:rsidRPr="00DA390D">
        <w:rPr>
          <w:b/>
          <w:sz w:val="22"/>
          <w:szCs w:val="22"/>
        </w:rPr>
        <w:fldChar w:fldCharType="end"/>
      </w:r>
      <w:r w:rsidR="00D57461" w:rsidRPr="00DA390D">
        <w:rPr>
          <w:b/>
          <w:sz w:val="22"/>
          <w:szCs w:val="22"/>
        </w:rPr>
        <w:t xml:space="preserve"> pav</w:t>
      </w:r>
      <w:r w:rsidR="00D57461" w:rsidRPr="00DA390D">
        <w:rPr>
          <w:sz w:val="22"/>
          <w:szCs w:val="22"/>
        </w:rPr>
        <w:t>. R laisvės laipsnio dinaminės charakteristikos įrankio atžvilgiu</w:t>
      </w:r>
      <w:bookmarkEnd w:id="114"/>
    </w:p>
    <w:bookmarkStart w:id="115" w:name="_Ref252460671"/>
    <w:p w:rsidR="00D57461" w:rsidRPr="00E04512" w:rsidRDefault="000F6376" w:rsidP="00D57461">
      <w:pPr>
        <w:pStyle w:val="Caption"/>
        <w:keepNext/>
        <w:ind w:firstLine="720"/>
        <w:jc w:val="left"/>
        <w:rPr>
          <w:noProof/>
          <w:sz w:val="22"/>
          <w:szCs w:val="22"/>
        </w:rPr>
      </w:pPr>
      <w:r w:rsidRPr="00E04512">
        <w:rPr>
          <w:b/>
          <w:noProof/>
          <w:sz w:val="22"/>
          <w:szCs w:val="22"/>
        </w:rPr>
        <w:lastRenderedPageBreak/>
        <w:fldChar w:fldCharType="begin"/>
      </w:r>
      <w:r w:rsidR="00D57461" w:rsidRPr="00E04512">
        <w:rPr>
          <w:b/>
          <w:noProof/>
          <w:sz w:val="22"/>
          <w:szCs w:val="22"/>
        </w:rPr>
        <w:instrText xml:space="preserve"> SEQ Table \* ARABIC </w:instrText>
      </w:r>
      <w:r w:rsidRPr="00E04512">
        <w:rPr>
          <w:b/>
          <w:noProof/>
          <w:sz w:val="22"/>
          <w:szCs w:val="22"/>
        </w:rPr>
        <w:fldChar w:fldCharType="separate"/>
      </w:r>
      <w:r w:rsidR="00E02330">
        <w:rPr>
          <w:b/>
          <w:noProof/>
          <w:sz w:val="22"/>
          <w:szCs w:val="22"/>
        </w:rPr>
        <w:t>11</w:t>
      </w:r>
      <w:r w:rsidRPr="00E04512">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R laisvės laipsnio dinaminės charakteristikos griebtuvo atžvilgiu.</w:t>
      </w:r>
      <w:bookmarkEnd w:id="11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813993" w:rsidRPr="007E3F13" w:rsidTr="008B4170">
        <w:trPr>
          <w:cantSplit/>
          <w:trHeight w:val="2344"/>
        </w:trPr>
        <w:tc>
          <w:tcPr>
            <w:tcW w:w="828" w:type="dxa"/>
            <w:textDirection w:val="btLr"/>
          </w:tcPr>
          <w:p w:rsidR="00813993" w:rsidRPr="007E3F13" w:rsidRDefault="00813993" w:rsidP="006D0012">
            <w:pPr>
              <w:ind w:left="113" w:right="113"/>
              <w:rPr>
                <w:noProof/>
              </w:rPr>
            </w:pPr>
            <w:r w:rsidRPr="007E3F13">
              <w:rPr>
                <w:noProof/>
              </w:rPr>
              <w:t>Greitis</w:t>
            </w:r>
            <w:r>
              <w:rPr>
                <w:noProof/>
              </w:rPr>
              <w:t>, mm/s</w:t>
            </w:r>
          </w:p>
        </w:tc>
        <w:tc>
          <w:tcPr>
            <w:tcW w:w="540" w:type="dxa"/>
            <w:textDirection w:val="btLr"/>
          </w:tcPr>
          <w:p w:rsidR="00813993" w:rsidRPr="007E3F13" w:rsidRDefault="00813993" w:rsidP="008B4170">
            <w:pPr>
              <w:ind w:left="113" w:right="113"/>
              <w:rPr>
                <w:noProof/>
              </w:rPr>
            </w:pPr>
            <w:r w:rsidRPr="007E3F13">
              <w:rPr>
                <w:noProof/>
              </w:rPr>
              <w:t>Krypties matavimas</w:t>
            </w:r>
          </w:p>
        </w:tc>
        <w:tc>
          <w:tcPr>
            <w:tcW w:w="1105" w:type="dxa"/>
            <w:textDirection w:val="btLr"/>
          </w:tcPr>
          <w:p w:rsidR="00813993" w:rsidRPr="007E3F13" w:rsidRDefault="00813993" w:rsidP="008B4170">
            <w:pPr>
              <w:ind w:left="113" w:right="113"/>
              <w:rPr>
                <w:noProof/>
              </w:rPr>
            </w:pPr>
            <w:r w:rsidRPr="007E3F13">
              <w:rPr>
                <w:noProof/>
              </w:rPr>
              <w:t>Matavimo signalų sk. N</w:t>
            </w:r>
          </w:p>
        </w:tc>
        <w:tc>
          <w:tcPr>
            <w:tcW w:w="1325" w:type="dxa"/>
            <w:textDirection w:val="btLr"/>
          </w:tcPr>
          <w:p w:rsidR="00813993" w:rsidRPr="007E3F13" w:rsidRDefault="00813993" w:rsidP="008B4170">
            <w:pPr>
              <w:ind w:left="113" w:right="113"/>
              <w:rPr>
                <w:noProof/>
              </w:rPr>
            </w:pPr>
            <w:r w:rsidRPr="007E3F13">
              <w:rPr>
                <w:noProof/>
              </w:rPr>
              <w:t xml:space="preserve">Aritmetinis vidurkis </w:t>
            </w:r>
            <w:r w:rsidRPr="007E3F13">
              <w:rPr>
                <w:noProof/>
                <w:position w:val="-6"/>
              </w:rPr>
              <w:object w:dxaOrig="200" w:dyaOrig="340">
                <v:shape id="_x0000_i1086" type="#_x0000_t75" style="width:10.05pt;height:15.9pt" o:ole="">
                  <v:imagedata r:id="rId196" o:title=""/>
                </v:shape>
                <o:OLEObject Type="Embed" ProgID="Equation.3" ShapeID="_x0000_i1086" DrawAspect="Content" ObjectID="_1337952391" r:id="rId206"/>
              </w:object>
            </w:r>
            <w:r w:rsidRPr="007E3F13">
              <w:rPr>
                <w:noProof/>
              </w:rPr>
              <w:t xml:space="preserve">, </w:t>
            </w:r>
            <w:r>
              <w:rPr>
                <w:noProof/>
              </w:rPr>
              <w:t>mm/s</w:t>
            </w:r>
            <w:r>
              <w:rPr>
                <w:rFonts w:ascii="SimSun" w:hAnsi="SimSun"/>
                <w:noProof/>
                <w:vertAlign w:val="superscript"/>
              </w:rPr>
              <w:t>2</w:t>
            </w:r>
          </w:p>
        </w:tc>
        <w:tc>
          <w:tcPr>
            <w:tcW w:w="990" w:type="dxa"/>
            <w:textDirection w:val="btLr"/>
          </w:tcPr>
          <w:p w:rsidR="00813993" w:rsidRPr="007E3F13" w:rsidRDefault="00813993"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813993" w:rsidRPr="007E3F13" w:rsidRDefault="00813993"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87" type="#_x0000_t75" style="width:15.05pt;height:19.25pt" o:ole="">
                  <v:imagedata r:id="rId198" o:title=""/>
                </v:shape>
                <o:OLEObject Type="Embed" ProgID="Equation.3" ShapeID="_x0000_i1087" DrawAspect="Content" ObjectID="_1337952392" r:id="rId207"/>
              </w:object>
            </w:r>
          </w:p>
        </w:tc>
        <w:tc>
          <w:tcPr>
            <w:tcW w:w="990" w:type="dxa"/>
            <w:textDirection w:val="btLr"/>
          </w:tcPr>
          <w:p w:rsidR="00813993" w:rsidRPr="007E3F13" w:rsidRDefault="00813993"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813993" w:rsidRPr="007E3F13" w:rsidRDefault="00813993"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813993" w:rsidRPr="007E3F13" w:rsidRDefault="00813993"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813993" w:rsidRPr="007E3F13" w:rsidRDefault="00813993" w:rsidP="008B4170">
            <w:pPr>
              <w:rPr>
                <w:noProof/>
              </w:rPr>
            </w:pPr>
            <w:r w:rsidRPr="007E3F13">
              <w:rPr>
                <w:noProof/>
              </w:rPr>
              <w:t>Suma</w:t>
            </w:r>
          </w:p>
          <w:p w:rsidR="00813993" w:rsidRPr="007E3F13" w:rsidRDefault="00813993" w:rsidP="008B4170">
            <w:pPr>
              <w:ind w:left="113" w:right="113"/>
              <w:rPr>
                <w:noProof/>
              </w:rPr>
            </w:pPr>
          </w:p>
        </w:tc>
      </w:tr>
      <w:tr w:rsidR="00813993" w:rsidRPr="007E3F13" w:rsidTr="008B4170">
        <w:tc>
          <w:tcPr>
            <w:tcW w:w="828" w:type="dxa"/>
            <w:vMerge w:val="restart"/>
          </w:tcPr>
          <w:p w:rsidR="00813993" w:rsidRPr="007E3F13" w:rsidRDefault="00813993" w:rsidP="006D0012">
            <w:pPr>
              <w:rPr>
                <w:noProof/>
              </w:rPr>
            </w:pPr>
            <w:r>
              <w:rPr>
                <w:noProof/>
              </w:rPr>
              <w:t>3</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8.38596E-4</w:t>
            </w:r>
          </w:p>
        </w:tc>
        <w:tc>
          <w:tcPr>
            <w:tcW w:w="990" w:type="dxa"/>
          </w:tcPr>
          <w:p w:rsidR="00813993" w:rsidRPr="007E3F13" w:rsidRDefault="00813993" w:rsidP="008B4170">
            <w:pPr>
              <w:rPr>
                <w:noProof/>
                <w:sz w:val="20"/>
              </w:rPr>
            </w:pPr>
            <w:r w:rsidRPr="007E3F13">
              <w:rPr>
                <w:noProof/>
                <w:sz w:val="20"/>
              </w:rPr>
              <w:t>0.0563</w:t>
            </w:r>
          </w:p>
        </w:tc>
        <w:tc>
          <w:tcPr>
            <w:tcW w:w="1440" w:type="dxa"/>
          </w:tcPr>
          <w:p w:rsidR="00813993" w:rsidRPr="007E3F13" w:rsidRDefault="00813993" w:rsidP="008B4170">
            <w:pPr>
              <w:rPr>
                <w:noProof/>
                <w:sz w:val="20"/>
              </w:rPr>
            </w:pPr>
            <w:r w:rsidRPr="007E3F13">
              <w:rPr>
                <w:noProof/>
                <w:sz w:val="20"/>
              </w:rPr>
              <w:t>4.40075E-4</w:t>
            </w:r>
          </w:p>
        </w:tc>
        <w:tc>
          <w:tcPr>
            <w:tcW w:w="990" w:type="dxa"/>
          </w:tcPr>
          <w:p w:rsidR="00813993" w:rsidRPr="007E3F13" w:rsidRDefault="00813993" w:rsidP="008B4170">
            <w:pPr>
              <w:rPr>
                <w:noProof/>
                <w:sz w:val="20"/>
              </w:rPr>
            </w:pPr>
            <w:r w:rsidRPr="007E3F13">
              <w:rPr>
                <w:noProof/>
                <w:sz w:val="20"/>
              </w:rPr>
              <w:t>-0.417</w:t>
            </w:r>
          </w:p>
        </w:tc>
        <w:tc>
          <w:tcPr>
            <w:tcW w:w="900" w:type="dxa"/>
          </w:tcPr>
          <w:p w:rsidR="00813993" w:rsidRPr="007E3F13" w:rsidRDefault="00813993" w:rsidP="008B4170">
            <w:pPr>
              <w:rPr>
                <w:noProof/>
                <w:sz w:val="20"/>
              </w:rPr>
            </w:pPr>
            <w:r w:rsidRPr="007E3F13">
              <w:rPr>
                <w:noProof/>
                <w:sz w:val="20"/>
              </w:rPr>
              <w:t>0.286</w:t>
            </w:r>
          </w:p>
        </w:tc>
        <w:tc>
          <w:tcPr>
            <w:tcW w:w="810" w:type="dxa"/>
          </w:tcPr>
          <w:p w:rsidR="00813993" w:rsidRPr="007E3F13" w:rsidRDefault="00813993" w:rsidP="008B4170">
            <w:pPr>
              <w:rPr>
                <w:noProof/>
                <w:sz w:val="20"/>
              </w:rPr>
            </w:pPr>
            <w:r w:rsidRPr="007E3F13">
              <w:rPr>
                <w:noProof/>
                <w:sz w:val="20"/>
              </w:rPr>
              <w:t>0.703</w:t>
            </w:r>
          </w:p>
        </w:tc>
        <w:tc>
          <w:tcPr>
            <w:tcW w:w="990" w:type="dxa"/>
          </w:tcPr>
          <w:p w:rsidR="00813993" w:rsidRPr="007E3F13" w:rsidRDefault="00813993" w:rsidP="008B4170">
            <w:pPr>
              <w:rPr>
                <w:noProof/>
                <w:sz w:val="20"/>
              </w:rPr>
            </w:pPr>
            <w:r w:rsidRPr="007E3F13">
              <w:rPr>
                <w:noProof/>
                <w:sz w:val="20"/>
              </w:rPr>
              <w:t>13.72279</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-6.22923E-5</w:t>
            </w:r>
          </w:p>
        </w:tc>
        <w:tc>
          <w:tcPr>
            <w:tcW w:w="990" w:type="dxa"/>
          </w:tcPr>
          <w:p w:rsidR="00813993" w:rsidRPr="007E3F13" w:rsidRDefault="00813993" w:rsidP="008B4170">
            <w:pPr>
              <w:rPr>
                <w:noProof/>
                <w:sz w:val="20"/>
              </w:rPr>
            </w:pPr>
            <w:r w:rsidRPr="007E3F13">
              <w:rPr>
                <w:noProof/>
                <w:sz w:val="20"/>
              </w:rPr>
              <w:t>0.03232</w:t>
            </w:r>
          </w:p>
        </w:tc>
        <w:tc>
          <w:tcPr>
            <w:tcW w:w="1440" w:type="dxa"/>
          </w:tcPr>
          <w:p w:rsidR="00813993" w:rsidRPr="007E3F13" w:rsidRDefault="00813993" w:rsidP="008B4170">
            <w:pPr>
              <w:rPr>
                <w:noProof/>
                <w:sz w:val="20"/>
              </w:rPr>
            </w:pPr>
            <w:r w:rsidRPr="007E3F13">
              <w:rPr>
                <w:noProof/>
                <w:sz w:val="20"/>
              </w:rPr>
              <w:t>2.52653E-4</w:t>
            </w:r>
          </w:p>
        </w:tc>
        <w:tc>
          <w:tcPr>
            <w:tcW w:w="990" w:type="dxa"/>
          </w:tcPr>
          <w:p w:rsidR="00813993" w:rsidRPr="007E3F13" w:rsidRDefault="00813993" w:rsidP="008B4170">
            <w:pPr>
              <w:rPr>
                <w:noProof/>
                <w:sz w:val="20"/>
              </w:rPr>
            </w:pPr>
            <w:r w:rsidRPr="007E3F13">
              <w:rPr>
                <w:noProof/>
                <w:sz w:val="20"/>
              </w:rPr>
              <w:t>-0.16</w:t>
            </w:r>
          </w:p>
        </w:tc>
        <w:tc>
          <w:tcPr>
            <w:tcW w:w="900" w:type="dxa"/>
          </w:tcPr>
          <w:p w:rsidR="00813993" w:rsidRPr="007E3F13" w:rsidRDefault="00813993" w:rsidP="008B4170">
            <w:pPr>
              <w:rPr>
                <w:noProof/>
                <w:sz w:val="20"/>
              </w:rPr>
            </w:pPr>
            <w:r w:rsidRPr="007E3F13">
              <w:rPr>
                <w:noProof/>
                <w:sz w:val="20"/>
              </w:rPr>
              <w:t>0.203</w:t>
            </w:r>
          </w:p>
        </w:tc>
        <w:tc>
          <w:tcPr>
            <w:tcW w:w="810" w:type="dxa"/>
          </w:tcPr>
          <w:p w:rsidR="00813993" w:rsidRPr="007E3F13" w:rsidRDefault="00813993" w:rsidP="008B4170">
            <w:pPr>
              <w:rPr>
                <w:noProof/>
              </w:rPr>
            </w:pPr>
            <w:r w:rsidRPr="007E3F13">
              <w:rPr>
                <w:noProof/>
                <w:sz w:val="20"/>
              </w:rPr>
              <w:t>0.363</w:t>
            </w:r>
          </w:p>
        </w:tc>
        <w:tc>
          <w:tcPr>
            <w:tcW w:w="990" w:type="dxa"/>
          </w:tcPr>
          <w:p w:rsidR="00813993" w:rsidRPr="007E3F13" w:rsidRDefault="00813993" w:rsidP="008B4170">
            <w:pPr>
              <w:rPr>
                <w:noProof/>
                <w:sz w:val="20"/>
              </w:rPr>
            </w:pPr>
            <w:r w:rsidRPr="007E3F13">
              <w:rPr>
                <w:noProof/>
                <w:sz w:val="20"/>
              </w:rPr>
              <w:t>-1.01935</w:t>
            </w:r>
            <w:r w:rsidRPr="007E3F13">
              <w:rPr>
                <w:noProof/>
                <w:sz w:val="20"/>
              </w:rPr>
              <w:tab/>
            </w:r>
          </w:p>
        </w:tc>
      </w:tr>
      <w:tr w:rsidR="00813993" w:rsidRPr="007E3F13" w:rsidTr="008B4170">
        <w:tc>
          <w:tcPr>
            <w:tcW w:w="828" w:type="dxa"/>
            <w:vMerge w:val="restart"/>
          </w:tcPr>
          <w:p w:rsidR="00813993" w:rsidRPr="007E3F13" w:rsidRDefault="00813993" w:rsidP="006D0012">
            <w:pPr>
              <w:rPr>
                <w:noProof/>
              </w:rPr>
            </w:pPr>
            <w:r>
              <w:rPr>
                <w:noProof/>
              </w:rPr>
              <w:t>16</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1.69353E-4</w:t>
            </w:r>
          </w:p>
        </w:tc>
        <w:tc>
          <w:tcPr>
            <w:tcW w:w="990" w:type="dxa"/>
          </w:tcPr>
          <w:p w:rsidR="00813993" w:rsidRPr="007E3F13" w:rsidRDefault="00813993" w:rsidP="008B4170">
            <w:pPr>
              <w:rPr>
                <w:noProof/>
                <w:sz w:val="20"/>
              </w:rPr>
            </w:pPr>
            <w:r w:rsidRPr="007E3F13">
              <w:rPr>
                <w:noProof/>
                <w:sz w:val="20"/>
              </w:rPr>
              <w:t>0.04083</w:t>
            </w:r>
          </w:p>
        </w:tc>
        <w:tc>
          <w:tcPr>
            <w:tcW w:w="1440" w:type="dxa"/>
          </w:tcPr>
          <w:p w:rsidR="00813993" w:rsidRPr="007E3F13" w:rsidRDefault="00813993" w:rsidP="008B4170">
            <w:pPr>
              <w:rPr>
                <w:noProof/>
                <w:sz w:val="20"/>
              </w:rPr>
            </w:pPr>
            <w:r w:rsidRPr="007E3F13">
              <w:rPr>
                <w:noProof/>
                <w:sz w:val="20"/>
              </w:rPr>
              <w:t>3.19357E-4</w:t>
            </w:r>
          </w:p>
        </w:tc>
        <w:tc>
          <w:tcPr>
            <w:tcW w:w="990" w:type="dxa"/>
          </w:tcPr>
          <w:p w:rsidR="00813993" w:rsidRPr="007E3F13" w:rsidRDefault="00813993" w:rsidP="008B4170">
            <w:pPr>
              <w:rPr>
                <w:noProof/>
                <w:sz w:val="20"/>
              </w:rPr>
            </w:pPr>
            <w:r w:rsidRPr="007E3F13">
              <w:rPr>
                <w:noProof/>
                <w:sz w:val="20"/>
              </w:rPr>
              <w:t>-0.603</w:t>
            </w:r>
          </w:p>
        </w:tc>
        <w:tc>
          <w:tcPr>
            <w:tcW w:w="900" w:type="dxa"/>
          </w:tcPr>
          <w:p w:rsidR="00813993" w:rsidRPr="007E3F13" w:rsidRDefault="00813993" w:rsidP="008B4170">
            <w:pPr>
              <w:rPr>
                <w:noProof/>
                <w:sz w:val="20"/>
              </w:rPr>
            </w:pPr>
            <w:r w:rsidRPr="007E3F13">
              <w:rPr>
                <w:noProof/>
                <w:sz w:val="20"/>
              </w:rPr>
              <w:t>0.239</w:t>
            </w:r>
          </w:p>
        </w:tc>
        <w:tc>
          <w:tcPr>
            <w:tcW w:w="810" w:type="dxa"/>
          </w:tcPr>
          <w:p w:rsidR="00813993" w:rsidRPr="007E3F13" w:rsidRDefault="00813993" w:rsidP="008B4170">
            <w:pPr>
              <w:rPr>
                <w:noProof/>
                <w:sz w:val="20"/>
              </w:rPr>
            </w:pPr>
            <w:r w:rsidRPr="007E3F13">
              <w:rPr>
                <w:noProof/>
                <w:sz w:val="20"/>
              </w:rPr>
              <w:t>0.842</w:t>
            </w:r>
          </w:p>
        </w:tc>
        <w:tc>
          <w:tcPr>
            <w:tcW w:w="990" w:type="dxa"/>
          </w:tcPr>
          <w:p w:rsidR="00813993" w:rsidRPr="007E3F13" w:rsidRDefault="00813993" w:rsidP="008B4170">
            <w:pPr>
              <w:rPr>
                <w:noProof/>
                <w:sz w:val="20"/>
              </w:rPr>
            </w:pPr>
            <w:r w:rsidRPr="007E3F13">
              <w:rPr>
                <w:noProof/>
                <w:sz w:val="20"/>
              </w:rPr>
              <w:t>2.7679</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-1.18459E-5</w:t>
            </w:r>
          </w:p>
        </w:tc>
        <w:tc>
          <w:tcPr>
            <w:tcW w:w="990" w:type="dxa"/>
          </w:tcPr>
          <w:p w:rsidR="00813993" w:rsidRPr="007E3F13" w:rsidRDefault="00813993" w:rsidP="008B4170">
            <w:pPr>
              <w:rPr>
                <w:noProof/>
                <w:sz w:val="20"/>
              </w:rPr>
            </w:pPr>
            <w:r w:rsidRPr="007E3F13">
              <w:rPr>
                <w:noProof/>
                <w:sz w:val="20"/>
              </w:rPr>
              <w:t>0.02505</w:t>
            </w:r>
          </w:p>
        </w:tc>
        <w:tc>
          <w:tcPr>
            <w:tcW w:w="1440" w:type="dxa"/>
          </w:tcPr>
          <w:p w:rsidR="00813993" w:rsidRPr="007E3F13" w:rsidRDefault="00813993" w:rsidP="008B4170">
            <w:pPr>
              <w:rPr>
                <w:noProof/>
                <w:sz w:val="20"/>
              </w:rPr>
            </w:pPr>
            <w:r w:rsidRPr="007E3F13">
              <w:rPr>
                <w:noProof/>
                <w:sz w:val="20"/>
              </w:rPr>
              <w:t>1.95953E-4</w:t>
            </w:r>
          </w:p>
        </w:tc>
        <w:tc>
          <w:tcPr>
            <w:tcW w:w="990" w:type="dxa"/>
          </w:tcPr>
          <w:p w:rsidR="00813993" w:rsidRPr="007E3F13" w:rsidRDefault="00813993" w:rsidP="008B4170">
            <w:pPr>
              <w:rPr>
                <w:noProof/>
                <w:sz w:val="20"/>
              </w:rPr>
            </w:pPr>
            <w:r w:rsidRPr="007E3F13">
              <w:rPr>
                <w:noProof/>
                <w:sz w:val="20"/>
              </w:rPr>
              <w:t>-0.154</w:t>
            </w:r>
          </w:p>
        </w:tc>
        <w:tc>
          <w:tcPr>
            <w:tcW w:w="900" w:type="dxa"/>
          </w:tcPr>
          <w:p w:rsidR="00813993" w:rsidRPr="007E3F13" w:rsidRDefault="00813993" w:rsidP="008B4170">
            <w:pPr>
              <w:rPr>
                <w:noProof/>
                <w:sz w:val="20"/>
              </w:rPr>
            </w:pPr>
            <w:r w:rsidRPr="007E3F13">
              <w:rPr>
                <w:noProof/>
                <w:sz w:val="20"/>
              </w:rPr>
              <w:t>0.154</w:t>
            </w:r>
          </w:p>
        </w:tc>
        <w:tc>
          <w:tcPr>
            <w:tcW w:w="810" w:type="dxa"/>
          </w:tcPr>
          <w:p w:rsidR="00813993" w:rsidRPr="007E3F13" w:rsidRDefault="00813993" w:rsidP="008B4170">
            <w:pPr>
              <w:rPr>
                <w:noProof/>
                <w:sz w:val="20"/>
              </w:rPr>
            </w:pPr>
            <w:r w:rsidRPr="007E3F13">
              <w:rPr>
                <w:noProof/>
                <w:sz w:val="20"/>
              </w:rPr>
              <w:t>0.308</w:t>
            </w:r>
          </w:p>
        </w:tc>
        <w:tc>
          <w:tcPr>
            <w:tcW w:w="990" w:type="dxa"/>
          </w:tcPr>
          <w:p w:rsidR="00813993" w:rsidRPr="007E3F13" w:rsidRDefault="00813993" w:rsidP="008B4170">
            <w:pPr>
              <w:rPr>
                <w:noProof/>
                <w:sz w:val="20"/>
              </w:rPr>
            </w:pPr>
            <w:r w:rsidRPr="007E3F13">
              <w:rPr>
                <w:noProof/>
                <w:sz w:val="20"/>
              </w:rPr>
              <w:t>-0.19361</w:t>
            </w:r>
          </w:p>
        </w:tc>
      </w:tr>
      <w:tr w:rsidR="00813993" w:rsidRPr="007E3F13" w:rsidTr="008B4170">
        <w:tc>
          <w:tcPr>
            <w:tcW w:w="828" w:type="dxa"/>
            <w:vMerge w:val="restart"/>
          </w:tcPr>
          <w:p w:rsidR="00813993" w:rsidRPr="007E3F13" w:rsidRDefault="00813993" w:rsidP="006D0012">
            <w:pPr>
              <w:rPr>
                <w:noProof/>
              </w:rPr>
            </w:pPr>
            <w:r>
              <w:rPr>
                <w:noProof/>
              </w:rPr>
              <w:t>30</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5.93891E-4</w:t>
            </w:r>
          </w:p>
        </w:tc>
        <w:tc>
          <w:tcPr>
            <w:tcW w:w="990" w:type="dxa"/>
          </w:tcPr>
          <w:p w:rsidR="00813993" w:rsidRPr="007E3F13" w:rsidRDefault="00813993" w:rsidP="008B4170">
            <w:pPr>
              <w:rPr>
                <w:noProof/>
                <w:sz w:val="20"/>
              </w:rPr>
            </w:pPr>
            <w:r w:rsidRPr="007E3F13">
              <w:rPr>
                <w:noProof/>
                <w:sz w:val="20"/>
              </w:rPr>
              <w:t>0.12124</w:t>
            </w:r>
          </w:p>
        </w:tc>
        <w:tc>
          <w:tcPr>
            <w:tcW w:w="1440" w:type="dxa"/>
          </w:tcPr>
          <w:p w:rsidR="00813993" w:rsidRPr="007E3F13" w:rsidRDefault="00813993" w:rsidP="008B4170">
            <w:pPr>
              <w:rPr>
                <w:noProof/>
                <w:sz w:val="20"/>
              </w:rPr>
            </w:pPr>
            <w:r w:rsidRPr="007E3F13">
              <w:rPr>
                <w:noProof/>
                <w:sz w:val="20"/>
              </w:rPr>
              <w:t>9.48327E-4</w:t>
            </w:r>
          </w:p>
        </w:tc>
        <w:tc>
          <w:tcPr>
            <w:tcW w:w="990" w:type="dxa"/>
          </w:tcPr>
          <w:p w:rsidR="00813993" w:rsidRPr="007E3F13" w:rsidRDefault="00813993" w:rsidP="008B4170">
            <w:pPr>
              <w:rPr>
                <w:noProof/>
                <w:sz w:val="20"/>
              </w:rPr>
            </w:pPr>
            <w:r w:rsidRPr="007E3F13">
              <w:rPr>
                <w:noProof/>
                <w:sz w:val="20"/>
              </w:rPr>
              <w:t>-1.39</w:t>
            </w:r>
          </w:p>
        </w:tc>
        <w:tc>
          <w:tcPr>
            <w:tcW w:w="900" w:type="dxa"/>
          </w:tcPr>
          <w:p w:rsidR="00813993" w:rsidRPr="007E3F13" w:rsidRDefault="00813993" w:rsidP="008B4170">
            <w:pPr>
              <w:rPr>
                <w:noProof/>
                <w:sz w:val="20"/>
              </w:rPr>
            </w:pPr>
            <w:r w:rsidRPr="007E3F13">
              <w:rPr>
                <w:noProof/>
                <w:sz w:val="20"/>
              </w:rPr>
              <w:t>0.914</w:t>
            </w:r>
          </w:p>
        </w:tc>
        <w:tc>
          <w:tcPr>
            <w:tcW w:w="810" w:type="dxa"/>
          </w:tcPr>
          <w:p w:rsidR="00813993" w:rsidRPr="007E3F13" w:rsidRDefault="00813993" w:rsidP="008B4170">
            <w:pPr>
              <w:rPr>
                <w:noProof/>
                <w:sz w:val="20"/>
              </w:rPr>
            </w:pPr>
            <w:r w:rsidRPr="007E3F13">
              <w:rPr>
                <w:noProof/>
                <w:sz w:val="20"/>
              </w:rPr>
              <w:t>2.304</w:t>
            </w:r>
          </w:p>
        </w:tc>
        <w:tc>
          <w:tcPr>
            <w:tcW w:w="990" w:type="dxa"/>
          </w:tcPr>
          <w:p w:rsidR="00813993" w:rsidRPr="007E3F13" w:rsidRDefault="00813993" w:rsidP="008B4170">
            <w:pPr>
              <w:rPr>
                <w:noProof/>
                <w:sz w:val="20"/>
              </w:rPr>
            </w:pPr>
            <w:r w:rsidRPr="007E3F13">
              <w:rPr>
                <w:noProof/>
                <w:sz w:val="20"/>
              </w:rPr>
              <w:t>9.70655</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-3.36391E-5</w:t>
            </w:r>
          </w:p>
        </w:tc>
        <w:tc>
          <w:tcPr>
            <w:tcW w:w="990" w:type="dxa"/>
          </w:tcPr>
          <w:p w:rsidR="00D57461" w:rsidRPr="007E3F13" w:rsidRDefault="00D57461" w:rsidP="008B4170">
            <w:pPr>
              <w:rPr>
                <w:noProof/>
                <w:sz w:val="20"/>
              </w:rPr>
            </w:pPr>
            <w:r w:rsidRPr="007E3F13">
              <w:rPr>
                <w:noProof/>
                <w:sz w:val="20"/>
              </w:rPr>
              <w:t>0.02597</w:t>
            </w:r>
          </w:p>
        </w:tc>
        <w:tc>
          <w:tcPr>
            <w:tcW w:w="1440" w:type="dxa"/>
          </w:tcPr>
          <w:p w:rsidR="00D57461" w:rsidRPr="007E3F13" w:rsidRDefault="00D57461" w:rsidP="008B4170">
            <w:pPr>
              <w:rPr>
                <w:noProof/>
                <w:sz w:val="20"/>
              </w:rPr>
            </w:pPr>
            <w:r w:rsidRPr="007E3F13">
              <w:rPr>
                <w:noProof/>
                <w:sz w:val="20"/>
              </w:rPr>
              <w:t>2.0316E-4</w:t>
            </w:r>
          </w:p>
        </w:tc>
        <w:tc>
          <w:tcPr>
            <w:tcW w:w="990" w:type="dxa"/>
          </w:tcPr>
          <w:p w:rsidR="00D57461" w:rsidRPr="007E3F13" w:rsidRDefault="00D57461" w:rsidP="008B4170">
            <w:pPr>
              <w:rPr>
                <w:noProof/>
                <w:sz w:val="20"/>
              </w:rPr>
            </w:pPr>
            <w:r w:rsidRPr="007E3F13">
              <w:rPr>
                <w:noProof/>
                <w:sz w:val="20"/>
              </w:rPr>
              <w:t>-0.165</w:t>
            </w:r>
          </w:p>
        </w:tc>
        <w:tc>
          <w:tcPr>
            <w:tcW w:w="900" w:type="dxa"/>
          </w:tcPr>
          <w:p w:rsidR="00D57461" w:rsidRPr="007E3F13" w:rsidRDefault="00D57461" w:rsidP="008B4170">
            <w:pPr>
              <w:rPr>
                <w:noProof/>
                <w:sz w:val="20"/>
              </w:rPr>
            </w:pPr>
            <w:r w:rsidRPr="007E3F13">
              <w:rPr>
                <w:noProof/>
                <w:sz w:val="20"/>
              </w:rPr>
              <w:t>0.158</w:t>
            </w:r>
          </w:p>
        </w:tc>
        <w:tc>
          <w:tcPr>
            <w:tcW w:w="810" w:type="dxa"/>
          </w:tcPr>
          <w:p w:rsidR="00D57461" w:rsidRPr="007E3F13" w:rsidRDefault="00D57461" w:rsidP="008B4170">
            <w:pPr>
              <w:rPr>
                <w:noProof/>
                <w:sz w:val="20"/>
              </w:rPr>
            </w:pPr>
            <w:r w:rsidRPr="007E3F13">
              <w:rPr>
                <w:noProof/>
                <w:sz w:val="20"/>
              </w:rPr>
              <w:t>0.323</w:t>
            </w:r>
          </w:p>
        </w:tc>
        <w:tc>
          <w:tcPr>
            <w:tcW w:w="990" w:type="dxa"/>
          </w:tcPr>
          <w:p w:rsidR="00D57461" w:rsidRPr="007E3F13" w:rsidRDefault="00D57461" w:rsidP="008B4170">
            <w:pPr>
              <w:rPr>
                <w:noProof/>
                <w:sz w:val="20"/>
              </w:rPr>
            </w:pPr>
            <w:r w:rsidRPr="007E3F13">
              <w:rPr>
                <w:noProof/>
                <w:sz w:val="20"/>
              </w:rPr>
              <w:t>-0.5498</w:t>
            </w:r>
          </w:p>
        </w:tc>
      </w:tr>
    </w:tbl>
    <w:p w:rsidR="00D57461" w:rsidRDefault="00D57461" w:rsidP="00D57461">
      <w:pPr>
        <w:spacing w:line="360" w:lineRule="auto"/>
        <w:ind w:firstLine="720"/>
        <w:rPr>
          <w:noProof/>
        </w:rPr>
      </w:pPr>
    </w:p>
    <w:p w:rsidR="00D57461" w:rsidRPr="00503ED9" w:rsidRDefault="00D57461" w:rsidP="00D57461">
      <w:pPr>
        <w:spacing w:line="360" w:lineRule="auto"/>
        <w:ind w:firstLine="720"/>
        <w:rPr>
          <w:b/>
          <w:noProof/>
        </w:rPr>
      </w:pPr>
      <w:r>
        <w:rPr>
          <w:b/>
          <w:noProof/>
        </w:rPr>
        <w:t>U</w:t>
      </w:r>
      <w:r w:rsidRPr="00503ED9">
        <w:rPr>
          <w:b/>
          <w:noProof/>
        </w:rPr>
        <w:t xml:space="preserve"> laisvės laipsnis</w:t>
      </w:r>
    </w:p>
    <w:p w:rsidR="00D57461" w:rsidRPr="007E3F13" w:rsidRDefault="00D57461" w:rsidP="00D57461">
      <w:pPr>
        <w:spacing w:line="360" w:lineRule="auto"/>
        <w:ind w:firstLine="720"/>
        <w:rPr>
          <w:noProof/>
        </w:rPr>
      </w:pPr>
      <w:r w:rsidRPr="007E3F13">
        <w:rPr>
          <w:noProof/>
        </w:rPr>
        <w:t>U laisvės laipsnio dinaminės charakteristikos griebtuvo atžvilgiu:</w:t>
      </w:r>
    </w:p>
    <w:p w:rsidR="00D57461" w:rsidRDefault="00D57461" w:rsidP="00D57461">
      <w:pPr>
        <w:keepNext/>
        <w:spacing w:line="360" w:lineRule="auto"/>
      </w:pPr>
      <w:r>
        <w:rPr>
          <w:noProof/>
          <w:sz w:val="20"/>
          <w:lang w:val="en-US"/>
        </w:rPr>
        <w:drawing>
          <wp:inline distT="0" distB="0" distL="0" distR="0">
            <wp:extent cx="3036570" cy="2018665"/>
            <wp:effectExtent l="19050" t="0" r="0" b="0"/>
            <wp:docPr id="3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8" cstate="print"/>
                    <a:srcRect/>
                    <a:stretch>
                      <a:fillRect/>
                    </a:stretch>
                  </pic:blipFill>
                  <pic:spPr bwMode="auto">
                    <a:xfrm>
                      <a:off x="0" y="0"/>
                      <a:ext cx="3036570" cy="2018665"/>
                    </a:xfrm>
                    <a:prstGeom prst="rect">
                      <a:avLst/>
                    </a:prstGeom>
                    <a:noFill/>
                    <a:ln w="9525">
                      <a:noFill/>
                      <a:miter lim="800000"/>
                      <a:headEnd/>
                      <a:tailEnd/>
                    </a:ln>
                  </pic:spPr>
                </pic:pic>
              </a:graphicData>
            </a:graphic>
          </wp:inline>
        </w:drawing>
      </w:r>
      <w:r>
        <w:rPr>
          <w:noProof/>
          <w:sz w:val="20"/>
          <w:lang w:val="en-US"/>
        </w:rPr>
        <w:drawing>
          <wp:inline distT="0" distB="0" distL="0" distR="0">
            <wp:extent cx="3079750" cy="2052955"/>
            <wp:effectExtent l="19050" t="0" r="6350" b="0"/>
            <wp:docPr id="3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09" cstate="print"/>
                    <a:srcRect/>
                    <a:stretch>
                      <a:fillRect/>
                    </a:stretch>
                  </pic:blipFill>
                  <pic:spPr bwMode="auto">
                    <a:xfrm>
                      <a:off x="0" y="0"/>
                      <a:ext cx="3079750" cy="2052955"/>
                    </a:xfrm>
                    <a:prstGeom prst="rect">
                      <a:avLst/>
                    </a:prstGeom>
                    <a:noFill/>
                    <a:ln w="9525">
                      <a:noFill/>
                      <a:miter lim="800000"/>
                      <a:headEnd/>
                      <a:tailEnd/>
                    </a:ln>
                  </pic:spPr>
                </pic:pic>
              </a:graphicData>
            </a:graphic>
          </wp:inline>
        </w:drawing>
      </w:r>
    </w:p>
    <w:bookmarkStart w:id="116" w:name="_Ref260868318"/>
    <w:p w:rsidR="00D57461" w:rsidRPr="00DA390D" w:rsidRDefault="000F6376" w:rsidP="00D57461">
      <w:pPr>
        <w:pStyle w:val="Caption"/>
        <w:rPr>
          <w:noProof/>
          <w:sz w:val="22"/>
          <w:szCs w:val="22"/>
        </w:rPr>
      </w:pPr>
      <w:r w:rsidRPr="00DA390D">
        <w:rPr>
          <w:b/>
          <w:sz w:val="22"/>
          <w:szCs w:val="22"/>
        </w:rPr>
        <w:fldChar w:fldCharType="begin"/>
      </w:r>
      <w:r w:rsidR="00D57461" w:rsidRPr="00DA390D">
        <w:rPr>
          <w:b/>
          <w:sz w:val="22"/>
          <w:szCs w:val="22"/>
        </w:rPr>
        <w:instrText xml:space="preserve"> SEQ Figure \* ARABIC </w:instrText>
      </w:r>
      <w:r w:rsidRPr="00DA390D">
        <w:rPr>
          <w:b/>
          <w:sz w:val="22"/>
          <w:szCs w:val="22"/>
        </w:rPr>
        <w:fldChar w:fldCharType="separate"/>
      </w:r>
      <w:r w:rsidR="00E02330">
        <w:rPr>
          <w:b/>
          <w:noProof/>
          <w:sz w:val="22"/>
          <w:szCs w:val="22"/>
        </w:rPr>
        <w:t>48</w:t>
      </w:r>
      <w:r w:rsidRPr="00DA390D">
        <w:rPr>
          <w:b/>
          <w:sz w:val="22"/>
          <w:szCs w:val="22"/>
        </w:rPr>
        <w:fldChar w:fldCharType="end"/>
      </w:r>
      <w:r w:rsidR="00D57461" w:rsidRPr="00DA390D">
        <w:rPr>
          <w:b/>
          <w:sz w:val="22"/>
          <w:szCs w:val="22"/>
        </w:rPr>
        <w:t xml:space="preserve"> pav</w:t>
      </w:r>
      <w:r w:rsidR="00D57461" w:rsidRPr="00DA390D">
        <w:rPr>
          <w:sz w:val="22"/>
          <w:szCs w:val="22"/>
        </w:rPr>
        <w:t>. U laisvės laipsnio dinemaniės charakteristikos įrankio atžvilgiu</w:t>
      </w:r>
      <w:bookmarkEnd w:id="116"/>
    </w:p>
    <w:bookmarkStart w:id="117" w:name="_Ref252460674"/>
    <w:p w:rsidR="00D57461" w:rsidRPr="00E04512" w:rsidRDefault="000F6376" w:rsidP="00D57461">
      <w:pPr>
        <w:pStyle w:val="Caption"/>
        <w:keepNext/>
        <w:ind w:firstLine="720"/>
        <w:jc w:val="left"/>
        <w:rPr>
          <w:noProof/>
          <w:sz w:val="22"/>
          <w:szCs w:val="22"/>
        </w:rPr>
      </w:pPr>
      <w:r w:rsidRPr="00E04512">
        <w:rPr>
          <w:b/>
          <w:noProof/>
          <w:sz w:val="22"/>
          <w:szCs w:val="22"/>
        </w:rPr>
        <w:fldChar w:fldCharType="begin"/>
      </w:r>
      <w:r w:rsidR="00D57461" w:rsidRPr="00E04512">
        <w:rPr>
          <w:b/>
          <w:noProof/>
          <w:sz w:val="22"/>
          <w:szCs w:val="22"/>
        </w:rPr>
        <w:instrText xml:space="preserve"> SEQ Table \* ARABIC </w:instrText>
      </w:r>
      <w:r w:rsidRPr="00E04512">
        <w:rPr>
          <w:b/>
          <w:noProof/>
          <w:sz w:val="22"/>
          <w:szCs w:val="22"/>
        </w:rPr>
        <w:fldChar w:fldCharType="separate"/>
      </w:r>
      <w:r w:rsidR="00E02330">
        <w:rPr>
          <w:b/>
          <w:noProof/>
          <w:sz w:val="22"/>
          <w:szCs w:val="22"/>
        </w:rPr>
        <w:t>12</w:t>
      </w:r>
      <w:r w:rsidRPr="00E04512">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U laisvės laipsnio  dinaminės charakteristikos griebtuvo atžvilgiu.</w:t>
      </w:r>
      <w:bookmarkEnd w:id="117"/>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813993" w:rsidRPr="007E3F13" w:rsidTr="008B4170">
        <w:trPr>
          <w:cantSplit/>
          <w:trHeight w:val="2344"/>
        </w:trPr>
        <w:tc>
          <w:tcPr>
            <w:tcW w:w="828" w:type="dxa"/>
            <w:textDirection w:val="btLr"/>
          </w:tcPr>
          <w:p w:rsidR="00813993" w:rsidRPr="007E3F13" w:rsidRDefault="00813993" w:rsidP="006D0012">
            <w:pPr>
              <w:ind w:left="113" w:right="113"/>
              <w:rPr>
                <w:noProof/>
              </w:rPr>
            </w:pPr>
            <w:r w:rsidRPr="007E3F13">
              <w:rPr>
                <w:noProof/>
              </w:rPr>
              <w:t>Greitis</w:t>
            </w:r>
            <w:r>
              <w:rPr>
                <w:noProof/>
              </w:rPr>
              <w:t>, mm/s</w:t>
            </w:r>
          </w:p>
        </w:tc>
        <w:tc>
          <w:tcPr>
            <w:tcW w:w="540" w:type="dxa"/>
            <w:textDirection w:val="btLr"/>
          </w:tcPr>
          <w:p w:rsidR="00813993" w:rsidRPr="007E3F13" w:rsidRDefault="00813993" w:rsidP="008B4170">
            <w:pPr>
              <w:ind w:left="113" w:right="113"/>
              <w:rPr>
                <w:noProof/>
              </w:rPr>
            </w:pPr>
            <w:r w:rsidRPr="007E3F13">
              <w:rPr>
                <w:noProof/>
              </w:rPr>
              <w:t>Krypties matavimas</w:t>
            </w:r>
          </w:p>
        </w:tc>
        <w:tc>
          <w:tcPr>
            <w:tcW w:w="1105" w:type="dxa"/>
            <w:textDirection w:val="btLr"/>
          </w:tcPr>
          <w:p w:rsidR="00813993" w:rsidRPr="007E3F13" w:rsidRDefault="00813993" w:rsidP="008B4170">
            <w:pPr>
              <w:ind w:left="113" w:right="113"/>
              <w:rPr>
                <w:noProof/>
              </w:rPr>
            </w:pPr>
            <w:r w:rsidRPr="007E3F13">
              <w:rPr>
                <w:noProof/>
              </w:rPr>
              <w:t>Matavimo signalų sk. N</w:t>
            </w:r>
          </w:p>
        </w:tc>
        <w:tc>
          <w:tcPr>
            <w:tcW w:w="1325" w:type="dxa"/>
            <w:textDirection w:val="btLr"/>
          </w:tcPr>
          <w:p w:rsidR="00813993" w:rsidRPr="007E3F13" w:rsidRDefault="00813993" w:rsidP="008B4170">
            <w:pPr>
              <w:ind w:left="113" w:right="113"/>
              <w:rPr>
                <w:noProof/>
              </w:rPr>
            </w:pPr>
            <w:r w:rsidRPr="007E3F13">
              <w:rPr>
                <w:noProof/>
              </w:rPr>
              <w:t xml:space="preserve">Aritmetinis vidurkis </w:t>
            </w:r>
            <w:r w:rsidRPr="007E3F13">
              <w:rPr>
                <w:noProof/>
                <w:position w:val="-6"/>
              </w:rPr>
              <w:object w:dxaOrig="200" w:dyaOrig="340">
                <v:shape id="_x0000_i1088" type="#_x0000_t75" style="width:10.05pt;height:15.9pt" o:ole="">
                  <v:imagedata r:id="rId196" o:title=""/>
                </v:shape>
                <o:OLEObject Type="Embed" ProgID="Equation.3" ShapeID="_x0000_i1088" DrawAspect="Content" ObjectID="_1337952393" r:id="rId210"/>
              </w:object>
            </w:r>
            <w:r w:rsidRPr="007E3F13">
              <w:rPr>
                <w:noProof/>
              </w:rPr>
              <w:t xml:space="preserve">, </w:t>
            </w:r>
            <w:r>
              <w:rPr>
                <w:noProof/>
              </w:rPr>
              <w:t>mm/s</w:t>
            </w:r>
            <w:r>
              <w:rPr>
                <w:rFonts w:ascii="SimSun" w:hAnsi="SimSun"/>
                <w:noProof/>
                <w:vertAlign w:val="superscript"/>
              </w:rPr>
              <w:t>2</w:t>
            </w:r>
          </w:p>
        </w:tc>
        <w:tc>
          <w:tcPr>
            <w:tcW w:w="990" w:type="dxa"/>
            <w:textDirection w:val="btLr"/>
          </w:tcPr>
          <w:p w:rsidR="00813993" w:rsidRPr="007E3F13" w:rsidRDefault="00813993"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813993" w:rsidRPr="007E3F13" w:rsidRDefault="00813993"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89" type="#_x0000_t75" style="width:15.05pt;height:19.25pt" o:ole="">
                  <v:imagedata r:id="rId198" o:title=""/>
                </v:shape>
                <o:OLEObject Type="Embed" ProgID="Equation.3" ShapeID="_x0000_i1089" DrawAspect="Content" ObjectID="_1337952394" r:id="rId211"/>
              </w:object>
            </w:r>
          </w:p>
        </w:tc>
        <w:tc>
          <w:tcPr>
            <w:tcW w:w="990" w:type="dxa"/>
            <w:textDirection w:val="btLr"/>
          </w:tcPr>
          <w:p w:rsidR="00813993" w:rsidRPr="007E3F13" w:rsidRDefault="00813993"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813993" w:rsidRPr="007E3F13" w:rsidRDefault="00813993"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813993" w:rsidRPr="007E3F13" w:rsidRDefault="00813993"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813993" w:rsidRPr="007E3F13" w:rsidRDefault="00813993" w:rsidP="008B4170">
            <w:pPr>
              <w:rPr>
                <w:noProof/>
              </w:rPr>
            </w:pPr>
            <w:r w:rsidRPr="007E3F13">
              <w:rPr>
                <w:noProof/>
              </w:rPr>
              <w:t>Suma</w:t>
            </w:r>
          </w:p>
          <w:p w:rsidR="00813993" w:rsidRPr="007E3F13" w:rsidRDefault="00813993" w:rsidP="008B4170">
            <w:pPr>
              <w:ind w:left="113" w:right="113"/>
              <w:rPr>
                <w:noProof/>
              </w:rPr>
            </w:pPr>
          </w:p>
        </w:tc>
      </w:tr>
      <w:tr w:rsidR="00813993" w:rsidRPr="007E3F13" w:rsidTr="008B4170">
        <w:tc>
          <w:tcPr>
            <w:tcW w:w="828" w:type="dxa"/>
            <w:vMerge w:val="restart"/>
          </w:tcPr>
          <w:p w:rsidR="00813993" w:rsidRPr="007E3F13" w:rsidRDefault="00813993" w:rsidP="006D0012">
            <w:pPr>
              <w:rPr>
                <w:noProof/>
              </w:rPr>
            </w:pPr>
            <w:r>
              <w:rPr>
                <w:noProof/>
              </w:rPr>
              <w:t>3</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1.30586E-4</w:t>
            </w:r>
          </w:p>
        </w:tc>
        <w:tc>
          <w:tcPr>
            <w:tcW w:w="990" w:type="dxa"/>
          </w:tcPr>
          <w:p w:rsidR="00813993" w:rsidRPr="007E3F13" w:rsidRDefault="00813993" w:rsidP="008B4170">
            <w:pPr>
              <w:rPr>
                <w:noProof/>
                <w:sz w:val="20"/>
              </w:rPr>
            </w:pPr>
            <w:r w:rsidRPr="007E3F13">
              <w:rPr>
                <w:noProof/>
                <w:sz w:val="20"/>
              </w:rPr>
              <w:t>0.05259</w:t>
            </w:r>
          </w:p>
        </w:tc>
        <w:tc>
          <w:tcPr>
            <w:tcW w:w="1440" w:type="dxa"/>
          </w:tcPr>
          <w:p w:rsidR="00813993" w:rsidRPr="007E3F13" w:rsidRDefault="00813993" w:rsidP="008B4170">
            <w:pPr>
              <w:rPr>
                <w:noProof/>
                <w:sz w:val="20"/>
              </w:rPr>
            </w:pPr>
            <w:r w:rsidRPr="007E3F13">
              <w:rPr>
                <w:noProof/>
                <w:sz w:val="20"/>
              </w:rPr>
              <w:t>4.11143E-4</w:t>
            </w:r>
          </w:p>
        </w:tc>
        <w:tc>
          <w:tcPr>
            <w:tcW w:w="990" w:type="dxa"/>
          </w:tcPr>
          <w:p w:rsidR="00813993" w:rsidRPr="007E3F13" w:rsidRDefault="00813993" w:rsidP="008B4170">
            <w:pPr>
              <w:rPr>
                <w:noProof/>
                <w:sz w:val="20"/>
              </w:rPr>
            </w:pPr>
            <w:r w:rsidRPr="007E3F13">
              <w:rPr>
                <w:noProof/>
                <w:sz w:val="20"/>
              </w:rPr>
              <w:t>-0.272</w:t>
            </w:r>
          </w:p>
        </w:tc>
        <w:tc>
          <w:tcPr>
            <w:tcW w:w="900" w:type="dxa"/>
          </w:tcPr>
          <w:p w:rsidR="00813993" w:rsidRPr="007E3F13" w:rsidRDefault="00813993" w:rsidP="008B4170">
            <w:pPr>
              <w:rPr>
                <w:noProof/>
                <w:sz w:val="20"/>
              </w:rPr>
            </w:pPr>
            <w:r w:rsidRPr="007E3F13">
              <w:rPr>
                <w:noProof/>
                <w:sz w:val="20"/>
              </w:rPr>
              <w:t>0.288</w:t>
            </w:r>
          </w:p>
        </w:tc>
        <w:tc>
          <w:tcPr>
            <w:tcW w:w="810" w:type="dxa"/>
          </w:tcPr>
          <w:p w:rsidR="00813993" w:rsidRPr="007E3F13" w:rsidRDefault="00813993" w:rsidP="008B4170">
            <w:pPr>
              <w:rPr>
                <w:noProof/>
                <w:sz w:val="20"/>
              </w:rPr>
            </w:pPr>
            <w:r w:rsidRPr="007E3F13">
              <w:rPr>
                <w:noProof/>
                <w:sz w:val="20"/>
              </w:rPr>
              <w:t>0.56</w:t>
            </w:r>
          </w:p>
        </w:tc>
        <w:tc>
          <w:tcPr>
            <w:tcW w:w="990" w:type="dxa"/>
          </w:tcPr>
          <w:p w:rsidR="00813993" w:rsidRPr="007E3F13" w:rsidRDefault="00813993" w:rsidP="008B4170">
            <w:pPr>
              <w:rPr>
                <w:noProof/>
                <w:sz w:val="20"/>
              </w:rPr>
            </w:pPr>
            <w:r w:rsidRPr="007E3F13">
              <w:rPr>
                <w:noProof/>
                <w:sz w:val="20"/>
              </w:rPr>
              <w:t>2.13691</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3.49811E-4</w:t>
            </w:r>
          </w:p>
        </w:tc>
        <w:tc>
          <w:tcPr>
            <w:tcW w:w="990" w:type="dxa"/>
          </w:tcPr>
          <w:p w:rsidR="00813993" w:rsidRPr="007E3F13" w:rsidRDefault="00813993" w:rsidP="008B4170">
            <w:pPr>
              <w:rPr>
                <w:noProof/>
                <w:sz w:val="20"/>
              </w:rPr>
            </w:pPr>
            <w:r w:rsidRPr="007E3F13">
              <w:rPr>
                <w:noProof/>
                <w:sz w:val="20"/>
              </w:rPr>
              <w:t>0.03589</w:t>
            </w:r>
          </w:p>
        </w:tc>
        <w:tc>
          <w:tcPr>
            <w:tcW w:w="1440" w:type="dxa"/>
          </w:tcPr>
          <w:p w:rsidR="00813993" w:rsidRPr="007E3F13" w:rsidRDefault="00813993" w:rsidP="008B4170">
            <w:pPr>
              <w:rPr>
                <w:noProof/>
                <w:sz w:val="20"/>
              </w:rPr>
            </w:pPr>
            <w:r w:rsidRPr="007E3F13">
              <w:rPr>
                <w:noProof/>
                <w:sz w:val="20"/>
              </w:rPr>
              <w:t>2.80542E-4</w:t>
            </w:r>
          </w:p>
        </w:tc>
        <w:tc>
          <w:tcPr>
            <w:tcW w:w="990" w:type="dxa"/>
          </w:tcPr>
          <w:p w:rsidR="00813993" w:rsidRPr="007E3F13" w:rsidRDefault="00813993" w:rsidP="008B4170">
            <w:pPr>
              <w:rPr>
                <w:noProof/>
                <w:sz w:val="20"/>
              </w:rPr>
            </w:pPr>
            <w:r w:rsidRPr="007E3F13">
              <w:rPr>
                <w:noProof/>
                <w:sz w:val="20"/>
              </w:rPr>
              <w:t>-0.211</w:t>
            </w:r>
          </w:p>
        </w:tc>
        <w:tc>
          <w:tcPr>
            <w:tcW w:w="900" w:type="dxa"/>
          </w:tcPr>
          <w:p w:rsidR="00813993" w:rsidRPr="007E3F13" w:rsidRDefault="00813993" w:rsidP="008B4170">
            <w:pPr>
              <w:rPr>
                <w:noProof/>
                <w:sz w:val="20"/>
              </w:rPr>
            </w:pPr>
            <w:r w:rsidRPr="007E3F13">
              <w:rPr>
                <w:noProof/>
                <w:sz w:val="20"/>
              </w:rPr>
              <w:t>0.18</w:t>
            </w:r>
          </w:p>
        </w:tc>
        <w:tc>
          <w:tcPr>
            <w:tcW w:w="810" w:type="dxa"/>
          </w:tcPr>
          <w:p w:rsidR="00813993" w:rsidRPr="007E3F13" w:rsidRDefault="00813993" w:rsidP="008B4170">
            <w:pPr>
              <w:rPr>
                <w:noProof/>
              </w:rPr>
            </w:pPr>
            <w:r w:rsidRPr="007E3F13">
              <w:rPr>
                <w:noProof/>
                <w:sz w:val="20"/>
              </w:rPr>
              <w:t>0.391</w:t>
            </w:r>
          </w:p>
        </w:tc>
        <w:tc>
          <w:tcPr>
            <w:tcW w:w="990" w:type="dxa"/>
          </w:tcPr>
          <w:p w:rsidR="00813993" w:rsidRPr="007E3F13" w:rsidRDefault="00813993" w:rsidP="008B4170">
            <w:pPr>
              <w:rPr>
                <w:noProof/>
                <w:sz w:val="20"/>
              </w:rPr>
            </w:pPr>
            <w:r w:rsidRPr="007E3F13">
              <w:rPr>
                <w:noProof/>
                <w:sz w:val="20"/>
              </w:rPr>
              <w:t>5.72431</w:t>
            </w:r>
          </w:p>
        </w:tc>
      </w:tr>
      <w:tr w:rsidR="00813993" w:rsidRPr="007E3F13" w:rsidTr="008B4170">
        <w:tc>
          <w:tcPr>
            <w:tcW w:w="828" w:type="dxa"/>
            <w:vMerge w:val="restart"/>
          </w:tcPr>
          <w:p w:rsidR="00813993" w:rsidRPr="007E3F13" w:rsidRDefault="00813993" w:rsidP="006D0012">
            <w:pPr>
              <w:rPr>
                <w:noProof/>
              </w:rPr>
            </w:pPr>
            <w:r>
              <w:rPr>
                <w:noProof/>
              </w:rPr>
              <w:t>16</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6.4812E-4</w:t>
            </w:r>
          </w:p>
        </w:tc>
        <w:tc>
          <w:tcPr>
            <w:tcW w:w="990" w:type="dxa"/>
          </w:tcPr>
          <w:p w:rsidR="00813993" w:rsidRPr="007E3F13" w:rsidRDefault="00813993" w:rsidP="008B4170">
            <w:pPr>
              <w:rPr>
                <w:noProof/>
                <w:sz w:val="20"/>
              </w:rPr>
            </w:pPr>
            <w:r w:rsidRPr="007E3F13">
              <w:rPr>
                <w:noProof/>
                <w:sz w:val="20"/>
              </w:rPr>
              <w:t>0.02736</w:t>
            </w:r>
          </w:p>
        </w:tc>
        <w:tc>
          <w:tcPr>
            <w:tcW w:w="1440" w:type="dxa"/>
          </w:tcPr>
          <w:p w:rsidR="00813993" w:rsidRPr="007E3F13" w:rsidRDefault="00813993" w:rsidP="008B4170">
            <w:pPr>
              <w:rPr>
                <w:noProof/>
                <w:sz w:val="20"/>
              </w:rPr>
            </w:pPr>
            <w:r w:rsidRPr="007E3F13">
              <w:rPr>
                <w:noProof/>
                <w:sz w:val="20"/>
              </w:rPr>
              <w:t>2.1398E-4</w:t>
            </w:r>
          </w:p>
        </w:tc>
        <w:tc>
          <w:tcPr>
            <w:tcW w:w="990" w:type="dxa"/>
          </w:tcPr>
          <w:p w:rsidR="00813993" w:rsidRPr="007E3F13" w:rsidRDefault="00813993" w:rsidP="008B4170">
            <w:pPr>
              <w:rPr>
                <w:noProof/>
                <w:sz w:val="20"/>
              </w:rPr>
            </w:pPr>
            <w:r w:rsidRPr="007E3F13">
              <w:rPr>
                <w:noProof/>
                <w:sz w:val="20"/>
              </w:rPr>
              <w:t>-0.179</w:t>
            </w:r>
          </w:p>
        </w:tc>
        <w:tc>
          <w:tcPr>
            <w:tcW w:w="900" w:type="dxa"/>
          </w:tcPr>
          <w:p w:rsidR="00813993" w:rsidRPr="007E3F13" w:rsidRDefault="00813993" w:rsidP="008B4170">
            <w:pPr>
              <w:rPr>
                <w:noProof/>
                <w:sz w:val="20"/>
              </w:rPr>
            </w:pPr>
            <w:r w:rsidRPr="007E3F13">
              <w:rPr>
                <w:noProof/>
                <w:sz w:val="20"/>
              </w:rPr>
              <w:t>0.18</w:t>
            </w:r>
          </w:p>
        </w:tc>
        <w:tc>
          <w:tcPr>
            <w:tcW w:w="810" w:type="dxa"/>
          </w:tcPr>
          <w:p w:rsidR="00813993" w:rsidRPr="007E3F13" w:rsidRDefault="00813993" w:rsidP="008B4170">
            <w:pPr>
              <w:rPr>
                <w:noProof/>
                <w:sz w:val="20"/>
              </w:rPr>
            </w:pPr>
            <w:r w:rsidRPr="007E3F13">
              <w:rPr>
                <w:noProof/>
                <w:sz w:val="20"/>
              </w:rPr>
              <w:t>0.359</w:t>
            </w:r>
          </w:p>
        </w:tc>
        <w:tc>
          <w:tcPr>
            <w:tcW w:w="990" w:type="dxa"/>
          </w:tcPr>
          <w:p w:rsidR="00813993" w:rsidRPr="007E3F13" w:rsidRDefault="00813993" w:rsidP="008B4170">
            <w:pPr>
              <w:rPr>
                <w:noProof/>
                <w:sz w:val="20"/>
              </w:rPr>
            </w:pPr>
            <w:r w:rsidRPr="007E3F13">
              <w:rPr>
                <w:noProof/>
                <w:sz w:val="20"/>
              </w:rPr>
              <w:t>10.59287</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7.54513E-4</w:t>
            </w:r>
          </w:p>
        </w:tc>
        <w:tc>
          <w:tcPr>
            <w:tcW w:w="990" w:type="dxa"/>
          </w:tcPr>
          <w:p w:rsidR="00813993" w:rsidRPr="007E3F13" w:rsidRDefault="00813993" w:rsidP="008B4170">
            <w:pPr>
              <w:rPr>
                <w:noProof/>
                <w:sz w:val="20"/>
              </w:rPr>
            </w:pPr>
            <w:r w:rsidRPr="007E3F13">
              <w:rPr>
                <w:noProof/>
                <w:sz w:val="20"/>
              </w:rPr>
              <w:t>0.03682</w:t>
            </w:r>
          </w:p>
        </w:tc>
        <w:tc>
          <w:tcPr>
            <w:tcW w:w="1440" w:type="dxa"/>
          </w:tcPr>
          <w:p w:rsidR="00813993" w:rsidRPr="007E3F13" w:rsidRDefault="00813993" w:rsidP="008B4170">
            <w:pPr>
              <w:rPr>
                <w:noProof/>
                <w:sz w:val="20"/>
              </w:rPr>
            </w:pPr>
            <w:r w:rsidRPr="007E3F13">
              <w:rPr>
                <w:noProof/>
                <w:sz w:val="20"/>
              </w:rPr>
              <w:t>2.88046E-4</w:t>
            </w:r>
          </w:p>
        </w:tc>
        <w:tc>
          <w:tcPr>
            <w:tcW w:w="990" w:type="dxa"/>
          </w:tcPr>
          <w:p w:rsidR="00813993" w:rsidRPr="007E3F13" w:rsidRDefault="00813993" w:rsidP="008B4170">
            <w:pPr>
              <w:rPr>
                <w:noProof/>
                <w:sz w:val="20"/>
              </w:rPr>
            </w:pPr>
            <w:r w:rsidRPr="007E3F13">
              <w:rPr>
                <w:noProof/>
                <w:sz w:val="20"/>
              </w:rPr>
              <w:t>-0.323</w:t>
            </w:r>
          </w:p>
        </w:tc>
        <w:tc>
          <w:tcPr>
            <w:tcW w:w="900" w:type="dxa"/>
          </w:tcPr>
          <w:p w:rsidR="00813993" w:rsidRPr="007E3F13" w:rsidRDefault="00813993" w:rsidP="008B4170">
            <w:pPr>
              <w:rPr>
                <w:noProof/>
                <w:sz w:val="20"/>
              </w:rPr>
            </w:pPr>
            <w:r w:rsidRPr="007E3F13">
              <w:rPr>
                <w:noProof/>
                <w:sz w:val="20"/>
              </w:rPr>
              <w:t>0.211</w:t>
            </w:r>
          </w:p>
        </w:tc>
        <w:tc>
          <w:tcPr>
            <w:tcW w:w="810" w:type="dxa"/>
          </w:tcPr>
          <w:p w:rsidR="00813993" w:rsidRPr="007E3F13" w:rsidRDefault="00813993" w:rsidP="008B4170">
            <w:pPr>
              <w:rPr>
                <w:noProof/>
                <w:sz w:val="20"/>
              </w:rPr>
            </w:pPr>
            <w:r w:rsidRPr="007E3F13">
              <w:rPr>
                <w:noProof/>
                <w:sz w:val="20"/>
              </w:rPr>
              <w:t>0.534</w:t>
            </w:r>
          </w:p>
        </w:tc>
        <w:tc>
          <w:tcPr>
            <w:tcW w:w="990" w:type="dxa"/>
          </w:tcPr>
          <w:p w:rsidR="00813993" w:rsidRPr="007E3F13" w:rsidRDefault="00813993" w:rsidP="008B4170">
            <w:pPr>
              <w:rPr>
                <w:noProof/>
                <w:sz w:val="20"/>
              </w:rPr>
            </w:pPr>
            <w:r w:rsidRPr="007E3F13">
              <w:rPr>
                <w:noProof/>
                <w:sz w:val="20"/>
              </w:rPr>
              <w:t>12.33176</w:t>
            </w:r>
          </w:p>
        </w:tc>
      </w:tr>
      <w:tr w:rsidR="00813993" w:rsidRPr="007E3F13" w:rsidTr="008B4170">
        <w:tc>
          <w:tcPr>
            <w:tcW w:w="828" w:type="dxa"/>
            <w:vMerge w:val="restart"/>
          </w:tcPr>
          <w:p w:rsidR="00813993" w:rsidRPr="007E3F13" w:rsidRDefault="00813993" w:rsidP="006D0012">
            <w:pPr>
              <w:rPr>
                <w:noProof/>
              </w:rPr>
            </w:pPr>
            <w:r>
              <w:rPr>
                <w:noProof/>
              </w:rPr>
              <w:t>30</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6.78626E-4</w:t>
            </w:r>
          </w:p>
        </w:tc>
        <w:tc>
          <w:tcPr>
            <w:tcW w:w="990" w:type="dxa"/>
          </w:tcPr>
          <w:p w:rsidR="00813993" w:rsidRPr="007E3F13" w:rsidRDefault="00813993" w:rsidP="008B4170">
            <w:pPr>
              <w:rPr>
                <w:noProof/>
                <w:sz w:val="20"/>
              </w:rPr>
            </w:pPr>
            <w:r w:rsidRPr="007E3F13">
              <w:rPr>
                <w:noProof/>
                <w:sz w:val="20"/>
              </w:rPr>
              <w:t>0.02851</w:t>
            </w:r>
          </w:p>
        </w:tc>
        <w:tc>
          <w:tcPr>
            <w:tcW w:w="1440" w:type="dxa"/>
          </w:tcPr>
          <w:p w:rsidR="00813993" w:rsidRPr="007E3F13" w:rsidRDefault="00813993" w:rsidP="008B4170">
            <w:pPr>
              <w:rPr>
                <w:noProof/>
                <w:sz w:val="20"/>
              </w:rPr>
            </w:pPr>
            <w:r w:rsidRPr="007E3F13">
              <w:rPr>
                <w:noProof/>
                <w:sz w:val="20"/>
              </w:rPr>
              <w:t>2.22999E-4</w:t>
            </w:r>
          </w:p>
        </w:tc>
        <w:tc>
          <w:tcPr>
            <w:tcW w:w="990" w:type="dxa"/>
          </w:tcPr>
          <w:p w:rsidR="00813993" w:rsidRPr="007E3F13" w:rsidRDefault="00813993" w:rsidP="008B4170">
            <w:pPr>
              <w:rPr>
                <w:noProof/>
                <w:sz w:val="20"/>
              </w:rPr>
            </w:pPr>
            <w:r w:rsidRPr="007E3F13">
              <w:rPr>
                <w:noProof/>
                <w:sz w:val="20"/>
              </w:rPr>
              <w:t>-0.184</w:t>
            </w:r>
          </w:p>
        </w:tc>
        <w:tc>
          <w:tcPr>
            <w:tcW w:w="900" w:type="dxa"/>
          </w:tcPr>
          <w:p w:rsidR="00813993" w:rsidRPr="007E3F13" w:rsidRDefault="00813993" w:rsidP="008B4170">
            <w:pPr>
              <w:rPr>
                <w:noProof/>
                <w:sz w:val="20"/>
              </w:rPr>
            </w:pPr>
            <w:r w:rsidRPr="007E3F13">
              <w:rPr>
                <w:noProof/>
                <w:sz w:val="20"/>
              </w:rPr>
              <w:t>0.197</w:t>
            </w:r>
          </w:p>
        </w:tc>
        <w:tc>
          <w:tcPr>
            <w:tcW w:w="810" w:type="dxa"/>
          </w:tcPr>
          <w:p w:rsidR="00813993" w:rsidRPr="007E3F13" w:rsidRDefault="00813993" w:rsidP="008B4170">
            <w:pPr>
              <w:rPr>
                <w:noProof/>
                <w:sz w:val="20"/>
              </w:rPr>
            </w:pPr>
            <w:r w:rsidRPr="007E3F13">
              <w:rPr>
                <w:noProof/>
                <w:sz w:val="20"/>
              </w:rPr>
              <w:t>0.381</w:t>
            </w:r>
          </w:p>
        </w:tc>
        <w:tc>
          <w:tcPr>
            <w:tcW w:w="990" w:type="dxa"/>
          </w:tcPr>
          <w:p w:rsidR="00813993" w:rsidRPr="007E3F13" w:rsidRDefault="00813993" w:rsidP="008B4170">
            <w:pPr>
              <w:rPr>
                <w:noProof/>
                <w:sz w:val="20"/>
              </w:rPr>
            </w:pPr>
            <w:r w:rsidRPr="007E3F13">
              <w:rPr>
                <w:noProof/>
                <w:sz w:val="20"/>
              </w:rPr>
              <w:t>11.09146</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0.00115</w:t>
            </w:r>
          </w:p>
        </w:tc>
        <w:tc>
          <w:tcPr>
            <w:tcW w:w="990" w:type="dxa"/>
          </w:tcPr>
          <w:p w:rsidR="00D57461" w:rsidRPr="007E3F13" w:rsidRDefault="00D57461" w:rsidP="008B4170">
            <w:pPr>
              <w:rPr>
                <w:noProof/>
                <w:sz w:val="20"/>
              </w:rPr>
            </w:pPr>
            <w:r w:rsidRPr="007E3F13">
              <w:rPr>
                <w:noProof/>
                <w:sz w:val="20"/>
              </w:rPr>
              <w:t>0.08044</w:t>
            </w:r>
          </w:p>
        </w:tc>
        <w:tc>
          <w:tcPr>
            <w:tcW w:w="1440" w:type="dxa"/>
          </w:tcPr>
          <w:p w:rsidR="00D57461" w:rsidRPr="007E3F13" w:rsidRDefault="00D57461" w:rsidP="008B4170">
            <w:pPr>
              <w:rPr>
                <w:noProof/>
                <w:sz w:val="20"/>
              </w:rPr>
            </w:pPr>
            <w:r w:rsidRPr="007E3F13">
              <w:rPr>
                <w:noProof/>
                <w:sz w:val="20"/>
              </w:rPr>
              <w:t>6.29244E-4</w:t>
            </w:r>
          </w:p>
        </w:tc>
        <w:tc>
          <w:tcPr>
            <w:tcW w:w="990" w:type="dxa"/>
          </w:tcPr>
          <w:p w:rsidR="00D57461" w:rsidRPr="007E3F13" w:rsidRDefault="00D57461" w:rsidP="008B4170">
            <w:pPr>
              <w:rPr>
                <w:noProof/>
                <w:sz w:val="20"/>
              </w:rPr>
            </w:pPr>
            <w:r w:rsidRPr="007E3F13">
              <w:rPr>
                <w:noProof/>
                <w:sz w:val="20"/>
              </w:rPr>
              <w:t>-0.889</w:t>
            </w:r>
          </w:p>
        </w:tc>
        <w:tc>
          <w:tcPr>
            <w:tcW w:w="900" w:type="dxa"/>
          </w:tcPr>
          <w:p w:rsidR="00D57461" w:rsidRPr="007E3F13" w:rsidRDefault="00D57461" w:rsidP="008B4170">
            <w:pPr>
              <w:rPr>
                <w:noProof/>
                <w:sz w:val="20"/>
              </w:rPr>
            </w:pPr>
            <w:r w:rsidRPr="007E3F13">
              <w:rPr>
                <w:noProof/>
                <w:sz w:val="20"/>
              </w:rPr>
              <w:t>0.456</w:t>
            </w:r>
          </w:p>
        </w:tc>
        <w:tc>
          <w:tcPr>
            <w:tcW w:w="810" w:type="dxa"/>
          </w:tcPr>
          <w:p w:rsidR="00D57461" w:rsidRPr="007E3F13" w:rsidRDefault="00D57461" w:rsidP="008B4170">
            <w:pPr>
              <w:rPr>
                <w:noProof/>
                <w:sz w:val="20"/>
              </w:rPr>
            </w:pPr>
            <w:r w:rsidRPr="007E3F13">
              <w:rPr>
                <w:noProof/>
                <w:sz w:val="20"/>
              </w:rPr>
              <w:t>1.345</w:t>
            </w:r>
          </w:p>
        </w:tc>
        <w:tc>
          <w:tcPr>
            <w:tcW w:w="990" w:type="dxa"/>
          </w:tcPr>
          <w:p w:rsidR="00D57461" w:rsidRPr="007E3F13" w:rsidRDefault="00D57461" w:rsidP="008B4170">
            <w:pPr>
              <w:rPr>
                <w:noProof/>
                <w:sz w:val="20"/>
              </w:rPr>
            </w:pPr>
            <w:r w:rsidRPr="007E3F13">
              <w:rPr>
                <w:noProof/>
                <w:sz w:val="20"/>
              </w:rPr>
              <w:t>18.72582</w:t>
            </w:r>
          </w:p>
        </w:tc>
      </w:tr>
    </w:tbl>
    <w:p w:rsidR="00D57461" w:rsidRPr="007E3F13" w:rsidRDefault="00D57461" w:rsidP="00D57461">
      <w:pPr>
        <w:spacing w:line="360" w:lineRule="auto"/>
        <w:rPr>
          <w:noProof/>
        </w:rPr>
      </w:pPr>
    </w:p>
    <w:p w:rsidR="00D57461" w:rsidRDefault="00D57461" w:rsidP="00D57461">
      <w:pPr>
        <w:spacing w:line="360" w:lineRule="auto"/>
        <w:ind w:firstLine="720"/>
        <w:rPr>
          <w:noProof/>
        </w:rPr>
      </w:pPr>
    </w:p>
    <w:p w:rsidR="00D57461" w:rsidRPr="00503ED9" w:rsidRDefault="00D57461" w:rsidP="00D57461">
      <w:pPr>
        <w:spacing w:line="360" w:lineRule="auto"/>
        <w:ind w:firstLine="720"/>
        <w:rPr>
          <w:b/>
          <w:noProof/>
        </w:rPr>
      </w:pPr>
      <w:r>
        <w:rPr>
          <w:b/>
          <w:noProof/>
        </w:rPr>
        <w:lastRenderedPageBreak/>
        <w:t>L</w:t>
      </w:r>
      <w:r w:rsidRPr="00503ED9">
        <w:rPr>
          <w:b/>
          <w:noProof/>
        </w:rPr>
        <w:t xml:space="preserve"> laisvės laipsnis</w:t>
      </w:r>
    </w:p>
    <w:p w:rsidR="00D57461" w:rsidRPr="007E3F13" w:rsidRDefault="00D57461" w:rsidP="00D57461">
      <w:pPr>
        <w:spacing w:line="360" w:lineRule="auto"/>
        <w:ind w:firstLine="720"/>
        <w:rPr>
          <w:noProof/>
        </w:rPr>
      </w:pPr>
      <w:r w:rsidRPr="007E3F13">
        <w:rPr>
          <w:noProof/>
        </w:rPr>
        <w:t>L laisvės laipsnio dinaminės charakteristikos griebtuvo atžvilgiu:</w:t>
      </w:r>
    </w:p>
    <w:p w:rsidR="00D57461" w:rsidRDefault="00D57461" w:rsidP="00D57461">
      <w:pPr>
        <w:keepNext/>
        <w:spacing w:line="360" w:lineRule="auto"/>
      </w:pPr>
      <w:r>
        <w:rPr>
          <w:noProof/>
          <w:sz w:val="20"/>
          <w:lang w:val="en-US"/>
        </w:rPr>
        <w:drawing>
          <wp:inline distT="0" distB="0" distL="0" distR="0">
            <wp:extent cx="2993390" cy="1992630"/>
            <wp:effectExtent l="19050" t="0" r="0" b="0"/>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2" cstate="print"/>
                    <a:srcRect/>
                    <a:stretch>
                      <a:fillRect/>
                    </a:stretch>
                  </pic:blipFill>
                  <pic:spPr bwMode="auto">
                    <a:xfrm>
                      <a:off x="0" y="0"/>
                      <a:ext cx="2993390" cy="1992630"/>
                    </a:xfrm>
                    <a:prstGeom prst="rect">
                      <a:avLst/>
                    </a:prstGeom>
                    <a:noFill/>
                    <a:ln w="9525">
                      <a:noFill/>
                      <a:miter lim="800000"/>
                      <a:headEnd/>
                      <a:tailEnd/>
                    </a:ln>
                  </pic:spPr>
                </pic:pic>
              </a:graphicData>
            </a:graphic>
          </wp:inline>
        </w:drawing>
      </w:r>
      <w:r>
        <w:rPr>
          <w:noProof/>
          <w:sz w:val="20"/>
          <w:lang w:val="en-US"/>
        </w:rPr>
        <w:drawing>
          <wp:inline distT="0" distB="0" distL="0" distR="0">
            <wp:extent cx="3070860" cy="2044700"/>
            <wp:effectExtent l="19050" t="0" r="0" b="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3" cstate="print"/>
                    <a:srcRect/>
                    <a:stretch>
                      <a:fillRect/>
                    </a:stretch>
                  </pic:blipFill>
                  <pic:spPr bwMode="auto">
                    <a:xfrm>
                      <a:off x="0" y="0"/>
                      <a:ext cx="3070860" cy="2044700"/>
                    </a:xfrm>
                    <a:prstGeom prst="rect">
                      <a:avLst/>
                    </a:prstGeom>
                    <a:noFill/>
                    <a:ln w="9525">
                      <a:noFill/>
                      <a:miter lim="800000"/>
                      <a:headEnd/>
                      <a:tailEnd/>
                    </a:ln>
                  </pic:spPr>
                </pic:pic>
              </a:graphicData>
            </a:graphic>
          </wp:inline>
        </w:drawing>
      </w:r>
    </w:p>
    <w:bookmarkStart w:id="118" w:name="_Ref260868321"/>
    <w:p w:rsidR="00D57461" w:rsidRPr="00DA390D" w:rsidRDefault="000F6376" w:rsidP="00D57461">
      <w:pPr>
        <w:pStyle w:val="Caption"/>
        <w:rPr>
          <w:noProof/>
          <w:sz w:val="22"/>
          <w:szCs w:val="22"/>
        </w:rPr>
      </w:pPr>
      <w:r w:rsidRPr="00DA390D">
        <w:rPr>
          <w:b/>
          <w:sz w:val="22"/>
          <w:szCs w:val="22"/>
        </w:rPr>
        <w:fldChar w:fldCharType="begin"/>
      </w:r>
      <w:r w:rsidR="00D57461" w:rsidRPr="00DA390D">
        <w:rPr>
          <w:b/>
          <w:sz w:val="22"/>
          <w:szCs w:val="22"/>
        </w:rPr>
        <w:instrText xml:space="preserve"> SEQ Figure \* ARABIC </w:instrText>
      </w:r>
      <w:r w:rsidRPr="00DA390D">
        <w:rPr>
          <w:b/>
          <w:sz w:val="22"/>
          <w:szCs w:val="22"/>
        </w:rPr>
        <w:fldChar w:fldCharType="separate"/>
      </w:r>
      <w:r w:rsidR="00E02330">
        <w:rPr>
          <w:b/>
          <w:noProof/>
          <w:sz w:val="22"/>
          <w:szCs w:val="22"/>
        </w:rPr>
        <w:t>49</w:t>
      </w:r>
      <w:r w:rsidRPr="00DA390D">
        <w:rPr>
          <w:b/>
          <w:sz w:val="22"/>
          <w:szCs w:val="22"/>
        </w:rPr>
        <w:fldChar w:fldCharType="end"/>
      </w:r>
      <w:r w:rsidR="00D57461" w:rsidRPr="00DA390D">
        <w:rPr>
          <w:b/>
          <w:sz w:val="22"/>
          <w:szCs w:val="22"/>
        </w:rPr>
        <w:t xml:space="preserve"> pav</w:t>
      </w:r>
      <w:r w:rsidR="00D57461" w:rsidRPr="00DA390D">
        <w:rPr>
          <w:sz w:val="22"/>
          <w:szCs w:val="22"/>
        </w:rPr>
        <w:t>. L laisvės laipsnio dinaminės charakteristikos įrankio atžvilgiu</w:t>
      </w:r>
      <w:bookmarkEnd w:id="118"/>
    </w:p>
    <w:bookmarkStart w:id="119" w:name="_Ref252460677"/>
    <w:p w:rsidR="00D57461" w:rsidRPr="00E04512" w:rsidRDefault="000F6376" w:rsidP="00D57461">
      <w:pPr>
        <w:pStyle w:val="Caption"/>
        <w:keepNext/>
        <w:ind w:firstLine="720"/>
        <w:jc w:val="left"/>
        <w:rPr>
          <w:noProof/>
          <w:sz w:val="22"/>
          <w:szCs w:val="22"/>
        </w:rPr>
      </w:pPr>
      <w:r w:rsidRPr="00DA390D">
        <w:rPr>
          <w:b/>
          <w:noProof/>
          <w:sz w:val="22"/>
          <w:szCs w:val="22"/>
        </w:rPr>
        <w:fldChar w:fldCharType="begin"/>
      </w:r>
      <w:r w:rsidR="00D57461" w:rsidRPr="00DA390D">
        <w:rPr>
          <w:b/>
          <w:noProof/>
          <w:sz w:val="22"/>
          <w:szCs w:val="22"/>
        </w:rPr>
        <w:instrText xml:space="preserve"> SEQ Table \* ARABIC </w:instrText>
      </w:r>
      <w:r w:rsidRPr="00DA390D">
        <w:rPr>
          <w:b/>
          <w:noProof/>
          <w:sz w:val="22"/>
          <w:szCs w:val="22"/>
        </w:rPr>
        <w:fldChar w:fldCharType="separate"/>
      </w:r>
      <w:r w:rsidR="00E02330">
        <w:rPr>
          <w:b/>
          <w:noProof/>
          <w:sz w:val="22"/>
          <w:szCs w:val="22"/>
        </w:rPr>
        <w:t>13</w:t>
      </w:r>
      <w:r w:rsidRPr="00DA390D">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L laisvės laipsnio dinaminės charaketeristikos griebtuvo atžvilgiu.</w:t>
      </w:r>
      <w:bookmarkEnd w:id="119"/>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813993" w:rsidRPr="007E3F13" w:rsidTr="008B4170">
        <w:trPr>
          <w:cantSplit/>
          <w:trHeight w:val="2344"/>
        </w:trPr>
        <w:tc>
          <w:tcPr>
            <w:tcW w:w="828" w:type="dxa"/>
            <w:textDirection w:val="btLr"/>
          </w:tcPr>
          <w:p w:rsidR="00813993" w:rsidRPr="007E3F13" w:rsidRDefault="00813993" w:rsidP="006D0012">
            <w:pPr>
              <w:ind w:left="113" w:right="113"/>
              <w:rPr>
                <w:noProof/>
              </w:rPr>
            </w:pPr>
            <w:r w:rsidRPr="007E3F13">
              <w:rPr>
                <w:noProof/>
              </w:rPr>
              <w:t>Greitis</w:t>
            </w:r>
            <w:r>
              <w:rPr>
                <w:noProof/>
              </w:rPr>
              <w:t>, mm/s</w:t>
            </w:r>
          </w:p>
        </w:tc>
        <w:tc>
          <w:tcPr>
            <w:tcW w:w="540" w:type="dxa"/>
            <w:textDirection w:val="btLr"/>
          </w:tcPr>
          <w:p w:rsidR="00813993" w:rsidRPr="007E3F13" w:rsidRDefault="00813993" w:rsidP="008B4170">
            <w:pPr>
              <w:ind w:left="113" w:right="113"/>
              <w:rPr>
                <w:noProof/>
              </w:rPr>
            </w:pPr>
            <w:r w:rsidRPr="007E3F13">
              <w:rPr>
                <w:noProof/>
              </w:rPr>
              <w:t>Krypties matavimas</w:t>
            </w:r>
          </w:p>
        </w:tc>
        <w:tc>
          <w:tcPr>
            <w:tcW w:w="1105" w:type="dxa"/>
            <w:textDirection w:val="btLr"/>
          </w:tcPr>
          <w:p w:rsidR="00813993" w:rsidRPr="007E3F13" w:rsidRDefault="00813993" w:rsidP="008B4170">
            <w:pPr>
              <w:ind w:left="113" w:right="113"/>
              <w:rPr>
                <w:noProof/>
              </w:rPr>
            </w:pPr>
            <w:r w:rsidRPr="007E3F13">
              <w:rPr>
                <w:noProof/>
              </w:rPr>
              <w:t>Matavimo signalų sk. N</w:t>
            </w:r>
          </w:p>
        </w:tc>
        <w:tc>
          <w:tcPr>
            <w:tcW w:w="1325" w:type="dxa"/>
            <w:textDirection w:val="btLr"/>
          </w:tcPr>
          <w:p w:rsidR="00813993" w:rsidRPr="007E3F13" w:rsidRDefault="00813993" w:rsidP="008B4170">
            <w:pPr>
              <w:ind w:left="113" w:right="113"/>
              <w:rPr>
                <w:noProof/>
              </w:rPr>
            </w:pPr>
            <w:r w:rsidRPr="007E3F13">
              <w:rPr>
                <w:noProof/>
              </w:rPr>
              <w:t xml:space="preserve">Aritmetinis vidurkis </w:t>
            </w:r>
            <w:r w:rsidRPr="007E3F13">
              <w:rPr>
                <w:noProof/>
                <w:position w:val="-6"/>
              </w:rPr>
              <w:object w:dxaOrig="200" w:dyaOrig="340">
                <v:shape id="_x0000_i1090" type="#_x0000_t75" style="width:10.05pt;height:15.9pt" o:ole="">
                  <v:imagedata r:id="rId196" o:title=""/>
                </v:shape>
                <o:OLEObject Type="Embed" ProgID="Equation.3" ShapeID="_x0000_i1090" DrawAspect="Content" ObjectID="_1337952395" r:id="rId214"/>
              </w:object>
            </w:r>
            <w:r w:rsidRPr="007E3F13">
              <w:rPr>
                <w:noProof/>
              </w:rPr>
              <w:t xml:space="preserve">, </w:t>
            </w:r>
            <w:r>
              <w:rPr>
                <w:noProof/>
              </w:rPr>
              <w:t>mm/s</w:t>
            </w:r>
            <w:r>
              <w:rPr>
                <w:rFonts w:ascii="SimSun" w:hAnsi="SimSun"/>
                <w:noProof/>
                <w:vertAlign w:val="superscript"/>
              </w:rPr>
              <w:t>2</w:t>
            </w:r>
          </w:p>
        </w:tc>
        <w:tc>
          <w:tcPr>
            <w:tcW w:w="990" w:type="dxa"/>
            <w:textDirection w:val="btLr"/>
          </w:tcPr>
          <w:p w:rsidR="00813993" w:rsidRPr="007E3F13" w:rsidRDefault="00813993"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813993" w:rsidRPr="007E3F13" w:rsidRDefault="00813993"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91" type="#_x0000_t75" style="width:15.05pt;height:19.25pt" o:ole="">
                  <v:imagedata r:id="rId198" o:title=""/>
                </v:shape>
                <o:OLEObject Type="Embed" ProgID="Equation.3" ShapeID="_x0000_i1091" DrawAspect="Content" ObjectID="_1337952396" r:id="rId215"/>
              </w:object>
            </w:r>
          </w:p>
        </w:tc>
        <w:tc>
          <w:tcPr>
            <w:tcW w:w="990" w:type="dxa"/>
            <w:textDirection w:val="btLr"/>
          </w:tcPr>
          <w:p w:rsidR="00813993" w:rsidRPr="007E3F13" w:rsidRDefault="00813993"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813993" w:rsidRPr="007E3F13" w:rsidRDefault="00813993"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813993" w:rsidRPr="007E3F13" w:rsidRDefault="00813993"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813993" w:rsidRPr="007E3F13" w:rsidRDefault="00813993" w:rsidP="008B4170">
            <w:pPr>
              <w:rPr>
                <w:noProof/>
              </w:rPr>
            </w:pPr>
            <w:r w:rsidRPr="007E3F13">
              <w:rPr>
                <w:noProof/>
              </w:rPr>
              <w:t>Suma</w:t>
            </w:r>
          </w:p>
          <w:p w:rsidR="00813993" w:rsidRPr="007E3F13" w:rsidRDefault="00813993" w:rsidP="008B4170">
            <w:pPr>
              <w:ind w:left="113" w:right="113"/>
              <w:rPr>
                <w:noProof/>
              </w:rPr>
            </w:pPr>
          </w:p>
        </w:tc>
      </w:tr>
      <w:tr w:rsidR="00813993" w:rsidRPr="007E3F13" w:rsidTr="008B4170">
        <w:tc>
          <w:tcPr>
            <w:tcW w:w="828" w:type="dxa"/>
            <w:vMerge w:val="restart"/>
          </w:tcPr>
          <w:p w:rsidR="00813993" w:rsidRPr="007E3F13" w:rsidRDefault="00813993" w:rsidP="006D0012">
            <w:pPr>
              <w:rPr>
                <w:noProof/>
              </w:rPr>
            </w:pPr>
            <w:r>
              <w:rPr>
                <w:noProof/>
              </w:rPr>
              <w:t>3</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2.51084E-4</w:t>
            </w:r>
          </w:p>
        </w:tc>
        <w:tc>
          <w:tcPr>
            <w:tcW w:w="990" w:type="dxa"/>
          </w:tcPr>
          <w:p w:rsidR="00813993" w:rsidRPr="007E3F13" w:rsidRDefault="00813993" w:rsidP="008B4170">
            <w:pPr>
              <w:rPr>
                <w:noProof/>
                <w:sz w:val="20"/>
              </w:rPr>
            </w:pPr>
            <w:r w:rsidRPr="007E3F13">
              <w:rPr>
                <w:noProof/>
                <w:sz w:val="20"/>
              </w:rPr>
              <w:t>0.04034</w:t>
            </w:r>
          </w:p>
        </w:tc>
        <w:tc>
          <w:tcPr>
            <w:tcW w:w="1440" w:type="dxa"/>
          </w:tcPr>
          <w:p w:rsidR="00813993" w:rsidRPr="007E3F13" w:rsidRDefault="00813993" w:rsidP="008B4170">
            <w:pPr>
              <w:rPr>
                <w:noProof/>
                <w:sz w:val="20"/>
              </w:rPr>
            </w:pPr>
            <w:r w:rsidRPr="007E3F13">
              <w:rPr>
                <w:noProof/>
                <w:sz w:val="20"/>
              </w:rPr>
              <w:t>3.15328E-4</w:t>
            </w:r>
          </w:p>
        </w:tc>
        <w:tc>
          <w:tcPr>
            <w:tcW w:w="990" w:type="dxa"/>
          </w:tcPr>
          <w:p w:rsidR="00813993" w:rsidRPr="007E3F13" w:rsidRDefault="00813993" w:rsidP="008B4170">
            <w:pPr>
              <w:rPr>
                <w:noProof/>
                <w:sz w:val="20"/>
              </w:rPr>
            </w:pPr>
            <w:r w:rsidRPr="007E3F13">
              <w:rPr>
                <w:noProof/>
                <w:sz w:val="20"/>
              </w:rPr>
              <w:t>-0.224</w:t>
            </w:r>
          </w:p>
        </w:tc>
        <w:tc>
          <w:tcPr>
            <w:tcW w:w="900" w:type="dxa"/>
          </w:tcPr>
          <w:p w:rsidR="00813993" w:rsidRPr="007E3F13" w:rsidRDefault="00813993" w:rsidP="008B4170">
            <w:pPr>
              <w:rPr>
                <w:noProof/>
                <w:sz w:val="20"/>
              </w:rPr>
            </w:pPr>
            <w:r w:rsidRPr="007E3F13">
              <w:rPr>
                <w:noProof/>
                <w:sz w:val="20"/>
              </w:rPr>
              <w:t>0.223</w:t>
            </w:r>
          </w:p>
        </w:tc>
        <w:tc>
          <w:tcPr>
            <w:tcW w:w="810" w:type="dxa"/>
          </w:tcPr>
          <w:p w:rsidR="00813993" w:rsidRPr="007E3F13" w:rsidRDefault="00813993" w:rsidP="008B4170">
            <w:pPr>
              <w:rPr>
                <w:noProof/>
                <w:sz w:val="20"/>
              </w:rPr>
            </w:pPr>
            <w:r w:rsidRPr="007E3F13">
              <w:rPr>
                <w:noProof/>
                <w:sz w:val="20"/>
              </w:rPr>
              <w:t>0.447</w:t>
            </w:r>
          </w:p>
        </w:tc>
        <w:tc>
          <w:tcPr>
            <w:tcW w:w="990" w:type="dxa"/>
          </w:tcPr>
          <w:p w:rsidR="00813993" w:rsidRPr="007E3F13" w:rsidRDefault="00813993" w:rsidP="008B4170">
            <w:pPr>
              <w:rPr>
                <w:noProof/>
                <w:sz w:val="20"/>
              </w:rPr>
            </w:pPr>
            <w:r w:rsidRPr="007E3F13">
              <w:rPr>
                <w:noProof/>
                <w:sz w:val="20"/>
              </w:rPr>
              <w:t>4.10873</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4.60571E-4</w:t>
            </w:r>
          </w:p>
        </w:tc>
        <w:tc>
          <w:tcPr>
            <w:tcW w:w="990" w:type="dxa"/>
          </w:tcPr>
          <w:p w:rsidR="00813993" w:rsidRPr="007E3F13" w:rsidRDefault="00813993" w:rsidP="008B4170">
            <w:pPr>
              <w:rPr>
                <w:noProof/>
                <w:sz w:val="20"/>
              </w:rPr>
            </w:pPr>
            <w:r w:rsidRPr="007E3F13">
              <w:rPr>
                <w:noProof/>
                <w:sz w:val="20"/>
              </w:rPr>
              <w:t>0.04695</w:t>
            </w:r>
          </w:p>
        </w:tc>
        <w:tc>
          <w:tcPr>
            <w:tcW w:w="1440" w:type="dxa"/>
          </w:tcPr>
          <w:p w:rsidR="00813993" w:rsidRPr="007E3F13" w:rsidRDefault="00813993" w:rsidP="008B4170">
            <w:pPr>
              <w:rPr>
                <w:noProof/>
                <w:sz w:val="20"/>
              </w:rPr>
            </w:pPr>
            <w:r w:rsidRPr="007E3F13">
              <w:rPr>
                <w:noProof/>
                <w:sz w:val="20"/>
              </w:rPr>
              <w:t>3.67042E-4</w:t>
            </w:r>
          </w:p>
        </w:tc>
        <w:tc>
          <w:tcPr>
            <w:tcW w:w="990" w:type="dxa"/>
          </w:tcPr>
          <w:p w:rsidR="00813993" w:rsidRPr="007E3F13" w:rsidRDefault="00813993" w:rsidP="008B4170">
            <w:pPr>
              <w:rPr>
                <w:noProof/>
                <w:sz w:val="20"/>
              </w:rPr>
            </w:pPr>
            <w:r w:rsidRPr="007E3F13">
              <w:rPr>
                <w:noProof/>
                <w:sz w:val="20"/>
              </w:rPr>
              <w:t>-0.238</w:t>
            </w:r>
          </w:p>
        </w:tc>
        <w:tc>
          <w:tcPr>
            <w:tcW w:w="900" w:type="dxa"/>
          </w:tcPr>
          <w:p w:rsidR="00813993" w:rsidRPr="007E3F13" w:rsidRDefault="00813993" w:rsidP="008B4170">
            <w:pPr>
              <w:rPr>
                <w:noProof/>
                <w:sz w:val="20"/>
              </w:rPr>
            </w:pPr>
            <w:r w:rsidRPr="007E3F13">
              <w:rPr>
                <w:noProof/>
                <w:sz w:val="20"/>
              </w:rPr>
              <w:t>0.221</w:t>
            </w:r>
          </w:p>
        </w:tc>
        <w:tc>
          <w:tcPr>
            <w:tcW w:w="810" w:type="dxa"/>
          </w:tcPr>
          <w:p w:rsidR="00813993" w:rsidRPr="007E3F13" w:rsidRDefault="00813993" w:rsidP="008B4170">
            <w:pPr>
              <w:rPr>
                <w:noProof/>
              </w:rPr>
            </w:pPr>
            <w:r w:rsidRPr="007E3F13">
              <w:rPr>
                <w:noProof/>
                <w:sz w:val="20"/>
              </w:rPr>
              <w:t>0.459</w:t>
            </w:r>
          </w:p>
        </w:tc>
        <w:tc>
          <w:tcPr>
            <w:tcW w:w="990" w:type="dxa"/>
          </w:tcPr>
          <w:p w:rsidR="00813993" w:rsidRPr="007E3F13" w:rsidRDefault="00813993" w:rsidP="008B4170">
            <w:pPr>
              <w:rPr>
                <w:noProof/>
                <w:sz w:val="20"/>
              </w:rPr>
            </w:pPr>
            <w:r w:rsidRPr="007E3F13">
              <w:rPr>
                <w:noProof/>
                <w:sz w:val="20"/>
              </w:rPr>
              <w:t>7.53678</w:t>
            </w:r>
          </w:p>
        </w:tc>
      </w:tr>
      <w:tr w:rsidR="00813993" w:rsidRPr="007E3F13" w:rsidTr="008B4170">
        <w:tc>
          <w:tcPr>
            <w:tcW w:w="828" w:type="dxa"/>
            <w:vMerge w:val="restart"/>
          </w:tcPr>
          <w:p w:rsidR="00813993" w:rsidRPr="007E3F13" w:rsidRDefault="00813993" w:rsidP="006D0012">
            <w:pPr>
              <w:rPr>
                <w:noProof/>
              </w:rPr>
            </w:pPr>
            <w:r>
              <w:rPr>
                <w:noProof/>
              </w:rPr>
              <w:t>16</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7.396E-4</w:t>
            </w:r>
          </w:p>
        </w:tc>
        <w:tc>
          <w:tcPr>
            <w:tcW w:w="990" w:type="dxa"/>
          </w:tcPr>
          <w:p w:rsidR="00813993" w:rsidRPr="007E3F13" w:rsidRDefault="00813993" w:rsidP="008B4170">
            <w:pPr>
              <w:rPr>
                <w:noProof/>
                <w:sz w:val="20"/>
              </w:rPr>
            </w:pPr>
            <w:r w:rsidRPr="007E3F13">
              <w:rPr>
                <w:noProof/>
                <w:sz w:val="20"/>
              </w:rPr>
              <w:t>0.03651</w:t>
            </w:r>
          </w:p>
        </w:tc>
        <w:tc>
          <w:tcPr>
            <w:tcW w:w="1440" w:type="dxa"/>
          </w:tcPr>
          <w:p w:rsidR="00813993" w:rsidRPr="007E3F13" w:rsidRDefault="00813993" w:rsidP="008B4170">
            <w:pPr>
              <w:rPr>
                <w:noProof/>
                <w:sz w:val="20"/>
              </w:rPr>
            </w:pPr>
            <w:r w:rsidRPr="007E3F13">
              <w:rPr>
                <w:noProof/>
                <w:sz w:val="20"/>
              </w:rPr>
              <w:t>2.85561E-4</w:t>
            </w:r>
          </w:p>
        </w:tc>
        <w:tc>
          <w:tcPr>
            <w:tcW w:w="990" w:type="dxa"/>
          </w:tcPr>
          <w:p w:rsidR="00813993" w:rsidRPr="007E3F13" w:rsidRDefault="00813993" w:rsidP="008B4170">
            <w:pPr>
              <w:rPr>
                <w:noProof/>
                <w:sz w:val="20"/>
              </w:rPr>
            </w:pPr>
            <w:r w:rsidRPr="007E3F13">
              <w:rPr>
                <w:noProof/>
                <w:sz w:val="20"/>
              </w:rPr>
              <w:t>-0.228</w:t>
            </w:r>
          </w:p>
        </w:tc>
        <w:tc>
          <w:tcPr>
            <w:tcW w:w="900" w:type="dxa"/>
          </w:tcPr>
          <w:p w:rsidR="00813993" w:rsidRPr="007E3F13" w:rsidRDefault="00813993" w:rsidP="008B4170">
            <w:pPr>
              <w:rPr>
                <w:noProof/>
                <w:sz w:val="20"/>
              </w:rPr>
            </w:pPr>
            <w:r w:rsidRPr="007E3F13">
              <w:rPr>
                <w:noProof/>
                <w:sz w:val="20"/>
              </w:rPr>
              <w:t>0.221</w:t>
            </w:r>
          </w:p>
        </w:tc>
        <w:tc>
          <w:tcPr>
            <w:tcW w:w="810" w:type="dxa"/>
          </w:tcPr>
          <w:p w:rsidR="00813993" w:rsidRPr="007E3F13" w:rsidRDefault="00813993" w:rsidP="008B4170">
            <w:pPr>
              <w:rPr>
                <w:noProof/>
                <w:sz w:val="20"/>
              </w:rPr>
            </w:pPr>
            <w:r w:rsidRPr="007E3F13">
              <w:rPr>
                <w:noProof/>
                <w:sz w:val="20"/>
              </w:rPr>
              <w:t>0.449</w:t>
            </w:r>
          </w:p>
        </w:tc>
        <w:tc>
          <w:tcPr>
            <w:tcW w:w="990" w:type="dxa"/>
          </w:tcPr>
          <w:p w:rsidR="00813993" w:rsidRPr="007E3F13" w:rsidRDefault="00813993" w:rsidP="008B4170">
            <w:pPr>
              <w:rPr>
                <w:noProof/>
                <w:sz w:val="20"/>
              </w:rPr>
            </w:pPr>
            <w:r w:rsidRPr="007E3F13">
              <w:rPr>
                <w:noProof/>
                <w:sz w:val="20"/>
              </w:rPr>
              <w:t>12.08802</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5.03715E-4</w:t>
            </w:r>
          </w:p>
        </w:tc>
        <w:tc>
          <w:tcPr>
            <w:tcW w:w="990" w:type="dxa"/>
          </w:tcPr>
          <w:p w:rsidR="00813993" w:rsidRPr="007E3F13" w:rsidRDefault="00813993" w:rsidP="008B4170">
            <w:pPr>
              <w:rPr>
                <w:noProof/>
                <w:sz w:val="20"/>
              </w:rPr>
            </w:pPr>
            <w:r w:rsidRPr="007E3F13">
              <w:rPr>
                <w:noProof/>
                <w:sz w:val="20"/>
              </w:rPr>
              <w:t>0.04945</w:t>
            </w:r>
          </w:p>
        </w:tc>
        <w:tc>
          <w:tcPr>
            <w:tcW w:w="1440" w:type="dxa"/>
          </w:tcPr>
          <w:p w:rsidR="00813993" w:rsidRPr="007E3F13" w:rsidRDefault="00813993" w:rsidP="008B4170">
            <w:pPr>
              <w:rPr>
                <w:noProof/>
                <w:sz w:val="20"/>
              </w:rPr>
            </w:pPr>
            <w:r w:rsidRPr="007E3F13">
              <w:rPr>
                <w:noProof/>
                <w:sz w:val="20"/>
              </w:rPr>
              <w:t>3.86798E-4</w:t>
            </w:r>
          </w:p>
        </w:tc>
        <w:tc>
          <w:tcPr>
            <w:tcW w:w="990" w:type="dxa"/>
          </w:tcPr>
          <w:p w:rsidR="00813993" w:rsidRPr="007E3F13" w:rsidRDefault="00813993" w:rsidP="008B4170">
            <w:pPr>
              <w:rPr>
                <w:noProof/>
                <w:sz w:val="20"/>
              </w:rPr>
            </w:pPr>
            <w:r w:rsidRPr="007E3F13">
              <w:rPr>
                <w:noProof/>
                <w:sz w:val="20"/>
              </w:rPr>
              <w:t>-0.334</w:t>
            </w:r>
          </w:p>
        </w:tc>
        <w:tc>
          <w:tcPr>
            <w:tcW w:w="900" w:type="dxa"/>
          </w:tcPr>
          <w:p w:rsidR="00813993" w:rsidRPr="007E3F13" w:rsidRDefault="00813993" w:rsidP="008B4170">
            <w:pPr>
              <w:rPr>
                <w:noProof/>
                <w:sz w:val="20"/>
              </w:rPr>
            </w:pPr>
            <w:r w:rsidRPr="007E3F13">
              <w:rPr>
                <w:noProof/>
                <w:sz w:val="20"/>
              </w:rPr>
              <w:t>0.496</w:t>
            </w:r>
          </w:p>
        </w:tc>
        <w:tc>
          <w:tcPr>
            <w:tcW w:w="810" w:type="dxa"/>
          </w:tcPr>
          <w:p w:rsidR="00813993" w:rsidRPr="007E3F13" w:rsidRDefault="00813993" w:rsidP="008B4170">
            <w:pPr>
              <w:rPr>
                <w:noProof/>
                <w:sz w:val="20"/>
              </w:rPr>
            </w:pPr>
            <w:r w:rsidRPr="007E3F13">
              <w:rPr>
                <w:noProof/>
                <w:sz w:val="20"/>
              </w:rPr>
              <w:t>0.83</w:t>
            </w:r>
          </w:p>
        </w:tc>
        <w:tc>
          <w:tcPr>
            <w:tcW w:w="990" w:type="dxa"/>
          </w:tcPr>
          <w:p w:rsidR="00813993" w:rsidRPr="007E3F13" w:rsidRDefault="00813993" w:rsidP="008B4170">
            <w:pPr>
              <w:rPr>
                <w:noProof/>
                <w:sz w:val="20"/>
              </w:rPr>
            </w:pPr>
            <w:r w:rsidRPr="007E3F13">
              <w:rPr>
                <w:noProof/>
                <w:sz w:val="20"/>
              </w:rPr>
              <w:t>8.23272</w:t>
            </w:r>
          </w:p>
        </w:tc>
      </w:tr>
      <w:tr w:rsidR="00813993" w:rsidRPr="007E3F13" w:rsidTr="008B4170">
        <w:tc>
          <w:tcPr>
            <w:tcW w:w="828" w:type="dxa"/>
            <w:vMerge w:val="restart"/>
          </w:tcPr>
          <w:p w:rsidR="00813993" w:rsidRPr="007E3F13" w:rsidRDefault="00813993" w:rsidP="006D0012">
            <w:pPr>
              <w:rPr>
                <w:noProof/>
              </w:rPr>
            </w:pPr>
            <w:r>
              <w:rPr>
                <w:noProof/>
              </w:rPr>
              <w:t>30</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7.34454E-4</w:t>
            </w:r>
          </w:p>
        </w:tc>
        <w:tc>
          <w:tcPr>
            <w:tcW w:w="990" w:type="dxa"/>
          </w:tcPr>
          <w:p w:rsidR="00813993" w:rsidRPr="007E3F13" w:rsidRDefault="00813993" w:rsidP="008B4170">
            <w:pPr>
              <w:rPr>
                <w:noProof/>
                <w:sz w:val="20"/>
              </w:rPr>
            </w:pPr>
            <w:r w:rsidRPr="007E3F13">
              <w:rPr>
                <w:noProof/>
                <w:sz w:val="20"/>
              </w:rPr>
              <w:t>0.05168</w:t>
            </w:r>
          </w:p>
        </w:tc>
        <w:tc>
          <w:tcPr>
            <w:tcW w:w="1440" w:type="dxa"/>
          </w:tcPr>
          <w:p w:rsidR="00813993" w:rsidRPr="007E3F13" w:rsidRDefault="00813993" w:rsidP="008B4170">
            <w:pPr>
              <w:rPr>
                <w:noProof/>
                <w:sz w:val="20"/>
              </w:rPr>
            </w:pPr>
            <w:r w:rsidRPr="007E3F13">
              <w:rPr>
                <w:noProof/>
                <w:sz w:val="20"/>
              </w:rPr>
              <w:t>4.04273E-4</w:t>
            </w:r>
          </w:p>
        </w:tc>
        <w:tc>
          <w:tcPr>
            <w:tcW w:w="990" w:type="dxa"/>
          </w:tcPr>
          <w:p w:rsidR="00813993" w:rsidRPr="007E3F13" w:rsidRDefault="00813993" w:rsidP="008B4170">
            <w:pPr>
              <w:rPr>
                <w:noProof/>
                <w:sz w:val="20"/>
              </w:rPr>
            </w:pPr>
            <w:r w:rsidRPr="007E3F13">
              <w:rPr>
                <w:noProof/>
                <w:sz w:val="20"/>
              </w:rPr>
              <w:t>-0.745</w:t>
            </w:r>
          </w:p>
        </w:tc>
        <w:tc>
          <w:tcPr>
            <w:tcW w:w="900" w:type="dxa"/>
          </w:tcPr>
          <w:p w:rsidR="00813993" w:rsidRPr="007E3F13" w:rsidRDefault="00813993" w:rsidP="008B4170">
            <w:pPr>
              <w:rPr>
                <w:noProof/>
                <w:sz w:val="20"/>
              </w:rPr>
            </w:pPr>
            <w:r w:rsidRPr="007E3F13">
              <w:rPr>
                <w:noProof/>
                <w:sz w:val="20"/>
              </w:rPr>
              <w:t>0.745</w:t>
            </w:r>
          </w:p>
        </w:tc>
        <w:tc>
          <w:tcPr>
            <w:tcW w:w="810" w:type="dxa"/>
          </w:tcPr>
          <w:p w:rsidR="00813993" w:rsidRPr="007E3F13" w:rsidRDefault="00813993" w:rsidP="008B4170">
            <w:pPr>
              <w:rPr>
                <w:noProof/>
                <w:sz w:val="20"/>
              </w:rPr>
            </w:pPr>
            <w:r w:rsidRPr="007E3F13">
              <w:rPr>
                <w:noProof/>
                <w:sz w:val="20"/>
              </w:rPr>
              <w:t>1.49</w:t>
            </w:r>
          </w:p>
        </w:tc>
        <w:tc>
          <w:tcPr>
            <w:tcW w:w="990" w:type="dxa"/>
          </w:tcPr>
          <w:p w:rsidR="00813993" w:rsidRPr="007E3F13" w:rsidRDefault="00813993" w:rsidP="008B4170">
            <w:pPr>
              <w:rPr>
                <w:noProof/>
                <w:sz w:val="20"/>
              </w:rPr>
            </w:pPr>
            <w:r w:rsidRPr="007E3F13">
              <w:rPr>
                <w:noProof/>
                <w:sz w:val="20"/>
              </w:rPr>
              <w:t>12.00392</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3.01041E-4</w:t>
            </w:r>
          </w:p>
        </w:tc>
        <w:tc>
          <w:tcPr>
            <w:tcW w:w="990" w:type="dxa"/>
          </w:tcPr>
          <w:p w:rsidR="00D57461" w:rsidRPr="007E3F13" w:rsidRDefault="00D57461" w:rsidP="008B4170">
            <w:pPr>
              <w:rPr>
                <w:noProof/>
                <w:sz w:val="20"/>
              </w:rPr>
            </w:pPr>
            <w:r w:rsidRPr="007E3F13">
              <w:rPr>
                <w:noProof/>
                <w:sz w:val="20"/>
              </w:rPr>
              <w:t>0.13942</w:t>
            </w:r>
          </w:p>
        </w:tc>
        <w:tc>
          <w:tcPr>
            <w:tcW w:w="1440" w:type="dxa"/>
          </w:tcPr>
          <w:p w:rsidR="00D57461" w:rsidRPr="007E3F13" w:rsidRDefault="00D57461" w:rsidP="008B4170">
            <w:pPr>
              <w:rPr>
                <w:noProof/>
                <w:sz w:val="20"/>
              </w:rPr>
            </w:pPr>
            <w:r w:rsidRPr="007E3F13">
              <w:rPr>
                <w:noProof/>
                <w:sz w:val="20"/>
              </w:rPr>
              <w:t>0.00109</w:t>
            </w:r>
          </w:p>
        </w:tc>
        <w:tc>
          <w:tcPr>
            <w:tcW w:w="990" w:type="dxa"/>
          </w:tcPr>
          <w:p w:rsidR="00D57461" w:rsidRPr="007E3F13" w:rsidRDefault="00D57461" w:rsidP="008B4170">
            <w:pPr>
              <w:rPr>
                <w:noProof/>
                <w:sz w:val="20"/>
              </w:rPr>
            </w:pPr>
            <w:r w:rsidRPr="007E3F13">
              <w:rPr>
                <w:noProof/>
                <w:sz w:val="20"/>
              </w:rPr>
              <w:t>-0.953</w:t>
            </w:r>
          </w:p>
        </w:tc>
        <w:tc>
          <w:tcPr>
            <w:tcW w:w="900" w:type="dxa"/>
          </w:tcPr>
          <w:p w:rsidR="00D57461" w:rsidRPr="007E3F13" w:rsidRDefault="00D57461" w:rsidP="008B4170">
            <w:pPr>
              <w:rPr>
                <w:noProof/>
                <w:sz w:val="20"/>
              </w:rPr>
            </w:pPr>
            <w:r w:rsidRPr="007E3F13">
              <w:rPr>
                <w:noProof/>
                <w:sz w:val="20"/>
              </w:rPr>
              <w:t>1.62</w:t>
            </w:r>
          </w:p>
        </w:tc>
        <w:tc>
          <w:tcPr>
            <w:tcW w:w="810" w:type="dxa"/>
          </w:tcPr>
          <w:p w:rsidR="00D57461" w:rsidRPr="007E3F13" w:rsidRDefault="00D57461" w:rsidP="008B4170">
            <w:pPr>
              <w:rPr>
                <w:noProof/>
                <w:sz w:val="20"/>
              </w:rPr>
            </w:pPr>
            <w:r w:rsidRPr="007E3F13">
              <w:rPr>
                <w:noProof/>
                <w:sz w:val="20"/>
              </w:rPr>
              <w:t>2.573</w:t>
            </w:r>
          </w:p>
        </w:tc>
        <w:tc>
          <w:tcPr>
            <w:tcW w:w="990" w:type="dxa"/>
          </w:tcPr>
          <w:p w:rsidR="00D57461" w:rsidRPr="007E3F13" w:rsidRDefault="00D57461" w:rsidP="008B4170">
            <w:pPr>
              <w:rPr>
                <w:noProof/>
                <w:sz w:val="20"/>
              </w:rPr>
            </w:pPr>
            <w:r w:rsidRPr="007E3F13">
              <w:rPr>
                <w:noProof/>
                <w:sz w:val="20"/>
              </w:rPr>
              <w:t>4.92021</w:t>
            </w:r>
          </w:p>
        </w:tc>
      </w:tr>
    </w:tbl>
    <w:p w:rsidR="00D57461" w:rsidRPr="007E3F13" w:rsidRDefault="00D57461" w:rsidP="00D57461">
      <w:pPr>
        <w:spacing w:line="360" w:lineRule="auto"/>
        <w:ind w:firstLine="630"/>
        <w:jc w:val="both"/>
        <w:rPr>
          <w:noProof/>
        </w:rPr>
      </w:pPr>
    </w:p>
    <w:p w:rsidR="00D57461" w:rsidRPr="00503ED9" w:rsidRDefault="00D57461" w:rsidP="00D57461">
      <w:pPr>
        <w:spacing w:line="360" w:lineRule="auto"/>
        <w:ind w:firstLine="720"/>
        <w:rPr>
          <w:b/>
          <w:noProof/>
        </w:rPr>
      </w:pPr>
      <w:r>
        <w:rPr>
          <w:b/>
          <w:noProof/>
        </w:rPr>
        <w:t>S</w:t>
      </w:r>
      <w:r w:rsidRPr="00503ED9">
        <w:rPr>
          <w:b/>
          <w:noProof/>
        </w:rPr>
        <w:t xml:space="preserve"> laisvės laipsnis</w:t>
      </w:r>
    </w:p>
    <w:p w:rsidR="00D57461" w:rsidRPr="007E3F13" w:rsidRDefault="00D57461" w:rsidP="00D57461">
      <w:pPr>
        <w:spacing w:line="360" w:lineRule="auto"/>
        <w:ind w:firstLine="630"/>
        <w:jc w:val="both"/>
        <w:rPr>
          <w:noProof/>
        </w:rPr>
      </w:pPr>
      <w:r w:rsidRPr="007E3F13">
        <w:rPr>
          <w:noProof/>
        </w:rPr>
        <w:t>Žemiau esančioje lentelėje (</w:t>
      </w:r>
      <w:r w:rsidR="000F6376">
        <w:fldChar w:fldCharType="begin"/>
      </w:r>
      <w:r w:rsidR="00E31123">
        <w:instrText xml:space="preserve"> REF _Ref248910817 \h  \* MERGEFORMAT </w:instrText>
      </w:r>
      <w:r w:rsidR="000F6376">
        <w:fldChar w:fldCharType="separate"/>
      </w:r>
      <w:r w:rsidR="00E02330">
        <w:rPr>
          <w:b/>
          <w:bCs/>
          <w:lang w:val="en-US"/>
        </w:rPr>
        <w:t>Error! Reference source not found.</w:t>
      </w:r>
      <w:r w:rsidR="000F6376">
        <w:fldChar w:fldCharType="end"/>
      </w:r>
      <w:r w:rsidRPr="007E3F13">
        <w:rPr>
          <w:noProof/>
        </w:rPr>
        <w:t>) pateik</w:t>
      </w:r>
      <w:r>
        <w:rPr>
          <w:noProof/>
        </w:rPr>
        <w:t>t</w:t>
      </w:r>
      <w:r w:rsidRPr="007E3F13">
        <w:rPr>
          <w:noProof/>
        </w:rPr>
        <w:t xml:space="preserve">i manipuliatoriaus dinaminės charakteristikos jam judant S laisvės laipsniui visais trimis greičiais, esant vertikalioje pozicijoje. </w:t>
      </w:r>
    </w:p>
    <w:p w:rsidR="00D57461" w:rsidRPr="007E3F13" w:rsidRDefault="00D57461" w:rsidP="00D57461">
      <w:pPr>
        <w:spacing w:line="360" w:lineRule="auto"/>
        <w:ind w:firstLine="630"/>
        <w:jc w:val="both"/>
        <w:rPr>
          <w:noProof/>
        </w:rPr>
      </w:pPr>
      <w:r w:rsidRPr="007E3F13">
        <w:rPr>
          <w:noProof/>
        </w:rPr>
        <w:t>Iš lentelės matome maksimalias ir ninimalias virpesių charakteristikas X ir Y ašyse, kurios atitinkamai yra: lėtai eigai X-ašyje: 0,247</w:t>
      </w:r>
      <w:r>
        <w:rPr>
          <w:noProof/>
        </w:rPr>
        <w:t xml:space="preserve"> mm/s</w:t>
      </w:r>
      <w:r>
        <w:rPr>
          <w:noProof/>
          <w:vertAlign w:val="superscript"/>
        </w:rPr>
        <w:t>2</w:t>
      </w:r>
      <w:r w:rsidRPr="007E3F13">
        <w:rPr>
          <w:noProof/>
        </w:rPr>
        <w:t>; -0,228</w:t>
      </w:r>
      <w:r>
        <w:rPr>
          <w:noProof/>
        </w:rPr>
        <w:t xml:space="preserve"> mm/s</w:t>
      </w:r>
      <w:r>
        <w:rPr>
          <w:noProof/>
          <w:vertAlign w:val="superscript"/>
        </w:rPr>
        <w:t>2</w:t>
      </w:r>
      <w:r w:rsidRPr="007E3F13">
        <w:rPr>
          <w:noProof/>
        </w:rPr>
        <w:t>; kur sklaida lygi 0,475</w:t>
      </w:r>
      <w:r>
        <w:rPr>
          <w:noProof/>
        </w:rPr>
        <w:t xml:space="preserve"> mm/s</w:t>
      </w:r>
      <w:r>
        <w:rPr>
          <w:noProof/>
          <w:vertAlign w:val="superscript"/>
        </w:rPr>
        <w:t>2</w:t>
      </w:r>
      <w:r w:rsidRPr="007E3F13">
        <w:rPr>
          <w:noProof/>
        </w:rPr>
        <w:t>; ir lėta eiga Y-ašyje: 0,289</w:t>
      </w:r>
      <w:r>
        <w:rPr>
          <w:noProof/>
        </w:rPr>
        <w:t xml:space="preserve"> mm/s</w:t>
      </w:r>
      <w:r>
        <w:rPr>
          <w:noProof/>
          <w:vertAlign w:val="superscript"/>
        </w:rPr>
        <w:t>2</w:t>
      </w:r>
      <w:r>
        <w:rPr>
          <w:noProof/>
        </w:rPr>
        <w:t xml:space="preserve">; </w:t>
      </w:r>
      <w:r w:rsidRPr="007E3F13">
        <w:rPr>
          <w:noProof/>
        </w:rPr>
        <w:t>0,315</w:t>
      </w:r>
      <w:r>
        <w:rPr>
          <w:noProof/>
        </w:rPr>
        <w:t xml:space="preserve"> mm/s</w:t>
      </w:r>
      <w:r>
        <w:rPr>
          <w:noProof/>
          <w:vertAlign w:val="superscript"/>
        </w:rPr>
        <w:t>2</w:t>
      </w:r>
      <w:r w:rsidRPr="007E3F13">
        <w:rPr>
          <w:noProof/>
        </w:rPr>
        <w:t>; kur sklaida lygi 0,604</w:t>
      </w:r>
      <w:r>
        <w:rPr>
          <w:noProof/>
        </w:rPr>
        <w:t xml:space="preserve"> mm/s</w:t>
      </w:r>
      <w:r>
        <w:rPr>
          <w:noProof/>
          <w:vertAlign w:val="superscript"/>
        </w:rPr>
        <w:t>2</w:t>
      </w:r>
      <w:r w:rsidRPr="007E3F13">
        <w:rPr>
          <w:noProof/>
        </w:rPr>
        <w:t>. Iš čia matome, kad robotas maž</w:t>
      </w:r>
      <w:r>
        <w:rPr>
          <w:noProof/>
        </w:rPr>
        <w:t xml:space="preserve">iau stabilus yra Y ašyje, nei X </w:t>
      </w:r>
      <w:r w:rsidRPr="007E3F13">
        <w:rPr>
          <w:noProof/>
        </w:rPr>
        <w:t>ašyje.</w:t>
      </w:r>
    </w:p>
    <w:p w:rsidR="00D57461" w:rsidRPr="007E3F13" w:rsidRDefault="00D57461" w:rsidP="00D57461">
      <w:pPr>
        <w:spacing w:line="360" w:lineRule="auto"/>
        <w:ind w:firstLine="630"/>
        <w:jc w:val="both"/>
        <w:rPr>
          <w:noProof/>
        </w:rPr>
      </w:pPr>
    </w:p>
    <w:p w:rsidR="00D57461" w:rsidRPr="007E3F13" w:rsidRDefault="00D57461" w:rsidP="00D57461">
      <w:pPr>
        <w:pStyle w:val="Caption"/>
        <w:rPr>
          <w:i/>
          <w:noProof/>
          <w:sz w:val="24"/>
          <w:szCs w:val="24"/>
        </w:rPr>
      </w:pPr>
      <w:r>
        <w:rPr>
          <w:i/>
          <w:noProof/>
          <w:sz w:val="24"/>
          <w:szCs w:val="24"/>
          <w:lang w:val="en-US"/>
        </w:rPr>
        <w:lastRenderedPageBreak/>
        <w:drawing>
          <wp:inline distT="0" distB="0" distL="0" distR="0">
            <wp:extent cx="2984500" cy="1984375"/>
            <wp:effectExtent l="19050" t="0" r="6350" b="0"/>
            <wp:docPr id="3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6" cstate="print"/>
                    <a:srcRect/>
                    <a:stretch>
                      <a:fillRect/>
                    </a:stretch>
                  </pic:blipFill>
                  <pic:spPr bwMode="auto">
                    <a:xfrm>
                      <a:off x="0" y="0"/>
                      <a:ext cx="2984500" cy="1984375"/>
                    </a:xfrm>
                    <a:prstGeom prst="rect">
                      <a:avLst/>
                    </a:prstGeom>
                    <a:noFill/>
                    <a:ln w="9525">
                      <a:noFill/>
                      <a:miter lim="800000"/>
                      <a:headEnd/>
                      <a:tailEnd/>
                    </a:ln>
                  </pic:spPr>
                </pic:pic>
              </a:graphicData>
            </a:graphic>
          </wp:inline>
        </w:drawing>
      </w:r>
      <w:r>
        <w:rPr>
          <w:i/>
          <w:noProof/>
          <w:sz w:val="24"/>
          <w:szCs w:val="24"/>
          <w:lang w:val="en-US"/>
        </w:rPr>
        <w:drawing>
          <wp:inline distT="0" distB="0" distL="0" distR="0">
            <wp:extent cx="3002280" cy="2001520"/>
            <wp:effectExtent l="19050" t="0" r="7620" b="0"/>
            <wp:docPr id="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7" cstate="print"/>
                    <a:srcRect/>
                    <a:stretch>
                      <a:fillRect/>
                    </a:stretch>
                  </pic:blipFill>
                  <pic:spPr bwMode="auto">
                    <a:xfrm>
                      <a:off x="0" y="0"/>
                      <a:ext cx="3002280" cy="2001520"/>
                    </a:xfrm>
                    <a:prstGeom prst="rect">
                      <a:avLst/>
                    </a:prstGeom>
                    <a:noFill/>
                    <a:ln w="9525">
                      <a:noFill/>
                      <a:miter lim="800000"/>
                      <a:headEnd/>
                      <a:tailEnd/>
                    </a:ln>
                  </pic:spPr>
                </pic:pic>
              </a:graphicData>
            </a:graphic>
          </wp:inline>
        </w:drawing>
      </w:r>
    </w:p>
    <w:bookmarkStart w:id="120" w:name="_Ref260868323"/>
    <w:p w:rsidR="00D57461" w:rsidRPr="00DA390D" w:rsidRDefault="000F6376" w:rsidP="0015352A">
      <w:pPr>
        <w:pStyle w:val="Caption"/>
        <w:ind w:firstLine="720"/>
        <w:rPr>
          <w:noProof/>
          <w:sz w:val="22"/>
          <w:szCs w:val="22"/>
        </w:rPr>
      </w:pPr>
      <w:r w:rsidRPr="00DA390D">
        <w:rPr>
          <w:b/>
          <w:noProof/>
          <w:sz w:val="22"/>
          <w:szCs w:val="22"/>
        </w:rPr>
        <w:fldChar w:fldCharType="begin"/>
      </w:r>
      <w:r w:rsidR="00D57461" w:rsidRPr="00DA390D">
        <w:rPr>
          <w:b/>
          <w:noProof/>
          <w:sz w:val="22"/>
          <w:szCs w:val="22"/>
        </w:rPr>
        <w:instrText xml:space="preserve"> SEQ Figure \* ARABIC </w:instrText>
      </w:r>
      <w:r w:rsidRPr="00DA390D">
        <w:rPr>
          <w:b/>
          <w:noProof/>
          <w:sz w:val="22"/>
          <w:szCs w:val="22"/>
        </w:rPr>
        <w:fldChar w:fldCharType="separate"/>
      </w:r>
      <w:r w:rsidR="00E02330">
        <w:rPr>
          <w:b/>
          <w:noProof/>
          <w:sz w:val="22"/>
          <w:szCs w:val="22"/>
        </w:rPr>
        <w:t>50</w:t>
      </w:r>
      <w:r w:rsidRPr="00DA390D">
        <w:rPr>
          <w:b/>
          <w:noProof/>
          <w:sz w:val="22"/>
          <w:szCs w:val="22"/>
        </w:rPr>
        <w:fldChar w:fldCharType="end"/>
      </w:r>
      <w:r w:rsidR="00D57461" w:rsidRPr="00DA390D">
        <w:rPr>
          <w:b/>
          <w:noProof/>
          <w:sz w:val="22"/>
          <w:szCs w:val="22"/>
        </w:rPr>
        <w:t xml:space="preserve"> pav</w:t>
      </w:r>
      <w:r w:rsidR="00D57461">
        <w:rPr>
          <w:noProof/>
          <w:sz w:val="22"/>
          <w:szCs w:val="22"/>
        </w:rPr>
        <w:t>. Manipuliatoriaus vertikalios pozicijos Z</w:t>
      </w:r>
      <w:r w:rsidR="00D57461" w:rsidRPr="00DA390D">
        <w:rPr>
          <w:noProof/>
          <w:sz w:val="22"/>
          <w:szCs w:val="22"/>
        </w:rPr>
        <w:t xml:space="preserve"> ašies griebtuvo virpesiai</w:t>
      </w:r>
      <w:r w:rsidR="00D57461">
        <w:rPr>
          <w:noProof/>
          <w:sz w:val="22"/>
          <w:szCs w:val="22"/>
        </w:rPr>
        <w:t xml:space="preserve"> robotui judant trimis skirtingais greičiais</w:t>
      </w:r>
      <w:bookmarkEnd w:id="120"/>
    </w:p>
    <w:p w:rsidR="00D57461" w:rsidRPr="007E3F13" w:rsidRDefault="00D57461" w:rsidP="00D57461">
      <w:pPr>
        <w:rPr>
          <w:noProof/>
        </w:rPr>
      </w:pPr>
    </w:p>
    <w:p w:rsidR="00D57461" w:rsidRPr="007E3F13" w:rsidRDefault="00D57461" w:rsidP="00D57461">
      <w:pPr>
        <w:keepNext/>
        <w:spacing w:line="360" w:lineRule="auto"/>
        <w:jc w:val="center"/>
        <w:rPr>
          <w:noProof/>
        </w:rPr>
      </w:pPr>
      <w:r>
        <w:rPr>
          <w:noProof/>
          <w:lang w:val="en-US"/>
        </w:rPr>
        <w:drawing>
          <wp:inline distT="0" distB="0" distL="0" distR="0">
            <wp:extent cx="3027680" cy="2018665"/>
            <wp:effectExtent l="19050" t="0" r="1270" b="0"/>
            <wp:docPr id="3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8" cstate="print"/>
                    <a:srcRect/>
                    <a:stretch>
                      <a:fillRect/>
                    </a:stretch>
                  </pic:blipFill>
                  <pic:spPr bwMode="auto">
                    <a:xfrm>
                      <a:off x="0" y="0"/>
                      <a:ext cx="3027680" cy="2018665"/>
                    </a:xfrm>
                    <a:prstGeom prst="rect">
                      <a:avLst/>
                    </a:prstGeom>
                    <a:noFill/>
                    <a:ln w="9525">
                      <a:noFill/>
                      <a:miter lim="800000"/>
                      <a:headEnd/>
                      <a:tailEnd/>
                    </a:ln>
                  </pic:spPr>
                </pic:pic>
              </a:graphicData>
            </a:graphic>
          </wp:inline>
        </w:drawing>
      </w:r>
      <w:r>
        <w:rPr>
          <w:noProof/>
          <w:lang w:val="en-US"/>
        </w:rPr>
        <w:drawing>
          <wp:inline distT="0" distB="0" distL="0" distR="0">
            <wp:extent cx="3036570" cy="2018665"/>
            <wp:effectExtent l="19050" t="0" r="0" b="0"/>
            <wp:docPr id="4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9" cstate="print"/>
                    <a:srcRect/>
                    <a:stretch>
                      <a:fillRect/>
                    </a:stretch>
                  </pic:blipFill>
                  <pic:spPr bwMode="auto">
                    <a:xfrm>
                      <a:off x="0" y="0"/>
                      <a:ext cx="3036570" cy="2018665"/>
                    </a:xfrm>
                    <a:prstGeom prst="rect">
                      <a:avLst/>
                    </a:prstGeom>
                    <a:noFill/>
                    <a:ln w="9525">
                      <a:noFill/>
                      <a:miter lim="800000"/>
                      <a:headEnd/>
                      <a:tailEnd/>
                    </a:ln>
                  </pic:spPr>
                </pic:pic>
              </a:graphicData>
            </a:graphic>
          </wp:inline>
        </w:drawing>
      </w:r>
    </w:p>
    <w:bookmarkStart w:id="121" w:name="_Ref260868326"/>
    <w:p w:rsidR="00D57461" w:rsidRPr="00DA390D" w:rsidRDefault="000F6376" w:rsidP="0015352A">
      <w:pPr>
        <w:pStyle w:val="Caption"/>
        <w:ind w:firstLine="720"/>
        <w:rPr>
          <w:noProof/>
          <w:sz w:val="22"/>
          <w:szCs w:val="22"/>
        </w:rPr>
      </w:pPr>
      <w:r w:rsidRPr="00DA390D">
        <w:rPr>
          <w:b/>
          <w:noProof/>
          <w:sz w:val="22"/>
          <w:szCs w:val="22"/>
        </w:rPr>
        <w:fldChar w:fldCharType="begin"/>
      </w:r>
      <w:r w:rsidR="00D57461" w:rsidRPr="00DA390D">
        <w:rPr>
          <w:b/>
          <w:noProof/>
          <w:sz w:val="22"/>
          <w:szCs w:val="22"/>
        </w:rPr>
        <w:instrText xml:space="preserve"> SEQ Figure \* ARABIC </w:instrText>
      </w:r>
      <w:r w:rsidRPr="00DA390D">
        <w:rPr>
          <w:b/>
          <w:noProof/>
          <w:sz w:val="22"/>
          <w:szCs w:val="22"/>
        </w:rPr>
        <w:fldChar w:fldCharType="separate"/>
      </w:r>
      <w:r w:rsidR="00E02330">
        <w:rPr>
          <w:b/>
          <w:noProof/>
          <w:sz w:val="22"/>
          <w:szCs w:val="22"/>
        </w:rPr>
        <w:t>51</w:t>
      </w:r>
      <w:r w:rsidRPr="00DA390D">
        <w:rPr>
          <w:b/>
          <w:noProof/>
          <w:sz w:val="22"/>
          <w:szCs w:val="22"/>
        </w:rPr>
        <w:fldChar w:fldCharType="end"/>
      </w:r>
      <w:r w:rsidR="00D57461" w:rsidRPr="00DA390D">
        <w:rPr>
          <w:b/>
          <w:noProof/>
          <w:sz w:val="22"/>
          <w:szCs w:val="22"/>
        </w:rPr>
        <w:t xml:space="preserve"> pav</w:t>
      </w:r>
      <w:r w:rsidR="00D57461" w:rsidRPr="00DA390D">
        <w:rPr>
          <w:noProof/>
          <w:sz w:val="22"/>
          <w:szCs w:val="22"/>
        </w:rPr>
        <w:t xml:space="preserve">. Manipuliatoriaus </w:t>
      </w:r>
      <w:r w:rsidR="00D57461">
        <w:rPr>
          <w:noProof/>
          <w:sz w:val="22"/>
          <w:szCs w:val="22"/>
        </w:rPr>
        <w:t>horizontalios</w:t>
      </w:r>
      <w:r w:rsidR="00D57461" w:rsidRPr="00DA390D">
        <w:rPr>
          <w:noProof/>
          <w:sz w:val="22"/>
          <w:szCs w:val="22"/>
        </w:rPr>
        <w:t xml:space="preserve"> pozicijos </w:t>
      </w:r>
      <w:r w:rsidR="00D57461">
        <w:rPr>
          <w:noProof/>
          <w:sz w:val="22"/>
          <w:szCs w:val="22"/>
        </w:rPr>
        <w:t>Z</w:t>
      </w:r>
      <w:r w:rsidR="00D57461" w:rsidRPr="00DA390D">
        <w:rPr>
          <w:noProof/>
          <w:sz w:val="22"/>
          <w:szCs w:val="22"/>
        </w:rPr>
        <w:t xml:space="preserve"> ašies griebtuvo virpesiai</w:t>
      </w:r>
      <w:r w:rsidR="00D57461">
        <w:rPr>
          <w:noProof/>
          <w:sz w:val="22"/>
          <w:szCs w:val="22"/>
        </w:rPr>
        <w:t xml:space="preserve"> robotui judant trimis skirtingais greičiais</w:t>
      </w:r>
      <w:bookmarkEnd w:id="121"/>
    </w:p>
    <w:bookmarkStart w:id="122" w:name="_Ref260868113"/>
    <w:p w:rsidR="00D57461" w:rsidRPr="00E04512" w:rsidRDefault="000F6376" w:rsidP="00D57461">
      <w:pPr>
        <w:pStyle w:val="Caption"/>
        <w:ind w:firstLine="720"/>
        <w:jc w:val="left"/>
        <w:rPr>
          <w:noProof/>
          <w:sz w:val="22"/>
          <w:szCs w:val="22"/>
        </w:rPr>
      </w:pPr>
      <w:r w:rsidRPr="00DA390D">
        <w:rPr>
          <w:b/>
          <w:noProof/>
          <w:sz w:val="22"/>
          <w:szCs w:val="22"/>
        </w:rPr>
        <w:fldChar w:fldCharType="begin"/>
      </w:r>
      <w:r w:rsidR="00D57461" w:rsidRPr="00DA390D">
        <w:rPr>
          <w:b/>
          <w:noProof/>
          <w:sz w:val="22"/>
          <w:szCs w:val="22"/>
        </w:rPr>
        <w:instrText xml:space="preserve"> SEQ Table \* ARABIC </w:instrText>
      </w:r>
      <w:r w:rsidRPr="00DA390D">
        <w:rPr>
          <w:b/>
          <w:noProof/>
          <w:sz w:val="22"/>
          <w:szCs w:val="22"/>
        </w:rPr>
        <w:fldChar w:fldCharType="separate"/>
      </w:r>
      <w:r w:rsidR="00E02330">
        <w:rPr>
          <w:b/>
          <w:noProof/>
          <w:sz w:val="22"/>
          <w:szCs w:val="22"/>
        </w:rPr>
        <w:t>14</w:t>
      </w:r>
      <w:r w:rsidRPr="00DA390D">
        <w:rPr>
          <w:b/>
          <w:noProof/>
          <w:sz w:val="22"/>
          <w:szCs w:val="22"/>
        </w:rPr>
        <w:fldChar w:fldCharType="end"/>
      </w:r>
      <w:r w:rsidR="00E2487D" w:rsidRPr="00E2487D">
        <w:rPr>
          <w:b/>
          <w:sz w:val="22"/>
          <w:szCs w:val="22"/>
        </w:rPr>
        <w:t xml:space="preserve"> </w:t>
      </w:r>
      <w:r w:rsidR="00E2487D">
        <w:rPr>
          <w:b/>
          <w:sz w:val="22"/>
          <w:szCs w:val="22"/>
        </w:rPr>
        <w:t>l</w:t>
      </w:r>
      <w:r w:rsidR="00E2487D" w:rsidRPr="00E04512">
        <w:rPr>
          <w:b/>
          <w:sz w:val="22"/>
          <w:szCs w:val="22"/>
        </w:rPr>
        <w:t>entelė</w:t>
      </w:r>
      <w:r w:rsidR="00D57461" w:rsidRPr="00E04512">
        <w:rPr>
          <w:noProof/>
          <w:sz w:val="22"/>
          <w:szCs w:val="22"/>
        </w:rPr>
        <w:t>. S laisvės laipsnio dinaminės charakteristikos griebtuvo atžvilgiu.</w:t>
      </w:r>
      <w:bookmarkEnd w:id="122"/>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540"/>
        <w:gridCol w:w="1105"/>
        <w:gridCol w:w="1325"/>
        <w:gridCol w:w="990"/>
        <w:gridCol w:w="1440"/>
        <w:gridCol w:w="990"/>
        <w:gridCol w:w="900"/>
        <w:gridCol w:w="810"/>
        <w:gridCol w:w="990"/>
      </w:tblGrid>
      <w:tr w:rsidR="00813993" w:rsidRPr="007E3F13" w:rsidTr="008B4170">
        <w:trPr>
          <w:cantSplit/>
          <w:trHeight w:val="2344"/>
        </w:trPr>
        <w:tc>
          <w:tcPr>
            <w:tcW w:w="828" w:type="dxa"/>
            <w:textDirection w:val="btLr"/>
          </w:tcPr>
          <w:p w:rsidR="00813993" w:rsidRPr="007E3F13" w:rsidRDefault="00813993" w:rsidP="006D0012">
            <w:pPr>
              <w:ind w:left="113" w:right="113"/>
              <w:rPr>
                <w:noProof/>
              </w:rPr>
            </w:pPr>
            <w:r w:rsidRPr="007E3F13">
              <w:rPr>
                <w:noProof/>
              </w:rPr>
              <w:t>Greitis</w:t>
            </w:r>
            <w:r>
              <w:rPr>
                <w:noProof/>
              </w:rPr>
              <w:t>, mm/s</w:t>
            </w:r>
          </w:p>
        </w:tc>
        <w:tc>
          <w:tcPr>
            <w:tcW w:w="540" w:type="dxa"/>
            <w:textDirection w:val="btLr"/>
          </w:tcPr>
          <w:p w:rsidR="00813993" w:rsidRPr="007E3F13" w:rsidRDefault="00813993" w:rsidP="008B4170">
            <w:pPr>
              <w:ind w:left="113" w:right="113"/>
              <w:rPr>
                <w:noProof/>
              </w:rPr>
            </w:pPr>
            <w:r w:rsidRPr="007E3F13">
              <w:rPr>
                <w:noProof/>
              </w:rPr>
              <w:t>Krypties matavimas</w:t>
            </w:r>
          </w:p>
        </w:tc>
        <w:tc>
          <w:tcPr>
            <w:tcW w:w="1105" w:type="dxa"/>
            <w:textDirection w:val="btLr"/>
          </w:tcPr>
          <w:p w:rsidR="00813993" w:rsidRPr="007E3F13" w:rsidRDefault="00813993" w:rsidP="008B4170">
            <w:pPr>
              <w:ind w:left="113" w:right="113"/>
              <w:rPr>
                <w:noProof/>
              </w:rPr>
            </w:pPr>
            <w:r w:rsidRPr="007E3F13">
              <w:rPr>
                <w:noProof/>
              </w:rPr>
              <w:t>Matavimo signalų sk. N</w:t>
            </w:r>
          </w:p>
        </w:tc>
        <w:tc>
          <w:tcPr>
            <w:tcW w:w="1325" w:type="dxa"/>
            <w:textDirection w:val="btLr"/>
          </w:tcPr>
          <w:p w:rsidR="00813993" w:rsidRPr="007E3F13" w:rsidRDefault="00813993" w:rsidP="008B4170">
            <w:pPr>
              <w:ind w:left="113" w:right="113"/>
              <w:rPr>
                <w:noProof/>
              </w:rPr>
            </w:pPr>
            <w:r w:rsidRPr="007E3F13">
              <w:rPr>
                <w:noProof/>
              </w:rPr>
              <w:t xml:space="preserve">Aritmetinis vidurkis </w:t>
            </w:r>
            <m:oMath>
              <m:bar>
                <m:barPr>
                  <m:pos m:val="top"/>
                  <m:ctrlPr>
                    <w:rPr>
                      <w:rFonts w:ascii="Cambria Math" w:hAnsi="Cambria Math"/>
                      <w:i/>
                    </w:rPr>
                  </m:ctrlPr>
                </m:barPr>
                <m:e>
                  <m:r>
                    <w:rPr>
                      <w:rFonts w:ascii="Cambria Math" w:hAnsi="Cambria Math"/>
                    </w:rPr>
                    <m:t>x</m:t>
                  </m:r>
                </m:e>
              </m:bar>
            </m:oMath>
            <w:r w:rsidRPr="007E3F13">
              <w:rPr>
                <w:noProof/>
              </w:rPr>
              <w:t xml:space="preserve">, </w:t>
            </w:r>
            <w:r>
              <w:rPr>
                <w:noProof/>
              </w:rPr>
              <w:t>mm/s</w:t>
            </w:r>
            <w:r>
              <w:rPr>
                <w:rFonts w:ascii="SimSun" w:hAnsi="SimSun"/>
                <w:noProof/>
                <w:vertAlign w:val="superscript"/>
              </w:rPr>
              <w:t>2</w:t>
            </w:r>
          </w:p>
        </w:tc>
        <w:tc>
          <w:tcPr>
            <w:tcW w:w="990" w:type="dxa"/>
            <w:textDirection w:val="btLr"/>
          </w:tcPr>
          <w:p w:rsidR="00813993" w:rsidRPr="007E3F13" w:rsidRDefault="00813993" w:rsidP="008B4170">
            <w:pPr>
              <w:ind w:left="113" w:right="113"/>
              <w:rPr>
                <w:noProof/>
              </w:rPr>
            </w:pPr>
            <w:r w:rsidRPr="007E3F13">
              <w:rPr>
                <w:noProof/>
              </w:rPr>
              <w:t xml:space="preserve">standartinis nuokrypis </w:t>
            </w:r>
            <w:r w:rsidRPr="007E3F13">
              <w:rPr>
                <w:i/>
                <w:noProof/>
              </w:rPr>
              <w:t>S</w:t>
            </w:r>
            <w:r w:rsidRPr="007E3F13">
              <w:rPr>
                <w:i/>
                <w:noProof/>
                <w:vertAlign w:val="subscript"/>
              </w:rPr>
              <w:t>x</w:t>
            </w:r>
          </w:p>
        </w:tc>
        <w:tc>
          <w:tcPr>
            <w:tcW w:w="1440" w:type="dxa"/>
            <w:textDirection w:val="btLr"/>
          </w:tcPr>
          <w:p w:rsidR="00813993" w:rsidRPr="007E3F13" w:rsidRDefault="00813993" w:rsidP="008B4170">
            <w:pPr>
              <w:ind w:left="113" w:right="113"/>
              <w:rPr>
                <w:noProof/>
              </w:rPr>
            </w:pPr>
            <w:r w:rsidRPr="007E3F13">
              <w:rPr>
                <w:noProof/>
              </w:rPr>
              <w:t xml:space="preserve">Aritmetinio vidurkio imties standartinio nuokrypio įvertis </w:t>
            </w:r>
            <w:r w:rsidRPr="007E3F13">
              <w:rPr>
                <w:noProof/>
                <w:position w:val="-14"/>
              </w:rPr>
              <w:object w:dxaOrig="300" w:dyaOrig="380">
                <v:shape id="_x0000_i1092" type="#_x0000_t75" style="width:15.05pt;height:19.25pt" o:ole="">
                  <v:imagedata r:id="rId198" o:title=""/>
                </v:shape>
                <o:OLEObject Type="Embed" ProgID="Equation.3" ShapeID="_x0000_i1092" DrawAspect="Content" ObjectID="_1337952397" r:id="rId220"/>
              </w:object>
            </w:r>
          </w:p>
        </w:tc>
        <w:tc>
          <w:tcPr>
            <w:tcW w:w="990" w:type="dxa"/>
            <w:textDirection w:val="btLr"/>
          </w:tcPr>
          <w:p w:rsidR="00813993" w:rsidRPr="007E3F13" w:rsidRDefault="00813993" w:rsidP="008B4170">
            <w:pPr>
              <w:ind w:left="113" w:right="113"/>
              <w:rPr>
                <w:noProof/>
              </w:rPr>
            </w:pPr>
            <w:r w:rsidRPr="007E3F13">
              <w:rPr>
                <w:noProof/>
              </w:rPr>
              <w:t xml:space="preserve">Minimali reikšmė </w:t>
            </w:r>
            <w:r w:rsidRPr="007E3F13">
              <w:rPr>
                <w:i/>
                <w:noProof/>
              </w:rPr>
              <w:t>x</w:t>
            </w:r>
            <w:r w:rsidRPr="007E3F13">
              <w:rPr>
                <w:i/>
                <w:noProof/>
                <w:vertAlign w:val="subscript"/>
              </w:rPr>
              <w:t xml:space="preserve">min </w:t>
            </w:r>
            <w:r w:rsidRPr="007E3F13">
              <w:rPr>
                <w:i/>
                <w:noProof/>
              </w:rPr>
              <w:t>,</w:t>
            </w:r>
            <w:r w:rsidRPr="007E3F13">
              <w:rPr>
                <w:noProof/>
              </w:rPr>
              <w:t xml:space="preserve"> </w:t>
            </w:r>
            <w:r>
              <w:rPr>
                <w:noProof/>
              </w:rPr>
              <w:t>mm/s</w:t>
            </w:r>
            <w:r>
              <w:rPr>
                <w:rFonts w:ascii="SimSun" w:hAnsi="SimSun"/>
                <w:noProof/>
                <w:vertAlign w:val="superscript"/>
              </w:rPr>
              <w:t>2</w:t>
            </w:r>
          </w:p>
        </w:tc>
        <w:tc>
          <w:tcPr>
            <w:tcW w:w="900" w:type="dxa"/>
            <w:textDirection w:val="btLr"/>
          </w:tcPr>
          <w:p w:rsidR="00813993" w:rsidRPr="007E3F13" w:rsidRDefault="00813993" w:rsidP="008B4170">
            <w:pPr>
              <w:ind w:left="113" w:right="113"/>
              <w:rPr>
                <w:noProof/>
              </w:rPr>
            </w:pPr>
            <w:r w:rsidRPr="007E3F13">
              <w:rPr>
                <w:noProof/>
              </w:rPr>
              <w:t xml:space="preserve">Maksimali reikšmė </w:t>
            </w:r>
            <w:r w:rsidRPr="007E3F13">
              <w:rPr>
                <w:i/>
                <w:noProof/>
              </w:rPr>
              <w:t>x</w:t>
            </w:r>
            <w:r w:rsidRPr="007E3F13">
              <w:rPr>
                <w:i/>
                <w:noProof/>
                <w:vertAlign w:val="subscript"/>
              </w:rPr>
              <w:t xml:space="preserve">max </w:t>
            </w:r>
            <w:r w:rsidRPr="007E3F13">
              <w:rPr>
                <w:i/>
                <w:noProof/>
              </w:rPr>
              <w:t xml:space="preserve">, </w:t>
            </w:r>
            <w:r>
              <w:rPr>
                <w:noProof/>
              </w:rPr>
              <w:t>mm/s</w:t>
            </w:r>
            <w:r>
              <w:rPr>
                <w:rFonts w:ascii="SimSun" w:hAnsi="SimSun"/>
                <w:noProof/>
                <w:vertAlign w:val="superscript"/>
              </w:rPr>
              <w:t>2</w:t>
            </w:r>
          </w:p>
        </w:tc>
        <w:tc>
          <w:tcPr>
            <w:tcW w:w="810" w:type="dxa"/>
            <w:textDirection w:val="btLr"/>
          </w:tcPr>
          <w:p w:rsidR="00813993" w:rsidRPr="007E3F13" w:rsidRDefault="00813993" w:rsidP="008B4170">
            <w:pPr>
              <w:ind w:left="113" w:right="113"/>
              <w:rPr>
                <w:noProof/>
              </w:rPr>
            </w:pPr>
            <w:r w:rsidRPr="007E3F13">
              <w:rPr>
                <w:noProof/>
              </w:rPr>
              <w:t xml:space="preserve">Sklaida, </w:t>
            </w:r>
            <w:r>
              <w:rPr>
                <w:noProof/>
              </w:rPr>
              <w:t>mm/s</w:t>
            </w:r>
            <w:r>
              <w:rPr>
                <w:rFonts w:ascii="SimSun" w:hAnsi="SimSun"/>
                <w:noProof/>
                <w:vertAlign w:val="superscript"/>
              </w:rPr>
              <w:t>2</w:t>
            </w:r>
          </w:p>
        </w:tc>
        <w:tc>
          <w:tcPr>
            <w:tcW w:w="990" w:type="dxa"/>
            <w:textDirection w:val="btLr"/>
          </w:tcPr>
          <w:p w:rsidR="00813993" w:rsidRPr="007E3F13" w:rsidRDefault="00813993" w:rsidP="008B4170">
            <w:pPr>
              <w:rPr>
                <w:noProof/>
              </w:rPr>
            </w:pPr>
            <w:r w:rsidRPr="007E3F13">
              <w:rPr>
                <w:noProof/>
              </w:rPr>
              <w:t>Suma</w:t>
            </w:r>
          </w:p>
          <w:p w:rsidR="00813993" w:rsidRPr="007E3F13" w:rsidRDefault="00813993" w:rsidP="008B4170">
            <w:pPr>
              <w:ind w:left="113" w:right="113"/>
              <w:rPr>
                <w:noProof/>
              </w:rPr>
            </w:pPr>
          </w:p>
        </w:tc>
      </w:tr>
      <w:tr w:rsidR="00813993" w:rsidRPr="007E3F13" w:rsidTr="008B4170">
        <w:tc>
          <w:tcPr>
            <w:tcW w:w="828" w:type="dxa"/>
            <w:vMerge w:val="restart"/>
          </w:tcPr>
          <w:p w:rsidR="00813993" w:rsidRPr="007E3F13" w:rsidRDefault="00813993" w:rsidP="006D0012">
            <w:pPr>
              <w:rPr>
                <w:noProof/>
              </w:rPr>
            </w:pPr>
            <w:r>
              <w:rPr>
                <w:noProof/>
              </w:rPr>
              <w:t>3</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jc w:val="center"/>
              <w:rPr>
                <w:noProof/>
                <w:sz w:val="20"/>
              </w:rPr>
            </w:pPr>
            <w:r w:rsidRPr="007E3F13">
              <w:rPr>
                <w:noProof/>
                <w:sz w:val="20"/>
              </w:rPr>
              <w:t>-1.45185E-4</w:t>
            </w:r>
          </w:p>
        </w:tc>
        <w:tc>
          <w:tcPr>
            <w:tcW w:w="990" w:type="dxa"/>
          </w:tcPr>
          <w:p w:rsidR="00813993" w:rsidRPr="007E3F13" w:rsidRDefault="00813993" w:rsidP="008B4170">
            <w:pPr>
              <w:rPr>
                <w:noProof/>
                <w:sz w:val="20"/>
              </w:rPr>
            </w:pPr>
            <w:r w:rsidRPr="007E3F13">
              <w:rPr>
                <w:noProof/>
                <w:sz w:val="20"/>
              </w:rPr>
              <w:t>0.04405</w:t>
            </w:r>
          </w:p>
        </w:tc>
        <w:tc>
          <w:tcPr>
            <w:tcW w:w="1440" w:type="dxa"/>
          </w:tcPr>
          <w:p w:rsidR="00813993" w:rsidRPr="007E3F13" w:rsidRDefault="00813993" w:rsidP="008B4170">
            <w:pPr>
              <w:rPr>
                <w:noProof/>
                <w:sz w:val="20"/>
              </w:rPr>
            </w:pPr>
            <w:r w:rsidRPr="007E3F13">
              <w:rPr>
                <w:noProof/>
                <w:sz w:val="20"/>
              </w:rPr>
              <w:t>3.4432E-4</w:t>
            </w:r>
          </w:p>
        </w:tc>
        <w:tc>
          <w:tcPr>
            <w:tcW w:w="990" w:type="dxa"/>
          </w:tcPr>
          <w:p w:rsidR="00813993" w:rsidRPr="007E3F13" w:rsidRDefault="00813993" w:rsidP="008B4170">
            <w:pPr>
              <w:rPr>
                <w:noProof/>
                <w:sz w:val="20"/>
              </w:rPr>
            </w:pPr>
            <w:r w:rsidRPr="007E3F13">
              <w:rPr>
                <w:noProof/>
                <w:sz w:val="20"/>
              </w:rPr>
              <w:t>-0.228</w:t>
            </w:r>
          </w:p>
        </w:tc>
        <w:tc>
          <w:tcPr>
            <w:tcW w:w="900" w:type="dxa"/>
          </w:tcPr>
          <w:p w:rsidR="00813993" w:rsidRPr="007E3F13" w:rsidRDefault="00813993" w:rsidP="008B4170">
            <w:pPr>
              <w:rPr>
                <w:noProof/>
                <w:sz w:val="20"/>
              </w:rPr>
            </w:pPr>
            <w:r w:rsidRPr="007E3F13">
              <w:rPr>
                <w:noProof/>
                <w:sz w:val="20"/>
              </w:rPr>
              <w:t>0.247</w:t>
            </w:r>
          </w:p>
        </w:tc>
        <w:tc>
          <w:tcPr>
            <w:tcW w:w="810" w:type="dxa"/>
          </w:tcPr>
          <w:p w:rsidR="00813993" w:rsidRPr="007E3F13" w:rsidRDefault="00813993" w:rsidP="008B4170">
            <w:pPr>
              <w:rPr>
                <w:noProof/>
                <w:sz w:val="20"/>
              </w:rPr>
            </w:pPr>
            <w:r w:rsidRPr="007E3F13">
              <w:rPr>
                <w:noProof/>
                <w:sz w:val="20"/>
              </w:rPr>
              <w:t>0.475</w:t>
            </w:r>
          </w:p>
        </w:tc>
        <w:tc>
          <w:tcPr>
            <w:tcW w:w="990" w:type="dxa"/>
          </w:tcPr>
          <w:p w:rsidR="00813993" w:rsidRPr="007E3F13" w:rsidRDefault="00813993" w:rsidP="008B4170">
            <w:pPr>
              <w:rPr>
                <w:noProof/>
                <w:sz w:val="20"/>
              </w:rPr>
            </w:pPr>
            <w:r w:rsidRPr="007E3F13">
              <w:rPr>
                <w:noProof/>
                <w:sz w:val="20"/>
              </w:rPr>
              <w:t>-2.37581</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1.12957E-4</w:t>
            </w:r>
          </w:p>
        </w:tc>
        <w:tc>
          <w:tcPr>
            <w:tcW w:w="990" w:type="dxa"/>
          </w:tcPr>
          <w:p w:rsidR="00813993" w:rsidRPr="007E3F13" w:rsidRDefault="00813993" w:rsidP="008B4170">
            <w:pPr>
              <w:rPr>
                <w:noProof/>
                <w:sz w:val="20"/>
              </w:rPr>
            </w:pPr>
            <w:r w:rsidRPr="007E3F13">
              <w:rPr>
                <w:noProof/>
                <w:sz w:val="20"/>
              </w:rPr>
              <w:t>0.04626</w:t>
            </w:r>
          </w:p>
        </w:tc>
        <w:tc>
          <w:tcPr>
            <w:tcW w:w="1440" w:type="dxa"/>
          </w:tcPr>
          <w:p w:rsidR="00813993" w:rsidRPr="007E3F13" w:rsidRDefault="00813993" w:rsidP="008B4170">
            <w:pPr>
              <w:rPr>
                <w:noProof/>
                <w:sz w:val="20"/>
              </w:rPr>
            </w:pPr>
            <w:r w:rsidRPr="007E3F13">
              <w:rPr>
                <w:noProof/>
                <w:sz w:val="20"/>
              </w:rPr>
              <w:t>3.6166E-4</w:t>
            </w:r>
          </w:p>
        </w:tc>
        <w:tc>
          <w:tcPr>
            <w:tcW w:w="990" w:type="dxa"/>
          </w:tcPr>
          <w:p w:rsidR="00813993" w:rsidRPr="007E3F13" w:rsidRDefault="00813993" w:rsidP="008B4170">
            <w:pPr>
              <w:rPr>
                <w:noProof/>
                <w:sz w:val="20"/>
              </w:rPr>
            </w:pPr>
            <w:r w:rsidRPr="007E3F13">
              <w:rPr>
                <w:noProof/>
                <w:sz w:val="20"/>
              </w:rPr>
              <w:t>-0.315</w:t>
            </w:r>
          </w:p>
        </w:tc>
        <w:tc>
          <w:tcPr>
            <w:tcW w:w="900" w:type="dxa"/>
          </w:tcPr>
          <w:p w:rsidR="00813993" w:rsidRPr="007E3F13" w:rsidRDefault="00813993" w:rsidP="008B4170">
            <w:pPr>
              <w:rPr>
                <w:noProof/>
                <w:sz w:val="20"/>
              </w:rPr>
            </w:pPr>
            <w:r w:rsidRPr="007E3F13">
              <w:rPr>
                <w:noProof/>
                <w:sz w:val="20"/>
              </w:rPr>
              <w:t>0.289</w:t>
            </w:r>
          </w:p>
        </w:tc>
        <w:tc>
          <w:tcPr>
            <w:tcW w:w="810" w:type="dxa"/>
          </w:tcPr>
          <w:p w:rsidR="00813993" w:rsidRPr="007E3F13" w:rsidRDefault="00813993" w:rsidP="008B4170">
            <w:pPr>
              <w:rPr>
                <w:noProof/>
              </w:rPr>
            </w:pPr>
            <w:r w:rsidRPr="007E3F13">
              <w:rPr>
                <w:noProof/>
                <w:sz w:val="20"/>
              </w:rPr>
              <w:t>0.604</w:t>
            </w:r>
          </w:p>
        </w:tc>
        <w:tc>
          <w:tcPr>
            <w:tcW w:w="990" w:type="dxa"/>
          </w:tcPr>
          <w:p w:rsidR="00813993" w:rsidRPr="007E3F13" w:rsidRDefault="00813993" w:rsidP="008B4170">
            <w:pPr>
              <w:rPr>
                <w:noProof/>
                <w:sz w:val="20"/>
              </w:rPr>
            </w:pPr>
            <w:r w:rsidRPr="007E3F13">
              <w:rPr>
                <w:noProof/>
                <w:sz w:val="20"/>
              </w:rPr>
              <w:t>1.84843</w:t>
            </w:r>
          </w:p>
        </w:tc>
      </w:tr>
      <w:tr w:rsidR="00813993" w:rsidRPr="007E3F13" w:rsidTr="008B4170">
        <w:tc>
          <w:tcPr>
            <w:tcW w:w="828" w:type="dxa"/>
            <w:vMerge w:val="restart"/>
          </w:tcPr>
          <w:p w:rsidR="00813993" w:rsidRPr="007E3F13" w:rsidRDefault="00813993" w:rsidP="006D0012">
            <w:pPr>
              <w:rPr>
                <w:noProof/>
              </w:rPr>
            </w:pPr>
            <w:r>
              <w:rPr>
                <w:noProof/>
              </w:rPr>
              <w:t>16</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5.27581E-5</w:t>
            </w:r>
          </w:p>
        </w:tc>
        <w:tc>
          <w:tcPr>
            <w:tcW w:w="990" w:type="dxa"/>
          </w:tcPr>
          <w:p w:rsidR="00813993" w:rsidRPr="007E3F13" w:rsidRDefault="00813993" w:rsidP="008B4170">
            <w:pPr>
              <w:rPr>
                <w:noProof/>
                <w:sz w:val="20"/>
              </w:rPr>
            </w:pPr>
            <w:r w:rsidRPr="007E3F13">
              <w:rPr>
                <w:noProof/>
                <w:sz w:val="20"/>
              </w:rPr>
              <w:t>0.03915</w:t>
            </w:r>
          </w:p>
        </w:tc>
        <w:tc>
          <w:tcPr>
            <w:tcW w:w="1440" w:type="dxa"/>
          </w:tcPr>
          <w:p w:rsidR="00813993" w:rsidRPr="007E3F13" w:rsidRDefault="00813993" w:rsidP="008B4170">
            <w:pPr>
              <w:rPr>
                <w:noProof/>
                <w:sz w:val="20"/>
              </w:rPr>
            </w:pPr>
            <w:r w:rsidRPr="007E3F13">
              <w:rPr>
                <w:noProof/>
                <w:sz w:val="20"/>
              </w:rPr>
              <w:t>3.06199E-4</w:t>
            </w:r>
          </w:p>
        </w:tc>
        <w:tc>
          <w:tcPr>
            <w:tcW w:w="990" w:type="dxa"/>
          </w:tcPr>
          <w:p w:rsidR="00813993" w:rsidRPr="007E3F13" w:rsidRDefault="00813993" w:rsidP="008B4170">
            <w:pPr>
              <w:rPr>
                <w:noProof/>
                <w:sz w:val="20"/>
              </w:rPr>
            </w:pPr>
            <w:r w:rsidRPr="007E3F13">
              <w:rPr>
                <w:noProof/>
                <w:sz w:val="20"/>
              </w:rPr>
              <w:t>-0.401</w:t>
            </w:r>
          </w:p>
        </w:tc>
        <w:tc>
          <w:tcPr>
            <w:tcW w:w="900" w:type="dxa"/>
          </w:tcPr>
          <w:p w:rsidR="00813993" w:rsidRPr="007E3F13" w:rsidRDefault="00813993" w:rsidP="008B4170">
            <w:pPr>
              <w:rPr>
                <w:noProof/>
                <w:sz w:val="20"/>
              </w:rPr>
            </w:pPr>
            <w:r w:rsidRPr="007E3F13">
              <w:rPr>
                <w:noProof/>
                <w:sz w:val="20"/>
              </w:rPr>
              <w:t>0.309</w:t>
            </w:r>
          </w:p>
        </w:tc>
        <w:tc>
          <w:tcPr>
            <w:tcW w:w="810" w:type="dxa"/>
          </w:tcPr>
          <w:p w:rsidR="00813993" w:rsidRPr="007E3F13" w:rsidRDefault="00813993" w:rsidP="008B4170">
            <w:pPr>
              <w:rPr>
                <w:noProof/>
                <w:sz w:val="20"/>
              </w:rPr>
            </w:pPr>
            <w:r w:rsidRPr="007E3F13">
              <w:rPr>
                <w:noProof/>
                <w:sz w:val="20"/>
              </w:rPr>
              <w:t>0.71</w:t>
            </w:r>
          </w:p>
        </w:tc>
        <w:tc>
          <w:tcPr>
            <w:tcW w:w="990" w:type="dxa"/>
          </w:tcPr>
          <w:p w:rsidR="00813993" w:rsidRPr="007E3F13" w:rsidRDefault="00813993" w:rsidP="008B4170">
            <w:pPr>
              <w:rPr>
                <w:noProof/>
                <w:sz w:val="20"/>
              </w:rPr>
            </w:pPr>
            <w:r w:rsidRPr="007E3F13">
              <w:rPr>
                <w:noProof/>
                <w:sz w:val="20"/>
              </w:rPr>
              <w:t>0.86228</w:t>
            </w:r>
          </w:p>
        </w:tc>
      </w:tr>
      <w:tr w:rsidR="00813993" w:rsidRPr="007E3F13" w:rsidTr="008B4170">
        <w:tc>
          <w:tcPr>
            <w:tcW w:w="828" w:type="dxa"/>
            <w:vMerge/>
          </w:tcPr>
          <w:p w:rsidR="00813993" w:rsidRPr="007E3F13" w:rsidRDefault="00813993" w:rsidP="008B4170">
            <w:pPr>
              <w:rPr>
                <w:noProof/>
              </w:rPr>
            </w:pPr>
          </w:p>
        </w:tc>
        <w:tc>
          <w:tcPr>
            <w:tcW w:w="540" w:type="dxa"/>
          </w:tcPr>
          <w:p w:rsidR="00813993" w:rsidRPr="007E3F13" w:rsidRDefault="00813993" w:rsidP="008B4170">
            <w:pPr>
              <w:rPr>
                <w:noProof/>
              </w:rPr>
            </w:pPr>
            <w:r w:rsidRPr="007E3F13">
              <w:rPr>
                <w:noProof/>
              </w:rPr>
              <w:t>Y</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4.8599E-5</w:t>
            </w:r>
          </w:p>
        </w:tc>
        <w:tc>
          <w:tcPr>
            <w:tcW w:w="990" w:type="dxa"/>
          </w:tcPr>
          <w:p w:rsidR="00813993" w:rsidRPr="007E3F13" w:rsidRDefault="00813993" w:rsidP="008B4170">
            <w:pPr>
              <w:rPr>
                <w:noProof/>
                <w:sz w:val="20"/>
              </w:rPr>
            </w:pPr>
            <w:r w:rsidRPr="007E3F13">
              <w:rPr>
                <w:noProof/>
                <w:sz w:val="20"/>
              </w:rPr>
              <w:t>0.03908</w:t>
            </w:r>
          </w:p>
        </w:tc>
        <w:tc>
          <w:tcPr>
            <w:tcW w:w="1440" w:type="dxa"/>
          </w:tcPr>
          <w:p w:rsidR="00813993" w:rsidRPr="007E3F13" w:rsidRDefault="00813993" w:rsidP="008B4170">
            <w:pPr>
              <w:rPr>
                <w:noProof/>
                <w:sz w:val="20"/>
              </w:rPr>
            </w:pPr>
            <w:r w:rsidRPr="007E3F13">
              <w:rPr>
                <w:noProof/>
                <w:sz w:val="20"/>
              </w:rPr>
              <w:t>3.05664E-4</w:t>
            </w:r>
          </w:p>
        </w:tc>
        <w:tc>
          <w:tcPr>
            <w:tcW w:w="990" w:type="dxa"/>
          </w:tcPr>
          <w:p w:rsidR="00813993" w:rsidRPr="007E3F13" w:rsidRDefault="00813993" w:rsidP="008B4170">
            <w:pPr>
              <w:rPr>
                <w:noProof/>
                <w:sz w:val="20"/>
              </w:rPr>
            </w:pPr>
            <w:r w:rsidRPr="007E3F13">
              <w:rPr>
                <w:noProof/>
                <w:sz w:val="20"/>
              </w:rPr>
              <w:t>-0.288</w:t>
            </w:r>
          </w:p>
        </w:tc>
        <w:tc>
          <w:tcPr>
            <w:tcW w:w="900" w:type="dxa"/>
          </w:tcPr>
          <w:p w:rsidR="00813993" w:rsidRPr="007E3F13" w:rsidRDefault="00813993" w:rsidP="008B4170">
            <w:pPr>
              <w:rPr>
                <w:noProof/>
                <w:sz w:val="20"/>
              </w:rPr>
            </w:pPr>
            <w:r w:rsidRPr="007E3F13">
              <w:rPr>
                <w:noProof/>
                <w:sz w:val="20"/>
              </w:rPr>
              <w:t>0.271</w:t>
            </w:r>
          </w:p>
        </w:tc>
        <w:tc>
          <w:tcPr>
            <w:tcW w:w="810" w:type="dxa"/>
          </w:tcPr>
          <w:p w:rsidR="00813993" w:rsidRPr="007E3F13" w:rsidRDefault="00813993" w:rsidP="008B4170">
            <w:pPr>
              <w:rPr>
                <w:noProof/>
                <w:sz w:val="20"/>
              </w:rPr>
            </w:pPr>
            <w:r w:rsidRPr="007E3F13">
              <w:rPr>
                <w:noProof/>
                <w:sz w:val="20"/>
              </w:rPr>
              <w:t>0.559</w:t>
            </w:r>
          </w:p>
        </w:tc>
        <w:tc>
          <w:tcPr>
            <w:tcW w:w="990" w:type="dxa"/>
          </w:tcPr>
          <w:p w:rsidR="00813993" w:rsidRPr="007E3F13" w:rsidRDefault="00813993" w:rsidP="008B4170">
            <w:pPr>
              <w:rPr>
                <w:noProof/>
                <w:sz w:val="20"/>
              </w:rPr>
            </w:pPr>
            <w:r w:rsidRPr="007E3F13">
              <w:rPr>
                <w:noProof/>
                <w:sz w:val="20"/>
              </w:rPr>
              <w:t>0.7943</w:t>
            </w:r>
          </w:p>
        </w:tc>
      </w:tr>
      <w:tr w:rsidR="00813993" w:rsidRPr="007E3F13" w:rsidTr="008B4170">
        <w:tc>
          <w:tcPr>
            <w:tcW w:w="828" w:type="dxa"/>
            <w:vMerge w:val="restart"/>
          </w:tcPr>
          <w:p w:rsidR="00813993" w:rsidRPr="007E3F13" w:rsidRDefault="00813993" w:rsidP="006D0012">
            <w:pPr>
              <w:rPr>
                <w:noProof/>
              </w:rPr>
            </w:pPr>
            <w:r>
              <w:rPr>
                <w:noProof/>
              </w:rPr>
              <w:t>30</w:t>
            </w:r>
          </w:p>
        </w:tc>
        <w:tc>
          <w:tcPr>
            <w:tcW w:w="540" w:type="dxa"/>
          </w:tcPr>
          <w:p w:rsidR="00813993" w:rsidRPr="007E3F13" w:rsidRDefault="00813993" w:rsidP="008B4170">
            <w:pPr>
              <w:rPr>
                <w:noProof/>
              </w:rPr>
            </w:pPr>
            <w:r w:rsidRPr="007E3F13">
              <w:rPr>
                <w:noProof/>
              </w:rPr>
              <w:t>X</w:t>
            </w:r>
          </w:p>
        </w:tc>
        <w:tc>
          <w:tcPr>
            <w:tcW w:w="1105" w:type="dxa"/>
          </w:tcPr>
          <w:p w:rsidR="00813993" w:rsidRPr="007E3F13" w:rsidRDefault="00813993" w:rsidP="008B4170">
            <w:pPr>
              <w:rPr>
                <w:noProof/>
                <w:sz w:val="20"/>
              </w:rPr>
            </w:pPr>
            <w:r w:rsidRPr="007E3F13">
              <w:rPr>
                <w:noProof/>
                <w:sz w:val="20"/>
              </w:rPr>
              <w:t>[1:16384]</w:t>
            </w:r>
          </w:p>
        </w:tc>
        <w:tc>
          <w:tcPr>
            <w:tcW w:w="1325" w:type="dxa"/>
          </w:tcPr>
          <w:p w:rsidR="00813993" w:rsidRPr="007E3F13" w:rsidRDefault="00813993" w:rsidP="008B4170">
            <w:pPr>
              <w:rPr>
                <w:noProof/>
                <w:sz w:val="20"/>
              </w:rPr>
            </w:pPr>
            <w:r w:rsidRPr="007E3F13">
              <w:rPr>
                <w:noProof/>
                <w:sz w:val="20"/>
              </w:rPr>
              <w:t>6.45394E-5</w:t>
            </w:r>
          </w:p>
        </w:tc>
        <w:tc>
          <w:tcPr>
            <w:tcW w:w="990" w:type="dxa"/>
          </w:tcPr>
          <w:p w:rsidR="00813993" w:rsidRPr="007E3F13" w:rsidRDefault="00813993" w:rsidP="008B4170">
            <w:pPr>
              <w:rPr>
                <w:noProof/>
                <w:sz w:val="20"/>
              </w:rPr>
            </w:pPr>
            <w:r w:rsidRPr="007E3F13">
              <w:rPr>
                <w:noProof/>
                <w:sz w:val="20"/>
              </w:rPr>
              <w:t>0.07587</w:t>
            </w:r>
          </w:p>
        </w:tc>
        <w:tc>
          <w:tcPr>
            <w:tcW w:w="1440" w:type="dxa"/>
          </w:tcPr>
          <w:p w:rsidR="00813993" w:rsidRPr="007E3F13" w:rsidRDefault="00813993" w:rsidP="008B4170">
            <w:pPr>
              <w:rPr>
                <w:noProof/>
                <w:sz w:val="20"/>
              </w:rPr>
            </w:pPr>
            <w:r w:rsidRPr="007E3F13">
              <w:rPr>
                <w:noProof/>
                <w:sz w:val="20"/>
              </w:rPr>
              <w:t>5.93491E-4</w:t>
            </w:r>
          </w:p>
        </w:tc>
        <w:tc>
          <w:tcPr>
            <w:tcW w:w="990" w:type="dxa"/>
          </w:tcPr>
          <w:p w:rsidR="00813993" w:rsidRPr="007E3F13" w:rsidRDefault="00813993" w:rsidP="008B4170">
            <w:pPr>
              <w:rPr>
                <w:noProof/>
                <w:sz w:val="20"/>
              </w:rPr>
            </w:pPr>
            <w:r w:rsidRPr="007E3F13">
              <w:rPr>
                <w:noProof/>
                <w:sz w:val="20"/>
              </w:rPr>
              <w:t>-1.12</w:t>
            </w:r>
          </w:p>
        </w:tc>
        <w:tc>
          <w:tcPr>
            <w:tcW w:w="900" w:type="dxa"/>
          </w:tcPr>
          <w:p w:rsidR="00813993" w:rsidRPr="007E3F13" w:rsidRDefault="00813993" w:rsidP="008B4170">
            <w:pPr>
              <w:rPr>
                <w:noProof/>
                <w:sz w:val="20"/>
              </w:rPr>
            </w:pPr>
            <w:r w:rsidRPr="007E3F13">
              <w:rPr>
                <w:noProof/>
                <w:sz w:val="20"/>
              </w:rPr>
              <w:t>0.882</w:t>
            </w:r>
          </w:p>
        </w:tc>
        <w:tc>
          <w:tcPr>
            <w:tcW w:w="810" w:type="dxa"/>
          </w:tcPr>
          <w:p w:rsidR="00813993" w:rsidRPr="007E3F13" w:rsidRDefault="00813993" w:rsidP="008B4170">
            <w:pPr>
              <w:rPr>
                <w:noProof/>
                <w:sz w:val="20"/>
              </w:rPr>
            </w:pPr>
            <w:r w:rsidRPr="007E3F13">
              <w:rPr>
                <w:noProof/>
                <w:sz w:val="20"/>
              </w:rPr>
              <w:t>2.002</w:t>
            </w:r>
          </w:p>
        </w:tc>
        <w:tc>
          <w:tcPr>
            <w:tcW w:w="990" w:type="dxa"/>
          </w:tcPr>
          <w:p w:rsidR="00813993" w:rsidRPr="007E3F13" w:rsidRDefault="00813993" w:rsidP="008B4170">
            <w:pPr>
              <w:rPr>
                <w:noProof/>
                <w:sz w:val="20"/>
              </w:rPr>
            </w:pPr>
            <w:r w:rsidRPr="007E3F13">
              <w:rPr>
                <w:noProof/>
                <w:sz w:val="20"/>
              </w:rPr>
              <w:t>1.05483</w:t>
            </w:r>
          </w:p>
        </w:tc>
      </w:tr>
      <w:tr w:rsidR="00D57461" w:rsidRPr="007E3F13" w:rsidTr="008B4170">
        <w:tc>
          <w:tcPr>
            <w:tcW w:w="828" w:type="dxa"/>
            <w:vMerge/>
          </w:tcPr>
          <w:p w:rsidR="00D57461" w:rsidRPr="007E3F13" w:rsidRDefault="00D57461" w:rsidP="008B4170">
            <w:pPr>
              <w:rPr>
                <w:noProof/>
              </w:rPr>
            </w:pPr>
          </w:p>
        </w:tc>
        <w:tc>
          <w:tcPr>
            <w:tcW w:w="540" w:type="dxa"/>
          </w:tcPr>
          <w:p w:rsidR="00D57461" w:rsidRPr="007E3F13" w:rsidRDefault="00D57461" w:rsidP="008B4170">
            <w:pPr>
              <w:rPr>
                <w:noProof/>
              </w:rPr>
            </w:pPr>
            <w:r w:rsidRPr="007E3F13">
              <w:rPr>
                <w:noProof/>
              </w:rPr>
              <w:t>Y</w:t>
            </w:r>
          </w:p>
        </w:tc>
        <w:tc>
          <w:tcPr>
            <w:tcW w:w="1105" w:type="dxa"/>
          </w:tcPr>
          <w:p w:rsidR="00D57461" w:rsidRPr="007E3F13" w:rsidRDefault="00D57461" w:rsidP="008B4170">
            <w:pPr>
              <w:rPr>
                <w:noProof/>
                <w:sz w:val="20"/>
              </w:rPr>
            </w:pPr>
            <w:r w:rsidRPr="007E3F13">
              <w:rPr>
                <w:noProof/>
                <w:sz w:val="20"/>
              </w:rPr>
              <w:t>[1:16384]</w:t>
            </w:r>
          </w:p>
        </w:tc>
        <w:tc>
          <w:tcPr>
            <w:tcW w:w="1325" w:type="dxa"/>
          </w:tcPr>
          <w:p w:rsidR="00D57461" w:rsidRPr="007E3F13" w:rsidRDefault="00D57461" w:rsidP="008B4170">
            <w:pPr>
              <w:rPr>
                <w:noProof/>
                <w:sz w:val="20"/>
              </w:rPr>
            </w:pPr>
            <w:r w:rsidRPr="007E3F13">
              <w:rPr>
                <w:noProof/>
                <w:sz w:val="20"/>
              </w:rPr>
              <w:t>5.17123E-5</w:t>
            </w:r>
          </w:p>
        </w:tc>
        <w:tc>
          <w:tcPr>
            <w:tcW w:w="990" w:type="dxa"/>
          </w:tcPr>
          <w:p w:rsidR="00D57461" w:rsidRPr="007E3F13" w:rsidRDefault="00D57461" w:rsidP="008B4170">
            <w:pPr>
              <w:rPr>
                <w:noProof/>
                <w:sz w:val="20"/>
              </w:rPr>
            </w:pPr>
            <w:r w:rsidRPr="007E3F13">
              <w:rPr>
                <w:noProof/>
                <w:sz w:val="20"/>
              </w:rPr>
              <w:t>0.06345</w:t>
            </w:r>
          </w:p>
        </w:tc>
        <w:tc>
          <w:tcPr>
            <w:tcW w:w="1440" w:type="dxa"/>
          </w:tcPr>
          <w:p w:rsidR="00D57461" w:rsidRPr="007E3F13" w:rsidRDefault="00D57461" w:rsidP="008B4170">
            <w:pPr>
              <w:rPr>
                <w:noProof/>
                <w:sz w:val="20"/>
              </w:rPr>
            </w:pPr>
            <w:r w:rsidRPr="007E3F13">
              <w:rPr>
                <w:noProof/>
                <w:sz w:val="20"/>
              </w:rPr>
              <w:t>4.9632E-4</w:t>
            </w:r>
          </w:p>
        </w:tc>
        <w:tc>
          <w:tcPr>
            <w:tcW w:w="990" w:type="dxa"/>
          </w:tcPr>
          <w:p w:rsidR="00D57461" w:rsidRPr="007E3F13" w:rsidRDefault="00D57461" w:rsidP="008B4170">
            <w:pPr>
              <w:rPr>
                <w:noProof/>
                <w:sz w:val="20"/>
              </w:rPr>
            </w:pPr>
            <w:r w:rsidRPr="007E3F13">
              <w:rPr>
                <w:noProof/>
                <w:sz w:val="20"/>
              </w:rPr>
              <w:t>-0.907</w:t>
            </w:r>
          </w:p>
        </w:tc>
        <w:tc>
          <w:tcPr>
            <w:tcW w:w="900" w:type="dxa"/>
          </w:tcPr>
          <w:p w:rsidR="00D57461" w:rsidRPr="007E3F13" w:rsidRDefault="00D57461" w:rsidP="008B4170">
            <w:pPr>
              <w:rPr>
                <w:noProof/>
                <w:sz w:val="20"/>
              </w:rPr>
            </w:pPr>
            <w:r w:rsidRPr="007E3F13">
              <w:rPr>
                <w:noProof/>
                <w:sz w:val="20"/>
              </w:rPr>
              <w:t>0.888</w:t>
            </w:r>
          </w:p>
        </w:tc>
        <w:tc>
          <w:tcPr>
            <w:tcW w:w="810" w:type="dxa"/>
          </w:tcPr>
          <w:p w:rsidR="00D57461" w:rsidRPr="007E3F13" w:rsidRDefault="00D57461" w:rsidP="008B4170">
            <w:pPr>
              <w:rPr>
                <w:noProof/>
                <w:sz w:val="20"/>
              </w:rPr>
            </w:pPr>
            <w:r w:rsidRPr="007E3F13">
              <w:rPr>
                <w:noProof/>
                <w:sz w:val="20"/>
              </w:rPr>
              <w:t>1.795</w:t>
            </w:r>
          </w:p>
        </w:tc>
        <w:tc>
          <w:tcPr>
            <w:tcW w:w="990" w:type="dxa"/>
          </w:tcPr>
          <w:p w:rsidR="00D57461" w:rsidRPr="007E3F13" w:rsidRDefault="00D57461" w:rsidP="008B4170">
            <w:pPr>
              <w:rPr>
                <w:noProof/>
                <w:sz w:val="20"/>
              </w:rPr>
            </w:pPr>
            <w:r w:rsidRPr="007E3F13">
              <w:rPr>
                <w:noProof/>
                <w:sz w:val="20"/>
              </w:rPr>
              <w:t>0.84519</w:t>
            </w:r>
          </w:p>
        </w:tc>
      </w:tr>
    </w:tbl>
    <w:p w:rsidR="00D57461" w:rsidRDefault="00D57461" w:rsidP="00D57461"/>
    <w:p w:rsidR="00D57461" w:rsidRDefault="00D57461">
      <w:pPr>
        <w:spacing w:after="200" w:line="276" w:lineRule="auto"/>
      </w:pPr>
      <w:r>
        <w:br w:type="page"/>
      </w:r>
    </w:p>
    <w:p w:rsidR="009457B6" w:rsidRPr="00453B73" w:rsidRDefault="00DA6F38" w:rsidP="00DA6F38">
      <w:pPr>
        <w:spacing w:before="240" w:after="120" w:line="360" w:lineRule="auto"/>
      </w:pPr>
      <w:r>
        <w:rPr>
          <w:b/>
        </w:rPr>
        <w:lastRenderedPageBreak/>
        <w:t xml:space="preserve">Priedas Nr. </w:t>
      </w:r>
      <w:r w:rsidR="00D57461">
        <w:rPr>
          <w:b/>
        </w:rPr>
        <w:t>6</w:t>
      </w:r>
      <w:r w:rsidR="00B4636B">
        <w:rPr>
          <w:b/>
        </w:rPr>
        <w:t xml:space="preserve">. </w:t>
      </w:r>
      <w:r w:rsidR="00B4636B" w:rsidRPr="00B4636B">
        <w:t>Ekpsperimento duomenys, kai įrankio masė – 1,210 kg.</w:t>
      </w:r>
    </w:p>
    <w:tbl>
      <w:tblPr>
        <w:tblStyle w:val="Table3Deffects3"/>
        <w:tblW w:w="7704" w:type="dxa"/>
        <w:tblBorders>
          <w:insideV w:val="single" w:sz="4" w:space="0" w:color="auto"/>
        </w:tblBorders>
        <w:tblLook w:val="04A0"/>
      </w:tblPr>
      <w:tblGrid>
        <w:gridCol w:w="828"/>
        <w:gridCol w:w="966"/>
        <w:gridCol w:w="834"/>
        <w:gridCol w:w="870"/>
        <w:gridCol w:w="906"/>
        <w:gridCol w:w="762"/>
        <w:gridCol w:w="900"/>
        <w:gridCol w:w="846"/>
        <w:gridCol w:w="792"/>
      </w:tblGrid>
      <w:tr w:rsidR="00B4636B" w:rsidRPr="00B4636B" w:rsidTr="00453B73">
        <w:trPr>
          <w:cnfStyle w:val="100000000000"/>
          <w:trHeight w:val="300"/>
        </w:trPr>
        <w:tc>
          <w:tcPr>
            <w:cnfStyle w:val="001000000000"/>
            <w:tcW w:w="2628" w:type="dxa"/>
            <w:gridSpan w:val="3"/>
            <w:tcBorders>
              <w:bottom w:val="single" w:sz="4" w:space="0" w:color="auto"/>
              <w:right w:val="none" w:sz="0" w:space="0" w:color="auto"/>
            </w:tcBorders>
            <w:hideMark/>
          </w:tcPr>
          <w:p w:rsidR="00B4636B" w:rsidRPr="00453B73" w:rsidRDefault="00B4636B" w:rsidP="00B4636B">
            <w:pPr>
              <w:jc w:val="center"/>
              <w:rPr>
                <w:rFonts w:ascii="Calibri" w:hAnsi="Calibri" w:cs="Calibri"/>
                <w:b w:val="0"/>
                <w:i/>
                <w:iCs/>
                <w:color w:val="000000"/>
                <w:sz w:val="20"/>
                <w:lang w:val="en-US"/>
              </w:rPr>
            </w:pPr>
            <w:r w:rsidRPr="00453B73">
              <w:rPr>
                <w:rFonts w:ascii="Calibri" w:hAnsi="Calibri" w:cs="Calibri"/>
                <w:b w:val="0"/>
                <w:i/>
                <w:iCs/>
                <w:color w:val="000000"/>
                <w:sz w:val="20"/>
                <w:lang w:val="en-US"/>
              </w:rPr>
              <w:t>Nr. 1. v=10mm/s</w:t>
            </w:r>
          </w:p>
        </w:tc>
        <w:tc>
          <w:tcPr>
            <w:tcW w:w="2538" w:type="dxa"/>
            <w:gridSpan w:val="3"/>
            <w:tcBorders>
              <w:bottom w:val="single" w:sz="4" w:space="0" w:color="auto"/>
            </w:tcBorders>
            <w:hideMark/>
          </w:tcPr>
          <w:p w:rsidR="00B4636B" w:rsidRPr="00453B73" w:rsidRDefault="00B4636B" w:rsidP="00B4636B">
            <w:pPr>
              <w:jc w:val="center"/>
              <w:cnfStyle w:val="100000000000"/>
              <w:rPr>
                <w:rFonts w:ascii="Calibri" w:hAnsi="Calibri" w:cs="Calibri"/>
                <w:b w:val="0"/>
                <w:i/>
                <w:iCs/>
                <w:color w:val="000000"/>
                <w:sz w:val="20"/>
                <w:lang w:val="en-US"/>
              </w:rPr>
            </w:pPr>
            <w:r w:rsidRPr="00453B73">
              <w:rPr>
                <w:rFonts w:ascii="Calibri" w:hAnsi="Calibri" w:cs="Calibri"/>
                <w:b w:val="0"/>
                <w:i/>
                <w:iCs/>
                <w:color w:val="000000"/>
                <w:sz w:val="20"/>
                <w:lang w:val="en-US"/>
              </w:rPr>
              <w:t>Nr. 1. v=550mm/s</w:t>
            </w:r>
          </w:p>
        </w:tc>
        <w:tc>
          <w:tcPr>
            <w:tcW w:w="2538" w:type="dxa"/>
            <w:gridSpan w:val="3"/>
            <w:tcBorders>
              <w:bottom w:val="single" w:sz="4" w:space="0" w:color="auto"/>
            </w:tcBorders>
            <w:hideMark/>
          </w:tcPr>
          <w:p w:rsidR="00B4636B" w:rsidRPr="00453B73" w:rsidRDefault="00B4636B" w:rsidP="00B4636B">
            <w:pPr>
              <w:jc w:val="center"/>
              <w:cnfStyle w:val="100000000000"/>
              <w:rPr>
                <w:rFonts w:ascii="Calibri" w:hAnsi="Calibri" w:cs="Calibri"/>
                <w:b w:val="0"/>
                <w:i/>
                <w:iCs/>
                <w:color w:val="000000"/>
                <w:sz w:val="20"/>
                <w:lang w:val="en-US"/>
              </w:rPr>
            </w:pPr>
            <w:r w:rsidRPr="00453B73">
              <w:rPr>
                <w:rFonts w:ascii="Calibri" w:hAnsi="Calibri" w:cs="Calibri"/>
                <w:b w:val="0"/>
                <w:i/>
                <w:iCs/>
                <w:color w:val="000000"/>
                <w:sz w:val="20"/>
                <w:lang w:val="en-US"/>
              </w:rPr>
              <w:t>Nr. 2. v=100mm/s</w:t>
            </w:r>
          </w:p>
        </w:tc>
      </w:tr>
      <w:tr w:rsidR="00B4636B" w:rsidRPr="00B4636B" w:rsidTr="00453B73">
        <w:trPr>
          <w:cnfStyle w:val="000000100000"/>
          <w:trHeight w:val="255"/>
        </w:trPr>
        <w:tc>
          <w:tcPr>
            <w:cnfStyle w:val="001000000000"/>
            <w:tcW w:w="828" w:type="dxa"/>
            <w:tcBorders>
              <w:top w:val="single" w:sz="4" w:space="0" w:color="auto"/>
            </w:tcBorders>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966"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834"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Z asis</w:t>
            </w:r>
          </w:p>
        </w:tc>
        <w:tc>
          <w:tcPr>
            <w:tcW w:w="870"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906"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762"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Z asis</w:t>
            </w:r>
          </w:p>
        </w:tc>
        <w:tc>
          <w:tcPr>
            <w:tcW w:w="900"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846"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792" w:type="dxa"/>
            <w:tcBorders>
              <w:top w:val="single" w:sz="4" w:space="0" w:color="auto"/>
            </w:tcBorders>
            <w:hideMark/>
          </w:tcPr>
          <w:p w:rsidR="00B4636B" w:rsidRPr="00B4636B" w:rsidRDefault="00B4636B" w:rsidP="00B4636B">
            <w:pPr>
              <w:jc w:val="center"/>
              <w:cnfStyle w:val="000000100000"/>
              <w:rPr>
                <w:rFonts w:ascii="Calibri" w:hAnsi="Calibri" w:cs="Calibri"/>
                <w:i/>
                <w:iCs/>
                <w:color w:val="000000"/>
                <w:sz w:val="20"/>
                <w:lang w:val="en-US"/>
              </w:rPr>
            </w:pPr>
            <w:r w:rsidRPr="00B4636B">
              <w:rPr>
                <w:rFonts w:ascii="Calibri" w:hAnsi="Calibri" w:cs="Calibri"/>
                <w:i/>
                <w:iCs/>
                <w:color w:val="000000"/>
                <w:sz w:val="20"/>
                <w:lang w:val="en-US"/>
              </w:rPr>
              <w:t>Z asis</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8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70"/>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31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16.667</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16.667</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-10.000</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6.667</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cnfStyle w:val="000000100000"/>
          <w:trHeight w:val="255"/>
        </w:trPr>
        <w:tc>
          <w:tcPr>
            <w:cnfStyle w:val="001000000000"/>
            <w:tcW w:w="828" w:type="dxa"/>
            <w:tcBorders>
              <w:top w:val="none" w:sz="0" w:space="0" w:color="auto"/>
              <w:bottom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10.000</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453B73">
        <w:trPr>
          <w:trHeight w:val="255"/>
        </w:trPr>
        <w:tc>
          <w:tcPr>
            <w:cnfStyle w:val="001000000000"/>
            <w:tcW w:w="828" w:type="dxa"/>
            <w:tcBorders>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6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34"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87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0.000</w:t>
            </w:r>
          </w:p>
        </w:tc>
        <w:tc>
          <w:tcPr>
            <w:tcW w:w="76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900"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846"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c>
          <w:tcPr>
            <w:tcW w:w="792" w:type="dxa"/>
            <w:noWrap/>
            <w:hideMark/>
          </w:tcPr>
          <w:p w:rsidR="00B4636B" w:rsidRPr="00B4636B" w:rsidRDefault="00B4636B" w:rsidP="00B4636B">
            <w:pPr>
              <w:jc w:val="right"/>
              <w:cnfStyle w:val="000000000000"/>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453B73">
        <w:trPr>
          <w:cnfStyle w:val="000000100000"/>
          <w:trHeight w:val="255"/>
        </w:trPr>
        <w:tc>
          <w:tcPr>
            <w:cnfStyle w:val="001000000000"/>
            <w:tcW w:w="828" w:type="dxa"/>
            <w:tcBorders>
              <w:top w:val="none" w:sz="0" w:space="0" w:color="auto"/>
              <w:right w:val="none" w:sz="0" w:space="0" w:color="auto"/>
            </w:tcBorders>
            <w:noWrap/>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6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34"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87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3.333</w:t>
            </w:r>
          </w:p>
        </w:tc>
        <w:tc>
          <w:tcPr>
            <w:tcW w:w="90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6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0.000</w:t>
            </w:r>
          </w:p>
        </w:tc>
        <w:tc>
          <w:tcPr>
            <w:tcW w:w="900"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846"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sidRPr="00B4636B">
              <w:rPr>
                <w:rFonts w:ascii="Calibri" w:hAnsi="Calibri" w:cs="Calibri"/>
                <w:color w:val="000000"/>
                <w:sz w:val="20"/>
                <w:lang w:val="en-US"/>
              </w:rPr>
              <w:t>6.667</w:t>
            </w:r>
          </w:p>
        </w:tc>
        <w:tc>
          <w:tcPr>
            <w:tcW w:w="792" w:type="dxa"/>
            <w:tcBorders>
              <w:top w:val="none" w:sz="0" w:space="0" w:color="auto"/>
              <w:bottom w:val="none" w:sz="0" w:space="0" w:color="auto"/>
            </w:tcBorders>
            <w:noWrap/>
            <w:hideMark/>
          </w:tcPr>
          <w:p w:rsidR="00B4636B" w:rsidRPr="00B4636B" w:rsidRDefault="00B4636B" w:rsidP="00B4636B">
            <w:pPr>
              <w:jc w:val="right"/>
              <w:cnfStyle w:val="000000100000"/>
              <w:rPr>
                <w:rFonts w:ascii="Calibri" w:hAnsi="Calibri" w:cs="Calibri"/>
                <w:color w:val="000000"/>
                <w:sz w:val="20"/>
                <w:lang w:val="en-US"/>
              </w:rPr>
            </w:pPr>
            <w:r>
              <w:rPr>
                <w:rFonts w:ascii="Calibri" w:hAnsi="Calibri" w:cs="Calibri"/>
                <w:color w:val="000000"/>
                <w:sz w:val="20"/>
                <w:lang w:val="en-US"/>
              </w:rPr>
              <w:t>-</w:t>
            </w:r>
            <w:r w:rsidRPr="00B4636B">
              <w:rPr>
                <w:rFonts w:ascii="Calibri" w:hAnsi="Calibri" w:cs="Calibri"/>
                <w:color w:val="000000"/>
                <w:sz w:val="20"/>
                <w:lang w:val="en-US"/>
              </w:rPr>
              <w:t>3.333</w:t>
            </w:r>
          </w:p>
        </w:tc>
      </w:tr>
    </w:tbl>
    <w:p w:rsidR="00B4636B" w:rsidRDefault="00B4636B" w:rsidP="007033E2">
      <w:pPr>
        <w:ind w:firstLine="720"/>
      </w:pPr>
    </w:p>
    <w:p w:rsidR="00B4636B" w:rsidRDefault="00B4636B">
      <w:pPr>
        <w:spacing w:after="200" w:line="276" w:lineRule="auto"/>
      </w:pPr>
      <w:r>
        <w:br w:type="page"/>
      </w:r>
    </w:p>
    <w:p w:rsidR="00B4636B" w:rsidRDefault="00B4636B" w:rsidP="00B4636B">
      <w:pPr>
        <w:spacing w:line="360" w:lineRule="auto"/>
        <w:ind w:firstLine="720"/>
        <w:rPr>
          <w:b/>
        </w:rPr>
      </w:pPr>
      <w:r>
        <w:rPr>
          <w:b/>
        </w:rPr>
        <w:lastRenderedPageBreak/>
        <w:t xml:space="preserve">Priedas Nr. </w:t>
      </w:r>
      <w:r w:rsidR="00D57461">
        <w:rPr>
          <w:b/>
        </w:rPr>
        <w:t>7</w:t>
      </w:r>
      <w:r w:rsidRPr="00B4636B">
        <w:t>.</w:t>
      </w:r>
      <w:r>
        <w:rPr>
          <w:b/>
        </w:rPr>
        <w:t xml:space="preserve"> </w:t>
      </w:r>
      <w:r w:rsidRPr="00B4636B">
        <w:t xml:space="preserve">Ekpsperimento duomenys, kai įrankio masė – </w:t>
      </w:r>
      <w:r>
        <w:t>2</w:t>
      </w:r>
      <w:r w:rsidRPr="00B4636B">
        <w:t>,</w:t>
      </w:r>
      <w:r>
        <w:t>91</w:t>
      </w:r>
      <w:r w:rsidRPr="00B4636B">
        <w:t>0 kg</w:t>
      </w:r>
      <w:r>
        <w:t>.</w:t>
      </w:r>
    </w:p>
    <w:tbl>
      <w:tblPr>
        <w:tblW w:w="8474" w:type="dxa"/>
        <w:tblInd w:w="94" w:type="dxa"/>
        <w:tblBorders>
          <w:insideV w:val="single" w:sz="4" w:space="0" w:color="auto"/>
        </w:tblBorders>
        <w:tblLook w:val="04A0"/>
      </w:tblPr>
      <w:tblGrid>
        <w:gridCol w:w="824"/>
        <w:gridCol w:w="990"/>
        <w:gridCol w:w="810"/>
        <w:gridCol w:w="1080"/>
        <w:gridCol w:w="990"/>
        <w:gridCol w:w="900"/>
        <w:gridCol w:w="990"/>
        <w:gridCol w:w="900"/>
        <w:gridCol w:w="990"/>
      </w:tblGrid>
      <w:tr w:rsidR="00B4636B" w:rsidRPr="00B4636B" w:rsidTr="00B4636B">
        <w:trPr>
          <w:trHeight w:val="300"/>
        </w:trPr>
        <w:tc>
          <w:tcPr>
            <w:tcW w:w="2624" w:type="dxa"/>
            <w:gridSpan w:val="3"/>
            <w:tcBorders>
              <w:bottom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Nr. 3. v=10mm/s</w:t>
            </w:r>
          </w:p>
        </w:tc>
        <w:tc>
          <w:tcPr>
            <w:tcW w:w="2970" w:type="dxa"/>
            <w:gridSpan w:val="3"/>
            <w:tcBorders>
              <w:bottom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Nr. 3. v=550mm/s</w:t>
            </w:r>
          </w:p>
        </w:tc>
        <w:tc>
          <w:tcPr>
            <w:tcW w:w="2880" w:type="dxa"/>
            <w:gridSpan w:val="3"/>
            <w:tcBorders>
              <w:bottom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Nr. 4. v=100mm/s</w:t>
            </w:r>
          </w:p>
        </w:tc>
      </w:tr>
      <w:tr w:rsidR="00B4636B" w:rsidRPr="00B4636B" w:rsidTr="00B4636B">
        <w:trPr>
          <w:trHeight w:val="255"/>
        </w:trPr>
        <w:tc>
          <w:tcPr>
            <w:tcW w:w="824"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99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81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Z asis</w:t>
            </w:r>
          </w:p>
        </w:tc>
        <w:tc>
          <w:tcPr>
            <w:tcW w:w="108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99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90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Z asis</w:t>
            </w:r>
          </w:p>
        </w:tc>
        <w:tc>
          <w:tcPr>
            <w:tcW w:w="99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X ašis</w:t>
            </w:r>
          </w:p>
        </w:tc>
        <w:tc>
          <w:tcPr>
            <w:tcW w:w="90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Y ašis</w:t>
            </w:r>
          </w:p>
        </w:tc>
        <w:tc>
          <w:tcPr>
            <w:tcW w:w="990" w:type="dxa"/>
            <w:tcBorders>
              <w:top w:val="single" w:sz="4" w:space="0" w:color="auto"/>
            </w:tcBorders>
            <w:shd w:val="clear" w:color="auto" w:fill="auto"/>
            <w:hideMark/>
          </w:tcPr>
          <w:p w:rsidR="00B4636B" w:rsidRPr="00B4636B" w:rsidRDefault="00B4636B" w:rsidP="00B4636B">
            <w:pPr>
              <w:jc w:val="center"/>
              <w:rPr>
                <w:rFonts w:ascii="Calibri" w:hAnsi="Calibri" w:cs="Calibri"/>
                <w:i/>
                <w:iCs/>
                <w:color w:val="000000"/>
                <w:sz w:val="20"/>
                <w:lang w:val="en-US"/>
              </w:rPr>
            </w:pPr>
            <w:r w:rsidRPr="00B4636B">
              <w:rPr>
                <w:rFonts w:ascii="Calibri" w:hAnsi="Calibri" w:cs="Calibri"/>
                <w:i/>
                <w:iCs/>
                <w:color w:val="000000"/>
                <w:sz w:val="20"/>
                <w:lang w:val="en-US"/>
              </w:rPr>
              <w:t>Z asis</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31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5.000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8.333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23.333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23.333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8.333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8.333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8.333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8.333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13.333</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r>
      <w:tr w:rsidR="00B4636B" w:rsidRPr="00B4636B" w:rsidTr="00B4636B">
        <w:trPr>
          <w:trHeight w:val="255"/>
        </w:trPr>
        <w:tc>
          <w:tcPr>
            <w:tcW w:w="824"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3.333</w:t>
            </w:r>
          </w:p>
        </w:tc>
        <w:tc>
          <w:tcPr>
            <w:tcW w:w="81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108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6.667</w:t>
            </w:r>
          </w:p>
        </w:tc>
        <w:tc>
          <w:tcPr>
            <w:tcW w:w="90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10.000</w:t>
            </w:r>
          </w:p>
        </w:tc>
        <w:tc>
          <w:tcPr>
            <w:tcW w:w="990" w:type="dxa"/>
            <w:shd w:val="clear" w:color="auto" w:fill="auto"/>
            <w:noWrap/>
            <w:vAlign w:val="bottom"/>
            <w:hideMark/>
          </w:tcPr>
          <w:p w:rsidR="00B4636B" w:rsidRPr="00B4636B" w:rsidRDefault="00B4636B" w:rsidP="00B4636B">
            <w:pPr>
              <w:jc w:val="right"/>
              <w:rPr>
                <w:rFonts w:ascii="Calibri" w:hAnsi="Calibri" w:cs="Calibri"/>
                <w:color w:val="000000"/>
                <w:sz w:val="20"/>
                <w:lang w:val="en-US"/>
              </w:rPr>
            </w:pPr>
            <w:r w:rsidRPr="00B4636B">
              <w:rPr>
                <w:rFonts w:ascii="Calibri" w:hAnsi="Calibri" w:cs="Calibri"/>
                <w:color w:val="000000"/>
                <w:sz w:val="20"/>
                <w:lang w:val="en-US"/>
              </w:rPr>
              <w:t>0.000</w:t>
            </w:r>
          </w:p>
        </w:tc>
      </w:tr>
    </w:tbl>
    <w:p w:rsidR="00B4636B" w:rsidRPr="00B4636B" w:rsidRDefault="00B4636B" w:rsidP="00B4636B">
      <w:pPr>
        <w:spacing w:line="360" w:lineRule="auto"/>
        <w:ind w:firstLine="720"/>
        <w:rPr>
          <w:b/>
        </w:rPr>
      </w:pPr>
    </w:p>
    <w:p w:rsidR="006D5E0D" w:rsidRDefault="006D5E0D">
      <w:pPr>
        <w:spacing w:after="200" w:line="276" w:lineRule="auto"/>
      </w:pPr>
      <w:r>
        <w:br w:type="page"/>
      </w:r>
    </w:p>
    <w:p w:rsidR="006D5E0D" w:rsidRDefault="00D57461" w:rsidP="006D5E0D">
      <w:pPr>
        <w:spacing w:line="360" w:lineRule="auto"/>
        <w:ind w:firstLine="720"/>
        <w:rPr>
          <w:b/>
        </w:rPr>
      </w:pPr>
      <w:r>
        <w:rPr>
          <w:b/>
        </w:rPr>
        <w:lastRenderedPageBreak/>
        <w:t>Priedas Nr. 8</w:t>
      </w:r>
      <w:r w:rsidR="006D5E0D" w:rsidRPr="00B4636B">
        <w:t>.</w:t>
      </w:r>
      <w:r w:rsidR="006D5E0D">
        <w:rPr>
          <w:b/>
        </w:rPr>
        <w:t xml:space="preserve"> </w:t>
      </w:r>
      <w:r w:rsidR="006D5E0D" w:rsidRPr="00B4636B">
        <w:t xml:space="preserve">Ekpsperimento duomenys, kai įrankio masė – </w:t>
      </w:r>
      <w:r w:rsidR="006D5E0D">
        <w:t>5</w:t>
      </w:r>
      <w:r w:rsidR="006D5E0D" w:rsidRPr="00B4636B">
        <w:t>,</w:t>
      </w:r>
      <w:r w:rsidR="006D5E0D">
        <w:t>90</w:t>
      </w:r>
      <w:r w:rsidR="006D5E0D" w:rsidRPr="00B4636B">
        <w:t>0 kg</w:t>
      </w:r>
      <w:r w:rsidR="006D5E0D">
        <w:t>.</w:t>
      </w:r>
    </w:p>
    <w:tbl>
      <w:tblPr>
        <w:tblW w:w="8542" w:type="dxa"/>
        <w:tblInd w:w="94" w:type="dxa"/>
        <w:tblBorders>
          <w:insideV w:val="single" w:sz="4" w:space="0" w:color="auto"/>
        </w:tblBorders>
        <w:tblLayout w:type="fixed"/>
        <w:tblLook w:val="04A0"/>
      </w:tblPr>
      <w:tblGrid>
        <w:gridCol w:w="824"/>
        <w:gridCol w:w="990"/>
        <w:gridCol w:w="810"/>
        <w:gridCol w:w="1080"/>
        <w:gridCol w:w="1004"/>
        <w:gridCol w:w="886"/>
        <w:gridCol w:w="986"/>
        <w:gridCol w:w="904"/>
        <w:gridCol w:w="1058"/>
      </w:tblGrid>
      <w:tr w:rsidR="006D5E0D" w:rsidRPr="006D5E0D" w:rsidTr="006D5E0D">
        <w:trPr>
          <w:trHeight w:val="300"/>
        </w:trPr>
        <w:tc>
          <w:tcPr>
            <w:tcW w:w="2624" w:type="dxa"/>
            <w:gridSpan w:val="3"/>
            <w:tcBorders>
              <w:bottom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Nr. 5. v=10mm/s</w:t>
            </w:r>
          </w:p>
        </w:tc>
        <w:tc>
          <w:tcPr>
            <w:tcW w:w="2970" w:type="dxa"/>
            <w:gridSpan w:val="3"/>
            <w:tcBorders>
              <w:bottom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Nr. 5. v=550mm/s</w:t>
            </w:r>
          </w:p>
        </w:tc>
        <w:tc>
          <w:tcPr>
            <w:tcW w:w="2948" w:type="dxa"/>
            <w:gridSpan w:val="3"/>
            <w:tcBorders>
              <w:bottom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Nr. 6. v=100mm/s</w:t>
            </w:r>
          </w:p>
        </w:tc>
      </w:tr>
      <w:tr w:rsidR="006D5E0D" w:rsidRPr="006D5E0D" w:rsidTr="006D5E0D">
        <w:trPr>
          <w:trHeight w:val="255"/>
        </w:trPr>
        <w:tc>
          <w:tcPr>
            <w:tcW w:w="824"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X ašis</w:t>
            </w:r>
          </w:p>
        </w:tc>
        <w:tc>
          <w:tcPr>
            <w:tcW w:w="990"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Y ašis</w:t>
            </w:r>
          </w:p>
        </w:tc>
        <w:tc>
          <w:tcPr>
            <w:tcW w:w="810"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Z asis</w:t>
            </w:r>
          </w:p>
        </w:tc>
        <w:tc>
          <w:tcPr>
            <w:tcW w:w="1080"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X ašis</w:t>
            </w:r>
          </w:p>
        </w:tc>
        <w:tc>
          <w:tcPr>
            <w:tcW w:w="1004"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Y ašis</w:t>
            </w:r>
          </w:p>
        </w:tc>
        <w:tc>
          <w:tcPr>
            <w:tcW w:w="886"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Z asis</w:t>
            </w:r>
          </w:p>
        </w:tc>
        <w:tc>
          <w:tcPr>
            <w:tcW w:w="986"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X ašis</w:t>
            </w:r>
          </w:p>
        </w:tc>
        <w:tc>
          <w:tcPr>
            <w:tcW w:w="904"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Y ašis</w:t>
            </w:r>
          </w:p>
        </w:tc>
        <w:tc>
          <w:tcPr>
            <w:tcW w:w="1058" w:type="dxa"/>
            <w:tcBorders>
              <w:top w:val="single" w:sz="4" w:space="0" w:color="auto"/>
            </w:tcBorders>
            <w:shd w:val="clear" w:color="auto" w:fill="auto"/>
            <w:hideMark/>
          </w:tcPr>
          <w:p w:rsidR="006D5E0D" w:rsidRPr="006D5E0D" w:rsidRDefault="006D5E0D" w:rsidP="006D5E0D">
            <w:pPr>
              <w:jc w:val="center"/>
              <w:rPr>
                <w:rFonts w:ascii="Calibri" w:hAnsi="Calibri" w:cs="Calibri"/>
                <w:i/>
                <w:iCs/>
                <w:color w:val="000000"/>
                <w:sz w:val="20"/>
                <w:lang w:val="en-US"/>
              </w:rPr>
            </w:pPr>
            <w:r w:rsidRPr="006D5E0D">
              <w:rPr>
                <w:rFonts w:ascii="Calibri" w:hAnsi="Calibri" w:cs="Calibri"/>
                <w:i/>
                <w:iCs/>
                <w:color w:val="000000"/>
                <w:sz w:val="20"/>
                <w:lang w:val="en-US"/>
              </w:rPr>
              <w:t>Z asis</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31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31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8.333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11.667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31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5.000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11.667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5.000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5.000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13.333</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10.000</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r>
      <w:tr w:rsidR="006D5E0D" w:rsidRPr="006D5E0D" w:rsidTr="006D5E0D">
        <w:trPr>
          <w:trHeight w:val="255"/>
        </w:trPr>
        <w:tc>
          <w:tcPr>
            <w:tcW w:w="82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9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81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1080"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3.333</w:t>
            </w:r>
          </w:p>
        </w:tc>
        <w:tc>
          <w:tcPr>
            <w:tcW w:w="10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8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c>
          <w:tcPr>
            <w:tcW w:w="986"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904"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6.667</w:t>
            </w:r>
          </w:p>
        </w:tc>
        <w:tc>
          <w:tcPr>
            <w:tcW w:w="1058" w:type="dxa"/>
            <w:shd w:val="clear" w:color="auto" w:fill="auto"/>
            <w:noWrap/>
            <w:vAlign w:val="bottom"/>
            <w:hideMark/>
          </w:tcPr>
          <w:p w:rsidR="006D5E0D" w:rsidRPr="006D5E0D" w:rsidRDefault="006D5E0D" w:rsidP="006D5E0D">
            <w:pPr>
              <w:jc w:val="right"/>
              <w:rPr>
                <w:rFonts w:ascii="Calibri" w:hAnsi="Calibri" w:cs="Calibri"/>
                <w:color w:val="000000"/>
                <w:sz w:val="20"/>
                <w:lang w:val="en-US"/>
              </w:rPr>
            </w:pPr>
            <w:r w:rsidRPr="006D5E0D">
              <w:rPr>
                <w:rFonts w:ascii="Calibri" w:hAnsi="Calibri" w:cs="Calibri"/>
                <w:color w:val="000000"/>
                <w:sz w:val="20"/>
                <w:lang w:val="en-US"/>
              </w:rPr>
              <w:t>0.000</w:t>
            </w:r>
          </w:p>
        </w:tc>
      </w:tr>
    </w:tbl>
    <w:p w:rsidR="006D5E0D" w:rsidRDefault="006D5E0D" w:rsidP="006D5E0D">
      <w:pPr>
        <w:spacing w:after="200" w:line="276" w:lineRule="auto"/>
      </w:pPr>
    </w:p>
    <w:p w:rsidR="006D5E0D" w:rsidRDefault="006D5E0D">
      <w:pPr>
        <w:spacing w:after="200" w:line="276" w:lineRule="auto"/>
      </w:pPr>
      <w:r>
        <w:br w:type="page"/>
      </w:r>
    </w:p>
    <w:p w:rsidR="00CE021C" w:rsidRPr="006D5E0D" w:rsidRDefault="006D5E0D" w:rsidP="006D5E0D">
      <w:pPr>
        <w:spacing w:after="200" w:line="276" w:lineRule="auto"/>
        <w:ind w:firstLine="720"/>
      </w:pPr>
      <w:r>
        <w:rPr>
          <w:b/>
        </w:rPr>
        <w:lastRenderedPageBreak/>
        <w:t xml:space="preserve">Priedas Nr. </w:t>
      </w:r>
      <w:r w:rsidR="00D57461">
        <w:rPr>
          <w:b/>
        </w:rPr>
        <w:t>9</w:t>
      </w:r>
      <w:r w:rsidRPr="00B4636B">
        <w:t>.</w:t>
      </w:r>
      <w:r>
        <w:rPr>
          <w:b/>
        </w:rPr>
        <w:t xml:space="preserve"> </w:t>
      </w:r>
      <w:r w:rsidRPr="00B4636B">
        <w:t>Ekps</w:t>
      </w:r>
      <w:r w:rsidR="00E46EFE">
        <w:t>perimento duomenys, kai įrankio linijinis greitis</w:t>
      </w:r>
      <w:r w:rsidRPr="00B4636B">
        <w:t xml:space="preserve"> – </w:t>
      </w:r>
      <w:r w:rsidR="00E46EFE">
        <w:t>10 mm/s</w:t>
      </w:r>
      <w:r>
        <w:t>.</w:t>
      </w:r>
    </w:p>
    <w:tbl>
      <w:tblPr>
        <w:tblW w:w="8474" w:type="dxa"/>
        <w:tblInd w:w="94" w:type="dxa"/>
        <w:tblBorders>
          <w:insideV w:val="single" w:sz="4" w:space="0" w:color="auto"/>
        </w:tblBorders>
        <w:tblLook w:val="04A0"/>
      </w:tblPr>
      <w:tblGrid>
        <w:gridCol w:w="824"/>
        <w:gridCol w:w="990"/>
        <w:gridCol w:w="810"/>
        <w:gridCol w:w="1080"/>
        <w:gridCol w:w="1080"/>
        <w:gridCol w:w="810"/>
        <w:gridCol w:w="990"/>
        <w:gridCol w:w="900"/>
        <w:gridCol w:w="990"/>
      </w:tblGrid>
      <w:tr w:rsidR="006D5E0D" w:rsidRPr="00E46EFE" w:rsidTr="00E46EFE">
        <w:trPr>
          <w:trHeight w:val="300"/>
        </w:trPr>
        <w:tc>
          <w:tcPr>
            <w:tcW w:w="2624" w:type="dxa"/>
            <w:gridSpan w:val="3"/>
            <w:tcBorders>
              <w:bottom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m=1,210 kg.</w:t>
            </w:r>
          </w:p>
        </w:tc>
        <w:tc>
          <w:tcPr>
            <w:tcW w:w="2970" w:type="dxa"/>
            <w:gridSpan w:val="3"/>
            <w:tcBorders>
              <w:bottom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m=2,910 kg.</w:t>
            </w:r>
          </w:p>
        </w:tc>
        <w:tc>
          <w:tcPr>
            <w:tcW w:w="2880" w:type="dxa"/>
            <w:gridSpan w:val="3"/>
            <w:tcBorders>
              <w:bottom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m=5,900 kg.</w:t>
            </w:r>
          </w:p>
        </w:tc>
      </w:tr>
      <w:tr w:rsidR="006D5E0D" w:rsidRPr="00E46EFE" w:rsidTr="00E46EFE">
        <w:trPr>
          <w:trHeight w:val="300"/>
        </w:trPr>
        <w:tc>
          <w:tcPr>
            <w:tcW w:w="824"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99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81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c>
          <w:tcPr>
            <w:tcW w:w="108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108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81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c>
          <w:tcPr>
            <w:tcW w:w="99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90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990" w:type="dxa"/>
            <w:tcBorders>
              <w:top w:val="single" w:sz="4" w:space="0" w:color="auto"/>
            </w:tcBorders>
            <w:shd w:val="clear" w:color="auto" w:fill="auto"/>
            <w:hideMark/>
          </w:tcPr>
          <w:p w:rsidR="006D5E0D" w:rsidRPr="00E46EFE" w:rsidRDefault="006D5E0D"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lastRenderedPageBreak/>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6D5E0D" w:rsidRPr="00E46EFE" w:rsidTr="00E46EFE">
        <w:trPr>
          <w:trHeight w:val="300"/>
        </w:trPr>
        <w:tc>
          <w:tcPr>
            <w:tcW w:w="824"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90" w:type="dxa"/>
            <w:shd w:val="clear" w:color="auto" w:fill="auto"/>
            <w:noWrap/>
            <w:vAlign w:val="bottom"/>
            <w:hideMark/>
          </w:tcPr>
          <w:p w:rsidR="006D5E0D" w:rsidRPr="00E46EFE" w:rsidRDefault="006D5E0D"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bl>
    <w:p w:rsidR="006D5E0D" w:rsidRDefault="006D5E0D" w:rsidP="007033E2">
      <w:pPr>
        <w:ind w:firstLine="720"/>
      </w:pPr>
    </w:p>
    <w:p w:rsidR="00E46EFE" w:rsidRDefault="00E46EFE">
      <w:pPr>
        <w:spacing w:after="200" w:line="276" w:lineRule="auto"/>
        <w:rPr>
          <w:b/>
        </w:rPr>
      </w:pPr>
      <w:r>
        <w:rPr>
          <w:b/>
        </w:rPr>
        <w:br w:type="page"/>
      </w:r>
    </w:p>
    <w:p w:rsidR="00E46EFE" w:rsidRDefault="00E46EFE" w:rsidP="00E46EFE">
      <w:pPr>
        <w:spacing w:after="200" w:line="276" w:lineRule="auto"/>
        <w:ind w:firstLine="720"/>
      </w:pPr>
      <w:r>
        <w:rPr>
          <w:b/>
        </w:rPr>
        <w:lastRenderedPageBreak/>
        <w:t xml:space="preserve">Priedas Nr. </w:t>
      </w:r>
      <w:r w:rsidR="00D57461">
        <w:rPr>
          <w:b/>
        </w:rPr>
        <w:t>10</w:t>
      </w:r>
      <w:r w:rsidRPr="00B4636B">
        <w:t>.</w:t>
      </w:r>
      <w:r>
        <w:rPr>
          <w:b/>
        </w:rPr>
        <w:t xml:space="preserve"> </w:t>
      </w:r>
      <w:r w:rsidRPr="00B4636B">
        <w:t>Ekps</w:t>
      </w:r>
      <w:r>
        <w:t>perimento duomenys, kai įrankio linijinis greitis</w:t>
      </w:r>
      <w:r w:rsidRPr="00B4636B">
        <w:t xml:space="preserve"> – </w:t>
      </w:r>
      <w:r>
        <w:t>55 mm/s.</w:t>
      </w:r>
    </w:p>
    <w:tbl>
      <w:tblPr>
        <w:tblW w:w="8474" w:type="dxa"/>
        <w:tblInd w:w="94" w:type="dxa"/>
        <w:tblBorders>
          <w:insideV w:val="single" w:sz="4" w:space="0" w:color="auto"/>
        </w:tblBorders>
        <w:tblLook w:val="04A0"/>
      </w:tblPr>
      <w:tblGrid>
        <w:gridCol w:w="824"/>
        <w:gridCol w:w="990"/>
        <w:gridCol w:w="810"/>
        <w:gridCol w:w="1080"/>
        <w:gridCol w:w="1080"/>
        <w:gridCol w:w="830"/>
        <w:gridCol w:w="970"/>
        <w:gridCol w:w="990"/>
        <w:gridCol w:w="900"/>
      </w:tblGrid>
      <w:tr w:rsidR="00E46EFE" w:rsidRPr="00E46EFE" w:rsidTr="00E46EFE">
        <w:trPr>
          <w:trHeight w:val="300"/>
        </w:trPr>
        <w:tc>
          <w:tcPr>
            <w:tcW w:w="2624" w:type="dxa"/>
            <w:gridSpan w:val="3"/>
            <w:tcBorders>
              <w:bottom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m=1,210 kg.</w:t>
            </w:r>
          </w:p>
        </w:tc>
        <w:tc>
          <w:tcPr>
            <w:tcW w:w="2990" w:type="dxa"/>
            <w:gridSpan w:val="3"/>
            <w:tcBorders>
              <w:bottom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m=2,910 kg.</w:t>
            </w:r>
          </w:p>
        </w:tc>
        <w:tc>
          <w:tcPr>
            <w:tcW w:w="2860" w:type="dxa"/>
            <w:gridSpan w:val="3"/>
            <w:tcBorders>
              <w:bottom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m=5,900 kg.</w:t>
            </w:r>
          </w:p>
        </w:tc>
      </w:tr>
      <w:tr w:rsidR="00E46EFE" w:rsidRPr="00E46EFE" w:rsidTr="00E46EFE">
        <w:trPr>
          <w:trHeight w:val="300"/>
        </w:trPr>
        <w:tc>
          <w:tcPr>
            <w:tcW w:w="824"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X ašis</w:t>
            </w:r>
          </w:p>
        </w:tc>
        <w:tc>
          <w:tcPr>
            <w:tcW w:w="99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Y ašis</w:t>
            </w:r>
          </w:p>
        </w:tc>
        <w:tc>
          <w:tcPr>
            <w:tcW w:w="81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Z asis</w:t>
            </w:r>
          </w:p>
        </w:tc>
        <w:tc>
          <w:tcPr>
            <w:tcW w:w="108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X ašis</w:t>
            </w:r>
          </w:p>
        </w:tc>
        <w:tc>
          <w:tcPr>
            <w:tcW w:w="108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Y ašis</w:t>
            </w:r>
          </w:p>
        </w:tc>
        <w:tc>
          <w:tcPr>
            <w:tcW w:w="83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Z asis</w:t>
            </w:r>
          </w:p>
        </w:tc>
        <w:tc>
          <w:tcPr>
            <w:tcW w:w="97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X ašis</w:t>
            </w:r>
          </w:p>
        </w:tc>
        <w:tc>
          <w:tcPr>
            <w:tcW w:w="99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Y ašis</w:t>
            </w:r>
          </w:p>
        </w:tc>
        <w:tc>
          <w:tcPr>
            <w:tcW w:w="900" w:type="dxa"/>
            <w:tcBorders>
              <w:top w:val="single" w:sz="4" w:space="0" w:color="auto"/>
            </w:tcBorders>
            <w:shd w:val="clear" w:color="auto" w:fill="auto"/>
            <w:hideMark/>
          </w:tcPr>
          <w:p w:rsidR="00E46EFE" w:rsidRPr="00E46EFE" w:rsidRDefault="00E46EFE" w:rsidP="00E46EFE">
            <w:pPr>
              <w:jc w:val="center"/>
              <w:rPr>
                <w:rFonts w:ascii="Calibri" w:hAnsi="Calibri" w:cs="Calibri"/>
                <w:i/>
                <w:iCs/>
                <w:color w:val="000000"/>
                <w:sz w:val="20"/>
                <w:lang w:val="en-US"/>
              </w:rPr>
            </w:pPr>
            <w:r w:rsidRPr="00E46EFE">
              <w:rPr>
                <w:rFonts w:ascii="Calibri" w:hAnsi="Calibri" w:cs="Calibri"/>
                <w:i/>
                <w:iCs/>
                <w:color w:val="000000"/>
                <w:sz w:val="20"/>
                <w:lang w:val="en-US"/>
              </w:rPr>
              <w:t>Z asis</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10.000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lastRenderedPageBreak/>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6.667</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Calibri" w:hAnsi="Calibri" w:cs="Calibri"/>
                <w:color w:val="000000"/>
                <w:sz w:val="20"/>
                <w:lang w:val="en-US"/>
              </w:rPr>
            </w:pPr>
            <w:r w:rsidRPr="00E46EFE">
              <w:rPr>
                <w:rFonts w:ascii="Calibri" w:hAnsi="Calibri" w:cs="Calibr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108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3.333</w:t>
            </w:r>
          </w:p>
        </w:tc>
        <w:tc>
          <w:tcPr>
            <w:tcW w:w="83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7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9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c>
          <w:tcPr>
            <w:tcW w:w="900" w:type="dxa"/>
            <w:shd w:val="clear" w:color="auto" w:fill="auto"/>
            <w:noWrap/>
            <w:vAlign w:val="bottom"/>
            <w:hideMark/>
          </w:tcPr>
          <w:p w:rsidR="00E46EFE" w:rsidRPr="00E46EFE" w:rsidRDefault="00E46EFE" w:rsidP="00E46EFE">
            <w:pPr>
              <w:jc w:val="right"/>
              <w:rPr>
                <w:rFonts w:ascii="Calibri" w:hAnsi="Calibri" w:cs="Calibri"/>
                <w:color w:val="000000"/>
                <w:szCs w:val="22"/>
                <w:lang w:val="en-US"/>
              </w:rPr>
            </w:pPr>
            <w:r w:rsidRPr="00E46EFE">
              <w:rPr>
                <w:rFonts w:ascii="Calibri" w:hAnsi="Calibri" w:cs="Calibri"/>
                <w:color w:val="000000"/>
                <w:sz w:val="22"/>
                <w:szCs w:val="22"/>
                <w:lang w:val="en-US"/>
              </w:rPr>
              <w:t>0.000</w:t>
            </w:r>
          </w:p>
        </w:tc>
      </w:tr>
    </w:tbl>
    <w:p w:rsidR="00E46EFE" w:rsidRPr="006D5E0D" w:rsidRDefault="00E46EFE" w:rsidP="00E46EFE">
      <w:pPr>
        <w:spacing w:after="200" w:line="276" w:lineRule="auto"/>
        <w:ind w:firstLine="720"/>
      </w:pPr>
    </w:p>
    <w:p w:rsidR="00E46EFE" w:rsidRDefault="00E46EFE">
      <w:pPr>
        <w:spacing w:after="200" w:line="276" w:lineRule="auto"/>
      </w:pPr>
      <w:r>
        <w:br w:type="page"/>
      </w:r>
    </w:p>
    <w:p w:rsidR="00E46EFE" w:rsidRDefault="00E46EFE" w:rsidP="00E46EFE">
      <w:pPr>
        <w:spacing w:after="200" w:line="276" w:lineRule="auto"/>
        <w:ind w:firstLine="720"/>
      </w:pPr>
      <w:r>
        <w:rPr>
          <w:b/>
        </w:rPr>
        <w:lastRenderedPageBreak/>
        <w:t xml:space="preserve">Priedas Nr. </w:t>
      </w:r>
      <w:r w:rsidR="00D57461">
        <w:rPr>
          <w:b/>
        </w:rPr>
        <w:t>11</w:t>
      </w:r>
      <w:r w:rsidRPr="00B4636B">
        <w:t>.</w:t>
      </w:r>
      <w:r>
        <w:rPr>
          <w:b/>
        </w:rPr>
        <w:t xml:space="preserve"> </w:t>
      </w:r>
      <w:r w:rsidRPr="00B4636B">
        <w:t>Ekps</w:t>
      </w:r>
      <w:r>
        <w:t>perimento duomenys, kai įrankio linijinis greitis</w:t>
      </w:r>
      <w:r w:rsidRPr="00B4636B">
        <w:t xml:space="preserve"> – </w:t>
      </w:r>
      <w:r>
        <w:t>100 mm/s.</w:t>
      </w:r>
    </w:p>
    <w:tbl>
      <w:tblPr>
        <w:tblW w:w="8564" w:type="dxa"/>
        <w:tblInd w:w="94" w:type="dxa"/>
        <w:tblBorders>
          <w:insideV w:val="single" w:sz="4" w:space="0" w:color="auto"/>
        </w:tblBorders>
        <w:tblLook w:val="04A0"/>
      </w:tblPr>
      <w:tblGrid>
        <w:gridCol w:w="824"/>
        <w:gridCol w:w="900"/>
        <w:gridCol w:w="900"/>
        <w:gridCol w:w="1080"/>
        <w:gridCol w:w="1080"/>
        <w:gridCol w:w="810"/>
        <w:gridCol w:w="1080"/>
        <w:gridCol w:w="990"/>
        <w:gridCol w:w="900"/>
      </w:tblGrid>
      <w:tr w:rsidR="00E46EFE" w:rsidRPr="00E46EFE" w:rsidTr="00E46EFE">
        <w:trPr>
          <w:trHeight w:val="300"/>
        </w:trPr>
        <w:tc>
          <w:tcPr>
            <w:tcW w:w="2624" w:type="dxa"/>
            <w:gridSpan w:val="3"/>
            <w:tcBorders>
              <w:bottom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m=1,210 kg.</w:t>
            </w:r>
          </w:p>
        </w:tc>
        <w:tc>
          <w:tcPr>
            <w:tcW w:w="2970" w:type="dxa"/>
            <w:gridSpan w:val="3"/>
            <w:tcBorders>
              <w:bottom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m=2,910 kg.</w:t>
            </w:r>
          </w:p>
        </w:tc>
        <w:tc>
          <w:tcPr>
            <w:tcW w:w="2970" w:type="dxa"/>
            <w:gridSpan w:val="3"/>
            <w:tcBorders>
              <w:bottom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m=5,900 kg.</w:t>
            </w:r>
          </w:p>
        </w:tc>
      </w:tr>
      <w:tr w:rsidR="00E46EFE" w:rsidRPr="00E46EFE" w:rsidTr="00E46EFE">
        <w:trPr>
          <w:trHeight w:val="300"/>
        </w:trPr>
        <w:tc>
          <w:tcPr>
            <w:tcW w:w="824"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90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90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c>
          <w:tcPr>
            <w:tcW w:w="108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108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81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c>
          <w:tcPr>
            <w:tcW w:w="108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X ašis</w:t>
            </w:r>
          </w:p>
        </w:tc>
        <w:tc>
          <w:tcPr>
            <w:tcW w:w="99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Y ašis</w:t>
            </w:r>
          </w:p>
        </w:tc>
        <w:tc>
          <w:tcPr>
            <w:tcW w:w="900" w:type="dxa"/>
            <w:tcBorders>
              <w:top w:val="single" w:sz="4" w:space="0" w:color="auto"/>
            </w:tcBorders>
            <w:shd w:val="clear" w:color="auto" w:fill="auto"/>
            <w:hideMark/>
          </w:tcPr>
          <w:p w:rsidR="00E46EFE" w:rsidRPr="00E46EFE" w:rsidRDefault="00E46EFE" w:rsidP="00E46EFE">
            <w:pPr>
              <w:jc w:val="center"/>
              <w:rPr>
                <w:rFonts w:asciiTheme="minorHAnsi" w:hAnsiTheme="minorHAnsi" w:cstheme="minorHAnsi"/>
                <w:i/>
                <w:iCs/>
                <w:color w:val="000000"/>
                <w:sz w:val="20"/>
                <w:lang w:val="en-US"/>
              </w:rPr>
            </w:pPr>
            <w:r w:rsidRPr="00E46EFE">
              <w:rPr>
                <w:rFonts w:asciiTheme="minorHAnsi" w:hAnsiTheme="minorHAnsi" w:cstheme="minorHAnsi"/>
                <w:i/>
                <w:iCs/>
                <w:color w:val="000000"/>
                <w:sz w:val="20"/>
                <w:lang w:val="en-US"/>
              </w:rPr>
              <w:t>Z asis</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8.333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11.667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11.667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8.333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23.333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5.000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8.333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8.333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lastRenderedPageBreak/>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r>
      <w:tr w:rsidR="00E46EFE" w:rsidRPr="00E46EFE" w:rsidTr="00E46EFE">
        <w:trPr>
          <w:trHeight w:val="300"/>
        </w:trPr>
        <w:tc>
          <w:tcPr>
            <w:tcW w:w="824"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-3.333</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10.000</w:t>
            </w:r>
          </w:p>
        </w:tc>
        <w:tc>
          <w:tcPr>
            <w:tcW w:w="81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c>
          <w:tcPr>
            <w:tcW w:w="108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9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6.667</w:t>
            </w:r>
          </w:p>
        </w:tc>
        <w:tc>
          <w:tcPr>
            <w:tcW w:w="900" w:type="dxa"/>
            <w:shd w:val="clear" w:color="auto" w:fill="auto"/>
            <w:noWrap/>
            <w:vAlign w:val="bottom"/>
            <w:hideMark/>
          </w:tcPr>
          <w:p w:rsidR="00E46EFE" w:rsidRPr="00E46EFE" w:rsidRDefault="00E46EFE" w:rsidP="00E46EFE">
            <w:pPr>
              <w:jc w:val="right"/>
              <w:rPr>
                <w:rFonts w:asciiTheme="minorHAnsi" w:hAnsiTheme="minorHAnsi" w:cstheme="minorHAnsi"/>
                <w:color w:val="000000"/>
                <w:sz w:val="20"/>
                <w:lang w:val="en-US"/>
              </w:rPr>
            </w:pPr>
            <w:r w:rsidRPr="00E46EFE">
              <w:rPr>
                <w:rFonts w:asciiTheme="minorHAnsi" w:hAnsiTheme="minorHAnsi" w:cstheme="minorHAnsi"/>
                <w:color w:val="000000"/>
                <w:sz w:val="20"/>
                <w:lang w:val="en-US"/>
              </w:rPr>
              <w:t>0.000</w:t>
            </w:r>
          </w:p>
        </w:tc>
      </w:tr>
    </w:tbl>
    <w:p w:rsidR="004C38E2" w:rsidRDefault="004C38E2">
      <w:pPr>
        <w:spacing w:after="200" w:line="276" w:lineRule="auto"/>
      </w:pPr>
    </w:p>
    <w:p w:rsidR="004C38E2" w:rsidRDefault="004C38E2">
      <w:pPr>
        <w:spacing w:after="200" w:line="276" w:lineRule="auto"/>
      </w:pPr>
      <w:r>
        <w:br w:type="page"/>
      </w:r>
    </w:p>
    <w:p w:rsidR="00E00C32" w:rsidRDefault="00E00C32" w:rsidP="00E00C32">
      <w:pPr>
        <w:rPr>
          <w:b/>
        </w:rPr>
      </w:pPr>
    </w:p>
    <w:p w:rsidR="00E00C32" w:rsidRDefault="00E00C32" w:rsidP="00E00C32">
      <w:pP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p>
    <w:p w:rsidR="00E00C32" w:rsidRDefault="00E00C32" w:rsidP="00E00C32">
      <w:pPr>
        <w:jc w:val="center"/>
        <w:rPr>
          <w:b/>
        </w:rPr>
      </w:pPr>
      <w:r>
        <w:rPr>
          <w:b/>
        </w:rPr>
        <w:t>Priedas Nr. 12</w:t>
      </w:r>
      <w:r w:rsidRPr="00B4636B">
        <w:t>.</w:t>
      </w:r>
    </w:p>
    <w:p w:rsidR="00E00C32" w:rsidRDefault="00E00C32" w:rsidP="00E00C32">
      <w:pPr>
        <w:jc w:val="center"/>
        <w:rPr>
          <w:b/>
        </w:rPr>
      </w:pPr>
    </w:p>
    <w:p w:rsidR="00E00C32" w:rsidRDefault="00E00C32" w:rsidP="00E00C32">
      <w:pPr>
        <w:jc w:val="center"/>
      </w:pPr>
      <w:r w:rsidRPr="00527DBF">
        <w:t xml:space="preserve">Roboto </w:t>
      </w:r>
      <w:r>
        <w:rPr>
          <w:rFonts w:hint="eastAsia"/>
        </w:rPr>
        <w:t>„</w:t>
      </w:r>
      <w:r>
        <w:t>MOTOMAN SSF</w:t>
      </w:r>
      <w:r w:rsidRPr="00527DBF">
        <w:t>2000</w:t>
      </w:r>
      <w:r>
        <w:rPr>
          <w:rFonts w:hint="eastAsia"/>
        </w:rPr>
        <w:t>“</w:t>
      </w:r>
      <w:r w:rsidRPr="00527DBF">
        <w:t xml:space="preserve"> dinaminių savybių ir pakartotinumo tyrimas</w:t>
      </w:r>
      <w:r>
        <w:t>.</w:t>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pPr>
        <w:spacing w:after="200" w:line="276" w:lineRule="auto"/>
      </w:pPr>
      <w:r>
        <w:br w:type="page"/>
      </w:r>
    </w:p>
    <w:p w:rsidR="00E00C32" w:rsidRDefault="00E00C32" w:rsidP="00E00C32"/>
    <w:p w:rsidR="00E00C32" w:rsidRDefault="00E00C32"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071230" w:rsidP="00071230">
      <w:pPr>
        <w:spacing w:after="200" w:line="276" w:lineRule="auto"/>
        <w:jc w:val="center"/>
      </w:pPr>
    </w:p>
    <w:p w:rsidR="00071230" w:rsidRDefault="00E00C32" w:rsidP="00071230">
      <w:pPr>
        <w:spacing w:after="200" w:line="276" w:lineRule="auto"/>
        <w:jc w:val="center"/>
        <w:rPr>
          <w:b/>
        </w:rPr>
      </w:pPr>
      <w:r>
        <w:rPr>
          <w:b/>
        </w:rPr>
        <w:t>Priedas Nr. 13</w:t>
      </w:r>
      <w:r w:rsidRPr="00B4636B">
        <w:t>.</w:t>
      </w:r>
    </w:p>
    <w:p w:rsidR="00E00C32" w:rsidRDefault="00071230" w:rsidP="00071230">
      <w:pPr>
        <w:spacing w:after="200" w:line="276" w:lineRule="auto"/>
        <w:jc w:val="center"/>
      </w:pPr>
      <w:r>
        <w:t>CERTIFICATE to Valius Šopa</w:t>
      </w:r>
      <w:r w:rsidR="00E00C32">
        <w:t>.</w:t>
      </w:r>
    </w:p>
    <w:p w:rsidR="00071230" w:rsidRDefault="00071230">
      <w:pPr>
        <w:spacing w:after="200" w:line="276" w:lineRule="auto"/>
      </w:pPr>
    </w:p>
    <w:p w:rsidR="00071230" w:rsidRDefault="00071230">
      <w:pPr>
        <w:spacing w:after="200" w:line="276" w:lineRule="auto"/>
      </w:pPr>
      <w:r>
        <w:br w:type="page"/>
      </w:r>
    </w:p>
    <w:p w:rsidR="0073595E" w:rsidRDefault="00071230">
      <w:pPr>
        <w:spacing w:after="200" w:line="276" w:lineRule="auto"/>
      </w:pPr>
      <w:r>
        <w:object w:dxaOrig="8940" w:dyaOrig="12615">
          <v:shape id="_x0000_i1093" type="#_x0000_t75" style="width:515.7pt;height:728.35pt" o:ole="">
            <v:imagedata r:id="rId221" o:title=""/>
          </v:shape>
          <o:OLEObject Type="Embed" ProgID="AcroExch.Document.7" ShapeID="_x0000_i1093" DrawAspect="Content" ObjectID="_1337952398" r:id="rId222"/>
        </w:object>
      </w:r>
    </w:p>
    <w:sectPr w:rsidR="0073595E" w:rsidSect="00E122C1">
      <w:footerReference w:type="default" r:id="rId223"/>
      <w:footnotePr>
        <w:numRestart w:val="eachSect"/>
      </w:footnotePr>
      <w:pgSz w:w="11906" w:h="16838" w:code="9"/>
      <w:pgMar w:top="720" w:right="432" w:bottom="576" w:left="99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CD8" w:rsidRDefault="00271CD8" w:rsidP="009C17DC">
      <w:r>
        <w:separator/>
      </w:r>
    </w:p>
  </w:endnote>
  <w:endnote w:type="continuationSeparator" w:id="0">
    <w:p w:rsidR="00271CD8" w:rsidRDefault="00271CD8" w:rsidP="009C1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Italic">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082672"/>
      <w:docPartObj>
        <w:docPartGallery w:val="Page Numbers (Bottom of Page)"/>
        <w:docPartUnique/>
      </w:docPartObj>
    </w:sdtPr>
    <w:sdtContent>
      <w:p w:rsidR="00230BC7" w:rsidRDefault="00230BC7">
        <w:pPr>
          <w:pStyle w:val="Footer"/>
          <w:jc w:val="center"/>
        </w:pPr>
        <w:fldSimple w:instr=" PAGE   \* MERGEFORMAT ">
          <w:r w:rsidR="00D3049D">
            <w:rPr>
              <w:noProof/>
            </w:rPr>
            <w:t>38</w:t>
          </w:r>
        </w:fldSimple>
      </w:p>
    </w:sdtContent>
  </w:sdt>
  <w:p w:rsidR="00230BC7" w:rsidRDefault="00230B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CD8" w:rsidRDefault="00271CD8" w:rsidP="009C17DC">
      <w:r>
        <w:separator/>
      </w:r>
    </w:p>
  </w:footnote>
  <w:footnote w:type="continuationSeparator" w:id="0">
    <w:p w:rsidR="00271CD8" w:rsidRDefault="00271CD8" w:rsidP="009C17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04B34"/>
    <w:multiLevelType w:val="multilevel"/>
    <w:tmpl w:val="67A491C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54A049B"/>
    <w:multiLevelType w:val="multilevel"/>
    <w:tmpl w:val="C2D4C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5241C4"/>
    <w:multiLevelType w:val="multilevel"/>
    <w:tmpl w:val="C1E0588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080B50F9"/>
    <w:multiLevelType w:val="hybridMultilevel"/>
    <w:tmpl w:val="2F3C5F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9B7670B"/>
    <w:multiLevelType w:val="hybridMultilevel"/>
    <w:tmpl w:val="A4480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F80EBF"/>
    <w:multiLevelType w:val="hybridMultilevel"/>
    <w:tmpl w:val="DB98F0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9A2973"/>
    <w:multiLevelType w:val="hybridMultilevel"/>
    <w:tmpl w:val="96C6C3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4E42BCB"/>
    <w:multiLevelType w:val="hybridMultilevel"/>
    <w:tmpl w:val="76841F30"/>
    <w:lvl w:ilvl="0" w:tplc="0409000F">
      <w:start w:val="1"/>
      <w:numFmt w:val="decimal"/>
      <w:lvlText w:val="%1."/>
      <w:lvlJc w:val="left"/>
      <w:pPr>
        <w:ind w:left="1527" w:hanging="360"/>
      </w:pPr>
    </w:lvl>
    <w:lvl w:ilvl="1" w:tplc="04090019" w:tentative="1">
      <w:start w:val="1"/>
      <w:numFmt w:val="lowerLetter"/>
      <w:lvlText w:val="%2."/>
      <w:lvlJc w:val="left"/>
      <w:pPr>
        <w:ind w:left="2247" w:hanging="360"/>
      </w:pPr>
    </w:lvl>
    <w:lvl w:ilvl="2" w:tplc="0409001B" w:tentative="1">
      <w:start w:val="1"/>
      <w:numFmt w:val="lowerRoman"/>
      <w:lvlText w:val="%3."/>
      <w:lvlJc w:val="right"/>
      <w:pPr>
        <w:ind w:left="2967" w:hanging="180"/>
      </w:pPr>
    </w:lvl>
    <w:lvl w:ilvl="3" w:tplc="0409000F" w:tentative="1">
      <w:start w:val="1"/>
      <w:numFmt w:val="decimal"/>
      <w:lvlText w:val="%4."/>
      <w:lvlJc w:val="left"/>
      <w:pPr>
        <w:ind w:left="3687" w:hanging="360"/>
      </w:pPr>
    </w:lvl>
    <w:lvl w:ilvl="4" w:tplc="04090019" w:tentative="1">
      <w:start w:val="1"/>
      <w:numFmt w:val="lowerLetter"/>
      <w:lvlText w:val="%5."/>
      <w:lvlJc w:val="left"/>
      <w:pPr>
        <w:ind w:left="4407" w:hanging="360"/>
      </w:pPr>
    </w:lvl>
    <w:lvl w:ilvl="5" w:tplc="0409001B" w:tentative="1">
      <w:start w:val="1"/>
      <w:numFmt w:val="lowerRoman"/>
      <w:lvlText w:val="%6."/>
      <w:lvlJc w:val="right"/>
      <w:pPr>
        <w:ind w:left="5127" w:hanging="180"/>
      </w:pPr>
    </w:lvl>
    <w:lvl w:ilvl="6" w:tplc="0409000F" w:tentative="1">
      <w:start w:val="1"/>
      <w:numFmt w:val="decimal"/>
      <w:lvlText w:val="%7."/>
      <w:lvlJc w:val="left"/>
      <w:pPr>
        <w:ind w:left="5847" w:hanging="360"/>
      </w:pPr>
    </w:lvl>
    <w:lvl w:ilvl="7" w:tplc="04090019" w:tentative="1">
      <w:start w:val="1"/>
      <w:numFmt w:val="lowerLetter"/>
      <w:lvlText w:val="%8."/>
      <w:lvlJc w:val="left"/>
      <w:pPr>
        <w:ind w:left="6567" w:hanging="360"/>
      </w:pPr>
    </w:lvl>
    <w:lvl w:ilvl="8" w:tplc="0409001B" w:tentative="1">
      <w:start w:val="1"/>
      <w:numFmt w:val="lowerRoman"/>
      <w:lvlText w:val="%9."/>
      <w:lvlJc w:val="right"/>
      <w:pPr>
        <w:ind w:left="7287" w:hanging="180"/>
      </w:pPr>
    </w:lvl>
  </w:abstractNum>
  <w:abstractNum w:abstractNumId="8">
    <w:nsid w:val="20687726"/>
    <w:multiLevelType w:val="multilevel"/>
    <w:tmpl w:val="44AAA814"/>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nsid w:val="223F1192"/>
    <w:multiLevelType w:val="hybridMultilevel"/>
    <w:tmpl w:val="66682A84"/>
    <w:lvl w:ilvl="0" w:tplc="2A9042B4">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0">
    <w:nsid w:val="22985373"/>
    <w:multiLevelType w:val="multilevel"/>
    <w:tmpl w:val="469C401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236E73C6"/>
    <w:multiLevelType w:val="multilevel"/>
    <w:tmpl w:val="8D5CAAD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4645310"/>
    <w:multiLevelType w:val="multilevel"/>
    <w:tmpl w:val="E42857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D026080"/>
    <w:multiLevelType w:val="multilevel"/>
    <w:tmpl w:val="CA802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5C3EC5"/>
    <w:multiLevelType w:val="hybridMultilevel"/>
    <w:tmpl w:val="B562E5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68D0396"/>
    <w:multiLevelType w:val="multilevel"/>
    <w:tmpl w:val="7466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E2D4F"/>
    <w:multiLevelType w:val="multilevel"/>
    <w:tmpl w:val="F7FAE9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F2110D2"/>
    <w:multiLevelType w:val="multilevel"/>
    <w:tmpl w:val="01E2A9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F8B7646"/>
    <w:multiLevelType w:val="hybridMultilevel"/>
    <w:tmpl w:val="407C5ACC"/>
    <w:lvl w:ilvl="0" w:tplc="0409000F">
      <w:start w:val="1"/>
      <w:numFmt w:val="decimal"/>
      <w:lvlText w:val="%1."/>
      <w:lvlJc w:val="left"/>
      <w:pPr>
        <w:tabs>
          <w:tab w:val="num" w:pos="1440"/>
        </w:tabs>
        <w:ind w:left="1440" w:hanging="360"/>
      </w:pPr>
      <w:rPr>
        <w:rFonts w:hint="default"/>
      </w:rPr>
    </w:lvl>
    <w:lvl w:ilvl="1" w:tplc="923EB9F0">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1325F80"/>
    <w:multiLevelType w:val="multilevel"/>
    <w:tmpl w:val="A35810CE"/>
    <w:lvl w:ilvl="0">
      <w:start w:val="2"/>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48F7733"/>
    <w:multiLevelType w:val="hybridMultilevel"/>
    <w:tmpl w:val="58FE9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15460F"/>
    <w:multiLevelType w:val="multilevel"/>
    <w:tmpl w:val="DC02C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AEE49C0"/>
    <w:multiLevelType w:val="hybridMultilevel"/>
    <w:tmpl w:val="21947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E43CF8"/>
    <w:multiLevelType w:val="hybridMultilevel"/>
    <w:tmpl w:val="90D22C0A"/>
    <w:lvl w:ilvl="0" w:tplc="04270001">
      <w:start w:val="1"/>
      <w:numFmt w:val="bullet"/>
      <w:lvlText w:val=""/>
      <w:lvlJc w:val="left"/>
      <w:pPr>
        <w:ind w:left="1152" w:hanging="360"/>
      </w:pPr>
      <w:rPr>
        <w:rFonts w:ascii="Symbol" w:hAnsi="Symbol" w:hint="default"/>
      </w:rPr>
    </w:lvl>
    <w:lvl w:ilvl="1" w:tplc="04270003" w:tentative="1">
      <w:start w:val="1"/>
      <w:numFmt w:val="bullet"/>
      <w:lvlText w:val="o"/>
      <w:lvlJc w:val="left"/>
      <w:pPr>
        <w:ind w:left="1872" w:hanging="360"/>
      </w:pPr>
      <w:rPr>
        <w:rFonts w:ascii="Courier New" w:hAnsi="Courier New" w:cs="Courier New" w:hint="default"/>
      </w:rPr>
    </w:lvl>
    <w:lvl w:ilvl="2" w:tplc="04270005" w:tentative="1">
      <w:start w:val="1"/>
      <w:numFmt w:val="bullet"/>
      <w:lvlText w:val=""/>
      <w:lvlJc w:val="left"/>
      <w:pPr>
        <w:ind w:left="2592" w:hanging="360"/>
      </w:pPr>
      <w:rPr>
        <w:rFonts w:ascii="Wingdings" w:hAnsi="Wingdings" w:hint="default"/>
      </w:rPr>
    </w:lvl>
    <w:lvl w:ilvl="3" w:tplc="04270001" w:tentative="1">
      <w:start w:val="1"/>
      <w:numFmt w:val="bullet"/>
      <w:lvlText w:val=""/>
      <w:lvlJc w:val="left"/>
      <w:pPr>
        <w:ind w:left="3312" w:hanging="360"/>
      </w:pPr>
      <w:rPr>
        <w:rFonts w:ascii="Symbol" w:hAnsi="Symbol" w:hint="default"/>
      </w:rPr>
    </w:lvl>
    <w:lvl w:ilvl="4" w:tplc="04270003" w:tentative="1">
      <w:start w:val="1"/>
      <w:numFmt w:val="bullet"/>
      <w:lvlText w:val="o"/>
      <w:lvlJc w:val="left"/>
      <w:pPr>
        <w:ind w:left="4032" w:hanging="360"/>
      </w:pPr>
      <w:rPr>
        <w:rFonts w:ascii="Courier New" w:hAnsi="Courier New" w:cs="Courier New" w:hint="default"/>
      </w:rPr>
    </w:lvl>
    <w:lvl w:ilvl="5" w:tplc="04270005" w:tentative="1">
      <w:start w:val="1"/>
      <w:numFmt w:val="bullet"/>
      <w:lvlText w:val=""/>
      <w:lvlJc w:val="left"/>
      <w:pPr>
        <w:ind w:left="4752" w:hanging="360"/>
      </w:pPr>
      <w:rPr>
        <w:rFonts w:ascii="Wingdings" w:hAnsi="Wingdings" w:hint="default"/>
      </w:rPr>
    </w:lvl>
    <w:lvl w:ilvl="6" w:tplc="04270001" w:tentative="1">
      <w:start w:val="1"/>
      <w:numFmt w:val="bullet"/>
      <w:lvlText w:val=""/>
      <w:lvlJc w:val="left"/>
      <w:pPr>
        <w:ind w:left="5472" w:hanging="360"/>
      </w:pPr>
      <w:rPr>
        <w:rFonts w:ascii="Symbol" w:hAnsi="Symbol" w:hint="default"/>
      </w:rPr>
    </w:lvl>
    <w:lvl w:ilvl="7" w:tplc="04270003" w:tentative="1">
      <w:start w:val="1"/>
      <w:numFmt w:val="bullet"/>
      <w:lvlText w:val="o"/>
      <w:lvlJc w:val="left"/>
      <w:pPr>
        <w:ind w:left="6192" w:hanging="360"/>
      </w:pPr>
      <w:rPr>
        <w:rFonts w:ascii="Courier New" w:hAnsi="Courier New" w:cs="Courier New" w:hint="default"/>
      </w:rPr>
    </w:lvl>
    <w:lvl w:ilvl="8" w:tplc="04270005" w:tentative="1">
      <w:start w:val="1"/>
      <w:numFmt w:val="bullet"/>
      <w:lvlText w:val=""/>
      <w:lvlJc w:val="left"/>
      <w:pPr>
        <w:ind w:left="6912" w:hanging="360"/>
      </w:pPr>
      <w:rPr>
        <w:rFonts w:ascii="Wingdings" w:hAnsi="Wingdings" w:hint="default"/>
      </w:rPr>
    </w:lvl>
  </w:abstractNum>
  <w:abstractNum w:abstractNumId="24">
    <w:nsid w:val="5A9B285D"/>
    <w:multiLevelType w:val="multilevel"/>
    <w:tmpl w:val="8D5CAAD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5B644D57"/>
    <w:multiLevelType w:val="multilevel"/>
    <w:tmpl w:val="B562E5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B8701C6"/>
    <w:multiLevelType w:val="multilevel"/>
    <w:tmpl w:val="27007C66"/>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nsid w:val="5BE10570"/>
    <w:multiLevelType w:val="multilevel"/>
    <w:tmpl w:val="63F4E29E"/>
    <w:lvl w:ilvl="0">
      <w:start w:val="2"/>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nsid w:val="5C143B06"/>
    <w:multiLevelType w:val="multilevel"/>
    <w:tmpl w:val="3A9E0A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DC524CC"/>
    <w:multiLevelType w:val="hybridMultilevel"/>
    <w:tmpl w:val="BDB2F1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60A8521E"/>
    <w:multiLevelType w:val="hybridMultilevel"/>
    <w:tmpl w:val="079C6470"/>
    <w:lvl w:ilvl="0" w:tplc="0409000F">
      <w:start w:val="1"/>
      <w:numFmt w:val="decimal"/>
      <w:lvlText w:val="%1."/>
      <w:lvlJc w:val="left"/>
      <w:pPr>
        <w:tabs>
          <w:tab w:val="num" w:pos="1440"/>
        </w:tabs>
        <w:ind w:left="14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45C5D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69454B27"/>
    <w:multiLevelType w:val="hybridMultilevel"/>
    <w:tmpl w:val="9998E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6D29B6"/>
    <w:multiLevelType w:val="hybridMultilevel"/>
    <w:tmpl w:val="5DFC0676"/>
    <w:lvl w:ilvl="0" w:tplc="C94606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ED4F1A"/>
    <w:multiLevelType w:val="hybridMultilevel"/>
    <w:tmpl w:val="73A4EC78"/>
    <w:lvl w:ilvl="0" w:tplc="0E565FD2">
      <w:start w:val="13"/>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5">
    <w:nsid w:val="742637B7"/>
    <w:multiLevelType w:val="multilevel"/>
    <w:tmpl w:val="61F8D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51751B0"/>
    <w:multiLevelType w:val="multilevel"/>
    <w:tmpl w:val="ABD461E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nsid w:val="79865DF4"/>
    <w:multiLevelType w:val="hybridMultilevel"/>
    <w:tmpl w:val="2AC09708"/>
    <w:lvl w:ilvl="0" w:tplc="04270001">
      <w:start w:val="1"/>
      <w:numFmt w:val="bullet"/>
      <w:lvlText w:val=""/>
      <w:lvlJc w:val="left"/>
      <w:pPr>
        <w:ind w:left="1152" w:hanging="360"/>
      </w:pPr>
      <w:rPr>
        <w:rFonts w:ascii="Symbol" w:hAnsi="Symbol" w:hint="default"/>
      </w:rPr>
    </w:lvl>
    <w:lvl w:ilvl="1" w:tplc="04270003" w:tentative="1">
      <w:start w:val="1"/>
      <w:numFmt w:val="bullet"/>
      <w:lvlText w:val="o"/>
      <w:lvlJc w:val="left"/>
      <w:pPr>
        <w:ind w:left="1872" w:hanging="360"/>
      </w:pPr>
      <w:rPr>
        <w:rFonts w:ascii="Courier New" w:hAnsi="Courier New" w:cs="Courier New" w:hint="default"/>
      </w:rPr>
    </w:lvl>
    <w:lvl w:ilvl="2" w:tplc="04270005" w:tentative="1">
      <w:start w:val="1"/>
      <w:numFmt w:val="bullet"/>
      <w:lvlText w:val=""/>
      <w:lvlJc w:val="left"/>
      <w:pPr>
        <w:ind w:left="2592" w:hanging="360"/>
      </w:pPr>
      <w:rPr>
        <w:rFonts w:ascii="Wingdings" w:hAnsi="Wingdings" w:hint="default"/>
      </w:rPr>
    </w:lvl>
    <w:lvl w:ilvl="3" w:tplc="04270001" w:tentative="1">
      <w:start w:val="1"/>
      <w:numFmt w:val="bullet"/>
      <w:lvlText w:val=""/>
      <w:lvlJc w:val="left"/>
      <w:pPr>
        <w:ind w:left="3312" w:hanging="360"/>
      </w:pPr>
      <w:rPr>
        <w:rFonts w:ascii="Symbol" w:hAnsi="Symbol" w:hint="default"/>
      </w:rPr>
    </w:lvl>
    <w:lvl w:ilvl="4" w:tplc="04270003" w:tentative="1">
      <w:start w:val="1"/>
      <w:numFmt w:val="bullet"/>
      <w:lvlText w:val="o"/>
      <w:lvlJc w:val="left"/>
      <w:pPr>
        <w:ind w:left="4032" w:hanging="360"/>
      </w:pPr>
      <w:rPr>
        <w:rFonts w:ascii="Courier New" w:hAnsi="Courier New" w:cs="Courier New" w:hint="default"/>
      </w:rPr>
    </w:lvl>
    <w:lvl w:ilvl="5" w:tplc="04270005" w:tentative="1">
      <w:start w:val="1"/>
      <w:numFmt w:val="bullet"/>
      <w:lvlText w:val=""/>
      <w:lvlJc w:val="left"/>
      <w:pPr>
        <w:ind w:left="4752" w:hanging="360"/>
      </w:pPr>
      <w:rPr>
        <w:rFonts w:ascii="Wingdings" w:hAnsi="Wingdings" w:hint="default"/>
      </w:rPr>
    </w:lvl>
    <w:lvl w:ilvl="6" w:tplc="04270001" w:tentative="1">
      <w:start w:val="1"/>
      <w:numFmt w:val="bullet"/>
      <w:lvlText w:val=""/>
      <w:lvlJc w:val="left"/>
      <w:pPr>
        <w:ind w:left="5472" w:hanging="360"/>
      </w:pPr>
      <w:rPr>
        <w:rFonts w:ascii="Symbol" w:hAnsi="Symbol" w:hint="default"/>
      </w:rPr>
    </w:lvl>
    <w:lvl w:ilvl="7" w:tplc="04270003" w:tentative="1">
      <w:start w:val="1"/>
      <w:numFmt w:val="bullet"/>
      <w:lvlText w:val="o"/>
      <w:lvlJc w:val="left"/>
      <w:pPr>
        <w:ind w:left="6192" w:hanging="360"/>
      </w:pPr>
      <w:rPr>
        <w:rFonts w:ascii="Courier New" w:hAnsi="Courier New" w:cs="Courier New" w:hint="default"/>
      </w:rPr>
    </w:lvl>
    <w:lvl w:ilvl="8" w:tplc="04270005" w:tentative="1">
      <w:start w:val="1"/>
      <w:numFmt w:val="bullet"/>
      <w:lvlText w:val=""/>
      <w:lvlJc w:val="left"/>
      <w:pPr>
        <w:ind w:left="6912" w:hanging="360"/>
      </w:pPr>
      <w:rPr>
        <w:rFonts w:ascii="Wingdings" w:hAnsi="Wingdings" w:hint="default"/>
      </w:rPr>
    </w:lvl>
  </w:abstractNum>
  <w:abstractNum w:abstractNumId="38">
    <w:nsid w:val="7E9A3829"/>
    <w:multiLevelType w:val="multilevel"/>
    <w:tmpl w:val="74E04F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A37A60"/>
    <w:multiLevelType w:val="hybridMultilevel"/>
    <w:tmpl w:val="2EA4A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25"/>
  </w:num>
  <w:num w:numId="4">
    <w:abstractNumId w:val="18"/>
  </w:num>
  <w:num w:numId="5">
    <w:abstractNumId w:val="9"/>
  </w:num>
  <w:num w:numId="6">
    <w:abstractNumId w:val="20"/>
  </w:num>
  <w:num w:numId="7">
    <w:abstractNumId w:val="39"/>
  </w:num>
  <w:num w:numId="8">
    <w:abstractNumId w:val="29"/>
  </w:num>
  <w:num w:numId="9">
    <w:abstractNumId w:val="32"/>
  </w:num>
  <w:num w:numId="10">
    <w:abstractNumId w:val="7"/>
  </w:num>
  <w:num w:numId="11">
    <w:abstractNumId w:val="4"/>
  </w:num>
  <w:num w:numId="12">
    <w:abstractNumId w:val="34"/>
  </w:num>
  <w:num w:numId="13">
    <w:abstractNumId w:val="23"/>
  </w:num>
  <w:num w:numId="14">
    <w:abstractNumId w:val="37"/>
  </w:num>
  <w:num w:numId="15">
    <w:abstractNumId w:val="33"/>
  </w:num>
  <w:num w:numId="16">
    <w:abstractNumId w:val="8"/>
  </w:num>
  <w:num w:numId="17">
    <w:abstractNumId w:val="36"/>
  </w:num>
  <w:num w:numId="18">
    <w:abstractNumId w:val="10"/>
  </w:num>
  <w:num w:numId="19">
    <w:abstractNumId w:val="27"/>
  </w:num>
  <w:num w:numId="20">
    <w:abstractNumId w:val="38"/>
  </w:num>
  <w:num w:numId="21">
    <w:abstractNumId w:val="19"/>
  </w:num>
  <w:num w:numId="22">
    <w:abstractNumId w:val="26"/>
  </w:num>
  <w:num w:numId="23">
    <w:abstractNumId w:val="6"/>
  </w:num>
  <w:num w:numId="24">
    <w:abstractNumId w:val="1"/>
  </w:num>
  <w:num w:numId="25">
    <w:abstractNumId w:val="35"/>
  </w:num>
  <w:num w:numId="26">
    <w:abstractNumId w:val="13"/>
  </w:num>
  <w:num w:numId="27">
    <w:abstractNumId w:val="15"/>
  </w:num>
  <w:num w:numId="28">
    <w:abstractNumId w:val="30"/>
  </w:num>
  <w:num w:numId="29">
    <w:abstractNumId w:val="21"/>
  </w:num>
  <w:num w:numId="30">
    <w:abstractNumId w:val="3"/>
  </w:num>
  <w:num w:numId="31">
    <w:abstractNumId w:val="24"/>
  </w:num>
  <w:num w:numId="32">
    <w:abstractNumId w:val="2"/>
  </w:num>
  <w:num w:numId="33">
    <w:abstractNumId w:val="31"/>
  </w:num>
  <w:num w:numId="34">
    <w:abstractNumId w:val="12"/>
  </w:num>
  <w:num w:numId="35">
    <w:abstractNumId w:val="16"/>
  </w:num>
  <w:num w:numId="36">
    <w:abstractNumId w:val="22"/>
  </w:num>
  <w:num w:numId="37">
    <w:abstractNumId w:val="17"/>
  </w:num>
  <w:num w:numId="38">
    <w:abstractNumId w:val="28"/>
  </w:num>
  <w:num w:numId="39">
    <w:abstractNumId w:val="11"/>
  </w:num>
  <w:num w:numId="40">
    <w:abstractNumId w:val="0"/>
  </w:num>
  <w:num w:numId="4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hdrShapeDefaults>
    <o:shapedefaults v:ext="edit" spidmax="35842">
      <o:colormenu v:ext="edit" strokecolor="none [3212]"/>
    </o:shapedefaults>
  </w:hdrShapeDefaults>
  <w:footnotePr>
    <w:numRestart w:val="eachSect"/>
    <w:footnote w:id="-1"/>
    <w:footnote w:id="0"/>
  </w:footnotePr>
  <w:endnotePr>
    <w:endnote w:id="-1"/>
    <w:endnote w:id="0"/>
  </w:endnotePr>
  <w:compat/>
  <w:rsids>
    <w:rsidRoot w:val="00593045"/>
    <w:rsid w:val="00016844"/>
    <w:rsid w:val="000314AB"/>
    <w:rsid w:val="000323A6"/>
    <w:rsid w:val="00036EDA"/>
    <w:rsid w:val="00037ED1"/>
    <w:rsid w:val="00040500"/>
    <w:rsid w:val="00044C86"/>
    <w:rsid w:val="0005761A"/>
    <w:rsid w:val="00060545"/>
    <w:rsid w:val="00071230"/>
    <w:rsid w:val="00082DFB"/>
    <w:rsid w:val="000831CD"/>
    <w:rsid w:val="00093FE3"/>
    <w:rsid w:val="00096F17"/>
    <w:rsid w:val="000C4DF2"/>
    <w:rsid w:val="000D50BB"/>
    <w:rsid w:val="000D7181"/>
    <w:rsid w:val="000E2BBA"/>
    <w:rsid w:val="000F6376"/>
    <w:rsid w:val="000F7B31"/>
    <w:rsid w:val="00116517"/>
    <w:rsid w:val="0012026A"/>
    <w:rsid w:val="0012471C"/>
    <w:rsid w:val="00142FF1"/>
    <w:rsid w:val="0015352A"/>
    <w:rsid w:val="00154C82"/>
    <w:rsid w:val="0015610E"/>
    <w:rsid w:val="00157FC8"/>
    <w:rsid w:val="00161B92"/>
    <w:rsid w:val="0016241C"/>
    <w:rsid w:val="00171B31"/>
    <w:rsid w:val="00173284"/>
    <w:rsid w:val="00176524"/>
    <w:rsid w:val="00181E50"/>
    <w:rsid w:val="00183638"/>
    <w:rsid w:val="00184608"/>
    <w:rsid w:val="00190B1F"/>
    <w:rsid w:val="00192874"/>
    <w:rsid w:val="0019552A"/>
    <w:rsid w:val="001A2D86"/>
    <w:rsid w:val="001B2694"/>
    <w:rsid w:val="001B5501"/>
    <w:rsid w:val="001B6261"/>
    <w:rsid w:val="001C3745"/>
    <w:rsid w:val="001C7F89"/>
    <w:rsid w:val="001D2606"/>
    <w:rsid w:val="001D6F90"/>
    <w:rsid w:val="001E74AE"/>
    <w:rsid w:val="001F6004"/>
    <w:rsid w:val="001F65DE"/>
    <w:rsid w:val="00204F8B"/>
    <w:rsid w:val="00213573"/>
    <w:rsid w:val="00230BC7"/>
    <w:rsid w:val="00237D76"/>
    <w:rsid w:val="0024100C"/>
    <w:rsid w:val="00271CD8"/>
    <w:rsid w:val="002770EE"/>
    <w:rsid w:val="002914F8"/>
    <w:rsid w:val="00292F95"/>
    <w:rsid w:val="00293736"/>
    <w:rsid w:val="002971FC"/>
    <w:rsid w:val="002A099C"/>
    <w:rsid w:val="002A0D65"/>
    <w:rsid w:val="002E090F"/>
    <w:rsid w:val="002E582A"/>
    <w:rsid w:val="002E6D84"/>
    <w:rsid w:val="002F5135"/>
    <w:rsid w:val="00305354"/>
    <w:rsid w:val="00316210"/>
    <w:rsid w:val="00316A28"/>
    <w:rsid w:val="00320266"/>
    <w:rsid w:val="00320D09"/>
    <w:rsid w:val="00336F44"/>
    <w:rsid w:val="00341B1A"/>
    <w:rsid w:val="00342AFD"/>
    <w:rsid w:val="00347DDE"/>
    <w:rsid w:val="00361E1D"/>
    <w:rsid w:val="003A1222"/>
    <w:rsid w:val="003A76A2"/>
    <w:rsid w:val="003C214A"/>
    <w:rsid w:val="003C552D"/>
    <w:rsid w:val="003D2900"/>
    <w:rsid w:val="003E537A"/>
    <w:rsid w:val="003E6B9A"/>
    <w:rsid w:val="003E6E88"/>
    <w:rsid w:val="003F4008"/>
    <w:rsid w:val="003F4501"/>
    <w:rsid w:val="003F4504"/>
    <w:rsid w:val="003F489F"/>
    <w:rsid w:val="003F67D2"/>
    <w:rsid w:val="00400A0F"/>
    <w:rsid w:val="004022A9"/>
    <w:rsid w:val="0040726B"/>
    <w:rsid w:val="0040728D"/>
    <w:rsid w:val="00414008"/>
    <w:rsid w:val="004225BB"/>
    <w:rsid w:val="00423FAF"/>
    <w:rsid w:val="00453B73"/>
    <w:rsid w:val="00481707"/>
    <w:rsid w:val="00485C76"/>
    <w:rsid w:val="00494351"/>
    <w:rsid w:val="004A7F57"/>
    <w:rsid w:val="004B0171"/>
    <w:rsid w:val="004B0FB2"/>
    <w:rsid w:val="004C38E2"/>
    <w:rsid w:val="004E414D"/>
    <w:rsid w:val="004F1E1F"/>
    <w:rsid w:val="004F4F24"/>
    <w:rsid w:val="0050373F"/>
    <w:rsid w:val="00503ED9"/>
    <w:rsid w:val="0053531D"/>
    <w:rsid w:val="005358EF"/>
    <w:rsid w:val="0054112D"/>
    <w:rsid w:val="00551931"/>
    <w:rsid w:val="005555AB"/>
    <w:rsid w:val="0056080A"/>
    <w:rsid w:val="00565F97"/>
    <w:rsid w:val="00586BFB"/>
    <w:rsid w:val="00591648"/>
    <w:rsid w:val="00593045"/>
    <w:rsid w:val="00593833"/>
    <w:rsid w:val="005B2E8B"/>
    <w:rsid w:val="005B77FA"/>
    <w:rsid w:val="005C256A"/>
    <w:rsid w:val="005C7F0B"/>
    <w:rsid w:val="005D3374"/>
    <w:rsid w:val="005D6788"/>
    <w:rsid w:val="005F0702"/>
    <w:rsid w:val="005F4529"/>
    <w:rsid w:val="005F4899"/>
    <w:rsid w:val="005F4F02"/>
    <w:rsid w:val="006135B4"/>
    <w:rsid w:val="00624CCE"/>
    <w:rsid w:val="00637891"/>
    <w:rsid w:val="0064165B"/>
    <w:rsid w:val="00643495"/>
    <w:rsid w:val="00646C39"/>
    <w:rsid w:val="006555CD"/>
    <w:rsid w:val="00676678"/>
    <w:rsid w:val="00685190"/>
    <w:rsid w:val="006A6ACD"/>
    <w:rsid w:val="006C37EA"/>
    <w:rsid w:val="006C6803"/>
    <w:rsid w:val="006D0012"/>
    <w:rsid w:val="006D0AB2"/>
    <w:rsid w:val="006D24FC"/>
    <w:rsid w:val="006D5E0D"/>
    <w:rsid w:val="006F5DE3"/>
    <w:rsid w:val="006F69A1"/>
    <w:rsid w:val="0070206D"/>
    <w:rsid w:val="007033E2"/>
    <w:rsid w:val="00712A15"/>
    <w:rsid w:val="00724D3A"/>
    <w:rsid w:val="00732CD4"/>
    <w:rsid w:val="0073595E"/>
    <w:rsid w:val="00754BD6"/>
    <w:rsid w:val="0076060E"/>
    <w:rsid w:val="00786054"/>
    <w:rsid w:val="007A099A"/>
    <w:rsid w:val="007A7A79"/>
    <w:rsid w:val="007C2C15"/>
    <w:rsid w:val="007D61BE"/>
    <w:rsid w:val="007D6338"/>
    <w:rsid w:val="007E195D"/>
    <w:rsid w:val="007E21FC"/>
    <w:rsid w:val="007E5F4C"/>
    <w:rsid w:val="007F5328"/>
    <w:rsid w:val="00803F34"/>
    <w:rsid w:val="00805136"/>
    <w:rsid w:val="00813993"/>
    <w:rsid w:val="0082128A"/>
    <w:rsid w:val="008255AD"/>
    <w:rsid w:val="008341AC"/>
    <w:rsid w:val="00836169"/>
    <w:rsid w:val="00837C48"/>
    <w:rsid w:val="00837C87"/>
    <w:rsid w:val="00842B08"/>
    <w:rsid w:val="008659E5"/>
    <w:rsid w:val="008828A4"/>
    <w:rsid w:val="00882CCF"/>
    <w:rsid w:val="00890D19"/>
    <w:rsid w:val="0089501D"/>
    <w:rsid w:val="008A01C1"/>
    <w:rsid w:val="008A0778"/>
    <w:rsid w:val="008A213D"/>
    <w:rsid w:val="008B005C"/>
    <w:rsid w:val="008B4170"/>
    <w:rsid w:val="008B52F9"/>
    <w:rsid w:val="008B5761"/>
    <w:rsid w:val="008C7557"/>
    <w:rsid w:val="008D5A7F"/>
    <w:rsid w:val="009007FE"/>
    <w:rsid w:val="00905D8B"/>
    <w:rsid w:val="00907D9F"/>
    <w:rsid w:val="00911803"/>
    <w:rsid w:val="00911CD0"/>
    <w:rsid w:val="00931CA4"/>
    <w:rsid w:val="009457B6"/>
    <w:rsid w:val="0094633A"/>
    <w:rsid w:val="00954A42"/>
    <w:rsid w:val="0096762C"/>
    <w:rsid w:val="00986950"/>
    <w:rsid w:val="0099156B"/>
    <w:rsid w:val="009A4384"/>
    <w:rsid w:val="009B330F"/>
    <w:rsid w:val="009B47C7"/>
    <w:rsid w:val="009C021D"/>
    <w:rsid w:val="009C17DC"/>
    <w:rsid w:val="009E7E6C"/>
    <w:rsid w:val="009F7052"/>
    <w:rsid w:val="00A047A6"/>
    <w:rsid w:val="00A07B04"/>
    <w:rsid w:val="00A17604"/>
    <w:rsid w:val="00A24538"/>
    <w:rsid w:val="00A4280D"/>
    <w:rsid w:val="00A43024"/>
    <w:rsid w:val="00A457CB"/>
    <w:rsid w:val="00A53D7D"/>
    <w:rsid w:val="00A567B8"/>
    <w:rsid w:val="00A60473"/>
    <w:rsid w:val="00A60F8E"/>
    <w:rsid w:val="00A672AC"/>
    <w:rsid w:val="00A733D1"/>
    <w:rsid w:val="00A819FA"/>
    <w:rsid w:val="00AC214F"/>
    <w:rsid w:val="00AC5B3B"/>
    <w:rsid w:val="00AD2AD7"/>
    <w:rsid w:val="00AE5B39"/>
    <w:rsid w:val="00AF53A0"/>
    <w:rsid w:val="00B00B90"/>
    <w:rsid w:val="00B036A1"/>
    <w:rsid w:val="00B05D7C"/>
    <w:rsid w:val="00B07E94"/>
    <w:rsid w:val="00B15518"/>
    <w:rsid w:val="00B3157B"/>
    <w:rsid w:val="00B4636B"/>
    <w:rsid w:val="00B6671F"/>
    <w:rsid w:val="00B8061D"/>
    <w:rsid w:val="00BA65CA"/>
    <w:rsid w:val="00BB2F0E"/>
    <w:rsid w:val="00BC554A"/>
    <w:rsid w:val="00BC6B16"/>
    <w:rsid w:val="00BD39AC"/>
    <w:rsid w:val="00BF61C1"/>
    <w:rsid w:val="00C21077"/>
    <w:rsid w:val="00C34ED3"/>
    <w:rsid w:val="00C370A3"/>
    <w:rsid w:val="00C41360"/>
    <w:rsid w:val="00C44BB4"/>
    <w:rsid w:val="00C56747"/>
    <w:rsid w:val="00C64F17"/>
    <w:rsid w:val="00C658CF"/>
    <w:rsid w:val="00C76EAF"/>
    <w:rsid w:val="00C83114"/>
    <w:rsid w:val="00C83C3D"/>
    <w:rsid w:val="00C85EDF"/>
    <w:rsid w:val="00CB6CDB"/>
    <w:rsid w:val="00CC1E65"/>
    <w:rsid w:val="00CC4F84"/>
    <w:rsid w:val="00CE021C"/>
    <w:rsid w:val="00CF314A"/>
    <w:rsid w:val="00D15E9E"/>
    <w:rsid w:val="00D3049D"/>
    <w:rsid w:val="00D30CC0"/>
    <w:rsid w:val="00D32FA6"/>
    <w:rsid w:val="00D43542"/>
    <w:rsid w:val="00D448A3"/>
    <w:rsid w:val="00D47B81"/>
    <w:rsid w:val="00D57461"/>
    <w:rsid w:val="00D6525D"/>
    <w:rsid w:val="00D71104"/>
    <w:rsid w:val="00D7308E"/>
    <w:rsid w:val="00D77887"/>
    <w:rsid w:val="00D81687"/>
    <w:rsid w:val="00DA390D"/>
    <w:rsid w:val="00DA6F38"/>
    <w:rsid w:val="00DC1177"/>
    <w:rsid w:val="00DC38DC"/>
    <w:rsid w:val="00DD2B2F"/>
    <w:rsid w:val="00DD74BB"/>
    <w:rsid w:val="00DE2509"/>
    <w:rsid w:val="00DE7F48"/>
    <w:rsid w:val="00E00C32"/>
    <w:rsid w:val="00E02330"/>
    <w:rsid w:val="00E02E39"/>
    <w:rsid w:val="00E04512"/>
    <w:rsid w:val="00E056DD"/>
    <w:rsid w:val="00E05A0B"/>
    <w:rsid w:val="00E065AD"/>
    <w:rsid w:val="00E122C1"/>
    <w:rsid w:val="00E2487D"/>
    <w:rsid w:val="00E26215"/>
    <w:rsid w:val="00E26E77"/>
    <w:rsid w:val="00E2738E"/>
    <w:rsid w:val="00E31123"/>
    <w:rsid w:val="00E42048"/>
    <w:rsid w:val="00E46EFE"/>
    <w:rsid w:val="00E47E07"/>
    <w:rsid w:val="00E47F1B"/>
    <w:rsid w:val="00E5586E"/>
    <w:rsid w:val="00E60DFD"/>
    <w:rsid w:val="00E62D6B"/>
    <w:rsid w:val="00E644EF"/>
    <w:rsid w:val="00E728A9"/>
    <w:rsid w:val="00E733A7"/>
    <w:rsid w:val="00E74E05"/>
    <w:rsid w:val="00E839DA"/>
    <w:rsid w:val="00E84A2E"/>
    <w:rsid w:val="00E86CC0"/>
    <w:rsid w:val="00E90AA7"/>
    <w:rsid w:val="00E93060"/>
    <w:rsid w:val="00E93DE5"/>
    <w:rsid w:val="00E964C0"/>
    <w:rsid w:val="00EA1449"/>
    <w:rsid w:val="00EA2EF7"/>
    <w:rsid w:val="00EA5328"/>
    <w:rsid w:val="00EB60B7"/>
    <w:rsid w:val="00EC1693"/>
    <w:rsid w:val="00EC35BA"/>
    <w:rsid w:val="00EC4C32"/>
    <w:rsid w:val="00ED05E6"/>
    <w:rsid w:val="00ED090F"/>
    <w:rsid w:val="00ED4844"/>
    <w:rsid w:val="00EF378C"/>
    <w:rsid w:val="00EF49C7"/>
    <w:rsid w:val="00EF76CA"/>
    <w:rsid w:val="00EF7F50"/>
    <w:rsid w:val="00F047ED"/>
    <w:rsid w:val="00F202AF"/>
    <w:rsid w:val="00F2147B"/>
    <w:rsid w:val="00F239F3"/>
    <w:rsid w:val="00F268EA"/>
    <w:rsid w:val="00F27797"/>
    <w:rsid w:val="00F3277F"/>
    <w:rsid w:val="00F341B9"/>
    <w:rsid w:val="00F34D08"/>
    <w:rsid w:val="00F406CF"/>
    <w:rsid w:val="00F44C21"/>
    <w:rsid w:val="00F474B0"/>
    <w:rsid w:val="00F5461B"/>
    <w:rsid w:val="00F63A1B"/>
    <w:rsid w:val="00F84BE2"/>
    <w:rsid w:val="00F92CC9"/>
    <w:rsid w:val="00FB3449"/>
    <w:rsid w:val="00FC349B"/>
    <w:rsid w:val="00FD649B"/>
    <w:rsid w:val="00FE0696"/>
    <w:rsid w:val="00FE1108"/>
    <w:rsid w:val="00FE3293"/>
    <w:rsid w:val="00FE7E98"/>
    <w:rsid w:val="00FF2A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584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tex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3D effects 1" w:uiPriority="0"/>
    <w:lsdException w:name="Table 3D effects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3A7"/>
    <w:pPr>
      <w:spacing w:after="0" w:line="240" w:lineRule="auto"/>
    </w:pPr>
    <w:rPr>
      <w:rFonts w:ascii="Times New Roman" w:eastAsia="Times New Roman" w:hAnsi="Times New Roman" w:cs="Times New Roman"/>
      <w:sz w:val="24"/>
      <w:szCs w:val="20"/>
      <w:lang w:val="lt-LT"/>
    </w:rPr>
  </w:style>
  <w:style w:type="paragraph" w:styleId="Heading1">
    <w:name w:val="heading 1"/>
    <w:basedOn w:val="Normal"/>
    <w:next w:val="Normal"/>
    <w:link w:val="Heading1Char"/>
    <w:qFormat/>
    <w:rsid w:val="009457B6"/>
    <w:pPr>
      <w:keepNext/>
      <w:spacing w:before="240" w:after="60" w:line="360" w:lineRule="auto"/>
      <w:jc w:val="center"/>
      <w:outlineLvl w:val="0"/>
    </w:pPr>
    <w:rPr>
      <w:rFonts w:cs="Arial"/>
      <w:b/>
      <w:bCs/>
      <w:kern w:val="32"/>
      <w:sz w:val="32"/>
      <w:szCs w:val="32"/>
    </w:rPr>
  </w:style>
  <w:style w:type="paragraph" w:styleId="Heading2">
    <w:name w:val="heading 2"/>
    <w:basedOn w:val="Normal"/>
    <w:next w:val="Normal"/>
    <w:link w:val="Heading2Char"/>
    <w:autoRedefine/>
    <w:qFormat/>
    <w:rsid w:val="00DD2B2F"/>
    <w:pPr>
      <w:keepNext/>
      <w:tabs>
        <w:tab w:val="left" w:pos="90"/>
        <w:tab w:val="left" w:pos="450"/>
      </w:tabs>
      <w:spacing w:before="240" w:after="120" w:line="360" w:lineRule="auto"/>
      <w:jc w:val="center"/>
      <w:outlineLvl w:val="1"/>
    </w:pPr>
    <w:rPr>
      <w:b/>
    </w:rPr>
  </w:style>
  <w:style w:type="paragraph" w:styleId="Heading3">
    <w:name w:val="heading 3"/>
    <w:basedOn w:val="Normal"/>
    <w:next w:val="Normal"/>
    <w:link w:val="Heading3Char"/>
    <w:autoRedefine/>
    <w:qFormat/>
    <w:rsid w:val="004C38E2"/>
    <w:pPr>
      <w:keepNext/>
      <w:spacing w:before="240" w:after="120" w:line="360" w:lineRule="auto"/>
      <w:ind w:left="720" w:hanging="720"/>
      <w:jc w:val="center"/>
      <w:outlineLvl w:val="2"/>
    </w:pPr>
    <w:rPr>
      <w:b/>
    </w:rPr>
  </w:style>
  <w:style w:type="paragraph" w:styleId="Heading4">
    <w:name w:val="heading 4"/>
    <w:basedOn w:val="Normal"/>
    <w:next w:val="Normal"/>
    <w:link w:val="Heading4Char"/>
    <w:qFormat/>
    <w:rsid w:val="00E733A7"/>
    <w:pPr>
      <w:keepNext/>
      <w:spacing w:line="360" w:lineRule="auto"/>
      <w:jc w:val="center"/>
      <w:outlineLvl w:val="3"/>
    </w:pPr>
    <w:rPr>
      <w:sz w:val="28"/>
    </w:rPr>
  </w:style>
  <w:style w:type="paragraph" w:styleId="Heading5">
    <w:name w:val="heading 5"/>
    <w:basedOn w:val="Normal"/>
    <w:next w:val="Normal"/>
    <w:link w:val="Heading5Char"/>
    <w:qFormat/>
    <w:rsid w:val="00E733A7"/>
    <w:pPr>
      <w:spacing w:before="240" w:after="60"/>
      <w:outlineLvl w:val="4"/>
    </w:pPr>
    <w:rPr>
      <w:b/>
      <w:bCs/>
      <w:i/>
      <w:iCs/>
      <w:sz w:val="26"/>
      <w:szCs w:val="26"/>
    </w:rPr>
  </w:style>
  <w:style w:type="paragraph" w:styleId="Heading6">
    <w:name w:val="heading 6"/>
    <w:basedOn w:val="Normal"/>
    <w:next w:val="Normal"/>
    <w:link w:val="Heading6Char"/>
    <w:unhideWhenUsed/>
    <w:qFormat/>
    <w:rsid w:val="00DE250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57B6"/>
    <w:rPr>
      <w:rFonts w:ascii="Times New Roman" w:eastAsia="Times New Roman" w:hAnsi="Times New Roman" w:cs="Arial"/>
      <w:b/>
      <w:bCs/>
      <w:kern w:val="32"/>
      <w:sz w:val="32"/>
      <w:szCs w:val="32"/>
      <w:lang w:val="lt-LT"/>
    </w:rPr>
  </w:style>
  <w:style w:type="character" w:customStyle="1" w:styleId="Heading2Char">
    <w:name w:val="Heading 2 Char"/>
    <w:basedOn w:val="DefaultParagraphFont"/>
    <w:link w:val="Heading2"/>
    <w:rsid w:val="00DD2B2F"/>
    <w:rPr>
      <w:rFonts w:ascii="Times New Roman" w:eastAsia="Times New Roman" w:hAnsi="Times New Roman" w:cs="Times New Roman"/>
      <w:b/>
      <w:sz w:val="24"/>
      <w:szCs w:val="20"/>
      <w:lang w:val="lt-LT"/>
    </w:rPr>
  </w:style>
  <w:style w:type="character" w:customStyle="1" w:styleId="Heading3Char">
    <w:name w:val="Heading 3 Char"/>
    <w:basedOn w:val="DefaultParagraphFont"/>
    <w:link w:val="Heading3"/>
    <w:rsid w:val="004C38E2"/>
    <w:rPr>
      <w:rFonts w:ascii="Times New Roman" w:eastAsia="Times New Roman" w:hAnsi="Times New Roman" w:cs="Times New Roman"/>
      <w:b/>
      <w:sz w:val="24"/>
      <w:szCs w:val="20"/>
      <w:lang w:val="lt-LT"/>
    </w:rPr>
  </w:style>
  <w:style w:type="character" w:customStyle="1" w:styleId="Heading4Char">
    <w:name w:val="Heading 4 Char"/>
    <w:basedOn w:val="DefaultParagraphFont"/>
    <w:link w:val="Heading4"/>
    <w:rsid w:val="00E733A7"/>
    <w:rPr>
      <w:rFonts w:ascii="Times New Roman" w:eastAsia="Times New Roman" w:hAnsi="Times New Roman" w:cs="Times New Roman"/>
      <w:sz w:val="28"/>
      <w:szCs w:val="20"/>
      <w:lang w:val="lt-LT"/>
    </w:rPr>
  </w:style>
  <w:style w:type="character" w:customStyle="1" w:styleId="Heading5Char">
    <w:name w:val="Heading 5 Char"/>
    <w:basedOn w:val="DefaultParagraphFont"/>
    <w:link w:val="Heading5"/>
    <w:rsid w:val="00E733A7"/>
    <w:rPr>
      <w:rFonts w:ascii="Times New Roman" w:eastAsia="Times New Roman" w:hAnsi="Times New Roman" w:cs="Times New Roman"/>
      <w:b/>
      <w:bCs/>
      <w:i/>
      <w:iCs/>
      <w:sz w:val="26"/>
      <w:szCs w:val="26"/>
      <w:lang w:val="lt-LT"/>
    </w:rPr>
  </w:style>
  <w:style w:type="paragraph" w:styleId="Caption">
    <w:name w:val="caption"/>
    <w:basedOn w:val="Normal"/>
    <w:next w:val="Normal"/>
    <w:qFormat/>
    <w:rsid w:val="00E733A7"/>
    <w:pPr>
      <w:spacing w:line="360" w:lineRule="auto"/>
      <w:jc w:val="center"/>
    </w:pPr>
    <w:rPr>
      <w:sz w:val="28"/>
    </w:rPr>
  </w:style>
  <w:style w:type="paragraph" w:styleId="FootnoteText">
    <w:name w:val="footnote text"/>
    <w:basedOn w:val="Normal"/>
    <w:link w:val="FootnoteTextChar"/>
    <w:semiHidden/>
    <w:rsid w:val="00E733A7"/>
    <w:rPr>
      <w:sz w:val="20"/>
    </w:rPr>
  </w:style>
  <w:style w:type="character" w:customStyle="1" w:styleId="FootnoteTextChar">
    <w:name w:val="Footnote Text Char"/>
    <w:basedOn w:val="DefaultParagraphFont"/>
    <w:link w:val="FootnoteText"/>
    <w:semiHidden/>
    <w:rsid w:val="00E733A7"/>
    <w:rPr>
      <w:rFonts w:ascii="Times New Roman" w:eastAsia="Times New Roman" w:hAnsi="Times New Roman" w:cs="Times New Roman"/>
      <w:sz w:val="20"/>
      <w:szCs w:val="20"/>
      <w:lang w:val="lt-LT"/>
    </w:rPr>
  </w:style>
  <w:style w:type="character" w:styleId="FootnoteReference">
    <w:name w:val="footnote reference"/>
    <w:basedOn w:val="DefaultParagraphFont"/>
    <w:semiHidden/>
    <w:rsid w:val="00E733A7"/>
    <w:rPr>
      <w:vertAlign w:val="superscript"/>
    </w:rPr>
  </w:style>
  <w:style w:type="paragraph" w:styleId="Subtitle">
    <w:name w:val="Subtitle"/>
    <w:basedOn w:val="Normal"/>
    <w:link w:val="SubtitleChar"/>
    <w:qFormat/>
    <w:rsid w:val="00E733A7"/>
    <w:pPr>
      <w:ind w:left="6480" w:firstLine="720"/>
    </w:pPr>
    <w:rPr>
      <w:lang w:val="en-GB"/>
    </w:rPr>
  </w:style>
  <w:style w:type="character" w:customStyle="1" w:styleId="SubtitleChar">
    <w:name w:val="Subtitle Char"/>
    <w:basedOn w:val="DefaultParagraphFont"/>
    <w:link w:val="Subtitle"/>
    <w:rsid w:val="00E733A7"/>
    <w:rPr>
      <w:rFonts w:ascii="Times New Roman" w:eastAsia="Times New Roman" w:hAnsi="Times New Roman" w:cs="Times New Roman"/>
      <w:sz w:val="24"/>
      <w:szCs w:val="20"/>
      <w:lang w:val="en-GB"/>
    </w:rPr>
  </w:style>
  <w:style w:type="paragraph" w:styleId="BodyText">
    <w:name w:val="Body Text"/>
    <w:basedOn w:val="Normal"/>
    <w:link w:val="BodyTextChar"/>
    <w:uiPriority w:val="99"/>
    <w:rsid w:val="00E733A7"/>
  </w:style>
  <w:style w:type="character" w:customStyle="1" w:styleId="BodyTextChar">
    <w:name w:val="Body Text Char"/>
    <w:basedOn w:val="DefaultParagraphFont"/>
    <w:link w:val="BodyText"/>
    <w:uiPriority w:val="99"/>
    <w:rsid w:val="00E733A7"/>
    <w:rPr>
      <w:rFonts w:ascii="Times New Roman" w:eastAsia="Times New Roman" w:hAnsi="Times New Roman" w:cs="Times New Roman"/>
      <w:sz w:val="24"/>
      <w:szCs w:val="20"/>
      <w:lang w:val="lt-LT"/>
    </w:rPr>
  </w:style>
  <w:style w:type="paragraph" w:styleId="Title">
    <w:name w:val="Title"/>
    <w:basedOn w:val="Normal"/>
    <w:link w:val="TitleChar"/>
    <w:qFormat/>
    <w:rsid w:val="00E733A7"/>
    <w:pPr>
      <w:spacing w:before="100" w:beforeAutospacing="1" w:after="100" w:afterAutospacing="1"/>
    </w:pPr>
    <w:rPr>
      <w:rFonts w:eastAsia="SimSun"/>
      <w:szCs w:val="24"/>
      <w:lang w:val="en-US" w:eastAsia="zh-CN"/>
    </w:rPr>
  </w:style>
  <w:style w:type="character" w:customStyle="1" w:styleId="TitleChar">
    <w:name w:val="Title Char"/>
    <w:basedOn w:val="DefaultParagraphFont"/>
    <w:link w:val="Title"/>
    <w:rsid w:val="00E733A7"/>
    <w:rPr>
      <w:rFonts w:ascii="Times New Roman" w:eastAsia="SimSun" w:hAnsi="Times New Roman" w:cs="Times New Roman"/>
      <w:sz w:val="24"/>
      <w:szCs w:val="24"/>
      <w:lang w:eastAsia="zh-CN"/>
    </w:rPr>
  </w:style>
  <w:style w:type="character" w:styleId="Strong">
    <w:name w:val="Strong"/>
    <w:basedOn w:val="DefaultParagraphFont"/>
    <w:qFormat/>
    <w:rsid w:val="00E733A7"/>
    <w:rPr>
      <w:b/>
      <w:bCs/>
    </w:rPr>
  </w:style>
  <w:style w:type="paragraph" w:styleId="TOC1">
    <w:name w:val="toc 1"/>
    <w:basedOn w:val="Normal"/>
    <w:next w:val="Normal"/>
    <w:autoRedefine/>
    <w:uiPriority w:val="39"/>
    <w:rsid w:val="007F5328"/>
    <w:pPr>
      <w:tabs>
        <w:tab w:val="left" w:pos="480"/>
        <w:tab w:val="right" w:leader="dot" w:pos="10474"/>
      </w:tabs>
      <w:spacing w:before="120" w:after="120" w:line="360" w:lineRule="auto"/>
      <w:jc w:val="both"/>
    </w:pPr>
    <w:rPr>
      <w:bCs/>
      <w:caps/>
      <w:noProof/>
      <w:szCs w:val="24"/>
    </w:rPr>
  </w:style>
  <w:style w:type="paragraph" w:styleId="TOC2">
    <w:name w:val="toc 2"/>
    <w:basedOn w:val="Normal"/>
    <w:next w:val="Normal"/>
    <w:autoRedefine/>
    <w:uiPriority w:val="39"/>
    <w:rsid w:val="00E733A7"/>
    <w:pPr>
      <w:ind w:left="240"/>
    </w:pPr>
    <w:rPr>
      <w:smallCaps/>
      <w:sz w:val="20"/>
      <w:szCs w:val="24"/>
    </w:rPr>
  </w:style>
  <w:style w:type="paragraph" w:styleId="TOC3">
    <w:name w:val="toc 3"/>
    <w:basedOn w:val="Normal"/>
    <w:next w:val="Normal"/>
    <w:autoRedefine/>
    <w:uiPriority w:val="39"/>
    <w:rsid w:val="00E733A7"/>
    <w:pPr>
      <w:ind w:left="480"/>
    </w:pPr>
    <w:rPr>
      <w:i/>
      <w:iCs/>
      <w:sz w:val="20"/>
      <w:szCs w:val="24"/>
    </w:rPr>
  </w:style>
  <w:style w:type="paragraph" w:styleId="TOC4">
    <w:name w:val="toc 4"/>
    <w:basedOn w:val="Normal"/>
    <w:next w:val="Normal"/>
    <w:autoRedefine/>
    <w:semiHidden/>
    <w:rsid w:val="00E733A7"/>
    <w:pPr>
      <w:ind w:left="720"/>
    </w:pPr>
    <w:rPr>
      <w:sz w:val="18"/>
      <w:szCs w:val="21"/>
    </w:rPr>
  </w:style>
  <w:style w:type="paragraph" w:styleId="TOC5">
    <w:name w:val="toc 5"/>
    <w:basedOn w:val="Normal"/>
    <w:next w:val="Normal"/>
    <w:autoRedefine/>
    <w:semiHidden/>
    <w:rsid w:val="00E733A7"/>
    <w:pPr>
      <w:ind w:left="960"/>
    </w:pPr>
    <w:rPr>
      <w:sz w:val="18"/>
      <w:szCs w:val="21"/>
    </w:rPr>
  </w:style>
  <w:style w:type="paragraph" w:styleId="TOC6">
    <w:name w:val="toc 6"/>
    <w:basedOn w:val="Normal"/>
    <w:next w:val="Normal"/>
    <w:autoRedefine/>
    <w:semiHidden/>
    <w:rsid w:val="00E733A7"/>
    <w:pPr>
      <w:ind w:left="1200"/>
    </w:pPr>
    <w:rPr>
      <w:sz w:val="18"/>
      <w:szCs w:val="21"/>
    </w:rPr>
  </w:style>
  <w:style w:type="paragraph" w:styleId="TOC7">
    <w:name w:val="toc 7"/>
    <w:basedOn w:val="Normal"/>
    <w:next w:val="Normal"/>
    <w:autoRedefine/>
    <w:semiHidden/>
    <w:rsid w:val="00E733A7"/>
    <w:pPr>
      <w:ind w:left="1440"/>
    </w:pPr>
    <w:rPr>
      <w:sz w:val="18"/>
      <w:szCs w:val="21"/>
    </w:rPr>
  </w:style>
  <w:style w:type="paragraph" w:styleId="TOC8">
    <w:name w:val="toc 8"/>
    <w:basedOn w:val="Normal"/>
    <w:next w:val="Normal"/>
    <w:autoRedefine/>
    <w:semiHidden/>
    <w:rsid w:val="00E733A7"/>
    <w:pPr>
      <w:ind w:left="1680"/>
    </w:pPr>
    <w:rPr>
      <w:sz w:val="18"/>
      <w:szCs w:val="21"/>
    </w:rPr>
  </w:style>
  <w:style w:type="paragraph" w:styleId="TOC9">
    <w:name w:val="toc 9"/>
    <w:basedOn w:val="Normal"/>
    <w:next w:val="Normal"/>
    <w:autoRedefine/>
    <w:semiHidden/>
    <w:rsid w:val="00E733A7"/>
    <w:pPr>
      <w:ind w:left="1920"/>
    </w:pPr>
    <w:rPr>
      <w:sz w:val="18"/>
      <w:szCs w:val="21"/>
    </w:rPr>
  </w:style>
  <w:style w:type="character" w:styleId="Hyperlink">
    <w:name w:val="Hyperlink"/>
    <w:basedOn w:val="DefaultParagraphFont"/>
    <w:uiPriority w:val="99"/>
    <w:rsid w:val="00E733A7"/>
    <w:rPr>
      <w:color w:val="0000FF"/>
      <w:u w:val="single"/>
    </w:rPr>
  </w:style>
  <w:style w:type="table" w:styleId="TableGrid">
    <w:name w:val="Table Grid"/>
    <w:basedOn w:val="TableNormal"/>
    <w:uiPriority w:val="59"/>
    <w:rsid w:val="00E733A7"/>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E733A7"/>
    <w:pPr>
      <w:tabs>
        <w:tab w:val="center" w:pos="4680"/>
        <w:tab w:val="right" w:pos="9360"/>
      </w:tabs>
    </w:pPr>
  </w:style>
  <w:style w:type="character" w:customStyle="1" w:styleId="HeaderChar">
    <w:name w:val="Header Char"/>
    <w:basedOn w:val="DefaultParagraphFont"/>
    <w:link w:val="Header"/>
    <w:rsid w:val="00E733A7"/>
    <w:rPr>
      <w:rFonts w:ascii="Times New Roman" w:eastAsia="Times New Roman" w:hAnsi="Times New Roman" w:cs="Times New Roman"/>
      <w:sz w:val="24"/>
      <w:szCs w:val="20"/>
      <w:lang w:val="lt-LT"/>
    </w:rPr>
  </w:style>
  <w:style w:type="paragraph" w:styleId="Footer">
    <w:name w:val="footer"/>
    <w:basedOn w:val="Normal"/>
    <w:link w:val="FooterChar"/>
    <w:rsid w:val="00E733A7"/>
    <w:pPr>
      <w:tabs>
        <w:tab w:val="center" w:pos="4680"/>
        <w:tab w:val="right" w:pos="9360"/>
      </w:tabs>
    </w:pPr>
  </w:style>
  <w:style w:type="character" w:customStyle="1" w:styleId="FooterChar">
    <w:name w:val="Footer Char"/>
    <w:basedOn w:val="DefaultParagraphFont"/>
    <w:link w:val="Footer"/>
    <w:uiPriority w:val="99"/>
    <w:rsid w:val="00E733A7"/>
    <w:rPr>
      <w:rFonts w:ascii="Times New Roman" w:eastAsia="Times New Roman" w:hAnsi="Times New Roman" w:cs="Times New Roman"/>
      <w:sz w:val="24"/>
      <w:szCs w:val="20"/>
      <w:lang w:val="lt-LT"/>
    </w:rPr>
  </w:style>
  <w:style w:type="paragraph" w:styleId="NormalWeb">
    <w:name w:val="Normal (Web)"/>
    <w:basedOn w:val="Normal"/>
    <w:uiPriority w:val="99"/>
    <w:unhideWhenUsed/>
    <w:rsid w:val="00E733A7"/>
    <w:pPr>
      <w:spacing w:before="100" w:beforeAutospacing="1" w:after="100" w:afterAutospacing="1"/>
    </w:pPr>
    <w:rPr>
      <w:szCs w:val="24"/>
      <w:lang w:val="en-US"/>
    </w:rPr>
  </w:style>
  <w:style w:type="character" w:customStyle="1" w:styleId="longtext">
    <w:name w:val="long_text"/>
    <w:basedOn w:val="DefaultParagraphFont"/>
    <w:rsid w:val="00E733A7"/>
  </w:style>
  <w:style w:type="table" w:styleId="Table3Deffects1">
    <w:name w:val="Table 3D effects 1"/>
    <w:basedOn w:val="TableNormal"/>
    <w:rsid w:val="00E733A7"/>
    <w:pPr>
      <w:spacing w:after="0" w:line="240" w:lineRule="auto"/>
    </w:pPr>
    <w:rPr>
      <w:rFonts w:ascii="Times New Roman" w:eastAsia="SimSu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E733A7"/>
    <w:pPr>
      <w:spacing w:after="0" w:line="240" w:lineRule="auto"/>
    </w:pPr>
    <w:rPr>
      <w:rFonts w:ascii="Times New Roman" w:eastAsia="SimSu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mediumtext">
    <w:name w:val="medium_text"/>
    <w:basedOn w:val="DefaultParagraphFont"/>
    <w:rsid w:val="00E733A7"/>
  </w:style>
  <w:style w:type="paragraph" w:styleId="BalloonText">
    <w:name w:val="Balloon Text"/>
    <w:basedOn w:val="Normal"/>
    <w:link w:val="BalloonTextChar"/>
    <w:uiPriority w:val="99"/>
    <w:semiHidden/>
    <w:unhideWhenUsed/>
    <w:rsid w:val="00E733A7"/>
    <w:rPr>
      <w:rFonts w:ascii="Tahoma" w:hAnsi="Tahoma" w:cs="Tahoma"/>
      <w:sz w:val="16"/>
      <w:szCs w:val="16"/>
    </w:rPr>
  </w:style>
  <w:style w:type="character" w:customStyle="1" w:styleId="BalloonTextChar">
    <w:name w:val="Balloon Text Char"/>
    <w:basedOn w:val="DefaultParagraphFont"/>
    <w:link w:val="BalloonText"/>
    <w:uiPriority w:val="99"/>
    <w:semiHidden/>
    <w:rsid w:val="00E733A7"/>
    <w:rPr>
      <w:rFonts w:ascii="Tahoma" w:eastAsia="Times New Roman" w:hAnsi="Tahoma" w:cs="Tahoma"/>
      <w:sz w:val="16"/>
      <w:szCs w:val="16"/>
      <w:lang w:val="lt-LT"/>
    </w:rPr>
  </w:style>
  <w:style w:type="character" w:styleId="PageNumber">
    <w:name w:val="page number"/>
    <w:basedOn w:val="DefaultParagraphFont"/>
    <w:rsid w:val="00954A42"/>
  </w:style>
  <w:style w:type="character" w:customStyle="1" w:styleId="EndnoteTextChar">
    <w:name w:val="Endnote Text Char"/>
    <w:basedOn w:val="DefaultParagraphFont"/>
    <w:link w:val="EndnoteText"/>
    <w:uiPriority w:val="99"/>
    <w:rsid w:val="00954A42"/>
    <w:rPr>
      <w:rFonts w:ascii="Times New Roman" w:eastAsia="Times New Roman" w:hAnsi="Times New Roman" w:cs="Times New Roman"/>
      <w:sz w:val="20"/>
      <w:szCs w:val="20"/>
      <w:lang w:val="lt-LT"/>
    </w:rPr>
  </w:style>
  <w:style w:type="paragraph" w:styleId="EndnoteText">
    <w:name w:val="endnote text"/>
    <w:basedOn w:val="Normal"/>
    <w:link w:val="EndnoteTextChar"/>
    <w:unhideWhenUsed/>
    <w:rsid w:val="00954A42"/>
    <w:rPr>
      <w:sz w:val="20"/>
    </w:rPr>
  </w:style>
  <w:style w:type="paragraph" w:customStyle="1" w:styleId="Tekstaspagrindinis">
    <w:name w:val="Tekstas_pagrindinis"/>
    <w:basedOn w:val="BodyText"/>
    <w:link w:val="TekstaspagrindinisDiagramaDiagrama"/>
    <w:rsid w:val="00954A42"/>
    <w:pPr>
      <w:ind w:firstLine="397"/>
      <w:jc w:val="both"/>
    </w:pPr>
    <w:rPr>
      <w:bCs/>
      <w:color w:val="000000"/>
      <w:sz w:val="22"/>
      <w:szCs w:val="22"/>
    </w:rPr>
  </w:style>
  <w:style w:type="character" w:customStyle="1" w:styleId="TekstaspagrindinisDiagramaDiagrama">
    <w:name w:val="Tekstas_pagrindinis Diagrama Diagrama"/>
    <w:basedOn w:val="BodyTextChar"/>
    <w:link w:val="Tekstaspagrindinis"/>
    <w:rsid w:val="00954A42"/>
    <w:rPr>
      <w:bCs/>
      <w:color w:val="000000"/>
    </w:rPr>
  </w:style>
  <w:style w:type="paragraph" w:customStyle="1" w:styleId="Tekstasbeitraukos">
    <w:name w:val="Tekstas_be itraukos"/>
    <w:link w:val="TekstasbeitraukosDiagramaDiagrama"/>
    <w:rsid w:val="00954A42"/>
    <w:pPr>
      <w:spacing w:after="0" w:line="240" w:lineRule="auto"/>
      <w:jc w:val="both"/>
    </w:pPr>
    <w:rPr>
      <w:rFonts w:ascii="Times New Roman" w:eastAsia="Times New Roman" w:hAnsi="Times New Roman" w:cs="Times New Roman"/>
      <w:bCs/>
      <w:color w:val="000000"/>
      <w:lang w:val="lt-LT"/>
    </w:rPr>
  </w:style>
  <w:style w:type="character" w:customStyle="1" w:styleId="TekstasbeitraukosDiagramaDiagrama">
    <w:name w:val="Tekstas_be itraukos Diagrama Diagrama"/>
    <w:basedOn w:val="TekstaspagrindinisDiagramaDiagrama"/>
    <w:link w:val="Tekstasbeitraukos"/>
    <w:rsid w:val="00954A42"/>
  </w:style>
  <w:style w:type="paragraph" w:customStyle="1" w:styleId="listimage">
    <w:name w:val="listimage"/>
    <w:basedOn w:val="Normal"/>
    <w:rsid w:val="00954A42"/>
    <w:pPr>
      <w:spacing w:before="100" w:beforeAutospacing="1" w:after="100" w:afterAutospacing="1"/>
    </w:pPr>
    <w:rPr>
      <w:szCs w:val="24"/>
      <w:lang w:val="en-US"/>
    </w:rPr>
  </w:style>
  <w:style w:type="character" w:customStyle="1" w:styleId="HTMLPreformattedChar">
    <w:name w:val="HTML Preformatted Char"/>
    <w:basedOn w:val="DefaultParagraphFont"/>
    <w:link w:val="HTMLPreformatted"/>
    <w:uiPriority w:val="99"/>
    <w:semiHidden/>
    <w:rsid w:val="00954A42"/>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54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paragraph" w:styleId="ListParagraph">
    <w:name w:val="List Paragraph"/>
    <w:basedOn w:val="Normal"/>
    <w:uiPriority w:val="34"/>
    <w:qFormat/>
    <w:rsid w:val="009457B6"/>
    <w:pPr>
      <w:ind w:left="720"/>
      <w:contextualSpacing/>
    </w:pPr>
  </w:style>
  <w:style w:type="paragraph" w:customStyle="1" w:styleId="16-Literaturossarasas">
    <w:name w:val="16 - Literaturos sarasas"/>
    <w:basedOn w:val="Normal"/>
    <w:link w:val="16-LiteraturossarasasCharChar"/>
    <w:rsid w:val="00FC349B"/>
    <w:pPr>
      <w:tabs>
        <w:tab w:val="left" w:pos="284"/>
      </w:tabs>
      <w:spacing w:after="40"/>
      <w:ind w:left="284" w:hanging="284"/>
      <w:jc w:val="both"/>
    </w:pPr>
    <w:rPr>
      <w:sz w:val="18"/>
    </w:rPr>
  </w:style>
  <w:style w:type="character" w:customStyle="1" w:styleId="16-LiteraturossarasasCharChar">
    <w:name w:val="16 - Literaturos sarasas Char Char"/>
    <w:basedOn w:val="DefaultParagraphFont"/>
    <w:link w:val="16-Literaturossarasas"/>
    <w:rsid w:val="00FC349B"/>
    <w:rPr>
      <w:rFonts w:ascii="Times New Roman" w:eastAsia="Times New Roman" w:hAnsi="Times New Roman" w:cs="Times New Roman"/>
      <w:sz w:val="18"/>
      <w:szCs w:val="20"/>
      <w:lang w:val="lt-LT"/>
    </w:rPr>
  </w:style>
  <w:style w:type="paragraph" w:customStyle="1" w:styleId="08-Pagrindinistekstas">
    <w:name w:val="08 -  Pagrindinis tekstas"/>
    <w:basedOn w:val="Normal"/>
    <w:link w:val="08-PagrindinistekstasCharChar"/>
    <w:rsid w:val="00836169"/>
    <w:pPr>
      <w:spacing w:line="280" w:lineRule="atLeast"/>
      <w:ind w:firstLine="425"/>
      <w:jc w:val="both"/>
    </w:pPr>
    <w:rPr>
      <w:sz w:val="20"/>
    </w:rPr>
  </w:style>
  <w:style w:type="character" w:customStyle="1" w:styleId="08-PagrindinistekstasCharChar">
    <w:name w:val="08 -  Pagrindinis tekstas Char Char"/>
    <w:basedOn w:val="DefaultParagraphFont"/>
    <w:link w:val="08-Pagrindinistekstas"/>
    <w:rsid w:val="00836169"/>
    <w:rPr>
      <w:rFonts w:ascii="Times New Roman" w:eastAsia="Times New Roman" w:hAnsi="Times New Roman" w:cs="Times New Roman"/>
      <w:sz w:val="20"/>
      <w:szCs w:val="20"/>
      <w:lang w:val="lt-LT"/>
    </w:rPr>
  </w:style>
  <w:style w:type="paragraph" w:customStyle="1" w:styleId="07-Skyreliopavadinimas">
    <w:name w:val="07 - Skyrelio pavadinimas"/>
    <w:basedOn w:val="Normal"/>
    <w:next w:val="Normal"/>
    <w:rsid w:val="00D71104"/>
    <w:pPr>
      <w:keepNext/>
      <w:suppressAutoHyphens/>
      <w:spacing w:before="360" w:after="120"/>
    </w:pPr>
    <w:rPr>
      <w:b/>
      <w:sz w:val="20"/>
    </w:rPr>
  </w:style>
  <w:style w:type="paragraph" w:customStyle="1" w:styleId="12-antraspaveikslopavadinimas">
    <w:name w:val="12 - antras paveikslo pavadinimas"/>
    <w:basedOn w:val="Normal"/>
    <w:link w:val="12-antraspaveikslopavadinimasChar"/>
    <w:rsid w:val="00D71104"/>
    <w:pPr>
      <w:suppressAutoHyphens/>
      <w:spacing w:before="120" w:after="360"/>
    </w:pPr>
    <w:rPr>
      <w:sz w:val="18"/>
    </w:rPr>
  </w:style>
  <w:style w:type="character" w:customStyle="1" w:styleId="12-antraspaveikslopavadinimasChar">
    <w:name w:val="12 - antras paveikslo pavadinimas Char"/>
    <w:basedOn w:val="DefaultParagraphFont"/>
    <w:link w:val="12-antraspaveikslopavadinimas"/>
    <w:rsid w:val="00D71104"/>
    <w:rPr>
      <w:rFonts w:ascii="Times New Roman" w:eastAsia="Times New Roman" w:hAnsi="Times New Roman" w:cs="Times New Roman"/>
      <w:sz w:val="18"/>
      <w:szCs w:val="20"/>
      <w:lang w:val="lt-LT"/>
    </w:rPr>
  </w:style>
  <w:style w:type="character" w:customStyle="1" w:styleId="Heading6Char">
    <w:name w:val="Heading 6 Char"/>
    <w:basedOn w:val="DefaultParagraphFont"/>
    <w:link w:val="Heading6"/>
    <w:rsid w:val="00DE2509"/>
    <w:rPr>
      <w:rFonts w:asciiTheme="majorHAnsi" w:eastAsiaTheme="majorEastAsia" w:hAnsiTheme="majorHAnsi" w:cstheme="majorBidi"/>
      <w:i/>
      <w:iCs/>
      <w:color w:val="243F60" w:themeColor="accent1" w:themeShade="7F"/>
      <w:sz w:val="24"/>
      <w:szCs w:val="20"/>
      <w:lang w:val="lt-LT"/>
    </w:rPr>
  </w:style>
  <w:style w:type="paragraph" w:styleId="BodyTextIndent2">
    <w:name w:val="Body Text Indent 2"/>
    <w:basedOn w:val="Normal"/>
    <w:link w:val="BodyTextIndent2Char"/>
    <w:uiPriority w:val="99"/>
    <w:unhideWhenUsed/>
    <w:rsid w:val="00DE2509"/>
    <w:pPr>
      <w:spacing w:after="120" w:line="480" w:lineRule="auto"/>
      <w:ind w:left="360"/>
    </w:pPr>
  </w:style>
  <w:style w:type="character" w:customStyle="1" w:styleId="BodyTextIndent2Char">
    <w:name w:val="Body Text Indent 2 Char"/>
    <w:basedOn w:val="DefaultParagraphFont"/>
    <w:link w:val="BodyTextIndent2"/>
    <w:uiPriority w:val="99"/>
    <w:rsid w:val="00DE2509"/>
    <w:rPr>
      <w:rFonts w:ascii="Times New Roman" w:eastAsia="Times New Roman" w:hAnsi="Times New Roman" w:cs="Times New Roman"/>
      <w:sz w:val="24"/>
      <w:szCs w:val="20"/>
      <w:lang w:val="lt-LT"/>
    </w:rPr>
  </w:style>
  <w:style w:type="paragraph" w:customStyle="1" w:styleId="06-Anotacijostekstas">
    <w:name w:val="06 - Anotacijos tekstas"/>
    <w:basedOn w:val="Normal"/>
    <w:link w:val="06-AnotacijostekstasChar"/>
    <w:rsid w:val="00DE2509"/>
    <w:pPr>
      <w:spacing w:before="240"/>
      <w:ind w:left="284" w:right="284"/>
      <w:jc w:val="both"/>
    </w:pPr>
    <w:rPr>
      <w:bCs/>
      <w:sz w:val="18"/>
    </w:rPr>
  </w:style>
  <w:style w:type="character" w:customStyle="1" w:styleId="06-AnotacijostekstasChar">
    <w:name w:val="06 - Anotacijos tekstas Char"/>
    <w:basedOn w:val="DefaultParagraphFont"/>
    <w:link w:val="06-Anotacijostekstas"/>
    <w:rsid w:val="00DE2509"/>
    <w:rPr>
      <w:rFonts w:ascii="Times New Roman" w:eastAsia="Times New Roman" w:hAnsi="Times New Roman" w:cs="Times New Roman"/>
      <w:bCs/>
      <w:sz w:val="18"/>
      <w:szCs w:val="20"/>
      <w:lang w:val="lt-LT"/>
    </w:rPr>
  </w:style>
  <w:style w:type="paragraph" w:customStyle="1" w:styleId="body">
    <w:name w:val="body"/>
    <w:basedOn w:val="Normal"/>
    <w:rsid w:val="00C83114"/>
    <w:pPr>
      <w:spacing w:before="100" w:beforeAutospacing="1" w:after="100" w:afterAutospacing="1"/>
    </w:pPr>
    <w:rPr>
      <w:szCs w:val="24"/>
      <w:lang w:val="en-US"/>
    </w:rPr>
  </w:style>
  <w:style w:type="paragraph" w:customStyle="1" w:styleId="03-Straipsniopavadinimas">
    <w:name w:val="03 - Straipsnio pavadinimas"/>
    <w:basedOn w:val="Normal"/>
    <w:link w:val="03-StraipsniopavadinimasChar"/>
    <w:rsid w:val="00E00C32"/>
    <w:pPr>
      <w:keepNext/>
      <w:suppressAutoHyphens/>
      <w:spacing w:before="720"/>
      <w:jc w:val="center"/>
    </w:pPr>
    <w:rPr>
      <w:rFonts w:ascii="Times New Roman Bold" w:hAnsi="Times New Roman Bold"/>
      <w:b/>
      <w:bCs/>
      <w:caps/>
    </w:rPr>
  </w:style>
  <w:style w:type="character" w:customStyle="1" w:styleId="03-StraipsniopavadinimasChar">
    <w:name w:val="03 - Straipsnio pavadinimas Char"/>
    <w:basedOn w:val="DefaultParagraphFont"/>
    <w:link w:val="03-Straipsniopavadinimas"/>
    <w:rsid w:val="00E00C32"/>
    <w:rPr>
      <w:rFonts w:ascii="Times New Roman Bold" w:eastAsia="Times New Roman" w:hAnsi="Times New Roman Bold" w:cs="Times New Roman"/>
      <w:b/>
      <w:bCs/>
      <w:caps/>
      <w:sz w:val="24"/>
      <w:szCs w:val="20"/>
      <w:lang w:val="lt-LT"/>
    </w:rPr>
  </w:style>
</w:styles>
</file>

<file path=word/webSettings.xml><?xml version="1.0" encoding="utf-8"?>
<w:webSettings xmlns:r="http://schemas.openxmlformats.org/officeDocument/2006/relationships" xmlns:w="http://schemas.openxmlformats.org/wordprocessingml/2006/main">
  <w:divs>
    <w:div w:id="47606718">
      <w:bodyDiv w:val="1"/>
      <w:marLeft w:val="0"/>
      <w:marRight w:val="0"/>
      <w:marTop w:val="0"/>
      <w:marBottom w:val="0"/>
      <w:divBdr>
        <w:top w:val="none" w:sz="0" w:space="0" w:color="auto"/>
        <w:left w:val="none" w:sz="0" w:space="0" w:color="auto"/>
        <w:bottom w:val="none" w:sz="0" w:space="0" w:color="auto"/>
        <w:right w:val="none" w:sz="0" w:space="0" w:color="auto"/>
      </w:divBdr>
    </w:div>
    <w:div w:id="88625543">
      <w:bodyDiv w:val="1"/>
      <w:marLeft w:val="0"/>
      <w:marRight w:val="0"/>
      <w:marTop w:val="0"/>
      <w:marBottom w:val="0"/>
      <w:divBdr>
        <w:top w:val="none" w:sz="0" w:space="0" w:color="auto"/>
        <w:left w:val="none" w:sz="0" w:space="0" w:color="auto"/>
        <w:bottom w:val="none" w:sz="0" w:space="0" w:color="auto"/>
        <w:right w:val="none" w:sz="0" w:space="0" w:color="auto"/>
      </w:divBdr>
    </w:div>
    <w:div w:id="231234246">
      <w:bodyDiv w:val="1"/>
      <w:marLeft w:val="0"/>
      <w:marRight w:val="0"/>
      <w:marTop w:val="0"/>
      <w:marBottom w:val="0"/>
      <w:divBdr>
        <w:top w:val="none" w:sz="0" w:space="0" w:color="auto"/>
        <w:left w:val="none" w:sz="0" w:space="0" w:color="auto"/>
        <w:bottom w:val="none" w:sz="0" w:space="0" w:color="auto"/>
        <w:right w:val="none" w:sz="0" w:space="0" w:color="auto"/>
      </w:divBdr>
    </w:div>
    <w:div w:id="317998308">
      <w:bodyDiv w:val="1"/>
      <w:marLeft w:val="0"/>
      <w:marRight w:val="0"/>
      <w:marTop w:val="0"/>
      <w:marBottom w:val="0"/>
      <w:divBdr>
        <w:top w:val="none" w:sz="0" w:space="0" w:color="auto"/>
        <w:left w:val="none" w:sz="0" w:space="0" w:color="auto"/>
        <w:bottom w:val="none" w:sz="0" w:space="0" w:color="auto"/>
        <w:right w:val="none" w:sz="0" w:space="0" w:color="auto"/>
      </w:divBdr>
    </w:div>
    <w:div w:id="395933474">
      <w:bodyDiv w:val="1"/>
      <w:marLeft w:val="0"/>
      <w:marRight w:val="0"/>
      <w:marTop w:val="0"/>
      <w:marBottom w:val="0"/>
      <w:divBdr>
        <w:top w:val="none" w:sz="0" w:space="0" w:color="auto"/>
        <w:left w:val="none" w:sz="0" w:space="0" w:color="auto"/>
        <w:bottom w:val="none" w:sz="0" w:space="0" w:color="auto"/>
        <w:right w:val="none" w:sz="0" w:space="0" w:color="auto"/>
      </w:divBdr>
    </w:div>
    <w:div w:id="478962132">
      <w:bodyDiv w:val="1"/>
      <w:marLeft w:val="0"/>
      <w:marRight w:val="0"/>
      <w:marTop w:val="0"/>
      <w:marBottom w:val="0"/>
      <w:divBdr>
        <w:top w:val="none" w:sz="0" w:space="0" w:color="auto"/>
        <w:left w:val="none" w:sz="0" w:space="0" w:color="auto"/>
        <w:bottom w:val="none" w:sz="0" w:space="0" w:color="auto"/>
        <w:right w:val="none" w:sz="0" w:space="0" w:color="auto"/>
      </w:divBdr>
    </w:div>
    <w:div w:id="661469860">
      <w:bodyDiv w:val="1"/>
      <w:marLeft w:val="0"/>
      <w:marRight w:val="0"/>
      <w:marTop w:val="0"/>
      <w:marBottom w:val="0"/>
      <w:divBdr>
        <w:top w:val="none" w:sz="0" w:space="0" w:color="auto"/>
        <w:left w:val="none" w:sz="0" w:space="0" w:color="auto"/>
        <w:bottom w:val="none" w:sz="0" w:space="0" w:color="auto"/>
        <w:right w:val="none" w:sz="0" w:space="0" w:color="auto"/>
      </w:divBdr>
    </w:div>
    <w:div w:id="828054899">
      <w:bodyDiv w:val="1"/>
      <w:marLeft w:val="0"/>
      <w:marRight w:val="0"/>
      <w:marTop w:val="0"/>
      <w:marBottom w:val="0"/>
      <w:divBdr>
        <w:top w:val="none" w:sz="0" w:space="0" w:color="auto"/>
        <w:left w:val="none" w:sz="0" w:space="0" w:color="auto"/>
        <w:bottom w:val="none" w:sz="0" w:space="0" w:color="auto"/>
        <w:right w:val="none" w:sz="0" w:space="0" w:color="auto"/>
      </w:divBdr>
    </w:div>
    <w:div w:id="931887981">
      <w:bodyDiv w:val="1"/>
      <w:marLeft w:val="0"/>
      <w:marRight w:val="0"/>
      <w:marTop w:val="0"/>
      <w:marBottom w:val="0"/>
      <w:divBdr>
        <w:top w:val="none" w:sz="0" w:space="0" w:color="auto"/>
        <w:left w:val="none" w:sz="0" w:space="0" w:color="auto"/>
        <w:bottom w:val="none" w:sz="0" w:space="0" w:color="auto"/>
        <w:right w:val="none" w:sz="0" w:space="0" w:color="auto"/>
      </w:divBdr>
    </w:div>
    <w:div w:id="1000423305">
      <w:bodyDiv w:val="1"/>
      <w:marLeft w:val="0"/>
      <w:marRight w:val="0"/>
      <w:marTop w:val="0"/>
      <w:marBottom w:val="0"/>
      <w:divBdr>
        <w:top w:val="none" w:sz="0" w:space="0" w:color="auto"/>
        <w:left w:val="none" w:sz="0" w:space="0" w:color="auto"/>
        <w:bottom w:val="none" w:sz="0" w:space="0" w:color="auto"/>
        <w:right w:val="none" w:sz="0" w:space="0" w:color="auto"/>
      </w:divBdr>
    </w:div>
    <w:div w:id="1147282221">
      <w:bodyDiv w:val="1"/>
      <w:marLeft w:val="0"/>
      <w:marRight w:val="0"/>
      <w:marTop w:val="0"/>
      <w:marBottom w:val="0"/>
      <w:divBdr>
        <w:top w:val="none" w:sz="0" w:space="0" w:color="auto"/>
        <w:left w:val="none" w:sz="0" w:space="0" w:color="auto"/>
        <w:bottom w:val="none" w:sz="0" w:space="0" w:color="auto"/>
        <w:right w:val="none" w:sz="0" w:space="0" w:color="auto"/>
      </w:divBdr>
    </w:div>
    <w:div w:id="1254049852">
      <w:bodyDiv w:val="1"/>
      <w:marLeft w:val="0"/>
      <w:marRight w:val="0"/>
      <w:marTop w:val="0"/>
      <w:marBottom w:val="0"/>
      <w:divBdr>
        <w:top w:val="none" w:sz="0" w:space="0" w:color="auto"/>
        <w:left w:val="none" w:sz="0" w:space="0" w:color="auto"/>
        <w:bottom w:val="none" w:sz="0" w:space="0" w:color="auto"/>
        <w:right w:val="none" w:sz="0" w:space="0" w:color="auto"/>
      </w:divBdr>
    </w:div>
    <w:div w:id="1333488945">
      <w:bodyDiv w:val="1"/>
      <w:marLeft w:val="0"/>
      <w:marRight w:val="0"/>
      <w:marTop w:val="0"/>
      <w:marBottom w:val="0"/>
      <w:divBdr>
        <w:top w:val="none" w:sz="0" w:space="0" w:color="auto"/>
        <w:left w:val="none" w:sz="0" w:space="0" w:color="auto"/>
        <w:bottom w:val="none" w:sz="0" w:space="0" w:color="auto"/>
        <w:right w:val="none" w:sz="0" w:space="0" w:color="auto"/>
      </w:divBdr>
    </w:div>
    <w:div w:id="1481191182">
      <w:bodyDiv w:val="1"/>
      <w:marLeft w:val="0"/>
      <w:marRight w:val="0"/>
      <w:marTop w:val="0"/>
      <w:marBottom w:val="0"/>
      <w:divBdr>
        <w:top w:val="none" w:sz="0" w:space="0" w:color="auto"/>
        <w:left w:val="none" w:sz="0" w:space="0" w:color="auto"/>
        <w:bottom w:val="none" w:sz="0" w:space="0" w:color="auto"/>
        <w:right w:val="none" w:sz="0" w:space="0" w:color="auto"/>
      </w:divBdr>
    </w:div>
    <w:div w:id="1535196227">
      <w:bodyDiv w:val="1"/>
      <w:marLeft w:val="0"/>
      <w:marRight w:val="0"/>
      <w:marTop w:val="0"/>
      <w:marBottom w:val="0"/>
      <w:divBdr>
        <w:top w:val="none" w:sz="0" w:space="0" w:color="auto"/>
        <w:left w:val="none" w:sz="0" w:space="0" w:color="auto"/>
        <w:bottom w:val="none" w:sz="0" w:space="0" w:color="auto"/>
        <w:right w:val="none" w:sz="0" w:space="0" w:color="auto"/>
      </w:divBdr>
    </w:div>
    <w:div w:id="1661228386">
      <w:bodyDiv w:val="1"/>
      <w:marLeft w:val="0"/>
      <w:marRight w:val="0"/>
      <w:marTop w:val="0"/>
      <w:marBottom w:val="0"/>
      <w:divBdr>
        <w:top w:val="none" w:sz="0" w:space="0" w:color="auto"/>
        <w:left w:val="none" w:sz="0" w:space="0" w:color="auto"/>
        <w:bottom w:val="none" w:sz="0" w:space="0" w:color="auto"/>
        <w:right w:val="none" w:sz="0" w:space="0" w:color="auto"/>
      </w:divBdr>
    </w:div>
    <w:div w:id="1678145014">
      <w:bodyDiv w:val="1"/>
      <w:marLeft w:val="0"/>
      <w:marRight w:val="0"/>
      <w:marTop w:val="0"/>
      <w:marBottom w:val="0"/>
      <w:divBdr>
        <w:top w:val="none" w:sz="0" w:space="0" w:color="auto"/>
        <w:left w:val="none" w:sz="0" w:space="0" w:color="auto"/>
        <w:bottom w:val="none" w:sz="0" w:space="0" w:color="auto"/>
        <w:right w:val="none" w:sz="0" w:space="0" w:color="auto"/>
      </w:divBdr>
    </w:div>
    <w:div w:id="1797484737">
      <w:bodyDiv w:val="1"/>
      <w:marLeft w:val="0"/>
      <w:marRight w:val="0"/>
      <w:marTop w:val="0"/>
      <w:marBottom w:val="0"/>
      <w:divBdr>
        <w:top w:val="none" w:sz="0" w:space="0" w:color="auto"/>
        <w:left w:val="none" w:sz="0" w:space="0" w:color="auto"/>
        <w:bottom w:val="none" w:sz="0" w:space="0" w:color="auto"/>
        <w:right w:val="none" w:sz="0" w:space="0" w:color="auto"/>
      </w:divBdr>
    </w:div>
    <w:div w:id="1824615542">
      <w:bodyDiv w:val="1"/>
      <w:marLeft w:val="0"/>
      <w:marRight w:val="0"/>
      <w:marTop w:val="0"/>
      <w:marBottom w:val="0"/>
      <w:divBdr>
        <w:top w:val="none" w:sz="0" w:space="0" w:color="auto"/>
        <w:left w:val="none" w:sz="0" w:space="0" w:color="auto"/>
        <w:bottom w:val="none" w:sz="0" w:space="0" w:color="auto"/>
        <w:right w:val="none" w:sz="0" w:space="0" w:color="auto"/>
      </w:divBdr>
    </w:div>
    <w:div w:id="184840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wmf"/><Relationship Id="rId21" Type="http://schemas.openxmlformats.org/officeDocument/2006/relationships/image" Target="media/image13.png"/><Relationship Id="rId42" Type="http://schemas.openxmlformats.org/officeDocument/2006/relationships/image" Target="media/image34.jpeg"/><Relationship Id="rId63" Type="http://schemas.openxmlformats.org/officeDocument/2006/relationships/oleObject" Target="embeddings/oleObject6.bin"/><Relationship Id="rId84" Type="http://schemas.openxmlformats.org/officeDocument/2006/relationships/image" Target="media/image61.wmf"/><Relationship Id="rId138" Type="http://schemas.openxmlformats.org/officeDocument/2006/relationships/oleObject" Target="embeddings/oleObject43.bin"/><Relationship Id="rId159" Type="http://schemas.openxmlformats.org/officeDocument/2006/relationships/image" Target="media/image99.wmf"/><Relationship Id="rId170" Type="http://schemas.openxmlformats.org/officeDocument/2006/relationships/image" Target="media/image106.jpeg"/><Relationship Id="rId191" Type="http://schemas.openxmlformats.org/officeDocument/2006/relationships/image" Target="media/image122.wmf"/><Relationship Id="rId205" Type="http://schemas.openxmlformats.org/officeDocument/2006/relationships/image" Target="media/image132.emf"/><Relationship Id="rId107" Type="http://schemas.openxmlformats.org/officeDocument/2006/relationships/image" Target="media/image73.wmf"/><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image" Target="media/image45.jpeg"/><Relationship Id="rId74" Type="http://schemas.openxmlformats.org/officeDocument/2006/relationships/image" Target="media/image56.wmf"/><Relationship Id="rId128" Type="http://schemas.openxmlformats.org/officeDocument/2006/relationships/oleObject" Target="embeddings/oleObject38.bin"/><Relationship Id="rId149" Type="http://schemas.openxmlformats.org/officeDocument/2006/relationships/image" Target="media/image94.wmf"/><Relationship Id="rId5" Type="http://schemas.openxmlformats.org/officeDocument/2006/relationships/webSettings" Target="webSettings.xml"/><Relationship Id="rId95" Type="http://schemas.openxmlformats.org/officeDocument/2006/relationships/oleObject" Target="embeddings/oleObject22.bin"/><Relationship Id="rId160" Type="http://schemas.openxmlformats.org/officeDocument/2006/relationships/oleObject" Target="embeddings/oleObject54.bin"/><Relationship Id="rId181" Type="http://schemas.openxmlformats.org/officeDocument/2006/relationships/image" Target="media/image115.emf"/><Relationship Id="rId216" Type="http://schemas.openxmlformats.org/officeDocument/2006/relationships/image" Target="media/image137.emf"/><Relationship Id="rId211" Type="http://schemas.openxmlformats.org/officeDocument/2006/relationships/oleObject" Target="embeddings/oleObject65.bin"/><Relationship Id="rId22" Type="http://schemas.openxmlformats.org/officeDocument/2006/relationships/image" Target="media/image14.pn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emf"/><Relationship Id="rId64" Type="http://schemas.openxmlformats.org/officeDocument/2006/relationships/image" Target="media/image51.wmf"/><Relationship Id="rId69" Type="http://schemas.openxmlformats.org/officeDocument/2006/relationships/oleObject" Target="embeddings/oleObject9.bin"/><Relationship Id="rId113" Type="http://schemas.openxmlformats.org/officeDocument/2006/relationships/image" Target="media/image76.wmf"/><Relationship Id="rId118" Type="http://schemas.openxmlformats.org/officeDocument/2006/relationships/oleObject" Target="embeddings/oleObject33.bin"/><Relationship Id="rId134" Type="http://schemas.openxmlformats.org/officeDocument/2006/relationships/oleObject" Target="embeddings/oleObject41.bin"/><Relationship Id="rId139" Type="http://schemas.openxmlformats.org/officeDocument/2006/relationships/image" Target="media/image89.wmf"/><Relationship Id="rId80" Type="http://schemas.openxmlformats.org/officeDocument/2006/relationships/image" Target="media/image59.wmf"/><Relationship Id="rId85" Type="http://schemas.openxmlformats.org/officeDocument/2006/relationships/oleObject" Target="embeddings/oleObject17.bin"/><Relationship Id="rId150" Type="http://schemas.openxmlformats.org/officeDocument/2006/relationships/oleObject" Target="embeddings/oleObject49.bin"/><Relationship Id="rId155" Type="http://schemas.openxmlformats.org/officeDocument/2006/relationships/image" Target="media/image97.wmf"/><Relationship Id="rId171" Type="http://schemas.openxmlformats.org/officeDocument/2006/relationships/image" Target="media/image107.jpeg"/><Relationship Id="rId176" Type="http://schemas.openxmlformats.org/officeDocument/2006/relationships/image" Target="media/image111.emf"/><Relationship Id="rId192" Type="http://schemas.openxmlformats.org/officeDocument/2006/relationships/image" Target="media/image123.wmf"/><Relationship Id="rId197" Type="http://schemas.openxmlformats.org/officeDocument/2006/relationships/oleObject" Target="embeddings/oleObject58.bin"/><Relationship Id="rId206" Type="http://schemas.openxmlformats.org/officeDocument/2006/relationships/oleObject" Target="embeddings/oleObject62.bin"/><Relationship Id="rId201" Type="http://schemas.openxmlformats.org/officeDocument/2006/relationships/image" Target="media/image130.emf"/><Relationship Id="rId222" Type="http://schemas.openxmlformats.org/officeDocument/2006/relationships/oleObject" Target="embeddings/oleObject69.bin"/><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oleObject" Target="embeddings/oleObject4.bin"/><Relationship Id="rId103" Type="http://schemas.openxmlformats.org/officeDocument/2006/relationships/image" Target="media/image71.wmf"/><Relationship Id="rId108" Type="http://schemas.openxmlformats.org/officeDocument/2006/relationships/oleObject" Target="embeddings/oleObject28.bin"/><Relationship Id="rId124" Type="http://schemas.openxmlformats.org/officeDocument/2006/relationships/oleObject" Target="embeddings/oleObject36.bin"/><Relationship Id="rId129" Type="http://schemas.openxmlformats.org/officeDocument/2006/relationships/image" Target="media/image84.wmf"/><Relationship Id="rId54" Type="http://schemas.openxmlformats.org/officeDocument/2006/relationships/image" Target="media/image46.wmf"/><Relationship Id="rId70" Type="http://schemas.openxmlformats.org/officeDocument/2006/relationships/image" Target="media/image54.wmf"/><Relationship Id="rId75" Type="http://schemas.openxmlformats.org/officeDocument/2006/relationships/oleObject" Target="embeddings/oleObject12.bin"/><Relationship Id="rId91" Type="http://schemas.openxmlformats.org/officeDocument/2006/relationships/oleObject" Target="embeddings/oleObject20.bin"/><Relationship Id="rId96" Type="http://schemas.openxmlformats.org/officeDocument/2006/relationships/image" Target="media/image67.wmf"/><Relationship Id="rId140" Type="http://schemas.openxmlformats.org/officeDocument/2006/relationships/oleObject" Target="embeddings/oleObject44.bin"/><Relationship Id="rId145" Type="http://schemas.openxmlformats.org/officeDocument/2006/relationships/image" Target="media/image92.wmf"/><Relationship Id="rId161" Type="http://schemas.openxmlformats.org/officeDocument/2006/relationships/image" Target="media/image100.wmf"/><Relationship Id="rId166" Type="http://schemas.openxmlformats.org/officeDocument/2006/relationships/oleObject" Target="embeddings/oleObject57.bin"/><Relationship Id="rId182" Type="http://schemas.openxmlformats.org/officeDocument/2006/relationships/image" Target="media/image116.emf"/><Relationship Id="rId187" Type="http://schemas.openxmlformats.org/officeDocument/2006/relationships/hyperlink" Target="http://www.profibus.lt/main" TargetMode="External"/><Relationship Id="rId217" Type="http://schemas.openxmlformats.org/officeDocument/2006/relationships/image" Target="media/image138.e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35.emf"/><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emf"/><Relationship Id="rId114" Type="http://schemas.openxmlformats.org/officeDocument/2006/relationships/oleObject" Target="embeddings/oleObject31.bin"/><Relationship Id="rId119" Type="http://schemas.openxmlformats.org/officeDocument/2006/relationships/image" Target="media/image79.wmf"/><Relationship Id="rId44" Type="http://schemas.openxmlformats.org/officeDocument/2006/relationships/image" Target="media/image36.jpeg"/><Relationship Id="rId60" Type="http://schemas.openxmlformats.org/officeDocument/2006/relationships/image" Target="media/image49.wmf"/><Relationship Id="rId65" Type="http://schemas.openxmlformats.org/officeDocument/2006/relationships/oleObject" Target="embeddings/oleObject7.bin"/><Relationship Id="rId81" Type="http://schemas.openxmlformats.org/officeDocument/2006/relationships/oleObject" Target="embeddings/oleObject15.bin"/><Relationship Id="rId86" Type="http://schemas.openxmlformats.org/officeDocument/2006/relationships/image" Target="media/image62.wmf"/><Relationship Id="rId130" Type="http://schemas.openxmlformats.org/officeDocument/2006/relationships/oleObject" Target="embeddings/oleObject39.bin"/><Relationship Id="rId135" Type="http://schemas.openxmlformats.org/officeDocument/2006/relationships/image" Target="media/image87.wmf"/><Relationship Id="rId151" Type="http://schemas.openxmlformats.org/officeDocument/2006/relationships/image" Target="media/image95.wmf"/><Relationship Id="rId156" Type="http://schemas.openxmlformats.org/officeDocument/2006/relationships/oleObject" Target="embeddings/oleObject52.bin"/><Relationship Id="rId177" Type="http://schemas.openxmlformats.org/officeDocument/2006/relationships/image" Target="media/image112.emf"/><Relationship Id="rId198" Type="http://schemas.openxmlformats.org/officeDocument/2006/relationships/image" Target="media/image128.wmf"/><Relationship Id="rId172" Type="http://schemas.openxmlformats.org/officeDocument/2006/relationships/image" Target="media/image108.jpeg"/><Relationship Id="rId193" Type="http://schemas.openxmlformats.org/officeDocument/2006/relationships/image" Target="media/image124.jpeg"/><Relationship Id="rId202" Type="http://schemas.openxmlformats.org/officeDocument/2006/relationships/oleObject" Target="embeddings/oleObject60.bin"/><Relationship Id="rId207" Type="http://schemas.openxmlformats.org/officeDocument/2006/relationships/oleObject" Target="embeddings/oleObject63.bin"/><Relationship Id="rId223"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jpeg"/><Relationship Id="rId109" Type="http://schemas.openxmlformats.org/officeDocument/2006/relationships/image" Target="media/image74.wmf"/><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oleObject" Target="embeddings/oleObject2.bin"/><Relationship Id="rId76" Type="http://schemas.openxmlformats.org/officeDocument/2006/relationships/image" Target="media/image57.wmf"/><Relationship Id="rId97" Type="http://schemas.openxmlformats.org/officeDocument/2006/relationships/oleObject" Target="embeddings/oleObject23.bin"/><Relationship Id="rId104" Type="http://schemas.openxmlformats.org/officeDocument/2006/relationships/oleObject" Target="embeddings/oleObject26.bin"/><Relationship Id="rId120" Type="http://schemas.openxmlformats.org/officeDocument/2006/relationships/oleObject" Target="embeddings/oleObject34.bin"/><Relationship Id="rId125" Type="http://schemas.openxmlformats.org/officeDocument/2006/relationships/image" Target="media/image82.wmf"/><Relationship Id="rId141" Type="http://schemas.openxmlformats.org/officeDocument/2006/relationships/image" Target="media/image90.wmf"/><Relationship Id="rId146" Type="http://schemas.openxmlformats.org/officeDocument/2006/relationships/oleObject" Target="embeddings/oleObject47.bin"/><Relationship Id="rId167" Type="http://schemas.openxmlformats.org/officeDocument/2006/relationships/image" Target="media/image103.jpeg"/><Relationship Id="rId188" Type="http://schemas.openxmlformats.org/officeDocument/2006/relationships/hyperlink" Target="http://www.motoman.lt" TargetMode="External"/><Relationship Id="rId7" Type="http://schemas.openxmlformats.org/officeDocument/2006/relationships/endnotes" Target="endnotes.xml"/><Relationship Id="rId71" Type="http://schemas.openxmlformats.org/officeDocument/2006/relationships/oleObject" Target="embeddings/oleObject10.bin"/><Relationship Id="rId92" Type="http://schemas.openxmlformats.org/officeDocument/2006/relationships/image" Target="media/image65.wmf"/><Relationship Id="rId162" Type="http://schemas.openxmlformats.org/officeDocument/2006/relationships/oleObject" Target="embeddings/oleObject55.bin"/><Relationship Id="rId183" Type="http://schemas.openxmlformats.org/officeDocument/2006/relationships/image" Target="media/image117.emf"/><Relationship Id="rId213" Type="http://schemas.openxmlformats.org/officeDocument/2006/relationships/image" Target="media/image136.emf"/><Relationship Id="rId218" Type="http://schemas.openxmlformats.org/officeDocument/2006/relationships/image" Target="media/image139.emf"/><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2.wmf"/><Relationship Id="rId87" Type="http://schemas.openxmlformats.org/officeDocument/2006/relationships/oleObject" Target="embeddings/oleObject18.bin"/><Relationship Id="rId110" Type="http://schemas.openxmlformats.org/officeDocument/2006/relationships/oleObject" Target="embeddings/oleObject29.bin"/><Relationship Id="rId115" Type="http://schemas.openxmlformats.org/officeDocument/2006/relationships/image" Target="media/image77.wmf"/><Relationship Id="rId131" Type="http://schemas.openxmlformats.org/officeDocument/2006/relationships/image" Target="media/image85.wmf"/><Relationship Id="rId136" Type="http://schemas.openxmlformats.org/officeDocument/2006/relationships/oleObject" Target="embeddings/oleObject42.bin"/><Relationship Id="rId157" Type="http://schemas.openxmlformats.org/officeDocument/2006/relationships/image" Target="media/image98.wmf"/><Relationship Id="rId178" Type="http://schemas.openxmlformats.org/officeDocument/2006/relationships/chart" Target="charts/chart2.xml"/><Relationship Id="rId61" Type="http://schemas.openxmlformats.org/officeDocument/2006/relationships/oleObject" Target="embeddings/oleObject5.bin"/><Relationship Id="rId82" Type="http://schemas.openxmlformats.org/officeDocument/2006/relationships/image" Target="media/image60.wmf"/><Relationship Id="rId152" Type="http://schemas.openxmlformats.org/officeDocument/2006/relationships/oleObject" Target="embeddings/oleObject50.bin"/><Relationship Id="rId173" Type="http://schemas.openxmlformats.org/officeDocument/2006/relationships/image" Target="media/image109.emf"/><Relationship Id="rId194" Type="http://schemas.openxmlformats.org/officeDocument/2006/relationships/image" Target="media/image125.emf"/><Relationship Id="rId199" Type="http://schemas.openxmlformats.org/officeDocument/2006/relationships/oleObject" Target="embeddings/oleObject59.bin"/><Relationship Id="rId203" Type="http://schemas.openxmlformats.org/officeDocument/2006/relationships/oleObject" Target="embeddings/oleObject61.bin"/><Relationship Id="rId208" Type="http://schemas.openxmlformats.org/officeDocument/2006/relationships/image" Target="media/image133.emf"/><Relationship Id="rId19" Type="http://schemas.openxmlformats.org/officeDocument/2006/relationships/image" Target="media/image11.png"/><Relationship Id="rId224" Type="http://schemas.openxmlformats.org/officeDocument/2006/relationships/fontTable" Target="fontTable.xml"/><Relationship Id="rId14" Type="http://schemas.openxmlformats.org/officeDocument/2006/relationships/image" Target="media/image6.pn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7.wmf"/><Relationship Id="rId77" Type="http://schemas.openxmlformats.org/officeDocument/2006/relationships/oleObject" Target="embeddings/oleObject13.bin"/><Relationship Id="rId100" Type="http://schemas.openxmlformats.org/officeDocument/2006/relationships/image" Target="media/image69.wmf"/><Relationship Id="rId105" Type="http://schemas.openxmlformats.org/officeDocument/2006/relationships/image" Target="media/image72.wmf"/><Relationship Id="rId126" Type="http://schemas.openxmlformats.org/officeDocument/2006/relationships/oleObject" Target="embeddings/oleObject37.bin"/><Relationship Id="rId147" Type="http://schemas.openxmlformats.org/officeDocument/2006/relationships/image" Target="media/image93.wmf"/><Relationship Id="rId168" Type="http://schemas.openxmlformats.org/officeDocument/2006/relationships/image" Target="media/image104.png"/><Relationship Id="rId8" Type="http://schemas.openxmlformats.org/officeDocument/2006/relationships/image" Target="media/image1.png"/><Relationship Id="rId51" Type="http://schemas.openxmlformats.org/officeDocument/2006/relationships/image" Target="media/image43.jpeg"/><Relationship Id="rId72" Type="http://schemas.openxmlformats.org/officeDocument/2006/relationships/image" Target="media/image55.wmf"/><Relationship Id="rId93" Type="http://schemas.openxmlformats.org/officeDocument/2006/relationships/oleObject" Target="embeddings/oleObject21.bin"/><Relationship Id="rId98" Type="http://schemas.openxmlformats.org/officeDocument/2006/relationships/image" Target="media/image68.wmf"/><Relationship Id="rId121" Type="http://schemas.openxmlformats.org/officeDocument/2006/relationships/image" Target="media/image80.wmf"/><Relationship Id="rId142" Type="http://schemas.openxmlformats.org/officeDocument/2006/relationships/oleObject" Target="embeddings/oleObject45.bin"/><Relationship Id="rId163" Type="http://schemas.openxmlformats.org/officeDocument/2006/relationships/image" Target="media/image101.wmf"/><Relationship Id="rId184" Type="http://schemas.openxmlformats.org/officeDocument/2006/relationships/image" Target="media/image118.emf"/><Relationship Id="rId189" Type="http://schemas.openxmlformats.org/officeDocument/2006/relationships/hyperlink" Target="http://www.ifr.org/" TargetMode="External"/><Relationship Id="rId219" Type="http://schemas.openxmlformats.org/officeDocument/2006/relationships/image" Target="media/image140.emf"/><Relationship Id="rId3" Type="http://schemas.openxmlformats.org/officeDocument/2006/relationships/styles" Target="styles.xml"/><Relationship Id="rId214" Type="http://schemas.openxmlformats.org/officeDocument/2006/relationships/oleObject" Target="embeddings/oleObject66.bin"/><Relationship Id="rId25" Type="http://schemas.openxmlformats.org/officeDocument/2006/relationships/image" Target="media/image17.png"/><Relationship Id="rId46" Type="http://schemas.openxmlformats.org/officeDocument/2006/relationships/image" Target="media/image38.emf"/><Relationship Id="rId67" Type="http://schemas.openxmlformats.org/officeDocument/2006/relationships/oleObject" Target="embeddings/oleObject8.bin"/><Relationship Id="rId116" Type="http://schemas.openxmlformats.org/officeDocument/2006/relationships/oleObject" Target="embeddings/oleObject32.bin"/><Relationship Id="rId137" Type="http://schemas.openxmlformats.org/officeDocument/2006/relationships/image" Target="media/image88.wmf"/><Relationship Id="rId158" Type="http://schemas.openxmlformats.org/officeDocument/2006/relationships/oleObject" Target="embeddings/oleObject53.bin"/><Relationship Id="rId20" Type="http://schemas.openxmlformats.org/officeDocument/2006/relationships/image" Target="media/image12.png"/><Relationship Id="rId41" Type="http://schemas.openxmlformats.org/officeDocument/2006/relationships/image" Target="media/image33.jpeg"/><Relationship Id="rId62" Type="http://schemas.openxmlformats.org/officeDocument/2006/relationships/image" Target="media/image50.wmf"/><Relationship Id="rId83" Type="http://schemas.openxmlformats.org/officeDocument/2006/relationships/oleObject" Target="embeddings/oleObject16.bin"/><Relationship Id="rId88" Type="http://schemas.openxmlformats.org/officeDocument/2006/relationships/image" Target="media/image63.wmf"/><Relationship Id="rId111" Type="http://schemas.openxmlformats.org/officeDocument/2006/relationships/image" Target="media/image75.wmf"/><Relationship Id="rId132" Type="http://schemas.openxmlformats.org/officeDocument/2006/relationships/oleObject" Target="embeddings/oleObject40.bin"/><Relationship Id="rId153" Type="http://schemas.openxmlformats.org/officeDocument/2006/relationships/image" Target="media/image96.wmf"/><Relationship Id="rId174" Type="http://schemas.openxmlformats.org/officeDocument/2006/relationships/image" Target="media/image110.emf"/><Relationship Id="rId179" Type="http://schemas.openxmlformats.org/officeDocument/2006/relationships/image" Target="media/image113.jpeg"/><Relationship Id="rId195" Type="http://schemas.openxmlformats.org/officeDocument/2006/relationships/image" Target="media/image126.emf"/><Relationship Id="rId209" Type="http://schemas.openxmlformats.org/officeDocument/2006/relationships/image" Target="media/image134.emf"/><Relationship Id="rId190" Type="http://schemas.openxmlformats.org/officeDocument/2006/relationships/image" Target="media/image121.jpeg"/><Relationship Id="rId204" Type="http://schemas.openxmlformats.org/officeDocument/2006/relationships/image" Target="media/image131.emf"/><Relationship Id="rId220" Type="http://schemas.openxmlformats.org/officeDocument/2006/relationships/oleObject" Target="embeddings/oleObject68.bin"/><Relationship Id="rId225" Type="http://schemas.openxmlformats.org/officeDocument/2006/relationships/theme" Target="theme/theme1.xml"/><Relationship Id="rId15" Type="http://schemas.openxmlformats.org/officeDocument/2006/relationships/image" Target="media/image7.png"/><Relationship Id="rId36" Type="http://schemas.openxmlformats.org/officeDocument/2006/relationships/image" Target="media/image28.jpeg"/><Relationship Id="rId57" Type="http://schemas.openxmlformats.org/officeDocument/2006/relationships/oleObject" Target="embeddings/oleObject3.bin"/><Relationship Id="rId106" Type="http://schemas.openxmlformats.org/officeDocument/2006/relationships/oleObject" Target="embeddings/oleObject27.bin"/><Relationship Id="rId127" Type="http://schemas.openxmlformats.org/officeDocument/2006/relationships/image" Target="media/image83.wmf"/><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oleObject" Target="embeddings/oleObject11.bin"/><Relationship Id="rId78" Type="http://schemas.openxmlformats.org/officeDocument/2006/relationships/image" Target="media/image58.wmf"/><Relationship Id="rId94" Type="http://schemas.openxmlformats.org/officeDocument/2006/relationships/image" Target="media/image66.wmf"/><Relationship Id="rId99" Type="http://schemas.openxmlformats.org/officeDocument/2006/relationships/oleObject" Target="embeddings/oleObject24.bin"/><Relationship Id="rId101" Type="http://schemas.openxmlformats.org/officeDocument/2006/relationships/oleObject" Target="embeddings/oleObject25.bin"/><Relationship Id="rId122" Type="http://schemas.openxmlformats.org/officeDocument/2006/relationships/oleObject" Target="embeddings/oleObject35.bin"/><Relationship Id="rId143" Type="http://schemas.openxmlformats.org/officeDocument/2006/relationships/image" Target="media/image91.wmf"/><Relationship Id="rId148" Type="http://schemas.openxmlformats.org/officeDocument/2006/relationships/oleObject" Target="embeddings/oleObject48.bin"/><Relationship Id="rId164" Type="http://schemas.openxmlformats.org/officeDocument/2006/relationships/oleObject" Target="embeddings/oleObject56.bin"/><Relationship Id="rId169" Type="http://schemas.openxmlformats.org/officeDocument/2006/relationships/image" Target="media/image105.jpeg"/><Relationship Id="rId185" Type="http://schemas.openxmlformats.org/officeDocument/2006/relationships/image" Target="media/image119.e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14.jpeg"/><Relationship Id="rId210" Type="http://schemas.openxmlformats.org/officeDocument/2006/relationships/oleObject" Target="embeddings/oleObject64.bin"/><Relationship Id="rId215" Type="http://schemas.openxmlformats.org/officeDocument/2006/relationships/oleObject" Target="embeddings/oleObject67.bin"/><Relationship Id="rId26" Type="http://schemas.openxmlformats.org/officeDocument/2006/relationships/image" Target="media/image18.jpeg"/><Relationship Id="rId47" Type="http://schemas.openxmlformats.org/officeDocument/2006/relationships/image" Target="media/image39.emf"/><Relationship Id="rId68" Type="http://schemas.openxmlformats.org/officeDocument/2006/relationships/image" Target="media/image53.wmf"/><Relationship Id="rId89" Type="http://schemas.openxmlformats.org/officeDocument/2006/relationships/oleObject" Target="embeddings/oleObject19.bin"/><Relationship Id="rId112" Type="http://schemas.openxmlformats.org/officeDocument/2006/relationships/oleObject" Target="embeddings/oleObject30.bin"/><Relationship Id="rId133" Type="http://schemas.openxmlformats.org/officeDocument/2006/relationships/image" Target="media/image86.wmf"/><Relationship Id="rId154" Type="http://schemas.openxmlformats.org/officeDocument/2006/relationships/oleObject" Target="embeddings/oleObject51.bin"/><Relationship Id="rId175" Type="http://schemas.openxmlformats.org/officeDocument/2006/relationships/chart" Target="charts/chart1.xml"/><Relationship Id="rId196" Type="http://schemas.openxmlformats.org/officeDocument/2006/relationships/image" Target="media/image127.wmf"/><Relationship Id="rId200" Type="http://schemas.openxmlformats.org/officeDocument/2006/relationships/image" Target="media/image129.emf"/><Relationship Id="rId16" Type="http://schemas.openxmlformats.org/officeDocument/2006/relationships/image" Target="media/image8.png"/><Relationship Id="rId221" Type="http://schemas.openxmlformats.org/officeDocument/2006/relationships/image" Target="media/image141.emf"/><Relationship Id="rId37" Type="http://schemas.openxmlformats.org/officeDocument/2006/relationships/image" Target="media/image29.jpeg"/><Relationship Id="rId58" Type="http://schemas.openxmlformats.org/officeDocument/2006/relationships/image" Target="media/image48.wmf"/><Relationship Id="rId79" Type="http://schemas.openxmlformats.org/officeDocument/2006/relationships/oleObject" Target="embeddings/oleObject14.bin"/><Relationship Id="rId102" Type="http://schemas.openxmlformats.org/officeDocument/2006/relationships/image" Target="media/image70.emf"/><Relationship Id="rId123" Type="http://schemas.openxmlformats.org/officeDocument/2006/relationships/image" Target="media/image81.wmf"/><Relationship Id="rId144" Type="http://schemas.openxmlformats.org/officeDocument/2006/relationships/oleObject" Target="embeddings/oleObject46.bin"/><Relationship Id="rId90" Type="http://schemas.openxmlformats.org/officeDocument/2006/relationships/image" Target="media/image64.wmf"/><Relationship Id="rId165" Type="http://schemas.openxmlformats.org/officeDocument/2006/relationships/image" Target="media/image102.wmf"/><Relationship Id="rId186" Type="http://schemas.openxmlformats.org/officeDocument/2006/relationships/image" Target="media/image120.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Valius\Desktop\VGTU\Magistrinis%20darbas\Grafika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alius\Desktop\VGTU\Magistrinis%20darbas\Grafika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val>
            <c:numRef>
              <c:f>Sklaida!$B$4:$B$6</c:f>
              <c:numCache>
                <c:formatCode>General</c:formatCode>
                <c:ptCount val="3"/>
                <c:pt idx="0">
                  <c:v>0.47800000000000031</c:v>
                </c:pt>
                <c:pt idx="1">
                  <c:v>0.56799999999999995</c:v>
                </c:pt>
                <c:pt idx="2">
                  <c:v>1.7549999999999966</c:v>
                </c:pt>
              </c:numCache>
            </c:numRef>
          </c:val>
        </c:ser>
        <c:ser>
          <c:idx val="1"/>
          <c:order val="1"/>
          <c:val>
            <c:numRef>
              <c:f>Sklaida!$C$4:$C$6</c:f>
              <c:numCache>
                <c:formatCode>General</c:formatCode>
                <c:ptCount val="3"/>
                <c:pt idx="0">
                  <c:v>0.47800000000000031</c:v>
                </c:pt>
                <c:pt idx="1">
                  <c:v>1.0169999999999952</c:v>
                </c:pt>
                <c:pt idx="2">
                  <c:v>1.6980000000000042</c:v>
                </c:pt>
              </c:numCache>
            </c:numRef>
          </c:val>
        </c:ser>
        <c:gapWidth val="300"/>
        <c:axId val="62678912"/>
        <c:axId val="62693376"/>
      </c:barChart>
      <c:catAx>
        <c:axId val="62678912"/>
        <c:scaling>
          <c:orientation val="minMax"/>
        </c:scaling>
        <c:axPos val="b"/>
        <c:title>
          <c:tx>
            <c:rich>
              <a:bodyPr/>
              <a:lstStyle/>
              <a:p>
                <a:pPr>
                  <a:defRPr b="0"/>
                </a:pPr>
                <a:r>
                  <a:rPr lang="en-US" b="0"/>
                  <a:t>Greitis:</a:t>
                </a:r>
                <a:r>
                  <a:rPr lang="en-US" b="0" baseline="0"/>
                  <a:t> 1 - 3 mm/s; 2 - 16 mm/s; 3 - 30 mm/s</a:t>
                </a:r>
                <a:endParaRPr lang="en-US" b="0"/>
              </a:p>
            </c:rich>
          </c:tx>
        </c:title>
        <c:numFmt formatCode="#,##0;\-#,##0" sourceLinked="0"/>
        <c:majorTickMark val="none"/>
        <c:tickLblPos val="nextTo"/>
        <c:crossAx val="62693376"/>
        <c:crosses val="autoZero"/>
        <c:auto val="1"/>
        <c:lblAlgn val="ctr"/>
        <c:lblOffset val="100"/>
      </c:catAx>
      <c:valAx>
        <c:axId val="62693376"/>
        <c:scaling>
          <c:orientation val="minMax"/>
          <c:max val="1.8"/>
        </c:scaling>
        <c:axPos val="l"/>
        <c:majorGridlines/>
        <c:minorGridlines/>
        <c:title>
          <c:tx>
            <c:rich>
              <a:bodyPr/>
              <a:lstStyle/>
              <a:p>
                <a:pPr>
                  <a:defRPr b="0"/>
                </a:pPr>
                <a:r>
                  <a:rPr lang="en-US" b="0"/>
                  <a:t>Pagreitis, mm/s^2</a:t>
                </a:r>
              </a:p>
            </c:rich>
          </c:tx>
        </c:title>
        <c:numFmt formatCode="General" sourceLinked="1"/>
        <c:tickLblPos val="nextTo"/>
        <c:crossAx val="62678912"/>
        <c:crosses val="autoZero"/>
        <c:crossBetween val="between"/>
      </c:valAx>
    </c:plotArea>
    <c:plotVisOnly val="1"/>
  </c:chart>
  <c:txPr>
    <a:bodyPr/>
    <a:lstStyle/>
    <a:p>
      <a:pPr>
        <a:defRPr>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val>
            <c:numRef>
              <c:f>Sklaida!$B$11:$B$13</c:f>
              <c:numCache>
                <c:formatCode>General</c:formatCode>
                <c:ptCount val="3"/>
                <c:pt idx="0">
                  <c:v>0.15700000000000044</c:v>
                </c:pt>
                <c:pt idx="1">
                  <c:v>0.31100000000000105</c:v>
                </c:pt>
                <c:pt idx="2">
                  <c:v>0.47800000000000031</c:v>
                </c:pt>
              </c:numCache>
            </c:numRef>
          </c:val>
        </c:ser>
        <c:ser>
          <c:idx val="1"/>
          <c:order val="1"/>
          <c:val>
            <c:numRef>
              <c:f>Sklaida!$C$11:$C$13</c:f>
              <c:numCache>
                <c:formatCode>General</c:formatCode>
                <c:ptCount val="3"/>
                <c:pt idx="0">
                  <c:v>0.17400000000000004</c:v>
                </c:pt>
                <c:pt idx="1">
                  <c:v>0.21200000000000024</c:v>
                </c:pt>
                <c:pt idx="2">
                  <c:v>0.47800000000000031</c:v>
                </c:pt>
              </c:numCache>
            </c:numRef>
          </c:val>
        </c:ser>
        <c:gapWidth val="300"/>
        <c:axId val="62701568"/>
        <c:axId val="62703488"/>
      </c:barChart>
      <c:catAx>
        <c:axId val="62701568"/>
        <c:scaling>
          <c:orientation val="minMax"/>
        </c:scaling>
        <c:axPos val="b"/>
        <c:title>
          <c:tx>
            <c:rich>
              <a:bodyPr/>
              <a:lstStyle/>
              <a:p>
                <a:pPr>
                  <a:defRPr b="0"/>
                </a:pPr>
                <a:r>
                  <a:rPr lang="en-US" b="0"/>
                  <a:t>Greitis: 1 - 3 mm/s; 2 - 16 mm/s; 3 - 30 mm/s</a:t>
                </a:r>
              </a:p>
            </c:rich>
          </c:tx>
        </c:title>
        <c:numFmt formatCode="@\j\j\j" sourceLinked="0"/>
        <c:majorTickMark val="none"/>
        <c:tickLblPos val="nextTo"/>
        <c:crossAx val="62703488"/>
        <c:crosses val="autoZero"/>
        <c:auto val="1"/>
        <c:lblAlgn val="ctr"/>
        <c:lblOffset val="100"/>
        <c:tickMarkSkip val="1"/>
      </c:catAx>
      <c:valAx>
        <c:axId val="62703488"/>
        <c:scaling>
          <c:orientation val="minMax"/>
          <c:max val="1.8"/>
          <c:min val="0"/>
        </c:scaling>
        <c:axPos val="l"/>
        <c:majorGridlines/>
        <c:minorGridlines/>
        <c:title>
          <c:tx>
            <c:rich>
              <a:bodyPr/>
              <a:lstStyle/>
              <a:p>
                <a:pPr>
                  <a:defRPr b="0"/>
                </a:pPr>
                <a:r>
                  <a:rPr lang="en-US" b="0"/>
                  <a:t>Pagreitis, mm/s^2</a:t>
                </a:r>
              </a:p>
            </c:rich>
          </c:tx>
        </c:title>
        <c:numFmt formatCode="General" sourceLinked="1"/>
        <c:tickLblPos val="nextTo"/>
        <c:crossAx val="62701568"/>
        <c:crosses val="autoZero"/>
        <c:crossBetween val="between"/>
      </c:valAx>
    </c:plotArea>
    <c:plotVisOnly val="1"/>
  </c:chart>
  <c:txPr>
    <a:bodyPr/>
    <a:lstStyle/>
    <a:p>
      <a:pPr>
        <a:defRPr>
          <a:latin typeface="Times New Roman" pitchFamily="18" charset="0"/>
          <a:cs typeface="Times New Roman" pitchFamily="18" charset="0"/>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48103-FCE0-4185-9C15-063E7EF5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19679</Words>
  <Characters>112171</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Valius</dc:creator>
  <cp:lastModifiedBy>Valius</cp:lastModifiedBy>
  <cp:revision>7</cp:revision>
  <cp:lastPrinted>2010-06-10T12:36:00Z</cp:lastPrinted>
  <dcterms:created xsi:type="dcterms:W3CDTF">2010-06-10T12:30:00Z</dcterms:created>
  <dcterms:modified xsi:type="dcterms:W3CDTF">2010-06-13T13:37:00Z</dcterms:modified>
</cp:coreProperties>
</file>