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lang w:val="lt-LT"/>
        </w:rPr>
        <w:t>ŠIAULIŲ UNIVERSITETAS</w:t>
      </w:r>
    </w:p>
    <w:p w:rsidR="002B7402" w:rsidRPr="007C5F6F" w:rsidRDefault="002B7402" w:rsidP="002B7402">
      <w:pPr>
        <w:jc w:val="center"/>
        <w:rPr>
          <w:rFonts w:ascii="Times New Roman" w:hAnsi="Times New Roman" w:cs="Times New Roman"/>
          <w:sz w:val="28"/>
          <w:szCs w:val="28"/>
          <w:lang w:val="lt-LT"/>
        </w:rPr>
      </w:pPr>
      <w:r w:rsidRPr="007C5F6F">
        <w:rPr>
          <w:rFonts w:ascii="Times New Roman" w:hAnsi="Times New Roman" w:cs="Times New Roman"/>
          <w:sz w:val="28"/>
          <w:szCs w:val="28"/>
          <w:lang w:val="lt-LT"/>
        </w:rPr>
        <w:t>TECHNOLOGIJOS FAKULTETAS</w:t>
      </w:r>
    </w:p>
    <w:p w:rsidR="002B7402" w:rsidRPr="007C5F6F" w:rsidRDefault="002B7402" w:rsidP="002B7402">
      <w:pPr>
        <w:jc w:val="center"/>
        <w:rPr>
          <w:rFonts w:ascii="Times New Roman" w:hAnsi="Times New Roman" w:cs="Times New Roman"/>
          <w:sz w:val="28"/>
          <w:szCs w:val="28"/>
          <w:lang w:val="lt-LT"/>
        </w:rPr>
      </w:pPr>
      <w:r w:rsidRPr="007C5F6F">
        <w:rPr>
          <w:rFonts w:ascii="Times New Roman" w:hAnsi="Times New Roman" w:cs="Times New Roman"/>
          <w:sz w:val="28"/>
          <w:szCs w:val="28"/>
          <w:lang w:val="lt-LT"/>
        </w:rPr>
        <w:t>ELEKTROS INŽINERIJOS KATEDRA</w:t>
      </w:r>
    </w:p>
    <w:p w:rsidR="002B7402" w:rsidRPr="00957CAB" w:rsidRDefault="002B7402" w:rsidP="002B7402">
      <w:pPr>
        <w:jc w:val="center"/>
        <w:rPr>
          <w:rFonts w:ascii="Times New Roman" w:hAnsi="Times New Roman" w:cs="Times New Roman"/>
          <w:sz w:val="24"/>
          <w:szCs w:val="24"/>
          <w:lang w:val="lt-LT"/>
        </w:rPr>
      </w:pPr>
    </w:p>
    <w:p w:rsidR="002B7402" w:rsidRPr="00957CAB" w:rsidRDefault="002B7402" w:rsidP="002B7402">
      <w:pPr>
        <w:jc w:val="center"/>
        <w:rPr>
          <w:rFonts w:ascii="Times New Roman" w:hAnsi="Times New Roman" w:cs="Times New Roman"/>
          <w:sz w:val="24"/>
          <w:szCs w:val="24"/>
          <w:lang w:val="lt-LT"/>
        </w:rPr>
      </w:pPr>
    </w:p>
    <w:p w:rsidR="002B7402" w:rsidRDefault="002B7402" w:rsidP="002B7402">
      <w:pPr>
        <w:jc w:val="center"/>
        <w:rPr>
          <w:rFonts w:ascii="Times New Roman" w:hAnsi="Times New Roman" w:cs="Times New Roman"/>
          <w:sz w:val="24"/>
          <w:szCs w:val="24"/>
          <w:lang w:val="lt-LT"/>
        </w:rPr>
      </w:pPr>
    </w:p>
    <w:p w:rsidR="002B7402" w:rsidRPr="00957CAB" w:rsidRDefault="002B7402" w:rsidP="002B7402">
      <w:pPr>
        <w:jc w:val="center"/>
        <w:rPr>
          <w:rFonts w:ascii="Times New Roman" w:hAnsi="Times New Roman" w:cs="Times New Roman"/>
          <w:sz w:val="24"/>
          <w:szCs w:val="24"/>
          <w:lang w:val="lt-LT"/>
        </w:rPr>
      </w:pPr>
    </w:p>
    <w:p w:rsidR="002B7402" w:rsidRPr="007C5F6F" w:rsidRDefault="002B7402" w:rsidP="002B7402">
      <w:pPr>
        <w:spacing w:line="480" w:lineRule="auto"/>
        <w:jc w:val="center"/>
        <w:rPr>
          <w:rFonts w:ascii="Times New Roman" w:hAnsi="Times New Roman" w:cs="Times New Roman"/>
          <w:sz w:val="28"/>
          <w:szCs w:val="28"/>
          <w:lang w:val="lt-LT"/>
        </w:rPr>
      </w:pPr>
      <w:r w:rsidRPr="007C5F6F">
        <w:rPr>
          <w:rFonts w:ascii="Times New Roman" w:hAnsi="Times New Roman" w:cs="Times New Roman"/>
          <w:sz w:val="28"/>
          <w:szCs w:val="28"/>
          <w:lang w:val="lt-LT"/>
        </w:rPr>
        <w:t>Mintaras Jasaitis</w:t>
      </w: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rPr>
        <w:t xml:space="preserve">SAUGOS ELEKTROS TINKLE </w:t>
      </w:r>
      <w:r w:rsidRPr="007C5F6F">
        <w:rPr>
          <w:rFonts w:ascii="Times New Roman" w:hAnsi="Times New Roman" w:cs="Times New Roman"/>
          <w:sz w:val="32"/>
          <w:szCs w:val="32"/>
          <w:lang w:val="lt-LT"/>
        </w:rPr>
        <w:t>ĮVERTINIMO LABORATORINIS STENDAS</w:t>
      </w: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lang w:val="lt-LT"/>
        </w:rPr>
        <w:t>Bakalauro darbas</w:t>
      </w:r>
    </w:p>
    <w:p w:rsidR="002B7402" w:rsidRPr="00957CAB"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Pr="00957CAB" w:rsidRDefault="002B7402" w:rsidP="002B7402">
      <w:pPr>
        <w:rPr>
          <w:rFonts w:ascii="Times New Roman" w:hAnsi="Times New Roman" w:cs="Times New Roman"/>
          <w:sz w:val="24"/>
          <w:szCs w:val="24"/>
          <w:lang w:val="lt-LT"/>
        </w:rPr>
      </w:pPr>
    </w:p>
    <w:p w:rsidR="002B7402" w:rsidRPr="00957CAB" w:rsidRDefault="002B7402" w:rsidP="002B7402">
      <w:pPr>
        <w:tabs>
          <w:tab w:val="left" w:pos="5220"/>
          <w:tab w:val="left" w:pos="5850"/>
          <w:tab w:val="left" w:pos="7200"/>
        </w:tabs>
        <w:spacing w:line="240" w:lineRule="auto"/>
        <w:ind w:left="709" w:right="2790" w:firstLine="709"/>
        <w:jc w:val="right"/>
        <w:rPr>
          <w:rFonts w:ascii="Times New Roman" w:hAnsi="Times New Roman" w:cs="Times New Roman"/>
          <w:b/>
          <w:bCs/>
          <w:sz w:val="24"/>
          <w:szCs w:val="24"/>
          <w:lang w:val="lt-LT"/>
        </w:rPr>
      </w:pPr>
      <w:r>
        <w:rPr>
          <w:rFonts w:ascii="Times New Roman" w:hAnsi="Times New Roman" w:cs="Times New Roman"/>
          <w:b/>
          <w:bCs/>
          <w:sz w:val="24"/>
          <w:szCs w:val="24"/>
          <w:lang w:val="lt-LT"/>
        </w:rPr>
        <w:t>Vadovas</w:t>
      </w:r>
    </w:p>
    <w:p w:rsidR="002B7402" w:rsidRPr="00957CAB" w:rsidRDefault="002B7402" w:rsidP="002B7402">
      <w:pPr>
        <w:tabs>
          <w:tab w:val="left" w:pos="6237"/>
        </w:tabs>
        <w:spacing w:line="240" w:lineRule="auto"/>
        <w:ind w:right="74"/>
        <w:rPr>
          <w:rFonts w:ascii="Times New Roman" w:hAnsi="Times New Roman" w:cs="Times New Roman"/>
          <w:b/>
          <w:bCs/>
          <w:sz w:val="24"/>
          <w:szCs w:val="24"/>
          <w:lang w:val="lt-LT"/>
        </w:rPr>
      </w:pPr>
      <w:r w:rsidRPr="00957CAB">
        <w:rPr>
          <w:rFonts w:ascii="Times New Roman" w:hAnsi="Times New Roman" w:cs="Times New Roman"/>
          <w:bCs/>
          <w:sz w:val="24"/>
          <w:szCs w:val="24"/>
          <w:lang w:val="lt-LT"/>
        </w:rPr>
        <w:tab/>
      </w:r>
      <w:r>
        <w:rPr>
          <w:rFonts w:ascii="Times New Roman" w:hAnsi="Times New Roman" w:cs="Times New Roman"/>
          <w:bCs/>
          <w:sz w:val="24"/>
          <w:szCs w:val="24"/>
          <w:lang w:val="lt-LT"/>
        </w:rPr>
        <w:tab/>
      </w:r>
      <w:r>
        <w:rPr>
          <w:rFonts w:ascii="Times New Roman" w:hAnsi="Times New Roman" w:cs="Times New Roman"/>
          <w:bCs/>
          <w:sz w:val="24"/>
          <w:szCs w:val="24"/>
          <w:lang w:val="lt-LT"/>
        </w:rPr>
        <w:tab/>
      </w:r>
      <w:r w:rsidRPr="00957CAB">
        <w:rPr>
          <w:rFonts w:ascii="Times New Roman" w:hAnsi="Times New Roman" w:cs="Times New Roman"/>
          <w:sz w:val="24"/>
          <w:szCs w:val="24"/>
          <w:lang w:val="lt-LT"/>
        </w:rPr>
        <w:t xml:space="preserve">doc. dr. L. </w:t>
      </w:r>
      <w:r w:rsidRPr="00957CAB">
        <w:rPr>
          <w:rStyle w:val="highlight"/>
          <w:rFonts w:ascii="Times New Roman" w:hAnsi="Times New Roman" w:cs="Times New Roman"/>
          <w:sz w:val="24"/>
          <w:szCs w:val="24"/>
          <w:lang w:val="lt-LT"/>
        </w:rPr>
        <w:t>Buivi</w:t>
      </w:r>
      <w:r>
        <w:rPr>
          <w:rStyle w:val="highlight"/>
          <w:rFonts w:ascii="Times New Roman" w:hAnsi="Times New Roman" w:cs="Times New Roman"/>
          <w:sz w:val="24"/>
          <w:szCs w:val="24"/>
          <w:lang w:val="lt-LT"/>
        </w:rPr>
        <w:t>s</w:t>
      </w: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77300C" w:rsidRPr="00957CAB" w:rsidRDefault="0077300C" w:rsidP="002B7402">
      <w:pPr>
        <w:rPr>
          <w:rFonts w:ascii="Times New Roman" w:hAnsi="Times New Roman" w:cs="Times New Roman"/>
          <w:sz w:val="24"/>
          <w:szCs w:val="24"/>
          <w:lang w:val="lt-LT"/>
        </w:rPr>
      </w:pP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lang w:val="lt-LT"/>
        </w:rPr>
        <w:t>ŠIAULIAI,  201</w:t>
      </w:r>
      <w:r w:rsidRPr="007C5F6F">
        <w:rPr>
          <w:rFonts w:ascii="Times New Roman" w:hAnsi="Times New Roman" w:cs="Times New Roman"/>
          <w:sz w:val="32"/>
          <w:szCs w:val="32"/>
        </w:rPr>
        <w:t>3</w:t>
      </w: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lang w:val="lt-LT"/>
        </w:rPr>
        <w:lastRenderedPageBreak/>
        <w:t>ŠIAULIŲ UNIVERSITETAS</w:t>
      </w:r>
    </w:p>
    <w:p w:rsidR="002B7402" w:rsidRPr="007C5F6F" w:rsidRDefault="002B7402" w:rsidP="002B7402">
      <w:pPr>
        <w:jc w:val="center"/>
        <w:rPr>
          <w:rFonts w:ascii="Times New Roman" w:hAnsi="Times New Roman" w:cs="Times New Roman"/>
          <w:sz w:val="28"/>
          <w:szCs w:val="28"/>
          <w:lang w:val="lt-LT"/>
        </w:rPr>
      </w:pPr>
      <w:r w:rsidRPr="007C5F6F">
        <w:rPr>
          <w:rFonts w:ascii="Times New Roman" w:hAnsi="Times New Roman" w:cs="Times New Roman"/>
          <w:sz w:val="28"/>
          <w:szCs w:val="28"/>
          <w:lang w:val="lt-LT"/>
        </w:rPr>
        <w:t>TECHNOLOGIJOS FAKULTETAS</w:t>
      </w:r>
    </w:p>
    <w:p w:rsidR="002B7402" w:rsidRPr="007C5F6F" w:rsidRDefault="002B7402" w:rsidP="002B7402">
      <w:pPr>
        <w:jc w:val="center"/>
        <w:rPr>
          <w:rFonts w:ascii="Times New Roman" w:hAnsi="Times New Roman" w:cs="Times New Roman"/>
          <w:sz w:val="28"/>
          <w:szCs w:val="28"/>
          <w:lang w:val="lt-LT"/>
        </w:rPr>
      </w:pPr>
      <w:r w:rsidRPr="007C5F6F">
        <w:rPr>
          <w:rFonts w:ascii="Times New Roman" w:hAnsi="Times New Roman" w:cs="Times New Roman"/>
          <w:sz w:val="28"/>
          <w:szCs w:val="28"/>
          <w:lang w:val="lt-LT"/>
        </w:rPr>
        <w:t>ELEKTROS INŽINERIJOS KATEDRA</w:t>
      </w:r>
    </w:p>
    <w:p w:rsidR="002B7402" w:rsidRPr="00957CAB" w:rsidRDefault="002B7402" w:rsidP="002B7402">
      <w:pPr>
        <w:jc w:val="center"/>
        <w:rPr>
          <w:rFonts w:ascii="Times New Roman" w:hAnsi="Times New Roman" w:cs="Times New Roman"/>
          <w:sz w:val="24"/>
          <w:szCs w:val="24"/>
          <w:lang w:val="lt-LT"/>
        </w:rPr>
      </w:pPr>
    </w:p>
    <w:p w:rsidR="002B7402" w:rsidRPr="00814649" w:rsidRDefault="002B7402" w:rsidP="002B7402">
      <w:pPr>
        <w:spacing w:after="0"/>
        <w:ind w:left="5387"/>
        <w:rPr>
          <w:rFonts w:ascii="Times New Roman" w:hAnsi="Times New Roman" w:cs="Times New Roman"/>
          <w:sz w:val="24"/>
          <w:szCs w:val="24"/>
          <w:lang w:val="lt-LT"/>
        </w:rPr>
      </w:pPr>
      <w:r w:rsidRPr="00814649">
        <w:rPr>
          <w:rFonts w:ascii="Times New Roman" w:hAnsi="Times New Roman" w:cs="Times New Roman"/>
          <w:sz w:val="24"/>
          <w:szCs w:val="24"/>
          <w:lang w:val="lt-LT"/>
        </w:rPr>
        <w:t>TVIRTINU</w:t>
      </w:r>
    </w:p>
    <w:p w:rsidR="002B7402" w:rsidRDefault="002B7402" w:rsidP="002B7402">
      <w:pPr>
        <w:spacing w:after="0"/>
        <w:ind w:left="5387"/>
        <w:rPr>
          <w:rFonts w:ascii="Times New Roman" w:hAnsi="Times New Roman" w:cs="Times New Roman"/>
          <w:sz w:val="24"/>
          <w:szCs w:val="24"/>
          <w:lang w:val="lt-LT"/>
        </w:rPr>
      </w:pPr>
      <w:r>
        <w:rPr>
          <w:rFonts w:ascii="Times New Roman" w:hAnsi="Times New Roman" w:cs="Times New Roman"/>
          <w:sz w:val="24"/>
          <w:szCs w:val="24"/>
          <w:lang w:val="lt-LT"/>
        </w:rPr>
        <w:t>Katedros vedėjas</w:t>
      </w:r>
    </w:p>
    <w:p w:rsidR="002B7402" w:rsidRPr="00957CAB" w:rsidRDefault="002B7402" w:rsidP="002B7402">
      <w:pPr>
        <w:spacing w:after="0"/>
        <w:ind w:left="5387"/>
        <w:rPr>
          <w:rFonts w:ascii="Times New Roman" w:hAnsi="Times New Roman" w:cs="Times New Roman"/>
          <w:sz w:val="24"/>
          <w:szCs w:val="24"/>
          <w:lang w:val="lt-LT"/>
        </w:rPr>
      </w:pP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r>
      <w:r>
        <w:rPr>
          <w:rFonts w:ascii="Times New Roman" w:hAnsi="Times New Roman" w:cs="Times New Roman"/>
          <w:sz w:val="24"/>
          <w:szCs w:val="24"/>
          <w:lang w:val="lt-LT"/>
        </w:rPr>
        <w:softHyphen/>
        <w:t>_______________ dr. G. Valiulis</w:t>
      </w:r>
    </w:p>
    <w:p w:rsidR="002B7402" w:rsidRDefault="002B7402" w:rsidP="002B7402">
      <w:pPr>
        <w:spacing w:after="0"/>
        <w:jc w:val="center"/>
        <w:rPr>
          <w:rFonts w:ascii="Times New Roman" w:hAnsi="Times New Roman" w:cs="Times New Roman"/>
          <w:sz w:val="24"/>
          <w:szCs w:val="24"/>
          <w:lang w:val="lt-LT"/>
        </w:rPr>
      </w:pPr>
    </w:p>
    <w:p w:rsidR="002B7402" w:rsidRDefault="002B7402" w:rsidP="002B7402">
      <w:pPr>
        <w:jc w:val="center"/>
        <w:rPr>
          <w:rFonts w:ascii="Times New Roman" w:hAnsi="Times New Roman" w:cs="Times New Roman"/>
          <w:sz w:val="24"/>
          <w:szCs w:val="24"/>
          <w:lang w:val="lt-LT"/>
        </w:rPr>
      </w:pPr>
    </w:p>
    <w:p w:rsidR="002B7402" w:rsidRPr="00957CAB" w:rsidRDefault="002B7402" w:rsidP="002B7402">
      <w:pPr>
        <w:jc w:val="center"/>
        <w:rPr>
          <w:rFonts w:ascii="Times New Roman" w:hAnsi="Times New Roman" w:cs="Times New Roman"/>
          <w:sz w:val="24"/>
          <w:szCs w:val="24"/>
          <w:lang w:val="lt-LT"/>
        </w:rPr>
      </w:pP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rPr>
        <w:t xml:space="preserve">SAUGOS ELEKTROS TINKLE </w:t>
      </w:r>
      <w:r w:rsidRPr="007C5F6F">
        <w:rPr>
          <w:rFonts w:ascii="Times New Roman" w:hAnsi="Times New Roman" w:cs="Times New Roman"/>
          <w:sz w:val="32"/>
          <w:szCs w:val="32"/>
          <w:lang w:val="lt-LT"/>
        </w:rPr>
        <w:t>ĮVERTINIMO LABORATORINIS STENDAS</w:t>
      </w:r>
    </w:p>
    <w:p w:rsidR="002B7402" w:rsidRPr="007C5F6F" w:rsidRDefault="002B7402" w:rsidP="002B7402">
      <w:pPr>
        <w:jc w:val="center"/>
        <w:rPr>
          <w:rFonts w:ascii="Times New Roman" w:hAnsi="Times New Roman" w:cs="Times New Roman"/>
          <w:sz w:val="32"/>
          <w:szCs w:val="32"/>
          <w:lang w:val="lt-LT"/>
        </w:rPr>
      </w:pPr>
      <w:r w:rsidRPr="007C5F6F">
        <w:rPr>
          <w:rFonts w:ascii="Times New Roman" w:hAnsi="Times New Roman" w:cs="Times New Roman"/>
          <w:sz w:val="32"/>
          <w:szCs w:val="32"/>
          <w:lang w:val="lt-LT"/>
        </w:rPr>
        <w:t>Bakalauro darbas</w:t>
      </w:r>
    </w:p>
    <w:p w:rsidR="002B7402" w:rsidRPr="00957CAB"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Pr="00957CAB" w:rsidRDefault="002B7402" w:rsidP="002B7402">
      <w:pPr>
        <w:tabs>
          <w:tab w:val="left" w:pos="5220"/>
          <w:tab w:val="left" w:pos="5850"/>
          <w:tab w:val="left" w:pos="7200"/>
        </w:tabs>
        <w:spacing w:after="0" w:line="360" w:lineRule="auto"/>
        <w:ind w:left="5387" w:right="2414"/>
        <w:rPr>
          <w:rFonts w:ascii="Times New Roman" w:hAnsi="Times New Roman" w:cs="Times New Roman"/>
          <w:b/>
          <w:bCs/>
          <w:sz w:val="24"/>
          <w:szCs w:val="24"/>
          <w:lang w:val="lt-LT"/>
        </w:rPr>
      </w:pPr>
      <w:r>
        <w:rPr>
          <w:rFonts w:ascii="Times New Roman" w:hAnsi="Times New Roman" w:cs="Times New Roman"/>
          <w:b/>
          <w:bCs/>
          <w:sz w:val="24"/>
          <w:szCs w:val="24"/>
          <w:lang w:val="lt-LT"/>
        </w:rPr>
        <w:t>Vadovas</w:t>
      </w:r>
    </w:p>
    <w:p w:rsidR="002B7402" w:rsidRDefault="002B7402" w:rsidP="002B7402">
      <w:pPr>
        <w:spacing w:after="0" w:line="360" w:lineRule="auto"/>
        <w:ind w:left="5387"/>
        <w:rPr>
          <w:rFonts w:ascii="Times New Roman" w:hAnsi="Times New Roman" w:cs="Times New Roman"/>
          <w:sz w:val="24"/>
          <w:szCs w:val="24"/>
          <w:lang w:val="lt-LT"/>
        </w:rPr>
      </w:pPr>
      <w:r>
        <w:rPr>
          <w:rFonts w:ascii="Times New Roman" w:hAnsi="Times New Roman" w:cs="Times New Roman"/>
          <w:sz w:val="24"/>
          <w:szCs w:val="24"/>
          <w:lang w:val="lt-LT"/>
        </w:rPr>
        <w:t>_______________ doc. dr. L. Buivis</w:t>
      </w:r>
    </w:p>
    <w:p w:rsidR="002B7402" w:rsidRDefault="002B7402" w:rsidP="002B7402">
      <w:pPr>
        <w:spacing w:after="0" w:line="360" w:lineRule="auto"/>
        <w:ind w:left="5387"/>
        <w:rPr>
          <w:rFonts w:ascii="Times New Roman" w:hAnsi="Times New Roman" w:cs="Times New Roman"/>
          <w:sz w:val="24"/>
          <w:szCs w:val="24"/>
          <w:lang w:val="lt-LT"/>
        </w:rPr>
      </w:pPr>
      <w:r>
        <w:rPr>
          <w:rFonts w:ascii="Times New Roman" w:hAnsi="Times New Roman" w:cs="Times New Roman"/>
          <w:sz w:val="24"/>
          <w:szCs w:val="24"/>
          <w:lang w:val="lt-LT"/>
        </w:rPr>
        <w:t>2013 m.             mėn.           d.</w:t>
      </w:r>
    </w:p>
    <w:p w:rsidR="002B7402" w:rsidRDefault="002B7402" w:rsidP="002B7402">
      <w:pPr>
        <w:spacing w:after="0"/>
        <w:ind w:left="5387"/>
        <w:rPr>
          <w:rFonts w:ascii="Times New Roman" w:hAnsi="Times New Roman" w:cs="Times New Roman"/>
          <w:sz w:val="24"/>
          <w:szCs w:val="24"/>
          <w:lang w:val="lt-LT"/>
        </w:rPr>
      </w:pPr>
    </w:p>
    <w:p w:rsidR="002B7402" w:rsidRDefault="002B7402" w:rsidP="002B7402">
      <w:pPr>
        <w:tabs>
          <w:tab w:val="left" w:pos="5220"/>
          <w:tab w:val="left" w:pos="5850"/>
          <w:tab w:val="left" w:pos="7200"/>
        </w:tabs>
        <w:spacing w:after="0" w:line="360" w:lineRule="auto"/>
        <w:ind w:left="5387" w:right="2414"/>
        <w:rPr>
          <w:rFonts w:ascii="Times New Roman" w:hAnsi="Times New Roman" w:cs="Times New Roman"/>
          <w:b/>
          <w:sz w:val="24"/>
          <w:szCs w:val="24"/>
          <w:lang w:val="lt-LT"/>
        </w:rPr>
      </w:pPr>
      <w:r w:rsidRPr="00A53132">
        <w:rPr>
          <w:rFonts w:ascii="Times New Roman" w:hAnsi="Times New Roman" w:cs="Times New Roman"/>
          <w:b/>
          <w:sz w:val="24"/>
          <w:szCs w:val="24"/>
          <w:lang w:val="lt-LT"/>
        </w:rPr>
        <w:t>Atliko</w:t>
      </w:r>
    </w:p>
    <w:p w:rsidR="002B7402" w:rsidRPr="002C74AD" w:rsidRDefault="002B7402" w:rsidP="002B7402">
      <w:pPr>
        <w:tabs>
          <w:tab w:val="left" w:pos="5220"/>
          <w:tab w:val="left" w:pos="5850"/>
          <w:tab w:val="left" w:pos="7200"/>
        </w:tabs>
        <w:spacing w:after="0" w:line="360" w:lineRule="auto"/>
        <w:ind w:right="2414"/>
        <w:rPr>
          <w:rFonts w:ascii="Times New Roman" w:hAnsi="Times New Roman" w:cs="Times New Roman"/>
          <w:b/>
          <w:sz w:val="24"/>
          <w:szCs w:val="24"/>
          <w:lang w:val="lt-LT"/>
        </w:rPr>
      </w:pPr>
      <w:r w:rsidRPr="002C74AD">
        <w:rPr>
          <w:rFonts w:ascii="Times New Roman" w:hAnsi="Times New Roman" w:cs="Times New Roman"/>
          <w:b/>
          <w:sz w:val="24"/>
          <w:szCs w:val="24"/>
          <w:lang w:val="lt-LT"/>
        </w:rPr>
        <w:t>Recenzentas</w:t>
      </w:r>
      <w:r>
        <w:rPr>
          <w:rFonts w:ascii="Times New Roman" w:hAnsi="Times New Roman" w:cs="Times New Roman"/>
          <w:b/>
          <w:sz w:val="24"/>
          <w:szCs w:val="24"/>
          <w:lang w:val="lt-LT"/>
        </w:rPr>
        <w:tab/>
        <w:t xml:space="preserve">   </w:t>
      </w:r>
      <w:r>
        <w:rPr>
          <w:rFonts w:ascii="Times New Roman" w:hAnsi="Times New Roman" w:cs="Times New Roman"/>
          <w:sz w:val="24"/>
          <w:szCs w:val="24"/>
          <w:lang w:val="lt-LT"/>
        </w:rPr>
        <w:t>NE-8 gr. stud.</w:t>
      </w:r>
    </w:p>
    <w:p w:rsidR="002B7402" w:rsidRDefault="002B7402" w:rsidP="002B7402">
      <w:p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_______________ L. Stalnionis</w:t>
      </w:r>
      <w:r>
        <w:rPr>
          <w:rFonts w:ascii="Times New Roman" w:hAnsi="Times New Roman" w:cs="Times New Roman"/>
          <w:sz w:val="24"/>
          <w:szCs w:val="24"/>
          <w:lang w:val="lt-LT"/>
        </w:rPr>
        <w:tab/>
      </w: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      _______________ M. Jasaitis</w:t>
      </w:r>
    </w:p>
    <w:p w:rsidR="002B7402" w:rsidRDefault="002B7402" w:rsidP="002B7402">
      <w:pPr>
        <w:spacing w:line="360" w:lineRule="auto"/>
        <w:rPr>
          <w:rFonts w:ascii="Times New Roman" w:hAnsi="Times New Roman" w:cs="Times New Roman"/>
          <w:sz w:val="24"/>
          <w:szCs w:val="24"/>
          <w:lang w:val="lt-LT"/>
        </w:rPr>
      </w:pPr>
      <w:r>
        <w:rPr>
          <w:rFonts w:ascii="Times New Roman" w:hAnsi="Times New Roman" w:cs="Times New Roman"/>
          <w:sz w:val="24"/>
          <w:szCs w:val="24"/>
          <w:lang w:val="lt-LT"/>
        </w:rPr>
        <w:t>2013 m.             mėn.           d</w:t>
      </w:r>
      <w:r>
        <w:rPr>
          <w:rFonts w:ascii="Times New Roman" w:hAnsi="Times New Roman" w:cs="Times New Roman"/>
          <w:sz w:val="24"/>
          <w:szCs w:val="24"/>
          <w:lang w:val="lt-LT"/>
        </w:rPr>
        <w:tab/>
      </w:r>
      <w:r>
        <w:rPr>
          <w:rFonts w:ascii="Times New Roman" w:hAnsi="Times New Roman" w:cs="Times New Roman"/>
          <w:sz w:val="24"/>
          <w:szCs w:val="24"/>
          <w:lang w:val="lt-LT"/>
        </w:rPr>
        <w:tab/>
      </w: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      2013 m.             mėn.           d</w:t>
      </w: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Default="002B7402" w:rsidP="002B7402">
      <w:pPr>
        <w:rPr>
          <w:rFonts w:ascii="Times New Roman" w:hAnsi="Times New Roman" w:cs="Times New Roman"/>
          <w:sz w:val="24"/>
          <w:szCs w:val="24"/>
          <w:lang w:val="lt-LT"/>
        </w:rPr>
      </w:pPr>
    </w:p>
    <w:p w:rsidR="002B7402" w:rsidRPr="00957CAB" w:rsidRDefault="002B7402" w:rsidP="002B7402">
      <w:pPr>
        <w:rPr>
          <w:rFonts w:ascii="Times New Roman" w:hAnsi="Times New Roman" w:cs="Times New Roman"/>
          <w:sz w:val="24"/>
          <w:szCs w:val="24"/>
          <w:lang w:val="lt-LT"/>
        </w:rPr>
      </w:pPr>
    </w:p>
    <w:p w:rsidR="002B7402" w:rsidRPr="0077300C" w:rsidRDefault="002B7402" w:rsidP="0077300C">
      <w:pPr>
        <w:jc w:val="center"/>
      </w:pPr>
      <w:r w:rsidRPr="007C5F6F">
        <w:rPr>
          <w:rFonts w:ascii="Times New Roman" w:hAnsi="Times New Roman" w:cs="Times New Roman"/>
          <w:sz w:val="32"/>
          <w:szCs w:val="32"/>
          <w:lang w:val="lt-LT"/>
        </w:rPr>
        <w:t>ŠIAULIAI,  201</w:t>
      </w:r>
      <w:r w:rsidRPr="007C5F6F">
        <w:rPr>
          <w:rFonts w:ascii="Times New Roman" w:hAnsi="Times New Roman" w:cs="Times New Roman"/>
          <w:sz w:val="32"/>
          <w:szCs w:val="32"/>
        </w:rPr>
        <w:t>3</w:t>
      </w:r>
    </w:p>
    <w:p w:rsidR="00222F10" w:rsidRPr="00222F10" w:rsidRDefault="00222F10" w:rsidP="003362C1">
      <w:pPr>
        <w:spacing w:line="360" w:lineRule="auto"/>
        <w:ind w:firstLine="540"/>
        <w:jc w:val="both"/>
        <w:rPr>
          <w:rFonts w:ascii="Times New Roman" w:eastAsia="Calibri" w:hAnsi="Times New Roman" w:cs="Times New Roman"/>
          <w:color w:val="000000"/>
          <w:sz w:val="24"/>
          <w:szCs w:val="24"/>
          <w:lang w:val="lt-LT"/>
        </w:rPr>
      </w:pPr>
      <w:r>
        <w:rPr>
          <w:rFonts w:ascii="Times New Roman" w:hAnsi="Times New Roman" w:cs="Times New Roman"/>
          <w:sz w:val="24"/>
          <w:szCs w:val="24"/>
        </w:rPr>
        <w:lastRenderedPageBreak/>
        <w:t xml:space="preserve">Jasaitis M. </w:t>
      </w:r>
      <w:bookmarkStart w:id="0" w:name="OLE_LINK9"/>
      <w:bookmarkStart w:id="1" w:name="OLE_LINK17"/>
      <w:r w:rsidRPr="00222F10">
        <w:rPr>
          <w:rFonts w:ascii="Times New Roman" w:eastAsia="Calibri" w:hAnsi="Times New Roman" w:cs="Times New Roman"/>
          <w:color w:val="000000"/>
          <w:sz w:val="24"/>
          <w:szCs w:val="24"/>
          <w:lang w:val="lt-LT"/>
        </w:rPr>
        <w:t xml:space="preserve">Laboratory Kit </w:t>
      </w:r>
      <w:bookmarkEnd w:id="0"/>
      <w:bookmarkEnd w:id="1"/>
      <w:r w:rsidRPr="00222F10">
        <w:rPr>
          <w:rFonts w:ascii="Times New Roman" w:eastAsia="Calibri" w:hAnsi="Times New Roman" w:cs="Times New Roman"/>
          <w:color w:val="000000"/>
          <w:sz w:val="24"/>
          <w:szCs w:val="24"/>
          <w:lang w:val="lt-LT"/>
        </w:rPr>
        <w:t>for Safety Evaluation in Electrical Network: Bachelor thesis in electrical engineerin</w:t>
      </w:r>
      <w:r w:rsidR="003362C1">
        <w:rPr>
          <w:rFonts w:ascii="Times New Roman" w:eastAsia="Calibri" w:hAnsi="Times New Roman" w:cs="Times New Roman"/>
          <w:color w:val="000000"/>
          <w:sz w:val="24"/>
          <w:szCs w:val="24"/>
          <w:lang w:val="lt-LT"/>
        </w:rPr>
        <w:t xml:space="preserve">g / project advisor </w:t>
      </w:r>
      <w:r w:rsidR="003362C1" w:rsidRPr="003362C1">
        <w:rPr>
          <w:rStyle w:val="hps"/>
          <w:rFonts w:ascii="Times New Roman" w:hAnsi="Times New Roman" w:cs="Times New Roman"/>
          <w:sz w:val="24"/>
          <w:szCs w:val="24"/>
        </w:rPr>
        <w:t>Associate Professor</w:t>
      </w:r>
      <w:r w:rsidR="003362C1" w:rsidRPr="003362C1">
        <w:rPr>
          <w:rStyle w:val="shorttext"/>
          <w:rFonts w:ascii="Times New Roman" w:hAnsi="Times New Roman" w:cs="Times New Roman"/>
          <w:sz w:val="24"/>
          <w:szCs w:val="24"/>
        </w:rPr>
        <w:t xml:space="preserve"> </w:t>
      </w:r>
      <w:r w:rsidR="003362C1" w:rsidRPr="003362C1">
        <w:rPr>
          <w:rStyle w:val="hps"/>
          <w:rFonts w:ascii="Times New Roman" w:hAnsi="Times New Roman" w:cs="Times New Roman"/>
          <w:sz w:val="24"/>
          <w:szCs w:val="24"/>
        </w:rPr>
        <w:t>Dr.</w:t>
      </w:r>
      <w:r w:rsidR="003362C1">
        <w:rPr>
          <w:rFonts w:ascii="Times New Roman" w:eastAsia="Calibri" w:hAnsi="Times New Roman" w:cs="Times New Roman"/>
          <w:color w:val="000000"/>
          <w:sz w:val="24"/>
          <w:szCs w:val="24"/>
          <w:lang w:val="lt-LT"/>
        </w:rPr>
        <w:t xml:space="preserve"> L.</w:t>
      </w:r>
      <w:r w:rsidRPr="00222F10">
        <w:rPr>
          <w:rFonts w:ascii="Times New Roman" w:eastAsia="Calibri" w:hAnsi="Times New Roman" w:cs="Times New Roman"/>
          <w:color w:val="000000"/>
          <w:sz w:val="24"/>
          <w:szCs w:val="24"/>
          <w:lang w:val="lt-LT"/>
        </w:rPr>
        <w:t>Buivis; Šiauliai University, Technological Faculty, Electrical Engineering Department. – Šiauliai, 201</w:t>
      </w:r>
      <w:r>
        <w:rPr>
          <w:rFonts w:ascii="Times New Roman" w:eastAsia="Calibri" w:hAnsi="Times New Roman" w:cs="Times New Roman"/>
          <w:color w:val="000000"/>
          <w:sz w:val="24"/>
          <w:szCs w:val="24"/>
          <w:lang w:val="lt-LT"/>
        </w:rPr>
        <w:t>3.</w:t>
      </w:r>
    </w:p>
    <w:p w:rsidR="00222F10" w:rsidRDefault="00222F10" w:rsidP="00834732">
      <w:pPr>
        <w:jc w:val="center"/>
        <w:rPr>
          <w:rFonts w:ascii="Times New Roman" w:hAnsi="Times New Roman" w:cs="Times New Roman"/>
          <w:b/>
          <w:sz w:val="28"/>
          <w:szCs w:val="28"/>
        </w:rPr>
      </w:pPr>
      <w:r>
        <w:rPr>
          <w:rFonts w:ascii="Times New Roman" w:hAnsi="Times New Roman" w:cs="Times New Roman"/>
          <w:b/>
          <w:sz w:val="28"/>
          <w:szCs w:val="28"/>
        </w:rPr>
        <w:t>SUMMARY</w:t>
      </w:r>
    </w:p>
    <w:p w:rsidR="00222F10" w:rsidRPr="002D3C51" w:rsidRDefault="00222F10" w:rsidP="009A54CB">
      <w:pPr>
        <w:jc w:val="both"/>
        <w:rPr>
          <w:rFonts w:ascii="Times New Roman" w:hAnsi="Times New Roman" w:cs="Times New Roman"/>
          <w:sz w:val="24"/>
          <w:szCs w:val="24"/>
        </w:rPr>
      </w:pPr>
    </w:p>
    <w:p w:rsidR="007C79DF" w:rsidRDefault="002D3C51" w:rsidP="00F436E3">
      <w:pPr>
        <w:spacing w:after="0" w:line="360" w:lineRule="auto"/>
        <w:ind w:firstLine="540"/>
        <w:jc w:val="both"/>
        <w:rPr>
          <w:rStyle w:val="hps"/>
          <w:rFonts w:ascii="Times New Roman" w:hAnsi="Times New Roman" w:cs="Times New Roman"/>
          <w:sz w:val="24"/>
          <w:szCs w:val="24"/>
        </w:rPr>
      </w:pPr>
      <w:r w:rsidRPr="002D3C51">
        <w:rPr>
          <w:rFonts w:ascii="Times New Roman" w:hAnsi="Times New Roman" w:cs="Times New Roman"/>
          <w:sz w:val="24"/>
          <w:szCs w:val="24"/>
        </w:rPr>
        <w:t>T</w:t>
      </w:r>
      <w:r w:rsidR="007C79DF" w:rsidRPr="002D3C51">
        <w:rPr>
          <w:rFonts w:ascii="Times New Roman" w:hAnsi="Times New Roman" w:cs="Times New Roman"/>
          <w:sz w:val="24"/>
          <w:szCs w:val="24"/>
        </w:rPr>
        <w:t>he laboratory kit for safety evaluation in electrical network was created and installed</w:t>
      </w:r>
      <w:r w:rsidRPr="002D3C51">
        <w:rPr>
          <w:rFonts w:ascii="Times New Roman" w:hAnsi="Times New Roman" w:cs="Times New Roman"/>
          <w:sz w:val="24"/>
          <w:szCs w:val="24"/>
        </w:rPr>
        <w:t xml:space="preserve"> in this final bachelor thesis. </w:t>
      </w:r>
      <w:r w:rsidR="00F36184">
        <w:rPr>
          <w:rStyle w:val="hps"/>
          <w:rFonts w:ascii="Times New Roman" w:hAnsi="Times New Roman" w:cs="Times New Roman"/>
          <w:sz w:val="24"/>
          <w:szCs w:val="24"/>
        </w:rPr>
        <w:t>A</w:t>
      </w:r>
      <w:r w:rsidR="00F36184" w:rsidRPr="002D3C51">
        <w:rPr>
          <w:rStyle w:val="hps"/>
          <w:rFonts w:ascii="Times New Roman" w:hAnsi="Times New Roman" w:cs="Times New Roman"/>
          <w:sz w:val="24"/>
          <w:szCs w:val="24"/>
        </w:rPr>
        <w:t>ccording to the safety</w:t>
      </w:r>
      <w:r w:rsidR="00F36184" w:rsidRPr="002D3C51">
        <w:rPr>
          <w:rFonts w:ascii="Times New Roman" w:hAnsi="Times New Roman" w:cs="Times New Roman"/>
          <w:sz w:val="24"/>
          <w:szCs w:val="24"/>
        </w:rPr>
        <w:t xml:space="preserve"> </w:t>
      </w:r>
      <w:r w:rsidR="00F36184" w:rsidRPr="002D3C51">
        <w:rPr>
          <w:rStyle w:val="hps"/>
          <w:rFonts w:ascii="Times New Roman" w:hAnsi="Times New Roman" w:cs="Times New Roman"/>
          <w:sz w:val="24"/>
          <w:szCs w:val="24"/>
        </w:rPr>
        <w:t>conditions</w:t>
      </w:r>
      <w:r w:rsidR="00F36184">
        <w:rPr>
          <w:rStyle w:val="hps"/>
          <w:rFonts w:ascii="Times New Roman" w:hAnsi="Times New Roman" w:cs="Times New Roman"/>
          <w:sz w:val="24"/>
          <w:szCs w:val="24"/>
        </w:rPr>
        <w:t xml:space="preserve"> and requirements, t</w:t>
      </w:r>
      <w:r w:rsidRPr="002D3C51">
        <w:rPr>
          <w:rStyle w:val="hps"/>
          <w:rFonts w:ascii="Times New Roman" w:hAnsi="Times New Roman" w:cs="Times New Roman"/>
          <w:sz w:val="24"/>
          <w:szCs w:val="24"/>
        </w:rPr>
        <w:t>he electrical equipment was selected.</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Network</w:t>
      </w:r>
      <w:r w:rsidR="00A86F3E">
        <w:rPr>
          <w:rStyle w:val="hps"/>
          <w:rFonts w:ascii="Times New Roman" w:hAnsi="Times New Roman" w:cs="Times New Roman"/>
          <w:sz w:val="24"/>
          <w:szCs w:val="24"/>
        </w:rPr>
        <w:t>’s</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and human</w:t>
      </w:r>
      <w:r w:rsidR="00A86F3E">
        <w:rPr>
          <w:rStyle w:val="hps"/>
          <w:rFonts w:ascii="Times New Roman" w:hAnsi="Times New Roman" w:cs="Times New Roman"/>
          <w:sz w:val="24"/>
          <w:szCs w:val="24"/>
        </w:rPr>
        <w:t>’s</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protection</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against electrical</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system was designed</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using</w:t>
      </w:r>
      <w:r w:rsidRPr="002D3C51">
        <w:rPr>
          <w:rFonts w:ascii="Times New Roman" w:hAnsi="Times New Roman" w:cs="Times New Roman"/>
          <w:sz w:val="24"/>
          <w:szCs w:val="24"/>
        </w:rPr>
        <w:t xml:space="preserve"> </w:t>
      </w:r>
      <w:r w:rsidRPr="002D3C51">
        <w:rPr>
          <w:rStyle w:val="hps"/>
          <w:rFonts w:ascii="Times New Roman" w:hAnsi="Times New Roman" w:cs="Times New Roman"/>
          <w:sz w:val="24"/>
          <w:szCs w:val="24"/>
        </w:rPr>
        <w:t>modern technolog</w:t>
      </w:r>
      <w:r>
        <w:rPr>
          <w:rStyle w:val="hps"/>
          <w:rFonts w:ascii="Times New Roman" w:hAnsi="Times New Roman" w:cs="Times New Roman"/>
          <w:sz w:val="24"/>
          <w:szCs w:val="24"/>
        </w:rPr>
        <w:t>ies</w:t>
      </w:r>
      <w:r w:rsidRPr="002D3C51">
        <w:rPr>
          <w:rStyle w:val="hps"/>
          <w:rFonts w:ascii="Times New Roman" w:hAnsi="Times New Roman" w:cs="Times New Roman"/>
          <w:sz w:val="24"/>
          <w:szCs w:val="24"/>
        </w:rPr>
        <w:t>.</w:t>
      </w:r>
      <w:r>
        <w:rPr>
          <w:rStyle w:val="hps"/>
          <w:rFonts w:ascii="Times New Roman" w:hAnsi="Times New Roman" w:cs="Times New Roman"/>
          <w:sz w:val="24"/>
          <w:szCs w:val="24"/>
        </w:rPr>
        <w:t xml:space="preserve"> Principal electrical and layout schemes </w:t>
      </w:r>
      <w:r w:rsidR="00F36184">
        <w:rPr>
          <w:rStyle w:val="hps"/>
          <w:rFonts w:ascii="Times New Roman" w:hAnsi="Times New Roman" w:cs="Times New Roman"/>
          <w:sz w:val="24"/>
          <w:szCs w:val="24"/>
        </w:rPr>
        <w:t>of</w:t>
      </w:r>
      <w:r w:rsidRPr="002D3C51">
        <w:rPr>
          <w:rFonts w:ascii="Times New Roman" w:hAnsi="Times New Roman" w:cs="Times New Roman"/>
          <w:sz w:val="24"/>
          <w:szCs w:val="24"/>
        </w:rPr>
        <w:t xml:space="preserve"> laboratory kit</w:t>
      </w:r>
      <w:r>
        <w:rPr>
          <w:rStyle w:val="hps"/>
          <w:rFonts w:ascii="Times New Roman" w:hAnsi="Times New Roman" w:cs="Times New Roman"/>
          <w:sz w:val="24"/>
          <w:szCs w:val="24"/>
        </w:rPr>
        <w:t xml:space="preserve"> were </w:t>
      </w:r>
      <w:r w:rsidR="0035257F">
        <w:rPr>
          <w:rStyle w:val="hps"/>
          <w:rFonts w:ascii="Times New Roman" w:hAnsi="Times New Roman" w:cs="Times New Roman"/>
          <w:sz w:val="24"/>
          <w:szCs w:val="24"/>
        </w:rPr>
        <w:t>drawn</w:t>
      </w:r>
      <w:r>
        <w:rPr>
          <w:rStyle w:val="hps"/>
          <w:rFonts w:ascii="Times New Roman" w:hAnsi="Times New Roman" w:cs="Times New Roman"/>
          <w:sz w:val="24"/>
          <w:szCs w:val="24"/>
        </w:rPr>
        <w:t>.</w:t>
      </w:r>
    </w:p>
    <w:p w:rsidR="0035257F" w:rsidRDefault="00101B60" w:rsidP="00F436E3">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The </w:t>
      </w:r>
      <w:r w:rsidR="00A86F3E">
        <w:rPr>
          <w:rFonts w:ascii="Times New Roman" w:hAnsi="Times New Roman" w:cs="Times New Roman"/>
          <w:sz w:val="24"/>
          <w:szCs w:val="24"/>
          <w:lang w:val="lt-LT"/>
        </w:rPr>
        <w:t>re</w:t>
      </w:r>
      <w:r w:rsidRPr="00101B60">
        <w:rPr>
          <w:rFonts w:ascii="Times New Roman" w:hAnsi="Times New Roman" w:cs="Times New Roman"/>
          <w:sz w:val="24"/>
          <w:szCs w:val="24"/>
          <w:lang w:val="lt-LT"/>
        </w:rPr>
        <w:t xml:space="preserve">search </w:t>
      </w:r>
      <w:r>
        <w:rPr>
          <w:rFonts w:ascii="Times New Roman" w:hAnsi="Times New Roman" w:cs="Times New Roman"/>
          <w:sz w:val="24"/>
          <w:szCs w:val="24"/>
          <w:lang w:val="lt-LT"/>
        </w:rPr>
        <w:t xml:space="preserve">was </w:t>
      </w:r>
      <w:r w:rsidRPr="00101B60">
        <w:rPr>
          <w:rFonts w:ascii="Times New Roman" w:hAnsi="Times New Roman" w:cs="Times New Roman"/>
          <w:sz w:val="24"/>
          <w:szCs w:val="24"/>
          <w:lang w:val="lt-LT"/>
        </w:rPr>
        <w:t xml:space="preserve">conducted of a danger in </w:t>
      </w:r>
      <w:r>
        <w:rPr>
          <w:rFonts w:ascii="Times New Roman" w:hAnsi="Times New Roman" w:cs="Times New Roman"/>
          <w:sz w:val="24"/>
          <w:szCs w:val="24"/>
          <w:lang w:val="lt-LT"/>
        </w:rPr>
        <w:t xml:space="preserve">IT, TT, TN-C, TN-S </w:t>
      </w:r>
      <w:r w:rsidRPr="00101B60">
        <w:rPr>
          <w:rFonts w:ascii="Times New Roman" w:hAnsi="Times New Roman" w:cs="Times New Roman"/>
          <w:sz w:val="24"/>
          <w:szCs w:val="24"/>
          <w:lang w:val="lt-LT"/>
        </w:rPr>
        <w:t>electrical network</w:t>
      </w:r>
      <w:r>
        <w:rPr>
          <w:rFonts w:ascii="Times New Roman" w:hAnsi="Times New Roman" w:cs="Times New Roman"/>
          <w:sz w:val="24"/>
          <w:szCs w:val="24"/>
          <w:lang w:val="lt-LT"/>
        </w:rPr>
        <w:t>. At the time of reasearch the electrical network was analysed in emergency modes and the humans level of risk was investigated</w:t>
      </w:r>
      <w:r w:rsidR="003362C1">
        <w:rPr>
          <w:rFonts w:ascii="Times New Roman" w:hAnsi="Times New Roman" w:cs="Times New Roman"/>
          <w:sz w:val="24"/>
          <w:szCs w:val="24"/>
          <w:lang w:val="lt-LT"/>
        </w:rPr>
        <w:t xml:space="preserve"> while operating </w:t>
      </w:r>
      <w:r w:rsidR="003362C1" w:rsidRPr="003362C1">
        <w:rPr>
          <w:rStyle w:val="hps"/>
          <w:rFonts w:ascii="Times New Roman" w:hAnsi="Times New Roman" w:cs="Times New Roman"/>
          <w:sz w:val="24"/>
          <w:szCs w:val="24"/>
        </w:rPr>
        <w:t>electrical equipment</w:t>
      </w:r>
      <w:r w:rsidR="00FF28F5">
        <w:rPr>
          <w:rStyle w:val="hps"/>
          <w:rFonts w:ascii="Times New Roman" w:hAnsi="Times New Roman" w:cs="Times New Roman"/>
          <w:sz w:val="24"/>
          <w:szCs w:val="24"/>
        </w:rPr>
        <w:t xml:space="preserve"> with defects</w:t>
      </w:r>
      <w:r>
        <w:rPr>
          <w:rFonts w:ascii="Times New Roman" w:hAnsi="Times New Roman" w:cs="Times New Roman"/>
          <w:sz w:val="24"/>
          <w:szCs w:val="24"/>
          <w:lang w:val="lt-LT"/>
        </w:rPr>
        <w:t>.</w:t>
      </w:r>
    </w:p>
    <w:p w:rsidR="00101B60" w:rsidRDefault="002269EA" w:rsidP="00F436E3">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The electrical equipment for safety evaluation kit was selected and described in this project: voltage switch, overcurrent protection, </w:t>
      </w:r>
      <w:r>
        <w:rPr>
          <w:rFonts w:ascii="Times New Roman" w:hAnsi="Times New Roman" w:cs="Times New Roman"/>
          <w:sz w:val="24"/>
          <w:szCs w:val="24"/>
        </w:rPr>
        <w:t>r</w:t>
      </w:r>
      <w:r w:rsidRPr="002269EA">
        <w:rPr>
          <w:rFonts w:ascii="Times New Roman" w:hAnsi="Times New Roman" w:cs="Times New Roman"/>
          <w:sz w:val="24"/>
          <w:szCs w:val="24"/>
        </w:rPr>
        <w:t>esidual-current device</w:t>
      </w:r>
      <w:r>
        <w:rPr>
          <w:rFonts w:ascii="Times New Roman" w:hAnsi="Times New Roman" w:cs="Times New Roman"/>
          <w:sz w:val="24"/>
          <w:szCs w:val="24"/>
        </w:rPr>
        <w:t xml:space="preserve"> protection,</w:t>
      </w:r>
      <w:r w:rsidRPr="0010651F">
        <w:rPr>
          <w:rFonts w:ascii="Times New Roman" w:hAnsi="Times New Roman" w:cs="Times New Roman"/>
          <w:sz w:val="24"/>
          <w:szCs w:val="24"/>
        </w:rPr>
        <w:t xml:space="preserve"> </w:t>
      </w:r>
      <w:r w:rsidRPr="0010651F">
        <w:rPr>
          <w:rStyle w:val="hps"/>
          <w:rFonts w:ascii="Times New Roman" w:hAnsi="Times New Roman" w:cs="Times New Roman"/>
          <w:sz w:val="24"/>
          <w:szCs w:val="24"/>
        </w:rPr>
        <w:t xml:space="preserve">variable </w:t>
      </w:r>
      <w:r w:rsidR="0010651F">
        <w:rPr>
          <w:rStyle w:val="hps"/>
          <w:rFonts w:ascii="Times New Roman" w:hAnsi="Times New Roman" w:cs="Times New Roman"/>
          <w:sz w:val="24"/>
          <w:szCs w:val="24"/>
        </w:rPr>
        <w:t xml:space="preserve">C and N </w:t>
      </w:r>
      <w:r w:rsidRPr="0010651F">
        <w:rPr>
          <w:rStyle w:val="hps"/>
          <w:rFonts w:ascii="Times New Roman" w:hAnsi="Times New Roman" w:cs="Times New Roman"/>
          <w:sz w:val="24"/>
          <w:szCs w:val="24"/>
        </w:rPr>
        <w:t>wire resistance</w:t>
      </w:r>
      <w:r w:rsidR="0010651F">
        <w:rPr>
          <w:rStyle w:val="hps"/>
          <w:rFonts w:ascii="Times New Roman" w:hAnsi="Times New Roman" w:cs="Times New Roman"/>
          <w:sz w:val="24"/>
          <w:szCs w:val="24"/>
        </w:rPr>
        <w:t xml:space="preserve">, variable </w:t>
      </w:r>
      <w:r w:rsidR="00A17862" w:rsidRPr="00A17862">
        <w:rPr>
          <w:rFonts w:ascii="Times New Roman" w:hAnsi="Times New Roman" w:cs="Times New Roman"/>
          <w:sz w:val="24"/>
          <w:szCs w:val="24"/>
        </w:rPr>
        <w:t>neutral and local earth ground</w:t>
      </w:r>
      <w:r w:rsidR="00A17862">
        <w:rPr>
          <w:rFonts w:ascii="Times New Roman" w:hAnsi="Times New Roman" w:cs="Times New Roman"/>
          <w:sz w:val="24"/>
          <w:szCs w:val="24"/>
        </w:rPr>
        <w:t xml:space="preserve"> resistance, variable wire insulation  resistance, </w:t>
      </w:r>
      <w:r w:rsidR="00A17862" w:rsidRPr="00A17862">
        <w:rPr>
          <w:rFonts w:ascii="Times New Roman" w:hAnsi="Times New Roman" w:cs="Times New Roman"/>
          <w:sz w:val="24"/>
          <w:szCs w:val="24"/>
        </w:rPr>
        <w:t>current</w:t>
      </w:r>
      <w:r w:rsidR="00A17862">
        <w:rPr>
          <w:rFonts w:ascii="Times New Roman" w:hAnsi="Times New Roman" w:cs="Times New Roman"/>
          <w:sz w:val="24"/>
          <w:szCs w:val="24"/>
        </w:rPr>
        <w:t>s</w:t>
      </w:r>
      <w:r w:rsidR="00A17862" w:rsidRPr="00A17862">
        <w:rPr>
          <w:rFonts w:ascii="Times New Roman" w:hAnsi="Times New Roman" w:cs="Times New Roman"/>
          <w:sz w:val="24"/>
          <w:szCs w:val="24"/>
        </w:rPr>
        <w:t xml:space="preserve"> </w:t>
      </w:r>
      <w:r w:rsidR="00A17862" w:rsidRPr="00A17862">
        <w:rPr>
          <w:rStyle w:val="hps"/>
          <w:rFonts w:ascii="Times New Roman" w:hAnsi="Times New Roman" w:cs="Times New Roman"/>
          <w:sz w:val="24"/>
          <w:szCs w:val="24"/>
        </w:rPr>
        <w:t>cut-off</w:t>
      </w:r>
      <w:r w:rsidR="00A17862" w:rsidRPr="00A17862">
        <w:rPr>
          <w:rStyle w:val="shorttext"/>
          <w:rFonts w:ascii="Times New Roman" w:hAnsi="Times New Roman" w:cs="Times New Roman"/>
          <w:sz w:val="24"/>
          <w:szCs w:val="24"/>
        </w:rPr>
        <w:t xml:space="preserve"> </w:t>
      </w:r>
      <w:r w:rsidR="00A17862" w:rsidRPr="00A17862">
        <w:rPr>
          <w:rStyle w:val="hps"/>
          <w:rFonts w:ascii="Times New Roman" w:hAnsi="Times New Roman" w:cs="Times New Roman"/>
          <w:sz w:val="24"/>
          <w:szCs w:val="24"/>
        </w:rPr>
        <w:t>stopwatch</w:t>
      </w:r>
      <w:r w:rsidR="00A17862">
        <w:rPr>
          <w:rStyle w:val="hps"/>
          <w:rFonts w:ascii="Times New Roman" w:hAnsi="Times New Roman" w:cs="Times New Roman"/>
          <w:sz w:val="24"/>
          <w:szCs w:val="24"/>
        </w:rPr>
        <w:t xml:space="preserve">, voltage measuring device, </w:t>
      </w:r>
      <w:r w:rsidR="00A17862" w:rsidRPr="00A17862">
        <w:rPr>
          <w:rStyle w:val="hps"/>
          <w:rFonts w:ascii="Times New Roman" w:hAnsi="Times New Roman" w:cs="Times New Roman"/>
          <w:sz w:val="24"/>
          <w:szCs w:val="24"/>
        </w:rPr>
        <w:t>short circuit</w:t>
      </w:r>
      <w:r w:rsidR="00A17862" w:rsidRPr="00A17862">
        <w:rPr>
          <w:rStyle w:val="shorttext"/>
          <w:rFonts w:ascii="Times New Roman" w:hAnsi="Times New Roman" w:cs="Times New Roman"/>
          <w:sz w:val="24"/>
          <w:szCs w:val="24"/>
        </w:rPr>
        <w:t xml:space="preserve"> </w:t>
      </w:r>
      <w:r w:rsidR="00A17862" w:rsidRPr="00A17862">
        <w:rPr>
          <w:rStyle w:val="hps"/>
          <w:rFonts w:ascii="Times New Roman" w:hAnsi="Times New Roman" w:cs="Times New Roman"/>
          <w:sz w:val="24"/>
          <w:szCs w:val="24"/>
        </w:rPr>
        <w:t>button, installation</w:t>
      </w:r>
      <w:r w:rsidR="00A17862" w:rsidRPr="00A17862">
        <w:rPr>
          <w:rFonts w:ascii="Times New Roman" w:hAnsi="Times New Roman" w:cs="Times New Roman"/>
          <w:sz w:val="24"/>
          <w:szCs w:val="24"/>
          <w:lang w:val="lt-LT"/>
        </w:rPr>
        <w:t xml:space="preserve"> wiring selection</w:t>
      </w:r>
      <w:r w:rsidR="00A17862">
        <w:rPr>
          <w:rFonts w:ascii="Times New Roman" w:hAnsi="Times New Roman" w:cs="Times New Roman"/>
          <w:sz w:val="24"/>
          <w:szCs w:val="24"/>
          <w:lang w:val="lt-LT"/>
        </w:rPr>
        <w:t>.</w:t>
      </w:r>
    </w:p>
    <w:p w:rsidR="00A17862" w:rsidRDefault="00A17862" w:rsidP="00F436E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lt-LT"/>
        </w:rPr>
        <w:t>The</w:t>
      </w:r>
      <w:r w:rsidRPr="002D3C51">
        <w:rPr>
          <w:rFonts w:ascii="Times New Roman" w:hAnsi="Times New Roman" w:cs="Times New Roman"/>
          <w:sz w:val="24"/>
          <w:szCs w:val="24"/>
        </w:rPr>
        <w:t xml:space="preserve"> bachelor thesis</w:t>
      </w:r>
      <w:r>
        <w:rPr>
          <w:rFonts w:ascii="Times New Roman" w:hAnsi="Times New Roman" w:cs="Times New Roman"/>
          <w:sz w:val="24"/>
          <w:szCs w:val="24"/>
        </w:rPr>
        <w:t xml:space="preserve"> consists of: </w:t>
      </w:r>
      <w:r w:rsidR="005750E5">
        <w:rPr>
          <w:rFonts w:ascii="Times New Roman" w:hAnsi="Times New Roman" w:cs="Times New Roman"/>
          <w:sz w:val="24"/>
          <w:szCs w:val="24"/>
        </w:rPr>
        <w:t>I</w:t>
      </w:r>
      <w:r>
        <w:rPr>
          <w:rFonts w:ascii="Times New Roman" w:hAnsi="Times New Roman" w:cs="Times New Roman"/>
          <w:sz w:val="24"/>
          <w:szCs w:val="24"/>
        </w:rPr>
        <w:t>ntroduction</w:t>
      </w:r>
      <w:r w:rsidR="005750E5">
        <w:rPr>
          <w:rFonts w:ascii="Times New Roman" w:hAnsi="Times New Roman" w:cs="Times New Roman"/>
          <w:sz w:val="24"/>
          <w:szCs w:val="24"/>
        </w:rPr>
        <w:t>;</w:t>
      </w:r>
      <w:r>
        <w:rPr>
          <w:rFonts w:ascii="Times New Roman" w:hAnsi="Times New Roman" w:cs="Times New Roman"/>
          <w:sz w:val="24"/>
          <w:szCs w:val="24"/>
        </w:rPr>
        <w:t xml:space="preserve"> </w:t>
      </w:r>
      <w:r w:rsidR="005750E5">
        <w:rPr>
          <w:rFonts w:ascii="Times New Roman" w:hAnsi="Times New Roman" w:cs="Times New Roman"/>
          <w:sz w:val="24"/>
          <w:szCs w:val="24"/>
        </w:rPr>
        <w:t>A</w:t>
      </w:r>
      <w:r w:rsidR="00ED20D0">
        <w:rPr>
          <w:rFonts w:ascii="Times New Roman" w:hAnsi="Times New Roman" w:cs="Times New Roman"/>
          <w:sz w:val="24"/>
          <w:szCs w:val="24"/>
        </w:rPr>
        <w:t>naly</w:t>
      </w:r>
      <w:r w:rsidR="00F36184">
        <w:rPr>
          <w:rFonts w:ascii="Times New Roman" w:hAnsi="Times New Roman" w:cs="Times New Roman"/>
          <w:sz w:val="24"/>
          <w:szCs w:val="24"/>
        </w:rPr>
        <w:t>sis</w:t>
      </w:r>
      <w:r w:rsidR="00ED20D0">
        <w:rPr>
          <w:rFonts w:ascii="Times New Roman" w:hAnsi="Times New Roman" w:cs="Times New Roman"/>
          <w:sz w:val="24"/>
          <w:szCs w:val="24"/>
        </w:rPr>
        <w:t xml:space="preserve"> – overview of laboratory kit</w:t>
      </w:r>
      <w:r w:rsidR="00102A81">
        <w:rPr>
          <w:rFonts w:ascii="Times New Roman" w:hAnsi="Times New Roman" w:cs="Times New Roman"/>
          <w:sz w:val="24"/>
          <w:szCs w:val="24"/>
        </w:rPr>
        <w:t>s</w:t>
      </w:r>
      <w:r w:rsidR="00ED20D0">
        <w:rPr>
          <w:rFonts w:ascii="Times New Roman" w:hAnsi="Times New Roman" w:cs="Times New Roman"/>
          <w:sz w:val="24"/>
          <w:szCs w:val="24"/>
        </w:rPr>
        <w:t xml:space="preserve"> for safety in electrical network</w:t>
      </w:r>
      <w:r w:rsidR="00102A81">
        <w:rPr>
          <w:rFonts w:ascii="Times New Roman" w:hAnsi="Times New Roman" w:cs="Times New Roman"/>
          <w:sz w:val="24"/>
          <w:szCs w:val="24"/>
        </w:rPr>
        <w:t xml:space="preserve">; </w:t>
      </w:r>
      <w:r w:rsidR="000513C6">
        <w:rPr>
          <w:rFonts w:ascii="Times New Roman" w:hAnsi="Times New Roman" w:cs="Times New Roman"/>
          <w:sz w:val="24"/>
          <w:szCs w:val="24"/>
        </w:rPr>
        <w:t xml:space="preserve">the purpose of the project; </w:t>
      </w:r>
      <w:r w:rsidR="00ED20D0">
        <w:rPr>
          <w:rFonts w:ascii="Times New Roman" w:hAnsi="Times New Roman" w:cs="Times New Roman"/>
          <w:sz w:val="24"/>
          <w:szCs w:val="24"/>
        </w:rPr>
        <w:t xml:space="preserve"> </w:t>
      </w:r>
      <w:r w:rsidR="00102A81">
        <w:rPr>
          <w:rFonts w:ascii="Times New Roman" w:hAnsi="Times New Roman" w:cs="Times New Roman"/>
          <w:sz w:val="24"/>
          <w:szCs w:val="24"/>
        </w:rPr>
        <w:t>the research of electrical</w:t>
      </w:r>
      <w:r w:rsidR="00F36184">
        <w:rPr>
          <w:rFonts w:ascii="Times New Roman" w:hAnsi="Times New Roman" w:cs="Times New Roman"/>
          <w:sz w:val="24"/>
          <w:szCs w:val="24"/>
        </w:rPr>
        <w:t xml:space="preserve"> IT, TT, TN-C and TN-S</w:t>
      </w:r>
      <w:r w:rsidR="00102A81">
        <w:rPr>
          <w:rFonts w:ascii="Times New Roman" w:hAnsi="Times New Roman" w:cs="Times New Roman"/>
          <w:sz w:val="24"/>
          <w:szCs w:val="24"/>
        </w:rPr>
        <w:t xml:space="preserve"> network risk in emergency mode</w:t>
      </w:r>
      <w:r w:rsidR="005750E5">
        <w:rPr>
          <w:rFonts w:ascii="Times New Roman" w:hAnsi="Times New Roman" w:cs="Times New Roman"/>
          <w:sz w:val="24"/>
          <w:szCs w:val="24"/>
        </w:rPr>
        <w:t>; Design part – electric equipment selection; laboratory kit construction design; Conclusions; Used literature; Addition.</w:t>
      </w:r>
    </w:p>
    <w:p w:rsidR="00222F10" w:rsidRPr="00F9643A" w:rsidRDefault="00222F10" w:rsidP="00BE73F4">
      <w:pPr>
        <w:spacing w:line="360" w:lineRule="auto"/>
        <w:jc w:val="both"/>
        <w:rPr>
          <w:rFonts w:ascii="Times New Roman" w:hAnsi="Times New Roman" w:cs="Times New Roman"/>
          <w:sz w:val="24"/>
          <w:szCs w:val="24"/>
          <w:lang w:val="lt-LT"/>
        </w:rPr>
      </w:pPr>
    </w:p>
    <w:p w:rsidR="00222F10" w:rsidRPr="00F9643A" w:rsidRDefault="00222F10" w:rsidP="00BE73F4">
      <w:pPr>
        <w:spacing w:line="360" w:lineRule="auto"/>
        <w:jc w:val="both"/>
        <w:rPr>
          <w:rFonts w:ascii="Times New Roman" w:hAnsi="Times New Roman" w:cs="Times New Roman"/>
          <w:sz w:val="24"/>
          <w:szCs w:val="24"/>
          <w:lang w:val="lt-LT"/>
        </w:rPr>
      </w:pPr>
    </w:p>
    <w:p w:rsidR="00222F10" w:rsidRPr="00F9643A" w:rsidRDefault="00222F10" w:rsidP="00BE73F4">
      <w:pPr>
        <w:spacing w:line="360" w:lineRule="auto"/>
        <w:jc w:val="both"/>
        <w:rPr>
          <w:rFonts w:ascii="Times New Roman" w:hAnsi="Times New Roman" w:cs="Times New Roman"/>
          <w:sz w:val="24"/>
          <w:szCs w:val="24"/>
          <w:lang w:val="lt-LT"/>
        </w:rPr>
      </w:pPr>
    </w:p>
    <w:p w:rsidR="00222F10" w:rsidRPr="00F9643A" w:rsidRDefault="00222F10" w:rsidP="00BE73F4">
      <w:pPr>
        <w:spacing w:line="360" w:lineRule="auto"/>
        <w:jc w:val="both"/>
        <w:rPr>
          <w:rFonts w:ascii="Times New Roman" w:hAnsi="Times New Roman" w:cs="Times New Roman"/>
          <w:sz w:val="24"/>
          <w:szCs w:val="24"/>
          <w:lang w:val="lt-LT"/>
        </w:rPr>
      </w:pPr>
    </w:p>
    <w:p w:rsidR="00A617FE" w:rsidRPr="00F9643A" w:rsidRDefault="00A617FE" w:rsidP="00BE73F4">
      <w:pPr>
        <w:spacing w:line="360" w:lineRule="auto"/>
        <w:jc w:val="both"/>
        <w:rPr>
          <w:rFonts w:ascii="Times New Roman" w:hAnsi="Times New Roman" w:cs="Times New Roman"/>
          <w:sz w:val="24"/>
          <w:szCs w:val="24"/>
          <w:lang w:val="lt-LT"/>
        </w:rPr>
      </w:pPr>
    </w:p>
    <w:p w:rsidR="00222F10" w:rsidRDefault="00222F10" w:rsidP="00834732">
      <w:pPr>
        <w:jc w:val="center"/>
        <w:rPr>
          <w:rFonts w:ascii="Times New Roman" w:hAnsi="Times New Roman" w:cs="Times New Roman"/>
          <w:sz w:val="24"/>
          <w:szCs w:val="24"/>
          <w:lang w:val="lt-LT"/>
        </w:rPr>
      </w:pPr>
    </w:p>
    <w:p w:rsidR="009D5EBC" w:rsidRPr="00BE73F4" w:rsidRDefault="009D5EBC" w:rsidP="00834732">
      <w:pPr>
        <w:jc w:val="center"/>
        <w:rPr>
          <w:rFonts w:ascii="Times New Roman" w:hAnsi="Times New Roman" w:cs="Times New Roman"/>
          <w:b/>
          <w:sz w:val="28"/>
          <w:szCs w:val="28"/>
          <w:lang w:val="lt-LT"/>
        </w:rPr>
      </w:pPr>
    </w:p>
    <w:p w:rsidR="00834732" w:rsidRDefault="00834732" w:rsidP="00834732">
      <w:pPr>
        <w:jc w:val="center"/>
        <w:rPr>
          <w:rFonts w:ascii="Times New Roman" w:hAnsi="Times New Roman" w:cs="Times New Roman"/>
          <w:b/>
          <w:sz w:val="28"/>
          <w:szCs w:val="28"/>
        </w:rPr>
      </w:pPr>
      <w:r w:rsidRPr="00834732">
        <w:rPr>
          <w:rFonts w:ascii="Times New Roman" w:hAnsi="Times New Roman" w:cs="Times New Roman"/>
          <w:b/>
          <w:sz w:val="28"/>
          <w:szCs w:val="28"/>
        </w:rPr>
        <w:lastRenderedPageBreak/>
        <w:t>TURINYS</w:t>
      </w:r>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r w:rsidRPr="006D18C5">
        <w:rPr>
          <w:rFonts w:ascii="Times New Roman" w:hAnsi="Times New Roman" w:cs="Times New Roman"/>
          <w:b w:val="0"/>
          <w:sz w:val="24"/>
          <w:szCs w:val="24"/>
        </w:rPr>
        <w:fldChar w:fldCharType="begin"/>
      </w:r>
      <w:r w:rsidR="00ED5680" w:rsidRPr="00ED5680">
        <w:rPr>
          <w:rFonts w:ascii="Times New Roman" w:hAnsi="Times New Roman" w:cs="Times New Roman"/>
          <w:b w:val="0"/>
          <w:sz w:val="24"/>
          <w:szCs w:val="24"/>
        </w:rPr>
        <w:instrText xml:space="preserve"> TOC \o "1-5" \h \z \u </w:instrText>
      </w:r>
      <w:r w:rsidRPr="006D18C5">
        <w:rPr>
          <w:rFonts w:ascii="Times New Roman" w:hAnsi="Times New Roman" w:cs="Times New Roman"/>
          <w:b w:val="0"/>
          <w:sz w:val="24"/>
          <w:szCs w:val="24"/>
        </w:rPr>
        <w:fldChar w:fldCharType="separate"/>
      </w:r>
      <w:hyperlink w:anchor="_Toc357416113" w:history="1">
        <w:r w:rsidR="00ED5680" w:rsidRPr="00ED5680">
          <w:rPr>
            <w:rStyle w:val="Hyperlink"/>
            <w:rFonts w:ascii="Times New Roman" w:hAnsi="Times New Roman" w:cs="Times New Roman"/>
            <w:b w:val="0"/>
            <w:noProof/>
            <w:sz w:val="24"/>
            <w:szCs w:val="24"/>
            <w:u w:val="none"/>
          </w:rPr>
          <w:t>LENTELIŲ SĄRAŠAS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_Toc357416113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5</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14" w:history="1">
        <w:r w:rsidR="00ED5680" w:rsidRPr="00ED5680">
          <w:rPr>
            <w:rStyle w:val="Hyperlink"/>
            <w:rFonts w:ascii="Times New Roman" w:hAnsi="Times New Roman" w:cs="Times New Roman"/>
            <w:b w:val="0"/>
            <w:noProof/>
            <w:sz w:val="24"/>
            <w:szCs w:val="24"/>
            <w:u w:val="none"/>
          </w:rPr>
          <w:t>PAVEIKSLŲ SĄRAŠAS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_Toc357416114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6</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15" w:history="1">
        <w:r w:rsidR="00ED5680" w:rsidRPr="00ED5680">
          <w:rPr>
            <w:rStyle w:val="Hyperlink"/>
            <w:rFonts w:ascii="Times New Roman" w:hAnsi="Times New Roman" w:cs="Times New Roman"/>
            <w:b w:val="0"/>
            <w:noProof/>
            <w:sz w:val="24"/>
            <w:szCs w:val="24"/>
            <w:u w:val="none"/>
          </w:rPr>
          <w:t>ĮVADAS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_Toc357416115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7</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16" w:history="1">
        <w:r w:rsidR="00ED5680" w:rsidRPr="00ED5680">
          <w:rPr>
            <w:rStyle w:val="Hyperlink"/>
            <w:rFonts w:ascii="Times New Roman" w:hAnsi="Times New Roman" w:cs="Times New Roman"/>
            <w:b w:val="0"/>
            <w:noProof/>
            <w:sz w:val="24"/>
            <w:szCs w:val="24"/>
            <w:u w:val="none"/>
          </w:rPr>
          <w:t>1. SAUGOS ELEKTROS TINKLUOSE TYRIMO STENDŲ APŽVALGA</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_Toc357416116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8</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17" w:history="1">
        <w:r w:rsidR="00ED5680" w:rsidRPr="00ED5680">
          <w:rPr>
            <w:rStyle w:val="Hyperlink"/>
            <w:rFonts w:ascii="Times New Roman" w:hAnsi="Times New Roman" w:cs="Times New Roman"/>
            <w:b w:val="0"/>
            <w:noProof/>
            <w:sz w:val="24"/>
            <w:szCs w:val="24"/>
            <w:u w:val="none"/>
            <w:lang w:val="lt-LT"/>
          </w:rPr>
          <w:t>2. STENDO PASKIRTIS IR TIKSLAS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_Toc357416117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9</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18" w:history="1">
        <w:r w:rsidR="00ED5680" w:rsidRPr="00ED5680">
          <w:rPr>
            <w:rStyle w:val="Hyperlink"/>
            <w:rFonts w:ascii="Times New Roman" w:hAnsi="Times New Roman" w:cs="Times New Roman"/>
            <w:b w:val="0"/>
            <w:noProof/>
            <w:sz w:val="24"/>
            <w:szCs w:val="24"/>
            <w:u w:val="none"/>
            <w:lang w:val="lt-LT"/>
          </w:rPr>
          <w:t>3. STENDO SCHEMOS SUDARYMAS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_Toc357416118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10</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19" w:history="1">
        <w:r w:rsidR="00ED5680" w:rsidRPr="00ED5680">
          <w:rPr>
            <w:rStyle w:val="Hyperlink"/>
            <w:rFonts w:ascii="Times New Roman" w:hAnsi="Times New Roman" w:cs="Times New Roman"/>
            <w:i w:val="0"/>
            <w:noProof/>
            <w:sz w:val="24"/>
            <w:szCs w:val="24"/>
            <w:u w:val="none"/>
          </w:rPr>
          <w:t>3.1 IT sistemos pavojingumo tyrimas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_Toc357416119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10</w:t>
        </w:r>
        <w:r w:rsidRPr="00ED5680">
          <w:rPr>
            <w:rFonts w:ascii="Times New Roman" w:hAnsi="Times New Roman" w:cs="Times New Roman"/>
            <w:i w:val="0"/>
            <w:noProof/>
            <w:webHidden/>
            <w:sz w:val="24"/>
            <w:szCs w:val="24"/>
          </w:rPr>
          <w:fldChar w:fldCharType="end"/>
        </w:r>
      </w:hyperlink>
    </w:p>
    <w:p w:rsidR="00ED5680" w:rsidRPr="00ED5680" w:rsidRDefault="006D18C5">
      <w:pPr>
        <w:pStyle w:val="TOC3"/>
        <w:tabs>
          <w:tab w:val="right" w:leader="dot" w:pos="9379"/>
        </w:tabs>
        <w:rPr>
          <w:rFonts w:ascii="Times New Roman" w:eastAsiaTheme="minorEastAsia" w:hAnsi="Times New Roman" w:cs="Times New Roman"/>
          <w:noProof/>
          <w:sz w:val="24"/>
          <w:szCs w:val="24"/>
        </w:rPr>
      </w:pPr>
      <w:hyperlink w:anchor="_Toc357416120" w:history="1">
        <w:r w:rsidR="00ED5680" w:rsidRPr="00ED5680">
          <w:rPr>
            <w:rStyle w:val="Hyperlink"/>
            <w:rFonts w:ascii="Times New Roman" w:hAnsi="Times New Roman" w:cs="Times New Roman"/>
            <w:noProof/>
            <w:sz w:val="24"/>
            <w:szCs w:val="24"/>
            <w:u w:val="none"/>
            <w:lang w:val="lt-LT"/>
          </w:rPr>
          <w:t>3.1.1 IT sistemos tinklo pavojingumo tyrimo planas</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_Toc357416120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12</w:t>
        </w:r>
        <w:r w:rsidRPr="00ED5680">
          <w:rPr>
            <w:rFonts w:ascii="Times New Roman" w:hAnsi="Times New Roman" w:cs="Times New Roman"/>
            <w:noProof/>
            <w:webHidden/>
            <w:sz w:val="24"/>
            <w:szCs w:val="24"/>
          </w:rPr>
          <w:fldChar w:fldCharType="end"/>
        </w:r>
      </w:hyperlink>
    </w:p>
    <w:p w:rsidR="00ED5680" w:rsidRPr="00ED5680" w:rsidRDefault="006D18C5">
      <w:pPr>
        <w:pStyle w:val="TOC4"/>
        <w:tabs>
          <w:tab w:val="right" w:leader="dot" w:pos="9379"/>
        </w:tabs>
        <w:rPr>
          <w:rFonts w:ascii="Times New Roman" w:eastAsiaTheme="minorEastAsia" w:hAnsi="Times New Roman" w:cs="Times New Roman"/>
          <w:noProof/>
          <w:sz w:val="24"/>
          <w:szCs w:val="24"/>
        </w:rPr>
      </w:pPr>
      <w:hyperlink w:anchor="_Toc357416121" w:history="1">
        <w:r w:rsidR="00ED5680" w:rsidRPr="00ED5680">
          <w:rPr>
            <w:rStyle w:val="Hyperlink"/>
            <w:rFonts w:ascii="Times New Roman" w:hAnsi="Times New Roman" w:cs="Times New Roman"/>
            <w:noProof/>
            <w:sz w:val="24"/>
            <w:szCs w:val="24"/>
            <w:u w:val="none"/>
            <w:lang w:val="lt-LT"/>
          </w:rPr>
          <w:t>3.1.1.1 IT sistemos parametrai normaliose darbo sąlygose</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_Toc357416121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13</w:t>
        </w:r>
        <w:r w:rsidRPr="00ED5680">
          <w:rPr>
            <w:rFonts w:ascii="Times New Roman" w:hAnsi="Times New Roman" w:cs="Times New Roman"/>
            <w:noProof/>
            <w:webHidden/>
            <w:sz w:val="24"/>
            <w:szCs w:val="24"/>
          </w:rPr>
          <w:fldChar w:fldCharType="end"/>
        </w:r>
      </w:hyperlink>
    </w:p>
    <w:p w:rsidR="00ED5680" w:rsidRPr="00ED5680" w:rsidRDefault="006D18C5">
      <w:pPr>
        <w:pStyle w:val="TOC4"/>
        <w:tabs>
          <w:tab w:val="right" w:leader="dot" w:pos="9379"/>
        </w:tabs>
        <w:rPr>
          <w:rFonts w:ascii="Times New Roman" w:eastAsiaTheme="minorEastAsia" w:hAnsi="Times New Roman" w:cs="Times New Roman"/>
          <w:noProof/>
          <w:sz w:val="24"/>
          <w:szCs w:val="24"/>
        </w:rPr>
      </w:pPr>
      <w:hyperlink w:anchor="_Toc357416122" w:history="1">
        <w:r w:rsidR="00ED5680" w:rsidRPr="00ED5680">
          <w:rPr>
            <w:rStyle w:val="Hyperlink"/>
            <w:rFonts w:ascii="Times New Roman" w:hAnsi="Times New Roman" w:cs="Times New Roman"/>
            <w:noProof/>
            <w:sz w:val="24"/>
            <w:szCs w:val="24"/>
            <w:u w:val="none"/>
          </w:rPr>
          <w:t>3.1.1.2 Saugos būklės tyrimas IT sistemoje avariniuose režimuose</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_Toc357416122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15</w:t>
        </w:r>
        <w:r w:rsidRPr="00ED5680">
          <w:rPr>
            <w:rFonts w:ascii="Times New Roman" w:hAnsi="Times New Roman" w:cs="Times New Roman"/>
            <w:noProof/>
            <w:webHidden/>
            <w:sz w:val="24"/>
            <w:szCs w:val="24"/>
          </w:rPr>
          <w:fldChar w:fldCharType="end"/>
        </w:r>
      </w:hyperlink>
    </w:p>
    <w:p w:rsidR="00ED5680" w:rsidRPr="00ED5680" w:rsidRDefault="006D18C5">
      <w:pPr>
        <w:pStyle w:val="TOC5"/>
        <w:tabs>
          <w:tab w:val="right" w:leader="dot" w:pos="9379"/>
        </w:tabs>
        <w:rPr>
          <w:rFonts w:ascii="Times New Roman" w:eastAsiaTheme="minorEastAsia" w:hAnsi="Times New Roman" w:cs="Times New Roman"/>
          <w:noProof/>
          <w:sz w:val="24"/>
          <w:szCs w:val="24"/>
        </w:rPr>
      </w:pPr>
      <w:hyperlink w:anchor="_Toc357416123" w:history="1">
        <w:r w:rsidR="00ED5680" w:rsidRPr="00ED5680">
          <w:rPr>
            <w:rStyle w:val="Hyperlink"/>
            <w:rFonts w:ascii="Times New Roman" w:hAnsi="Times New Roman" w:cs="Times New Roman"/>
            <w:noProof/>
            <w:sz w:val="24"/>
            <w:szCs w:val="24"/>
            <w:u w:val="none"/>
            <w:lang w:val="lt-LT"/>
          </w:rPr>
          <w:t>3.1.1.2.a Palietimo įtampos priklausomybė nuo izoliacijos varžos</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_Toc357416123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15</w:t>
        </w:r>
        <w:r w:rsidRPr="00ED5680">
          <w:rPr>
            <w:rFonts w:ascii="Times New Roman" w:hAnsi="Times New Roman" w:cs="Times New Roman"/>
            <w:noProof/>
            <w:webHidden/>
            <w:sz w:val="24"/>
            <w:szCs w:val="24"/>
          </w:rPr>
          <w:fldChar w:fldCharType="end"/>
        </w:r>
      </w:hyperlink>
    </w:p>
    <w:p w:rsidR="00ED5680" w:rsidRPr="00ED5680" w:rsidRDefault="006D18C5">
      <w:pPr>
        <w:pStyle w:val="TOC5"/>
        <w:tabs>
          <w:tab w:val="right" w:leader="dot" w:pos="9379"/>
        </w:tabs>
        <w:rPr>
          <w:rFonts w:ascii="Times New Roman" w:eastAsiaTheme="minorEastAsia" w:hAnsi="Times New Roman" w:cs="Times New Roman"/>
          <w:noProof/>
          <w:sz w:val="24"/>
          <w:szCs w:val="24"/>
        </w:rPr>
      </w:pPr>
      <w:hyperlink w:anchor="_Toc357416124" w:history="1">
        <w:r w:rsidR="00ED5680" w:rsidRPr="00ED5680">
          <w:rPr>
            <w:rStyle w:val="Hyperlink"/>
            <w:rFonts w:ascii="Times New Roman" w:hAnsi="Times New Roman" w:cs="Times New Roman"/>
            <w:noProof/>
            <w:sz w:val="24"/>
            <w:szCs w:val="24"/>
            <w:u w:val="none"/>
            <w:lang w:val="lt-LT"/>
          </w:rPr>
          <w:t>3.1.1.2.b Palietimo įtampa, esant vienos fazės įžemėjimui tinkle ir sugędusiam imtuvui</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_Toc357416124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17</w:t>
        </w:r>
        <w:r w:rsidRPr="00ED5680">
          <w:rPr>
            <w:rFonts w:ascii="Times New Roman" w:hAnsi="Times New Roman" w:cs="Times New Roman"/>
            <w:noProof/>
            <w:webHidden/>
            <w:sz w:val="24"/>
            <w:szCs w:val="24"/>
          </w:rPr>
          <w:fldChar w:fldCharType="end"/>
        </w:r>
      </w:hyperlink>
    </w:p>
    <w:p w:rsidR="00ED5680" w:rsidRPr="00ED5680" w:rsidRDefault="006D18C5">
      <w:pPr>
        <w:pStyle w:val="TOC5"/>
        <w:tabs>
          <w:tab w:val="right" w:leader="dot" w:pos="9379"/>
        </w:tabs>
        <w:rPr>
          <w:rFonts w:ascii="Times New Roman" w:eastAsiaTheme="minorEastAsia" w:hAnsi="Times New Roman" w:cs="Times New Roman"/>
          <w:noProof/>
          <w:sz w:val="24"/>
          <w:szCs w:val="24"/>
        </w:rPr>
      </w:pPr>
      <w:hyperlink w:anchor="_Toc357416125" w:history="1">
        <w:r w:rsidR="00ED5680" w:rsidRPr="00ED5680">
          <w:rPr>
            <w:rStyle w:val="Hyperlink"/>
            <w:rFonts w:ascii="Times New Roman" w:hAnsi="Times New Roman" w:cs="Times New Roman"/>
            <w:noProof/>
            <w:sz w:val="24"/>
            <w:szCs w:val="24"/>
            <w:u w:val="none"/>
            <w:lang w:val="lt-LT"/>
          </w:rPr>
          <w:t>3.1.1.2.c Palietimo įtampa, esant dvigubam įžemėjimui</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_Toc357416125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18</w:t>
        </w:r>
        <w:r w:rsidRPr="00ED5680">
          <w:rPr>
            <w:rFonts w:ascii="Times New Roman" w:hAnsi="Times New Roman" w:cs="Times New Roman"/>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26" w:history="1">
        <w:r w:rsidR="00ED5680" w:rsidRPr="00ED5680">
          <w:rPr>
            <w:rStyle w:val="Hyperlink"/>
            <w:rFonts w:ascii="Times New Roman" w:hAnsi="Times New Roman" w:cs="Times New Roman"/>
            <w:i w:val="0"/>
            <w:noProof/>
            <w:sz w:val="24"/>
            <w:szCs w:val="24"/>
            <w:u w:val="none"/>
            <w:lang w:val="lt-LT"/>
          </w:rPr>
          <w:t>3.2 TT sistemos tinklo pavojingumo tyrimas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_Toc357416126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21</w:t>
        </w:r>
        <w:r w:rsidRPr="00ED5680">
          <w:rPr>
            <w:rFonts w:ascii="Times New Roman" w:hAnsi="Times New Roman" w:cs="Times New Roman"/>
            <w:i w:val="0"/>
            <w:noProof/>
            <w:webHidden/>
            <w:sz w:val="24"/>
            <w:szCs w:val="24"/>
          </w:rPr>
          <w:fldChar w:fldCharType="end"/>
        </w:r>
      </w:hyperlink>
    </w:p>
    <w:p w:rsidR="00ED5680" w:rsidRPr="00ED5680" w:rsidRDefault="006D18C5">
      <w:pPr>
        <w:pStyle w:val="TOC3"/>
        <w:tabs>
          <w:tab w:val="right" w:leader="dot" w:pos="9379"/>
        </w:tabs>
        <w:rPr>
          <w:rFonts w:ascii="Times New Roman" w:eastAsiaTheme="minorEastAsia" w:hAnsi="Times New Roman" w:cs="Times New Roman"/>
          <w:noProof/>
          <w:sz w:val="24"/>
          <w:szCs w:val="24"/>
        </w:rPr>
      </w:pPr>
      <w:hyperlink w:anchor="_Toc357416127" w:history="1">
        <w:r w:rsidR="00ED5680" w:rsidRPr="00ED5680">
          <w:rPr>
            <w:rStyle w:val="Hyperlink"/>
            <w:rFonts w:ascii="Times New Roman" w:hAnsi="Times New Roman" w:cs="Times New Roman"/>
            <w:noProof/>
            <w:sz w:val="24"/>
            <w:szCs w:val="24"/>
            <w:u w:val="none"/>
            <w:lang w:val="lt-LT"/>
          </w:rPr>
          <w:t>3.2.1 TT sistemos tinklo pavojingumo tyrimo planas</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_Toc357416127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22</w:t>
        </w:r>
        <w:r w:rsidRPr="00ED5680">
          <w:rPr>
            <w:rFonts w:ascii="Times New Roman" w:hAnsi="Times New Roman" w:cs="Times New Roman"/>
            <w:noProof/>
            <w:webHidden/>
            <w:sz w:val="24"/>
            <w:szCs w:val="24"/>
          </w:rPr>
          <w:fldChar w:fldCharType="end"/>
        </w:r>
      </w:hyperlink>
    </w:p>
    <w:p w:rsidR="00ED5680" w:rsidRPr="00ED5680" w:rsidRDefault="006D18C5">
      <w:pPr>
        <w:pStyle w:val="TOC4"/>
        <w:tabs>
          <w:tab w:val="right" w:leader="dot" w:pos="9379"/>
        </w:tabs>
        <w:rPr>
          <w:rFonts w:ascii="Times New Roman" w:eastAsiaTheme="minorEastAsia" w:hAnsi="Times New Roman" w:cs="Times New Roman"/>
          <w:noProof/>
          <w:sz w:val="24"/>
          <w:szCs w:val="24"/>
        </w:rPr>
      </w:pPr>
      <w:hyperlink w:anchor="_Toc357416128" w:history="1">
        <w:r w:rsidR="00ED5680" w:rsidRPr="00ED5680">
          <w:rPr>
            <w:rStyle w:val="Hyperlink"/>
            <w:rFonts w:ascii="Times New Roman" w:hAnsi="Times New Roman" w:cs="Times New Roman"/>
            <w:noProof/>
            <w:sz w:val="24"/>
            <w:szCs w:val="24"/>
            <w:u w:val="none"/>
            <w:lang w:val="lt-LT"/>
          </w:rPr>
          <w:t>3.2.1.1 Saugos būklės tyrimas TT sistemoje avariniuose režimuose</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_Toc357416128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23</w:t>
        </w:r>
        <w:r w:rsidRPr="00ED5680">
          <w:rPr>
            <w:rFonts w:ascii="Times New Roman" w:hAnsi="Times New Roman" w:cs="Times New Roman"/>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29" w:history="1">
        <w:r w:rsidR="00ED5680" w:rsidRPr="00ED5680">
          <w:rPr>
            <w:rStyle w:val="Hyperlink"/>
            <w:rFonts w:ascii="Times New Roman" w:hAnsi="Times New Roman" w:cs="Times New Roman"/>
            <w:i w:val="0"/>
            <w:noProof/>
            <w:sz w:val="24"/>
            <w:szCs w:val="24"/>
            <w:u w:val="none"/>
            <w:lang w:val="lt-LT"/>
          </w:rPr>
          <w:t>3.3 TN sistemos tinklo pavojingumo tyrimas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_Toc357416129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25</w:t>
        </w:r>
        <w:r w:rsidRPr="00ED5680">
          <w:rPr>
            <w:rFonts w:ascii="Times New Roman" w:hAnsi="Times New Roman" w:cs="Times New Roman"/>
            <w:i w:val="0"/>
            <w:noProof/>
            <w:webHidden/>
            <w:sz w:val="24"/>
            <w:szCs w:val="24"/>
          </w:rPr>
          <w:fldChar w:fldCharType="end"/>
        </w:r>
      </w:hyperlink>
    </w:p>
    <w:p w:rsidR="00ED5680" w:rsidRPr="00ED5680" w:rsidRDefault="006D18C5">
      <w:pPr>
        <w:pStyle w:val="TOC3"/>
        <w:tabs>
          <w:tab w:val="right" w:leader="dot" w:pos="9379"/>
        </w:tabs>
        <w:rPr>
          <w:rFonts w:ascii="Times New Roman" w:eastAsiaTheme="minorEastAsia" w:hAnsi="Times New Roman" w:cs="Times New Roman"/>
          <w:noProof/>
          <w:sz w:val="24"/>
          <w:szCs w:val="24"/>
        </w:rPr>
      </w:pPr>
      <w:hyperlink w:anchor="_Toc357416130" w:history="1">
        <w:r w:rsidR="00ED5680" w:rsidRPr="00ED5680">
          <w:rPr>
            <w:rStyle w:val="Hyperlink"/>
            <w:rFonts w:ascii="Times New Roman" w:hAnsi="Times New Roman" w:cs="Times New Roman"/>
            <w:noProof/>
            <w:sz w:val="24"/>
            <w:szCs w:val="24"/>
            <w:u w:val="none"/>
          </w:rPr>
          <w:t>3.3.1 TN tinklo sistemos tyrimo planas</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_Toc357416130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26</w:t>
        </w:r>
        <w:r w:rsidRPr="00ED5680">
          <w:rPr>
            <w:rFonts w:ascii="Times New Roman" w:hAnsi="Times New Roman" w:cs="Times New Roman"/>
            <w:noProof/>
            <w:webHidden/>
            <w:sz w:val="24"/>
            <w:szCs w:val="24"/>
          </w:rPr>
          <w:fldChar w:fldCharType="end"/>
        </w:r>
      </w:hyperlink>
    </w:p>
    <w:p w:rsidR="00ED5680" w:rsidRPr="00ED5680" w:rsidRDefault="006D18C5">
      <w:pPr>
        <w:pStyle w:val="TOC4"/>
        <w:tabs>
          <w:tab w:val="right" w:leader="dot" w:pos="9379"/>
        </w:tabs>
        <w:rPr>
          <w:rFonts w:ascii="Times New Roman" w:eastAsiaTheme="minorEastAsia" w:hAnsi="Times New Roman" w:cs="Times New Roman"/>
          <w:noProof/>
          <w:sz w:val="24"/>
          <w:szCs w:val="24"/>
        </w:rPr>
      </w:pPr>
      <w:hyperlink w:anchor="_Toc357416131" w:history="1">
        <w:r w:rsidR="00ED5680" w:rsidRPr="00ED5680">
          <w:rPr>
            <w:rStyle w:val="Hyperlink"/>
            <w:rFonts w:ascii="Times New Roman" w:hAnsi="Times New Roman" w:cs="Times New Roman"/>
            <w:noProof/>
            <w:sz w:val="24"/>
            <w:szCs w:val="24"/>
            <w:u w:val="none"/>
            <w:lang w:val="lt-LT"/>
          </w:rPr>
          <w:t>3.3.1.1 Saugos būklės tyrimas TN-C tinkle avariniuose režimuose</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_Toc357416131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27</w:t>
        </w:r>
        <w:r w:rsidRPr="00ED5680">
          <w:rPr>
            <w:rFonts w:ascii="Times New Roman" w:hAnsi="Times New Roman" w:cs="Times New Roman"/>
            <w:noProof/>
            <w:webHidden/>
            <w:sz w:val="24"/>
            <w:szCs w:val="24"/>
          </w:rPr>
          <w:fldChar w:fldCharType="end"/>
        </w:r>
      </w:hyperlink>
    </w:p>
    <w:p w:rsidR="00ED5680" w:rsidRPr="00ED5680" w:rsidRDefault="006D18C5">
      <w:pPr>
        <w:pStyle w:val="TOC4"/>
        <w:tabs>
          <w:tab w:val="right" w:leader="dot" w:pos="9379"/>
        </w:tabs>
        <w:rPr>
          <w:rFonts w:ascii="Times New Roman" w:eastAsiaTheme="minorEastAsia" w:hAnsi="Times New Roman" w:cs="Times New Roman"/>
          <w:noProof/>
          <w:sz w:val="24"/>
          <w:szCs w:val="24"/>
        </w:rPr>
      </w:pPr>
      <w:hyperlink w:anchor="_Toc357416132" w:history="1">
        <w:r w:rsidR="00ED5680" w:rsidRPr="00ED5680">
          <w:rPr>
            <w:rStyle w:val="Hyperlink"/>
            <w:rFonts w:ascii="Times New Roman" w:hAnsi="Times New Roman" w:cs="Times New Roman"/>
            <w:noProof/>
            <w:sz w:val="24"/>
            <w:szCs w:val="24"/>
            <w:u w:val="none"/>
            <w:lang w:val="lt-LT"/>
          </w:rPr>
          <w:t>3.3.1.2 Saugos būklės tyrimas TN-S tinkle avariniuose režimuose</w:t>
        </w:r>
        <w:r w:rsidR="00ED5680" w:rsidRPr="00ED5680">
          <w:rPr>
            <w:rFonts w:ascii="Times New Roman" w:hAnsi="Times New Roman" w:cs="Times New Roman"/>
            <w:noProof/>
            <w:webHidden/>
            <w:sz w:val="24"/>
            <w:szCs w:val="24"/>
          </w:rPr>
          <w:tab/>
        </w:r>
        <w:r w:rsidRPr="00ED5680">
          <w:rPr>
            <w:rFonts w:ascii="Times New Roman" w:hAnsi="Times New Roman" w:cs="Times New Roman"/>
            <w:noProof/>
            <w:webHidden/>
            <w:sz w:val="24"/>
            <w:szCs w:val="24"/>
          </w:rPr>
          <w:fldChar w:fldCharType="begin"/>
        </w:r>
        <w:r w:rsidR="00ED5680" w:rsidRPr="00ED5680">
          <w:rPr>
            <w:rFonts w:ascii="Times New Roman" w:hAnsi="Times New Roman" w:cs="Times New Roman"/>
            <w:noProof/>
            <w:webHidden/>
            <w:sz w:val="24"/>
            <w:szCs w:val="24"/>
          </w:rPr>
          <w:instrText xml:space="preserve"> PAGEREF _Toc357416132 \h </w:instrText>
        </w:r>
        <w:r w:rsidRPr="00ED5680">
          <w:rPr>
            <w:rFonts w:ascii="Times New Roman" w:hAnsi="Times New Roman" w:cs="Times New Roman"/>
            <w:noProof/>
            <w:webHidden/>
            <w:sz w:val="24"/>
            <w:szCs w:val="24"/>
          </w:rPr>
        </w:r>
        <w:r w:rsidRPr="00ED5680">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30</w:t>
        </w:r>
        <w:r w:rsidRPr="00ED5680">
          <w:rPr>
            <w:rFonts w:ascii="Times New Roman" w:hAnsi="Times New Roman" w:cs="Times New Roman"/>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33" w:history="1">
        <w:r w:rsidR="00ED5680" w:rsidRPr="00ED5680">
          <w:rPr>
            <w:rStyle w:val="Hyperlink"/>
            <w:rFonts w:ascii="Times New Roman" w:hAnsi="Times New Roman" w:cs="Times New Roman"/>
            <w:b w:val="0"/>
            <w:noProof/>
            <w:sz w:val="24"/>
            <w:szCs w:val="24"/>
            <w:u w:val="none"/>
            <w:lang w:val="lt-LT"/>
          </w:rPr>
          <w:t>4. ĮRANGOS PARINKIMAS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_Toc357416133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33</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4" w:history="1">
        <w:r w:rsidR="00ED5680" w:rsidRPr="00ED5680">
          <w:rPr>
            <w:rStyle w:val="Hyperlink"/>
            <w:rFonts w:ascii="Times New Roman" w:hAnsi="Times New Roman" w:cs="Times New Roman"/>
            <w:i w:val="0"/>
            <w:noProof/>
            <w:sz w:val="24"/>
            <w:szCs w:val="24"/>
            <w:u w:val="none"/>
            <w:lang w:val="lt-LT"/>
          </w:rPr>
          <w:t>4.1 Įtampos įjungimas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_Toc357416134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33</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5" w:history="1">
        <w:r w:rsidR="00ED5680" w:rsidRPr="00ED5680">
          <w:rPr>
            <w:rStyle w:val="Hyperlink"/>
            <w:rFonts w:ascii="Times New Roman" w:hAnsi="Times New Roman" w:cs="Times New Roman"/>
            <w:i w:val="0"/>
            <w:noProof/>
            <w:sz w:val="24"/>
            <w:szCs w:val="24"/>
            <w:u w:val="none"/>
            <w:lang w:val="lt-LT"/>
          </w:rPr>
          <w:t>4.2 Viršsrovių apsauga</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_Toc357416135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34</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6" w:history="1">
        <w:r w:rsidR="00ED5680" w:rsidRPr="00ED5680">
          <w:rPr>
            <w:rStyle w:val="Hyperlink"/>
            <w:rFonts w:ascii="Times New Roman" w:hAnsi="Times New Roman" w:cs="Times New Roman"/>
            <w:i w:val="0"/>
            <w:noProof/>
            <w:sz w:val="24"/>
            <w:szCs w:val="24"/>
            <w:u w:val="none"/>
            <w:lang w:val="lt-LT"/>
          </w:rPr>
          <w:t>4.3 Srovės nuotėkio apsauga ir jos valdymas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_Toc357416136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35</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7" w:history="1">
        <w:r w:rsidR="00ED5680" w:rsidRPr="00ED5680">
          <w:rPr>
            <w:rStyle w:val="Hyperlink"/>
            <w:rFonts w:ascii="Times New Roman" w:hAnsi="Times New Roman" w:cs="Times New Roman"/>
            <w:i w:val="0"/>
            <w:noProof/>
            <w:sz w:val="24"/>
            <w:szCs w:val="24"/>
            <w:u w:val="none"/>
            <w:lang w:val="lt-LT"/>
          </w:rPr>
          <w:t>4.4 C ir N laido vidaus varžos reguliatorius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_Toc357416137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36</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8" w:history="1">
        <w:r w:rsidR="00ED5680" w:rsidRPr="00ED5680">
          <w:rPr>
            <w:rStyle w:val="Hyperlink"/>
            <w:rFonts w:ascii="Times New Roman" w:hAnsi="Times New Roman" w:cs="Times New Roman"/>
            <w:i w:val="0"/>
            <w:noProof/>
            <w:sz w:val="24"/>
            <w:szCs w:val="24"/>
            <w:u w:val="none"/>
            <w:lang w:val="lt-LT"/>
          </w:rPr>
          <w:t>4.5 Keičiamos laidų izoliacijos varžos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_Toc357416138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37</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39" w:history="1">
        <w:r w:rsidR="00ED5680" w:rsidRPr="00ED5680">
          <w:rPr>
            <w:rStyle w:val="Hyperlink"/>
            <w:rFonts w:ascii="Times New Roman" w:hAnsi="Times New Roman" w:cs="Times New Roman"/>
            <w:i w:val="0"/>
            <w:noProof/>
            <w:sz w:val="24"/>
            <w:szCs w:val="24"/>
            <w:u w:val="none"/>
            <w:lang w:val="lt-LT"/>
          </w:rPr>
          <w:t>4.6 Šaltinio neutralės įžeminimo ir vartotojo įžeminimo įrenginys su keičiamomis varžomis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_Toc357416139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38</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40" w:history="1">
        <w:r w:rsidR="00ED5680" w:rsidRPr="00ED5680">
          <w:rPr>
            <w:rStyle w:val="Hyperlink"/>
            <w:rFonts w:ascii="Times New Roman" w:hAnsi="Times New Roman" w:cs="Times New Roman"/>
            <w:i w:val="0"/>
            <w:noProof/>
            <w:sz w:val="24"/>
            <w:szCs w:val="24"/>
            <w:u w:val="none"/>
            <w:lang w:val="lt-LT"/>
          </w:rPr>
          <w:t>4.7 Įtampos matavimas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_Toc357416140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39</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41" w:history="1">
        <w:r w:rsidR="00ED5680" w:rsidRPr="00ED5680">
          <w:rPr>
            <w:rStyle w:val="Hyperlink"/>
            <w:rFonts w:ascii="Times New Roman" w:hAnsi="Times New Roman" w:cs="Times New Roman"/>
            <w:i w:val="0"/>
            <w:noProof/>
            <w:sz w:val="24"/>
            <w:szCs w:val="24"/>
            <w:u w:val="none"/>
            <w:lang w:val="lt-LT"/>
          </w:rPr>
          <w:t>4.8 Tinklo atjungimo nuo šaltinio trukmės matavimo prietaisas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_Toc357416141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40</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42" w:history="1">
        <w:r w:rsidR="00ED5680" w:rsidRPr="00ED5680">
          <w:rPr>
            <w:rStyle w:val="Hyperlink"/>
            <w:rFonts w:ascii="Times New Roman" w:hAnsi="Times New Roman" w:cs="Times New Roman"/>
            <w:i w:val="0"/>
            <w:noProof/>
            <w:sz w:val="24"/>
            <w:szCs w:val="24"/>
            <w:u w:val="none"/>
            <w:lang w:val="lt-LT"/>
          </w:rPr>
          <w:t>4.9 Trumpojo jungimo (izoliacijos gedimo)  mygtukas</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_Toc357416142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40</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43" w:history="1">
        <w:r w:rsidR="00ED5680" w:rsidRPr="00ED5680">
          <w:rPr>
            <w:rStyle w:val="Hyperlink"/>
            <w:rFonts w:ascii="Times New Roman" w:hAnsi="Times New Roman" w:cs="Times New Roman"/>
            <w:i w:val="0"/>
            <w:noProof/>
            <w:sz w:val="24"/>
            <w:szCs w:val="24"/>
            <w:u w:val="none"/>
            <w:lang w:val="lt-LT"/>
          </w:rPr>
          <w:t>4.10 Gnybtai</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_Toc357416143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41</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2"/>
        <w:tabs>
          <w:tab w:val="right" w:leader="dot" w:pos="9379"/>
        </w:tabs>
        <w:spacing w:before="0"/>
        <w:rPr>
          <w:rFonts w:ascii="Times New Roman" w:eastAsiaTheme="minorEastAsia" w:hAnsi="Times New Roman" w:cs="Times New Roman"/>
          <w:i w:val="0"/>
          <w:iCs w:val="0"/>
          <w:noProof/>
          <w:sz w:val="24"/>
          <w:szCs w:val="24"/>
        </w:rPr>
      </w:pPr>
      <w:hyperlink w:anchor="_Toc357416144" w:history="1">
        <w:r w:rsidR="00ED5680" w:rsidRPr="00ED5680">
          <w:rPr>
            <w:rStyle w:val="Hyperlink"/>
            <w:rFonts w:ascii="Times New Roman" w:hAnsi="Times New Roman" w:cs="Times New Roman"/>
            <w:i w:val="0"/>
            <w:noProof/>
            <w:sz w:val="24"/>
            <w:szCs w:val="24"/>
            <w:u w:val="none"/>
            <w:lang w:val="lt-LT"/>
          </w:rPr>
          <w:t>4.11 Instaliaciniai laidai</w:t>
        </w:r>
        <w:r w:rsidR="00ED5680" w:rsidRPr="00ED5680">
          <w:rPr>
            <w:rFonts w:ascii="Times New Roman" w:hAnsi="Times New Roman" w:cs="Times New Roman"/>
            <w:i w:val="0"/>
            <w:noProof/>
            <w:webHidden/>
            <w:sz w:val="24"/>
            <w:szCs w:val="24"/>
          </w:rPr>
          <w:tab/>
        </w:r>
        <w:r w:rsidRPr="00ED5680">
          <w:rPr>
            <w:rFonts w:ascii="Times New Roman" w:hAnsi="Times New Roman" w:cs="Times New Roman"/>
            <w:i w:val="0"/>
            <w:noProof/>
            <w:webHidden/>
            <w:sz w:val="24"/>
            <w:szCs w:val="24"/>
          </w:rPr>
          <w:fldChar w:fldCharType="begin"/>
        </w:r>
        <w:r w:rsidR="00ED5680" w:rsidRPr="00ED5680">
          <w:rPr>
            <w:rFonts w:ascii="Times New Roman" w:hAnsi="Times New Roman" w:cs="Times New Roman"/>
            <w:i w:val="0"/>
            <w:noProof/>
            <w:webHidden/>
            <w:sz w:val="24"/>
            <w:szCs w:val="24"/>
          </w:rPr>
          <w:instrText xml:space="preserve"> PAGEREF _Toc357416144 \h </w:instrText>
        </w:r>
        <w:r w:rsidRPr="00ED5680">
          <w:rPr>
            <w:rFonts w:ascii="Times New Roman" w:hAnsi="Times New Roman" w:cs="Times New Roman"/>
            <w:i w:val="0"/>
            <w:noProof/>
            <w:webHidden/>
            <w:sz w:val="24"/>
            <w:szCs w:val="24"/>
          </w:rPr>
        </w:r>
        <w:r w:rsidRPr="00ED5680">
          <w:rPr>
            <w:rFonts w:ascii="Times New Roman" w:hAnsi="Times New Roman" w:cs="Times New Roman"/>
            <w:i w:val="0"/>
            <w:noProof/>
            <w:webHidden/>
            <w:sz w:val="24"/>
            <w:szCs w:val="24"/>
          </w:rPr>
          <w:fldChar w:fldCharType="separate"/>
        </w:r>
        <w:r w:rsidR="00AA404A">
          <w:rPr>
            <w:rFonts w:ascii="Times New Roman" w:hAnsi="Times New Roman" w:cs="Times New Roman"/>
            <w:i w:val="0"/>
            <w:noProof/>
            <w:webHidden/>
            <w:sz w:val="24"/>
            <w:szCs w:val="24"/>
          </w:rPr>
          <w:t>41</w:t>
        </w:r>
        <w:r w:rsidRPr="00ED5680">
          <w:rPr>
            <w:rFonts w:ascii="Times New Roman" w:hAnsi="Times New Roman" w:cs="Times New Roman"/>
            <w:i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45" w:history="1">
        <w:r w:rsidR="00ED5680" w:rsidRPr="00ED5680">
          <w:rPr>
            <w:rStyle w:val="Hyperlink"/>
            <w:rFonts w:ascii="Times New Roman" w:hAnsi="Times New Roman" w:cs="Times New Roman"/>
            <w:b w:val="0"/>
            <w:noProof/>
            <w:sz w:val="24"/>
            <w:szCs w:val="24"/>
            <w:u w:val="none"/>
            <w:lang w:val="lt-LT"/>
          </w:rPr>
          <w:t>5. STENDO KONSTRUKCIJOS PROJEKTAVIMAS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_Toc357416145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42</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46" w:history="1">
        <w:r w:rsidR="00ED5680" w:rsidRPr="00ED5680">
          <w:rPr>
            <w:rStyle w:val="Hyperlink"/>
            <w:rFonts w:ascii="Times New Roman" w:hAnsi="Times New Roman" w:cs="Times New Roman"/>
            <w:b w:val="0"/>
            <w:noProof/>
            <w:sz w:val="24"/>
            <w:szCs w:val="24"/>
            <w:u w:val="none"/>
            <w:lang w:val="lt-LT"/>
          </w:rPr>
          <w:t>IŠVADOS</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_Toc357416146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45</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47" w:history="1">
        <w:r w:rsidR="00ED5680" w:rsidRPr="00ED5680">
          <w:rPr>
            <w:rStyle w:val="Hyperlink"/>
            <w:rFonts w:ascii="Times New Roman" w:hAnsi="Times New Roman" w:cs="Times New Roman"/>
            <w:b w:val="0"/>
            <w:noProof/>
            <w:sz w:val="24"/>
            <w:szCs w:val="24"/>
            <w:u w:val="none"/>
            <w:lang w:val="lt-LT"/>
          </w:rPr>
          <w:t>LITERATŪRA</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_Toc357416147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46</w:t>
        </w:r>
        <w:r w:rsidRPr="00ED5680">
          <w:rPr>
            <w:rFonts w:ascii="Times New Roman" w:hAnsi="Times New Roman" w:cs="Times New Roman"/>
            <w:b w:val="0"/>
            <w:noProof/>
            <w:webHidden/>
            <w:sz w:val="24"/>
            <w:szCs w:val="24"/>
          </w:rPr>
          <w:fldChar w:fldCharType="end"/>
        </w:r>
      </w:hyperlink>
    </w:p>
    <w:p w:rsidR="00ED5680" w:rsidRPr="00ED5680" w:rsidRDefault="006D18C5" w:rsidP="00ED5680">
      <w:pPr>
        <w:pStyle w:val="TOC1"/>
        <w:tabs>
          <w:tab w:val="right" w:leader="dot" w:pos="9379"/>
        </w:tabs>
        <w:spacing w:before="0"/>
        <w:rPr>
          <w:rFonts w:ascii="Times New Roman" w:eastAsiaTheme="minorEastAsia" w:hAnsi="Times New Roman" w:cs="Times New Roman"/>
          <w:b w:val="0"/>
          <w:bCs w:val="0"/>
          <w:noProof/>
          <w:sz w:val="24"/>
          <w:szCs w:val="24"/>
        </w:rPr>
      </w:pPr>
      <w:hyperlink w:anchor="_Toc357416148" w:history="1">
        <w:r w:rsidR="00ED5680" w:rsidRPr="00ED5680">
          <w:rPr>
            <w:rStyle w:val="Hyperlink"/>
            <w:rFonts w:ascii="Times New Roman" w:hAnsi="Times New Roman" w:cs="Times New Roman"/>
            <w:b w:val="0"/>
            <w:noProof/>
            <w:sz w:val="24"/>
            <w:szCs w:val="24"/>
            <w:u w:val="none"/>
            <w:lang w:val="lt-LT"/>
          </w:rPr>
          <w:t>PRIEDAI</w:t>
        </w:r>
        <w:r w:rsidR="00ED5680" w:rsidRPr="00ED5680">
          <w:rPr>
            <w:rFonts w:ascii="Times New Roman" w:hAnsi="Times New Roman" w:cs="Times New Roman"/>
            <w:b w:val="0"/>
            <w:noProof/>
            <w:webHidden/>
            <w:sz w:val="24"/>
            <w:szCs w:val="24"/>
          </w:rPr>
          <w:tab/>
        </w:r>
        <w:r w:rsidRPr="00ED5680">
          <w:rPr>
            <w:rFonts w:ascii="Times New Roman" w:hAnsi="Times New Roman" w:cs="Times New Roman"/>
            <w:b w:val="0"/>
            <w:noProof/>
            <w:webHidden/>
            <w:sz w:val="24"/>
            <w:szCs w:val="24"/>
          </w:rPr>
          <w:fldChar w:fldCharType="begin"/>
        </w:r>
        <w:r w:rsidR="00ED5680" w:rsidRPr="00ED5680">
          <w:rPr>
            <w:rFonts w:ascii="Times New Roman" w:hAnsi="Times New Roman" w:cs="Times New Roman"/>
            <w:b w:val="0"/>
            <w:noProof/>
            <w:webHidden/>
            <w:sz w:val="24"/>
            <w:szCs w:val="24"/>
          </w:rPr>
          <w:instrText xml:space="preserve"> PAGEREF _Toc357416148 \h </w:instrText>
        </w:r>
        <w:r w:rsidRPr="00ED5680">
          <w:rPr>
            <w:rFonts w:ascii="Times New Roman" w:hAnsi="Times New Roman" w:cs="Times New Roman"/>
            <w:b w:val="0"/>
            <w:noProof/>
            <w:webHidden/>
            <w:sz w:val="24"/>
            <w:szCs w:val="24"/>
          </w:rPr>
        </w:r>
        <w:r w:rsidRPr="00ED5680">
          <w:rPr>
            <w:rFonts w:ascii="Times New Roman" w:hAnsi="Times New Roman" w:cs="Times New Roman"/>
            <w:b w:val="0"/>
            <w:noProof/>
            <w:webHidden/>
            <w:sz w:val="24"/>
            <w:szCs w:val="24"/>
          </w:rPr>
          <w:fldChar w:fldCharType="separate"/>
        </w:r>
        <w:r w:rsidR="00AA404A">
          <w:rPr>
            <w:rFonts w:ascii="Times New Roman" w:hAnsi="Times New Roman" w:cs="Times New Roman"/>
            <w:b w:val="0"/>
            <w:noProof/>
            <w:webHidden/>
            <w:sz w:val="24"/>
            <w:szCs w:val="24"/>
          </w:rPr>
          <w:t>47</w:t>
        </w:r>
        <w:r w:rsidRPr="00ED5680">
          <w:rPr>
            <w:rFonts w:ascii="Times New Roman" w:hAnsi="Times New Roman" w:cs="Times New Roman"/>
            <w:b w:val="0"/>
            <w:noProof/>
            <w:webHidden/>
            <w:sz w:val="24"/>
            <w:szCs w:val="24"/>
          </w:rPr>
          <w:fldChar w:fldCharType="end"/>
        </w:r>
      </w:hyperlink>
    </w:p>
    <w:p w:rsidR="00B263AD" w:rsidRDefault="006D18C5" w:rsidP="00B263AD">
      <w:pPr>
        <w:jc w:val="center"/>
        <w:rPr>
          <w:rFonts w:ascii="Times New Roman" w:hAnsi="Times New Roman" w:cs="Times New Roman"/>
          <w:sz w:val="24"/>
          <w:szCs w:val="24"/>
        </w:rPr>
      </w:pPr>
      <w:r w:rsidRPr="00ED5680">
        <w:rPr>
          <w:rFonts w:ascii="Times New Roman" w:hAnsi="Times New Roman" w:cs="Times New Roman"/>
          <w:sz w:val="24"/>
          <w:szCs w:val="24"/>
        </w:rPr>
        <w:fldChar w:fldCharType="end"/>
      </w:r>
      <w:bookmarkStart w:id="2" w:name="_Toc357416113"/>
    </w:p>
    <w:p w:rsidR="000513C6" w:rsidRPr="00B263AD" w:rsidRDefault="00B263AD" w:rsidP="00B263AD">
      <w:pPr>
        <w:pStyle w:val="Heading1"/>
        <w:numPr>
          <w:ilvl w:val="0"/>
          <w:numId w:val="0"/>
        </w:numPr>
        <w:jc w:val="center"/>
        <w:rPr>
          <w:rFonts w:cs="Times New Roman"/>
        </w:rPr>
      </w:pPr>
      <w:r w:rsidRPr="00B263AD">
        <w:lastRenderedPageBreak/>
        <w:t>LENTELIŲ SĄRAŠAS</w:t>
      </w:r>
      <w:bookmarkEnd w:id="2"/>
    </w:p>
    <w:p w:rsidR="002D7747" w:rsidRDefault="002D7747" w:rsidP="00740158">
      <w:pPr>
        <w:widowControl w:val="0"/>
        <w:spacing w:after="0"/>
        <w:jc w:val="center"/>
        <w:rPr>
          <w:rFonts w:ascii="Times New Roman" w:hAnsi="Times New Roman" w:cs="Times New Roman"/>
          <w:b/>
          <w:sz w:val="28"/>
          <w:szCs w:val="28"/>
        </w:rPr>
      </w:pPr>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r w:rsidRPr="00B263AD">
        <w:rPr>
          <w:rFonts w:ascii="Times New Roman" w:hAnsi="Times New Roman" w:cs="Times New Roman"/>
          <w:sz w:val="24"/>
          <w:szCs w:val="24"/>
        </w:rPr>
        <w:fldChar w:fldCharType="begin"/>
      </w:r>
      <w:r w:rsidR="00064FE6" w:rsidRPr="00B263AD">
        <w:rPr>
          <w:rFonts w:ascii="Times New Roman" w:hAnsi="Times New Roman" w:cs="Times New Roman"/>
          <w:sz w:val="24"/>
          <w:szCs w:val="24"/>
        </w:rPr>
        <w:instrText xml:space="preserve"> TOC \o "8-8" \h \z \u </w:instrText>
      </w:r>
      <w:r w:rsidRPr="00B263AD">
        <w:rPr>
          <w:rFonts w:ascii="Times New Roman" w:hAnsi="Times New Roman" w:cs="Times New Roman"/>
          <w:sz w:val="24"/>
          <w:szCs w:val="24"/>
        </w:rPr>
        <w:fldChar w:fldCharType="separate"/>
      </w:r>
      <w:hyperlink w:anchor="_Toc357416342" w:history="1">
        <w:r w:rsidR="00B263AD" w:rsidRPr="00B263AD">
          <w:rPr>
            <w:rStyle w:val="Hyperlink"/>
            <w:rFonts w:ascii="Times New Roman" w:hAnsi="Times New Roman" w:cs="Times New Roman"/>
            <w:i/>
            <w:noProof/>
            <w:sz w:val="24"/>
            <w:szCs w:val="24"/>
          </w:rPr>
          <w:t>3.1  lentel</w:t>
        </w:r>
        <w:r w:rsidR="00B263AD" w:rsidRPr="00B263AD">
          <w:rPr>
            <w:rStyle w:val="Hyperlink"/>
            <w:rFonts w:ascii="Times New Roman" w:hAnsi="Times New Roman" w:cs="Times New Roman"/>
            <w:i/>
            <w:noProof/>
            <w:sz w:val="24"/>
            <w:szCs w:val="24"/>
            <w:lang w:val="lt-LT"/>
          </w:rPr>
          <w:t xml:space="preserve">ė. </w:t>
        </w:r>
        <w:r w:rsidR="00B263AD" w:rsidRPr="00B263AD">
          <w:rPr>
            <w:rStyle w:val="Hyperlink"/>
            <w:rFonts w:ascii="Times New Roman" w:hAnsi="Times New Roman" w:cs="Times New Roman"/>
            <w:noProof/>
            <w:sz w:val="24"/>
            <w:szCs w:val="24"/>
            <w:lang w:val="lt-LT"/>
          </w:rPr>
          <w:t>IT sistemos izoliacijos varžos, esant normalioms darbo sąlygoms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_Toc357416342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13</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3" w:history="1">
        <w:r w:rsidR="00B263AD" w:rsidRPr="00B263AD">
          <w:rPr>
            <w:rStyle w:val="Hyperlink"/>
            <w:rFonts w:ascii="Times New Roman" w:hAnsi="Times New Roman" w:cs="Times New Roman"/>
            <w:i/>
            <w:noProof/>
            <w:sz w:val="24"/>
            <w:szCs w:val="24"/>
          </w:rPr>
          <w:t>3.2 lentel</w:t>
        </w:r>
        <w:r w:rsidR="00B263AD" w:rsidRPr="00B263AD">
          <w:rPr>
            <w:rStyle w:val="Hyperlink"/>
            <w:rFonts w:ascii="Times New Roman" w:hAnsi="Times New Roman" w:cs="Times New Roman"/>
            <w:i/>
            <w:noProof/>
            <w:sz w:val="24"/>
            <w:szCs w:val="24"/>
            <w:lang w:val="lt-LT"/>
          </w:rPr>
          <w:t xml:space="preserve">ė. </w:t>
        </w:r>
        <w:r w:rsidR="00B263AD" w:rsidRPr="00B263AD">
          <w:rPr>
            <w:rStyle w:val="Hyperlink"/>
            <w:rFonts w:ascii="Times New Roman" w:hAnsi="Times New Roman" w:cs="Times New Roman"/>
            <w:noProof/>
            <w:sz w:val="24"/>
            <w:szCs w:val="24"/>
            <w:lang w:val="lt-LT"/>
          </w:rPr>
          <w:t>IT sistemos liesties įtampų skaičiavimo rezultatai, esant normalioms darbo sąlygoms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_Toc357416343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15</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4" w:history="1">
        <w:r w:rsidR="00B263AD" w:rsidRPr="00B263AD">
          <w:rPr>
            <w:rStyle w:val="Hyperlink"/>
            <w:rFonts w:ascii="Times New Roman" w:hAnsi="Times New Roman" w:cs="Times New Roman"/>
            <w:i/>
            <w:noProof/>
            <w:sz w:val="24"/>
            <w:szCs w:val="24"/>
          </w:rPr>
          <w:t xml:space="preserve">3.3 </w:t>
        </w:r>
        <w:r w:rsidR="00B263AD" w:rsidRPr="00B263AD">
          <w:rPr>
            <w:rStyle w:val="Hyperlink"/>
            <w:rFonts w:ascii="Times New Roman" w:hAnsi="Times New Roman" w:cs="Times New Roman"/>
            <w:i/>
            <w:noProof/>
            <w:sz w:val="24"/>
            <w:szCs w:val="24"/>
            <w:lang w:val="lt-LT"/>
          </w:rPr>
          <w:t xml:space="preserve">lentelė. </w:t>
        </w:r>
        <w:r w:rsidR="00B263AD" w:rsidRPr="00B263AD">
          <w:rPr>
            <w:rStyle w:val="Hyperlink"/>
            <w:rFonts w:ascii="Times New Roman" w:hAnsi="Times New Roman" w:cs="Times New Roman"/>
            <w:noProof/>
            <w:sz w:val="24"/>
            <w:szCs w:val="24"/>
            <w:lang w:val="lt-LT"/>
          </w:rPr>
          <w:t>IT sistemos izoliacijos varžos, esant C fazės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_Toc357416344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16</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5" w:history="1">
        <w:r w:rsidR="00B263AD" w:rsidRPr="00B263AD">
          <w:rPr>
            <w:rStyle w:val="Hyperlink"/>
            <w:rFonts w:ascii="Times New Roman" w:hAnsi="Times New Roman" w:cs="Times New Roman"/>
            <w:i/>
            <w:noProof/>
            <w:sz w:val="24"/>
            <w:szCs w:val="24"/>
            <w:lang w:val="lt-LT"/>
          </w:rPr>
          <w:t xml:space="preserve">3.4  lentelė. </w:t>
        </w:r>
        <w:r w:rsidR="00B263AD" w:rsidRPr="00B263AD">
          <w:rPr>
            <w:rStyle w:val="Hyperlink"/>
            <w:rFonts w:ascii="Times New Roman" w:hAnsi="Times New Roman" w:cs="Times New Roman"/>
            <w:noProof/>
            <w:sz w:val="24"/>
            <w:szCs w:val="24"/>
            <w:lang w:val="lt-LT"/>
          </w:rPr>
          <w:t>IT sistemos liesties įtampos skaičiavimo rezultatai, esant C fazės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_Toc357416345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16</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6" w:history="1">
        <w:r w:rsidR="00B263AD" w:rsidRPr="00B263AD">
          <w:rPr>
            <w:rStyle w:val="Hyperlink"/>
            <w:rFonts w:ascii="Times New Roman" w:hAnsi="Times New Roman" w:cs="Times New Roman"/>
            <w:i/>
            <w:noProof/>
            <w:sz w:val="24"/>
            <w:szCs w:val="24"/>
            <w:lang w:val="lt-LT"/>
          </w:rPr>
          <w:t>3.5 lentelė</w:t>
        </w:r>
        <w:r w:rsidR="00B263AD" w:rsidRPr="00B263AD">
          <w:rPr>
            <w:rStyle w:val="Hyperlink"/>
            <w:rFonts w:ascii="Times New Roman" w:hAnsi="Times New Roman" w:cs="Times New Roman"/>
            <w:noProof/>
            <w:sz w:val="24"/>
            <w:szCs w:val="24"/>
            <w:lang w:val="lt-LT"/>
          </w:rPr>
          <w:t>. IT sistemos izoliacijos varžos, esant vienos fazės įžemėjimui tinkle ir sugędusiam imtuvui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_Toc357416346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17</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7" w:history="1">
        <w:r w:rsidR="00B263AD" w:rsidRPr="00B263AD">
          <w:rPr>
            <w:rStyle w:val="Hyperlink"/>
            <w:rFonts w:ascii="Times New Roman" w:hAnsi="Times New Roman" w:cs="Times New Roman"/>
            <w:i/>
            <w:noProof/>
            <w:sz w:val="24"/>
            <w:szCs w:val="24"/>
            <w:lang w:val="lt-LT"/>
          </w:rPr>
          <w:t xml:space="preserve">3.6 lentelė. </w:t>
        </w:r>
        <w:r w:rsidR="00B263AD" w:rsidRPr="00B263AD">
          <w:rPr>
            <w:rStyle w:val="Hyperlink"/>
            <w:rFonts w:ascii="Times New Roman" w:hAnsi="Times New Roman" w:cs="Times New Roman"/>
            <w:noProof/>
            <w:sz w:val="24"/>
            <w:szCs w:val="24"/>
            <w:lang w:val="lt-LT"/>
          </w:rPr>
          <w:t>IT sistemos liesties įtampos skaičiavimo rezultatai , esant vienos fazės kontaktui su imtuvo korpusu</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_Toc357416347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8" w:history="1">
        <w:r w:rsidR="00B263AD" w:rsidRPr="00B263AD">
          <w:rPr>
            <w:rStyle w:val="Hyperlink"/>
            <w:rFonts w:ascii="Times New Roman" w:hAnsi="Times New Roman" w:cs="Times New Roman"/>
            <w:i/>
            <w:noProof/>
            <w:sz w:val="24"/>
            <w:szCs w:val="24"/>
          </w:rPr>
          <w:t>3.7 lentel</w:t>
        </w:r>
        <w:r w:rsidR="00B263AD" w:rsidRPr="00B263AD">
          <w:rPr>
            <w:rStyle w:val="Hyperlink"/>
            <w:rFonts w:ascii="Times New Roman" w:hAnsi="Times New Roman" w:cs="Times New Roman"/>
            <w:i/>
            <w:noProof/>
            <w:sz w:val="24"/>
            <w:szCs w:val="24"/>
            <w:lang w:val="lt-LT"/>
          </w:rPr>
          <w:t xml:space="preserve">ė. </w:t>
        </w:r>
        <w:r w:rsidR="00B263AD" w:rsidRPr="00B263AD">
          <w:rPr>
            <w:rStyle w:val="Hyperlink"/>
            <w:rFonts w:ascii="Times New Roman" w:hAnsi="Times New Roman" w:cs="Times New Roman"/>
            <w:noProof/>
            <w:sz w:val="24"/>
            <w:szCs w:val="24"/>
            <w:lang w:val="lt-LT"/>
          </w:rPr>
          <w:t>IT sistemos izoliacijos varžos, esant dvigubam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_Toc357416348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49" w:history="1">
        <w:r w:rsidR="00B263AD" w:rsidRPr="00B263AD">
          <w:rPr>
            <w:rStyle w:val="Hyperlink"/>
            <w:rFonts w:ascii="Times New Roman" w:hAnsi="Times New Roman" w:cs="Times New Roman"/>
            <w:i/>
            <w:noProof/>
            <w:sz w:val="24"/>
            <w:szCs w:val="24"/>
            <w:lang w:val="lt-LT"/>
          </w:rPr>
          <w:t xml:space="preserve">3.8 lentelė. </w:t>
        </w:r>
        <w:r w:rsidR="00B263AD" w:rsidRPr="00B263AD">
          <w:rPr>
            <w:rStyle w:val="Hyperlink"/>
            <w:rFonts w:ascii="Times New Roman" w:hAnsi="Times New Roman" w:cs="Times New Roman"/>
            <w:noProof/>
            <w:sz w:val="24"/>
            <w:szCs w:val="24"/>
            <w:lang w:val="lt-LT"/>
          </w:rPr>
          <w:t>IT sistemos liesties įtampos skaičiavimo rezultatai, esant dvigubam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_Toc357416349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50" w:history="1">
        <w:r w:rsidR="00B263AD" w:rsidRPr="00B263AD">
          <w:rPr>
            <w:rStyle w:val="Hyperlink"/>
            <w:rFonts w:ascii="Times New Roman" w:hAnsi="Times New Roman" w:cs="Times New Roman"/>
            <w:i/>
            <w:noProof/>
            <w:sz w:val="24"/>
            <w:szCs w:val="24"/>
          </w:rPr>
          <w:t>3.9 lentel</w:t>
        </w:r>
        <w:r w:rsidR="00B263AD" w:rsidRPr="00B263AD">
          <w:rPr>
            <w:rStyle w:val="Hyperlink"/>
            <w:rFonts w:ascii="Times New Roman" w:hAnsi="Times New Roman" w:cs="Times New Roman"/>
            <w:i/>
            <w:noProof/>
            <w:sz w:val="24"/>
            <w:szCs w:val="24"/>
            <w:lang w:val="lt-LT"/>
          </w:rPr>
          <w:t>ė</w:t>
        </w:r>
        <w:r w:rsidR="00440D93">
          <w:rPr>
            <w:rStyle w:val="Hyperlink"/>
            <w:rFonts w:ascii="Times New Roman" w:hAnsi="Times New Roman" w:cs="Times New Roman"/>
            <w:i/>
            <w:noProof/>
            <w:sz w:val="24"/>
            <w:szCs w:val="24"/>
            <w:lang w:val="lt-LT"/>
          </w:rPr>
          <w:t>.</w:t>
        </w:r>
        <w:r w:rsidR="00B263AD" w:rsidRPr="00B263AD">
          <w:rPr>
            <w:rStyle w:val="Hyperlink"/>
            <w:rFonts w:ascii="Times New Roman" w:hAnsi="Times New Roman" w:cs="Times New Roman"/>
            <w:noProof/>
            <w:sz w:val="24"/>
            <w:szCs w:val="24"/>
            <w:lang w:val="lt-LT"/>
          </w:rPr>
          <w:t xml:space="preserve"> IT sistemos izoliacijos varžos, esant dvigubam įžemėjimui ir liesties objektas yra fazinis laidas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_Toc357416350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20</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51" w:history="1">
        <w:r w:rsidR="00B263AD" w:rsidRPr="00B263AD">
          <w:rPr>
            <w:rStyle w:val="Hyperlink"/>
            <w:rFonts w:ascii="Times New Roman" w:hAnsi="Times New Roman" w:cs="Times New Roman"/>
            <w:i/>
            <w:noProof/>
            <w:sz w:val="24"/>
            <w:szCs w:val="24"/>
            <w:lang w:val="lt-LT"/>
          </w:rPr>
          <w:t>3.10 lentelė.</w:t>
        </w:r>
        <w:r w:rsidR="00B263AD" w:rsidRPr="00B263AD">
          <w:rPr>
            <w:rStyle w:val="Hyperlink"/>
            <w:rFonts w:ascii="Times New Roman" w:hAnsi="Times New Roman" w:cs="Times New Roman"/>
            <w:noProof/>
            <w:sz w:val="24"/>
            <w:szCs w:val="24"/>
            <w:lang w:val="lt-LT"/>
          </w:rPr>
          <w:t xml:space="preserve"> IT sistemos liesties įtampos skaičiavimo rezultatai, esant dvigubam įžemėjimui, kai liesties objektas yra fazinis laidas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_Toc357416351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20</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52" w:history="1">
        <w:r w:rsidR="00B263AD" w:rsidRPr="00B263AD">
          <w:rPr>
            <w:rStyle w:val="Hyperlink"/>
            <w:rFonts w:ascii="Times New Roman" w:hAnsi="Times New Roman" w:cs="Times New Roman"/>
            <w:i/>
            <w:noProof/>
            <w:sz w:val="24"/>
            <w:szCs w:val="24"/>
          </w:rPr>
          <w:t>3.11 lentel</w:t>
        </w:r>
        <w:r w:rsidR="00B263AD" w:rsidRPr="00B263AD">
          <w:rPr>
            <w:rStyle w:val="Hyperlink"/>
            <w:rFonts w:ascii="Times New Roman" w:hAnsi="Times New Roman" w:cs="Times New Roman"/>
            <w:i/>
            <w:noProof/>
            <w:sz w:val="24"/>
            <w:szCs w:val="24"/>
            <w:lang w:val="lt-LT"/>
          </w:rPr>
          <w:t xml:space="preserve">ė. </w:t>
        </w:r>
        <w:r w:rsidR="00B263AD" w:rsidRPr="00B263AD">
          <w:rPr>
            <w:rStyle w:val="Hyperlink"/>
            <w:rFonts w:ascii="Times New Roman" w:hAnsi="Times New Roman" w:cs="Times New Roman"/>
            <w:noProof/>
            <w:sz w:val="24"/>
            <w:szCs w:val="24"/>
            <w:lang w:val="lt-LT"/>
          </w:rPr>
          <w:t>TT sistemos pavojingumo tyrimo rezultatai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_Toc357416352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24</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53" w:history="1">
        <w:r w:rsidR="00B263AD" w:rsidRPr="00B263AD">
          <w:rPr>
            <w:rStyle w:val="Hyperlink"/>
            <w:rFonts w:ascii="Times New Roman" w:hAnsi="Times New Roman" w:cs="Times New Roman"/>
            <w:i/>
            <w:noProof/>
            <w:sz w:val="24"/>
            <w:szCs w:val="24"/>
            <w:lang w:val="lt-LT"/>
          </w:rPr>
          <w:t xml:space="preserve">3.12 lentelė. </w:t>
        </w:r>
        <w:r w:rsidR="00B263AD" w:rsidRPr="00B263AD">
          <w:rPr>
            <w:rStyle w:val="Hyperlink"/>
            <w:rFonts w:ascii="Times New Roman" w:hAnsi="Times New Roman" w:cs="Times New Roman"/>
            <w:noProof/>
            <w:sz w:val="24"/>
            <w:szCs w:val="24"/>
            <w:lang w:val="lt-LT"/>
          </w:rPr>
          <w:t>TN-C posistemės pavojingumo tyrimo rezultatai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_Toc357416353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left" w:pos="2708"/>
          <w:tab w:val="right" w:leader="dot" w:pos="9379"/>
        </w:tabs>
        <w:ind w:left="0"/>
        <w:rPr>
          <w:rFonts w:ascii="Times New Roman" w:eastAsiaTheme="minorEastAsia" w:hAnsi="Times New Roman" w:cs="Times New Roman"/>
          <w:noProof/>
          <w:sz w:val="24"/>
          <w:szCs w:val="24"/>
        </w:rPr>
      </w:pPr>
      <w:hyperlink w:anchor="_Toc357416354" w:history="1">
        <w:r w:rsidR="00B263AD" w:rsidRPr="00B263AD">
          <w:rPr>
            <w:rStyle w:val="Hyperlink"/>
            <w:rFonts w:ascii="Times New Roman" w:hAnsi="Times New Roman" w:cs="Times New Roman"/>
            <w:i/>
            <w:noProof/>
            <w:sz w:val="24"/>
            <w:szCs w:val="24"/>
            <w:lang w:val="lt-LT"/>
          </w:rPr>
          <w:t>3.13 lentelė</w:t>
        </w:r>
        <w:r w:rsidR="00440D93">
          <w:rPr>
            <w:rStyle w:val="Hyperlink"/>
            <w:rFonts w:ascii="Times New Roman" w:hAnsi="Times New Roman" w:cs="Times New Roman"/>
            <w:i/>
            <w:noProof/>
            <w:sz w:val="24"/>
            <w:szCs w:val="24"/>
            <w:lang w:val="lt-LT"/>
          </w:rPr>
          <w:t xml:space="preserve">. </w:t>
        </w:r>
        <w:r w:rsidR="00B263AD" w:rsidRPr="00B263AD">
          <w:rPr>
            <w:rStyle w:val="Hyperlink"/>
            <w:rFonts w:ascii="Times New Roman" w:hAnsi="Times New Roman" w:cs="Times New Roman"/>
            <w:noProof/>
            <w:sz w:val="24"/>
            <w:szCs w:val="24"/>
            <w:lang w:val="lt-LT"/>
          </w:rPr>
          <w:t>TN-S posistemės pavojingumo tyrimo rezultatai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_Toc357416354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32</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8"/>
        <w:tabs>
          <w:tab w:val="right" w:leader="dot" w:pos="9379"/>
        </w:tabs>
        <w:ind w:left="0"/>
        <w:rPr>
          <w:rFonts w:ascii="Times New Roman" w:eastAsiaTheme="minorEastAsia" w:hAnsi="Times New Roman" w:cs="Times New Roman"/>
          <w:noProof/>
          <w:sz w:val="24"/>
          <w:szCs w:val="24"/>
        </w:rPr>
      </w:pPr>
      <w:hyperlink w:anchor="_Toc357416355" w:history="1">
        <w:r w:rsidR="00B263AD" w:rsidRPr="00B263AD">
          <w:rPr>
            <w:rStyle w:val="Hyperlink"/>
            <w:rFonts w:ascii="Times New Roman" w:hAnsi="Times New Roman" w:cs="Times New Roman"/>
            <w:i/>
            <w:noProof/>
            <w:sz w:val="24"/>
            <w:szCs w:val="24"/>
            <w:lang w:val="lt-LT"/>
          </w:rPr>
          <w:t>4.1 lentelė</w:t>
        </w:r>
        <w:r w:rsidR="00B263AD" w:rsidRPr="00B263AD">
          <w:rPr>
            <w:rStyle w:val="Hyperlink"/>
            <w:rFonts w:ascii="Times New Roman" w:hAnsi="Times New Roman" w:cs="Times New Roman"/>
            <w:noProof/>
            <w:sz w:val="24"/>
            <w:szCs w:val="24"/>
            <w:lang w:val="lt-LT"/>
          </w:rPr>
          <w:t>. Leistinos įtampos ir veikimo trukmės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_Toc357416355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40</w:t>
        </w:r>
        <w:r w:rsidRPr="00B263AD">
          <w:rPr>
            <w:rFonts w:ascii="Times New Roman" w:hAnsi="Times New Roman" w:cs="Times New Roman"/>
            <w:noProof/>
            <w:webHidden/>
            <w:sz w:val="24"/>
            <w:szCs w:val="24"/>
          </w:rPr>
          <w:fldChar w:fldCharType="end"/>
        </w:r>
      </w:hyperlink>
    </w:p>
    <w:p w:rsidR="00F40828" w:rsidRDefault="006D18C5" w:rsidP="00B263AD">
      <w:pPr>
        <w:widowControl w:val="0"/>
        <w:spacing w:after="0"/>
        <w:rPr>
          <w:rFonts w:ascii="Times New Roman" w:hAnsi="Times New Roman" w:cs="Times New Roman"/>
          <w:b/>
          <w:sz w:val="28"/>
          <w:szCs w:val="28"/>
        </w:rPr>
      </w:pPr>
      <w:r w:rsidRPr="00B263AD">
        <w:rPr>
          <w:rFonts w:ascii="Times New Roman" w:hAnsi="Times New Roman" w:cs="Times New Roman"/>
          <w:sz w:val="24"/>
          <w:szCs w:val="24"/>
        </w:rPr>
        <w:fldChar w:fldCharType="end"/>
      </w: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245575" w:rsidRDefault="00245575" w:rsidP="00740158">
      <w:pPr>
        <w:widowControl w:val="0"/>
        <w:spacing w:after="0"/>
        <w:jc w:val="center"/>
        <w:rPr>
          <w:rFonts w:ascii="Times New Roman" w:hAnsi="Times New Roman" w:cs="Times New Roman"/>
          <w:b/>
          <w:sz w:val="28"/>
          <w:szCs w:val="28"/>
        </w:rPr>
      </w:pPr>
    </w:p>
    <w:p w:rsidR="004F6A5B" w:rsidRPr="00F40828" w:rsidRDefault="004F6A5B" w:rsidP="00740158">
      <w:pPr>
        <w:widowControl w:val="0"/>
        <w:spacing w:after="0"/>
        <w:jc w:val="center"/>
        <w:rPr>
          <w:rFonts w:ascii="Times New Roman" w:hAnsi="Times New Roman" w:cs="Times New Roman"/>
          <w:b/>
          <w:sz w:val="28"/>
          <w:szCs w:val="28"/>
        </w:rPr>
      </w:pPr>
    </w:p>
    <w:p w:rsidR="00834732" w:rsidRDefault="00F40828" w:rsidP="00C30DE3">
      <w:pPr>
        <w:pStyle w:val="Heading1"/>
        <w:numPr>
          <w:ilvl w:val="0"/>
          <w:numId w:val="0"/>
        </w:numPr>
        <w:jc w:val="center"/>
      </w:pPr>
      <w:bookmarkStart w:id="3" w:name="_Toc357416114"/>
      <w:r w:rsidRPr="00F40828">
        <w:lastRenderedPageBreak/>
        <w:t>PAVEIKS</w:t>
      </w:r>
      <w:r w:rsidR="00222F10">
        <w:t>LŲ SĄRAŠAS</w:t>
      </w:r>
      <w:bookmarkEnd w:id="3"/>
    </w:p>
    <w:p w:rsidR="00F40828" w:rsidRPr="00F40828" w:rsidRDefault="00F40828" w:rsidP="00740158">
      <w:pPr>
        <w:widowControl w:val="0"/>
        <w:spacing w:after="0"/>
        <w:jc w:val="center"/>
        <w:rPr>
          <w:rFonts w:ascii="Times New Roman" w:hAnsi="Times New Roman" w:cs="Times New Roman"/>
          <w:b/>
          <w:sz w:val="28"/>
          <w:szCs w:val="28"/>
        </w:rPr>
      </w:pPr>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r w:rsidRPr="00B263AD">
        <w:rPr>
          <w:rFonts w:ascii="Times New Roman" w:hAnsi="Times New Roman" w:cs="Times New Roman"/>
          <w:b/>
          <w:sz w:val="24"/>
          <w:szCs w:val="24"/>
        </w:rPr>
        <w:fldChar w:fldCharType="begin"/>
      </w:r>
      <w:r w:rsidR="004204A7" w:rsidRPr="00B263AD">
        <w:rPr>
          <w:rFonts w:ascii="Times New Roman" w:hAnsi="Times New Roman" w:cs="Times New Roman"/>
          <w:b/>
          <w:sz w:val="24"/>
          <w:szCs w:val="24"/>
        </w:rPr>
        <w:instrText xml:space="preserve"> TOC \o "7-7" \h \z </w:instrText>
      </w:r>
      <w:r w:rsidRPr="00B263AD">
        <w:rPr>
          <w:rFonts w:ascii="Times New Roman" w:hAnsi="Times New Roman" w:cs="Times New Roman"/>
          <w:b/>
          <w:sz w:val="24"/>
          <w:szCs w:val="24"/>
        </w:rPr>
        <w:fldChar w:fldCharType="separate"/>
      </w:r>
      <w:hyperlink w:anchor="_Toc357416388" w:history="1">
        <w:r w:rsidR="00B263AD" w:rsidRPr="00B263AD">
          <w:rPr>
            <w:rStyle w:val="Hyperlink"/>
            <w:rFonts w:ascii="Times New Roman" w:hAnsi="Times New Roman" w:cs="Times New Roman"/>
            <w:noProof/>
            <w:sz w:val="24"/>
            <w:szCs w:val="24"/>
            <w:lang w:val="lt-LT"/>
          </w:rPr>
          <w:t>3.1 pav.  IT sistemos tinklo normaliose darbo sąlygose schema.</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_Toc357416388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14</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89" w:history="1">
        <w:r w:rsidR="00B263AD" w:rsidRPr="00B263AD">
          <w:rPr>
            <w:rStyle w:val="Hyperlink"/>
            <w:rFonts w:ascii="Times New Roman" w:hAnsi="Times New Roman" w:cs="Times New Roman"/>
            <w:noProof/>
            <w:sz w:val="24"/>
            <w:szCs w:val="24"/>
            <w:lang w:val="lt-LT"/>
          </w:rPr>
          <w:t>3.2 pav. IT sistemos tinklo schema avariniame režime, kai C fazė įžemėja</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_Toc357416389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16</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0" w:history="1">
        <w:r w:rsidR="00B263AD" w:rsidRPr="00B263AD">
          <w:rPr>
            <w:rStyle w:val="Hyperlink"/>
            <w:rFonts w:ascii="Times New Roman" w:hAnsi="Times New Roman" w:cs="Times New Roman"/>
            <w:noProof/>
            <w:sz w:val="24"/>
            <w:szCs w:val="24"/>
          </w:rPr>
          <w:t>3.3 pav. IT sistemos tinklo schema avariniame režime esant vienos fazės įžemėjimui tinkle ir sugędusiam imtuvui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_Toc357416390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17</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1" w:history="1">
        <w:r w:rsidR="00B263AD" w:rsidRPr="00B263AD">
          <w:rPr>
            <w:rStyle w:val="Hyperlink"/>
            <w:rFonts w:ascii="Times New Roman" w:hAnsi="Times New Roman" w:cs="Times New Roman"/>
            <w:noProof/>
            <w:sz w:val="24"/>
            <w:szCs w:val="24"/>
            <w:lang w:val="lt-LT"/>
          </w:rPr>
          <w:t>3.4 pav. IT sistemos tinklo schema avariniame režime, esant dvigubam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_Toc357416391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19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2" w:history="1">
        <w:r w:rsidR="00B263AD" w:rsidRPr="00B263AD">
          <w:rPr>
            <w:rStyle w:val="Hyperlink"/>
            <w:rFonts w:ascii="Times New Roman" w:hAnsi="Times New Roman" w:cs="Times New Roman"/>
            <w:noProof/>
            <w:sz w:val="24"/>
            <w:szCs w:val="24"/>
            <w:lang w:val="lt-LT"/>
          </w:rPr>
          <w:t>3.5 pav. IT sistemos tinklo schema avariniame režime, esant dvigubam įžemėjimui ir liesties objektas yra fazinis laidas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_Toc357416392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20</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3" w:history="1">
        <w:r w:rsidR="00B263AD" w:rsidRPr="00B263AD">
          <w:rPr>
            <w:rStyle w:val="Hyperlink"/>
            <w:rFonts w:ascii="Times New Roman" w:hAnsi="Times New Roman" w:cs="Times New Roman"/>
            <w:noProof/>
            <w:sz w:val="24"/>
            <w:szCs w:val="24"/>
            <w:lang w:val="lt-LT"/>
          </w:rPr>
          <w:t>3.6 pav. IT sistemos tinklo schema avariniame režime, esant dvigubam įžemėjimui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_Toc357416393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21</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4" w:history="1">
        <w:r w:rsidR="00B263AD" w:rsidRPr="00B263AD">
          <w:rPr>
            <w:rStyle w:val="Hyperlink"/>
            <w:rFonts w:ascii="Times New Roman" w:hAnsi="Times New Roman" w:cs="Times New Roman"/>
            <w:noProof/>
            <w:sz w:val="24"/>
            <w:szCs w:val="24"/>
          </w:rPr>
          <w:t xml:space="preserve">3.7 pav. </w:t>
        </w:r>
        <w:r w:rsidR="00B263AD" w:rsidRPr="00B263AD">
          <w:rPr>
            <w:rStyle w:val="Hyperlink"/>
            <w:rFonts w:ascii="Times New Roman" w:hAnsi="Times New Roman" w:cs="Times New Roman"/>
            <w:noProof/>
            <w:sz w:val="24"/>
            <w:szCs w:val="24"/>
            <w:lang w:val="lt-LT"/>
          </w:rPr>
          <w:t>TT sistemos tinklas avariniame režime, kai C fazė susijungia su imtuvo korpusu</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_Toc357416394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23</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5" w:history="1">
        <w:r w:rsidR="00B263AD" w:rsidRPr="00B263AD">
          <w:rPr>
            <w:rStyle w:val="Hyperlink"/>
            <w:rFonts w:ascii="Times New Roman" w:hAnsi="Times New Roman" w:cs="Times New Roman"/>
            <w:noProof/>
            <w:sz w:val="24"/>
            <w:szCs w:val="24"/>
            <w:lang w:val="lt-LT"/>
          </w:rPr>
          <w:t>3.8 pav. Ekvivalentinė TT tinklo schema, esant imtuvo gedimui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_Toc357416395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23</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6" w:history="1">
        <w:r w:rsidR="00B263AD" w:rsidRPr="00B263AD">
          <w:rPr>
            <w:rStyle w:val="Hyperlink"/>
            <w:rFonts w:ascii="Times New Roman" w:hAnsi="Times New Roman" w:cs="Times New Roman"/>
            <w:noProof/>
            <w:sz w:val="24"/>
            <w:szCs w:val="24"/>
            <w:lang w:val="lt-LT"/>
          </w:rPr>
          <w:t>3.9  pav. TT tinklo schema, esant imtuvo gedimui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_Toc357416396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24</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7" w:history="1">
        <w:r w:rsidR="00B263AD" w:rsidRPr="00B263AD">
          <w:rPr>
            <w:rStyle w:val="Hyperlink"/>
            <w:rFonts w:ascii="Times New Roman" w:hAnsi="Times New Roman" w:cs="Times New Roman"/>
            <w:noProof/>
            <w:sz w:val="24"/>
            <w:szCs w:val="24"/>
            <w:lang w:val="lt-LT"/>
          </w:rPr>
          <w:t>3.10  pav. TN-C sistemos tinklas avariniame režime, kai C fazė susliečia su imtuvo korpusu</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_Toc357416397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27</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8" w:history="1">
        <w:r w:rsidR="00B263AD" w:rsidRPr="00B263AD">
          <w:rPr>
            <w:rStyle w:val="Hyperlink"/>
            <w:rFonts w:ascii="Times New Roman" w:hAnsi="Times New Roman" w:cs="Times New Roman"/>
            <w:noProof/>
            <w:sz w:val="24"/>
            <w:szCs w:val="24"/>
            <w:lang w:val="lt-LT"/>
          </w:rPr>
          <w:t>3.11  pav. TN-C tinklas avariniame režime, kai imtuvo korpusas neįžemintas ir neįnulintas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_Toc357416398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27</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399" w:history="1">
        <w:r w:rsidR="00B263AD" w:rsidRPr="00B263AD">
          <w:rPr>
            <w:rStyle w:val="Hyperlink"/>
            <w:rFonts w:ascii="Times New Roman" w:hAnsi="Times New Roman" w:cs="Times New Roman"/>
            <w:noProof/>
            <w:sz w:val="24"/>
            <w:szCs w:val="24"/>
            <w:lang w:val="lt-LT"/>
          </w:rPr>
          <w:t>3.12  pav. TN-C tinklas avariniame režime, kai imtuvo korpusas įžemintas, bet neįnulintas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_Toc357416399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0" w:history="1">
        <w:r w:rsidR="00B263AD" w:rsidRPr="00B263AD">
          <w:rPr>
            <w:rStyle w:val="Hyperlink"/>
            <w:rFonts w:ascii="Times New Roman" w:hAnsi="Times New Roman" w:cs="Times New Roman"/>
            <w:noProof/>
            <w:sz w:val="24"/>
            <w:szCs w:val="24"/>
            <w:lang w:val="lt-LT"/>
          </w:rPr>
          <w:t>3.13 pav. TN-C tinklas avariniame režime, kai imtuvo korpusas įnulintas, bet neįžemintas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_Toc357416400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1" w:history="1">
        <w:r w:rsidR="00B263AD" w:rsidRPr="00B263AD">
          <w:rPr>
            <w:rStyle w:val="Hyperlink"/>
            <w:rFonts w:ascii="Times New Roman" w:hAnsi="Times New Roman" w:cs="Times New Roman"/>
            <w:noProof/>
            <w:sz w:val="24"/>
            <w:szCs w:val="24"/>
          </w:rPr>
          <w:t>3.14  pav. TN-C tinklas avariniame režime, kai imtuvo korpusas įnulintas ir įžemintas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_Toc357416401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29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2" w:history="1">
        <w:r w:rsidR="00B263AD" w:rsidRPr="00B263AD">
          <w:rPr>
            <w:rStyle w:val="Hyperlink"/>
            <w:rFonts w:ascii="Times New Roman" w:hAnsi="Times New Roman" w:cs="Times New Roman"/>
            <w:noProof/>
            <w:sz w:val="24"/>
            <w:szCs w:val="24"/>
            <w:lang w:val="lt-LT"/>
          </w:rPr>
          <w:t>3.15 pav. TN-S posistemės tinklas avariniame režime, kai C fazė liečiasi su imtuvo korpusu, kuris  prijungtas prie PE laido</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_Toc357416402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30</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3" w:history="1">
        <w:r w:rsidR="00B263AD" w:rsidRPr="00B263AD">
          <w:rPr>
            <w:rStyle w:val="Hyperlink"/>
            <w:rFonts w:ascii="Times New Roman" w:hAnsi="Times New Roman" w:cs="Times New Roman"/>
            <w:noProof/>
            <w:sz w:val="24"/>
            <w:szCs w:val="24"/>
            <w:lang w:val="lt-LT"/>
          </w:rPr>
          <w:t>3.16 pav. TN-S posistemės tinklo skaičiuojamoji schema, kai imtuvo korpusas prijungtas prie PE laido</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_Toc357416403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31</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4" w:history="1">
        <w:r w:rsidR="00B263AD" w:rsidRPr="00B263AD">
          <w:rPr>
            <w:rStyle w:val="Hyperlink"/>
            <w:rFonts w:ascii="Times New Roman" w:hAnsi="Times New Roman" w:cs="Times New Roman"/>
            <w:noProof/>
            <w:sz w:val="24"/>
            <w:szCs w:val="24"/>
            <w:lang w:val="lt-LT"/>
          </w:rPr>
          <w:t>3.17  pav. TN-S posistemės tinklas avariniame režime, kai imtuvo korpusas prijungtas prie PE laido ir įnulintas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_Toc357416404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31</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5" w:history="1">
        <w:r w:rsidR="00B263AD" w:rsidRPr="00B263AD">
          <w:rPr>
            <w:rStyle w:val="Hyperlink"/>
            <w:rFonts w:ascii="Times New Roman" w:hAnsi="Times New Roman" w:cs="Times New Roman"/>
            <w:noProof/>
            <w:sz w:val="24"/>
            <w:szCs w:val="24"/>
            <w:lang w:val="lt-LT"/>
          </w:rPr>
          <w:t>3.18  pav. TN-S posistemės tinklas avariniame režime, kai imtuvo korpusas prijungtas prie PE laido,  įnulintas ir įžemintas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_Toc357416405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32</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6" w:history="1">
        <w:r w:rsidR="00B263AD" w:rsidRPr="00B263AD">
          <w:rPr>
            <w:rStyle w:val="Hyperlink"/>
            <w:rFonts w:ascii="Times New Roman" w:hAnsi="Times New Roman" w:cs="Times New Roman"/>
            <w:noProof/>
            <w:sz w:val="24"/>
            <w:szCs w:val="24"/>
            <w:lang w:val="lt-LT"/>
          </w:rPr>
          <w:t>4.1 pav. Automatinis jungiklis C50, skirtas įtampos įjungimui</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_Toc357416406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34</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7" w:history="1">
        <w:r w:rsidR="00B263AD" w:rsidRPr="00B263AD">
          <w:rPr>
            <w:rStyle w:val="Hyperlink"/>
            <w:rFonts w:ascii="Times New Roman" w:hAnsi="Times New Roman" w:cs="Times New Roman"/>
            <w:noProof/>
            <w:sz w:val="24"/>
            <w:szCs w:val="24"/>
            <w:lang w:val="lt-LT"/>
          </w:rPr>
          <w:t>4.2 pav. Viršsrovių apsauga</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_Toc357416407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35</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8" w:history="1">
        <w:r w:rsidR="00B263AD" w:rsidRPr="00B263AD">
          <w:rPr>
            <w:rStyle w:val="Hyperlink"/>
            <w:rFonts w:ascii="Times New Roman" w:hAnsi="Times New Roman" w:cs="Times New Roman"/>
            <w:noProof/>
            <w:sz w:val="24"/>
            <w:szCs w:val="24"/>
            <w:lang w:val="lt-LT"/>
          </w:rPr>
          <w:t>4.3 pav. Srovės nuotėkio apsauga ir jos valdymas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_Toc357416408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36</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09" w:history="1">
        <w:r w:rsidR="00B263AD" w:rsidRPr="00B263AD">
          <w:rPr>
            <w:rStyle w:val="Hyperlink"/>
            <w:rFonts w:ascii="Times New Roman" w:hAnsi="Times New Roman" w:cs="Times New Roman"/>
            <w:noProof/>
            <w:sz w:val="24"/>
            <w:szCs w:val="24"/>
            <w:lang w:val="lt-LT"/>
          </w:rPr>
          <w:t>4.4 pav.  Laido varžos reguliatorius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_Toc357416409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36</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0" w:history="1">
        <w:r w:rsidR="00B263AD" w:rsidRPr="00B263AD">
          <w:rPr>
            <w:rStyle w:val="Hyperlink"/>
            <w:rFonts w:ascii="Times New Roman" w:hAnsi="Times New Roman" w:cs="Times New Roman"/>
            <w:noProof/>
            <w:sz w:val="24"/>
            <w:szCs w:val="24"/>
          </w:rPr>
          <w:t>4.5 pav. Laido varžos reguliatoriaus schema ir veikimo principas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_Toc357416410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37</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1" w:history="1">
        <w:r w:rsidR="00B263AD" w:rsidRPr="00B263AD">
          <w:rPr>
            <w:rStyle w:val="Hyperlink"/>
            <w:rFonts w:ascii="Times New Roman" w:hAnsi="Times New Roman" w:cs="Times New Roman"/>
            <w:noProof/>
            <w:sz w:val="24"/>
            <w:szCs w:val="24"/>
            <w:lang w:val="lt-LT"/>
          </w:rPr>
          <w:t>4.6 pav. Laido izoliacijos varžos reguliatorius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_Toc357416411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2" w:history="1">
        <w:r w:rsidR="00B263AD" w:rsidRPr="00B263AD">
          <w:rPr>
            <w:rStyle w:val="Hyperlink"/>
            <w:rFonts w:ascii="Times New Roman" w:hAnsi="Times New Roman" w:cs="Times New Roman"/>
            <w:noProof/>
            <w:sz w:val="24"/>
            <w:szCs w:val="24"/>
            <w:lang w:val="lt-LT"/>
          </w:rPr>
          <w:t>4.7 pav. Šaltinio neutralės ir vartotojo įžeminimo įrenginys su keičiamomis varžomis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_Toc357416412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38</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3" w:history="1">
        <w:r w:rsidR="00B263AD" w:rsidRPr="00B263AD">
          <w:rPr>
            <w:rStyle w:val="Hyperlink"/>
            <w:rFonts w:ascii="Times New Roman" w:hAnsi="Times New Roman" w:cs="Times New Roman"/>
            <w:noProof/>
            <w:sz w:val="24"/>
            <w:szCs w:val="24"/>
            <w:lang w:val="lt-LT"/>
          </w:rPr>
          <w:t>4.8 pav. Įžeminimo varžos reguliatoriaus schema</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_Toc357416413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4" w:history="1">
        <w:r w:rsidR="00B263AD" w:rsidRPr="00B263AD">
          <w:rPr>
            <w:rStyle w:val="Hyperlink"/>
            <w:rFonts w:ascii="Times New Roman" w:hAnsi="Times New Roman" w:cs="Times New Roman"/>
            <w:noProof/>
            <w:sz w:val="24"/>
            <w:szCs w:val="24"/>
            <w:lang w:val="lt-LT"/>
          </w:rPr>
          <w:t xml:space="preserve">4.9  pav. Įtampos matavimo prietaisas - voltmetras </w:t>
        </w:r>
        <w:r w:rsidR="00B263AD" w:rsidRPr="00B263AD">
          <w:rPr>
            <w:rStyle w:val="Hyperlink"/>
            <w:rFonts w:ascii="Times New Roman" w:hAnsi="Times New Roman" w:cs="Times New Roman"/>
            <w:noProof/>
            <w:sz w:val="24"/>
            <w:szCs w:val="24"/>
            <w:shd w:val="clear" w:color="auto" w:fill="FFFFFF"/>
            <w:lang w:val="lt-LT"/>
          </w:rPr>
          <w:t>M42300 (0-50)V</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_Toc357416414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39</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5" w:history="1">
        <w:r w:rsidR="00B263AD" w:rsidRPr="00B263AD">
          <w:rPr>
            <w:rStyle w:val="Hyperlink"/>
            <w:rFonts w:ascii="Times New Roman" w:hAnsi="Times New Roman" w:cs="Times New Roman"/>
            <w:noProof/>
            <w:sz w:val="24"/>
            <w:szCs w:val="24"/>
            <w:lang w:val="lt-LT"/>
          </w:rPr>
          <w:t>4.10 pav. Tinklo atjungimo nuo šaltinio trukmės matavimo laikrodis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_Toc357416415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40</w:t>
        </w:r>
        <w:r w:rsidRPr="00B263AD">
          <w:rPr>
            <w:rFonts w:ascii="Times New Roman" w:hAnsi="Times New Roman" w:cs="Times New Roman"/>
            <w:noProof/>
            <w:webHidden/>
            <w:sz w:val="24"/>
            <w:szCs w:val="24"/>
          </w:rPr>
          <w:fldChar w:fldCharType="end"/>
        </w:r>
      </w:hyperlink>
    </w:p>
    <w:p w:rsidR="00B263AD" w:rsidRPr="00B263AD" w:rsidRDefault="006D18C5" w:rsidP="00B263AD">
      <w:pPr>
        <w:pStyle w:val="TOC7"/>
        <w:tabs>
          <w:tab w:val="right" w:leader="dot" w:pos="9379"/>
        </w:tabs>
        <w:ind w:left="0"/>
        <w:rPr>
          <w:rFonts w:ascii="Times New Roman" w:eastAsiaTheme="minorEastAsia" w:hAnsi="Times New Roman" w:cs="Times New Roman"/>
          <w:noProof/>
          <w:sz w:val="24"/>
          <w:szCs w:val="24"/>
        </w:rPr>
      </w:pPr>
      <w:hyperlink w:anchor="_Toc357416416" w:history="1">
        <w:r w:rsidR="00B263AD" w:rsidRPr="00B263AD">
          <w:rPr>
            <w:rStyle w:val="Hyperlink"/>
            <w:rFonts w:ascii="Times New Roman" w:hAnsi="Times New Roman" w:cs="Times New Roman"/>
            <w:noProof/>
            <w:sz w:val="24"/>
            <w:szCs w:val="24"/>
            <w:lang w:val="lt-LT"/>
          </w:rPr>
          <w:t>5.1 pav. Pilnai surinktas saugos elektros tinkle įvertinimo laboratorinis stendas</w:t>
        </w:r>
        <w:r w:rsidR="00B263AD" w:rsidRPr="00B263AD">
          <w:rPr>
            <w:rFonts w:ascii="Times New Roman" w:hAnsi="Times New Roman" w:cs="Times New Roman"/>
            <w:noProof/>
            <w:webHidden/>
            <w:sz w:val="24"/>
            <w:szCs w:val="24"/>
          </w:rPr>
          <w:tab/>
        </w:r>
        <w:r w:rsidRPr="00B263AD">
          <w:rPr>
            <w:rFonts w:ascii="Times New Roman" w:hAnsi="Times New Roman" w:cs="Times New Roman"/>
            <w:noProof/>
            <w:webHidden/>
            <w:sz w:val="24"/>
            <w:szCs w:val="24"/>
          </w:rPr>
          <w:fldChar w:fldCharType="begin"/>
        </w:r>
        <w:r w:rsidR="00B263AD" w:rsidRPr="00B263AD">
          <w:rPr>
            <w:rFonts w:ascii="Times New Roman" w:hAnsi="Times New Roman" w:cs="Times New Roman"/>
            <w:noProof/>
            <w:webHidden/>
            <w:sz w:val="24"/>
            <w:szCs w:val="24"/>
          </w:rPr>
          <w:instrText xml:space="preserve"> PAGEREF _Toc357416416 \h </w:instrText>
        </w:r>
        <w:r w:rsidRPr="00B263AD">
          <w:rPr>
            <w:rFonts w:ascii="Times New Roman" w:hAnsi="Times New Roman" w:cs="Times New Roman"/>
            <w:noProof/>
            <w:webHidden/>
            <w:sz w:val="24"/>
            <w:szCs w:val="24"/>
          </w:rPr>
        </w:r>
        <w:r w:rsidRPr="00B263AD">
          <w:rPr>
            <w:rFonts w:ascii="Times New Roman" w:hAnsi="Times New Roman" w:cs="Times New Roman"/>
            <w:noProof/>
            <w:webHidden/>
            <w:sz w:val="24"/>
            <w:szCs w:val="24"/>
          </w:rPr>
          <w:fldChar w:fldCharType="separate"/>
        </w:r>
        <w:r w:rsidR="00AA404A">
          <w:rPr>
            <w:rFonts w:ascii="Times New Roman" w:hAnsi="Times New Roman" w:cs="Times New Roman"/>
            <w:noProof/>
            <w:webHidden/>
            <w:sz w:val="24"/>
            <w:szCs w:val="24"/>
          </w:rPr>
          <w:t>44</w:t>
        </w:r>
        <w:r w:rsidRPr="00B263AD">
          <w:rPr>
            <w:rFonts w:ascii="Times New Roman" w:hAnsi="Times New Roman" w:cs="Times New Roman"/>
            <w:noProof/>
            <w:webHidden/>
            <w:sz w:val="24"/>
            <w:szCs w:val="24"/>
          </w:rPr>
          <w:fldChar w:fldCharType="end"/>
        </w:r>
      </w:hyperlink>
    </w:p>
    <w:p w:rsidR="00834732" w:rsidRDefault="006D18C5" w:rsidP="00B263AD">
      <w:pPr>
        <w:widowControl w:val="0"/>
        <w:spacing w:after="0"/>
        <w:jc w:val="center"/>
        <w:rPr>
          <w:rFonts w:ascii="Times New Roman" w:hAnsi="Times New Roman" w:cs="Times New Roman"/>
          <w:b/>
          <w:sz w:val="28"/>
          <w:szCs w:val="28"/>
        </w:rPr>
      </w:pPr>
      <w:r w:rsidRPr="00B263AD">
        <w:rPr>
          <w:rFonts w:ascii="Times New Roman" w:hAnsi="Times New Roman" w:cs="Times New Roman"/>
          <w:b/>
          <w:sz w:val="24"/>
          <w:szCs w:val="24"/>
        </w:rPr>
        <w:fldChar w:fldCharType="end"/>
      </w:r>
    </w:p>
    <w:p w:rsidR="00E05C05" w:rsidRDefault="00E05C05" w:rsidP="00740158">
      <w:pPr>
        <w:widowControl w:val="0"/>
        <w:spacing w:after="0"/>
        <w:jc w:val="center"/>
        <w:rPr>
          <w:rFonts w:ascii="Times New Roman" w:hAnsi="Times New Roman" w:cs="Times New Roman"/>
          <w:b/>
          <w:sz w:val="28"/>
          <w:szCs w:val="28"/>
        </w:rPr>
      </w:pPr>
    </w:p>
    <w:p w:rsidR="00E05C05" w:rsidRDefault="00E05C05" w:rsidP="00740158">
      <w:pPr>
        <w:widowControl w:val="0"/>
        <w:spacing w:after="0"/>
        <w:jc w:val="center"/>
        <w:rPr>
          <w:rFonts w:ascii="Times New Roman" w:hAnsi="Times New Roman" w:cs="Times New Roman"/>
          <w:b/>
          <w:sz w:val="28"/>
          <w:szCs w:val="28"/>
        </w:rPr>
      </w:pPr>
    </w:p>
    <w:p w:rsidR="00E05C05" w:rsidRDefault="00E05C05" w:rsidP="00740158">
      <w:pPr>
        <w:widowControl w:val="0"/>
        <w:spacing w:after="0"/>
        <w:jc w:val="center"/>
        <w:rPr>
          <w:rFonts w:ascii="Times New Roman" w:hAnsi="Times New Roman" w:cs="Times New Roman"/>
          <w:b/>
          <w:sz w:val="28"/>
          <w:szCs w:val="28"/>
        </w:rPr>
      </w:pPr>
    </w:p>
    <w:p w:rsidR="004B3C66" w:rsidRDefault="004B3C66" w:rsidP="00740158">
      <w:pPr>
        <w:widowControl w:val="0"/>
        <w:spacing w:after="0"/>
        <w:jc w:val="center"/>
        <w:rPr>
          <w:rFonts w:ascii="Times New Roman" w:hAnsi="Times New Roman" w:cs="Times New Roman"/>
          <w:b/>
          <w:sz w:val="26"/>
          <w:szCs w:val="26"/>
        </w:rPr>
      </w:pPr>
    </w:p>
    <w:p w:rsidR="00834732" w:rsidRDefault="00245575" w:rsidP="00B83E4B">
      <w:pPr>
        <w:pStyle w:val="Heading1"/>
        <w:numPr>
          <w:ilvl w:val="0"/>
          <w:numId w:val="0"/>
        </w:numPr>
        <w:jc w:val="center"/>
      </w:pPr>
      <w:bookmarkStart w:id="4" w:name="_Toc356815409"/>
      <w:bookmarkStart w:id="5" w:name="_Toc357416115"/>
      <w:r>
        <w:lastRenderedPageBreak/>
        <w:t>ĮVADAS</w:t>
      </w:r>
      <w:bookmarkEnd w:id="4"/>
      <w:bookmarkEnd w:id="5"/>
    </w:p>
    <w:p w:rsidR="00834732" w:rsidRDefault="00834732" w:rsidP="00740158">
      <w:pPr>
        <w:widowControl w:val="0"/>
        <w:spacing w:after="0"/>
        <w:jc w:val="center"/>
        <w:rPr>
          <w:rFonts w:ascii="Times New Roman" w:hAnsi="Times New Roman" w:cs="Times New Roman"/>
          <w:b/>
          <w:sz w:val="26"/>
          <w:szCs w:val="26"/>
        </w:rPr>
      </w:pPr>
    </w:p>
    <w:p w:rsidR="0087174E" w:rsidRPr="00740158" w:rsidRDefault="0087174E" w:rsidP="0087174E">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rPr>
        <w:t>Šiandien sparčiai vystantis technologijoms ir jų poreikiui, reikalingi aukštos kvalifikacijos specialistai, mokantys ne tik kurti ir projektuoti, bet ir saugiai eksploatuoti elektros įrenginius. Nes aps</w:t>
      </w:r>
      <w:r>
        <w:rPr>
          <w:rFonts w:ascii="Times New Roman" w:hAnsi="Times New Roman" w:cs="Times New Roman"/>
          <w:sz w:val="24"/>
          <w:szCs w:val="24"/>
        </w:rPr>
        <w:t>isaugojimas nuo elektros srovės</w:t>
      </w:r>
      <w:r w:rsidRPr="00740158">
        <w:rPr>
          <w:rFonts w:ascii="Times New Roman" w:hAnsi="Times New Roman" w:cs="Times New Roman"/>
          <w:sz w:val="24"/>
          <w:szCs w:val="24"/>
        </w:rPr>
        <w:t xml:space="preserve"> ir pavojaus suvokimo </w:t>
      </w:r>
      <w:r w:rsidRPr="00740158">
        <w:rPr>
          <w:rFonts w:ascii="Times New Roman" w:hAnsi="Times New Roman" w:cs="Times New Roman"/>
          <w:sz w:val="24"/>
          <w:szCs w:val="24"/>
          <w:lang w:val="lt-LT"/>
        </w:rPr>
        <w:t>žinojimas tapo kiekvieno žmogaus kasdienine būtinybe. Kad elektros prietaisai ir įrenginiai yra pavojingi žmogaus sveikatai žino kiekvienas. Tačiau norint užtikrinti savo ir kitų saugumą</w:t>
      </w:r>
      <w:r>
        <w:rPr>
          <w:rFonts w:ascii="Times New Roman" w:hAnsi="Times New Roman" w:cs="Times New Roman"/>
          <w:sz w:val="24"/>
          <w:szCs w:val="24"/>
          <w:lang w:val="lt-LT"/>
        </w:rPr>
        <w:t>,</w:t>
      </w:r>
      <w:r w:rsidRPr="00740158">
        <w:rPr>
          <w:rFonts w:ascii="Times New Roman" w:hAnsi="Times New Roman" w:cs="Times New Roman"/>
          <w:sz w:val="24"/>
          <w:szCs w:val="24"/>
          <w:lang w:val="lt-LT"/>
        </w:rPr>
        <w:t xml:space="preserve"> dirbant su elektro</w:t>
      </w:r>
      <w:r>
        <w:rPr>
          <w:rFonts w:ascii="Times New Roman" w:hAnsi="Times New Roman" w:cs="Times New Roman"/>
          <w:sz w:val="24"/>
          <w:szCs w:val="24"/>
          <w:lang w:val="lt-LT"/>
        </w:rPr>
        <w:t>s įrenginiais,</w:t>
      </w:r>
      <w:r w:rsidRPr="00740158">
        <w:rPr>
          <w:rFonts w:ascii="Times New Roman" w:hAnsi="Times New Roman" w:cs="Times New Roman"/>
          <w:sz w:val="24"/>
          <w:szCs w:val="24"/>
          <w:lang w:val="lt-LT"/>
        </w:rPr>
        <w:t xml:space="preserve"> inžinieriaus veikla reikalauja didesnių praktinių įgūdžių ir teorinių žinių.</w:t>
      </w:r>
    </w:p>
    <w:p w:rsidR="0087174E" w:rsidRPr="00740158" w:rsidRDefault="0087174E" w:rsidP="0087174E">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Lietuvoje ir pasaulyje mokymo įstaigos rengia įvairaus profilio elektros inžinierius, suteikia jiems kvalifikacijas, supažindina su saugos eksploatuojant elektros įrenginius ir elektros </w:t>
      </w:r>
      <w:r w:rsidR="0072685D">
        <w:rPr>
          <w:rFonts w:ascii="Times New Roman" w:hAnsi="Times New Roman" w:cs="Times New Roman"/>
          <w:sz w:val="24"/>
          <w:szCs w:val="24"/>
          <w:lang w:val="lt-LT"/>
        </w:rPr>
        <w:t>įrenginių įrengimo taisyklėmis.</w:t>
      </w:r>
    </w:p>
    <w:p w:rsidR="0087174E" w:rsidRDefault="0087174E" w:rsidP="0087174E">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Dėstomas modulis „Apsauga nuo elektros“ yra nuskriaustas mokslo dalykas, jam skiriama palyginti mažai valandų ir nėra edukaciniu požiuriu gerai parašytos metodinės literatūros. </w:t>
      </w:r>
    </w:p>
    <w:p w:rsidR="0087174E" w:rsidRDefault="0087174E" w:rsidP="0087174E">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Šiuo metu apsaugos nuo elektros dėstymo principai ir metodai kopijuojami iš kitų inžinerinių dalykų ir visai neatsižvelgiama į studento psichologinį ir dalykinį parengimą darbui su įvairiomis elektros tinklo sistemomis. Stipriųjų elektros srovių aplinkoje visuomet egzistuoja pavojingi ir labai pavojingi veiksniai, kurių nepakankamas arba klaidingas įvertinimas gali būti sunkių traumų priežastimi.</w:t>
      </w:r>
    </w:p>
    <w:p w:rsidR="0087174E" w:rsidRDefault="0087174E" w:rsidP="0087174E">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Pedagoginė psichologija pripažįsta, kad svarbiausias faktorius, kuris žadina studento dėmesį yra susidomėjimas dėstomu dalyku. Paskaitos, namų darbai, skaičiavimai suteikia daug žinių, tačiau logiškojo susidomėjimo beveik nesukelia. Tam tikslui geriausiai tinka laboratoriniai darbai, kurių eigoje studentas pats kuria įvairias situacijas ir jas įvertina pasitelkdamas indukcijos būdu įgytas žinias. Virtualioje erdvėje, kurią daugiausiai išnaudoja šiuolaikiniai mokymo metodai, neįgaunama patirties ir žinių, kurias galima įgyti realioje erdvėje atliekant laboratorinius darbus.</w:t>
      </w:r>
    </w:p>
    <w:p w:rsidR="0087174E" w:rsidRDefault="0072685D" w:rsidP="00EB540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Šio baigiamojo darbo tikslas suprojektuoti ir sumontuoti saugos elektros tinkle įvertinimo laboratorinį stendą</w:t>
      </w:r>
      <w:r w:rsidR="00EB5405">
        <w:rPr>
          <w:rFonts w:ascii="Times New Roman" w:hAnsi="Times New Roman" w:cs="Times New Roman"/>
          <w:sz w:val="24"/>
          <w:szCs w:val="24"/>
          <w:lang w:val="lt-LT"/>
        </w:rPr>
        <w:t xml:space="preserve">, kuriame </w:t>
      </w:r>
      <w:r w:rsidR="00EB5405" w:rsidRPr="00740158">
        <w:rPr>
          <w:rFonts w:ascii="Times New Roman" w:hAnsi="Times New Roman" w:cs="Times New Roman"/>
          <w:sz w:val="24"/>
          <w:szCs w:val="24"/>
          <w:lang w:val="lt-LT"/>
        </w:rPr>
        <w:t>numatoma galimybė demonstravimo ir laboratorinių darbų vykdymo  metu surinkti schemas pagal ryšį su žeme atitinkančias IT, TT, TN-C ir TN-S elektros tinklo sistemas</w:t>
      </w:r>
      <w:r w:rsidR="00231AEB">
        <w:rPr>
          <w:rFonts w:ascii="Times New Roman" w:hAnsi="Times New Roman" w:cs="Times New Roman"/>
          <w:sz w:val="24"/>
          <w:szCs w:val="24"/>
          <w:lang w:val="lt-LT"/>
        </w:rPr>
        <w:t>. Stende</w:t>
      </w:r>
      <w:r w:rsidR="0073099E">
        <w:rPr>
          <w:rFonts w:ascii="Times New Roman" w:hAnsi="Times New Roman" w:cs="Times New Roman"/>
          <w:sz w:val="24"/>
          <w:szCs w:val="24"/>
          <w:lang w:val="lt-LT"/>
        </w:rPr>
        <w:t xml:space="preserve"> taip pat numatoma </w:t>
      </w:r>
      <w:r w:rsidR="00231AEB">
        <w:rPr>
          <w:rFonts w:ascii="Times New Roman" w:hAnsi="Times New Roman" w:cs="Times New Roman"/>
          <w:sz w:val="24"/>
          <w:szCs w:val="24"/>
          <w:lang w:val="lt-LT"/>
        </w:rPr>
        <w:t>panaudo</w:t>
      </w:r>
      <w:r w:rsidR="0073099E">
        <w:rPr>
          <w:rFonts w:ascii="Times New Roman" w:hAnsi="Times New Roman" w:cs="Times New Roman"/>
          <w:sz w:val="24"/>
          <w:szCs w:val="24"/>
          <w:lang w:val="lt-LT"/>
        </w:rPr>
        <w:t>ti</w:t>
      </w:r>
      <w:r w:rsidR="00231AEB">
        <w:rPr>
          <w:rFonts w:ascii="Times New Roman" w:hAnsi="Times New Roman" w:cs="Times New Roman"/>
          <w:sz w:val="24"/>
          <w:szCs w:val="24"/>
          <w:lang w:val="lt-LT"/>
        </w:rPr>
        <w:t xml:space="preserve"> realias apsaugos nuo elektros priemones</w:t>
      </w:r>
      <w:r w:rsidR="0073099E">
        <w:rPr>
          <w:rFonts w:ascii="Times New Roman" w:hAnsi="Times New Roman" w:cs="Times New Roman"/>
          <w:sz w:val="24"/>
          <w:szCs w:val="24"/>
          <w:lang w:val="lt-LT"/>
        </w:rPr>
        <w:t>. Keičiant laidų ir įžeminimo varžas, bus sudaryta galimybė tirti žmogaus saugą elektros tinkle, esant avariniam režimui.</w:t>
      </w:r>
    </w:p>
    <w:p w:rsidR="00EB5405" w:rsidRDefault="00EB5405" w:rsidP="00EB5405">
      <w:pPr>
        <w:spacing w:after="0" w:line="360" w:lineRule="auto"/>
        <w:ind w:firstLine="567"/>
        <w:jc w:val="both"/>
        <w:rPr>
          <w:rFonts w:ascii="Times New Roman" w:hAnsi="Times New Roman" w:cs="Times New Roman"/>
          <w:sz w:val="24"/>
          <w:szCs w:val="24"/>
          <w:lang w:val="lt-LT"/>
        </w:rPr>
      </w:pPr>
    </w:p>
    <w:p w:rsidR="00EB5405" w:rsidRPr="00740158" w:rsidRDefault="00EB5405" w:rsidP="00EB5405">
      <w:pPr>
        <w:spacing w:after="0" w:line="360" w:lineRule="auto"/>
        <w:ind w:firstLine="567"/>
        <w:jc w:val="both"/>
        <w:rPr>
          <w:rFonts w:ascii="Times New Roman" w:hAnsi="Times New Roman" w:cs="Times New Roman"/>
          <w:sz w:val="24"/>
          <w:szCs w:val="24"/>
          <w:lang w:val="lt-LT"/>
        </w:rPr>
      </w:pPr>
    </w:p>
    <w:p w:rsidR="00245575" w:rsidRPr="0087174E" w:rsidRDefault="00245575" w:rsidP="0087174E">
      <w:pPr>
        <w:widowControl w:val="0"/>
        <w:spacing w:after="0"/>
        <w:jc w:val="both"/>
        <w:rPr>
          <w:rFonts w:ascii="Times New Roman" w:hAnsi="Times New Roman" w:cs="Times New Roman"/>
          <w:b/>
          <w:sz w:val="26"/>
          <w:szCs w:val="26"/>
          <w:lang w:val="lt-LT"/>
        </w:rPr>
      </w:pPr>
    </w:p>
    <w:p w:rsidR="00740158" w:rsidRPr="00834732" w:rsidRDefault="00740158" w:rsidP="00F52948">
      <w:pPr>
        <w:pStyle w:val="Heading1"/>
        <w:numPr>
          <w:ilvl w:val="0"/>
          <w:numId w:val="6"/>
        </w:numPr>
        <w:ind w:left="567" w:hanging="6"/>
        <w:jc w:val="center"/>
        <w:rPr>
          <w:rFonts w:cs="Times New Roman"/>
        </w:rPr>
      </w:pPr>
      <w:bookmarkStart w:id="6" w:name="_Toc354996606"/>
      <w:bookmarkStart w:id="7" w:name="_Toc354996682"/>
      <w:bookmarkStart w:id="8" w:name="_Toc355004630"/>
      <w:bookmarkStart w:id="9" w:name="_Toc355031496"/>
      <w:bookmarkStart w:id="10" w:name="_Toc355605929"/>
      <w:bookmarkStart w:id="11" w:name="_Toc355606048"/>
      <w:bookmarkStart w:id="12" w:name="_Toc355606559"/>
      <w:bookmarkStart w:id="13" w:name="_Toc356459068"/>
      <w:bookmarkStart w:id="14" w:name="_Toc356815410"/>
      <w:bookmarkStart w:id="15" w:name="_Toc357416116"/>
      <w:r w:rsidRPr="00834732">
        <w:rPr>
          <w:rFonts w:cs="Times New Roman"/>
        </w:rPr>
        <w:lastRenderedPageBreak/>
        <w:t>SAUGOS ELEKTROS TINKLUOSE TYRIMO STENDŲ APŽVALGA</w:t>
      </w:r>
      <w:bookmarkEnd w:id="6"/>
      <w:bookmarkEnd w:id="7"/>
      <w:bookmarkEnd w:id="8"/>
      <w:bookmarkEnd w:id="9"/>
      <w:bookmarkEnd w:id="10"/>
      <w:bookmarkEnd w:id="11"/>
      <w:bookmarkEnd w:id="12"/>
      <w:bookmarkEnd w:id="13"/>
      <w:bookmarkEnd w:id="14"/>
      <w:bookmarkEnd w:id="15"/>
    </w:p>
    <w:p w:rsidR="00740158" w:rsidRPr="00740158" w:rsidRDefault="00740158" w:rsidP="00740158">
      <w:pPr>
        <w:rPr>
          <w:rFonts w:ascii="Times New Roman" w:hAnsi="Times New Roman" w:cs="Times New Roman"/>
          <w:sz w:val="24"/>
          <w:szCs w:val="24"/>
        </w:rPr>
      </w:pP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Viena iš </w:t>
      </w:r>
      <w:r w:rsidR="00EB5405">
        <w:rPr>
          <w:rFonts w:ascii="Times New Roman" w:hAnsi="Times New Roman" w:cs="Times New Roman"/>
          <w:sz w:val="24"/>
          <w:szCs w:val="24"/>
          <w:lang w:val="lt-LT"/>
        </w:rPr>
        <w:t xml:space="preserve">garsiausių </w:t>
      </w:r>
      <w:r w:rsidRPr="00740158">
        <w:rPr>
          <w:rFonts w:ascii="Times New Roman" w:hAnsi="Times New Roman" w:cs="Times New Roman"/>
          <w:sz w:val="24"/>
          <w:szCs w:val="24"/>
          <w:lang w:val="lt-LT"/>
        </w:rPr>
        <w:t>mokomųjų stendų gamintojų yra Vokietijos kompanija "ELWE".  Jos produktai</w:t>
      </w:r>
      <w:r w:rsidR="00A96786">
        <w:rPr>
          <w:rFonts w:ascii="Times New Roman" w:hAnsi="Times New Roman" w:cs="Times New Roman"/>
          <w:sz w:val="24"/>
          <w:szCs w:val="24"/>
          <w:lang w:val="lt-LT"/>
        </w:rPr>
        <w:t xml:space="preserve"> platinami</w:t>
      </w:r>
      <w:r w:rsidRPr="00740158">
        <w:rPr>
          <w:rFonts w:ascii="Times New Roman" w:hAnsi="Times New Roman" w:cs="Times New Roman"/>
          <w:sz w:val="24"/>
          <w:szCs w:val="24"/>
          <w:lang w:val="lt-LT"/>
        </w:rPr>
        <w:t xml:space="preserve"> visame pasaulyje. Turėdami platų gaminių asortimentą , jie siūlo stendus orientuotus į gamtos ir inžinerijos mokslus. </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Stendai skirti atsinaujinantiems energijos šaltiniams tirti, leidžia studentams gilinti savo žinias į vėjo ir Saulės energijos keitimą elektros energija, bei geriamo vandens šildymą Saulės kolektoriais. Elektros tinklų specialistų parengimui ir praktinių įgūdžių tobulinimui „ELWE“ gali pasiūlyti stendus  elektros gamybos, tiekimo ir keitimo srityje, įskaitant generatoriaus ir transformatoriaus veikimo principo analizavim</w:t>
      </w:r>
      <w:r w:rsidR="00A96786">
        <w:rPr>
          <w:rFonts w:ascii="Times New Roman" w:hAnsi="Times New Roman" w:cs="Times New Roman"/>
          <w:sz w:val="24"/>
          <w:szCs w:val="24"/>
          <w:lang w:val="lt-LT"/>
        </w:rPr>
        <w:t>ą</w:t>
      </w:r>
      <w:r w:rsidRPr="00740158">
        <w:rPr>
          <w:rFonts w:ascii="Times New Roman" w:hAnsi="Times New Roman" w:cs="Times New Roman"/>
          <w:sz w:val="24"/>
          <w:szCs w:val="24"/>
          <w:lang w:val="lt-LT"/>
        </w:rPr>
        <w:t>, reaktyvios galios kompensavimo tyrim</w:t>
      </w:r>
      <w:r w:rsidR="00A96786">
        <w:rPr>
          <w:rFonts w:ascii="Times New Roman" w:hAnsi="Times New Roman" w:cs="Times New Roman"/>
          <w:sz w:val="24"/>
          <w:szCs w:val="24"/>
          <w:lang w:val="lt-LT"/>
        </w:rPr>
        <w:t>ą</w:t>
      </w:r>
      <w:r w:rsidRPr="00740158">
        <w:rPr>
          <w:rFonts w:ascii="Times New Roman" w:hAnsi="Times New Roman" w:cs="Times New Roman"/>
          <w:sz w:val="24"/>
          <w:szCs w:val="24"/>
          <w:lang w:val="lt-LT"/>
        </w:rPr>
        <w:t xml:space="preserve"> bei elektros apsaugos aparatų panaudojim</w:t>
      </w:r>
      <w:r w:rsidR="00A96786">
        <w:rPr>
          <w:rFonts w:ascii="Times New Roman" w:hAnsi="Times New Roman" w:cs="Times New Roman"/>
          <w:sz w:val="24"/>
          <w:szCs w:val="24"/>
          <w:lang w:val="lt-LT"/>
        </w:rPr>
        <w:t>ą</w:t>
      </w:r>
      <w:r w:rsidRPr="00740158">
        <w:rPr>
          <w:rFonts w:ascii="Times New Roman" w:hAnsi="Times New Roman" w:cs="Times New Roman"/>
          <w:sz w:val="24"/>
          <w:szCs w:val="24"/>
          <w:lang w:val="lt-LT"/>
        </w:rPr>
        <w:t>. Valdymo sistemų stendai skirti neelektrinių dydžių matavimo tyrimams atlikti (slėgio, temperatūros, greičio, jėgos, šarmų pusiausvyros  pH ir pan.), taip pat galimas skaitmeninių ir analoginių signalų valdymas kompiuteriu. Elektros mašinų stendai daugiau naudojami nuolatinės ir kintamos srovės, vienfazių arba trifazių elektros variklių tyrimams. Ant atskirų panelių sumontuotos elektros variklių dalys leidžia lengviau suprasti jų paskirtį ir veikimo principą. Elektronikos laboratoriniai stendai grandines imituoja saugioje darbo aplinkoje (iki 23VAC).  Keičiant apkrovas galimas įvairių procesų stebėjimas praktiškai.</w:t>
      </w:r>
    </w:p>
    <w:p w:rsidR="00740158" w:rsidRPr="00740158" w:rsidRDefault="00742081" w:rsidP="003E579C">
      <w:pPr>
        <w:tabs>
          <w:tab w:val="left" w:pos="630"/>
        </w:tabs>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U</w:t>
      </w:r>
      <w:r w:rsidR="00740158" w:rsidRPr="00740158">
        <w:rPr>
          <w:rFonts w:ascii="Times New Roman" w:hAnsi="Times New Roman" w:cs="Times New Roman"/>
          <w:sz w:val="24"/>
          <w:szCs w:val="24"/>
          <w:lang w:val="lt-LT"/>
        </w:rPr>
        <w:t xml:space="preserve">niversaliais </w:t>
      </w:r>
      <w:r>
        <w:rPr>
          <w:rFonts w:ascii="Times New Roman" w:hAnsi="Times New Roman" w:cs="Times New Roman"/>
          <w:sz w:val="24"/>
          <w:szCs w:val="24"/>
          <w:lang w:val="lt-LT"/>
        </w:rPr>
        <w:t>saugos elektros tinkluose tyrimo</w:t>
      </w:r>
      <w:r w:rsidRPr="00740158">
        <w:rPr>
          <w:rFonts w:ascii="Times New Roman" w:hAnsi="Times New Roman" w:cs="Times New Roman"/>
          <w:sz w:val="24"/>
          <w:szCs w:val="24"/>
          <w:lang w:val="lt-LT"/>
        </w:rPr>
        <w:t xml:space="preserve"> </w:t>
      </w:r>
      <w:r w:rsidR="00740158" w:rsidRPr="00740158">
        <w:rPr>
          <w:rFonts w:ascii="Times New Roman" w:hAnsi="Times New Roman" w:cs="Times New Roman"/>
          <w:sz w:val="24"/>
          <w:szCs w:val="24"/>
          <w:lang w:val="lt-LT"/>
        </w:rPr>
        <w:t>stendais galima eksperimentiškai atlikti net keletą su apsauga nuo elektros susijusių darbų variantų, imituojant vieną ar kitą realiai nutinkantį atvejį.</w:t>
      </w:r>
    </w:p>
    <w:p w:rsidR="004E6C11" w:rsidRDefault="00740158" w:rsidP="003E579C">
      <w:pPr>
        <w:pStyle w:val="ListParagraph"/>
        <w:spacing w:after="0" w:line="360" w:lineRule="auto"/>
        <w:ind w:left="0" w:firstLine="540"/>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"ELWE" saugos elektros tinkluose tyrimo laboratorinio stendo ypatumas yra tas, kad visi darbai yra atliekami naudojant ypač mažą įtampą (23VAC). Todėl studentai gali susipažinti su elektros instaliacijoje kylančiais pavojais ir nelaimingų atsitikimų efektais. Matuojami dydžiai yra lengviau paverčiami į tikruosius, nes s</w:t>
      </w:r>
      <w:r w:rsidR="00312021">
        <w:rPr>
          <w:rFonts w:ascii="Times New Roman" w:hAnsi="Times New Roman" w:cs="Times New Roman"/>
          <w:sz w:val="24"/>
          <w:szCs w:val="24"/>
          <w:lang w:val="lt-LT"/>
        </w:rPr>
        <w:t>tendo įtampa sumažinta 10 kartų</w:t>
      </w:r>
      <w:r w:rsidRPr="00740158">
        <w:rPr>
          <w:rFonts w:ascii="Times New Roman" w:hAnsi="Times New Roman" w:cs="Times New Roman"/>
          <w:sz w:val="24"/>
          <w:szCs w:val="24"/>
          <w:lang w:val="lt-LT"/>
        </w:rPr>
        <w:t>:</w:t>
      </w:r>
      <w:r w:rsidR="00312021">
        <w:rPr>
          <w:rFonts w:ascii="Times New Roman" w:hAnsi="Times New Roman" w:cs="Times New Roman"/>
          <w:sz w:val="24"/>
          <w:szCs w:val="24"/>
          <w:lang w:val="lt-LT"/>
        </w:rPr>
        <w:t xml:space="preserve"> </w:t>
      </w:r>
      <w:r w:rsidRPr="00740158">
        <w:rPr>
          <w:rFonts w:ascii="Times New Roman" w:hAnsi="Times New Roman" w:cs="Times New Roman"/>
          <w:sz w:val="24"/>
          <w:szCs w:val="24"/>
          <w:lang w:val="lt-LT"/>
        </w:rPr>
        <w:t xml:space="preserve">nuo 400/230 VAC iki 40/23 VAC. Laboratorinio darbo metu ant stendo šablono uždedama skirtinga plokštelė su tiriama schema. Jų pagalba išryškinama tiriamo tinklo posistemė ir taip pat uždengiami </w:t>
      </w:r>
      <w:r w:rsidR="004E6C11">
        <w:rPr>
          <w:rFonts w:ascii="Times New Roman" w:hAnsi="Times New Roman" w:cs="Times New Roman"/>
          <w:sz w:val="24"/>
          <w:szCs w:val="24"/>
          <w:lang w:val="lt-LT"/>
        </w:rPr>
        <w:t>matavimui nenaudojami kištukai.</w:t>
      </w:r>
    </w:p>
    <w:p w:rsidR="00740158" w:rsidRPr="00740158" w:rsidRDefault="00740158" w:rsidP="003E579C">
      <w:pPr>
        <w:pStyle w:val="ListParagraph"/>
        <w:spacing w:after="0" w:line="360" w:lineRule="auto"/>
        <w:ind w:left="0" w:firstLine="540"/>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Stendo </w:t>
      </w:r>
      <w:r w:rsidRPr="006F51E9">
        <w:rPr>
          <w:rFonts w:ascii="Times New Roman" w:hAnsi="Times New Roman" w:cs="Times New Roman"/>
          <w:b/>
          <w:sz w:val="24"/>
          <w:szCs w:val="24"/>
          <w:lang w:val="lt-LT"/>
        </w:rPr>
        <w:t>privalumas</w:t>
      </w:r>
      <w:r w:rsidRPr="00740158">
        <w:rPr>
          <w:rFonts w:ascii="Times New Roman" w:hAnsi="Times New Roman" w:cs="Times New Roman"/>
          <w:sz w:val="24"/>
          <w:szCs w:val="24"/>
          <w:lang w:val="lt-LT"/>
        </w:rPr>
        <w:t xml:space="preserve"> yra paprastas naudojimas, kompaktišk</w:t>
      </w:r>
      <w:r w:rsidR="00742081">
        <w:rPr>
          <w:rFonts w:ascii="Times New Roman" w:hAnsi="Times New Roman" w:cs="Times New Roman"/>
          <w:sz w:val="24"/>
          <w:szCs w:val="24"/>
          <w:lang w:val="lt-LT"/>
        </w:rPr>
        <w:t>as</w:t>
      </w:r>
      <w:r w:rsidRPr="00740158">
        <w:rPr>
          <w:rFonts w:ascii="Times New Roman" w:hAnsi="Times New Roman" w:cs="Times New Roman"/>
          <w:sz w:val="24"/>
          <w:szCs w:val="24"/>
          <w:lang w:val="lt-LT"/>
        </w:rPr>
        <w:t xml:space="preserve">, greitas pasiruošimas darbui ir tai, kad nereikalinga papildoma įranga. </w:t>
      </w:r>
    </w:p>
    <w:p w:rsidR="003E579C" w:rsidRPr="0087174E" w:rsidRDefault="006F51E9" w:rsidP="0087174E">
      <w:pPr>
        <w:spacing w:after="0" w:line="360" w:lineRule="auto"/>
        <w:ind w:firstLine="567"/>
        <w:rPr>
          <w:rFonts w:ascii="Times New Roman" w:hAnsi="Times New Roman" w:cs="Times New Roman"/>
          <w:sz w:val="24"/>
          <w:szCs w:val="24"/>
          <w:lang w:val="lt-LT"/>
        </w:rPr>
      </w:pPr>
      <w:r>
        <w:rPr>
          <w:rFonts w:ascii="Times New Roman" w:hAnsi="Times New Roman" w:cs="Times New Roman"/>
          <w:sz w:val="24"/>
          <w:szCs w:val="24"/>
          <w:lang w:val="lt-LT"/>
        </w:rPr>
        <w:t xml:space="preserve">Stendo </w:t>
      </w:r>
      <w:r w:rsidRPr="006F51E9">
        <w:rPr>
          <w:rFonts w:ascii="Times New Roman" w:hAnsi="Times New Roman" w:cs="Times New Roman"/>
          <w:b/>
          <w:sz w:val="24"/>
          <w:szCs w:val="24"/>
          <w:lang w:val="lt-LT"/>
        </w:rPr>
        <w:t>trūkumas</w:t>
      </w:r>
      <w:r w:rsidR="000513C6">
        <w:rPr>
          <w:rFonts w:ascii="Times New Roman" w:hAnsi="Times New Roman" w:cs="Times New Roman"/>
          <w:sz w:val="24"/>
          <w:szCs w:val="24"/>
          <w:lang w:val="lt-LT"/>
        </w:rPr>
        <w:t xml:space="preserve"> -</w:t>
      </w:r>
      <w:r w:rsidR="00740158" w:rsidRPr="00740158">
        <w:rPr>
          <w:rFonts w:ascii="Times New Roman" w:hAnsi="Times New Roman" w:cs="Times New Roman"/>
          <w:sz w:val="24"/>
          <w:szCs w:val="24"/>
          <w:lang w:val="lt-LT"/>
        </w:rPr>
        <w:t xml:space="preserve"> negalimas apsaugos nuo elektros prietaisų charakteristikų tyrimas, įžeminimo ir įnulinimo varžos yra fiksuotos ir nekeičiamos.</w:t>
      </w:r>
      <w:r>
        <w:rPr>
          <w:rFonts w:ascii="Times New Roman" w:hAnsi="Times New Roman" w:cs="Times New Roman"/>
          <w:sz w:val="24"/>
          <w:szCs w:val="24"/>
          <w:lang w:val="lt-LT"/>
        </w:rPr>
        <w:t xml:space="preserve"> Gana didelė kaina. Nereali tiriamo objekto aplinka. Imtuvai, instaliacijos, įžeminimai yra tik imitacijos. Srovės teka ne realios (</w:t>
      </w:r>
      <w:r>
        <w:rPr>
          <w:rFonts w:ascii="Times New Roman" w:hAnsi="Times New Roman" w:cs="Times New Roman"/>
          <w:sz w:val="24"/>
          <w:szCs w:val="24"/>
        </w:rPr>
        <w:t>10</w:t>
      </w:r>
      <w:r>
        <w:rPr>
          <w:rFonts w:ascii="Times New Roman" w:hAnsi="Times New Roman" w:cs="Times New Roman"/>
          <w:sz w:val="24"/>
          <w:szCs w:val="24"/>
          <w:lang w:val="lt-LT"/>
        </w:rPr>
        <w:t xml:space="preserve"> kartų sumažintos). Todėl negali būti naudojami </w:t>
      </w:r>
      <w:r w:rsidR="004E6C11">
        <w:rPr>
          <w:rFonts w:ascii="Times New Roman" w:hAnsi="Times New Roman" w:cs="Times New Roman"/>
          <w:sz w:val="24"/>
          <w:szCs w:val="24"/>
          <w:lang w:val="lt-LT"/>
        </w:rPr>
        <w:t>realūs apsaugos aparatai, saugikliai.</w:t>
      </w:r>
    </w:p>
    <w:p w:rsidR="00740158" w:rsidRPr="00834732" w:rsidRDefault="00740158" w:rsidP="00F52948">
      <w:pPr>
        <w:pStyle w:val="Heading1"/>
        <w:numPr>
          <w:ilvl w:val="0"/>
          <w:numId w:val="7"/>
        </w:numPr>
        <w:jc w:val="center"/>
        <w:rPr>
          <w:rFonts w:cs="Times New Roman"/>
          <w:lang w:val="lt-LT"/>
        </w:rPr>
      </w:pPr>
      <w:bookmarkStart w:id="16" w:name="_Toc354996607"/>
      <w:bookmarkStart w:id="17" w:name="_Toc354996683"/>
      <w:bookmarkStart w:id="18" w:name="_Toc355004631"/>
      <w:bookmarkStart w:id="19" w:name="_Toc355031497"/>
      <w:bookmarkStart w:id="20" w:name="_Toc355605930"/>
      <w:bookmarkStart w:id="21" w:name="_Toc355606049"/>
      <w:bookmarkStart w:id="22" w:name="_Toc355606560"/>
      <w:bookmarkStart w:id="23" w:name="_Toc356459069"/>
      <w:bookmarkStart w:id="24" w:name="_Toc356815411"/>
      <w:bookmarkStart w:id="25" w:name="_Toc357416117"/>
      <w:r w:rsidRPr="00834732">
        <w:rPr>
          <w:rFonts w:cs="Times New Roman"/>
          <w:lang w:val="lt-LT"/>
        </w:rPr>
        <w:lastRenderedPageBreak/>
        <w:t>STENDO PASKIRTIS IR TIKSLAS</w:t>
      </w:r>
      <w:bookmarkEnd w:id="16"/>
      <w:bookmarkEnd w:id="17"/>
      <w:bookmarkEnd w:id="18"/>
      <w:bookmarkEnd w:id="19"/>
      <w:bookmarkEnd w:id="20"/>
      <w:bookmarkEnd w:id="21"/>
      <w:bookmarkEnd w:id="22"/>
      <w:bookmarkEnd w:id="23"/>
      <w:bookmarkEnd w:id="24"/>
      <w:bookmarkEnd w:id="25"/>
    </w:p>
    <w:p w:rsidR="00740158" w:rsidRPr="00740158" w:rsidRDefault="00740158" w:rsidP="00740158">
      <w:pPr>
        <w:spacing w:line="360" w:lineRule="auto"/>
        <w:ind w:firstLine="567"/>
        <w:jc w:val="both"/>
        <w:rPr>
          <w:rFonts w:ascii="Times New Roman" w:hAnsi="Times New Roman" w:cs="Times New Roman"/>
          <w:sz w:val="24"/>
          <w:szCs w:val="24"/>
          <w:lang w:val="lt-LT"/>
        </w:rPr>
      </w:pP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Apsaugos nuo elektros klausimai yra aktualūs tiek elektros inžinerijos, tiek ir neelektrotechninių specialybių technologinių mokslų specialistams. Technologijos fakulteto bakalaurų programose yra numatyti moduliai (T</w:t>
      </w:r>
      <w:r w:rsidRPr="00834732">
        <w:rPr>
          <w:rFonts w:ascii="Times New Roman" w:hAnsi="Times New Roman" w:cs="Times New Roman"/>
          <w:sz w:val="24"/>
          <w:szCs w:val="24"/>
          <w:lang w:val="lt-LT"/>
        </w:rPr>
        <w:t>190B317; T190B331; T190M372; T190B001; T140B318</w:t>
      </w:r>
      <w:r w:rsidRPr="00740158">
        <w:rPr>
          <w:rFonts w:ascii="Times New Roman" w:hAnsi="Times New Roman" w:cs="Times New Roman"/>
          <w:sz w:val="24"/>
          <w:szCs w:val="24"/>
          <w:lang w:val="lt-LT"/>
        </w:rPr>
        <w:t>), kuriuose suteikiamos elektrotechnikos žinios, tame tarpe ir apie apsaugą nuo elektros.</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Bakalauro baigiamajame darbe, kurio tema yra „Saugos elektros tinkle </w:t>
      </w:r>
      <w:r w:rsidR="007D03D5">
        <w:rPr>
          <w:rFonts w:ascii="Times New Roman" w:hAnsi="Times New Roman" w:cs="Times New Roman"/>
          <w:sz w:val="24"/>
          <w:szCs w:val="24"/>
          <w:lang w:val="lt-LT"/>
        </w:rPr>
        <w:t>įvertinimo</w:t>
      </w:r>
      <w:r w:rsidRPr="00740158">
        <w:rPr>
          <w:rFonts w:ascii="Times New Roman" w:hAnsi="Times New Roman" w:cs="Times New Roman"/>
          <w:sz w:val="24"/>
          <w:szCs w:val="24"/>
          <w:lang w:val="lt-LT"/>
        </w:rPr>
        <w:t xml:space="preserve"> laboratorinis stendas“ numatoma galimybė panaudoti jį kaip demonstracinį ir kaip saugos sąlygų elektros tinkle tyrimo priemonę.</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Tokia stendo </w:t>
      </w:r>
      <w:r w:rsidRPr="00EB5405">
        <w:rPr>
          <w:rFonts w:ascii="Times New Roman" w:hAnsi="Times New Roman" w:cs="Times New Roman"/>
          <w:sz w:val="24"/>
          <w:szCs w:val="24"/>
          <w:lang w:val="lt-LT"/>
        </w:rPr>
        <w:t>paskirtis</w:t>
      </w:r>
      <w:r w:rsidRPr="00740158">
        <w:rPr>
          <w:rFonts w:ascii="Times New Roman" w:hAnsi="Times New Roman" w:cs="Times New Roman"/>
          <w:sz w:val="24"/>
          <w:szCs w:val="24"/>
          <w:lang w:val="lt-LT"/>
        </w:rPr>
        <w:t xml:space="preserve"> apsunkina jo projektavimą ir pagaminimą. Stendo konstrukcija iš vienos pusės turi būti akivaizdi ir suprantama neelektrotechninės specialybės asmenims. Iš kitos pusės ji turi būti tinkama gilesniems tyrimams, susijusiems su įvairių elektros tinklų sistemų specifika. Be viso to, darbas su stendu turi būti saugus tiek specialistui, tiek ir asmeniui turinčiam pradinį supratimą apie saugą nuo elektros.</w:t>
      </w:r>
    </w:p>
    <w:p w:rsid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Stende numatoma galimybė demonstravimo ir laboratorinių darbų vykdymo  metu surinkti schemas pagal ryšį su žeme atitinkančias IT, TT, TN-C ir TN-S elektros tinklo sistemas.</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834732">
        <w:rPr>
          <w:rFonts w:ascii="Times New Roman" w:hAnsi="Times New Roman" w:cs="Times New Roman"/>
          <w:sz w:val="24"/>
          <w:szCs w:val="24"/>
          <w:lang w:val="lt-LT"/>
        </w:rPr>
        <w:t xml:space="preserve">1 </w:t>
      </w:r>
      <w:r w:rsidRPr="00740158">
        <w:rPr>
          <w:rFonts w:ascii="Times New Roman" w:hAnsi="Times New Roman" w:cs="Times New Roman"/>
          <w:sz w:val="24"/>
          <w:szCs w:val="24"/>
          <w:lang w:val="lt-LT"/>
        </w:rPr>
        <w:t>skyriuje aprašyti stendai dažniausiai remiasi virtualios erdvės panaudojimu ir yra toli nuo realybės, todėl šiuo atveju nėra labai tinkami.</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Projektuojamame stende numatoma panaudoti realias, Elektros įrenginių įrengimo taisyklėse [EĮĮT] reglamentuojamas, tinklo ir žmogaus apsaugos priemones bei gaminius.</w:t>
      </w:r>
    </w:p>
    <w:p w:rsidR="00740158" w:rsidRPr="00740158"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Darbo su stendu saugai užtikrinti numatoma fazinę stendo įtampą naudoti </w:t>
      </w:r>
      <w:r w:rsidRPr="00834732">
        <w:rPr>
          <w:rFonts w:ascii="Times New Roman" w:hAnsi="Times New Roman" w:cs="Times New Roman"/>
          <w:sz w:val="24"/>
          <w:szCs w:val="24"/>
          <w:lang w:val="lt-LT"/>
        </w:rPr>
        <w:t>23V</w:t>
      </w:r>
      <w:r w:rsidRPr="00740158">
        <w:rPr>
          <w:rFonts w:ascii="Times New Roman" w:hAnsi="Times New Roman" w:cs="Times New Roman"/>
          <w:sz w:val="24"/>
          <w:szCs w:val="24"/>
          <w:lang w:val="lt-LT"/>
        </w:rPr>
        <w:t xml:space="preserve">, vietoje </w:t>
      </w:r>
      <w:r w:rsidRPr="00834732">
        <w:rPr>
          <w:rFonts w:ascii="Times New Roman" w:hAnsi="Times New Roman" w:cs="Times New Roman"/>
          <w:sz w:val="24"/>
          <w:szCs w:val="24"/>
          <w:lang w:val="lt-LT"/>
        </w:rPr>
        <w:t xml:space="preserve">230V ir </w:t>
      </w:r>
      <w:r w:rsidRPr="00740158">
        <w:rPr>
          <w:rFonts w:ascii="Times New Roman" w:hAnsi="Times New Roman" w:cs="Times New Roman"/>
          <w:sz w:val="24"/>
          <w:szCs w:val="24"/>
          <w:lang w:val="lt-LT"/>
        </w:rPr>
        <w:t xml:space="preserve">siekiant išlaikyti realų elektros srovės stiprį, sumažinti </w:t>
      </w:r>
      <w:r w:rsidRPr="00834732">
        <w:rPr>
          <w:rFonts w:ascii="Times New Roman" w:hAnsi="Times New Roman" w:cs="Times New Roman"/>
          <w:sz w:val="24"/>
          <w:szCs w:val="24"/>
          <w:lang w:val="lt-LT"/>
        </w:rPr>
        <w:t>10</w:t>
      </w:r>
      <w:r w:rsidRPr="00740158">
        <w:rPr>
          <w:rFonts w:ascii="Times New Roman" w:hAnsi="Times New Roman" w:cs="Times New Roman"/>
          <w:sz w:val="24"/>
          <w:szCs w:val="24"/>
          <w:lang w:val="lt-LT"/>
        </w:rPr>
        <w:t xml:space="preserve"> kartų rezistorių ir laidiklių varžas, naudojamas elektros grandinėse. Tokiu atveju srovės stipris grandinėse išlieka realus ir stende galima sumontuoti standartinius apsaugos ir kontrolės aparatus.</w:t>
      </w:r>
    </w:p>
    <w:p w:rsidR="002A241A" w:rsidRDefault="00740158" w:rsidP="003E579C">
      <w:pPr>
        <w:spacing w:after="0" w:line="360" w:lineRule="auto"/>
        <w:ind w:firstLine="567"/>
        <w:jc w:val="both"/>
        <w:rPr>
          <w:rFonts w:ascii="Times New Roman" w:hAnsi="Times New Roman" w:cs="Times New Roman"/>
          <w:sz w:val="24"/>
          <w:szCs w:val="24"/>
          <w:lang w:val="lt-LT"/>
        </w:rPr>
      </w:pPr>
      <w:r w:rsidRPr="00740158">
        <w:rPr>
          <w:rFonts w:ascii="Times New Roman" w:hAnsi="Times New Roman" w:cs="Times New Roman"/>
          <w:sz w:val="24"/>
          <w:szCs w:val="24"/>
          <w:lang w:val="lt-LT"/>
        </w:rPr>
        <w:t xml:space="preserve">Aptariant saugą, vertinant pagal palietimo įtampą arba srovę, pratekančią per žmogaus kūną, reikia stende išmatuotą įtampą redukuoti į tikrąją, t.y. ją padauginti iš </w:t>
      </w:r>
      <w:r w:rsidRPr="00834732">
        <w:rPr>
          <w:rFonts w:ascii="Times New Roman" w:hAnsi="Times New Roman" w:cs="Times New Roman"/>
          <w:sz w:val="24"/>
          <w:szCs w:val="24"/>
          <w:lang w:val="lt-LT"/>
        </w:rPr>
        <w:t>10</w:t>
      </w:r>
      <w:r w:rsidRPr="00740158">
        <w:rPr>
          <w:rFonts w:ascii="Times New Roman" w:hAnsi="Times New Roman" w:cs="Times New Roman"/>
          <w:sz w:val="24"/>
          <w:szCs w:val="24"/>
          <w:lang w:val="lt-LT"/>
        </w:rPr>
        <w:t xml:space="preserve"> ir tik tuomet sp</w:t>
      </w:r>
      <w:r>
        <w:rPr>
          <w:rFonts w:ascii="Times New Roman" w:hAnsi="Times New Roman" w:cs="Times New Roman"/>
          <w:sz w:val="24"/>
          <w:szCs w:val="24"/>
          <w:lang w:val="lt-LT"/>
        </w:rPr>
        <w:t>ręsti apie liesties pavojingumą.</w:t>
      </w:r>
    </w:p>
    <w:p w:rsidR="00DA7D68" w:rsidRDefault="00DA7D68" w:rsidP="003E579C">
      <w:pPr>
        <w:spacing w:after="0" w:line="360" w:lineRule="auto"/>
        <w:ind w:firstLine="567"/>
        <w:jc w:val="both"/>
        <w:rPr>
          <w:rFonts w:ascii="Times New Roman" w:hAnsi="Times New Roman" w:cs="Times New Roman"/>
          <w:sz w:val="24"/>
          <w:szCs w:val="24"/>
          <w:lang w:val="lt-LT"/>
        </w:rPr>
      </w:pPr>
    </w:p>
    <w:p w:rsidR="003E579C" w:rsidRDefault="003E579C" w:rsidP="003E579C">
      <w:pPr>
        <w:spacing w:after="0" w:line="360" w:lineRule="auto"/>
        <w:ind w:firstLine="567"/>
        <w:jc w:val="both"/>
        <w:rPr>
          <w:rFonts w:ascii="Times New Roman" w:hAnsi="Times New Roman" w:cs="Times New Roman"/>
          <w:sz w:val="24"/>
          <w:szCs w:val="24"/>
          <w:lang w:val="lt-LT"/>
        </w:rPr>
      </w:pPr>
    </w:p>
    <w:p w:rsidR="003E579C" w:rsidRDefault="003E579C" w:rsidP="003E579C">
      <w:pPr>
        <w:spacing w:after="0" w:line="360" w:lineRule="auto"/>
        <w:ind w:firstLine="567"/>
        <w:jc w:val="both"/>
        <w:rPr>
          <w:rFonts w:ascii="Times New Roman" w:hAnsi="Times New Roman" w:cs="Times New Roman"/>
          <w:sz w:val="24"/>
          <w:szCs w:val="24"/>
          <w:lang w:val="lt-LT"/>
        </w:rPr>
      </w:pPr>
    </w:p>
    <w:p w:rsidR="007532CE" w:rsidRDefault="007532CE" w:rsidP="003E579C">
      <w:pPr>
        <w:spacing w:after="0" w:line="360" w:lineRule="auto"/>
        <w:ind w:firstLine="567"/>
        <w:jc w:val="both"/>
        <w:rPr>
          <w:rFonts w:ascii="Times New Roman" w:hAnsi="Times New Roman" w:cs="Times New Roman"/>
          <w:sz w:val="24"/>
          <w:szCs w:val="24"/>
          <w:lang w:val="lt-LT"/>
        </w:rPr>
      </w:pPr>
    </w:p>
    <w:p w:rsidR="007532CE" w:rsidRPr="00740158" w:rsidRDefault="007532CE" w:rsidP="003E579C">
      <w:pPr>
        <w:spacing w:after="0" w:line="360" w:lineRule="auto"/>
        <w:ind w:firstLine="567"/>
        <w:jc w:val="both"/>
        <w:rPr>
          <w:rFonts w:ascii="Times New Roman" w:hAnsi="Times New Roman" w:cs="Times New Roman"/>
          <w:sz w:val="24"/>
          <w:szCs w:val="24"/>
          <w:lang w:val="lt-LT"/>
        </w:rPr>
      </w:pPr>
    </w:p>
    <w:p w:rsidR="00740158" w:rsidRPr="007D03D5" w:rsidRDefault="00740158" w:rsidP="00F52948">
      <w:pPr>
        <w:pStyle w:val="Heading1"/>
        <w:numPr>
          <w:ilvl w:val="0"/>
          <w:numId w:val="8"/>
        </w:numPr>
        <w:jc w:val="center"/>
        <w:rPr>
          <w:rFonts w:cs="Times New Roman"/>
          <w:lang w:val="lt-LT"/>
        </w:rPr>
      </w:pPr>
      <w:bookmarkStart w:id="26" w:name="_Toc355004632"/>
      <w:bookmarkStart w:id="27" w:name="_Toc355031498"/>
      <w:bookmarkStart w:id="28" w:name="_Toc355605931"/>
      <w:bookmarkStart w:id="29" w:name="_Toc355606050"/>
      <w:bookmarkStart w:id="30" w:name="_Toc355606561"/>
      <w:bookmarkStart w:id="31" w:name="_Toc356459070"/>
      <w:bookmarkStart w:id="32" w:name="_Toc356815412"/>
      <w:bookmarkStart w:id="33" w:name="_Toc357416118"/>
      <w:r w:rsidRPr="007D03D5">
        <w:rPr>
          <w:rFonts w:cs="Times New Roman"/>
          <w:lang w:val="lt-LT"/>
        </w:rPr>
        <w:lastRenderedPageBreak/>
        <w:t>STENDO SCHEMOS SUDARYMAS</w:t>
      </w:r>
      <w:bookmarkEnd w:id="26"/>
      <w:bookmarkEnd w:id="27"/>
      <w:bookmarkEnd w:id="28"/>
      <w:bookmarkEnd w:id="29"/>
      <w:bookmarkEnd w:id="30"/>
      <w:bookmarkEnd w:id="31"/>
      <w:bookmarkEnd w:id="32"/>
      <w:bookmarkEnd w:id="33"/>
    </w:p>
    <w:p w:rsidR="00740158" w:rsidRPr="00740158" w:rsidRDefault="00740158" w:rsidP="00740158">
      <w:pPr>
        <w:spacing w:line="360" w:lineRule="auto"/>
        <w:ind w:firstLine="567"/>
        <w:jc w:val="both"/>
        <w:rPr>
          <w:rFonts w:ascii="Times New Roman" w:hAnsi="Times New Roman" w:cs="Times New Roman"/>
          <w:sz w:val="24"/>
          <w:szCs w:val="24"/>
          <w:lang w:val="lt-LT"/>
        </w:rPr>
      </w:pPr>
    </w:p>
    <w:p w:rsidR="000A3E33" w:rsidRPr="003B351E" w:rsidRDefault="000A3E33" w:rsidP="000A3E33">
      <w:pPr>
        <w:spacing w:after="0" w:line="360" w:lineRule="auto"/>
        <w:ind w:firstLine="567"/>
        <w:jc w:val="both"/>
        <w:rPr>
          <w:rFonts w:ascii="Times New Roman" w:hAnsi="Times New Roman" w:cs="Times New Roman"/>
          <w:sz w:val="24"/>
          <w:szCs w:val="24"/>
          <w:lang w:val="lt-LT"/>
        </w:rPr>
      </w:pPr>
      <w:bookmarkStart w:id="34" w:name="_Toc355605932"/>
      <w:bookmarkStart w:id="35" w:name="_Toc355606051"/>
      <w:bookmarkStart w:id="36" w:name="_Toc355606562"/>
      <w:bookmarkStart w:id="37" w:name="_Toc356459071"/>
      <w:bookmarkStart w:id="38" w:name="_Toc356815413"/>
      <w:bookmarkStart w:id="39" w:name="_Toc357416119"/>
      <w:r>
        <w:rPr>
          <w:rFonts w:ascii="Times New Roman" w:hAnsi="Times New Roman" w:cs="Times New Roman"/>
          <w:sz w:val="24"/>
          <w:szCs w:val="24"/>
          <w:lang w:val="lt-LT"/>
        </w:rPr>
        <w:t>Stendo schema</w:t>
      </w:r>
      <w:r w:rsidRPr="00740158">
        <w:rPr>
          <w:rFonts w:ascii="Times New Roman" w:hAnsi="Times New Roman" w:cs="Times New Roman"/>
          <w:sz w:val="24"/>
          <w:szCs w:val="24"/>
          <w:lang w:val="lt-LT"/>
        </w:rPr>
        <w:t xml:space="preserve">, turi sudaryti galimybę maketuoti IT, TT ir TN tinklų sistemas. </w:t>
      </w:r>
      <w:r>
        <w:rPr>
          <w:rFonts w:ascii="Times New Roman" w:hAnsi="Times New Roman" w:cs="Times New Roman"/>
          <w:sz w:val="24"/>
          <w:szCs w:val="24"/>
          <w:lang w:val="lt-LT"/>
        </w:rPr>
        <w:t xml:space="preserve">Žmogaus saugai tirti elektros tinkle, stende turi būti keičiamos įžeminimų, laidų ir jų izoliacijos varžos, taip pat įtraukta apsauga nuo viršsrovių ir skirtuminės srovės apsauga. Remiantis šiais kriterijais, sudaroma principinė elektrinė stendo schema (žiūrint priedo </w:t>
      </w:r>
      <w:r>
        <w:rPr>
          <w:rFonts w:ascii="Times New Roman" w:hAnsi="Times New Roman" w:cs="Times New Roman"/>
          <w:sz w:val="24"/>
          <w:szCs w:val="24"/>
        </w:rPr>
        <w:t>1 pav.</w:t>
      </w:r>
      <w:r>
        <w:rPr>
          <w:rFonts w:ascii="Times New Roman" w:hAnsi="Times New Roman" w:cs="Times New Roman"/>
          <w:sz w:val="24"/>
          <w:szCs w:val="24"/>
          <w:lang w:val="lt-LT"/>
        </w:rPr>
        <w:t xml:space="preserve">). </w:t>
      </w:r>
      <w:r w:rsidRPr="00740158">
        <w:rPr>
          <w:rFonts w:ascii="Times New Roman" w:hAnsi="Times New Roman" w:cs="Times New Roman"/>
          <w:sz w:val="24"/>
          <w:szCs w:val="24"/>
          <w:lang w:val="lt-LT"/>
        </w:rPr>
        <w:t>Ta</w:t>
      </w:r>
      <w:r>
        <w:rPr>
          <w:rFonts w:ascii="Times New Roman" w:hAnsi="Times New Roman" w:cs="Times New Roman"/>
          <w:sz w:val="24"/>
          <w:szCs w:val="24"/>
          <w:lang w:val="lt-LT"/>
        </w:rPr>
        <w:t>da</w:t>
      </w:r>
      <w:r w:rsidRPr="00740158">
        <w:rPr>
          <w:rFonts w:ascii="Times New Roman" w:hAnsi="Times New Roman" w:cs="Times New Roman"/>
          <w:sz w:val="24"/>
          <w:szCs w:val="24"/>
          <w:lang w:val="lt-LT"/>
        </w:rPr>
        <w:t>, užsiduodant realaus tinklo sąlygas, apskaičiuo</w:t>
      </w:r>
      <w:r>
        <w:rPr>
          <w:rFonts w:ascii="Times New Roman" w:hAnsi="Times New Roman" w:cs="Times New Roman"/>
          <w:sz w:val="24"/>
          <w:szCs w:val="24"/>
          <w:lang w:val="lt-LT"/>
        </w:rPr>
        <w:t>jami</w:t>
      </w:r>
      <w:r w:rsidRPr="00740158">
        <w:rPr>
          <w:rFonts w:ascii="Times New Roman" w:hAnsi="Times New Roman" w:cs="Times New Roman"/>
          <w:sz w:val="24"/>
          <w:szCs w:val="24"/>
          <w:lang w:val="lt-LT"/>
        </w:rPr>
        <w:t xml:space="preserve"> tinklo parame</w:t>
      </w:r>
      <w:r>
        <w:rPr>
          <w:rFonts w:ascii="Times New Roman" w:hAnsi="Times New Roman" w:cs="Times New Roman"/>
          <w:sz w:val="24"/>
          <w:szCs w:val="24"/>
          <w:lang w:val="lt-LT"/>
        </w:rPr>
        <w:t>trai, atliekama jų analizė ir pagal gautus rezultatus parenkama</w:t>
      </w:r>
      <w:r w:rsidRPr="00740158">
        <w:rPr>
          <w:rFonts w:ascii="Times New Roman" w:hAnsi="Times New Roman" w:cs="Times New Roman"/>
          <w:sz w:val="24"/>
          <w:szCs w:val="24"/>
          <w:lang w:val="lt-LT"/>
        </w:rPr>
        <w:t xml:space="preserve"> stendo įrang</w:t>
      </w:r>
      <w:r>
        <w:rPr>
          <w:rFonts w:ascii="Times New Roman" w:hAnsi="Times New Roman" w:cs="Times New Roman"/>
          <w:sz w:val="24"/>
          <w:szCs w:val="24"/>
          <w:lang w:val="lt-LT"/>
        </w:rPr>
        <w:t>ą, bei jos parametrų kitimo ribo</w:t>
      </w:r>
      <w:r w:rsidRPr="00740158">
        <w:rPr>
          <w:rFonts w:ascii="Times New Roman" w:hAnsi="Times New Roman" w:cs="Times New Roman"/>
          <w:sz w:val="24"/>
          <w:szCs w:val="24"/>
          <w:lang w:val="lt-LT"/>
        </w:rPr>
        <w:t>s.</w:t>
      </w:r>
      <w:r>
        <w:rPr>
          <w:rFonts w:ascii="Times New Roman" w:hAnsi="Times New Roman" w:cs="Times New Roman"/>
          <w:sz w:val="24"/>
          <w:szCs w:val="24"/>
          <w:lang w:val="lt-LT"/>
        </w:rPr>
        <w:t xml:space="preserve"> </w:t>
      </w:r>
      <w:r w:rsidRPr="00740158">
        <w:rPr>
          <w:rFonts w:ascii="Times New Roman" w:hAnsi="Times New Roman" w:cs="Times New Roman"/>
          <w:sz w:val="24"/>
          <w:szCs w:val="24"/>
          <w:lang w:val="lt-LT"/>
        </w:rPr>
        <w:t>Šio skyriaus tolime</w:t>
      </w:r>
      <w:r>
        <w:rPr>
          <w:rFonts w:ascii="Times New Roman" w:hAnsi="Times New Roman" w:cs="Times New Roman"/>
          <w:sz w:val="24"/>
          <w:szCs w:val="24"/>
          <w:lang w:val="lt-LT"/>
        </w:rPr>
        <w:t>sniuose skaičiavimuose naudojama reali tinklo įtampa</w:t>
      </w:r>
      <w:r w:rsidRPr="00740158">
        <w:rPr>
          <w:rFonts w:ascii="Times New Roman" w:hAnsi="Times New Roman" w:cs="Times New Roman"/>
          <w:sz w:val="24"/>
          <w:szCs w:val="24"/>
          <w:lang w:val="lt-LT"/>
        </w:rPr>
        <w:t xml:space="preserve"> (</w:t>
      </w:r>
      <w:r w:rsidRPr="00740158">
        <w:rPr>
          <w:rFonts w:ascii="Times New Roman" w:hAnsi="Times New Roman" w:cs="Times New Roman"/>
          <w:sz w:val="24"/>
          <w:szCs w:val="24"/>
        </w:rPr>
        <w:t>400/230V</w:t>
      </w:r>
      <w:r>
        <w:rPr>
          <w:rFonts w:ascii="Times New Roman" w:hAnsi="Times New Roman" w:cs="Times New Roman"/>
          <w:sz w:val="24"/>
          <w:szCs w:val="24"/>
          <w:lang w:val="lt-LT"/>
        </w:rPr>
        <w:t>) ir realios varžos (mΩ/Ω/kΩ). Skaičiavimai atliekami</w:t>
      </w:r>
      <w:r w:rsidRPr="00740158">
        <w:rPr>
          <w:rFonts w:ascii="Times New Roman" w:hAnsi="Times New Roman" w:cs="Times New Roman"/>
          <w:sz w:val="24"/>
          <w:szCs w:val="24"/>
          <w:lang w:val="lt-LT"/>
        </w:rPr>
        <w:t xml:space="preserve"> su Mathcad </w:t>
      </w:r>
      <w:r w:rsidRPr="00740158">
        <w:rPr>
          <w:rFonts w:ascii="Times New Roman" w:hAnsi="Times New Roman" w:cs="Times New Roman"/>
          <w:sz w:val="24"/>
          <w:szCs w:val="24"/>
        </w:rPr>
        <w:t>13</w:t>
      </w:r>
      <w:r w:rsidRPr="00740158">
        <w:rPr>
          <w:rFonts w:ascii="Times New Roman" w:hAnsi="Times New Roman" w:cs="Times New Roman"/>
          <w:sz w:val="24"/>
          <w:szCs w:val="24"/>
          <w:lang w:val="lt-LT"/>
        </w:rPr>
        <w:t xml:space="preserve"> ir Electronics Workbench programomis. Schemos bus naudojamos tik skaičiuojamosios ir nurodomi tik tie elementai, kurie dalyvauja skaičiavimuose. Skaičiavimų eiga čia nebus pateikiama, o bus nurodomi tik rezultatai ir jų įvertinimas.</w:t>
      </w:r>
    </w:p>
    <w:p w:rsidR="007532CE" w:rsidRPr="00354E51" w:rsidRDefault="003E7D30" w:rsidP="003E7D30">
      <w:pPr>
        <w:pStyle w:val="Heading2"/>
        <w:spacing w:after="240" w:line="360" w:lineRule="auto"/>
        <w:ind w:hanging="36"/>
        <w:rPr>
          <w:sz w:val="28"/>
          <w:szCs w:val="28"/>
        </w:rPr>
      </w:pPr>
      <w:r w:rsidRPr="00354E51">
        <w:rPr>
          <w:sz w:val="28"/>
          <w:szCs w:val="28"/>
        </w:rPr>
        <w:t>IT sistemos pavojingumo tyrimas</w:t>
      </w:r>
      <w:bookmarkEnd w:id="34"/>
      <w:bookmarkEnd w:id="35"/>
      <w:bookmarkEnd w:id="36"/>
      <w:bookmarkEnd w:id="37"/>
      <w:bookmarkEnd w:id="38"/>
      <w:bookmarkEnd w:id="39"/>
    </w:p>
    <w:p w:rsidR="00F02CE8" w:rsidRDefault="000F409C" w:rsidP="003E7D30">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Saugumo sąlygos IT sistemos tinkle labai priklauso nuo izoliacijos būklės. Šio tinklo schemoje aktyviosios laidžiosios dalys neturi tiesioginio ryšio su žeme, arba turi tik per didelę varžą. Todėl net esant vienos fazės susijungimui su žeme, toks tinklas dar gali būti eksploatuojamas.</w:t>
      </w:r>
    </w:p>
    <w:p w:rsidR="004615A7" w:rsidRPr="00834732" w:rsidRDefault="004615A7" w:rsidP="003E7D30">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Elektros įrenginių įrengimo bendrosios taisyklės </w:t>
      </w:r>
      <w:r w:rsidRPr="00834732">
        <w:rPr>
          <w:rFonts w:ascii="Times New Roman" w:hAnsi="Times New Roman" w:cs="Times New Roman"/>
          <w:sz w:val="24"/>
          <w:szCs w:val="24"/>
          <w:lang w:val="lt-LT"/>
        </w:rPr>
        <w:t>[</w:t>
      </w:r>
      <w:r>
        <w:rPr>
          <w:rFonts w:ascii="Times New Roman" w:hAnsi="Times New Roman" w:cs="Times New Roman"/>
          <w:sz w:val="24"/>
          <w:szCs w:val="24"/>
          <w:lang w:val="lt-LT"/>
        </w:rPr>
        <w:t>EĮĮBT</w:t>
      </w:r>
      <w:r w:rsidRPr="00834732">
        <w:rPr>
          <w:rFonts w:ascii="Times New Roman" w:hAnsi="Times New Roman" w:cs="Times New Roman"/>
          <w:sz w:val="24"/>
          <w:szCs w:val="24"/>
          <w:lang w:val="lt-LT"/>
        </w:rPr>
        <w:t>] IT tinkl</w:t>
      </w:r>
      <w:r w:rsidR="006B6537" w:rsidRPr="00834732">
        <w:rPr>
          <w:rFonts w:ascii="Times New Roman" w:hAnsi="Times New Roman" w:cs="Times New Roman"/>
          <w:sz w:val="24"/>
          <w:szCs w:val="24"/>
          <w:lang w:val="lt-LT"/>
        </w:rPr>
        <w:t>o</w:t>
      </w:r>
      <w:r w:rsidRPr="00834732">
        <w:rPr>
          <w:rFonts w:ascii="Times New Roman" w:hAnsi="Times New Roman" w:cs="Times New Roman"/>
          <w:sz w:val="24"/>
          <w:szCs w:val="24"/>
          <w:lang w:val="lt-LT"/>
        </w:rPr>
        <w:t xml:space="preserve"> sistemą vertina kaip tinkančią naudoti objektuose, kur yra ypač dideli saugos reikalavimai:</w:t>
      </w:r>
      <w:r w:rsidRPr="004615A7">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durpynuose, karjeruose ir objektuose, kur negalimas maitinimo </w:t>
      </w:r>
      <w:r w:rsidRPr="004615A7">
        <w:rPr>
          <w:rFonts w:ascii="Times New Roman" w:hAnsi="Times New Roman" w:cs="Times New Roman"/>
          <w:sz w:val="24"/>
          <w:szCs w:val="24"/>
          <w:lang w:val="lt-LT"/>
        </w:rPr>
        <w:t>atjungimas</w:t>
      </w:r>
      <w:r w:rsidR="00C372E7">
        <w:rPr>
          <w:rFonts w:ascii="Times New Roman" w:hAnsi="Times New Roman" w:cs="Times New Roman"/>
          <w:sz w:val="24"/>
          <w:szCs w:val="24"/>
          <w:lang w:val="lt-LT"/>
        </w:rPr>
        <w:t>,</w:t>
      </w:r>
      <w:r w:rsidRPr="004615A7">
        <w:rPr>
          <w:rFonts w:ascii="Times New Roman" w:hAnsi="Times New Roman" w:cs="Times New Roman"/>
          <w:color w:val="333333"/>
          <w:sz w:val="24"/>
          <w:szCs w:val="24"/>
          <w:lang w:val="lt-LT"/>
        </w:rPr>
        <w:t xml:space="preserve"> įvykus vienos fazės įžemėjimui</w:t>
      </w:r>
      <w:r w:rsidRPr="00834732">
        <w:rPr>
          <w:rFonts w:ascii="Times New Roman" w:hAnsi="Times New Roman" w:cs="Times New Roman"/>
          <w:sz w:val="24"/>
          <w:szCs w:val="24"/>
          <w:lang w:val="lt-LT"/>
        </w:rPr>
        <w:t>.</w:t>
      </w:r>
    </w:p>
    <w:p w:rsidR="004615A7" w:rsidRPr="004615A7" w:rsidRDefault="004615A7" w:rsidP="003E7D30">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rPr>
        <w:t xml:space="preserve">Tokios sistemos tinklai be konkurencijos naudojami elektros energijos perdavimo ir skirstymo tinkluose nuo 1 iki 35kV. </w:t>
      </w:r>
      <w:r>
        <w:rPr>
          <w:rFonts w:ascii="Times New Roman" w:hAnsi="Times New Roman" w:cs="Times New Roman"/>
          <w:sz w:val="24"/>
          <w:szCs w:val="24"/>
          <w:lang w:val="lt-LT"/>
        </w:rPr>
        <w:t xml:space="preserve">Tačiau jie gali būti sutinkami ir tinkluose iki </w:t>
      </w:r>
      <w:r>
        <w:rPr>
          <w:rFonts w:ascii="Times New Roman" w:hAnsi="Times New Roman" w:cs="Times New Roman"/>
          <w:sz w:val="24"/>
          <w:szCs w:val="24"/>
        </w:rPr>
        <w:t>1</w:t>
      </w:r>
      <w:r>
        <w:rPr>
          <w:rFonts w:ascii="Times New Roman" w:hAnsi="Times New Roman" w:cs="Times New Roman"/>
          <w:sz w:val="24"/>
          <w:szCs w:val="24"/>
          <w:lang w:val="lt-LT"/>
        </w:rPr>
        <w:t>kV. Dažniausiai tokia tinklų sistema naudojama įprastiniuose žemos įtampos tinkluose, galvaniškai atskiriant ją per skiriamuosius transformatorius.</w:t>
      </w:r>
    </w:p>
    <w:p w:rsidR="000B4D9E" w:rsidRDefault="00E6762C" w:rsidP="000B661B">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EĮĮBT</w:t>
      </w:r>
      <w:r w:rsidR="000B4D9E">
        <w:rPr>
          <w:rFonts w:ascii="Times New Roman" w:hAnsi="Times New Roman" w:cs="Times New Roman"/>
          <w:sz w:val="24"/>
          <w:szCs w:val="24"/>
          <w:lang w:val="lt-LT"/>
        </w:rPr>
        <w:t xml:space="preserve"> reikalauja, kad IT sitemos pažeistam tinklui atjungti būtų naudojama trumpojo jungimo srovės apsauga, srovės skirtuminė apsauga </w:t>
      </w:r>
      <w:r>
        <w:rPr>
          <w:rFonts w:ascii="Times New Roman" w:hAnsi="Times New Roman" w:cs="Times New Roman"/>
          <w:sz w:val="24"/>
          <w:szCs w:val="24"/>
          <w:lang w:val="lt-LT"/>
        </w:rPr>
        <w:t>arba</w:t>
      </w:r>
      <w:r w:rsidR="000B4D9E">
        <w:rPr>
          <w:rFonts w:ascii="Times New Roman" w:hAnsi="Times New Roman" w:cs="Times New Roman"/>
          <w:sz w:val="24"/>
          <w:szCs w:val="24"/>
          <w:lang w:val="lt-LT"/>
        </w:rPr>
        <w:t xml:space="preserve"> izoliacijos kontrolės priemonės. </w:t>
      </w:r>
    </w:p>
    <w:p w:rsidR="000B4D9E" w:rsidRDefault="000B4D9E" w:rsidP="000B661B">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Palaikyti reikiamą izoliacijos lygį</w:t>
      </w:r>
      <w:r w:rsidR="00E6762C">
        <w:rPr>
          <w:rFonts w:ascii="Times New Roman" w:hAnsi="Times New Roman" w:cs="Times New Roman"/>
          <w:sz w:val="24"/>
          <w:szCs w:val="24"/>
          <w:lang w:val="lt-LT"/>
        </w:rPr>
        <w:t xml:space="preserve"> šioje tinklo sistemoje</w:t>
      </w:r>
      <w:r>
        <w:rPr>
          <w:rFonts w:ascii="Times New Roman" w:hAnsi="Times New Roman" w:cs="Times New Roman"/>
          <w:sz w:val="24"/>
          <w:szCs w:val="24"/>
          <w:lang w:val="lt-LT"/>
        </w:rPr>
        <w:t xml:space="preserve"> yra </w:t>
      </w:r>
      <w:r w:rsidR="00E6762C">
        <w:rPr>
          <w:rFonts w:ascii="Times New Roman" w:hAnsi="Times New Roman" w:cs="Times New Roman"/>
          <w:sz w:val="24"/>
          <w:szCs w:val="24"/>
          <w:lang w:val="lt-LT"/>
        </w:rPr>
        <w:t>ypatingai</w:t>
      </w:r>
      <w:r>
        <w:rPr>
          <w:rFonts w:ascii="Times New Roman" w:hAnsi="Times New Roman" w:cs="Times New Roman"/>
          <w:sz w:val="24"/>
          <w:szCs w:val="24"/>
          <w:lang w:val="lt-LT"/>
        </w:rPr>
        <w:t xml:space="preserve"> svarbu. Tam pasitelkiamas periodinis ir nuolatinis </w:t>
      </w:r>
      <w:r w:rsidR="00E6762C">
        <w:rPr>
          <w:rFonts w:ascii="Times New Roman" w:hAnsi="Times New Roman" w:cs="Times New Roman"/>
          <w:sz w:val="24"/>
          <w:szCs w:val="24"/>
          <w:lang w:val="lt-LT"/>
        </w:rPr>
        <w:t>jos kontroliavimo</w:t>
      </w:r>
      <w:r>
        <w:rPr>
          <w:rFonts w:ascii="Times New Roman" w:hAnsi="Times New Roman" w:cs="Times New Roman"/>
          <w:sz w:val="24"/>
          <w:szCs w:val="24"/>
          <w:lang w:val="lt-LT"/>
        </w:rPr>
        <w:t xml:space="preserve"> metodas.</w:t>
      </w:r>
    </w:p>
    <w:p w:rsidR="000B4D9E" w:rsidRDefault="000B4D9E" w:rsidP="000B661B">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Periodinis izoliacijos varžos matavimas atliekamas</w:t>
      </w:r>
      <w:r w:rsidRPr="000B4D9E">
        <w:rPr>
          <w:rFonts w:ascii="Times New Roman" w:hAnsi="Times New Roman" w:cs="Times New Roman"/>
          <w:sz w:val="24"/>
          <w:szCs w:val="24"/>
          <w:lang w:val="lt-LT"/>
        </w:rPr>
        <w:t xml:space="preserve"> </w:t>
      </w:r>
      <w:r w:rsidR="00E6762C">
        <w:rPr>
          <w:rFonts w:ascii="Times New Roman" w:hAnsi="Times New Roman" w:cs="Times New Roman"/>
          <w:sz w:val="24"/>
          <w:szCs w:val="24"/>
          <w:lang w:val="lt-LT"/>
        </w:rPr>
        <w:t xml:space="preserve">Elektros įrenginių bandymo normos ir apimtys [EĮBNA] </w:t>
      </w:r>
      <w:r>
        <w:rPr>
          <w:rFonts w:ascii="Times New Roman" w:hAnsi="Times New Roman" w:cs="Times New Roman"/>
          <w:sz w:val="24"/>
          <w:szCs w:val="24"/>
          <w:lang w:val="lt-LT"/>
        </w:rPr>
        <w:t>nustatyt</w:t>
      </w:r>
      <w:r w:rsidR="00E6762C">
        <w:rPr>
          <w:rFonts w:ascii="Times New Roman" w:hAnsi="Times New Roman" w:cs="Times New Roman"/>
          <w:sz w:val="24"/>
          <w:szCs w:val="24"/>
          <w:lang w:val="lt-LT"/>
        </w:rPr>
        <w:t>a</w:t>
      </w:r>
      <w:r>
        <w:rPr>
          <w:rFonts w:ascii="Times New Roman" w:hAnsi="Times New Roman" w:cs="Times New Roman"/>
          <w:sz w:val="24"/>
          <w:szCs w:val="24"/>
          <w:lang w:val="lt-LT"/>
        </w:rPr>
        <w:t xml:space="preserve"> </w:t>
      </w:r>
      <w:r w:rsidR="00E6762C">
        <w:rPr>
          <w:rFonts w:ascii="Times New Roman" w:hAnsi="Times New Roman" w:cs="Times New Roman"/>
          <w:sz w:val="24"/>
          <w:szCs w:val="24"/>
          <w:lang w:val="lt-LT"/>
        </w:rPr>
        <w:t xml:space="preserve">tvarka. </w:t>
      </w:r>
      <w:r>
        <w:rPr>
          <w:rFonts w:ascii="Times New Roman" w:hAnsi="Times New Roman" w:cs="Times New Roman"/>
          <w:sz w:val="24"/>
          <w:szCs w:val="24"/>
          <w:lang w:val="lt-LT"/>
        </w:rPr>
        <w:t>Išmatuota varža turi būti ne mažesnė už elektros įrenginių bandymų normose numatytą izoliacijos varžą (</w:t>
      </w:r>
      <m:oMath>
        <m:sSub>
          <m:sSubPr>
            <m:ctrlPr>
              <w:rPr>
                <w:rFonts w:ascii="Cambria Math" w:hAnsi="Cambria Math" w:cs="Times New Roman"/>
                <w:i/>
                <w:sz w:val="24"/>
                <w:szCs w:val="24"/>
                <w:lang w:val="lt-LT"/>
              </w:rPr>
            </m:ctrlPr>
          </m:sSubPr>
          <m:e>
            <m:r>
              <w:rPr>
                <w:rFonts w:ascii="Cambria Math" w:hAnsi="Cambria Math" w:cs="Times New Roman"/>
                <w:sz w:val="24"/>
                <w:szCs w:val="24"/>
                <w:lang w:val="lt-LT"/>
              </w:rPr>
              <m:t>R</m:t>
            </m:r>
          </m:e>
          <m:sub>
            <m:r>
              <w:rPr>
                <w:rFonts w:ascii="Cambria Math" w:hAnsi="Cambria Math" w:cs="Times New Roman"/>
                <w:sz w:val="24"/>
                <w:szCs w:val="24"/>
                <w:lang w:val="lt-LT"/>
              </w:rPr>
              <m:t>iz</m:t>
            </m:r>
          </m:sub>
        </m:sSub>
        <m:r>
          <w:rPr>
            <w:rFonts w:ascii="Cambria Math" w:hAnsi="Cambria Math" w:cs="Times New Roman"/>
            <w:sz w:val="24"/>
            <w:szCs w:val="24"/>
            <w:lang w:val="lt-LT"/>
          </w:rPr>
          <m:t>≥</m:t>
        </m:r>
        <m:sSub>
          <m:sSubPr>
            <m:ctrlPr>
              <w:rPr>
                <w:rFonts w:ascii="Cambria Math" w:hAnsi="Cambria Math" w:cs="Times New Roman"/>
                <w:i/>
                <w:sz w:val="24"/>
                <w:szCs w:val="24"/>
                <w:lang w:val="lt-LT"/>
              </w:rPr>
            </m:ctrlPr>
          </m:sSubPr>
          <m:e>
            <m:r>
              <w:rPr>
                <w:rFonts w:ascii="Cambria Math" w:hAnsi="Cambria Math" w:cs="Times New Roman"/>
                <w:sz w:val="24"/>
                <w:szCs w:val="24"/>
                <w:lang w:val="lt-LT"/>
              </w:rPr>
              <m:t>R</m:t>
            </m:r>
          </m:e>
          <m:sub>
            <m:r>
              <w:rPr>
                <w:rFonts w:ascii="Cambria Math" w:hAnsi="Cambria Math" w:cs="Times New Roman"/>
                <w:sz w:val="24"/>
                <w:szCs w:val="24"/>
                <w:lang w:val="lt-LT"/>
              </w:rPr>
              <m:t>iz.  norm.</m:t>
            </m:r>
          </m:sub>
        </m:sSub>
      </m:oMath>
      <w:r>
        <w:rPr>
          <w:rFonts w:ascii="Times New Roman" w:eastAsiaTheme="minorEastAsia" w:hAnsi="Times New Roman" w:cs="Times New Roman"/>
          <w:sz w:val="24"/>
          <w:szCs w:val="24"/>
          <w:lang w:val="lt-LT"/>
        </w:rPr>
        <w:t>)</w:t>
      </w:r>
      <w:r>
        <w:rPr>
          <w:rFonts w:ascii="Times New Roman" w:hAnsi="Times New Roman" w:cs="Times New Roman"/>
          <w:sz w:val="24"/>
          <w:szCs w:val="24"/>
          <w:lang w:val="lt-LT"/>
        </w:rPr>
        <w:t>. Jeigu sąlyga netenkina, reikia ieškoti gedimų ir juos šalinti.</w:t>
      </w:r>
    </w:p>
    <w:p w:rsidR="000B4D9E" w:rsidRDefault="000B4D9E" w:rsidP="000B661B">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Nuolatinis izoliacijos matavimas vykdomas neatjungus įrenginio nuo tinklo. </w:t>
      </w:r>
      <w:r w:rsidR="003E7D30">
        <w:rPr>
          <w:rFonts w:ascii="Times New Roman" w:hAnsi="Times New Roman" w:cs="Times New Roman"/>
          <w:sz w:val="24"/>
          <w:szCs w:val="24"/>
          <w:lang w:val="lt-LT"/>
        </w:rPr>
        <w:t>Tam tikslui IT sistemoje dažniausiai įrengiami izoliacijos varžų matavimo prietaisai (</w:t>
      </w:r>
      <w:r w:rsidR="003E7D30" w:rsidRPr="003E7D30">
        <w:rPr>
          <w:rFonts w:ascii="Times New Roman" w:hAnsi="Times New Roman" w:cs="Times New Roman"/>
          <w:i/>
          <w:sz w:val="24"/>
          <w:szCs w:val="24"/>
          <w:lang w:val="lt-LT"/>
        </w:rPr>
        <w:t>angl.</w:t>
      </w:r>
      <w:r w:rsidR="003E7D30">
        <w:rPr>
          <w:rFonts w:ascii="Times New Roman" w:hAnsi="Times New Roman" w:cs="Times New Roman"/>
          <w:i/>
          <w:sz w:val="24"/>
          <w:szCs w:val="24"/>
          <w:lang w:val="lt-LT"/>
        </w:rPr>
        <w:t>k.</w:t>
      </w:r>
      <w:r w:rsidR="003E7D30" w:rsidRPr="003E7D30">
        <w:rPr>
          <w:rFonts w:ascii="Times New Roman" w:hAnsi="Times New Roman" w:cs="Times New Roman"/>
          <w:i/>
          <w:sz w:val="24"/>
          <w:szCs w:val="24"/>
          <w:lang w:val="lt-LT"/>
        </w:rPr>
        <w:t xml:space="preserve"> insulation monitoring device - IMD</w:t>
      </w:r>
      <w:r w:rsidR="003E7D30">
        <w:rPr>
          <w:rFonts w:ascii="Times New Roman" w:hAnsi="Times New Roman" w:cs="Times New Roman"/>
          <w:sz w:val="24"/>
          <w:szCs w:val="24"/>
          <w:lang w:val="lt-LT"/>
        </w:rPr>
        <w:t>).</w:t>
      </w:r>
    </w:p>
    <w:p w:rsidR="00DF5204" w:rsidRDefault="000B4D9E" w:rsidP="000B661B">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Taikant t</w:t>
      </w:r>
      <w:r w:rsidRPr="00CC2B9B">
        <w:rPr>
          <w:rFonts w:ascii="Times New Roman" w:hAnsi="Times New Roman" w:cs="Times New Roman"/>
          <w:sz w:val="24"/>
          <w:szCs w:val="24"/>
          <w:lang w:val="lt-LT"/>
        </w:rPr>
        <w:t>rumpojo jungimo apsaug</w:t>
      </w:r>
      <w:r>
        <w:rPr>
          <w:rFonts w:ascii="Times New Roman" w:hAnsi="Times New Roman" w:cs="Times New Roman"/>
          <w:sz w:val="24"/>
          <w:szCs w:val="24"/>
          <w:lang w:val="lt-LT"/>
        </w:rPr>
        <w:t xml:space="preserve">ą IT sistemos tinkle, reikia atsižvelgti, kad ji gali veikti tik tuo atveju, jeigu įžemėja dvi fazės ir įžemėjimo varžos nėra didelės. Apsaugos aparato atjungimo sąlyga </w:t>
      </w:r>
      <w:r w:rsidR="00E6762C">
        <w:rPr>
          <w:rFonts w:ascii="Times New Roman" w:hAnsi="Times New Roman" w:cs="Times New Roman"/>
          <w:sz w:val="24"/>
          <w:szCs w:val="24"/>
          <w:lang w:val="lt-LT"/>
        </w:rPr>
        <w:t>pagal</w:t>
      </w:r>
      <w:r w:rsidR="003E579C" w:rsidRPr="003E579C">
        <w:rPr>
          <w:rFonts w:ascii="Times New Roman" w:hAnsi="Times New Roman" w:cs="Times New Roman"/>
          <w:sz w:val="24"/>
          <w:szCs w:val="24"/>
          <w:lang w:val="lt-LT"/>
        </w:rPr>
        <w:t xml:space="preserve"> </w:t>
      </w:r>
      <w:r w:rsidR="00E6762C">
        <w:rPr>
          <w:rFonts w:ascii="Times New Roman" w:hAnsi="Times New Roman" w:cs="Times New Roman"/>
          <w:sz w:val="24"/>
          <w:szCs w:val="24"/>
          <w:lang w:val="lt-LT"/>
        </w:rPr>
        <w:t>EĮĮBT 196 punktą</w:t>
      </w:r>
      <w:r>
        <w:rPr>
          <w:rFonts w:ascii="Times New Roman" w:hAnsi="Times New Roman" w:cs="Times New Roman"/>
          <w:sz w:val="24"/>
          <w:szCs w:val="24"/>
          <w:lang w:val="lt-LT"/>
        </w:rPr>
        <w:t>:</w:t>
      </w:r>
    </w:p>
    <w:p w:rsidR="000B4D9E" w:rsidRPr="00461251" w:rsidRDefault="006D18C5" w:rsidP="000B661B">
      <w:pPr>
        <w:spacing w:line="360" w:lineRule="auto"/>
        <w:ind w:firstLine="567"/>
        <w:rPr>
          <w:rFonts w:ascii="Times New Roman" w:hAnsi="Times New Roman" w:cs="Times New Roman"/>
          <w:sz w:val="24"/>
          <w:szCs w:val="24"/>
          <w:lang w:val="lt-LT"/>
        </w:rPr>
      </w:pPr>
      <m:oMath>
        <m:sSub>
          <m:sSubPr>
            <m:ctrlPr>
              <w:rPr>
                <w:rFonts w:ascii="Cambria Math" w:hAnsi="Cambria Math" w:cs="Times New Roman"/>
                <w:lang w:val="lt-LT"/>
              </w:rPr>
            </m:ctrlPr>
          </m:sSubPr>
          <m:e>
            <m:r>
              <m:rPr>
                <m:sty m:val="p"/>
              </m:rPr>
              <w:rPr>
                <w:rFonts w:ascii="Cambria Math" w:hAnsi="Cambria Math" w:cs="Times New Roman"/>
                <w:lang w:val="lt-LT"/>
              </w:rPr>
              <m:t>Z</m:t>
            </m:r>
          </m:e>
          <m:sub>
            <m:r>
              <m:rPr>
                <m:sty m:val="p"/>
              </m:rPr>
              <w:rPr>
                <w:rFonts w:ascii="Cambria Math" w:hAnsi="Cambria Math" w:cs="Times New Roman"/>
                <w:lang w:val="lt-LT"/>
              </w:rPr>
              <m:t>A</m:t>
            </m:r>
          </m:sub>
        </m:sSub>
        <m:r>
          <m:rPr>
            <m:sty m:val="p"/>
          </m:rPr>
          <w:rPr>
            <w:rFonts w:ascii="Cambria Math" w:hAnsi="Cambria Math" w:cs="Arial"/>
            <w:lang w:val="lt-LT"/>
          </w:rPr>
          <m:t>·</m:t>
        </m:r>
        <m:sSub>
          <m:sSubPr>
            <m:ctrlPr>
              <w:rPr>
                <w:rFonts w:ascii="Cambria Math" w:hAnsi="Cambria Math" w:cs="Times New Roman"/>
                <w:lang w:val="lt-LT"/>
              </w:rPr>
            </m:ctrlPr>
          </m:sSubPr>
          <m:e>
            <m:r>
              <m:rPr>
                <m:sty m:val="p"/>
              </m:rPr>
              <w:rPr>
                <w:rFonts w:ascii="Cambria Math" w:hAnsi="Cambria Math" w:cs="Times New Roman"/>
                <w:lang w:val="lt-LT"/>
              </w:rPr>
              <m:t>I</m:t>
            </m:r>
          </m:e>
          <m:sub>
            <m:r>
              <m:rPr>
                <m:sty m:val="p"/>
              </m:rPr>
              <w:rPr>
                <w:rFonts w:ascii="Cambria Math" w:hAnsi="Cambria Math" w:cs="Times New Roman"/>
                <w:lang w:val="lt-LT"/>
              </w:rPr>
              <m:t>A</m:t>
            </m:r>
          </m:sub>
        </m:sSub>
        <m:r>
          <m:rPr>
            <m:sty m:val="p"/>
          </m:rPr>
          <w:rPr>
            <w:rFonts w:ascii="Cambria Math" w:hAnsi="Cambria Math" w:cs="Times New Roman"/>
            <w:lang w:val="lt-LT"/>
          </w:rPr>
          <m:t xml:space="preserve"> ≤ </m:t>
        </m:r>
        <m:sSub>
          <m:sSubPr>
            <m:ctrlPr>
              <w:rPr>
                <w:rFonts w:ascii="Cambria Math" w:hAnsi="Cambria Math" w:cs="Times New Roman"/>
                <w:lang w:val="lt-LT"/>
              </w:rPr>
            </m:ctrlPr>
          </m:sSubPr>
          <m:e>
            <m:r>
              <m:rPr>
                <m:sty m:val="p"/>
              </m:rPr>
              <w:rPr>
                <w:rFonts w:ascii="Cambria Math" w:hAnsi="Cambria Math" w:cs="Times New Roman"/>
                <w:lang w:val="lt-LT"/>
              </w:rPr>
              <m:t>U</m:t>
            </m:r>
          </m:e>
          <m:sub>
            <m:r>
              <m:rPr>
                <m:sty m:val="p"/>
              </m:rPr>
              <w:rPr>
                <w:rFonts w:ascii="Cambria Math" w:hAnsi="Cambria Math" w:cs="Times New Roman"/>
                <w:lang w:val="lt-LT"/>
              </w:rPr>
              <m:t>T</m:t>
            </m:r>
          </m:sub>
        </m:sSub>
      </m:oMath>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r>
      <w:r w:rsidR="000B4D9E" w:rsidRPr="00461251">
        <w:rPr>
          <w:rFonts w:ascii="Times New Roman" w:eastAsiaTheme="minorEastAsia" w:hAnsi="Times New Roman" w:cs="Times New Roman"/>
          <w:sz w:val="24"/>
          <w:szCs w:val="24"/>
          <w:lang w:val="lt-LT"/>
        </w:rPr>
        <w:tab/>
        <w:t>(</w:t>
      </w:r>
      <w:r w:rsidR="003C6796">
        <w:rPr>
          <w:rFonts w:ascii="Times New Roman" w:eastAsiaTheme="minorEastAsia" w:hAnsi="Times New Roman" w:cs="Times New Roman"/>
          <w:sz w:val="24"/>
          <w:szCs w:val="24"/>
        </w:rPr>
        <w:t>3</w:t>
      </w:r>
      <w:r w:rsidR="00F7774E" w:rsidRPr="00461251">
        <w:rPr>
          <w:rFonts w:ascii="Times New Roman" w:eastAsiaTheme="minorEastAsia" w:hAnsi="Times New Roman" w:cs="Times New Roman"/>
          <w:sz w:val="24"/>
          <w:szCs w:val="24"/>
        </w:rPr>
        <w:t>.</w:t>
      </w:r>
      <w:r w:rsidR="000B4D9E" w:rsidRPr="00461251">
        <w:rPr>
          <w:rFonts w:ascii="Times New Roman" w:eastAsiaTheme="minorEastAsia" w:hAnsi="Times New Roman" w:cs="Times New Roman"/>
          <w:sz w:val="24"/>
          <w:szCs w:val="24"/>
          <w:lang w:val="lt-LT"/>
        </w:rPr>
        <w:t>1)</w:t>
      </w:r>
    </w:p>
    <w:p w:rsidR="000B4D9E" w:rsidRPr="00461251" w:rsidRDefault="000B4D9E" w:rsidP="000B661B">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 xml:space="preserve">Čia: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Z</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 grandinės pilnoji varža, </w:t>
      </w:r>
      <w:r w:rsidRPr="00461251">
        <w:rPr>
          <w:rFonts w:ascii="Arial" w:eastAsiaTheme="minorEastAsia" w:hAnsi="Arial" w:cs="Arial"/>
          <w:sz w:val="24"/>
          <w:szCs w:val="24"/>
          <w:lang w:val="lt-LT"/>
        </w:rPr>
        <w:t>Ω</w:t>
      </w:r>
      <w:r w:rsidR="00F7774E" w:rsidRPr="00461251">
        <w:rPr>
          <w:rFonts w:ascii="Arial" w:eastAsiaTheme="minorEastAsia" w:hAnsi="Arial" w:cs="Arial"/>
          <w:sz w:val="24"/>
          <w:szCs w:val="24"/>
          <w:lang w:val="lt-LT"/>
        </w:rPr>
        <w:t>;</w:t>
      </w:r>
    </w:p>
    <w:p w:rsidR="000B4D9E" w:rsidRPr="00461251" w:rsidRDefault="000B4D9E" w:rsidP="003E579C">
      <w:pPr>
        <w:pStyle w:val="ListParagraph"/>
        <w:spacing w:line="360" w:lineRule="auto"/>
        <w:ind w:left="993" w:hanging="993"/>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 apsaugos aparato suveikimo srovė</w:t>
      </w:r>
      <w:r w:rsidR="0083586E">
        <w:rPr>
          <w:rFonts w:ascii="Times New Roman" w:eastAsiaTheme="minorEastAsia" w:hAnsi="Times New Roman" w:cs="Times New Roman"/>
          <w:sz w:val="24"/>
          <w:szCs w:val="24"/>
          <w:lang w:val="lt-LT"/>
        </w:rPr>
        <w:t xml:space="preserve"> (A)</w:t>
      </w:r>
      <w:r w:rsidRPr="00461251">
        <w:rPr>
          <w:rFonts w:ascii="Times New Roman" w:eastAsiaTheme="minorEastAsia" w:hAnsi="Times New Roman" w:cs="Times New Roman"/>
          <w:sz w:val="24"/>
          <w:szCs w:val="24"/>
          <w:lang w:val="lt-LT"/>
        </w:rPr>
        <w:t>,</w:t>
      </w:r>
      <w:r w:rsidR="004D6FC9" w:rsidRPr="00461251">
        <w:rPr>
          <w:rFonts w:ascii="Times New Roman" w:eastAsiaTheme="minorEastAsia" w:hAnsi="Times New Roman" w:cs="Times New Roman"/>
          <w:sz w:val="24"/>
          <w:szCs w:val="24"/>
          <w:lang w:val="lt-LT"/>
        </w:rPr>
        <w:t xml:space="preserve"> kuriai tekant grandinė automatiškai atj</w:t>
      </w:r>
      <w:r w:rsidR="003E579C">
        <w:rPr>
          <w:rFonts w:ascii="Times New Roman" w:eastAsiaTheme="minorEastAsia" w:hAnsi="Times New Roman" w:cs="Times New Roman"/>
          <w:sz w:val="24"/>
          <w:szCs w:val="24"/>
          <w:lang w:val="lt-LT"/>
        </w:rPr>
        <w:t xml:space="preserve">ungiama per </w:t>
      </w:r>
      <w:r w:rsidR="00F7774E" w:rsidRPr="00461251">
        <w:rPr>
          <w:rFonts w:ascii="Times New Roman" w:eastAsiaTheme="minorEastAsia" w:hAnsi="Times New Roman" w:cs="Times New Roman"/>
          <w:sz w:val="24"/>
          <w:szCs w:val="24"/>
        </w:rPr>
        <w:t xml:space="preserve">5 </w:t>
      </w:r>
      <w:r w:rsidR="0083586E">
        <w:rPr>
          <w:rFonts w:ascii="Times New Roman" w:eastAsiaTheme="minorEastAsia" w:hAnsi="Times New Roman" w:cs="Times New Roman"/>
          <w:sz w:val="24"/>
          <w:szCs w:val="24"/>
          <w:lang w:val="lt-LT"/>
        </w:rPr>
        <w:t>sekundes arba greičiau</w:t>
      </w:r>
      <w:r w:rsidR="00F7774E" w:rsidRPr="00461251">
        <w:rPr>
          <w:rFonts w:ascii="Times New Roman" w:eastAsiaTheme="minorEastAsia" w:hAnsi="Times New Roman" w:cs="Times New Roman"/>
          <w:sz w:val="24"/>
          <w:szCs w:val="24"/>
          <w:lang w:val="lt-LT"/>
        </w:rPr>
        <w:t>;</w:t>
      </w:r>
    </w:p>
    <w:p w:rsidR="003E579C" w:rsidRPr="006F1E39" w:rsidRDefault="000B4D9E" w:rsidP="003E579C">
      <w:pPr>
        <w:pStyle w:val="ListParagraph"/>
        <w:spacing w:before="240" w:line="36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T</m:t>
            </m:r>
          </m:sub>
        </m:sSub>
      </m:oMath>
      <w:r w:rsidRPr="00461251">
        <w:rPr>
          <w:rFonts w:ascii="Times New Roman" w:eastAsiaTheme="minorEastAsia" w:hAnsi="Times New Roman" w:cs="Times New Roman"/>
          <w:sz w:val="24"/>
          <w:szCs w:val="24"/>
          <w:lang w:val="lt-LT"/>
        </w:rPr>
        <w:t xml:space="preserve"> - linijinė įtampa, V</w:t>
      </w:r>
      <w:r w:rsidR="00F7774E" w:rsidRPr="00461251">
        <w:rPr>
          <w:rFonts w:ascii="Times New Roman" w:eastAsiaTheme="minorEastAsia" w:hAnsi="Times New Roman" w:cs="Times New Roman"/>
          <w:sz w:val="24"/>
          <w:szCs w:val="24"/>
          <w:lang w:val="lt-LT"/>
        </w:rPr>
        <w:t>.</w:t>
      </w:r>
    </w:p>
    <w:p w:rsidR="00F7774E" w:rsidRPr="00461251" w:rsidRDefault="000B4D9E" w:rsidP="003E579C">
      <w:pPr>
        <w:pStyle w:val="ListParagraph"/>
        <w:spacing w:before="240" w:line="48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Apsaugos aparato suveikimo srovė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apsakaičiuojama sekančiai:</w:t>
      </w:r>
    </w:p>
    <w:p w:rsidR="000B4D9E" w:rsidRPr="002204C2" w:rsidRDefault="000B4D9E" w:rsidP="003E579C">
      <w:pPr>
        <w:pStyle w:val="ListParagraph"/>
        <w:spacing w:before="240" w:line="480" w:lineRule="auto"/>
        <w:ind w:left="0" w:firstLine="567"/>
        <w:rPr>
          <w:rFonts w:ascii="Times New Roman" w:eastAsiaTheme="minorEastAsia" w:hAnsi="Times New Roman" w:cs="Times New Roman"/>
          <w:sz w:val="24"/>
          <w:szCs w:val="24"/>
          <w:lang w:val="lt-LT"/>
        </w:rPr>
      </w:pPr>
      <w:r w:rsidRPr="00461251">
        <w:rPr>
          <w:rFonts w:ascii="Times New Roman" w:eastAsiaTheme="minorEastAsia" w:hAnsi="Times New Roman" w:cs="Times New Roman"/>
          <w:lang w:val="lt-LT"/>
        </w:rPr>
        <w:t xml:space="preserve"> </w:t>
      </w:r>
      <m:oMath>
        <m:sSub>
          <m:sSubPr>
            <m:ctrlPr>
              <w:rPr>
                <w:rFonts w:ascii="Cambria Math" w:hAnsi="Times New Roman" w:cs="Times New Roman"/>
                <w:lang w:val="lt-LT"/>
              </w:rPr>
            </m:ctrlPr>
          </m:sSubPr>
          <m:e>
            <m:r>
              <m:rPr>
                <m:sty m:val="p"/>
              </m:rPr>
              <w:rPr>
                <w:rFonts w:ascii="Cambria Math" w:hAnsi="Times New Roman" w:cs="Times New Roman"/>
                <w:lang w:val="lt-LT"/>
              </w:rPr>
              <m:t>I</m:t>
            </m:r>
          </m:e>
          <m:sub>
            <m:r>
              <m:rPr>
                <m:sty m:val="p"/>
              </m:rPr>
              <w:rPr>
                <w:rFonts w:ascii="Cambria Math" w:hAnsi="Times New Roman" w:cs="Times New Roman"/>
                <w:lang w:val="lt-LT"/>
              </w:rPr>
              <m:t>A</m:t>
            </m:r>
          </m:sub>
        </m:sSub>
      </m:oMath>
      <w:r w:rsidRPr="00461251">
        <w:rPr>
          <w:rFonts w:ascii="Times New Roman" w:eastAsiaTheme="minorEastAsia" w:hAnsi="Times New Roman" w:cs="Times New Roman"/>
          <w:lang w:val="lt-LT"/>
        </w:rPr>
        <w:t xml:space="preserve">  ≥ </w:t>
      </w:r>
      <m:oMath>
        <m:sSub>
          <m:sSubPr>
            <m:ctrlPr>
              <w:rPr>
                <w:rFonts w:ascii="Cambria Math" w:hAnsi="Times New Roman" w:cs="Times New Roman"/>
                <w:lang w:val="lt-LT"/>
              </w:rPr>
            </m:ctrlPr>
          </m:sSubPr>
          <m:e>
            <m:r>
              <m:rPr>
                <m:sty m:val="p"/>
              </m:rPr>
              <w:rPr>
                <w:rFonts w:ascii="Cambria Math" w:hAnsi="Times New Roman" w:cs="Times New Roman"/>
                <w:lang w:val="lt-LT"/>
              </w:rPr>
              <m:t>I</m:t>
            </m:r>
          </m:e>
          <m:sub>
            <m:r>
              <m:rPr>
                <m:sty m:val="p"/>
              </m:rPr>
              <w:rPr>
                <w:rFonts w:ascii="Cambria Math" w:hAnsi="Times New Roman" w:cs="Times New Roman"/>
                <w:lang w:val="lt-LT"/>
              </w:rPr>
              <m:t>aN</m:t>
            </m:r>
          </m:sub>
        </m:sSub>
        <m:r>
          <m:rPr>
            <m:sty m:val="p"/>
          </m:rPr>
          <w:rPr>
            <w:rFonts w:ascii="Cambria Math" w:hAnsi="Times New Roman" w:cs="Times New Roman"/>
            <w:lang w:val="lt-LT"/>
          </w:rPr>
          <m:t>·</m:t>
        </m:r>
        <m:sSub>
          <m:sSubPr>
            <m:ctrlPr>
              <w:rPr>
                <w:rFonts w:ascii="Cambria Math" w:hAnsi="Times New Roman" w:cs="Times New Roman"/>
                <w:lang w:val="lt-LT"/>
              </w:rPr>
            </m:ctrlPr>
          </m:sSubPr>
          <m:e>
            <m:r>
              <m:rPr>
                <m:sty m:val="p"/>
              </m:rPr>
              <w:rPr>
                <w:rFonts w:ascii="Cambria Math" w:hAnsi="Times New Roman" w:cs="Times New Roman"/>
                <w:lang w:val="lt-LT"/>
              </w:rPr>
              <m:t>k</m:t>
            </m:r>
          </m:e>
          <m:sub>
            <m:r>
              <m:rPr>
                <m:sty m:val="p"/>
              </m:rPr>
              <w:rPr>
                <w:rFonts w:ascii="Cambria Math" w:hAnsi="Times New Roman" w:cs="Times New Roman"/>
                <w:lang w:val="lt-LT"/>
              </w:rPr>
              <m:t>ats.</m:t>
            </m:r>
          </m:sub>
        </m:sSub>
        <m:r>
          <m:rPr>
            <m:sty m:val="p"/>
          </m:rPr>
          <w:rPr>
            <w:rFonts w:ascii="Cambria Math" w:hAnsi="Times New Roman" w:cs="Times New Roman"/>
            <w:lang w:val="lt-LT"/>
          </w:rPr>
          <m:t>·</m:t>
        </m:r>
        <m:sSub>
          <m:sSubPr>
            <m:ctrlPr>
              <w:rPr>
                <w:rFonts w:ascii="Cambria Math" w:hAnsi="Times New Roman" w:cs="Times New Roman"/>
                <w:lang w:val="lt-LT"/>
              </w:rPr>
            </m:ctrlPr>
          </m:sSubPr>
          <m:e>
            <m:r>
              <m:rPr>
                <m:sty m:val="p"/>
              </m:rPr>
              <w:rPr>
                <w:rFonts w:ascii="Cambria Math" w:hAnsi="Times New Roman" w:cs="Times New Roman"/>
                <w:lang w:val="lt-LT"/>
              </w:rPr>
              <m:t>k</m:t>
            </m:r>
          </m:e>
          <m:sub>
            <m:r>
              <m:rPr>
                <m:sty m:val="p"/>
              </m:rPr>
              <w:rPr>
                <w:rFonts w:ascii="Cambria Math" w:hAnsi="Times New Roman" w:cs="Times New Roman"/>
                <w:lang w:val="lt-LT"/>
              </w:rPr>
              <m:t>charakt.</m:t>
            </m:r>
          </m:sub>
        </m:sSub>
        <m:r>
          <w:rPr>
            <w:rFonts w:ascii="Cambria Math" w:hAnsi="Cambria Math" w:cs="Times New Roman"/>
            <w:lang w:val="lt-LT"/>
          </w:rPr>
          <m:t xml:space="preserve"> </m:t>
        </m:r>
      </m:oMath>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r>
      <w:r>
        <w:rPr>
          <w:rFonts w:ascii="Times New Roman" w:eastAsiaTheme="minorEastAsia" w:hAnsi="Times New Roman" w:cs="Times New Roman"/>
          <w:sz w:val="24"/>
          <w:szCs w:val="24"/>
          <w:lang w:val="lt-LT"/>
        </w:rPr>
        <w:tab/>
        <w:t>(</w:t>
      </w:r>
      <w:r w:rsidR="003C6796">
        <w:rPr>
          <w:rFonts w:ascii="Times New Roman" w:eastAsiaTheme="minorEastAsia" w:hAnsi="Times New Roman" w:cs="Times New Roman"/>
          <w:sz w:val="24"/>
          <w:szCs w:val="24"/>
          <w:lang w:val="lt-LT"/>
        </w:rPr>
        <w:t>3</w:t>
      </w:r>
      <w:r w:rsidR="00F7774E">
        <w:rPr>
          <w:rFonts w:ascii="Times New Roman" w:eastAsiaTheme="minorEastAsia" w:hAnsi="Times New Roman" w:cs="Times New Roman"/>
          <w:sz w:val="24"/>
          <w:szCs w:val="24"/>
          <w:lang w:val="lt-LT"/>
        </w:rPr>
        <w:t>.</w:t>
      </w:r>
      <w:r>
        <w:rPr>
          <w:rFonts w:ascii="Times New Roman" w:eastAsiaTheme="minorEastAsia" w:hAnsi="Times New Roman" w:cs="Times New Roman"/>
          <w:sz w:val="24"/>
          <w:szCs w:val="24"/>
          <w:lang w:val="lt-LT"/>
        </w:rPr>
        <w:t>2)</w:t>
      </w:r>
    </w:p>
    <w:p w:rsidR="000B4D9E" w:rsidRPr="00714290" w:rsidRDefault="000B4D9E" w:rsidP="000B661B">
      <w:pPr>
        <w:pStyle w:val="ListParagraph"/>
        <w:spacing w:line="360" w:lineRule="auto"/>
        <w:ind w:left="0"/>
        <w:rPr>
          <w:rFonts w:ascii="Times New Roman" w:eastAsiaTheme="minorEastAsia" w:hAnsi="Times New Roman" w:cs="Times New Roman"/>
          <w:sz w:val="24"/>
          <w:szCs w:val="24"/>
          <w:lang w:val="lt-LT"/>
        </w:rPr>
      </w:pPr>
      <w:r w:rsidRPr="00714290">
        <w:rPr>
          <w:rFonts w:ascii="Times New Roman" w:hAnsi="Times New Roman" w:cs="Times New Roman"/>
          <w:sz w:val="24"/>
          <w:szCs w:val="24"/>
          <w:lang w:val="lt-LT"/>
        </w:rPr>
        <w:t xml:space="preserve">Čia: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aN</m:t>
            </m:r>
          </m:sub>
        </m:sSub>
      </m:oMath>
      <w:r w:rsidRPr="00714290">
        <w:rPr>
          <w:rFonts w:ascii="Times New Roman" w:eastAsiaTheme="minorEastAsia" w:hAnsi="Times New Roman" w:cs="Times New Roman"/>
          <w:sz w:val="24"/>
          <w:szCs w:val="24"/>
          <w:lang w:val="lt-LT"/>
        </w:rPr>
        <w:t xml:space="preserve"> - apsaugos aparato vardinė srovė, A;</w:t>
      </w:r>
    </w:p>
    <w:p w:rsidR="000B4D9E" w:rsidRPr="00714290" w:rsidRDefault="000B4D9E" w:rsidP="00207F4F">
      <w:pPr>
        <w:pStyle w:val="ListParagraph"/>
        <w:spacing w:line="360" w:lineRule="auto"/>
        <w:ind w:left="1134" w:hanging="1134"/>
        <w:jc w:val="both"/>
        <w:rPr>
          <w:rFonts w:ascii="Times New Roman" w:eastAsiaTheme="minorEastAsia" w:hAnsi="Times New Roman" w:cs="Times New Roman"/>
          <w:sz w:val="24"/>
          <w:szCs w:val="24"/>
          <w:lang w:val="lt-LT"/>
        </w:rPr>
      </w:pPr>
      <w:r w:rsidRPr="00714290">
        <w:rPr>
          <w:rFonts w:ascii="Times New Roman" w:eastAsiaTheme="minorEastAsia" w:hAnsi="Times New Roman" w:cs="Times New Roman"/>
          <w:sz w:val="24"/>
          <w:szCs w:val="24"/>
          <w:lang w:val="lt-LT"/>
        </w:rPr>
        <w:t xml:space="preserve">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k</m:t>
            </m:r>
          </m:e>
          <m:sub>
            <m:r>
              <m:rPr>
                <m:sty m:val="p"/>
              </m:rPr>
              <w:rPr>
                <w:rFonts w:ascii="Cambria Math" w:hAnsi="Times New Roman" w:cs="Times New Roman"/>
                <w:sz w:val="24"/>
                <w:szCs w:val="24"/>
                <w:lang w:val="lt-LT"/>
              </w:rPr>
              <m:t>ats.</m:t>
            </m:r>
          </m:sub>
        </m:sSub>
      </m:oMath>
      <w:r w:rsidRPr="00714290">
        <w:rPr>
          <w:rFonts w:ascii="Times New Roman" w:eastAsiaTheme="minorEastAsia" w:hAnsi="Times New Roman" w:cs="Times New Roman"/>
          <w:sz w:val="24"/>
          <w:szCs w:val="24"/>
          <w:lang w:val="lt-LT"/>
        </w:rPr>
        <w:t xml:space="preserve"> - apsaugos aparato veikimo atsargos koeficientas, kuris įvertina aparato susidėvėjimą, aplinkos veiksnius. Jis gali būti priimamas 1,4 ir 1,25 - kai srovė viršyja 100A;</w:t>
      </w:r>
    </w:p>
    <w:p w:rsidR="000B4D9E" w:rsidRPr="00714290" w:rsidRDefault="000B4D9E" w:rsidP="00207F4F">
      <w:pPr>
        <w:pStyle w:val="ListParagraph"/>
        <w:spacing w:line="360" w:lineRule="auto"/>
        <w:ind w:left="1134" w:hanging="1134"/>
        <w:jc w:val="both"/>
        <w:rPr>
          <w:rFonts w:ascii="Times New Roman" w:eastAsiaTheme="minorEastAsia" w:hAnsi="Times New Roman" w:cs="Times New Roman"/>
          <w:sz w:val="24"/>
          <w:szCs w:val="24"/>
          <w:lang w:val="lt-LT"/>
        </w:rPr>
      </w:pPr>
      <w:r w:rsidRPr="00714290">
        <w:rPr>
          <w:rFonts w:ascii="Times New Roman" w:eastAsiaTheme="minorEastAsia" w:hAnsi="Times New Roman" w:cs="Times New Roman"/>
          <w:sz w:val="24"/>
          <w:szCs w:val="24"/>
          <w:lang w:val="lt-LT"/>
        </w:rPr>
        <w:t xml:space="preserve">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k</m:t>
            </m:r>
          </m:e>
          <m:sub>
            <m:r>
              <m:rPr>
                <m:sty m:val="p"/>
              </m:rPr>
              <w:rPr>
                <w:rFonts w:ascii="Cambria Math" w:hAnsi="Times New Roman" w:cs="Times New Roman"/>
                <w:sz w:val="24"/>
                <w:szCs w:val="24"/>
                <w:lang w:val="lt-LT"/>
              </w:rPr>
              <m:t>charakt.</m:t>
            </m:r>
          </m:sub>
        </m:sSub>
      </m:oMath>
      <w:r w:rsidRPr="00714290">
        <w:rPr>
          <w:rFonts w:ascii="Times New Roman" w:eastAsiaTheme="minorEastAsia" w:hAnsi="Times New Roman" w:cs="Times New Roman"/>
          <w:sz w:val="24"/>
          <w:szCs w:val="24"/>
          <w:lang w:val="lt-LT"/>
        </w:rPr>
        <w:t xml:space="preserve"> - priklauso nuo apsaugos aparato charakteristikos</w:t>
      </w:r>
      <w:r w:rsidR="00714290" w:rsidRPr="00714290">
        <w:rPr>
          <w:rFonts w:ascii="Times New Roman" w:eastAsiaTheme="minorEastAsia" w:hAnsi="Times New Roman" w:cs="Times New Roman"/>
          <w:sz w:val="24"/>
          <w:szCs w:val="24"/>
          <w:lang w:val="lt-LT"/>
        </w:rPr>
        <w:t xml:space="preserve"> (B,C,D,K,L,Z ir kt.)</w:t>
      </w:r>
      <w:r w:rsidRPr="00714290">
        <w:rPr>
          <w:rFonts w:ascii="Times New Roman" w:eastAsiaTheme="minorEastAsia" w:hAnsi="Times New Roman" w:cs="Times New Roman"/>
          <w:sz w:val="24"/>
          <w:szCs w:val="24"/>
          <w:lang w:val="lt-LT"/>
        </w:rPr>
        <w:t xml:space="preserve">, jis gali būti </w:t>
      </w:r>
      <w:r w:rsidR="00714290" w:rsidRPr="00714290">
        <w:rPr>
          <w:rFonts w:ascii="Times New Roman" w:eastAsiaTheme="minorEastAsia" w:hAnsi="Times New Roman" w:cs="Times New Roman"/>
          <w:sz w:val="24"/>
          <w:szCs w:val="24"/>
          <w:lang w:val="lt-LT"/>
        </w:rPr>
        <w:t>parenkamas</w:t>
      </w:r>
      <w:r w:rsidRPr="00714290">
        <w:rPr>
          <w:rFonts w:ascii="Times New Roman" w:eastAsiaTheme="minorEastAsia" w:hAnsi="Times New Roman" w:cs="Times New Roman"/>
          <w:sz w:val="24"/>
          <w:szCs w:val="24"/>
          <w:lang w:val="lt-LT"/>
        </w:rPr>
        <w:t xml:space="preserve"> tam tikrose ribose, o </w:t>
      </w:r>
      <w:r w:rsidR="00714290" w:rsidRPr="00714290">
        <w:rPr>
          <w:rFonts w:ascii="Times New Roman" w:eastAsiaTheme="minorEastAsia" w:hAnsi="Times New Roman" w:cs="Times New Roman"/>
          <w:sz w:val="24"/>
          <w:szCs w:val="24"/>
          <w:lang w:val="lt-LT"/>
        </w:rPr>
        <w:t>instaliaciniuose automatiniuose</w:t>
      </w:r>
      <w:r w:rsidRPr="00714290">
        <w:rPr>
          <w:rFonts w:ascii="Times New Roman" w:eastAsiaTheme="minorEastAsia" w:hAnsi="Times New Roman" w:cs="Times New Roman"/>
          <w:sz w:val="24"/>
          <w:szCs w:val="24"/>
          <w:lang w:val="lt-LT"/>
        </w:rPr>
        <w:t xml:space="preserve"> jungikliuose esti nuo 5 iki 20;</w:t>
      </w:r>
    </w:p>
    <w:p w:rsidR="000B4D9E" w:rsidRPr="00714290" w:rsidRDefault="000B4D9E" w:rsidP="000B661B">
      <w:pPr>
        <w:pStyle w:val="ListParagraph"/>
        <w:spacing w:line="360" w:lineRule="auto"/>
        <w:ind w:left="0" w:firstLine="567"/>
        <w:jc w:val="both"/>
        <w:rPr>
          <w:rFonts w:ascii="Times New Roman" w:eastAsiaTheme="minorEastAsia" w:hAnsi="Times New Roman" w:cs="Times New Roman"/>
          <w:sz w:val="24"/>
          <w:szCs w:val="24"/>
          <w:lang w:val="lt-LT"/>
        </w:rPr>
      </w:pPr>
      <w:r w:rsidRPr="00714290">
        <w:rPr>
          <w:rFonts w:ascii="Times New Roman" w:eastAsiaTheme="minorEastAsia" w:hAnsi="Times New Roman" w:cs="Times New Roman"/>
          <w:sz w:val="24"/>
          <w:szCs w:val="24"/>
          <w:lang w:val="lt-LT"/>
        </w:rPr>
        <w:t>Vadinasi, jeigu parenkama trumpojo jungimo apsauga su B charakteristika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k</m:t>
            </m:r>
          </m:e>
          <m:sub>
            <m:r>
              <m:rPr>
                <m:sty m:val="p"/>
              </m:rPr>
              <w:rPr>
                <w:rFonts w:ascii="Cambria Math" w:hAnsi="Times New Roman" w:cs="Times New Roman"/>
                <w:sz w:val="24"/>
                <w:szCs w:val="24"/>
                <w:lang w:val="lt-LT"/>
              </w:rPr>
              <m:t>charakt.</m:t>
            </m:r>
          </m:sub>
        </m:sSub>
      </m:oMath>
      <w:r w:rsidRPr="00714290">
        <w:rPr>
          <w:rFonts w:ascii="Times New Roman" w:eastAsiaTheme="minorEastAsia" w:hAnsi="Times New Roman" w:cs="Times New Roman"/>
          <w:sz w:val="24"/>
          <w:szCs w:val="24"/>
          <w:lang w:val="lt-LT"/>
        </w:rPr>
        <w:t xml:space="preserve">= </w:t>
      </w:r>
      <w:r w:rsidR="00714290" w:rsidRPr="00CD798E">
        <w:rPr>
          <w:rFonts w:ascii="Times New Roman" w:eastAsiaTheme="minorEastAsia" w:hAnsi="Times New Roman" w:cs="Times New Roman"/>
          <w:sz w:val="24"/>
          <w:szCs w:val="24"/>
          <w:lang w:val="lt-LT"/>
        </w:rPr>
        <w:t>3-</w:t>
      </w:r>
      <w:r w:rsidRPr="00714290">
        <w:rPr>
          <w:rFonts w:ascii="Times New Roman" w:eastAsiaTheme="minorEastAsia" w:hAnsi="Times New Roman" w:cs="Times New Roman"/>
          <w:sz w:val="24"/>
          <w:szCs w:val="24"/>
          <w:lang w:val="lt-LT"/>
        </w:rPr>
        <w:t xml:space="preserve">5), ir apsaugos aparato vardinė srovė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aN</m:t>
            </m:r>
          </m:sub>
        </m:sSub>
      </m:oMath>
      <w:r w:rsidRPr="00714290">
        <w:rPr>
          <w:rFonts w:ascii="Times New Roman" w:eastAsiaTheme="minorEastAsia" w:hAnsi="Times New Roman" w:cs="Times New Roman"/>
          <w:sz w:val="24"/>
          <w:szCs w:val="24"/>
          <w:lang w:val="lt-LT"/>
        </w:rPr>
        <w:t xml:space="preserve"> = 60A, iš (</w:t>
      </w:r>
      <w:r w:rsidR="003C6796" w:rsidRPr="00714290">
        <w:rPr>
          <w:rFonts w:ascii="Times New Roman" w:eastAsiaTheme="minorEastAsia" w:hAnsi="Times New Roman" w:cs="Times New Roman"/>
          <w:sz w:val="24"/>
          <w:szCs w:val="24"/>
          <w:lang w:val="lt-LT"/>
        </w:rPr>
        <w:t>3</w:t>
      </w:r>
      <w:r w:rsidR="00F7774E" w:rsidRPr="00714290">
        <w:rPr>
          <w:rFonts w:ascii="Times New Roman" w:eastAsiaTheme="minorEastAsia" w:hAnsi="Times New Roman" w:cs="Times New Roman"/>
          <w:sz w:val="24"/>
          <w:szCs w:val="24"/>
          <w:lang w:val="lt-LT"/>
        </w:rPr>
        <w:t>.</w:t>
      </w:r>
      <w:r w:rsidRPr="00714290">
        <w:rPr>
          <w:rFonts w:ascii="Times New Roman" w:eastAsiaTheme="minorEastAsia" w:hAnsi="Times New Roman" w:cs="Times New Roman"/>
          <w:sz w:val="24"/>
          <w:szCs w:val="24"/>
          <w:lang w:val="lt-LT"/>
        </w:rPr>
        <w:t>2) nelygybės gauname, kad srovė, kuri privers</w:t>
      </w:r>
      <w:r w:rsidR="00714290" w:rsidRPr="00714290">
        <w:rPr>
          <w:rFonts w:ascii="Times New Roman" w:eastAsiaTheme="minorEastAsia" w:hAnsi="Times New Roman" w:cs="Times New Roman"/>
          <w:sz w:val="24"/>
          <w:szCs w:val="24"/>
          <w:lang w:val="lt-LT"/>
        </w:rPr>
        <w:t>tų</w:t>
      </w:r>
      <w:r w:rsidRPr="00714290">
        <w:rPr>
          <w:rFonts w:ascii="Times New Roman" w:eastAsiaTheme="minorEastAsia" w:hAnsi="Times New Roman" w:cs="Times New Roman"/>
          <w:sz w:val="24"/>
          <w:szCs w:val="24"/>
          <w:lang w:val="lt-LT"/>
        </w:rPr>
        <w:t xml:space="preserve"> atsijungti apsaugos aparatą, yra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A</m:t>
            </m:r>
          </m:sub>
        </m:sSub>
      </m:oMath>
      <w:r w:rsidRPr="00714290">
        <w:rPr>
          <w:rFonts w:ascii="Times New Roman" w:eastAsiaTheme="minorEastAsia" w:hAnsi="Times New Roman" w:cs="Times New Roman"/>
          <w:sz w:val="24"/>
          <w:szCs w:val="24"/>
          <w:lang w:val="lt-LT"/>
        </w:rPr>
        <w:t xml:space="preserve">  ≥ 420A. Kad grandinėje pratekėtų 420A, esant linijinei įtampai</w:t>
      </w:r>
      <m:oMath>
        <m:r>
          <m:rPr>
            <m:sty m:val="p"/>
          </m:rPr>
          <w:rPr>
            <w:rFonts w:ascii="Cambria Math" w:eastAsiaTheme="minorEastAsia" w:hAnsi="Times New Roman" w:cs="Times New Roman"/>
            <w:sz w:val="24"/>
            <w:szCs w:val="24"/>
            <w:lang w:val="lt-LT"/>
          </w:rPr>
          <m:t xml:space="preserve">  </m:t>
        </m:r>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T</m:t>
            </m:r>
          </m:sub>
        </m:sSub>
        <m:r>
          <m:rPr>
            <m:sty m:val="p"/>
          </m:rPr>
          <w:rPr>
            <w:rFonts w:ascii="Cambria Math" w:hAnsi="Times New Roman" w:cs="Times New Roman"/>
            <w:sz w:val="24"/>
            <w:szCs w:val="24"/>
          </w:rPr>
          <m:t>=400V</m:t>
        </m:r>
      </m:oMath>
      <w:r w:rsidRPr="00714290">
        <w:rPr>
          <w:rFonts w:ascii="Times New Roman" w:eastAsiaTheme="minorEastAsia" w:hAnsi="Times New Roman" w:cs="Times New Roman"/>
          <w:sz w:val="24"/>
          <w:szCs w:val="24"/>
          <w:lang w:val="lt-LT"/>
        </w:rPr>
        <w:t xml:space="preserve">,  grandinės pilnoji varža </w:t>
      </w:r>
      <m:oMath>
        <m:r>
          <m:rPr>
            <m:sty m:val="p"/>
          </m:rPr>
          <w:rPr>
            <w:rFonts w:ascii="Cambria Math" w:eastAsiaTheme="minorEastAsia" w:hAnsi="Times New Roman" w:cs="Times New Roman"/>
            <w:sz w:val="24"/>
            <w:szCs w:val="24"/>
            <w:lang w:val="lt-LT"/>
          </w:rPr>
          <m:t xml:space="preserve"> </m:t>
        </m:r>
        <m:sSub>
          <m:sSubPr>
            <m:ctrlPr>
              <w:rPr>
                <w:rFonts w:ascii="Cambria Math" w:hAnsi="Times New Roman" w:cs="Times New Roman"/>
                <w:lang w:val="lt-LT"/>
              </w:rPr>
            </m:ctrlPr>
          </m:sSubPr>
          <m:e>
            <m:r>
              <m:rPr>
                <m:sty m:val="p"/>
              </m:rPr>
              <w:rPr>
                <w:rFonts w:ascii="Cambria Math" w:hAnsi="Times New Roman" w:cs="Times New Roman"/>
                <w:lang w:val="lt-LT"/>
              </w:rPr>
              <m:t>Z</m:t>
            </m:r>
          </m:e>
          <m:sub>
            <m:r>
              <m:rPr>
                <m:sty m:val="p"/>
              </m:rPr>
              <w:rPr>
                <w:rFonts w:ascii="Cambria Math" w:hAnsi="Times New Roman" w:cs="Times New Roman"/>
                <w:lang w:val="lt-LT"/>
              </w:rPr>
              <m:t>A</m:t>
            </m:r>
          </m:sub>
        </m:sSub>
        <m:r>
          <m:rPr>
            <m:sty m:val="p"/>
          </m:rPr>
          <w:rPr>
            <w:rFonts w:ascii="Cambria Math" w:hAnsi="Times New Roman" w:cs="Times New Roman"/>
            <w:lang w:val="lt-LT"/>
          </w:rPr>
          <m:t xml:space="preserve"> </m:t>
        </m:r>
      </m:oMath>
      <w:r w:rsidRPr="00714290">
        <w:rPr>
          <w:rFonts w:ascii="Times New Roman" w:eastAsiaTheme="minorEastAsia" w:hAnsi="Times New Roman" w:cs="Times New Roman"/>
          <w:sz w:val="24"/>
          <w:szCs w:val="24"/>
          <w:lang w:val="lt-LT"/>
        </w:rPr>
        <w:t xml:space="preserve">(remiantis </w:t>
      </w:r>
      <w:r w:rsidR="003C6796" w:rsidRPr="00714290">
        <w:rPr>
          <w:rFonts w:ascii="Times New Roman" w:eastAsiaTheme="minorEastAsia" w:hAnsi="Times New Roman" w:cs="Times New Roman"/>
          <w:sz w:val="24"/>
          <w:szCs w:val="24"/>
          <w:lang w:val="lt-LT"/>
        </w:rPr>
        <w:t>3</w:t>
      </w:r>
      <w:r w:rsidR="00F7774E" w:rsidRPr="00714290">
        <w:rPr>
          <w:rFonts w:ascii="Times New Roman" w:eastAsiaTheme="minorEastAsia" w:hAnsi="Times New Roman" w:cs="Times New Roman"/>
          <w:sz w:val="24"/>
          <w:szCs w:val="24"/>
          <w:lang w:val="lt-LT"/>
        </w:rPr>
        <w:t>.</w:t>
      </w:r>
      <w:r w:rsidR="003C6796" w:rsidRPr="00714290">
        <w:rPr>
          <w:rFonts w:ascii="Times New Roman" w:eastAsiaTheme="minorEastAsia" w:hAnsi="Times New Roman" w:cs="Times New Roman"/>
          <w:sz w:val="24"/>
          <w:szCs w:val="24"/>
          <w:lang w:val="lt-LT"/>
        </w:rPr>
        <w:t>1</w:t>
      </w:r>
      <w:r w:rsidRPr="00714290">
        <w:rPr>
          <w:rFonts w:ascii="Times New Roman" w:eastAsiaTheme="minorEastAsia" w:hAnsi="Times New Roman" w:cs="Times New Roman"/>
          <w:sz w:val="24"/>
          <w:szCs w:val="24"/>
          <w:lang w:val="lt-LT"/>
        </w:rPr>
        <w:t xml:space="preserve"> nelygybe) turi būti 0,95Ω. </w:t>
      </w:r>
    </w:p>
    <w:p w:rsidR="000B4D9E" w:rsidRPr="00461251" w:rsidRDefault="000B4D9E" w:rsidP="000B661B">
      <w:pPr>
        <w:pStyle w:val="ListParagraph"/>
        <w:spacing w:before="240" w:line="360" w:lineRule="auto"/>
        <w:ind w:left="0" w:firstLine="567"/>
        <w:jc w:val="both"/>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Jeigu trumpojo jungimo apsaugos aparatas parenkamas su C charakteristika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m:t>
            </m:r>
          </m:sub>
        </m:sSub>
      </m:oMath>
      <w:r w:rsidRPr="00461251">
        <w:rPr>
          <w:rFonts w:ascii="Times New Roman" w:eastAsiaTheme="minorEastAsia" w:hAnsi="Times New Roman" w:cs="Times New Roman"/>
          <w:sz w:val="24"/>
          <w:szCs w:val="24"/>
          <w:lang w:val="lt-LT"/>
        </w:rPr>
        <w:t xml:space="preserve">= </w:t>
      </w:r>
      <w:r w:rsidR="00C61CEE">
        <w:rPr>
          <w:rFonts w:ascii="Times New Roman" w:eastAsiaTheme="minorEastAsia" w:hAnsi="Times New Roman" w:cs="Times New Roman"/>
          <w:sz w:val="24"/>
          <w:szCs w:val="24"/>
          <w:lang w:val="lt-LT"/>
        </w:rPr>
        <w:t>5-</w:t>
      </w:r>
      <w:r w:rsidRPr="00461251">
        <w:rPr>
          <w:rFonts w:ascii="Times New Roman" w:eastAsiaTheme="minorEastAsia" w:hAnsi="Times New Roman" w:cs="Times New Roman"/>
          <w:sz w:val="24"/>
          <w:szCs w:val="24"/>
          <w:lang w:val="lt-LT"/>
        </w:rPr>
        <w:t>10</w:t>
      </w:r>
      <w:r w:rsidRPr="00461251">
        <w:rPr>
          <w:rFonts w:ascii="Times New Roman" w:hAnsi="Times New Roman" w:cs="Times New Roman"/>
          <w:sz w:val="24"/>
          <w:szCs w:val="24"/>
          <w:lang w:val="lt-LT"/>
        </w:rPr>
        <w:t>) arba D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m:t>
            </m:r>
          </m:sub>
        </m:sSub>
      </m:oMath>
      <w:r w:rsidRPr="00461251">
        <w:rPr>
          <w:rFonts w:ascii="Times New Roman" w:eastAsiaTheme="minorEastAsia" w:hAnsi="Times New Roman" w:cs="Times New Roman"/>
          <w:sz w:val="24"/>
          <w:szCs w:val="24"/>
          <w:lang w:val="lt-LT"/>
        </w:rPr>
        <w:t xml:space="preserve">= </w:t>
      </w:r>
      <w:r w:rsidR="00C61CEE">
        <w:rPr>
          <w:rFonts w:ascii="Times New Roman" w:eastAsiaTheme="minorEastAsia" w:hAnsi="Times New Roman" w:cs="Times New Roman"/>
          <w:sz w:val="24"/>
          <w:szCs w:val="24"/>
          <w:lang w:val="lt-LT"/>
        </w:rPr>
        <w:t>10-</w:t>
      </w:r>
      <w:r w:rsidRPr="00461251">
        <w:rPr>
          <w:rFonts w:ascii="Times New Roman" w:eastAsiaTheme="minorEastAsia" w:hAnsi="Times New Roman" w:cs="Times New Roman"/>
          <w:sz w:val="24"/>
          <w:szCs w:val="24"/>
          <w:lang w:val="lt-LT"/>
        </w:rPr>
        <w:t>20</w:t>
      </w:r>
      <w:r w:rsidRPr="00461251">
        <w:rPr>
          <w:rFonts w:ascii="Times New Roman" w:hAnsi="Times New Roman" w:cs="Times New Roman"/>
          <w:sz w:val="24"/>
          <w:szCs w:val="24"/>
          <w:lang w:val="lt-LT"/>
        </w:rPr>
        <w:t>)</w:t>
      </w:r>
      <w:r w:rsidRPr="00461251">
        <w:rPr>
          <w:rFonts w:ascii="Times New Roman" w:eastAsiaTheme="minorEastAsia" w:hAnsi="Times New Roman" w:cs="Times New Roman"/>
          <w:sz w:val="24"/>
          <w:szCs w:val="24"/>
          <w:lang w:val="lt-LT"/>
        </w:rPr>
        <w:t>, grandinės pilnoji varža  turi būti dar mažesnė:</w:t>
      </w:r>
    </w:p>
    <w:p w:rsidR="000B4D9E" w:rsidRPr="00461251" w:rsidRDefault="006D18C5" w:rsidP="00EB787F">
      <w:pPr>
        <w:pStyle w:val="ListParagraph"/>
        <w:spacing w:before="240" w:line="360" w:lineRule="auto"/>
        <w:ind w:left="567"/>
        <w:rPr>
          <w:rFonts w:ascii="Times New Roman" w:eastAsiaTheme="minorEastAsia" w:hAnsi="Times New Roman" w:cs="Times New Roman"/>
          <w:lang w:val="lt-LT"/>
        </w:rPr>
      </w:pPr>
      <m:oMath>
        <m:sSub>
          <m:sSubPr>
            <m:ctrlPr>
              <w:rPr>
                <w:rFonts w:ascii="Cambria Math" w:hAnsi="Cambria Math" w:cs="Times New Roman"/>
                <w:lang w:val="lt-LT"/>
              </w:rPr>
            </m:ctrlPr>
          </m:sSubPr>
          <m:e>
            <m:r>
              <m:rPr>
                <m:sty m:val="p"/>
              </m:rPr>
              <w:rPr>
                <w:rFonts w:ascii="Cambria Math" w:hAnsi="Cambria Math" w:cs="Times New Roman"/>
                <w:lang w:val="lt-LT"/>
              </w:rPr>
              <m:t>Z</m:t>
            </m:r>
          </m:e>
          <m:sub>
            <m:r>
              <m:rPr>
                <m:sty m:val="p"/>
              </m:rPr>
              <w:rPr>
                <w:rFonts w:ascii="Cambria Math" w:hAnsi="Cambria Math" w:cs="Times New Roman"/>
                <w:lang w:val="lt-LT"/>
              </w:rPr>
              <m:t>A</m:t>
            </m:r>
          </m:sub>
        </m:sSub>
        <m:r>
          <m:rPr>
            <m:sty m:val="p"/>
          </m:rPr>
          <w:rPr>
            <w:rFonts w:ascii="Cambria Math" w:eastAsiaTheme="minorEastAsia" w:hAnsi="Cambria Math" w:cs="Times New Roman"/>
            <w:lang w:val="lt-LT"/>
          </w:rPr>
          <m:t xml:space="preserve"> ≤0,47 </m:t>
        </m:r>
        <m:r>
          <m:rPr>
            <m:sty m:val="p"/>
          </m:rPr>
          <w:rPr>
            <w:rFonts w:ascii="Cambria Math" w:eastAsiaTheme="minorEastAsia" w:hAnsi="Cambria Math" w:cs="Arial"/>
            <w:lang w:val="lt-LT"/>
          </w:rPr>
          <m:t>Ω</m:t>
        </m:r>
        <m:r>
          <m:rPr>
            <m:sty m:val="p"/>
          </m:rPr>
          <w:rPr>
            <w:rFonts w:ascii="Cambria Math" w:eastAsiaTheme="minorEastAsia" w:hAnsi="Cambria Math" w:cs="Times New Roman"/>
            <w:lang w:val="lt-LT"/>
          </w:rPr>
          <m:t xml:space="preserve"> (kai </m:t>
        </m:r>
        <m:sSub>
          <m:sSubPr>
            <m:ctrlPr>
              <w:rPr>
                <w:rFonts w:ascii="Cambria Math" w:hAnsi="Cambria Math" w:cs="Times New Roman"/>
                <w:lang w:val="lt-LT"/>
              </w:rPr>
            </m:ctrlPr>
          </m:sSubPr>
          <m:e>
            <m:r>
              <m:rPr>
                <m:sty m:val="p"/>
              </m:rPr>
              <w:rPr>
                <w:rFonts w:ascii="Cambria Math" w:hAnsi="Cambria Math" w:cs="Times New Roman"/>
                <w:lang w:val="lt-LT"/>
              </w:rPr>
              <m:t>k</m:t>
            </m:r>
          </m:e>
          <m:sub>
            <m:r>
              <m:rPr>
                <m:sty m:val="p"/>
              </m:rPr>
              <w:rPr>
                <w:rFonts w:ascii="Cambria Math" w:hAnsi="Cambria Math" w:cs="Times New Roman"/>
                <w:lang w:val="lt-LT"/>
              </w:rPr>
              <m:t>charakt.</m:t>
            </m:r>
          </m:sub>
        </m:sSub>
        <m:r>
          <m:rPr>
            <m:sty m:val="p"/>
          </m:rPr>
          <w:rPr>
            <w:rFonts w:ascii="Cambria Math" w:eastAsiaTheme="minorEastAsia" w:hAnsi="Cambria Math" w:cs="Times New Roman"/>
            <w:lang w:val="lt-LT"/>
          </w:rPr>
          <m:t>= 10)</m:t>
        </m:r>
      </m:oMath>
      <w:r w:rsidR="000B4D9E" w:rsidRPr="00461251">
        <w:rPr>
          <w:rFonts w:ascii="Times New Roman" w:eastAsiaTheme="minorEastAsia" w:hAnsi="Times New Roman" w:cs="Times New Roman"/>
          <w:lang w:val="lt-LT"/>
        </w:rPr>
        <w:t xml:space="preserve">;                               </w:t>
      </w:r>
      <m:oMath>
        <m:sSub>
          <m:sSubPr>
            <m:ctrlPr>
              <w:rPr>
                <w:rFonts w:ascii="Cambria Math" w:hAnsi="Cambria Math" w:cs="Times New Roman"/>
                <w:lang w:val="lt-LT"/>
              </w:rPr>
            </m:ctrlPr>
          </m:sSubPr>
          <m:e>
            <m:r>
              <m:rPr>
                <m:sty m:val="p"/>
              </m:rPr>
              <w:rPr>
                <w:rFonts w:ascii="Cambria Math" w:hAnsi="Cambria Math" w:cs="Times New Roman"/>
                <w:lang w:val="lt-LT"/>
              </w:rPr>
              <m:t>Z</m:t>
            </m:r>
          </m:e>
          <m:sub>
            <m:r>
              <m:rPr>
                <m:sty m:val="p"/>
              </m:rPr>
              <w:rPr>
                <w:rFonts w:ascii="Cambria Math" w:hAnsi="Cambria Math" w:cs="Times New Roman"/>
                <w:lang w:val="lt-LT"/>
              </w:rPr>
              <m:t>A</m:t>
            </m:r>
          </m:sub>
        </m:sSub>
        <m:r>
          <m:rPr>
            <m:sty m:val="p"/>
          </m:rPr>
          <w:rPr>
            <w:rFonts w:ascii="Cambria Math" w:eastAsiaTheme="minorEastAsia" w:hAnsi="Cambria Math" w:cs="Times New Roman"/>
            <w:lang w:val="lt-LT"/>
          </w:rPr>
          <m:t xml:space="preserve"> ≤0,24 </m:t>
        </m:r>
        <m:r>
          <m:rPr>
            <m:sty m:val="p"/>
          </m:rPr>
          <w:rPr>
            <w:rFonts w:ascii="Cambria Math" w:eastAsiaTheme="minorEastAsia" w:hAnsi="Cambria Math" w:cs="Arial"/>
            <w:lang w:val="lt-LT"/>
          </w:rPr>
          <m:t>Ω</m:t>
        </m:r>
        <m:r>
          <m:rPr>
            <m:sty m:val="p"/>
          </m:rPr>
          <w:rPr>
            <w:rFonts w:ascii="Cambria Math" w:eastAsiaTheme="minorEastAsia" w:hAnsi="Cambria Math" w:cs="Times New Roman"/>
            <w:lang w:val="lt-LT"/>
          </w:rPr>
          <m:t xml:space="preserve"> (kai </m:t>
        </m:r>
        <m:sSub>
          <m:sSubPr>
            <m:ctrlPr>
              <w:rPr>
                <w:rFonts w:ascii="Cambria Math" w:hAnsi="Cambria Math" w:cs="Times New Roman"/>
                <w:lang w:val="lt-LT"/>
              </w:rPr>
            </m:ctrlPr>
          </m:sSubPr>
          <m:e>
            <m:r>
              <m:rPr>
                <m:sty m:val="p"/>
              </m:rPr>
              <w:rPr>
                <w:rFonts w:ascii="Cambria Math" w:hAnsi="Cambria Math" w:cs="Times New Roman"/>
                <w:lang w:val="lt-LT"/>
              </w:rPr>
              <m:t>k</m:t>
            </m:r>
          </m:e>
          <m:sub>
            <m:r>
              <m:rPr>
                <m:sty m:val="p"/>
              </m:rPr>
              <w:rPr>
                <w:rFonts w:ascii="Cambria Math" w:hAnsi="Cambria Math" w:cs="Times New Roman"/>
                <w:lang w:val="lt-LT"/>
              </w:rPr>
              <m:t>charakt.</m:t>
            </m:r>
          </m:sub>
        </m:sSub>
        <m:r>
          <m:rPr>
            <m:sty m:val="p"/>
          </m:rPr>
          <w:rPr>
            <w:rFonts w:ascii="Cambria Math" w:eastAsiaTheme="minorEastAsia" w:hAnsi="Cambria Math" w:cs="Times New Roman"/>
            <w:lang w:val="lt-LT"/>
          </w:rPr>
          <m:t>= 20)</m:t>
        </m:r>
      </m:oMath>
      <w:r w:rsidR="000B4D9E" w:rsidRPr="00461251">
        <w:rPr>
          <w:rFonts w:ascii="Times New Roman" w:eastAsiaTheme="minorEastAsia" w:hAnsi="Times New Roman" w:cs="Times New Roman"/>
          <w:lang w:val="lt-LT"/>
        </w:rPr>
        <w:t>;</w:t>
      </w:r>
    </w:p>
    <w:p w:rsidR="000B4D9E" w:rsidRDefault="00714290" w:rsidP="000B661B">
      <w:pPr>
        <w:pStyle w:val="ListParagraph"/>
        <w:spacing w:before="240" w:line="360" w:lineRule="auto"/>
        <w:ind w:left="0" w:firstLine="567"/>
        <w:jc w:val="both"/>
        <w:rPr>
          <w:rFonts w:ascii="Times New Roman" w:eastAsiaTheme="minorEastAsia" w:hAnsi="Times New Roman" w:cs="Times New Roman"/>
          <w:lang w:val="lt-LT"/>
        </w:rPr>
      </w:pPr>
      <w:r>
        <w:rPr>
          <w:rFonts w:ascii="Times New Roman" w:eastAsiaTheme="minorEastAsia" w:hAnsi="Times New Roman" w:cs="Times New Roman"/>
          <w:sz w:val="24"/>
          <w:szCs w:val="24"/>
          <w:lang w:val="lt-LT"/>
        </w:rPr>
        <w:t>Aukštesnės įtampos, pvz.</w:t>
      </w:r>
      <w:r w:rsidR="000B4D9E" w:rsidRPr="00461251">
        <w:rPr>
          <w:rFonts w:ascii="Times New Roman" w:eastAsiaTheme="minorEastAsia" w:hAnsi="Times New Roman" w:cs="Times New Roman"/>
          <w:sz w:val="24"/>
          <w:szCs w:val="24"/>
          <w:lang w:val="lt-LT"/>
        </w:rPr>
        <w:t xml:space="preserve"> 10kV linijose</w:t>
      </w:r>
      <w:r>
        <w:rPr>
          <w:rFonts w:ascii="Times New Roman" w:eastAsiaTheme="minorEastAsia" w:hAnsi="Times New Roman" w:cs="Times New Roman"/>
          <w:sz w:val="24"/>
          <w:szCs w:val="24"/>
          <w:lang w:val="lt-LT"/>
        </w:rPr>
        <w:t xml:space="preserve"> situacija yra kitokia</w:t>
      </w:r>
      <w:r w:rsidR="00207F4F">
        <w:rPr>
          <w:rFonts w:ascii="Times New Roman" w:eastAsiaTheme="minorEastAsia" w:hAnsi="Times New Roman" w:cs="Times New Roman"/>
          <w:sz w:val="24"/>
          <w:szCs w:val="24"/>
          <w:lang w:val="lt-LT"/>
        </w:rPr>
        <w:t>. Čia esant tai pačiai srovei</w:t>
      </w:r>
      <w:r w:rsidR="000B4D9E" w:rsidRPr="00461251">
        <w:rPr>
          <w:rFonts w:ascii="Times New Roman" w:eastAsiaTheme="minorEastAsia" w:hAnsi="Times New Roman" w:cs="Times New Roman"/>
          <w:sz w:val="24"/>
          <w:szCs w:val="24"/>
          <w:lang w:val="lt-LT"/>
        </w:rPr>
        <w:t xml:space="preserve">, t.y. kai apsaugos aparato (su B charakteristika) suveikimo srovė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m:t>
            </m:r>
          </m:sub>
        </m:sSub>
      </m:oMath>
      <w:r w:rsidR="000B4D9E" w:rsidRPr="00461251">
        <w:rPr>
          <w:rFonts w:ascii="Times New Roman" w:eastAsiaTheme="minorEastAsia" w:hAnsi="Times New Roman" w:cs="Times New Roman"/>
          <w:sz w:val="24"/>
          <w:szCs w:val="24"/>
          <w:lang w:val="lt-LT"/>
        </w:rPr>
        <w:t xml:space="preserve"> = 420A, pilnutinė grandinės varža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Z</m:t>
            </m:r>
          </m:e>
          <m:sub>
            <m:r>
              <m:rPr>
                <m:sty m:val="p"/>
              </m:rPr>
              <w:rPr>
                <w:rFonts w:ascii="Cambria Math" w:hAnsi="Cambria Math" w:cs="Times New Roman"/>
                <w:sz w:val="24"/>
                <w:szCs w:val="24"/>
                <w:lang w:val="lt-LT"/>
              </w:rPr>
              <m:t>A</m:t>
            </m:r>
          </m:sub>
        </m:sSub>
      </m:oMath>
      <w:r w:rsidR="00F7774E" w:rsidRPr="00461251">
        <w:rPr>
          <w:rFonts w:ascii="Times New Roman" w:eastAsiaTheme="minorEastAsia" w:hAnsi="Times New Roman" w:cs="Times New Roman"/>
          <w:sz w:val="24"/>
          <w:szCs w:val="24"/>
          <w:lang w:val="lt-LT"/>
        </w:rPr>
        <w:t xml:space="preserve"> neturi viršyti</w:t>
      </w:r>
      <w:r w:rsidR="000B4D9E"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lang w:val="lt-LT"/>
              </w:rPr>
            </m:ctrlPr>
          </m:sSubPr>
          <m:e>
            <m:r>
              <m:rPr>
                <m:sty m:val="p"/>
              </m:rPr>
              <w:rPr>
                <w:rFonts w:ascii="Cambria Math" w:hAnsi="Cambria Math" w:cs="Times New Roman"/>
                <w:lang w:val="lt-LT"/>
              </w:rPr>
              <m:t>Z</m:t>
            </m:r>
          </m:e>
          <m:sub>
            <m:r>
              <m:rPr>
                <m:sty m:val="p"/>
              </m:rPr>
              <w:rPr>
                <w:rFonts w:ascii="Cambria Math" w:hAnsi="Cambria Math" w:cs="Times New Roman"/>
                <w:lang w:val="lt-LT"/>
              </w:rPr>
              <m:t>A</m:t>
            </m:r>
          </m:sub>
        </m:sSub>
        <m:r>
          <m:rPr>
            <m:sty m:val="p"/>
          </m:rPr>
          <w:rPr>
            <w:rFonts w:ascii="Cambria Math" w:hAnsi="Cambria Math" w:cs="Times New Roman"/>
            <w:lang w:val="lt-LT"/>
          </w:rPr>
          <m:t xml:space="preserve"> ≤ 23,8 </m:t>
        </m:r>
        <m:r>
          <m:rPr>
            <m:sty m:val="p"/>
          </m:rPr>
          <w:rPr>
            <w:rFonts w:ascii="Cambria Math" w:hAnsi="Cambria Math" w:cs="Arial"/>
            <w:lang w:val="lt-LT"/>
          </w:rPr>
          <m:t>Ω</m:t>
        </m:r>
      </m:oMath>
      <w:r w:rsidR="000B4D9E" w:rsidRPr="00461251">
        <w:rPr>
          <w:rFonts w:ascii="Times New Roman" w:eastAsiaTheme="minorEastAsia" w:hAnsi="Times New Roman" w:cs="Times New Roman"/>
          <w:lang w:val="lt-LT"/>
        </w:rPr>
        <w:t xml:space="preserve"> .</w:t>
      </w:r>
    </w:p>
    <w:p w:rsidR="00B83E4B" w:rsidRDefault="00B83E4B" w:rsidP="000B661B">
      <w:pPr>
        <w:pStyle w:val="ListParagraph"/>
        <w:spacing w:before="240" w:line="360" w:lineRule="auto"/>
        <w:ind w:left="0" w:firstLine="567"/>
        <w:jc w:val="both"/>
        <w:rPr>
          <w:rFonts w:ascii="Times New Roman" w:eastAsiaTheme="minorEastAsia" w:hAnsi="Times New Roman" w:cs="Times New Roman"/>
          <w:lang w:val="lt-LT"/>
        </w:rPr>
      </w:pPr>
    </w:p>
    <w:p w:rsidR="00B83E4B" w:rsidRDefault="00B83E4B" w:rsidP="000B661B">
      <w:pPr>
        <w:pStyle w:val="ListParagraph"/>
        <w:spacing w:before="240" w:line="360" w:lineRule="auto"/>
        <w:ind w:left="0" w:firstLine="567"/>
        <w:jc w:val="both"/>
        <w:rPr>
          <w:rFonts w:ascii="Times New Roman" w:eastAsiaTheme="minorEastAsia" w:hAnsi="Times New Roman" w:cs="Times New Roman"/>
          <w:lang w:val="lt-LT"/>
        </w:rPr>
      </w:pPr>
    </w:p>
    <w:p w:rsidR="00B83E4B" w:rsidRPr="00461251" w:rsidRDefault="00B83E4B" w:rsidP="00B83E4B">
      <w:pPr>
        <w:pStyle w:val="ListParagraph"/>
        <w:spacing w:after="0" w:line="360" w:lineRule="auto"/>
        <w:ind w:left="0" w:firstLine="567"/>
        <w:jc w:val="both"/>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lastRenderedPageBreak/>
        <w:t xml:space="preserve">Skirtuminės srovės apsaugos atjungimo sąlyga </w:t>
      </w:r>
      <w:r>
        <w:rPr>
          <w:rFonts w:ascii="Times New Roman" w:eastAsiaTheme="minorEastAsia" w:hAnsi="Times New Roman" w:cs="Times New Roman"/>
          <w:sz w:val="24"/>
          <w:szCs w:val="24"/>
          <w:lang w:val="lt-LT"/>
        </w:rPr>
        <w:t xml:space="preserve">pagal </w:t>
      </w:r>
      <w:r>
        <w:rPr>
          <w:rFonts w:ascii="Times New Roman" w:hAnsi="Times New Roman" w:cs="Times New Roman"/>
          <w:sz w:val="24"/>
          <w:szCs w:val="24"/>
          <w:lang w:val="lt-LT"/>
        </w:rPr>
        <w:t>EĮĮBT 196 punktą</w:t>
      </w:r>
      <w:r w:rsidRPr="00461251">
        <w:rPr>
          <w:rFonts w:ascii="Times New Roman" w:eastAsiaTheme="minorEastAsia" w:hAnsi="Times New Roman" w:cs="Times New Roman"/>
          <w:sz w:val="24"/>
          <w:szCs w:val="24"/>
          <w:lang w:val="lt-LT"/>
        </w:rPr>
        <w:t xml:space="preserve"> :</w:t>
      </w:r>
    </w:p>
    <w:p w:rsidR="00B83E4B" w:rsidRPr="00461251" w:rsidRDefault="006D18C5" w:rsidP="00B83E4B">
      <w:pPr>
        <w:spacing w:after="0" w:line="360" w:lineRule="auto"/>
        <w:ind w:firstLine="540"/>
        <w:rPr>
          <w:rFonts w:ascii="Times New Roman" w:hAnsi="Times New Roman" w:cs="Times New Roman"/>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r>
          <m:rPr>
            <m:sty m:val="p"/>
          </m:rPr>
          <w:rPr>
            <w:rFonts w:ascii="Cambria Math" w:hAnsi="Cambria Math" w:cs="Times New Roman"/>
            <w:sz w:val="24"/>
            <w:szCs w:val="24"/>
            <w:lang w:val="lt-LT"/>
          </w:rPr>
          <m:t xml:space="preserve"> ∙ </m:t>
        </m:r>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N</m:t>
            </m:r>
          </m:sub>
        </m:sSub>
        <m:r>
          <m:rPr>
            <m:sty m:val="p"/>
          </m:rPr>
          <w:rPr>
            <w:rFonts w:ascii="Cambria Math" w:hAnsi="Cambria Math" w:cs="Times New Roman"/>
            <w:sz w:val="24"/>
            <w:szCs w:val="24"/>
            <w:lang w:val="lt-LT"/>
          </w:rPr>
          <m:t xml:space="preserve"> ≤ </m:t>
        </m:r>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L</m:t>
            </m:r>
          </m:sub>
        </m:sSub>
      </m:oMath>
      <w:r w:rsidR="00B83E4B" w:rsidRPr="00461251">
        <w:rPr>
          <w:rFonts w:ascii="Times New Roman" w:eastAsiaTheme="minorEastAsia" w:hAnsi="Times New Roman" w:cs="Times New Roman"/>
          <w:sz w:val="24"/>
          <w:szCs w:val="24"/>
          <w:lang w:val="lt-LT"/>
        </w:rPr>
        <w:tab/>
      </w:r>
      <w:r w:rsidR="00B83E4B" w:rsidRPr="00461251">
        <w:rPr>
          <w:rFonts w:ascii="Times New Roman" w:eastAsiaTheme="minorEastAsia" w:hAnsi="Times New Roman" w:cs="Times New Roman"/>
          <w:sz w:val="24"/>
          <w:szCs w:val="24"/>
          <w:lang w:val="lt-LT"/>
        </w:rPr>
        <w:tab/>
      </w:r>
      <w:r w:rsidR="00B83E4B" w:rsidRPr="00461251">
        <w:rPr>
          <w:rFonts w:ascii="Times New Roman" w:eastAsiaTheme="minorEastAsia" w:hAnsi="Times New Roman" w:cs="Times New Roman"/>
          <w:sz w:val="24"/>
          <w:szCs w:val="24"/>
          <w:lang w:val="lt-LT"/>
        </w:rPr>
        <w:tab/>
      </w:r>
      <w:r w:rsidR="00B83E4B" w:rsidRPr="00461251">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r>
      <w:r w:rsidR="00B83E4B">
        <w:rPr>
          <w:rFonts w:ascii="Times New Roman" w:eastAsiaTheme="minorEastAsia" w:hAnsi="Times New Roman" w:cs="Times New Roman"/>
          <w:sz w:val="24"/>
          <w:szCs w:val="24"/>
          <w:lang w:val="lt-LT"/>
        </w:rPr>
        <w:tab/>
        <w:t>(</w:t>
      </w:r>
      <w:r w:rsidR="00B83E4B">
        <w:rPr>
          <w:rFonts w:ascii="Times New Roman" w:eastAsiaTheme="minorEastAsia" w:hAnsi="Times New Roman" w:cs="Times New Roman"/>
          <w:sz w:val="24"/>
          <w:szCs w:val="24"/>
        </w:rPr>
        <w:t>3.3</w:t>
      </w:r>
      <w:r w:rsidR="00B83E4B">
        <w:rPr>
          <w:rFonts w:ascii="Times New Roman" w:eastAsiaTheme="minorEastAsia" w:hAnsi="Times New Roman" w:cs="Times New Roman"/>
          <w:sz w:val="24"/>
          <w:szCs w:val="24"/>
          <w:lang w:val="lt-LT"/>
        </w:rPr>
        <w:t>)</w:t>
      </w:r>
    </w:p>
    <w:p w:rsidR="00B83E4B" w:rsidRPr="00461251" w:rsidRDefault="00B83E4B" w:rsidP="00B83E4B">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 xml:space="preserve">Čia: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w:t>
      </w:r>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vietinio įžeminimo įrenginio</w:t>
      </w:r>
      <w:r w:rsidRPr="00461251">
        <w:rPr>
          <w:rFonts w:ascii="Times New Roman" w:eastAsiaTheme="minorEastAsia" w:hAnsi="Times New Roman" w:cs="Times New Roman"/>
          <w:sz w:val="24"/>
          <w:szCs w:val="24"/>
          <w:lang w:val="lt-LT"/>
        </w:rPr>
        <w:t xml:space="preserve"> varža, </w:t>
      </w:r>
      <w:r w:rsidRPr="00461251">
        <w:rPr>
          <w:rFonts w:ascii="Arial" w:eastAsiaTheme="minorEastAsia" w:hAnsi="Arial" w:cs="Arial"/>
          <w:sz w:val="24"/>
          <w:szCs w:val="24"/>
          <w:lang w:val="lt-LT"/>
        </w:rPr>
        <w:t>Ω;</w:t>
      </w:r>
    </w:p>
    <w:p w:rsidR="00B83E4B" w:rsidRPr="00461251" w:rsidRDefault="00B83E4B" w:rsidP="00B83E4B">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N</m:t>
            </m:r>
          </m:sub>
        </m:sSub>
      </m:oMath>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 xml:space="preserve"> srovės skirtuminės apsaugos suveikimo srovė</w:t>
      </w:r>
      <w:r w:rsidRPr="00461251">
        <w:rPr>
          <w:rFonts w:ascii="Times New Roman" w:eastAsiaTheme="minorEastAsia" w:hAnsi="Times New Roman" w:cs="Times New Roman"/>
          <w:sz w:val="24"/>
          <w:szCs w:val="24"/>
          <w:lang w:val="lt-LT"/>
        </w:rPr>
        <w:t>, A;</w:t>
      </w:r>
    </w:p>
    <w:p w:rsidR="00B83E4B" w:rsidRDefault="00B83E4B" w:rsidP="00B83E4B">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L</m:t>
            </m:r>
          </m:sub>
        </m:sSub>
      </m:oMath>
      <w:r w:rsidRPr="00461251">
        <w:rPr>
          <w:rFonts w:ascii="Times New Roman" w:eastAsiaTheme="minorEastAsia" w:hAnsi="Times New Roman" w:cs="Times New Roman"/>
          <w:sz w:val="24"/>
          <w:szCs w:val="24"/>
          <w:lang w:val="lt-LT"/>
        </w:rPr>
        <w:t xml:space="preserve"> - </w:t>
      </w:r>
      <w:r>
        <w:rPr>
          <w:rFonts w:ascii="Times New Roman" w:eastAsiaTheme="minorEastAsia" w:hAnsi="Times New Roman" w:cs="Times New Roman"/>
          <w:sz w:val="24"/>
          <w:szCs w:val="24"/>
          <w:lang w:val="lt-LT"/>
        </w:rPr>
        <w:t>saugi</w:t>
      </w:r>
      <w:r w:rsidRPr="00461251">
        <w:rPr>
          <w:rFonts w:ascii="Times New Roman" w:eastAsiaTheme="minorEastAsia" w:hAnsi="Times New Roman" w:cs="Times New Roman"/>
          <w:sz w:val="24"/>
          <w:szCs w:val="24"/>
          <w:lang w:val="lt-LT"/>
        </w:rPr>
        <w:t xml:space="preserve"> įtampa, V.</w:t>
      </w:r>
    </w:p>
    <w:p w:rsidR="00B83E4B" w:rsidRDefault="00B83E4B" w:rsidP="000B661B">
      <w:pPr>
        <w:pStyle w:val="ListParagraph"/>
        <w:spacing w:before="240" w:line="360" w:lineRule="auto"/>
        <w:ind w:left="0" w:firstLine="567"/>
        <w:jc w:val="both"/>
        <w:rPr>
          <w:rFonts w:ascii="Times New Roman" w:eastAsiaTheme="minorEastAsia" w:hAnsi="Times New Roman" w:cs="Times New Roman"/>
          <w:lang w:val="lt-LT"/>
        </w:rPr>
      </w:pPr>
    </w:p>
    <w:p w:rsidR="00C61CEE" w:rsidRPr="002E3E70" w:rsidRDefault="00C61CEE" w:rsidP="000B661B">
      <w:pPr>
        <w:pStyle w:val="ListParagraph"/>
        <w:spacing w:before="240" w:line="360" w:lineRule="auto"/>
        <w:ind w:left="0" w:firstLine="567"/>
        <w:jc w:val="both"/>
        <w:rPr>
          <w:rFonts w:ascii="Times New Roman" w:eastAsiaTheme="minorEastAsia" w:hAnsi="Times New Roman" w:cs="Times New Roman"/>
          <w:sz w:val="24"/>
          <w:szCs w:val="24"/>
          <w:lang w:val="lt-LT"/>
        </w:rPr>
      </w:pPr>
      <w:r w:rsidRPr="002E3E70">
        <w:rPr>
          <w:rFonts w:ascii="Times New Roman" w:eastAsiaTheme="minorEastAsia" w:hAnsi="Times New Roman" w:cs="Times New Roman"/>
          <w:sz w:val="24"/>
          <w:szCs w:val="24"/>
          <w:lang w:val="lt-LT"/>
        </w:rPr>
        <w:t xml:space="preserve">"ABB" </w:t>
      </w:r>
      <w:r w:rsidR="00564246" w:rsidRPr="002E3E70">
        <w:rPr>
          <w:rFonts w:ascii="Times New Roman" w:eastAsiaTheme="minorEastAsia" w:hAnsi="Times New Roman" w:cs="Times New Roman"/>
          <w:sz w:val="24"/>
          <w:szCs w:val="24"/>
          <w:lang w:val="lt-LT"/>
        </w:rPr>
        <w:t xml:space="preserve">firmos </w:t>
      </w:r>
      <w:r w:rsidR="008C38C5">
        <w:rPr>
          <w:rFonts w:ascii="Times New Roman" w:eastAsiaTheme="minorEastAsia" w:hAnsi="Times New Roman" w:cs="Times New Roman"/>
          <w:sz w:val="24"/>
          <w:szCs w:val="24"/>
          <w:lang w:val="lt-LT"/>
        </w:rPr>
        <w:t>atstovas T.</w:t>
      </w:r>
      <w:r w:rsidRPr="002E3E70">
        <w:rPr>
          <w:rFonts w:ascii="Times New Roman" w:eastAsiaTheme="minorEastAsia" w:hAnsi="Times New Roman" w:cs="Times New Roman"/>
          <w:sz w:val="24"/>
          <w:szCs w:val="24"/>
          <w:lang w:val="lt-LT"/>
        </w:rPr>
        <w:t xml:space="preserve"> Lideika </w:t>
      </w:r>
      <w:r w:rsidR="00564246" w:rsidRPr="002E3E70">
        <w:rPr>
          <w:rFonts w:ascii="Times New Roman" w:eastAsiaTheme="minorEastAsia" w:hAnsi="Times New Roman" w:cs="Times New Roman"/>
          <w:sz w:val="24"/>
          <w:szCs w:val="24"/>
          <w:lang w:val="lt-LT"/>
        </w:rPr>
        <w:t xml:space="preserve">aprašo tradicinius ir pažangius žemos įtampos apsaugų suderinimo selektyvumo būdus, kurie užtikrina tinkle įvykstančio gedimo pobūdžio analizę ir sudaro saugias sąlygas žmogui (trumpindami atjungimo trukmę) ir turtui (išvengdami klaidingų atjungimų) </w:t>
      </w:r>
      <w:r w:rsidRPr="002E3E70">
        <w:rPr>
          <w:rFonts w:ascii="Times New Roman" w:eastAsiaTheme="minorEastAsia" w:hAnsi="Times New Roman" w:cs="Times New Roman"/>
          <w:sz w:val="24"/>
          <w:szCs w:val="24"/>
          <w:lang w:val="lt-LT"/>
        </w:rPr>
        <w:t>[</w:t>
      </w:r>
      <w:r w:rsidR="00E63952" w:rsidRPr="002E3E70">
        <w:rPr>
          <w:rFonts w:ascii="Times New Roman" w:eastAsiaTheme="minorEastAsia" w:hAnsi="Times New Roman" w:cs="Times New Roman"/>
          <w:sz w:val="24"/>
          <w:szCs w:val="24"/>
          <w:lang w:val="lt-LT"/>
        </w:rPr>
        <w:t>Žurnalas "</w:t>
      </w:r>
      <w:r w:rsidR="00564246" w:rsidRPr="002E3E70">
        <w:rPr>
          <w:rFonts w:ascii="Times New Roman" w:eastAsiaTheme="minorEastAsia" w:hAnsi="Times New Roman" w:cs="Times New Roman"/>
          <w:sz w:val="24"/>
          <w:szCs w:val="24"/>
          <w:lang w:val="lt-LT"/>
        </w:rPr>
        <w:t>Elektros erdvės</w:t>
      </w:r>
      <w:r w:rsidR="00E63952" w:rsidRPr="002E3E70">
        <w:rPr>
          <w:rFonts w:ascii="Times New Roman" w:eastAsiaTheme="minorEastAsia" w:hAnsi="Times New Roman" w:cs="Times New Roman"/>
          <w:sz w:val="24"/>
          <w:szCs w:val="24"/>
          <w:lang w:val="lt-LT"/>
        </w:rPr>
        <w:t>"</w:t>
      </w:r>
      <w:r w:rsidR="00564246" w:rsidRPr="002E3E70">
        <w:rPr>
          <w:rFonts w:ascii="Times New Roman" w:eastAsiaTheme="minorEastAsia" w:hAnsi="Times New Roman" w:cs="Times New Roman"/>
          <w:sz w:val="24"/>
          <w:szCs w:val="24"/>
          <w:lang w:val="lt-LT"/>
        </w:rPr>
        <w:t xml:space="preserve"> 2008 Nr.2(20) 26-31psl.</w:t>
      </w:r>
      <w:r w:rsidRPr="002E3E70">
        <w:rPr>
          <w:rFonts w:ascii="Times New Roman" w:eastAsiaTheme="minorEastAsia" w:hAnsi="Times New Roman" w:cs="Times New Roman"/>
          <w:sz w:val="24"/>
          <w:szCs w:val="24"/>
          <w:lang w:val="lt-LT"/>
        </w:rPr>
        <w:t>]</w:t>
      </w:r>
      <w:r w:rsidR="00564246" w:rsidRPr="002E3E70">
        <w:rPr>
          <w:rFonts w:ascii="Times New Roman" w:eastAsiaTheme="minorEastAsia" w:hAnsi="Times New Roman" w:cs="Times New Roman"/>
          <w:sz w:val="24"/>
          <w:szCs w:val="24"/>
          <w:lang w:val="lt-LT"/>
        </w:rPr>
        <w:t>.</w:t>
      </w:r>
      <w:r w:rsidR="00E63952" w:rsidRPr="002E3E70">
        <w:rPr>
          <w:rFonts w:ascii="Times New Roman" w:eastAsiaTheme="minorEastAsia" w:hAnsi="Times New Roman" w:cs="Times New Roman"/>
          <w:sz w:val="24"/>
          <w:szCs w:val="24"/>
          <w:lang w:val="lt-LT"/>
        </w:rPr>
        <w:t xml:space="preserve"> </w:t>
      </w:r>
      <w:r w:rsidR="00564246" w:rsidRPr="002E3E70">
        <w:rPr>
          <w:rFonts w:ascii="Times New Roman" w:eastAsiaTheme="minorEastAsia" w:hAnsi="Times New Roman" w:cs="Times New Roman"/>
          <w:sz w:val="24"/>
          <w:szCs w:val="24"/>
          <w:lang w:val="lt-LT"/>
        </w:rPr>
        <w:t xml:space="preserve"> </w:t>
      </w:r>
      <w:r w:rsidR="00E63952" w:rsidRPr="002E3E70">
        <w:rPr>
          <w:rFonts w:ascii="Times New Roman" w:eastAsiaTheme="minorEastAsia" w:hAnsi="Times New Roman" w:cs="Times New Roman"/>
          <w:sz w:val="24"/>
          <w:szCs w:val="24"/>
          <w:lang w:val="lt-LT"/>
        </w:rPr>
        <w:t xml:space="preserve">Sparčiai besivystant technikai, instaliaciniuose automatiniuose jungikliuose jau galima įdiegti mikroprocesorius, sugebančius atlikti </w:t>
      </w:r>
      <w:r w:rsidR="002E3E70" w:rsidRPr="002E3E70">
        <w:rPr>
          <w:rFonts w:ascii="Times New Roman" w:eastAsiaTheme="minorEastAsia" w:hAnsi="Times New Roman" w:cs="Times New Roman"/>
          <w:sz w:val="24"/>
          <w:szCs w:val="24"/>
          <w:lang w:val="lt-LT"/>
        </w:rPr>
        <w:t xml:space="preserve">sudėtingus skaičiavimus ir neprarandant jiems būdingo atjungimo greičio, išvengti klaidingų atjungimų. Tai pasiekiama į automatinių jungiklių konstrukciją įdiegiant EFDP sistemą </w:t>
      </w:r>
      <w:r w:rsidR="002E3E70" w:rsidRPr="002E3E70">
        <w:rPr>
          <w:rFonts w:ascii="Times New Roman" w:eastAsiaTheme="minorEastAsia" w:hAnsi="Times New Roman" w:cs="Times New Roman"/>
          <w:i/>
          <w:sz w:val="24"/>
          <w:szCs w:val="24"/>
          <w:lang w:val="lt-LT"/>
        </w:rPr>
        <w:t xml:space="preserve">(angl.k. Early fault detection and prevention </w:t>
      </w:r>
      <w:r w:rsidR="002E3E70" w:rsidRPr="002E3E70">
        <w:rPr>
          <w:rFonts w:ascii="Times New Roman" w:eastAsiaTheme="minorEastAsia" w:hAnsi="Times New Roman" w:cs="Times New Roman"/>
          <w:sz w:val="24"/>
          <w:szCs w:val="24"/>
          <w:lang w:val="lt-LT"/>
        </w:rPr>
        <w:t>- išankstinio avarinio sutrikimo detektavimo ir prevencijos sistema</w:t>
      </w:r>
      <w:r w:rsidR="002E3E70">
        <w:rPr>
          <w:rFonts w:ascii="Times New Roman" w:eastAsiaTheme="minorEastAsia" w:hAnsi="Times New Roman" w:cs="Times New Roman"/>
          <w:i/>
          <w:sz w:val="24"/>
          <w:szCs w:val="24"/>
          <w:lang w:val="lt-LT"/>
        </w:rPr>
        <w:t>).</w:t>
      </w:r>
      <w:r w:rsidR="002E3E70">
        <w:rPr>
          <w:rFonts w:ascii="Times New Roman" w:eastAsiaTheme="minorEastAsia" w:hAnsi="Times New Roman" w:cs="Times New Roman"/>
          <w:sz w:val="24"/>
          <w:szCs w:val="24"/>
          <w:lang w:val="lt-LT"/>
        </w:rPr>
        <w:t xml:space="preserve"> Gedimo atveju tinkle  dar nepradėjus veikti kontaktų stūmos jėgai, EFDP nuspėja kaip augs trumpojo j</w:t>
      </w:r>
      <w:r w:rsidR="006E1AD0">
        <w:rPr>
          <w:rFonts w:ascii="Times New Roman" w:eastAsiaTheme="minorEastAsia" w:hAnsi="Times New Roman" w:cs="Times New Roman"/>
          <w:sz w:val="24"/>
          <w:szCs w:val="24"/>
          <w:lang w:val="lt-LT"/>
        </w:rPr>
        <w:t>ungimo srovė, išsiunčia signalą maitinimo šaltinio pusėje esančiam automatiniam jungikliui ir patikrina signalą, gautą iš apkrovos pusėje esančio automatinio jungiklio. Todėl įvykus avariniam sutrikimui, iš karto suveikia vienintelis maitinimo pusėje nuo avarijos vietos esantis automatinis jungiklis.</w:t>
      </w:r>
      <w:r w:rsidR="002E3E70">
        <w:rPr>
          <w:rFonts w:ascii="Times New Roman" w:eastAsiaTheme="minorEastAsia" w:hAnsi="Times New Roman" w:cs="Times New Roman"/>
          <w:sz w:val="24"/>
          <w:szCs w:val="24"/>
          <w:lang w:val="lt-LT"/>
        </w:rPr>
        <w:t xml:space="preserve"> </w:t>
      </w:r>
      <w:r w:rsidR="00564246" w:rsidRPr="002E3E70">
        <w:rPr>
          <w:rFonts w:ascii="Times New Roman" w:eastAsiaTheme="minorEastAsia" w:hAnsi="Times New Roman" w:cs="Times New Roman"/>
          <w:sz w:val="24"/>
          <w:szCs w:val="24"/>
          <w:lang w:val="lt-LT"/>
        </w:rPr>
        <w:t xml:space="preserve">Tačiau pažangios apsaugos įterpimas į grandines su tradiciniais apsaugų suderinimo būdais sunkiai įgyvendinamas. Todėl projektuojamame stende toks būdas nėra numatytas.  </w:t>
      </w:r>
    </w:p>
    <w:p w:rsidR="002E4069" w:rsidRPr="00461251" w:rsidRDefault="000B4D9E" w:rsidP="00F7774E">
      <w:pPr>
        <w:pStyle w:val="ListParagraph"/>
        <w:spacing w:line="360" w:lineRule="auto"/>
        <w:ind w:left="0" w:firstLine="567"/>
        <w:jc w:val="both"/>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Išvada</w:t>
      </w:r>
      <w:r w:rsidR="00714290">
        <w:rPr>
          <w:rFonts w:ascii="Times New Roman" w:eastAsiaTheme="minorEastAsia" w:hAnsi="Times New Roman" w:cs="Times New Roman"/>
          <w:sz w:val="24"/>
          <w:szCs w:val="24"/>
          <w:lang w:val="lt-LT"/>
        </w:rPr>
        <w:t>:</w:t>
      </w:r>
      <w:r w:rsidRPr="00461251">
        <w:rPr>
          <w:rFonts w:ascii="Times New Roman" w:eastAsiaTheme="minorEastAsia" w:hAnsi="Times New Roman" w:cs="Times New Roman"/>
          <w:sz w:val="24"/>
          <w:szCs w:val="24"/>
          <w:lang w:val="lt-LT"/>
        </w:rPr>
        <w:t xml:space="preserve"> trumpojo jungimo srovių apsaugą galima įrengti tik 10kV ir aukštesnės įtampos IT sistemos tinkluose. Nes žemesnės įtampos tinkluose, kad suveiktų apsauga reikalinga labai maža pilnoji grandinės va</w:t>
      </w:r>
      <w:r w:rsidR="00714290">
        <w:rPr>
          <w:rFonts w:ascii="Times New Roman" w:eastAsiaTheme="minorEastAsia" w:hAnsi="Times New Roman" w:cs="Times New Roman"/>
          <w:sz w:val="24"/>
          <w:szCs w:val="24"/>
          <w:lang w:val="lt-LT"/>
        </w:rPr>
        <w:t>rža, o tai įgyvendinti yra</w:t>
      </w:r>
      <w:r w:rsidRPr="00461251">
        <w:rPr>
          <w:rFonts w:ascii="Times New Roman" w:eastAsiaTheme="minorEastAsia" w:hAnsi="Times New Roman" w:cs="Times New Roman"/>
          <w:sz w:val="24"/>
          <w:szCs w:val="24"/>
          <w:lang w:val="lt-LT"/>
        </w:rPr>
        <w:t xml:space="preserve"> sudėtinga.</w:t>
      </w:r>
    </w:p>
    <w:p w:rsidR="008452BA" w:rsidRPr="006F1E39" w:rsidRDefault="007031E4" w:rsidP="006F1E39">
      <w:pPr>
        <w:pStyle w:val="Heading3"/>
        <w:ind w:hanging="153"/>
        <w:rPr>
          <w:rFonts w:ascii="Times New Roman" w:hAnsi="Times New Roman" w:cs="Times New Roman"/>
          <w:color w:val="auto"/>
          <w:sz w:val="28"/>
          <w:szCs w:val="28"/>
          <w:lang w:val="lt-LT"/>
        </w:rPr>
      </w:pPr>
      <w:bookmarkStart w:id="40" w:name="_Toc355004636"/>
      <w:bookmarkStart w:id="41" w:name="_Toc355031502"/>
      <w:bookmarkStart w:id="42" w:name="_Toc355605933"/>
      <w:bookmarkStart w:id="43" w:name="_Toc355606052"/>
      <w:bookmarkStart w:id="44" w:name="_Toc355606563"/>
      <w:bookmarkStart w:id="45" w:name="_Toc356459072"/>
      <w:bookmarkStart w:id="46" w:name="_Toc356815414"/>
      <w:bookmarkStart w:id="47" w:name="_Toc357416120"/>
      <w:r w:rsidRPr="006F1E39">
        <w:rPr>
          <w:rFonts w:ascii="Times New Roman" w:hAnsi="Times New Roman" w:cs="Times New Roman"/>
          <w:color w:val="auto"/>
          <w:sz w:val="28"/>
          <w:szCs w:val="28"/>
          <w:lang w:val="lt-LT"/>
        </w:rPr>
        <w:t xml:space="preserve">IT </w:t>
      </w:r>
      <w:r w:rsidR="0072133F" w:rsidRPr="006F1E39">
        <w:rPr>
          <w:rFonts w:ascii="Times New Roman" w:hAnsi="Times New Roman" w:cs="Times New Roman"/>
          <w:color w:val="auto"/>
          <w:sz w:val="28"/>
          <w:szCs w:val="28"/>
          <w:lang w:val="lt-LT"/>
        </w:rPr>
        <w:t>sistemos tinklo pavojingumo tyrimo planas</w:t>
      </w:r>
      <w:bookmarkEnd w:id="40"/>
      <w:bookmarkEnd w:id="41"/>
      <w:bookmarkEnd w:id="42"/>
      <w:bookmarkEnd w:id="43"/>
      <w:bookmarkEnd w:id="44"/>
      <w:bookmarkEnd w:id="45"/>
      <w:bookmarkEnd w:id="46"/>
      <w:bookmarkEnd w:id="47"/>
    </w:p>
    <w:p w:rsidR="007031E4" w:rsidRDefault="007031E4" w:rsidP="00AC70B1">
      <w:pPr>
        <w:spacing w:before="200"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Žemos įtampos tinkluose šios sistemos pavojingumas nėra akivaizdus. </w:t>
      </w:r>
      <w:r w:rsidR="00B83E4B">
        <w:rPr>
          <w:rFonts w:ascii="Times New Roman" w:hAnsi="Times New Roman" w:cs="Times New Roman"/>
          <w:sz w:val="24"/>
          <w:szCs w:val="24"/>
          <w:lang w:val="lt-LT"/>
        </w:rPr>
        <w:t>Padėtis</w:t>
      </w:r>
      <w:r>
        <w:rPr>
          <w:rFonts w:ascii="Times New Roman" w:hAnsi="Times New Roman" w:cs="Times New Roman"/>
          <w:sz w:val="24"/>
          <w:szCs w:val="24"/>
          <w:lang w:val="lt-LT"/>
        </w:rPr>
        <w:t>, kad galima paliesti</w:t>
      </w:r>
      <w:r w:rsidRPr="00834732">
        <w:rPr>
          <w:rFonts w:ascii="Times New Roman" w:hAnsi="Times New Roman" w:cs="Times New Roman"/>
          <w:sz w:val="24"/>
          <w:szCs w:val="24"/>
          <w:lang w:val="lt-LT"/>
        </w:rPr>
        <w:t xml:space="preserve"> 230</w:t>
      </w:r>
      <w:r>
        <w:rPr>
          <w:rFonts w:ascii="Times New Roman" w:hAnsi="Times New Roman" w:cs="Times New Roman"/>
          <w:sz w:val="24"/>
          <w:szCs w:val="24"/>
          <w:lang w:val="lt-LT"/>
        </w:rPr>
        <w:t>V įtampos fazinį laidą ir nenukentėti, nors stovite ant žemės, sudaro iliuziją, kad tokia sistema tikrai yra nepavojinga. Stendo paskirtis yra parodyti studentui, kad IT sistema tikrai gali būti saugi, bet tik tam tikromis sąlygomis. Tam tikslui turi būti analizuojamos tinklo įtampos žemės atžvilgiu, esant įvairioms situacijoms.</w:t>
      </w:r>
    </w:p>
    <w:p w:rsidR="000A3352" w:rsidRDefault="007031E4" w:rsidP="00AC70B1">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Numatoma šiame skyriuje apskaičiuoti galimas fazines įtampas, tarp jų ir liesties įtampas, bei sroves, tekančias per žmogaus kūną. Skaičiavimai </w:t>
      </w:r>
      <w:r w:rsidR="00191768">
        <w:rPr>
          <w:rFonts w:ascii="Times New Roman" w:hAnsi="Times New Roman" w:cs="Times New Roman"/>
          <w:sz w:val="24"/>
          <w:szCs w:val="24"/>
          <w:lang w:val="lt-LT"/>
        </w:rPr>
        <w:t>atliekami</w:t>
      </w:r>
      <w:r>
        <w:rPr>
          <w:rFonts w:ascii="Times New Roman" w:hAnsi="Times New Roman" w:cs="Times New Roman"/>
          <w:sz w:val="24"/>
          <w:szCs w:val="24"/>
          <w:lang w:val="lt-LT"/>
        </w:rPr>
        <w:t xml:space="preserve"> Mathcad program</w:t>
      </w:r>
      <w:r w:rsidR="00191768">
        <w:rPr>
          <w:rFonts w:ascii="Times New Roman" w:hAnsi="Times New Roman" w:cs="Times New Roman"/>
          <w:sz w:val="24"/>
          <w:szCs w:val="24"/>
          <w:lang w:val="lt-LT"/>
        </w:rPr>
        <w:t>a</w:t>
      </w:r>
      <w:r w:rsidR="00B017E4">
        <w:rPr>
          <w:rFonts w:ascii="Times New Roman" w:hAnsi="Times New Roman" w:cs="Times New Roman"/>
          <w:sz w:val="24"/>
          <w:szCs w:val="24"/>
          <w:lang w:val="lt-LT"/>
        </w:rPr>
        <w:t>, rezultatai pateikiami lentelėse.</w:t>
      </w:r>
    </w:p>
    <w:p w:rsidR="00B017E4" w:rsidRPr="007031E4" w:rsidRDefault="00947A42" w:rsidP="00AC70B1">
      <w:pPr>
        <w:spacing w:after="0" w:line="360" w:lineRule="auto"/>
        <w:ind w:firstLine="540"/>
        <w:rPr>
          <w:rFonts w:ascii="Times New Roman" w:hAnsi="Times New Roman" w:cs="Times New Roman"/>
          <w:sz w:val="24"/>
          <w:szCs w:val="24"/>
          <w:lang w:val="lt-LT"/>
        </w:rPr>
      </w:pPr>
      <w:r w:rsidRPr="00AC70B1">
        <w:rPr>
          <w:rFonts w:ascii="Times New Roman" w:hAnsi="Times New Roman" w:cs="Times New Roman"/>
          <w:b/>
          <w:sz w:val="24"/>
          <w:szCs w:val="24"/>
          <w:lang w:val="lt-LT"/>
        </w:rPr>
        <w:lastRenderedPageBreak/>
        <w:t>Tyrimo planas</w:t>
      </w:r>
      <w:r>
        <w:rPr>
          <w:rFonts w:ascii="Times New Roman" w:hAnsi="Times New Roman" w:cs="Times New Roman"/>
          <w:sz w:val="24"/>
          <w:szCs w:val="24"/>
          <w:lang w:val="lt-LT"/>
        </w:rPr>
        <w:t>:</w:t>
      </w:r>
    </w:p>
    <w:p w:rsidR="006F1E39" w:rsidRDefault="006F1E39" w:rsidP="006F1E39">
      <w:pPr>
        <w:pStyle w:val="ListParagraph"/>
        <w:spacing w:after="0" w:line="360" w:lineRule="auto"/>
        <w:ind w:left="1440" w:hanging="873"/>
        <w:rPr>
          <w:rFonts w:ascii="Times New Roman" w:hAnsi="Times New Roman" w:cs="Times New Roman"/>
          <w:sz w:val="24"/>
          <w:szCs w:val="24"/>
          <w:lang w:val="lt-LT"/>
        </w:rPr>
      </w:pPr>
      <w:r>
        <w:rPr>
          <w:rFonts w:ascii="Times New Roman" w:hAnsi="Times New Roman" w:cs="Times New Roman"/>
          <w:sz w:val="24"/>
          <w:szCs w:val="24"/>
          <w:lang w:val="lt-LT"/>
        </w:rPr>
        <w:t xml:space="preserve">3.1.1.1 </w:t>
      </w:r>
      <w:r w:rsidR="00F02CE8">
        <w:rPr>
          <w:rFonts w:ascii="Times New Roman" w:hAnsi="Times New Roman" w:cs="Times New Roman"/>
          <w:sz w:val="24"/>
          <w:szCs w:val="24"/>
          <w:lang w:val="lt-LT"/>
        </w:rPr>
        <w:t>Ištirti standartinės IT sistemos param</w:t>
      </w:r>
      <w:r w:rsidR="00947A42">
        <w:rPr>
          <w:rFonts w:ascii="Times New Roman" w:hAnsi="Times New Roman" w:cs="Times New Roman"/>
          <w:sz w:val="24"/>
          <w:szCs w:val="24"/>
          <w:lang w:val="lt-LT"/>
        </w:rPr>
        <w:t>etrus normaliose darbo sąlygose.</w:t>
      </w:r>
    </w:p>
    <w:p w:rsidR="00F02CE8" w:rsidRPr="006F1E39" w:rsidRDefault="006F1E39" w:rsidP="006F1E39">
      <w:pPr>
        <w:pStyle w:val="ListParagraph"/>
        <w:spacing w:after="0" w:line="360" w:lineRule="auto"/>
        <w:ind w:left="1440" w:hanging="873"/>
        <w:rPr>
          <w:rFonts w:ascii="Times New Roman" w:hAnsi="Times New Roman" w:cs="Times New Roman"/>
          <w:sz w:val="24"/>
          <w:szCs w:val="24"/>
          <w:lang w:val="lt-LT"/>
        </w:rPr>
      </w:pPr>
      <w:r>
        <w:rPr>
          <w:rFonts w:ascii="Times New Roman" w:hAnsi="Times New Roman" w:cs="Times New Roman"/>
          <w:sz w:val="24"/>
          <w:szCs w:val="24"/>
          <w:lang w:val="lt-LT"/>
        </w:rPr>
        <w:t xml:space="preserve">3.1.1.2 </w:t>
      </w:r>
      <w:r w:rsidR="00F02CE8" w:rsidRPr="006F1E39">
        <w:rPr>
          <w:rFonts w:ascii="Times New Roman" w:hAnsi="Times New Roman" w:cs="Times New Roman"/>
          <w:sz w:val="24"/>
          <w:szCs w:val="24"/>
          <w:lang w:val="lt-LT"/>
        </w:rPr>
        <w:t>Ištirti saugos būklę avariniuose režimuose:</w:t>
      </w:r>
    </w:p>
    <w:p w:rsidR="00F02CE8" w:rsidRPr="0072133F" w:rsidRDefault="006F1E39" w:rsidP="006F1E39">
      <w:pPr>
        <w:pStyle w:val="ListParagraph"/>
        <w:spacing w:after="0" w:line="360" w:lineRule="auto"/>
        <w:ind w:left="1800" w:hanging="873"/>
        <w:rPr>
          <w:rFonts w:ascii="Times New Roman" w:hAnsi="Times New Roman" w:cs="Times New Roman"/>
          <w:sz w:val="24"/>
          <w:szCs w:val="24"/>
          <w:lang w:val="lt-LT"/>
        </w:rPr>
      </w:pPr>
      <w:r>
        <w:rPr>
          <w:rFonts w:ascii="Times New Roman" w:hAnsi="Times New Roman" w:cs="Times New Roman"/>
          <w:sz w:val="24"/>
          <w:szCs w:val="24"/>
          <w:lang w:val="lt-LT"/>
        </w:rPr>
        <w:t xml:space="preserve">a) </w:t>
      </w:r>
      <w:r w:rsidR="00F02CE8" w:rsidRPr="0072133F">
        <w:rPr>
          <w:rFonts w:ascii="Times New Roman" w:hAnsi="Times New Roman" w:cs="Times New Roman"/>
          <w:sz w:val="24"/>
          <w:szCs w:val="24"/>
          <w:lang w:val="lt-LT"/>
        </w:rPr>
        <w:t>Palietimo įtampos priklausomybę nuo izoliacijos varžos;</w:t>
      </w:r>
    </w:p>
    <w:p w:rsidR="00F02CE8" w:rsidRDefault="006F1E39" w:rsidP="006F1E39">
      <w:pPr>
        <w:pStyle w:val="ListParagraph"/>
        <w:spacing w:after="0" w:line="360" w:lineRule="auto"/>
        <w:ind w:left="1800" w:hanging="873"/>
        <w:rPr>
          <w:rFonts w:ascii="Times New Roman" w:hAnsi="Times New Roman" w:cs="Times New Roman"/>
          <w:sz w:val="24"/>
          <w:szCs w:val="24"/>
          <w:lang w:val="lt-LT"/>
        </w:rPr>
      </w:pPr>
      <w:r>
        <w:rPr>
          <w:rFonts w:ascii="Times New Roman" w:hAnsi="Times New Roman" w:cs="Times New Roman"/>
          <w:sz w:val="24"/>
          <w:szCs w:val="24"/>
          <w:lang w:val="lt-LT"/>
        </w:rPr>
        <w:t xml:space="preserve">b) </w:t>
      </w:r>
      <w:r w:rsidR="00F02CE8">
        <w:rPr>
          <w:rFonts w:ascii="Times New Roman" w:hAnsi="Times New Roman" w:cs="Times New Roman"/>
          <w:sz w:val="24"/>
          <w:szCs w:val="24"/>
          <w:lang w:val="lt-LT"/>
        </w:rPr>
        <w:t>Palietimo įtampą</w:t>
      </w:r>
      <w:r w:rsidR="0083586E">
        <w:rPr>
          <w:rFonts w:ascii="Times New Roman" w:hAnsi="Times New Roman" w:cs="Times New Roman"/>
          <w:sz w:val="24"/>
          <w:szCs w:val="24"/>
          <w:lang w:val="lt-LT"/>
        </w:rPr>
        <w:t>,</w:t>
      </w:r>
      <w:r w:rsidR="00F02CE8">
        <w:rPr>
          <w:rFonts w:ascii="Times New Roman" w:hAnsi="Times New Roman" w:cs="Times New Roman"/>
          <w:sz w:val="24"/>
          <w:szCs w:val="24"/>
          <w:lang w:val="lt-LT"/>
        </w:rPr>
        <w:t xml:space="preserve"> esant vienos fazės įžemėjimui</w:t>
      </w:r>
      <w:r w:rsidR="002E7E63">
        <w:rPr>
          <w:rFonts w:ascii="Times New Roman" w:hAnsi="Times New Roman" w:cs="Times New Roman"/>
          <w:sz w:val="24"/>
          <w:szCs w:val="24"/>
          <w:lang w:val="lt-LT"/>
        </w:rPr>
        <w:t xml:space="preserve"> tinkle ir sugędusiam imtuvui</w:t>
      </w:r>
      <w:r w:rsidR="00F02CE8">
        <w:rPr>
          <w:rFonts w:ascii="Times New Roman" w:hAnsi="Times New Roman" w:cs="Times New Roman"/>
          <w:sz w:val="24"/>
          <w:szCs w:val="24"/>
          <w:lang w:val="lt-LT"/>
        </w:rPr>
        <w:t>;</w:t>
      </w:r>
    </w:p>
    <w:p w:rsidR="00947A42" w:rsidRPr="00AC70B1" w:rsidRDefault="006F1E39" w:rsidP="006F1E39">
      <w:pPr>
        <w:pStyle w:val="ListParagraph"/>
        <w:spacing w:before="240" w:after="0" w:line="360" w:lineRule="auto"/>
        <w:ind w:left="1800" w:hanging="873"/>
        <w:rPr>
          <w:rFonts w:ascii="Times New Roman" w:hAnsi="Times New Roman" w:cs="Times New Roman"/>
          <w:sz w:val="24"/>
          <w:szCs w:val="24"/>
          <w:lang w:val="lt-LT"/>
        </w:rPr>
      </w:pPr>
      <w:r>
        <w:rPr>
          <w:rFonts w:ascii="Times New Roman" w:hAnsi="Times New Roman" w:cs="Times New Roman"/>
          <w:sz w:val="24"/>
          <w:szCs w:val="24"/>
          <w:lang w:val="lt-LT"/>
        </w:rPr>
        <w:t xml:space="preserve">c) </w:t>
      </w:r>
      <w:r w:rsidR="00F02CE8">
        <w:rPr>
          <w:rFonts w:ascii="Times New Roman" w:hAnsi="Times New Roman" w:cs="Times New Roman"/>
          <w:sz w:val="24"/>
          <w:szCs w:val="24"/>
          <w:lang w:val="lt-LT"/>
        </w:rPr>
        <w:t>Palietimo įtampą</w:t>
      </w:r>
      <w:r w:rsidR="0083586E">
        <w:rPr>
          <w:rFonts w:ascii="Times New Roman" w:hAnsi="Times New Roman" w:cs="Times New Roman"/>
          <w:sz w:val="24"/>
          <w:szCs w:val="24"/>
          <w:lang w:val="lt-LT"/>
        </w:rPr>
        <w:t>,</w:t>
      </w:r>
      <w:r w:rsidR="00F02CE8">
        <w:rPr>
          <w:rFonts w:ascii="Times New Roman" w:hAnsi="Times New Roman" w:cs="Times New Roman"/>
          <w:sz w:val="24"/>
          <w:szCs w:val="24"/>
          <w:lang w:val="lt-LT"/>
        </w:rPr>
        <w:t xml:space="preserve"> esant dvigubam įžemėjimui.</w:t>
      </w:r>
    </w:p>
    <w:p w:rsidR="0072133F" w:rsidRDefault="00947A42" w:rsidP="002E49EB">
      <w:pPr>
        <w:pStyle w:val="ListParagraph"/>
        <w:spacing w:before="240" w:after="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Analizės rezultatų išdėstymo patogumui kiekvienam plano skyriui suteikiamas indeksas atitinkantis nurodytąjį plane. Užsiduodami parametrai</w:t>
      </w:r>
      <w:r w:rsidR="000B4D9E">
        <w:rPr>
          <w:rFonts w:ascii="Times New Roman" w:hAnsi="Times New Roman" w:cs="Times New Roman"/>
          <w:sz w:val="24"/>
          <w:szCs w:val="24"/>
          <w:lang w:val="lt-LT"/>
        </w:rPr>
        <w:t xml:space="preserve"> </w:t>
      </w:r>
      <w:r>
        <w:rPr>
          <w:rFonts w:ascii="Times New Roman" w:hAnsi="Times New Roman" w:cs="Times New Roman"/>
          <w:sz w:val="24"/>
          <w:szCs w:val="24"/>
          <w:lang w:val="lt-LT"/>
        </w:rPr>
        <w:t>parenkami tokie, kuriuos būtų įmanoma ir p</w:t>
      </w:r>
      <w:r w:rsidR="00592014">
        <w:rPr>
          <w:rFonts w:ascii="Times New Roman" w:hAnsi="Times New Roman" w:cs="Times New Roman"/>
          <w:sz w:val="24"/>
          <w:szCs w:val="24"/>
          <w:lang w:val="lt-LT"/>
        </w:rPr>
        <w:t>atogu realizuoti projektuojama</w:t>
      </w:r>
      <w:r>
        <w:rPr>
          <w:rFonts w:ascii="Times New Roman" w:hAnsi="Times New Roman" w:cs="Times New Roman"/>
          <w:sz w:val="24"/>
          <w:szCs w:val="24"/>
          <w:lang w:val="lt-LT"/>
        </w:rPr>
        <w:t>me stende.</w:t>
      </w:r>
    </w:p>
    <w:p w:rsidR="00E20616" w:rsidRPr="003B351E" w:rsidRDefault="009223EE" w:rsidP="003B351E">
      <w:pPr>
        <w:pStyle w:val="Heading4"/>
        <w:numPr>
          <w:ilvl w:val="0"/>
          <w:numId w:val="0"/>
        </w:numPr>
        <w:spacing w:after="240" w:line="360" w:lineRule="auto"/>
        <w:ind w:left="864" w:hanging="297"/>
        <w:rPr>
          <w:rFonts w:ascii="Times New Roman" w:hAnsi="Times New Roman" w:cs="Times New Roman"/>
          <w:i w:val="0"/>
          <w:color w:val="auto"/>
          <w:sz w:val="28"/>
          <w:szCs w:val="28"/>
          <w:lang w:val="lt-LT"/>
        </w:rPr>
      </w:pPr>
      <w:bookmarkStart w:id="48" w:name="_Toc355004637"/>
      <w:bookmarkStart w:id="49" w:name="_Toc355031503"/>
      <w:bookmarkStart w:id="50" w:name="_Toc355605934"/>
      <w:bookmarkStart w:id="51" w:name="_Toc355606053"/>
      <w:bookmarkStart w:id="52" w:name="_Toc355606564"/>
      <w:bookmarkStart w:id="53" w:name="_Toc356459073"/>
      <w:bookmarkStart w:id="54" w:name="_Toc356815415"/>
      <w:bookmarkStart w:id="55" w:name="_Toc357416121"/>
      <w:r w:rsidRPr="009223EE">
        <w:rPr>
          <w:rFonts w:ascii="Times New Roman" w:hAnsi="Times New Roman" w:cs="Times New Roman"/>
          <w:i w:val="0"/>
          <w:color w:val="auto"/>
          <w:sz w:val="28"/>
          <w:szCs w:val="28"/>
          <w:lang w:val="lt-LT"/>
        </w:rPr>
        <w:t xml:space="preserve">3.1.1.1 </w:t>
      </w:r>
      <w:r w:rsidR="00E20616" w:rsidRPr="009223EE">
        <w:rPr>
          <w:rFonts w:ascii="Times New Roman" w:hAnsi="Times New Roman" w:cs="Times New Roman"/>
          <w:i w:val="0"/>
          <w:color w:val="auto"/>
          <w:sz w:val="28"/>
          <w:szCs w:val="28"/>
          <w:lang w:val="lt-LT"/>
        </w:rPr>
        <w:t>IT sistemos parametrai normaliose darbo sąlygose</w:t>
      </w:r>
      <w:bookmarkEnd w:id="48"/>
      <w:bookmarkEnd w:id="49"/>
      <w:bookmarkEnd w:id="50"/>
      <w:bookmarkEnd w:id="51"/>
      <w:bookmarkEnd w:id="52"/>
      <w:bookmarkEnd w:id="53"/>
      <w:bookmarkEnd w:id="54"/>
      <w:bookmarkEnd w:id="55"/>
    </w:p>
    <w:p w:rsidR="003A4A46" w:rsidRPr="00E20616" w:rsidRDefault="00947A42" w:rsidP="000A3352">
      <w:pPr>
        <w:pStyle w:val="ListParagraph"/>
        <w:tabs>
          <w:tab w:val="left" w:pos="0"/>
        </w:tabs>
        <w:spacing w:after="0" w:line="360" w:lineRule="auto"/>
        <w:ind w:left="0" w:firstLine="540"/>
        <w:jc w:val="both"/>
        <w:rPr>
          <w:rFonts w:ascii="Times New Roman" w:hAnsi="Times New Roman" w:cs="Times New Roman"/>
          <w:sz w:val="24"/>
          <w:szCs w:val="24"/>
          <w:lang w:val="lt-LT"/>
        </w:rPr>
      </w:pPr>
      <w:r w:rsidRPr="00E20616">
        <w:rPr>
          <w:rFonts w:ascii="Times New Roman" w:hAnsi="Times New Roman" w:cs="Times New Roman"/>
          <w:sz w:val="24"/>
          <w:szCs w:val="24"/>
          <w:lang w:val="lt-LT"/>
        </w:rPr>
        <w:t xml:space="preserve">Tinklas </w:t>
      </w:r>
      <w:r w:rsidR="0083596E" w:rsidRPr="00E20616">
        <w:rPr>
          <w:rFonts w:ascii="Times New Roman" w:hAnsi="Times New Roman" w:cs="Times New Roman"/>
          <w:sz w:val="24"/>
          <w:szCs w:val="24"/>
          <w:lang w:val="lt-LT"/>
        </w:rPr>
        <w:t>švarus, įžemėjimų nėra, talpioji izoliacijos varža nevertinama</w:t>
      </w:r>
      <w:r w:rsidR="00B83E4B">
        <w:rPr>
          <w:rFonts w:ascii="Times New Roman" w:hAnsi="Times New Roman" w:cs="Times New Roman"/>
          <w:sz w:val="24"/>
          <w:szCs w:val="24"/>
          <w:lang w:val="lt-LT"/>
        </w:rPr>
        <w:t>, nes žemos įtampos tinkle ji nedidelė</w:t>
      </w:r>
      <w:r w:rsidR="0083596E" w:rsidRPr="00E20616">
        <w:rPr>
          <w:rFonts w:ascii="Times New Roman" w:hAnsi="Times New Roman" w:cs="Times New Roman"/>
          <w:sz w:val="24"/>
          <w:szCs w:val="24"/>
          <w:lang w:val="lt-LT"/>
        </w:rPr>
        <w:t xml:space="preserve">. Norminė tinklo vienos fazės vieno ruožo varža yra </w:t>
      </w:r>
      <w:r w:rsidR="007E38A2">
        <w:rPr>
          <w:rFonts w:ascii="Times New Roman" w:hAnsi="Times New Roman" w:cs="Times New Roman"/>
          <w:sz w:val="24"/>
          <w:szCs w:val="24"/>
          <w:lang w:val="lt-LT"/>
        </w:rPr>
        <w:t>8</w:t>
      </w:r>
      <w:r w:rsidR="0083596E" w:rsidRPr="00834732">
        <w:rPr>
          <w:rFonts w:ascii="Times New Roman" w:hAnsi="Times New Roman" w:cs="Times New Roman"/>
          <w:sz w:val="24"/>
          <w:szCs w:val="24"/>
          <w:lang w:val="lt-LT"/>
        </w:rPr>
        <w:t>00k</w:t>
      </w:r>
      <w:r w:rsidR="0083596E" w:rsidRPr="00E20616">
        <w:rPr>
          <w:rFonts w:ascii="Times New Roman" w:hAnsi="Times New Roman" w:cs="Times New Roman"/>
          <w:sz w:val="24"/>
          <w:szCs w:val="24"/>
          <w:lang w:val="lt-LT"/>
        </w:rPr>
        <w:t>Ω. Kuo daugiau ruožų su tokia varža, tuo bendra</w:t>
      </w:r>
      <w:r w:rsidR="001623FB">
        <w:rPr>
          <w:rFonts w:ascii="Times New Roman" w:hAnsi="Times New Roman" w:cs="Times New Roman"/>
          <w:sz w:val="24"/>
          <w:szCs w:val="24"/>
          <w:lang w:val="lt-LT"/>
        </w:rPr>
        <w:t xml:space="preserve"> tinklo</w:t>
      </w:r>
      <w:r w:rsidR="0083596E" w:rsidRPr="00E20616">
        <w:rPr>
          <w:rFonts w:ascii="Times New Roman" w:hAnsi="Times New Roman" w:cs="Times New Roman"/>
          <w:sz w:val="24"/>
          <w:szCs w:val="24"/>
          <w:lang w:val="lt-LT"/>
        </w:rPr>
        <w:t xml:space="preserve"> izoliacijos varža darosi mažesnė. Bet tinklas vertinamas kaip turintis gerą izoliaciją, todėl jeigu užsiduodama izoliacijos varža </w:t>
      </w:r>
      <w:r w:rsidR="0083596E" w:rsidRPr="00834732">
        <w:rPr>
          <w:rFonts w:ascii="Times New Roman" w:hAnsi="Times New Roman" w:cs="Times New Roman"/>
          <w:sz w:val="24"/>
          <w:szCs w:val="24"/>
          <w:lang w:val="lt-LT"/>
        </w:rPr>
        <w:t>50 ar net 5k</w:t>
      </w:r>
      <w:r w:rsidR="0083596E" w:rsidRPr="00E20616">
        <w:rPr>
          <w:rFonts w:ascii="Times New Roman" w:hAnsi="Times New Roman" w:cs="Times New Roman"/>
          <w:sz w:val="24"/>
          <w:szCs w:val="24"/>
          <w:lang w:val="lt-LT"/>
        </w:rPr>
        <w:t>Ω nereiškia, kad toks tinklas negali būti eksploatuojamas.</w:t>
      </w:r>
    </w:p>
    <w:p w:rsidR="00B73CC6" w:rsidRPr="001623FB" w:rsidRDefault="003C6796" w:rsidP="000A3352">
      <w:pPr>
        <w:tabs>
          <w:tab w:val="left" w:pos="0"/>
        </w:tabs>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rPr>
        <w:t>3</w:t>
      </w:r>
      <w:r w:rsidR="004A605A">
        <w:rPr>
          <w:rFonts w:ascii="Times New Roman" w:hAnsi="Times New Roman" w:cs="Times New Roman"/>
          <w:sz w:val="24"/>
          <w:szCs w:val="24"/>
        </w:rPr>
        <w:t>.</w:t>
      </w:r>
      <w:r w:rsidR="003A4A46">
        <w:rPr>
          <w:rFonts w:ascii="Times New Roman" w:hAnsi="Times New Roman" w:cs="Times New Roman"/>
          <w:sz w:val="24"/>
          <w:szCs w:val="24"/>
        </w:rPr>
        <w:t>1 paveiks</w:t>
      </w:r>
      <w:r w:rsidR="003A4A46">
        <w:rPr>
          <w:rFonts w:ascii="Times New Roman" w:hAnsi="Times New Roman" w:cs="Times New Roman"/>
          <w:sz w:val="24"/>
          <w:szCs w:val="24"/>
          <w:lang w:val="lt-LT"/>
        </w:rPr>
        <w:t>l</w:t>
      </w:r>
      <w:r w:rsidR="00CF4027">
        <w:rPr>
          <w:rFonts w:ascii="Times New Roman" w:hAnsi="Times New Roman" w:cs="Times New Roman"/>
          <w:sz w:val="24"/>
          <w:szCs w:val="24"/>
          <w:lang w:val="lt-LT"/>
        </w:rPr>
        <w:t>e</w:t>
      </w:r>
      <w:r w:rsidR="003A4A46">
        <w:rPr>
          <w:rFonts w:ascii="Times New Roman" w:hAnsi="Times New Roman" w:cs="Times New Roman"/>
          <w:sz w:val="24"/>
          <w:szCs w:val="24"/>
          <w:lang w:val="lt-LT"/>
        </w:rPr>
        <w:t xml:space="preserve"> pa</w:t>
      </w:r>
      <w:r w:rsidR="001623FB">
        <w:rPr>
          <w:rFonts w:ascii="Times New Roman" w:hAnsi="Times New Roman" w:cs="Times New Roman"/>
          <w:sz w:val="24"/>
          <w:szCs w:val="24"/>
          <w:lang w:val="lt-LT"/>
        </w:rPr>
        <w:t>teikta</w:t>
      </w:r>
      <w:r w:rsidR="003A4A46">
        <w:rPr>
          <w:rFonts w:ascii="Times New Roman" w:hAnsi="Times New Roman" w:cs="Times New Roman"/>
          <w:sz w:val="24"/>
          <w:szCs w:val="24"/>
          <w:lang w:val="lt-LT"/>
        </w:rPr>
        <w:t xml:space="preserve"> schema, kai darbininkas dirba pasilipęs ant pastolių ir paliečia fazinį laidą</w:t>
      </w:r>
      <w:r w:rsidR="00BB3E1E">
        <w:rPr>
          <w:rFonts w:ascii="Times New Roman" w:hAnsi="Times New Roman" w:cs="Times New Roman"/>
          <w:sz w:val="24"/>
          <w:szCs w:val="24"/>
          <w:lang w:val="lt-LT"/>
        </w:rPr>
        <w:t>, IT sistemos tinkle normaliomis darbo sąlygomis.</w:t>
      </w:r>
      <w:r w:rsidR="003A4A46">
        <w:rPr>
          <w:rFonts w:ascii="Times New Roman" w:hAnsi="Times New Roman" w:cs="Times New Roman"/>
          <w:sz w:val="24"/>
          <w:szCs w:val="24"/>
          <w:lang w:val="lt-LT"/>
        </w:rPr>
        <w:t xml:space="preserve"> </w:t>
      </w:r>
      <w:r w:rsidR="00CF67F1">
        <w:rPr>
          <w:rFonts w:ascii="Times New Roman" w:hAnsi="Times New Roman" w:cs="Times New Roman"/>
          <w:sz w:val="24"/>
          <w:szCs w:val="24"/>
          <w:lang w:val="lt-LT"/>
        </w:rPr>
        <w:t>Y</w:t>
      </w:r>
      <w:r w:rsidR="002F08C5">
        <w:rPr>
          <w:rFonts w:ascii="Times New Roman" w:hAnsi="Times New Roman" w:cs="Times New Roman"/>
          <w:sz w:val="24"/>
          <w:szCs w:val="24"/>
          <w:lang w:val="lt-LT"/>
        </w:rPr>
        <w:t>patingose sąlygose ž</w:t>
      </w:r>
      <w:r w:rsidR="003A4A46">
        <w:rPr>
          <w:rFonts w:ascii="Times New Roman" w:hAnsi="Times New Roman" w:cs="Times New Roman"/>
          <w:sz w:val="24"/>
          <w:szCs w:val="24"/>
          <w:lang w:val="lt-LT"/>
        </w:rPr>
        <w:t xml:space="preserve">mogaus varža lygi </w:t>
      </w:r>
      <w:r w:rsidR="003A4A46">
        <w:rPr>
          <w:rFonts w:ascii="Times New Roman" w:hAnsi="Times New Roman" w:cs="Times New Roman"/>
          <w:sz w:val="24"/>
          <w:szCs w:val="24"/>
        </w:rPr>
        <w:t>1000Ω.</w:t>
      </w:r>
      <w:r w:rsidR="00BB3E1E">
        <w:rPr>
          <w:rFonts w:ascii="Times New Roman" w:hAnsi="Times New Roman" w:cs="Times New Roman"/>
          <w:sz w:val="24"/>
          <w:szCs w:val="24"/>
          <w:lang w:val="lt-LT"/>
        </w:rPr>
        <w:t xml:space="preserve"> </w:t>
      </w:r>
      <w:r w:rsidR="0083596E">
        <w:rPr>
          <w:rFonts w:ascii="Times New Roman" w:hAnsi="Times New Roman" w:cs="Times New Roman"/>
          <w:sz w:val="24"/>
          <w:szCs w:val="24"/>
          <w:lang w:val="lt-LT"/>
        </w:rPr>
        <w:t xml:space="preserve">Saugos būklę tiriame </w:t>
      </w:r>
      <w:r w:rsidR="0083596E" w:rsidRPr="001623FB">
        <w:rPr>
          <w:rFonts w:ascii="Times New Roman" w:hAnsi="Times New Roman" w:cs="Times New Roman"/>
          <w:sz w:val="24"/>
          <w:szCs w:val="24"/>
          <w:lang w:val="lt-LT"/>
        </w:rPr>
        <w:t>keturiems variantams</w:t>
      </w:r>
      <w:r w:rsidR="00181C48" w:rsidRPr="001623FB">
        <w:rPr>
          <w:rFonts w:ascii="Times New Roman" w:hAnsi="Times New Roman" w:cs="Times New Roman"/>
          <w:sz w:val="24"/>
          <w:szCs w:val="24"/>
          <w:lang w:val="lt-LT"/>
        </w:rPr>
        <w:t xml:space="preserve"> (</w:t>
      </w:r>
      <w:r w:rsidRPr="001623FB">
        <w:rPr>
          <w:rFonts w:ascii="Times New Roman" w:hAnsi="Times New Roman" w:cs="Times New Roman"/>
          <w:sz w:val="24"/>
          <w:szCs w:val="24"/>
          <w:lang w:val="lt-LT"/>
        </w:rPr>
        <w:t>3</w:t>
      </w:r>
      <w:r w:rsidR="002F08C5" w:rsidRPr="001623FB">
        <w:rPr>
          <w:rFonts w:ascii="Times New Roman" w:hAnsi="Times New Roman" w:cs="Times New Roman"/>
          <w:sz w:val="24"/>
          <w:szCs w:val="24"/>
          <w:lang w:val="lt-LT"/>
        </w:rPr>
        <w:t>.1</w:t>
      </w:r>
      <w:r w:rsidR="00181C48" w:rsidRPr="001623FB">
        <w:rPr>
          <w:rFonts w:ascii="Times New Roman" w:hAnsi="Times New Roman" w:cs="Times New Roman"/>
          <w:sz w:val="24"/>
          <w:szCs w:val="24"/>
          <w:lang w:val="lt-LT"/>
        </w:rPr>
        <w:t xml:space="preserve"> lentel</w:t>
      </w:r>
      <w:r w:rsidR="00181C48">
        <w:rPr>
          <w:rFonts w:ascii="Times New Roman" w:hAnsi="Times New Roman" w:cs="Times New Roman"/>
          <w:sz w:val="24"/>
          <w:szCs w:val="24"/>
          <w:lang w:val="lt-LT"/>
        </w:rPr>
        <w:t>ė</w:t>
      </w:r>
      <w:r w:rsidR="00181C48" w:rsidRPr="001623FB">
        <w:rPr>
          <w:rFonts w:ascii="Times New Roman" w:hAnsi="Times New Roman" w:cs="Times New Roman"/>
          <w:sz w:val="24"/>
          <w:szCs w:val="24"/>
          <w:lang w:val="lt-LT"/>
        </w:rPr>
        <w:t>)</w:t>
      </w:r>
      <w:r w:rsidR="008F6C69">
        <w:rPr>
          <w:rFonts w:ascii="Times New Roman" w:hAnsi="Times New Roman" w:cs="Times New Roman"/>
          <w:sz w:val="24"/>
          <w:szCs w:val="24"/>
          <w:lang w:val="lt-LT"/>
        </w:rPr>
        <w:t>:</w:t>
      </w:r>
      <w:r w:rsidR="001623FB" w:rsidRPr="001623FB">
        <w:rPr>
          <w:rFonts w:ascii="Times New Roman" w:hAnsi="Times New Roman" w:cs="Times New Roman"/>
          <w:sz w:val="24"/>
          <w:szCs w:val="24"/>
          <w:lang w:val="lt-LT"/>
        </w:rPr>
        <w:t xml:space="preserve"> </w:t>
      </w:r>
    </w:p>
    <w:p w:rsidR="00273DAB" w:rsidRPr="000B7517" w:rsidRDefault="000B7517" w:rsidP="000B7517">
      <w:pPr>
        <w:pStyle w:val="Heading8"/>
        <w:numPr>
          <w:ilvl w:val="0"/>
          <w:numId w:val="0"/>
        </w:numPr>
        <w:jc w:val="left"/>
        <w:rPr>
          <w:b w:val="0"/>
          <w:i/>
          <w:lang w:val="lt-LT"/>
        </w:rPr>
      </w:pPr>
      <w:bookmarkStart w:id="56" w:name="_Toc357416342"/>
      <w:r w:rsidRPr="000B7517">
        <w:rPr>
          <w:b w:val="0"/>
          <w:i/>
        </w:rPr>
        <w:t>3.1  lentel</w:t>
      </w:r>
      <w:r w:rsidRPr="000B7517">
        <w:rPr>
          <w:b w:val="0"/>
          <w:i/>
          <w:lang w:val="lt-LT"/>
        </w:rPr>
        <w:t>ė</w:t>
      </w:r>
      <w:r w:rsidR="00064FE6">
        <w:rPr>
          <w:b w:val="0"/>
          <w:i/>
          <w:lang w:val="lt-LT"/>
        </w:rPr>
        <w:t xml:space="preserve">. </w:t>
      </w:r>
      <w:r w:rsidR="00273DAB" w:rsidRPr="000B7517">
        <w:rPr>
          <w:lang w:val="lt-LT"/>
        </w:rPr>
        <w:t>IT sistemos</w:t>
      </w:r>
      <w:r w:rsidR="004E1892">
        <w:rPr>
          <w:lang w:val="lt-LT"/>
        </w:rPr>
        <w:t xml:space="preserve"> </w:t>
      </w:r>
      <w:r w:rsidR="00273DAB" w:rsidRPr="000B7517">
        <w:rPr>
          <w:lang w:val="lt-LT"/>
        </w:rPr>
        <w:t>izoliacijos varžos</w:t>
      </w:r>
      <w:r w:rsidR="004E1892" w:rsidRPr="000B7517">
        <w:rPr>
          <w:lang w:val="lt-LT"/>
        </w:rPr>
        <w:t>, esant normalioms darbo sąlygoms</w:t>
      </w:r>
      <w:bookmarkEnd w:id="56"/>
    </w:p>
    <w:tbl>
      <w:tblPr>
        <w:tblStyle w:val="TableGrid"/>
        <w:tblW w:w="9639" w:type="dxa"/>
        <w:tblInd w:w="108" w:type="dxa"/>
        <w:tblLook w:val="04A0"/>
      </w:tblPr>
      <w:tblGrid>
        <w:gridCol w:w="799"/>
        <w:gridCol w:w="1379"/>
        <w:gridCol w:w="1440"/>
        <w:gridCol w:w="1350"/>
        <w:gridCol w:w="4671"/>
      </w:tblGrid>
      <w:tr w:rsidR="00181C48" w:rsidTr="000B7517">
        <w:tc>
          <w:tcPr>
            <w:tcW w:w="799" w:type="dxa"/>
            <w:vMerge w:val="restart"/>
            <w:vAlign w:val="center"/>
          </w:tcPr>
          <w:p w:rsidR="00181C48" w:rsidRPr="00181C48" w:rsidRDefault="00181C48" w:rsidP="000B7517">
            <w:pPr>
              <w:pStyle w:val="ListParagraph"/>
              <w:spacing w:before="200" w:line="360" w:lineRule="auto"/>
              <w:ind w:left="0"/>
              <w:jc w:val="center"/>
              <w:rPr>
                <w:rFonts w:ascii="Times New Roman" w:hAnsi="Times New Roman" w:cs="Times New Roman"/>
                <w:b/>
                <w:sz w:val="24"/>
                <w:szCs w:val="24"/>
                <w:lang w:val="lt-LT"/>
              </w:rPr>
            </w:pPr>
          </w:p>
        </w:tc>
        <w:tc>
          <w:tcPr>
            <w:tcW w:w="4169" w:type="dxa"/>
            <w:gridSpan w:val="3"/>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lang w:val="lt-LT"/>
              </w:rPr>
              <w:t>Izoliacijos varža</w:t>
            </w:r>
          </w:p>
        </w:tc>
        <w:tc>
          <w:tcPr>
            <w:tcW w:w="4671" w:type="dxa"/>
            <w:vMerge w:val="restart"/>
            <w:vAlign w:val="center"/>
          </w:tcPr>
          <w:p w:rsidR="00181C48" w:rsidRPr="00181C48" w:rsidRDefault="00B346AE" w:rsidP="0072133F">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Liesties objektas</w:t>
            </w:r>
          </w:p>
        </w:tc>
      </w:tr>
      <w:tr w:rsidR="00181C48" w:rsidTr="000B7517">
        <w:tc>
          <w:tcPr>
            <w:tcW w:w="799" w:type="dxa"/>
            <w:vMerge/>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p>
        </w:tc>
        <w:tc>
          <w:tcPr>
            <w:tcW w:w="1379"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lang w:val="lt-LT"/>
              </w:rPr>
              <w:t>A fazėje</w:t>
            </w:r>
          </w:p>
        </w:tc>
        <w:tc>
          <w:tcPr>
            <w:tcW w:w="1440"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lang w:val="lt-LT"/>
              </w:rPr>
              <w:t>B fazėje</w:t>
            </w:r>
          </w:p>
        </w:tc>
        <w:tc>
          <w:tcPr>
            <w:tcW w:w="1350"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lang w:val="lt-LT"/>
              </w:rPr>
              <w:t>C fazėje</w:t>
            </w:r>
          </w:p>
        </w:tc>
        <w:tc>
          <w:tcPr>
            <w:tcW w:w="4671" w:type="dxa"/>
            <w:vMerge/>
            <w:vAlign w:val="center"/>
          </w:tcPr>
          <w:p w:rsidR="00181C48" w:rsidRDefault="00181C48" w:rsidP="0072133F">
            <w:pPr>
              <w:pStyle w:val="ListParagraph"/>
              <w:spacing w:line="360" w:lineRule="auto"/>
              <w:ind w:left="0"/>
              <w:jc w:val="center"/>
              <w:rPr>
                <w:rFonts w:ascii="Times New Roman" w:hAnsi="Times New Roman" w:cs="Times New Roman"/>
                <w:sz w:val="24"/>
                <w:szCs w:val="24"/>
                <w:lang w:val="lt-LT"/>
              </w:rPr>
            </w:pPr>
          </w:p>
        </w:tc>
      </w:tr>
      <w:tr w:rsidR="00181C48" w:rsidTr="000B7517">
        <w:tc>
          <w:tcPr>
            <w:tcW w:w="799"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rPr>
              <w:t>1a</w:t>
            </w:r>
          </w:p>
        </w:tc>
        <w:tc>
          <w:tcPr>
            <w:tcW w:w="1379" w:type="dxa"/>
            <w:vAlign w:val="center"/>
          </w:tcPr>
          <w:p w:rsidR="00181C48" w:rsidRDefault="00181C48" w:rsidP="0072133F">
            <w:pPr>
              <w:spacing w:line="360" w:lineRule="auto"/>
              <w:jc w:val="center"/>
            </w:pPr>
            <w:r w:rsidRPr="0018474B">
              <w:rPr>
                <w:rFonts w:ascii="Times New Roman" w:eastAsiaTheme="minorEastAsia" w:hAnsi="Times New Roman" w:cs="Times New Roman"/>
                <w:sz w:val="24"/>
                <w:szCs w:val="24"/>
                <w:lang w:val="lt-LT"/>
              </w:rPr>
              <w:t>800</w:t>
            </w:r>
            <w:r>
              <w:rPr>
                <w:rFonts w:ascii="Times New Roman" w:eastAsiaTheme="minorEastAsia" w:hAnsi="Times New Roman" w:cs="Times New Roman"/>
                <w:sz w:val="24"/>
                <w:szCs w:val="24"/>
                <w:lang w:val="lt-LT"/>
              </w:rPr>
              <w:t xml:space="preserve"> </w:t>
            </w:r>
            <w:r w:rsidRPr="0018474B">
              <w:rPr>
                <w:rFonts w:ascii="Times New Roman" w:eastAsiaTheme="minorEastAsia" w:hAnsi="Times New Roman" w:cs="Times New Roman"/>
                <w:sz w:val="24"/>
                <w:szCs w:val="24"/>
                <w:lang w:val="lt-LT"/>
              </w:rPr>
              <w:t>kΩ</w:t>
            </w:r>
          </w:p>
        </w:tc>
        <w:tc>
          <w:tcPr>
            <w:tcW w:w="1440" w:type="dxa"/>
            <w:vAlign w:val="center"/>
          </w:tcPr>
          <w:p w:rsidR="00181C48" w:rsidRDefault="00181C48" w:rsidP="0072133F">
            <w:pPr>
              <w:spacing w:line="360" w:lineRule="auto"/>
              <w:jc w:val="center"/>
            </w:pPr>
            <w:r w:rsidRPr="0018474B">
              <w:rPr>
                <w:rFonts w:ascii="Times New Roman" w:eastAsiaTheme="minorEastAsia" w:hAnsi="Times New Roman" w:cs="Times New Roman"/>
                <w:sz w:val="24"/>
                <w:szCs w:val="24"/>
                <w:lang w:val="lt-LT"/>
              </w:rPr>
              <w:t>800</w:t>
            </w:r>
            <w:r>
              <w:rPr>
                <w:rFonts w:ascii="Times New Roman" w:eastAsiaTheme="minorEastAsia" w:hAnsi="Times New Roman" w:cs="Times New Roman"/>
                <w:sz w:val="24"/>
                <w:szCs w:val="24"/>
                <w:lang w:val="lt-LT"/>
              </w:rPr>
              <w:t xml:space="preserve"> </w:t>
            </w:r>
            <w:r w:rsidRPr="0018474B">
              <w:rPr>
                <w:rFonts w:ascii="Times New Roman" w:eastAsiaTheme="minorEastAsia" w:hAnsi="Times New Roman" w:cs="Times New Roman"/>
                <w:sz w:val="24"/>
                <w:szCs w:val="24"/>
                <w:lang w:val="lt-LT"/>
              </w:rPr>
              <w:t>kΩ</w:t>
            </w:r>
          </w:p>
        </w:tc>
        <w:tc>
          <w:tcPr>
            <w:tcW w:w="1350" w:type="dxa"/>
            <w:vAlign w:val="center"/>
          </w:tcPr>
          <w:p w:rsidR="00181C48" w:rsidRDefault="00181C48" w:rsidP="0072133F">
            <w:pPr>
              <w:spacing w:line="360" w:lineRule="auto"/>
              <w:jc w:val="center"/>
            </w:pPr>
            <w:r w:rsidRPr="0018474B">
              <w:rPr>
                <w:rFonts w:ascii="Times New Roman" w:eastAsiaTheme="minorEastAsia" w:hAnsi="Times New Roman" w:cs="Times New Roman"/>
                <w:sz w:val="24"/>
                <w:szCs w:val="24"/>
                <w:lang w:val="lt-LT"/>
              </w:rPr>
              <w:t>800</w:t>
            </w:r>
            <w:r>
              <w:rPr>
                <w:rFonts w:ascii="Times New Roman" w:eastAsiaTheme="minorEastAsia" w:hAnsi="Times New Roman" w:cs="Times New Roman"/>
                <w:sz w:val="24"/>
                <w:szCs w:val="24"/>
                <w:lang w:val="lt-LT"/>
              </w:rPr>
              <w:t xml:space="preserve"> </w:t>
            </w:r>
            <w:r w:rsidRPr="0018474B">
              <w:rPr>
                <w:rFonts w:ascii="Times New Roman" w:eastAsiaTheme="minorEastAsia" w:hAnsi="Times New Roman" w:cs="Times New Roman"/>
                <w:sz w:val="24"/>
                <w:szCs w:val="24"/>
                <w:lang w:val="lt-LT"/>
              </w:rPr>
              <w:t>kΩ</w:t>
            </w:r>
          </w:p>
        </w:tc>
        <w:tc>
          <w:tcPr>
            <w:tcW w:w="4671" w:type="dxa"/>
            <w:vAlign w:val="center"/>
          </w:tcPr>
          <w:p w:rsidR="00181C48" w:rsidRDefault="000879D0"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A</w:t>
            </w:r>
          </w:p>
        </w:tc>
      </w:tr>
      <w:tr w:rsidR="00181C48" w:rsidTr="000B7517">
        <w:tc>
          <w:tcPr>
            <w:tcW w:w="799"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rPr>
              <w:t>1b</w:t>
            </w:r>
          </w:p>
        </w:tc>
        <w:tc>
          <w:tcPr>
            <w:tcW w:w="1379" w:type="dxa"/>
            <w:vAlign w:val="center"/>
          </w:tcPr>
          <w:p w:rsidR="00181C48" w:rsidRDefault="00181C48" w:rsidP="0072133F">
            <w:pPr>
              <w:spacing w:line="360" w:lineRule="auto"/>
              <w:jc w:val="center"/>
            </w:pPr>
            <w:r w:rsidRPr="00EB737A">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EB737A">
              <w:rPr>
                <w:rFonts w:ascii="Times New Roman" w:eastAsiaTheme="minorEastAsia" w:hAnsi="Times New Roman" w:cs="Times New Roman"/>
                <w:sz w:val="24"/>
                <w:szCs w:val="24"/>
                <w:lang w:val="lt-LT"/>
              </w:rPr>
              <w:t>kΩ</w:t>
            </w:r>
          </w:p>
        </w:tc>
        <w:tc>
          <w:tcPr>
            <w:tcW w:w="1440" w:type="dxa"/>
            <w:vAlign w:val="center"/>
          </w:tcPr>
          <w:p w:rsidR="00181C48" w:rsidRDefault="00181C48" w:rsidP="0072133F">
            <w:pPr>
              <w:spacing w:line="360" w:lineRule="auto"/>
              <w:jc w:val="center"/>
            </w:pPr>
            <w:r w:rsidRPr="00EB737A">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EB737A">
              <w:rPr>
                <w:rFonts w:ascii="Times New Roman" w:eastAsiaTheme="minorEastAsia" w:hAnsi="Times New Roman" w:cs="Times New Roman"/>
                <w:sz w:val="24"/>
                <w:szCs w:val="24"/>
                <w:lang w:val="lt-LT"/>
              </w:rPr>
              <w:t>kΩ</w:t>
            </w:r>
          </w:p>
        </w:tc>
        <w:tc>
          <w:tcPr>
            <w:tcW w:w="1350" w:type="dxa"/>
            <w:vAlign w:val="center"/>
          </w:tcPr>
          <w:p w:rsidR="00181C48" w:rsidRDefault="00181C48" w:rsidP="0072133F">
            <w:pPr>
              <w:spacing w:line="360" w:lineRule="auto"/>
              <w:jc w:val="center"/>
            </w:pPr>
            <w:r w:rsidRPr="00EB737A">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EB737A">
              <w:rPr>
                <w:rFonts w:ascii="Times New Roman" w:eastAsiaTheme="minorEastAsia" w:hAnsi="Times New Roman" w:cs="Times New Roman"/>
                <w:sz w:val="24"/>
                <w:szCs w:val="24"/>
                <w:lang w:val="lt-LT"/>
              </w:rPr>
              <w:t>kΩ</w:t>
            </w:r>
          </w:p>
        </w:tc>
        <w:tc>
          <w:tcPr>
            <w:tcW w:w="4671" w:type="dxa"/>
            <w:vAlign w:val="center"/>
          </w:tcPr>
          <w:p w:rsidR="00181C48" w:rsidRDefault="000879D0"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A</w:t>
            </w:r>
          </w:p>
        </w:tc>
      </w:tr>
      <w:tr w:rsidR="00181C48" w:rsidTr="000B7517">
        <w:tc>
          <w:tcPr>
            <w:tcW w:w="799"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lang w:val="lt-LT"/>
              </w:rPr>
            </w:pPr>
            <w:r w:rsidRPr="00181C48">
              <w:rPr>
                <w:rFonts w:ascii="Times New Roman" w:hAnsi="Times New Roman" w:cs="Times New Roman"/>
                <w:b/>
                <w:sz w:val="24"/>
                <w:szCs w:val="24"/>
              </w:rPr>
              <w:t>1c</w:t>
            </w:r>
          </w:p>
        </w:tc>
        <w:tc>
          <w:tcPr>
            <w:tcW w:w="1379" w:type="dxa"/>
            <w:vAlign w:val="center"/>
          </w:tcPr>
          <w:p w:rsidR="00181C48" w:rsidRDefault="00181C48" w:rsidP="0072133F">
            <w:pPr>
              <w:spacing w:line="360" w:lineRule="auto"/>
              <w:jc w:val="center"/>
            </w:pPr>
            <w:r w:rsidRPr="003756B2">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3756B2">
              <w:rPr>
                <w:rFonts w:ascii="Times New Roman" w:eastAsiaTheme="minorEastAsia" w:hAnsi="Times New Roman" w:cs="Times New Roman"/>
                <w:sz w:val="24"/>
                <w:szCs w:val="24"/>
                <w:lang w:val="lt-LT"/>
              </w:rPr>
              <w:t>kΩ</w:t>
            </w:r>
          </w:p>
        </w:tc>
        <w:tc>
          <w:tcPr>
            <w:tcW w:w="1440" w:type="dxa"/>
            <w:vAlign w:val="center"/>
          </w:tcPr>
          <w:p w:rsidR="00181C48" w:rsidRDefault="00181C48" w:rsidP="0072133F">
            <w:pPr>
              <w:spacing w:line="360" w:lineRule="auto"/>
              <w:jc w:val="center"/>
            </w:pPr>
            <w:r w:rsidRPr="003756B2">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3756B2">
              <w:rPr>
                <w:rFonts w:ascii="Times New Roman" w:eastAsiaTheme="minorEastAsia" w:hAnsi="Times New Roman" w:cs="Times New Roman"/>
                <w:sz w:val="24"/>
                <w:szCs w:val="24"/>
                <w:lang w:val="lt-LT"/>
              </w:rPr>
              <w:t>kΩ</w:t>
            </w:r>
          </w:p>
        </w:tc>
        <w:tc>
          <w:tcPr>
            <w:tcW w:w="1350" w:type="dxa"/>
            <w:vAlign w:val="center"/>
          </w:tcPr>
          <w:p w:rsidR="00181C48" w:rsidRDefault="00181C48"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0 </w:t>
            </w:r>
            <w:r w:rsidRPr="004E6809">
              <w:rPr>
                <w:rFonts w:ascii="Times New Roman" w:eastAsiaTheme="minorEastAsia" w:hAnsi="Times New Roman" w:cs="Times New Roman"/>
                <w:sz w:val="24"/>
                <w:szCs w:val="24"/>
                <w:lang w:val="lt-LT"/>
              </w:rPr>
              <w:t>kΩ</w:t>
            </w:r>
          </w:p>
        </w:tc>
        <w:tc>
          <w:tcPr>
            <w:tcW w:w="4671" w:type="dxa"/>
            <w:vAlign w:val="center"/>
          </w:tcPr>
          <w:p w:rsidR="00181C48" w:rsidRDefault="000879D0"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A</w:t>
            </w:r>
          </w:p>
        </w:tc>
      </w:tr>
      <w:tr w:rsidR="00181C48" w:rsidTr="000B7517">
        <w:tc>
          <w:tcPr>
            <w:tcW w:w="799" w:type="dxa"/>
            <w:vAlign w:val="center"/>
          </w:tcPr>
          <w:p w:rsidR="00181C48" w:rsidRPr="00181C48" w:rsidRDefault="00181C48" w:rsidP="0072133F">
            <w:pPr>
              <w:pStyle w:val="ListParagraph"/>
              <w:spacing w:line="360" w:lineRule="auto"/>
              <w:ind w:left="0"/>
              <w:jc w:val="center"/>
              <w:rPr>
                <w:rFonts w:ascii="Times New Roman" w:hAnsi="Times New Roman" w:cs="Times New Roman"/>
                <w:b/>
                <w:sz w:val="24"/>
                <w:szCs w:val="24"/>
              </w:rPr>
            </w:pPr>
            <w:r w:rsidRPr="00181C48">
              <w:rPr>
                <w:rFonts w:ascii="Times New Roman" w:hAnsi="Times New Roman" w:cs="Times New Roman"/>
                <w:b/>
                <w:sz w:val="24"/>
                <w:szCs w:val="24"/>
              </w:rPr>
              <w:t>1d</w:t>
            </w:r>
          </w:p>
        </w:tc>
        <w:tc>
          <w:tcPr>
            <w:tcW w:w="1379" w:type="dxa"/>
            <w:vAlign w:val="center"/>
          </w:tcPr>
          <w:p w:rsidR="00181C48" w:rsidRDefault="00181C48" w:rsidP="0072133F">
            <w:pPr>
              <w:spacing w:line="360" w:lineRule="auto"/>
              <w:jc w:val="center"/>
            </w:pPr>
            <w:r w:rsidRPr="003756B2">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3756B2">
              <w:rPr>
                <w:rFonts w:ascii="Times New Roman" w:eastAsiaTheme="minorEastAsia" w:hAnsi="Times New Roman" w:cs="Times New Roman"/>
                <w:sz w:val="24"/>
                <w:szCs w:val="24"/>
                <w:lang w:val="lt-LT"/>
              </w:rPr>
              <w:t>kΩ</w:t>
            </w:r>
          </w:p>
        </w:tc>
        <w:tc>
          <w:tcPr>
            <w:tcW w:w="1440" w:type="dxa"/>
            <w:vAlign w:val="center"/>
          </w:tcPr>
          <w:p w:rsidR="00181C48" w:rsidRDefault="00181C48" w:rsidP="0072133F">
            <w:pPr>
              <w:spacing w:line="360" w:lineRule="auto"/>
              <w:jc w:val="center"/>
            </w:pPr>
            <w:r w:rsidRPr="003756B2">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 </w:t>
            </w:r>
            <w:r w:rsidRPr="003756B2">
              <w:rPr>
                <w:rFonts w:ascii="Times New Roman" w:eastAsiaTheme="minorEastAsia" w:hAnsi="Times New Roman" w:cs="Times New Roman"/>
                <w:sz w:val="24"/>
                <w:szCs w:val="24"/>
                <w:lang w:val="lt-LT"/>
              </w:rPr>
              <w:t>kΩ</w:t>
            </w:r>
          </w:p>
        </w:tc>
        <w:tc>
          <w:tcPr>
            <w:tcW w:w="1350" w:type="dxa"/>
            <w:vAlign w:val="center"/>
          </w:tcPr>
          <w:p w:rsidR="00181C48" w:rsidRDefault="00181C48"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5</w:t>
            </w:r>
            <w:r>
              <w:rPr>
                <w:rFonts w:ascii="Times New Roman" w:eastAsiaTheme="minorEastAsia" w:hAnsi="Times New Roman" w:cs="Times New Roman"/>
                <w:sz w:val="24"/>
                <w:szCs w:val="24"/>
                <w:lang w:val="lt-LT"/>
              </w:rPr>
              <w:t xml:space="preserve">0 </w:t>
            </w:r>
            <w:r w:rsidRPr="004E6809">
              <w:rPr>
                <w:rFonts w:ascii="Times New Roman" w:eastAsiaTheme="minorEastAsia" w:hAnsi="Times New Roman" w:cs="Times New Roman"/>
                <w:sz w:val="24"/>
                <w:szCs w:val="24"/>
                <w:lang w:val="lt-LT"/>
              </w:rPr>
              <w:t>kΩ</w:t>
            </w:r>
          </w:p>
        </w:tc>
        <w:tc>
          <w:tcPr>
            <w:tcW w:w="4671" w:type="dxa"/>
            <w:vAlign w:val="center"/>
          </w:tcPr>
          <w:p w:rsidR="00181C48" w:rsidRDefault="000879D0"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C</w:t>
            </w:r>
          </w:p>
        </w:tc>
      </w:tr>
    </w:tbl>
    <w:p w:rsidR="00865762" w:rsidRDefault="00181C48" w:rsidP="00DA7D68">
      <w:pPr>
        <w:pStyle w:val="ListParagraph"/>
        <w:spacing w:line="360" w:lineRule="auto"/>
        <w:ind w:left="0"/>
        <w:jc w:val="both"/>
        <w:rPr>
          <w:rFonts w:ascii="Times New Roman" w:hAnsi="Times New Roman" w:cs="Times New Roman"/>
          <w:sz w:val="24"/>
          <w:szCs w:val="24"/>
          <w:lang w:val="lt-LT"/>
        </w:rPr>
      </w:pPr>
      <w:r w:rsidRPr="008D283C">
        <w:rPr>
          <w:rFonts w:ascii="Times New Roman" w:hAnsi="Times New Roman" w:cs="Times New Roman"/>
          <w:sz w:val="24"/>
          <w:szCs w:val="24"/>
          <w:lang w:val="lt-LT"/>
        </w:rPr>
        <w:tab/>
      </w:r>
      <w:r w:rsidRPr="008D283C">
        <w:rPr>
          <w:rFonts w:ascii="Times New Roman" w:hAnsi="Times New Roman" w:cs="Times New Roman"/>
          <w:sz w:val="24"/>
          <w:szCs w:val="24"/>
          <w:lang w:val="lt-LT"/>
        </w:rPr>
        <w:tab/>
      </w:r>
      <w:r w:rsidRPr="008D283C">
        <w:rPr>
          <w:rFonts w:ascii="Times New Roman" w:hAnsi="Times New Roman" w:cs="Times New Roman"/>
          <w:sz w:val="24"/>
          <w:szCs w:val="24"/>
          <w:lang w:val="lt-LT"/>
        </w:rPr>
        <w:tab/>
      </w:r>
    </w:p>
    <w:p w:rsidR="00542FFA" w:rsidRDefault="006D18C5" w:rsidP="0072133F">
      <w:pPr>
        <w:pStyle w:val="ListParagraph"/>
        <w:spacing w:line="360" w:lineRule="auto"/>
        <w:ind w:left="0"/>
        <w:jc w:val="center"/>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1751" editas="canvas" style="width:349.7pt;height:222pt;mso-position-horizontal-relative:char;mso-position-vertical-relative:line" coordorigin="1020,1448" coordsize="7717,489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2" type="#_x0000_t75" style="position:absolute;left:1020;top:1448;width:7717;height:489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783" type="#_x0000_t202" style="position:absolute;left:4759;top:5931;width:1930;height:414" stroked="f">
              <v:textbox style="mso-next-textbox:#_x0000_s1783" inset="1.76425mm,.88217mm,1.76425mm,.88217mm">
                <w:txbxContent>
                  <w:p w:rsidR="00A86F3E" w:rsidRPr="000A3352" w:rsidRDefault="00A86F3E" w:rsidP="002D24D7">
                    <w:pPr>
                      <w:rPr>
                        <w:sz w:val="21"/>
                        <w:szCs w:val="20"/>
                        <w:lang w:val="lt-LT"/>
                      </w:rPr>
                    </w:pPr>
                    <w:r w:rsidRPr="000A3352">
                      <w:rPr>
                        <w:sz w:val="21"/>
                        <w:szCs w:val="20"/>
                        <w:lang w:val="lt-LT"/>
                      </w:rPr>
                      <w:t>Neutralioji žemė</w:t>
                    </w:r>
                  </w:p>
                </w:txbxContent>
              </v:textbox>
            </v:shape>
            <v:shape id="_x0000_s2661" type="#_x0000_t202" style="position:absolute;left:1214;top:4243;width:796;height:516" strokecolor="white [3212]">
              <v:textbox style="mso-next-textbox:#_x0000_s2661" inset="1.76425mm,.88217mm,1.76425mm,.88217mm">
                <w:txbxContent>
                  <w:p w:rsidR="00A86F3E" w:rsidRPr="000A3352" w:rsidRDefault="00A86F3E" w:rsidP="002D24D7">
                    <w:pPr>
                      <w:rPr>
                        <w:sz w:val="21"/>
                        <w:szCs w:val="20"/>
                        <w:lang w:val="lt-LT"/>
                      </w:rPr>
                    </w:pPr>
                    <w:r w:rsidRPr="000A3352">
                      <w:rPr>
                        <w:sz w:val="21"/>
                        <w:szCs w:val="20"/>
                        <w:lang w:val="lt-LT"/>
                      </w:rPr>
                      <w:t>U</w:t>
                    </w:r>
                    <w:r w:rsidRPr="000A3352">
                      <w:rPr>
                        <w:sz w:val="21"/>
                        <w:szCs w:val="20"/>
                        <w:vertAlign w:val="subscript"/>
                        <w:lang w:val="lt-LT"/>
                      </w:rPr>
                      <w:t>00'</w:t>
                    </w:r>
                  </w:p>
                </w:txbxContent>
              </v:textbox>
            </v:shape>
            <v:shape id="_x0000_s2675" type="#_x0000_t202" style="position:absolute;left:5923;top:4473;width:796;height:516" strokecolor="white [3212]">
              <v:textbox style="mso-next-textbox:#_x0000_s2675" inset="1.76425mm,.88217mm,1.76425mm,.88217mm">
                <w:txbxContent>
                  <w:p w:rsidR="00A86F3E" w:rsidRPr="000A3352" w:rsidRDefault="00A86F3E" w:rsidP="002D24D7">
                    <w:pPr>
                      <w:rPr>
                        <w:sz w:val="21"/>
                        <w:szCs w:val="20"/>
                        <w:lang w:val="lt-LT"/>
                      </w:rPr>
                    </w:pPr>
                    <w:r w:rsidRPr="000A3352">
                      <w:rPr>
                        <w:sz w:val="21"/>
                        <w:szCs w:val="20"/>
                        <w:lang w:val="lt-LT"/>
                      </w:rPr>
                      <w:t>U</w:t>
                    </w:r>
                    <w:r w:rsidRPr="000A3352">
                      <w:rPr>
                        <w:sz w:val="21"/>
                        <w:szCs w:val="20"/>
                        <w:vertAlign w:val="subscript"/>
                        <w:lang w:val="lt-LT"/>
                      </w:rPr>
                      <w:t>p</w:t>
                    </w:r>
                  </w:p>
                </w:txbxContent>
              </v:textbox>
            </v:shape>
            <v:shape id="_x0000_s2659" type="#_x0000_t202" style="position:absolute;left:1395;top:5719;width:489;height:515" strokecolor="white [3212]">
              <v:textbox style="mso-next-textbox:#_x0000_s2659" inset="1.76425mm,.88217mm,1.76425mm,.88217mm">
                <w:txbxContent>
                  <w:p w:rsidR="00A86F3E" w:rsidRPr="000A3352" w:rsidRDefault="00A86F3E" w:rsidP="002D24D7">
                    <w:pPr>
                      <w:rPr>
                        <w:sz w:val="21"/>
                        <w:szCs w:val="20"/>
                        <w:lang w:val="lt-LT"/>
                      </w:rPr>
                    </w:pPr>
                    <w:r w:rsidRPr="000A3352">
                      <w:rPr>
                        <w:sz w:val="21"/>
                        <w:szCs w:val="20"/>
                        <w:lang w:val="lt-LT"/>
                      </w:rPr>
                      <w:t>0'</w:t>
                    </w:r>
                  </w:p>
                </w:txbxContent>
              </v:textbox>
            </v:shape>
            <v:shape id="_x0000_s2658" type="#_x0000_t202" style="position:absolute;left:1324;top:2573;width:489;height:515" strokecolor="white [3212]">
              <v:textbox style="mso-next-textbox:#_x0000_s2658" inset="1.76425mm,.88217mm,1.76425mm,.88217mm">
                <w:txbxContent>
                  <w:p w:rsidR="00A86F3E" w:rsidRPr="000A3352" w:rsidRDefault="00A86F3E" w:rsidP="002D24D7">
                    <w:pPr>
                      <w:rPr>
                        <w:sz w:val="21"/>
                        <w:szCs w:val="20"/>
                        <w:lang w:val="lt-LT"/>
                      </w:rPr>
                    </w:pPr>
                    <w:r w:rsidRPr="000A3352">
                      <w:rPr>
                        <w:sz w:val="21"/>
                        <w:szCs w:val="20"/>
                        <w:lang w:val="lt-LT"/>
                      </w:rPr>
                      <w:t>0</w:t>
                    </w:r>
                  </w:p>
                </w:txbxContent>
              </v:textbox>
            </v:shape>
            <v:shape id="_x0000_s2014" type="#_x0000_t202" style="position:absolute;left:4252;top:3892;width:561;height:431" strokecolor="white [3212]">
              <v:textbox style="mso-next-textbox:#_x0000_s2014" inset="1.76425mm,.88217mm,1.76425mm,.88217mm">
                <w:txbxContent>
                  <w:p w:rsidR="00A86F3E" w:rsidRPr="000A3352" w:rsidRDefault="00A86F3E" w:rsidP="002D24D7">
                    <w:pPr>
                      <w:rPr>
                        <w:sz w:val="21"/>
                        <w:szCs w:val="20"/>
                        <w:vertAlign w:val="subscript"/>
                      </w:rPr>
                    </w:pPr>
                    <w:r w:rsidRPr="000A3352">
                      <w:rPr>
                        <w:sz w:val="21"/>
                        <w:szCs w:val="20"/>
                      </w:rPr>
                      <w:t>R</w:t>
                    </w:r>
                    <w:r w:rsidRPr="000A3352">
                      <w:rPr>
                        <w:sz w:val="21"/>
                        <w:szCs w:val="20"/>
                        <w:vertAlign w:val="subscript"/>
                      </w:rPr>
                      <w:t>izA</w:t>
                    </w:r>
                  </w:p>
                </w:txbxContent>
              </v:textbox>
            </v:shape>
            <v:shape id="_x0000_s1764" type="#_x0000_t202" style="position:absolute;left:7525;top:4395;width:1212;height:406" strokecolor="white [3212]">
              <v:textbox style="mso-next-textbox:#_x0000_s1764" inset="1.76425mm,.88217mm,1.76425mm,.88217mm">
                <w:txbxContent>
                  <w:p w:rsidR="00A86F3E" w:rsidRPr="000A3352" w:rsidRDefault="00A86F3E" w:rsidP="002D24D7">
                    <w:pPr>
                      <w:rPr>
                        <w:sz w:val="21"/>
                        <w:szCs w:val="20"/>
                      </w:rPr>
                    </w:pPr>
                    <w:r w:rsidRPr="000A3352">
                      <w:rPr>
                        <w:sz w:val="21"/>
                        <w:szCs w:val="20"/>
                      </w:rPr>
                      <w:t>R</w:t>
                    </w:r>
                    <w:r w:rsidRPr="000A3352">
                      <w:rPr>
                        <w:sz w:val="21"/>
                        <w:szCs w:val="20"/>
                        <w:vertAlign w:val="subscript"/>
                      </w:rPr>
                      <w:t>h</w:t>
                    </w:r>
                    <w:r w:rsidRPr="000A3352">
                      <w:rPr>
                        <w:sz w:val="21"/>
                        <w:szCs w:val="20"/>
                      </w:rPr>
                      <w:t xml:space="preserve"> = 1k</w:t>
                    </w:r>
                    <w:r w:rsidRPr="000A3352">
                      <w:rPr>
                        <w:rFonts w:ascii="Arial" w:hAnsi="Arial" w:cs="Arial"/>
                        <w:sz w:val="21"/>
                        <w:szCs w:val="20"/>
                      </w:rPr>
                      <w:t>Ω</w:t>
                    </w:r>
                  </w:p>
                  <w:p w:rsidR="00A86F3E" w:rsidRPr="000A3352" w:rsidRDefault="00A86F3E" w:rsidP="002D24D7">
                    <w:pPr>
                      <w:rPr>
                        <w:sz w:val="14"/>
                      </w:rPr>
                    </w:pPr>
                    <w:r w:rsidRPr="000A3352">
                      <w:rPr>
                        <w:sz w:val="12"/>
                      </w:rPr>
                      <w:t>ž</w:t>
                    </w:r>
                  </w:p>
                </w:txbxContent>
              </v:textbox>
            </v:shape>
            <v:shape id="_x0000_s1757" type="#_x0000_t202" style="position:absolute;left:3685;top:4473;width:632;height:483" strokecolor="white [3212]">
              <v:textbox style="mso-next-textbox:#_x0000_s1757" inset="1.76425mm,.88217mm,1.76425mm,.88217mm">
                <w:txbxContent>
                  <w:p w:rsidR="00A86F3E" w:rsidRPr="000A3352" w:rsidRDefault="00A86F3E" w:rsidP="002D24D7">
                    <w:pPr>
                      <w:rPr>
                        <w:sz w:val="21"/>
                        <w:szCs w:val="20"/>
                        <w:vertAlign w:val="subscript"/>
                      </w:rPr>
                    </w:pPr>
                    <w:r w:rsidRPr="000A3352">
                      <w:rPr>
                        <w:sz w:val="21"/>
                        <w:szCs w:val="20"/>
                      </w:rPr>
                      <w:t>R</w:t>
                    </w:r>
                    <w:r w:rsidRPr="000A3352">
                      <w:rPr>
                        <w:sz w:val="21"/>
                        <w:szCs w:val="20"/>
                        <w:vertAlign w:val="subscript"/>
                      </w:rPr>
                      <w:t>izB</w:t>
                    </w:r>
                  </w:p>
                </w:txbxContent>
              </v:textbox>
            </v:shape>
            <v:shape id="_x0000_s1760" type="#_x0000_t202" style="position:absolute;left:1749;top:3088;width:1334;height:364" stroked="f">
              <v:textbox style="mso-next-textbox:#_x0000_s1760" inset="1.76425mm,.88217mm,1.76425mm,.88217mm">
                <w:txbxContent>
                  <w:p w:rsidR="00A86F3E" w:rsidRPr="000A3352" w:rsidRDefault="00A86F3E" w:rsidP="002D24D7">
                    <w:pPr>
                      <w:rPr>
                        <w:sz w:val="14"/>
                      </w:rPr>
                    </w:pPr>
                    <w:r w:rsidRPr="000A3352">
                      <w:rPr>
                        <w:sz w:val="14"/>
                      </w:rPr>
                      <w:t>230 V, 50Hz</w:t>
                    </w:r>
                  </w:p>
                </w:txbxContent>
              </v:textbox>
            </v:shape>
            <v:shape id="_x0000_s1761" type="#_x0000_t202" style="position:absolute;left:1749;top:2344;width:1059;height:361" stroked="f">
              <v:textbox style="mso-next-textbox:#_x0000_s1761" inset="1.76425mm,.88217mm,1.76425mm,.88217mm">
                <w:txbxContent>
                  <w:p w:rsidR="00A86F3E" w:rsidRPr="000A3352" w:rsidRDefault="00A86F3E" w:rsidP="002D24D7">
                    <w:pPr>
                      <w:rPr>
                        <w:sz w:val="14"/>
                      </w:rPr>
                    </w:pPr>
                    <w:r w:rsidRPr="000A3352">
                      <w:rPr>
                        <w:sz w:val="14"/>
                      </w:rPr>
                      <w:t>230 V, 50Hz</w:t>
                    </w:r>
                  </w:p>
                </w:txbxContent>
              </v:textbox>
            </v:shape>
            <v:shape id="_x0000_s1762" type="#_x0000_t202" style="position:absolute;left:1749;top:1666;width:1056;height:364" stroked="f">
              <v:textbox style="mso-next-textbox:#_x0000_s1762" inset="1.76425mm,.88217mm,1.76425mm,.88217mm">
                <w:txbxContent>
                  <w:p w:rsidR="00A86F3E" w:rsidRPr="000A3352" w:rsidRDefault="00A86F3E" w:rsidP="002D24D7">
                    <w:pPr>
                      <w:rPr>
                        <w:sz w:val="14"/>
                      </w:rPr>
                    </w:pPr>
                    <w:r w:rsidRPr="000A3352">
                      <w:rPr>
                        <w:sz w:val="14"/>
                      </w:rPr>
                      <w:t>230 V, 50Hz</w:t>
                    </w:r>
                  </w:p>
                </w:txbxContent>
              </v:textbox>
            </v:shape>
            <v:shape id="_x0000_s1763" type="#_x0000_t202" style="position:absolute;left:3083;top:3936;width:671;height:459" strokecolor="white [3212]">
              <v:textbox style="mso-next-textbox:#_x0000_s1763" inset="1.76425mm,.88217mm,1.76425mm,.88217mm">
                <w:txbxContent>
                  <w:p w:rsidR="00A86F3E" w:rsidRPr="000A3352" w:rsidRDefault="00A86F3E" w:rsidP="002D24D7">
                    <w:pPr>
                      <w:rPr>
                        <w:sz w:val="21"/>
                        <w:szCs w:val="20"/>
                        <w:vertAlign w:val="subscript"/>
                      </w:rPr>
                    </w:pPr>
                    <w:r w:rsidRPr="000A3352">
                      <w:rPr>
                        <w:sz w:val="21"/>
                        <w:szCs w:val="20"/>
                      </w:rPr>
                      <w:t>R</w:t>
                    </w:r>
                    <w:r w:rsidRPr="000A3352">
                      <w:rPr>
                        <w:sz w:val="21"/>
                        <w:szCs w:val="20"/>
                        <w:vertAlign w:val="subscript"/>
                      </w:rPr>
                      <w:t>izC</w:t>
                    </w:r>
                  </w:p>
                </w:txbxContent>
              </v:textbox>
            </v:shape>
            <v:shape id="_x0000_s1766" type="#_x0000_t202" style="position:absolute;left:3157;top:2375;width:490;height:487" strokecolor="white [3212]">
              <v:textbox style="mso-next-textbox:#_x0000_s1766" inset="1.76425mm,.88217mm,1.76425mm,.88217mm">
                <w:txbxContent>
                  <w:p w:rsidR="00A86F3E" w:rsidRPr="000A3352" w:rsidRDefault="00A86F3E" w:rsidP="002D24D7">
                    <w:pPr>
                      <w:rPr>
                        <w:sz w:val="21"/>
                        <w:szCs w:val="20"/>
                      </w:rPr>
                    </w:pPr>
                    <w:r w:rsidRPr="000A3352">
                      <w:rPr>
                        <w:sz w:val="21"/>
                        <w:szCs w:val="20"/>
                      </w:rPr>
                      <w:t>B</w:t>
                    </w:r>
                  </w:p>
                </w:txbxContent>
              </v:textbox>
            </v:shape>
            <v:shape id="_x0000_s1767" type="#_x0000_t202" style="position:absolute;left:3145;top:3089;width:602;height:538" strokecolor="white [3212]">
              <v:textbox style="mso-next-textbox:#_x0000_s1767" inset="1.76425mm,.88217mm,1.76425mm,.88217mm">
                <w:txbxContent>
                  <w:p w:rsidR="00A86F3E" w:rsidRPr="000A3352" w:rsidRDefault="00A86F3E" w:rsidP="002D24D7">
                    <w:pPr>
                      <w:rPr>
                        <w:sz w:val="21"/>
                        <w:szCs w:val="20"/>
                        <w:lang w:val="lt-LT"/>
                      </w:rPr>
                    </w:pPr>
                    <w:r w:rsidRPr="000A3352">
                      <w:rPr>
                        <w:sz w:val="21"/>
                        <w:szCs w:val="20"/>
                        <w:lang w:val="lt-LT"/>
                      </w:rPr>
                      <w:t>C</w:t>
                    </w:r>
                  </w:p>
                </w:txbxContent>
              </v:textbox>
            </v:shape>
            <v:shape id="_x0000_s1768" type="#_x0000_t202" style="position:absolute;left:3157;top:1666;width:490;height:516" strokecolor="white [3212]">
              <v:textbox style="mso-next-textbox:#_x0000_s1768" inset="1.76425mm,.88217mm,1.76425mm,.88217mm">
                <w:txbxContent>
                  <w:p w:rsidR="00A86F3E" w:rsidRPr="000A3352" w:rsidRDefault="00A86F3E" w:rsidP="002D24D7">
                    <w:pPr>
                      <w:rPr>
                        <w:sz w:val="21"/>
                        <w:szCs w:val="20"/>
                        <w:lang w:val="lt-LT"/>
                      </w:rPr>
                    </w:pPr>
                    <w:r w:rsidRPr="000A3352">
                      <w:rPr>
                        <w:sz w:val="21"/>
                        <w:szCs w:val="20"/>
                        <w:lang w:val="lt-LT"/>
                      </w:rPr>
                      <w:t>A</w:t>
                    </w:r>
                  </w:p>
                </w:txbxContent>
              </v:textbox>
            </v:shape>
            <v:shapetype id="_x0000_t32" coordsize="21600,21600" o:spt="32" o:oned="t" path="m,l21600,21600e" filled="f">
              <v:path arrowok="t" fillok="f" o:connecttype="none"/>
              <o:lock v:ext="edit" shapetype="t"/>
            </v:shapetype>
            <v:shape id="_x0000_s1781" type="#_x0000_t32" style="position:absolute;left:1749;top:5952;width:6773;height:1;flip:x" o:connectortype="straight">
              <v:stroke endarrow="oval" endarrowwidth="narrow" endarrowlength="short"/>
            </v:shape>
            <v:shape id="_x0000_s1784" type="#_x0000_t32" style="position:absolute;left:4117;top:6048;width:240;height:1" o:connectortype="straight"/>
            <v:shape id="_x0000_s1785" type="#_x0000_t32" style="position:absolute;left:4182;top:6127;width:127;height:1" o:connectortype="straight"/>
            <v:shape id="_x0000_s1786" type="#_x0000_t32" style="position:absolute;left:4239;top:5931;width:1;height:118" o:connectortype="straight"/>
            <v:oval id="_x0000_s1787" style="position:absolute;left:7279;top:3883;width:312;height:314"/>
            <v:shape id="_x0000_s1788" style="position:absolute;left:7383;top:4197;width:142;height:1027" coordsize="187,1335" path="m10,l,729r156,281l187,1335e" filled="f">
              <v:path arrowok="t"/>
            </v:shape>
            <v:shape id="_x0000_s1789" style="position:absolute;left:7279;top:4759;width:104;height:462" coordsize="135,599" path="m135,r,281l,599e" filled="f">
              <v:path arrowok="t"/>
            </v:shape>
            <v:rect id="_x0000_s1792" style="position:absolute;left:7198;top:4504;width:383;height:128;rotation:90"/>
            <v:shape id="_x0000_s1793" type="#_x0000_t32" style="position:absolute;left:2568;top:3516;width:5019;height:18" o:connectortype="straight"/>
            <v:shape id="_x0000_s1794" type="#_x0000_t32" style="position:absolute;left:2569;top:2064;width:5018;height:1" o:connectortype="straight"/>
            <v:shape id="_x0000_s1795" type="#_x0000_t32" style="position:absolute;left:2570;top:2806;width:5021;height:1" o:connectortype="straight"/>
            <v:shape id="_x0000_s1796" type="#_x0000_t32" style="position:absolute;left:3684;top:3516;width:1;height:1705;flip:y" o:connectortype="straight">
              <v:stroke endarrow="oval" endarrowwidth="narrow" endarrowlength="short"/>
            </v:shape>
            <v:rect id="_x0000_s1797" style="position:absolute;left:4050;top:4698;width:387;height:130;rotation:90"/>
            <v:shape id="_x0000_s1798" type="#_x0000_t32" style="position:absolute;left:4239;top:4956;width:13;height:975;flip:x" o:connectortype="straight"/>
            <v:shape id="_x0000_s1799" type="#_x0000_t32" style="position:absolute;left:4252;top:2808;width:1;height:1761;flip:y" o:connectortype="straight">
              <v:stroke endarrow="oval" endarrowwidth="narrow" endarrowlength="short"/>
            </v:shape>
            <v:shape id="_x0000_s1802" type="#_x0000_t32" style="position:absolute;left:4814;top:2062;width:9;height:3159;flip:x y" o:connectortype="straight">
              <v:stroke endarrow="oval" endarrowwidth="narrow" endarrowlength="shor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14" type="#_x0000_t120" style="position:absolute;left:3157;top:2029;width:110;height:111"/>
            <v:shape id="_x0000_s1815" type="#_x0000_t120" style="position:absolute;left:3157;top:2751;width:110;height:111"/>
            <v:shape id="_x0000_s1816" type="#_x0000_t120" style="position:absolute;left:3157;top:3480;width:110;height:11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01" type="#_x0000_t19" style="position:absolute;left:2348;top:1928;width:228;height:155;flip:x" coordsize="43200,21857" adj="11751727,,21600" path="wr,,43200,43200,2,21857,43200,21600nfewr,,43200,43200,2,21857,43200,21600l21600,21600nsxe">
              <v:path o:connectlocs="2,21857;43200,21600;21600,21600"/>
            </v:shape>
            <v:shape id="_x0000_s1902" type="#_x0000_t19" style="position:absolute;left:2119;top:1918;width:229;height:158;flip:x" coordsize="43200,21857" adj="11751727,,21600" path="wr,,43200,43200,2,21857,43200,21600nfewr,,43200,43200,2,21857,43200,21600l21600,21600nsxe">
              <v:path o:connectlocs="2,21857;43200,21600;21600,21600"/>
            </v:shape>
            <v:shape id="_x0000_s1903" type="#_x0000_t19" style="position:absolute;left:1890;top:1918;width:229;height:158;flip:x" coordsize="43200,21857" adj="11751727,,21600" path="wr,,43200,43200,2,21857,43200,21600nfewr,,43200,43200,2,21857,43200,21600l21600,21600nsxe">
              <v:path o:connectlocs="2,21857;43200,21600;21600,21600"/>
            </v:shape>
            <v:shape id="_x0000_s1905" type="#_x0000_t19" style="position:absolute;left:2348;top:2651;width:228;height:157;flip:x" coordsize="43200,21857" adj="11751727,,21600" path="wr,,43200,43200,2,21857,43200,21600nfewr,,43200,43200,2,21857,43200,21600l21600,21600nsxe">
              <v:path o:connectlocs="2,21857;43200,21600;21600,21600"/>
            </v:shape>
            <v:shape id="_x0000_s1906" type="#_x0000_t19" style="position:absolute;left:2119;top:2642;width:229;height:157;flip:x" coordsize="43200,21857" adj="11751727,,21600" path="wr,,43200,43200,2,21857,43200,21600nfewr,,43200,43200,2,21857,43200,21600l21600,21600nsxe">
              <v:path o:connectlocs="2,21857;43200,21600;21600,21600"/>
            </v:shape>
            <v:shape id="_x0000_s1907" type="#_x0000_t19" style="position:absolute;left:1890;top:2642;width:229;height:157;flip:x" coordsize="43200,21857" adj="11751727,,21600" path="wr,,43200,43200,2,21857,43200,21600nfewr,,43200,43200,2,21857,43200,21600l21600,21600nsxe">
              <v:path o:connectlocs="2,21857;43200,21600;21600,21600"/>
            </v:shape>
            <v:shape id="_x0000_s1909" type="#_x0000_t19" style="position:absolute;left:2342;top:3378;width:228;height:155;flip:x" coordsize="43200,21857" adj="11751727,,21600" path="wr,,43200,43200,2,21857,43200,21600nfewr,,43200,43200,2,21857,43200,21600l21600,21600nsxe">
              <v:path o:connectlocs="2,21857;43200,21600;21600,21600"/>
            </v:shape>
            <v:shape id="_x0000_s1910" type="#_x0000_t19" style="position:absolute;left:2113;top:3369;width:229;height:157;flip:x" coordsize="43200,21857" adj="11751727,,21600" path="wr,,43200,43200,2,21857,43200,21600nfewr,,43200,43200,2,21857,43200,21600l21600,21600nsxe">
              <v:path o:connectlocs="2,21857;43200,21600;21600,21600"/>
            </v:shape>
            <v:shape id="_x0000_s1911" type="#_x0000_t19" style="position:absolute;left:1884;top:3369;width:229;height:157;flip:x" coordsize="43200,21857" adj="11751727,,21600" path="wr,,43200,43200,2,21857,43200,21600nfewr,,43200,43200,2,21857,43200,21600l21600,21600nsxe">
              <v:path o:connectlocs="2,21857;43200,21600;21600,21600"/>
            </v:shape>
            <v:shape id="_x0000_s1912" type="#_x0000_t32" style="position:absolute;left:1642;top:2073;width:248;height:8;flip:x" o:connectortype="straight"/>
            <v:shape id="_x0000_s1913" type="#_x0000_t32" style="position:absolute;left:1642;top:2064;width:1;height:1450" o:connectortype="straight"/>
            <v:shape id="_x0000_s1914" type="#_x0000_t32" style="position:absolute;left:1642;top:2794;width:247;height:3;flip:x y" o:connectortype="straight">
              <v:stroke endarrow="oval" endarrowwidth="narrow" endarrowlength="short"/>
            </v:shape>
            <v:shape id="_x0000_s1915" type="#_x0000_t32" style="position:absolute;left:1642;top:3524;width:242;height:3;flip:x" o:connectortype="straight"/>
            <v:shape id="_x0000_s2653" type="#_x0000_t32" style="position:absolute;left:7050;top:4266;width:333;height:57;flip:x" o:connectortype="straight"/>
            <v:shape id="_x0000_s2654" type="#_x0000_t32" style="position:absolute;left:6886;top:3883;width:171;height:440;flip:x y" o:connectortype="straight"/>
            <v:shape id="_x0000_s2657" type="#_x0000_t32" style="position:absolute;left:3684;top:5221;width:1139;height:1" o:connectortype="straight"/>
            <v:rect id="_x0000_s1774" style="position:absolute;left:3490;top:4118;width:388;height:127;rotation:90"/>
            <v:rect id="_x0000_s1800" style="position:absolute;left:4628;top:4119;width:387;height:127;rotation:90"/>
            <v:shape id="_x0000_s2660" type="#_x0000_t32" style="position:absolute;left:1248;top:2984;width:0;height:2735" o:connectortype="straight">
              <v:stroke endarrow="classic" endarrowwidth="narrow" endarrowlength="long"/>
            </v:shape>
            <v:shape id="_x0000_s2663" type="#_x0000_t32" style="position:absolute;left:3572;top:3936;width:414;height:440;flip:y" o:connectortype="straight">
              <v:stroke endarrow="block" endarrowwidth="narrow" endarrowlength="long"/>
            </v:shape>
            <v:shape id="_x0000_s2664" type="#_x0000_t32" style="position:absolute;left:4117;top:4513;width:414;height:440;flip:y" o:connectortype="straight">
              <v:stroke endarrow="block" endarrowwidth="narrow" endarrowlength="long"/>
            </v:shape>
            <v:shape id="_x0000_s2665" type="#_x0000_t32" style="position:absolute;left:4713;top:3883;width:355;height:493;flip:y" o:connectortype="straight">
              <v:stroke endarrow="block" endarrowwidth="narrow" endarrowlength="long"/>
            </v:shape>
            <v:shape id="_x0000_s2666" type="#_x0000_t32" style="position:absolute;left:7383;top:4266;width:515;height:129" o:connectortype="straight"/>
            <v:shape id="_x0000_s2668" type="#_x0000_t32" style="position:absolute;left:7057;top:2064;width:0;height:1819;flip:y" o:connectortype="straight">
              <v:stroke startarrow="oval" startarrowwidth="narrow" startarrowlength="short" endarrow="oval" endarrowwidth="narrow" endarrowlength="short"/>
            </v:shape>
            <v:shape id="_x0000_s2669" type="#_x0000_t32" style="position:absolute;left:6664;top:3526;width:0;height:366;flip:y" o:connectortype="straight">
              <v:stroke startarrow="oval" startarrowwidth="narrow" startarrowlength="short" endarrow="oval" endarrowwidth="narrow" endarrowlength="short"/>
            </v:shape>
            <v:shape id="_x0000_s2670" type="#_x0000_t32" style="position:absolute;left:6804;top:5221;width:1094;height:3;flip:y" o:connectortype="straight" strokeweight="2pt"/>
            <v:shape id="_x0000_s2674" type="#_x0000_t32" style="position:absolute;left:6370;top:3936;width:9;height:1887;flip:x" o:connectortype="straight">
              <v:stroke endarrow="classic" endarrowwidth="narrow" endarrowlength="long"/>
            </v:shape>
            <v:shape id="_x0000_s2679" type="#_x0000_t32" style="position:absolute;left:7678;top:5224;width:0;height:707" o:connectortype="straight"/>
            <v:shape id="_x0000_s2680" type="#_x0000_t32" style="position:absolute;left:7058;top:5221;width:0;height:732" o:connectortype="straight"/>
            <v:shape id="_x0000_s2681" type="#_x0000_t32" style="position:absolute;left:7058;top:5327;width:620;height:171" o:connectortype="straight"/>
            <v:shape id="_x0000_s2682" type="#_x0000_t32" style="position:absolute;left:7058;top:5498;width:620;height:172;flip:x" o:connectortype="straight"/>
            <v:shape id="_x0000_s2683" type="#_x0000_t32" style="position:absolute;left:7058;top:5670;width:620;height:154" o:connectortype="straight"/>
            <w10:wrap type="none"/>
            <w10:anchorlock/>
          </v:group>
        </w:pict>
      </w:r>
    </w:p>
    <w:p w:rsidR="0072133F" w:rsidRPr="00A24B2C" w:rsidRDefault="003C6796" w:rsidP="00A24B2C">
      <w:pPr>
        <w:pStyle w:val="Heading7"/>
        <w:numPr>
          <w:ilvl w:val="0"/>
          <w:numId w:val="0"/>
        </w:numPr>
        <w:spacing w:line="360" w:lineRule="auto"/>
        <w:ind w:left="1296"/>
        <w:rPr>
          <w:rFonts w:ascii="Times New Roman" w:hAnsi="Times New Roman" w:cs="Times New Roman"/>
          <w:color w:val="auto"/>
          <w:sz w:val="24"/>
          <w:szCs w:val="24"/>
          <w:lang w:val="lt-LT"/>
        </w:rPr>
      </w:pPr>
      <w:bookmarkStart w:id="57" w:name="_Toc356458766"/>
      <w:bookmarkStart w:id="58" w:name="_Toc356815008"/>
      <w:bookmarkStart w:id="59" w:name="_Toc357416388"/>
      <w:r w:rsidRPr="00A24B2C">
        <w:rPr>
          <w:rFonts w:ascii="Times New Roman" w:hAnsi="Times New Roman" w:cs="Times New Roman"/>
          <w:color w:val="auto"/>
          <w:sz w:val="24"/>
          <w:szCs w:val="24"/>
          <w:lang w:val="lt-LT"/>
        </w:rPr>
        <w:t>3</w:t>
      </w:r>
      <w:r w:rsidR="004A605A" w:rsidRPr="00A24B2C">
        <w:rPr>
          <w:rFonts w:ascii="Times New Roman" w:hAnsi="Times New Roman" w:cs="Times New Roman"/>
          <w:color w:val="auto"/>
          <w:sz w:val="24"/>
          <w:szCs w:val="24"/>
          <w:lang w:val="lt-LT"/>
        </w:rPr>
        <w:t>.</w:t>
      </w:r>
      <w:r w:rsidR="00926A85" w:rsidRPr="00A24B2C">
        <w:rPr>
          <w:rFonts w:ascii="Times New Roman" w:hAnsi="Times New Roman" w:cs="Times New Roman"/>
          <w:color w:val="auto"/>
          <w:sz w:val="24"/>
          <w:szCs w:val="24"/>
          <w:lang w:val="lt-LT"/>
        </w:rPr>
        <w:t>1</w:t>
      </w:r>
      <w:r w:rsidR="00C03FB1">
        <w:rPr>
          <w:rFonts w:ascii="Times New Roman" w:hAnsi="Times New Roman" w:cs="Times New Roman"/>
          <w:color w:val="auto"/>
          <w:sz w:val="24"/>
          <w:szCs w:val="24"/>
          <w:lang w:val="lt-LT"/>
        </w:rPr>
        <w:t xml:space="preserve"> pav. </w:t>
      </w:r>
      <w:r w:rsidR="00926A85" w:rsidRPr="00A24B2C">
        <w:rPr>
          <w:rFonts w:ascii="Times New Roman" w:hAnsi="Times New Roman" w:cs="Times New Roman"/>
          <w:color w:val="auto"/>
          <w:sz w:val="24"/>
          <w:szCs w:val="24"/>
          <w:lang w:val="lt-LT"/>
        </w:rPr>
        <w:t xml:space="preserve"> </w:t>
      </w:r>
      <w:r w:rsidR="008F4B83" w:rsidRPr="00A24B2C">
        <w:rPr>
          <w:rFonts w:ascii="Times New Roman" w:hAnsi="Times New Roman" w:cs="Times New Roman"/>
          <w:color w:val="auto"/>
          <w:sz w:val="24"/>
          <w:szCs w:val="24"/>
          <w:lang w:val="lt-LT"/>
        </w:rPr>
        <w:t xml:space="preserve">IT sistemos </w:t>
      </w:r>
      <w:r w:rsidR="00C919A3" w:rsidRPr="00A24B2C">
        <w:rPr>
          <w:rFonts w:ascii="Times New Roman" w:hAnsi="Times New Roman" w:cs="Times New Roman"/>
          <w:color w:val="auto"/>
          <w:sz w:val="24"/>
          <w:szCs w:val="24"/>
          <w:lang w:val="lt-LT"/>
        </w:rPr>
        <w:t>tinklo</w:t>
      </w:r>
      <w:r w:rsidR="00926A85" w:rsidRPr="00A24B2C">
        <w:rPr>
          <w:rFonts w:ascii="Times New Roman" w:hAnsi="Times New Roman" w:cs="Times New Roman"/>
          <w:color w:val="auto"/>
          <w:sz w:val="24"/>
          <w:szCs w:val="24"/>
          <w:lang w:val="lt-LT"/>
        </w:rPr>
        <w:t xml:space="preserve"> normaliose darbo sąlygose schema.</w:t>
      </w:r>
      <w:bookmarkEnd w:id="57"/>
      <w:bookmarkEnd w:id="58"/>
      <w:bookmarkEnd w:id="59"/>
    </w:p>
    <w:p w:rsidR="000879D0" w:rsidRDefault="000879D0" w:rsidP="0072133F">
      <w:pPr>
        <w:pStyle w:val="ListParagraph"/>
        <w:spacing w:line="360" w:lineRule="auto"/>
        <w:ind w:left="0" w:firstLine="540"/>
        <w:rPr>
          <w:rFonts w:ascii="Times New Roman" w:eastAsiaTheme="minorEastAsia" w:hAnsi="Times New Roman" w:cs="Times New Roman"/>
          <w:sz w:val="24"/>
          <w:szCs w:val="24"/>
          <w:lang w:val="lt-LT"/>
        </w:rPr>
      </w:pPr>
      <w:r>
        <w:rPr>
          <w:rFonts w:ascii="Times New Roman" w:hAnsi="Times New Roman" w:cs="Times New Roman"/>
          <w:sz w:val="24"/>
          <w:szCs w:val="24"/>
          <w:lang w:val="lt-LT"/>
        </w:rPr>
        <w:t xml:space="preserve">Skaičiavimai </w:t>
      </w:r>
      <w:r w:rsidR="00B80C25">
        <w:rPr>
          <w:rFonts w:ascii="Times New Roman" w:hAnsi="Times New Roman" w:cs="Times New Roman"/>
          <w:sz w:val="24"/>
          <w:szCs w:val="24"/>
          <w:lang w:val="lt-LT"/>
        </w:rPr>
        <w:t>atliekami</w:t>
      </w:r>
      <w:r>
        <w:rPr>
          <w:rFonts w:ascii="Times New Roman" w:hAnsi="Times New Roman" w:cs="Times New Roman"/>
          <w:sz w:val="24"/>
          <w:szCs w:val="24"/>
          <w:lang w:val="lt-LT"/>
        </w:rPr>
        <w:t>, pagal mokomojoje literatūroje nurodytas formules [</w:t>
      </w:r>
      <w:r w:rsidR="00AD0B70">
        <w:rPr>
          <w:rFonts w:ascii="Times New Roman" w:hAnsi="Times New Roman" w:cs="Times New Roman"/>
          <w:sz w:val="24"/>
          <w:szCs w:val="24"/>
          <w:lang w:val="lt-LT"/>
        </w:rPr>
        <w:t>L.Buivis "Apsauga nuo elektros". Šiauliai, 2007m.</w:t>
      </w:r>
      <w:r>
        <w:rPr>
          <w:rFonts w:ascii="Times New Roman" w:hAnsi="Times New Roman" w:cs="Times New Roman"/>
          <w:sz w:val="24"/>
          <w:szCs w:val="24"/>
          <w:lang w:val="lt-LT"/>
        </w:rPr>
        <w:t xml:space="preserve">], įvertinant žmogaus laidumą </w:t>
      </w:r>
      <m:oMath>
        <m:bar>
          <m:barPr>
            <m:ctrlPr>
              <w:rPr>
                <w:rFonts w:ascii="Cambria Math" w:hAnsi="Cambria Math" w:cs="Times New Roman"/>
                <w:sz w:val="24"/>
                <w:szCs w:val="24"/>
                <w:lang w:val="lt-LT"/>
              </w:rPr>
            </m:ctrlPr>
          </m:barPr>
          <m:e>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Y</m:t>
                </m:r>
              </m:e>
              <m:sub>
                <m:r>
                  <m:rPr>
                    <m:sty m:val="p"/>
                  </m:rPr>
                  <w:rPr>
                    <w:rFonts w:ascii="Cambria Math" w:hAnsi="Cambria Math" w:cs="Times New Roman"/>
                    <w:sz w:val="24"/>
                    <w:szCs w:val="24"/>
                    <w:lang w:val="lt-LT"/>
                  </w:rPr>
                  <m:t>h</m:t>
                </m:r>
              </m:sub>
            </m:sSub>
          </m:e>
        </m:bar>
      </m:oMath>
      <w:r>
        <w:rPr>
          <w:rFonts w:ascii="Times New Roman" w:eastAsiaTheme="minorEastAsia" w:hAnsi="Times New Roman" w:cs="Times New Roman"/>
          <w:sz w:val="24"/>
          <w:szCs w:val="24"/>
          <w:lang w:val="lt-LT"/>
        </w:rPr>
        <w:t>:</w:t>
      </w:r>
    </w:p>
    <w:p w:rsidR="000879D0" w:rsidRPr="007E0699" w:rsidRDefault="006D18C5" w:rsidP="007E0699">
      <w:pPr>
        <w:pStyle w:val="ListParagraph"/>
        <w:spacing w:before="240" w:line="480" w:lineRule="auto"/>
        <w:ind w:left="0" w:firstLine="540"/>
        <w:rPr>
          <w:rFonts w:ascii="Times New Roman" w:eastAsiaTheme="minorEastAsia" w:hAnsi="Times New Roman" w:cs="Times New Roman"/>
          <w:sz w:val="24"/>
          <w:szCs w:val="24"/>
        </w:rPr>
      </w:pPr>
      <m:oMathPara>
        <m:oMath>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sSup>
                    <m:sSupPr>
                      <m:ctrlPr>
                        <w:rPr>
                          <w:rFonts w:ascii="Cambria Math" w:hAnsi="Times New Roman" w:cs="Times New Roman"/>
                          <w:sz w:val="24"/>
                          <w:szCs w:val="24"/>
                          <w:lang w:val="lt-LT"/>
                        </w:rPr>
                      </m:ctrlPr>
                    </m:sSupPr>
                    <m:e>
                      <m:r>
                        <m:rPr>
                          <m:sty m:val="p"/>
                        </m:rPr>
                        <w:rPr>
                          <w:rFonts w:ascii="Cambria Math" w:hAnsi="Times New Roman" w:cs="Times New Roman"/>
                          <w:sz w:val="24"/>
                          <w:szCs w:val="24"/>
                          <w:lang w:val="lt-LT"/>
                        </w:rPr>
                        <m:t>00</m:t>
                      </m:r>
                    </m:e>
                    <m:sup>
                      <m:r>
                        <m:rPr>
                          <m:sty m:val="p"/>
                        </m:rPr>
                        <w:rPr>
                          <w:rFonts w:ascii="Cambria Math" w:hAnsi="Times New Roman" w:cs="Times New Roman"/>
                          <w:sz w:val="24"/>
                          <w:szCs w:val="24"/>
                          <w:lang w:val="lt-LT"/>
                        </w:rPr>
                        <m:t>'</m:t>
                      </m:r>
                    </m:sup>
                  </m:sSup>
                </m:sub>
              </m:sSub>
            </m:e>
          </m:bar>
          <m:r>
            <m:rPr>
              <m:sty m:val="p"/>
            </m:rPr>
            <w:rPr>
              <w:rFonts w:ascii="Cambria Math" w:eastAsiaTheme="minorEastAsia" w:hAnsi="Times New Roman" w:cs="Times New Roman"/>
              <w:sz w:val="24"/>
              <w:szCs w:val="24"/>
            </w:rPr>
            <m:t xml:space="preserve">= </m:t>
          </m:r>
          <m:f>
            <m:fPr>
              <m:ctrlPr>
                <w:rPr>
                  <w:rFonts w:ascii="Cambria Math" w:hAnsi="Times New Roman" w:cs="Times New Roman"/>
                  <w:sz w:val="24"/>
                  <w:szCs w:val="24"/>
                </w:rPr>
              </m:ctrlPr>
            </m:fPr>
            <m:num>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A</m:t>
                      </m:r>
                    </m:sub>
                  </m:sSub>
                </m:e>
              </m:bar>
              <m:r>
                <m:rPr>
                  <m:sty m:val="p"/>
                </m:rPr>
                <w:rPr>
                  <w:rFonts w:ascii="Cambria Math" w:hAnsi="Times New Roman" w:cs="Times New Roman"/>
                  <w:sz w:val="24"/>
                  <w:szCs w:val="24"/>
                </w:rPr>
                <m:t>·</m:t>
              </m:r>
              <m:d>
                <m:dPr>
                  <m:ctrlPr>
                    <w:rPr>
                      <w:rFonts w:ascii="Cambria Math" w:hAnsi="Times New Roman" w:cs="Times New Roman"/>
                      <w:sz w:val="24"/>
                      <w:szCs w:val="24"/>
                    </w:rPr>
                  </m:ctrlPr>
                </m:d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A</m:t>
                          </m:r>
                        </m:sub>
                      </m:sSub>
                    </m:e>
                  </m:bar>
                  <m:r>
                    <m:rPr>
                      <m:sty m:val="p"/>
                    </m:rPr>
                    <w:rPr>
                      <w:rFonts w:ascii="Cambria Math" w:hAnsi="Times New Roman" w:cs="Times New Roman"/>
                      <w:sz w:val="24"/>
                      <w:szCs w:val="24"/>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h</m:t>
                          </m:r>
                        </m:sub>
                      </m:sSub>
                    </m:e>
                  </m:bar>
                </m:e>
              </m:d>
              <m:r>
                <m:rPr>
                  <m:sty m:val="p"/>
                </m:rPr>
                <w:rPr>
                  <w:rFonts w:ascii="Cambria Math" w:hAnsi="Times New Roman" w:cs="Times New Roman"/>
                  <w:sz w:val="24"/>
                  <w:szCs w:val="24"/>
                </w:rPr>
                <m:t>+</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B</m:t>
                      </m:r>
                    </m:sub>
                  </m:sSub>
                </m:e>
              </m:bar>
              <m:r>
                <m:rPr>
                  <m:sty m:val="p"/>
                </m:rPr>
                <w:rPr>
                  <w:rFonts w:ascii="Cambria Math" w:hAnsi="Times New Roman" w:cs="Times New Roman"/>
                  <w:sz w:val="24"/>
                  <w:szCs w:val="24"/>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B</m:t>
                      </m:r>
                    </m:sub>
                  </m:sSub>
                </m:e>
              </m:bar>
              <m:r>
                <m:rPr>
                  <m:sty m:val="p"/>
                </m:rPr>
                <w:rPr>
                  <w:rFonts w:ascii="Cambria Math" w:hAnsi="Times New Roman" w:cs="Times New Roman"/>
                  <w:sz w:val="24"/>
                  <w:szCs w:val="24"/>
                </w:rPr>
                <m:t>+</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C</m:t>
                      </m:r>
                    </m:sub>
                  </m:sSub>
                </m:e>
              </m:bar>
              <m:r>
                <m:rPr>
                  <m:sty m:val="p"/>
                </m:rPr>
                <w:rPr>
                  <w:rFonts w:ascii="Cambria Math" w:hAnsi="Times New Roman" w:cs="Times New Roman"/>
                  <w:sz w:val="24"/>
                  <w:szCs w:val="24"/>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C</m:t>
                      </m:r>
                    </m:sub>
                  </m:sSub>
                </m:e>
              </m:bar>
            </m:num>
            <m:den>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A</m:t>
                      </m:r>
                    </m:sub>
                  </m:sSub>
                </m:e>
              </m:bar>
              <m:r>
                <m:rPr>
                  <m:sty m:val="p"/>
                </m:rPr>
                <w:rPr>
                  <w:rFonts w:ascii="Cambria Math" w:hAnsi="Times New Roman" w:cs="Times New Roman"/>
                  <w:sz w:val="24"/>
                  <w:szCs w:val="24"/>
                  <w:lang w:val="lt-LT"/>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h</m:t>
                      </m:r>
                    </m:sub>
                  </m:sSub>
                </m:e>
              </m:bar>
              <m:r>
                <m:rPr>
                  <m:sty m:val="p"/>
                </m:rPr>
                <w:rPr>
                  <w:rFonts w:ascii="Cambria Math" w:hAnsi="Times New Roman" w:cs="Times New Roman"/>
                  <w:sz w:val="24"/>
                  <w:szCs w:val="24"/>
                  <w:lang w:val="lt-LT"/>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B</m:t>
                      </m:r>
                    </m:sub>
                  </m:sSub>
                </m:e>
              </m:bar>
              <m:r>
                <m:rPr>
                  <m:sty m:val="p"/>
                </m:rPr>
                <w:rPr>
                  <w:rFonts w:ascii="Cambria Math" w:hAnsi="Times New Roman" w:cs="Times New Roman"/>
                  <w:sz w:val="24"/>
                  <w:szCs w:val="24"/>
                  <w:lang w:val="lt-LT"/>
                </w:rPr>
                <m:t>+</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C</m:t>
                      </m:r>
                    </m:sub>
                  </m:sSub>
                </m:e>
              </m:bar>
            </m:den>
          </m:f>
          <m:r>
            <m:rPr>
              <m:sty m:val="p"/>
            </m:rPr>
            <w:rPr>
              <w:rFonts w:ascii="Cambria Math" w:hAnsi="Times New Roman" w:cs="Times New Roman"/>
              <w:sz w:val="24"/>
              <w:szCs w:val="24"/>
            </w:rPr>
            <m:t>;                                                       (3.4)</m:t>
          </m:r>
        </m:oMath>
      </m:oMathPara>
    </w:p>
    <w:p w:rsidR="007E0699" w:rsidRDefault="007E0699" w:rsidP="007E0699">
      <w:pPr>
        <w:pStyle w:val="ListParagraph"/>
        <w:spacing w:line="360" w:lineRule="auto"/>
        <w:ind w:left="567" w:firstLine="540"/>
        <w:rPr>
          <w:rFonts w:ascii="Times New Roman" w:eastAsiaTheme="minorEastAsia" w:hAnsi="Times New Roman" w:cs="Times New Roman"/>
          <w:sz w:val="24"/>
          <w:szCs w:val="24"/>
          <w:lang w:val="lt-LT"/>
        </w:rPr>
      </w:pPr>
      <w:r>
        <w:rPr>
          <w:rFonts w:ascii="Times New Roman" w:eastAsiaTheme="minorEastAsia" w:hAnsi="Times New Roman" w:cs="Times New Roman"/>
          <w:sz w:val="24"/>
          <w:szCs w:val="24"/>
          <w:lang w:val="lt-LT"/>
        </w:rPr>
        <w:t xml:space="preserve">Čia:  </w:t>
      </w:r>
      <m:oMath>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sSup>
                  <m:sSupPr>
                    <m:ctrlPr>
                      <w:rPr>
                        <w:rFonts w:ascii="Cambria Math" w:hAnsi="Times New Roman" w:cs="Times New Roman"/>
                        <w:sz w:val="24"/>
                        <w:szCs w:val="24"/>
                        <w:lang w:val="lt-LT"/>
                      </w:rPr>
                    </m:ctrlPr>
                  </m:sSupPr>
                  <m:e>
                    <m:r>
                      <m:rPr>
                        <m:sty m:val="p"/>
                      </m:rPr>
                      <w:rPr>
                        <w:rFonts w:ascii="Cambria Math" w:hAnsi="Times New Roman" w:cs="Times New Roman"/>
                        <w:sz w:val="24"/>
                        <w:szCs w:val="24"/>
                        <w:lang w:val="lt-LT"/>
                      </w:rPr>
                      <m:t>00</m:t>
                    </m:r>
                  </m:e>
                  <m:sup>
                    <m:r>
                      <m:rPr>
                        <m:sty m:val="p"/>
                      </m:rPr>
                      <w:rPr>
                        <w:rFonts w:ascii="Cambria Math" w:hAnsi="Times New Roman" w:cs="Times New Roman"/>
                        <w:sz w:val="24"/>
                        <w:szCs w:val="24"/>
                        <w:lang w:val="lt-LT"/>
                      </w:rPr>
                      <m:t>'</m:t>
                    </m:r>
                  </m:sup>
                </m:sSup>
              </m:sub>
            </m:sSub>
          </m:e>
        </m:bar>
      </m:oMath>
      <w:r>
        <w:rPr>
          <w:rFonts w:ascii="Times New Roman" w:eastAsiaTheme="minorEastAsia" w:hAnsi="Times New Roman" w:cs="Times New Roman"/>
          <w:sz w:val="24"/>
          <w:szCs w:val="24"/>
          <w:lang w:val="lt-LT"/>
        </w:rPr>
        <w:t xml:space="preserve"> - nulinės sekos įtampa, V;</w:t>
      </w:r>
    </w:p>
    <w:p w:rsidR="007E0699" w:rsidRDefault="006D18C5" w:rsidP="00611BB8">
      <w:pPr>
        <w:pStyle w:val="ListParagraph"/>
        <w:spacing w:line="360" w:lineRule="auto"/>
        <w:ind w:left="1701"/>
        <w:rPr>
          <w:rFonts w:ascii="Times New Roman" w:eastAsiaTheme="minorEastAsia" w:hAnsi="Times New Roman" w:cs="Times New Roman"/>
          <w:sz w:val="24"/>
          <w:szCs w:val="24"/>
          <w:lang w:val="lt-LT"/>
        </w:rPr>
      </w:pP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A</m:t>
                </m:r>
              </m:sub>
            </m:sSub>
          </m:e>
        </m:bar>
      </m:oMath>
      <w:r w:rsidR="007E0699">
        <w:rPr>
          <w:rFonts w:ascii="Times New Roman" w:eastAsiaTheme="minorEastAsia" w:hAnsi="Times New Roman" w:cs="Times New Roman"/>
          <w:sz w:val="24"/>
          <w:szCs w:val="24"/>
          <w:lang w:val="lt-LT"/>
        </w:rPr>
        <w:t xml:space="preserve"> , </w:t>
      </w: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B</m:t>
                </m:r>
              </m:sub>
            </m:sSub>
          </m:e>
        </m:bar>
      </m:oMath>
      <w:r w:rsidR="007E0699">
        <w:rPr>
          <w:rFonts w:ascii="Times New Roman" w:eastAsiaTheme="minorEastAsia" w:hAnsi="Times New Roman" w:cs="Times New Roman"/>
          <w:sz w:val="24"/>
          <w:szCs w:val="24"/>
          <w:lang w:val="lt-LT"/>
        </w:rPr>
        <w:t xml:space="preserve"> , </w:t>
      </w: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C</m:t>
                </m:r>
              </m:sub>
            </m:sSub>
          </m:e>
        </m:bar>
      </m:oMath>
      <w:r w:rsidR="007E0699">
        <w:rPr>
          <w:rFonts w:ascii="Times New Roman" w:eastAsiaTheme="minorEastAsia" w:hAnsi="Times New Roman" w:cs="Times New Roman"/>
          <w:sz w:val="24"/>
          <w:szCs w:val="24"/>
          <w:lang w:val="lt-LT"/>
        </w:rPr>
        <w:t xml:space="preserve"> - fa</w:t>
      </w:r>
      <w:r w:rsidR="00611BB8">
        <w:rPr>
          <w:rFonts w:ascii="Times New Roman" w:eastAsiaTheme="minorEastAsia" w:hAnsi="Times New Roman" w:cs="Times New Roman"/>
          <w:sz w:val="24"/>
          <w:szCs w:val="24"/>
          <w:lang w:val="lt-LT"/>
        </w:rPr>
        <w:t xml:space="preserve">zės </w:t>
      </w:r>
      <w:r w:rsidR="007E0699">
        <w:rPr>
          <w:rFonts w:ascii="Times New Roman" w:eastAsiaTheme="minorEastAsia" w:hAnsi="Times New Roman" w:cs="Times New Roman"/>
          <w:sz w:val="24"/>
          <w:szCs w:val="24"/>
          <w:lang w:val="lt-LT"/>
        </w:rPr>
        <w:t xml:space="preserve"> momentinė </w:t>
      </w:r>
      <w:r w:rsidR="00611BB8">
        <w:rPr>
          <w:rFonts w:ascii="Times New Roman" w:eastAsiaTheme="minorEastAsia" w:hAnsi="Times New Roman" w:cs="Times New Roman"/>
          <w:sz w:val="24"/>
          <w:szCs w:val="24"/>
          <w:lang w:val="lt-LT"/>
        </w:rPr>
        <w:t>įtampa, V;</w:t>
      </w:r>
    </w:p>
    <w:p w:rsidR="00611BB8" w:rsidRPr="007E0699" w:rsidRDefault="006D18C5" w:rsidP="00611BB8">
      <w:pPr>
        <w:pStyle w:val="ListParagraph"/>
        <w:spacing w:line="360" w:lineRule="auto"/>
        <w:ind w:left="1701"/>
        <w:rPr>
          <w:oMath/>
          <w:rFonts w:ascii="Cambria Math" w:hAnsi="Cambria Math" w:cs="Times New Roman"/>
          <w:sz w:val="24"/>
          <w:szCs w:val="24"/>
          <w:lang w:val="lt-LT"/>
        </w:rPr>
      </w:pP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A</m:t>
                </m:r>
              </m:sub>
            </m:sSub>
          </m:e>
        </m:bar>
      </m:oMath>
      <w:r w:rsidR="00611BB8">
        <w:rPr>
          <w:rFonts w:ascii="Times New Roman" w:eastAsiaTheme="minorEastAsia" w:hAnsi="Times New Roman" w:cs="Times New Roman"/>
          <w:sz w:val="24"/>
          <w:szCs w:val="24"/>
          <w:lang w:val="lt-LT"/>
        </w:rPr>
        <w:t xml:space="preserve"> , </w:t>
      </w: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B</m:t>
                </m:r>
              </m:sub>
            </m:sSub>
          </m:e>
        </m:bar>
      </m:oMath>
      <w:r w:rsidR="00611BB8">
        <w:rPr>
          <w:rFonts w:ascii="Times New Roman" w:eastAsiaTheme="minorEastAsia" w:hAnsi="Times New Roman" w:cs="Times New Roman"/>
          <w:sz w:val="24"/>
          <w:szCs w:val="24"/>
          <w:lang w:val="lt-LT"/>
        </w:rPr>
        <w:t xml:space="preserve"> , </w:t>
      </w: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C</m:t>
                </m:r>
              </m:sub>
            </m:sSub>
          </m:e>
        </m:bar>
      </m:oMath>
      <w:r w:rsidR="00611BB8">
        <w:rPr>
          <w:rFonts w:ascii="Times New Roman" w:eastAsiaTheme="minorEastAsia" w:hAnsi="Times New Roman" w:cs="Times New Roman"/>
          <w:sz w:val="24"/>
          <w:szCs w:val="24"/>
          <w:lang w:val="lt-LT"/>
        </w:rPr>
        <w:t xml:space="preserve"> -</w:t>
      </w:r>
      <w:r w:rsidR="00B80C25">
        <w:rPr>
          <w:rFonts w:ascii="Times New Roman" w:eastAsiaTheme="minorEastAsia" w:hAnsi="Times New Roman" w:cs="Times New Roman"/>
          <w:sz w:val="24"/>
          <w:szCs w:val="24"/>
          <w:lang w:val="lt-LT"/>
        </w:rPr>
        <w:t xml:space="preserve"> laido</w:t>
      </w:r>
      <w:r w:rsidR="00611BB8">
        <w:rPr>
          <w:rFonts w:ascii="Times New Roman" w:eastAsiaTheme="minorEastAsia" w:hAnsi="Times New Roman" w:cs="Times New Roman"/>
          <w:sz w:val="24"/>
          <w:szCs w:val="24"/>
          <w:lang w:val="lt-LT"/>
        </w:rPr>
        <w:t xml:space="preserve"> izoliacijos laidumas, V.</w:t>
      </w:r>
    </w:p>
    <w:p w:rsidR="00611BB8" w:rsidRPr="007E0699" w:rsidRDefault="006D18C5" w:rsidP="00E271C4">
      <w:pPr>
        <w:pStyle w:val="ListParagraph"/>
        <w:spacing w:line="360" w:lineRule="auto"/>
        <w:ind w:left="851"/>
        <w:rPr>
          <w:oMath/>
          <w:rFonts w:ascii="Cambria Math" w:hAnsi="Cambria Math" w:cs="Times New Roman"/>
          <w:sz w:val="24"/>
          <w:szCs w:val="24"/>
          <w:lang w:val="lt-LT"/>
        </w:rPr>
      </w:pPr>
      <m:oMathPara>
        <m:oMathParaPr>
          <m:jc m:val="left"/>
        </m:oMathParaPr>
        <m:oMath>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A</m:t>
                      </m:r>
                    </m:sub>
                  </m:sSub>
                </m:e>
              </m:bar>
            </m:e>
            <m:sup>
              <m:r>
                <m:rPr>
                  <m:sty m:val="p"/>
                </m:rPr>
                <w:rPr>
                  <w:rFonts w:ascii="Cambria Math" w:eastAsiaTheme="minorEastAsia" w:hAnsi="Times New Roman" w:cs="Times New Roman"/>
                  <w:sz w:val="24"/>
                  <w:szCs w:val="24"/>
                </w:rPr>
                <m:t>'</m:t>
              </m:r>
            </m:sup>
          </m:sSup>
          <m:r>
            <m:rPr>
              <m:sty m:val="p"/>
            </m:rPr>
            <w:rPr>
              <w:rFonts w:ascii="Cambria Math" w:eastAsiaTheme="minorEastAsia" w:hAnsi="Times New Roman" w:cs="Times New Roman"/>
              <w:sz w:val="24"/>
              <w:szCs w:val="24"/>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A</m:t>
                  </m:r>
                </m:sub>
              </m:sSub>
            </m:e>
          </m:ba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sSup>
                    <m:sSupPr>
                      <m:ctrlPr>
                        <w:rPr>
                          <w:rFonts w:ascii="Cambria Math" w:hAnsi="Times New Roman" w:cs="Times New Roman"/>
                          <w:sz w:val="24"/>
                          <w:szCs w:val="24"/>
                          <w:lang w:val="lt-LT"/>
                        </w:rPr>
                      </m:ctrlPr>
                    </m:sSupPr>
                    <m:e>
                      <m:r>
                        <m:rPr>
                          <m:sty m:val="p"/>
                        </m:rPr>
                        <w:rPr>
                          <w:rFonts w:ascii="Cambria Math" w:hAnsi="Times New Roman" w:cs="Times New Roman"/>
                          <w:sz w:val="24"/>
                          <w:szCs w:val="24"/>
                          <w:lang w:val="lt-LT"/>
                        </w:rPr>
                        <m:t>00</m:t>
                      </m:r>
                    </m:e>
                    <m:sup>
                      <m:r>
                        <m:rPr>
                          <m:sty m:val="p"/>
                        </m:rPr>
                        <w:rPr>
                          <w:rFonts w:ascii="Cambria Math" w:hAnsi="Times New Roman" w:cs="Times New Roman"/>
                          <w:sz w:val="24"/>
                          <w:szCs w:val="24"/>
                          <w:lang w:val="lt-LT"/>
                        </w:rPr>
                        <m:t>'</m:t>
                      </m:r>
                    </m:sup>
                  </m:sSup>
                </m:sub>
              </m:sSub>
            </m:e>
          </m:bar>
          <m:r>
            <m:rPr>
              <m:sty m:val="p"/>
            </m:rPr>
            <w:rPr>
              <w:rFonts w:ascii="Cambria Math" w:hAnsi="Times New Roman" w:cs="Times New Roman"/>
              <w:sz w:val="24"/>
              <w:szCs w:val="24"/>
            </w:rPr>
            <m:t xml:space="preserve"> ;        </m:t>
          </m:r>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B</m:t>
                      </m:r>
                    </m:sub>
                  </m:sSub>
                </m:e>
              </m:bar>
            </m:e>
            <m:sup>
              <m:r>
                <m:rPr>
                  <m:sty m:val="p"/>
                </m:rPr>
                <w:rPr>
                  <w:rFonts w:ascii="Cambria Math" w:eastAsiaTheme="minorEastAsia" w:hAnsi="Times New Roman" w:cs="Times New Roman"/>
                  <w:sz w:val="24"/>
                  <w:szCs w:val="24"/>
                </w:rPr>
                <m:t>'</m:t>
              </m:r>
            </m:sup>
          </m:sSup>
          <m:r>
            <m:rPr>
              <m:sty m:val="p"/>
            </m:rPr>
            <w:rPr>
              <w:rFonts w:ascii="Cambria Math" w:eastAsiaTheme="minorEastAsia" w:hAnsi="Times New Roman" w:cs="Times New Roman"/>
              <w:sz w:val="24"/>
              <w:szCs w:val="24"/>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B</m:t>
                  </m:r>
                </m:sub>
              </m:sSub>
            </m:e>
          </m:ba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sSup>
                    <m:sSupPr>
                      <m:ctrlPr>
                        <w:rPr>
                          <w:rFonts w:ascii="Cambria Math" w:hAnsi="Times New Roman" w:cs="Times New Roman"/>
                          <w:sz w:val="24"/>
                          <w:szCs w:val="24"/>
                          <w:lang w:val="lt-LT"/>
                        </w:rPr>
                      </m:ctrlPr>
                    </m:sSupPr>
                    <m:e>
                      <m:r>
                        <m:rPr>
                          <m:sty m:val="p"/>
                        </m:rPr>
                        <w:rPr>
                          <w:rFonts w:ascii="Cambria Math" w:hAnsi="Times New Roman" w:cs="Times New Roman"/>
                          <w:sz w:val="24"/>
                          <w:szCs w:val="24"/>
                          <w:lang w:val="lt-LT"/>
                        </w:rPr>
                        <m:t>00</m:t>
                      </m:r>
                    </m:e>
                    <m:sup>
                      <m:r>
                        <m:rPr>
                          <m:sty m:val="p"/>
                        </m:rPr>
                        <w:rPr>
                          <w:rFonts w:ascii="Cambria Math" w:hAnsi="Times New Roman" w:cs="Times New Roman"/>
                          <w:sz w:val="24"/>
                          <w:szCs w:val="24"/>
                          <w:lang w:val="lt-LT"/>
                        </w:rPr>
                        <m:t>'</m:t>
                      </m:r>
                    </m:sup>
                  </m:sSup>
                </m:sub>
              </m:sSub>
            </m:e>
          </m:bar>
          <m:r>
            <m:rPr>
              <m:sty m:val="p"/>
            </m:rPr>
            <w:rPr>
              <w:rFonts w:ascii="Cambria Math" w:hAnsi="Times New Roman" w:cs="Times New Roman"/>
              <w:sz w:val="24"/>
              <w:szCs w:val="24"/>
            </w:rPr>
            <m:t xml:space="preserve"> ;        </m:t>
          </m:r>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C</m:t>
                      </m:r>
                    </m:sub>
                  </m:sSub>
                </m:e>
              </m:bar>
            </m:e>
            <m:sup>
              <m:r>
                <m:rPr>
                  <m:sty m:val="p"/>
                </m:rPr>
                <w:rPr>
                  <w:rFonts w:ascii="Cambria Math" w:eastAsiaTheme="minorEastAsia" w:hAnsi="Times New Roman" w:cs="Times New Roman"/>
                  <w:sz w:val="24"/>
                  <w:szCs w:val="24"/>
                </w:rPr>
                <m:t>'</m:t>
              </m:r>
            </m:sup>
          </m:sSup>
          <m:r>
            <m:rPr>
              <m:sty m:val="p"/>
            </m:rPr>
            <w:rPr>
              <w:rFonts w:ascii="Cambria Math" w:eastAsiaTheme="minorEastAsia" w:hAnsi="Times New Roman" w:cs="Times New Roman"/>
              <w:sz w:val="24"/>
              <w:szCs w:val="24"/>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C</m:t>
                  </m:r>
                </m:sub>
              </m:sSub>
            </m:e>
          </m:ba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sSup>
                    <m:sSupPr>
                      <m:ctrlPr>
                        <w:rPr>
                          <w:rFonts w:ascii="Cambria Math" w:hAnsi="Times New Roman" w:cs="Times New Roman"/>
                          <w:sz w:val="24"/>
                          <w:szCs w:val="24"/>
                          <w:lang w:val="lt-LT"/>
                        </w:rPr>
                      </m:ctrlPr>
                    </m:sSupPr>
                    <m:e>
                      <m:r>
                        <m:rPr>
                          <m:sty m:val="p"/>
                        </m:rPr>
                        <w:rPr>
                          <w:rFonts w:ascii="Cambria Math" w:hAnsi="Times New Roman" w:cs="Times New Roman"/>
                          <w:sz w:val="24"/>
                          <w:szCs w:val="24"/>
                          <w:lang w:val="lt-LT"/>
                        </w:rPr>
                        <m:t>00</m:t>
                      </m:r>
                    </m:e>
                    <m:sup>
                      <m:r>
                        <m:rPr>
                          <m:sty m:val="p"/>
                        </m:rPr>
                        <w:rPr>
                          <w:rFonts w:ascii="Cambria Math" w:hAnsi="Times New Roman" w:cs="Times New Roman"/>
                          <w:sz w:val="24"/>
                          <w:szCs w:val="24"/>
                          <w:lang w:val="lt-LT"/>
                        </w:rPr>
                        <m:t>'</m:t>
                      </m:r>
                    </m:sup>
                  </m:sSup>
                </m:sub>
              </m:sSub>
            </m:e>
          </m:bar>
          <m:r>
            <m:rPr>
              <m:sty m:val="p"/>
            </m:rPr>
            <w:rPr>
              <w:rFonts w:ascii="Cambria Math" w:hAnsi="Times New Roman" w:cs="Times New Roman"/>
              <w:sz w:val="24"/>
              <w:szCs w:val="24"/>
            </w:rPr>
            <m:t xml:space="preserve"> ;             (3.5)</m:t>
          </m:r>
        </m:oMath>
      </m:oMathPara>
    </w:p>
    <w:p w:rsidR="00E271C4" w:rsidRDefault="00E271C4" w:rsidP="00E271C4">
      <w:pPr>
        <w:pStyle w:val="ListParagraph"/>
        <w:spacing w:before="240" w:line="360" w:lineRule="auto"/>
        <w:ind w:left="0" w:firstLine="1134"/>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Čia:  </w:t>
      </w:r>
      <m:oMath>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A</m:t>
                    </m:r>
                  </m:sub>
                </m:sSub>
              </m:e>
            </m:bar>
          </m:e>
          <m:sup>
            <m:r>
              <m:rPr>
                <m:sty m:val="p"/>
              </m:rPr>
              <w:rPr>
                <w:rFonts w:ascii="Cambria Math" w:eastAsiaTheme="minorEastAsia" w:hAnsi="Times New Roman" w:cs="Times New Roman"/>
                <w:sz w:val="24"/>
                <w:szCs w:val="24"/>
              </w:rPr>
              <m:t>'</m:t>
            </m:r>
          </m:sup>
        </m:sSup>
      </m:oMath>
      <w:r>
        <w:rPr>
          <w:rFonts w:ascii="Times New Roman" w:eastAsiaTheme="minorEastAsia" w:hAnsi="Times New Roman" w:cs="Times New Roman"/>
          <w:sz w:val="24"/>
          <w:szCs w:val="24"/>
        </w:rPr>
        <w:t xml:space="preserve">  ,  </w:t>
      </w:r>
      <m:oMath>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B</m:t>
                    </m:r>
                  </m:sub>
                </m:sSub>
              </m:e>
            </m:bar>
          </m:e>
          <m:sup>
            <m:r>
              <m:rPr>
                <m:sty m:val="p"/>
              </m:rPr>
              <w:rPr>
                <w:rFonts w:ascii="Cambria Math" w:eastAsiaTheme="minorEastAsia" w:hAnsi="Times New Roman" w:cs="Times New Roman"/>
                <w:sz w:val="24"/>
                <w:szCs w:val="24"/>
              </w:rPr>
              <m:t>'</m:t>
            </m:r>
          </m:sup>
        </m:sSup>
      </m:oMath>
      <w:r>
        <w:rPr>
          <w:rFonts w:ascii="Times New Roman" w:eastAsiaTheme="minorEastAsia" w:hAnsi="Times New Roman" w:cs="Times New Roman"/>
          <w:sz w:val="24"/>
          <w:szCs w:val="24"/>
        </w:rPr>
        <w:t xml:space="preserve">  ,  </w:t>
      </w:r>
      <m:oMath>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C</m:t>
                    </m:r>
                  </m:sub>
                </m:sSub>
              </m:e>
            </m:bar>
          </m:e>
          <m:sup>
            <m:r>
              <m:rPr>
                <m:sty m:val="p"/>
              </m:rPr>
              <w:rPr>
                <w:rFonts w:ascii="Cambria Math" w:eastAsiaTheme="minorEastAsia" w:hAnsi="Times New Roman" w:cs="Times New Roman"/>
                <w:sz w:val="24"/>
                <w:szCs w:val="24"/>
              </w:rPr>
              <m:t>'</m:t>
            </m:r>
          </m:sup>
        </m:sSup>
      </m:oMath>
      <w:r>
        <w:rPr>
          <w:rFonts w:ascii="Times New Roman" w:eastAsiaTheme="minorEastAsia" w:hAnsi="Times New Roman" w:cs="Times New Roman"/>
          <w:sz w:val="24"/>
          <w:szCs w:val="24"/>
        </w:rPr>
        <w:t xml:space="preserve">  -  įtampos modulis, V.</w:t>
      </w:r>
    </w:p>
    <w:p w:rsidR="00E271C4" w:rsidRDefault="00B80C25" w:rsidP="007E0699">
      <w:pPr>
        <w:pStyle w:val="ListParagraph"/>
        <w:spacing w:before="240" w:line="360" w:lineRule="auto"/>
        <w:ind w:left="0" w:firstLine="540"/>
        <w:rPr>
          <w:rFonts w:ascii="Times New Roman" w:eastAsiaTheme="minorEastAsia" w:hAnsi="Times New Roman" w:cs="Times New Roman"/>
          <w:sz w:val="24"/>
          <w:szCs w:val="24"/>
        </w:rPr>
      </w:pPr>
      <w:r>
        <w:rPr>
          <w:rFonts w:ascii="Times New Roman" w:hAnsi="Times New Roman" w:cs="Times New Roman"/>
          <w:sz w:val="24"/>
          <w:szCs w:val="24"/>
          <w:lang w:val="lt-LT"/>
        </w:rPr>
        <w:t xml:space="preserve">Palietimo įtampa:   </w:t>
      </w:r>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p</m:t>
                </m:r>
              </m:sub>
            </m:sSub>
          </m:e>
        </m:bar>
        <m:r>
          <w:rPr>
            <w:rFonts w:ascii="Cambria Math" w:hAnsi="Times New Roman" w:cs="Times New Roman"/>
            <w:sz w:val="24"/>
            <w:szCs w:val="24"/>
          </w:rPr>
          <m:t xml:space="preserve">= </m:t>
        </m:r>
        <m:sSup>
          <m:sSupPr>
            <m:ctrlPr>
              <w:rPr>
                <w:rFonts w:ascii="Cambria Math" w:eastAsiaTheme="minorEastAsia" w:hAnsi="Times New Roman" w:cs="Times New Roman"/>
                <w:sz w:val="24"/>
                <w:szCs w:val="24"/>
              </w:rPr>
            </m:ctrlPr>
          </m:sSupPr>
          <m:e>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U</m:t>
                    </m:r>
                  </m:e>
                  <m:sub>
                    <m:r>
                      <m:rPr>
                        <m:sty m:val="p"/>
                      </m:rPr>
                      <w:rPr>
                        <w:rFonts w:ascii="Cambria Math" w:hAnsi="Times New Roman" w:cs="Times New Roman"/>
                        <w:sz w:val="24"/>
                        <w:szCs w:val="24"/>
                        <w:lang w:val="lt-LT"/>
                      </w:rPr>
                      <m:t>A</m:t>
                    </m:r>
                  </m:sub>
                </m:sSub>
              </m:e>
            </m:bar>
          </m:e>
          <m:sup>
            <m:r>
              <m:rPr>
                <m:sty m:val="p"/>
              </m:rPr>
              <w:rPr>
                <w:rFonts w:ascii="Cambria Math" w:eastAsiaTheme="minorEastAsia" w:hAnsi="Times New Roman" w:cs="Times New Roman"/>
                <w:sz w:val="24"/>
                <w:szCs w:val="24"/>
              </w:rPr>
              <m:t>'</m:t>
            </m:r>
          </m:sup>
        </m:sSup>
      </m:oMath>
    </w:p>
    <w:p w:rsidR="00B80C25" w:rsidRDefault="00B80C25" w:rsidP="007E0699">
      <w:pPr>
        <w:pStyle w:val="ListParagraph"/>
        <w:spacing w:before="240" w:line="360" w:lineRule="auto"/>
        <w:ind w:left="0" w:firstLine="540"/>
        <w:rPr>
          <w:rFonts w:ascii="Times New Roman" w:eastAsiaTheme="minorEastAsia" w:hAnsi="Times New Roman" w:cs="Times New Roman"/>
          <w:sz w:val="24"/>
          <w:szCs w:val="24"/>
          <w:lang w:val="lt-LT"/>
        </w:rPr>
      </w:pPr>
      <w:r>
        <w:rPr>
          <w:rFonts w:ascii="Times New Roman" w:eastAsiaTheme="minorEastAsia" w:hAnsi="Times New Roman" w:cs="Times New Roman"/>
          <w:sz w:val="24"/>
          <w:szCs w:val="24"/>
        </w:rPr>
        <w:t>Srov</w:t>
      </w:r>
      <w:r>
        <w:rPr>
          <w:rFonts w:ascii="Times New Roman" w:eastAsiaTheme="minorEastAsia" w:hAnsi="Times New Roman" w:cs="Times New Roman"/>
          <w:sz w:val="24"/>
          <w:szCs w:val="24"/>
          <w:lang w:val="lt-LT"/>
        </w:rPr>
        <w:t>ė tekanti per žmogų</w:t>
      </w:r>
      <m:oMath>
        <m:r>
          <w:rPr>
            <w:rFonts w:ascii="Cambria Math" w:eastAsiaTheme="minorEastAsia" w:hAnsi="Cambria Math" w:cs="Times New Roman"/>
            <w:sz w:val="24"/>
            <w:szCs w:val="24"/>
            <w:lang w:val="lt-LT"/>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I</m:t>
                </m:r>
              </m:e>
              <m:sub>
                <m:r>
                  <m:rPr>
                    <m:sty m:val="p"/>
                  </m:rPr>
                  <w:rPr>
                    <w:rFonts w:ascii="Cambria Math" w:hAnsi="Cambria Math" w:cs="Cambria Math"/>
                    <w:sz w:val="24"/>
                    <w:szCs w:val="24"/>
                  </w:rPr>
                  <m:t>h</m:t>
                </m:r>
              </m:sub>
            </m:sSub>
          </m:e>
        </m:bar>
      </m:oMath>
      <w:r>
        <w:rPr>
          <w:rFonts w:ascii="Times New Roman" w:eastAsiaTheme="minorEastAsia" w:hAnsi="Times New Roman" w:cs="Times New Roman"/>
          <w:sz w:val="24"/>
          <w:szCs w:val="24"/>
          <w:lang w:val="lt-LT"/>
        </w:rPr>
        <w:t>:</w:t>
      </w:r>
    </w:p>
    <w:p w:rsidR="00B80C25" w:rsidRPr="00B80C25" w:rsidRDefault="006D18C5" w:rsidP="007E0699">
      <w:pPr>
        <w:pStyle w:val="ListParagraph"/>
        <w:spacing w:before="240" w:line="360" w:lineRule="auto"/>
        <w:ind w:left="0" w:firstLine="540"/>
        <w:rPr>
          <w:rFonts w:ascii="Times New Roman" w:hAnsi="Times New Roman" w:cs="Times New Roman"/>
          <w:sz w:val="24"/>
          <w:szCs w:val="24"/>
        </w:rPr>
      </w:pPr>
      <m:oMathPara>
        <m:oMath>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I</m:t>
                  </m:r>
                </m:e>
                <m:sub>
                  <m:r>
                    <m:rPr>
                      <m:sty m:val="p"/>
                    </m:rPr>
                    <w:rPr>
                      <w:rFonts w:ascii="Cambria Math" w:hAnsi="Times New Roman" w:cs="Times New Roman"/>
                      <w:sz w:val="24"/>
                      <w:szCs w:val="24"/>
                    </w:rPr>
                    <m:t>h</m:t>
                  </m:r>
                </m:sub>
              </m:sSub>
            </m:e>
          </m:ba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lang w:val="lt-LT"/>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p</m:t>
                      </m:r>
                    </m:sub>
                  </m:sSub>
                </m:e>
              </m:bar>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R</m:t>
                  </m:r>
                </m:e>
                <m:sub>
                  <m:r>
                    <m:rPr>
                      <m:sty m:val="p"/>
                    </m:rPr>
                    <w:rPr>
                      <w:rFonts w:ascii="Cambria Math" w:hAnsi="Times New Roman" w:cs="Times New Roman"/>
                      <w:sz w:val="24"/>
                      <w:szCs w:val="24"/>
                    </w:rPr>
                    <m:t>h</m:t>
                  </m:r>
                </m:sub>
              </m:sSub>
            </m:den>
          </m:f>
          <m:r>
            <m:rPr>
              <m:sty m:val="p"/>
            </m:rPr>
            <w:rPr>
              <w:rFonts w:ascii="Cambria Math" w:hAnsi="Times New Roman" w:cs="Times New Roman"/>
              <w:sz w:val="24"/>
              <w:szCs w:val="24"/>
            </w:rPr>
            <m:t xml:space="preserve">= </m:t>
          </m:r>
          <m:bar>
            <m:barPr>
              <m:ctrlPr>
                <w:rPr>
                  <w:rFonts w:ascii="Cambria Math" w:hAnsi="Times New Roman" w:cs="Times New Roman"/>
                  <w:sz w:val="24"/>
                  <w:szCs w:val="24"/>
                </w:rPr>
              </m:ctrlPr>
            </m:barPr>
            <m:e>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p</m:t>
                  </m:r>
                </m:sub>
              </m:sSub>
            </m:e>
          </m:ba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bar>
            <m:barPr>
              <m:ctrlPr>
                <w:rPr>
                  <w:rFonts w:ascii="Cambria Math" w:hAnsi="Times New Roman" w:cs="Times New Roman"/>
                  <w:sz w:val="24"/>
                  <w:szCs w:val="24"/>
                  <w:lang w:val="lt-LT"/>
                </w:rPr>
              </m:ctrlPr>
            </m:barPr>
            <m:e>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Y</m:t>
                  </m:r>
                </m:e>
                <m:sub>
                  <m:r>
                    <m:rPr>
                      <m:sty m:val="p"/>
                    </m:rPr>
                    <w:rPr>
                      <w:rFonts w:ascii="Cambria Math" w:hAnsi="Times New Roman" w:cs="Times New Roman"/>
                      <w:sz w:val="24"/>
                      <w:szCs w:val="24"/>
                      <w:lang w:val="lt-LT"/>
                    </w:rPr>
                    <m:t>h</m:t>
                  </m:r>
                </m:sub>
              </m:sSub>
            </m:e>
          </m:bar>
          <m:r>
            <m:rPr>
              <m:sty m:val="p"/>
            </m:rPr>
            <w:rPr>
              <w:rFonts w:ascii="Cambria Math" w:hAnsi="Times New Roman" w:cs="Times New Roman"/>
              <w:sz w:val="24"/>
              <w:szCs w:val="24"/>
              <w:lang w:val="lt-LT"/>
            </w:rPr>
            <m:t>;                                                                                               (3.6)</m:t>
          </m:r>
        </m:oMath>
      </m:oMathPara>
    </w:p>
    <w:p w:rsidR="00B80C25" w:rsidRPr="00B80C25" w:rsidRDefault="00B80C25" w:rsidP="00B80C25">
      <w:pPr>
        <w:pStyle w:val="ListParagraph"/>
        <w:spacing w:before="240" w:line="360" w:lineRule="auto"/>
        <w:ind w:left="1134"/>
        <w:rPr>
          <w:rFonts w:ascii="Times New Roman" w:hAnsi="Times New Roman" w:cs="Times New Roman"/>
          <w:sz w:val="24"/>
          <w:szCs w:val="24"/>
          <w:lang w:val="lt-LT"/>
        </w:rPr>
      </w:pPr>
      <w:r w:rsidRPr="00B80C25">
        <w:rPr>
          <w:rFonts w:ascii="Times New Roman" w:eastAsiaTheme="minorEastAsia" w:hAnsi="Times New Roman" w:cs="Times New Roman"/>
          <w:sz w:val="24"/>
          <w:szCs w:val="24"/>
          <w:lang w:val="lt-LT"/>
        </w:rPr>
        <w:t xml:space="preserve">Čia: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R</m:t>
            </m:r>
          </m:e>
          <m:sub>
            <m:r>
              <m:rPr>
                <m:sty m:val="p"/>
              </m:rPr>
              <w:rPr>
                <w:rFonts w:ascii="Cambria Math" w:hAnsi="Times New Roman" w:cs="Times New Roman"/>
                <w:sz w:val="24"/>
                <w:szCs w:val="24"/>
              </w:rPr>
              <m:t>h</m:t>
            </m:r>
          </m:sub>
        </m:sSub>
      </m:oMath>
      <w:r w:rsidRPr="00B80C25">
        <w:rPr>
          <w:rFonts w:ascii="Times New Roman" w:eastAsiaTheme="minorEastAsia" w:hAnsi="Times New Roman" w:cs="Times New Roman"/>
          <w:sz w:val="24"/>
          <w:szCs w:val="24"/>
        </w:rPr>
        <w:t xml:space="preserve"> - </w:t>
      </w:r>
      <w:r w:rsidRPr="00B80C25">
        <w:rPr>
          <w:rFonts w:ascii="Times New Roman" w:eastAsiaTheme="minorEastAsia" w:hAnsi="Times New Roman" w:cs="Times New Roman"/>
          <w:sz w:val="24"/>
          <w:szCs w:val="24"/>
          <w:lang w:val="lt-LT"/>
        </w:rPr>
        <w:t>žmogaus varža, Ω</w:t>
      </w:r>
    </w:p>
    <w:p w:rsidR="003A4A46" w:rsidRDefault="008714A2" w:rsidP="007E0699">
      <w:pPr>
        <w:pStyle w:val="ListParagraph"/>
        <w:spacing w:before="240" w:line="360" w:lineRule="auto"/>
        <w:ind w:left="0" w:firstLine="540"/>
        <w:rPr>
          <w:rFonts w:ascii="Times New Roman" w:hAnsi="Times New Roman" w:cs="Times New Roman"/>
          <w:sz w:val="24"/>
          <w:szCs w:val="24"/>
          <w:lang w:val="lt-LT"/>
        </w:rPr>
      </w:pPr>
      <w:r>
        <w:rPr>
          <w:rFonts w:ascii="Times New Roman" w:hAnsi="Times New Roman" w:cs="Times New Roman"/>
          <w:sz w:val="24"/>
          <w:szCs w:val="24"/>
          <w:lang w:val="lt-LT"/>
        </w:rPr>
        <w:t xml:space="preserve">Rezultatai </w:t>
      </w:r>
      <w:r w:rsidR="006A238E">
        <w:rPr>
          <w:rFonts w:ascii="Times New Roman" w:hAnsi="Times New Roman" w:cs="Times New Roman"/>
          <w:sz w:val="24"/>
          <w:szCs w:val="24"/>
          <w:lang w:val="lt-LT"/>
        </w:rPr>
        <w:t xml:space="preserve">skaičiuojami naudojant Mathcad programą ir pateikiami </w:t>
      </w:r>
      <w:r w:rsidR="003C6796" w:rsidRPr="000879D0">
        <w:rPr>
          <w:rFonts w:ascii="Times New Roman" w:hAnsi="Times New Roman" w:cs="Times New Roman"/>
          <w:sz w:val="24"/>
          <w:szCs w:val="24"/>
          <w:lang w:val="lt-LT"/>
        </w:rPr>
        <w:t>3</w:t>
      </w:r>
      <w:r w:rsidR="008452BA" w:rsidRPr="000879D0">
        <w:rPr>
          <w:rFonts w:ascii="Times New Roman" w:hAnsi="Times New Roman" w:cs="Times New Roman"/>
          <w:sz w:val="24"/>
          <w:szCs w:val="24"/>
          <w:lang w:val="lt-LT"/>
        </w:rPr>
        <w:t>.</w:t>
      </w:r>
      <w:r w:rsidR="002E49EB" w:rsidRPr="000879D0">
        <w:rPr>
          <w:rFonts w:ascii="Times New Roman" w:hAnsi="Times New Roman" w:cs="Times New Roman"/>
          <w:sz w:val="24"/>
          <w:szCs w:val="24"/>
          <w:lang w:val="lt-LT"/>
        </w:rPr>
        <w:t>2</w:t>
      </w:r>
      <w:r w:rsidR="006A238E" w:rsidRPr="000879D0">
        <w:rPr>
          <w:rFonts w:ascii="Times New Roman" w:hAnsi="Times New Roman" w:cs="Times New Roman"/>
          <w:sz w:val="24"/>
          <w:szCs w:val="24"/>
          <w:lang w:val="lt-LT"/>
        </w:rPr>
        <w:t xml:space="preserve"> lentel</w:t>
      </w:r>
      <w:r w:rsidR="006A238E">
        <w:rPr>
          <w:rFonts w:ascii="Times New Roman" w:hAnsi="Times New Roman" w:cs="Times New Roman"/>
          <w:sz w:val="24"/>
          <w:szCs w:val="24"/>
          <w:lang w:val="lt-LT"/>
        </w:rPr>
        <w:t>ėje</w:t>
      </w:r>
      <w:r w:rsidR="003A4A46">
        <w:rPr>
          <w:rFonts w:ascii="Times New Roman" w:hAnsi="Times New Roman" w:cs="Times New Roman"/>
          <w:sz w:val="24"/>
          <w:szCs w:val="24"/>
          <w:lang w:val="lt-LT"/>
        </w:rPr>
        <w:t>.</w:t>
      </w:r>
    </w:p>
    <w:p w:rsidR="008714A2" w:rsidRDefault="008714A2" w:rsidP="007E0699">
      <w:pPr>
        <w:pStyle w:val="ListParagraph"/>
        <w:spacing w:before="240" w:line="360" w:lineRule="auto"/>
        <w:ind w:left="0" w:firstLine="540"/>
        <w:rPr>
          <w:rFonts w:ascii="Times New Roman" w:hAnsi="Times New Roman" w:cs="Times New Roman"/>
          <w:sz w:val="24"/>
          <w:szCs w:val="24"/>
          <w:lang w:val="lt-LT"/>
        </w:rPr>
      </w:pPr>
    </w:p>
    <w:p w:rsidR="008714A2" w:rsidRDefault="008714A2" w:rsidP="007E0699">
      <w:pPr>
        <w:pStyle w:val="ListParagraph"/>
        <w:spacing w:before="240" w:line="360" w:lineRule="auto"/>
        <w:ind w:left="0" w:firstLine="540"/>
        <w:rPr>
          <w:rFonts w:ascii="Times New Roman" w:hAnsi="Times New Roman" w:cs="Times New Roman"/>
          <w:sz w:val="24"/>
          <w:szCs w:val="24"/>
          <w:lang w:val="lt-LT"/>
        </w:rPr>
      </w:pPr>
    </w:p>
    <w:p w:rsidR="00273DAB" w:rsidRPr="000B7517" w:rsidRDefault="003C6796" w:rsidP="004204A7">
      <w:pPr>
        <w:pStyle w:val="Heading8"/>
        <w:numPr>
          <w:ilvl w:val="0"/>
          <w:numId w:val="0"/>
        </w:numPr>
        <w:ind w:left="1134" w:hanging="1134"/>
        <w:jc w:val="left"/>
        <w:rPr>
          <w:rFonts w:cs="Times New Roman"/>
          <w:b w:val="0"/>
          <w:i/>
          <w:szCs w:val="24"/>
          <w:lang w:val="lt-LT"/>
        </w:rPr>
      </w:pPr>
      <w:bookmarkStart w:id="60" w:name="_Toc357416343"/>
      <w:r w:rsidRPr="000B7517">
        <w:rPr>
          <w:rFonts w:cs="Times New Roman"/>
          <w:b w:val="0"/>
          <w:i/>
          <w:szCs w:val="24"/>
        </w:rPr>
        <w:lastRenderedPageBreak/>
        <w:t>3</w:t>
      </w:r>
      <w:r w:rsidR="008452BA" w:rsidRPr="000B7517">
        <w:rPr>
          <w:rFonts w:cs="Times New Roman"/>
          <w:b w:val="0"/>
          <w:i/>
          <w:szCs w:val="24"/>
        </w:rPr>
        <w:t>.</w:t>
      </w:r>
      <w:r w:rsidR="00181C48" w:rsidRPr="000B7517">
        <w:rPr>
          <w:rFonts w:cs="Times New Roman"/>
          <w:b w:val="0"/>
          <w:i/>
          <w:szCs w:val="24"/>
        </w:rPr>
        <w:t>2</w:t>
      </w:r>
      <w:r w:rsidR="00B26EC2" w:rsidRPr="000B7517">
        <w:rPr>
          <w:rFonts w:cs="Times New Roman"/>
          <w:b w:val="0"/>
          <w:i/>
          <w:szCs w:val="24"/>
        </w:rPr>
        <w:t xml:space="preserve"> lentel</w:t>
      </w:r>
      <w:r w:rsidR="00B26EC2" w:rsidRPr="000B7517">
        <w:rPr>
          <w:rFonts w:cs="Times New Roman"/>
          <w:b w:val="0"/>
          <w:i/>
          <w:szCs w:val="24"/>
          <w:lang w:val="lt-LT"/>
        </w:rPr>
        <w:t>ė</w:t>
      </w:r>
      <w:r w:rsidR="00064FE6">
        <w:rPr>
          <w:rFonts w:cs="Times New Roman"/>
          <w:b w:val="0"/>
          <w:i/>
          <w:szCs w:val="24"/>
          <w:lang w:val="lt-LT"/>
        </w:rPr>
        <w:t xml:space="preserve">. </w:t>
      </w:r>
      <w:r w:rsidR="00273DAB">
        <w:rPr>
          <w:lang w:val="lt-LT"/>
        </w:rPr>
        <w:t>IT sistemos</w:t>
      </w:r>
      <w:r w:rsidR="00016BCA">
        <w:rPr>
          <w:lang w:val="lt-LT"/>
        </w:rPr>
        <w:t xml:space="preserve"> </w:t>
      </w:r>
      <w:r w:rsidR="009963FD">
        <w:rPr>
          <w:lang w:val="lt-LT"/>
        </w:rPr>
        <w:t xml:space="preserve">liesties </w:t>
      </w:r>
      <w:r w:rsidR="00016BCA">
        <w:rPr>
          <w:lang w:val="lt-LT"/>
        </w:rPr>
        <w:t xml:space="preserve">įtampų </w:t>
      </w:r>
      <w:r w:rsidR="00273DAB">
        <w:rPr>
          <w:lang w:val="lt-LT"/>
        </w:rPr>
        <w:t>skaičiavim</w:t>
      </w:r>
      <w:r w:rsidR="00016BCA">
        <w:rPr>
          <w:lang w:val="lt-LT"/>
        </w:rPr>
        <w:t>o</w:t>
      </w:r>
      <w:r w:rsidR="00273DAB">
        <w:rPr>
          <w:lang w:val="lt-LT"/>
        </w:rPr>
        <w:t xml:space="preserve"> rezultatai</w:t>
      </w:r>
      <w:r w:rsidR="00016BCA">
        <w:rPr>
          <w:lang w:val="lt-LT"/>
        </w:rPr>
        <w:t>, esant normalioms darbo sąlygoms</w:t>
      </w:r>
      <w:bookmarkEnd w:id="60"/>
    </w:p>
    <w:tbl>
      <w:tblPr>
        <w:tblStyle w:val="TableGrid"/>
        <w:tblW w:w="9630" w:type="dxa"/>
        <w:tblInd w:w="108" w:type="dxa"/>
        <w:tblLook w:val="04A0"/>
      </w:tblPr>
      <w:tblGrid>
        <w:gridCol w:w="712"/>
        <w:gridCol w:w="1216"/>
        <w:gridCol w:w="1216"/>
        <w:gridCol w:w="1216"/>
        <w:gridCol w:w="1216"/>
        <w:gridCol w:w="1341"/>
        <w:gridCol w:w="913"/>
        <w:gridCol w:w="1800"/>
      </w:tblGrid>
      <w:tr w:rsidR="00B26EC2" w:rsidTr="00B73CC6">
        <w:tc>
          <w:tcPr>
            <w:tcW w:w="712" w:type="dxa"/>
            <w:vMerge w:val="restart"/>
            <w:vAlign w:val="center"/>
          </w:tcPr>
          <w:p w:rsidR="00B26EC2" w:rsidRDefault="00B26EC2" w:rsidP="004204A7">
            <w:pPr>
              <w:pStyle w:val="ListParagraph"/>
              <w:spacing w:before="200" w:line="360" w:lineRule="auto"/>
              <w:ind w:left="0"/>
              <w:jc w:val="center"/>
              <w:rPr>
                <w:rFonts w:ascii="Times New Roman" w:hAnsi="Times New Roman" w:cs="Times New Roman"/>
                <w:sz w:val="24"/>
                <w:szCs w:val="24"/>
                <w:lang w:val="lt-LT"/>
              </w:rPr>
            </w:pPr>
          </w:p>
        </w:tc>
        <w:tc>
          <w:tcPr>
            <w:tcW w:w="4864" w:type="dxa"/>
            <w:gridSpan w:val="4"/>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Įtampos modulis, V</w:t>
            </w:r>
          </w:p>
        </w:tc>
        <w:tc>
          <w:tcPr>
            <w:tcW w:w="1341" w:type="dxa"/>
            <w:vMerge w:val="restart"/>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lang w:val="lt-LT"/>
              </w:rPr>
              <w:t>p</w:t>
            </w:r>
            <w:r w:rsidRPr="00865762">
              <w:rPr>
                <w:rFonts w:ascii="Times New Roman" w:hAnsi="Times New Roman" w:cs="Times New Roman"/>
                <w:b/>
                <w:sz w:val="24"/>
                <w:szCs w:val="24"/>
                <w:lang w:val="lt-LT"/>
              </w:rPr>
              <w:t>, V/ fazė</w:t>
            </w:r>
          </w:p>
        </w:tc>
        <w:tc>
          <w:tcPr>
            <w:tcW w:w="913" w:type="dxa"/>
            <w:vMerge w:val="restart"/>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w:t>
            </w:r>
            <w:r w:rsidRPr="00865762">
              <w:rPr>
                <w:rFonts w:ascii="Times New Roman" w:hAnsi="Times New Roman" w:cs="Times New Roman"/>
                <w:b/>
                <w:sz w:val="24"/>
                <w:szCs w:val="24"/>
                <w:vertAlign w:val="subscript"/>
                <w:lang w:val="lt-LT"/>
              </w:rPr>
              <w:t>h</w:t>
            </w:r>
            <w:r w:rsidRPr="00865762">
              <w:rPr>
                <w:rFonts w:ascii="Times New Roman" w:hAnsi="Times New Roman" w:cs="Times New Roman"/>
                <w:b/>
                <w:sz w:val="24"/>
                <w:szCs w:val="24"/>
                <w:lang w:val="lt-LT"/>
              </w:rPr>
              <w:t>, mA</w:t>
            </w:r>
          </w:p>
        </w:tc>
        <w:tc>
          <w:tcPr>
            <w:tcW w:w="1800" w:type="dxa"/>
            <w:vMerge w:val="restart"/>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Rezultatas</w:t>
            </w:r>
          </w:p>
        </w:tc>
      </w:tr>
      <w:tr w:rsidR="00B26EC2" w:rsidTr="00B73CC6">
        <w:tc>
          <w:tcPr>
            <w:tcW w:w="712" w:type="dxa"/>
            <w:vMerge/>
            <w:vAlign w:val="center"/>
          </w:tcPr>
          <w:p w:rsidR="00B26EC2" w:rsidRDefault="00B26EC2" w:rsidP="0072133F">
            <w:pPr>
              <w:pStyle w:val="ListParagraph"/>
              <w:spacing w:line="360" w:lineRule="auto"/>
              <w:ind w:left="0"/>
              <w:jc w:val="center"/>
              <w:rPr>
                <w:rFonts w:ascii="Times New Roman" w:hAnsi="Times New Roman" w:cs="Times New Roman"/>
                <w:sz w:val="24"/>
                <w:szCs w:val="24"/>
                <w:lang w:val="lt-LT"/>
              </w:rPr>
            </w:pPr>
          </w:p>
        </w:tc>
        <w:tc>
          <w:tcPr>
            <w:tcW w:w="1216" w:type="dxa"/>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rPr>
              <w:t>00</w:t>
            </w:r>
            <w:r w:rsidRPr="00865762">
              <w:rPr>
                <w:rFonts w:ascii="Times New Roman" w:hAnsi="Times New Roman" w:cs="Times New Roman"/>
                <w:b/>
                <w:sz w:val="24"/>
                <w:szCs w:val="24"/>
                <w:vertAlign w:val="subscript"/>
                <w:lang w:val="lt-LT"/>
              </w:rPr>
              <w:t>'</w:t>
            </w:r>
          </w:p>
        </w:tc>
        <w:tc>
          <w:tcPr>
            <w:tcW w:w="1216" w:type="dxa"/>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p>
        </w:tc>
        <w:tc>
          <w:tcPr>
            <w:tcW w:w="1216" w:type="dxa"/>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p>
        </w:tc>
        <w:tc>
          <w:tcPr>
            <w:tcW w:w="1216" w:type="dxa"/>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p>
        </w:tc>
        <w:tc>
          <w:tcPr>
            <w:tcW w:w="1341" w:type="dxa"/>
            <w:vMerge/>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p>
        </w:tc>
        <w:tc>
          <w:tcPr>
            <w:tcW w:w="913" w:type="dxa"/>
            <w:vMerge/>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p>
        </w:tc>
        <w:tc>
          <w:tcPr>
            <w:tcW w:w="1800" w:type="dxa"/>
            <w:vMerge/>
            <w:vAlign w:val="center"/>
          </w:tcPr>
          <w:p w:rsidR="00B26EC2" w:rsidRPr="00865762" w:rsidRDefault="00B26EC2" w:rsidP="0072133F">
            <w:pPr>
              <w:pStyle w:val="ListParagraph"/>
              <w:spacing w:line="360" w:lineRule="auto"/>
              <w:ind w:left="0"/>
              <w:jc w:val="center"/>
              <w:rPr>
                <w:rFonts w:ascii="Times New Roman" w:hAnsi="Times New Roman" w:cs="Times New Roman"/>
                <w:b/>
                <w:sz w:val="24"/>
                <w:szCs w:val="24"/>
                <w:lang w:val="lt-LT"/>
              </w:rPr>
            </w:pPr>
          </w:p>
        </w:tc>
      </w:tr>
      <w:tr w:rsidR="00585D30" w:rsidTr="00E271C4">
        <w:trPr>
          <w:trHeight w:val="414"/>
        </w:trPr>
        <w:tc>
          <w:tcPr>
            <w:tcW w:w="712" w:type="dxa"/>
            <w:vAlign w:val="center"/>
          </w:tcPr>
          <w:p w:rsidR="00585D30" w:rsidRPr="00865762" w:rsidRDefault="00585D30" w:rsidP="00E271C4">
            <w:pPr>
              <w:pStyle w:val="ListParagraph"/>
              <w:spacing w:line="360" w:lineRule="auto"/>
              <w:ind w:left="0"/>
              <w:jc w:val="center"/>
              <w:rPr>
                <w:rFonts w:ascii="Times New Roman" w:hAnsi="Times New Roman" w:cs="Times New Roman"/>
                <w:b/>
                <w:sz w:val="24"/>
                <w:szCs w:val="24"/>
              </w:rPr>
            </w:pPr>
            <w:r w:rsidRPr="00865762">
              <w:rPr>
                <w:rFonts w:ascii="Times New Roman" w:hAnsi="Times New Roman" w:cs="Times New Roman"/>
                <w:b/>
                <w:sz w:val="24"/>
                <w:szCs w:val="24"/>
              </w:rPr>
              <w:t>1a</w:t>
            </w:r>
          </w:p>
        </w:tc>
        <w:tc>
          <w:tcPr>
            <w:tcW w:w="1216" w:type="dxa"/>
            <w:vAlign w:val="center"/>
          </w:tcPr>
          <w:p w:rsidR="00585D30" w:rsidRPr="00B26EC2" w:rsidRDefault="00585D30" w:rsidP="00BF67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r w:rsidR="00BF67B8">
              <w:rPr>
                <w:rFonts w:ascii="Times New Roman" w:hAnsi="Times New Roman" w:cs="Times New Roman"/>
                <w:sz w:val="24"/>
                <w:szCs w:val="24"/>
              </w:rPr>
              <w:t>8,2</w:t>
            </w:r>
          </w:p>
        </w:tc>
        <w:tc>
          <w:tcPr>
            <w:tcW w:w="1216" w:type="dxa"/>
            <w:vAlign w:val="center"/>
          </w:tcPr>
          <w:p w:rsidR="00585D30" w:rsidRDefault="00BF67B8"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1,76</w:t>
            </w:r>
          </w:p>
        </w:tc>
        <w:tc>
          <w:tcPr>
            <w:tcW w:w="1216" w:type="dxa"/>
            <w:vAlign w:val="center"/>
          </w:tcPr>
          <w:p w:rsidR="00585D30" w:rsidRDefault="00585D30" w:rsidP="00BF67B8">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w:t>
            </w:r>
            <w:r w:rsidR="00BF67B8">
              <w:rPr>
                <w:rFonts w:ascii="Times New Roman" w:hAnsi="Times New Roman" w:cs="Times New Roman"/>
                <w:sz w:val="24"/>
                <w:szCs w:val="24"/>
                <w:lang w:val="lt-LT"/>
              </w:rPr>
              <w:t>6,8</w:t>
            </w:r>
          </w:p>
        </w:tc>
        <w:tc>
          <w:tcPr>
            <w:tcW w:w="1216" w:type="dxa"/>
            <w:vAlign w:val="center"/>
          </w:tcPr>
          <w:p w:rsidR="00585D30" w:rsidRDefault="00585D30" w:rsidP="00BF67B8">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w:t>
            </w:r>
            <w:r w:rsidR="00BF67B8">
              <w:rPr>
                <w:rFonts w:ascii="Times New Roman" w:hAnsi="Times New Roman" w:cs="Times New Roman"/>
                <w:sz w:val="24"/>
                <w:szCs w:val="24"/>
                <w:lang w:val="lt-LT"/>
              </w:rPr>
              <w:t>6,8</w:t>
            </w:r>
          </w:p>
        </w:tc>
        <w:tc>
          <w:tcPr>
            <w:tcW w:w="1341" w:type="dxa"/>
            <w:vAlign w:val="center"/>
          </w:tcPr>
          <w:p w:rsidR="00585D30" w:rsidRDefault="00BF67B8"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 xml:space="preserve">1,76 </w:t>
            </w:r>
            <w:r w:rsidR="00585D30">
              <w:rPr>
                <w:rFonts w:ascii="Times New Roman" w:hAnsi="Times New Roman" w:cs="Times New Roman"/>
                <w:sz w:val="24"/>
                <w:szCs w:val="24"/>
                <w:lang w:val="lt-LT"/>
              </w:rPr>
              <w:t>/</w:t>
            </w:r>
            <w:r w:rsidR="00306F61">
              <w:rPr>
                <w:rFonts w:ascii="Times New Roman" w:hAnsi="Times New Roman" w:cs="Times New Roman"/>
                <w:sz w:val="24"/>
                <w:szCs w:val="24"/>
                <w:lang w:val="lt-LT"/>
              </w:rPr>
              <w:t xml:space="preserve"> </w:t>
            </w:r>
            <w:r w:rsidR="00585D30">
              <w:rPr>
                <w:rFonts w:ascii="Times New Roman" w:hAnsi="Times New Roman" w:cs="Times New Roman"/>
                <w:sz w:val="24"/>
                <w:szCs w:val="24"/>
                <w:lang w:val="lt-LT"/>
              </w:rPr>
              <w:t>A</w:t>
            </w:r>
          </w:p>
        </w:tc>
        <w:tc>
          <w:tcPr>
            <w:tcW w:w="913" w:type="dxa"/>
            <w:vAlign w:val="center"/>
          </w:tcPr>
          <w:p w:rsidR="00585D30" w:rsidRDefault="00BF67B8"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1,76</w:t>
            </w:r>
          </w:p>
        </w:tc>
        <w:tc>
          <w:tcPr>
            <w:tcW w:w="1800"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Nepavojinga</w:t>
            </w:r>
          </w:p>
        </w:tc>
      </w:tr>
      <w:tr w:rsidR="00585D30" w:rsidTr="00E271C4">
        <w:trPr>
          <w:trHeight w:val="414"/>
        </w:trPr>
        <w:tc>
          <w:tcPr>
            <w:tcW w:w="712" w:type="dxa"/>
            <w:vAlign w:val="center"/>
          </w:tcPr>
          <w:p w:rsidR="00585D30" w:rsidRPr="00865762" w:rsidRDefault="00585D30" w:rsidP="00E271C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1b</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143,7</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86,3</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326,5</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326,5</w:t>
            </w:r>
          </w:p>
        </w:tc>
        <w:tc>
          <w:tcPr>
            <w:tcW w:w="1341"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86,3</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A</w:t>
            </w:r>
          </w:p>
        </w:tc>
        <w:tc>
          <w:tcPr>
            <w:tcW w:w="913"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86,3</w:t>
            </w:r>
          </w:p>
        </w:tc>
        <w:tc>
          <w:tcPr>
            <w:tcW w:w="1800"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Pavojinga</w:t>
            </w:r>
          </w:p>
        </w:tc>
      </w:tr>
      <w:tr w:rsidR="00585D30" w:rsidTr="00E271C4">
        <w:trPr>
          <w:trHeight w:val="414"/>
        </w:trPr>
        <w:tc>
          <w:tcPr>
            <w:tcW w:w="712" w:type="dxa"/>
            <w:vAlign w:val="center"/>
          </w:tcPr>
          <w:p w:rsidR="00585D30" w:rsidRPr="00865762" w:rsidRDefault="00585D30" w:rsidP="00E271C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1c</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178,3</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59,1</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339,5</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367,9</w:t>
            </w:r>
          </w:p>
        </w:tc>
        <w:tc>
          <w:tcPr>
            <w:tcW w:w="1341"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59,1</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A</w:t>
            </w:r>
          </w:p>
        </w:tc>
        <w:tc>
          <w:tcPr>
            <w:tcW w:w="913"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59,1</w:t>
            </w:r>
          </w:p>
        </w:tc>
        <w:tc>
          <w:tcPr>
            <w:tcW w:w="1800"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Pavojinga</w:t>
            </w:r>
          </w:p>
        </w:tc>
      </w:tr>
      <w:tr w:rsidR="00585D30" w:rsidTr="00E271C4">
        <w:trPr>
          <w:trHeight w:val="414"/>
        </w:trPr>
        <w:tc>
          <w:tcPr>
            <w:tcW w:w="712" w:type="dxa"/>
            <w:vAlign w:val="center"/>
          </w:tcPr>
          <w:p w:rsidR="00585D30" w:rsidRPr="00865762" w:rsidRDefault="00585D30" w:rsidP="00E271C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1d</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132,8</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317,9</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317,9</w:t>
            </w:r>
          </w:p>
        </w:tc>
        <w:tc>
          <w:tcPr>
            <w:tcW w:w="1216"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97,1</w:t>
            </w:r>
          </w:p>
        </w:tc>
        <w:tc>
          <w:tcPr>
            <w:tcW w:w="1341"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97,2</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C</w:t>
            </w:r>
          </w:p>
        </w:tc>
        <w:tc>
          <w:tcPr>
            <w:tcW w:w="913" w:type="dxa"/>
            <w:vAlign w:val="center"/>
          </w:tcPr>
          <w:p w:rsidR="00585D30" w:rsidRDefault="00585D30" w:rsidP="00E271C4">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97,2</w:t>
            </w:r>
          </w:p>
        </w:tc>
        <w:tc>
          <w:tcPr>
            <w:tcW w:w="1800" w:type="dxa"/>
            <w:vAlign w:val="center"/>
          </w:tcPr>
          <w:p w:rsidR="00585D30" w:rsidRDefault="00585D30" w:rsidP="00E271C4">
            <w:pPr>
              <w:pStyle w:val="ListParagraph"/>
              <w:ind w:left="0"/>
              <w:jc w:val="center"/>
              <w:rPr>
                <w:rFonts w:ascii="Times New Roman" w:hAnsi="Times New Roman" w:cs="Times New Roman"/>
                <w:sz w:val="24"/>
                <w:szCs w:val="24"/>
                <w:lang w:val="lt-LT"/>
              </w:rPr>
            </w:pPr>
            <w:r>
              <w:rPr>
                <w:rFonts w:ascii="Times New Roman" w:hAnsi="Times New Roman" w:cs="Times New Roman"/>
                <w:sz w:val="24"/>
                <w:szCs w:val="24"/>
                <w:lang w:val="lt-LT"/>
              </w:rPr>
              <w:t>Labai pavojinga</w:t>
            </w:r>
          </w:p>
        </w:tc>
      </w:tr>
    </w:tbl>
    <w:p w:rsidR="003A4A46" w:rsidRPr="003A4A46" w:rsidRDefault="003A4A46" w:rsidP="0072133F">
      <w:pPr>
        <w:pStyle w:val="ListParagraph"/>
        <w:spacing w:line="360" w:lineRule="auto"/>
        <w:ind w:left="0"/>
        <w:rPr>
          <w:rFonts w:ascii="Times New Roman" w:hAnsi="Times New Roman" w:cs="Times New Roman"/>
          <w:sz w:val="24"/>
          <w:szCs w:val="24"/>
          <w:lang w:val="lt-LT"/>
        </w:rPr>
      </w:pPr>
    </w:p>
    <w:p w:rsidR="00811BA8" w:rsidRDefault="00811BA8" w:rsidP="008452BA">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1a ir 1b variantai identiški, tik 1a yra atvejui, kai tinklas kompaktiškas, mažai linijų arba jos yra trumpos. </w:t>
      </w:r>
      <w:r w:rsidR="003207C3">
        <w:rPr>
          <w:rFonts w:ascii="Times New Roman" w:hAnsi="Times New Roman" w:cs="Times New Roman"/>
          <w:sz w:val="24"/>
          <w:szCs w:val="24"/>
          <w:lang w:val="lt-LT"/>
        </w:rPr>
        <w:t>1b variantas gali būti, kai naudojama žema (50V) įtampa arba kai tinklas labai plačiai išsivystęs (100 atkarpų po 500</w:t>
      </w:r>
      <w:r w:rsidR="003207C3" w:rsidRPr="003207C3">
        <w:rPr>
          <w:rFonts w:ascii="Times New Roman" w:eastAsiaTheme="minorEastAsia" w:hAnsi="Times New Roman" w:cs="Times New Roman"/>
          <w:sz w:val="24"/>
          <w:szCs w:val="24"/>
          <w:lang w:val="lt-LT"/>
        </w:rPr>
        <w:t xml:space="preserve"> </w:t>
      </w:r>
      <w:r w:rsidR="003207C3" w:rsidRPr="0018474B">
        <w:rPr>
          <w:rFonts w:ascii="Times New Roman" w:eastAsiaTheme="minorEastAsia" w:hAnsi="Times New Roman" w:cs="Times New Roman"/>
          <w:sz w:val="24"/>
          <w:szCs w:val="24"/>
          <w:lang w:val="lt-LT"/>
        </w:rPr>
        <w:t>kΩ</w:t>
      </w:r>
      <w:r w:rsidR="003207C3">
        <w:rPr>
          <w:rFonts w:ascii="Times New Roman" w:hAnsi="Times New Roman" w:cs="Times New Roman"/>
          <w:sz w:val="24"/>
          <w:szCs w:val="24"/>
          <w:lang w:val="lt-LT"/>
        </w:rPr>
        <w:t>). Panašų variantą turėsime ir kai i</w:t>
      </w:r>
      <w:r w:rsidRPr="001623FB">
        <w:rPr>
          <w:rFonts w:ascii="Times New Roman" w:hAnsi="Times New Roman" w:cs="Times New Roman"/>
          <w:sz w:val="24"/>
          <w:szCs w:val="24"/>
          <w:lang w:val="lt-LT"/>
        </w:rPr>
        <w:t>zoliacijos varžoje yra didelė talpinė dedam</w:t>
      </w:r>
      <w:r>
        <w:rPr>
          <w:rFonts w:ascii="Times New Roman" w:hAnsi="Times New Roman" w:cs="Times New Roman"/>
          <w:sz w:val="24"/>
          <w:szCs w:val="24"/>
          <w:lang w:val="lt-LT"/>
        </w:rPr>
        <w:t>oji. Jeigu nevertinti žmogaus varžos įtaką, tai 1a ir 1b</w:t>
      </w:r>
      <w:r w:rsidR="003207C3">
        <w:rPr>
          <w:rFonts w:ascii="Times New Roman" w:hAnsi="Times New Roman" w:cs="Times New Roman"/>
          <w:sz w:val="24"/>
          <w:szCs w:val="24"/>
          <w:lang w:val="lt-LT"/>
        </w:rPr>
        <w:t xml:space="preserve"> variantai</w:t>
      </w:r>
      <w:r>
        <w:rPr>
          <w:rFonts w:ascii="Times New Roman" w:hAnsi="Times New Roman" w:cs="Times New Roman"/>
          <w:sz w:val="24"/>
          <w:szCs w:val="24"/>
          <w:lang w:val="lt-LT"/>
        </w:rPr>
        <w:t xml:space="preserve"> besąlygiškai yra nepavojingi, nes nuotėkio į žemę srovių suma būtų lygi 0mA. Tačiau žmogaus varža suardo simetriją ir nuotėkio srovė tampa pakankamai didelė. Kaip matyti iš 3.2 lentelės nepavojinga liesties įtampa tik 1a variante. Kituose variantuose pavojus žmogui yra didelis. 1c ir 1d variantai atitinka 1b, tik čia vienoje (C) fazėje yra geresnė izoliacija arba mažiau prijungtų imtuvų. Didžiausias pavojus yra 1d variante, kai žmogus prisiliečia prie fazės, kurios izoliacijos varža yra didžiausia.</w:t>
      </w:r>
    </w:p>
    <w:p w:rsidR="00214917" w:rsidRPr="008452BA" w:rsidRDefault="00585D30" w:rsidP="008452BA">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Tyrimas buvo praplėstas, pakeičiant žmogaus kūno varžą. Padidinus ją </w:t>
      </w:r>
      <w:r w:rsidRPr="00834732">
        <w:rPr>
          <w:rFonts w:ascii="Times New Roman" w:hAnsi="Times New Roman" w:cs="Times New Roman"/>
          <w:sz w:val="24"/>
          <w:szCs w:val="24"/>
          <w:lang w:val="lt-LT"/>
        </w:rPr>
        <w:t xml:space="preserve">10 </w:t>
      </w:r>
      <w:r>
        <w:rPr>
          <w:rFonts w:ascii="Times New Roman" w:hAnsi="Times New Roman" w:cs="Times New Roman"/>
          <w:sz w:val="24"/>
          <w:szCs w:val="24"/>
          <w:lang w:val="lt-LT"/>
        </w:rPr>
        <w:t xml:space="preserve">kartų, liesties įtampa labai padidėja, bet srovė tekanti per žmogų sumažėja. Pavyzdžiui, </w:t>
      </w:r>
      <w:r w:rsidRPr="00834732">
        <w:rPr>
          <w:rFonts w:ascii="Times New Roman" w:hAnsi="Times New Roman" w:cs="Times New Roman"/>
          <w:sz w:val="24"/>
          <w:szCs w:val="24"/>
          <w:lang w:val="lt-LT"/>
        </w:rPr>
        <w:t xml:space="preserve">1b </w:t>
      </w:r>
      <w:r>
        <w:rPr>
          <w:rFonts w:ascii="Times New Roman" w:hAnsi="Times New Roman" w:cs="Times New Roman"/>
          <w:sz w:val="24"/>
          <w:szCs w:val="24"/>
          <w:lang w:val="lt-LT"/>
        </w:rPr>
        <w:t xml:space="preserve">variante vietoje </w:t>
      </w:r>
      <w:r w:rsidRPr="00834732">
        <w:rPr>
          <w:rFonts w:ascii="Times New Roman" w:hAnsi="Times New Roman" w:cs="Times New Roman"/>
          <w:sz w:val="24"/>
          <w:szCs w:val="24"/>
          <w:lang w:val="lt-LT"/>
        </w:rPr>
        <w:t xml:space="preserve">86mA per </w:t>
      </w:r>
      <w:r>
        <w:rPr>
          <w:rFonts w:ascii="Times New Roman" w:hAnsi="Times New Roman" w:cs="Times New Roman"/>
          <w:sz w:val="24"/>
          <w:szCs w:val="24"/>
          <w:lang w:val="lt-LT"/>
        </w:rPr>
        <w:t xml:space="preserve">žmogų tekės tik </w:t>
      </w:r>
      <w:r w:rsidRPr="00834732">
        <w:rPr>
          <w:rFonts w:ascii="Times New Roman" w:hAnsi="Times New Roman" w:cs="Times New Roman"/>
          <w:sz w:val="24"/>
          <w:szCs w:val="24"/>
          <w:lang w:val="lt-LT"/>
        </w:rPr>
        <w:t xml:space="preserve">19,7mA ir </w:t>
      </w:r>
      <w:r>
        <w:rPr>
          <w:rFonts w:ascii="Times New Roman" w:hAnsi="Times New Roman" w:cs="Times New Roman"/>
          <w:sz w:val="24"/>
          <w:szCs w:val="24"/>
          <w:lang w:val="lt-LT"/>
        </w:rPr>
        <w:t xml:space="preserve">pavojus sumažės, nors liesties įtampa padidėja iki </w:t>
      </w:r>
      <w:r w:rsidRPr="00834732">
        <w:rPr>
          <w:rFonts w:ascii="Times New Roman" w:hAnsi="Times New Roman" w:cs="Times New Roman"/>
          <w:sz w:val="24"/>
          <w:szCs w:val="24"/>
          <w:lang w:val="lt-LT"/>
        </w:rPr>
        <w:t>197V.</w:t>
      </w:r>
      <w:r>
        <w:rPr>
          <w:rFonts w:ascii="Times New Roman" w:hAnsi="Times New Roman" w:cs="Times New Roman"/>
          <w:sz w:val="24"/>
          <w:szCs w:val="24"/>
          <w:lang w:val="lt-LT"/>
        </w:rPr>
        <w:t xml:space="preserve"> </w:t>
      </w:r>
    </w:p>
    <w:p w:rsidR="00504D46" w:rsidRPr="00CF781D" w:rsidRDefault="009223EE" w:rsidP="00CF781D">
      <w:pPr>
        <w:pStyle w:val="Heading4"/>
        <w:numPr>
          <w:ilvl w:val="0"/>
          <w:numId w:val="0"/>
        </w:numPr>
        <w:ind w:left="864" w:hanging="297"/>
        <w:rPr>
          <w:rFonts w:ascii="Times New Roman" w:hAnsi="Times New Roman" w:cs="Times New Roman"/>
          <w:i w:val="0"/>
          <w:color w:val="auto"/>
          <w:sz w:val="28"/>
          <w:szCs w:val="28"/>
        </w:rPr>
      </w:pPr>
      <w:bookmarkStart w:id="61" w:name="_Toc355004638"/>
      <w:bookmarkStart w:id="62" w:name="_Toc355031504"/>
      <w:bookmarkStart w:id="63" w:name="_Toc355605935"/>
      <w:bookmarkStart w:id="64" w:name="_Toc355606054"/>
      <w:bookmarkStart w:id="65" w:name="_Toc355606565"/>
      <w:bookmarkStart w:id="66" w:name="_Toc356459074"/>
      <w:bookmarkStart w:id="67" w:name="_Toc356815416"/>
      <w:bookmarkStart w:id="68" w:name="_Toc357416122"/>
      <w:r w:rsidRPr="00CF781D">
        <w:rPr>
          <w:rFonts w:ascii="Times New Roman" w:hAnsi="Times New Roman" w:cs="Times New Roman"/>
          <w:i w:val="0"/>
          <w:color w:val="auto"/>
          <w:sz w:val="28"/>
          <w:szCs w:val="28"/>
        </w:rPr>
        <w:t xml:space="preserve">3.1.1.2 </w:t>
      </w:r>
      <w:r w:rsidR="002E4069" w:rsidRPr="00CF781D">
        <w:rPr>
          <w:rFonts w:ascii="Times New Roman" w:hAnsi="Times New Roman" w:cs="Times New Roman"/>
          <w:i w:val="0"/>
          <w:color w:val="auto"/>
          <w:sz w:val="28"/>
          <w:szCs w:val="28"/>
        </w:rPr>
        <w:t>Saugos būklės tyrimas IT sistemoje avariniuose r</w:t>
      </w:r>
      <w:r w:rsidR="00E20616" w:rsidRPr="00CF781D">
        <w:rPr>
          <w:rFonts w:ascii="Times New Roman" w:hAnsi="Times New Roman" w:cs="Times New Roman"/>
          <w:i w:val="0"/>
          <w:color w:val="auto"/>
          <w:sz w:val="28"/>
          <w:szCs w:val="28"/>
        </w:rPr>
        <w:t>e</w:t>
      </w:r>
      <w:r w:rsidR="002E4069" w:rsidRPr="00CF781D">
        <w:rPr>
          <w:rFonts w:ascii="Times New Roman" w:hAnsi="Times New Roman" w:cs="Times New Roman"/>
          <w:i w:val="0"/>
          <w:color w:val="auto"/>
          <w:sz w:val="28"/>
          <w:szCs w:val="28"/>
        </w:rPr>
        <w:t>žimuose</w:t>
      </w:r>
      <w:bookmarkEnd w:id="61"/>
      <w:bookmarkEnd w:id="62"/>
      <w:bookmarkEnd w:id="63"/>
      <w:bookmarkEnd w:id="64"/>
      <w:bookmarkEnd w:id="65"/>
      <w:bookmarkEnd w:id="66"/>
      <w:bookmarkEnd w:id="67"/>
      <w:bookmarkEnd w:id="68"/>
    </w:p>
    <w:p w:rsidR="008452BA" w:rsidRPr="006F1E39" w:rsidRDefault="009223EE" w:rsidP="009223EE">
      <w:pPr>
        <w:pStyle w:val="Heading5"/>
        <w:numPr>
          <w:ilvl w:val="0"/>
          <w:numId w:val="0"/>
        </w:numPr>
        <w:ind w:left="567"/>
        <w:rPr>
          <w:rFonts w:ascii="Times New Roman" w:hAnsi="Times New Roman" w:cs="Times New Roman"/>
          <w:b/>
          <w:color w:val="auto"/>
          <w:sz w:val="26"/>
          <w:szCs w:val="26"/>
          <w:lang w:val="lt-LT"/>
        </w:rPr>
      </w:pPr>
      <w:bookmarkStart w:id="69" w:name="_Toc355031505"/>
      <w:bookmarkStart w:id="70" w:name="_Toc355605936"/>
      <w:bookmarkStart w:id="71" w:name="_Toc355606055"/>
      <w:bookmarkStart w:id="72" w:name="_Toc355606566"/>
      <w:bookmarkStart w:id="73" w:name="_Toc356459075"/>
      <w:bookmarkStart w:id="74" w:name="_Toc356815417"/>
      <w:bookmarkStart w:id="75" w:name="_Toc357416123"/>
      <w:r>
        <w:rPr>
          <w:rFonts w:ascii="Times New Roman" w:hAnsi="Times New Roman" w:cs="Times New Roman"/>
          <w:b/>
          <w:color w:val="auto"/>
          <w:sz w:val="26"/>
          <w:szCs w:val="26"/>
          <w:lang w:val="lt-LT"/>
        </w:rPr>
        <w:t xml:space="preserve">3.1.1.2.a </w:t>
      </w:r>
      <w:r w:rsidR="003A79C1" w:rsidRPr="006F1E39">
        <w:rPr>
          <w:rFonts w:ascii="Times New Roman" w:hAnsi="Times New Roman" w:cs="Times New Roman"/>
          <w:b/>
          <w:color w:val="auto"/>
          <w:sz w:val="26"/>
          <w:szCs w:val="26"/>
          <w:lang w:val="lt-LT"/>
        </w:rPr>
        <w:t>Palietimo įtampos priklausomybė nuo izoliacijos varžos</w:t>
      </w:r>
      <w:bookmarkEnd w:id="69"/>
      <w:bookmarkEnd w:id="70"/>
      <w:bookmarkEnd w:id="71"/>
      <w:bookmarkEnd w:id="72"/>
      <w:bookmarkEnd w:id="73"/>
      <w:bookmarkEnd w:id="74"/>
      <w:bookmarkEnd w:id="75"/>
    </w:p>
    <w:p w:rsidR="003A79C1" w:rsidRDefault="003A79C1" w:rsidP="008452BA">
      <w:pPr>
        <w:pStyle w:val="ListParagraph"/>
        <w:spacing w:before="24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Tinkle yra avarinis režimas – per </w:t>
      </w:r>
      <w:r>
        <w:rPr>
          <w:rFonts w:ascii="Times New Roman" w:hAnsi="Times New Roman" w:cs="Times New Roman"/>
          <w:sz w:val="24"/>
          <w:szCs w:val="24"/>
        </w:rPr>
        <w:t>20</w:t>
      </w:r>
      <w:r w:rsidR="0072133F">
        <w:rPr>
          <w:rFonts w:ascii="Times New Roman" w:hAnsi="Times New Roman" w:cs="Times New Roman"/>
          <w:sz w:val="24"/>
          <w:szCs w:val="24"/>
          <w:lang w:val="lt-LT"/>
        </w:rPr>
        <w:t xml:space="preserve">Ω varžą įžemėjo fazė C. </w:t>
      </w:r>
      <w:r w:rsidR="00191690">
        <w:rPr>
          <w:rFonts w:ascii="Times New Roman" w:hAnsi="Times New Roman" w:cs="Times New Roman"/>
          <w:sz w:val="24"/>
          <w:szCs w:val="24"/>
          <w:lang w:val="lt-LT"/>
        </w:rPr>
        <w:t xml:space="preserve">Tarkime, tas pats </w:t>
      </w:r>
      <w:r w:rsidR="0072133F">
        <w:rPr>
          <w:rFonts w:ascii="Times New Roman" w:hAnsi="Times New Roman" w:cs="Times New Roman"/>
          <w:sz w:val="24"/>
          <w:szCs w:val="24"/>
          <w:lang w:val="lt-LT"/>
        </w:rPr>
        <w:t>d</w:t>
      </w:r>
      <w:r>
        <w:rPr>
          <w:rFonts w:ascii="Times New Roman" w:hAnsi="Times New Roman" w:cs="Times New Roman"/>
          <w:sz w:val="24"/>
          <w:szCs w:val="24"/>
          <w:lang w:val="lt-LT"/>
        </w:rPr>
        <w:t xml:space="preserve">arbininkas, pasilipęs ant pastolių, liečiasi prie </w:t>
      </w:r>
      <w:r w:rsidR="006A238E">
        <w:rPr>
          <w:rFonts w:ascii="Times New Roman" w:hAnsi="Times New Roman" w:cs="Times New Roman"/>
          <w:sz w:val="24"/>
          <w:szCs w:val="24"/>
          <w:lang w:val="lt-LT"/>
        </w:rPr>
        <w:t>laido</w:t>
      </w:r>
      <w:r>
        <w:rPr>
          <w:rFonts w:ascii="Times New Roman" w:hAnsi="Times New Roman" w:cs="Times New Roman"/>
          <w:sz w:val="24"/>
          <w:szCs w:val="24"/>
          <w:lang w:val="lt-LT"/>
        </w:rPr>
        <w:t xml:space="preserve"> (</w:t>
      </w:r>
      <w:r w:rsidR="003C6796">
        <w:rPr>
          <w:rFonts w:ascii="Times New Roman" w:hAnsi="Times New Roman" w:cs="Times New Roman"/>
          <w:sz w:val="24"/>
          <w:szCs w:val="24"/>
          <w:lang w:val="lt-LT"/>
        </w:rPr>
        <w:t>3</w:t>
      </w:r>
      <w:r w:rsidR="004A605A">
        <w:rPr>
          <w:rFonts w:ascii="Times New Roman" w:hAnsi="Times New Roman" w:cs="Times New Roman"/>
          <w:sz w:val="24"/>
          <w:szCs w:val="24"/>
          <w:lang w:val="lt-LT"/>
        </w:rPr>
        <w:t>.</w:t>
      </w:r>
      <w:r w:rsidRPr="00834732">
        <w:rPr>
          <w:rFonts w:ascii="Times New Roman" w:hAnsi="Times New Roman" w:cs="Times New Roman"/>
          <w:sz w:val="24"/>
          <w:szCs w:val="24"/>
          <w:lang w:val="lt-LT"/>
        </w:rPr>
        <w:t>2 pav.</w:t>
      </w:r>
      <w:r>
        <w:rPr>
          <w:rFonts w:ascii="Times New Roman" w:hAnsi="Times New Roman" w:cs="Times New Roman"/>
          <w:sz w:val="24"/>
          <w:szCs w:val="24"/>
          <w:lang w:val="lt-LT"/>
        </w:rPr>
        <w:t>). Tiriame, kaip keisis liesties įtampa ir srovė per žmogaus kūną, keičiantis linijų izoliacijos varžai. Skaičiavimai daromi keturiems variantams</w:t>
      </w:r>
      <w:r w:rsidR="00865762">
        <w:rPr>
          <w:rFonts w:ascii="Times New Roman" w:hAnsi="Times New Roman" w:cs="Times New Roman"/>
          <w:sz w:val="24"/>
          <w:szCs w:val="24"/>
          <w:lang w:val="lt-LT"/>
        </w:rPr>
        <w:t xml:space="preserve"> (</w:t>
      </w:r>
      <w:r w:rsidR="003C6796">
        <w:rPr>
          <w:rFonts w:ascii="Times New Roman" w:hAnsi="Times New Roman" w:cs="Times New Roman"/>
          <w:sz w:val="24"/>
          <w:szCs w:val="24"/>
          <w:lang w:val="lt-LT"/>
        </w:rPr>
        <w:t>3</w:t>
      </w:r>
      <w:r w:rsidR="008452BA">
        <w:rPr>
          <w:rFonts w:ascii="Times New Roman" w:hAnsi="Times New Roman" w:cs="Times New Roman"/>
          <w:sz w:val="24"/>
          <w:szCs w:val="24"/>
          <w:lang w:val="lt-LT"/>
        </w:rPr>
        <w:t>.</w:t>
      </w:r>
      <w:r w:rsidR="0001799B">
        <w:rPr>
          <w:rFonts w:ascii="Times New Roman" w:hAnsi="Times New Roman" w:cs="Times New Roman"/>
          <w:sz w:val="24"/>
          <w:szCs w:val="24"/>
          <w:lang w:val="lt-LT"/>
        </w:rPr>
        <w:t>3</w:t>
      </w:r>
      <w:r w:rsidR="00865762">
        <w:rPr>
          <w:rFonts w:ascii="Times New Roman" w:hAnsi="Times New Roman" w:cs="Times New Roman"/>
          <w:sz w:val="24"/>
          <w:szCs w:val="24"/>
          <w:lang w:val="lt-LT"/>
        </w:rPr>
        <w:t xml:space="preserve"> lentelė)</w:t>
      </w:r>
      <w:r>
        <w:rPr>
          <w:rFonts w:ascii="Times New Roman" w:hAnsi="Times New Roman" w:cs="Times New Roman"/>
          <w:sz w:val="24"/>
          <w:szCs w:val="24"/>
          <w:lang w:val="lt-LT"/>
        </w:rPr>
        <w:t>:</w:t>
      </w:r>
    </w:p>
    <w:p w:rsidR="00CC15F0" w:rsidRDefault="00CC15F0" w:rsidP="008452BA">
      <w:pPr>
        <w:pStyle w:val="ListParagraph"/>
        <w:spacing w:before="240" w:line="360" w:lineRule="auto"/>
        <w:ind w:left="0" w:firstLine="540"/>
        <w:jc w:val="both"/>
        <w:rPr>
          <w:rFonts w:ascii="Times New Roman" w:hAnsi="Times New Roman" w:cs="Times New Roman"/>
          <w:sz w:val="24"/>
          <w:szCs w:val="24"/>
          <w:lang w:val="lt-LT"/>
        </w:rPr>
      </w:pPr>
    </w:p>
    <w:p w:rsidR="00CC15F0" w:rsidRDefault="00CC15F0" w:rsidP="008452BA">
      <w:pPr>
        <w:pStyle w:val="ListParagraph"/>
        <w:spacing w:before="240" w:line="360" w:lineRule="auto"/>
        <w:ind w:left="0" w:firstLine="540"/>
        <w:jc w:val="both"/>
        <w:rPr>
          <w:rFonts w:ascii="Times New Roman" w:hAnsi="Times New Roman" w:cs="Times New Roman"/>
          <w:sz w:val="24"/>
          <w:szCs w:val="24"/>
          <w:lang w:val="lt-LT"/>
        </w:rPr>
      </w:pPr>
    </w:p>
    <w:p w:rsidR="00CC15F0" w:rsidRDefault="00CC15F0" w:rsidP="008452BA">
      <w:pPr>
        <w:pStyle w:val="ListParagraph"/>
        <w:spacing w:before="240" w:line="360" w:lineRule="auto"/>
        <w:ind w:left="0" w:firstLine="540"/>
        <w:jc w:val="both"/>
        <w:rPr>
          <w:rFonts w:ascii="Times New Roman" w:hAnsi="Times New Roman" w:cs="Times New Roman"/>
          <w:sz w:val="24"/>
          <w:szCs w:val="24"/>
          <w:lang w:val="lt-LT"/>
        </w:rPr>
      </w:pPr>
    </w:p>
    <w:p w:rsidR="00507B82" w:rsidRPr="00491C07" w:rsidRDefault="008F1CDF" w:rsidP="00491C07">
      <w:pPr>
        <w:pStyle w:val="Heading8"/>
        <w:numPr>
          <w:ilvl w:val="0"/>
          <w:numId w:val="0"/>
        </w:numPr>
        <w:spacing w:after="240"/>
        <w:jc w:val="left"/>
        <w:rPr>
          <w:lang w:val="lt-LT"/>
        </w:rPr>
      </w:pPr>
      <w:bookmarkStart w:id="76" w:name="_Toc357416344"/>
      <w:r w:rsidRPr="00491C07">
        <w:rPr>
          <w:b w:val="0"/>
          <w:i/>
        </w:rPr>
        <w:lastRenderedPageBreak/>
        <w:t>3</w:t>
      </w:r>
      <w:r w:rsidR="008452BA" w:rsidRPr="00491C07">
        <w:rPr>
          <w:b w:val="0"/>
          <w:i/>
        </w:rPr>
        <w:t>.</w:t>
      </w:r>
      <w:r w:rsidR="0001799B" w:rsidRPr="00491C07">
        <w:rPr>
          <w:b w:val="0"/>
          <w:i/>
        </w:rPr>
        <w:t>3</w:t>
      </w:r>
      <w:r w:rsidR="00865762" w:rsidRPr="00491C07">
        <w:rPr>
          <w:b w:val="0"/>
          <w:i/>
        </w:rPr>
        <w:t xml:space="preserve"> </w:t>
      </w:r>
      <w:r w:rsidR="00865762" w:rsidRPr="00491C07">
        <w:rPr>
          <w:b w:val="0"/>
          <w:i/>
          <w:lang w:val="lt-LT"/>
        </w:rPr>
        <w:t>lentelė</w:t>
      </w:r>
      <w:r w:rsidR="00064FE6">
        <w:rPr>
          <w:b w:val="0"/>
          <w:i/>
          <w:lang w:val="lt-LT"/>
        </w:rPr>
        <w:t xml:space="preserve">. </w:t>
      </w:r>
      <w:r w:rsidR="00491C07">
        <w:rPr>
          <w:lang w:val="lt-LT"/>
        </w:rPr>
        <w:t>IT sistemos izoliacijos varžos, esant C fazės įžemėjimui</w:t>
      </w:r>
      <w:bookmarkEnd w:id="76"/>
    </w:p>
    <w:tbl>
      <w:tblPr>
        <w:tblStyle w:val="TableGrid"/>
        <w:tblW w:w="9639" w:type="dxa"/>
        <w:tblInd w:w="108" w:type="dxa"/>
        <w:tblLook w:val="04A0"/>
      </w:tblPr>
      <w:tblGrid>
        <w:gridCol w:w="799"/>
        <w:gridCol w:w="1379"/>
        <w:gridCol w:w="1440"/>
        <w:gridCol w:w="1350"/>
        <w:gridCol w:w="4671"/>
      </w:tblGrid>
      <w:tr w:rsidR="00507B82" w:rsidTr="00F32D94">
        <w:tc>
          <w:tcPr>
            <w:tcW w:w="799" w:type="dxa"/>
            <w:vMerge w:val="restart"/>
            <w:vAlign w:val="center"/>
          </w:tcPr>
          <w:p w:rsidR="00507B82" w:rsidRDefault="00507B82" w:rsidP="00491C07">
            <w:pPr>
              <w:pStyle w:val="ListParagraph"/>
              <w:spacing w:after="240" w:line="360" w:lineRule="auto"/>
              <w:ind w:left="0"/>
              <w:jc w:val="center"/>
              <w:rPr>
                <w:rFonts w:ascii="Times New Roman" w:hAnsi="Times New Roman" w:cs="Times New Roman"/>
                <w:sz w:val="24"/>
                <w:szCs w:val="24"/>
                <w:lang w:val="lt-LT"/>
              </w:rPr>
            </w:pPr>
          </w:p>
        </w:tc>
        <w:tc>
          <w:tcPr>
            <w:tcW w:w="4169" w:type="dxa"/>
            <w:gridSpan w:val="3"/>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Izoliacijos varža</w:t>
            </w:r>
          </w:p>
        </w:tc>
        <w:tc>
          <w:tcPr>
            <w:tcW w:w="4671" w:type="dxa"/>
            <w:vMerge w:val="restart"/>
            <w:vAlign w:val="center"/>
          </w:tcPr>
          <w:p w:rsidR="00507B82" w:rsidRPr="005749A2" w:rsidRDefault="005749A2" w:rsidP="0072133F">
            <w:pPr>
              <w:pStyle w:val="ListParagraph"/>
              <w:spacing w:line="360" w:lineRule="auto"/>
              <w:ind w:left="0"/>
              <w:jc w:val="center"/>
              <w:rPr>
                <w:rFonts w:ascii="Times New Roman" w:hAnsi="Times New Roman" w:cs="Times New Roman"/>
                <w:b/>
                <w:sz w:val="24"/>
                <w:szCs w:val="24"/>
                <w:lang w:val="lt-LT"/>
              </w:rPr>
            </w:pPr>
            <w:r w:rsidRPr="005749A2">
              <w:rPr>
                <w:rFonts w:ascii="Times New Roman" w:hAnsi="Times New Roman" w:cs="Times New Roman"/>
                <w:b/>
                <w:sz w:val="24"/>
                <w:szCs w:val="24"/>
                <w:lang w:val="lt-LT"/>
              </w:rPr>
              <w:t>Liesties objektas</w:t>
            </w:r>
          </w:p>
        </w:tc>
      </w:tr>
      <w:tr w:rsidR="00507B82" w:rsidTr="00F32D94">
        <w:tc>
          <w:tcPr>
            <w:tcW w:w="799" w:type="dxa"/>
            <w:vMerge/>
            <w:vAlign w:val="center"/>
          </w:tcPr>
          <w:p w:rsidR="00507B82" w:rsidRDefault="00507B82" w:rsidP="0072133F">
            <w:pPr>
              <w:pStyle w:val="ListParagraph"/>
              <w:spacing w:line="360" w:lineRule="auto"/>
              <w:ind w:left="0"/>
              <w:jc w:val="center"/>
              <w:rPr>
                <w:rFonts w:ascii="Times New Roman" w:hAnsi="Times New Roman" w:cs="Times New Roman"/>
                <w:sz w:val="24"/>
                <w:szCs w:val="24"/>
                <w:lang w:val="lt-LT"/>
              </w:rPr>
            </w:pPr>
          </w:p>
        </w:tc>
        <w:tc>
          <w:tcPr>
            <w:tcW w:w="1379"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r w:rsidR="00A027A1" w:rsidRPr="00865762">
              <w:rPr>
                <w:rFonts w:ascii="Times New Roman" w:hAnsi="Times New Roman" w:cs="Times New Roman"/>
                <w:b/>
                <w:sz w:val="24"/>
                <w:szCs w:val="24"/>
                <w:lang w:val="lt-LT"/>
              </w:rPr>
              <w:t xml:space="preserve"> fazėje</w:t>
            </w:r>
          </w:p>
        </w:tc>
        <w:tc>
          <w:tcPr>
            <w:tcW w:w="1440"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r w:rsidR="00A027A1" w:rsidRPr="00865762">
              <w:rPr>
                <w:rFonts w:ascii="Times New Roman" w:hAnsi="Times New Roman" w:cs="Times New Roman"/>
                <w:b/>
                <w:sz w:val="24"/>
                <w:szCs w:val="24"/>
                <w:lang w:val="lt-LT"/>
              </w:rPr>
              <w:t xml:space="preserve"> fazėje</w:t>
            </w:r>
          </w:p>
        </w:tc>
        <w:tc>
          <w:tcPr>
            <w:tcW w:w="1350"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r w:rsidR="00A027A1" w:rsidRPr="00865762">
              <w:rPr>
                <w:rFonts w:ascii="Times New Roman" w:hAnsi="Times New Roman" w:cs="Times New Roman"/>
                <w:b/>
                <w:sz w:val="24"/>
                <w:szCs w:val="24"/>
                <w:lang w:val="lt-LT"/>
              </w:rPr>
              <w:t xml:space="preserve"> fazėje</w:t>
            </w:r>
          </w:p>
        </w:tc>
        <w:tc>
          <w:tcPr>
            <w:tcW w:w="4671" w:type="dxa"/>
            <w:vMerge/>
            <w:vAlign w:val="center"/>
          </w:tcPr>
          <w:p w:rsidR="00507B82" w:rsidRDefault="00507B82" w:rsidP="0072133F">
            <w:pPr>
              <w:pStyle w:val="ListParagraph"/>
              <w:spacing w:line="360" w:lineRule="auto"/>
              <w:ind w:left="0"/>
              <w:jc w:val="center"/>
              <w:rPr>
                <w:rFonts w:ascii="Times New Roman" w:hAnsi="Times New Roman" w:cs="Times New Roman"/>
                <w:sz w:val="24"/>
                <w:szCs w:val="24"/>
                <w:lang w:val="lt-LT"/>
              </w:rPr>
            </w:pPr>
          </w:p>
        </w:tc>
      </w:tr>
      <w:tr w:rsidR="00507B82" w:rsidTr="00F32D94">
        <w:tc>
          <w:tcPr>
            <w:tcW w:w="799"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2.1a</w:t>
            </w:r>
          </w:p>
        </w:tc>
        <w:tc>
          <w:tcPr>
            <w:tcW w:w="1379"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44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35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&lt; 20</w:t>
            </w:r>
            <w:r w:rsidR="00865762">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4671" w:type="dxa"/>
            <w:vAlign w:val="center"/>
          </w:tcPr>
          <w:p w:rsidR="00507B82" w:rsidRDefault="005749A2"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Nėra</w:t>
            </w:r>
          </w:p>
        </w:tc>
      </w:tr>
      <w:tr w:rsidR="00507B82" w:rsidTr="00F32D94">
        <w:tc>
          <w:tcPr>
            <w:tcW w:w="799"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2.1b</w:t>
            </w:r>
          </w:p>
        </w:tc>
        <w:tc>
          <w:tcPr>
            <w:tcW w:w="1379"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44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35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&lt; 20</w:t>
            </w:r>
            <w:r w:rsidR="00865762">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4671" w:type="dxa"/>
            <w:vAlign w:val="center"/>
          </w:tcPr>
          <w:p w:rsidR="00507B82" w:rsidRDefault="005749A2"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A</w:t>
            </w:r>
          </w:p>
        </w:tc>
      </w:tr>
      <w:tr w:rsidR="00507B82" w:rsidTr="00F32D94">
        <w:tc>
          <w:tcPr>
            <w:tcW w:w="799"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2.1c</w:t>
            </w:r>
          </w:p>
        </w:tc>
        <w:tc>
          <w:tcPr>
            <w:tcW w:w="1379"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44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rPr>
              <w:t>800</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35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&lt; 20</w:t>
            </w:r>
            <w:r w:rsidR="00865762">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4671" w:type="dxa"/>
            <w:vAlign w:val="center"/>
          </w:tcPr>
          <w:p w:rsidR="00507B82" w:rsidRDefault="005749A2" w:rsidP="0072133F">
            <w:pPr>
              <w:pStyle w:val="ListParagraph"/>
              <w:spacing w:line="360" w:lineRule="auto"/>
              <w:ind w:left="0"/>
              <w:jc w:val="center"/>
              <w:rPr>
                <w:rFonts w:ascii="Times New Roman" w:hAnsi="Times New Roman" w:cs="Times New Roman"/>
                <w:sz w:val="24"/>
                <w:szCs w:val="24"/>
                <w:lang w:val="lt-LT"/>
              </w:rPr>
            </w:pPr>
            <w:r w:rsidRPr="005749A2">
              <w:rPr>
                <w:rFonts w:ascii="Times New Roman" w:eastAsiaTheme="minorEastAsia" w:hAnsi="Times New Roman" w:cs="Times New Roman"/>
                <w:sz w:val="24"/>
                <w:szCs w:val="24"/>
                <w:lang w:val="lt-LT"/>
              </w:rPr>
              <w:t>Fazė A</w:t>
            </w:r>
          </w:p>
        </w:tc>
      </w:tr>
      <w:tr w:rsidR="00507B82" w:rsidTr="00F32D94">
        <w:tc>
          <w:tcPr>
            <w:tcW w:w="799" w:type="dxa"/>
            <w:vAlign w:val="center"/>
          </w:tcPr>
          <w:p w:rsidR="00507B82" w:rsidRPr="00865762" w:rsidRDefault="00507B82" w:rsidP="0072133F">
            <w:pPr>
              <w:pStyle w:val="ListParagraph"/>
              <w:spacing w:line="360" w:lineRule="auto"/>
              <w:ind w:left="0"/>
              <w:jc w:val="center"/>
              <w:rPr>
                <w:rFonts w:ascii="Times New Roman" w:hAnsi="Times New Roman" w:cs="Times New Roman"/>
                <w:b/>
                <w:sz w:val="24"/>
                <w:szCs w:val="24"/>
              </w:rPr>
            </w:pPr>
            <w:r w:rsidRPr="00865762">
              <w:rPr>
                <w:rFonts w:ascii="Times New Roman" w:hAnsi="Times New Roman" w:cs="Times New Roman"/>
                <w:b/>
                <w:sz w:val="24"/>
                <w:szCs w:val="24"/>
              </w:rPr>
              <w:t>2.1d</w:t>
            </w:r>
          </w:p>
        </w:tc>
        <w:tc>
          <w:tcPr>
            <w:tcW w:w="1379"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0,</w:t>
            </w:r>
            <w:r w:rsidRPr="004E6809">
              <w:rPr>
                <w:rFonts w:ascii="Times New Roman" w:eastAsiaTheme="minorEastAsia" w:hAnsi="Times New Roman" w:cs="Times New Roman"/>
                <w:sz w:val="24"/>
                <w:szCs w:val="24"/>
              </w:rPr>
              <w:t>8</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44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rPr>
              <w:t>800</w:t>
            </w:r>
            <w:r w:rsidR="00865762">
              <w:rPr>
                <w:rFonts w:ascii="Times New Roman" w:eastAsiaTheme="minorEastAsia" w:hAnsi="Times New Roman" w:cs="Times New Roman"/>
                <w:sz w:val="24"/>
                <w:szCs w:val="24"/>
              </w:rPr>
              <w:t xml:space="preserve"> </w:t>
            </w:r>
            <w:r w:rsidRPr="004E6809">
              <w:rPr>
                <w:rFonts w:ascii="Times New Roman" w:eastAsiaTheme="minorEastAsia" w:hAnsi="Times New Roman" w:cs="Times New Roman"/>
                <w:sz w:val="24"/>
                <w:szCs w:val="24"/>
                <w:lang w:val="lt-LT"/>
              </w:rPr>
              <w:t>kΩ</w:t>
            </w:r>
          </w:p>
        </w:tc>
        <w:tc>
          <w:tcPr>
            <w:tcW w:w="1350" w:type="dxa"/>
            <w:vAlign w:val="center"/>
          </w:tcPr>
          <w:p w:rsidR="00507B82" w:rsidRDefault="00A027A1" w:rsidP="0072133F">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&lt; 20</w:t>
            </w:r>
            <w:r w:rsidR="00865762">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4671" w:type="dxa"/>
            <w:vAlign w:val="center"/>
          </w:tcPr>
          <w:p w:rsidR="00507B82" w:rsidRDefault="005749A2" w:rsidP="0072133F">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Fazė B</w:t>
            </w:r>
          </w:p>
        </w:tc>
      </w:tr>
    </w:tbl>
    <w:p w:rsidR="00865762" w:rsidRDefault="00910962" w:rsidP="003A79C1">
      <w:pPr>
        <w:pStyle w:val="ListParagraph"/>
        <w:ind w:left="0"/>
        <w:jc w:val="both"/>
        <w:rPr>
          <w:rFonts w:ascii="Times New Roman" w:hAnsi="Times New Roman" w:cs="Times New Roman"/>
          <w:sz w:val="24"/>
          <w:szCs w:val="24"/>
          <w:lang w:val="lt-LT"/>
        </w:rPr>
      </w:pPr>
      <w:r w:rsidRPr="008D283C">
        <w:rPr>
          <w:rFonts w:ascii="Times New Roman" w:hAnsi="Times New Roman" w:cs="Times New Roman"/>
          <w:sz w:val="24"/>
          <w:szCs w:val="24"/>
          <w:lang w:val="lt-LT"/>
        </w:rPr>
        <w:tab/>
      </w:r>
      <w:r w:rsidRPr="008D283C">
        <w:rPr>
          <w:rFonts w:ascii="Times New Roman" w:hAnsi="Times New Roman" w:cs="Times New Roman"/>
          <w:sz w:val="24"/>
          <w:szCs w:val="24"/>
          <w:lang w:val="lt-LT"/>
        </w:rPr>
        <w:tab/>
      </w:r>
      <w:r w:rsidRPr="008D283C">
        <w:rPr>
          <w:rFonts w:ascii="Times New Roman" w:hAnsi="Times New Roman" w:cs="Times New Roman"/>
          <w:sz w:val="24"/>
          <w:szCs w:val="24"/>
          <w:lang w:val="lt-LT"/>
        </w:rPr>
        <w:tab/>
      </w:r>
    </w:p>
    <w:p w:rsidR="003A79C1" w:rsidRDefault="006D18C5" w:rsidP="004E4439">
      <w:pPr>
        <w:pStyle w:val="ListParagraph"/>
        <w:ind w:left="0"/>
        <w:jc w:val="center"/>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2685" editas="canvas" style="width:290.05pt;height:175.9pt;mso-position-horizontal-relative:char;mso-position-vertical-relative:line" coordorigin="1020,1666" coordsize="7717,4679">
            <o:lock v:ext="edit" aspectratio="t"/>
            <v:shape id="_x0000_s2686" type="#_x0000_t75" style="position:absolute;left:1020;top:1666;width:7717;height:4679" o:preferrelative="f">
              <v:fill o:detectmouseclick="t"/>
              <v:path o:extrusionok="t" o:connecttype="none"/>
              <o:lock v:ext="edit" text="t"/>
            </v:shape>
            <v:shape id="_x0000_s2687" type="#_x0000_t202" style="position:absolute;left:5174;top:5931;width:1931;height:414" stroked="f">
              <v:textbox style="mso-next-textbox:#_x0000_s2687" inset="1.46389mm,.73197mm,1.46389mm,.73197mm">
                <w:txbxContent>
                  <w:p w:rsidR="00A86F3E" w:rsidRPr="005749A2" w:rsidRDefault="00A86F3E" w:rsidP="004E4439">
                    <w:pPr>
                      <w:rPr>
                        <w:sz w:val="18"/>
                        <w:szCs w:val="20"/>
                        <w:lang w:val="lt-LT"/>
                      </w:rPr>
                    </w:pPr>
                    <w:r w:rsidRPr="005749A2">
                      <w:rPr>
                        <w:sz w:val="18"/>
                        <w:szCs w:val="20"/>
                        <w:lang w:val="lt-LT"/>
                      </w:rPr>
                      <w:t>Neutralioji žemė</w:t>
                    </w:r>
                  </w:p>
                </w:txbxContent>
              </v:textbox>
            </v:shape>
            <v:shape id="_x0000_s2688" type="#_x0000_t202" style="position:absolute;left:1214;top:4243;width:796;height:516" strokecolor="white [3212]">
              <v:textbox style="mso-next-textbox:#_x0000_s2688" inset="1.46389mm,.73197mm,1.46389mm,.73197mm">
                <w:txbxContent>
                  <w:p w:rsidR="00A86F3E" w:rsidRPr="005749A2" w:rsidRDefault="00A86F3E" w:rsidP="004E4439">
                    <w:pPr>
                      <w:rPr>
                        <w:sz w:val="18"/>
                        <w:szCs w:val="20"/>
                        <w:lang w:val="lt-LT"/>
                      </w:rPr>
                    </w:pPr>
                    <w:r w:rsidRPr="005749A2">
                      <w:rPr>
                        <w:sz w:val="18"/>
                        <w:szCs w:val="20"/>
                        <w:lang w:val="lt-LT"/>
                      </w:rPr>
                      <w:t>U</w:t>
                    </w:r>
                    <w:r w:rsidRPr="005749A2">
                      <w:rPr>
                        <w:sz w:val="18"/>
                        <w:szCs w:val="20"/>
                        <w:vertAlign w:val="subscript"/>
                        <w:lang w:val="lt-LT"/>
                      </w:rPr>
                      <w:t>00'</w:t>
                    </w:r>
                  </w:p>
                </w:txbxContent>
              </v:textbox>
            </v:shape>
            <v:shape id="_x0000_s2689" type="#_x0000_t202" style="position:absolute;left:5923;top:4473;width:796;height:516" strokecolor="white [3212]">
              <v:textbox style="mso-next-textbox:#_x0000_s2689" inset="1.46389mm,.73197mm,1.46389mm,.73197mm">
                <w:txbxContent>
                  <w:p w:rsidR="00A86F3E" w:rsidRPr="005749A2" w:rsidRDefault="00A86F3E" w:rsidP="004E4439">
                    <w:pPr>
                      <w:rPr>
                        <w:sz w:val="18"/>
                        <w:szCs w:val="20"/>
                        <w:lang w:val="lt-LT"/>
                      </w:rPr>
                    </w:pPr>
                    <w:r w:rsidRPr="005749A2">
                      <w:rPr>
                        <w:sz w:val="18"/>
                        <w:szCs w:val="20"/>
                        <w:lang w:val="lt-LT"/>
                      </w:rPr>
                      <w:t>U</w:t>
                    </w:r>
                    <w:r w:rsidRPr="005749A2">
                      <w:rPr>
                        <w:sz w:val="18"/>
                        <w:szCs w:val="20"/>
                        <w:vertAlign w:val="subscript"/>
                        <w:lang w:val="lt-LT"/>
                      </w:rPr>
                      <w:t>p</w:t>
                    </w:r>
                  </w:p>
                </w:txbxContent>
              </v:textbox>
            </v:shape>
            <v:shape id="_x0000_s2690" type="#_x0000_t202" style="position:absolute;left:1395;top:5719;width:489;height:515" strokecolor="white [3212]">
              <v:textbox style="mso-next-textbox:#_x0000_s2690" inset="1.46389mm,.73197mm,1.46389mm,.73197mm">
                <w:txbxContent>
                  <w:p w:rsidR="00A86F3E" w:rsidRPr="005749A2" w:rsidRDefault="00A86F3E" w:rsidP="004E4439">
                    <w:pPr>
                      <w:rPr>
                        <w:sz w:val="18"/>
                        <w:szCs w:val="20"/>
                        <w:lang w:val="lt-LT"/>
                      </w:rPr>
                    </w:pPr>
                    <w:r w:rsidRPr="005749A2">
                      <w:rPr>
                        <w:sz w:val="18"/>
                        <w:szCs w:val="20"/>
                        <w:lang w:val="lt-LT"/>
                      </w:rPr>
                      <w:t>0'</w:t>
                    </w:r>
                  </w:p>
                </w:txbxContent>
              </v:textbox>
            </v:shape>
            <v:shape id="_x0000_s2691" type="#_x0000_t202" style="position:absolute;left:1324;top:2573;width:489;height:515" strokecolor="white [3212]">
              <v:textbox style="mso-next-textbox:#_x0000_s2691" inset="1.46389mm,.73197mm,1.46389mm,.73197mm">
                <w:txbxContent>
                  <w:p w:rsidR="00A86F3E" w:rsidRPr="005749A2" w:rsidRDefault="00A86F3E" w:rsidP="004E4439">
                    <w:pPr>
                      <w:rPr>
                        <w:sz w:val="18"/>
                        <w:szCs w:val="20"/>
                        <w:lang w:val="lt-LT"/>
                      </w:rPr>
                    </w:pPr>
                    <w:r w:rsidRPr="005749A2">
                      <w:rPr>
                        <w:sz w:val="18"/>
                        <w:szCs w:val="20"/>
                        <w:lang w:val="lt-LT"/>
                      </w:rPr>
                      <w:t>0</w:t>
                    </w:r>
                  </w:p>
                </w:txbxContent>
              </v:textbox>
            </v:shape>
            <v:shape id="_x0000_s2692" type="#_x0000_t202" style="position:absolute;left:4797;top:3914;width:561;height:431" strokecolor="white [3212]">
              <v:textbox style="mso-next-textbox:#_x0000_s2692" inset="1.46389mm,.73197mm,1.46389mm,.73197mm">
                <w:txbxContent>
                  <w:p w:rsidR="00A86F3E" w:rsidRPr="005749A2" w:rsidRDefault="00A86F3E" w:rsidP="004E4439">
                    <w:pPr>
                      <w:rPr>
                        <w:sz w:val="18"/>
                        <w:szCs w:val="20"/>
                        <w:vertAlign w:val="subscript"/>
                      </w:rPr>
                    </w:pPr>
                    <w:r w:rsidRPr="005749A2">
                      <w:rPr>
                        <w:sz w:val="18"/>
                        <w:szCs w:val="20"/>
                      </w:rPr>
                      <w:t>R</w:t>
                    </w:r>
                    <w:r w:rsidRPr="005749A2">
                      <w:rPr>
                        <w:sz w:val="18"/>
                        <w:szCs w:val="20"/>
                        <w:vertAlign w:val="subscript"/>
                      </w:rPr>
                      <w:t>izA</w:t>
                    </w:r>
                  </w:p>
                </w:txbxContent>
              </v:textbox>
            </v:shape>
            <v:shape id="_x0000_s2693" type="#_x0000_t202" style="position:absolute;left:7525;top:4395;width:1212;height:406" strokecolor="white [3212]">
              <v:textbox style="mso-next-textbox:#_x0000_s2693" inset="1.46389mm,.73197mm,1.46389mm,.73197mm">
                <w:txbxContent>
                  <w:p w:rsidR="00A86F3E" w:rsidRPr="005749A2" w:rsidRDefault="00A86F3E" w:rsidP="004E4439">
                    <w:pPr>
                      <w:rPr>
                        <w:sz w:val="18"/>
                        <w:szCs w:val="20"/>
                      </w:rPr>
                    </w:pPr>
                    <w:r w:rsidRPr="005749A2">
                      <w:rPr>
                        <w:sz w:val="18"/>
                        <w:szCs w:val="20"/>
                      </w:rPr>
                      <w:t>R</w:t>
                    </w:r>
                    <w:r w:rsidRPr="005749A2">
                      <w:rPr>
                        <w:sz w:val="18"/>
                        <w:szCs w:val="20"/>
                        <w:vertAlign w:val="subscript"/>
                      </w:rPr>
                      <w:t>h</w:t>
                    </w:r>
                    <w:r w:rsidRPr="005749A2">
                      <w:rPr>
                        <w:sz w:val="18"/>
                        <w:szCs w:val="20"/>
                      </w:rPr>
                      <w:t xml:space="preserve"> = 1k</w:t>
                    </w:r>
                    <w:r w:rsidRPr="005749A2">
                      <w:rPr>
                        <w:rFonts w:ascii="Arial" w:hAnsi="Arial" w:cs="Arial"/>
                        <w:sz w:val="18"/>
                        <w:szCs w:val="20"/>
                      </w:rPr>
                      <w:t>Ω</w:t>
                    </w:r>
                  </w:p>
                  <w:p w:rsidR="00A86F3E" w:rsidRPr="005749A2" w:rsidRDefault="00A86F3E" w:rsidP="004E4439">
                    <w:pPr>
                      <w:rPr>
                        <w:sz w:val="13"/>
                      </w:rPr>
                    </w:pPr>
                    <w:r w:rsidRPr="005749A2">
                      <w:rPr>
                        <w:sz w:val="9"/>
                      </w:rPr>
                      <w:t>ž</w:t>
                    </w:r>
                  </w:p>
                </w:txbxContent>
              </v:textbox>
            </v:shape>
            <v:shape id="_x0000_s2694" type="#_x0000_t202" style="position:absolute;left:4230;top:4495;width:632;height:482" strokecolor="white [3212]">
              <v:textbox style="mso-next-textbox:#_x0000_s2694" inset="1.46389mm,.73197mm,1.46389mm,.73197mm">
                <w:txbxContent>
                  <w:p w:rsidR="00A86F3E" w:rsidRPr="005749A2" w:rsidRDefault="00A86F3E" w:rsidP="004E4439">
                    <w:pPr>
                      <w:rPr>
                        <w:sz w:val="18"/>
                        <w:szCs w:val="20"/>
                        <w:vertAlign w:val="subscript"/>
                      </w:rPr>
                    </w:pPr>
                    <w:r w:rsidRPr="005749A2">
                      <w:rPr>
                        <w:sz w:val="18"/>
                        <w:szCs w:val="20"/>
                      </w:rPr>
                      <w:t>R</w:t>
                    </w:r>
                    <w:r w:rsidRPr="005749A2">
                      <w:rPr>
                        <w:sz w:val="18"/>
                        <w:szCs w:val="20"/>
                        <w:vertAlign w:val="subscript"/>
                      </w:rPr>
                      <w:t>izB</w:t>
                    </w:r>
                  </w:p>
                </w:txbxContent>
              </v:textbox>
            </v:shape>
            <v:shape id="_x0000_s2695" type="#_x0000_t202" style="position:absolute;left:1749;top:3088;width:1334;height:364" stroked="f">
              <v:textbox style="mso-next-textbox:#_x0000_s2695" inset="1.46389mm,.73197mm,1.46389mm,.73197mm">
                <w:txbxContent>
                  <w:p w:rsidR="00A86F3E" w:rsidRPr="005749A2" w:rsidRDefault="00A86F3E" w:rsidP="004E4439">
                    <w:pPr>
                      <w:rPr>
                        <w:sz w:val="13"/>
                      </w:rPr>
                    </w:pPr>
                    <w:r w:rsidRPr="005749A2">
                      <w:rPr>
                        <w:sz w:val="13"/>
                      </w:rPr>
                      <w:t>230 V, 50Hz</w:t>
                    </w:r>
                  </w:p>
                </w:txbxContent>
              </v:textbox>
            </v:shape>
            <v:shape id="_x0000_s2696" type="#_x0000_t202" style="position:absolute;left:1749;top:2344;width:1059;height:361" stroked="f">
              <v:textbox style="mso-next-textbox:#_x0000_s2696" inset="1.46389mm,.73197mm,1.46389mm,.73197mm">
                <w:txbxContent>
                  <w:p w:rsidR="00A86F3E" w:rsidRPr="005749A2" w:rsidRDefault="00A86F3E" w:rsidP="004E4439">
                    <w:pPr>
                      <w:rPr>
                        <w:sz w:val="13"/>
                      </w:rPr>
                    </w:pPr>
                    <w:r w:rsidRPr="005749A2">
                      <w:rPr>
                        <w:sz w:val="13"/>
                      </w:rPr>
                      <w:t>230 V, 50Hz</w:t>
                    </w:r>
                  </w:p>
                </w:txbxContent>
              </v:textbox>
            </v:shape>
            <v:shape id="_x0000_s2697" type="#_x0000_t202" style="position:absolute;left:1749;top:1666;width:1056;height:364" stroked="f">
              <v:textbox style="mso-next-textbox:#_x0000_s2697" inset="1.46389mm,.73197mm,1.46389mm,.73197mm">
                <w:txbxContent>
                  <w:p w:rsidR="00A86F3E" w:rsidRPr="005749A2" w:rsidRDefault="00A86F3E" w:rsidP="004E4439">
                    <w:pPr>
                      <w:rPr>
                        <w:sz w:val="13"/>
                      </w:rPr>
                    </w:pPr>
                    <w:r w:rsidRPr="005749A2">
                      <w:rPr>
                        <w:sz w:val="13"/>
                      </w:rPr>
                      <w:t>230 V, 50Hz</w:t>
                    </w:r>
                  </w:p>
                </w:txbxContent>
              </v:textbox>
            </v:shape>
            <v:shape id="_x0000_s2698" type="#_x0000_t202" style="position:absolute;left:3693;top:3914;width:671;height:459" strokecolor="white [3212]">
              <v:textbox style="mso-next-textbox:#_x0000_s2698" inset="1.46389mm,.73197mm,1.46389mm,.73197mm">
                <w:txbxContent>
                  <w:p w:rsidR="00A86F3E" w:rsidRPr="005749A2" w:rsidRDefault="00A86F3E" w:rsidP="004E4439">
                    <w:pPr>
                      <w:rPr>
                        <w:sz w:val="18"/>
                        <w:szCs w:val="20"/>
                        <w:vertAlign w:val="subscript"/>
                      </w:rPr>
                    </w:pPr>
                    <w:r w:rsidRPr="005749A2">
                      <w:rPr>
                        <w:sz w:val="18"/>
                        <w:szCs w:val="20"/>
                      </w:rPr>
                      <w:t>R</w:t>
                    </w:r>
                    <w:r w:rsidRPr="005749A2">
                      <w:rPr>
                        <w:sz w:val="18"/>
                        <w:szCs w:val="20"/>
                        <w:vertAlign w:val="subscript"/>
                      </w:rPr>
                      <w:t>izC</w:t>
                    </w:r>
                  </w:p>
                </w:txbxContent>
              </v:textbox>
            </v:shape>
            <v:shape id="_x0000_s2699" type="#_x0000_t202" style="position:absolute;left:3157;top:2375;width:490;height:487" strokecolor="white [3212]">
              <v:textbox style="mso-next-textbox:#_x0000_s2699" inset="1.46389mm,.73197mm,1.46389mm,.73197mm">
                <w:txbxContent>
                  <w:p w:rsidR="00A86F3E" w:rsidRPr="005749A2" w:rsidRDefault="00A86F3E" w:rsidP="004E4439">
                    <w:pPr>
                      <w:rPr>
                        <w:sz w:val="18"/>
                        <w:szCs w:val="20"/>
                      </w:rPr>
                    </w:pPr>
                    <w:r w:rsidRPr="005749A2">
                      <w:rPr>
                        <w:sz w:val="18"/>
                        <w:szCs w:val="20"/>
                      </w:rPr>
                      <w:t>B</w:t>
                    </w:r>
                  </w:p>
                </w:txbxContent>
              </v:textbox>
            </v:shape>
            <v:shape id="_x0000_s2700" type="#_x0000_t202" style="position:absolute;left:3145;top:3089;width:602;height:538" strokecolor="white [3212]">
              <v:textbox style="mso-next-textbox:#_x0000_s2700" inset="1.46389mm,.73197mm,1.46389mm,.73197mm">
                <w:txbxContent>
                  <w:p w:rsidR="00A86F3E" w:rsidRPr="005749A2" w:rsidRDefault="00A86F3E" w:rsidP="004E4439">
                    <w:pPr>
                      <w:rPr>
                        <w:sz w:val="18"/>
                        <w:szCs w:val="20"/>
                        <w:lang w:val="lt-LT"/>
                      </w:rPr>
                    </w:pPr>
                    <w:r w:rsidRPr="005749A2">
                      <w:rPr>
                        <w:sz w:val="18"/>
                        <w:szCs w:val="20"/>
                        <w:lang w:val="lt-LT"/>
                      </w:rPr>
                      <w:t>C</w:t>
                    </w:r>
                  </w:p>
                </w:txbxContent>
              </v:textbox>
            </v:shape>
            <v:shape id="_x0000_s2701" type="#_x0000_t202" style="position:absolute;left:3157;top:1666;width:490;height:516" strokecolor="white [3212]">
              <v:textbox style="mso-next-textbox:#_x0000_s2701" inset="1.46389mm,.73197mm,1.46389mm,.73197mm">
                <w:txbxContent>
                  <w:p w:rsidR="00A86F3E" w:rsidRPr="005749A2" w:rsidRDefault="00A86F3E" w:rsidP="004E4439">
                    <w:pPr>
                      <w:rPr>
                        <w:sz w:val="18"/>
                        <w:szCs w:val="20"/>
                        <w:lang w:val="lt-LT"/>
                      </w:rPr>
                    </w:pPr>
                    <w:r w:rsidRPr="005749A2">
                      <w:rPr>
                        <w:sz w:val="18"/>
                        <w:szCs w:val="20"/>
                        <w:lang w:val="lt-LT"/>
                      </w:rPr>
                      <w:t>A</w:t>
                    </w:r>
                  </w:p>
                </w:txbxContent>
              </v:textbox>
            </v:shape>
            <v:shape id="_x0000_s2702" type="#_x0000_t32" style="position:absolute;left:1749;top:5952;width:6773;height:1;flip:x" o:connectortype="straight">
              <v:stroke endarrow="oval" endarrowwidth="narrow" endarrowlength="short"/>
            </v:shape>
            <v:shape id="_x0000_s2703" type="#_x0000_t32" style="position:absolute;left:4662;top:6069;width:240;height:2" o:connectortype="straight"/>
            <v:shape id="_x0000_s2704" type="#_x0000_t32" style="position:absolute;left:4727;top:6149;width:127;height:1" o:connectortype="straight"/>
            <v:shape id="_x0000_s2705" type="#_x0000_t32" style="position:absolute;left:4784;top:5953;width:1;height:118" o:connectortype="straight"/>
            <v:oval id="_x0000_s2706" style="position:absolute;left:7279;top:3883;width:312;height:314"/>
            <v:shape id="_x0000_s2707" style="position:absolute;left:7383;top:4197;width:142;height:1027" coordsize="187,1335" path="m10,l,729r156,281l187,1335e" filled="f">
              <v:path arrowok="t"/>
            </v:shape>
            <v:shape id="_x0000_s2708" style="position:absolute;left:7279;top:4759;width:104;height:462" coordsize="135,599" path="m135,r,281l,599e" filled="f">
              <v:path arrowok="t"/>
            </v:shape>
            <v:rect id="_x0000_s2709" style="position:absolute;left:7198;top:4504;width:383;height:128;rotation:90"/>
            <v:shape id="_x0000_s2710" type="#_x0000_t32" style="position:absolute;left:2568;top:3516;width:5019;height:18" o:connectortype="straight"/>
            <v:shape id="_x0000_s2711" type="#_x0000_t32" style="position:absolute;left:2569;top:2064;width:5018;height:1" o:connectortype="straight"/>
            <v:shape id="_x0000_s2712" type="#_x0000_t32" style="position:absolute;left:2570;top:2806;width:5021;height:1" o:connectortype="straight"/>
            <v:shape id="_x0000_s2713" type="#_x0000_t32" style="position:absolute;left:4229;top:3538;width:1;height:1705;flip:y" o:connectortype="straight">
              <v:stroke endarrow="oval" endarrowwidth="narrow" endarrowlength="short"/>
            </v:shape>
            <v:rect id="_x0000_s2714" style="position:absolute;left:4595;top:4719;width:387;height:130;rotation:90"/>
            <v:shape id="_x0000_s2715" type="#_x0000_t32" style="position:absolute;left:4784;top:4977;width:13;height:976;flip:x" o:connectortype="straight"/>
            <v:shape id="_x0000_s2716" type="#_x0000_t32" style="position:absolute;left:4797;top:2829;width:1;height:1761;flip:y" o:connectortype="straight">
              <v:stroke endarrow="oval" endarrowwidth="narrow" endarrowlength="short"/>
            </v:shape>
            <v:shape id="_x0000_s2717" type="#_x0000_t32" style="position:absolute;left:5359;top:2083;width:8;height:3160;flip:x y" o:connectortype="straight">
              <v:stroke endarrow="oval" endarrowwidth="narrow" endarrowlength="short"/>
            </v:shape>
            <v:shape id="_x0000_s2718" type="#_x0000_t120" style="position:absolute;left:3157;top:2029;width:110;height:111"/>
            <v:shape id="_x0000_s2719" type="#_x0000_t120" style="position:absolute;left:3157;top:2751;width:110;height:111"/>
            <v:shape id="_x0000_s2720" type="#_x0000_t120" style="position:absolute;left:3157;top:3480;width:110;height:110"/>
            <v:shape id="_x0000_s2721" type="#_x0000_t19" style="position:absolute;left:2348;top:1928;width:228;height:155;flip:x" coordsize="43200,21857" adj="11751727,,21600" path="wr,,43200,43200,2,21857,43200,21600nfewr,,43200,43200,2,21857,43200,21600l21600,21600nsxe">
              <v:path o:connectlocs="2,21857;43200,21600;21600,21600"/>
            </v:shape>
            <v:shape id="_x0000_s2722" type="#_x0000_t19" style="position:absolute;left:2119;top:1918;width:229;height:158;flip:x" coordsize="43200,21857" adj="11751727,,21600" path="wr,,43200,43200,2,21857,43200,21600nfewr,,43200,43200,2,21857,43200,21600l21600,21600nsxe">
              <v:path o:connectlocs="2,21857;43200,21600;21600,21600"/>
            </v:shape>
            <v:shape id="_x0000_s2723" type="#_x0000_t19" style="position:absolute;left:1890;top:1918;width:229;height:158;flip:x" coordsize="43200,21857" adj="11751727,,21600" path="wr,,43200,43200,2,21857,43200,21600nfewr,,43200,43200,2,21857,43200,21600l21600,21600nsxe">
              <v:path o:connectlocs="2,21857;43200,21600;21600,21600"/>
            </v:shape>
            <v:shape id="_x0000_s2724" type="#_x0000_t19" style="position:absolute;left:2348;top:2651;width:228;height:157;flip:x" coordsize="43200,21857" adj="11751727,,21600" path="wr,,43200,43200,2,21857,43200,21600nfewr,,43200,43200,2,21857,43200,21600l21600,21600nsxe">
              <v:path o:connectlocs="2,21857;43200,21600;21600,21600"/>
            </v:shape>
            <v:shape id="_x0000_s2725" type="#_x0000_t19" style="position:absolute;left:2119;top:2642;width:229;height:157;flip:x" coordsize="43200,21857" adj="11751727,,21600" path="wr,,43200,43200,2,21857,43200,21600nfewr,,43200,43200,2,21857,43200,21600l21600,21600nsxe">
              <v:path o:connectlocs="2,21857;43200,21600;21600,21600"/>
            </v:shape>
            <v:shape id="_x0000_s2726" type="#_x0000_t19" style="position:absolute;left:1890;top:2642;width:229;height:157;flip:x" coordsize="43200,21857" adj="11751727,,21600" path="wr,,43200,43200,2,21857,43200,21600nfewr,,43200,43200,2,21857,43200,21600l21600,21600nsxe">
              <v:path o:connectlocs="2,21857;43200,21600;21600,21600"/>
            </v:shape>
            <v:shape id="_x0000_s2727" type="#_x0000_t19" style="position:absolute;left:2342;top:3378;width:228;height:155;flip:x" coordsize="43200,21857" adj="11751727,,21600" path="wr,,43200,43200,2,21857,43200,21600nfewr,,43200,43200,2,21857,43200,21600l21600,21600nsxe">
              <v:path o:connectlocs="2,21857;43200,21600;21600,21600"/>
            </v:shape>
            <v:shape id="_x0000_s2728" type="#_x0000_t19" style="position:absolute;left:2113;top:3369;width:229;height:157;flip:x" coordsize="43200,21857" adj="11751727,,21600" path="wr,,43200,43200,2,21857,43200,21600nfewr,,43200,43200,2,21857,43200,21600l21600,21600nsxe">
              <v:path o:connectlocs="2,21857;43200,21600;21600,21600"/>
            </v:shape>
            <v:shape id="_x0000_s2729" type="#_x0000_t19" style="position:absolute;left:1884;top:3369;width:229;height:157;flip:x" coordsize="43200,21857" adj="11751727,,21600" path="wr,,43200,43200,2,21857,43200,21600nfewr,,43200,43200,2,21857,43200,21600l21600,21600nsxe">
              <v:path o:connectlocs="2,21857;43200,21600;21600,21600"/>
            </v:shape>
            <v:shape id="_x0000_s2730" type="#_x0000_t32" style="position:absolute;left:1642;top:2073;width:248;height:9;flip:x" o:connectortype="straight"/>
            <v:shape id="_x0000_s2731" type="#_x0000_t32" style="position:absolute;left:1642;top:2064;width:1;height:1450" o:connectortype="straight"/>
            <v:shape id="_x0000_s2732" type="#_x0000_t32" style="position:absolute;left:1642;top:2793;width:248;height:4;flip:x y" o:connectortype="straight">
              <v:stroke endarrow="oval" endarrowwidth="narrow" endarrowlength="short"/>
            </v:shape>
            <v:shape id="_x0000_s2733" type="#_x0000_t32" style="position:absolute;left:1644;top:3523;width:241;height:2;flip:x" o:connectortype="straight"/>
            <v:shape id="_x0000_s2734" type="#_x0000_t32" style="position:absolute;left:7050;top:4266;width:333;height:57;flip:x" o:connectortype="straight"/>
            <v:shape id="_x0000_s2735" type="#_x0000_t32" style="position:absolute;left:6886;top:3883;width:171;height:440;flip:x y" o:connectortype="straight"/>
            <v:shape id="_x0000_s2736" type="#_x0000_t32" style="position:absolute;left:4229;top:5243;width:1138;height:1" o:connectortype="straight"/>
            <v:rect id="_x0000_s2737" style="position:absolute;left:4034;top:4140;width:389;height:127;rotation:90"/>
            <v:rect id="_x0000_s2738" style="position:absolute;left:5173;top:4141;width:387;height:127;rotation:90"/>
            <v:shape id="_x0000_s2739" type="#_x0000_t32" style="position:absolute;left:1248;top:2984;width:0;height:2735" o:connectortype="straight">
              <v:stroke endarrow="classic" endarrowwidth="narrow" endarrowlength="long"/>
            </v:shape>
            <v:shape id="_x0000_s2740" type="#_x0000_t32" style="position:absolute;left:4117;top:3958;width:414;height:440;flip:y" o:connectortype="straight">
              <v:stroke endarrow="block" endarrowwidth="narrow" endarrowlength="long"/>
            </v:shape>
            <v:shape id="_x0000_s2741" type="#_x0000_t32" style="position:absolute;left:4662;top:4535;width:414;height:440;flip:y" o:connectortype="straight">
              <v:stroke endarrow="block" endarrowwidth="narrow" endarrowlength="long"/>
            </v:shape>
            <v:shape id="_x0000_s2743" type="#_x0000_t32" style="position:absolute;left:7383;top:4266;width:515;height:129" o:connectortype="straight"/>
            <v:shape id="_x0000_s2744" type="#_x0000_t32" style="position:absolute;left:7057;top:2064;width:0;height:1819;flip:y" o:connectortype="straight">
              <v:stroke startarrow="oval" startarrowwidth="narrow" startarrowlength="short" endarrow="oval" endarrowwidth="narrow" endarrowlength="short"/>
            </v:shape>
            <v:shape id="_x0000_s2745" type="#_x0000_t32" style="position:absolute;left:6665;top:2806;width:1;height:1087;flip:y" o:connectortype="straight">
              <v:stroke startarrow="oval" startarrowwidth="narrow" startarrowlength="short" endarrow="oval" endarrowwidth="narrow" endarrowlength="short"/>
            </v:shape>
            <v:shape id="_x0000_s2746" type="#_x0000_t32" style="position:absolute;left:6804;top:5221;width:1094;height:3;flip:y" o:connectortype="straight" strokeweight="2pt"/>
            <v:shape id="_x0000_s2747" type="#_x0000_t32" style="position:absolute;left:6370;top:3936;width:9;height:1887;flip:x" o:connectortype="straight">
              <v:stroke endarrow="classic" endarrowwidth="narrow" endarrowlength="long"/>
            </v:shape>
            <v:shape id="_x0000_s2748" type="#_x0000_t32" style="position:absolute;left:7678;top:5224;width:0;height:707" o:connectortype="straight"/>
            <v:shape id="_x0000_s2749" type="#_x0000_t32" style="position:absolute;left:7058;top:5221;width:0;height:732" o:connectortype="straight"/>
            <v:shape id="_x0000_s2750" type="#_x0000_t32" style="position:absolute;left:7058;top:5327;width:620;height:171" o:connectortype="straight"/>
            <v:shape id="_x0000_s2751" type="#_x0000_t32" style="position:absolute;left:7058;top:5498;width:620;height:172;flip:x" o:connectortype="straight"/>
            <v:shape id="_x0000_s2752" type="#_x0000_t32" style="position:absolute;left:7058;top:5670;width:620;height:154" o:connectortype="straight"/>
            <v:shape id="_x0000_s2753" type="#_x0000_t32" style="position:absolute;left:5247;top:3955;width:413;height:440;flip:y" o:connectortype="straight">
              <v:stroke endarrow="block" endarrowwidth="narrow" endarrowlength="long"/>
            </v:shape>
            <v:shape id="_x0000_s2754" type="#_x0000_t202" style="position:absolute;left:2797;top:4299;width:784;height:461" strokecolor="white [3212]">
              <v:textbox style="mso-next-textbox:#_x0000_s2754" inset="1.46389mm,.73197mm,1.46389mm,.73197mm">
                <w:txbxContent>
                  <w:p w:rsidR="00A86F3E" w:rsidRPr="005749A2" w:rsidRDefault="00A86F3E" w:rsidP="004E4439">
                    <w:pPr>
                      <w:rPr>
                        <w:sz w:val="18"/>
                        <w:szCs w:val="20"/>
                        <w:vertAlign w:val="subscript"/>
                      </w:rPr>
                    </w:pPr>
                    <w:r w:rsidRPr="005749A2">
                      <w:rPr>
                        <w:sz w:val="18"/>
                        <w:szCs w:val="20"/>
                      </w:rPr>
                      <w:t>R</w:t>
                    </w:r>
                    <w:r w:rsidRPr="005749A2">
                      <w:rPr>
                        <w:sz w:val="18"/>
                        <w:szCs w:val="20"/>
                        <w:vertAlign w:val="subscript"/>
                      </w:rPr>
                      <w:t>įžem.</w:t>
                    </w:r>
                  </w:p>
                </w:txbxContent>
              </v:textbox>
            </v:shape>
            <v:shape id="_x0000_s2764" type="#_x0000_t32" style="position:absolute;left:3267;top:5109;width:962;height:2;flip:x" o:connectortype="straight">
              <v:stroke startarrow="oval" startarrowwidth="narrow" startarrowlength="short"/>
            </v:shape>
            <v:shape id="_x0000_s10569" type="#_x0000_t32" style="position:absolute;left:3292;top:3513;width:289;height:681;flip:x" o:connectortype="straight">
              <v:stroke startarrow="oval" startarrowwidth="narrow" startarrowlength="short"/>
            </v:shape>
            <v:shape id="_x0000_s10570" type="#_x0000_t32" style="position:absolute;left:3292;top:4111;width:455;height:83;flip:y" o:connectortype="straight"/>
            <v:shape id="_x0000_s10571" type="#_x0000_t32" style="position:absolute;left:3347;top:4111;width:400;height:998;flip:x" o:connectortype="straight">
              <v:stroke endarrow="classic" endarrowwidth="narrow"/>
            </v:shape>
            <v:rect id="_x0000_s2755" style="position:absolute;left:3322;top:4543;width:389;height:128;rotation:7356352fd"/>
            <w10:wrap type="none"/>
            <w10:anchorlock/>
          </v:group>
        </w:pict>
      </w:r>
    </w:p>
    <w:p w:rsidR="003A79C1" w:rsidRPr="00A24B2C" w:rsidRDefault="008F1CDF" w:rsidP="00A24B2C">
      <w:pPr>
        <w:pStyle w:val="Heading7"/>
        <w:numPr>
          <w:ilvl w:val="0"/>
          <w:numId w:val="0"/>
        </w:numPr>
        <w:ind w:left="1296"/>
        <w:rPr>
          <w:rFonts w:ascii="Times New Roman" w:hAnsi="Times New Roman" w:cs="Times New Roman"/>
          <w:color w:val="auto"/>
          <w:sz w:val="24"/>
          <w:szCs w:val="24"/>
          <w:lang w:val="lt-LT"/>
        </w:rPr>
      </w:pPr>
      <w:bookmarkStart w:id="77" w:name="_Toc356458767"/>
      <w:bookmarkStart w:id="78" w:name="_Toc356815009"/>
      <w:bookmarkStart w:id="79" w:name="_Toc357416389"/>
      <w:r w:rsidRPr="00A24B2C">
        <w:rPr>
          <w:rFonts w:ascii="Times New Roman" w:hAnsi="Times New Roman" w:cs="Times New Roman"/>
          <w:color w:val="auto"/>
          <w:sz w:val="24"/>
          <w:szCs w:val="24"/>
          <w:lang w:val="lt-LT"/>
        </w:rPr>
        <w:t>3</w:t>
      </w:r>
      <w:r w:rsidR="004A605A" w:rsidRPr="00A24B2C">
        <w:rPr>
          <w:rFonts w:ascii="Times New Roman" w:hAnsi="Times New Roman" w:cs="Times New Roman"/>
          <w:color w:val="auto"/>
          <w:sz w:val="24"/>
          <w:szCs w:val="24"/>
          <w:lang w:val="lt-LT"/>
        </w:rPr>
        <w:t>.</w:t>
      </w:r>
      <w:r w:rsidR="004E4439" w:rsidRPr="00A24B2C">
        <w:rPr>
          <w:rFonts w:ascii="Times New Roman" w:hAnsi="Times New Roman" w:cs="Times New Roman"/>
          <w:color w:val="auto"/>
          <w:sz w:val="24"/>
          <w:szCs w:val="24"/>
          <w:lang w:val="lt-LT"/>
        </w:rPr>
        <w:t>2</w:t>
      </w:r>
      <w:r w:rsidR="00C03FB1">
        <w:rPr>
          <w:rFonts w:ascii="Times New Roman" w:hAnsi="Times New Roman" w:cs="Times New Roman"/>
          <w:color w:val="auto"/>
          <w:sz w:val="24"/>
          <w:szCs w:val="24"/>
          <w:lang w:val="lt-LT"/>
        </w:rPr>
        <w:t xml:space="preserve"> pav. </w:t>
      </w:r>
      <w:r w:rsidR="004E4439" w:rsidRPr="00A24B2C">
        <w:rPr>
          <w:rFonts w:ascii="Times New Roman" w:hAnsi="Times New Roman" w:cs="Times New Roman"/>
          <w:color w:val="auto"/>
          <w:sz w:val="24"/>
          <w:szCs w:val="24"/>
          <w:lang w:val="lt-LT"/>
        </w:rPr>
        <w:t>IT sistemos tinklo schema avariniame režime</w:t>
      </w:r>
      <w:r w:rsidR="00EB787F" w:rsidRPr="00A24B2C">
        <w:rPr>
          <w:rFonts w:ascii="Times New Roman" w:hAnsi="Times New Roman" w:cs="Times New Roman"/>
          <w:color w:val="auto"/>
          <w:sz w:val="24"/>
          <w:szCs w:val="24"/>
          <w:lang w:val="lt-LT"/>
        </w:rPr>
        <w:t>, kai C fazė įžemėja</w:t>
      </w:r>
      <w:bookmarkEnd w:id="77"/>
      <w:bookmarkEnd w:id="78"/>
      <w:bookmarkEnd w:id="79"/>
    </w:p>
    <w:p w:rsidR="003A79C1" w:rsidRDefault="003A79C1" w:rsidP="00910962">
      <w:pPr>
        <w:pStyle w:val="ListParagraph"/>
        <w:ind w:left="0"/>
        <w:rPr>
          <w:rFonts w:ascii="Times New Roman" w:hAnsi="Times New Roman" w:cs="Times New Roman"/>
          <w:sz w:val="24"/>
          <w:szCs w:val="24"/>
          <w:lang w:val="lt-LT"/>
        </w:rPr>
      </w:pPr>
    </w:p>
    <w:p w:rsidR="003B351E" w:rsidRDefault="00256BC0" w:rsidP="0072133F">
      <w:pPr>
        <w:pStyle w:val="ListParagraph"/>
        <w:spacing w:line="360" w:lineRule="auto"/>
        <w:ind w:left="0" w:firstLine="540"/>
        <w:rPr>
          <w:rFonts w:ascii="Times New Roman" w:hAnsi="Times New Roman" w:cs="Times New Roman"/>
          <w:sz w:val="24"/>
          <w:szCs w:val="24"/>
          <w:lang w:val="lt-LT"/>
        </w:rPr>
      </w:pPr>
      <w:r>
        <w:rPr>
          <w:rFonts w:ascii="Times New Roman" w:hAnsi="Times New Roman" w:cs="Times New Roman"/>
          <w:sz w:val="24"/>
          <w:szCs w:val="24"/>
          <w:lang w:val="lt-LT"/>
        </w:rPr>
        <w:t>S</w:t>
      </w:r>
      <w:r w:rsidR="00576C99">
        <w:rPr>
          <w:rFonts w:ascii="Times New Roman" w:hAnsi="Times New Roman" w:cs="Times New Roman"/>
          <w:sz w:val="24"/>
          <w:szCs w:val="24"/>
          <w:lang w:val="lt-LT"/>
        </w:rPr>
        <w:t xml:space="preserve">kaičiavimas, analogiškai kaip ir praeitame skyrelyje, atliekamas </w:t>
      </w:r>
      <w:r w:rsidR="005749A2">
        <w:rPr>
          <w:rFonts w:ascii="Times New Roman" w:hAnsi="Times New Roman" w:cs="Times New Roman"/>
          <w:sz w:val="24"/>
          <w:szCs w:val="24"/>
          <w:lang w:val="lt-LT"/>
        </w:rPr>
        <w:t>taikant</w:t>
      </w:r>
      <w:r>
        <w:rPr>
          <w:rFonts w:ascii="Times New Roman" w:hAnsi="Times New Roman" w:cs="Times New Roman"/>
          <w:sz w:val="24"/>
          <w:szCs w:val="24"/>
          <w:lang w:val="lt-LT"/>
        </w:rPr>
        <w:t xml:space="preserve"> Mathcad programą.</w:t>
      </w:r>
      <w:r w:rsidR="00306F61">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Gauti rezultatai </w:t>
      </w:r>
      <w:r w:rsidR="00306F61">
        <w:rPr>
          <w:rFonts w:ascii="Times New Roman" w:hAnsi="Times New Roman" w:cs="Times New Roman"/>
          <w:sz w:val="24"/>
          <w:szCs w:val="24"/>
          <w:lang w:val="lt-LT"/>
        </w:rPr>
        <w:t xml:space="preserve">pateikiami </w:t>
      </w:r>
      <w:r w:rsidR="008F1CDF" w:rsidRPr="00576C99">
        <w:rPr>
          <w:rFonts w:ascii="Times New Roman" w:hAnsi="Times New Roman" w:cs="Times New Roman"/>
          <w:sz w:val="24"/>
          <w:szCs w:val="24"/>
          <w:lang w:val="lt-LT"/>
        </w:rPr>
        <w:t>3</w:t>
      </w:r>
      <w:r>
        <w:rPr>
          <w:rFonts w:ascii="Times New Roman" w:hAnsi="Times New Roman" w:cs="Times New Roman"/>
          <w:sz w:val="24"/>
          <w:szCs w:val="24"/>
          <w:lang w:val="lt-LT"/>
        </w:rPr>
        <w:t>.</w:t>
      </w:r>
      <w:r w:rsidR="0001799B" w:rsidRPr="00576C99">
        <w:rPr>
          <w:rFonts w:ascii="Times New Roman" w:hAnsi="Times New Roman" w:cs="Times New Roman"/>
          <w:sz w:val="24"/>
          <w:szCs w:val="24"/>
          <w:lang w:val="lt-LT"/>
        </w:rPr>
        <w:t>4</w:t>
      </w:r>
      <w:r w:rsidR="00306F61" w:rsidRPr="00576C99">
        <w:rPr>
          <w:rFonts w:ascii="Times New Roman" w:hAnsi="Times New Roman" w:cs="Times New Roman"/>
          <w:sz w:val="24"/>
          <w:szCs w:val="24"/>
          <w:lang w:val="lt-LT"/>
        </w:rPr>
        <w:t xml:space="preserve"> lentel</w:t>
      </w:r>
      <w:r w:rsidR="00306F61">
        <w:rPr>
          <w:rFonts w:ascii="Times New Roman" w:hAnsi="Times New Roman" w:cs="Times New Roman"/>
          <w:sz w:val="24"/>
          <w:szCs w:val="24"/>
          <w:lang w:val="lt-LT"/>
        </w:rPr>
        <w:t>ėje</w:t>
      </w:r>
    </w:p>
    <w:p w:rsidR="00306F61" w:rsidRPr="00491C07" w:rsidRDefault="008F1CDF" w:rsidP="00491C07">
      <w:pPr>
        <w:pStyle w:val="Heading8"/>
        <w:numPr>
          <w:ilvl w:val="0"/>
          <w:numId w:val="0"/>
        </w:numPr>
        <w:spacing w:after="240"/>
        <w:jc w:val="left"/>
        <w:rPr>
          <w:lang w:val="lt-LT"/>
        </w:rPr>
      </w:pPr>
      <w:bookmarkStart w:id="80" w:name="_Toc357416345"/>
      <w:r w:rsidRPr="00491C07">
        <w:rPr>
          <w:b w:val="0"/>
          <w:i/>
          <w:lang w:val="lt-LT"/>
        </w:rPr>
        <w:t>3</w:t>
      </w:r>
      <w:r w:rsidR="008452BA" w:rsidRPr="00491C07">
        <w:rPr>
          <w:b w:val="0"/>
          <w:i/>
          <w:lang w:val="lt-LT"/>
        </w:rPr>
        <w:t>.</w:t>
      </w:r>
      <w:r w:rsidR="0001799B" w:rsidRPr="00491C07">
        <w:rPr>
          <w:b w:val="0"/>
          <w:i/>
          <w:lang w:val="lt-LT"/>
        </w:rPr>
        <w:t xml:space="preserve">4 </w:t>
      </w:r>
      <w:r w:rsidR="00306F61" w:rsidRPr="00491C07">
        <w:rPr>
          <w:b w:val="0"/>
          <w:i/>
          <w:lang w:val="lt-LT"/>
        </w:rPr>
        <w:t xml:space="preserve"> lentelė</w:t>
      </w:r>
      <w:r w:rsidR="00064FE6">
        <w:rPr>
          <w:i/>
          <w:lang w:val="lt-LT"/>
        </w:rPr>
        <w:t xml:space="preserve">. </w:t>
      </w:r>
      <w:r w:rsidR="00491C07" w:rsidRPr="00491C07">
        <w:rPr>
          <w:lang w:val="lt-LT"/>
        </w:rPr>
        <w:t>IT sistemos</w:t>
      </w:r>
      <w:r w:rsidR="009963FD">
        <w:rPr>
          <w:lang w:val="lt-LT"/>
        </w:rPr>
        <w:t xml:space="preserve"> liesties</w:t>
      </w:r>
      <w:r w:rsidR="00491C07" w:rsidRPr="00491C07">
        <w:rPr>
          <w:lang w:val="lt-LT"/>
        </w:rPr>
        <w:t xml:space="preserve"> </w:t>
      </w:r>
      <w:r w:rsidR="00491C07">
        <w:rPr>
          <w:lang w:val="lt-LT"/>
        </w:rPr>
        <w:t xml:space="preserve">įtampos </w:t>
      </w:r>
      <w:r w:rsidR="00491C07" w:rsidRPr="00491C07">
        <w:rPr>
          <w:lang w:val="lt-LT"/>
        </w:rPr>
        <w:t>skaičiavim</w:t>
      </w:r>
      <w:r w:rsidR="004E1892">
        <w:rPr>
          <w:lang w:val="lt-LT"/>
        </w:rPr>
        <w:t>o</w:t>
      </w:r>
      <w:r w:rsidR="00491C07" w:rsidRPr="00491C07">
        <w:rPr>
          <w:lang w:val="lt-LT"/>
        </w:rPr>
        <w:t xml:space="preserve"> rezultatai</w:t>
      </w:r>
      <w:r w:rsidR="00491C07">
        <w:rPr>
          <w:lang w:val="lt-LT"/>
        </w:rPr>
        <w:t xml:space="preserve">, </w:t>
      </w:r>
      <w:r w:rsidR="00491C07" w:rsidRPr="00491C07">
        <w:rPr>
          <w:lang w:val="lt-LT"/>
        </w:rPr>
        <w:t>esant C fazės įžemėjimui</w:t>
      </w:r>
      <w:bookmarkEnd w:id="80"/>
    </w:p>
    <w:tbl>
      <w:tblPr>
        <w:tblStyle w:val="TableGrid"/>
        <w:tblW w:w="9498" w:type="dxa"/>
        <w:tblInd w:w="108" w:type="dxa"/>
        <w:tblLayout w:type="fixed"/>
        <w:tblLook w:val="04A0"/>
      </w:tblPr>
      <w:tblGrid>
        <w:gridCol w:w="727"/>
        <w:gridCol w:w="803"/>
        <w:gridCol w:w="810"/>
        <w:gridCol w:w="810"/>
        <w:gridCol w:w="810"/>
        <w:gridCol w:w="1260"/>
        <w:gridCol w:w="900"/>
        <w:gridCol w:w="3378"/>
      </w:tblGrid>
      <w:tr w:rsidR="006A238E" w:rsidTr="00F32D94">
        <w:tc>
          <w:tcPr>
            <w:tcW w:w="727" w:type="dxa"/>
            <w:vMerge w:val="restart"/>
            <w:vAlign w:val="center"/>
          </w:tcPr>
          <w:p w:rsidR="00306F61" w:rsidRDefault="00306F61" w:rsidP="00491C07">
            <w:pPr>
              <w:pStyle w:val="ListParagraph"/>
              <w:spacing w:after="240" w:line="360" w:lineRule="auto"/>
              <w:ind w:left="0"/>
              <w:jc w:val="center"/>
              <w:rPr>
                <w:rFonts w:ascii="Times New Roman" w:hAnsi="Times New Roman" w:cs="Times New Roman"/>
                <w:sz w:val="24"/>
                <w:szCs w:val="24"/>
                <w:lang w:val="lt-LT"/>
              </w:rPr>
            </w:pPr>
          </w:p>
        </w:tc>
        <w:tc>
          <w:tcPr>
            <w:tcW w:w="3233" w:type="dxa"/>
            <w:gridSpan w:val="4"/>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Įtampos modulis, V</w:t>
            </w:r>
          </w:p>
        </w:tc>
        <w:tc>
          <w:tcPr>
            <w:tcW w:w="1260" w:type="dxa"/>
            <w:vMerge w:val="restart"/>
            <w:vAlign w:val="center"/>
          </w:tcPr>
          <w:p w:rsidR="00576C99"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lang w:val="lt-LT"/>
              </w:rPr>
              <w:t>p</w:t>
            </w:r>
            <w:r w:rsidRPr="00865762">
              <w:rPr>
                <w:rFonts w:ascii="Times New Roman" w:hAnsi="Times New Roman" w:cs="Times New Roman"/>
                <w:b/>
                <w:sz w:val="24"/>
                <w:szCs w:val="24"/>
                <w:lang w:val="lt-LT"/>
              </w:rPr>
              <w:t>, V</w:t>
            </w:r>
          </w:p>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 fazė</w:t>
            </w:r>
          </w:p>
        </w:tc>
        <w:tc>
          <w:tcPr>
            <w:tcW w:w="900" w:type="dxa"/>
            <w:vMerge w:val="restart"/>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w:t>
            </w:r>
            <w:r w:rsidRPr="00865762">
              <w:rPr>
                <w:rFonts w:ascii="Times New Roman" w:hAnsi="Times New Roman" w:cs="Times New Roman"/>
                <w:b/>
                <w:sz w:val="24"/>
                <w:szCs w:val="24"/>
                <w:vertAlign w:val="subscript"/>
                <w:lang w:val="lt-LT"/>
              </w:rPr>
              <w:t>h</w:t>
            </w:r>
            <w:r w:rsidRPr="00865762">
              <w:rPr>
                <w:rFonts w:ascii="Times New Roman" w:hAnsi="Times New Roman" w:cs="Times New Roman"/>
                <w:b/>
                <w:sz w:val="24"/>
                <w:szCs w:val="24"/>
                <w:lang w:val="lt-LT"/>
              </w:rPr>
              <w:t>, mA</w:t>
            </w:r>
          </w:p>
        </w:tc>
        <w:tc>
          <w:tcPr>
            <w:tcW w:w="3378" w:type="dxa"/>
            <w:vMerge w:val="restart"/>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Rezultatas</w:t>
            </w:r>
          </w:p>
        </w:tc>
      </w:tr>
      <w:tr w:rsidR="006A238E" w:rsidTr="00F32D94">
        <w:tc>
          <w:tcPr>
            <w:tcW w:w="727" w:type="dxa"/>
            <w:vMerge/>
            <w:vAlign w:val="center"/>
          </w:tcPr>
          <w:p w:rsidR="00306F61" w:rsidRDefault="00306F61" w:rsidP="0072133F">
            <w:pPr>
              <w:pStyle w:val="ListParagraph"/>
              <w:spacing w:line="360" w:lineRule="auto"/>
              <w:ind w:left="0"/>
              <w:jc w:val="center"/>
              <w:rPr>
                <w:rFonts w:ascii="Times New Roman" w:hAnsi="Times New Roman" w:cs="Times New Roman"/>
                <w:sz w:val="24"/>
                <w:szCs w:val="24"/>
                <w:lang w:val="lt-LT"/>
              </w:rPr>
            </w:pPr>
          </w:p>
        </w:tc>
        <w:tc>
          <w:tcPr>
            <w:tcW w:w="803" w:type="dxa"/>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rPr>
              <w:t>00</w:t>
            </w:r>
            <w:r w:rsidRPr="00865762">
              <w:rPr>
                <w:rFonts w:ascii="Times New Roman" w:hAnsi="Times New Roman" w:cs="Times New Roman"/>
                <w:b/>
                <w:sz w:val="24"/>
                <w:szCs w:val="24"/>
                <w:vertAlign w:val="subscript"/>
                <w:lang w:val="lt-LT"/>
              </w:rPr>
              <w:t>'</w:t>
            </w:r>
          </w:p>
        </w:tc>
        <w:tc>
          <w:tcPr>
            <w:tcW w:w="810" w:type="dxa"/>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p>
        </w:tc>
        <w:tc>
          <w:tcPr>
            <w:tcW w:w="810" w:type="dxa"/>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p>
        </w:tc>
        <w:tc>
          <w:tcPr>
            <w:tcW w:w="810" w:type="dxa"/>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p>
        </w:tc>
        <w:tc>
          <w:tcPr>
            <w:tcW w:w="1260" w:type="dxa"/>
            <w:vMerge/>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p>
        </w:tc>
        <w:tc>
          <w:tcPr>
            <w:tcW w:w="900" w:type="dxa"/>
            <w:vMerge/>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p>
        </w:tc>
        <w:tc>
          <w:tcPr>
            <w:tcW w:w="3378" w:type="dxa"/>
            <w:vMerge/>
            <w:vAlign w:val="center"/>
          </w:tcPr>
          <w:p w:rsidR="00306F61" w:rsidRPr="00865762" w:rsidRDefault="00306F61" w:rsidP="004A605A">
            <w:pPr>
              <w:pStyle w:val="ListParagraph"/>
              <w:ind w:left="0"/>
              <w:jc w:val="center"/>
              <w:rPr>
                <w:rFonts w:ascii="Times New Roman" w:hAnsi="Times New Roman" w:cs="Times New Roman"/>
                <w:b/>
                <w:sz w:val="24"/>
                <w:szCs w:val="24"/>
                <w:lang w:val="lt-LT"/>
              </w:rPr>
            </w:pPr>
          </w:p>
        </w:tc>
      </w:tr>
      <w:tr w:rsidR="006A238E" w:rsidTr="00F32D94">
        <w:tc>
          <w:tcPr>
            <w:tcW w:w="727" w:type="dxa"/>
            <w:vAlign w:val="center"/>
          </w:tcPr>
          <w:p w:rsidR="00306F61" w:rsidRPr="00865762" w:rsidRDefault="00306F61" w:rsidP="0072133F">
            <w:pPr>
              <w:pStyle w:val="ListParagraph"/>
              <w:spacing w:line="360" w:lineRule="auto"/>
              <w:ind w:left="0"/>
              <w:jc w:val="center"/>
              <w:rPr>
                <w:rFonts w:ascii="Times New Roman" w:hAnsi="Times New Roman" w:cs="Times New Roman"/>
                <w:b/>
                <w:sz w:val="24"/>
                <w:szCs w:val="24"/>
              </w:rPr>
            </w:pPr>
            <w:r w:rsidRPr="00865762">
              <w:rPr>
                <w:rFonts w:ascii="Times New Roman" w:hAnsi="Times New Roman" w:cs="Times New Roman"/>
                <w:b/>
                <w:sz w:val="24"/>
                <w:szCs w:val="24"/>
              </w:rPr>
              <w:t>2.1a</w:t>
            </w:r>
          </w:p>
        </w:tc>
        <w:tc>
          <w:tcPr>
            <w:tcW w:w="803" w:type="dxa"/>
            <w:vAlign w:val="center"/>
          </w:tcPr>
          <w:p w:rsidR="00306F61" w:rsidRPr="00B26EC2" w:rsidRDefault="00306F61" w:rsidP="007213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213,6</w:t>
            </w:r>
          </w:p>
        </w:tc>
        <w:tc>
          <w:tcPr>
            <w:tcW w:w="810" w:type="dxa"/>
            <w:vAlign w:val="center"/>
          </w:tcPr>
          <w:p w:rsidR="00306F61" w:rsidRDefault="00306F61"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384,2</w:t>
            </w:r>
          </w:p>
        </w:tc>
        <w:tc>
          <w:tcPr>
            <w:tcW w:w="810" w:type="dxa"/>
            <w:vAlign w:val="center"/>
          </w:tcPr>
          <w:p w:rsidR="00306F61" w:rsidRDefault="00306F61"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384,2</w:t>
            </w:r>
          </w:p>
        </w:tc>
        <w:tc>
          <w:tcPr>
            <w:tcW w:w="810" w:type="dxa"/>
            <w:vAlign w:val="center"/>
          </w:tcPr>
          <w:p w:rsidR="00306F61" w:rsidRDefault="00306F61"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16,4</w:t>
            </w:r>
          </w:p>
        </w:tc>
        <w:tc>
          <w:tcPr>
            <w:tcW w:w="1260" w:type="dxa"/>
            <w:vAlign w:val="center"/>
          </w:tcPr>
          <w:p w:rsidR="00306F61" w:rsidRDefault="00576C99"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nėra</w:t>
            </w:r>
          </w:p>
        </w:tc>
        <w:tc>
          <w:tcPr>
            <w:tcW w:w="900" w:type="dxa"/>
            <w:vAlign w:val="center"/>
          </w:tcPr>
          <w:p w:rsidR="00306F61" w:rsidRDefault="00576C99"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nėra</w:t>
            </w:r>
          </w:p>
        </w:tc>
        <w:tc>
          <w:tcPr>
            <w:tcW w:w="3378" w:type="dxa"/>
            <w:vAlign w:val="center"/>
          </w:tcPr>
          <w:p w:rsidR="00306F61" w:rsidRDefault="00306F61" w:rsidP="0072133F">
            <w:pPr>
              <w:pStyle w:val="ListParagraph"/>
              <w:spacing w:line="360" w:lineRule="auto"/>
              <w:ind w:left="0"/>
              <w:rPr>
                <w:rFonts w:ascii="Times New Roman" w:hAnsi="Times New Roman" w:cs="Times New Roman"/>
                <w:sz w:val="24"/>
                <w:szCs w:val="24"/>
                <w:lang w:val="lt-LT"/>
              </w:rPr>
            </w:pPr>
            <w:r>
              <w:rPr>
                <w:rFonts w:ascii="Times New Roman" w:hAnsi="Times New Roman" w:cs="Times New Roman"/>
                <w:sz w:val="24"/>
                <w:szCs w:val="24"/>
                <w:lang w:val="lt-LT"/>
              </w:rPr>
              <w:t>Žmogus laidų nelietė</w:t>
            </w:r>
          </w:p>
        </w:tc>
      </w:tr>
      <w:tr w:rsidR="006A238E" w:rsidRPr="00B83E4B" w:rsidTr="00F32D94">
        <w:tc>
          <w:tcPr>
            <w:tcW w:w="727" w:type="dxa"/>
            <w:vAlign w:val="center"/>
          </w:tcPr>
          <w:p w:rsidR="006A238E" w:rsidRPr="00865762" w:rsidRDefault="006A238E"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2.1b</w:t>
            </w:r>
          </w:p>
        </w:tc>
        <w:tc>
          <w:tcPr>
            <w:tcW w:w="803"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207,5</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377,1</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381,0</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22,9</w:t>
            </w:r>
          </w:p>
        </w:tc>
        <w:tc>
          <w:tcPr>
            <w:tcW w:w="1260" w:type="dxa"/>
            <w:vAlign w:val="center"/>
          </w:tcPr>
          <w:p w:rsidR="006A238E" w:rsidRPr="00306F61" w:rsidRDefault="006A238E" w:rsidP="007213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377,1 / A</w:t>
            </w:r>
          </w:p>
        </w:tc>
        <w:tc>
          <w:tcPr>
            <w:tcW w:w="90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377</w:t>
            </w:r>
          </w:p>
        </w:tc>
        <w:tc>
          <w:tcPr>
            <w:tcW w:w="3378" w:type="dxa"/>
            <w:vMerge w:val="restart"/>
            <w:vAlign w:val="center"/>
          </w:tcPr>
          <w:p w:rsidR="006A238E" w:rsidRPr="006A238E" w:rsidRDefault="00C43C0A" w:rsidP="00DA7D68">
            <w:pPr>
              <w:pStyle w:val="ListParagraph"/>
              <w:ind w:left="0"/>
              <w:rPr>
                <w:rFonts w:ascii="Times New Roman" w:hAnsi="Times New Roman" w:cs="Times New Roman"/>
                <w:sz w:val="24"/>
                <w:szCs w:val="24"/>
                <w:lang w:val="lt-LT"/>
              </w:rPr>
            </w:pPr>
            <w:r>
              <w:rPr>
                <w:rFonts w:ascii="Times New Roman" w:hAnsi="Times New Roman" w:cs="Times New Roman"/>
                <w:sz w:val="24"/>
                <w:szCs w:val="24"/>
                <w:lang w:val="lt-LT"/>
              </w:rPr>
              <w:t>Žmogui gresia mirtinas pavojus</w:t>
            </w:r>
          </w:p>
        </w:tc>
      </w:tr>
      <w:tr w:rsidR="006A238E" w:rsidTr="00F32D94">
        <w:tc>
          <w:tcPr>
            <w:tcW w:w="727" w:type="dxa"/>
            <w:vAlign w:val="center"/>
          </w:tcPr>
          <w:p w:rsidR="006A238E" w:rsidRPr="00865762" w:rsidRDefault="006A238E"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2.1c</w:t>
            </w:r>
          </w:p>
        </w:tc>
        <w:tc>
          <w:tcPr>
            <w:tcW w:w="803"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215,3</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381,2</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390,1</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17,2</w:t>
            </w:r>
          </w:p>
        </w:tc>
        <w:tc>
          <w:tcPr>
            <w:tcW w:w="126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381,2 / A</w:t>
            </w:r>
          </w:p>
        </w:tc>
        <w:tc>
          <w:tcPr>
            <w:tcW w:w="90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w:t>
            </w:r>
          </w:p>
        </w:tc>
        <w:tc>
          <w:tcPr>
            <w:tcW w:w="3378" w:type="dxa"/>
            <w:vMerge/>
            <w:vAlign w:val="center"/>
          </w:tcPr>
          <w:p w:rsidR="006A238E" w:rsidRDefault="006A238E" w:rsidP="0072133F">
            <w:pPr>
              <w:pStyle w:val="ListParagraph"/>
              <w:spacing w:line="360" w:lineRule="auto"/>
              <w:ind w:left="0"/>
              <w:rPr>
                <w:rFonts w:ascii="Times New Roman" w:hAnsi="Times New Roman" w:cs="Times New Roman"/>
                <w:sz w:val="24"/>
                <w:szCs w:val="24"/>
                <w:lang w:val="lt-LT"/>
              </w:rPr>
            </w:pPr>
          </w:p>
        </w:tc>
      </w:tr>
      <w:tr w:rsidR="006A238E" w:rsidTr="00F32D94">
        <w:tc>
          <w:tcPr>
            <w:tcW w:w="727" w:type="dxa"/>
            <w:vAlign w:val="center"/>
          </w:tcPr>
          <w:p w:rsidR="006A238E" w:rsidRPr="00865762" w:rsidRDefault="006A238E" w:rsidP="0072133F">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2.1d</w:t>
            </w:r>
          </w:p>
        </w:tc>
        <w:tc>
          <w:tcPr>
            <w:tcW w:w="803"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215,2</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385,1</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386,1</w:t>
            </w:r>
          </w:p>
        </w:tc>
        <w:tc>
          <w:tcPr>
            <w:tcW w:w="81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14,9</w:t>
            </w:r>
          </w:p>
        </w:tc>
        <w:tc>
          <w:tcPr>
            <w:tcW w:w="126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386,1 / B</w:t>
            </w:r>
          </w:p>
        </w:tc>
        <w:tc>
          <w:tcPr>
            <w:tcW w:w="900" w:type="dxa"/>
            <w:vAlign w:val="center"/>
          </w:tcPr>
          <w:p w:rsidR="006A238E" w:rsidRDefault="006A238E" w:rsidP="0072133F">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386</w:t>
            </w:r>
          </w:p>
        </w:tc>
        <w:tc>
          <w:tcPr>
            <w:tcW w:w="3378" w:type="dxa"/>
            <w:vMerge/>
            <w:vAlign w:val="center"/>
          </w:tcPr>
          <w:p w:rsidR="006A238E" w:rsidRDefault="006A238E" w:rsidP="0072133F">
            <w:pPr>
              <w:pStyle w:val="ListParagraph"/>
              <w:spacing w:line="360" w:lineRule="auto"/>
              <w:ind w:left="0"/>
              <w:rPr>
                <w:rFonts w:ascii="Times New Roman" w:hAnsi="Times New Roman" w:cs="Times New Roman"/>
                <w:sz w:val="24"/>
                <w:szCs w:val="24"/>
                <w:lang w:val="lt-LT"/>
              </w:rPr>
            </w:pPr>
          </w:p>
        </w:tc>
      </w:tr>
    </w:tbl>
    <w:p w:rsidR="003A79C1" w:rsidRDefault="003A79C1" w:rsidP="0072133F">
      <w:pPr>
        <w:pStyle w:val="ListParagraph"/>
        <w:spacing w:line="360" w:lineRule="auto"/>
        <w:ind w:left="0"/>
        <w:rPr>
          <w:rFonts w:ascii="Times New Roman" w:hAnsi="Times New Roman" w:cs="Times New Roman"/>
          <w:sz w:val="24"/>
          <w:szCs w:val="24"/>
          <w:lang w:val="lt-LT"/>
        </w:rPr>
      </w:pPr>
    </w:p>
    <w:p w:rsidR="003F16AE" w:rsidRDefault="00723A87" w:rsidP="002E49EB">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Pirmame variante 2.1a žmogu</w:t>
      </w:r>
      <w:r w:rsidR="00A55CE8">
        <w:rPr>
          <w:rFonts w:ascii="Times New Roman" w:hAnsi="Times New Roman" w:cs="Times New Roman"/>
          <w:sz w:val="24"/>
          <w:szCs w:val="24"/>
          <w:lang w:val="lt-LT"/>
        </w:rPr>
        <w:t>i</w:t>
      </w:r>
      <w:r>
        <w:rPr>
          <w:rFonts w:ascii="Times New Roman" w:hAnsi="Times New Roman" w:cs="Times New Roman"/>
          <w:sz w:val="24"/>
          <w:szCs w:val="24"/>
          <w:lang w:val="lt-LT"/>
        </w:rPr>
        <w:t xml:space="preserve"> </w:t>
      </w:r>
      <w:r w:rsidR="00A55CE8">
        <w:rPr>
          <w:rFonts w:ascii="Times New Roman" w:hAnsi="Times New Roman" w:cs="Times New Roman"/>
          <w:sz w:val="24"/>
          <w:szCs w:val="24"/>
          <w:lang w:val="lt-LT"/>
        </w:rPr>
        <w:t xml:space="preserve">pavojaus negresia, nes jis </w:t>
      </w:r>
      <w:r>
        <w:rPr>
          <w:rFonts w:ascii="Times New Roman" w:hAnsi="Times New Roman" w:cs="Times New Roman"/>
          <w:sz w:val="24"/>
          <w:szCs w:val="24"/>
          <w:lang w:val="lt-LT"/>
        </w:rPr>
        <w:t xml:space="preserve">laidų neliečia. </w:t>
      </w:r>
      <w:r w:rsidR="00A55CE8">
        <w:rPr>
          <w:rFonts w:ascii="Times New Roman" w:hAnsi="Times New Roman" w:cs="Times New Roman"/>
          <w:sz w:val="24"/>
          <w:szCs w:val="24"/>
          <w:lang w:val="lt-LT"/>
        </w:rPr>
        <w:t>Tačiau tinklo</w:t>
      </w:r>
      <w:r>
        <w:rPr>
          <w:rFonts w:ascii="Times New Roman" w:hAnsi="Times New Roman" w:cs="Times New Roman"/>
          <w:sz w:val="24"/>
          <w:szCs w:val="24"/>
          <w:lang w:val="lt-LT"/>
        </w:rPr>
        <w:t xml:space="preserve"> fazinė </w:t>
      </w:r>
      <w:r w:rsidR="00A55CE8">
        <w:rPr>
          <w:rFonts w:ascii="Times New Roman" w:hAnsi="Times New Roman" w:cs="Times New Roman"/>
          <w:sz w:val="24"/>
          <w:szCs w:val="24"/>
          <w:lang w:val="lt-LT"/>
        </w:rPr>
        <w:t xml:space="preserve">įtampa labai </w:t>
      </w:r>
      <w:r w:rsidR="00191768">
        <w:rPr>
          <w:rFonts w:ascii="Times New Roman" w:hAnsi="Times New Roman" w:cs="Times New Roman"/>
          <w:sz w:val="24"/>
          <w:szCs w:val="24"/>
          <w:lang w:val="lt-LT"/>
        </w:rPr>
        <w:t>pasikeičia</w:t>
      </w:r>
      <w:r w:rsidR="00A55CE8">
        <w:rPr>
          <w:rFonts w:ascii="Times New Roman" w:hAnsi="Times New Roman" w:cs="Times New Roman"/>
          <w:sz w:val="24"/>
          <w:szCs w:val="24"/>
          <w:lang w:val="lt-LT"/>
        </w:rPr>
        <w:t xml:space="preserve">, </w:t>
      </w:r>
      <w:r w:rsidR="00211B6B">
        <w:rPr>
          <w:rFonts w:ascii="Times New Roman" w:hAnsi="Times New Roman" w:cs="Times New Roman"/>
          <w:sz w:val="24"/>
          <w:szCs w:val="24"/>
          <w:lang w:val="lt-LT"/>
        </w:rPr>
        <w:t>kai C fazėje atsiranda</w:t>
      </w:r>
      <w:r w:rsidR="00A55CE8">
        <w:rPr>
          <w:rFonts w:ascii="Times New Roman" w:hAnsi="Times New Roman" w:cs="Times New Roman"/>
          <w:sz w:val="24"/>
          <w:szCs w:val="24"/>
          <w:lang w:val="lt-LT"/>
        </w:rPr>
        <w:t xml:space="preserve"> įžemėjimas.</w:t>
      </w:r>
      <w:r>
        <w:rPr>
          <w:rFonts w:ascii="Times New Roman" w:hAnsi="Times New Roman" w:cs="Times New Roman"/>
          <w:sz w:val="24"/>
          <w:szCs w:val="24"/>
          <w:lang w:val="lt-LT"/>
        </w:rPr>
        <w:t xml:space="preserve"> </w:t>
      </w:r>
      <w:r w:rsidR="003F16AE">
        <w:rPr>
          <w:rFonts w:ascii="Times New Roman" w:hAnsi="Times New Roman" w:cs="Times New Roman"/>
          <w:sz w:val="24"/>
          <w:szCs w:val="24"/>
          <w:lang w:val="lt-LT"/>
        </w:rPr>
        <w:t>2.1b variante</w:t>
      </w:r>
      <w:r w:rsidR="003172A4">
        <w:rPr>
          <w:rFonts w:ascii="Times New Roman" w:hAnsi="Times New Roman" w:cs="Times New Roman"/>
          <w:sz w:val="24"/>
          <w:szCs w:val="24"/>
          <w:lang w:val="lt-LT"/>
        </w:rPr>
        <w:t>, esant toms pačioms tinklo sąlygoms kaip ir 2.1a variante, žmogus palieč</w:t>
      </w:r>
      <w:r w:rsidR="006C136F">
        <w:rPr>
          <w:rFonts w:ascii="Times New Roman" w:hAnsi="Times New Roman" w:cs="Times New Roman"/>
          <w:sz w:val="24"/>
          <w:szCs w:val="24"/>
          <w:lang w:val="lt-LT"/>
        </w:rPr>
        <w:t>i</w:t>
      </w:r>
      <w:r w:rsidR="003172A4">
        <w:rPr>
          <w:rFonts w:ascii="Times New Roman" w:hAnsi="Times New Roman" w:cs="Times New Roman"/>
          <w:sz w:val="24"/>
          <w:szCs w:val="24"/>
          <w:lang w:val="lt-LT"/>
        </w:rPr>
        <w:t xml:space="preserve">a A fazę. Palietimo įtampa yra artima linijinei. Žmogui gresia mirtinas pavojus. Net ir esant gerai B fazės izoliacijos varžai (2.1c) </w:t>
      </w:r>
      <w:r w:rsidR="00191768">
        <w:rPr>
          <w:rFonts w:ascii="Times New Roman" w:hAnsi="Times New Roman" w:cs="Times New Roman"/>
          <w:sz w:val="24"/>
          <w:szCs w:val="24"/>
          <w:lang w:val="lt-LT"/>
        </w:rPr>
        <w:lastRenderedPageBreak/>
        <w:t>liesties įtampa yra labai didelė.</w:t>
      </w:r>
      <w:r w:rsidR="003172A4">
        <w:rPr>
          <w:rFonts w:ascii="Times New Roman" w:hAnsi="Times New Roman" w:cs="Times New Roman"/>
          <w:sz w:val="24"/>
          <w:szCs w:val="24"/>
          <w:lang w:val="lt-LT"/>
        </w:rPr>
        <w:t xml:space="preserve"> 2.1</w:t>
      </w:r>
      <w:r w:rsidR="00191768">
        <w:rPr>
          <w:rFonts w:ascii="Times New Roman" w:hAnsi="Times New Roman" w:cs="Times New Roman"/>
          <w:sz w:val="24"/>
          <w:szCs w:val="24"/>
          <w:lang w:val="lt-LT"/>
        </w:rPr>
        <w:t>c</w:t>
      </w:r>
      <w:r w:rsidR="003172A4">
        <w:rPr>
          <w:rFonts w:ascii="Times New Roman" w:hAnsi="Times New Roman" w:cs="Times New Roman"/>
          <w:sz w:val="24"/>
          <w:szCs w:val="24"/>
          <w:lang w:val="lt-LT"/>
        </w:rPr>
        <w:t xml:space="preserve"> variante, liestie</w:t>
      </w:r>
      <w:r w:rsidR="00211B6B">
        <w:rPr>
          <w:rFonts w:ascii="Times New Roman" w:hAnsi="Times New Roman" w:cs="Times New Roman"/>
          <w:sz w:val="24"/>
          <w:szCs w:val="24"/>
          <w:lang w:val="lt-LT"/>
        </w:rPr>
        <w:t xml:space="preserve">s objektas pakeičiamas į B fazę, kuri turi </w:t>
      </w:r>
      <w:r w:rsidR="003172A4">
        <w:rPr>
          <w:rFonts w:ascii="Times New Roman" w:hAnsi="Times New Roman" w:cs="Times New Roman"/>
          <w:sz w:val="24"/>
          <w:szCs w:val="24"/>
          <w:lang w:val="lt-LT"/>
        </w:rPr>
        <w:t>labai didele izoliacijos varža. Iš 3.4 lentelė</w:t>
      </w:r>
      <w:r w:rsidR="006C136F">
        <w:rPr>
          <w:rFonts w:ascii="Times New Roman" w:hAnsi="Times New Roman" w:cs="Times New Roman"/>
          <w:sz w:val="24"/>
          <w:szCs w:val="24"/>
          <w:lang w:val="lt-LT"/>
        </w:rPr>
        <w:t>s</w:t>
      </w:r>
      <w:r w:rsidR="003172A4">
        <w:rPr>
          <w:rFonts w:ascii="Times New Roman" w:hAnsi="Times New Roman" w:cs="Times New Roman"/>
          <w:sz w:val="24"/>
          <w:szCs w:val="24"/>
          <w:lang w:val="lt-LT"/>
        </w:rPr>
        <w:t xml:space="preserve"> rezultatų</w:t>
      </w:r>
      <w:r w:rsidR="00AF4937">
        <w:rPr>
          <w:rFonts w:ascii="Times New Roman" w:hAnsi="Times New Roman" w:cs="Times New Roman"/>
          <w:sz w:val="24"/>
          <w:szCs w:val="24"/>
          <w:lang w:val="lt-LT"/>
        </w:rPr>
        <w:t xml:space="preserve"> matyti, kad ir šiuo atveju mažai kas tesikeis. </w:t>
      </w:r>
      <w:r w:rsidR="003172A4">
        <w:rPr>
          <w:rFonts w:ascii="Times New Roman" w:hAnsi="Times New Roman" w:cs="Times New Roman"/>
          <w:sz w:val="24"/>
          <w:szCs w:val="24"/>
          <w:lang w:val="lt-LT"/>
        </w:rPr>
        <w:t xml:space="preserve"> </w:t>
      </w:r>
    </w:p>
    <w:p w:rsidR="00306F61" w:rsidRDefault="00AF4937" w:rsidP="002E49EB">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Apibendrinant, galime teigti, kad e</w:t>
      </w:r>
      <w:r w:rsidR="006A238E">
        <w:rPr>
          <w:rFonts w:ascii="Times New Roman" w:hAnsi="Times New Roman" w:cs="Times New Roman"/>
          <w:sz w:val="24"/>
          <w:szCs w:val="24"/>
          <w:lang w:val="lt-LT"/>
        </w:rPr>
        <w:t>sant vienos fazės įžemėjimui, prisilietimas prie kitų fazių</w:t>
      </w:r>
      <w:r>
        <w:rPr>
          <w:rFonts w:ascii="Times New Roman" w:hAnsi="Times New Roman" w:cs="Times New Roman"/>
          <w:sz w:val="24"/>
          <w:szCs w:val="24"/>
          <w:lang w:val="lt-LT"/>
        </w:rPr>
        <w:t>, net ir esant didelėms izoliacijos varžoms, yra labai pavojingas. L</w:t>
      </w:r>
      <w:r w:rsidR="006A238E">
        <w:rPr>
          <w:rFonts w:ascii="Times New Roman" w:hAnsi="Times New Roman" w:cs="Times New Roman"/>
          <w:sz w:val="24"/>
          <w:szCs w:val="24"/>
          <w:lang w:val="lt-LT"/>
        </w:rPr>
        <w:t>iesties įtampa artima linijinei.</w:t>
      </w:r>
    </w:p>
    <w:p w:rsidR="0001799B" w:rsidRPr="009223EE" w:rsidRDefault="009223EE" w:rsidP="00211B6B">
      <w:pPr>
        <w:pStyle w:val="Heading5"/>
        <w:numPr>
          <w:ilvl w:val="0"/>
          <w:numId w:val="0"/>
        </w:numPr>
        <w:spacing w:after="240"/>
        <w:ind w:left="1560" w:hanging="993"/>
        <w:rPr>
          <w:rFonts w:ascii="Times New Roman" w:hAnsi="Times New Roman" w:cs="Times New Roman"/>
          <w:b/>
          <w:color w:val="auto"/>
          <w:sz w:val="26"/>
          <w:szCs w:val="26"/>
          <w:lang w:val="lt-LT"/>
        </w:rPr>
      </w:pPr>
      <w:bookmarkStart w:id="81" w:name="_Toc355031506"/>
      <w:bookmarkStart w:id="82" w:name="_Toc355605937"/>
      <w:bookmarkStart w:id="83" w:name="_Toc355606056"/>
      <w:bookmarkStart w:id="84" w:name="_Toc355606567"/>
      <w:bookmarkStart w:id="85" w:name="_Toc356459076"/>
      <w:bookmarkStart w:id="86" w:name="_Toc356815418"/>
      <w:bookmarkStart w:id="87" w:name="_Toc357416124"/>
      <w:r>
        <w:rPr>
          <w:rFonts w:ascii="Times New Roman" w:hAnsi="Times New Roman" w:cs="Times New Roman"/>
          <w:b/>
          <w:color w:val="auto"/>
          <w:sz w:val="26"/>
          <w:szCs w:val="26"/>
          <w:lang w:val="lt-LT"/>
        </w:rPr>
        <w:t xml:space="preserve">3.1.1.2.b </w:t>
      </w:r>
      <w:r w:rsidR="0001799B" w:rsidRPr="009223EE">
        <w:rPr>
          <w:rFonts w:ascii="Times New Roman" w:hAnsi="Times New Roman" w:cs="Times New Roman"/>
          <w:b/>
          <w:color w:val="auto"/>
          <w:sz w:val="26"/>
          <w:szCs w:val="26"/>
          <w:lang w:val="lt-LT"/>
        </w:rPr>
        <w:t>Palietimo įtampa, esant vienos fazės įžemėjimui</w:t>
      </w:r>
      <w:bookmarkEnd w:id="81"/>
      <w:bookmarkEnd w:id="82"/>
      <w:bookmarkEnd w:id="83"/>
      <w:bookmarkEnd w:id="84"/>
      <w:bookmarkEnd w:id="85"/>
      <w:r w:rsidR="002E7E63">
        <w:rPr>
          <w:rFonts w:ascii="Times New Roman" w:hAnsi="Times New Roman" w:cs="Times New Roman"/>
          <w:b/>
          <w:color w:val="auto"/>
          <w:sz w:val="26"/>
          <w:szCs w:val="26"/>
          <w:lang w:val="lt-LT"/>
        </w:rPr>
        <w:t xml:space="preserve"> tinkle ir sugędusiam imtuvui</w:t>
      </w:r>
      <w:bookmarkEnd w:id="86"/>
      <w:bookmarkEnd w:id="87"/>
    </w:p>
    <w:p w:rsidR="00A808EC" w:rsidRPr="0001799B" w:rsidRDefault="004E6809" w:rsidP="009223EE">
      <w:pPr>
        <w:pStyle w:val="ListParagraph"/>
        <w:spacing w:after="24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Imtuvo korpusas įžemintas </w:t>
      </w:r>
      <w:r w:rsidR="00FE3447" w:rsidRPr="004E6809">
        <w:rPr>
          <w:rFonts w:ascii="Times New Roman" w:eastAsiaTheme="minorEastAsia" w:hAnsi="Times New Roman" w:cs="Times New Roman"/>
          <w:sz w:val="24"/>
          <w:szCs w:val="24"/>
          <w:lang w:val="lt-LT"/>
        </w:rPr>
        <w:t>10</w:t>
      </w:r>
      <w:r w:rsidR="00A44B7E">
        <w:rPr>
          <w:rFonts w:ascii="Times New Roman" w:eastAsiaTheme="minorEastAsia" w:hAnsi="Times New Roman" w:cs="Times New Roman"/>
          <w:sz w:val="24"/>
          <w:szCs w:val="24"/>
          <w:lang w:val="lt-LT"/>
        </w:rPr>
        <w:t>Ω</w:t>
      </w:r>
      <w:r w:rsidR="00FE3447">
        <w:rPr>
          <w:rFonts w:ascii="Times New Roman" w:eastAsiaTheme="minorEastAsia" w:hAnsi="Times New Roman" w:cs="Times New Roman"/>
          <w:sz w:val="24"/>
          <w:szCs w:val="24"/>
          <w:lang w:val="lt-LT"/>
        </w:rPr>
        <w:t xml:space="preserve"> </w:t>
      </w:r>
      <w:r w:rsidRPr="00834732">
        <w:rPr>
          <w:rFonts w:ascii="Times New Roman" w:hAnsi="Times New Roman" w:cs="Times New Roman"/>
          <w:sz w:val="24"/>
          <w:szCs w:val="24"/>
          <w:lang w:val="lt-LT"/>
        </w:rPr>
        <w:t>var</w:t>
      </w:r>
      <w:r w:rsidR="00A44B7E">
        <w:rPr>
          <w:rFonts w:ascii="Times New Roman" w:hAnsi="Times New Roman" w:cs="Times New Roman"/>
          <w:sz w:val="24"/>
          <w:szCs w:val="24"/>
          <w:lang w:val="lt-LT"/>
        </w:rPr>
        <w:t>ža. F</w:t>
      </w:r>
      <w:r>
        <w:rPr>
          <w:rFonts w:ascii="Times New Roman" w:hAnsi="Times New Roman" w:cs="Times New Roman"/>
          <w:sz w:val="24"/>
          <w:szCs w:val="24"/>
          <w:lang w:val="lt-LT"/>
        </w:rPr>
        <w:t>azė C susijungė su korpusu. Žmogus palietė korpusą (</w:t>
      </w:r>
      <w:r w:rsidR="008F1CDF">
        <w:rPr>
          <w:rFonts w:ascii="Times New Roman" w:hAnsi="Times New Roman" w:cs="Times New Roman"/>
          <w:sz w:val="24"/>
          <w:szCs w:val="24"/>
          <w:lang w:val="lt-LT"/>
        </w:rPr>
        <w:t>3</w:t>
      </w:r>
      <w:r w:rsidR="00274770">
        <w:rPr>
          <w:rFonts w:ascii="Times New Roman" w:hAnsi="Times New Roman" w:cs="Times New Roman"/>
          <w:sz w:val="24"/>
          <w:szCs w:val="24"/>
          <w:lang w:val="lt-LT"/>
        </w:rPr>
        <w:t>.</w:t>
      </w:r>
      <w:r w:rsidRPr="0001799B">
        <w:rPr>
          <w:rFonts w:ascii="Times New Roman" w:hAnsi="Times New Roman" w:cs="Times New Roman"/>
          <w:sz w:val="24"/>
          <w:szCs w:val="24"/>
          <w:lang w:val="lt-LT"/>
        </w:rPr>
        <w:t>3 pav.</w:t>
      </w:r>
      <w:r>
        <w:rPr>
          <w:rFonts w:ascii="Times New Roman" w:hAnsi="Times New Roman" w:cs="Times New Roman"/>
          <w:sz w:val="24"/>
          <w:szCs w:val="24"/>
          <w:lang w:val="lt-LT"/>
        </w:rPr>
        <w:t>)</w:t>
      </w:r>
      <w:r w:rsidR="00A40ED8">
        <w:rPr>
          <w:rFonts w:ascii="Times New Roman" w:hAnsi="Times New Roman" w:cs="Times New Roman"/>
          <w:sz w:val="24"/>
          <w:szCs w:val="24"/>
          <w:lang w:val="lt-LT"/>
        </w:rPr>
        <w:t xml:space="preserve"> ir nieko nežino, kad kitoje vietoje yra C fazė įžemė</w:t>
      </w:r>
      <w:r w:rsidR="00BF67B8">
        <w:rPr>
          <w:rFonts w:ascii="Times New Roman" w:hAnsi="Times New Roman" w:cs="Times New Roman"/>
          <w:sz w:val="24"/>
          <w:szCs w:val="24"/>
          <w:lang w:val="lt-LT"/>
        </w:rPr>
        <w:t>jimas</w:t>
      </w:r>
      <w:r>
        <w:rPr>
          <w:rFonts w:ascii="Times New Roman" w:hAnsi="Times New Roman" w:cs="Times New Roman"/>
          <w:sz w:val="24"/>
          <w:szCs w:val="24"/>
          <w:lang w:val="lt-LT"/>
        </w:rPr>
        <w:t xml:space="preserve">. Skaičiuojami </w:t>
      </w:r>
      <w:r w:rsidR="00A808EC" w:rsidRPr="0001799B">
        <w:rPr>
          <w:rFonts w:ascii="Times New Roman" w:hAnsi="Times New Roman" w:cs="Times New Roman"/>
          <w:sz w:val="24"/>
          <w:szCs w:val="24"/>
          <w:lang w:val="lt-LT"/>
        </w:rPr>
        <w:t>trys</w:t>
      </w:r>
      <w:r w:rsidRPr="0001799B">
        <w:rPr>
          <w:rFonts w:ascii="Times New Roman" w:hAnsi="Times New Roman" w:cs="Times New Roman"/>
          <w:sz w:val="24"/>
          <w:szCs w:val="24"/>
          <w:lang w:val="lt-LT"/>
        </w:rPr>
        <w:t xml:space="preserve"> variantai</w:t>
      </w:r>
      <w:r w:rsidR="00865762" w:rsidRPr="0001799B">
        <w:rPr>
          <w:rFonts w:ascii="Times New Roman" w:hAnsi="Times New Roman" w:cs="Times New Roman"/>
          <w:sz w:val="24"/>
          <w:szCs w:val="24"/>
          <w:lang w:val="lt-LT"/>
        </w:rPr>
        <w:t xml:space="preserve"> (</w:t>
      </w:r>
      <w:r w:rsidR="008F1CDF">
        <w:rPr>
          <w:rFonts w:ascii="Times New Roman" w:hAnsi="Times New Roman" w:cs="Times New Roman"/>
          <w:sz w:val="24"/>
          <w:szCs w:val="24"/>
          <w:lang w:val="lt-LT"/>
        </w:rPr>
        <w:t>3</w:t>
      </w:r>
      <w:r w:rsidR="008452BA" w:rsidRPr="0001799B">
        <w:rPr>
          <w:rFonts w:ascii="Times New Roman" w:hAnsi="Times New Roman" w:cs="Times New Roman"/>
          <w:sz w:val="24"/>
          <w:szCs w:val="24"/>
          <w:lang w:val="lt-LT"/>
        </w:rPr>
        <w:t>.</w:t>
      </w:r>
      <w:r w:rsidR="0001799B">
        <w:rPr>
          <w:rFonts w:ascii="Times New Roman" w:hAnsi="Times New Roman" w:cs="Times New Roman"/>
          <w:sz w:val="24"/>
          <w:szCs w:val="24"/>
          <w:lang w:val="lt-LT"/>
        </w:rPr>
        <w:t>5</w:t>
      </w:r>
      <w:r w:rsidR="00E77D73" w:rsidRPr="0001799B">
        <w:rPr>
          <w:rFonts w:ascii="Times New Roman" w:hAnsi="Times New Roman" w:cs="Times New Roman"/>
          <w:sz w:val="24"/>
          <w:szCs w:val="24"/>
          <w:lang w:val="lt-LT"/>
        </w:rPr>
        <w:t xml:space="preserve"> lente</w:t>
      </w:r>
      <w:r w:rsidR="00E77D73">
        <w:rPr>
          <w:rFonts w:ascii="Times New Roman" w:hAnsi="Times New Roman" w:cs="Times New Roman"/>
          <w:sz w:val="24"/>
          <w:szCs w:val="24"/>
          <w:lang w:val="lt-LT"/>
        </w:rPr>
        <w:t>lė</w:t>
      </w:r>
      <w:r w:rsidR="00865762" w:rsidRPr="0001799B">
        <w:rPr>
          <w:rFonts w:ascii="Times New Roman" w:hAnsi="Times New Roman" w:cs="Times New Roman"/>
          <w:sz w:val="24"/>
          <w:szCs w:val="24"/>
          <w:lang w:val="lt-LT"/>
        </w:rPr>
        <w:t>)</w:t>
      </w:r>
      <w:r w:rsidRPr="0001799B">
        <w:rPr>
          <w:rFonts w:ascii="Times New Roman" w:hAnsi="Times New Roman" w:cs="Times New Roman"/>
          <w:sz w:val="24"/>
          <w:szCs w:val="24"/>
          <w:lang w:val="lt-LT"/>
        </w:rPr>
        <w:t>:</w:t>
      </w:r>
      <w:r w:rsidR="00865762" w:rsidRPr="008D283C">
        <w:rPr>
          <w:rFonts w:ascii="Times New Roman" w:hAnsi="Times New Roman" w:cs="Times New Roman"/>
          <w:sz w:val="24"/>
          <w:szCs w:val="24"/>
          <w:lang w:val="lt-LT"/>
        </w:rPr>
        <w:tab/>
      </w:r>
      <w:r w:rsidR="00865762" w:rsidRPr="008D283C">
        <w:rPr>
          <w:rFonts w:ascii="Times New Roman" w:hAnsi="Times New Roman" w:cs="Times New Roman"/>
          <w:sz w:val="24"/>
          <w:szCs w:val="24"/>
          <w:lang w:val="lt-LT"/>
        </w:rPr>
        <w:tab/>
      </w:r>
    </w:p>
    <w:p w:rsidR="00865762" w:rsidRPr="00865762" w:rsidRDefault="008F1CDF" w:rsidP="00A35A6F">
      <w:pPr>
        <w:pStyle w:val="Heading8"/>
        <w:numPr>
          <w:ilvl w:val="0"/>
          <w:numId w:val="0"/>
        </w:numPr>
        <w:ind w:left="1080" w:hanging="1080"/>
        <w:jc w:val="left"/>
        <w:rPr>
          <w:lang w:val="lt-LT"/>
        </w:rPr>
      </w:pPr>
      <w:bookmarkStart w:id="88" w:name="_Toc357416346"/>
      <w:r w:rsidRPr="006318F0">
        <w:rPr>
          <w:b w:val="0"/>
          <w:i/>
          <w:lang w:val="lt-LT"/>
        </w:rPr>
        <w:t>3</w:t>
      </w:r>
      <w:r w:rsidR="002E49EB" w:rsidRPr="006318F0">
        <w:rPr>
          <w:b w:val="0"/>
          <w:i/>
          <w:lang w:val="lt-LT"/>
        </w:rPr>
        <w:t>.</w:t>
      </w:r>
      <w:r w:rsidR="0001799B" w:rsidRPr="006318F0">
        <w:rPr>
          <w:b w:val="0"/>
          <w:i/>
          <w:lang w:val="lt-LT"/>
        </w:rPr>
        <w:t xml:space="preserve">5 </w:t>
      </w:r>
      <w:r w:rsidR="00865762" w:rsidRPr="004E1892">
        <w:rPr>
          <w:b w:val="0"/>
          <w:i/>
          <w:lang w:val="lt-LT"/>
        </w:rPr>
        <w:t>lentelė</w:t>
      </w:r>
      <w:r w:rsidR="00064FE6">
        <w:rPr>
          <w:lang w:val="lt-LT"/>
        </w:rPr>
        <w:t xml:space="preserve">. </w:t>
      </w:r>
      <w:r w:rsidR="00491C07" w:rsidRPr="00A35A6F">
        <w:rPr>
          <w:szCs w:val="24"/>
          <w:lang w:val="lt-LT"/>
        </w:rPr>
        <w:t>IT sistemos</w:t>
      </w:r>
      <w:r w:rsidR="004E1892" w:rsidRPr="00A35A6F">
        <w:rPr>
          <w:szCs w:val="24"/>
          <w:lang w:val="lt-LT"/>
        </w:rPr>
        <w:t xml:space="preserve"> izoliacijos varžos</w:t>
      </w:r>
      <w:r w:rsidR="00491C07" w:rsidRPr="00A35A6F">
        <w:rPr>
          <w:szCs w:val="24"/>
          <w:lang w:val="lt-LT"/>
        </w:rPr>
        <w:t xml:space="preserve">, </w:t>
      </w:r>
      <w:r w:rsidR="00A35A6F" w:rsidRPr="00A35A6F">
        <w:rPr>
          <w:rFonts w:cs="Times New Roman"/>
          <w:szCs w:val="24"/>
          <w:lang w:val="lt-LT"/>
        </w:rPr>
        <w:t>esant vienos fazės įžemėjimui tinkle ir sugędusiam imtuvui</w:t>
      </w:r>
      <w:bookmarkEnd w:id="88"/>
    </w:p>
    <w:tbl>
      <w:tblPr>
        <w:tblStyle w:val="TableGrid"/>
        <w:tblW w:w="9498" w:type="dxa"/>
        <w:tblInd w:w="108" w:type="dxa"/>
        <w:tblLook w:val="04A0"/>
      </w:tblPr>
      <w:tblGrid>
        <w:gridCol w:w="799"/>
        <w:gridCol w:w="1379"/>
        <w:gridCol w:w="1440"/>
        <w:gridCol w:w="1566"/>
        <w:gridCol w:w="1566"/>
        <w:gridCol w:w="2748"/>
      </w:tblGrid>
      <w:tr w:rsidR="00847C04" w:rsidTr="00847C04">
        <w:tc>
          <w:tcPr>
            <w:tcW w:w="799" w:type="dxa"/>
            <w:vMerge w:val="restart"/>
            <w:vAlign w:val="center"/>
          </w:tcPr>
          <w:p w:rsidR="00847C04" w:rsidRDefault="00847C04" w:rsidP="004204A7">
            <w:pPr>
              <w:pStyle w:val="ListParagraph"/>
              <w:spacing w:line="360" w:lineRule="auto"/>
              <w:ind w:left="0"/>
              <w:jc w:val="center"/>
              <w:rPr>
                <w:rFonts w:ascii="Times New Roman" w:hAnsi="Times New Roman" w:cs="Times New Roman"/>
                <w:sz w:val="24"/>
                <w:szCs w:val="24"/>
                <w:lang w:val="lt-LT"/>
              </w:rPr>
            </w:pPr>
          </w:p>
        </w:tc>
        <w:tc>
          <w:tcPr>
            <w:tcW w:w="5951" w:type="dxa"/>
            <w:gridSpan w:val="4"/>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Izoliacijos varža</w:t>
            </w:r>
          </w:p>
        </w:tc>
        <w:tc>
          <w:tcPr>
            <w:tcW w:w="2748" w:type="dxa"/>
            <w:vMerge w:val="restart"/>
            <w:vAlign w:val="center"/>
          </w:tcPr>
          <w:p w:rsidR="00847C04" w:rsidRPr="00E57941" w:rsidRDefault="00847C04" w:rsidP="00493DE9">
            <w:pPr>
              <w:pStyle w:val="ListParagraph"/>
              <w:spacing w:line="360" w:lineRule="auto"/>
              <w:ind w:left="0"/>
              <w:jc w:val="center"/>
              <w:rPr>
                <w:rFonts w:ascii="Times New Roman" w:hAnsi="Times New Roman" w:cs="Times New Roman"/>
                <w:b/>
                <w:sz w:val="24"/>
                <w:szCs w:val="24"/>
                <w:lang w:val="lt-LT"/>
              </w:rPr>
            </w:pPr>
            <w:r w:rsidRPr="005749A2">
              <w:rPr>
                <w:rFonts w:ascii="Times New Roman" w:hAnsi="Times New Roman" w:cs="Times New Roman"/>
                <w:b/>
                <w:sz w:val="24"/>
                <w:szCs w:val="24"/>
                <w:lang w:val="lt-LT"/>
              </w:rPr>
              <w:t>Liesties objektas</w:t>
            </w:r>
          </w:p>
        </w:tc>
      </w:tr>
      <w:tr w:rsidR="00847C04" w:rsidTr="00847C04">
        <w:trPr>
          <w:trHeight w:val="210"/>
        </w:trPr>
        <w:tc>
          <w:tcPr>
            <w:tcW w:w="799" w:type="dxa"/>
            <w:vMerge/>
            <w:vAlign w:val="center"/>
          </w:tcPr>
          <w:p w:rsidR="00847C04" w:rsidRDefault="00847C04" w:rsidP="00493DE9">
            <w:pPr>
              <w:pStyle w:val="ListParagraph"/>
              <w:spacing w:line="360" w:lineRule="auto"/>
              <w:ind w:left="0"/>
              <w:jc w:val="center"/>
              <w:rPr>
                <w:rFonts w:ascii="Times New Roman" w:hAnsi="Times New Roman" w:cs="Times New Roman"/>
                <w:sz w:val="24"/>
                <w:szCs w:val="24"/>
                <w:lang w:val="lt-LT"/>
              </w:rPr>
            </w:pPr>
          </w:p>
        </w:tc>
        <w:tc>
          <w:tcPr>
            <w:tcW w:w="1379" w:type="dxa"/>
            <w:vMerge w:val="restart"/>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 fazėje</w:t>
            </w:r>
          </w:p>
        </w:tc>
        <w:tc>
          <w:tcPr>
            <w:tcW w:w="1440" w:type="dxa"/>
            <w:vMerge w:val="restart"/>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 fazėje</w:t>
            </w:r>
          </w:p>
        </w:tc>
        <w:tc>
          <w:tcPr>
            <w:tcW w:w="3132" w:type="dxa"/>
            <w:gridSpan w:val="2"/>
            <w:vAlign w:val="bottom"/>
          </w:tcPr>
          <w:p w:rsidR="00847C04" w:rsidRPr="00865762" w:rsidRDefault="00847C04" w:rsidP="00847C0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 fazėje</w:t>
            </w:r>
          </w:p>
        </w:tc>
        <w:tc>
          <w:tcPr>
            <w:tcW w:w="2748" w:type="dxa"/>
            <w:vMerge/>
            <w:vAlign w:val="center"/>
          </w:tcPr>
          <w:p w:rsidR="00847C04" w:rsidRDefault="00847C04" w:rsidP="00493DE9">
            <w:pPr>
              <w:pStyle w:val="ListParagraph"/>
              <w:spacing w:line="360" w:lineRule="auto"/>
              <w:ind w:left="0"/>
              <w:jc w:val="center"/>
              <w:rPr>
                <w:rFonts w:ascii="Times New Roman" w:hAnsi="Times New Roman" w:cs="Times New Roman"/>
                <w:sz w:val="24"/>
                <w:szCs w:val="24"/>
                <w:lang w:val="lt-LT"/>
              </w:rPr>
            </w:pPr>
          </w:p>
        </w:tc>
      </w:tr>
      <w:tr w:rsidR="00847C04" w:rsidTr="006953E4">
        <w:trPr>
          <w:trHeight w:val="210"/>
        </w:trPr>
        <w:tc>
          <w:tcPr>
            <w:tcW w:w="799" w:type="dxa"/>
            <w:vMerge/>
            <w:vAlign w:val="center"/>
          </w:tcPr>
          <w:p w:rsidR="00847C04" w:rsidRDefault="00847C04" w:rsidP="00493DE9">
            <w:pPr>
              <w:pStyle w:val="ListParagraph"/>
              <w:spacing w:line="360" w:lineRule="auto"/>
              <w:ind w:left="0"/>
              <w:jc w:val="center"/>
              <w:rPr>
                <w:rFonts w:ascii="Times New Roman" w:hAnsi="Times New Roman" w:cs="Times New Roman"/>
                <w:sz w:val="24"/>
                <w:szCs w:val="24"/>
                <w:lang w:val="lt-LT"/>
              </w:rPr>
            </w:pPr>
          </w:p>
        </w:tc>
        <w:tc>
          <w:tcPr>
            <w:tcW w:w="1379" w:type="dxa"/>
            <w:vMerge/>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p>
        </w:tc>
        <w:tc>
          <w:tcPr>
            <w:tcW w:w="1440" w:type="dxa"/>
            <w:vMerge/>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p>
        </w:tc>
        <w:tc>
          <w:tcPr>
            <w:tcW w:w="1566" w:type="dxa"/>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Tinkle</w:t>
            </w:r>
          </w:p>
        </w:tc>
        <w:tc>
          <w:tcPr>
            <w:tcW w:w="1566" w:type="dxa"/>
            <w:vAlign w:val="center"/>
          </w:tcPr>
          <w:p w:rsidR="00847C04" w:rsidRPr="00865762" w:rsidRDefault="00847C04" w:rsidP="00493DE9">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Imtuve</w:t>
            </w:r>
          </w:p>
        </w:tc>
        <w:tc>
          <w:tcPr>
            <w:tcW w:w="2748" w:type="dxa"/>
            <w:vMerge/>
            <w:vAlign w:val="center"/>
          </w:tcPr>
          <w:p w:rsidR="00847C04" w:rsidRDefault="00847C04" w:rsidP="00493DE9">
            <w:pPr>
              <w:pStyle w:val="ListParagraph"/>
              <w:spacing w:line="360" w:lineRule="auto"/>
              <w:ind w:left="0"/>
              <w:jc w:val="center"/>
              <w:rPr>
                <w:rFonts w:ascii="Times New Roman" w:hAnsi="Times New Roman" w:cs="Times New Roman"/>
                <w:sz w:val="24"/>
                <w:szCs w:val="24"/>
                <w:lang w:val="lt-LT"/>
              </w:rPr>
            </w:pPr>
          </w:p>
        </w:tc>
      </w:tr>
      <w:tr w:rsidR="00BF67B8" w:rsidTr="006953E4">
        <w:tc>
          <w:tcPr>
            <w:tcW w:w="799" w:type="dxa"/>
            <w:vAlign w:val="center"/>
          </w:tcPr>
          <w:p w:rsidR="00BF67B8" w:rsidRPr="00865762" w:rsidRDefault="00BF67B8" w:rsidP="006953E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2</w:t>
            </w:r>
            <w:r w:rsidRPr="00865762">
              <w:rPr>
                <w:rFonts w:ascii="Times New Roman" w:hAnsi="Times New Roman" w:cs="Times New Roman"/>
                <w:b/>
                <w:sz w:val="24"/>
                <w:szCs w:val="24"/>
              </w:rPr>
              <w:t>a</w:t>
            </w:r>
          </w:p>
        </w:tc>
        <w:tc>
          <w:tcPr>
            <w:tcW w:w="1379" w:type="dxa"/>
            <w:vAlign w:val="center"/>
          </w:tcPr>
          <w:p w:rsidR="00BF67B8" w:rsidRDefault="00BF67B8" w:rsidP="00A44B7E">
            <w:pPr>
              <w:spacing w:line="360" w:lineRule="auto"/>
              <w:jc w:val="center"/>
            </w:pPr>
            <w:r w:rsidRPr="008D0F02">
              <w:rPr>
                <w:rFonts w:ascii="Times New Roman" w:eastAsiaTheme="minorEastAsia" w:hAnsi="Times New Roman" w:cs="Times New Roman"/>
                <w:sz w:val="24"/>
                <w:szCs w:val="24"/>
              </w:rPr>
              <w:t>800</w:t>
            </w:r>
            <w:r>
              <w:rPr>
                <w:rFonts w:ascii="Times New Roman" w:eastAsiaTheme="minorEastAsia" w:hAnsi="Times New Roman" w:cs="Times New Roman"/>
                <w:sz w:val="24"/>
                <w:szCs w:val="24"/>
              </w:rPr>
              <w:t xml:space="preserve"> </w:t>
            </w:r>
            <w:r w:rsidRPr="008D0F02">
              <w:rPr>
                <w:rFonts w:ascii="Times New Roman" w:eastAsiaTheme="minorEastAsia" w:hAnsi="Times New Roman" w:cs="Times New Roman"/>
                <w:sz w:val="24"/>
                <w:szCs w:val="24"/>
                <w:lang w:val="lt-LT"/>
              </w:rPr>
              <w:t>kΩ</w:t>
            </w:r>
          </w:p>
        </w:tc>
        <w:tc>
          <w:tcPr>
            <w:tcW w:w="1440" w:type="dxa"/>
            <w:vAlign w:val="center"/>
          </w:tcPr>
          <w:p w:rsidR="00BF67B8" w:rsidRDefault="00BF67B8" w:rsidP="00A44B7E">
            <w:pPr>
              <w:spacing w:line="360" w:lineRule="auto"/>
              <w:jc w:val="center"/>
            </w:pPr>
            <w:r w:rsidRPr="008D0F02">
              <w:rPr>
                <w:rFonts w:ascii="Times New Roman" w:eastAsiaTheme="minorEastAsia" w:hAnsi="Times New Roman" w:cs="Times New Roman"/>
                <w:sz w:val="24"/>
                <w:szCs w:val="24"/>
              </w:rPr>
              <w:t>800</w:t>
            </w:r>
            <w:r>
              <w:rPr>
                <w:rFonts w:ascii="Times New Roman" w:eastAsiaTheme="minorEastAsia" w:hAnsi="Times New Roman" w:cs="Times New Roman"/>
                <w:sz w:val="24"/>
                <w:szCs w:val="24"/>
              </w:rPr>
              <w:t xml:space="preserve"> </w:t>
            </w:r>
            <w:r w:rsidRPr="008D0F02">
              <w:rPr>
                <w:rFonts w:ascii="Times New Roman" w:eastAsiaTheme="minorEastAsia" w:hAnsi="Times New Roman" w:cs="Times New Roman"/>
                <w:sz w:val="24"/>
                <w:szCs w:val="24"/>
                <w:lang w:val="lt-LT"/>
              </w:rPr>
              <w:t>kΩ</w:t>
            </w:r>
          </w:p>
        </w:tc>
        <w:tc>
          <w:tcPr>
            <w:tcW w:w="1566" w:type="dxa"/>
            <w:vAlign w:val="center"/>
          </w:tcPr>
          <w:p w:rsidR="00BF67B8" w:rsidRDefault="00BF67B8" w:rsidP="006953E4">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1566" w:type="dxa"/>
            <w:vAlign w:val="center"/>
          </w:tcPr>
          <w:p w:rsidR="00BF67B8" w:rsidRDefault="00BF67B8" w:rsidP="006953E4">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10</w:t>
            </w:r>
            <w:r>
              <w:rPr>
                <w:rFonts w:ascii="Times New Roman" w:eastAsiaTheme="minorEastAsia" w:hAnsi="Times New Roman" w:cs="Times New Roman"/>
                <w:sz w:val="24"/>
                <w:szCs w:val="24"/>
                <w:lang w:val="lt-LT"/>
              </w:rPr>
              <w:t xml:space="preserve"> </w:t>
            </w:r>
            <w:r w:rsidRPr="004E6809">
              <w:rPr>
                <w:rFonts w:ascii="Times New Roman" w:eastAsiaTheme="minorEastAsia" w:hAnsi="Times New Roman" w:cs="Times New Roman"/>
                <w:sz w:val="24"/>
                <w:szCs w:val="24"/>
                <w:lang w:val="lt-LT"/>
              </w:rPr>
              <w:t>Ω</w:t>
            </w:r>
          </w:p>
        </w:tc>
        <w:tc>
          <w:tcPr>
            <w:tcW w:w="2748" w:type="dxa"/>
            <w:vAlign w:val="center"/>
          </w:tcPr>
          <w:p w:rsidR="00BF67B8" w:rsidRDefault="00BF67B8" w:rsidP="00493DE9">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Imtuvo korpusas</w:t>
            </w:r>
          </w:p>
        </w:tc>
      </w:tr>
      <w:tr w:rsidR="00BF67B8" w:rsidTr="006953E4">
        <w:tc>
          <w:tcPr>
            <w:tcW w:w="799" w:type="dxa"/>
            <w:vAlign w:val="center"/>
          </w:tcPr>
          <w:p w:rsidR="00BF67B8" w:rsidRPr="00865762" w:rsidRDefault="00BF67B8" w:rsidP="006953E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2</w:t>
            </w:r>
            <w:r w:rsidRPr="00865762">
              <w:rPr>
                <w:rFonts w:ascii="Times New Roman" w:hAnsi="Times New Roman" w:cs="Times New Roman"/>
                <w:b/>
                <w:sz w:val="24"/>
                <w:szCs w:val="24"/>
              </w:rPr>
              <w:t>b</w:t>
            </w:r>
          </w:p>
        </w:tc>
        <w:tc>
          <w:tcPr>
            <w:tcW w:w="1379" w:type="dxa"/>
            <w:vAlign w:val="center"/>
          </w:tcPr>
          <w:p w:rsidR="00BF67B8" w:rsidRDefault="00BF67B8" w:rsidP="00A44B7E">
            <w:pPr>
              <w:pStyle w:val="ListParagraph"/>
              <w:spacing w:line="360" w:lineRule="auto"/>
              <w:ind w:left="0"/>
              <w:jc w:val="center"/>
              <w:rPr>
                <w:rFonts w:ascii="Times New Roman" w:hAnsi="Times New Roman" w:cs="Times New Roman"/>
                <w:sz w:val="24"/>
                <w:szCs w:val="24"/>
                <w:lang w:val="lt-LT"/>
              </w:rPr>
            </w:pPr>
            <w:r w:rsidRPr="008D0F02">
              <w:rPr>
                <w:rFonts w:ascii="Times New Roman" w:eastAsiaTheme="minorEastAsia" w:hAnsi="Times New Roman" w:cs="Times New Roman"/>
                <w:sz w:val="24"/>
                <w:szCs w:val="24"/>
              </w:rPr>
              <w:t>800</w:t>
            </w:r>
            <w:r>
              <w:rPr>
                <w:rFonts w:ascii="Times New Roman" w:eastAsiaTheme="minorEastAsia" w:hAnsi="Times New Roman" w:cs="Times New Roman"/>
                <w:sz w:val="24"/>
                <w:szCs w:val="24"/>
              </w:rPr>
              <w:t xml:space="preserve"> </w:t>
            </w:r>
            <w:r w:rsidRPr="008D0F02">
              <w:rPr>
                <w:rFonts w:ascii="Times New Roman" w:eastAsiaTheme="minorEastAsia" w:hAnsi="Times New Roman" w:cs="Times New Roman"/>
                <w:sz w:val="24"/>
                <w:szCs w:val="24"/>
                <w:lang w:val="lt-LT"/>
              </w:rPr>
              <w:t>kΩ</w:t>
            </w:r>
          </w:p>
        </w:tc>
        <w:tc>
          <w:tcPr>
            <w:tcW w:w="1440" w:type="dxa"/>
            <w:vAlign w:val="center"/>
          </w:tcPr>
          <w:p w:rsidR="00BF67B8" w:rsidRDefault="00BF67B8" w:rsidP="00A44B7E">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5 </w:t>
            </w:r>
            <w:r w:rsidRPr="004E6809">
              <w:rPr>
                <w:rFonts w:ascii="Times New Roman" w:eastAsiaTheme="minorEastAsia" w:hAnsi="Times New Roman" w:cs="Times New Roman"/>
                <w:sz w:val="24"/>
                <w:szCs w:val="24"/>
                <w:lang w:val="lt-LT"/>
              </w:rPr>
              <w:t>kΩ</w:t>
            </w:r>
          </w:p>
        </w:tc>
        <w:tc>
          <w:tcPr>
            <w:tcW w:w="1566" w:type="dxa"/>
          </w:tcPr>
          <w:p w:rsidR="00BF67B8" w:rsidRDefault="00BF67B8" w:rsidP="006953E4">
            <w:pPr>
              <w:jc w:val="center"/>
            </w:pPr>
            <w:r w:rsidRPr="00F46B3D">
              <w:rPr>
                <w:rFonts w:ascii="Times New Roman" w:eastAsiaTheme="minorEastAsia" w:hAnsi="Times New Roman" w:cs="Times New Roman"/>
                <w:sz w:val="24"/>
                <w:szCs w:val="24"/>
              </w:rPr>
              <w:t>20</w:t>
            </w:r>
            <w:r w:rsidRPr="00F46B3D">
              <w:rPr>
                <w:rFonts w:ascii="Times New Roman" w:eastAsiaTheme="minorEastAsia" w:hAnsi="Times New Roman" w:cs="Times New Roman"/>
                <w:sz w:val="24"/>
                <w:szCs w:val="24"/>
                <w:lang w:val="lt-LT"/>
              </w:rPr>
              <w:t xml:space="preserve"> Ω</w:t>
            </w:r>
          </w:p>
        </w:tc>
        <w:tc>
          <w:tcPr>
            <w:tcW w:w="1566" w:type="dxa"/>
          </w:tcPr>
          <w:p w:rsidR="00BF67B8" w:rsidRDefault="00BF67B8" w:rsidP="006953E4">
            <w:pPr>
              <w:jc w:val="center"/>
            </w:pPr>
            <w:r>
              <w:rPr>
                <w:rFonts w:ascii="Times New Roman" w:eastAsiaTheme="minorEastAsia" w:hAnsi="Times New Roman" w:cs="Times New Roman"/>
                <w:sz w:val="24"/>
                <w:szCs w:val="24"/>
              </w:rPr>
              <w:t>1</w:t>
            </w:r>
            <w:r w:rsidRPr="00F46B3D">
              <w:rPr>
                <w:rFonts w:ascii="Times New Roman" w:eastAsiaTheme="minorEastAsia" w:hAnsi="Times New Roman" w:cs="Times New Roman"/>
                <w:sz w:val="24"/>
                <w:szCs w:val="24"/>
              </w:rPr>
              <w:t>0</w:t>
            </w:r>
            <w:r w:rsidRPr="00F46B3D">
              <w:rPr>
                <w:rFonts w:ascii="Times New Roman" w:eastAsiaTheme="minorEastAsia" w:hAnsi="Times New Roman" w:cs="Times New Roman"/>
                <w:sz w:val="24"/>
                <w:szCs w:val="24"/>
                <w:lang w:val="lt-LT"/>
              </w:rPr>
              <w:t xml:space="preserve"> Ω</w:t>
            </w:r>
          </w:p>
        </w:tc>
        <w:tc>
          <w:tcPr>
            <w:tcW w:w="2748" w:type="dxa"/>
            <w:vAlign w:val="center"/>
          </w:tcPr>
          <w:p w:rsidR="00BF67B8" w:rsidRDefault="00BF67B8" w:rsidP="00493DE9">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Imtuvo korpusas</w:t>
            </w:r>
          </w:p>
        </w:tc>
      </w:tr>
      <w:tr w:rsidR="00BF67B8" w:rsidTr="006953E4">
        <w:trPr>
          <w:trHeight w:val="242"/>
        </w:trPr>
        <w:tc>
          <w:tcPr>
            <w:tcW w:w="799" w:type="dxa"/>
            <w:vAlign w:val="center"/>
          </w:tcPr>
          <w:p w:rsidR="00BF67B8" w:rsidRPr="00865762" w:rsidRDefault="00BF67B8" w:rsidP="006953E4">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2</w:t>
            </w:r>
            <w:r w:rsidRPr="00865762">
              <w:rPr>
                <w:rFonts w:ascii="Times New Roman" w:hAnsi="Times New Roman" w:cs="Times New Roman"/>
                <w:b/>
                <w:sz w:val="24"/>
                <w:szCs w:val="24"/>
              </w:rPr>
              <w:t>c</w:t>
            </w:r>
          </w:p>
        </w:tc>
        <w:tc>
          <w:tcPr>
            <w:tcW w:w="1379" w:type="dxa"/>
            <w:vAlign w:val="center"/>
          </w:tcPr>
          <w:p w:rsidR="00BF67B8" w:rsidRDefault="00BF67B8" w:rsidP="00A44B7E">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5 </w:t>
            </w:r>
            <w:r w:rsidRPr="004E6809">
              <w:rPr>
                <w:rFonts w:ascii="Times New Roman" w:eastAsiaTheme="minorEastAsia" w:hAnsi="Times New Roman" w:cs="Times New Roman"/>
                <w:sz w:val="24"/>
                <w:szCs w:val="24"/>
                <w:lang w:val="lt-LT"/>
              </w:rPr>
              <w:t>kΩ</w:t>
            </w:r>
          </w:p>
        </w:tc>
        <w:tc>
          <w:tcPr>
            <w:tcW w:w="1440" w:type="dxa"/>
            <w:vAlign w:val="center"/>
          </w:tcPr>
          <w:p w:rsidR="00BF67B8" w:rsidRDefault="00BF67B8" w:rsidP="00A44B7E">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 xml:space="preserve">5 </w:t>
            </w:r>
            <w:r w:rsidRPr="004E6809">
              <w:rPr>
                <w:rFonts w:ascii="Times New Roman" w:eastAsiaTheme="minorEastAsia" w:hAnsi="Times New Roman" w:cs="Times New Roman"/>
                <w:sz w:val="24"/>
                <w:szCs w:val="24"/>
                <w:lang w:val="lt-LT"/>
              </w:rPr>
              <w:t>kΩ</w:t>
            </w:r>
          </w:p>
        </w:tc>
        <w:tc>
          <w:tcPr>
            <w:tcW w:w="1566" w:type="dxa"/>
          </w:tcPr>
          <w:p w:rsidR="00BF67B8" w:rsidRDefault="00BF67B8" w:rsidP="006953E4">
            <w:pPr>
              <w:jc w:val="center"/>
            </w:pPr>
            <w:r w:rsidRPr="00F46B3D">
              <w:rPr>
                <w:rFonts w:ascii="Times New Roman" w:eastAsiaTheme="minorEastAsia" w:hAnsi="Times New Roman" w:cs="Times New Roman"/>
                <w:sz w:val="24"/>
                <w:szCs w:val="24"/>
              </w:rPr>
              <w:t>20</w:t>
            </w:r>
            <w:r w:rsidRPr="00F46B3D">
              <w:rPr>
                <w:rFonts w:ascii="Times New Roman" w:eastAsiaTheme="minorEastAsia" w:hAnsi="Times New Roman" w:cs="Times New Roman"/>
                <w:sz w:val="24"/>
                <w:szCs w:val="24"/>
                <w:lang w:val="lt-LT"/>
              </w:rPr>
              <w:t xml:space="preserve"> Ω</w:t>
            </w:r>
          </w:p>
        </w:tc>
        <w:tc>
          <w:tcPr>
            <w:tcW w:w="1566" w:type="dxa"/>
          </w:tcPr>
          <w:p w:rsidR="00BF67B8" w:rsidRDefault="00BF67B8" w:rsidP="006953E4">
            <w:pPr>
              <w:jc w:val="center"/>
            </w:pPr>
            <w:r>
              <w:rPr>
                <w:rFonts w:ascii="Times New Roman" w:eastAsiaTheme="minorEastAsia" w:hAnsi="Times New Roman" w:cs="Times New Roman"/>
                <w:sz w:val="24"/>
                <w:szCs w:val="24"/>
              </w:rPr>
              <w:t>1</w:t>
            </w:r>
            <w:r w:rsidRPr="00F46B3D">
              <w:rPr>
                <w:rFonts w:ascii="Times New Roman" w:eastAsiaTheme="minorEastAsia" w:hAnsi="Times New Roman" w:cs="Times New Roman"/>
                <w:sz w:val="24"/>
                <w:szCs w:val="24"/>
              </w:rPr>
              <w:t>0</w:t>
            </w:r>
            <w:r w:rsidRPr="00F46B3D">
              <w:rPr>
                <w:rFonts w:ascii="Times New Roman" w:eastAsiaTheme="minorEastAsia" w:hAnsi="Times New Roman" w:cs="Times New Roman"/>
                <w:sz w:val="24"/>
                <w:szCs w:val="24"/>
                <w:lang w:val="lt-LT"/>
              </w:rPr>
              <w:t xml:space="preserve"> Ω</w:t>
            </w:r>
          </w:p>
        </w:tc>
        <w:tc>
          <w:tcPr>
            <w:tcW w:w="2748" w:type="dxa"/>
            <w:vAlign w:val="center"/>
          </w:tcPr>
          <w:p w:rsidR="00BF67B8" w:rsidRDefault="00BF67B8" w:rsidP="00493DE9">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Imtuvo korpusas</w:t>
            </w:r>
          </w:p>
        </w:tc>
      </w:tr>
    </w:tbl>
    <w:p w:rsidR="00211B6B" w:rsidRDefault="00211B6B" w:rsidP="004204A7">
      <w:pPr>
        <w:ind w:left="540"/>
        <w:jc w:val="center"/>
        <w:rPr>
          <w:rFonts w:ascii="Times New Roman" w:hAnsi="Times New Roman" w:cs="Times New Roman"/>
          <w:sz w:val="24"/>
          <w:szCs w:val="24"/>
        </w:rPr>
      </w:pPr>
    </w:p>
    <w:p w:rsidR="00211B6B" w:rsidRDefault="006D18C5" w:rsidP="004204A7">
      <w:pPr>
        <w:ind w:left="540"/>
        <w:jc w:val="center"/>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2766" editas="canvas" style="width:441.75pt;height:209.2pt;mso-position-horizontal-relative:char;mso-position-vertical-relative:line" coordorigin="984,1448" coordsize="10715,5209">
            <o:lock v:ext="edit" aspectratio="t"/>
            <v:shape id="_x0000_s2767" type="#_x0000_t75" style="position:absolute;left:984;top:1448;width:10715;height:5209" o:preferrelative="f">
              <v:fill o:detectmouseclick="t"/>
              <v:path o:extrusionok="t" o:connecttype="none"/>
              <o:lock v:ext="edit" text="t"/>
            </v:shape>
            <v:shape id="_x0000_s10581" type="#_x0000_t202" style="position:absolute;left:3083;top:4448;width:715;height:431" strokecolor="white [3212]">
              <v:textbox style="mso-next-textbox:#_x0000_s10581" inset="1.46389mm,.73197mm,1.46389mm,.73197mm">
                <w:txbxContent>
                  <w:p w:rsidR="00A86F3E" w:rsidRPr="005749A2" w:rsidRDefault="00A86F3E" w:rsidP="00A44B7E">
                    <w:pPr>
                      <w:rPr>
                        <w:sz w:val="18"/>
                        <w:szCs w:val="20"/>
                        <w:vertAlign w:val="subscript"/>
                      </w:rPr>
                    </w:pPr>
                    <w:r w:rsidRPr="005749A2">
                      <w:rPr>
                        <w:sz w:val="18"/>
                        <w:szCs w:val="20"/>
                      </w:rPr>
                      <w:t>R</w:t>
                    </w:r>
                    <w:r w:rsidRPr="005749A2">
                      <w:rPr>
                        <w:sz w:val="18"/>
                        <w:szCs w:val="20"/>
                        <w:vertAlign w:val="subscript"/>
                      </w:rPr>
                      <w:t>įžem.</w:t>
                    </w:r>
                  </w:p>
                </w:txbxContent>
              </v:textbox>
            </v:shape>
            <v:shape id="_x0000_s2982" type="#_x0000_t202" style="position:absolute;left:9090;top:4399;width:672;height:458" strokecolor="white [3212]">
              <v:textbox style="mso-next-textbox:#_x0000_s2982" inset="4.56pt,.80436mm,4.56pt,.80436mm">
                <w:txbxContent>
                  <w:p w:rsidR="00A86F3E" w:rsidRPr="00077383" w:rsidRDefault="00A86F3E" w:rsidP="00A44B7E">
                    <w:pPr>
                      <w:rPr>
                        <w:sz w:val="20"/>
                        <w:szCs w:val="20"/>
                        <w:vertAlign w:val="subscript"/>
                      </w:rPr>
                    </w:pPr>
                    <w:r w:rsidRPr="00077383">
                      <w:rPr>
                        <w:sz w:val="20"/>
                        <w:szCs w:val="20"/>
                      </w:rPr>
                      <w:t>R</w:t>
                    </w:r>
                    <w:r>
                      <w:rPr>
                        <w:sz w:val="20"/>
                        <w:szCs w:val="20"/>
                        <w:vertAlign w:val="subscript"/>
                      </w:rPr>
                      <w:t>imt.</w:t>
                    </w:r>
                  </w:p>
                </w:txbxContent>
              </v:textbox>
            </v:shape>
            <v:shape id="_x0000_s2980" type="#_x0000_t202" style="position:absolute;left:6943;top:4609;width:1211;height:406" strokecolor="white [3212]">
              <v:textbox style="mso-next-textbox:#_x0000_s2980" inset="4.56pt,.80436mm,4.56pt,.80436mm">
                <w:txbxContent>
                  <w:p w:rsidR="00A86F3E" w:rsidRPr="00077383" w:rsidRDefault="00A86F3E" w:rsidP="00A44B7E">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A44B7E">
                      <w:rPr>
                        <w:rFonts w:ascii="Times New Roman" w:hAnsi="Times New Roman" w:cs="Times New Roman"/>
                        <w:sz w:val="20"/>
                        <w:szCs w:val="20"/>
                      </w:rPr>
                      <w:t>Ω</w:t>
                    </w:r>
                  </w:p>
                  <w:p w:rsidR="00A86F3E" w:rsidRPr="008D283C" w:rsidRDefault="00A86F3E" w:rsidP="00A44B7E">
                    <w:pPr>
                      <w:rPr>
                        <w:sz w:val="14"/>
                      </w:rPr>
                    </w:pPr>
                    <w:r w:rsidRPr="008D283C">
                      <w:rPr>
                        <w:sz w:val="10"/>
                      </w:rPr>
                      <w:t>ž</w:t>
                    </w:r>
                  </w:p>
                </w:txbxContent>
              </v:textbox>
            </v:shape>
            <v:shape id="_x0000_s2768" type="#_x0000_t202" style="position:absolute;left:5537;top:5922;width:1932;height:415" stroked="f">
              <v:textbox style="mso-next-textbox:#_x0000_s2768" inset="4.56pt,.80436mm,4.56pt,.80436mm">
                <w:txbxContent>
                  <w:p w:rsidR="00A86F3E" w:rsidRPr="00077383" w:rsidRDefault="00A86F3E" w:rsidP="00A44B7E">
                    <w:pPr>
                      <w:rPr>
                        <w:sz w:val="20"/>
                        <w:szCs w:val="20"/>
                        <w:lang w:val="lt-LT"/>
                      </w:rPr>
                    </w:pPr>
                    <w:r w:rsidRPr="00077383">
                      <w:rPr>
                        <w:sz w:val="20"/>
                        <w:szCs w:val="20"/>
                        <w:lang w:val="lt-LT"/>
                      </w:rPr>
                      <w:t>Neutralioji žemė</w:t>
                    </w:r>
                  </w:p>
                </w:txbxContent>
              </v:textbox>
            </v:shape>
            <v:shape id="_x0000_s2769" type="#_x0000_t202" style="position:absolute;left:1214;top:4243;width:796;height:516" strokecolor="white [3212]">
              <v:textbox style="mso-next-textbox:#_x0000_s2769" inset="4.56pt,.80436mm,4.56pt,.80436mm">
                <w:txbxContent>
                  <w:p w:rsidR="00A86F3E" w:rsidRPr="00077383" w:rsidRDefault="00A86F3E" w:rsidP="00A44B7E">
                    <w:pPr>
                      <w:rPr>
                        <w:sz w:val="20"/>
                        <w:szCs w:val="20"/>
                        <w:lang w:val="lt-LT"/>
                      </w:rPr>
                    </w:pPr>
                    <w:r>
                      <w:rPr>
                        <w:sz w:val="20"/>
                        <w:szCs w:val="20"/>
                        <w:lang w:val="lt-LT"/>
                      </w:rPr>
                      <w:t>U</w:t>
                    </w:r>
                    <w:r w:rsidRPr="008468FF">
                      <w:rPr>
                        <w:sz w:val="20"/>
                        <w:szCs w:val="20"/>
                        <w:vertAlign w:val="subscript"/>
                        <w:lang w:val="lt-LT"/>
                      </w:rPr>
                      <w:t>00'</w:t>
                    </w:r>
                  </w:p>
                </w:txbxContent>
              </v:textbox>
            </v:shape>
            <v:shape id="_x0000_s2770" type="#_x0000_t202" style="position:absolute;left:6288;top:4466;width:655;height:515" strokecolor="white [3212]">
              <v:textbox style="mso-next-textbox:#_x0000_s2770" inset="4.56pt,.80436mm,4.56pt,.80436mm">
                <w:txbxContent>
                  <w:p w:rsidR="00A86F3E" w:rsidRPr="00077383" w:rsidRDefault="00A86F3E" w:rsidP="00A44B7E">
                    <w:pPr>
                      <w:rPr>
                        <w:sz w:val="20"/>
                        <w:szCs w:val="20"/>
                        <w:lang w:val="lt-LT"/>
                      </w:rPr>
                    </w:pPr>
                    <w:r>
                      <w:rPr>
                        <w:sz w:val="20"/>
                        <w:szCs w:val="20"/>
                        <w:lang w:val="lt-LT"/>
                      </w:rPr>
                      <w:t>U</w:t>
                    </w:r>
                    <w:r>
                      <w:rPr>
                        <w:sz w:val="20"/>
                        <w:szCs w:val="20"/>
                        <w:vertAlign w:val="subscript"/>
                        <w:lang w:val="lt-LT"/>
                      </w:rPr>
                      <w:t>p</w:t>
                    </w:r>
                  </w:p>
                </w:txbxContent>
              </v:textbox>
            </v:shape>
            <v:shape id="_x0000_s2771" type="#_x0000_t202" style="position:absolute;left:1395;top:5719;width:489;height:515" strokecolor="white [3212]">
              <v:textbox style="mso-next-textbox:#_x0000_s2771" inset="4.56pt,.80436mm,4.56pt,.80436mm">
                <w:txbxContent>
                  <w:p w:rsidR="00A86F3E" w:rsidRPr="00077383" w:rsidRDefault="00A86F3E" w:rsidP="00A44B7E">
                    <w:pPr>
                      <w:rPr>
                        <w:sz w:val="20"/>
                        <w:szCs w:val="20"/>
                        <w:lang w:val="lt-LT"/>
                      </w:rPr>
                    </w:pPr>
                    <w:r>
                      <w:rPr>
                        <w:sz w:val="20"/>
                        <w:szCs w:val="20"/>
                        <w:lang w:val="lt-LT"/>
                      </w:rPr>
                      <w:t>0'</w:t>
                    </w:r>
                  </w:p>
                </w:txbxContent>
              </v:textbox>
            </v:shape>
            <v:shape id="_x0000_s2772" type="#_x0000_t202" style="position:absolute;left:1324;top:2573;width:489;height:515" strokecolor="white [3212]">
              <v:textbox style="mso-next-textbox:#_x0000_s2772" inset="4.56pt,.80436mm,4.56pt,.80436mm">
                <w:txbxContent>
                  <w:p w:rsidR="00A86F3E" w:rsidRPr="00077383" w:rsidRDefault="00A86F3E" w:rsidP="00A44B7E">
                    <w:pPr>
                      <w:rPr>
                        <w:sz w:val="20"/>
                        <w:szCs w:val="20"/>
                        <w:lang w:val="lt-LT"/>
                      </w:rPr>
                    </w:pPr>
                    <w:r>
                      <w:rPr>
                        <w:sz w:val="20"/>
                        <w:szCs w:val="20"/>
                        <w:lang w:val="lt-LT"/>
                      </w:rPr>
                      <w:t>0</w:t>
                    </w:r>
                  </w:p>
                </w:txbxContent>
              </v:textbox>
            </v:shape>
            <v:shape id="_x0000_s2773" type="#_x0000_t202" style="position:absolute;left:5162;top:3907;width:562;height:429" strokecolor="white [3212]">
              <v:textbox style="mso-next-textbox:#_x0000_s2773" inset="4.56pt,.80436mm,4.56pt,.80436mm">
                <w:txbxContent>
                  <w:p w:rsidR="00A86F3E" w:rsidRPr="00077383" w:rsidRDefault="00A86F3E" w:rsidP="00A44B7E">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A</w:t>
                    </w:r>
                  </w:p>
                </w:txbxContent>
              </v:textbox>
            </v:shape>
            <v:shape id="_x0000_s2775" type="#_x0000_t202" style="position:absolute;left:4595;top:4487;width:631;height:483" strokecolor="white [3212]">
              <v:textbox style="mso-next-textbox:#_x0000_s2775" inset="4.56pt,.80436mm,4.56pt,.80436mm">
                <w:txbxContent>
                  <w:p w:rsidR="00A86F3E" w:rsidRPr="00077383" w:rsidRDefault="00A86F3E" w:rsidP="00A44B7E">
                    <w:pPr>
                      <w:rPr>
                        <w:sz w:val="20"/>
                        <w:szCs w:val="20"/>
                        <w:vertAlign w:val="subscript"/>
                      </w:rPr>
                    </w:pPr>
                    <w:r w:rsidRPr="00077383">
                      <w:rPr>
                        <w:sz w:val="20"/>
                        <w:szCs w:val="20"/>
                      </w:rPr>
                      <w:t>R</w:t>
                    </w:r>
                    <w:r w:rsidRPr="00077383">
                      <w:rPr>
                        <w:sz w:val="20"/>
                        <w:szCs w:val="20"/>
                        <w:vertAlign w:val="subscript"/>
                      </w:rPr>
                      <w:t>izB</w:t>
                    </w:r>
                  </w:p>
                </w:txbxContent>
              </v:textbox>
            </v:shape>
            <v:shape id="_x0000_s2776" type="#_x0000_t202" style="position:absolute;left:1749;top:3088;width:1334;height:364" stroked="f">
              <v:textbox style="mso-next-textbox:#_x0000_s2776" inset="4.56pt,.80436mm,4.56pt,.80436mm">
                <w:txbxContent>
                  <w:p w:rsidR="00A86F3E" w:rsidRPr="008D283C" w:rsidRDefault="00A86F3E" w:rsidP="00A44B7E">
                    <w:pPr>
                      <w:rPr>
                        <w:sz w:val="14"/>
                      </w:rPr>
                    </w:pPr>
                    <w:r w:rsidRPr="008D283C">
                      <w:rPr>
                        <w:sz w:val="14"/>
                      </w:rPr>
                      <w:t>230 V, 50Hz</w:t>
                    </w:r>
                  </w:p>
                </w:txbxContent>
              </v:textbox>
            </v:shape>
            <v:shape id="_x0000_s2777" type="#_x0000_t202" style="position:absolute;left:1749;top:2344;width:1059;height:361" stroked="f">
              <v:textbox style="mso-next-textbox:#_x0000_s2777" inset="4.56pt,.80436mm,4.56pt,.80436mm">
                <w:txbxContent>
                  <w:p w:rsidR="00A86F3E" w:rsidRPr="008D283C" w:rsidRDefault="00A86F3E" w:rsidP="00A44B7E">
                    <w:pPr>
                      <w:rPr>
                        <w:sz w:val="14"/>
                      </w:rPr>
                    </w:pPr>
                    <w:r w:rsidRPr="008D283C">
                      <w:rPr>
                        <w:sz w:val="14"/>
                      </w:rPr>
                      <w:t>230 V, 50Hz</w:t>
                    </w:r>
                  </w:p>
                </w:txbxContent>
              </v:textbox>
            </v:shape>
            <v:shape id="_x0000_s2778" type="#_x0000_t202" style="position:absolute;left:1749;top:1666;width:1056;height:364" stroked="f">
              <v:textbox style="mso-next-textbox:#_x0000_s2778" inset="4.56pt,.80436mm,4.56pt,.80436mm">
                <w:txbxContent>
                  <w:p w:rsidR="00A86F3E" w:rsidRPr="008D283C" w:rsidRDefault="00A86F3E" w:rsidP="00A44B7E">
                    <w:pPr>
                      <w:rPr>
                        <w:sz w:val="14"/>
                      </w:rPr>
                    </w:pPr>
                    <w:r w:rsidRPr="008D283C">
                      <w:rPr>
                        <w:sz w:val="14"/>
                      </w:rPr>
                      <w:t>230 V, 50Hz</w:t>
                    </w:r>
                  </w:p>
                </w:txbxContent>
              </v:textbox>
            </v:shape>
            <v:shape id="_x0000_s2779" type="#_x0000_t202" style="position:absolute;left:3985;top:3907;width:671;height:459" strokecolor="white [3212]">
              <v:textbox style="mso-next-textbox:#_x0000_s2779" inset="4.56pt,.80436mm,4.56pt,.80436mm">
                <w:txbxContent>
                  <w:p w:rsidR="00A86F3E" w:rsidRPr="00077383" w:rsidRDefault="00A86F3E" w:rsidP="00A44B7E">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C</w:t>
                    </w:r>
                  </w:p>
                </w:txbxContent>
              </v:textbox>
            </v:shape>
            <v:shape id="_x0000_s2780" type="#_x0000_t202" style="position:absolute;left:3157;top:2375;width:490;height:487" strokecolor="white [3212]">
              <v:textbox style="mso-next-textbox:#_x0000_s2780" inset="4.56pt,.80436mm,4.56pt,.80436mm">
                <w:txbxContent>
                  <w:p w:rsidR="00A86F3E" w:rsidRPr="00077383" w:rsidRDefault="00A86F3E" w:rsidP="00A44B7E">
                    <w:pPr>
                      <w:rPr>
                        <w:sz w:val="20"/>
                        <w:szCs w:val="20"/>
                      </w:rPr>
                    </w:pPr>
                    <w:r w:rsidRPr="00077383">
                      <w:rPr>
                        <w:sz w:val="20"/>
                        <w:szCs w:val="20"/>
                      </w:rPr>
                      <w:t>B</w:t>
                    </w:r>
                  </w:p>
                </w:txbxContent>
              </v:textbox>
            </v:shape>
            <v:shape id="_x0000_s2781" type="#_x0000_t202" style="position:absolute;left:3145;top:3089;width:602;height:538" strokecolor="white [3212]">
              <v:textbox style="mso-next-textbox:#_x0000_s2781" inset="4.56pt,.80436mm,4.56pt,.80436mm">
                <w:txbxContent>
                  <w:p w:rsidR="00A86F3E" w:rsidRPr="00077383" w:rsidRDefault="00A86F3E" w:rsidP="00A44B7E">
                    <w:pPr>
                      <w:rPr>
                        <w:sz w:val="20"/>
                        <w:szCs w:val="20"/>
                        <w:lang w:val="lt-LT"/>
                      </w:rPr>
                    </w:pPr>
                    <w:r w:rsidRPr="00077383">
                      <w:rPr>
                        <w:sz w:val="20"/>
                        <w:szCs w:val="20"/>
                        <w:lang w:val="lt-LT"/>
                      </w:rPr>
                      <w:t>C</w:t>
                    </w:r>
                  </w:p>
                </w:txbxContent>
              </v:textbox>
            </v:shape>
            <v:shape id="_x0000_s2782" type="#_x0000_t202" style="position:absolute;left:3157;top:1666;width:490;height:516" strokecolor="white [3212]">
              <v:textbox style="mso-next-textbox:#_x0000_s2782" inset="4.56pt,.80436mm,4.56pt,.80436mm">
                <w:txbxContent>
                  <w:p w:rsidR="00A86F3E" w:rsidRPr="00077383" w:rsidRDefault="00A86F3E" w:rsidP="00A44B7E">
                    <w:pPr>
                      <w:rPr>
                        <w:sz w:val="20"/>
                        <w:szCs w:val="20"/>
                        <w:lang w:val="lt-LT"/>
                      </w:rPr>
                    </w:pPr>
                    <w:r w:rsidRPr="00077383">
                      <w:rPr>
                        <w:sz w:val="20"/>
                        <w:szCs w:val="20"/>
                        <w:lang w:val="lt-LT"/>
                      </w:rPr>
                      <w:t>A</w:t>
                    </w:r>
                  </w:p>
                </w:txbxContent>
              </v:textbox>
            </v:shape>
            <v:shape id="_x0000_s2783" type="#_x0000_t32" style="position:absolute;left:1749;top:5921;width:9950;height:33;flip:x" o:connectortype="straight">
              <v:stroke endarrow="oval" endarrowwidth="narrow" endarrowlength="short"/>
            </v:shape>
            <v:shape id="_x0000_s2784" type="#_x0000_t32" style="position:absolute;left:5026;top:6062;width:240;height:1" o:connectortype="straight"/>
            <v:shape id="_x0000_s2785" type="#_x0000_t32" style="position:absolute;left:5092;top:6140;width:127;height:3" o:connectortype="straight"/>
            <v:shape id="_x0000_s2786" type="#_x0000_t32" style="position:absolute;left:5149;top:5945;width:1;height:117" o:connectortype="straight"/>
            <v:shape id="_x0000_s2791" type="#_x0000_t32" style="position:absolute;left:2568;top:3516;width:8420;height:19" o:connectortype="straight"/>
            <v:shape id="_x0000_s2792" type="#_x0000_t32" style="position:absolute;left:2569;top:2064;width:8419;height:19" o:connectortype="straight"/>
            <v:shape id="_x0000_s2793" type="#_x0000_t32" style="position:absolute;left:2570;top:2806;width:8418;height:1" o:connectortype="straight"/>
            <v:shape id="_x0000_s2794" type="#_x0000_t32" style="position:absolute;left:4593;top:3530;width:2;height:1704;flip:y" o:connectortype="straight">
              <v:stroke endarrow="oval" endarrowwidth="narrow" endarrowlength="short"/>
            </v:shape>
            <v:rect id="_x0000_s2795" style="position:absolute;left:4960;top:4712;width:387;height:130;rotation:90"/>
            <v:shape id="_x0000_s2796" type="#_x0000_t32" style="position:absolute;left:5149;top:4970;width:13;height:975;flip:x" o:connectortype="straight"/>
            <v:shape id="_x0000_s2797" type="#_x0000_t32" style="position:absolute;left:5162;top:2821;width:1;height:1762;flip:y" o:connectortype="straight">
              <v:stroke endarrow="oval" endarrowwidth="narrow" endarrowlength="short"/>
            </v:shape>
            <v:shape id="_x0000_s2798" type="#_x0000_t32" style="position:absolute;left:5724;top:2075;width:8;height:3159;flip:x y" o:connectortype="straight">
              <v:stroke endarrow="oval" endarrowwidth="narrow" endarrowlength="short"/>
            </v:shape>
            <v:shape id="_x0000_s2799" type="#_x0000_t120" style="position:absolute;left:3157;top:2029;width:110;height:111"/>
            <v:shape id="_x0000_s2800" type="#_x0000_t120" style="position:absolute;left:3157;top:2751;width:110;height:111"/>
            <v:shape id="_x0000_s2801" type="#_x0000_t120" style="position:absolute;left:3157;top:3480;width:110;height:110"/>
            <v:shape id="_x0000_s2802" type="#_x0000_t19" style="position:absolute;left:2348;top:1928;width:228;height:155;flip:x" coordsize="43200,21857" adj="11751727,,21600" path="wr,,43200,43200,2,21857,43200,21600nfewr,,43200,43200,2,21857,43200,21600l21600,21600nsxe">
              <v:path o:connectlocs="2,21857;43200,21600;21600,21600"/>
            </v:shape>
            <v:shape id="_x0000_s2803" type="#_x0000_t19" style="position:absolute;left:2119;top:1918;width:229;height:158;flip:x" coordsize="43200,21857" adj="11751727,,21600" path="wr,,43200,43200,2,21857,43200,21600nfewr,,43200,43200,2,21857,43200,21600l21600,21600nsxe">
              <v:path o:connectlocs="2,21857;43200,21600;21600,21600"/>
            </v:shape>
            <v:shape id="_x0000_s2804" type="#_x0000_t19" style="position:absolute;left:1890;top:1918;width:229;height:158;flip:x" coordsize="43200,21857" adj="11751727,,21600" path="wr,,43200,43200,2,21857,43200,21600nfewr,,43200,43200,2,21857,43200,21600l21600,21600nsxe">
              <v:path o:connectlocs="2,21857;43200,21600;21600,21600"/>
            </v:shape>
            <v:shape id="_x0000_s2805" type="#_x0000_t19" style="position:absolute;left:2348;top:2651;width:228;height:157;flip:x" coordsize="43200,21857" adj="11751727,,21600" path="wr,,43200,43200,2,21857,43200,21600nfewr,,43200,43200,2,21857,43200,21600l21600,21600nsxe">
              <v:path o:connectlocs="2,21857;43200,21600;21600,21600"/>
            </v:shape>
            <v:shape id="_x0000_s2806" type="#_x0000_t19" style="position:absolute;left:2119;top:2642;width:229;height:157;flip:x" coordsize="43200,21857" adj="11751727,,21600" path="wr,,43200,43200,2,21857,43200,21600nfewr,,43200,43200,2,21857,43200,21600l21600,21600nsxe">
              <v:path o:connectlocs="2,21857;43200,21600;21600,21600"/>
            </v:shape>
            <v:shape id="_x0000_s2807" type="#_x0000_t19" style="position:absolute;left:1890;top:2642;width:229;height:157;flip:x" coordsize="43200,21857" adj="11751727,,21600" path="wr,,43200,43200,2,21857,43200,21600nfewr,,43200,43200,2,21857,43200,21600l21600,21600nsxe">
              <v:path o:connectlocs="2,21857;43200,21600;21600,21600"/>
            </v:shape>
            <v:shape id="_x0000_s2808" type="#_x0000_t19" style="position:absolute;left:2342;top:3378;width:228;height:155;flip:x" coordsize="43200,21857" adj="11751727,,21600" path="wr,,43200,43200,2,21857,43200,21600nfewr,,43200,43200,2,21857,43200,21600l21600,21600nsxe">
              <v:path o:connectlocs="2,21857;43200,21600;21600,21600"/>
            </v:shape>
            <v:shape id="_x0000_s2809" type="#_x0000_t19" style="position:absolute;left:2113;top:3369;width:229;height:157;flip:x" coordsize="43200,21857" adj="11751727,,21600" path="wr,,43200,43200,2,21857,43200,21600nfewr,,43200,43200,2,21857,43200,21600l21600,21600nsxe">
              <v:path o:connectlocs="2,21857;43200,21600;21600,21600"/>
            </v:shape>
            <v:shape id="_x0000_s2810" type="#_x0000_t19" style="position:absolute;left:1884;top:3369;width:229;height:157;flip:x" coordsize="43200,21857" adj="11751727,,21600" path="wr,,43200,43200,2,21857,43200,21600nfewr,,43200,43200,2,21857,43200,21600l21600,21600nsxe">
              <v:path o:connectlocs="2,21857;43200,21600;21600,21600"/>
            </v:shape>
            <v:shape id="_x0000_s2811" type="#_x0000_t32" style="position:absolute;left:1641;top:2073;width:250;height:1;flip:x" o:connectortype="straight"/>
            <v:shape id="_x0000_s2812" type="#_x0000_t32" style="position:absolute;left:1642;top:2064;width:1;height:1450" o:connectortype="straight"/>
            <v:shape id="_x0000_s2813" type="#_x0000_t32" style="position:absolute;left:1641;top:2791;width:250;height:5;flip:x y" o:connectortype="straight">
              <v:stroke endarrow="oval" endarrowwidth="narrow" endarrowlength="short"/>
            </v:shape>
            <v:shape id="_x0000_s2814" type="#_x0000_t32" style="position:absolute;left:1641;top:3523;width:244;height:1;flip:x" o:connectortype="straight"/>
            <v:shape id="_x0000_s2817" type="#_x0000_t32" style="position:absolute;left:4593;top:5234;width:1139;height:1" o:connectortype="straight"/>
            <v:rect id="_x0000_s2818" style="position:absolute;left:4398;top:4132;width:389;height:127;rotation:90"/>
            <v:rect id="_x0000_s2819" style="position:absolute;left:5537;top:4134;width:387;height:126;rotation:90"/>
            <v:shape id="_x0000_s2820" type="#_x0000_t32" style="position:absolute;left:1248;top:2984;width:0;height:2735" o:connectortype="straight">
              <v:stroke endarrow="classic" endarrowwidth="narrow" endarrowlength="long"/>
            </v:shape>
            <v:shape id="_x0000_s2821" type="#_x0000_t32" style="position:absolute;left:4482;top:3949;width:415;height:441;flip:y" o:connectortype="straight">
              <v:stroke endarrow="block" endarrowwidth="narrow" endarrowlength="long"/>
            </v:shape>
            <v:shape id="_x0000_s2822" type="#_x0000_t32" style="position:absolute;left:5026;top:4527;width:415;height:439;flip:y" o:connectortype="straight">
              <v:stroke endarrow="block" endarrowwidth="narrow" endarrowlength="long"/>
            </v:shape>
            <v:shape id="_x0000_s2827" type="#_x0000_t32" style="position:absolute;left:6734;top:3928;width:10;height:1887;flip:x" o:connectortype="straight">
              <v:stroke endarrow="classic" endarrowwidth="narrow" endarrowlength="long"/>
            </v:shape>
            <v:shape id="_x0000_s2833" type="#_x0000_t32" style="position:absolute;left:5612;top:3948;width:412;height:439;flip:y" o:connectortype="straight">
              <v:stroke endarrow="block" endarrowwidth="narrow" endarrowlength="long"/>
            </v:shape>
            <v:shape id="_x0000_s2834" type="#_x0000_t202" style="position:absolute;left:10319;top:5040;width:543;height:459" strokecolor="white [3212]">
              <v:textbox style="mso-next-textbox:#_x0000_s2834" inset="4.56pt,.80436mm,4.56pt,.80436mm">
                <w:txbxContent>
                  <w:p w:rsidR="00A86F3E" w:rsidRPr="00077383" w:rsidRDefault="00A86F3E" w:rsidP="00A44B7E">
                    <w:pPr>
                      <w:rPr>
                        <w:sz w:val="20"/>
                        <w:szCs w:val="20"/>
                        <w:vertAlign w:val="subscript"/>
                      </w:rPr>
                    </w:pPr>
                    <w:r w:rsidRPr="00077383">
                      <w:rPr>
                        <w:sz w:val="20"/>
                        <w:szCs w:val="20"/>
                      </w:rPr>
                      <w:t>R</w:t>
                    </w:r>
                    <w:r>
                      <w:rPr>
                        <w:sz w:val="20"/>
                        <w:szCs w:val="20"/>
                        <w:vertAlign w:val="subscript"/>
                      </w:rPr>
                      <w:t>a</w:t>
                    </w:r>
                  </w:p>
                </w:txbxContent>
              </v:textbox>
            </v:shape>
            <v:shape id="_x0000_s2835" type="#_x0000_t32" style="position:absolute;left:10319;top:4600;width:1;height:1329;flip:y" o:connectortype="straight">
              <v:stroke endarrowwidth="narrow" endarrowlength="short"/>
            </v:shape>
            <v:rect id="_x0000_s2836" style="position:absolute;left:10136;top:5170;width:388;height:127;rotation:90"/>
            <v:shape id="_x0000_s2838" type="#_x0000_t32" style="position:absolute;left:9027;top:2806;width:3;height:2054;flip:y" o:connectortype="straight">
              <v:stroke endarrow="oval" endarrowwidth="narrow" endarrowlength="short"/>
            </v:shape>
            <v:shape id="_x0000_s2840" type="#_x0000_t32" style="position:absolute;left:9731;top:3518;width:1;height:1341;flip:y" o:connectortype="straight">
              <v:stroke endarrow="oval" endarrowwidth="narrow" endarrowlength="short"/>
            </v:shape>
            <v:shape id="_x0000_s2842" type="#_x0000_t32" style="position:absolute;left:9030;top:4857;width:701;height:2" o:connectortype="straight"/>
            <v:shape id="_x0000_s2843" type="#_x0000_t32" style="position:absolute;left:8563;top:4669;width:741;height:1;rotation:90" o:connectortype="elbow" adj="-191832,-1,-191832"/>
            <v:shape id="_x0000_s2844" type="#_x0000_t32" style="position:absolute;left:8933;top:5040;width:875;height:1" o:connectortype="straight"/>
            <v:shape id="_x0000_s2845" type="#_x0000_t32" style="position:absolute;left:9808;top:4299;width:2;height:741;flip:y" o:connectortype="straight"/>
            <v:shape id="_x0000_s2846" type="#_x0000_t32" style="position:absolute;left:9808;top:4299;width:181;height:1" o:connectortype="straight"/>
            <v:shape id="_x0000_s2847" type="#_x0000_t32" style="position:absolute;left:9989;top:4299;width:1;height:926" o:connectortype="straight"/>
            <v:shape id="_x0000_s2848" type="#_x0000_t32" style="position:absolute;left:8779;top:5225;width:1210;height:1;flip:x y" o:connectortype="straight"/>
            <v:shape id="_x0000_s2849" type="#_x0000_t32" style="position:absolute;left:8774;top:4298;width:1;height:927;flip:y" o:connectortype="straight"/>
            <v:shape id="_x0000_s2850" type="#_x0000_t32" style="position:absolute;left:8779;top:4299;width:154;height:1" o:connectortype="straight"/>
            <v:shape id="_x0000_s2851" type="#_x0000_t32" style="position:absolute;left:8780;top:4320;width:153;height:151;flip:x" o:connectortype="straight"/>
            <v:shape id="_x0000_s2853" type="#_x0000_t32" style="position:absolute;left:8779;top:4511;width:153;height:150;flip:x" o:connectortype="straight"/>
            <v:shape id="_x0000_s2854" type="#_x0000_t32" style="position:absolute;left:8779;top:4735;width:153;height:150;flip:x" o:connectortype="straight"/>
            <v:shape id="_x0000_s2855" type="#_x0000_t32" style="position:absolute;left:8779;top:4950;width:153;height:151;flip:x" o:connectortype="straight"/>
            <v:shape id="_x0000_s2856" type="#_x0000_t32" style="position:absolute;left:8833;top:5040;width:194;height:178;flip:x" o:connectortype="straight"/>
            <v:shape id="_x0000_s2857" type="#_x0000_t32" style="position:absolute;left:8997;top:5040;width:204;height:178;flip:x" o:connectortype="straight"/>
            <v:shape id="_x0000_s2858" type="#_x0000_t32" style="position:absolute;left:9150;top:5047;width:201;height:178;flip:x" o:connectortype="straight"/>
            <v:shape id="_x0000_s2859" type="#_x0000_t32" style="position:absolute;left:9287;top:5047;width:202;height:178;flip:x" o:connectortype="straight"/>
            <v:shape id="_x0000_s2860" type="#_x0000_t32" style="position:absolute;left:9449;top:5048;width:203;height:178;flip:x" o:connectortype="straight"/>
            <v:shape id="_x0000_s2861" type="#_x0000_t32" style="position:absolute;left:9601;top:4859;width:388;height:367;flip:x" o:connectortype="straight"/>
            <v:shape id="_x0000_s2862" type="#_x0000_t32" style="position:absolute;left:9788;top:5048;width:201;height:178;flip:x" o:connectortype="straight"/>
            <v:shape id="_x0000_s2863" type="#_x0000_t32" style="position:absolute;left:9811;top:4682;width:179;height:178;flip:x" o:connectortype="straight"/>
            <v:shape id="_x0000_s2864" type="#_x0000_t32" style="position:absolute;left:9808;top:4511;width:182;height:178;flip:x" o:connectortype="straight"/>
            <v:shape id="_x0000_s2865" type="#_x0000_t32" style="position:absolute;left:9811;top:4351;width:178;height:160;flip:x" o:connectortype="straight"/>
            <v:shape id="_x0000_s2866" type="#_x0000_t32" style="position:absolute;left:9990;top:4600;width:329;height:1;flip:x" o:connectortype="straight"/>
            <v:shape id="_x0000_s2869" type="#_x0000_t32" style="position:absolute;left:9948;top:3933;width:41;height:360;flip:x" o:connectortype="straight">
              <v:stroke endarrow="classic" endarrowwidth="narrow"/>
            </v:shape>
            <v:oval id="_x0000_s2971" style="position:absolute;left:8063;top:3868;width:312;height:314"/>
            <v:shape id="_x0000_s2972" style="position:absolute;left:8168;top:4182;width:141;height:1027" coordsize="187,1335" path="m10,l,729r156,281l187,1335e" filled="f">
              <v:path arrowok="t"/>
            </v:shape>
            <v:shape id="_x0000_s2973" style="position:absolute;left:8063;top:4745;width:105;height:461" coordsize="135,599" path="m135,r,281l,599e" filled="f">
              <v:path arrowok="t"/>
            </v:shape>
            <v:rect id="_x0000_s2974" style="position:absolute;left:7983;top:4489;width:384;height:128;rotation:90"/>
            <v:shape id="_x0000_s2975" type="#_x0000_t32" style="position:absolute;left:7821;top:4264;width:333;height:56;flip:x" o:connectortype="straight"/>
            <v:shape id="_x0000_s2976" type="#_x0000_t32" style="position:absolute;left:7753;top:4320;width:68;height:268;flip:y" o:connectortype="straight"/>
            <v:shape id="_x0000_s2977" type="#_x0000_t32" style="position:absolute;left:8168;top:4252;width:329;height:86" o:connectortype="straight"/>
            <v:shape id="_x0000_s2978" type="#_x0000_t32" style="position:absolute;left:7576;top:5219;width:1009;height:2;flip:y" o:connectortype="straight" strokeweight="2pt"/>
            <v:shape id="_x0000_s2979" type="#_x0000_t32" style="position:absolute;left:8497;top:4264;width:281;height:74;flip:y" o:connectortype="straight"/>
            <v:rect id="_x0000_s2841" style="position:absolute;left:9201;top:4777;width:388;height:127;rotation:180"/>
            <v:shape id="_x0000_s2984" type="#_x0000_t120" style="position:absolute;left:8997;top:3780;width:110;height:111"/>
            <v:shape id="_x0000_s2985" type="#_x0000_t120" style="position:absolute;left:9652;top:3802;width:110;height:108"/>
            <v:shape id="_x0000_s2986" type="#_x0000_t32" style="position:absolute;left:9762;top:3857;width:228;height:1" o:connectortype="straight"/>
            <v:shape id="_x0000_s2987" type="#_x0000_t32" style="position:absolute;left:9857;top:3858;width:34;height:299;flip:x" o:connectortype="straight"/>
            <v:shape id="_x0000_s2988" type="#_x0000_t32" style="position:absolute;left:9857;top:3933;width:132;height:224;flip:y" o:connectortype="straight"/>
            <v:shape id="_x0000_s2989" type="#_x0000_t32" style="position:absolute;left:10198;top:6056;width:240;height:1" o:connectortype="straight"/>
            <v:shape id="_x0000_s2990" type="#_x0000_t32" style="position:absolute;left:10262;top:6135;width:126;height:1" o:connectortype="straight"/>
            <v:shape id="_x0000_s2991" type="#_x0000_t32" style="position:absolute;left:10319;top:5939;width:1;height:118" o:connectortype="straight"/>
            <v:shape id="_x0000_s2992" type="#_x0000_t32" style="position:absolute;left:7576;top:5221;width:99;height:111;flip:x" o:connectortype="straight"/>
            <v:shape id="_x0000_s2993" type="#_x0000_t32" style="position:absolute;left:7675;top:5221;width:100;height:111;flip:x" o:connectortype="straight"/>
            <v:shape id="_x0000_s2994" type="#_x0000_t32" style="position:absolute;left:7775;top:5221;width:100;height:111;flip:x" o:connectortype="straight"/>
            <v:shape id="_x0000_s2995" type="#_x0000_t32" style="position:absolute;left:7875;top:5221;width:100;height:111;flip:x" o:connectortype="straight"/>
            <v:shape id="_x0000_s2996" type="#_x0000_t32" style="position:absolute;left:7998;top:5221;width:99;height:111;flip:x" o:connectortype="straight"/>
            <v:shape id="_x0000_s2997" type="#_x0000_t32" style="position:absolute;left:8111;top:5209;width:99;height:111;flip:x" o:connectortype="straight"/>
            <v:shape id="_x0000_s2998" type="#_x0000_t32" style="position:absolute;left:8239;top:5209;width:100;height:111;flip:x" o:connectortype="straight"/>
            <v:shape id="_x0000_s2999" type="#_x0000_t32" style="position:absolute;left:8339;top:5209;width:99;height:111;flip:x" o:connectortype="straight"/>
            <v:shape id="_x0000_s3000" type="#_x0000_t32" style="position:absolute;left:8438;top:5209;width:101;height:111;flip:x" o:connectortype="straight"/>
            <v:shape id="_x0000_s3003" type="#_x0000_t32" style="position:absolute;left:8563;top:5206;width:1;height:733" o:connectortype="straight"/>
            <v:shape id="_x0000_s9276" type="#_x0000_t202" style="position:absolute;left:8917;top:5244;width:1203;height:460" strokecolor="white [3212]">
              <v:textbox style="mso-next-textbox:#_x0000_s9276" inset="4.56pt,.80436mm,4.56pt,.80436mm">
                <w:txbxContent>
                  <w:p w:rsidR="00A86F3E" w:rsidRPr="00077383" w:rsidRDefault="00A86F3E" w:rsidP="00A44B7E">
                    <w:pPr>
                      <w:rPr>
                        <w:sz w:val="20"/>
                        <w:szCs w:val="20"/>
                        <w:vertAlign w:val="subscript"/>
                      </w:rPr>
                    </w:pPr>
                    <w:r>
                      <w:rPr>
                        <w:sz w:val="20"/>
                        <w:szCs w:val="20"/>
                      </w:rPr>
                      <w:t>Imtuvas</w:t>
                    </w:r>
                  </w:p>
                </w:txbxContent>
              </v:textbox>
            </v:shape>
            <v:shape id="_x0000_s9670" type="#_x0000_t32" style="position:absolute;left:10064;top:4497;width:200;height:185;flip:y" o:connectortype="straight"/>
            <v:shape id="_x0000_s9671" type="#_x0000_t32" style="position:absolute;left:10164;top:4496;width:174;height:1" o:connectortype="straight"/>
            <v:shape id="_x0000_s10576" type="#_x0000_t32" style="position:absolute;left:3535;top:5102;width:1058;height:1;flip:x" o:connectortype="straight">
              <v:stroke startarrow="oval" startarrowwidth="narrow" startarrowlength="short"/>
            </v:shape>
            <v:shape id="_x0000_s10577" type="#_x0000_t32" style="position:absolute;left:3558;top:3535;width:263;height:709;flip:x" o:connectortype="straight">
              <v:stroke startarrow="oval" startarrowwidth="narrow" startarrowlength="short" endarrowwidth="narrow" endarrowlength="short"/>
            </v:shape>
            <v:shape id="_x0000_s10578" type="#_x0000_t32" style="position:absolute;left:3558;top:4166;width:414;height:78;flip:y" o:connectortype="straight"/>
            <v:shape id="_x0000_s10579" type="#_x0000_t32" style="position:absolute;left:3607;top:4166;width:365;height:935;flip:x" o:connectortype="straight">
              <v:stroke endarrow="classic" endarrowwidth="narrow"/>
            </v:shape>
            <v:rect id="_x0000_s10580" style="position:absolute;left:3581;top:4571;width:364;height:117;rotation:7356352fd"/>
            <v:shape id="_x0000_s10582" type="#_x0000_t32" style="position:absolute;left:7576;top:5222;width:0;height:723" o:connectortype="straight"/>
            <w10:wrap type="none"/>
            <w10:anchorlock/>
          </v:group>
        </w:pict>
      </w:r>
    </w:p>
    <w:p w:rsidR="00A35A6F" w:rsidRPr="004204A7" w:rsidRDefault="008F1CDF" w:rsidP="004204A7">
      <w:pPr>
        <w:ind w:left="540"/>
        <w:jc w:val="center"/>
        <w:rPr>
          <w:rFonts w:ascii="Times New Roman" w:hAnsi="Times New Roman" w:cs="Times New Roman"/>
          <w:sz w:val="24"/>
          <w:szCs w:val="24"/>
          <w:lang w:val="lt-LT"/>
        </w:rPr>
      </w:pPr>
      <w:bookmarkStart w:id="89" w:name="_Toc357416390"/>
      <w:r w:rsidRPr="004204A7">
        <w:rPr>
          <w:rStyle w:val="Heading7Char"/>
          <w:rFonts w:ascii="Times New Roman" w:hAnsi="Times New Roman" w:cs="Times New Roman"/>
          <w:color w:val="auto"/>
          <w:sz w:val="24"/>
          <w:szCs w:val="24"/>
        </w:rPr>
        <w:t>3</w:t>
      </w:r>
      <w:r w:rsidR="00274770" w:rsidRPr="004204A7">
        <w:rPr>
          <w:rStyle w:val="Heading7Char"/>
          <w:rFonts w:ascii="Times New Roman" w:hAnsi="Times New Roman" w:cs="Times New Roman"/>
          <w:color w:val="auto"/>
          <w:sz w:val="24"/>
          <w:szCs w:val="24"/>
        </w:rPr>
        <w:t>.</w:t>
      </w:r>
      <w:r w:rsidR="00A808EC" w:rsidRPr="004204A7">
        <w:rPr>
          <w:rStyle w:val="Heading7Char"/>
          <w:rFonts w:ascii="Times New Roman" w:hAnsi="Times New Roman" w:cs="Times New Roman"/>
          <w:color w:val="auto"/>
          <w:sz w:val="24"/>
          <w:szCs w:val="24"/>
        </w:rPr>
        <w:t>3</w:t>
      </w:r>
      <w:r w:rsidR="00C03FB1" w:rsidRPr="004204A7">
        <w:rPr>
          <w:rStyle w:val="Heading7Char"/>
          <w:rFonts w:ascii="Times New Roman" w:hAnsi="Times New Roman" w:cs="Times New Roman"/>
          <w:color w:val="auto"/>
          <w:sz w:val="24"/>
          <w:szCs w:val="24"/>
        </w:rPr>
        <w:t xml:space="preserve"> pav. </w:t>
      </w:r>
      <w:r w:rsidR="00A808EC" w:rsidRPr="004204A7">
        <w:rPr>
          <w:rStyle w:val="Heading7Char"/>
          <w:rFonts w:ascii="Times New Roman" w:hAnsi="Times New Roman" w:cs="Times New Roman"/>
          <w:color w:val="auto"/>
          <w:sz w:val="24"/>
          <w:szCs w:val="24"/>
        </w:rPr>
        <w:t>IT sistemos tinklo schema avariniame režime</w:t>
      </w:r>
      <w:r w:rsidR="00A35A6F" w:rsidRPr="004204A7">
        <w:rPr>
          <w:rStyle w:val="Heading7Char"/>
          <w:rFonts w:ascii="Times New Roman" w:hAnsi="Times New Roman" w:cs="Times New Roman"/>
          <w:color w:val="auto"/>
          <w:sz w:val="24"/>
          <w:szCs w:val="24"/>
        </w:rPr>
        <w:t xml:space="preserve"> esant </w:t>
      </w:r>
      <w:r w:rsidR="006C2A32" w:rsidRPr="004204A7">
        <w:rPr>
          <w:rStyle w:val="Heading7Char"/>
          <w:rFonts w:ascii="Times New Roman" w:hAnsi="Times New Roman" w:cs="Times New Roman"/>
          <w:color w:val="auto"/>
          <w:sz w:val="24"/>
          <w:szCs w:val="24"/>
        </w:rPr>
        <w:t>vienos</w:t>
      </w:r>
      <w:r w:rsidR="00A35A6F" w:rsidRPr="004204A7">
        <w:rPr>
          <w:rStyle w:val="Heading7Char"/>
          <w:rFonts w:ascii="Times New Roman" w:hAnsi="Times New Roman" w:cs="Times New Roman"/>
          <w:color w:val="auto"/>
          <w:sz w:val="24"/>
          <w:szCs w:val="24"/>
        </w:rPr>
        <w:t xml:space="preserve"> fazės įžemėjimui tinkle ir sugędusiam imtuvui</w:t>
      </w:r>
      <w:bookmarkEnd w:id="89"/>
      <w:r w:rsidR="00A35A6F" w:rsidRPr="004204A7">
        <w:rPr>
          <w:rFonts w:ascii="Times New Roman" w:hAnsi="Times New Roman" w:cs="Times New Roman"/>
          <w:sz w:val="24"/>
          <w:szCs w:val="24"/>
          <w:lang w:val="lt-LT"/>
        </w:rPr>
        <w:t xml:space="preserve"> </w:t>
      </w:r>
    </w:p>
    <w:p w:rsidR="000E51AA" w:rsidRDefault="00A35A6F" w:rsidP="00A35A6F">
      <w:pPr>
        <w:pStyle w:val="ListParagraph"/>
        <w:spacing w:line="360" w:lineRule="auto"/>
        <w:ind w:left="0" w:firstLine="540"/>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Skaičiavimas atliekamas taikant Mathcad programą. Gauti rezultatai pateikiami </w:t>
      </w:r>
      <w:r w:rsidRPr="00576C99">
        <w:rPr>
          <w:rFonts w:ascii="Times New Roman" w:hAnsi="Times New Roman" w:cs="Times New Roman"/>
          <w:sz w:val="24"/>
          <w:szCs w:val="24"/>
          <w:lang w:val="lt-LT"/>
        </w:rPr>
        <w:t>3</w:t>
      </w:r>
      <w:r>
        <w:rPr>
          <w:rFonts w:ascii="Times New Roman" w:hAnsi="Times New Roman" w:cs="Times New Roman"/>
          <w:sz w:val="24"/>
          <w:szCs w:val="24"/>
          <w:lang w:val="lt-LT"/>
        </w:rPr>
        <w:t>.</w:t>
      </w:r>
      <w:r>
        <w:rPr>
          <w:rFonts w:ascii="Times New Roman" w:hAnsi="Times New Roman" w:cs="Times New Roman"/>
          <w:sz w:val="24"/>
          <w:szCs w:val="24"/>
        </w:rPr>
        <w:t>6</w:t>
      </w:r>
      <w:r w:rsidRPr="00576C99">
        <w:rPr>
          <w:rFonts w:ascii="Times New Roman" w:hAnsi="Times New Roman" w:cs="Times New Roman"/>
          <w:sz w:val="24"/>
          <w:szCs w:val="24"/>
          <w:lang w:val="lt-LT"/>
        </w:rPr>
        <w:t xml:space="preserve"> lentel</w:t>
      </w:r>
      <w:r>
        <w:rPr>
          <w:rFonts w:ascii="Times New Roman" w:hAnsi="Times New Roman" w:cs="Times New Roman"/>
          <w:sz w:val="24"/>
          <w:szCs w:val="24"/>
          <w:lang w:val="lt-LT"/>
        </w:rPr>
        <w:t>ėje</w:t>
      </w:r>
      <w:r w:rsidR="00A808EC">
        <w:rPr>
          <w:rFonts w:ascii="Times New Roman" w:hAnsi="Times New Roman" w:cs="Times New Roman"/>
          <w:sz w:val="24"/>
          <w:szCs w:val="24"/>
          <w:lang w:val="lt-LT"/>
        </w:rPr>
        <w:t>.</w:t>
      </w:r>
    </w:p>
    <w:p w:rsidR="00A808EC" w:rsidRPr="004E1892" w:rsidRDefault="008F1CDF" w:rsidP="009963FD">
      <w:pPr>
        <w:pStyle w:val="Heading8"/>
        <w:numPr>
          <w:ilvl w:val="0"/>
          <w:numId w:val="0"/>
        </w:numPr>
        <w:ind w:left="1170" w:hanging="1170"/>
        <w:jc w:val="left"/>
        <w:rPr>
          <w:lang w:val="lt-LT"/>
        </w:rPr>
      </w:pPr>
      <w:bookmarkStart w:id="90" w:name="_Toc357416347"/>
      <w:r w:rsidRPr="006318F0">
        <w:rPr>
          <w:b w:val="0"/>
          <w:i/>
          <w:lang w:val="lt-LT"/>
        </w:rPr>
        <w:t>3</w:t>
      </w:r>
      <w:r w:rsidR="002E49EB" w:rsidRPr="006318F0">
        <w:rPr>
          <w:b w:val="0"/>
          <w:i/>
          <w:lang w:val="lt-LT"/>
        </w:rPr>
        <w:t>.</w:t>
      </w:r>
      <w:r w:rsidR="0001799B" w:rsidRPr="006318F0">
        <w:rPr>
          <w:b w:val="0"/>
          <w:i/>
          <w:lang w:val="lt-LT"/>
        </w:rPr>
        <w:t xml:space="preserve">6 </w:t>
      </w:r>
      <w:r w:rsidR="00A808EC" w:rsidRPr="006318F0">
        <w:rPr>
          <w:b w:val="0"/>
          <w:i/>
          <w:lang w:val="lt-LT"/>
        </w:rPr>
        <w:t>lentel</w:t>
      </w:r>
      <w:r w:rsidR="00A808EC" w:rsidRPr="004E1892">
        <w:rPr>
          <w:b w:val="0"/>
          <w:i/>
          <w:lang w:val="lt-LT"/>
        </w:rPr>
        <w:t>ė</w:t>
      </w:r>
      <w:r w:rsidR="00064FE6">
        <w:rPr>
          <w:b w:val="0"/>
          <w:i/>
          <w:lang w:val="lt-LT"/>
        </w:rPr>
        <w:t xml:space="preserve">. </w:t>
      </w:r>
      <w:r w:rsidR="004E1892">
        <w:rPr>
          <w:lang w:val="lt-LT"/>
        </w:rPr>
        <w:t>IT sistemos</w:t>
      </w:r>
      <w:r w:rsidR="009963FD">
        <w:rPr>
          <w:lang w:val="lt-LT"/>
        </w:rPr>
        <w:t xml:space="preserve"> liesties</w:t>
      </w:r>
      <w:r w:rsidR="004E1892">
        <w:rPr>
          <w:lang w:val="lt-LT"/>
        </w:rPr>
        <w:t xml:space="preserve"> įtampos skaičiavimo rezultatai , esant vienos fazės kontaktui su imtuvo korpusu</w:t>
      </w:r>
      <w:bookmarkEnd w:id="90"/>
    </w:p>
    <w:tbl>
      <w:tblPr>
        <w:tblStyle w:val="TableGrid"/>
        <w:tblW w:w="9498" w:type="dxa"/>
        <w:tblInd w:w="108" w:type="dxa"/>
        <w:tblLayout w:type="fixed"/>
        <w:tblLook w:val="04A0"/>
      </w:tblPr>
      <w:tblGrid>
        <w:gridCol w:w="741"/>
        <w:gridCol w:w="789"/>
        <w:gridCol w:w="810"/>
        <w:gridCol w:w="810"/>
        <w:gridCol w:w="810"/>
        <w:gridCol w:w="1170"/>
        <w:gridCol w:w="810"/>
        <w:gridCol w:w="3558"/>
      </w:tblGrid>
      <w:tr w:rsidR="00A808EC" w:rsidTr="00F32D94">
        <w:tc>
          <w:tcPr>
            <w:tcW w:w="741" w:type="dxa"/>
            <w:vMerge w:val="restart"/>
            <w:vAlign w:val="center"/>
          </w:tcPr>
          <w:p w:rsidR="00A808EC" w:rsidRDefault="00A808EC" w:rsidP="00FE3447">
            <w:pPr>
              <w:pStyle w:val="ListParagraph"/>
              <w:spacing w:line="360" w:lineRule="auto"/>
              <w:ind w:left="0"/>
              <w:jc w:val="center"/>
              <w:rPr>
                <w:rFonts w:ascii="Times New Roman" w:hAnsi="Times New Roman" w:cs="Times New Roman"/>
                <w:sz w:val="24"/>
                <w:szCs w:val="24"/>
                <w:lang w:val="lt-LT"/>
              </w:rPr>
            </w:pPr>
          </w:p>
        </w:tc>
        <w:tc>
          <w:tcPr>
            <w:tcW w:w="3219" w:type="dxa"/>
            <w:gridSpan w:val="4"/>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Įtampos modulis, V</w:t>
            </w:r>
          </w:p>
        </w:tc>
        <w:tc>
          <w:tcPr>
            <w:tcW w:w="1170" w:type="dxa"/>
            <w:vMerge w:val="restart"/>
            <w:vAlign w:val="center"/>
          </w:tcPr>
          <w:p w:rsidR="00A40ED8"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lang w:val="lt-LT"/>
              </w:rPr>
              <w:t>p</w:t>
            </w:r>
            <w:r w:rsidRPr="00865762">
              <w:rPr>
                <w:rFonts w:ascii="Times New Roman" w:hAnsi="Times New Roman" w:cs="Times New Roman"/>
                <w:b/>
                <w:sz w:val="24"/>
                <w:szCs w:val="24"/>
                <w:lang w:val="lt-LT"/>
              </w:rPr>
              <w:t>, V</w:t>
            </w:r>
          </w:p>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 fazė</w:t>
            </w:r>
          </w:p>
        </w:tc>
        <w:tc>
          <w:tcPr>
            <w:tcW w:w="810" w:type="dxa"/>
            <w:vMerge w:val="restart"/>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w:t>
            </w:r>
            <w:r w:rsidRPr="00865762">
              <w:rPr>
                <w:rFonts w:ascii="Times New Roman" w:hAnsi="Times New Roman" w:cs="Times New Roman"/>
                <w:b/>
                <w:sz w:val="24"/>
                <w:szCs w:val="24"/>
                <w:vertAlign w:val="subscript"/>
                <w:lang w:val="lt-LT"/>
              </w:rPr>
              <w:t>h</w:t>
            </w:r>
            <w:r w:rsidRPr="00865762">
              <w:rPr>
                <w:rFonts w:ascii="Times New Roman" w:hAnsi="Times New Roman" w:cs="Times New Roman"/>
                <w:b/>
                <w:sz w:val="24"/>
                <w:szCs w:val="24"/>
                <w:lang w:val="lt-LT"/>
              </w:rPr>
              <w:t>, mA</w:t>
            </w:r>
          </w:p>
        </w:tc>
        <w:tc>
          <w:tcPr>
            <w:tcW w:w="3558" w:type="dxa"/>
            <w:vMerge w:val="restart"/>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Rezultatas</w:t>
            </w:r>
          </w:p>
        </w:tc>
      </w:tr>
      <w:tr w:rsidR="00FE3447" w:rsidTr="00F32D94">
        <w:tc>
          <w:tcPr>
            <w:tcW w:w="741" w:type="dxa"/>
            <w:vMerge/>
            <w:vAlign w:val="center"/>
          </w:tcPr>
          <w:p w:rsidR="00A808EC" w:rsidRDefault="00A808EC" w:rsidP="00FE3447">
            <w:pPr>
              <w:pStyle w:val="ListParagraph"/>
              <w:spacing w:line="360" w:lineRule="auto"/>
              <w:ind w:left="0"/>
              <w:jc w:val="center"/>
              <w:rPr>
                <w:rFonts w:ascii="Times New Roman" w:hAnsi="Times New Roman" w:cs="Times New Roman"/>
                <w:sz w:val="24"/>
                <w:szCs w:val="24"/>
                <w:lang w:val="lt-LT"/>
              </w:rPr>
            </w:pPr>
          </w:p>
        </w:tc>
        <w:tc>
          <w:tcPr>
            <w:tcW w:w="789" w:type="dxa"/>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rPr>
              <w:t>00</w:t>
            </w:r>
            <w:r w:rsidRPr="00865762">
              <w:rPr>
                <w:rFonts w:ascii="Times New Roman" w:hAnsi="Times New Roman" w:cs="Times New Roman"/>
                <w:b/>
                <w:sz w:val="24"/>
                <w:szCs w:val="24"/>
                <w:vertAlign w:val="subscript"/>
                <w:lang w:val="lt-LT"/>
              </w:rPr>
              <w:t>'</w:t>
            </w:r>
          </w:p>
        </w:tc>
        <w:tc>
          <w:tcPr>
            <w:tcW w:w="810" w:type="dxa"/>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p>
        </w:tc>
        <w:tc>
          <w:tcPr>
            <w:tcW w:w="810" w:type="dxa"/>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p>
        </w:tc>
        <w:tc>
          <w:tcPr>
            <w:tcW w:w="810" w:type="dxa"/>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p>
        </w:tc>
        <w:tc>
          <w:tcPr>
            <w:tcW w:w="1170" w:type="dxa"/>
            <w:vMerge/>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p>
        </w:tc>
        <w:tc>
          <w:tcPr>
            <w:tcW w:w="810" w:type="dxa"/>
            <w:vMerge/>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p>
        </w:tc>
        <w:tc>
          <w:tcPr>
            <w:tcW w:w="3558" w:type="dxa"/>
            <w:vMerge/>
            <w:vAlign w:val="center"/>
          </w:tcPr>
          <w:p w:rsidR="00A808EC" w:rsidRPr="00865762" w:rsidRDefault="00A808EC" w:rsidP="00274770">
            <w:pPr>
              <w:pStyle w:val="ListParagraph"/>
              <w:ind w:left="0"/>
              <w:jc w:val="center"/>
              <w:rPr>
                <w:rFonts w:ascii="Times New Roman" w:hAnsi="Times New Roman" w:cs="Times New Roman"/>
                <w:b/>
                <w:sz w:val="24"/>
                <w:szCs w:val="24"/>
                <w:lang w:val="lt-LT"/>
              </w:rPr>
            </w:pPr>
          </w:p>
        </w:tc>
      </w:tr>
      <w:tr w:rsidR="00FE3447" w:rsidRPr="00B83E4B" w:rsidTr="00F32D94">
        <w:tc>
          <w:tcPr>
            <w:tcW w:w="741" w:type="dxa"/>
            <w:vAlign w:val="center"/>
          </w:tcPr>
          <w:p w:rsidR="00FE3447" w:rsidRPr="00865762" w:rsidRDefault="00FE3447" w:rsidP="00FE3447">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2.2</w:t>
            </w:r>
            <w:r w:rsidRPr="00865762">
              <w:rPr>
                <w:rFonts w:ascii="Times New Roman" w:hAnsi="Times New Roman" w:cs="Times New Roman"/>
                <w:b/>
                <w:sz w:val="24"/>
                <w:szCs w:val="24"/>
              </w:rPr>
              <w:t>a</w:t>
            </w:r>
          </w:p>
        </w:tc>
        <w:tc>
          <w:tcPr>
            <w:tcW w:w="789" w:type="dxa"/>
            <w:vAlign w:val="center"/>
          </w:tcPr>
          <w:p w:rsidR="00FE3447" w:rsidRPr="00B26EC2" w:rsidRDefault="00434B74" w:rsidP="00A808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229,9</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398,4</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398,3</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0,11</w:t>
            </w:r>
          </w:p>
        </w:tc>
        <w:tc>
          <w:tcPr>
            <w:tcW w:w="117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0,11</w:t>
            </w:r>
            <w:r w:rsidR="00FE3447">
              <w:rPr>
                <w:rFonts w:ascii="Times New Roman" w:hAnsi="Times New Roman" w:cs="Times New Roman"/>
                <w:sz w:val="24"/>
                <w:szCs w:val="24"/>
                <w:lang w:val="lt-LT"/>
              </w:rPr>
              <w:t xml:space="preserve"> / C</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0,11</w:t>
            </w:r>
          </w:p>
        </w:tc>
        <w:tc>
          <w:tcPr>
            <w:tcW w:w="3558" w:type="dxa"/>
            <w:vMerge w:val="restart"/>
            <w:vAlign w:val="center"/>
          </w:tcPr>
          <w:p w:rsidR="00FE3447" w:rsidRPr="00FE3447" w:rsidRDefault="00DA7D68" w:rsidP="005D6940">
            <w:pPr>
              <w:pStyle w:val="ListParagraph"/>
              <w:ind w:left="0"/>
              <w:rPr>
                <w:rFonts w:ascii="Times New Roman" w:hAnsi="Times New Roman" w:cs="Times New Roman"/>
                <w:sz w:val="24"/>
                <w:szCs w:val="24"/>
                <w:lang w:val="lt-LT"/>
              </w:rPr>
            </w:pPr>
            <w:r>
              <w:rPr>
                <w:rFonts w:ascii="Times New Roman" w:hAnsi="Times New Roman" w:cs="Times New Roman"/>
                <w:sz w:val="24"/>
                <w:szCs w:val="24"/>
                <w:lang w:val="lt-LT"/>
              </w:rPr>
              <w:t xml:space="preserve">Palietimo įtampa yra </w:t>
            </w:r>
            <w:r w:rsidR="005D6940">
              <w:rPr>
                <w:rFonts w:ascii="Times New Roman" w:hAnsi="Times New Roman" w:cs="Times New Roman"/>
                <w:sz w:val="24"/>
                <w:szCs w:val="24"/>
                <w:lang w:val="lt-LT"/>
              </w:rPr>
              <w:t>saugi</w:t>
            </w:r>
            <w:r w:rsidR="00C43C0A">
              <w:rPr>
                <w:rFonts w:ascii="Times New Roman" w:hAnsi="Times New Roman" w:cs="Times New Roman"/>
                <w:sz w:val="24"/>
                <w:szCs w:val="24"/>
                <w:lang w:val="lt-LT"/>
              </w:rPr>
              <w:t>.</w:t>
            </w:r>
            <w:r>
              <w:rPr>
                <w:rFonts w:ascii="Times New Roman" w:hAnsi="Times New Roman" w:cs="Times New Roman"/>
                <w:sz w:val="24"/>
                <w:szCs w:val="24"/>
                <w:lang w:val="lt-LT"/>
              </w:rPr>
              <w:t xml:space="preserve"> </w:t>
            </w:r>
          </w:p>
        </w:tc>
      </w:tr>
      <w:tr w:rsidR="00FE3447" w:rsidTr="00F32D94">
        <w:tc>
          <w:tcPr>
            <w:tcW w:w="741" w:type="dxa"/>
            <w:vAlign w:val="center"/>
          </w:tcPr>
          <w:p w:rsidR="00FE3447" w:rsidRPr="00865762" w:rsidRDefault="00FE3447" w:rsidP="00FE3447">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2.2</w:t>
            </w:r>
            <w:r w:rsidRPr="00865762">
              <w:rPr>
                <w:rFonts w:ascii="Times New Roman" w:hAnsi="Times New Roman" w:cs="Times New Roman"/>
                <w:b/>
                <w:sz w:val="24"/>
                <w:szCs w:val="24"/>
                <w:lang w:val="lt-LT"/>
              </w:rPr>
              <w:t>b</w:t>
            </w:r>
          </w:p>
        </w:tc>
        <w:tc>
          <w:tcPr>
            <w:tcW w:w="789"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229,5</w:t>
            </w:r>
          </w:p>
        </w:tc>
        <w:tc>
          <w:tcPr>
            <w:tcW w:w="810" w:type="dxa"/>
            <w:vAlign w:val="center"/>
          </w:tcPr>
          <w:p w:rsidR="00FE3447" w:rsidRDefault="00434B74" w:rsidP="00A279B6">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398,1</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397,8</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5,33</w:t>
            </w:r>
          </w:p>
        </w:tc>
        <w:tc>
          <w:tcPr>
            <w:tcW w:w="117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5,33</w:t>
            </w:r>
            <w:r w:rsidR="00FE3447">
              <w:rPr>
                <w:rFonts w:ascii="Times New Roman" w:hAnsi="Times New Roman" w:cs="Times New Roman"/>
                <w:sz w:val="24"/>
                <w:szCs w:val="24"/>
                <w:lang w:val="lt-LT"/>
              </w:rPr>
              <w:t>/ C</w:t>
            </w:r>
          </w:p>
        </w:tc>
        <w:tc>
          <w:tcPr>
            <w:tcW w:w="810" w:type="dxa"/>
            <w:vAlign w:val="center"/>
          </w:tcPr>
          <w:p w:rsidR="00FE3447" w:rsidRDefault="00434B74"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5,33</w:t>
            </w:r>
          </w:p>
        </w:tc>
        <w:tc>
          <w:tcPr>
            <w:tcW w:w="3558" w:type="dxa"/>
            <w:vMerge/>
            <w:vAlign w:val="center"/>
          </w:tcPr>
          <w:p w:rsidR="00FE3447" w:rsidRDefault="00FE3447" w:rsidP="00FE3447">
            <w:pPr>
              <w:pStyle w:val="ListParagraph"/>
              <w:spacing w:line="360" w:lineRule="auto"/>
              <w:ind w:left="0"/>
              <w:rPr>
                <w:rFonts w:ascii="Times New Roman" w:hAnsi="Times New Roman" w:cs="Times New Roman"/>
                <w:sz w:val="24"/>
                <w:szCs w:val="24"/>
                <w:lang w:val="lt-LT"/>
              </w:rPr>
            </w:pPr>
          </w:p>
        </w:tc>
      </w:tr>
      <w:tr w:rsidR="00FE3447" w:rsidTr="00F32D94">
        <w:tc>
          <w:tcPr>
            <w:tcW w:w="741" w:type="dxa"/>
            <w:vAlign w:val="center"/>
          </w:tcPr>
          <w:p w:rsidR="00FE3447" w:rsidRPr="00865762" w:rsidRDefault="00FE3447" w:rsidP="00FE3447">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2.2</w:t>
            </w:r>
            <w:r w:rsidRPr="00865762">
              <w:rPr>
                <w:rFonts w:ascii="Times New Roman" w:hAnsi="Times New Roman" w:cs="Times New Roman"/>
                <w:b/>
                <w:sz w:val="24"/>
                <w:szCs w:val="24"/>
                <w:lang w:val="lt-LT"/>
              </w:rPr>
              <w:t>c</w:t>
            </w:r>
          </w:p>
        </w:tc>
        <w:tc>
          <w:tcPr>
            <w:tcW w:w="789"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229,0</w:t>
            </w:r>
          </w:p>
        </w:tc>
        <w:tc>
          <w:tcPr>
            <w:tcW w:w="810"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397,6</w:t>
            </w:r>
          </w:p>
        </w:tc>
        <w:tc>
          <w:tcPr>
            <w:tcW w:w="810"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397,5</w:t>
            </w:r>
          </w:p>
        </w:tc>
        <w:tc>
          <w:tcPr>
            <w:tcW w:w="810"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9,17</w:t>
            </w:r>
          </w:p>
        </w:tc>
        <w:tc>
          <w:tcPr>
            <w:tcW w:w="1170"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9,17</w:t>
            </w:r>
            <w:r w:rsidR="00FE3447">
              <w:rPr>
                <w:rFonts w:ascii="Times New Roman" w:hAnsi="Times New Roman" w:cs="Times New Roman"/>
                <w:sz w:val="24"/>
                <w:szCs w:val="24"/>
                <w:lang w:val="lt-LT"/>
              </w:rPr>
              <w:t>/ C</w:t>
            </w:r>
          </w:p>
        </w:tc>
        <w:tc>
          <w:tcPr>
            <w:tcW w:w="810" w:type="dxa"/>
            <w:vAlign w:val="center"/>
          </w:tcPr>
          <w:p w:rsidR="00FE3447" w:rsidRDefault="005D6940" w:rsidP="00FE3447">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9,17</w:t>
            </w:r>
          </w:p>
        </w:tc>
        <w:tc>
          <w:tcPr>
            <w:tcW w:w="3558" w:type="dxa"/>
            <w:vMerge/>
            <w:vAlign w:val="center"/>
          </w:tcPr>
          <w:p w:rsidR="00FE3447" w:rsidRDefault="00FE3447" w:rsidP="00FE3447">
            <w:pPr>
              <w:pStyle w:val="ListParagraph"/>
              <w:spacing w:line="360" w:lineRule="auto"/>
              <w:ind w:left="0"/>
              <w:rPr>
                <w:rFonts w:ascii="Times New Roman" w:hAnsi="Times New Roman" w:cs="Times New Roman"/>
                <w:sz w:val="24"/>
                <w:szCs w:val="24"/>
                <w:lang w:val="lt-LT"/>
              </w:rPr>
            </w:pPr>
          </w:p>
        </w:tc>
      </w:tr>
    </w:tbl>
    <w:p w:rsidR="000E51AA" w:rsidRDefault="000E51AA" w:rsidP="00910962">
      <w:pPr>
        <w:pStyle w:val="ListParagraph"/>
        <w:ind w:left="0"/>
        <w:rPr>
          <w:rFonts w:ascii="Times New Roman" w:hAnsi="Times New Roman" w:cs="Times New Roman"/>
          <w:sz w:val="24"/>
          <w:szCs w:val="24"/>
          <w:lang w:val="lt-LT"/>
        </w:rPr>
      </w:pPr>
    </w:p>
    <w:p w:rsidR="000E51AA" w:rsidRPr="006953E4" w:rsidRDefault="005D6940" w:rsidP="00DA7D68">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Visuose variantuose žmogus, liesdamas imtuvo korpusą, yra saugus. Tinklo izoliacijos varžos mažai įtakoja. Liesties įtampa neviršyja net </w:t>
      </w:r>
      <w:r w:rsidRPr="004204A7">
        <w:rPr>
          <w:rFonts w:ascii="Times New Roman" w:hAnsi="Times New Roman" w:cs="Times New Roman"/>
          <w:sz w:val="24"/>
          <w:szCs w:val="24"/>
          <w:lang w:val="lt-LT"/>
        </w:rPr>
        <w:t>10</w:t>
      </w:r>
      <w:r>
        <w:rPr>
          <w:rFonts w:ascii="Times New Roman" w:hAnsi="Times New Roman" w:cs="Times New Roman"/>
          <w:sz w:val="24"/>
          <w:szCs w:val="24"/>
          <w:lang w:val="lt-LT"/>
        </w:rPr>
        <w:t xml:space="preserve">V. Tačiau </w:t>
      </w:r>
      <w:r w:rsidR="00D77B3A">
        <w:rPr>
          <w:rFonts w:ascii="Times New Roman" w:hAnsi="Times New Roman" w:cs="Times New Roman"/>
          <w:sz w:val="24"/>
          <w:szCs w:val="24"/>
          <w:lang w:val="lt-LT"/>
        </w:rPr>
        <w:t>panagrinėkime kaip pasikeis liesties įtampa</w:t>
      </w:r>
      <w:r>
        <w:rPr>
          <w:rFonts w:ascii="Times New Roman" w:hAnsi="Times New Roman" w:cs="Times New Roman"/>
          <w:sz w:val="24"/>
          <w:szCs w:val="24"/>
          <w:lang w:val="lt-LT"/>
        </w:rPr>
        <w:t>, kai</w:t>
      </w:r>
      <w:r w:rsidR="00316A7F">
        <w:rPr>
          <w:rFonts w:ascii="Times New Roman" w:hAnsi="Times New Roman" w:cs="Times New Roman"/>
          <w:sz w:val="24"/>
          <w:szCs w:val="24"/>
          <w:lang w:val="lt-LT"/>
        </w:rPr>
        <w:t xml:space="preserve"> imtuvo korpusas</w:t>
      </w:r>
      <w:r>
        <w:rPr>
          <w:rFonts w:ascii="Times New Roman" w:hAnsi="Times New Roman" w:cs="Times New Roman"/>
          <w:sz w:val="24"/>
          <w:szCs w:val="24"/>
          <w:lang w:val="lt-LT"/>
        </w:rPr>
        <w:t xml:space="preserve"> vietoje</w:t>
      </w:r>
      <w:r w:rsidR="00D77B3A">
        <w:rPr>
          <w:rFonts w:ascii="Times New Roman" w:hAnsi="Times New Roman" w:cs="Times New Roman"/>
          <w:sz w:val="24"/>
          <w:szCs w:val="24"/>
          <w:lang w:val="lt-LT"/>
        </w:rPr>
        <w:t xml:space="preserve"> C fazės (2.2a), </w:t>
      </w:r>
      <w:r w:rsidR="00316A7F">
        <w:rPr>
          <w:rFonts w:ascii="Times New Roman" w:hAnsi="Times New Roman" w:cs="Times New Roman"/>
          <w:sz w:val="24"/>
          <w:szCs w:val="24"/>
          <w:lang w:val="lt-LT"/>
        </w:rPr>
        <w:t>turi kontaktą</w:t>
      </w:r>
      <w:r w:rsidR="00D77B3A">
        <w:rPr>
          <w:rFonts w:ascii="Times New Roman" w:hAnsi="Times New Roman" w:cs="Times New Roman"/>
          <w:sz w:val="24"/>
          <w:szCs w:val="24"/>
          <w:lang w:val="lt-LT"/>
        </w:rPr>
        <w:t xml:space="preserve"> </w:t>
      </w:r>
      <w:r w:rsidR="00316A7F">
        <w:rPr>
          <w:rFonts w:ascii="Times New Roman" w:hAnsi="Times New Roman" w:cs="Times New Roman"/>
          <w:sz w:val="24"/>
          <w:szCs w:val="24"/>
          <w:lang w:val="lt-LT"/>
        </w:rPr>
        <w:t xml:space="preserve">su </w:t>
      </w:r>
      <w:r w:rsidR="00D77B3A">
        <w:rPr>
          <w:rFonts w:ascii="Times New Roman" w:hAnsi="Times New Roman" w:cs="Times New Roman"/>
          <w:sz w:val="24"/>
          <w:szCs w:val="24"/>
          <w:lang w:val="lt-LT"/>
        </w:rPr>
        <w:t xml:space="preserve">B fazė. </w:t>
      </w:r>
      <w:r w:rsidR="001D64C1">
        <w:rPr>
          <w:rFonts w:ascii="Times New Roman" w:hAnsi="Times New Roman" w:cs="Times New Roman"/>
          <w:sz w:val="24"/>
          <w:szCs w:val="24"/>
          <w:lang w:val="lt-LT"/>
        </w:rPr>
        <w:t>T</w:t>
      </w:r>
      <w:r w:rsidR="00D77B3A">
        <w:rPr>
          <w:rFonts w:ascii="Times New Roman" w:hAnsi="Times New Roman" w:cs="Times New Roman"/>
          <w:sz w:val="24"/>
          <w:szCs w:val="24"/>
          <w:lang w:val="lt-LT"/>
        </w:rPr>
        <w:t xml:space="preserve">inklo C fazė </w:t>
      </w:r>
      <w:r w:rsidR="00316A7F">
        <w:rPr>
          <w:rFonts w:ascii="Times New Roman" w:hAnsi="Times New Roman" w:cs="Times New Roman"/>
          <w:sz w:val="24"/>
          <w:szCs w:val="24"/>
          <w:lang w:val="lt-LT"/>
        </w:rPr>
        <w:t xml:space="preserve">kitoje vietoje </w:t>
      </w:r>
      <w:r w:rsidR="00D77B3A">
        <w:rPr>
          <w:rFonts w:ascii="Times New Roman" w:hAnsi="Times New Roman" w:cs="Times New Roman"/>
          <w:sz w:val="24"/>
          <w:szCs w:val="24"/>
          <w:lang w:val="lt-LT"/>
        </w:rPr>
        <w:t>įžemėjusi</w:t>
      </w:r>
      <w:r w:rsidR="00555E0A">
        <w:rPr>
          <w:rFonts w:ascii="Times New Roman" w:hAnsi="Times New Roman" w:cs="Times New Roman"/>
          <w:sz w:val="24"/>
          <w:szCs w:val="24"/>
          <w:lang w:val="lt-LT"/>
        </w:rPr>
        <w:t xml:space="preserve"> per </w:t>
      </w:r>
      <w:r w:rsidR="00555E0A" w:rsidRPr="004204A7">
        <w:rPr>
          <w:rFonts w:ascii="Times New Roman" w:eastAsiaTheme="minorEastAsia" w:hAnsi="Times New Roman" w:cs="Times New Roman"/>
          <w:sz w:val="24"/>
          <w:szCs w:val="24"/>
          <w:lang w:val="lt-LT"/>
        </w:rPr>
        <w:t>20</w:t>
      </w:r>
      <w:r w:rsidR="00555E0A" w:rsidRPr="004E6809">
        <w:rPr>
          <w:rFonts w:ascii="Times New Roman" w:eastAsiaTheme="minorEastAsia" w:hAnsi="Times New Roman" w:cs="Times New Roman"/>
          <w:sz w:val="24"/>
          <w:szCs w:val="24"/>
          <w:lang w:val="lt-LT"/>
        </w:rPr>
        <w:t>Ω</w:t>
      </w:r>
      <w:r w:rsidR="00D77B3A">
        <w:rPr>
          <w:rFonts w:ascii="Times New Roman" w:hAnsi="Times New Roman" w:cs="Times New Roman"/>
          <w:sz w:val="24"/>
          <w:szCs w:val="24"/>
          <w:lang w:val="lt-LT"/>
        </w:rPr>
        <w:t xml:space="preserve">. Tada prisilietimas prie imtuvo korpuso pasidaro labai pavojingas, nes įtampa, po kuria papuola žmogus yra lygi </w:t>
      </w:r>
      <w:r w:rsidR="00D77B3A" w:rsidRPr="004204A7">
        <w:rPr>
          <w:rFonts w:ascii="Times New Roman" w:hAnsi="Times New Roman" w:cs="Times New Roman"/>
          <w:sz w:val="24"/>
          <w:szCs w:val="24"/>
          <w:lang w:val="lt-LT"/>
        </w:rPr>
        <w:t>131,9V</w:t>
      </w:r>
      <w:r w:rsidR="00555E0A" w:rsidRPr="004204A7">
        <w:rPr>
          <w:rFonts w:ascii="Times New Roman" w:hAnsi="Times New Roman" w:cs="Times New Roman"/>
          <w:sz w:val="24"/>
          <w:szCs w:val="24"/>
          <w:lang w:val="lt-LT"/>
        </w:rPr>
        <w:t xml:space="preserve">. </w:t>
      </w:r>
      <w:r w:rsidR="006C2A32" w:rsidRPr="004204A7">
        <w:rPr>
          <w:rFonts w:ascii="Times New Roman" w:hAnsi="Times New Roman" w:cs="Times New Roman"/>
          <w:sz w:val="24"/>
          <w:szCs w:val="24"/>
          <w:lang w:val="lt-LT"/>
        </w:rPr>
        <w:t>T</w:t>
      </w:r>
      <w:r w:rsidR="006C2A32">
        <w:rPr>
          <w:rFonts w:ascii="Times New Roman" w:hAnsi="Times New Roman" w:cs="Times New Roman"/>
          <w:sz w:val="24"/>
          <w:szCs w:val="24"/>
          <w:lang w:val="lt-LT"/>
        </w:rPr>
        <w:t>inkle atsiranda dvigubas įžemėjimas</w:t>
      </w:r>
      <w:r w:rsidR="001D64C1" w:rsidRPr="004204A7">
        <w:rPr>
          <w:rFonts w:ascii="Times New Roman" w:hAnsi="Times New Roman" w:cs="Times New Roman"/>
          <w:sz w:val="24"/>
          <w:szCs w:val="24"/>
          <w:lang w:val="lt-LT"/>
        </w:rPr>
        <w:t>.</w:t>
      </w:r>
      <w:r w:rsidR="001D64C1">
        <w:rPr>
          <w:rFonts w:ascii="Times New Roman" w:hAnsi="Times New Roman" w:cs="Times New Roman"/>
          <w:sz w:val="24"/>
          <w:szCs w:val="24"/>
          <w:lang w:val="lt-LT"/>
        </w:rPr>
        <w:t xml:space="preserve"> </w:t>
      </w:r>
      <w:r w:rsidR="006953E4">
        <w:rPr>
          <w:rFonts w:ascii="Times New Roman" w:hAnsi="Times New Roman" w:cs="Times New Roman"/>
          <w:sz w:val="24"/>
          <w:szCs w:val="24"/>
          <w:lang w:val="lt-LT"/>
        </w:rPr>
        <w:t xml:space="preserve">Sekančiame skyrelyje panagrinėsime, kaip tinklo izoliacijos varžos įtakoja žmogaus liesties įtampą, esant dvigubam tinklo įžemėjimui. </w:t>
      </w:r>
    </w:p>
    <w:p w:rsidR="000E51AA" w:rsidRPr="009223EE" w:rsidRDefault="009223EE" w:rsidP="003B351E">
      <w:pPr>
        <w:pStyle w:val="Heading5"/>
        <w:numPr>
          <w:ilvl w:val="0"/>
          <w:numId w:val="0"/>
        </w:numPr>
        <w:ind w:left="567"/>
        <w:rPr>
          <w:rFonts w:ascii="Times New Roman" w:hAnsi="Times New Roman" w:cs="Times New Roman"/>
          <w:b/>
          <w:color w:val="auto"/>
          <w:sz w:val="26"/>
          <w:szCs w:val="26"/>
          <w:lang w:val="lt-LT"/>
        </w:rPr>
      </w:pPr>
      <w:bookmarkStart w:id="91" w:name="_Toc355031507"/>
      <w:bookmarkStart w:id="92" w:name="_Toc355605938"/>
      <w:bookmarkStart w:id="93" w:name="_Toc355606057"/>
      <w:bookmarkStart w:id="94" w:name="_Toc355606568"/>
      <w:bookmarkStart w:id="95" w:name="_Toc356459077"/>
      <w:bookmarkStart w:id="96" w:name="_Toc356815419"/>
      <w:bookmarkStart w:id="97" w:name="_Toc357416125"/>
      <w:r>
        <w:rPr>
          <w:rFonts w:ascii="Times New Roman" w:hAnsi="Times New Roman" w:cs="Times New Roman"/>
          <w:b/>
          <w:color w:val="auto"/>
          <w:sz w:val="26"/>
          <w:szCs w:val="26"/>
          <w:lang w:val="lt-LT"/>
        </w:rPr>
        <w:t xml:space="preserve">3.1.1.2.c </w:t>
      </w:r>
      <w:r w:rsidR="00E551AA" w:rsidRPr="009223EE">
        <w:rPr>
          <w:rFonts w:ascii="Times New Roman" w:hAnsi="Times New Roman" w:cs="Times New Roman"/>
          <w:b/>
          <w:color w:val="auto"/>
          <w:sz w:val="26"/>
          <w:szCs w:val="26"/>
          <w:lang w:val="lt-LT"/>
        </w:rPr>
        <w:t>Palietimo įtampa, esant dvigubam įžemėjimui</w:t>
      </w:r>
      <w:bookmarkEnd w:id="91"/>
      <w:bookmarkEnd w:id="92"/>
      <w:bookmarkEnd w:id="93"/>
      <w:bookmarkEnd w:id="94"/>
      <w:bookmarkEnd w:id="95"/>
      <w:bookmarkEnd w:id="96"/>
      <w:bookmarkEnd w:id="97"/>
    </w:p>
    <w:p w:rsidR="000E51AA" w:rsidRDefault="000E51AA" w:rsidP="00563BE2">
      <w:pPr>
        <w:pStyle w:val="ListParagraph"/>
        <w:spacing w:line="360" w:lineRule="auto"/>
        <w:ind w:left="0"/>
        <w:jc w:val="both"/>
        <w:rPr>
          <w:rFonts w:ascii="Times New Roman" w:hAnsi="Times New Roman" w:cs="Times New Roman"/>
          <w:sz w:val="24"/>
          <w:szCs w:val="24"/>
          <w:lang w:val="lt-LT"/>
        </w:rPr>
      </w:pPr>
    </w:p>
    <w:p w:rsidR="000E51AA" w:rsidRDefault="00E551AA" w:rsidP="00563BE2">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Situacija </w:t>
      </w:r>
      <w:r w:rsidR="00C36E38">
        <w:rPr>
          <w:rFonts w:ascii="Times New Roman" w:hAnsi="Times New Roman" w:cs="Times New Roman"/>
          <w:sz w:val="24"/>
          <w:szCs w:val="24"/>
          <w:lang w:val="lt-LT"/>
        </w:rPr>
        <w:t>labai panaši</w:t>
      </w:r>
      <w:r w:rsidR="0031630D">
        <w:rPr>
          <w:rFonts w:ascii="Times New Roman" w:hAnsi="Times New Roman" w:cs="Times New Roman"/>
          <w:sz w:val="24"/>
          <w:szCs w:val="24"/>
          <w:lang w:val="lt-LT"/>
        </w:rPr>
        <w:t xml:space="preserve"> kaip ir </w:t>
      </w:r>
      <w:r w:rsidR="006C2A32">
        <w:rPr>
          <w:rFonts w:ascii="Times New Roman" w:hAnsi="Times New Roman" w:cs="Times New Roman"/>
          <w:sz w:val="24"/>
          <w:szCs w:val="24"/>
          <w:lang w:val="lt-LT"/>
        </w:rPr>
        <w:t>prieš tai nagrinėtame</w:t>
      </w:r>
      <w:r w:rsidR="008F1CDF">
        <w:rPr>
          <w:rFonts w:ascii="Times New Roman" w:hAnsi="Times New Roman" w:cs="Times New Roman"/>
          <w:sz w:val="24"/>
          <w:szCs w:val="24"/>
          <w:lang w:val="lt-LT"/>
        </w:rPr>
        <w:t xml:space="preserve"> skyrelyje</w:t>
      </w:r>
      <w:r w:rsidR="006C2A32">
        <w:rPr>
          <w:rFonts w:ascii="Times New Roman" w:hAnsi="Times New Roman" w:cs="Times New Roman"/>
          <w:sz w:val="24"/>
          <w:szCs w:val="24"/>
          <w:lang w:val="lt-LT"/>
        </w:rPr>
        <w:t xml:space="preserve">. Žmogus liečiasi prie imtuvo korpuso, kuris turi kontaktą su C faze. </w:t>
      </w:r>
      <w:r w:rsidR="006E1AE0">
        <w:rPr>
          <w:rFonts w:ascii="Times New Roman" w:hAnsi="Times New Roman" w:cs="Times New Roman"/>
          <w:sz w:val="24"/>
          <w:szCs w:val="24"/>
          <w:lang w:val="lt-LT"/>
        </w:rPr>
        <w:t xml:space="preserve">Imtuvas įžemintas </w:t>
      </w:r>
      <w:r w:rsidR="000A226A">
        <w:rPr>
          <w:rFonts w:ascii="Times New Roman" w:hAnsi="Times New Roman" w:cs="Times New Roman"/>
          <w:sz w:val="24"/>
          <w:szCs w:val="24"/>
          <w:lang w:val="lt-LT"/>
        </w:rPr>
        <w:t xml:space="preserve">per </w:t>
      </w:r>
      <w:r w:rsidR="000A226A">
        <w:rPr>
          <w:rFonts w:ascii="Times New Roman" w:hAnsi="Times New Roman" w:cs="Times New Roman"/>
          <w:sz w:val="24"/>
          <w:szCs w:val="24"/>
        </w:rPr>
        <w:t>10</w:t>
      </w:r>
      <w:r w:rsidR="000A226A" w:rsidRPr="004E6809">
        <w:rPr>
          <w:rFonts w:ascii="Times New Roman" w:eastAsiaTheme="minorEastAsia" w:hAnsi="Times New Roman" w:cs="Times New Roman"/>
          <w:sz w:val="24"/>
          <w:szCs w:val="24"/>
          <w:lang w:val="lt-LT"/>
        </w:rPr>
        <w:t>Ω</w:t>
      </w:r>
      <w:r w:rsidR="000A226A">
        <w:rPr>
          <w:rFonts w:ascii="Times New Roman" w:eastAsiaTheme="minorEastAsia" w:hAnsi="Times New Roman" w:cs="Times New Roman"/>
          <w:sz w:val="24"/>
          <w:szCs w:val="24"/>
          <w:lang w:val="lt-LT"/>
        </w:rPr>
        <w:t xml:space="preserve"> varžą.</w:t>
      </w:r>
      <w:r w:rsidR="000A226A">
        <w:rPr>
          <w:rFonts w:ascii="Times New Roman" w:hAnsi="Times New Roman" w:cs="Times New Roman"/>
          <w:sz w:val="24"/>
          <w:szCs w:val="24"/>
          <w:lang w:val="lt-LT"/>
        </w:rPr>
        <w:t xml:space="preserve"> </w:t>
      </w:r>
      <w:r w:rsidR="006C2A32">
        <w:rPr>
          <w:rFonts w:ascii="Times New Roman" w:hAnsi="Times New Roman" w:cs="Times New Roman"/>
          <w:sz w:val="24"/>
          <w:szCs w:val="24"/>
          <w:lang w:val="lt-LT"/>
        </w:rPr>
        <w:t xml:space="preserve">Ir tame pačiame IT sistemos tinkle, </w:t>
      </w:r>
      <w:r>
        <w:rPr>
          <w:rFonts w:ascii="Times New Roman" w:hAnsi="Times New Roman" w:cs="Times New Roman"/>
          <w:sz w:val="24"/>
          <w:szCs w:val="24"/>
          <w:lang w:val="lt-LT"/>
        </w:rPr>
        <w:t>atsirado izoliacijos pablogėjimas fazėje A</w:t>
      </w:r>
      <w:r w:rsidR="00C36E38">
        <w:rPr>
          <w:rFonts w:ascii="Times New Roman" w:hAnsi="Times New Roman" w:cs="Times New Roman"/>
          <w:sz w:val="24"/>
          <w:szCs w:val="24"/>
          <w:lang w:val="lt-LT"/>
        </w:rPr>
        <w:t xml:space="preserve"> (</w:t>
      </w:r>
      <w:r w:rsidR="00C36E38">
        <w:rPr>
          <w:rFonts w:ascii="Times New Roman" w:hAnsi="Times New Roman" w:cs="Times New Roman"/>
          <w:sz w:val="24"/>
          <w:szCs w:val="24"/>
        </w:rPr>
        <w:t>3.4 pav.</w:t>
      </w:r>
      <w:r w:rsidR="00C36E38">
        <w:rPr>
          <w:rFonts w:ascii="Times New Roman" w:hAnsi="Times New Roman" w:cs="Times New Roman"/>
          <w:sz w:val="24"/>
          <w:szCs w:val="24"/>
          <w:lang w:val="lt-LT"/>
        </w:rPr>
        <w:t>)</w:t>
      </w:r>
      <w:r w:rsidR="007058C4">
        <w:rPr>
          <w:rFonts w:ascii="Times New Roman" w:hAnsi="Times New Roman" w:cs="Times New Roman"/>
          <w:sz w:val="24"/>
          <w:szCs w:val="24"/>
          <w:lang w:val="lt-LT"/>
        </w:rPr>
        <w:t>.</w:t>
      </w:r>
      <w:r w:rsidR="006E1AE0">
        <w:rPr>
          <w:rFonts w:ascii="Times New Roman" w:hAnsi="Times New Roman" w:cs="Times New Roman"/>
          <w:sz w:val="24"/>
          <w:szCs w:val="24"/>
          <w:lang w:val="lt-LT"/>
        </w:rPr>
        <w:t xml:space="preserve"> Apskaičiuosime du variantus</w:t>
      </w:r>
      <w:r w:rsidR="000A226A">
        <w:rPr>
          <w:rFonts w:ascii="Times New Roman" w:hAnsi="Times New Roman" w:cs="Times New Roman"/>
          <w:sz w:val="24"/>
          <w:szCs w:val="24"/>
          <w:lang w:val="lt-LT"/>
        </w:rPr>
        <w:t>,</w:t>
      </w:r>
      <w:r w:rsidR="006E1AE0">
        <w:rPr>
          <w:rFonts w:ascii="Times New Roman" w:hAnsi="Times New Roman" w:cs="Times New Roman"/>
          <w:sz w:val="24"/>
          <w:szCs w:val="24"/>
          <w:lang w:val="lt-LT"/>
        </w:rPr>
        <w:t xml:space="preserve"> esant skirtingoms A fazės izoliacijos varžoms </w:t>
      </w:r>
      <w:r>
        <w:rPr>
          <w:rFonts w:ascii="Times New Roman" w:hAnsi="Times New Roman" w:cs="Times New Roman"/>
          <w:sz w:val="24"/>
          <w:szCs w:val="24"/>
          <w:lang w:val="lt-LT"/>
        </w:rPr>
        <w:t>(</w:t>
      </w:r>
      <w:r w:rsidR="008F1CDF">
        <w:rPr>
          <w:rFonts w:ascii="Times New Roman" w:hAnsi="Times New Roman" w:cs="Times New Roman"/>
          <w:sz w:val="24"/>
          <w:szCs w:val="24"/>
          <w:lang w:val="lt-LT"/>
        </w:rPr>
        <w:t>3</w:t>
      </w:r>
      <w:r w:rsidR="0031630D">
        <w:rPr>
          <w:rFonts w:ascii="Times New Roman" w:hAnsi="Times New Roman" w:cs="Times New Roman"/>
          <w:sz w:val="24"/>
          <w:szCs w:val="24"/>
          <w:lang w:val="lt-LT"/>
        </w:rPr>
        <w:t>.</w:t>
      </w:r>
      <w:r w:rsidR="006E1AE0">
        <w:rPr>
          <w:rFonts w:ascii="Times New Roman" w:hAnsi="Times New Roman" w:cs="Times New Roman"/>
          <w:sz w:val="24"/>
          <w:szCs w:val="24"/>
        </w:rPr>
        <w:t>7</w:t>
      </w:r>
      <w:r w:rsidR="002630E0" w:rsidRPr="00834732">
        <w:rPr>
          <w:rFonts w:ascii="Times New Roman" w:hAnsi="Times New Roman" w:cs="Times New Roman"/>
          <w:sz w:val="24"/>
          <w:szCs w:val="24"/>
          <w:lang w:val="lt-LT"/>
        </w:rPr>
        <w:t xml:space="preserve"> lentel</w:t>
      </w:r>
      <w:r w:rsidR="002630E0">
        <w:rPr>
          <w:rFonts w:ascii="Times New Roman" w:hAnsi="Times New Roman" w:cs="Times New Roman"/>
          <w:sz w:val="24"/>
          <w:szCs w:val="24"/>
          <w:lang w:val="lt-LT"/>
        </w:rPr>
        <w:t>ė</w:t>
      </w:r>
      <w:r>
        <w:rPr>
          <w:rFonts w:ascii="Times New Roman" w:hAnsi="Times New Roman" w:cs="Times New Roman"/>
          <w:sz w:val="24"/>
          <w:szCs w:val="24"/>
          <w:lang w:val="lt-LT"/>
        </w:rPr>
        <w:t>)</w:t>
      </w:r>
      <w:r w:rsidR="006E1AE0">
        <w:rPr>
          <w:rFonts w:ascii="Times New Roman" w:hAnsi="Times New Roman" w:cs="Times New Roman"/>
          <w:sz w:val="24"/>
          <w:szCs w:val="24"/>
          <w:lang w:val="lt-LT"/>
        </w:rPr>
        <w:t>.</w:t>
      </w:r>
    </w:p>
    <w:p w:rsidR="00E551AA" w:rsidRPr="004E1892" w:rsidRDefault="008F1CDF" w:rsidP="004E1892">
      <w:pPr>
        <w:pStyle w:val="Heading8"/>
        <w:numPr>
          <w:ilvl w:val="0"/>
          <w:numId w:val="0"/>
        </w:numPr>
        <w:spacing w:after="240"/>
        <w:jc w:val="left"/>
        <w:rPr>
          <w:lang w:val="lt-LT"/>
        </w:rPr>
      </w:pPr>
      <w:bookmarkStart w:id="98" w:name="_Toc357416348"/>
      <w:r w:rsidRPr="004E1892">
        <w:rPr>
          <w:b w:val="0"/>
          <w:i/>
        </w:rPr>
        <w:t>3</w:t>
      </w:r>
      <w:r w:rsidR="0031630D" w:rsidRPr="004E1892">
        <w:rPr>
          <w:b w:val="0"/>
          <w:i/>
        </w:rPr>
        <w:t>.</w:t>
      </w:r>
      <w:r w:rsidR="002D7747">
        <w:rPr>
          <w:b w:val="0"/>
          <w:i/>
        </w:rPr>
        <w:t>7</w:t>
      </w:r>
      <w:r w:rsidR="002630E0" w:rsidRPr="004E1892">
        <w:rPr>
          <w:b w:val="0"/>
          <w:i/>
        </w:rPr>
        <w:t xml:space="preserve"> lentel</w:t>
      </w:r>
      <w:r w:rsidR="002630E0" w:rsidRPr="004E1892">
        <w:rPr>
          <w:b w:val="0"/>
          <w:i/>
          <w:lang w:val="lt-LT"/>
        </w:rPr>
        <w:t>ė</w:t>
      </w:r>
      <w:r w:rsidR="00064FE6">
        <w:rPr>
          <w:b w:val="0"/>
          <w:i/>
          <w:lang w:val="lt-LT"/>
        </w:rPr>
        <w:t xml:space="preserve">. </w:t>
      </w:r>
      <w:r w:rsidR="004E1892">
        <w:rPr>
          <w:lang w:val="lt-LT"/>
        </w:rPr>
        <w:t>IT sistemos izoliacijos varžos, esant dvigubam įžemėjimui</w:t>
      </w:r>
      <w:bookmarkEnd w:id="98"/>
    </w:p>
    <w:tbl>
      <w:tblPr>
        <w:tblStyle w:val="TableGrid"/>
        <w:tblW w:w="9498" w:type="dxa"/>
        <w:tblInd w:w="108" w:type="dxa"/>
        <w:tblLook w:val="04A0"/>
      </w:tblPr>
      <w:tblGrid>
        <w:gridCol w:w="799"/>
        <w:gridCol w:w="1379"/>
        <w:gridCol w:w="1440"/>
        <w:gridCol w:w="1602"/>
        <w:gridCol w:w="4278"/>
      </w:tblGrid>
      <w:tr w:rsidR="002630E0" w:rsidRPr="00E57941" w:rsidTr="00F32D94">
        <w:tc>
          <w:tcPr>
            <w:tcW w:w="799" w:type="dxa"/>
            <w:vMerge w:val="restart"/>
            <w:vAlign w:val="center"/>
          </w:tcPr>
          <w:p w:rsidR="002630E0" w:rsidRDefault="002630E0" w:rsidP="004E1892">
            <w:pPr>
              <w:pStyle w:val="ListParagraph"/>
              <w:spacing w:after="240" w:line="360" w:lineRule="auto"/>
              <w:ind w:left="0"/>
              <w:jc w:val="center"/>
              <w:rPr>
                <w:rFonts w:ascii="Times New Roman" w:hAnsi="Times New Roman" w:cs="Times New Roman"/>
                <w:sz w:val="24"/>
                <w:szCs w:val="24"/>
                <w:lang w:val="lt-LT"/>
              </w:rPr>
            </w:pPr>
          </w:p>
        </w:tc>
        <w:tc>
          <w:tcPr>
            <w:tcW w:w="4421" w:type="dxa"/>
            <w:gridSpan w:val="3"/>
            <w:vAlign w:val="center"/>
          </w:tcPr>
          <w:p w:rsidR="002630E0" w:rsidRPr="00865762" w:rsidRDefault="002630E0"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Izoliacijos varža</w:t>
            </w:r>
          </w:p>
        </w:tc>
        <w:tc>
          <w:tcPr>
            <w:tcW w:w="4278" w:type="dxa"/>
            <w:vMerge w:val="restart"/>
            <w:vAlign w:val="center"/>
          </w:tcPr>
          <w:p w:rsidR="002630E0" w:rsidRPr="00E57941" w:rsidRDefault="005749A2" w:rsidP="00321AD3">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Liesties objektas</w:t>
            </w:r>
          </w:p>
        </w:tc>
      </w:tr>
      <w:tr w:rsidR="002630E0" w:rsidTr="00F32D94">
        <w:tc>
          <w:tcPr>
            <w:tcW w:w="799" w:type="dxa"/>
            <w:vMerge/>
            <w:vAlign w:val="center"/>
          </w:tcPr>
          <w:p w:rsidR="002630E0" w:rsidRDefault="002630E0" w:rsidP="00321AD3">
            <w:pPr>
              <w:pStyle w:val="ListParagraph"/>
              <w:spacing w:line="360" w:lineRule="auto"/>
              <w:ind w:left="0"/>
              <w:jc w:val="center"/>
              <w:rPr>
                <w:rFonts w:ascii="Times New Roman" w:hAnsi="Times New Roman" w:cs="Times New Roman"/>
                <w:sz w:val="24"/>
                <w:szCs w:val="24"/>
                <w:lang w:val="lt-LT"/>
              </w:rPr>
            </w:pPr>
          </w:p>
        </w:tc>
        <w:tc>
          <w:tcPr>
            <w:tcW w:w="1379" w:type="dxa"/>
            <w:vAlign w:val="center"/>
          </w:tcPr>
          <w:p w:rsidR="002630E0" w:rsidRPr="00865762" w:rsidRDefault="002630E0"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 fazėje</w:t>
            </w:r>
          </w:p>
        </w:tc>
        <w:tc>
          <w:tcPr>
            <w:tcW w:w="1440" w:type="dxa"/>
            <w:vAlign w:val="center"/>
          </w:tcPr>
          <w:p w:rsidR="002630E0" w:rsidRPr="00865762" w:rsidRDefault="002630E0"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 fazėje</w:t>
            </w:r>
          </w:p>
        </w:tc>
        <w:tc>
          <w:tcPr>
            <w:tcW w:w="1602" w:type="dxa"/>
            <w:vAlign w:val="center"/>
          </w:tcPr>
          <w:p w:rsidR="002630E0" w:rsidRPr="00865762" w:rsidRDefault="002630E0"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 fazėje</w:t>
            </w:r>
          </w:p>
        </w:tc>
        <w:tc>
          <w:tcPr>
            <w:tcW w:w="4278" w:type="dxa"/>
            <w:vMerge/>
            <w:vAlign w:val="center"/>
          </w:tcPr>
          <w:p w:rsidR="002630E0" w:rsidRDefault="002630E0" w:rsidP="00321AD3">
            <w:pPr>
              <w:pStyle w:val="ListParagraph"/>
              <w:spacing w:line="360" w:lineRule="auto"/>
              <w:ind w:left="0"/>
              <w:jc w:val="center"/>
              <w:rPr>
                <w:rFonts w:ascii="Times New Roman" w:hAnsi="Times New Roman" w:cs="Times New Roman"/>
                <w:sz w:val="24"/>
                <w:szCs w:val="24"/>
                <w:lang w:val="lt-LT"/>
              </w:rPr>
            </w:pPr>
          </w:p>
        </w:tc>
      </w:tr>
      <w:tr w:rsidR="002630E0" w:rsidTr="00F32D94">
        <w:tc>
          <w:tcPr>
            <w:tcW w:w="799" w:type="dxa"/>
            <w:vAlign w:val="center"/>
          </w:tcPr>
          <w:p w:rsidR="002630E0" w:rsidRPr="00865762" w:rsidRDefault="002630E0" w:rsidP="002630E0">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3</w:t>
            </w:r>
            <w:r w:rsidRPr="00865762">
              <w:rPr>
                <w:rFonts w:ascii="Times New Roman" w:hAnsi="Times New Roman" w:cs="Times New Roman"/>
                <w:b/>
                <w:sz w:val="24"/>
                <w:szCs w:val="24"/>
              </w:rPr>
              <w:t>a</w:t>
            </w:r>
          </w:p>
        </w:tc>
        <w:tc>
          <w:tcPr>
            <w:tcW w:w="1379" w:type="dxa"/>
          </w:tcPr>
          <w:p w:rsidR="002630E0" w:rsidRDefault="002630E0" w:rsidP="00321AD3">
            <w:pPr>
              <w:spacing w:line="360" w:lineRule="auto"/>
              <w:jc w:val="center"/>
            </w:pPr>
            <w:r>
              <w:rPr>
                <w:rFonts w:ascii="Times New Roman" w:eastAsiaTheme="minorEastAsia" w:hAnsi="Times New Roman" w:cs="Times New Roman"/>
                <w:sz w:val="24"/>
                <w:szCs w:val="24"/>
              </w:rPr>
              <w:t>1</w:t>
            </w:r>
            <w:r w:rsidRPr="008D0F02">
              <w:rPr>
                <w:rFonts w:ascii="Times New Roman" w:eastAsiaTheme="minorEastAsia" w:hAnsi="Times New Roman" w:cs="Times New Roman"/>
                <w:sz w:val="24"/>
                <w:szCs w:val="24"/>
              </w:rPr>
              <w:t>00</w:t>
            </w:r>
            <w:r>
              <w:rPr>
                <w:rFonts w:ascii="Times New Roman" w:eastAsiaTheme="minorEastAsia" w:hAnsi="Times New Roman" w:cs="Times New Roman"/>
                <w:sz w:val="24"/>
                <w:szCs w:val="24"/>
              </w:rPr>
              <w:t xml:space="preserve"> </w:t>
            </w:r>
            <w:r w:rsidRPr="008D0F02">
              <w:rPr>
                <w:rFonts w:ascii="Times New Roman" w:eastAsiaTheme="minorEastAsia" w:hAnsi="Times New Roman" w:cs="Times New Roman"/>
                <w:sz w:val="24"/>
                <w:szCs w:val="24"/>
                <w:lang w:val="lt-LT"/>
              </w:rPr>
              <w:t>Ω</w:t>
            </w:r>
          </w:p>
        </w:tc>
        <w:tc>
          <w:tcPr>
            <w:tcW w:w="1440" w:type="dxa"/>
          </w:tcPr>
          <w:p w:rsidR="002630E0" w:rsidRDefault="002630E0" w:rsidP="00321AD3">
            <w:pPr>
              <w:spacing w:line="360" w:lineRule="auto"/>
              <w:jc w:val="center"/>
            </w:pPr>
            <w:r>
              <w:rPr>
                <w:rFonts w:ascii="Times New Roman" w:eastAsiaTheme="minorEastAsia" w:hAnsi="Times New Roman" w:cs="Times New Roman"/>
                <w:sz w:val="24"/>
                <w:szCs w:val="24"/>
              </w:rPr>
              <w:t xml:space="preserve">5 </w:t>
            </w:r>
            <w:r w:rsidRPr="008D0F02">
              <w:rPr>
                <w:rFonts w:ascii="Times New Roman" w:eastAsiaTheme="minorEastAsia" w:hAnsi="Times New Roman" w:cs="Times New Roman"/>
                <w:sz w:val="24"/>
                <w:szCs w:val="24"/>
                <w:lang w:val="lt-LT"/>
              </w:rPr>
              <w:t>kΩ</w:t>
            </w:r>
          </w:p>
        </w:tc>
        <w:tc>
          <w:tcPr>
            <w:tcW w:w="1602" w:type="dxa"/>
            <w:vAlign w:val="center"/>
          </w:tcPr>
          <w:p w:rsidR="002630E0" w:rsidRDefault="00BC3C54" w:rsidP="002630E0">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1</w:t>
            </w:r>
            <w:r w:rsidR="002630E0" w:rsidRPr="004E6809">
              <w:rPr>
                <w:rFonts w:ascii="Times New Roman" w:eastAsiaTheme="minorEastAsia" w:hAnsi="Times New Roman" w:cs="Times New Roman"/>
                <w:sz w:val="24"/>
                <w:szCs w:val="24"/>
                <w:lang w:val="lt-LT"/>
              </w:rPr>
              <w:t>0</w:t>
            </w:r>
            <w:r w:rsidR="002630E0">
              <w:rPr>
                <w:rFonts w:ascii="Times New Roman" w:eastAsiaTheme="minorEastAsia" w:hAnsi="Times New Roman" w:cs="Times New Roman"/>
                <w:sz w:val="24"/>
                <w:szCs w:val="24"/>
                <w:lang w:val="lt-LT"/>
              </w:rPr>
              <w:t xml:space="preserve"> </w:t>
            </w:r>
            <w:r w:rsidR="002630E0" w:rsidRPr="004E6809">
              <w:rPr>
                <w:rFonts w:ascii="Times New Roman" w:eastAsiaTheme="minorEastAsia" w:hAnsi="Times New Roman" w:cs="Times New Roman"/>
                <w:sz w:val="24"/>
                <w:szCs w:val="24"/>
                <w:lang w:val="lt-LT"/>
              </w:rPr>
              <w:t>Ω</w:t>
            </w:r>
          </w:p>
        </w:tc>
        <w:tc>
          <w:tcPr>
            <w:tcW w:w="4278" w:type="dxa"/>
            <w:vAlign w:val="center"/>
          </w:tcPr>
          <w:p w:rsidR="002630E0" w:rsidRDefault="005749A2" w:rsidP="00321AD3">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Imtuvo korpusas</w:t>
            </w:r>
          </w:p>
        </w:tc>
      </w:tr>
      <w:tr w:rsidR="002630E0" w:rsidTr="00F32D94">
        <w:tc>
          <w:tcPr>
            <w:tcW w:w="799" w:type="dxa"/>
            <w:vAlign w:val="center"/>
          </w:tcPr>
          <w:p w:rsidR="002630E0" w:rsidRPr="00865762" w:rsidRDefault="002630E0"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3</w:t>
            </w:r>
            <w:r w:rsidRPr="00865762">
              <w:rPr>
                <w:rFonts w:ascii="Times New Roman" w:hAnsi="Times New Roman" w:cs="Times New Roman"/>
                <w:b/>
                <w:sz w:val="24"/>
                <w:szCs w:val="24"/>
              </w:rPr>
              <w:t>b</w:t>
            </w:r>
          </w:p>
        </w:tc>
        <w:tc>
          <w:tcPr>
            <w:tcW w:w="1379" w:type="dxa"/>
            <w:vAlign w:val="center"/>
          </w:tcPr>
          <w:p w:rsidR="002630E0" w:rsidRDefault="002630E0" w:rsidP="00321AD3">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 xml:space="preserve">10 </w:t>
            </w:r>
            <w:r w:rsidRPr="008D0F02">
              <w:rPr>
                <w:rFonts w:ascii="Times New Roman" w:eastAsiaTheme="minorEastAsia" w:hAnsi="Times New Roman" w:cs="Times New Roman"/>
                <w:sz w:val="24"/>
                <w:szCs w:val="24"/>
                <w:lang w:val="lt-LT"/>
              </w:rPr>
              <w:t>Ω</w:t>
            </w:r>
          </w:p>
        </w:tc>
        <w:tc>
          <w:tcPr>
            <w:tcW w:w="1440" w:type="dxa"/>
            <w:vAlign w:val="center"/>
          </w:tcPr>
          <w:p w:rsidR="002630E0" w:rsidRDefault="002630E0" w:rsidP="00321AD3">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5 </w:t>
            </w:r>
            <w:r w:rsidRPr="004E6809">
              <w:rPr>
                <w:rFonts w:ascii="Times New Roman" w:eastAsiaTheme="minorEastAsia" w:hAnsi="Times New Roman" w:cs="Times New Roman"/>
                <w:sz w:val="24"/>
                <w:szCs w:val="24"/>
                <w:lang w:val="lt-LT"/>
              </w:rPr>
              <w:t>kΩ</w:t>
            </w:r>
          </w:p>
        </w:tc>
        <w:tc>
          <w:tcPr>
            <w:tcW w:w="1602" w:type="dxa"/>
          </w:tcPr>
          <w:p w:rsidR="002630E0" w:rsidRDefault="00BC3C54" w:rsidP="002630E0">
            <w:pPr>
              <w:spacing w:line="360" w:lineRule="auto"/>
              <w:jc w:val="center"/>
            </w:pPr>
            <w:r>
              <w:rPr>
                <w:rFonts w:ascii="Times New Roman" w:eastAsiaTheme="minorEastAsia" w:hAnsi="Times New Roman" w:cs="Times New Roman"/>
                <w:sz w:val="24"/>
                <w:szCs w:val="24"/>
                <w:lang w:val="lt-LT"/>
              </w:rPr>
              <w:t>1</w:t>
            </w:r>
            <w:r w:rsidR="002630E0" w:rsidRPr="00AC21B4">
              <w:rPr>
                <w:rFonts w:ascii="Times New Roman" w:eastAsiaTheme="minorEastAsia" w:hAnsi="Times New Roman" w:cs="Times New Roman"/>
                <w:sz w:val="24"/>
                <w:szCs w:val="24"/>
                <w:lang w:val="lt-LT"/>
              </w:rPr>
              <w:t>0 Ω</w:t>
            </w:r>
          </w:p>
        </w:tc>
        <w:tc>
          <w:tcPr>
            <w:tcW w:w="4278" w:type="dxa"/>
            <w:vAlign w:val="center"/>
          </w:tcPr>
          <w:p w:rsidR="002630E0" w:rsidRDefault="005749A2" w:rsidP="00321AD3">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Imtuvo korpusas</w:t>
            </w:r>
          </w:p>
        </w:tc>
      </w:tr>
    </w:tbl>
    <w:p w:rsidR="00F32D94" w:rsidRDefault="00F32D94" w:rsidP="00563BE2">
      <w:pPr>
        <w:pStyle w:val="ListParagraph"/>
        <w:spacing w:line="360" w:lineRule="auto"/>
        <w:ind w:left="0" w:firstLine="540"/>
        <w:jc w:val="both"/>
        <w:rPr>
          <w:rFonts w:ascii="Times New Roman" w:hAnsi="Times New Roman" w:cs="Times New Roman"/>
          <w:sz w:val="24"/>
          <w:szCs w:val="24"/>
          <w:lang w:val="lt-LT"/>
        </w:rPr>
      </w:pPr>
    </w:p>
    <w:p w:rsidR="00C36E38" w:rsidRDefault="006D18C5" w:rsidP="00563BE2">
      <w:pPr>
        <w:pStyle w:val="ListParagraph"/>
        <w:spacing w:line="360" w:lineRule="auto"/>
        <w:ind w:left="0" w:firstLine="540"/>
        <w:jc w:val="both"/>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10584" editas="canvas" style="width:483.75pt;height:196.35pt;mso-position-horizontal-relative:char;mso-position-vertical-relative:line" coordorigin="984,1448" coordsize="11734,4889">
            <o:lock v:ext="edit" aspectratio="t"/>
            <v:shape id="_x0000_s10585" type="#_x0000_t75" style="position:absolute;left:984;top:1448;width:11734;height:4889" o:preferrelative="f">
              <v:fill o:detectmouseclick="t"/>
              <v:path o:extrusionok="t" o:connecttype="none"/>
              <o:lock v:ext="edit" text="t"/>
            </v:shape>
            <v:shape id="_x0000_s10586" type="#_x0000_t202" style="position:absolute;left:5192;top:4366;width:715;height:431" strokecolor="white [3212]">
              <v:textbox style="mso-next-textbox:#_x0000_s10586" inset="1.46389mm,.73197mm,1.46389mm,.73197mm">
                <w:txbxContent>
                  <w:p w:rsidR="00A86F3E" w:rsidRPr="005749A2" w:rsidRDefault="00A86F3E" w:rsidP="00C36E38">
                    <w:pPr>
                      <w:rPr>
                        <w:sz w:val="18"/>
                        <w:szCs w:val="20"/>
                        <w:vertAlign w:val="subscript"/>
                      </w:rPr>
                    </w:pPr>
                    <w:r w:rsidRPr="005749A2">
                      <w:rPr>
                        <w:sz w:val="18"/>
                        <w:szCs w:val="20"/>
                      </w:rPr>
                      <w:t>R</w:t>
                    </w:r>
                    <w:r w:rsidRPr="005749A2">
                      <w:rPr>
                        <w:sz w:val="18"/>
                        <w:szCs w:val="20"/>
                        <w:vertAlign w:val="subscript"/>
                      </w:rPr>
                      <w:t>įžem.</w:t>
                    </w:r>
                  </w:p>
                </w:txbxContent>
              </v:textbox>
            </v:shape>
            <v:shape id="_x0000_s10587" type="#_x0000_t202" style="position:absolute;left:9090;top:4399;width:672;height:458" strokecolor="white [3212]">
              <v:textbox style="mso-next-textbox:#_x0000_s10587" inset="4.56pt,.80436mm,4.56pt,.80436mm">
                <w:txbxContent>
                  <w:p w:rsidR="00A86F3E" w:rsidRPr="00077383" w:rsidRDefault="00A86F3E" w:rsidP="00C36E38">
                    <w:pPr>
                      <w:rPr>
                        <w:sz w:val="20"/>
                        <w:szCs w:val="20"/>
                        <w:vertAlign w:val="subscript"/>
                      </w:rPr>
                    </w:pPr>
                    <w:r w:rsidRPr="00077383">
                      <w:rPr>
                        <w:sz w:val="20"/>
                        <w:szCs w:val="20"/>
                      </w:rPr>
                      <w:t>R</w:t>
                    </w:r>
                    <w:r>
                      <w:rPr>
                        <w:sz w:val="20"/>
                        <w:szCs w:val="20"/>
                        <w:vertAlign w:val="subscript"/>
                      </w:rPr>
                      <w:t>imt.</w:t>
                    </w:r>
                  </w:p>
                </w:txbxContent>
              </v:textbox>
            </v:shape>
            <v:shape id="_x0000_s10588" type="#_x0000_t202" style="position:absolute;left:6943;top:4609;width:1211;height:406" strokecolor="white [3212]">
              <v:textbox style="mso-next-textbox:#_x0000_s10588" inset="4.56pt,.80436mm,4.56pt,.80436mm">
                <w:txbxContent>
                  <w:p w:rsidR="00A86F3E" w:rsidRPr="00077383" w:rsidRDefault="00A86F3E" w:rsidP="00C36E38">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A44B7E">
                      <w:rPr>
                        <w:rFonts w:ascii="Times New Roman" w:hAnsi="Times New Roman" w:cs="Times New Roman"/>
                        <w:sz w:val="20"/>
                        <w:szCs w:val="20"/>
                      </w:rPr>
                      <w:t>Ω</w:t>
                    </w:r>
                  </w:p>
                  <w:p w:rsidR="00A86F3E" w:rsidRPr="008D283C" w:rsidRDefault="00A86F3E" w:rsidP="00C36E38">
                    <w:pPr>
                      <w:rPr>
                        <w:sz w:val="14"/>
                      </w:rPr>
                    </w:pPr>
                    <w:r w:rsidRPr="008D283C">
                      <w:rPr>
                        <w:sz w:val="10"/>
                      </w:rPr>
                      <w:t>ž</w:t>
                    </w:r>
                  </w:p>
                </w:txbxContent>
              </v:textbox>
            </v:shape>
            <v:shape id="_x0000_s10589" type="#_x0000_t202" style="position:absolute;left:5537;top:5922;width:1932;height:415" stroked="f">
              <v:textbox style="mso-next-textbox:#_x0000_s10589" inset="4.56pt,.80436mm,4.56pt,.80436mm">
                <w:txbxContent>
                  <w:p w:rsidR="00A86F3E" w:rsidRPr="00077383" w:rsidRDefault="00A86F3E" w:rsidP="00C36E38">
                    <w:pPr>
                      <w:rPr>
                        <w:sz w:val="20"/>
                        <w:szCs w:val="20"/>
                        <w:lang w:val="lt-LT"/>
                      </w:rPr>
                    </w:pPr>
                    <w:r w:rsidRPr="00077383">
                      <w:rPr>
                        <w:sz w:val="20"/>
                        <w:szCs w:val="20"/>
                        <w:lang w:val="lt-LT"/>
                      </w:rPr>
                      <w:t>Neutralioji žemė</w:t>
                    </w:r>
                  </w:p>
                </w:txbxContent>
              </v:textbox>
            </v:shape>
            <v:shape id="_x0000_s10590" type="#_x0000_t202" style="position:absolute;left:1214;top:4243;width:796;height:516" strokecolor="white [3212]">
              <v:textbox style="mso-next-textbox:#_x0000_s10590" inset="4.56pt,.80436mm,4.56pt,.80436mm">
                <w:txbxContent>
                  <w:p w:rsidR="00A86F3E" w:rsidRPr="00077383" w:rsidRDefault="00A86F3E" w:rsidP="00C36E38">
                    <w:pPr>
                      <w:rPr>
                        <w:sz w:val="20"/>
                        <w:szCs w:val="20"/>
                        <w:lang w:val="lt-LT"/>
                      </w:rPr>
                    </w:pPr>
                    <w:r>
                      <w:rPr>
                        <w:sz w:val="20"/>
                        <w:szCs w:val="20"/>
                        <w:lang w:val="lt-LT"/>
                      </w:rPr>
                      <w:t>U</w:t>
                    </w:r>
                    <w:r w:rsidRPr="008468FF">
                      <w:rPr>
                        <w:sz w:val="20"/>
                        <w:szCs w:val="20"/>
                        <w:vertAlign w:val="subscript"/>
                        <w:lang w:val="lt-LT"/>
                      </w:rPr>
                      <w:t>00'</w:t>
                    </w:r>
                  </w:p>
                </w:txbxContent>
              </v:textbox>
            </v:shape>
            <v:shape id="_x0000_s10591" type="#_x0000_t202" style="position:absolute;left:6288;top:4466;width:655;height:515" strokecolor="white [3212]">
              <v:textbox style="mso-next-textbox:#_x0000_s10591" inset="4.56pt,.80436mm,4.56pt,.80436mm">
                <w:txbxContent>
                  <w:p w:rsidR="00A86F3E" w:rsidRPr="00077383" w:rsidRDefault="00A86F3E" w:rsidP="00C36E38">
                    <w:pPr>
                      <w:rPr>
                        <w:sz w:val="20"/>
                        <w:szCs w:val="20"/>
                        <w:lang w:val="lt-LT"/>
                      </w:rPr>
                    </w:pPr>
                    <w:r>
                      <w:rPr>
                        <w:sz w:val="20"/>
                        <w:szCs w:val="20"/>
                        <w:lang w:val="lt-LT"/>
                      </w:rPr>
                      <w:t>U</w:t>
                    </w:r>
                    <w:r>
                      <w:rPr>
                        <w:sz w:val="20"/>
                        <w:szCs w:val="20"/>
                        <w:vertAlign w:val="subscript"/>
                        <w:lang w:val="lt-LT"/>
                      </w:rPr>
                      <w:t>p</w:t>
                    </w:r>
                  </w:p>
                </w:txbxContent>
              </v:textbox>
            </v:shape>
            <v:shape id="_x0000_s10592" type="#_x0000_t202" style="position:absolute;left:1395;top:5719;width:489;height:515" strokecolor="white [3212]">
              <v:textbox style="mso-next-textbox:#_x0000_s10592" inset="4.56pt,.80436mm,4.56pt,.80436mm">
                <w:txbxContent>
                  <w:p w:rsidR="00A86F3E" w:rsidRPr="00077383" w:rsidRDefault="00A86F3E" w:rsidP="00C36E38">
                    <w:pPr>
                      <w:rPr>
                        <w:sz w:val="20"/>
                        <w:szCs w:val="20"/>
                        <w:lang w:val="lt-LT"/>
                      </w:rPr>
                    </w:pPr>
                    <w:r>
                      <w:rPr>
                        <w:sz w:val="20"/>
                        <w:szCs w:val="20"/>
                        <w:lang w:val="lt-LT"/>
                      </w:rPr>
                      <w:t>0'</w:t>
                    </w:r>
                  </w:p>
                </w:txbxContent>
              </v:textbox>
            </v:shape>
            <v:shape id="_x0000_s10593" type="#_x0000_t202" style="position:absolute;left:1324;top:2573;width:489;height:515" strokecolor="white [3212]">
              <v:textbox style="mso-next-textbox:#_x0000_s10593" inset="4.56pt,.80436mm,4.56pt,.80436mm">
                <w:txbxContent>
                  <w:p w:rsidR="00A86F3E" w:rsidRPr="00077383" w:rsidRDefault="00A86F3E" w:rsidP="00C36E38">
                    <w:pPr>
                      <w:rPr>
                        <w:sz w:val="20"/>
                        <w:szCs w:val="20"/>
                        <w:lang w:val="lt-LT"/>
                      </w:rPr>
                    </w:pPr>
                    <w:r>
                      <w:rPr>
                        <w:sz w:val="20"/>
                        <w:szCs w:val="20"/>
                        <w:lang w:val="lt-LT"/>
                      </w:rPr>
                      <w:t>0</w:t>
                    </w:r>
                  </w:p>
                </w:txbxContent>
              </v:textbox>
            </v:shape>
            <v:shape id="_x0000_s10594" type="#_x0000_t202" style="position:absolute;left:4286;top:3907;width:562;height:429" strokecolor="white [3212]">
              <v:textbox style="mso-next-textbox:#_x0000_s10594" inset="4.56pt,.80436mm,4.56pt,.80436mm">
                <w:txbxContent>
                  <w:p w:rsidR="00A86F3E" w:rsidRPr="00077383" w:rsidRDefault="00A86F3E" w:rsidP="00C36E38">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A</w:t>
                    </w:r>
                  </w:p>
                </w:txbxContent>
              </v:textbox>
            </v:shape>
            <v:shape id="_x0000_s10595" type="#_x0000_t202" style="position:absolute;left:3719;top:4487;width:632;height:483" strokecolor="white [3212]">
              <v:textbox style="mso-next-textbox:#_x0000_s10595" inset="4.56pt,.80436mm,4.56pt,.80436mm">
                <w:txbxContent>
                  <w:p w:rsidR="00A86F3E" w:rsidRPr="00077383" w:rsidRDefault="00A86F3E" w:rsidP="00C36E38">
                    <w:pPr>
                      <w:rPr>
                        <w:sz w:val="20"/>
                        <w:szCs w:val="20"/>
                        <w:vertAlign w:val="subscript"/>
                      </w:rPr>
                    </w:pPr>
                    <w:r w:rsidRPr="00077383">
                      <w:rPr>
                        <w:sz w:val="20"/>
                        <w:szCs w:val="20"/>
                      </w:rPr>
                      <w:t>R</w:t>
                    </w:r>
                    <w:r w:rsidRPr="00077383">
                      <w:rPr>
                        <w:sz w:val="20"/>
                        <w:szCs w:val="20"/>
                        <w:vertAlign w:val="subscript"/>
                      </w:rPr>
                      <w:t>izB</w:t>
                    </w:r>
                  </w:p>
                </w:txbxContent>
              </v:textbox>
            </v:shape>
            <v:shape id="_x0000_s10596" type="#_x0000_t202" style="position:absolute;left:1749;top:3088;width:1334;height:364" stroked="f">
              <v:textbox style="mso-next-textbox:#_x0000_s10596" inset="4.56pt,.80436mm,4.56pt,.80436mm">
                <w:txbxContent>
                  <w:p w:rsidR="00A86F3E" w:rsidRPr="008D283C" w:rsidRDefault="00A86F3E" w:rsidP="00C36E38">
                    <w:pPr>
                      <w:rPr>
                        <w:sz w:val="14"/>
                      </w:rPr>
                    </w:pPr>
                    <w:r w:rsidRPr="008D283C">
                      <w:rPr>
                        <w:sz w:val="14"/>
                      </w:rPr>
                      <w:t>230 V, 50Hz</w:t>
                    </w:r>
                  </w:p>
                </w:txbxContent>
              </v:textbox>
            </v:shape>
            <v:shape id="_x0000_s10597" type="#_x0000_t202" style="position:absolute;left:1749;top:2344;width:1059;height:361" stroked="f">
              <v:textbox style="mso-next-textbox:#_x0000_s10597" inset="4.56pt,.80436mm,4.56pt,.80436mm">
                <w:txbxContent>
                  <w:p w:rsidR="00A86F3E" w:rsidRPr="008D283C" w:rsidRDefault="00A86F3E" w:rsidP="00C36E38">
                    <w:pPr>
                      <w:rPr>
                        <w:sz w:val="14"/>
                      </w:rPr>
                    </w:pPr>
                    <w:r w:rsidRPr="008D283C">
                      <w:rPr>
                        <w:sz w:val="14"/>
                      </w:rPr>
                      <w:t>230 V, 50Hz</w:t>
                    </w:r>
                  </w:p>
                </w:txbxContent>
              </v:textbox>
            </v:shape>
            <v:shape id="_x0000_s10598" type="#_x0000_t202" style="position:absolute;left:1749;top:1666;width:1056;height:364" stroked="f">
              <v:textbox style="mso-next-textbox:#_x0000_s10598" inset="4.56pt,.80436mm,4.56pt,.80436mm">
                <w:txbxContent>
                  <w:p w:rsidR="00A86F3E" w:rsidRPr="008D283C" w:rsidRDefault="00A86F3E" w:rsidP="00C36E38">
                    <w:pPr>
                      <w:rPr>
                        <w:sz w:val="14"/>
                      </w:rPr>
                    </w:pPr>
                    <w:r w:rsidRPr="008D283C">
                      <w:rPr>
                        <w:sz w:val="14"/>
                      </w:rPr>
                      <w:t>230 V, 50Hz</w:t>
                    </w:r>
                  </w:p>
                </w:txbxContent>
              </v:textbox>
            </v:shape>
            <v:shape id="_x0000_s10599" type="#_x0000_t202" style="position:absolute;left:3109;top:3907;width:672;height:459" strokecolor="white [3212]">
              <v:textbox style="mso-next-textbox:#_x0000_s10599" inset="4.56pt,.80436mm,4.56pt,.80436mm">
                <w:txbxContent>
                  <w:p w:rsidR="00A86F3E" w:rsidRPr="00077383" w:rsidRDefault="00A86F3E" w:rsidP="00C36E38">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C</w:t>
                    </w:r>
                  </w:p>
                </w:txbxContent>
              </v:textbox>
            </v:shape>
            <v:shape id="_x0000_s10600" type="#_x0000_t202" style="position:absolute;left:3157;top:2375;width:490;height:487" strokecolor="white [3212]">
              <v:textbox style="mso-next-textbox:#_x0000_s10600" inset="4.56pt,.80436mm,4.56pt,.80436mm">
                <w:txbxContent>
                  <w:p w:rsidR="00A86F3E" w:rsidRPr="00077383" w:rsidRDefault="00A86F3E" w:rsidP="00C36E38">
                    <w:pPr>
                      <w:rPr>
                        <w:sz w:val="20"/>
                        <w:szCs w:val="20"/>
                      </w:rPr>
                    </w:pPr>
                    <w:r w:rsidRPr="00077383">
                      <w:rPr>
                        <w:sz w:val="20"/>
                        <w:szCs w:val="20"/>
                      </w:rPr>
                      <w:t>B</w:t>
                    </w:r>
                  </w:p>
                </w:txbxContent>
              </v:textbox>
            </v:shape>
            <v:shape id="_x0000_s10601" type="#_x0000_t202" style="position:absolute;left:3145;top:3089;width:602;height:538" strokecolor="white [3212]">
              <v:textbox style="mso-next-textbox:#_x0000_s10601" inset="4.56pt,.80436mm,4.56pt,.80436mm">
                <w:txbxContent>
                  <w:p w:rsidR="00A86F3E" w:rsidRPr="00077383" w:rsidRDefault="00A86F3E" w:rsidP="00C36E38">
                    <w:pPr>
                      <w:rPr>
                        <w:sz w:val="20"/>
                        <w:szCs w:val="20"/>
                        <w:lang w:val="lt-LT"/>
                      </w:rPr>
                    </w:pPr>
                    <w:r w:rsidRPr="00077383">
                      <w:rPr>
                        <w:sz w:val="20"/>
                        <w:szCs w:val="20"/>
                        <w:lang w:val="lt-LT"/>
                      </w:rPr>
                      <w:t>C</w:t>
                    </w:r>
                  </w:p>
                </w:txbxContent>
              </v:textbox>
            </v:shape>
            <v:shape id="_x0000_s10602" type="#_x0000_t202" style="position:absolute;left:3157;top:1666;width:490;height:516" strokecolor="white [3212]">
              <v:textbox style="mso-next-textbox:#_x0000_s10602" inset="4.56pt,.80436mm,4.56pt,.80436mm">
                <w:txbxContent>
                  <w:p w:rsidR="00A86F3E" w:rsidRPr="00077383" w:rsidRDefault="00A86F3E" w:rsidP="00C36E38">
                    <w:pPr>
                      <w:rPr>
                        <w:sz w:val="20"/>
                        <w:szCs w:val="20"/>
                        <w:lang w:val="lt-LT"/>
                      </w:rPr>
                    </w:pPr>
                    <w:r w:rsidRPr="00077383">
                      <w:rPr>
                        <w:sz w:val="20"/>
                        <w:szCs w:val="20"/>
                        <w:lang w:val="lt-LT"/>
                      </w:rPr>
                      <w:t>A</w:t>
                    </w:r>
                  </w:p>
                </w:txbxContent>
              </v:textbox>
            </v:shape>
            <v:shape id="_x0000_s10603" type="#_x0000_t32" style="position:absolute;left:1749;top:5921;width:9950;height:33;flip:x" o:connectortype="straight">
              <v:stroke endarrow="oval" endarrowwidth="narrow" endarrowlength="short"/>
            </v:shape>
            <v:shape id="_x0000_s10604" type="#_x0000_t32" style="position:absolute;left:4151;top:6062;width:240;height:1" o:connectortype="straight"/>
            <v:shape id="_x0000_s10605" type="#_x0000_t32" style="position:absolute;left:4216;top:6140;width:128;height:3" o:connectortype="straight"/>
            <v:shape id="_x0000_s10606" type="#_x0000_t32" style="position:absolute;left:4273;top:5945;width:1;height:117" o:connectortype="straight"/>
            <v:shape id="_x0000_s10607" type="#_x0000_t32" style="position:absolute;left:2568;top:3516;width:8420;height:19" o:connectortype="straight"/>
            <v:shape id="_x0000_s10608" type="#_x0000_t32" style="position:absolute;left:2569;top:2064;width:8419;height:19" o:connectortype="straight"/>
            <v:shape id="_x0000_s10609" type="#_x0000_t32" style="position:absolute;left:2570;top:2806;width:8418;height:1" o:connectortype="straight"/>
            <v:shape id="_x0000_s10610" type="#_x0000_t32" style="position:absolute;left:3718;top:3530;width:1;height:1704;flip:y" o:connectortype="straight">
              <v:stroke endarrow="oval" endarrowwidth="narrow" endarrowlength="short"/>
            </v:shape>
            <v:rect id="_x0000_s10611" style="position:absolute;left:4085;top:4712;width:387;height:130;rotation:90"/>
            <v:shape id="_x0000_s10612" type="#_x0000_t32" style="position:absolute;left:4273;top:4970;width:13;height:975;flip:x" o:connectortype="straight"/>
            <v:shape id="_x0000_s10613" type="#_x0000_t32" style="position:absolute;left:4286;top:2821;width:2;height:1762;flip:y" o:connectortype="straight">
              <v:stroke endarrow="oval" endarrowwidth="narrow" endarrowlength="short"/>
            </v:shape>
            <v:shape id="_x0000_s10614" type="#_x0000_t32" style="position:absolute;left:4848;top:2075;width:9;height:3159;flip:x y" o:connectortype="straight">
              <v:stroke endarrow="oval" endarrowwidth="narrow" endarrowlength="short"/>
            </v:shape>
            <v:shape id="_x0000_s10615" type="#_x0000_t120" style="position:absolute;left:3157;top:2029;width:110;height:111"/>
            <v:shape id="_x0000_s10616" type="#_x0000_t120" style="position:absolute;left:3157;top:2751;width:110;height:111"/>
            <v:shape id="_x0000_s10617" type="#_x0000_t120" style="position:absolute;left:3157;top:3480;width:110;height:110"/>
            <v:shape id="_x0000_s10618" type="#_x0000_t19" style="position:absolute;left:2348;top:1928;width:228;height:155;flip:x" coordsize="43200,21857" adj="11751727,,21600" path="wr,,43200,43200,2,21857,43200,21600nfewr,,43200,43200,2,21857,43200,21600l21600,21600nsxe">
              <v:path o:connectlocs="2,21857;43200,21600;21600,21600"/>
            </v:shape>
            <v:shape id="_x0000_s10619" type="#_x0000_t19" style="position:absolute;left:2119;top:1918;width:229;height:158;flip:x" coordsize="43200,21857" adj="11751727,,21600" path="wr,,43200,43200,2,21857,43200,21600nfewr,,43200,43200,2,21857,43200,21600l21600,21600nsxe">
              <v:path o:connectlocs="2,21857;43200,21600;21600,21600"/>
            </v:shape>
            <v:shape id="_x0000_s10620" type="#_x0000_t19" style="position:absolute;left:1890;top:1918;width:229;height:158;flip:x" coordsize="43200,21857" adj="11751727,,21600" path="wr,,43200,43200,2,21857,43200,21600nfewr,,43200,43200,2,21857,43200,21600l21600,21600nsxe">
              <v:path o:connectlocs="2,21857;43200,21600;21600,21600"/>
            </v:shape>
            <v:shape id="_x0000_s10621" type="#_x0000_t19" style="position:absolute;left:2348;top:2651;width:228;height:157;flip:x" coordsize="43200,21857" adj="11751727,,21600" path="wr,,43200,43200,2,21857,43200,21600nfewr,,43200,43200,2,21857,43200,21600l21600,21600nsxe">
              <v:path o:connectlocs="2,21857;43200,21600;21600,21600"/>
            </v:shape>
            <v:shape id="_x0000_s10622" type="#_x0000_t19" style="position:absolute;left:2119;top:2642;width:229;height:157;flip:x" coordsize="43200,21857" adj="11751727,,21600" path="wr,,43200,43200,2,21857,43200,21600nfewr,,43200,43200,2,21857,43200,21600l21600,21600nsxe">
              <v:path o:connectlocs="2,21857;43200,21600;21600,21600"/>
            </v:shape>
            <v:shape id="_x0000_s10623" type="#_x0000_t19" style="position:absolute;left:1890;top:2642;width:229;height:157;flip:x" coordsize="43200,21857" adj="11751727,,21600" path="wr,,43200,43200,2,21857,43200,21600nfewr,,43200,43200,2,21857,43200,21600l21600,21600nsxe">
              <v:path o:connectlocs="2,21857;43200,21600;21600,21600"/>
            </v:shape>
            <v:shape id="_x0000_s10624" type="#_x0000_t19" style="position:absolute;left:2342;top:3378;width:228;height:155;flip:x" coordsize="43200,21857" adj="11751727,,21600" path="wr,,43200,43200,2,21857,43200,21600nfewr,,43200,43200,2,21857,43200,21600l21600,21600nsxe">
              <v:path o:connectlocs="2,21857;43200,21600;21600,21600"/>
            </v:shape>
            <v:shape id="_x0000_s10625" type="#_x0000_t19" style="position:absolute;left:2113;top:3369;width:229;height:157;flip:x" coordsize="43200,21857" adj="11751727,,21600" path="wr,,43200,43200,2,21857,43200,21600nfewr,,43200,43200,2,21857,43200,21600l21600,21600nsxe">
              <v:path o:connectlocs="2,21857;43200,21600;21600,21600"/>
            </v:shape>
            <v:shape id="_x0000_s10626" type="#_x0000_t19" style="position:absolute;left:1884;top:3369;width:229;height:157;flip:x" coordsize="43200,21857" adj="11751727,,21600" path="wr,,43200,43200,2,21857,43200,21600nfewr,,43200,43200,2,21857,43200,21600l21600,21600nsxe">
              <v:path o:connectlocs="2,21857;43200,21600;21600,21600"/>
            </v:shape>
            <v:shape id="_x0000_s10627" type="#_x0000_t32" style="position:absolute;left:1641;top:2073;width:250;height:1;flip:x" o:connectortype="straight"/>
            <v:shape id="_x0000_s10628" type="#_x0000_t32" style="position:absolute;left:1642;top:2064;width:1;height:1450" o:connectortype="straight"/>
            <v:shape id="_x0000_s10629" type="#_x0000_t32" style="position:absolute;left:1641;top:2791;width:250;height:5;flip:x y" o:connectortype="straight">
              <v:stroke endarrow="oval" endarrowwidth="narrow" endarrowlength="short"/>
            </v:shape>
            <v:shape id="_x0000_s10630" type="#_x0000_t32" style="position:absolute;left:1641;top:3523;width:244;height:1;flip:x" o:connectortype="straight"/>
            <v:shape id="_x0000_s10631" type="#_x0000_t32" style="position:absolute;left:3718;top:5234;width:1139;height:1" o:connectortype="straight"/>
            <v:rect id="_x0000_s10632" style="position:absolute;left:3522;top:4132;width:389;height:128;rotation:90"/>
            <v:rect id="_x0000_s10633" style="position:absolute;left:4661;top:4134;width:387;height:126;rotation:90"/>
            <v:shape id="_x0000_s10634" type="#_x0000_t32" style="position:absolute;left:1248;top:2984;width:0;height:2735" o:connectortype="straight">
              <v:stroke endarrow="classic" endarrowwidth="narrow" endarrowlength="long"/>
            </v:shape>
            <v:shape id="_x0000_s10635" type="#_x0000_t32" style="position:absolute;left:3606;top:3949;width:415;height:441;flip:y" o:connectortype="straight">
              <v:stroke endarrow="block" endarrowwidth="narrow" endarrowlength="long"/>
            </v:shape>
            <v:shape id="_x0000_s10636" type="#_x0000_t32" style="position:absolute;left:4151;top:4527;width:414;height:439;flip:y" o:connectortype="straight">
              <v:stroke endarrow="block" endarrowwidth="narrow" endarrowlength="long"/>
            </v:shape>
            <v:shape id="_x0000_s10637" type="#_x0000_t32" style="position:absolute;left:6734;top:3928;width:10;height:1887;flip:x" o:connectortype="straight">
              <v:stroke endarrow="classic" endarrowwidth="narrow" endarrowlength="long"/>
            </v:shape>
            <v:shape id="_x0000_s10638" type="#_x0000_t32" style="position:absolute;left:4736;top:3948;width:413;height:439;flip:y" o:connectortype="straight">
              <v:stroke endarrow="block" endarrowwidth="narrow" endarrowlength="long"/>
            </v:shape>
            <v:shape id="_x0000_s10639" type="#_x0000_t202" style="position:absolute;left:10319;top:5040;width:543;height:459" strokecolor="white [3212]">
              <v:textbox style="mso-next-textbox:#_x0000_s10639" inset="4.56pt,.80436mm,4.56pt,.80436mm">
                <w:txbxContent>
                  <w:p w:rsidR="00A86F3E" w:rsidRPr="00077383" w:rsidRDefault="00A86F3E" w:rsidP="00C36E38">
                    <w:pPr>
                      <w:rPr>
                        <w:sz w:val="20"/>
                        <w:szCs w:val="20"/>
                        <w:vertAlign w:val="subscript"/>
                      </w:rPr>
                    </w:pPr>
                    <w:r w:rsidRPr="00077383">
                      <w:rPr>
                        <w:sz w:val="20"/>
                        <w:szCs w:val="20"/>
                      </w:rPr>
                      <w:t>R</w:t>
                    </w:r>
                    <w:r>
                      <w:rPr>
                        <w:sz w:val="20"/>
                        <w:szCs w:val="20"/>
                        <w:vertAlign w:val="subscript"/>
                      </w:rPr>
                      <w:t>a</w:t>
                    </w:r>
                  </w:p>
                </w:txbxContent>
              </v:textbox>
            </v:shape>
            <v:shape id="_x0000_s10640" type="#_x0000_t32" style="position:absolute;left:10319;top:4600;width:1;height:1329;flip:y" o:connectortype="straight">
              <v:stroke endarrowwidth="narrow" endarrowlength="short"/>
            </v:shape>
            <v:rect id="_x0000_s10641" style="position:absolute;left:10136;top:5170;width:388;height:127;rotation:90"/>
            <v:shape id="_x0000_s10642" type="#_x0000_t32" style="position:absolute;left:9027;top:2806;width:3;height:2054;flip:y" o:connectortype="straight">
              <v:stroke endarrow="oval" endarrowwidth="narrow" endarrowlength="short"/>
            </v:shape>
            <v:shape id="_x0000_s10643" type="#_x0000_t32" style="position:absolute;left:9731;top:3518;width:1;height:1341;flip:y" o:connectortype="straight">
              <v:stroke endarrow="oval" endarrowwidth="narrow" endarrowlength="short"/>
            </v:shape>
            <v:shape id="_x0000_s10644" type="#_x0000_t32" style="position:absolute;left:9030;top:4857;width:701;height:2" o:connectortype="straight"/>
            <v:shape id="_x0000_s10645" type="#_x0000_t32" style="position:absolute;left:8563;top:4669;width:741;height:1;rotation:90" o:connectortype="elbow" adj="-191832,-1,-191832"/>
            <v:shape id="_x0000_s10646" type="#_x0000_t32" style="position:absolute;left:8933;top:5040;width:875;height:1" o:connectortype="straight"/>
            <v:shape id="_x0000_s10647" type="#_x0000_t32" style="position:absolute;left:9808;top:4299;width:2;height:741;flip:y" o:connectortype="straight"/>
            <v:shape id="_x0000_s10648" type="#_x0000_t32" style="position:absolute;left:9808;top:4299;width:181;height:1" o:connectortype="straight"/>
            <v:shape id="_x0000_s10649" type="#_x0000_t32" style="position:absolute;left:9989;top:4299;width:1;height:926" o:connectortype="straight"/>
            <v:shape id="_x0000_s10650" type="#_x0000_t32" style="position:absolute;left:8779;top:5225;width:1210;height:1;flip:x y" o:connectortype="straight"/>
            <v:shape id="_x0000_s10651" type="#_x0000_t32" style="position:absolute;left:8774;top:4298;width:1;height:927;flip:y" o:connectortype="straight"/>
            <v:shape id="_x0000_s10652" type="#_x0000_t32" style="position:absolute;left:8779;top:4299;width:154;height:1" o:connectortype="straight"/>
            <v:shape id="_x0000_s10653" type="#_x0000_t32" style="position:absolute;left:8780;top:4320;width:153;height:151;flip:x" o:connectortype="straight"/>
            <v:shape id="_x0000_s10654" type="#_x0000_t32" style="position:absolute;left:8779;top:4511;width:153;height:150;flip:x" o:connectortype="straight"/>
            <v:shape id="_x0000_s10655" type="#_x0000_t32" style="position:absolute;left:8779;top:4735;width:153;height:150;flip:x" o:connectortype="straight"/>
            <v:shape id="_x0000_s10656" type="#_x0000_t32" style="position:absolute;left:8779;top:4950;width:153;height:151;flip:x" o:connectortype="straight"/>
            <v:shape id="_x0000_s10657" type="#_x0000_t32" style="position:absolute;left:8833;top:5040;width:194;height:178;flip:x" o:connectortype="straight"/>
            <v:shape id="_x0000_s10658" type="#_x0000_t32" style="position:absolute;left:8997;top:5040;width:204;height:178;flip:x" o:connectortype="straight"/>
            <v:shape id="_x0000_s10659" type="#_x0000_t32" style="position:absolute;left:9150;top:5047;width:201;height:178;flip:x" o:connectortype="straight"/>
            <v:shape id="_x0000_s10660" type="#_x0000_t32" style="position:absolute;left:9287;top:5047;width:202;height:178;flip:x" o:connectortype="straight"/>
            <v:shape id="_x0000_s10661" type="#_x0000_t32" style="position:absolute;left:9449;top:5048;width:203;height:178;flip:x" o:connectortype="straight"/>
            <v:shape id="_x0000_s10662" type="#_x0000_t32" style="position:absolute;left:9601;top:4859;width:388;height:367;flip:x" o:connectortype="straight"/>
            <v:shape id="_x0000_s10663" type="#_x0000_t32" style="position:absolute;left:9788;top:5048;width:201;height:178;flip:x" o:connectortype="straight"/>
            <v:shape id="_x0000_s10664" type="#_x0000_t32" style="position:absolute;left:9811;top:4682;width:179;height:178;flip:x" o:connectortype="straight"/>
            <v:shape id="_x0000_s10665" type="#_x0000_t32" style="position:absolute;left:9808;top:4511;width:182;height:178;flip:x" o:connectortype="straight"/>
            <v:shape id="_x0000_s10666" type="#_x0000_t32" style="position:absolute;left:9811;top:4351;width:178;height:160;flip:x" o:connectortype="straight"/>
            <v:shape id="_x0000_s10667" type="#_x0000_t32" style="position:absolute;left:9990;top:4600;width:329;height:1;flip:x" o:connectortype="straight"/>
            <v:shape id="_x0000_s10668" type="#_x0000_t32" style="position:absolute;left:9948;top:3933;width:41;height:360;flip:x" o:connectortype="straight">
              <v:stroke endarrow="classic" endarrowwidth="narrow"/>
            </v:shape>
            <v:oval id="_x0000_s10669" style="position:absolute;left:8063;top:3868;width:312;height:314"/>
            <v:shape id="_x0000_s10670" style="position:absolute;left:8168;top:4182;width:141;height:1027" coordsize="187,1335" path="m10,l,729r156,281l187,1335e" filled="f">
              <v:path arrowok="t"/>
            </v:shape>
            <v:shape id="_x0000_s10671" style="position:absolute;left:8063;top:4745;width:105;height:461" coordsize="135,599" path="m135,r,281l,599e" filled="f">
              <v:path arrowok="t"/>
            </v:shape>
            <v:rect id="_x0000_s10672" style="position:absolute;left:7983;top:4489;width:384;height:128;rotation:90"/>
            <v:shape id="_x0000_s10673" type="#_x0000_t32" style="position:absolute;left:7821;top:4264;width:333;height:56;flip:x" o:connectortype="straight"/>
            <v:shape id="_x0000_s10674" type="#_x0000_t32" style="position:absolute;left:7753;top:4320;width:68;height:268;flip:y" o:connectortype="straight"/>
            <v:shape id="_x0000_s10675" type="#_x0000_t32" style="position:absolute;left:8168;top:4252;width:329;height:86" o:connectortype="straight"/>
            <v:shape id="_x0000_s10676" type="#_x0000_t32" style="position:absolute;left:7576;top:5219;width:1009;height:2;flip:y" o:connectortype="straight" strokeweight="2pt"/>
            <v:shape id="_x0000_s10677" type="#_x0000_t32" style="position:absolute;left:8497;top:4264;width:281;height:74;flip:y" o:connectortype="straight"/>
            <v:rect id="_x0000_s10678" style="position:absolute;left:9201;top:4777;width:388;height:127;rotation:180"/>
            <v:shape id="_x0000_s10679" type="#_x0000_t120" style="position:absolute;left:8997;top:3780;width:110;height:111"/>
            <v:shape id="_x0000_s10680" type="#_x0000_t120" style="position:absolute;left:9652;top:3802;width:110;height:108"/>
            <v:shape id="_x0000_s10681" type="#_x0000_t32" style="position:absolute;left:9762;top:3857;width:228;height:1" o:connectortype="straight"/>
            <v:shape id="_x0000_s10682" type="#_x0000_t32" style="position:absolute;left:9857;top:3858;width:34;height:299;flip:x" o:connectortype="straight"/>
            <v:shape id="_x0000_s10683" type="#_x0000_t32" style="position:absolute;left:9857;top:3933;width:132;height:224;flip:y" o:connectortype="straight"/>
            <v:shape id="_x0000_s10684" type="#_x0000_t32" style="position:absolute;left:10198;top:6056;width:240;height:1" o:connectortype="straight"/>
            <v:shape id="_x0000_s10685" type="#_x0000_t32" style="position:absolute;left:10262;top:6135;width:126;height:1" o:connectortype="straight"/>
            <v:shape id="_x0000_s10686" type="#_x0000_t32" style="position:absolute;left:10319;top:5939;width:1;height:118" o:connectortype="straight"/>
            <v:shape id="_x0000_s10687" type="#_x0000_t32" style="position:absolute;left:7576;top:5221;width:99;height:111;flip:x" o:connectortype="straight"/>
            <v:shape id="_x0000_s10688" type="#_x0000_t32" style="position:absolute;left:7675;top:5221;width:100;height:111;flip:x" o:connectortype="straight"/>
            <v:shape id="_x0000_s10689" type="#_x0000_t32" style="position:absolute;left:7775;top:5221;width:100;height:111;flip:x" o:connectortype="straight"/>
            <v:shape id="_x0000_s10690" type="#_x0000_t32" style="position:absolute;left:7875;top:5221;width:100;height:111;flip:x" o:connectortype="straight"/>
            <v:shape id="_x0000_s10691" type="#_x0000_t32" style="position:absolute;left:7998;top:5221;width:99;height:111;flip:x" o:connectortype="straight"/>
            <v:shape id="_x0000_s10692" type="#_x0000_t32" style="position:absolute;left:8111;top:5209;width:99;height:111;flip:x" o:connectortype="straight"/>
            <v:shape id="_x0000_s10693" type="#_x0000_t32" style="position:absolute;left:8239;top:5209;width:100;height:111;flip:x" o:connectortype="straight"/>
            <v:shape id="_x0000_s10694" type="#_x0000_t32" style="position:absolute;left:8339;top:5209;width:99;height:111;flip:x" o:connectortype="straight"/>
            <v:shape id="_x0000_s10695" type="#_x0000_t32" style="position:absolute;left:8438;top:5209;width:101;height:111;flip:x" o:connectortype="straight"/>
            <v:shape id="_x0000_s10696" type="#_x0000_t32" style="position:absolute;left:8563;top:5206;width:1;height:733" o:connectortype="straight"/>
            <v:shape id="_x0000_s10697" type="#_x0000_t202" style="position:absolute;left:8917;top:5244;width:1203;height:460" strokecolor="white [3212]">
              <v:textbox style="mso-next-textbox:#_x0000_s10697" inset="4.56pt,.80436mm,4.56pt,.80436mm">
                <w:txbxContent>
                  <w:p w:rsidR="00A86F3E" w:rsidRPr="00077383" w:rsidRDefault="00A86F3E" w:rsidP="00C36E38">
                    <w:pPr>
                      <w:rPr>
                        <w:sz w:val="20"/>
                        <w:szCs w:val="20"/>
                        <w:vertAlign w:val="subscript"/>
                      </w:rPr>
                    </w:pPr>
                    <w:r>
                      <w:rPr>
                        <w:sz w:val="20"/>
                        <w:szCs w:val="20"/>
                      </w:rPr>
                      <w:t>Imtuvas</w:t>
                    </w:r>
                  </w:p>
                </w:txbxContent>
              </v:textbox>
            </v:shape>
            <v:shape id="_x0000_s10698" type="#_x0000_t32" style="position:absolute;left:10064;top:4497;width:200;height:185;flip:y" o:connectortype="straight"/>
            <v:shape id="_x0000_s10699" type="#_x0000_t32" style="position:absolute;left:10164;top:4496;width:174;height:1" o:connectortype="straight"/>
            <v:shape id="_x0000_s10700" type="#_x0000_t32" style="position:absolute;left:4848;top:5048;width:1059;height:2;flip:x" o:connectortype="straight">
              <v:stroke startarrowwidth="narrow" startarrowlength="short" endarrow="oval" endarrowwidth="narrow" endarrowlength="short"/>
            </v:shape>
            <v:shape id="_x0000_s10701" type="#_x0000_t32" style="position:absolute;left:5644;top:2064;width:743;height:2159;flip:x" o:connectortype="straight">
              <v:stroke startarrow="oval" startarrowwidth="narrow" startarrowlength="short"/>
            </v:shape>
            <v:shape id="_x0000_s10702" type="#_x0000_t32" style="position:absolute;left:5644;top:4145;width:414;height:78;flip:y" o:connectortype="straight"/>
            <v:shape id="_x0000_s10703" type="#_x0000_t32" style="position:absolute;left:5693;top:4145;width:365;height:935;flip:x" o:connectortype="straight">
              <v:stroke endarrow="classic" endarrowwidth="narrow"/>
            </v:shape>
            <v:rect id="_x0000_s10704" style="position:absolute;left:5667;top:4550;width:364;height:117;rotation:7356352fd"/>
            <v:shape id="_x0000_s10705" type="#_x0000_t32" style="position:absolute;left:7576;top:5222;width:0;height:723" o:connectortype="straight"/>
            <w10:wrap type="none"/>
            <w10:anchorlock/>
          </v:group>
        </w:pict>
      </w:r>
    </w:p>
    <w:p w:rsidR="00C36E38" w:rsidRPr="00A24B2C" w:rsidRDefault="00C36E38" w:rsidP="00C36E38">
      <w:pPr>
        <w:pStyle w:val="Heading7"/>
        <w:numPr>
          <w:ilvl w:val="0"/>
          <w:numId w:val="0"/>
        </w:numPr>
        <w:spacing w:before="0"/>
        <w:ind w:left="1296"/>
        <w:rPr>
          <w:rFonts w:ascii="Times New Roman" w:hAnsi="Times New Roman" w:cs="Times New Roman"/>
          <w:color w:val="auto"/>
          <w:lang w:val="lt-LT"/>
        </w:rPr>
      </w:pPr>
      <w:bookmarkStart w:id="99" w:name="_Toc356815010"/>
      <w:bookmarkStart w:id="100" w:name="_Toc357416391"/>
      <w:r w:rsidRPr="00A24B2C">
        <w:rPr>
          <w:rFonts w:ascii="Times New Roman" w:hAnsi="Times New Roman" w:cs="Times New Roman"/>
          <w:color w:val="auto"/>
          <w:lang w:val="lt-LT"/>
        </w:rPr>
        <w:t>3.</w:t>
      </w:r>
      <w:r>
        <w:rPr>
          <w:rFonts w:ascii="Times New Roman" w:hAnsi="Times New Roman" w:cs="Times New Roman"/>
          <w:color w:val="auto"/>
          <w:lang w:val="lt-LT"/>
        </w:rPr>
        <w:t xml:space="preserve">4 pav. </w:t>
      </w:r>
      <w:r w:rsidRPr="00A24B2C">
        <w:rPr>
          <w:rFonts w:ascii="Times New Roman" w:hAnsi="Times New Roman" w:cs="Times New Roman"/>
          <w:color w:val="auto"/>
          <w:lang w:val="lt-LT"/>
        </w:rPr>
        <w:t>IT sistemos tinklo schema avariniame režime, esant dvigubam įžemėjimui</w:t>
      </w:r>
      <w:bookmarkEnd w:id="99"/>
      <w:bookmarkEnd w:id="100"/>
    </w:p>
    <w:p w:rsidR="00C36E38" w:rsidRDefault="00C36E38" w:rsidP="00F32D94">
      <w:pPr>
        <w:pStyle w:val="ListParagraph"/>
        <w:spacing w:line="360" w:lineRule="auto"/>
        <w:ind w:left="0" w:firstLine="540"/>
        <w:jc w:val="both"/>
        <w:rPr>
          <w:rFonts w:ascii="Times New Roman" w:hAnsi="Times New Roman" w:cs="Times New Roman"/>
          <w:sz w:val="24"/>
          <w:szCs w:val="24"/>
          <w:lang w:val="lt-LT"/>
        </w:rPr>
      </w:pPr>
    </w:p>
    <w:p w:rsidR="009223EE" w:rsidRDefault="00321AD3" w:rsidP="00F32D94">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Skaičiavimo rezultatai pateik</w:t>
      </w:r>
      <w:r w:rsidR="00C36E38">
        <w:rPr>
          <w:rFonts w:ascii="Times New Roman" w:hAnsi="Times New Roman" w:cs="Times New Roman"/>
          <w:sz w:val="24"/>
          <w:szCs w:val="24"/>
          <w:lang w:val="lt-LT"/>
        </w:rPr>
        <w:t>ti</w:t>
      </w:r>
      <w:r>
        <w:rPr>
          <w:rFonts w:ascii="Times New Roman" w:hAnsi="Times New Roman" w:cs="Times New Roman"/>
          <w:sz w:val="24"/>
          <w:szCs w:val="24"/>
          <w:lang w:val="lt-LT"/>
        </w:rPr>
        <w:t xml:space="preserve"> </w:t>
      </w:r>
      <w:r w:rsidR="008F1CDF">
        <w:rPr>
          <w:rFonts w:ascii="Times New Roman" w:hAnsi="Times New Roman" w:cs="Times New Roman"/>
          <w:sz w:val="24"/>
          <w:szCs w:val="24"/>
          <w:lang w:val="lt-LT"/>
        </w:rPr>
        <w:t>3</w:t>
      </w:r>
      <w:r w:rsidR="0031630D">
        <w:rPr>
          <w:rFonts w:ascii="Times New Roman" w:hAnsi="Times New Roman" w:cs="Times New Roman"/>
          <w:sz w:val="24"/>
          <w:szCs w:val="24"/>
          <w:lang w:val="lt-LT"/>
        </w:rPr>
        <w:t>.</w:t>
      </w:r>
      <w:r w:rsidR="00C36E38">
        <w:rPr>
          <w:rFonts w:ascii="Times New Roman" w:hAnsi="Times New Roman" w:cs="Times New Roman"/>
          <w:sz w:val="24"/>
          <w:szCs w:val="24"/>
          <w:lang w:val="lt-LT"/>
        </w:rPr>
        <w:t>8</w:t>
      </w:r>
      <w:r>
        <w:rPr>
          <w:rFonts w:ascii="Times New Roman" w:hAnsi="Times New Roman" w:cs="Times New Roman"/>
          <w:sz w:val="24"/>
          <w:szCs w:val="24"/>
          <w:lang w:val="lt-LT"/>
        </w:rPr>
        <w:t xml:space="preserve"> lentelėje.</w:t>
      </w:r>
    </w:p>
    <w:p w:rsidR="00321AD3" w:rsidRPr="004E1892" w:rsidRDefault="008F1CDF" w:rsidP="004E1892">
      <w:pPr>
        <w:pStyle w:val="Heading8"/>
        <w:numPr>
          <w:ilvl w:val="0"/>
          <w:numId w:val="0"/>
        </w:numPr>
        <w:spacing w:after="240"/>
        <w:jc w:val="left"/>
        <w:rPr>
          <w:lang w:val="lt-LT"/>
        </w:rPr>
      </w:pPr>
      <w:bookmarkStart w:id="101" w:name="_Toc357416349"/>
      <w:r w:rsidRPr="004E1892">
        <w:rPr>
          <w:b w:val="0"/>
          <w:i/>
          <w:lang w:val="lt-LT"/>
        </w:rPr>
        <w:t>3</w:t>
      </w:r>
      <w:r w:rsidR="0031630D" w:rsidRPr="004E1892">
        <w:rPr>
          <w:b w:val="0"/>
          <w:i/>
          <w:lang w:val="lt-LT"/>
        </w:rPr>
        <w:t>.</w:t>
      </w:r>
      <w:r w:rsidR="002D7747">
        <w:rPr>
          <w:b w:val="0"/>
          <w:i/>
          <w:lang w:val="lt-LT"/>
        </w:rPr>
        <w:t>8</w:t>
      </w:r>
      <w:r w:rsidR="00321AD3" w:rsidRPr="004E1892">
        <w:rPr>
          <w:b w:val="0"/>
          <w:i/>
          <w:lang w:val="lt-LT"/>
        </w:rPr>
        <w:t xml:space="preserve"> lentelė</w:t>
      </w:r>
      <w:r w:rsidR="00064FE6">
        <w:rPr>
          <w:b w:val="0"/>
          <w:i/>
          <w:lang w:val="lt-LT"/>
        </w:rPr>
        <w:t xml:space="preserve">. </w:t>
      </w:r>
      <w:r w:rsidR="004E1892">
        <w:rPr>
          <w:lang w:val="lt-LT"/>
        </w:rPr>
        <w:t xml:space="preserve">IT sistemos </w:t>
      </w:r>
      <w:r w:rsidR="009963FD">
        <w:rPr>
          <w:lang w:val="lt-LT"/>
        </w:rPr>
        <w:t xml:space="preserve">liesties </w:t>
      </w:r>
      <w:r w:rsidR="004E1892">
        <w:rPr>
          <w:lang w:val="lt-LT"/>
        </w:rPr>
        <w:t>įtampos skaičiavimo rezultatai, esant dvigubam įžemėjimui</w:t>
      </w:r>
      <w:bookmarkEnd w:id="101"/>
    </w:p>
    <w:tbl>
      <w:tblPr>
        <w:tblStyle w:val="TableGrid"/>
        <w:tblW w:w="9540" w:type="dxa"/>
        <w:tblInd w:w="108" w:type="dxa"/>
        <w:tblLayout w:type="fixed"/>
        <w:tblLook w:val="04A0"/>
      </w:tblPr>
      <w:tblGrid>
        <w:gridCol w:w="727"/>
        <w:gridCol w:w="803"/>
        <w:gridCol w:w="810"/>
        <w:gridCol w:w="810"/>
        <w:gridCol w:w="810"/>
        <w:gridCol w:w="1260"/>
        <w:gridCol w:w="900"/>
        <w:gridCol w:w="3420"/>
      </w:tblGrid>
      <w:tr w:rsidR="00321AD3" w:rsidRPr="00865762" w:rsidTr="00321AD3">
        <w:tc>
          <w:tcPr>
            <w:tcW w:w="727" w:type="dxa"/>
            <w:vMerge w:val="restart"/>
            <w:vAlign w:val="center"/>
          </w:tcPr>
          <w:p w:rsidR="00321AD3" w:rsidRDefault="00321AD3" w:rsidP="004E1892">
            <w:pPr>
              <w:pStyle w:val="ListParagraph"/>
              <w:spacing w:after="240" w:line="360" w:lineRule="auto"/>
              <w:ind w:left="0"/>
              <w:jc w:val="center"/>
              <w:rPr>
                <w:rFonts w:ascii="Times New Roman" w:hAnsi="Times New Roman" w:cs="Times New Roman"/>
                <w:sz w:val="24"/>
                <w:szCs w:val="24"/>
                <w:lang w:val="lt-LT"/>
              </w:rPr>
            </w:pPr>
          </w:p>
        </w:tc>
        <w:tc>
          <w:tcPr>
            <w:tcW w:w="3233" w:type="dxa"/>
            <w:gridSpan w:val="4"/>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Įtampos modulis, V</w:t>
            </w:r>
          </w:p>
        </w:tc>
        <w:tc>
          <w:tcPr>
            <w:tcW w:w="1260" w:type="dxa"/>
            <w:vMerge w:val="restart"/>
            <w:vAlign w:val="center"/>
          </w:tcPr>
          <w:p w:rsidR="007548D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lang w:val="lt-LT"/>
              </w:rPr>
              <w:t>p</w:t>
            </w:r>
            <w:r w:rsidRPr="00865762">
              <w:rPr>
                <w:rFonts w:ascii="Times New Roman" w:hAnsi="Times New Roman" w:cs="Times New Roman"/>
                <w:b/>
                <w:sz w:val="24"/>
                <w:szCs w:val="24"/>
                <w:lang w:val="lt-LT"/>
              </w:rPr>
              <w:t>, V</w:t>
            </w:r>
          </w:p>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 fazė</w:t>
            </w:r>
          </w:p>
        </w:tc>
        <w:tc>
          <w:tcPr>
            <w:tcW w:w="900" w:type="dxa"/>
            <w:vMerge w:val="restart"/>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w:t>
            </w:r>
            <w:r w:rsidRPr="00865762">
              <w:rPr>
                <w:rFonts w:ascii="Times New Roman" w:hAnsi="Times New Roman" w:cs="Times New Roman"/>
                <w:b/>
                <w:sz w:val="24"/>
                <w:szCs w:val="24"/>
                <w:vertAlign w:val="subscript"/>
                <w:lang w:val="lt-LT"/>
              </w:rPr>
              <w:t>h</w:t>
            </w:r>
            <w:r w:rsidRPr="00865762">
              <w:rPr>
                <w:rFonts w:ascii="Times New Roman" w:hAnsi="Times New Roman" w:cs="Times New Roman"/>
                <w:b/>
                <w:sz w:val="24"/>
                <w:szCs w:val="24"/>
                <w:lang w:val="lt-LT"/>
              </w:rPr>
              <w:t>, mA</w:t>
            </w:r>
          </w:p>
        </w:tc>
        <w:tc>
          <w:tcPr>
            <w:tcW w:w="3420" w:type="dxa"/>
            <w:vMerge w:val="restart"/>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Rezultatas</w:t>
            </w:r>
          </w:p>
        </w:tc>
      </w:tr>
      <w:tr w:rsidR="00321AD3" w:rsidRPr="00865762" w:rsidTr="00321AD3">
        <w:tc>
          <w:tcPr>
            <w:tcW w:w="727" w:type="dxa"/>
            <w:vMerge/>
            <w:vAlign w:val="center"/>
          </w:tcPr>
          <w:p w:rsidR="00321AD3" w:rsidRDefault="00321AD3" w:rsidP="00321AD3">
            <w:pPr>
              <w:pStyle w:val="ListParagraph"/>
              <w:spacing w:line="360" w:lineRule="auto"/>
              <w:ind w:left="0"/>
              <w:jc w:val="center"/>
              <w:rPr>
                <w:rFonts w:ascii="Times New Roman" w:hAnsi="Times New Roman" w:cs="Times New Roman"/>
                <w:sz w:val="24"/>
                <w:szCs w:val="24"/>
                <w:lang w:val="lt-LT"/>
              </w:rPr>
            </w:pPr>
          </w:p>
        </w:tc>
        <w:tc>
          <w:tcPr>
            <w:tcW w:w="803"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rPr>
              <w:t>00</w:t>
            </w:r>
            <w:r w:rsidRPr="00865762">
              <w:rPr>
                <w:rFonts w:ascii="Times New Roman" w:hAnsi="Times New Roman" w:cs="Times New Roman"/>
                <w:b/>
                <w:sz w:val="24"/>
                <w:szCs w:val="24"/>
                <w:vertAlign w:val="subscript"/>
                <w:lang w:val="lt-LT"/>
              </w:rPr>
              <w:t>'</w:t>
            </w:r>
          </w:p>
        </w:tc>
        <w:tc>
          <w:tcPr>
            <w:tcW w:w="810"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p>
        </w:tc>
        <w:tc>
          <w:tcPr>
            <w:tcW w:w="810"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p>
        </w:tc>
        <w:tc>
          <w:tcPr>
            <w:tcW w:w="810"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p>
        </w:tc>
        <w:tc>
          <w:tcPr>
            <w:tcW w:w="1260" w:type="dxa"/>
            <w:vMerge/>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p>
        </w:tc>
        <w:tc>
          <w:tcPr>
            <w:tcW w:w="900" w:type="dxa"/>
            <w:vMerge/>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p>
        </w:tc>
        <w:tc>
          <w:tcPr>
            <w:tcW w:w="3420" w:type="dxa"/>
            <w:vMerge/>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p>
        </w:tc>
      </w:tr>
      <w:tr w:rsidR="00321AD3" w:rsidTr="00321AD3">
        <w:tc>
          <w:tcPr>
            <w:tcW w:w="727"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rPr>
            </w:pPr>
            <w:r w:rsidRPr="00865762">
              <w:rPr>
                <w:rFonts w:ascii="Times New Roman" w:hAnsi="Times New Roman" w:cs="Times New Roman"/>
                <w:b/>
                <w:sz w:val="24"/>
                <w:szCs w:val="24"/>
              </w:rPr>
              <w:t>2.</w:t>
            </w:r>
            <w:r>
              <w:rPr>
                <w:rFonts w:ascii="Times New Roman" w:hAnsi="Times New Roman" w:cs="Times New Roman"/>
                <w:b/>
                <w:sz w:val="24"/>
                <w:szCs w:val="24"/>
              </w:rPr>
              <w:t>3</w:t>
            </w:r>
            <w:r w:rsidRPr="00865762">
              <w:rPr>
                <w:rFonts w:ascii="Times New Roman" w:hAnsi="Times New Roman" w:cs="Times New Roman"/>
                <w:b/>
                <w:sz w:val="24"/>
                <w:szCs w:val="24"/>
              </w:rPr>
              <w:t>a</w:t>
            </w:r>
          </w:p>
        </w:tc>
        <w:tc>
          <w:tcPr>
            <w:tcW w:w="803" w:type="dxa"/>
            <w:vAlign w:val="center"/>
          </w:tcPr>
          <w:p w:rsidR="00321AD3" w:rsidRPr="00B26EC2" w:rsidRDefault="006E1AE0" w:rsidP="00321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199,1</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362,2</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380,9</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36,2</w:t>
            </w:r>
          </w:p>
        </w:tc>
        <w:tc>
          <w:tcPr>
            <w:tcW w:w="126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36,2</w:t>
            </w:r>
            <w:r w:rsidR="00321AD3">
              <w:rPr>
                <w:rFonts w:ascii="Times New Roman" w:hAnsi="Times New Roman" w:cs="Times New Roman"/>
                <w:sz w:val="24"/>
                <w:szCs w:val="24"/>
                <w:lang w:val="lt-LT"/>
              </w:rPr>
              <w:t>/ C</w:t>
            </w:r>
          </w:p>
        </w:tc>
        <w:tc>
          <w:tcPr>
            <w:tcW w:w="90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36,2</w:t>
            </w:r>
          </w:p>
        </w:tc>
        <w:tc>
          <w:tcPr>
            <w:tcW w:w="3420" w:type="dxa"/>
            <w:vAlign w:val="center"/>
          </w:tcPr>
          <w:p w:rsidR="00321AD3" w:rsidRDefault="006E1AE0" w:rsidP="00321AD3">
            <w:pPr>
              <w:pStyle w:val="ListParagraph"/>
              <w:spacing w:line="360" w:lineRule="auto"/>
              <w:ind w:left="0"/>
              <w:rPr>
                <w:rFonts w:ascii="Times New Roman" w:hAnsi="Times New Roman" w:cs="Times New Roman"/>
                <w:sz w:val="24"/>
                <w:szCs w:val="24"/>
                <w:lang w:val="lt-LT"/>
              </w:rPr>
            </w:pPr>
            <w:r>
              <w:rPr>
                <w:rFonts w:ascii="Times New Roman" w:hAnsi="Times New Roman" w:cs="Times New Roman"/>
                <w:sz w:val="24"/>
                <w:szCs w:val="24"/>
                <w:lang w:val="lt-LT"/>
              </w:rPr>
              <w:t>Nepavojinga</w:t>
            </w:r>
          </w:p>
        </w:tc>
      </w:tr>
      <w:tr w:rsidR="00321AD3" w:rsidRPr="006A238E" w:rsidTr="00321AD3">
        <w:tc>
          <w:tcPr>
            <w:tcW w:w="727" w:type="dxa"/>
            <w:vAlign w:val="center"/>
          </w:tcPr>
          <w:p w:rsidR="00321AD3" w:rsidRPr="00865762" w:rsidRDefault="00321AD3" w:rsidP="00321AD3">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2.3</w:t>
            </w:r>
            <w:r w:rsidRPr="00865762">
              <w:rPr>
                <w:rFonts w:ascii="Times New Roman" w:hAnsi="Times New Roman" w:cs="Times New Roman"/>
                <w:b/>
                <w:sz w:val="24"/>
                <w:szCs w:val="24"/>
                <w:lang w:val="lt-LT"/>
              </w:rPr>
              <w:t>b</w:t>
            </w:r>
          </w:p>
        </w:tc>
        <w:tc>
          <w:tcPr>
            <w:tcW w:w="803"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114,7</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200,2</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344,7</w:t>
            </w:r>
          </w:p>
        </w:tc>
        <w:tc>
          <w:tcPr>
            <w:tcW w:w="81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198,2</w:t>
            </w:r>
          </w:p>
        </w:tc>
        <w:tc>
          <w:tcPr>
            <w:tcW w:w="1260" w:type="dxa"/>
            <w:vAlign w:val="center"/>
          </w:tcPr>
          <w:p w:rsidR="00321AD3" w:rsidRPr="00306F61" w:rsidRDefault="006E1AE0" w:rsidP="00321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lt-LT"/>
              </w:rPr>
              <w:t>198,2</w:t>
            </w:r>
            <w:r w:rsidR="00321AD3">
              <w:rPr>
                <w:rFonts w:ascii="Times New Roman" w:hAnsi="Times New Roman" w:cs="Times New Roman"/>
                <w:sz w:val="24"/>
                <w:szCs w:val="24"/>
              </w:rPr>
              <w:t>/ C</w:t>
            </w:r>
          </w:p>
        </w:tc>
        <w:tc>
          <w:tcPr>
            <w:tcW w:w="900" w:type="dxa"/>
            <w:vAlign w:val="center"/>
          </w:tcPr>
          <w:p w:rsidR="00321AD3" w:rsidRDefault="006E1AE0" w:rsidP="00321AD3">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198,2</w:t>
            </w:r>
          </w:p>
        </w:tc>
        <w:tc>
          <w:tcPr>
            <w:tcW w:w="3420" w:type="dxa"/>
            <w:vAlign w:val="center"/>
          </w:tcPr>
          <w:p w:rsidR="00321AD3" w:rsidRPr="006A238E" w:rsidRDefault="00321AD3" w:rsidP="00321AD3">
            <w:pPr>
              <w:pStyle w:val="ListParagraph"/>
              <w:ind w:left="0"/>
              <w:rPr>
                <w:rFonts w:ascii="Times New Roman" w:hAnsi="Times New Roman" w:cs="Times New Roman"/>
                <w:sz w:val="24"/>
                <w:szCs w:val="24"/>
                <w:lang w:val="lt-LT"/>
              </w:rPr>
            </w:pPr>
            <w:r>
              <w:rPr>
                <w:rFonts w:ascii="Times New Roman" w:hAnsi="Times New Roman" w:cs="Times New Roman"/>
                <w:sz w:val="24"/>
                <w:szCs w:val="24"/>
                <w:lang w:val="lt-LT"/>
              </w:rPr>
              <w:t>Labai pavojinga</w:t>
            </w:r>
          </w:p>
        </w:tc>
      </w:tr>
    </w:tbl>
    <w:p w:rsidR="00E551AA" w:rsidRDefault="00E551AA" w:rsidP="00910962">
      <w:pPr>
        <w:pStyle w:val="ListParagraph"/>
        <w:ind w:left="0"/>
        <w:rPr>
          <w:rFonts w:ascii="Times New Roman" w:hAnsi="Times New Roman" w:cs="Times New Roman"/>
          <w:sz w:val="24"/>
          <w:szCs w:val="24"/>
          <w:lang w:val="lt-LT"/>
        </w:rPr>
      </w:pPr>
    </w:p>
    <w:p w:rsidR="00E551AA" w:rsidRDefault="00316A7F" w:rsidP="00563BE2">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Gedimo atveju , </w:t>
      </w:r>
      <w:r w:rsidR="000A226A" w:rsidRPr="004204A7">
        <w:rPr>
          <w:rFonts w:ascii="Times New Roman" w:hAnsi="Times New Roman" w:cs="Times New Roman"/>
          <w:sz w:val="24"/>
          <w:szCs w:val="24"/>
          <w:lang w:val="lt-LT"/>
        </w:rPr>
        <w:t xml:space="preserve">2.3a </w:t>
      </w:r>
      <w:r w:rsidR="000A226A">
        <w:rPr>
          <w:rFonts w:ascii="Times New Roman" w:hAnsi="Times New Roman" w:cs="Times New Roman"/>
          <w:sz w:val="24"/>
          <w:szCs w:val="24"/>
          <w:lang w:val="lt-LT"/>
        </w:rPr>
        <w:t>variante į</w:t>
      </w:r>
      <w:r w:rsidR="00321AD3">
        <w:rPr>
          <w:rFonts w:ascii="Times New Roman" w:hAnsi="Times New Roman" w:cs="Times New Roman"/>
          <w:sz w:val="24"/>
          <w:szCs w:val="24"/>
          <w:lang w:val="lt-LT"/>
        </w:rPr>
        <w:t>že</w:t>
      </w:r>
      <w:r w:rsidR="000A226A">
        <w:rPr>
          <w:rFonts w:ascii="Times New Roman" w:hAnsi="Times New Roman" w:cs="Times New Roman"/>
          <w:sz w:val="24"/>
          <w:szCs w:val="24"/>
          <w:lang w:val="lt-LT"/>
        </w:rPr>
        <w:t>mintas korpusas, o taip pat ir žmogus</w:t>
      </w:r>
      <w:r w:rsidR="00321AD3">
        <w:rPr>
          <w:rFonts w:ascii="Times New Roman" w:hAnsi="Times New Roman" w:cs="Times New Roman"/>
          <w:sz w:val="24"/>
          <w:szCs w:val="24"/>
          <w:lang w:val="lt-LT"/>
        </w:rPr>
        <w:t>,</w:t>
      </w:r>
      <w:r w:rsidR="000A226A">
        <w:rPr>
          <w:rFonts w:ascii="Times New Roman" w:hAnsi="Times New Roman" w:cs="Times New Roman"/>
          <w:sz w:val="24"/>
          <w:szCs w:val="24"/>
          <w:lang w:val="lt-LT"/>
        </w:rPr>
        <w:t xml:space="preserve"> papuola po įtampa, tačiau ji nėra pavojinga (36,2</w:t>
      </w:r>
      <w:r w:rsidR="00BC3C54">
        <w:rPr>
          <w:rFonts w:ascii="Times New Roman" w:hAnsi="Times New Roman" w:cs="Times New Roman"/>
          <w:sz w:val="24"/>
          <w:szCs w:val="24"/>
          <w:lang w:val="lt-LT"/>
        </w:rPr>
        <w:t xml:space="preserve"> </w:t>
      </w:r>
      <w:r w:rsidR="000A226A">
        <w:rPr>
          <w:rFonts w:ascii="Times New Roman" w:hAnsi="Times New Roman" w:cs="Times New Roman"/>
          <w:sz w:val="24"/>
          <w:szCs w:val="24"/>
          <w:lang w:val="lt-LT"/>
        </w:rPr>
        <w:t>≤</w:t>
      </w:r>
      <w:r w:rsidR="00BC3C54">
        <w:rPr>
          <w:rFonts w:ascii="Times New Roman" w:hAnsi="Times New Roman" w:cs="Times New Roman"/>
          <w:sz w:val="24"/>
          <w:szCs w:val="24"/>
          <w:lang w:val="lt-LT"/>
        </w:rPr>
        <w:t xml:space="preserve"> </w:t>
      </w:r>
      <w:r w:rsidR="000A226A" w:rsidRPr="004204A7">
        <w:rPr>
          <w:rFonts w:ascii="Times New Roman" w:hAnsi="Times New Roman" w:cs="Times New Roman"/>
          <w:sz w:val="24"/>
          <w:szCs w:val="24"/>
          <w:lang w:val="lt-LT"/>
        </w:rPr>
        <w:t>50</w:t>
      </w:r>
      <w:r w:rsidR="000A226A">
        <w:rPr>
          <w:rFonts w:ascii="Times New Roman" w:hAnsi="Times New Roman" w:cs="Times New Roman"/>
          <w:sz w:val="24"/>
          <w:szCs w:val="24"/>
          <w:lang w:val="lt-LT"/>
        </w:rPr>
        <w:t xml:space="preserve">V). Antruoju </w:t>
      </w:r>
      <w:r w:rsidR="000A226A" w:rsidRPr="004204A7">
        <w:rPr>
          <w:rFonts w:ascii="Times New Roman" w:hAnsi="Times New Roman" w:cs="Times New Roman"/>
          <w:sz w:val="24"/>
          <w:szCs w:val="24"/>
          <w:lang w:val="lt-LT"/>
        </w:rPr>
        <w:t>2.3b</w:t>
      </w:r>
      <w:r w:rsidR="000A226A">
        <w:rPr>
          <w:rFonts w:ascii="Times New Roman" w:hAnsi="Times New Roman" w:cs="Times New Roman"/>
          <w:sz w:val="24"/>
          <w:szCs w:val="24"/>
          <w:lang w:val="lt-LT"/>
        </w:rPr>
        <w:t xml:space="preserve"> atveju situacija visiškai kitokia. A fazės </w:t>
      </w:r>
      <w:r w:rsidR="008D16D1">
        <w:rPr>
          <w:rFonts w:ascii="Times New Roman" w:hAnsi="Times New Roman" w:cs="Times New Roman"/>
          <w:sz w:val="24"/>
          <w:szCs w:val="24"/>
          <w:lang w:val="lt-LT"/>
        </w:rPr>
        <w:t>sumažėjusi</w:t>
      </w:r>
      <w:r w:rsidR="000A226A">
        <w:rPr>
          <w:rFonts w:ascii="Times New Roman" w:hAnsi="Times New Roman" w:cs="Times New Roman"/>
          <w:sz w:val="24"/>
          <w:szCs w:val="24"/>
          <w:lang w:val="lt-LT"/>
        </w:rPr>
        <w:t xml:space="preserve"> varža </w:t>
      </w:r>
      <w:r w:rsidR="008D16D1">
        <w:rPr>
          <w:rFonts w:ascii="Times New Roman" w:hAnsi="Times New Roman" w:cs="Times New Roman"/>
          <w:sz w:val="24"/>
          <w:szCs w:val="24"/>
          <w:lang w:val="lt-LT"/>
        </w:rPr>
        <w:t>labai pakeičia liesties įtampą, ir žmogui gresia mirtinas pavojus. Iš gautų rezultatų galime teigti, kad liesties įtampa yra pavojinga,</w:t>
      </w:r>
      <w:r w:rsidR="00321AD3">
        <w:rPr>
          <w:rFonts w:ascii="Times New Roman" w:hAnsi="Times New Roman" w:cs="Times New Roman"/>
          <w:sz w:val="24"/>
          <w:szCs w:val="24"/>
          <w:lang w:val="lt-LT"/>
        </w:rPr>
        <w:t xml:space="preserve"> kai </w:t>
      </w:r>
      <w:r w:rsidR="007107C9">
        <w:rPr>
          <w:rFonts w:ascii="Times New Roman" w:hAnsi="Times New Roman" w:cs="Times New Roman"/>
          <w:sz w:val="24"/>
          <w:szCs w:val="24"/>
          <w:lang w:val="lt-LT"/>
        </w:rPr>
        <w:t>antrojo įžemėjimo varža tampa lygi arba mažesnė už korpuso apsauginio įžeminimo varžą (</w:t>
      </w:r>
      <w:r w:rsidR="00C36E38">
        <w:rPr>
          <w:rFonts w:ascii="Times New Roman" w:hAnsi="Times New Roman" w:cs="Times New Roman"/>
          <w:sz w:val="24"/>
          <w:szCs w:val="24"/>
          <w:lang w:val="lt-LT"/>
        </w:rPr>
        <w:t>1</w:t>
      </w:r>
      <w:r w:rsidR="008D16D1">
        <w:rPr>
          <w:rFonts w:ascii="Times New Roman" w:hAnsi="Times New Roman" w:cs="Times New Roman"/>
          <w:sz w:val="24"/>
          <w:szCs w:val="24"/>
          <w:lang w:val="lt-LT"/>
        </w:rPr>
        <w:t>0</w:t>
      </w:r>
      <w:r w:rsidR="007107C9" w:rsidRPr="00834732">
        <w:rPr>
          <w:rFonts w:ascii="Times New Roman" w:hAnsi="Times New Roman" w:cs="Times New Roman"/>
          <w:sz w:val="24"/>
          <w:szCs w:val="24"/>
          <w:lang w:val="lt-LT"/>
        </w:rPr>
        <w:t>Ω</w:t>
      </w:r>
      <w:r w:rsidR="007107C9">
        <w:rPr>
          <w:rFonts w:ascii="Times New Roman" w:hAnsi="Times New Roman" w:cs="Times New Roman"/>
          <w:sz w:val="24"/>
          <w:szCs w:val="24"/>
          <w:lang w:val="lt-LT"/>
        </w:rPr>
        <w:t xml:space="preserve">). Akivaizdu, kad IT sistemoje </w:t>
      </w:r>
      <w:r w:rsidR="008D16D1">
        <w:rPr>
          <w:rFonts w:ascii="Times New Roman" w:hAnsi="Times New Roman" w:cs="Times New Roman"/>
          <w:sz w:val="24"/>
          <w:szCs w:val="24"/>
          <w:lang w:val="lt-LT"/>
        </w:rPr>
        <w:t>dvigubas</w:t>
      </w:r>
      <w:r w:rsidR="007107C9">
        <w:rPr>
          <w:rFonts w:ascii="Times New Roman" w:hAnsi="Times New Roman" w:cs="Times New Roman"/>
          <w:sz w:val="24"/>
          <w:szCs w:val="24"/>
          <w:lang w:val="lt-LT"/>
        </w:rPr>
        <w:t xml:space="preserve"> fazės įžemėjimas</w:t>
      </w:r>
      <w:r w:rsidR="00563BE2">
        <w:rPr>
          <w:rFonts w:ascii="Times New Roman" w:hAnsi="Times New Roman" w:cs="Times New Roman"/>
          <w:sz w:val="24"/>
          <w:szCs w:val="24"/>
          <w:lang w:val="lt-LT"/>
        </w:rPr>
        <w:t xml:space="preserve"> </w:t>
      </w:r>
      <w:r w:rsidR="007107C9">
        <w:rPr>
          <w:rFonts w:ascii="Times New Roman" w:hAnsi="Times New Roman" w:cs="Times New Roman"/>
          <w:sz w:val="24"/>
          <w:szCs w:val="24"/>
          <w:lang w:val="lt-LT"/>
        </w:rPr>
        <w:t>labai padidina pavojų žmogui, todėl turi būti</w:t>
      </w:r>
      <w:r w:rsidR="00563BE2">
        <w:rPr>
          <w:rFonts w:ascii="Times New Roman" w:hAnsi="Times New Roman" w:cs="Times New Roman"/>
          <w:sz w:val="24"/>
          <w:szCs w:val="24"/>
          <w:lang w:val="lt-LT"/>
        </w:rPr>
        <w:t xml:space="preserve"> kiek įmanoma greičiau atstatyta izoliacijos varža, arba ta tinklo dalis atjungta nuo įtampos.</w:t>
      </w:r>
    </w:p>
    <w:p w:rsidR="00563BE2" w:rsidRPr="0031630D" w:rsidRDefault="001548D9" w:rsidP="00563BE2">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Platesniam tyrimui</w:t>
      </w:r>
      <w:r w:rsidR="00563BE2">
        <w:rPr>
          <w:rFonts w:ascii="Times New Roman" w:hAnsi="Times New Roman" w:cs="Times New Roman"/>
          <w:sz w:val="24"/>
          <w:szCs w:val="24"/>
          <w:lang w:val="lt-LT"/>
        </w:rPr>
        <w:t xml:space="preserve"> papildomai </w:t>
      </w:r>
      <w:r w:rsidR="00947EA2">
        <w:rPr>
          <w:rFonts w:ascii="Times New Roman" w:hAnsi="Times New Roman" w:cs="Times New Roman"/>
          <w:sz w:val="24"/>
          <w:szCs w:val="24"/>
          <w:lang w:val="lt-LT"/>
        </w:rPr>
        <w:t>nagrinėjami</w:t>
      </w:r>
      <w:r>
        <w:rPr>
          <w:rFonts w:ascii="Times New Roman" w:hAnsi="Times New Roman" w:cs="Times New Roman"/>
          <w:sz w:val="24"/>
          <w:szCs w:val="24"/>
          <w:lang w:val="lt-LT"/>
        </w:rPr>
        <w:t xml:space="preserve"> du</w:t>
      </w:r>
      <w:r w:rsidR="00563BE2">
        <w:rPr>
          <w:rFonts w:ascii="Times New Roman" w:hAnsi="Times New Roman" w:cs="Times New Roman"/>
          <w:sz w:val="24"/>
          <w:szCs w:val="24"/>
          <w:lang w:val="lt-LT"/>
        </w:rPr>
        <w:t xml:space="preserve"> variant</w:t>
      </w:r>
      <w:r w:rsidR="00947EA2">
        <w:rPr>
          <w:rFonts w:ascii="Times New Roman" w:hAnsi="Times New Roman" w:cs="Times New Roman"/>
          <w:sz w:val="24"/>
          <w:szCs w:val="24"/>
          <w:lang w:val="lt-LT"/>
        </w:rPr>
        <w:t>ai</w:t>
      </w:r>
      <w:r w:rsidR="00563BE2">
        <w:rPr>
          <w:rFonts w:ascii="Times New Roman" w:hAnsi="Times New Roman" w:cs="Times New Roman"/>
          <w:sz w:val="24"/>
          <w:szCs w:val="24"/>
          <w:lang w:val="lt-LT"/>
        </w:rPr>
        <w:t xml:space="preserve"> </w:t>
      </w:r>
      <w:r w:rsidR="00563BE2" w:rsidRPr="00834732">
        <w:rPr>
          <w:rFonts w:ascii="Times New Roman" w:hAnsi="Times New Roman" w:cs="Times New Roman"/>
          <w:sz w:val="24"/>
          <w:szCs w:val="24"/>
          <w:lang w:val="lt-LT"/>
        </w:rPr>
        <w:t xml:space="preserve">2.3c ir 2.3d, kuriuose </w:t>
      </w:r>
      <w:r w:rsidR="00563BE2">
        <w:rPr>
          <w:rFonts w:ascii="Times New Roman" w:hAnsi="Times New Roman" w:cs="Times New Roman"/>
          <w:sz w:val="24"/>
          <w:szCs w:val="24"/>
          <w:lang w:val="lt-LT"/>
        </w:rPr>
        <w:t>užsiduodam</w:t>
      </w:r>
      <w:r w:rsidR="00947EA2">
        <w:rPr>
          <w:rFonts w:ascii="Times New Roman" w:hAnsi="Times New Roman" w:cs="Times New Roman"/>
          <w:sz w:val="24"/>
          <w:szCs w:val="24"/>
          <w:lang w:val="lt-LT"/>
        </w:rPr>
        <w:t>a</w:t>
      </w:r>
      <w:r w:rsidR="00563BE2">
        <w:rPr>
          <w:rFonts w:ascii="Times New Roman" w:hAnsi="Times New Roman" w:cs="Times New Roman"/>
          <w:sz w:val="24"/>
          <w:szCs w:val="24"/>
          <w:lang w:val="lt-LT"/>
        </w:rPr>
        <w:t xml:space="preserve"> puiki izoliacij</w:t>
      </w:r>
      <w:r w:rsidR="00947EA2">
        <w:rPr>
          <w:rFonts w:ascii="Times New Roman" w:hAnsi="Times New Roman" w:cs="Times New Roman"/>
          <w:sz w:val="24"/>
          <w:szCs w:val="24"/>
          <w:lang w:val="lt-LT"/>
        </w:rPr>
        <w:t>a</w:t>
      </w:r>
      <w:r w:rsidR="00563BE2">
        <w:rPr>
          <w:rFonts w:ascii="Times New Roman" w:hAnsi="Times New Roman" w:cs="Times New Roman"/>
          <w:sz w:val="24"/>
          <w:szCs w:val="24"/>
          <w:lang w:val="lt-LT"/>
        </w:rPr>
        <w:t xml:space="preserve"> A fazėje, bet </w:t>
      </w:r>
      <w:r w:rsidR="00B73CC6">
        <w:rPr>
          <w:rFonts w:ascii="Times New Roman" w:hAnsi="Times New Roman" w:cs="Times New Roman"/>
          <w:sz w:val="24"/>
          <w:szCs w:val="24"/>
          <w:lang w:val="lt-LT"/>
        </w:rPr>
        <w:t>fazėje B</w:t>
      </w:r>
      <w:r w:rsidR="00563BE2">
        <w:rPr>
          <w:rFonts w:ascii="Times New Roman" w:hAnsi="Times New Roman" w:cs="Times New Roman"/>
          <w:sz w:val="24"/>
          <w:szCs w:val="24"/>
          <w:lang w:val="lt-LT"/>
        </w:rPr>
        <w:t xml:space="preserve"> atsira</w:t>
      </w:r>
      <w:r w:rsidR="00947EA2">
        <w:rPr>
          <w:rFonts w:ascii="Times New Roman" w:hAnsi="Times New Roman" w:cs="Times New Roman"/>
          <w:sz w:val="24"/>
          <w:szCs w:val="24"/>
          <w:lang w:val="lt-LT"/>
        </w:rPr>
        <w:t>n</w:t>
      </w:r>
      <w:r w:rsidR="00563BE2">
        <w:rPr>
          <w:rFonts w:ascii="Times New Roman" w:hAnsi="Times New Roman" w:cs="Times New Roman"/>
          <w:sz w:val="24"/>
          <w:szCs w:val="24"/>
          <w:lang w:val="lt-LT"/>
        </w:rPr>
        <w:t>d</w:t>
      </w:r>
      <w:r w:rsidR="00947EA2">
        <w:rPr>
          <w:rFonts w:ascii="Times New Roman" w:hAnsi="Times New Roman" w:cs="Times New Roman"/>
          <w:sz w:val="24"/>
          <w:szCs w:val="24"/>
          <w:lang w:val="lt-LT"/>
        </w:rPr>
        <w:t>a</w:t>
      </w:r>
      <w:r w:rsidR="00563BE2">
        <w:rPr>
          <w:rFonts w:ascii="Times New Roman" w:hAnsi="Times New Roman" w:cs="Times New Roman"/>
          <w:sz w:val="24"/>
          <w:szCs w:val="24"/>
          <w:lang w:val="lt-LT"/>
        </w:rPr>
        <w:t xml:space="preserve"> įžemėjimas per </w:t>
      </w:r>
      <w:r>
        <w:rPr>
          <w:rFonts w:ascii="Times New Roman" w:hAnsi="Times New Roman" w:cs="Times New Roman"/>
          <w:sz w:val="24"/>
          <w:szCs w:val="24"/>
          <w:lang w:val="lt-LT"/>
        </w:rPr>
        <w:t>300</w:t>
      </w:r>
      <w:r w:rsidR="00563BE2" w:rsidRPr="00834732">
        <w:rPr>
          <w:rFonts w:ascii="Times New Roman" w:hAnsi="Times New Roman" w:cs="Times New Roman"/>
          <w:sz w:val="24"/>
          <w:szCs w:val="24"/>
          <w:lang w:val="lt-LT"/>
        </w:rPr>
        <w:t>Ω var</w:t>
      </w:r>
      <w:r w:rsidR="00563BE2">
        <w:rPr>
          <w:rFonts w:ascii="Times New Roman" w:hAnsi="Times New Roman" w:cs="Times New Roman"/>
          <w:sz w:val="24"/>
          <w:szCs w:val="24"/>
          <w:lang w:val="lt-LT"/>
        </w:rPr>
        <w:t>žą</w:t>
      </w:r>
      <w:r w:rsidR="007B05E7">
        <w:rPr>
          <w:rFonts w:ascii="Times New Roman" w:hAnsi="Times New Roman" w:cs="Times New Roman"/>
          <w:sz w:val="24"/>
          <w:szCs w:val="24"/>
          <w:lang w:val="lt-LT"/>
        </w:rPr>
        <w:t>. Imtuvo korpusas, turintis kontaktą su C faze, įžemintas</w:t>
      </w:r>
      <w:r w:rsidR="00563BE2">
        <w:rPr>
          <w:rFonts w:ascii="Times New Roman" w:hAnsi="Times New Roman" w:cs="Times New Roman"/>
          <w:sz w:val="24"/>
          <w:szCs w:val="24"/>
          <w:lang w:val="lt-LT"/>
        </w:rPr>
        <w:t xml:space="preserve"> </w:t>
      </w:r>
      <w:r w:rsidR="007B05E7">
        <w:rPr>
          <w:rFonts w:ascii="Times New Roman" w:hAnsi="Times New Roman" w:cs="Times New Roman"/>
          <w:sz w:val="24"/>
          <w:szCs w:val="24"/>
          <w:lang w:val="lt-LT"/>
        </w:rPr>
        <w:t xml:space="preserve">per </w:t>
      </w:r>
      <w:r w:rsidR="007B05E7">
        <w:rPr>
          <w:rFonts w:ascii="Times New Roman" w:hAnsi="Times New Roman" w:cs="Times New Roman"/>
          <w:sz w:val="24"/>
          <w:szCs w:val="24"/>
        </w:rPr>
        <w:t>10</w:t>
      </w:r>
      <w:r w:rsidR="007B05E7" w:rsidRPr="004E6809">
        <w:rPr>
          <w:rFonts w:ascii="Times New Roman" w:eastAsiaTheme="minorEastAsia" w:hAnsi="Times New Roman" w:cs="Times New Roman"/>
          <w:sz w:val="24"/>
          <w:szCs w:val="24"/>
          <w:lang w:val="lt-LT"/>
        </w:rPr>
        <w:t>Ω</w:t>
      </w:r>
      <w:r w:rsidR="007B05E7">
        <w:rPr>
          <w:rFonts w:ascii="Times New Roman" w:eastAsiaTheme="minorEastAsia" w:hAnsi="Times New Roman" w:cs="Times New Roman"/>
          <w:sz w:val="24"/>
          <w:szCs w:val="24"/>
          <w:lang w:val="lt-LT"/>
        </w:rPr>
        <w:t xml:space="preserve"> varžą</w:t>
      </w:r>
      <w:r w:rsidR="007B05E7">
        <w:rPr>
          <w:rFonts w:ascii="Times New Roman" w:hAnsi="Times New Roman" w:cs="Times New Roman"/>
          <w:sz w:val="24"/>
          <w:szCs w:val="24"/>
          <w:lang w:val="lt-LT"/>
        </w:rPr>
        <w:t xml:space="preserve"> </w:t>
      </w:r>
      <w:r w:rsidR="00563BE2">
        <w:rPr>
          <w:rFonts w:ascii="Times New Roman" w:hAnsi="Times New Roman" w:cs="Times New Roman"/>
          <w:sz w:val="24"/>
          <w:szCs w:val="24"/>
          <w:lang w:val="lt-LT"/>
        </w:rPr>
        <w:t>(</w:t>
      </w:r>
      <w:r w:rsidR="008F1CDF">
        <w:rPr>
          <w:rFonts w:ascii="Times New Roman" w:hAnsi="Times New Roman" w:cs="Times New Roman"/>
          <w:sz w:val="24"/>
          <w:szCs w:val="24"/>
          <w:lang w:val="lt-LT"/>
        </w:rPr>
        <w:t>3</w:t>
      </w:r>
      <w:r w:rsidR="0031630D">
        <w:rPr>
          <w:rFonts w:ascii="Times New Roman" w:hAnsi="Times New Roman" w:cs="Times New Roman"/>
          <w:sz w:val="24"/>
          <w:szCs w:val="24"/>
          <w:lang w:val="lt-LT"/>
        </w:rPr>
        <w:t>.</w:t>
      </w:r>
      <w:r w:rsidR="007B05E7">
        <w:rPr>
          <w:rFonts w:ascii="Times New Roman" w:hAnsi="Times New Roman" w:cs="Times New Roman"/>
          <w:sz w:val="24"/>
          <w:szCs w:val="24"/>
          <w:lang w:val="lt-LT"/>
        </w:rPr>
        <w:t>9</w:t>
      </w:r>
      <w:r w:rsidR="00563BE2" w:rsidRPr="00834732">
        <w:rPr>
          <w:rFonts w:ascii="Times New Roman" w:hAnsi="Times New Roman" w:cs="Times New Roman"/>
          <w:sz w:val="24"/>
          <w:szCs w:val="24"/>
          <w:lang w:val="lt-LT"/>
        </w:rPr>
        <w:t xml:space="preserve"> lentel</w:t>
      </w:r>
      <w:r w:rsidR="00563BE2">
        <w:rPr>
          <w:rFonts w:ascii="Times New Roman" w:hAnsi="Times New Roman" w:cs="Times New Roman"/>
          <w:sz w:val="24"/>
          <w:szCs w:val="24"/>
          <w:lang w:val="lt-LT"/>
        </w:rPr>
        <w:t xml:space="preserve">ė). </w:t>
      </w:r>
      <w:r w:rsidR="007B05E7">
        <w:rPr>
          <w:rFonts w:ascii="Times New Roman" w:hAnsi="Times New Roman" w:cs="Times New Roman"/>
          <w:sz w:val="24"/>
          <w:szCs w:val="24"/>
          <w:lang w:val="lt-LT"/>
        </w:rPr>
        <w:t>Tik šiuo atveju žmogus liečiasi ne prie gedimą turinčio imtuvo, o prie tinklo fazės. N</w:t>
      </w:r>
      <w:r w:rsidR="00563BE2">
        <w:rPr>
          <w:rFonts w:ascii="Times New Roman" w:hAnsi="Times New Roman" w:cs="Times New Roman"/>
          <w:sz w:val="24"/>
          <w:szCs w:val="24"/>
          <w:lang w:val="lt-LT"/>
        </w:rPr>
        <w:t xml:space="preserve">agrinėjama schema </w:t>
      </w:r>
      <w:r w:rsidR="007B05E7">
        <w:rPr>
          <w:rFonts w:ascii="Times New Roman" w:hAnsi="Times New Roman" w:cs="Times New Roman"/>
          <w:sz w:val="24"/>
          <w:szCs w:val="24"/>
          <w:lang w:val="lt-LT"/>
        </w:rPr>
        <w:t xml:space="preserve">pavaizduota  </w:t>
      </w:r>
      <w:r w:rsidR="008F1CDF">
        <w:rPr>
          <w:rFonts w:ascii="Times New Roman" w:hAnsi="Times New Roman" w:cs="Times New Roman"/>
          <w:sz w:val="24"/>
          <w:szCs w:val="24"/>
          <w:lang w:val="lt-LT"/>
        </w:rPr>
        <w:t>3</w:t>
      </w:r>
      <w:r w:rsidR="00274770">
        <w:rPr>
          <w:rFonts w:ascii="Times New Roman" w:hAnsi="Times New Roman" w:cs="Times New Roman"/>
          <w:sz w:val="24"/>
          <w:szCs w:val="24"/>
          <w:lang w:val="lt-LT"/>
        </w:rPr>
        <w:t>.</w:t>
      </w:r>
      <w:r w:rsidR="007B05E7">
        <w:rPr>
          <w:rFonts w:ascii="Times New Roman" w:hAnsi="Times New Roman" w:cs="Times New Roman"/>
          <w:sz w:val="24"/>
          <w:szCs w:val="24"/>
        </w:rPr>
        <w:t>5</w:t>
      </w:r>
      <w:r w:rsidR="007B05E7">
        <w:rPr>
          <w:rFonts w:ascii="Times New Roman" w:hAnsi="Times New Roman" w:cs="Times New Roman"/>
          <w:sz w:val="24"/>
          <w:szCs w:val="24"/>
          <w:lang w:val="lt-LT"/>
        </w:rPr>
        <w:t xml:space="preserve"> pav</w:t>
      </w:r>
      <w:r w:rsidR="00563BE2">
        <w:rPr>
          <w:rFonts w:ascii="Times New Roman" w:hAnsi="Times New Roman" w:cs="Times New Roman"/>
          <w:sz w:val="24"/>
          <w:szCs w:val="24"/>
          <w:lang w:val="lt-LT"/>
        </w:rPr>
        <w:t xml:space="preserve">.  </w:t>
      </w:r>
    </w:p>
    <w:p w:rsidR="00563BE2" w:rsidRPr="00423083" w:rsidRDefault="008F1CDF" w:rsidP="007B05E7">
      <w:pPr>
        <w:pStyle w:val="Heading8"/>
        <w:numPr>
          <w:ilvl w:val="0"/>
          <w:numId w:val="0"/>
        </w:numPr>
        <w:spacing w:after="240"/>
        <w:ind w:left="1080" w:hanging="1080"/>
        <w:jc w:val="left"/>
        <w:rPr>
          <w:lang w:val="lt-LT"/>
        </w:rPr>
      </w:pPr>
      <w:bookmarkStart w:id="102" w:name="_Toc357416350"/>
      <w:r w:rsidRPr="00423083">
        <w:rPr>
          <w:b w:val="0"/>
          <w:i/>
        </w:rPr>
        <w:lastRenderedPageBreak/>
        <w:t>3</w:t>
      </w:r>
      <w:r w:rsidR="009968D4">
        <w:rPr>
          <w:b w:val="0"/>
          <w:i/>
        </w:rPr>
        <w:t>.</w:t>
      </w:r>
      <w:r w:rsidR="007B05E7">
        <w:rPr>
          <w:b w:val="0"/>
          <w:i/>
        </w:rPr>
        <w:t>9</w:t>
      </w:r>
      <w:r w:rsidR="00563BE2" w:rsidRPr="00423083">
        <w:rPr>
          <w:b w:val="0"/>
          <w:i/>
        </w:rPr>
        <w:t xml:space="preserve"> lentel</w:t>
      </w:r>
      <w:r w:rsidR="00563BE2" w:rsidRPr="00423083">
        <w:rPr>
          <w:b w:val="0"/>
          <w:i/>
          <w:lang w:val="lt-LT"/>
        </w:rPr>
        <w:t>ė</w:t>
      </w:r>
      <w:r w:rsidR="007B05E7" w:rsidRPr="007B05E7">
        <w:rPr>
          <w:lang w:val="lt-LT"/>
        </w:rPr>
        <w:t xml:space="preserve"> </w:t>
      </w:r>
      <w:r w:rsidR="007B05E7">
        <w:rPr>
          <w:lang w:val="lt-LT"/>
        </w:rPr>
        <w:t>IT sistemos izoliacijos varžos, esant dvigubam įžemėjimui ir liesties objektas yra fazinis laidas</w:t>
      </w:r>
      <w:bookmarkEnd w:id="102"/>
      <w:r w:rsidR="00423083">
        <w:rPr>
          <w:b w:val="0"/>
          <w:i/>
          <w:lang w:val="lt-LT"/>
        </w:rPr>
        <w:tab/>
      </w:r>
    </w:p>
    <w:tbl>
      <w:tblPr>
        <w:tblStyle w:val="TableGrid"/>
        <w:tblW w:w="9498" w:type="dxa"/>
        <w:tblInd w:w="108" w:type="dxa"/>
        <w:tblLook w:val="04A0"/>
      </w:tblPr>
      <w:tblGrid>
        <w:gridCol w:w="799"/>
        <w:gridCol w:w="1379"/>
        <w:gridCol w:w="1440"/>
        <w:gridCol w:w="1602"/>
        <w:gridCol w:w="4278"/>
      </w:tblGrid>
      <w:tr w:rsidR="00563BE2" w:rsidRPr="00E57941" w:rsidTr="00F32D94">
        <w:tc>
          <w:tcPr>
            <w:tcW w:w="799" w:type="dxa"/>
            <w:vMerge w:val="restart"/>
            <w:vAlign w:val="center"/>
          </w:tcPr>
          <w:p w:rsidR="00563BE2" w:rsidRDefault="00563BE2" w:rsidP="000531ED">
            <w:pPr>
              <w:pStyle w:val="ListParagraph"/>
              <w:spacing w:line="360" w:lineRule="auto"/>
              <w:ind w:left="0"/>
              <w:jc w:val="center"/>
              <w:rPr>
                <w:rFonts w:ascii="Times New Roman" w:hAnsi="Times New Roman" w:cs="Times New Roman"/>
                <w:sz w:val="24"/>
                <w:szCs w:val="24"/>
                <w:lang w:val="lt-LT"/>
              </w:rPr>
            </w:pPr>
          </w:p>
        </w:tc>
        <w:tc>
          <w:tcPr>
            <w:tcW w:w="4421" w:type="dxa"/>
            <w:gridSpan w:val="3"/>
            <w:vAlign w:val="center"/>
          </w:tcPr>
          <w:p w:rsidR="00563BE2" w:rsidRPr="00865762" w:rsidRDefault="00563BE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Izoliacijos varža</w:t>
            </w:r>
          </w:p>
        </w:tc>
        <w:tc>
          <w:tcPr>
            <w:tcW w:w="4278" w:type="dxa"/>
            <w:vMerge w:val="restart"/>
            <w:vAlign w:val="center"/>
          </w:tcPr>
          <w:p w:rsidR="00563BE2" w:rsidRPr="00E57941" w:rsidRDefault="007B05E7" w:rsidP="000531ED">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Liesties objektas</w:t>
            </w:r>
          </w:p>
        </w:tc>
      </w:tr>
      <w:tr w:rsidR="00563BE2" w:rsidTr="00F32D94">
        <w:tc>
          <w:tcPr>
            <w:tcW w:w="799" w:type="dxa"/>
            <w:vMerge/>
            <w:vAlign w:val="center"/>
          </w:tcPr>
          <w:p w:rsidR="00563BE2" w:rsidRDefault="00563BE2" w:rsidP="000531ED">
            <w:pPr>
              <w:pStyle w:val="ListParagraph"/>
              <w:spacing w:line="360" w:lineRule="auto"/>
              <w:ind w:left="0"/>
              <w:jc w:val="center"/>
              <w:rPr>
                <w:rFonts w:ascii="Times New Roman" w:hAnsi="Times New Roman" w:cs="Times New Roman"/>
                <w:sz w:val="24"/>
                <w:szCs w:val="24"/>
                <w:lang w:val="lt-LT"/>
              </w:rPr>
            </w:pPr>
          </w:p>
        </w:tc>
        <w:tc>
          <w:tcPr>
            <w:tcW w:w="1379" w:type="dxa"/>
            <w:vAlign w:val="center"/>
          </w:tcPr>
          <w:p w:rsidR="00563BE2" w:rsidRPr="00865762" w:rsidRDefault="00563BE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 fazėje</w:t>
            </w:r>
          </w:p>
        </w:tc>
        <w:tc>
          <w:tcPr>
            <w:tcW w:w="1440" w:type="dxa"/>
            <w:vAlign w:val="center"/>
          </w:tcPr>
          <w:p w:rsidR="00563BE2" w:rsidRPr="00865762" w:rsidRDefault="00563BE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 fazėje</w:t>
            </w:r>
          </w:p>
        </w:tc>
        <w:tc>
          <w:tcPr>
            <w:tcW w:w="1602" w:type="dxa"/>
            <w:vAlign w:val="center"/>
          </w:tcPr>
          <w:p w:rsidR="00563BE2" w:rsidRPr="00865762" w:rsidRDefault="00563BE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 fazėje</w:t>
            </w:r>
          </w:p>
        </w:tc>
        <w:tc>
          <w:tcPr>
            <w:tcW w:w="4278" w:type="dxa"/>
            <w:vMerge/>
            <w:vAlign w:val="center"/>
          </w:tcPr>
          <w:p w:rsidR="00563BE2" w:rsidRDefault="00563BE2" w:rsidP="000531ED">
            <w:pPr>
              <w:pStyle w:val="ListParagraph"/>
              <w:spacing w:line="360" w:lineRule="auto"/>
              <w:ind w:left="0"/>
              <w:jc w:val="center"/>
              <w:rPr>
                <w:rFonts w:ascii="Times New Roman" w:hAnsi="Times New Roman" w:cs="Times New Roman"/>
                <w:sz w:val="24"/>
                <w:szCs w:val="24"/>
                <w:lang w:val="lt-LT"/>
              </w:rPr>
            </w:pPr>
          </w:p>
        </w:tc>
      </w:tr>
      <w:tr w:rsidR="00563BE2" w:rsidTr="00F32D94">
        <w:tc>
          <w:tcPr>
            <w:tcW w:w="799" w:type="dxa"/>
            <w:vAlign w:val="center"/>
          </w:tcPr>
          <w:p w:rsidR="00563BE2" w:rsidRPr="00865762" w:rsidRDefault="00563BE2" w:rsidP="003F7ED2">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3</w:t>
            </w:r>
            <w:r w:rsidR="003F7ED2">
              <w:rPr>
                <w:rFonts w:ascii="Times New Roman" w:hAnsi="Times New Roman" w:cs="Times New Roman"/>
                <w:b/>
                <w:sz w:val="24"/>
                <w:szCs w:val="24"/>
              </w:rPr>
              <w:t>c</w:t>
            </w:r>
          </w:p>
        </w:tc>
        <w:tc>
          <w:tcPr>
            <w:tcW w:w="1379" w:type="dxa"/>
          </w:tcPr>
          <w:p w:rsidR="00563BE2" w:rsidRDefault="003F7ED2" w:rsidP="000531ED">
            <w:pPr>
              <w:spacing w:line="360" w:lineRule="auto"/>
              <w:jc w:val="center"/>
            </w:pPr>
            <w:r>
              <w:rPr>
                <w:rFonts w:ascii="Times New Roman" w:eastAsiaTheme="minorEastAsia" w:hAnsi="Times New Roman" w:cs="Times New Roman"/>
                <w:sz w:val="24"/>
                <w:szCs w:val="24"/>
              </w:rPr>
              <w:t>8</w:t>
            </w:r>
            <w:r w:rsidR="00563BE2" w:rsidRPr="008D0F02">
              <w:rPr>
                <w:rFonts w:ascii="Times New Roman" w:eastAsiaTheme="minorEastAsia" w:hAnsi="Times New Roman" w:cs="Times New Roman"/>
                <w:sz w:val="24"/>
                <w:szCs w:val="24"/>
              </w:rPr>
              <w:t>00</w:t>
            </w:r>
            <w:r w:rsidR="00563BE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00563BE2" w:rsidRPr="008D0F02">
              <w:rPr>
                <w:rFonts w:ascii="Times New Roman" w:eastAsiaTheme="minorEastAsia" w:hAnsi="Times New Roman" w:cs="Times New Roman"/>
                <w:sz w:val="24"/>
                <w:szCs w:val="24"/>
                <w:lang w:val="lt-LT"/>
              </w:rPr>
              <w:t>Ω</w:t>
            </w:r>
          </w:p>
        </w:tc>
        <w:tc>
          <w:tcPr>
            <w:tcW w:w="1440" w:type="dxa"/>
          </w:tcPr>
          <w:p w:rsidR="00563BE2" w:rsidRDefault="003F7ED2" w:rsidP="000531ED">
            <w:pPr>
              <w:spacing w:line="360" w:lineRule="auto"/>
              <w:jc w:val="center"/>
            </w:pPr>
            <w:r>
              <w:rPr>
                <w:rFonts w:ascii="Times New Roman" w:eastAsiaTheme="minorEastAsia" w:hAnsi="Times New Roman" w:cs="Times New Roman"/>
                <w:sz w:val="24"/>
                <w:szCs w:val="24"/>
              </w:rPr>
              <w:t xml:space="preserve">300 </w:t>
            </w:r>
            <w:r w:rsidR="00563BE2" w:rsidRPr="008D0F02">
              <w:rPr>
                <w:rFonts w:ascii="Times New Roman" w:eastAsiaTheme="minorEastAsia" w:hAnsi="Times New Roman" w:cs="Times New Roman"/>
                <w:sz w:val="24"/>
                <w:szCs w:val="24"/>
                <w:lang w:val="lt-LT"/>
              </w:rPr>
              <w:t>Ω</w:t>
            </w:r>
          </w:p>
        </w:tc>
        <w:tc>
          <w:tcPr>
            <w:tcW w:w="1602" w:type="dxa"/>
            <w:vAlign w:val="center"/>
          </w:tcPr>
          <w:p w:rsidR="00563BE2" w:rsidRDefault="007B05E7" w:rsidP="000531ED">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1</w:t>
            </w:r>
            <w:r w:rsidR="00563BE2" w:rsidRPr="004E6809">
              <w:rPr>
                <w:rFonts w:ascii="Times New Roman" w:eastAsiaTheme="minorEastAsia" w:hAnsi="Times New Roman" w:cs="Times New Roman"/>
                <w:sz w:val="24"/>
                <w:szCs w:val="24"/>
                <w:lang w:val="lt-LT"/>
              </w:rPr>
              <w:t>0</w:t>
            </w:r>
            <w:r w:rsidR="00563BE2">
              <w:rPr>
                <w:rFonts w:ascii="Times New Roman" w:eastAsiaTheme="minorEastAsia" w:hAnsi="Times New Roman" w:cs="Times New Roman"/>
                <w:sz w:val="24"/>
                <w:szCs w:val="24"/>
                <w:lang w:val="lt-LT"/>
              </w:rPr>
              <w:t xml:space="preserve"> </w:t>
            </w:r>
            <w:r w:rsidR="00563BE2" w:rsidRPr="004E6809">
              <w:rPr>
                <w:rFonts w:ascii="Times New Roman" w:eastAsiaTheme="minorEastAsia" w:hAnsi="Times New Roman" w:cs="Times New Roman"/>
                <w:sz w:val="24"/>
                <w:szCs w:val="24"/>
                <w:lang w:val="lt-LT"/>
              </w:rPr>
              <w:t>Ω</w:t>
            </w:r>
          </w:p>
        </w:tc>
        <w:tc>
          <w:tcPr>
            <w:tcW w:w="4278" w:type="dxa"/>
            <w:vAlign w:val="center"/>
          </w:tcPr>
          <w:p w:rsidR="00563BE2" w:rsidRDefault="00563BE2" w:rsidP="003F7ED2">
            <w:pPr>
              <w:pStyle w:val="ListParagraph"/>
              <w:spacing w:line="360" w:lineRule="auto"/>
              <w:ind w:left="0"/>
              <w:jc w:val="center"/>
              <w:rPr>
                <w:rFonts w:ascii="Times New Roman" w:hAnsi="Times New Roman" w:cs="Times New Roman"/>
                <w:sz w:val="24"/>
                <w:szCs w:val="24"/>
                <w:lang w:val="lt-LT"/>
              </w:rPr>
            </w:pPr>
            <w:r w:rsidRPr="004E6809">
              <w:rPr>
                <w:rFonts w:ascii="Times New Roman" w:eastAsiaTheme="minorEastAsia" w:hAnsi="Times New Roman" w:cs="Times New Roman"/>
                <w:sz w:val="24"/>
                <w:szCs w:val="24"/>
                <w:lang w:val="lt-LT"/>
              </w:rPr>
              <w:t xml:space="preserve">Žmogus </w:t>
            </w:r>
            <w:r w:rsidR="003F7ED2">
              <w:rPr>
                <w:rFonts w:ascii="Times New Roman" w:eastAsiaTheme="minorEastAsia" w:hAnsi="Times New Roman" w:cs="Times New Roman"/>
                <w:sz w:val="24"/>
                <w:szCs w:val="24"/>
                <w:lang w:val="lt-LT"/>
              </w:rPr>
              <w:t>palietė fazę A</w:t>
            </w:r>
          </w:p>
        </w:tc>
      </w:tr>
      <w:tr w:rsidR="00563BE2" w:rsidTr="00F32D94">
        <w:tc>
          <w:tcPr>
            <w:tcW w:w="799" w:type="dxa"/>
            <w:vAlign w:val="center"/>
          </w:tcPr>
          <w:p w:rsidR="00563BE2" w:rsidRPr="00865762" w:rsidRDefault="00563BE2" w:rsidP="003F7ED2">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rPr>
              <w:t>2.</w:t>
            </w:r>
            <w:r>
              <w:rPr>
                <w:rFonts w:ascii="Times New Roman" w:hAnsi="Times New Roman" w:cs="Times New Roman"/>
                <w:b/>
                <w:sz w:val="24"/>
                <w:szCs w:val="24"/>
              </w:rPr>
              <w:t>3</w:t>
            </w:r>
            <w:r w:rsidR="003F7ED2">
              <w:rPr>
                <w:rFonts w:ascii="Times New Roman" w:hAnsi="Times New Roman" w:cs="Times New Roman"/>
                <w:b/>
                <w:sz w:val="24"/>
                <w:szCs w:val="24"/>
              </w:rPr>
              <w:t>d</w:t>
            </w:r>
          </w:p>
        </w:tc>
        <w:tc>
          <w:tcPr>
            <w:tcW w:w="1379" w:type="dxa"/>
            <w:vAlign w:val="center"/>
          </w:tcPr>
          <w:p w:rsidR="00563BE2" w:rsidRDefault="003F7ED2" w:rsidP="000531ED">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rPr>
              <w:t>800</w:t>
            </w:r>
            <w:r w:rsidR="00563BE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00563BE2" w:rsidRPr="008D0F02">
              <w:rPr>
                <w:rFonts w:ascii="Times New Roman" w:eastAsiaTheme="minorEastAsia" w:hAnsi="Times New Roman" w:cs="Times New Roman"/>
                <w:sz w:val="24"/>
                <w:szCs w:val="24"/>
                <w:lang w:val="lt-LT"/>
              </w:rPr>
              <w:t>Ω</w:t>
            </w:r>
          </w:p>
        </w:tc>
        <w:tc>
          <w:tcPr>
            <w:tcW w:w="1440" w:type="dxa"/>
            <w:vAlign w:val="center"/>
          </w:tcPr>
          <w:p w:rsidR="00563BE2" w:rsidRDefault="003F7ED2" w:rsidP="000531ED">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300 </w:t>
            </w:r>
            <w:r w:rsidR="00563BE2" w:rsidRPr="004E6809">
              <w:rPr>
                <w:rFonts w:ascii="Times New Roman" w:eastAsiaTheme="minorEastAsia" w:hAnsi="Times New Roman" w:cs="Times New Roman"/>
                <w:sz w:val="24"/>
                <w:szCs w:val="24"/>
                <w:lang w:val="lt-LT"/>
              </w:rPr>
              <w:t>Ω</w:t>
            </w:r>
          </w:p>
        </w:tc>
        <w:tc>
          <w:tcPr>
            <w:tcW w:w="1602" w:type="dxa"/>
          </w:tcPr>
          <w:p w:rsidR="00563BE2" w:rsidRDefault="007B05E7" w:rsidP="000531ED">
            <w:pPr>
              <w:spacing w:line="360" w:lineRule="auto"/>
              <w:jc w:val="center"/>
            </w:pPr>
            <w:r>
              <w:rPr>
                <w:rFonts w:ascii="Times New Roman" w:eastAsiaTheme="minorEastAsia" w:hAnsi="Times New Roman" w:cs="Times New Roman"/>
                <w:sz w:val="24"/>
                <w:szCs w:val="24"/>
                <w:lang w:val="lt-LT"/>
              </w:rPr>
              <w:t>1</w:t>
            </w:r>
            <w:r w:rsidR="00563BE2" w:rsidRPr="00AC21B4">
              <w:rPr>
                <w:rFonts w:ascii="Times New Roman" w:eastAsiaTheme="minorEastAsia" w:hAnsi="Times New Roman" w:cs="Times New Roman"/>
                <w:sz w:val="24"/>
                <w:szCs w:val="24"/>
                <w:lang w:val="lt-LT"/>
              </w:rPr>
              <w:t>0 Ω</w:t>
            </w:r>
          </w:p>
        </w:tc>
        <w:tc>
          <w:tcPr>
            <w:tcW w:w="4278" w:type="dxa"/>
            <w:vAlign w:val="center"/>
          </w:tcPr>
          <w:p w:rsidR="00563BE2" w:rsidRDefault="003F7ED2" w:rsidP="000531ED">
            <w:pPr>
              <w:pStyle w:val="ListParagraph"/>
              <w:spacing w:line="360" w:lineRule="auto"/>
              <w:ind w:left="0"/>
              <w:jc w:val="center"/>
              <w:rPr>
                <w:rFonts w:ascii="Times New Roman" w:hAnsi="Times New Roman" w:cs="Times New Roman"/>
                <w:sz w:val="24"/>
                <w:szCs w:val="24"/>
                <w:lang w:val="lt-LT"/>
              </w:rPr>
            </w:pPr>
            <w:r>
              <w:rPr>
                <w:rFonts w:ascii="Times New Roman" w:eastAsiaTheme="minorEastAsia" w:hAnsi="Times New Roman" w:cs="Times New Roman"/>
                <w:sz w:val="24"/>
                <w:szCs w:val="24"/>
                <w:lang w:val="lt-LT"/>
              </w:rPr>
              <w:t>Žmogus palietė fazę B</w:t>
            </w:r>
          </w:p>
        </w:tc>
      </w:tr>
    </w:tbl>
    <w:p w:rsidR="00E551AA" w:rsidRDefault="00E551AA" w:rsidP="00563BE2">
      <w:pPr>
        <w:pStyle w:val="ListParagraph"/>
        <w:spacing w:line="360" w:lineRule="auto"/>
        <w:ind w:left="0"/>
        <w:jc w:val="both"/>
        <w:rPr>
          <w:rFonts w:ascii="Times New Roman" w:hAnsi="Times New Roman" w:cs="Times New Roman"/>
          <w:sz w:val="24"/>
          <w:szCs w:val="24"/>
          <w:lang w:val="lt-LT"/>
        </w:rPr>
      </w:pPr>
    </w:p>
    <w:p w:rsidR="007B05E7" w:rsidRDefault="006D18C5" w:rsidP="00563BE2">
      <w:pPr>
        <w:pStyle w:val="ListParagraph"/>
        <w:spacing w:line="360" w:lineRule="auto"/>
        <w:ind w:left="0"/>
        <w:jc w:val="both"/>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10706" editas="canvas" style="width:483.75pt;height:196.35pt;mso-position-horizontal-relative:char;mso-position-vertical-relative:line" coordorigin="984,1448" coordsize="11734,4889">
            <o:lock v:ext="edit" aspectratio="t"/>
            <v:shape id="_x0000_s10707" type="#_x0000_t75" style="position:absolute;left:984;top:1448;width:11734;height:4889" o:preferrelative="f">
              <v:fill o:detectmouseclick="t"/>
              <v:path o:extrusionok="t" o:connecttype="none"/>
              <o:lock v:ext="edit" text="t"/>
            </v:shape>
            <v:shape id="_x0000_s10708" type="#_x0000_t202" style="position:absolute;left:5192;top:4366;width:715;height:431" strokecolor="white [3212]">
              <v:textbox style="mso-next-textbox:#_x0000_s10708" inset="1.46389mm,.73197mm,1.46389mm,.73197mm">
                <w:txbxContent>
                  <w:p w:rsidR="00A86F3E" w:rsidRPr="005749A2" w:rsidRDefault="00A86F3E" w:rsidP="007B05E7">
                    <w:pPr>
                      <w:rPr>
                        <w:sz w:val="18"/>
                        <w:szCs w:val="20"/>
                        <w:vertAlign w:val="subscript"/>
                      </w:rPr>
                    </w:pPr>
                    <w:r w:rsidRPr="005749A2">
                      <w:rPr>
                        <w:sz w:val="18"/>
                        <w:szCs w:val="20"/>
                      </w:rPr>
                      <w:t>R</w:t>
                    </w:r>
                    <w:r w:rsidRPr="005749A2">
                      <w:rPr>
                        <w:sz w:val="18"/>
                        <w:szCs w:val="20"/>
                        <w:vertAlign w:val="subscript"/>
                      </w:rPr>
                      <w:t>įžem.</w:t>
                    </w:r>
                  </w:p>
                </w:txbxContent>
              </v:textbox>
            </v:shape>
            <v:shape id="_x0000_s10709" type="#_x0000_t202" style="position:absolute;left:9090;top:4399;width:672;height:458" strokecolor="white [3212]">
              <v:textbox style="mso-next-textbox:#_x0000_s10709" inset="4.56pt,.80436mm,4.56pt,.80436mm">
                <w:txbxContent>
                  <w:p w:rsidR="00A86F3E" w:rsidRPr="00077383" w:rsidRDefault="00A86F3E" w:rsidP="007B05E7">
                    <w:pPr>
                      <w:rPr>
                        <w:sz w:val="20"/>
                        <w:szCs w:val="20"/>
                        <w:vertAlign w:val="subscript"/>
                      </w:rPr>
                    </w:pPr>
                    <w:r w:rsidRPr="00077383">
                      <w:rPr>
                        <w:sz w:val="20"/>
                        <w:szCs w:val="20"/>
                      </w:rPr>
                      <w:t>R</w:t>
                    </w:r>
                    <w:r>
                      <w:rPr>
                        <w:sz w:val="20"/>
                        <w:szCs w:val="20"/>
                        <w:vertAlign w:val="subscript"/>
                      </w:rPr>
                      <w:t>imt.</w:t>
                    </w:r>
                  </w:p>
                </w:txbxContent>
              </v:textbox>
            </v:shape>
            <v:shape id="_x0000_s10710" type="#_x0000_t202" style="position:absolute;left:6943;top:4609;width:1211;height:406" strokecolor="white [3212]">
              <v:textbox style="mso-next-textbox:#_x0000_s10710" inset="4.56pt,.80436mm,4.56pt,.80436mm">
                <w:txbxContent>
                  <w:p w:rsidR="00A86F3E" w:rsidRPr="00077383" w:rsidRDefault="00A86F3E" w:rsidP="007B05E7">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A44B7E">
                      <w:rPr>
                        <w:rFonts w:ascii="Times New Roman" w:hAnsi="Times New Roman" w:cs="Times New Roman"/>
                        <w:sz w:val="20"/>
                        <w:szCs w:val="20"/>
                      </w:rPr>
                      <w:t>Ω</w:t>
                    </w:r>
                  </w:p>
                  <w:p w:rsidR="00A86F3E" w:rsidRPr="008D283C" w:rsidRDefault="00A86F3E" w:rsidP="007B05E7">
                    <w:pPr>
                      <w:rPr>
                        <w:sz w:val="14"/>
                      </w:rPr>
                    </w:pPr>
                    <w:r w:rsidRPr="008D283C">
                      <w:rPr>
                        <w:sz w:val="10"/>
                      </w:rPr>
                      <w:t>ž</w:t>
                    </w:r>
                  </w:p>
                </w:txbxContent>
              </v:textbox>
            </v:shape>
            <v:shape id="_x0000_s10711" type="#_x0000_t202" style="position:absolute;left:5537;top:5922;width:1932;height:415" stroked="f">
              <v:textbox style="mso-next-textbox:#_x0000_s10711" inset="4.56pt,.80436mm,4.56pt,.80436mm">
                <w:txbxContent>
                  <w:p w:rsidR="00A86F3E" w:rsidRPr="00077383" w:rsidRDefault="00A86F3E" w:rsidP="007B05E7">
                    <w:pPr>
                      <w:rPr>
                        <w:sz w:val="20"/>
                        <w:szCs w:val="20"/>
                        <w:lang w:val="lt-LT"/>
                      </w:rPr>
                    </w:pPr>
                    <w:r w:rsidRPr="00077383">
                      <w:rPr>
                        <w:sz w:val="20"/>
                        <w:szCs w:val="20"/>
                        <w:lang w:val="lt-LT"/>
                      </w:rPr>
                      <w:t>Neutralioji žemė</w:t>
                    </w:r>
                  </w:p>
                </w:txbxContent>
              </v:textbox>
            </v:shape>
            <v:shape id="_x0000_s10712" type="#_x0000_t202" style="position:absolute;left:1214;top:4243;width:796;height:516" strokecolor="white [3212]">
              <v:textbox style="mso-next-textbox:#_x0000_s10712" inset="4.56pt,.80436mm,4.56pt,.80436mm">
                <w:txbxContent>
                  <w:p w:rsidR="00A86F3E" w:rsidRPr="00077383" w:rsidRDefault="00A86F3E" w:rsidP="007B05E7">
                    <w:pPr>
                      <w:rPr>
                        <w:sz w:val="20"/>
                        <w:szCs w:val="20"/>
                        <w:lang w:val="lt-LT"/>
                      </w:rPr>
                    </w:pPr>
                    <w:r>
                      <w:rPr>
                        <w:sz w:val="20"/>
                        <w:szCs w:val="20"/>
                        <w:lang w:val="lt-LT"/>
                      </w:rPr>
                      <w:t>U</w:t>
                    </w:r>
                    <w:r w:rsidRPr="008468FF">
                      <w:rPr>
                        <w:sz w:val="20"/>
                        <w:szCs w:val="20"/>
                        <w:vertAlign w:val="subscript"/>
                        <w:lang w:val="lt-LT"/>
                      </w:rPr>
                      <w:t>00'</w:t>
                    </w:r>
                  </w:p>
                </w:txbxContent>
              </v:textbox>
            </v:shape>
            <v:shape id="_x0000_s10713" type="#_x0000_t202" style="position:absolute;left:6288;top:4466;width:655;height:515" strokecolor="white [3212]">
              <v:textbox style="mso-next-textbox:#_x0000_s10713" inset="4.56pt,.80436mm,4.56pt,.80436mm">
                <w:txbxContent>
                  <w:p w:rsidR="00A86F3E" w:rsidRPr="00077383" w:rsidRDefault="00A86F3E" w:rsidP="007B05E7">
                    <w:pPr>
                      <w:rPr>
                        <w:sz w:val="20"/>
                        <w:szCs w:val="20"/>
                        <w:lang w:val="lt-LT"/>
                      </w:rPr>
                    </w:pPr>
                    <w:r>
                      <w:rPr>
                        <w:sz w:val="20"/>
                        <w:szCs w:val="20"/>
                        <w:lang w:val="lt-LT"/>
                      </w:rPr>
                      <w:t>U</w:t>
                    </w:r>
                    <w:r>
                      <w:rPr>
                        <w:sz w:val="20"/>
                        <w:szCs w:val="20"/>
                        <w:vertAlign w:val="subscript"/>
                        <w:lang w:val="lt-LT"/>
                      </w:rPr>
                      <w:t>p</w:t>
                    </w:r>
                  </w:p>
                </w:txbxContent>
              </v:textbox>
            </v:shape>
            <v:shape id="_x0000_s10714" type="#_x0000_t202" style="position:absolute;left:1395;top:5719;width:489;height:515" strokecolor="white [3212]">
              <v:textbox style="mso-next-textbox:#_x0000_s10714" inset="4.56pt,.80436mm,4.56pt,.80436mm">
                <w:txbxContent>
                  <w:p w:rsidR="00A86F3E" w:rsidRPr="00077383" w:rsidRDefault="00A86F3E" w:rsidP="007B05E7">
                    <w:pPr>
                      <w:rPr>
                        <w:sz w:val="20"/>
                        <w:szCs w:val="20"/>
                        <w:lang w:val="lt-LT"/>
                      </w:rPr>
                    </w:pPr>
                    <w:r>
                      <w:rPr>
                        <w:sz w:val="20"/>
                        <w:szCs w:val="20"/>
                        <w:lang w:val="lt-LT"/>
                      </w:rPr>
                      <w:t>0'</w:t>
                    </w:r>
                  </w:p>
                </w:txbxContent>
              </v:textbox>
            </v:shape>
            <v:shape id="_x0000_s10715" type="#_x0000_t202" style="position:absolute;left:1324;top:2573;width:489;height:515" strokecolor="white [3212]">
              <v:textbox style="mso-next-textbox:#_x0000_s10715" inset="4.56pt,.80436mm,4.56pt,.80436mm">
                <w:txbxContent>
                  <w:p w:rsidR="00A86F3E" w:rsidRPr="00077383" w:rsidRDefault="00A86F3E" w:rsidP="007B05E7">
                    <w:pPr>
                      <w:rPr>
                        <w:sz w:val="20"/>
                        <w:szCs w:val="20"/>
                        <w:lang w:val="lt-LT"/>
                      </w:rPr>
                    </w:pPr>
                    <w:r>
                      <w:rPr>
                        <w:sz w:val="20"/>
                        <w:szCs w:val="20"/>
                        <w:lang w:val="lt-LT"/>
                      </w:rPr>
                      <w:t>0</w:t>
                    </w:r>
                  </w:p>
                </w:txbxContent>
              </v:textbox>
            </v:shape>
            <v:shape id="_x0000_s10716" type="#_x0000_t202" style="position:absolute;left:4286;top:3907;width:562;height:429" strokecolor="white [3212]">
              <v:textbox style="mso-next-textbox:#_x0000_s10716" inset="4.56pt,.80436mm,4.56pt,.80436mm">
                <w:txbxContent>
                  <w:p w:rsidR="00A86F3E" w:rsidRPr="00077383" w:rsidRDefault="00A86F3E" w:rsidP="007B05E7">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A</w:t>
                    </w:r>
                  </w:p>
                </w:txbxContent>
              </v:textbox>
            </v:shape>
            <v:shape id="_x0000_s10717" type="#_x0000_t202" style="position:absolute;left:3719;top:4487;width:632;height:483" strokecolor="white [3212]">
              <v:textbox style="mso-next-textbox:#_x0000_s10717" inset="4.56pt,.80436mm,4.56pt,.80436mm">
                <w:txbxContent>
                  <w:p w:rsidR="00A86F3E" w:rsidRPr="00077383" w:rsidRDefault="00A86F3E" w:rsidP="007B05E7">
                    <w:pPr>
                      <w:rPr>
                        <w:sz w:val="20"/>
                        <w:szCs w:val="20"/>
                        <w:vertAlign w:val="subscript"/>
                      </w:rPr>
                    </w:pPr>
                    <w:r w:rsidRPr="00077383">
                      <w:rPr>
                        <w:sz w:val="20"/>
                        <w:szCs w:val="20"/>
                      </w:rPr>
                      <w:t>R</w:t>
                    </w:r>
                    <w:r w:rsidRPr="00077383">
                      <w:rPr>
                        <w:sz w:val="20"/>
                        <w:szCs w:val="20"/>
                        <w:vertAlign w:val="subscript"/>
                      </w:rPr>
                      <w:t>izB</w:t>
                    </w:r>
                  </w:p>
                </w:txbxContent>
              </v:textbox>
            </v:shape>
            <v:shape id="_x0000_s10718" type="#_x0000_t202" style="position:absolute;left:1749;top:3088;width:1334;height:364" stroked="f">
              <v:textbox style="mso-next-textbox:#_x0000_s10718" inset="4.56pt,.80436mm,4.56pt,.80436mm">
                <w:txbxContent>
                  <w:p w:rsidR="00A86F3E" w:rsidRPr="008D283C" w:rsidRDefault="00A86F3E" w:rsidP="007B05E7">
                    <w:pPr>
                      <w:rPr>
                        <w:sz w:val="14"/>
                      </w:rPr>
                    </w:pPr>
                    <w:r w:rsidRPr="008D283C">
                      <w:rPr>
                        <w:sz w:val="14"/>
                      </w:rPr>
                      <w:t>230 V, 50Hz</w:t>
                    </w:r>
                  </w:p>
                </w:txbxContent>
              </v:textbox>
            </v:shape>
            <v:shape id="_x0000_s10719" type="#_x0000_t202" style="position:absolute;left:1749;top:2344;width:1059;height:361" stroked="f">
              <v:textbox style="mso-next-textbox:#_x0000_s10719" inset="4.56pt,.80436mm,4.56pt,.80436mm">
                <w:txbxContent>
                  <w:p w:rsidR="00A86F3E" w:rsidRPr="008D283C" w:rsidRDefault="00A86F3E" w:rsidP="007B05E7">
                    <w:pPr>
                      <w:rPr>
                        <w:sz w:val="14"/>
                      </w:rPr>
                    </w:pPr>
                    <w:r w:rsidRPr="008D283C">
                      <w:rPr>
                        <w:sz w:val="14"/>
                      </w:rPr>
                      <w:t>230 V, 50Hz</w:t>
                    </w:r>
                  </w:p>
                </w:txbxContent>
              </v:textbox>
            </v:shape>
            <v:shape id="_x0000_s10720" type="#_x0000_t202" style="position:absolute;left:1749;top:1666;width:1056;height:364" stroked="f">
              <v:textbox style="mso-next-textbox:#_x0000_s10720" inset="4.56pt,.80436mm,4.56pt,.80436mm">
                <w:txbxContent>
                  <w:p w:rsidR="00A86F3E" w:rsidRPr="008D283C" w:rsidRDefault="00A86F3E" w:rsidP="007B05E7">
                    <w:pPr>
                      <w:rPr>
                        <w:sz w:val="14"/>
                      </w:rPr>
                    </w:pPr>
                    <w:r w:rsidRPr="008D283C">
                      <w:rPr>
                        <w:sz w:val="14"/>
                      </w:rPr>
                      <w:t>230 V, 50Hz</w:t>
                    </w:r>
                  </w:p>
                </w:txbxContent>
              </v:textbox>
            </v:shape>
            <v:shape id="_x0000_s10721" type="#_x0000_t202" style="position:absolute;left:3109;top:3907;width:672;height:459" strokecolor="white [3212]">
              <v:textbox style="mso-next-textbox:#_x0000_s10721" inset="4.56pt,.80436mm,4.56pt,.80436mm">
                <w:txbxContent>
                  <w:p w:rsidR="00A86F3E" w:rsidRPr="00077383" w:rsidRDefault="00A86F3E" w:rsidP="007B05E7">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C</w:t>
                    </w:r>
                  </w:p>
                </w:txbxContent>
              </v:textbox>
            </v:shape>
            <v:shape id="_x0000_s10722" type="#_x0000_t202" style="position:absolute;left:3157;top:2375;width:490;height:487" strokecolor="white [3212]">
              <v:textbox style="mso-next-textbox:#_x0000_s10722" inset="4.56pt,.80436mm,4.56pt,.80436mm">
                <w:txbxContent>
                  <w:p w:rsidR="00A86F3E" w:rsidRPr="00077383" w:rsidRDefault="00A86F3E" w:rsidP="007B05E7">
                    <w:pPr>
                      <w:rPr>
                        <w:sz w:val="20"/>
                        <w:szCs w:val="20"/>
                      </w:rPr>
                    </w:pPr>
                    <w:r w:rsidRPr="00077383">
                      <w:rPr>
                        <w:sz w:val="20"/>
                        <w:szCs w:val="20"/>
                      </w:rPr>
                      <w:t>B</w:t>
                    </w:r>
                  </w:p>
                </w:txbxContent>
              </v:textbox>
            </v:shape>
            <v:shape id="_x0000_s10723" type="#_x0000_t202" style="position:absolute;left:3145;top:3089;width:602;height:538" strokecolor="white [3212]">
              <v:textbox style="mso-next-textbox:#_x0000_s10723" inset="4.56pt,.80436mm,4.56pt,.80436mm">
                <w:txbxContent>
                  <w:p w:rsidR="00A86F3E" w:rsidRPr="00077383" w:rsidRDefault="00A86F3E" w:rsidP="007B05E7">
                    <w:pPr>
                      <w:rPr>
                        <w:sz w:val="20"/>
                        <w:szCs w:val="20"/>
                        <w:lang w:val="lt-LT"/>
                      </w:rPr>
                    </w:pPr>
                    <w:r w:rsidRPr="00077383">
                      <w:rPr>
                        <w:sz w:val="20"/>
                        <w:szCs w:val="20"/>
                        <w:lang w:val="lt-LT"/>
                      </w:rPr>
                      <w:t>C</w:t>
                    </w:r>
                  </w:p>
                </w:txbxContent>
              </v:textbox>
            </v:shape>
            <v:shape id="_x0000_s10724" type="#_x0000_t202" style="position:absolute;left:3157;top:1666;width:490;height:516" strokecolor="white [3212]">
              <v:textbox style="mso-next-textbox:#_x0000_s10724" inset="4.56pt,.80436mm,4.56pt,.80436mm">
                <w:txbxContent>
                  <w:p w:rsidR="00A86F3E" w:rsidRPr="00077383" w:rsidRDefault="00A86F3E" w:rsidP="007B05E7">
                    <w:pPr>
                      <w:rPr>
                        <w:sz w:val="20"/>
                        <w:szCs w:val="20"/>
                        <w:lang w:val="lt-LT"/>
                      </w:rPr>
                    </w:pPr>
                    <w:r w:rsidRPr="00077383">
                      <w:rPr>
                        <w:sz w:val="20"/>
                        <w:szCs w:val="20"/>
                        <w:lang w:val="lt-LT"/>
                      </w:rPr>
                      <w:t>A</w:t>
                    </w:r>
                  </w:p>
                </w:txbxContent>
              </v:textbox>
            </v:shape>
            <v:shape id="_x0000_s10725" type="#_x0000_t32" style="position:absolute;left:1749;top:5921;width:9950;height:33;flip:x" o:connectortype="straight">
              <v:stroke endarrow="oval" endarrowwidth="narrow" endarrowlength="short"/>
            </v:shape>
            <v:shape id="_x0000_s10726" type="#_x0000_t32" style="position:absolute;left:4151;top:6062;width:240;height:1" o:connectortype="straight"/>
            <v:shape id="_x0000_s10727" type="#_x0000_t32" style="position:absolute;left:4216;top:6140;width:128;height:3" o:connectortype="straight"/>
            <v:shape id="_x0000_s10728" type="#_x0000_t32" style="position:absolute;left:4273;top:5945;width:1;height:117" o:connectortype="straight"/>
            <v:shape id="_x0000_s10729" type="#_x0000_t32" style="position:absolute;left:2568;top:3516;width:8420;height:19" o:connectortype="straight"/>
            <v:shape id="_x0000_s10730" type="#_x0000_t32" style="position:absolute;left:2569;top:2064;width:8419;height:19" o:connectortype="straight"/>
            <v:shape id="_x0000_s10731" type="#_x0000_t32" style="position:absolute;left:2570;top:2806;width:8418;height:1" o:connectortype="straight"/>
            <v:shape id="_x0000_s10732" type="#_x0000_t32" style="position:absolute;left:3718;top:3530;width:1;height:1704;flip:y" o:connectortype="straight">
              <v:stroke endarrow="oval" endarrowwidth="narrow" endarrowlength="short"/>
            </v:shape>
            <v:rect id="_x0000_s10733" style="position:absolute;left:4085;top:4712;width:387;height:130;rotation:90"/>
            <v:shape id="_x0000_s10734" type="#_x0000_t32" style="position:absolute;left:4273;top:4970;width:13;height:975;flip:x" o:connectortype="straight"/>
            <v:shape id="_x0000_s10735" type="#_x0000_t32" style="position:absolute;left:4286;top:2821;width:2;height:1762;flip:y" o:connectortype="straight">
              <v:stroke endarrow="oval" endarrowwidth="narrow" endarrowlength="short"/>
            </v:shape>
            <v:shape id="_x0000_s10736" type="#_x0000_t32" style="position:absolute;left:4848;top:2075;width:9;height:3159;flip:x y" o:connectortype="straight">
              <v:stroke endarrow="oval" endarrowwidth="narrow" endarrowlength="short"/>
            </v:shape>
            <v:shape id="_x0000_s10737" type="#_x0000_t120" style="position:absolute;left:3157;top:2029;width:110;height:111"/>
            <v:shape id="_x0000_s10738" type="#_x0000_t120" style="position:absolute;left:3157;top:2751;width:110;height:111"/>
            <v:shape id="_x0000_s10739" type="#_x0000_t120" style="position:absolute;left:3157;top:3480;width:110;height:110"/>
            <v:shape id="_x0000_s10740" type="#_x0000_t19" style="position:absolute;left:2348;top:1928;width:228;height:155;flip:x" coordsize="43200,21857" adj="11751727,,21600" path="wr,,43200,43200,2,21857,43200,21600nfewr,,43200,43200,2,21857,43200,21600l21600,21600nsxe">
              <v:path o:connectlocs="2,21857;43200,21600;21600,21600"/>
            </v:shape>
            <v:shape id="_x0000_s10741" type="#_x0000_t19" style="position:absolute;left:2119;top:1918;width:229;height:158;flip:x" coordsize="43200,21857" adj="11751727,,21600" path="wr,,43200,43200,2,21857,43200,21600nfewr,,43200,43200,2,21857,43200,21600l21600,21600nsxe">
              <v:path o:connectlocs="2,21857;43200,21600;21600,21600"/>
            </v:shape>
            <v:shape id="_x0000_s10742" type="#_x0000_t19" style="position:absolute;left:1890;top:1918;width:229;height:158;flip:x" coordsize="43200,21857" adj="11751727,,21600" path="wr,,43200,43200,2,21857,43200,21600nfewr,,43200,43200,2,21857,43200,21600l21600,21600nsxe">
              <v:path o:connectlocs="2,21857;43200,21600;21600,21600"/>
            </v:shape>
            <v:shape id="_x0000_s10743" type="#_x0000_t19" style="position:absolute;left:2348;top:2651;width:228;height:157;flip:x" coordsize="43200,21857" adj="11751727,,21600" path="wr,,43200,43200,2,21857,43200,21600nfewr,,43200,43200,2,21857,43200,21600l21600,21600nsxe">
              <v:path o:connectlocs="2,21857;43200,21600;21600,21600"/>
            </v:shape>
            <v:shape id="_x0000_s10744" type="#_x0000_t19" style="position:absolute;left:2119;top:2642;width:229;height:157;flip:x" coordsize="43200,21857" adj="11751727,,21600" path="wr,,43200,43200,2,21857,43200,21600nfewr,,43200,43200,2,21857,43200,21600l21600,21600nsxe">
              <v:path o:connectlocs="2,21857;43200,21600;21600,21600"/>
            </v:shape>
            <v:shape id="_x0000_s10745" type="#_x0000_t19" style="position:absolute;left:1890;top:2642;width:229;height:157;flip:x" coordsize="43200,21857" adj="11751727,,21600" path="wr,,43200,43200,2,21857,43200,21600nfewr,,43200,43200,2,21857,43200,21600l21600,21600nsxe">
              <v:path o:connectlocs="2,21857;43200,21600;21600,21600"/>
            </v:shape>
            <v:shape id="_x0000_s10746" type="#_x0000_t19" style="position:absolute;left:2342;top:3378;width:228;height:155;flip:x" coordsize="43200,21857" adj="11751727,,21600" path="wr,,43200,43200,2,21857,43200,21600nfewr,,43200,43200,2,21857,43200,21600l21600,21600nsxe">
              <v:path o:connectlocs="2,21857;43200,21600;21600,21600"/>
            </v:shape>
            <v:shape id="_x0000_s10747" type="#_x0000_t19" style="position:absolute;left:2113;top:3369;width:229;height:157;flip:x" coordsize="43200,21857" adj="11751727,,21600" path="wr,,43200,43200,2,21857,43200,21600nfewr,,43200,43200,2,21857,43200,21600l21600,21600nsxe">
              <v:path o:connectlocs="2,21857;43200,21600;21600,21600"/>
            </v:shape>
            <v:shape id="_x0000_s10748" type="#_x0000_t19" style="position:absolute;left:1884;top:3369;width:229;height:157;flip:x" coordsize="43200,21857" adj="11751727,,21600" path="wr,,43200,43200,2,21857,43200,21600nfewr,,43200,43200,2,21857,43200,21600l21600,21600nsxe">
              <v:path o:connectlocs="2,21857;43200,21600;21600,21600"/>
            </v:shape>
            <v:shape id="_x0000_s10749" type="#_x0000_t32" style="position:absolute;left:1641;top:2073;width:250;height:1;flip:x" o:connectortype="straight"/>
            <v:shape id="_x0000_s10750" type="#_x0000_t32" style="position:absolute;left:1642;top:2064;width:1;height:1450" o:connectortype="straight"/>
            <v:shape id="_x0000_s10751" type="#_x0000_t32" style="position:absolute;left:1641;top:2791;width:250;height:5;flip:x y" o:connectortype="straight">
              <v:stroke endarrow="oval" endarrowwidth="narrow" endarrowlength="short"/>
            </v:shape>
            <v:shape id="_x0000_s10752" type="#_x0000_t32" style="position:absolute;left:1641;top:3523;width:244;height:1;flip:x" o:connectortype="straight"/>
            <v:shape id="_x0000_s10753" type="#_x0000_t32" style="position:absolute;left:3718;top:5234;width:1139;height:1" o:connectortype="straight"/>
            <v:rect id="_x0000_s10754" style="position:absolute;left:3522;top:4132;width:389;height:128;rotation:90"/>
            <v:rect id="_x0000_s10755" style="position:absolute;left:4661;top:4134;width:387;height:126;rotation:90"/>
            <v:shape id="_x0000_s10756" type="#_x0000_t32" style="position:absolute;left:1248;top:2984;width:0;height:2735" o:connectortype="straight">
              <v:stroke endarrow="classic" endarrowwidth="narrow" endarrowlength="long"/>
            </v:shape>
            <v:shape id="_x0000_s10757" type="#_x0000_t32" style="position:absolute;left:3606;top:3949;width:415;height:441;flip:y" o:connectortype="straight">
              <v:stroke endarrow="block" endarrowwidth="narrow" endarrowlength="long"/>
            </v:shape>
            <v:shape id="_x0000_s10758" type="#_x0000_t32" style="position:absolute;left:4151;top:4527;width:414;height:439;flip:y" o:connectortype="straight">
              <v:stroke endarrow="block" endarrowwidth="narrow" endarrowlength="long"/>
            </v:shape>
            <v:shape id="_x0000_s10759" type="#_x0000_t32" style="position:absolute;left:6734;top:3928;width:10;height:1887;flip:x" o:connectortype="straight">
              <v:stroke endarrow="classic" endarrowwidth="narrow" endarrowlength="long"/>
            </v:shape>
            <v:shape id="_x0000_s10760" type="#_x0000_t32" style="position:absolute;left:4736;top:3948;width:413;height:439;flip:y" o:connectortype="straight">
              <v:stroke endarrow="block" endarrowwidth="narrow" endarrowlength="long"/>
            </v:shape>
            <v:shape id="_x0000_s10761" type="#_x0000_t202" style="position:absolute;left:10319;top:5040;width:543;height:459" strokecolor="white [3212]">
              <v:textbox style="mso-next-textbox:#_x0000_s10761" inset="4.56pt,.80436mm,4.56pt,.80436mm">
                <w:txbxContent>
                  <w:p w:rsidR="00A86F3E" w:rsidRPr="00077383" w:rsidRDefault="00A86F3E" w:rsidP="007B05E7">
                    <w:pPr>
                      <w:rPr>
                        <w:sz w:val="20"/>
                        <w:szCs w:val="20"/>
                        <w:vertAlign w:val="subscript"/>
                      </w:rPr>
                    </w:pPr>
                    <w:r w:rsidRPr="00077383">
                      <w:rPr>
                        <w:sz w:val="20"/>
                        <w:szCs w:val="20"/>
                      </w:rPr>
                      <w:t>R</w:t>
                    </w:r>
                    <w:r>
                      <w:rPr>
                        <w:sz w:val="20"/>
                        <w:szCs w:val="20"/>
                        <w:vertAlign w:val="subscript"/>
                      </w:rPr>
                      <w:t>a</w:t>
                    </w:r>
                  </w:p>
                </w:txbxContent>
              </v:textbox>
            </v:shape>
            <v:shape id="_x0000_s10762" type="#_x0000_t32" style="position:absolute;left:10319;top:4600;width:1;height:1329;flip:y" o:connectortype="straight">
              <v:stroke endarrowwidth="narrow" endarrowlength="short"/>
            </v:shape>
            <v:rect id="_x0000_s10763" style="position:absolute;left:10136;top:5170;width:388;height:127;rotation:90"/>
            <v:shape id="_x0000_s10764" type="#_x0000_t32" style="position:absolute;left:9027;top:2806;width:3;height:2054;flip:y" o:connectortype="straight">
              <v:stroke endarrow="oval" endarrowwidth="narrow" endarrowlength="short"/>
            </v:shape>
            <v:shape id="_x0000_s10765" type="#_x0000_t32" style="position:absolute;left:9731;top:3518;width:1;height:1341;flip:y" o:connectortype="straight">
              <v:stroke endarrow="oval" endarrowwidth="narrow" endarrowlength="short"/>
            </v:shape>
            <v:shape id="_x0000_s10766" type="#_x0000_t32" style="position:absolute;left:9030;top:4857;width:701;height:2" o:connectortype="straight"/>
            <v:shape id="_x0000_s10767" type="#_x0000_t32" style="position:absolute;left:8563;top:4669;width:741;height:1;rotation:90" o:connectortype="elbow" adj="-191832,-1,-191832"/>
            <v:shape id="_x0000_s10768" type="#_x0000_t32" style="position:absolute;left:8933;top:5040;width:875;height:1" o:connectortype="straight"/>
            <v:shape id="_x0000_s10769" type="#_x0000_t32" style="position:absolute;left:9808;top:4299;width:2;height:741;flip:y" o:connectortype="straight"/>
            <v:shape id="_x0000_s10770" type="#_x0000_t32" style="position:absolute;left:9808;top:4299;width:181;height:1" o:connectortype="straight"/>
            <v:shape id="_x0000_s10771" type="#_x0000_t32" style="position:absolute;left:9989;top:4299;width:1;height:926" o:connectortype="straight"/>
            <v:shape id="_x0000_s10772" type="#_x0000_t32" style="position:absolute;left:8779;top:5225;width:1210;height:1;flip:x y" o:connectortype="straight"/>
            <v:shape id="_x0000_s10773" type="#_x0000_t32" style="position:absolute;left:8774;top:4298;width:1;height:927;flip:y" o:connectortype="straight"/>
            <v:shape id="_x0000_s10774" type="#_x0000_t32" style="position:absolute;left:8779;top:4299;width:154;height:1" o:connectortype="straight"/>
            <v:shape id="_x0000_s10775" type="#_x0000_t32" style="position:absolute;left:8780;top:4320;width:153;height:151;flip:x" o:connectortype="straight"/>
            <v:shape id="_x0000_s10776" type="#_x0000_t32" style="position:absolute;left:8779;top:4511;width:153;height:150;flip:x" o:connectortype="straight"/>
            <v:shape id="_x0000_s10777" type="#_x0000_t32" style="position:absolute;left:8779;top:4735;width:153;height:150;flip:x" o:connectortype="straight"/>
            <v:shape id="_x0000_s10778" type="#_x0000_t32" style="position:absolute;left:8779;top:4950;width:153;height:151;flip:x" o:connectortype="straight"/>
            <v:shape id="_x0000_s10779" type="#_x0000_t32" style="position:absolute;left:8833;top:5040;width:194;height:178;flip:x" o:connectortype="straight"/>
            <v:shape id="_x0000_s10780" type="#_x0000_t32" style="position:absolute;left:8997;top:5040;width:204;height:178;flip:x" o:connectortype="straight"/>
            <v:shape id="_x0000_s10781" type="#_x0000_t32" style="position:absolute;left:9150;top:5047;width:201;height:178;flip:x" o:connectortype="straight"/>
            <v:shape id="_x0000_s10782" type="#_x0000_t32" style="position:absolute;left:9287;top:5047;width:202;height:178;flip:x" o:connectortype="straight"/>
            <v:shape id="_x0000_s10783" type="#_x0000_t32" style="position:absolute;left:9449;top:5048;width:203;height:178;flip:x" o:connectortype="straight"/>
            <v:shape id="_x0000_s10784" type="#_x0000_t32" style="position:absolute;left:9601;top:4859;width:388;height:367;flip:x" o:connectortype="straight"/>
            <v:shape id="_x0000_s10785" type="#_x0000_t32" style="position:absolute;left:9788;top:5048;width:201;height:178;flip:x" o:connectortype="straight"/>
            <v:shape id="_x0000_s10786" type="#_x0000_t32" style="position:absolute;left:9811;top:4682;width:179;height:178;flip:x" o:connectortype="straight"/>
            <v:shape id="_x0000_s10787" type="#_x0000_t32" style="position:absolute;left:9808;top:4511;width:182;height:178;flip:x" o:connectortype="straight"/>
            <v:shape id="_x0000_s10788" type="#_x0000_t32" style="position:absolute;left:9811;top:4351;width:178;height:160;flip:x" o:connectortype="straight"/>
            <v:shape id="_x0000_s10789" type="#_x0000_t32" style="position:absolute;left:9990;top:4600;width:329;height:1;flip:x" o:connectortype="straight"/>
            <v:shape id="_x0000_s10790" type="#_x0000_t32" style="position:absolute;left:9948;top:3933;width:41;height:360;flip:x" o:connectortype="straight">
              <v:stroke endarrow="classic" endarrowwidth="narrow"/>
            </v:shape>
            <v:oval id="_x0000_s10791" style="position:absolute;left:8063;top:3868;width:312;height:314"/>
            <v:rect id="_x0000_s10794" style="position:absolute;left:7983;top:4489;width:384;height:128;rotation:90"/>
            <v:shape id="_x0000_s10798" type="#_x0000_t32" style="position:absolute;left:7576;top:5219;width:1009;height:2;flip:y" o:connectortype="straight" strokeweight="2pt"/>
            <v:rect id="_x0000_s10800" style="position:absolute;left:9201;top:4777;width:388;height:127;rotation:180"/>
            <v:shape id="_x0000_s10801" type="#_x0000_t120" style="position:absolute;left:8997;top:3780;width:110;height:111"/>
            <v:shape id="_x0000_s10802" type="#_x0000_t120" style="position:absolute;left:9652;top:3802;width:110;height:108"/>
            <v:shape id="_x0000_s10803" type="#_x0000_t32" style="position:absolute;left:9762;top:3857;width:228;height:1" o:connectortype="straight"/>
            <v:shape id="_x0000_s10804" type="#_x0000_t32" style="position:absolute;left:9857;top:3858;width:34;height:299;flip:x" o:connectortype="straight"/>
            <v:shape id="_x0000_s10805" type="#_x0000_t32" style="position:absolute;left:9857;top:3933;width:132;height:224;flip:y" o:connectortype="straight"/>
            <v:shape id="_x0000_s10806" type="#_x0000_t32" style="position:absolute;left:10198;top:6056;width:240;height:1" o:connectortype="straight"/>
            <v:shape id="_x0000_s10807" type="#_x0000_t32" style="position:absolute;left:10262;top:6135;width:126;height:1" o:connectortype="straight"/>
            <v:shape id="_x0000_s10808" type="#_x0000_t32" style="position:absolute;left:10319;top:5939;width:1;height:118" o:connectortype="straight"/>
            <v:shape id="_x0000_s10809" type="#_x0000_t32" style="position:absolute;left:7576;top:5221;width:99;height:111;flip:x" o:connectortype="straight"/>
            <v:shape id="_x0000_s10810" type="#_x0000_t32" style="position:absolute;left:7675;top:5221;width:100;height:111;flip:x" o:connectortype="straight"/>
            <v:shape id="_x0000_s10811" type="#_x0000_t32" style="position:absolute;left:7775;top:5221;width:100;height:111;flip:x" o:connectortype="straight"/>
            <v:shape id="_x0000_s10812" type="#_x0000_t32" style="position:absolute;left:7875;top:5221;width:100;height:111;flip:x" o:connectortype="straight"/>
            <v:shape id="_x0000_s10813" type="#_x0000_t32" style="position:absolute;left:7998;top:5221;width:99;height:111;flip:x" o:connectortype="straight"/>
            <v:shape id="_x0000_s10814" type="#_x0000_t32" style="position:absolute;left:8111;top:5209;width:99;height:111;flip:x" o:connectortype="straight"/>
            <v:shape id="_x0000_s10815" type="#_x0000_t32" style="position:absolute;left:8239;top:5209;width:100;height:111;flip:x" o:connectortype="straight"/>
            <v:shape id="_x0000_s10816" type="#_x0000_t32" style="position:absolute;left:8339;top:5209;width:99;height:111;flip:x" o:connectortype="straight"/>
            <v:shape id="_x0000_s10817" type="#_x0000_t32" style="position:absolute;left:8438;top:5209;width:101;height:111;flip:x" o:connectortype="straight"/>
            <v:shape id="_x0000_s10818" type="#_x0000_t32" style="position:absolute;left:8563;top:5206;width:1;height:733" o:connectortype="straight"/>
            <v:shape id="_x0000_s10819" type="#_x0000_t202" style="position:absolute;left:8917;top:5244;width:1203;height:460" strokecolor="white [3212]">
              <v:textbox style="mso-next-textbox:#_x0000_s10819" inset="4.56pt,.80436mm,4.56pt,.80436mm">
                <w:txbxContent>
                  <w:p w:rsidR="00A86F3E" w:rsidRPr="00077383" w:rsidRDefault="00A86F3E" w:rsidP="007B05E7">
                    <w:pPr>
                      <w:rPr>
                        <w:sz w:val="20"/>
                        <w:szCs w:val="20"/>
                        <w:vertAlign w:val="subscript"/>
                      </w:rPr>
                    </w:pPr>
                    <w:r>
                      <w:rPr>
                        <w:sz w:val="20"/>
                        <w:szCs w:val="20"/>
                      </w:rPr>
                      <w:t>Imtuvas</w:t>
                    </w:r>
                  </w:p>
                </w:txbxContent>
              </v:textbox>
            </v:shape>
            <v:shape id="_x0000_s10820" type="#_x0000_t32" style="position:absolute;left:10064;top:4497;width:200;height:185;flip:y" o:connectortype="straight"/>
            <v:shape id="_x0000_s10821" type="#_x0000_t32" style="position:absolute;left:10164;top:4496;width:174;height:1" o:connectortype="straight"/>
            <v:shape id="_x0000_s10822" type="#_x0000_t32" style="position:absolute;left:4288;top:5101;width:1770;height:1;flip:x" o:connectortype="straight">
              <v:stroke startarrowwidth="narrow" startarrowlength="short" endarrow="oval" endarrowwidth="narrow" endarrowlength="short"/>
            </v:shape>
            <v:shape id="_x0000_s10823" type="#_x0000_t32" style="position:absolute;left:5644;top:2808;width:507;height:1415;flip:x" o:connectortype="straight">
              <v:stroke startarrow="oval" startarrowwidth="narrow" startarrowlength="short"/>
            </v:shape>
            <v:shape id="_x0000_s10824" type="#_x0000_t32" style="position:absolute;left:5644;top:4145;width:414;height:78;flip:y" o:connectortype="straight"/>
            <v:shape id="_x0000_s10825" type="#_x0000_t32" style="position:absolute;left:5693;top:4145;width:365;height:935;flip:x" o:connectortype="straight">
              <v:stroke endarrow="classic" endarrowwidth="narrow"/>
            </v:shape>
            <v:rect id="_x0000_s10826" style="position:absolute;left:5667;top:4550;width:364;height:117;rotation:7356352fd"/>
            <v:shape id="_x0000_s10827" type="#_x0000_t32" style="position:absolute;left:7576;top:5222;width:0;height:723" o:connectortype="straight"/>
            <v:shape id="_x0000_s10828" type="#_x0000_t32" style="position:absolute;left:8063;top:4740;width:111;height:315;flip:x" o:connectortype="straight"/>
            <v:shape id="_x0000_s10829" type="#_x0000_t32" style="position:absolute;left:8063;top:5055;width:1;height:154" o:connectortype="straight"/>
            <v:shape id="_x0000_s10830" type="#_x0000_t32" style="position:absolute;left:8174;top:4745;width:65;height:473" o:connectortype="straight"/>
            <v:shape id="_x0000_s10831" type="#_x0000_t32" style="position:absolute;left:8174;top:4182;width:1;height:179" o:connectortype="straight"/>
            <v:shape id="_x0000_s10832" type="#_x0000_t32" style="position:absolute;left:7926;top:4277;width:228;height:113;flip:x" o:connectortype="straight"/>
            <v:shape id="_x0000_s10833" type="#_x0000_t32" style="position:absolute;left:7663;top:4277;width:263;height:113;flip:x y" o:connectortype="straight"/>
            <v:shape id="_x0000_s10834" type="#_x0000_t32" style="position:absolute;left:8174;top:4250;width:264;height:333" o:connectortype="straight"/>
            <v:shape id="_x0000_s10835" type="#_x0000_t32" style="position:absolute;left:7388;top:2073;width:28;height:2150" o:connectortype="straight">
              <v:stroke startarrow="oval" startarrowwidth="narrow" startarrowlength="short" endarrow="oval" endarrowwidth="narrow" endarrowlength="short"/>
            </v:shape>
            <v:shape id="_x0000_s10836" type="#_x0000_t32" style="position:absolute;left:7775;top:2808;width:1;height:1374" o:connectortype="straight">
              <v:stroke startarrow="oval" startarrowwidth="narrow" startarrowlength="short" endarrow="oval" endarrowwidth="narrow" endarrowlength="short"/>
            </v:shape>
            <w10:wrap type="none"/>
            <w10:anchorlock/>
          </v:group>
        </w:pict>
      </w:r>
    </w:p>
    <w:p w:rsidR="007B05E7" w:rsidRPr="00A24B2C" w:rsidRDefault="007B05E7" w:rsidP="007B05E7">
      <w:pPr>
        <w:pStyle w:val="Heading7"/>
        <w:numPr>
          <w:ilvl w:val="0"/>
          <w:numId w:val="0"/>
        </w:numPr>
        <w:spacing w:before="0"/>
        <w:ind w:left="1296"/>
        <w:jc w:val="center"/>
        <w:rPr>
          <w:rFonts w:ascii="Times New Roman" w:hAnsi="Times New Roman" w:cs="Times New Roman"/>
          <w:color w:val="auto"/>
          <w:lang w:val="lt-LT"/>
        </w:rPr>
      </w:pPr>
      <w:bookmarkStart w:id="103" w:name="_Toc356815011"/>
      <w:bookmarkStart w:id="104" w:name="_Toc357416392"/>
      <w:r w:rsidRPr="00A24B2C">
        <w:rPr>
          <w:rFonts w:ascii="Times New Roman" w:hAnsi="Times New Roman" w:cs="Times New Roman"/>
          <w:color w:val="auto"/>
          <w:lang w:val="lt-LT"/>
        </w:rPr>
        <w:t>3.</w:t>
      </w:r>
      <w:r>
        <w:rPr>
          <w:rFonts w:ascii="Times New Roman" w:hAnsi="Times New Roman" w:cs="Times New Roman"/>
          <w:color w:val="auto"/>
          <w:lang w:val="lt-LT"/>
        </w:rPr>
        <w:t xml:space="preserve">5 pav. </w:t>
      </w:r>
      <w:r w:rsidRPr="00A24B2C">
        <w:rPr>
          <w:rFonts w:ascii="Times New Roman" w:hAnsi="Times New Roman" w:cs="Times New Roman"/>
          <w:color w:val="auto"/>
          <w:lang w:val="lt-LT"/>
        </w:rPr>
        <w:t>IT sistemos tinklo schema avariniame režime, esant dvigubam įžemėjimui</w:t>
      </w:r>
      <w:r>
        <w:rPr>
          <w:rFonts w:ascii="Times New Roman" w:hAnsi="Times New Roman" w:cs="Times New Roman"/>
          <w:color w:val="auto"/>
          <w:lang w:val="lt-LT"/>
        </w:rPr>
        <w:t xml:space="preserve"> ir liesties objektas yra fazinis laidas</w:t>
      </w:r>
      <w:bookmarkEnd w:id="103"/>
      <w:bookmarkEnd w:id="104"/>
    </w:p>
    <w:p w:rsidR="007B05E7" w:rsidRDefault="007B05E7" w:rsidP="003F7ED2">
      <w:pPr>
        <w:pStyle w:val="ListParagraph"/>
        <w:ind w:left="0" w:firstLine="540"/>
        <w:jc w:val="both"/>
        <w:rPr>
          <w:rFonts w:ascii="Times New Roman" w:hAnsi="Times New Roman" w:cs="Times New Roman"/>
          <w:sz w:val="24"/>
          <w:szCs w:val="24"/>
          <w:lang w:val="lt-LT"/>
        </w:rPr>
      </w:pPr>
    </w:p>
    <w:p w:rsidR="003F7ED2" w:rsidRPr="003F7ED2" w:rsidRDefault="003F7ED2" w:rsidP="003F7ED2">
      <w:pPr>
        <w:pStyle w:val="ListParagraph"/>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Skaičiavimo rezultatai pateikti </w:t>
      </w:r>
      <w:r w:rsidR="008F1CDF" w:rsidRPr="000004E1">
        <w:rPr>
          <w:rFonts w:ascii="Times New Roman" w:hAnsi="Times New Roman" w:cs="Times New Roman"/>
          <w:sz w:val="24"/>
          <w:szCs w:val="24"/>
          <w:lang w:val="lt-LT"/>
        </w:rPr>
        <w:t>3</w:t>
      </w:r>
      <w:r w:rsidR="0031630D" w:rsidRPr="000004E1">
        <w:rPr>
          <w:rFonts w:ascii="Times New Roman" w:hAnsi="Times New Roman" w:cs="Times New Roman"/>
          <w:sz w:val="24"/>
          <w:szCs w:val="24"/>
          <w:lang w:val="lt-LT"/>
        </w:rPr>
        <w:t>.</w:t>
      </w:r>
      <w:r w:rsidR="007B05E7" w:rsidRPr="000004E1">
        <w:rPr>
          <w:rFonts w:ascii="Times New Roman" w:hAnsi="Times New Roman" w:cs="Times New Roman"/>
          <w:sz w:val="24"/>
          <w:szCs w:val="24"/>
          <w:lang w:val="lt-LT"/>
        </w:rPr>
        <w:t>10</w:t>
      </w:r>
      <w:r w:rsidRPr="000004E1">
        <w:rPr>
          <w:rFonts w:ascii="Times New Roman" w:hAnsi="Times New Roman" w:cs="Times New Roman"/>
          <w:sz w:val="24"/>
          <w:szCs w:val="24"/>
          <w:lang w:val="lt-LT"/>
        </w:rPr>
        <w:t xml:space="preserve"> lentel</w:t>
      </w:r>
      <w:r w:rsidR="007B05E7">
        <w:rPr>
          <w:rFonts w:ascii="Times New Roman" w:hAnsi="Times New Roman" w:cs="Times New Roman"/>
          <w:sz w:val="24"/>
          <w:szCs w:val="24"/>
          <w:lang w:val="lt-LT"/>
        </w:rPr>
        <w:t>ėje</w:t>
      </w:r>
      <w:r>
        <w:rPr>
          <w:rFonts w:ascii="Times New Roman" w:hAnsi="Times New Roman" w:cs="Times New Roman"/>
          <w:sz w:val="24"/>
          <w:szCs w:val="24"/>
          <w:lang w:val="lt-LT"/>
        </w:rPr>
        <w:t>.</w:t>
      </w:r>
    </w:p>
    <w:p w:rsidR="003F7ED2" w:rsidRPr="009968D4" w:rsidRDefault="008F1CDF" w:rsidP="009963FD">
      <w:pPr>
        <w:pStyle w:val="Heading8"/>
        <w:numPr>
          <w:ilvl w:val="0"/>
          <w:numId w:val="0"/>
        </w:numPr>
        <w:ind w:left="1260" w:hanging="1260"/>
        <w:jc w:val="left"/>
        <w:rPr>
          <w:b w:val="0"/>
          <w:i/>
          <w:lang w:val="lt-LT"/>
        </w:rPr>
      </w:pPr>
      <w:bookmarkStart w:id="105" w:name="_Toc357416351"/>
      <w:r w:rsidRPr="000004E1">
        <w:rPr>
          <w:b w:val="0"/>
          <w:i/>
          <w:lang w:val="lt-LT"/>
        </w:rPr>
        <w:t>3</w:t>
      </w:r>
      <w:r w:rsidR="00D47EE6" w:rsidRPr="000004E1">
        <w:rPr>
          <w:b w:val="0"/>
          <w:i/>
          <w:lang w:val="lt-LT"/>
        </w:rPr>
        <w:t>.</w:t>
      </w:r>
      <w:r w:rsidR="009963FD" w:rsidRPr="000004E1">
        <w:rPr>
          <w:b w:val="0"/>
          <w:i/>
          <w:lang w:val="lt-LT"/>
        </w:rPr>
        <w:t>10</w:t>
      </w:r>
      <w:r w:rsidR="003F7ED2" w:rsidRPr="009968D4">
        <w:rPr>
          <w:b w:val="0"/>
          <w:i/>
          <w:lang w:val="lt-LT"/>
        </w:rPr>
        <w:t xml:space="preserve"> lentelė</w:t>
      </w:r>
      <w:r w:rsidR="00064FE6">
        <w:rPr>
          <w:b w:val="0"/>
          <w:i/>
          <w:lang w:val="lt-LT"/>
        </w:rPr>
        <w:t>.</w:t>
      </w:r>
      <w:r w:rsidR="009963FD" w:rsidRPr="009963FD">
        <w:rPr>
          <w:lang w:val="lt-LT"/>
        </w:rPr>
        <w:t xml:space="preserve"> </w:t>
      </w:r>
      <w:r w:rsidR="009963FD">
        <w:rPr>
          <w:lang w:val="lt-LT"/>
        </w:rPr>
        <w:t>IT sistemos liesties įtampos skaičiavimo rezultatai, esant dvigubam įžemėjimui, kai liesties objektas yra fazinis laidas</w:t>
      </w:r>
      <w:bookmarkEnd w:id="105"/>
    </w:p>
    <w:tbl>
      <w:tblPr>
        <w:tblStyle w:val="TableGrid"/>
        <w:tblW w:w="9540" w:type="dxa"/>
        <w:tblInd w:w="108" w:type="dxa"/>
        <w:tblLayout w:type="fixed"/>
        <w:tblLook w:val="04A0"/>
      </w:tblPr>
      <w:tblGrid>
        <w:gridCol w:w="727"/>
        <w:gridCol w:w="803"/>
        <w:gridCol w:w="810"/>
        <w:gridCol w:w="810"/>
        <w:gridCol w:w="810"/>
        <w:gridCol w:w="1260"/>
        <w:gridCol w:w="900"/>
        <w:gridCol w:w="3420"/>
      </w:tblGrid>
      <w:tr w:rsidR="003F7ED2" w:rsidRPr="00865762" w:rsidTr="000531ED">
        <w:tc>
          <w:tcPr>
            <w:tcW w:w="727" w:type="dxa"/>
            <w:vMerge w:val="restart"/>
            <w:vAlign w:val="center"/>
          </w:tcPr>
          <w:p w:rsidR="003F7ED2" w:rsidRDefault="003F7ED2" w:rsidP="004204A7">
            <w:pPr>
              <w:pStyle w:val="ListParagraph"/>
              <w:spacing w:line="360" w:lineRule="auto"/>
              <w:ind w:left="0"/>
              <w:jc w:val="center"/>
              <w:rPr>
                <w:rFonts w:ascii="Times New Roman" w:hAnsi="Times New Roman" w:cs="Times New Roman"/>
                <w:sz w:val="24"/>
                <w:szCs w:val="24"/>
                <w:lang w:val="lt-LT"/>
              </w:rPr>
            </w:pPr>
          </w:p>
        </w:tc>
        <w:tc>
          <w:tcPr>
            <w:tcW w:w="3233" w:type="dxa"/>
            <w:gridSpan w:val="4"/>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Įtampos modulis, V</w:t>
            </w:r>
          </w:p>
        </w:tc>
        <w:tc>
          <w:tcPr>
            <w:tcW w:w="1260" w:type="dxa"/>
            <w:vMerge w:val="restart"/>
            <w:vAlign w:val="center"/>
          </w:tcPr>
          <w:p w:rsidR="007548D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lang w:val="lt-LT"/>
              </w:rPr>
              <w:t>p</w:t>
            </w:r>
            <w:r w:rsidRPr="00865762">
              <w:rPr>
                <w:rFonts w:ascii="Times New Roman" w:hAnsi="Times New Roman" w:cs="Times New Roman"/>
                <w:b/>
                <w:sz w:val="24"/>
                <w:szCs w:val="24"/>
                <w:lang w:val="lt-LT"/>
              </w:rPr>
              <w:t>, V</w:t>
            </w:r>
          </w:p>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 fazė</w:t>
            </w:r>
          </w:p>
        </w:tc>
        <w:tc>
          <w:tcPr>
            <w:tcW w:w="900" w:type="dxa"/>
            <w:vMerge w:val="restart"/>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I</w:t>
            </w:r>
            <w:r w:rsidRPr="00865762">
              <w:rPr>
                <w:rFonts w:ascii="Times New Roman" w:hAnsi="Times New Roman" w:cs="Times New Roman"/>
                <w:b/>
                <w:sz w:val="24"/>
                <w:szCs w:val="24"/>
                <w:vertAlign w:val="subscript"/>
                <w:lang w:val="lt-LT"/>
              </w:rPr>
              <w:t>h</w:t>
            </w:r>
            <w:r w:rsidRPr="00865762">
              <w:rPr>
                <w:rFonts w:ascii="Times New Roman" w:hAnsi="Times New Roman" w:cs="Times New Roman"/>
                <w:b/>
                <w:sz w:val="24"/>
                <w:szCs w:val="24"/>
                <w:lang w:val="lt-LT"/>
              </w:rPr>
              <w:t>, mA</w:t>
            </w:r>
          </w:p>
        </w:tc>
        <w:tc>
          <w:tcPr>
            <w:tcW w:w="3420" w:type="dxa"/>
            <w:vMerge w:val="restart"/>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Rezultatas</w:t>
            </w:r>
          </w:p>
        </w:tc>
      </w:tr>
      <w:tr w:rsidR="003F7ED2" w:rsidRPr="00865762" w:rsidTr="000531ED">
        <w:tc>
          <w:tcPr>
            <w:tcW w:w="727" w:type="dxa"/>
            <w:vMerge/>
            <w:vAlign w:val="center"/>
          </w:tcPr>
          <w:p w:rsidR="003F7ED2" w:rsidRDefault="003F7ED2" w:rsidP="000531ED">
            <w:pPr>
              <w:pStyle w:val="ListParagraph"/>
              <w:spacing w:line="360" w:lineRule="auto"/>
              <w:ind w:left="0"/>
              <w:jc w:val="center"/>
              <w:rPr>
                <w:rFonts w:ascii="Times New Roman" w:hAnsi="Times New Roman" w:cs="Times New Roman"/>
                <w:sz w:val="24"/>
                <w:szCs w:val="24"/>
                <w:lang w:val="lt-LT"/>
              </w:rPr>
            </w:pPr>
          </w:p>
        </w:tc>
        <w:tc>
          <w:tcPr>
            <w:tcW w:w="803" w:type="dxa"/>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U</w:t>
            </w:r>
            <w:r w:rsidRPr="00865762">
              <w:rPr>
                <w:rFonts w:ascii="Times New Roman" w:hAnsi="Times New Roman" w:cs="Times New Roman"/>
                <w:b/>
                <w:sz w:val="24"/>
                <w:szCs w:val="24"/>
                <w:vertAlign w:val="subscript"/>
              </w:rPr>
              <w:t>00</w:t>
            </w:r>
            <w:r w:rsidRPr="00865762">
              <w:rPr>
                <w:rFonts w:ascii="Times New Roman" w:hAnsi="Times New Roman" w:cs="Times New Roman"/>
                <w:b/>
                <w:sz w:val="24"/>
                <w:szCs w:val="24"/>
                <w:vertAlign w:val="subscript"/>
                <w:lang w:val="lt-LT"/>
              </w:rPr>
              <w:t>'</w:t>
            </w:r>
          </w:p>
        </w:tc>
        <w:tc>
          <w:tcPr>
            <w:tcW w:w="810" w:type="dxa"/>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A'</w:t>
            </w:r>
          </w:p>
        </w:tc>
        <w:tc>
          <w:tcPr>
            <w:tcW w:w="810" w:type="dxa"/>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B'</w:t>
            </w:r>
          </w:p>
        </w:tc>
        <w:tc>
          <w:tcPr>
            <w:tcW w:w="810" w:type="dxa"/>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r w:rsidRPr="00865762">
              <w:rPr>
                <w:rFonts w:ascii="Times New Roman" w:hAnsi="Times New Roman" w:cs="Times New Roman"/>
                <w:b/>
                <w:sz w:val="24"/>
                <w:szCs w:val="24"/>
                <w:lang w:val="lt-LT"/>
              </w:rPr>
              <w:t>C'</w:t>
            </w:r>
          </w:p>
        </w:tc>
        <w:tc>
          <w:tcPr>
            <w:tcW w:w="1260" w:type="dxa"/>
            <w:vMerge/>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p>
        </w:tc>
        <w:tc>
          <w:tcPr>
            <w:tcW w:w="900" w:type="dxa"/>
            <w:vMerge/>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p>
        </w:tc>
        <w:tc>
          <w:tcPr>
            <w:tcW w:w="3420" w:type="dxa"/>
            <w:vMerge/>
            <w:vAlign w:val="center"/>
          </w:tcPr>
          <w:p w:rsidR="003F7ED2" w:rsidRPr="00865762" w:rsidRDefault="003F7ED2" w:rsidP="000531ED">
            <w:pPr>
              <w:pStyle w:val="ListParagraph"/>
              <w:spacing w:line="360" w:lineRule="auto"/>
              <w:ind w:left="0"/>
              <w:jc w:val="center"/>
              <w:rPr>
                <w:rFonts w:ascii="Times New Roman" w:hAnsi="Times New Roman" w:cs="Times New Roman"/>
                <w:b/>
                <w:sz w:val="24"/>
                <w:szCs w:val="24"/>
                <w:lang w:val="lt-LT"/>
              </w:rPr>
            </w:pPr>
          </w:p>
        </w:tc>
      </w:tr>
      <w:tr w:rsidR="003F7ED2" w:rsidTr="000531ED">
        <w:tc>
          <w:tcPr>
            <w:tcW w:w="727" w:type="dxa"/>
            <w:vAlign w:val="center"/>
          </w:tcPr>
          <w:p w:rsidR="003F7ED2" w:rsidRPr="00865762" w:rsidRDefault="003F7ED2" w:rsidP="003F7ED2">
            <w:pPr>
              <w:pStyle w:val="ListParagraph"/>
              <w:spacing w:line="360" w:lineRule="auto"/>
              <w:ind w:left="0"/>
              <w:jc w:val="center"/>
              <w:rPr>
                <w:rFonts w:ascii="Times New Roman" w:hAnsi="Times New Roman" w:cs="Times New Roman"/>
                <w:b/>
                <w:sz w:val="24"/>
                <w:szCs w:val="24"/>
              </w:rPr>
            </w:pPr>
            <w:r w:rsidRPr="00865762">
              <w:rPr>
                <w:rFonts w:ascii="Times New Roman" w:hAnsi="Times New Roman" w:cs="Times New Roman"/>
                <w:b/>
                <w:sz w:val="24"/>
                <w:szCs w:val="24"/>
              </w:rPr>
              <w:t>2.</w:t>
            </w:r>
            <w:r>
              <w:rPr>
                <w:rFonts w:ascii="Times New Roman" w:hAnsi="Times New Roman" w:cs="Times New Roman"/>
                <w:b/>
                <w:sz w:val="24"/>
                <w:szCs w:val="24"/>
              </w:rPr>
              <w:t>3c</w:t>
            </w:r>
          </w:p>
        </w:tc>
        <w:tc>
          <w:tcPr>
            <w:tcW w:w="803" w:type="dxa"/>
            <w:vAlign w:val="center"/>
          </w:tcPr>
          <w:p w:rsidR="003F7ED2" w:rsidRPr="00B26EC2" w:rsidRDefault="00661A80" w:rsidP="00053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215,7</w:t>
            </w:r>
          </w:p>
        </w:tc>
        <w:tc>
          <w:tcPr>
            <w:tcW w:w="810" w:type="dxa"/>
            <w:vAlign w:val="center"/>
          </w:tcPr>
          <w:p w:rsidR="003F7ED2" w:rsidRDefault="00661A80"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388,3</w:t>
            </w:r>
          </w:p>
        </w:tc>
        <w:tc>
          <w:tcPr>
            <w:tcW w:w="810" w:type="dxa"/>
            <w:vAlign w:val="center"/>
          </w:tcPr>
          <w:p w:rsidR="003F7ED2" w:rsidRDefault="00661A80"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383,7</w:t>
            </w:r>
          </w:p>
        </w:tc>
        <w:tc>
          <w:tcPr>
            <w:tcW w:w="810" w:type="dxa"/>
            <w:vAlign w:val="center"/>
          </w:tcPr>
          <w:p w:rsidR="003F7ED2" w:rsidRDefault="00661A80"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15,0</w:t>
            </w:r>
          </w:p>
        </w:tc>
        <w:tc>
          <w:tcPr>
            <w:tcW w:w="1260" w:type="dxa"/>
            <w:vAlign w:val="center"/>
          </w:tcPr>
          <w:p w:rsidR="003F7ED2" w:rsidRDefault="003F7ED2"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379,5 / A</w:t>
            </w:r>
          </w:p>
        </w:tc>
        <w:tc>
          <w:tcPr>
            <w:tcW w:w="900"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388,3</w:t>
            </w:r>
          </w:p>
        </w:tc>
        <w:tc>
          <w:tcPr>
            <w:tcW w:w="3420" w:type="dxa"/>
            <w:vMerge w:val="restart"/>
            <w:vAlign w:val="center"/>
          </w:tcPr>
          <w:p w:rsidR="003F7ED2" w:rsidRDefault="003F7ED2" w:rsidP="003F7ED2">
            <w:pPr>
              <w:pStyle w:val="ListParagraph"/>
              <w:ind w:left="0"/>
              <w:rPr>
                <w:rFonts w:ascii="Times New Roman" w:hAnsi="Times New Roman" w:cs="Times New Roman"/>
                <w:sz w:val="24"/>
                <w:szCs w:val="24"/>
                <w:lang w:val="lt-LT"/>
              </w:rPr>
            </w:pPr>
            <w:r>
              <w:rPr>
                <w:rFonts w:ascii="Times New Roman" w:hAnsi="Times New Roman" w:cs="Times New Roman"/>
                <w:sz w:val="24"/>
                <w:szCs w:val="24"/>
                <w:lang w:val="lt-LT"/>
              </w:rPr>
              <w:t>Labai pavojingas palietimas abiem atvejais.</w:t>
            </w:r>
          </w:p>
        </w:tc>
      </w:tr>
      <w:tr w:rsidR="003F7ED2" w:rsidRPr="006A238E" w:rsidTr="000531ED">
        <w:tc>
          <w:tcPr>
            <w:tcW w:w="727" w:type="dxa"/>
            <w:vAlign w:val="center"/>
          </w:tcPr>
          <w:p w:rsidR="003F7ED2" w:rsidRPr="00865762" w:rsidRDefault="003F7ED2" w:rsidP="003F7ED2">
            <w:pPr>
              <w:pStyle w:val="ListParagraph"/>
              <w:spacing w:line="360" w:lineRule="auto"/>
              <w:ind w:left="0"/>
              <w:jc w:val="center"/>
              <w:rPr>
                <w:rFonts w:ascii="Times New Roman" w:hAnsi="Times New Roman" w:cs="Times New Roman"/>
                <w:b/>
                <w:sz w:val="24"/>
                <w:szCs w:val="24"/>
                <w:lang w:val="lt-LT"/>
              </w:rPr>
            </w:pPr>
            <w:r>
              <w:rPr>
                <w:rFonts w:ascii="Times New Roman" w:hAnsi="Times New Roman" w:cs="Times New Roman"/>
                <w:b/>
                <w:sz w:val="24"/>
                <w:szCs w:val="24"/>
                <w:lang w:val="lt-LT"/>
              </w:rPr>
              <w:t>2.3d</w:t>
            </w:r>
          </w:p>
        </w:tc>
        <w:tc>
          <w:tcPr>
            <w:tcW w:w="803"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215,7</w:t>
            </w:r>
          </w:p>
        </w:tc>
        <w:tc>
          <w:tcPr>
            <w:tcW w:w="810"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390,3</w:t>
            </w:r>
          </w:p>
        </w:tc>
        <w:tc>
          <w:tcPr>
            <w:tcW w:w="810"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381,7</w:t>
            </w:r>
          </w:p>
        </w:tc>
        <w:tc>
          <w:tcPr>
            <w:tcW w:w="810"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16,6</w:t>
            </w:r>
          </w:p>
        </w:tc>
        <w:tc>
          <w:tcPr>
            <w:tcW w:w="1260" w:type="dxa"/>
            <w:vAlign w:val="center"/>
          </w:tcPr>
          <w:p w:rsidR="003F7ED2" w:rsidRPr="00306F61" w:rsidRDefault="00B725A4" w:rsidP="00053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lt-LT"/>
              </w:rPr>
              <w:t>381,7</w:t>
            </w:r>
            <w:r w:rsidR="003F7ED2">
              <w:rPr>
                <w:rFonts w:ascii="Times New Roman" w:hAnsi="Times New Roman" w:cs="Times New Roman"/>
                <w:sz w:val="24"/>
                <w:szCs w:val="24"/>
              </w:rPr>
              <w:t>/ B</w:t>
            </w:r>
          </w:p>
        </w:tc>
        <w:tc>
          <w:tcPr>
            <w:tcW w:w="900" w:type="dxa"/>
            <w:vAlign w:val="center"/>
          </w:tcPr>
          <w:p w:rsidR="003F7ED2" w:rsidRDefault="00B725A4" w:rsidP="000531ED">
            <w:pPr>
              <w:pStyle w:val="ListParagraph"/>
              <w:spacing w:line="360" w:lineRule="auto"/>
              <w:ind w:left="0"/>
              <w:jc w:val="center"/>
              <w:rPr>
                <w:rFonts w:ascii="Times New Roman" w:hAnsi="Times New Roman" w:cs="Times New Roman"/>
                <w:sz w:val="24"/>
                <w:szCs w:val="24"/>
                <w:lang w:val="lt-LT"/>
              </w:rPr>
            </w:pPr>
            <w:r>
              <w:rPr>
                <w:rFonts w:ascii="Times New Roman" w:hAnsi="Times New Roman" w:cs="Times New Roman"/>
                <w:sz w:val="24"/>
                <w:szCs w:val="24"/>
                <w:lang w:val="lt-LT"/>
              </w:rPr>
              <w:t>381,7</w:t>
            </w:r>
          </w:p>
        </w:tc>
        <w:tc>
          <w:tcPr>
            <w:tcW w:w="3420" w:type="dxa"/>
            <w:vMerge/>
            <w:vAlign w:val="center"/>
          </w:tcPr>
          <w:p w:rsidR="003F7ED2" w:rsidRPr="006A238E" w:rsidRDefault="003F7ED2" w:rsidP="000531ED">
            <w:pPr>
              <w:pStyle w:val="ListParagraph"/>
              <w:ind w:left="0"/>
              <w:rPr>
                <w:rFonts w:ascii="Times New Roman" w:hAnsi="Times New Roman" w:cs="Times New Roman"/>
                <w:sz w:val="24"/>
                <w:szCs w:val="24"/>
                <w:lang w:val="lt-LT"/>
              </w:rPr>
            </w:pPr>
          </w:p>
        </w:tc>
      </w:tr>
    </w:tbl>
    <w:p w:rsidR="00316A7F" w:rsidRDefault="00316A7F" w:rsidP="00B73CC6">
      <w:pPr>
        <w:pStyle w:val="ListParagraph"/>
        <w:spacing w:line="360" w:lineRule="auto"/>
        <w:ind w:left="0" w:firstLine="540"/>
        <w:jc w:val="both"/>
        <w:rPr>
          <w:rFonts w:ascii="Times New Roman" w:hAnsi="Times New Roman" w:cs="Times New Roman"/>
          <w:sz w:val="24"/>
          <w:szCs w:val="24"/>
          <w:lang w:val="lt-LT"/>
        </w:rPr>
      </w:pPr>
    </w:p>
    <w:p w:rsidR="00D46A5B" w:rsidRDefault="007A3AB1" w:rsidP="00B73CC6">
      <w:pPr>
        <w:pStyle w:val="ListParagraph"/>
        <w:spacing w:line="360" w:lineRule="auto"/>
        <w:ind w:left="0" w:firstLine="540"/>
        <w:jc w:val="both"/>
        <w:rPr>
          <w:rFonts w:ascii="Times New Roman" w:hAnsi="Times New Roman" w:cs="Times New Roman"/>
          <w:sz w:val="24"/>
          <w:szCs w:val="24"/>
        </w:rPr>
      </w:pPr>
      <w:r w:rsidRPr="0003438A">
        <w:rPr>
          <w:rFonts w:ascii="Times New Roman" w:hAnsi="Times New Roman" w:cs="Times New Roman"/>
          <w:sz w:val="24"/>
          <w:szCs w:val="24"/>
          <w:lang w:val="lt-LT"/>
        </w:rPr>
        <w:t xml:space="preserve">Skaičiavimą būtų galima praplėsti ir apskaičiuoti įžemėjimo sroves. </w:t>
      </w:r>
      <w:r>
        <w:rPr>
          <w:rFonts w:ascii="Times New Roman" w:hAnsi="Times New Roman" w:cs="Times New Roman"/>
          <w:sz w:val="24"/>
          <w:szCs w:val="24"/>
        </w:rPr>
        <w:t>Tuomet galima spręsti, kokias apsaugos priemones galima panaudoti</w:t>
      </w:r>
      <w:r w:rsidR="00F6258A">
        <w:rPr>
          <w:rFonts w:ascii="Times New Roman" w:hAnsi="Times New Roman" w:cs="Times New Roman"/>
          <w:sz w:val="24"/>
          <w:szCs w:val="24"/>
        </w:rPr>
        <w:t xml:space="preserve"> grandinės atjungimui nuo šaltinio</w:t>
      </w:r>
      <w:r>
        <w:rPr>
          <w:rFonts w:ascii="Times New Roman" w:hAnsi="Times New Roman" w:cs="Times New Roman"/>
          <w:sz w:val="24"/>
          <w:szCs w:val="24"/>
        </w:rPr>
        <w:t>.</w:t>
      </w:r>
    </w:p>
    <w:p w:rsidR="007A3AB1" w:rsidRDefault="007A3AB1" w:rsidP="00B73CC6">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rPr>
        <w:t>Kaip pavyzdį panaudokime 2.3c variant</w:t>
      </w:r>
      <w:r>
        <w:rPr>
          <w:rFonts w:ascii="Times New Roman" w:hAnsi="Times New Roman" w:cs="Times New Roman"/>
          <w:sz w:val="24"/>
          <w:szCs w:val="24"/>
          <w:lang w:val="lt-LT"/>
        </w:rPr>
        <w:t xml:space="preserve">ą. </w:t>
      </w:r>
      <w:r w:rsidR="007058C4">
        <w:rPr>
          <w:rFonts w:ascii="Times New Roman" w:hAnsi="Times New Roman" w:cs="Times New Roman"/>
          <w:sz w:val="24"/>
          <w:szCs w:val="24"/>
          <w:lang w:val="lt-LT"/>
        </w:rPr>
        <w:t>Nagrinėjama</w:t>
      </w:r>
      <w:r>
        <w:rPr>
          <w:rFonts w:ascii="Times New Roman" w:hAnsi="Times New Roman" w:cs="Times New Roman"/>
          <w:sz w:val="24"/>
          <w:szCs w:val="24"/>
          <w:lang w:val="lt-LT"/>
        </w:rPr>
        <w:t xml:space="preserve"> schema </w:t>
      </w:r>
      <w:r w:rsidR="00000CD2">
        <w:rPr>
          <w:rFonts w:ascii="Times New Roman" w:hAnsi="Times New Roman" w:cs="Times New Roman"/>
          <w:sz w:val="24"/>
          <w:szCs w:val="24"/>
          <w:lang w:val="lt-LT"/>
        </w:rPr>
        <w:t xml:space="preserve">pateikta </w:t>
      </w:r>
      <w:r w:rsidR="008F1CDF">
        <w:rPr>
          <w:rFonts w:ascii="Times New Roman" w:hAnsi="Times New Roman" w:cs="Times New Roman"/>
          <w:sz w:val="24"/>
          <w:szCs w:val="24"/>
          <w:lang w:val="lt-LT"/>
        </w:rPr>
        <w:t>3</w:t>
      </w:r>
      <w:r w:rsidR="00274770">
        <w:rPr>
          <w:rFonts w:ascii="Times New Roman" w:hAnsi="Times New Roman" w:cs="Times New Roman"/>
          <w:sz w:val="24"/>
          <w:szCs w:val="24"/>
          <w:lang w:val="lt-LT"/>
        </w:rPr>
        <w:t>.</w:t>
      </w:r>
      <w:r w:rsidR="00F91D41">
        <w:rPr>
          <w:rFonts w:ascii="Times New Roman" w:hAnsi="Times New Roman" w:cs="Times New Roman"/>
          <w:sz w:val="24"/>
          <w:szCs w:val="24"/>
          <w:lang w:val="lt-LT"/>
        </w:rPr>
        <w:t>6</w:t>
      </w:r>
      <w:r w:rsidR="00000CD2" w:rsidRPr="0003438A">
        <w:rPr>
          <w:rFonts w:ascii="Times New Roman" w:hAnsi="Times New Roman" w:cs="Times New Roman"/>
          <w:sz w:val="24"/>
          <w:szCs w:val="24"/>
          <w:lang w:val="lt-LT"/>
        </w:rPr>
        <w:t xml:space="preserve"> </w:t>
      </w:r>
      <w:r w:rsidR="00000CD2">
        <w:rPr>
          <w:rFonts w:ascii="Times New Roman" w:hAnsi="Times New Roman" w:cs="Times New Roman"/>
          <w:sz w:val="24"/>
          <w:szCs w:val="24"/>
          <w:lang w:val="lt-LT"/>
        </w:rPr>
        <w:t>paveiksle.</w:t>
      </w:r>
      <w:r w:rsidR="00F6258A">
        <w:rPr>
          <w:rFonts w:ascii="Times New Roman" w:hAnsi="Times New Roman" w:cs="Times New Roman"/>
          <w:sz w:val="24"/>
          <w:szCs w:val="24"/>
          <w:lang w:val="lt-LT"/>
        </w:rPr>
        <w:t xml:space="preserve"> Dvi faz</w:t>
      </w:r>
      <w:r w:rsidR="00736C76">
        <w:rPr>
          <w:rFonts w:ascii="Times New Roman" w:hAnsi="Times New Roman" w:cs="Times New Roman"/>
          <w:sz w:val="24"/>
          <w:szCs w:val="24"/>
          <w:lang w:val="lt-LT"/>
        </w:rPr>
        <w:t>ės</w:t>
      </w:r>
      <w:r w:rsidR="00F6258A">
        <w:rPr>
          <w:rFonts w:ascii="Times New Roman" w:hAnsi="Times New Roman" w:cs="Times New Roman"/>
          <w:sz w:val="24"/>
          <w:szCs w:val="24"/>
          <w:lang w:val="lt-LT"/>
        </w:rPr>
        <w:t xml:space="preserve"> (B ir C) </w:t>
      </w:r>
      <w:r w:rsidR="00736C76">
        <w:rPr>
          <w:rFonts w:ascii="Times New Roman" w:hAnsi="Times New Roman" w:cs="Times New Roman"/>
          <w:sz w:val="24"/>
          <w:szCs w:val="24"/>
          <w:lang w:val="lt-LT"/>
        </w:rPr>
        <w:t xml:space="preserve">įžemėjusios. Susidaro </w:t>
      </w:r>
      <w:r w:rsidR="007058C4">
        <w:rPr>
          <w:rFonts w:ascii="Times New Roman" w:hAnsi="Times New Roman" w:cs="Times New Roman"/>
          <w:sz w:val="24"/>
          <w:szCs w:val="24"/>
          <w:lang w:val="lt-LT"/>
        </w:rPr>
        <w:t xml:space="preserve">uždara </w:t>
      </w:r>
      <w:r w:rsidR="00736C76">
        <w:rPr>
          <w:rFonts w:ascii="Times New Roman" w:hAnsi="Times New Roman" w:cs="Times New Roman"/>
          <w:sz w:val="24"/>
          <w:szCs w:val="24"/>
          <w:lang w:val="lt-LT"/>
        </w:rPr>
        <w:t>grandinė</w:t>
      </w:r>
      <w:r w:rsidR="00F6258A">
        <w:rPr>
          <w:rFonts w:ascii="Times New Roman" w:hAnsi="Times New Roman" w:cs="Times New Roman"/>
          <w:sz w:val="24"/>
          <w:szCs w:val="24"/>
          <w:lang w:val="lt-LT"/>
        </w:rPr>
        <w:t xml:space="preserve"> per žemę</w:t>
      </w:r>
      <w:r w:rsidR="00736C76">
        <w:rPr>
          <w:rFonts w:ascii="Times New Roman" w:hAnsi="Times New Roman" w:cs="Times New Roman"/>
          <w:sz w:val="24"/>
          <w:szCs w:val="24"/>
          <w:lang w:val="lt-LT"/>
        </w:rPr>
        <w:t>. S</w:t>
      </w:r>
      <w:r w:rsidR="00F6258A">
        <w:rPr>
          <w:rFonts w:ascii="Times New Roman" w:hAnsi="Times New Roman" w:cs="Times New Roman"/>
          <w:sz w:val="24"/>
          <w:szCs w:val="24"/>
          <w:lang w:val="lt-LT"/>
        </w:rPr>
        <w:t xml:space="preserve">rovė </w:t>
      </w:r>
      <m:oMath>
        <m:sSub>
          <m:sSubPr>
            <m:ctrlPr>
              <w:rPr>
                <w:rFonts w:ascii="Cambria Math" w:hAnsi="Cambria Math" w:cs="Times New Roman"/>
                <w:i/>
                <w:sz w:val="24"/>
                <w:szCs w:val="24"/>
                <w:lang w:val="lt-LT"/>
              </w:rPr>
            </m:ctrlPr>
          </m:sSubPr>
          <m:e>
            <m:r>
              <w:rPr>
                <w:rFonts w:ascii="Cambria Math" w:hAnsi="Cambria Math" w:cs="Times New Roman"/>
                <w:sz w:val="24"/>
                <w:szCs w:val="24"/>
                <w:lang w:val="lt-LT"/>
              </w:rPr>
              <m:t>I</m:t>
            </m:r>
          </m:e>
          <m:sub>
            <m:r>
              <w:rPr>
                <w:rFonts w:ascii="Cambria Math" w:hAnsi="Cambria Math" w:cs="Times New Roman"/>
                <w:sz w:val="24"/>
                <w:szCs w:val="24"/>
                <w:lang w:val="lt-LT"/>
              </w:rPr>
              <m:t>BC</m:t>
            </m:r>
          </m:sub>
        </m:sSub>
        <m:r>
          <w:rPr>
            <w:rFonts w:ascii="Cambria Math" w:hAnsi="Cambria Math" w:cs="Times New Roman"/>
            <w:sz w:val="24"/>
            <w:szCs w:val="24"/>
            <w:lang w:val="lt-LT"/>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lt-LT"/>
              </w:rPr>
              <m:t>I</m:t>
            </m:r>
          </m:e>
          <m:sub>
            <m:r>
              <w:rPr>
                <w:rFonts w:ascii="Cambria Math" w:hAnsi="Cambria Math" w:cs="Times New Roman"/>
                <w:sz w:val="24"/>
                <w:szCs w:val="24"/>
                <w:lang w:val="lt-LT"/>
              </w:rPr>
              <m:t xml:space="preserve">tr.j. </m:t>
            </m:r>
          </m:sub>
        </m:sSub>
      </m:oMath>
      <w:r w:rsidR="000630B6">
        <w:rPr>
          <w:rFonts w:ascii="Times New Roman" w:hAnsi="Times New Roman" w:cs="Times New Roman"/>
          <w:sz w:val="24"/>
          <w:szCs w:val="24"/>
          <w:lang w:val="lt-LT"/>
        </w:rPr>
        <w:t xml:space="preserve"> </w:t>
      </w:r>
      <w:r w:rsidR="00F6258A">
        <w:rPr>
          <w:rFonts w:ascii="Times New Roman" w:hAnsi="Times New Roman" w:cs="Times New Roman"/>
          <w:sz w:val="24"/>
          <w:szCs w:val="24"/>
          <w:lang w:val="lt-LT"/>
        </w:rPr>
        <w:t>(galima ją būtų vadinti trumpojo jungimo) palankiausiomis sąlygomis, nevertinant laidų ir šaltinio varžų</w:t>
      </w:r>
      <w:r w:rsidR="009A6FEA">
        <w:rPr>
          <w:rFonts w:ascii="Times New Roman" w:hAnsi="Times New Roman" w:cs="Times New Roman"/>
          <w:sz w:val="24"/>
          <w:szCs w:val="24"/>
          <w:lang w:val="lt-LT"/>
        </w:rPr>
        <w:t>,</w:t>
      </w:r>
      <w:r w:rsidR="00F6258A">
        <w:rPr>
          <w:rFonts w:ascii="Times New Roman" w:hAnsi="Times New Roman" w:cs="Times New Roman"/>
          <w:sz w:val="24"/>
          <w:szCs w:val="24"/>
          <w:lang w:val="lt-LT"/>
        </w:rPr>
        <w:t xml:space="preserve"> </w:t>
      </w:r>
      <w:r w:rsidR="00736C76">
        <w:rPr>
          <w:rFonts w:ascii="Times New Roman" w:hAnsi="Times New Roman" w:cs="Times New Roman"/>
          <w:sz w:val="24"/>
          <w:szCs w:val="24"/>
          <w:lang w:val="lt-LT"/>
        </w:rPr>
        <w:t xml:space="preserve">pritaikius Omo dėsnį, </w:t>
      </w:r>
      <w:r w:rsidR="00F6258A">
        <w:rPr>
          <w:rFonts w:ascii="Times New Roman" w:hAnsi="Times New Roman" w:cs="Times New Roman"/>
          <w:sz w:val="24"/>
          <w:szCs w:val="24"/>
          <w:lang w:val="lt-LT"/>
        </w:rPr>
        <w:t>būtų lygi:</w:t>
      </w:r>
    </w:p>
    <w:p w:rsidR="00F6258A" w:rsidRDefault="006D18C5" w:rsidP="00CA3B81">
      <w:pPr>
        <w:pStyle w:val="ListParagraph"/>
        <w:spacing w:line="360" w:lineRule="auto"/>
        <w:ind w:left="567" w:hanging="27"/>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lang w:val="lt-LT"/>
                </w:rPr>
              </m:ctrlPr>
            </m:sSubPr>
            <m:e>
              <m:r>
                <w:rPr>
                  <w:rFonts w:ascii="Cambria Math" w:hAnsi="Cambria Math" w:cs="Times New Roman"/>
                  <w:sz w:val="24"/>
                  <w:szCs w:val="24"/>
                  <w:lang w:val="lt-LT"/>
                </w:rPr>
                <m:t>I</m:t>
              </m:r>
            </m:e>
            <m:sub>
              <m:r>
                <w:rPr>
                  <w:rFonts w:ascii="Cambria Math" w:hAnsi="Cambria Math" w:cs="Times New Roman"/>
                  <w:sz w:val="24"/>
                  <w:szCs w:val="24"/>
                  <w:lang w:val="lt-LT"/>
                </w:rPr>
                <m:t>BC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 xml:space="preserve">tr.j.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BC</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lt-LT"/>
                    </w:rPr>
                    <m:t>įžem.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lt-LT"/>
                    </w:rPr>
                    <m:t>a</m:t>
                  </m:r>
                </m:sub>
              </m:sSub>
              <m:r>
                <w:rPr>
                  <w:rFonts w:ascii="Cambria Math" w:hAnsi="Cambria Math" w:cs="Times New Roman"/>
                  <w:sz w:val="24"/>
                  <w:szCs w:val="24"/>
                </w:rPr>
                <m:t xml:space="preserve"> </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 xml:space="preserve">300+10 </m:t>
              </m:r>
            </m:den>
          </m:f>
          <m:r>
            <w:rPr>
              <w:rFonts w:ascii="Cambria Math" w:hAnsi="Cambria Math" w:cs="Times New Roman"/>
              <w:sz w:val="24"/>
              <w:szCs w:val="24"/>
            </w:rPr>
            <m:t>=1,29 A</m:t>
          </m:r>
        </m:oMath>
      </m:oMathPara>
    </w:p>
    <w:p w:rsidR="00CA3B81" w:rsidRPr="00CA3B81" w:rsidRDefault="00CA3B81" w:rsidP="00B73CC6">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Tokio dydžio srovė negali būti panaudota kaip patikimas veiksnys, paleidžiantis apsaugos nuo trumpųjų jungimų aparatą. Vienas iš variantų yra panaudoti skirtuminės srovės apsaugą, bet tuomet tokie prietaisai turi būti įrengiami prie kiekvieno imtuvo. Šiuo atveju geriausia tiktų izoliacijos kontrolės prietaisai, tačiau būtina žinoti, kokiose ribose gali būti izoliacijos varžos kitimas.  </w:t>
      </w:r>
    </w:p>
    <w:p w:rsidR="00E551AA" w:rsidRDefault="006D18C5" w:rsidP="00321AD3">
      <w:pPr>
        <w:pStyle w:val="ListParagraph"/>
        <w:ind w:left="0"/>
        <w:jc w:val="both"/>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10838" editas="canvas" style="width:437.6pt;height:196.35pt;mso-position-horizontal-relative:char;mso-position-vertical-relative:line" coordorigin="1085,1448" coordsize="10614,4889">
            <o:lock v:ext="edit" aspectratio="t"/>
            <v:shape id="_x0000_s10839" type="#_x0000_t75" style="position:absolute;left:1085;top:1448;width:10614;height:4889" o:preferrelative="f">
              <v:fill o:detectmouseclick="t"/>
              <v:path o:extrusionok="t" o:connecttype="none"/>
              <o:lock v:ext="edit" text="t"/>
            </v:shape>
            <v:shape id="_x0000_s10841" type="#_x0000_t202" style="position:absolute;left:9090;top:4399;width:672;height:458" strokecolor="white [3212]">
              <v:textbox style="mso-next-textbox:#_x0000_s10841" inset="4.56pt,.80436mm,4.56pt,.80436mm">
                <w:txbxContent>
                  <w:p w:rsidR="00A86F3E" w:rsidRPr="00077383" w:rsidRDefault="00A86F3E" w:rsidP="00F91D41">
                    <w:pPr>
                      <w:rPr>
                        <w:sz w:val="20"/>
                        <w:szCs w:val="20"/>
                        <w:vertAlign w:val="subscript"/>
                      </w:rPr>
                    </w:pPr>
                    <w:r w:rsidRPr="00077383">
                      <w:rPr>
                        <w:sz w:val="20"/>
                        <w:szCs w:val="20"/>
                      </w:rPr>
                      <w:t>R</w:t>
                    </w:r>
                    <w:r>
                      <w:rPr>
                        <w:sz w:val="20"/>
                        <w:szCs w:val="20"/>
                        <w:vertAlign w:val="subscript"/>
                      </w:rPr>
                      <w:t>imt.</w:t>
                    </w:r>
                  </w:p>
                </w:txbxContent>
              </v:textbox>
            </v:shape>
            <v:shape id="_x0000_s10843" type="#_x0000_t202" style="position:absolute;left:5537;top:5922;width:1932;height:415" stroked="f">
              <v:textbox style="mso-next-textbox:#_x0000_s10843" inset="4.56pt,.80436mm,4.56pt,.80436mm">
                <w:txbxContent>
                  <w:p w:rsidR="00A86F3E" w:rsidRPr="00077383" w:rsidRDefault="00A86F3E" w:rsidP="00F91D41">
                    <w:pPr>
                      <w:rPr>
                        <w:sz w:val="20"/>
                        <w:szCs w:val="20"/>
                        <w:lang w:val="lt-LT"/>
                      </w:rPr>
                    </w:pPr>
                    <w:r w:rsidRPr="00077383">
                      <w:rPr>
                        <w:sz w:val="20"/>
                        <w:szCs w:val="20"/>
                        <w:lang w:val="lt-LT"/>
                      </w:rPr>
                      <w:t>Neutralioji žemė</w:t>
                    </w:r>
                  </w:p>
                </w:txbxContent>
              </v:textbox>
            </v:shape>
            <v:shape id="_x0000_s10844" type="#_x0000_t202" style="position:absolute;left:1214;top:4243;width:796;height:516" strokecolor="white [3212]">
              <v:textbox style="mso-next-textbox:#_x0000_s10844" inset="4.56pt,.80436mm,4.56pt,.80436mm">
                <w:txbxContent>
                  <w:p w:rsidR="00A86F3E" w:rsidRPr="00077383" w:rsidRDefault="00A86F3E" w:rsidP="00F91D41">
                    <w:pPr>
                      <w:rPr>
                        <w:sz w:val="20"/>
                        <w:szCs w:val="20"/>
                        <w:lang w:val="lt-LT"/>
                      </w:rPr>
                    </w:pPr>
                    <w:r>
                      <w:rPr>
                        <w:sz w:val="20"/>
                        <w:szCs w:val="20"/>
                        <w:lang w:val="lt-LT"/>
                      </w:rPr>
                      <w:t>U</w:t>
                    </w:r>
                    <w:r w:rsidRPr="008468FF">
                      <w:rPr>
                        <w:sz w:val="20"/>
                        <w:szCs w:val="20"/>
                        <w:vertAlign w:val="subscript"/>
                        <w:lang w:val="lt-LT"/>
                      </w:rPr>
                      <w:t>00'</w:t>
                    </w:r>
                  </w:p>
                </w:txbxContent>
              </v:textbox>
            </v:shape>
            <v:shape id="_x0000_s10846" type="#_x0000_t202" style="position:absolute;left:1395;top:5719;width:489;height:515" strokecolor="white [3212]">
              <v:textbox style="mso-next-textbox:#_x0000_s10846" inset="4.56pt,.80436mm,4.56pt,.80436mm">
                <w:txbxContent>
                  <w:p w:rsidR="00A86F3E" w:rsidRPr="00077383" w:rsidRDefault="00A86F3E" w:rsidP="00F91D41">
                    <w:pPr>
                      <w:rPr>
                        <w:sz w:val="20"/>
                        <w:szCs w:val="20"/>
                        <w:lang w:val="lt-LT"/>
                      </w:rPr>
                    </w:pPr>
                    <w:r>
                      <w:rPr>
                        <w:sz w:val="20"/>
                        <w:szCs w:val="20"/>
                        <w:lang w:val="lt-LT"/>
                      </w:rPr>
                      <w:t>0'</w:t>
                    </w:r>
                  </w:p>
                </w:txbxContent>
              </v:textbox>
            </v:shape>
            <v:shape id="_x0000_s10847" type="#_x0000_t202" style="position:absolute;left:1324;top:2573;width:489;height:515" strokecolor="white [3212]">
              <v:textbox style="mso-next-textbox:#_x0000_s10847" inset="4.56pt,.80436mm,4.56pt,.80436mm">
                <w:txbxContent>
                  <w:p w:rsidR="00A86F3E" w:rsidRPr="00077383" w:rsidRDefault="00A86F3E" w:rsidP="00F91D41">
                    <w:pPr>
                      <w:rPr>
                        <w:sz w:val="20"/>
                        <w:szCs w:val="20"/>
                        <w:lang w:val="lt-LT"/>
                      </w:rPr>
                    </w:pPr>
                    <w:r>
                      <w:rPr>
                        <w:sz w:val="20"/>
                        <w:szCs w:val="20"/>
                        <w:lang w:val="lt-LT"/>
                      </w:rPr>
                      <w:t>0</w:t>
                    </w:r>
                  </w:p>
                </w:txbxContent>
              </v:textbox>
            </v:shape>
            <v:shape id="_x0000_s10848" type="#_x0000_t202" style="position:absolute;left:4286;top:3907;width:562;height:429" strokecolor="white [3212]">
              <v:textbox style="mso-next-textbox:#_x0000_s10848" inset="4.56pt,.80436mm,4.56pt,.80436mm">
                <w:txbxContent>
                  <w:p w:rsidR="00A86F3E" w:rsidRPr="00077383" w:rsidRDefault="00A86F3E" w:rsidP="00F91D41">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A</w:t>
                    </w:r>
                  </w:p>
                </w:txbxContent>
              </v:textbox>
            </v:shape>
            <v:shape id="_x0000_s10849" type="#_x0000_t202" style="position:absolute;left:3719;top:4487;width:632;height:483" strokecolor="white [3212]">
              <v:textbox style="mso-next-textbox:#_x0000_s10849" inset="4.56pt,.80436mm,4.56pt,.80436mm">
                <w:txbxContent>
                  <w:p w:rsidR="00A86F3E" w:rsidRPr="00077383" w:rsidRDefault="00A86F3E" w:rsidP="00F91D41">
                    <w:pPr>
                      <w:rPr>
                        <w:sz w:val="20"/>
                        <w:szCs w:val="20"/>
                        <w:vertAlign w:val="subscript"/>
                      </w:rPr>
                    </w:pPr>
                    <w:r w:rsidRPr="00077383">
                      <w:rPr>
                        <w:sz w:val="20"/>
                        <w:szCs w:val="20"/>
                      </w:rPr>
                      <w:t>R</w:t>
                    </w:r>
                    <w:r w:rsidRPr="00077383">
                      <w:rPr>
                        <w:sz w:val="20"/>
                        <w:szCs w:val="20"/>
                        <w:vertAlign w:val="subscript"/>
                      </w:rPr>
                      <w:t>izB</w:t>
                    </w:r>
                  </w:p>
                </w:txbxContent>
              </v:textbox>
            </v:shape>
            <v:shape id="_x0000_s10850" type="#_x0000_t202" style="position:absolute;left:1749;top:3088;width:1334;height:364" stroked="f">
              <v:textbox style="mso-next-textbox:#_x0000_s10850" inset="4.56pt,.80436mm,4.56pt,.80436mm">
                <w:txbxContent>
                  <w:p w:rsidR="00A86F3E" w:rsidRPr="008D283C" w:rsidRDefault="00A86F3E" w:rsidP="00F91D41">
                    <w:pPr>
                      <w:rPr>
                        <w:sz w:val="14"/>
                      </w:rPr>
                    </w:pPr>
                    <w:r w:rsidRPr="008D283C">
                      <w:rPr>
                        <w:sz w:val="14"/>
                      </w:rPr>
                      <w:t>230 V, 50Hz</w:t>
                    </w:r>
                  </w:p>
                </w:txbxContent>
              </v:textbox>
            </v:shape>
            <v:shape id="_x0000_s10851" type="#_x0000_t202" style="position:absolute;left:1749;top:2344;width:1059;height:361" stroked="f">
              <v:textbox style="mso-next-textbox:#_x0000_s10851" inset="4.56pt,.80436mm,4.56pt,.80436mm">
                <w:txbxContent>
                  <w:p w:rsidR="00A86F3E" w:rsidRPr="008D283C" w:rsidRDefault="00A86F3E" w:rsidP="00F91D41">
                    <w:pPr>
                      <w:rPr>
                        <w:sz w:val="14"/>
                      </w:rPr>
                    </w:pPr>
                    <w:r w:rsidRPr="008D283C">
                      <w:rPr>
                        <w:sz w:val="14"/>
                      </w:rPr>
                      <w:t>230 V, 50Hz</w:t>
                    </w:r>
                  </w:p>
                </w:txbxContent>
              </v:textbox>
            </v:shape>
            <v:shape id="_x0000_s10852" type="#_x0000_t202" style="position:absolute;left:1749;top:1666;width:1056;height:364" stroked="f">
              <v:textbox style="mso-next-textbox:#_x0000_s10852" inset="4.56pt,.80436mm,4.56pt,.80436mm">
                <w:txbxContent>
                  <w:p w:rsidR="00A86F3E" w:rsidRPr="008D283C" w:rsidRDefault="00A86F3E" w:rsidP="00F91D41">
                    <w:pPr>
                      <w:rPr>
                        <w:sz w:val="14"/>
                      </w:rPr>
                    </w:pPr>
                    <w:r w:rsidRPr="008D283C">
                      <w:rPr>
                        <w:sz w:val="14"/>
                      </w:rPr>
                      <w:t>230 V, 50Hz</w:t>
                    </w:r>
                  </w:p>
                </w:txbxContent>
              </v:textbox>
            </v:shape>
            <v:shape id="_x0000_s10853" type="#_x0000_t202" style="position:absolute;left:3109;top:3907;width:672;height:459" strokecolor="white [3212]">
              <v:textbox style="mso-next-textbox:#_x0000_s10853" inset="4.56pt,.80436mm,4.56pt,.80436mm">
                <w:txbxContent>
                  <w:p w:rsidR="00A86F3E" w:rsidRPr="00077383" w:rsidRDefault="00A86F3E" w:rsidP="00F91D41">
                    <w:pPr>
                      <w:rPr>
                        <w:sz w:val="20"/>
                        <w:szCs w:val="20"/>
                        <w:vertAlign w:val="subscript"/>
                      </w:rPr>
                    </w:pPr>
                    <w:r w:rsidRPr="00077383">
                      <w:rPr>
                        <w:sz w:val="20"/>
                        <w:szCs w:val="20"/>
                      </w:rPr>
                      <w:t>R</w:t>
                    </w:r>
                    <w:r w:rsidRPr="00077383">
                      <w:rPr>
                        <w:sz w:val="20"/>
                        <w:szCs w:val="20"/>
                        <w:vertAlign w:val="subscript"/>
                      </w:rPr>
                      <w:t>iz</w:t>
                    </w:r>
                    <w:r>
                      <w:rPr>
                        <w:sz w:val="20"/>
                        <w:szCs w:val="20"/>
                        <w:vertAlign w:val="subscript"/>
                      </w:rPr>
                      <w:t>C</w:t>
                    </w:r>
                  </w:p>
                </w:txbxContent>
              </v:textbox>
            </v:shape>
            <v:shape id="_x0000_s10854" type="#_x0000_t202" style="position:absolute;left:3157;top:2375;width:490;height:487" strokecolor="white [3212]">
              <v:textbox style="mso-next-textbox:#_x0000_s10854" inset="4.56pt,.80436mm,4.56pt,.80436mm">
                <w:txbxContent>
                  <w:p w:rsidR="00A86F3E" w:rsidRPr="00077383" w:rsidRDefault="00A86F3E" w:rsidP="00F91D41">
                    <w:pPr>
                      <w:rPr>
                        <w:sz w:val="20"/>
                        <w:szCs w:val="20"/>
                      </w:rPr>
                    </w:pPr>
                    <w:r w:rsidRPr="00077383">
                      <w:rPr>
                        <w:sz w:val="20"/>
                        <w:szCs w:val="20"/>
                      </w:rPr>
                      <w:t>B</w:t>
                    </w:r>
                  </w:p>
                </w:txbxContent>
              </v:textbox>
            </v:shape>
            <v:shape id="_x0000_s10855" type="#_x0000_t202" style="position:absolute;left:3145;top:3089;width:602;height:538" strokecolor="white [3212]">
              <v:textbox style="mso-next-textbox:#_x0000_s10855" inset="4.56pt,.80436mm,4.56pt,.80436mm">
                <w:txbxContent>
                  <w:p w:rsidR="00A86F3E" w:rsidRPr="00077383" w:rsidRDefault="00A86F3E" w:rsidP="00F91D41">
                    <w:pPr>
                      <w:rPr>
                        <w:sz w:val="20"/>
                        <w:szCs w:val="20"/>
                        <w:lang w:val="lt-LT"/>
                      </w:rPr>
                    </w:pPr>
                    <w:r w:rsidRPr="00077383">
                      <w:rPr>
                        <w:sz w:val="20"/>
                        <w:szCs w:val="20"/>
                        <w:lang w:val="lt-LT"/>
                      </w:rPr>
                      <w:t>C</w:t>
                    </w:r>
                  </w:p>
                </w:txbxContent>
              </v:textbox>
            </v:shape>
            <v:shape id="_x0000_s10856" type="#_x0000_t202" style="position:absolute;left:3157;top:1666;width:490;height:516" strokecolor="white [3212]">
              <v:textbox style="mso-next-textbox:#_x0000_s10856" inset="4.56pt,.80436mm,4.56pt,.80436mm">
                <w:txbxContent>
                  <w:p w:rsidR="00A86F3E" w:rsidRPr="00077383" w:rsidRDefault="00A86F3E" w:rsidP="00F91D41">
                    <w:pPr>
                      <w:rPr>
                        <w:sz w:val="20"/>
                        <w:szCs w:val="20"/>
                        <w:lang w:val="lt-LT"/>
                      </w:rPr>
                    </w:pPr>
                    <w:r w:rsidRPr="00077383">
                      <w:rPr>
                        <w:sz w:val="20"/>
                        <w:szCs w:val="20"/>
                        <w:lang w:val="lt-LT"/>
                      </w:rPr>
                      <w:t>A</w:t>
                    </w:r>
                  </w:p>
                </w:txbxContent>
              </v:textbox>
            </v:shape>
            <v:shape id="_x0000_s10857" type="#_x0000_t32" style="position:absolute;left:1749;top:5921;width:9950;height:33;flip:x" o:connectortype="straight">
              <v:stroke endarrow="oval" endarrowwidth="narrow" endarrowlength="short"/>
            </v:shape>
            <v:shape id="_x0000_s10858" type="#_x0000_t32" style="position:absolute;left:4151;top:6062;width:240;height:1" o:connectortype="straight"/>
            <v:shape id="_x0000_s10859" type="#_x0000_t32" style="position:absolute;left:4216;top:6140;width:128;height:3" o:connectortype="straight"/>
            <v:shape id="_x0000_s10860" type="#_x0000_t32" style="position:absolute;left:4273;top:5945;width:1;height:117" o:connectortype="straight"/>
            <v:shape id="_x0000_s10861" type="#_x0000_t32" style="position:absolute;left:2568;top:3516;width:8420;height:19" o:connectortype="straight"/>
            <v:shape id="_x0000_s10862" type="#_x0000_t32" style="position:absolute;left:2569;top:2064;width:8419;height:19" o:connectortype="straight"/>
            <v:shape id="_x0000_s10863" type="#_x0000_t32" style="position:absolute;left:2570;top:2806;width:8418;height:1" o:connectortype="straight"/>
            <v:shape id="_x0000_s10864" type="#_x0000_t32" style="position:absolute;left:3718;top:3530;width:1;height:1704;flip:y" o:connectortype="straight">
              <v:stroke endarrow="oval" endarrowwidth="narrow" endarrowlength="short"/>
            </v:shape>
            <v:rect id="_x0000_s10865" style="position:absolute;left:4085;top:4712;width:387;height:130;rotation:90"/>
            <v:shape id="_x0000_s10866" type="#_x0000_t32" style="position:absolute;left:4273;top:4970;width:13;height:975;flip:x" o:connectortype="straight"/>
            <v:shape id="_x0000_s10867" type="#_x0000_t32" style="position:absolute;left:4286;top:2821;width:2;height:1762;flip:y" o:connectortype="straight">
              <v:stroke endarrow="oval" endarrowwidth="narrow" endarrowlength="short"/>
            </v:shape>
            <v:shape id="_x0000_s10868" type="#_x0000_t32" style="position:absolute;left:4848;top:2075;width:9;height:3159;flip:x y" o:connectortype="straight">
              <v:stroke endarrow="oval" endarrowwidth="narrow" endarrowlength="short"/>
            </v:shape>
            <v:shape id="_x0000_s10869" type="#_x0000_t120" style="position:absolute;left:3157;top:2029;width:110;height:111"/>
            <v:shape id="_x0000_s10870" type="#_x0000_t120" style="position:absolute;left:3157;top:2751;width:110;height:111"/>
            <v:shape id="_x0000_s10871" type="#_x0000_t120" style="position:absolute;left:3157;top:3480;width:110;height:110"/>
            <v:shape id="_x0000_s10872" type="#_x0000_t19" style="position:absolute;left:2348;top:1928;width:228;height:155;flip:x" coordsize="43200,21857" adj="11751727,,21600" path="wr,,43200,43200,2,21857,43200,21600nfewr,,43200,43200,2,21857,43200,21600l21600,21600nsxe">
              <v:path o:connectlocs="2,21857;43200,21600;21600,21600"/>
            </v:shape>
            <v:shape id="_x0000_s10873" type="#_x0000_t19" style="position:absolute;left:2119;top:1918;width:229;height:158;flip:x" coordsize="43200,21857" adj="11751727,,21600" path="wr,,43200,43200,2,21857,43200,21600nfewr,,43200,43200,2,21857,43200,21600l21600,21600nsxe">
              <v:path o:connectlocs="2,21857;43200,21600;21600,21600"/>
            </v:shape>
            <v:shape id="_x0000_s10874" type="#_x0000_t19" style="position:absolute;left:1890;top:1918;width:229;height:158;flip:x" coordsize="43200,21857" adj="11751727,,21600" path="wr,,43200,43200,2,21857,43200,21600nfewr,,43200,43200,2,21857,43200,21600l21600,21600nsxe">
              <v:path o:connectlocs="2,21857;43200,21600;21600,21600"/>
            </v:shape>
            <v:shape id="_x0000_s10875" type="#_x0000_t19" style="position:absolute;left:2348;top:2651;width:228;height:157;flip:x" coordsize="43200,21857" adj="11751727,,21600" path="wr,,43200,43200,2,21857,43200,21600nfewr,,43200,43200,2,21857,43200,21600l21600,21600nsxe">
              <v:path o:connectlocs="2,21857;43200,21600;21600,21600"/>
            </v:shape>
            <v:shape id="_x0000_s10876" type="#_x0000_t19" style="position:absolute;left:2119;top:2642;width:229;height:157;flip:x" coordsize="43200,21857" adj="11751727,,21600" path="wr,,43200,43200,2,21857,43200,21600nfewr,,43200,43200,2,21857,43200,21600l21600,21600nsxe">
              <v:path o:connectlocs="2,21857;43200,21600;21600,21600"/>
            </v:shape>
            <v:shape id="_x0000_s10877" type="#_x0000_t19" style="position:absolute;left:1890;top:2642;width:229;height:157;flip:x" coordsize="43200,21857" adj="11751727,,21600" path="wr,,43200,43200,2,21857,43200,21600nfewr,,43200,43200,2,21857,43200,21600l21600,21600nsxe">
              <v:path o:connectlocs="2,21857;43200,21600;21600,21600"/>
            </v:shape>
            <v:shape id="_x0000_s10878" type="#_x0000_t19" style="position:absolute;left:2342;top:3378;width:228;height:155;flip:x" coordsize="43200,21857" adj="11751727,,21600" path="wr,,43200,43200,2,21857,43200,21600nfewr,,43200,43200,2,21857,43200,21600l21600,21600nsxe">
              <v:path o:connectlocs="2,21857;43200,21600;21600,21600"/>
            </v:shape>
            <v:shape id="_x0000_s10879" type="#_x0000_t19" style="position:absolute;left:2113;top:3369;width:229;height:157;flip:x" coordsize="43200,21857" adj="11751727,,21600" path="wr,,43200,43200,2,21857,43200,21600nfewr,,43200,43200,2,21857,43200,21600l21600,21600nsxe">
              <v:path o:connectlocs="2,21857;43200,21600;21600,21600"/>
            </v:shape>
            <v:shape id="_x0000_s10880" type="#_x0000_t19" style="position:absolute;left:1884;top:3369;width:229;height:157;flip:x" coordsize="43200,21857" adj="11751727,,21600" path="wr,,43200,43200,2,21857,43200,21600nfewr,,43200,43200,2,21857,43200,21600l21600,21600nsxe">
              <v:path o:connectlocs="2,21857;43200,21600;21600,21600"/>
            </v:shape>
            <v:shape id="_x0000_s10881" type="#_x0000_t32" style="position:absolute;left:1641;top:2073;width:250;height:1;flip:x" o:connectortype="straight"/>
            <v:shape id="_x0000_s10882" type="#_x0000_t32" style="position:absolute;left:1642;top:2064;width:1;height:1450" o:connectortype="straight"/>
            <v:shape id="_x0000_s10883" type="#_x0000_t32" style="position:absolute;left:1641;top:2791;width:250;height:5;flip:x y" o:connectortype="straight">
              <v:stroke endarrow="oval" endarrowwidth="narrow" endarrowlength="short"/>
            </v:shape>
            <v:shape id="_x0000_s10884" type="#_x0000_t32" style="position:absolute;left:1641;top:3523;width:244;height:1;flip:x" o:connectortype="straight"/>
            <v:shape id="_x0000_s10885" type="#_x0000_t32" style="position:absolute;left:3718;top:5234;width:1139;height:1" o:connectortype="straight"/>
            <v:rect id="_x0000_s10886" style="position:absolute;left:3522;top:4132;width:389;height:128;rotation:90"/>
            <v:rect id="_x0000_s10887" style="position:absolute;left:4661;top:4134;width:387;height:126;rotation:90"/>
            <v:shape id="_x0000_s10888" type="#_x0000_t32" style="position:absolute;left:1248;top:2984;width:0;height:2735" o:connectortype="straight">
              <v:stroke endarrow="classic" endarrowwidth="narrow" endarrowlength="long"/>
            </v:shape>
            <v:shape id="_x0000_s10889" type="#_x0000_t32" style="position:absolute;left:3606;top:3949;width:415;height:441;flip:y" o:connectortype="straight">
              <v:stroke endarrow="block" endarrowwidth="narrow" endarrowlength="long"/>
            </v:shape>
            <v:shape id="_x0000_s10890" type="#_x0000_t32" style="position:absolute;left:4151;top:4527;width:414;height:439;flip:y" o:connectortype="straight">
              <v:stroke endarrow="block" endarrowwidth="narrow" endarrowlength="long"/>
            </v:shape>
            <v:shape id="_x0000_s10892" type="#_x0000_t32" style="position:absolute;left:4736;top:3948;width:413;height:439;flip:y" o:connectortype="straight">
              <v:stroke endarrow="block" endarrowwidth="narrow" endarrowlength="long"/>
            </v:shape>
            <v:shape id="_x0000_s10893" type="#_x0000_t202" style="position:absolute;left:10319;top:5040;width:1380;height:459" strokecolor="white [3212]">
              <v:textbox style="mso-next-textbox:#_x0000_s10893" inset="4.56pt,.80436mm,4.56pt,.80436mm">
                <w:txbxContent>
                  <w:p w:rsidR="00A86F3E" w:rsidRPr="00F91D41" w:rsidRDefault="00A86F3E" w:rsidP="00F91D41">
                    <w:pPr>
                      <w:rPr>
                        <w:rFonts w:asciiTheme="majorHAnsi" w:hAnsiTheme="majorHAnsi" w:cs="Times New Roman"/>
                        <w:sz w:val="24"/>
                        <w:szCs w:val="24"/>
                      </w:rPr>
                    </w:pPr>
                    <w:r w:rsidRPr="00F91D41">
                      <w:rPr>
                        <w:rFonts w:asciiTheme="majorHAnsi" w:hAnsiTheme="majorHAnsi" w:cs="Times New Roman"/>
                        <w:sz w:val="24"/>
                        <w:szCs w:val="24"/>
                      </w:rPr>
                      <w:t>R</w:t>
                    </w:r>
                    <w:r w:rsidRPr="00F91D41">
                      <w:rPr>
                        <w:rFonts w:asciiTheme="majorHAnsi" w:hAnsiTheme="majorHAnsi" w:cs="Times New Roman"/>
                        <w:sz w:val="24"/>
                        <w:szCs w:val="24"/>
                        <w:vertAlign w:val="subscript"/>
                      </w:rPr>
                      <w:t>a</w:t>
                    </w:r>
                    <w:r w:rsidRPr="00F91D41">
                      <w:rPr>
                        <w:rFonts w:asciiTheme="majorHAnsi" w:hAnsiTheme="majorHAnsi" w:cs="Times New Roman"/>
                        <w:sz w:val="24"/>
                        <w:szCs w:val="24"/>
                      </w:rPr>
                      <w:t>=10</w:t>
                    </w:r>
                    <w:r w:rsidRPr="00F91D41">
                      <w:rPr>
                        <w:rFonts w:asciiTheme="majorHAnsi" w:eastAsiaTheme="minorEastAsia" w:hAnsiTheme="majorHAnsi" w:cs="Times New Roman"/>
                        <w:sz w:val="24"/>
                        <w:szCs w:val="24"/>
                        <w:lang w:val="lt-LT"/>
                      </w:rPr>
                      <w:t>Ω</w:t>
                    </w:r>
                  </w:p>
                </w:txbxContent>
              </v:textbox>
            </v:shape>
            <v:shape id="_x0000_s10894" type="#_x0000_t32" style="position:absolute;left:10319;top:4600;width:1;height:1329;flip:y" o:connectortype="straight">
              <v:stroke endarrowwidth="narrow" endarrowlength="short"/>
            </v:shape>
            <v:rect id="_x0000_s10895" style="position:absolute;left:10136;top:5170;width:388;height:127;rotation:90"/>
            <v:shape id="_x0000_s10896" type="#_x0000_t32" style="position:absolute;left:9027;top:2806;width:3;height:2054;flip:y" o:connectortype="straight">
              <v:stroke endarrow="oval" endarrowwidth="narrow" endarrowlength="short"/>
            </v:shape>
            <v:shape id="_x0000_s10897" type="#_x0000_t32" style="position:absolute;left:9731;top:3518;width:1;height:1341;flip:y" o:connectortype="straight">
              <v:stroke endarrow="oval" endarrowwidth="narrow" endarrowlength="short"/>
            </v:shape>
            <v:shape id="_x0000_s10898" type="#_x0000_t32" style="position:absolute;left:9030;top:4857;width:701;height:2" o:connectortype="straight"/>
            <v:shape id="_x0000_s10899" type="#_x0000_t32" style="position:absolute;left:8563;top:4669;width:741;height:1;rotation:90" o:connectortype="elbow" adj="-191832,-1,-191832"/>
            <v:shape id="_x0000_s10900" type="#_x0000_t32" style="position:absolute;left:8933;top:5040;width:875;height:1" o:connectortype="straight"/>
            <v:shape id="_x0000_s10901" type="#_x0000_t32" style="position:absolute;left:9808;top:4299;width:2;height:741;flip:y" o:connectortype="straight"/>
            <v:shape id="_x0000_s10902" type="#_x0000_t32" style="position:absolute;left:9808;top:4299;width:181;height:1" o:connectortype="straight"/>
            <v:shape id="_x0000_s10903" type="#_x0000_t32" style="position:absolute;left:9989;top:4299;width:1;height:926" o:connectortype="straight"/>
            <v:shape id="_x0000_s10904" type="#_x0000_t32" style="position:absolute;left:8779;top:5225;width:1210;height:1;flip:x y" o:connectortype="straight"/>
            <v:shape id="_x0000_s10905" type="#_x0000_t32" style="position:absolute;left:8774;top:4298;width:1;height:927;flip:y" o:connectortype="straight"/>
            <v:shape id="_x0000_s10906" type="#_x0000_t32" style="position:absolute;left:8779;top:4299;width:154;height:1" o:connectortype="straight"/>
            <v:shape id="_x0000_s10907" type="#_x0000_t32" style="position:absolute;left:8780;top:4320;width:153;height:151;flip:x" o:connectortype="straight"/>
            <v:shape id="_x0000_s10908" type="#_x0000_t32" style="position:absolute;left:8779;top:4511;width:153;height:150;flip:x" o:connectortype="straight"/>
            <v:shape id="_x0000_s10909" type="#_x0000_t32" style="position:absolute;left:8779;top:4735;width:153;height:150;flip:x" o:connectortype="straight"/>
            <v:shape id="_x0000_s10910" type="#_x0000_t32" style="position:absolute;left:8779;top:4950;width:153;height:151;flip:x" o:connectortype="straight"/>
            <v:shape id="_x0000_s10911" type="#_x0000_t32" style="position:absolute;left:8833;top:5040;width:194;height:178;flip:x" o:connectortype="straight"/>
            <v:shape id="_x0000_s10912" type="#_x0000_t32" style="position:absolute;left:8997;top:5040;width:204;height:178;flip:x" o:connectortype="straight"/>
            <v:shape id="_x0000_s10913" type="#_x0000_t32" style="position:absolute;left:9150;top:5047;width:201;height:178;flip:x" o:connectortype="straight"/>
            <v:shape id="_x0000_s10914" type="#_x0000_t32" style="position:absolute;left:9287;top:5047;width:202;height:178;flip:x" o:connectortype="straight"/>
            <v:shape id="_x0000_s10915" type="#_x0000_t32" style="position:absolute;left:9449;top:5048;width:203;height:178;flip:x" o:connectortype="straight"/>
            <v:shape id="_x0000_s10916" type="#_x0000_t32" style="position:absolute;left:9601;top:4859;width:388;height:367;flip:x" o:connectortype="straight"/>
            <v:shape id="_x0000_s10917" type="#_x0000_t32" style="position:absolute;left:9788;top:5048;width:201;height:178;flip:x" o:connectortype="straight"/>
            <v:shape id="_x0000_s10918" type="#_x0000_t32" style="position:absolute;left:9811;top:4682;width:179;height:178;flip:x" o:connectortype="straight"/>
            <v:shape id="_x0000_s10919" type="#_x0000_t32" style="position:absolute;left:9808;top:4511;width:182;height:178;flip:x" o:connectortype="straight"/>
            <v:shape id="_x0000_s10920" type="#_x0000_t32" style="position:absolute;left:9811;top:4351;width:178;height:160;flip:x" o:connectortype="straight"/>
            <v:shape id="_x0000_s10921" type="#_x0000_t32" style="position:absolute;left:9990;top:4600;width:329;height:1;flip:x" o:connectortype="straight"/>
            <v:shape id="_x0000_s10922" type="#_x0000_t32" style="position:absolute;left:9948;top:3933;width:41;height:360;flip:x" o:connectortype="straight">
              <v:stroke endarrow="classic" endarrowwidth="narrow"/>
            </v:shape>
            <v:rect id="_x0000_s10926" style="position:absolute;left:9201;top:4777;width:388;height:127;rotation:180"/>
            <v:shape id="_x0000_s10927" type="#_x0000_t120" style="position:absolute;left:8997;top:3780;width:110;height:111"/>
            <v:shape id="_x0000_s10928" type="#_x0000_t120" style="position:absolute;left:9652;top:3802;width:110;height:108"/>
            <v:shape id="_x0000_s10929" type="#_x0000_t32" style="position:absolute;left:9762;top:3857;width:228;height:1" o:connectortype="straight"/>
            <v:shape id="_x0000_s10930" type="#_x0000_t32" style="position:absolute;left:9857;top:3858;width:34;height:299;flip:x" o:connectortype="straight"/>
            <v:shape id="_x0000_s10931" type="#_x0000_t32" style="position:absolute;left:9857;top:3933;width:132;height:224;flip:y" o:connectortype="straight"/>
            <v:shape id="_x0000_s10932" type="#_x0000_t32" style="position:absolute;left:10198;top:6056;width:240;height:1" o:connectortype="straight"/>
            <v:shape id="_x0000_s10933" type="#_x0000_t32" style="position:absolute;left:10262;top:6135;width:126;height:1" o:connectortype="straight"/>
            <v:shape id="_x0000_s10934" type="#_x0000_t32" style="position:absolute;left:10319;top:5939;width:1;height:118" o:connectortype="straight"/>
            <v:shape id="_x0000_s10945" type="#_x0000_t202" style="position:absolute;left:8917;top:5244;width:1203;height:460" strokecolor="white [3212]">
              <v:textbox style="mso-next-textbox:#_x0000_s10945" inset="4.56pt,.80436mm,4.56pt,.80436mm">
                <w:txbxContent>
                  <w:p w:rsidR="00A86F3E" w:rsidRPr="00077383" w:rsidRDefault="00A86F3E" w:rsidP="00F91D41">
                    <w:pPr>
                      <w:rPr>
                        <w:sz w:val="20"/>
                        <w:szCs w:val="20"/>
                        <w:vertAlign w:val="subscript"/>
                      </w:rPr>
                    </w:pPr>
                    <w:r>
                      <w:rPr>
                        <w:sz w:val="20"/>
                        <w:szCs w:val="20"/>
                      </w:rPr>
                      <w:t>Imtuvas</w:t>
                    </w:r>
                  </w:p>
                </w:txbxContent>
              </v:textbox>
            </v:shape>
            <v:shape id="_x0000_s10946" type="#_x0000_t32" style="position:absolute;left:10064;top:4497;width:200;height:185;flip:y" o:connectortype="straight"/>
            <v:shape id="_x0000_s10947" type="#_x0000_t32" style="position:absolute;left:10164;top:4496;width:174;height:1" o:connectortype="straight"/>
            <v:shape id="_x0000_s10948" type="#_x0000_t32" style="position:absolute;left:4288;top:5101;width:1770;height:1;flip:x" o:connectortype="straight">
              <v:stroke startarrowwidth="narrow" startarrowlength="short" endarrow="oval" endarrowwidth="narrow" endarrowlength="short"/>
            </v:shape>
            <v:shape id="_x0000_s10949" type="#_x0000_t32" style="position:absolute;left:5644;top:2808;width:507;height:1415;flip:x" o:connectortype="straight">
              <v:stroke startarrow="oval" startarrowwidth="narrow" startarrowlength="short"/>
            </v:shape>
            <v:shape id="_x0000_s10950" type="#_x0000_t32" style="position:absolute;left:5644;top:4145;width:414;height:78;flip:y" o:connectortype="straight"/>
            <v:shape id="_x0000_s10951" type="#_x0000_t32" style="position:absolute;left:5693;top:4145;width:365;height:935;flip:x" o:connectortype="straight">
              <v:stroke endarrow="classic" endarrowwidth="narrow"/>
            </v:shape>
            <v:rect id="_x0000_s10952" style="position:absolute;left:5667;top:4550;width:364;height:117;rotation:7356352fd"/>
            <v:shape id="_x0000_s10963" type="#_x0000_t202" style="position:absolute;left:5989;top:4426;width:1809;height:459" strokecolor="white [3212]">
              <v:textbox style="mso-next-textbox:#_x0000_s10963" inset="4.56pt,.80436mm,4.56pt,.80436mm">
                <w:txbxContent>
                  <w:p w:rsidR="00A86F3E" w:rsidRPr="00F91D41" w:rsidRDefault="00A86F3E" w:rsidP="00F91D41">
                    <w:pPr>
                      <w:rPr>
                        <w:rFonts w:asciiTheme="majorHAnsi" w:hAnsiTheme="majorHAnsi" w:cs="Times New Roman"/>
                        <w:sz w:val="24"/>
                        <w:szCs w:val="24"/>
                      </w:rPr>
                    </w:pPr>
                    <w:r w:rsidRPr="00F91D41">
                      <w:rPr>
                        <w:rFonts w:asciiTheme="majorHAnsi" w:hAnsiTheme="majorHAnsi" w:cs="Times New Roman"/>
                        <w:sz w:val="24"/>
                        <w:szCs w:val="24"/>
                      </w:rPr>
                      <w:t>R</w:t>
                    </w:r>
                    <w:r>
                      <w:rPr>
                        <w:rFonts w:asciiTheme="majorHAnsi" w:hAnsiTheme="majorHAnsi" w:cs="Times New Roman"/>
                        <w:sz w:val="24"/>
                        <w:szCs w:val="24"/>
                        <w:vertAlign w:val="subscript"/>
                        <w:lang w:val="lt-LT"/>
                      </w:rPr>
                      <w:t>įžem.</w:t>
                    </w:r>
                    <w:r w:rsidRPr="00F91D41">
                      <w:rPr>
                        <w:rFonts w:asciiTheme="majorHAnsi" w:hAnsiTheme="majorHAnsi" w:cs="Times New Roman"/>
                        <w:sz w:val="24"/>
                        <w:szCs w:val="24"/>
                      </w:rPr>
                      <w:t>=</w:t>
                    </w:r>
                    <w:r>
                      <w:rPr>
                        <w:rFonts w:asciiTheme="majorHAnsi" w:hAnsiTheme="majorHAnsi" w:cs="Times New Roman"/>
                        <w:sz w:val="24"/>
                        <w:szCs w:val="24"/>
                      </w:rPr>
                      <w:t>30</w:t>
                    </w:r>
                    <w:r w:rsidRPr="00F91D41">
                      <w:rPr>
                        <w:rFonts w:asciiTheme="majorHAnsi" w:hAnsiTheme="majorHAnsi" w:cs="Times New Roman"/>
                        <w:sz w:val="24"/>
                        <w:szCs w:val="24"/>
                      </w:rPr>
                      <w:t>0</w:t>
                    </w:r>
                    <w:r w:rsidRPr="00F91D41">
                      <w:rPr>
                        <w:rFonts w:asciiTheme="majorHAnsi" w:eastAsiaTheme="minorEastAsia" w:hAnsiTheme="majorHAnsi" w:cs="Times New Roman"/>
                        <w:sz w:val="24"/>
                        <w:szCs w:val="24"/>
                        <w:lang w:val="lt-LT"/>
                      </w:rPr>
                      <w:t>Ω</w:t>
                    </w:r>
                  </w:p>
                </w:txbxContent>
              </v:textbox>
            </v:shape>
            <w10:wrap type="none"/>
            <w10:anchorlock/>
          </v:group>
        </w:pict>
      </w:r>
    </w:p>
    <w:p w:rsidR="00E551AA" w:rsidRPr="00A24B2C" w:rsidRDefault="008F1CDF" w:rsidP="00A24B2C">
      <w:pPr>
        <w:pStyle w:val="Heading7"/>
        <w:numPr>
          <w:ilvl w:val="0"/>
          <w:numId w:val="0"/>
        </w:numPr>
        <w:ind w:left="1296"/>
        <w:rPr>
          <w:rFonts w:ascii="Times New Roman" w:hAnsi="Times New Roman" w:cs="Times New Roman"/>
          <w:color w:val="auto"/>
          <w:lang w:val="lt-LT"/>
        </w:rPr>
      </w:pPr>
      <w:bookmarkStart w:id="106" w:name="_Toc356458768"/>
      <w:bookmarkStart w:id="107" w:name="_Toc356815012"/>
      <w:bookmarkStart w:id="108" w:name="_Toc357416393"/>
      <w:r w:rsidRPr="00A24B2C">
        <w:rPr>
          <w:rFonts w:ascii="Times New Roman" w:hAnsi="Times New Roman" w:cs="Times New Roman"/>
          <w:color w:val="auto"/>
          <w:lang w:val="lt-LT"/>
        </w:rPr>
        <w:t>3</w:t>
      </w:r>
      <w:r w:rsidR="00274770" w:rsidRPr="00A24B2C">
        <w:rPr>
          <w:rFonts w:ascii="Times New Roman" w:hAnsi="Times New Roman" w:cs="Times New Roman"/>
          <w:color w:val="auto"/>
          <w:lang w:val="lt-LT"/>
        </w:rPr>
        <w:t>.</w:t>
      </w:r>
      <w:r w:rsidR="004F6A5B">
        <w:rPr>
          <w:rFonts w:ascii="Times New Roman" w:hAnsi="Times New Roman" w:cs="Times New Roman"/>
          <w:color w:val="auto"/>
          <w:lang w:val="lt-LT"/>
        </w:rPr>
        <w:t>6</w:t>
      </w:r>
      <w:r w:rsidR="00C03FB1">
        <w:rPr>
          <w:rFonts w:ascii="Times New Roman" w:hAnsi="Times New Roman" w:cs="Times New Roman"/>
          <w:color w:val="auto"/>
          <w:lang w:val="lt-LT"/>
        </w:rPr>
        <w:t xml:space="preserve"> pav. </w:t>
      </w:r>
      <w:r w:rsidR="00F6258A" w:rsidRPr="00A24B2C">
        <w:rPr>
          <w:rFonts w:ascii="Times New Roman" w:hAnsi="Times New Roman" w:cs="Times New Roman"/>
          <w:color w:val="auto"/>
          <w:lang w:val="lt-LT"/>
        </w:rPr>
        <w:t>IT sistemos tinklo schema avariniame režime, esant dvigubam įžemėjimui</w:t>
      </w:r>
      <w:bookmarkEnd w:id="106"/>
      <w:bookmarkEnd w:id="107"/>
      <w:bookmarkEnd w:id="108"/>
    </w:p>
    <w:p w:rsidR="00E551AA" w:rsidRDefault="007548D2" w:rsidP="007058C4">
      <w:pPr>
        <w:pStyle w:val="ListParagraph"/>
        <w:spacing w:before="24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Visi aptarti variantai gali būti </w:t>
      </w:r>
      <w:r w:rsidR="007058C4">
        <w:rPr>
          <w:rFonts w:ascii="Times New Roman" w:hAnsi="Times New Roman" w:cs="Times New Roman"/>
          <w:sz w:val="24"/>
          <w:szCs w:val="24"/>
          <w:lang w:val="lt-LT"/>
        </w:rPr>
        <w:t xml:space="preserve">panaudoti </w:t>
      </w:r>
      <w:r>
        <w:rPr>
          <w:rFonts w:ascii="Times New Roman" w:hAnsi="Times New Roman" w:cs="Times New Roman"/>
          <w:sz w:val="24"/>
          <w:szCs w:val="24"/>
          <w:lang w:val="lt-LT"/>
        </w:rPr>
        <w:t xml:space="preserve">laboratorinių darbų užduotyje, dirbant su </w:t>
      </w:r>
      <w:r w:rsidR="007058C4">
        <w:rPr>
          <w:rFonts w:ascii="Times New Roman" w:hAnsi="Times New Roman" w:cs="Times New Roman"/>
          <w:sz w:val="24"/>
          <w:szCs w:val="24"/>
          <w:lang w:val="lt-LT"/>
        </w:rPr>
        <w:t>projektuojamu</w:t>
      </w:r>
      <w:r>
        <w:rPr>
          <w:rFonts w:ascii="Times New Roman" w:hAnsi="Times New Roman" w:cs="Times New Roman"/>
          <w:sz w:val="24"/>
          <w:szCs w:val="24"/>
          <w:lang w:val="lt-LT"/>
        </w:rPr>
        <w:t xml:space="preserve"> stendu.</w:t>
      </w:r>
    </w:p>
    <w:p w:rsidR="009E67F9" w:rsidRPr="006318F0" w:rsidRDefault="000C6358" w:rsidP="007548D2">
      <w:pPr>
        <w:pStyle w:val="Heading2"/>
        <w:numPr>
          <w:ilvl w:val="0"/>
          <w:numId w:val="0"/>
        </w:numPr>
        <w:spacing w:before="240" w:after="240" w:line="360" w:lineRule="auto"/>
        <w:ind w:left="576"/>
        <w:rPr>
          <w:lang w:val="lt-LT"/>
        </w:rPr>
      </w:pPr>
      <w:bookmarkStart w:id="109" w:name="_Toc355605939"/>
      <w:bookmarkStart w:id="110" w:name="_Toc355606058"/>
      <w:bookmarkStart w:id="111" w:name="_Toc355606569"/>
      <w:bookmarkStart w:id="112" w:name="_Toc356459078"/>
      <w:bookmarkStart w:id="113" w:name="_Toc356815420"/>
      <w:bookmarkStart w:id="114" w:name="_Toc357416126"/>
      <w:r w:rsidRPr="006318F0">
        <w:rPr>
          <w:lang w:val="lt-LT"/>
        </w:rPr>
        <w:t xml:space="preserve">3.2 </w:t>
      </w:r>
      <w:r w:rsidR="009223EE" w:rsidRPr="006318F0">
        <w:rPr>
          <w:lang w:val="lt-LT"/>
        </w:rPr>
        <w:t>TT sistemos tinklo pavojingumo tyrimas</w:t>
      </w:r>
      <w:bookmarkEnd w:id="109"/>
      <w:bookmarkEnd w:id="110"/>
      <w:bookmarkEnd w:id="111"/>
      <w:bookmarkEnd w:id="112"/>
      <w:bookmarkEnd w:id="113"/>
      <w:bookmarkEnd w:id="114"/>
    </w:p>
    <w:p w:rsidR="00E551AA" w:rsidRDefault="000531ED" w:rsidP="000C6358">
      <w:pPr>
        <w:pStyle w:val="ListParagraph"/>
        <w:spacing w:after="24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TT sistema – tai keturlaidis (dvilaidis) tinklas su įžeminta neutrale, kuriame ketvirtas (antras) laidas atlieka darbinio nulio (N) funkciją ir jungiamas tik prie įrenginių darbinių elementų</w:t>
      </w:r>
      <w:r w:rsidRPr="000531ED">
        <w:rPr>
          <w:rFonts w:ascii="Times New Roman" w:hAnsi="Times New Roman" w:cs="Times New Roman"/>
          <w:sz w:val="24"/>
          <w:szCs w:val="24"/>
          <w:lang w:val="lt-LT"/>
        </w:rPr>
        <w:t xml:space="preserve">. </w:t>
      </w:r>
      <w:r w:rsidRPr="000531ED">
        <w:rPr>
          <w:rFonts w:ascii="Times New Roman" w:hAnsi="Times New Roman" w:cs="Times New Roman"/>
          <w:color w:val="000000"/>
          <w:sz w:val="24"/>
          <w:szCs w:val="24"/>
        </w:rPr>
        <w:t>Nulinis laidininkas N montuojamas ant izoliatorių ir turi tokia pat izoliaciją kaip ir faziniai laidininkai. Vartotojų įrenginių pasyviosios dalys įžeminam</w:t>
      </w:r>
      <w:r w:rsidR="007058C4">
        <w:rPr>
          <w:rFonts w:ascii="Times New Roman" w:hAnsi="Times New Roman" w:cs="Times New Roman"/>
          <w:color w:val="000000"/>
          <w:sz w:val="24"/>
          <w:szCs w:val="24"/>
        </w:rPr>
        <w:t>os</w:t>
      </w:r>
      <w:r w:rsidRPr="000531ED">
        <w:rPr>
          <w:rFonts w:ascii="Times New Roman" w:hAnsi="Times New Roman" w:cs="Times New Roman"/>
          <w:color w:val="000000"/>
          <w:sz w:val="24"/>
          <w:szCs w:val="24"/>
        </w:rPr>
        <w:t xml:space="preserve"> atskiru nepriklausomu vietiniu įžeminimo įrenginiu</w:t>
      </w:r>
      <w:r w:rsidR="006B6537">
        <w:rPr>
          <w:rFonts w:ascii="Times New Roman" w:hAnsi="Times New Roman" w:cs="Times New Roman"/>
          <w:color w:val="000000"/>
          <w:sz w:val="24"/>
          <w:szCs w:val="24"/>
        </w:rPr>
        <w:t>.</w:t>
      </w:r>
    </w:p>
    <w:p w:rsidR="00E551AA" w:rsidRDefault="007058C4" w:rsidP="00D430E8">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Pagal e</w:t>
      </w:r>
      <w:r w:rsidR="006B6537">
        <w:rPr>
          <w:rFonts w:ascii="Times New Roman" w:hAnsi="Times New Roman" w:cs="Times New Roman"/>
          <w:sz w:val="24"/>
          <w:szCs w:val="24"/>
          <w:lang w:val="lt-LT"/>
        </w:rPr>
        <w:t>lektr</w:t>
      </w:r>
      <w:r>
        <w:rPr>
          <w:rFonts w:ascii="Times New Roman" w:hAnsi="Times New Roman" w:cs="Times New Roman"/>
          <w:sz w:val="24"/>
          <w:szCs w:val="24"/>
          <w:lang w:val="lt-LT"/>
        </w:rPr>
        <w:t>os įrenginių įrengimo bendrųjų taisyklių 195 punktą,</w:t>
      </w:r>
      <w:r w:rsidR="006B6537">
        <w:rPr>
          <w:rFonts w:ascii="Times New Roman" w:hAnsi="Times New Roman" w:cs="Times New Roman"/>
          <w:sz w:val="24"/>
          <w:szCs w:val="24"/>
          <w:lang w:val="lt-LT"/>
        </w:rPr>
        <w:t xml:space="preserve"> </w:t>
      </w:r>
      <w:r w:rsidR="006B6537" w:rsidRPr="00834732">
        <w:rPr>
          <w:rFonts w:ascii="Times New Roman" w:hAnsi="Times New Roman" w:cs="Times New Roman"/>
          <w:sz w:val="24"/>
          <w:szCs w:val="24"/>
          <w:lang w:val="lt-LT"/>
        </w:rPr>
        <w:t>TT sistemą rekomenduoja naudoti tinkluose, maitinančiuose telekomunikacinius ir nuolatinės srovės įrenginius</w:t>
      </w:r>
      <w:r w:rsidR="00D430E8" w:rsidRPr="00834732">
        <w:rPr>
          <w:rFonts w:ascii="Times New Roman" w:hAnsi="Times New Roman" w:cs="Times New Roman"/>
          <w:sz w:val="24"/>
          <w:szCs w:val="24"/>
          <w:lang w:val="lt-LT"/>
        </w:rPr>
        <w:t>, įrenginius pavojingose patalpose ir lauke, kai turi būti užtikrinta saugi prisilietimo įtampa.</w:t>
      </w:r>
      <w:r w:rsidR="006B6537" w:rsidRPr="00834732">
        <w:rPr>
          <w:rFonts w:ascii="Times New Roman" w:hAnsi="Times New Roman" w:cs="Times New Roman"/>
          <w:sz w:val="24"/>
          <w:szCs w:val="24"/>
          <w:lang w:val="lt-LT"/>
        </w:rPr>
        <w:t xml:space="preserve"> </w:t>
      </w:r>
    </w:p>
    <w:p w:rsidR="00E551AA" w:rsidRDefault="00A8032C" w:rsidP="00A8032C">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TT sistemoje pažeistam tinklui atjungti rekomenduojama naudoti trumpojo jungimo srovių apsaugą arba skirtuminės srovės apsaugą.</w:t>
      </w:r>
    </w:p>
    <w:p w:rsidR="007548D2" w:rsidRDefault="007548D2" w:rsidP="00A8032C">
      <w:pPr>
        <w:pStyle w:val="ListParagraph"/>
        <w:spacing w:line="360" w:lineRule="auto"/>
        <w:ind w:left="0" w:firstLine="540"/>
        <w:jc w:val="both"/>
        <w:rPr>
          <w:rFonts w:ascii="Times New Roman" w:hAnsi="Times New Roman" w:cs="Times New Roman"/>
          <w:sz w:val="24"/>
          <w:szCs w:val="24"/>
          <w:lang w:val="lt-LT"/>
        </w:rPr>
      </w:pPr>
    </w:p>
    <w:p w:rsidR="007548D2" w:rsidRDefault="007548D2" w:rsidP="00A8032C">
      <w:pPr>
        <w:pStyle w:val="ListParagraph"/>
        <w:spacing w:line="360" w:lineRule="auto"/>
        <w:ind w:left="0" w:firstLine="540"/>
        <w:jc w:val="both"/>
        <w:rPr>
          <w:rFonts w:ascii="Times New Roman" w:hAnsi="Times New Roman" w:cs="Times New Roman"/>
          <w:sz w:val="24"/>
          <w:szCs w:val="24"/>
          <w:lang w:val="lt-LT"/>
        </w:rPr>
      </w:pPr>
    </w:p>
    <w:p w:rsidR="000C6358" w:rsidRDefault="00CC770F" w:rsidP="00A8032C">
      <w:pPr>
        <w:pStyle w:val="ListParagraph"/>
        <w:spacing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Naudojant trumpojo jungimo srovių apsaugą  atjungimo sąlyga yra:</w:t>
      </w:r>
    </w:p>
    <w:p w:rsidR="00CC770F" w:rsidRPr="00461251" w:rsidRDefault="006D18C5" w:rsidP="00CC770F">
      <w:pPr>
        <w:spacing w:line="360" w:lineRule="auto"/>
        <w:ind w:firstLine="567"/>
        <w:rPr>
          <w:rFonts w:ascii="Times New Roman" w:hAnsi="Times New Roman" w:cs="Times New Roman"/>
          <w:sz w:val="24"/>
          <w:szCs w:val="24"/>
          <w:lang w:val="lt-LT"/>
        </w:rPr>
      </w:pPr>
      <m:oMath>
        <m:sSub>
          <m:sSubPr>
            <m:ctrlPr>
              <w:rPr>
                <w:rFonts w:ascii="Cambria Math" w:hAnsi="Cambria Math" w:cs="Times New Roman"/>
                <w:lang w:val="lt-LT"/>
              </w:rPr>
            </m:ctrlPr>
          </m:sSubPr>
          <m:e>
            <m:r>
              <m:rPr>
                <m:sty m:val="p"/>
              </m:rPr>
              <w:rPr>
                <w:rFonts w:ascii="Cambria Math" w:hAnsi="Cambria Math" w:cs="Times New Roman"/>
                <w:lang w:val="lt-LT"/>
              </w:rPr>
              <m:t>R</m:t>
            </m:r>
          </m:e>
          <m:sub>
            <m:r>
              <m:rPr>
                <m:sty m:val="p"/>
              </m:rPr>
              <w:rPr>
                <w:rFonts w:ascii="Cambria Math" w:hAnsi="Cambria Math" w:cs="Times New Roman"/>
                <w:lang w:val="lt-LT"/>
              </w:rPr>
              <m:t>A</m:t>
            </m:r>
          </m:sub>
        </m:sSub>
        <m:r>
          <m:rPr>
            <m:sty m:val="p"/>
          </m:rPr>
          <w:rPr>
            <w:rFonts w:ascii="Cambria Math" w:hAnsi="Cambria Math" w:cs="Arial"/>
            <w:lang w:val="lt-LT"/>
          </w:rPr>
          <m:t>·</m:t>
        </m:r>
        <m:sSub>
          <m:sSubPr>
            <m:ctrlPr>
              <w:rPr>
                <w:rFonts w:ascii="Cambria Math" w:hAnsi="Cambria Math" w:cs="Times New Roman"/>
                <w:lang w:val="lt-LT"/>
              </w:rPr>
            </m:ctrlPr>
          </m:sSubPr>
          <m:e>
            <m:r>
              <m:rPr>
                <m:sty m:val="p"/>
              </m:rPr>
              <w:rPr>
                <w:rFonts w:ascii="Cambria Math" w:hAnsi="Cambria Math" w:cs="Times New Roman"/>
                <w:lang w:val="lt-LT"/>
              </w:rPr>
              <m:t>I</m:t>
            </m:r>
          </m:e>
          <m:sub>
            <m:r>
              <m:rPr>
                <m:sty m:val="p"/>
              </m:rPr>
              <w:rPr>
                <w:rFonts w:ascii="Cambria Math" w:hAnsi="Cambria Math" w:cs="Times New Roman"/>
                <w:lang w:val="lt-LT"/>
              </w:rPr>
              <m:t>A</m:t>
            </m:r>
          </m:sub>
        </m:sSub>
        <m:r>
          <m:rPr>
            <m:sty m:val="p"/>
          </m:rPr>
          <w:rPr>
            <w:rFonts w:ascii="Cambria Math" w:hAnsi="Cambria Math" w:cs="Times New Roman"/>
            <w:lang w:val="lt-LT"/>
          </w:rPr>
          <m:t xml:space="preserve"> ≤ </m:t>
        </m:r>
        <m:sSub>
          <m:sSubPr>
            <m:ctrlPr>
              <w:rPr>
                <w:rFonts w:ascii="Cambria Math" w:hAnsi="Cambria Math" w:cs="Times New Roman"/>
                <w:lang w:val="lt-LT"/>
              </w:rPr>
            </m:ctrlPr>
          </m:sSubPr>
          <m:e>
            <m:r>
              <m:rPr>
                <m:sty m:val="p"/>
              </m:rPr>
              <w:rPr>
                <w:rFonts w:ascii="Cambria Math" w:hAnsi="Cambria Math" w:cs="Times New Roman"/>
                <w:lang w:val="lt-LT"/>
              </w:rPr>
              <m:t>U</m:t>
            </m:r>
          </m:e>
          <m:sub>
            <m:r>
              <m:rPr>
                <m:sty m:val="p"/>
              </m:rPr>
              <w:rPr>
                <w:rFonts w:ascii="Cambria Math" w:hAnsi="Cambria Math" w:cs="Times New Roman"/>
                <w:lang w:val="lt-LT"/>
              </w:rPr>
              <m:t>L</m:t>
            </m:r>
          </m:sub>
        </m:sSub>
      </m:oMath>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r>
      <w:r w:rsidR="00CC770F" w:rsidRPr="00461251">
        <w:rPr>
          <w:rFonts w:ascii="Times New Roman" w:eastAsiaTheme="minorEastAsia" w:hAnsi="Times New Roman" w:cs="Times New Roman"/>
          <w:sz w:val="24"/>
          <w:szCs w:val="24"/>
          <w:lang w:val="lt-LT"/>
        </w:rPr>
        <w:tab/>
        <w:t>(</w:t>
      </w:r>
      <w:r w:rsidR="008F1CDF">
        <w:rPr>
          <w:rFonts w:ascii="Times New Roman" w:eastAsiaTheme="minorEastAsia" w:hAnsi="Times New Roman" w:cs="Times New Roman"/>
          <w:sz w:val="24"/>
          <w:szCs w:val="24"/>
        </w:rPr>
        <w:t>3</w:t>
      </w:r>
      <w:r w:rsidR="00CC770F" w:rsidRPr="00461251">
        <w:rPr>
          <w:rFonts w:ascii="Times New Roman" w:eastAsiaTheme="minorEastAsia" w:hAnsi="Times New Roman" w:cs="Times New Roman"/>
          <w:sz w:val="24"/>
          <w:szCs w:val="24"/>
        </w:rPr>
        <w:t>.</w:t>
      </w:r>
      <w:r w:rsidR="005749A2">
        <w:rPr>
          <w:rFonts w:ascii="Times New Roman" w:eastAsiaTheme="minorEastAsia" w:hAnsi="Times New Roman" w:cs="Times New Roman"/>
          <w:sz w:val="24"/>
          <w:szCs w:val="24"/>
          <w:lang w:val="lt-LT"/>
        </w:rPr>
        <w:t>7</w:t>
      </w:r>
      <w:r w:rsidR="00CC770F" w:rsidRPr="00461251">
        <w:rPr>
          <w:rFonts w:ascii="Times New Roman" w:eastAsiaTheme="minorEastAsia" w:hAnsi="Times New Roman" w:cs="Times New Roman"/>
          <w:sz w:val="24"/>
          <w:szCs w:val="24"/>
          <w:lang w:val="lt-LT"/>
        </w:rPr>
        <w:t>)</w:t>
      </w:r>
    </w:p>
    <w:p w:rsidR="00CC770F" w:rsidRPr="00461251" w:rsidRDefault="00CC770F" w:rsidP="00CC770F">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 xml:space="preserve">Čia: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w:t>
      </w:r>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vietinio įžeminimo įrenginio</w:t>
      </w:r>
      <w:r w:rsidRPr="00461251">
        <w:rPr>
          <w:rFonts w:ascii="Times New Roman" w:eastAsiaTheme="minorEastAsia" w:hAnsi="Times New Roman" w:cs="Times New Roman"/>
          <w:sz w:val="24"/>
          <w:szCs w:val="24"/>
          <w:lang w:val="lt-LT"/>
        </w:rPr>
        <w:t xml:space="preserve"> varža, </w:t>
      </w:r>
      <w:r w:rsidRPr="00461251">
        <w:rPr>
          <w:rFonts w:ascii="Arial" w:eastAsiaTheme="minorEastAsia" w:hAnsi="Arial" w:cs="Arial"/>
          <w:sz w:val="24"/>
          <w:szCs w:val="24"/>
          <w:lang w:val="lt-LT"/>
        </w:rPr>
        <w:t>Ω;</w:t>
      </w:r>
    </w:p>
    <w:p w:rsidR="00CC770F" w:rsidRPr="00461251" w:rsidRDefault="00CC770F" w:rsidP="00E116F5">
      <w:pPr>
        <w:pStyle w:val="ListParagraph"/>
        <w:spacing w:line="360" w:lineRule="auto"/>
        <w:ind w:left="851" w:hanging="851"/>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 </w:t>
      </w:r>
      <w:r>
        <w:rPr>
          <w:rFonts w:ascii="Times New Roman" w:eastAsiaTheme="minorEastAsia" w:hAnsi="Times New Roman" w:cs="Times New Roman"/>
          <w:sz w:val="24"/>
          <w:szCs w:val="24"/>
          <w:lang w:val="lt-LT"/>
        </w:rPr>
        <w:t xml:space="preserve">trumpojo jungimo srovės </w:t>
      </w:r>
      <w:r w:rsidRPr="00461251">
        <w:rPr>
          <w:rFonts w:ascii="Times New Roman" w:eastAsiaTheme="minorEastAsia" w:hAnsi="Times New Roman" w:cs="Times New Roman"/>
          <w:sz w:val="24"/>
          <w:szCs w:val="24"/>
          <w:lang w:val="lt-LT"/>
        </w:rPr>
        <w:t>apsaugos aparato suveikimo srovė</w:t>
      </w:r>
      <w:r w:rsidR="007548D2">
        <w:rPr>
          <w:rFonts w:ascii="Times New Roman" w:eastAsiaTheme="minorEastAsia" w:hAnsi="Times New Roman" w:cs="Times New Roman"/>
          <w:sz w:val="24"/>
          <w:szCs w:val="24"/>
          <w:lang w:val="lt-LT"/>
        </w:rPr>
        <w:t xml:space="preserve"> (A)</w:t>
      </w:r>
      <w:r w:rsidRPr="00461251">
        <w:rPr>
          <w:rFonts w:ascii="Times New Roman" w:eastAsiaTheme="minorEastAsia" w:hAnsi="Times New Roman" w:cs="Times New Roman"/>
          <w:sz w:val="24"/>
          <w:szCs w:val="24"/>
          <w:lang w:val="lt-LT"/>
        </w:rPr>
        <w:t xml:space="preserve">, kuriai tekant grandinė automatiškai atjungiama per </w:t>
      </w:r>
      <w:r w:rsidRPr="00461251">
        <w:rPr>
          <w:rFonts w:ascii="Times New Roman" w:eastAsiaTheme="minorEastAsia" w:hAnsi="Times New Roman" w:cs="Times New Roman"/>
          <w:sz w:val="24"/>
          <w:szCs w:val="24"/>
        </w:rPr>
        <w:t xml:space="preserve">5 </w:t>
      </w:r>
      <w:r w:rsidR="007548D2">
        <w:rPr>
          <w:rFonts w:ascii="Times New Roman" w:eastAsiaTheme="minorEastAsia" w:hAnsi="Times New Roman" w:cs="Times New Roman"/>
          <w:sz w:val="24"/>
          <w:szCs w:val="24"/>
          <w:lang w:val="lt-LT"/>
        </w:rPr>
        <w:t>sekundes arba greičiau</w:t>
      </w:r>
      <w:r w:rsidRPr="00461251">
        <w:rPr>
          <w:rFonts w:ascii="Times New Roman" w:eastAsiaTheme="minorEastAsia" w:hAnsi="Times New Roman" w:cs="Times New Roman"/>
          <w:sz w:val="24"/>
          <w:szCs w:val="24"/>
          <w:lang w:val="lt-LT"/>
        </w:rPr>
        <w:t>;</w:t>
      </w:r>
    </w:p>
    <w:p w:rsidR="00CC770F" w:rsidRDefault="00CC770F" w:rsidP="008F1CDF">
      <w:pPr>
        <w:pStyle w:val="ListParagraph"/>
        <w:spacing w:before="240" w:line="360" w:lineRule="auto"/>
        <w:ind w:left="0"/>
        <w:rPr>
          <w:rFonts w:ascii="Times New Roman"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L</m:t>
            </m:r>
          </m:sub>
        </m:sSub>
      </m:oMath>
      <w:r w:rsidRPr="00461251">
        <w:rPr>
          <w:rFonts w:ascii="Times New Roman" w:eastAsiaTheme="minorEastAsia" w:hAnsi="Times New Roman" w:cs="Times New Roman"/>
          <w:sz w:val="24"/>
          <w:szCs w:val="24"/>
          <w:lang w:val="lt-LT"/>
        </w:rPr>
        <w:t xml:space="preserve"> - </w:t>
      </w:r>
      <w:r>
        <w:rPr>
          <w:rFonts w:ascii="Times New Roman" w:eastAsiaTheme="minorEastAsia" w:hAnsi="Times New Roman" w:cs="Times New Roman"/>
          <w:sz w:val="24"/>
          <w:szCs w:val="24"/>
          <w:lang w:val="lt-LT"/>
        </w:rPr>
        <w:t>saugi</w:t>
      </w:r>
      <w:r w:rsidRPr="00461251">
        <w:rPr>
          <w:rFonts w:ascii="Times New Roman" w:eastAsiaTheme="minorEastAsia" w:hAnsi="Times New Roman" w:cs="Times New Roman"/>
          <w:sz w:val="24"/>
          <w:szCs w:val="24"/>
          <w:lang w:val="lt-LT"/>
        </w:rPr>
        <w:t xml:space="preserve"> įtampa, V.</w:t>
      </w:r>
    </w:p>
    <w:p w:rsidR="004E1F3C" w:rsidRDefault="004E1F3C" w:rsidP="008F1CDF">
      <w:pPr>
        <w:pStyle w:val="ListParagraph"/>
        <w:spacing w:before="240" w:after="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Naudojant skirtuminės srovės apsaugą atjungimo sąlyga yra:</w:t>
      </w:r>
    </w:p>
    <w:p w:rsidR="004E1F3C" w:rsidRPr="00461251" w:rsidRDefault="006D18C5" w:rsidP="008F1CDF">
      <w:pPr>
        <w:spacing w:before="240" w:line="360" w:lineRule="auto"/>
        <w:ind w:firstLine="540"/>
        <w:rPr>
          <w:rFonts w:ascii="Times New Roman" w:hAnsi="Times New Roman" w:cs="Times New Roman"/>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r>
          <m:rPr>
            <m:sty m:val="p"/>
          </m:rPr>
          <w:rPr>
            <w:rFonts w:ascii="Cambria Math" w:hAnsi="Cambria Math" w:cs="Times New Roman"/>
            <w:sz w:val="24"/>
            <w:szCs w:val="24"/>
            <w:lang w:val="lt-LT"/>
          </w:rPr>
          <m:t xml:space="preserve"> ∙ </m:t>
        </m:r>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N</m:t>
            </m:r>
          </m:sub>
        </m:sSub>
        <m:r>
          <m:rPr>
            <m:sty m:val="p"/>
          </m:rPr>
          <w:rPr>
            <w:rFonts w:ascii="Cambria Math" w:hAnsi="Cambria Math" w:cs="Times New Roman"/>
            <w:sz w:val="24"/>
            <w:szCs w:val="24"/>
            <w:lang w:val="lt-LT"/>
          </w:rPr>
          <m:t xml:space="preserve"> ≤ </m:t>
        </m:r>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L</m:t>
            </m:r>
          </m:sub>
        </m:sSub>
      </m:oMath>
      <w:r w:rsidR="004E1F3C" w:rsidRPr="00461251">
        <w:rPr>
          <w:rFonts w:ascii="Times New Roman" w:eastAsiaTheme="minorEastAsia" w:hAnsi="Times New Roman" w:cs="Times New Roman"/>
          <w:sz w:val="24"/>
          <w:szCs w:val="24"/>
          <w:lang w:val="lt-LT"/>
        </w:rPr>
        <w:tab/>
      </w:r>
      <w:r w:rsidR="004E1F3C" w:rsidRPr="00461251">
        <w:rPr>
          <w:rFonts w:ascii="Times New Roman" w:eastAsiaTheme="minorEastAsia" w:hAnsi="Times New Roman" w:cs="Times New Roman"/>
          <w:sz w:val="24"/>
          <w:szCs w:val="24"/>
          <w:lang w:val="lt-LT"/>
        </w:rPr>
        <w:tab/>
      </w:r>
      <w:r w:rsidR="004E1F3C" w:rsidRPr="00461251">
        <w:rPr>
          <w:rFonts w:ascii="Times New Roman" w:eastAsiaTheme="minorEastAsia" w:hAnsi="Times New Roman" w:cs="Times New Roman"/>
          <w:sz w:val="24"/>
          <w:szCs w:val="24"/>
          <w:lang w:val="lt-LT"/>
        </w:rPr>
        <w:tab/>
      </w:r>
      <w:r w:rsidR="004E1F3C" w:rsidRPr="00461251">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r>
      <w:r w:rsidR="004E1F3C">
        <w:rPr>
          <w:rFonts w:ascii="Times New Roman" w:eastAsiaTheme="minorEastAsia" w:hAnsi="Times New Roman" w:cs="Times New Roman"/>
          <w:sz w:val="24"/>
          <w:szCs w:val="24"/>
          <w:lang w:val="lt-LT"/>
        </w:rPr>
        <w:tab/>
        <w:t>(</w:t>
      </w:r>
      <w:r w:rsidR="008F1CDF">
        <w:rPr>
          <w:rFonts w:ascii="Times New Roman" w:eastAsiaTheme="minorEastAsia" w:hAnsi="Times New Roman" w:cs="Times New Roman"/>
          <w:sz w:val="24"/>
          <w:szCs w:val="24"/>
        </w:rPr>
        <w:t>3</w:t>
      </w:r>
      <w:r w:rsidR="004E1F3C">
        <w:rPr>
          <w:rFonts w:ascii="Times New Roman" w:eastAsiaTheme="minorEastAsia" w:hAnsi="Times New Roman" w:cs="Times New Roman"/>
          <w:sz w:val="24"/>
          <w:szCs w:val="24"/>
        </w:rPr>
        <w:t>.</w:t>
      </w:r>
      <w:r w:rsidR="005749A2">
        <w:rPr>
          <w:rFonts w:ascii="Times New Roman" w:eastAsiaTheme="minorEastAsia" w:hAnsi="Times New Roman" w:cs="Times New Roman"/>
          <w:sz w:val="24"/>
          <w:szCs w:val="24"/>
        </w:rPr>
        <w:t>8</w:t>
      </w:r>
      <w:r w:rsidR="004E1F3C">
        <w:rPr>
          <w:rFonts w:ascii="Times New Roman" w:eastAsiaTheme="minorEastAsia" w:hAnsi="Times New Roman" w:cs="Times New Roman"/>
          <w:sz w:val="24"/>
          <w:szCs w:val="24"/>
          <w:lang w:val="lt-LT"/>
        </w:rPr>
        <w:t>)</w:t>
      </w:r>
    </w:p>
    <w:p w:rsidR="004E1F3C" w:rsidRPr="00461251" w:rsidRDefault="004E1F3C" w:rsidP="004E1F3C">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 xml:space="preserve">Čia: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oMath>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w:t>
      </w:r>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vietinio įžeminimo įrenginio</w:t>
      </w:r>
      <w:r w:rsidRPr="00461251">
        <w:rPr>
          <w:rFonts w:ascii="Times New Roman" w:eastAsiaTheme="minorEastAsia" w:hAnsi="Times New Roman" w:cs="Times New Roman"/>
          <w:sz w:val="24"/>
          <w:szCs w:val="24"/>
          <w:lang w:val="lt-LT"/>
        </w:rPr>
        <w:t xml:space="preserve"> varža, </w:t>
      </w:r>
      <w:r w:rsidRPr="00461251">
        <w:rPr>
          <w:rFonts w:ascii="Arial" w:eastAsiaTheme="minorEastAsia" w:hAnsi="Arial" w:cs="Arial"/>
          <w:sz w:val="24"/>
          <w:szCs w:val="24"/>
          <w:lang w:val="lt-LT"/>
        </w:rPr>
        <w:t>Ω;</w:t>
      </w:r>
    </w:p>
    <w:p w:rsidR="004E1F3C" w:rsidRPr="00461251" w:rsidRDefault="004E1F3C" w:rsidP="004E1F3C">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N</m:t>
            </m:r>
          </m:sub>
        </m:sSub>
      </m:oMath>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 xml:space="preserve"> srovės skirtuminės apsaugos suveikimo srovė</w:t>
      </w:r>
      <w:r w:rsidRPr="00461251">
        <w:rPr>
          <w:rFonts w:ascii="Times New Roman" w:eastAsiaTheme="minorEastAsia" w:hAnsi="Times New Roman" w:cs="Times New Roman"/>
          <w:sz w:val="24"/>
          <w:szCs w:val="24"/>
          <w:lang w:val="lt-LT"/>
        </w:rPr>
        <w:t>, A;</w:t>
      </w:r>
    </w:p>
    <w:p w:rsidR="00E116F5" w:rsidRDefault="004E1F3C" w:rsidP="004E1F3C">
      <w:pPr>
        <w:pStyle w:val="ListParagraph"/>
        <w:spacing w:line="360" w:lineRule="auto"/>
        <w:ind w:left="0"/>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U</m:t>
            </m:r>
          </m:e>
          <m:sub>
            <m:r>
              <m:rPr>
                <m:sty m:val="p"/>
              </m:rPr>
              <w:rPr>
                <w:rFonts w:ascii="Cambria Math" w:hAnsi="Cambria Math" w:cs="Times New Roman"/>
                <w:sz w:val="24"/>
                <w:szCs w:val="24"/>
                <w:lang w:val="lt-LT"/>
              </w:rPr>
              <m:t>T</m:t>
            </m:r>
          </m:sub>
        </m:sSub>
      </m:oMath>
      <w:r w:rsidRPr="00461251">
        <w:rPr>
          <w:rFonts w:ascii="Times New Roman" w:eastAsiaTheme="minorEastAsia" w:hAnsi="Times New Roman" w:cs="Times New Roman"/>
          <w:sz w:val="24"/>
          <w:szCs w:val="24"/>
          <w:lang w:val="lt-LT"/>
        </w:rPr>
        <w:t xml:space="preserve"> - </w:t>
      </w:r>
      <w:r>
        <w:rPr>
          <w:rFonts w:ascii="Times New Roman" w:eastAsiaTheme="minorEastAsia" w:hAnsi="Times New Roman" w:cs="Times New Roman"/>
          <w:sz w:val="24"/>
          <w:szCs w:val="24"/>
          <w:lang w:val="lt-LT"/>
        </w:rPr>
        <w:t>saugi</w:t>
      </w:r>
      <w:r w:rsidRPr="00461251">
        <w:rPr>
          <w:rFonts w:ascii="Times New Roman" w:eastAsiaTheme="minorEastAsia" w:hAnsi="Times New Roman" w:cs="Times New Roman"/>
          <w:sz w:val="24"/>
          <w:szCs w:val="24"/>
          <w:lang w:val="lt-LT"/>
        </w:rPr>
        <w:t xml:space="preserve"> įtampa, V.</w:t>
      </w:r>
    </w:p>
    <w:p w:rsidR="006927D2" w:rsidRPr="000C6358" w:rsidRDefault="000C6358" w:rsidP="000C6358">
      <w:pPr>
        <w:pStyle w:val="Heading3"/>
        <w:numPr>
          <w:ilvl w:val="0"/>
          <w:numId w:val="0"/>
        </w:numPr>
        <w:spacing w:after="240" w:line="360" w:lineRule="auto"/>
        <w:ind w:left="567"/>
        <w:rPr>
          <w:rFonts w:ascii="Times New Roman" w:hAnsi="Times New Roman" w:cs="Times New Roman"/>
          <w:color w:val="auto"/>
          <w:sz w:val="28"/>
          <w:szCs w:val="28"/>
          <w:lang w:val="lt-LT"/>
        </w:rPr>
      </w:pPr>
      <w:bookmarkStart w:id="115" w:name="_Toc355031509"/>
      <w:bookmarkStart w:id="116" w:name="_Toc355605940"/>
      <w:bookmarkStart w:id="117" w:name="_Toc355606059"/>
      <w:bookmarkStart w:id="118" w:name="_Toc355606570"/>
      <w:bookmarkStart w:id="119" w:name="_Toc356459079"/>
      <w:bookmarkStart w:id="120" w:name="_Toc356815421"/>
      <w:bookmarkStart w:id="121" w:name="_Toc357416127"/>
      <w:r w:rsidRPr="000C6358">
        <w:rPr>
          <w:rFonts w:ascii="Times New Roman" w:hAnsi="Times New Roman" w:cs="Times New Roman"/>
          <w:color w:val="auto"/>
          <w:sz w:val="28"/>
          <w:szCs w:val="28"/>
          <w:lang w:val="lt-LT"/>
        </w:rPr>
        <w:t xml:space="preserve">3.2.1 </w:t>
      </w:r>
      <w:r w:rsidR="00E116F5" w:rsidRPr="000C6358">
        <w:rPr>
          <w:rFonts w:ascii="Times New Roman" w:hAnsi="Times New Roman" w:cs="Times New Roman"/>
          <w:color w:val="auto"/>
          <w:sz w:val="28"/>
          <w:szCs w:val="28"/>
          <w:lang w:val="lt-LT"/>
        </w:rPr>
        <w:t>TT sistemos tinklo pavojingumo tyrimo planas</w:t>
      </w:r>
      <w:bookmarkEnd w:id="115"/>
      <w:bookmarkEnd w:id="116"/>
      <w:bookmarkEnd w:id="117"/>
      <w:bookmarkEnd w:id="118"/>
      <w:bookmarkEnd w:id="119"/>
      <w:bookmarkEnd w:id="120"/>
      <w:bookmarkEnd w:id="121"/>
    </w:p>
    <w:p w:rsidR="000531ED" w:rsidRDefault="000531ED" w:rsidP="008F1CDF">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Stendo paskirtis yra</w:t>
      </w:r>
      <w:r w:rsidR="007548D2">
        <w:rPr>
          <w:rFonts w:ascii="Times New Roman" w:hAnsi="Times New Roman" w:cs="Times New Roman"/>
          <w:sz w:val="24"/>
          <w:szCs w:val="24"/>
          <w:lang w:val="lt-LT"/>
        </w:rPr>
        <w:t xml:space="preserve"> akivaizdžiai pademonstruoti</w:t>
      </w:r>
      <w:r>
        <w:rPr>
          <w:rFonts w:ascii="Times New Roman" w:hAnsi="Times New Roman" w:cs="Times New Roman"/>
          <w:sz w:val="24"/>
          <w:szCs w:val="24"/>
          <w:lang w:val="lt-LT"/>
        </w:rPr>
        <w:t xml:space="preserve">, </w:t>
      </w:r>
      <w:r w:rsidR="007548D2">
        <w:rPr>
          <w:rFonts w:ascii="Times New Roman" w:hAnsi="Times New Roman" w:cs="Times New Roman"/>
          <w:sz w:val="24"/>
          <w:szCs w:val="24"/>
          <w:lang w:val="lt-LT"/>
        </w:rPr>
        <w:t>kaip TT tinklo</w:t>
      </w:r>
      <w:r w:rsidR="000E1057">
        <w:rPr>
          <w:rFonts w:ascii="Times New Roman" w:hAnsi="Times New Roman" w:cs="Times New Roman"/>
          <w:sz w:val="24"/>
          <w:szCs w:val="24"/>
          <w:lang w:val="lt-LT"/>
        </w:rPr>
        <w:t xml:space="preserve"> varža</w:t>
      </w:r>
      <w:r w:rsidR="0087103A">
        <w:rPr>
          <w:rFonts w:ascii="Times New Roman" w:hAnsi="Times New Roman" w:cs="Times New Roman"/>
          <w:sz w:val="24"/>
          <w:szCs w:val="24"/>
          <w:lang w:val="lt-LT"/>
        </w:rPr>
        <w:t xml:space="preserve"> ir įžeminimo varžos</w:t>
      </w:r>
      <w:r w:rsidR="000E1057">
        <w:rPr>
          <w:rFonts w:ascii="Times New Roman" w:hAnsi="Times New Roman" w:cs="Times New Roman"/>
          <w:sz w:val="24"/>
          <w:szCs w:val="24"/>
          <w:lang w:val="lt-LT"/>
        </w:rPr>
        <w:t xml:space="preserve"> įtakoja </w:t>
      </w:r>
      <w:r w:rsidR="0087103A">
        <w:rPr>
          <w:rFonts w:ascii="Times New Roman" w:hAnsi="Times New Roman" w:cs="Times New Roman"/>
          <w:sz w:val="24"/>
          <w:szCs w:val="24"/>
          <w:lang w:val="lt-LT"/>
        </w:rPr>
        <w:t>liesties įtampą</w:t>
      </w:r>
      <w:r w:rsidR="00192C2B">
        <w:rPr>
          <w:rFonts w:ascii="Times New Roman" w:hAnsi="Times New Roman" w:cs="Times New Roman"/>
          <w:sz w:val="24"/>
          <w:szCs w:val="24"/>
          <w:lang w:val="lt-LT"/>
        </w:rPr>
        <w:t>.</w:t>
      </w:r>
      <w:r>
        <w:rPr>
          <w:rFonts w:ascii="Times New Roman" w:hAnsi="Times New Roman" w:cs="Times New Roman"/>
          <w:sz w:val="24"/>
          <w:szCs w:val="24"/>
          <w:lang w:val="lt-LT"/>
        </w:rPr>
        <w:t xml:space="preserve"> Ta</w:t>
      </w:r>
      <w:r w:rsidR="00D31E39">
        <w:rPr>
          <w:rFonts w:ascii="Times New Roman" w:hAnsi="Times New Roman" w:cs="Times New Roman"/>
          <w:sz w:val="24"/>
          <w:szCs w:val="24"/>
          <w:lang w:val="lt-LT"/>
        </w:rPr>
        <w:t>m tikslui turi būti analizuojama</w:t>
      </w:r>
      <w:r>
        <w:rPr>
          <w:rFonts w:ascii="Times New Roman" w:hAnsi="Times New Roman" w:cs="Times New Roman"/>
          <w:sz w:val="24"/>
          <w:szCs w:val="24"/>
          <w:lang w:val="lt-LT"/>
        </w:rPr>
        <w:t>s tinkl</w:t>
      </w:r>
      <w:r w:rsidR="001035D6">
        <w:rPr>
          <w:rFonts w:ascii="Times New Roman" w:hAnsi="Times New Roman" w:cs="Times New Roman"/>
          <w:sz w:val="24"/>
          <w:szCs w:val="24"/>
          <w:lang w:val="lt-LT"/>
        </w:rPr>
        <w:t>as avariniame režime</w:t>
      </w:r>
      <w:r>
        <w:rPr>
          <w:rFonts w:ascii="Times New Roman" w:hAnsi="Times New Roman" w:cs="Times New Roman"/>
          <w:sz w:val="24"/>
          <w:szCs w:val="24"/>
          <w:lang w:val="lt-LT"/>
        </w:rPr>
        <w:t>, esant įvairioms situacijoms.</w:t>
      </w:r>
    </w:p>
    <w:p w:rsidR="000531ED" w:rsidRDefault="00192C2B" w:rsidP="008F1CDF">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Š</w:t>
      </w:r>
      <w:r w:rsidR="000531ED">
        <w:rPr>
          <w:rFonts w:ascii="Times New Roman" w:hAnsi="Times New Roman" w:cs="Times New Roman"/>
          <w:sz w:val="24"/>
          <w:szCs w:val="24"/>
          <w:lang w:val="lt-LT"/>
        </w:rPr>
        <w:t>iame skyriuje</w:t>
      </w:r>
      <w:r>
        <w:rPr>
          <w:rFonts w:ascii="Times New Roman" w:hAnsi="Times New Roman" w:cs="Times New Roman"/>
          <w:sz w:val="24"/>
          <w:szCs w:val="24"/>
          <w:lang w:val="lt-LT"/>
        </w:rPr>
        <w:t xml:space="preserve">  numatoma</w:t>
      </w:r>
      <w:r w:rsidR="000531ED">
        <w:rPr>
          <w:rFonts w:ascii="Times New Roman" w:hAnsi="Times New Roman" w:cs="Times New Roman"/>
          <w:sz w:val="24"/>
          <w:szCs w:val="24"/>
          <w:lang w:val="lt-LT"/>
        </w:rPr>
        <w:t xml:space="preserve"> apskaičiuoti galimas </w:t>
      </w:r>
      <w:r w:rsidR="00D678EE">
        <w:rPr>
          <w:rFonts w:ascii="Times New Roman" w:hAnsi="Times New Roman" w:cs="Times New Roman"/>
          <w:sz w:val="24"/>
          <w:szCs w:val="24"/>
          <w:lang w:val="lt-LT"/>
        </w:rPr>
        <w:t>gedimo</w:t>
      </w:r>
      <w:r>
        <w:rPr>
          <w:rFonts w:ascii="Times New Roman" w:hAnsi="Times New Roman" w:cs="Times New Roman"/>
          <w:sz w:val="24"/>
          <w:szCs w:val="24"/>
          <w:lang w:val="lt-LT"/>
        </w:rPr>
        <w:t xml:space="preserve"> sroves</w:t>
      </w:r>
      <w:r w:rsidR="000531ED">
        <w:rPr>
          <w:rFonts w:ascii="Times New Roman" w:hAnsi="Times New Roman" w:cs="Times New Roman"/>
          <w:sz w:val="24"/>
          <w:szCs w:val="24"/>
          <w:lang w:val="lt-LT"/>
        </w:rPr>
        <w:t xml:space="preserve">, tarp jų ir </w:t>
      </w:r>
      <w:r>
        <w:rPr>
          <w:rFonts w:ascii="Times New Roman" w:hAnsi="Times New Roman" w:cs="Times New Roman"/>
          <w:sz w:val="24"/>
          <w:szCs w:val="24"/>
          <w:lang w:val="lt-LT"/>
        </w:rPr>
        <w:t>sroves, tekančias per žmogaus kūną, taip pat liesties įtampas</w:t>
      </w:r>
      <w:r w:rsidR="000531ED">
        <w:rPr>
          <w:rFonts w:ascii="Times New Roman" w:hAnsi="Times New Roman" w:cs="Times New Roman"/>
          <w:sz w:val="24"/>
          <w:szCs w:val="24"/>
          <w:lang w:val="lt-LT"/>
        </w:rPr>
        <w:t xml:space="preserve">. Skaičiavimai vykdomi </w:t>
      </w:r>
      <w:r w:rsidR="007548D2">
        <w:rPr>
          <w:rFonts w:ascii="Times New Roman" w:hAnsi="Times New Roman" w:cs="Times New Roman"/>
          <w:sz w:val="24"/>
          <w:szCs w:val="24"/>
          <w:lang w:val="lt-LT"/>
        </w:rPr>
        <w:t xml:space="preserve">naudojant </w:t>
      </w:r>
      <w:r w:rsidR="001035D6">
        <w:rPr>
          <w:rFonts w:ascii="Times New Roman" w:hAnsi="Times New Roman" w:cs="Times New Roman"/>
          <w:sz w:val="24"/>
          <w:szCs w:val="24"/>
          <w:lang w:val="lt-LT"/>
        </w:rPr>
        <w:t>Electronic Workbench</w:t>
      </w:r>
      <w:r w:rsidR="007548D2">
        <w:rPr>
          <w:rFonts w:ascii="Times New Roman" w:hAnsi="Times New Roman" w:cs="Times New Roman"/>
          <w:sz w:val="24"/>
          <w:szCs w:val="24"/>
          <w:lang w:val="lt-LT"/>
        </w:rPr>
        <w:t xml:space="preserve"> programą. R</w:t>
      </w:r>
      <w:r w:rsidR="000531ED">
        <w:rPr>
          <w:rFonts w:ascii="Times New Roman" w:hAnsi="Times New Roman" w:cs="Times New Roman"/>
          <w:sz w:val="24"/>
          <w:szCs w:val="24"/>
          <w:lang w:val="lt-LT"/>
        </w:rPr>
        <w:t>ezultatai pateikiami lentelėse.</w:t>
      </w:r>
    </w:p>
    <w:p w:rsidR="004F420E" w:rsidRDefault="004F420E" w:rsidP="008F1CDF">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Pastaba: Electronic Workbench programoje, sudarant shemas, neįmanomas imtuvo korpuso ir žmogaus vaizdavimas. Todėl, gedimo atveju, fazinio laido sąlytis su imtuvo korpusu, schemoje vaizduojamas kaip grandinės dalis. Priklausomai nuo nagrinėjamo varianto, schema papildoma imtuvo įžeminimo varža. Pačio imtuvo korpuso varža nevertinama. Žmogaus prisilietimas prie imtuvo korpuso taip pat vaizduojamas per 1000</w:t>
      </w:r>
      <w:r w:rsidRPr="00B064E6">
        <w:rPr>
          <w:rFonts w:ascii="Times New Roman" w:hAnsi="Times New Roman" w:cs="Times New Roman"/>
          <w:sz w:val="24"/>
          <w:szCs w:val="24"/>
          <w:lang w:val="lt-LT"/>
        </w:rPr>
        <w:t>Ω</w:t>
      </w:r>
      <w:r>
        <w:rPr>
          <w:rFonts w:ascii="Times New Roman" w:hAnsi="Times New Roman" w:cs="Times New Roman"/>
          <w:sz w:val="24"/>
          <w:szCs w:val="24"/>
          <w:lang w:val="lt-LT"/>
        </w:rPr>
        <w:t xml:space="preserve"> varžą, kaip grandinės dalis.</w:t>
      </w:r>
    </w:p>
    <w:p w:rsidR="004E1F3C" w:rsidRDefault="000531ED" w:rsidP="008F1CDF">
      <w:pPr>
        <w:spacing w:after="0" w:line="360" w:lineRule="auto"/>
        <w:ind w:firstLine="540"/>
        <w:rPr>
          <w:rFonts w:ascii="Times New Roman" w:hAnsi="Times New Roman" w:cs="Times New Roman"/>
          <w:sz w:val="24"/>
          <w:szCs w:val="24"/>
          <w:lang w:val="lt-LT"/>
        </w:rPr>
      </w:pPr>
      <w:r w:rsidRPr="00AC70B1">
        <w:rPr>
          <w:rFonts w:ascii="Times New Roman" w:hAnsi="Times New Roman" w:cs="Times New Roman"/>
          <w:b/>
          <w:sz w:val="24"/>
          <w:szCs w:val="24"/>
          <w:lang w:val="lt-LT"/>
        </w:rPr>
        <w:t>Tyrimo planas</w:t>
      </w:r>
      <w:r>
        <w:rPr>
          <w:rFonts w:ascii="Times New Roman" w:hAnsi="Times New Roman" w:cs="Times New Roman"/>
          <w:sz w:val="24"/>
          <w:szCs w:val="24"/>
          <w:lang w:val="lt-LT"/>
        </w:rPr>
        <w:t>:</w:t>
      </w:r>
    </w:p>
    <w:p w:rsidR="000531ED" w:rsidRDefault="000531ED" w:rsidP="004E1F3C">
      <w:pPr>
        <w:spacing w:after="0" w:line="360" w:lineRule="auto"/>
        <w:ind w:firstLine="540"/>
        <w:rPr>
          <w:rFonts w:ascii="Times New Roman" w:hAnsi="Times New Roman" w:cs="Times New Roman"/>
          <w:sz w:val="24"/>
          <w:szCs w:val="24"/>
          <w:lang w:val="lt-LT"/>
        </w:rPr>
      </w:pPr>
      <w:r>
        <w:rPr>
          <w:rFonts w:ascii="Times New Roman" w:hAnsi="Times New Roman" w:cs="Times New Roman"/>
          <w:sz w:val="24"/>
          <w:szCs w:val="24"/>
          <w:lang w:val="lt-LT"/>
        </w:rPr>
        <w:t>Ištirti saugos būklę avariniuose režimuose</w:t>
      </w:r>
      <w:r w:rsidR="004E1F3C">
        <w:rPr>
          <w:rFonts w:ascii="Times New Roman" w:hAnsi="Times New Roman" w:cs="Times New Roman"/>
          <w:sz w:val="24"/>
          <w:szCs w:val="24"/>
          <w:lang w:val="lt-LT"/>
        </w:rPr>
        <w:t xml:space="preserve">, </w:t>
      </w:r>
      <w:r w:rsidR="009153BE">
        <w:rPr>
          <w:rFonts w:ascii="Times New Roman" w:hAnsi="Times New Roman" w:cs="Times New Roman"/>
          <w:sz w:val="24"/>
          <w:szCs w:val="24"/>
          <w:lang w:val="lt-LT"/>
        </w:rPr>
        <w:t>keičiant</w:t>
      </w:r>
      <w:r w:rsidR="004E1F3C">
        <w:rPr>
          <w:rFonts w:ascii="Times New Roman" w:hAnsi="Times New Roman" w:cs="Times New Roman"/>
          <w:sz w:val="24"/>
          <w:szCs w:val="24"/>
          <w:lang w:val="lt-LT"/>
        </w:rPr>
        <w:t>:</w:t>
      </w:r>
    </w:p>
    <w:p w:rsidR="004E1F3C" w:rsidRDefault="004E1F3C"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 xml:space="preserve">Šaltinio </w:t>
      </w:r>
      <w:r w:rsidR="00016CC3">
        <w:rPr>
          <w:rFonts w:ascii="Times New Roman" w:hAnsi="Times New Roman" w:cs="Times New Roman"/>
          <w:sz w:val="24"/>
          <w:szCs w:val="24"/>
          <w:lang w:val="lt-LT"/>
        </w:rPr>
        <w:t>neutralės</w:t>
      </w:r>
      <w:r>
        <w:rPr>
          <w:rFonts w:ascii="Times New Roman" w:hAnsi="Times New Roman" w:cs="Times New Roman"/>
          <w:sz w:val="24"/>
          <w:szCs w:val="24"/>
          <w:lang w:val="lt-LT"/>
        </w:rPr>
        <w:t xml:space="preserve"> įžeminimo</w:t>
      </w:r>
      <w:r w:rsidR="00016CC3">
        <w:rPr>
          <w:rFonts w:ascii="Times New Roman" w:hAnsi="Times New Roman" w:cs="Times New Roman"/>
          <w:sz w:val="24"/>
          <w:szCs w:val="24"/>
          <w:lang w:val="lt-LT"/>
        </w:rPr>
        <w:t xml:space="preserve"> įrenginio</w:t>
      </w:r>
      <w:r>
        <w:rPr>
          <w:rFonts w:ascii="Times New Roman" w:hAnsi="Times New Roman" w:cs="Times New Roman"/>
          <w:sz w:val="24"/>
          <w:szCs w:val="24"/>
          <w:lang w:val="lt-LT"/>
        </w:rPr>
        <w:t xml:space="preserve"> varž</w:t>
      </w:r>
      <w:r w:rsidR="009153BE">
        <w:rPr>
          <w:rFonts w:ascii="Times New Roman" w:hAnsi="Times New Roman" w:cs="Times New Roman"/>
          <w:sz w:val="24"/>
          <w:szCs w:val="24"/>
          <w:lang w:val="lt-LT"/>
        </w:rPr>
        <w:t>ą</w:t>
      </w:r>
      <w:r>
        <w:rPr>
          <w:rFonts w:ascii="Times New Roman" w:hAnsi="Times New Roman" w:cs="Times New Roman"/>
          <w:sz w:val="24"/>
          <w:szCs w:val="24"/>
          <w:lang w:val="lt-LT"/>
        </w:rPr>
        <w:t xml:space="preserve"> (R</w:t>
      </w:r>
      <w:r w:rsidRPr="004E1F3C">
        <w:rPr>
          <w:rFonts w:ascii="Times New Roman" w:hAnsi="Times New Roman" w:cs="Times New Roman"/>
          <w:sz w:val="24"/>
          <w:szCs w:val="24"/>
          <w:vertAlign w:val="subscript"/>
          <w:lang w:val="lt-LT"/>
        </w:rPr>
        <w:t>d</w:t>
      </w:r>
      <w:r>
        <w:rPr>
          <w:rFonts w:ascii="Times New Roman" w:hAnsi="Times New Roman" w:cs="Times New Roman"/>
          <w:sz w:val="24"/>
          <w:szCs w:val="24"/>
          <w:lang w:val="lt-LT"/>
        </w:rPr>
        <w:t>);</w:t>
      </w:r>
    </w:p>
    <w:p w:rsidR="004E1F3C" w:rsidRPr="004E1F3C" w:rsidRDefault="00016CC3"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eastAsiaTheme="minorEastAsia" w:hAnsi="Times New Roman" w:cs="Times New Roman"/>
          <w:sz w:val="24"/>
          <w:szCs w:val="24"/>
          <w:lang w:val="lt-LT"/>
        </w:rPr>
        <w:t>Vartotojo</w:t>
      </w:r>
      <w:r w:rsidR="004E1F3C">
        <w:rPr>
          <w:rFonts w:ascii="Times New Roman" w:eastAsiaTheme="minorEastAsia" w:hAnsi="Times New Roman" w:cs="Times New Roman"/>
          <w:sz w:val="24"/>
          <w:szCs w:val="24"/>
          <w:lang w:val="lt-LT"/>
        </w:rPr>
        <w:t xml:space="preserve"> įžeminimo</w:t>
      </w:r>
      <w:r w:rsidR="004E1F3C"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 xml:space="preserve">įrenginio </w:t>
      </w:r>
      <w:r w:rsidR="004E1F3C" w:rsidRPr="00461251">
        <w:rPr>
          <w:rFonts w:ascii="Times New Roman" w:eastAsiaTheme="minorEastAsia" w:hAnsi="Times New Roman" w:cs="Times New Roman"/>
          <w:sz w:val="24"/>
          <w:szCs w:val="24"/>
          <w:lang w:val="lt-LT"/>
        </w:rPr>
        <w:t>varž</w:t>
      </w:r>
      <w:r w:rsidR="009153BE">
        <w:rPr>
          <w:rFonts w:ascii="Times New Roman" w:eastAsiaTheme="minorEastAsia" w:hAnsi="Times New Roman" w:cs="Times New Roman"/>
          <w:sz w:val="24"/>
          <w:szCs w:val="24"/>
          <w:lang w:val="lt-LT"/>
        </w:rPr>
        <w:t>ą</w:t>
      </w:r>
      <w:r w:rsidR="004E1F3C">
        <w:rPr>
          <w:rFonts w:ascii="Times New Roman" w:eastAsiaTheme="minorEastAsia" w:hAnsi="Times New Roman" w:cs="Times New Roman"/>
          <w:sz w:val="24"/>
          <w:szCs w:val="24"/>
          <w:lang w:val="lt-LT"/>
        </w:rPr>
        <w:t xml:space="preserve"> (R</w:t>
      </w:r>
      <w:r w:rsidR="004E1F3C" w:rsidRPr="004E1F3C">
        <w:rPr>
          <w:rFonts w:ascii="Times New Roman" w:eastAsiaTheme="minorEastAsia" w:hAnsi="Times New Roman" w:cs="Times New Roman"/>
          <w:sz w:val="24"/>
          <w:szCs w:val="24"/>
          <w:vertAlign w:val="subscript"/>
          <w:lang w:val="lt-LT"/>
        </w:rPr>
        <w:t>a</w:t>
      </w:r>
      <w:r w:rsidR="004E1F3C">
        <w:rPr>
          <w:rFonts w:ascii="Times New Roman" w:eastAsiaTheme="minorEastAsia" w:hAnsi="Times New Roman" w:cs="Times New Roman"/>
          <w:sz w:val="24"/>
          <w:szCs w:val="24"/>
          <w:lang w:val="lt-LT"/>
        </w:rPr>
        <w:t>);</w:t>
      </w:r>
    </w:p>
    <w:p w:rsidR="004E1F3C" w:rsidRDefault="004E1F3C" w:rsidP="004532FC">
      <w:pPr>
        <w:pStyle w:val="ListParagraph"/>
        <w:numPr>
          <w:ilvl w:val="0"/>
          <w:numId w:val="3"/>
        </w:numPr>
        <w:spacing w:after="0" w:line="360" w:lineRule="auto"/>
        <w:rPr>
          <w:rFonts w:ascii="Times New Roman" w:hAnsi="Times New Roman" w:cs="Times New Roman"/>
          <w:sz w:val="24"/>
          <w:szCs w:val="24"/>
          <w:lang w:val="lt-LT"/>
        </w:rPr>
      </w:pPr>
      <w:r w:rsidRPr="00667A5A">
        <w:rPr>
          <w:rFonts w:ascii="Times New Roman" w:hAnsi="Times New Roman" w:cs="Times New Roman"/>
          <w:sz w:val="24"/>
          <w:szCs w:val="24"/>
          <w:lang w:val="lt-LT"/>
        </w:rPr>
        <w:t>Fazinio laido varž</w:t>
      </w:r>
      <w:r w:rsidR="009153BE">
        <w:rPr>
          <w:rFonts w:ascii="Times New Roman" w:hAnsi="Times New Roman" w:cs="Times New Roman"/>
          <w:sz w:val="24"/>
          <w:szCs w:val="24"/>
          <w:lang w:val="lt-LT"/>
        </w:rPr>
        <w:t>ą</w:t>
      </w:r>
      <w:r>
        <w:rPr>
          <w:rFonts w:ascii="Times New Roman" w:hAnsi="Times New Roman" w:cs="Times New Roman"/>
          <w:sz w:val="24"/>
          <w:szCs w:val="24"/>
          <w:lang w:val="lt-LT"/>
        </w:rPr>
        <w:t xml:space="preserve"> (R</w:t>
      </w:r>
      <w:r>
        <w:rPr>
          <w:rFonts w:ascii="Times New Roman" w:hAnsi="Times New Roman" w:cs="Times New Roman"/>
          <w:sz w:val="24"/>
          <w:szCs w:val="24"/>
          <w:vertAlign w:val="subscript"/>
          <w:lang w:val="lt-LT"/>
        </w:rPr>
        <w:t>C</w:t>
      </w:r>
      <w:r>
        <w:rPr>
          <w:rFonts w:ascii="Times New Roman" w:hAnsi="Times New Roman" w:cs="Times New Roman"/>
          <w:sz w:val="24"/>
          <w:szCs w:val="24"/>
          <w:lang w:val="lt-LT"/>
        </w:rPr>
        <w:t>);</w:t>
      </w:r>
    </w:p>
    <w:p w:rsidR="000531ED" w:rsidRPr="004E1F3C" w:rsidRDefault="004E1F3C"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Nulinio</w:t>
      </w:r>
      <w:r w:rsidRPr="00667A5A">
        <w:rPr>
          <w:rFonts w:ascii="Times New Roman" w:hAnsi="Times New Roman" w:cs="Times New Roman"/>
          <w:sz w:val="24"/>
          <w:szCs w:val="24"/>
          <w:lang w:val="lt-LT"/>
        </w:rPr>
        <w:t xml:space="preserve"> laido varž</w:t>
      </w:r>
      <w:r w:rsidR="009153BE">
        <w:rPr>
          <w:rFonts w:ascii="Times New Roman" w:hAnsi="Times New Roman" w:cs="Times New Roman"/>
          <w:sz w:val="24"/>
          <w:szCs w:val="24"/>
          <w:lang w:val="lt-LT"/>
        </w:rPr>
        <w:t>ą</w:t>
      </w:r>
      <w:r>
        <w:rPr>
          <w:rFonts w:ascii="Times New Roman" w:hAnsi="Times New Roman" w:cs="Times New Roman"/>
          <w:sz w:val="24"/>
          <w:szCs w:val="24"/>
          <w:lang w:val="lt-LT"/>
        </w:rPr>
        <w:t xml:space="preserve"> (R</w:t>
      </w:r>
      <w:r>
        <w:rPr>
          <w:rFonts w:ascii="Times New Roman" w:hAnsi="Times New Roman" w:cs="Times New Roman"/>
          <w:sz w:val="24"/>
          <w:szCs w:val="24"/>
          <w:vertAlign w:val="subscript"/>
          <w:lang w:val="lt-LT"/>
        </w:rPr>
        <w:t>N</w:t>
      </w:r>
      <w:r>
        <w:rPr>
          <w:rFonts w:ascii="Times New Roman" w:hAnsi="Times New Roman" w:cs="Times New Roman"/>
          <w:sz w:val="24"/>
          <w:szCs w:val="24"/>
          <w:lang w:val="lt-LT"/>
        </w:rPr>
        <w:t>).</w:t>
      </w:r>
    </w:p>
    <w:p w:rsidR="00580937" w:rsidRDefault="000531ED" w:rsidP="00580937">
      <w:pPr>
        <w:pStyle w:val="ListParagraph"/>
        <w:spacing w:after="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Užsiduodami parametrai parenkami tokie, kuriuos būtų įmanoma ir patogu realizuoti projektuojamame stende.</w:t>
      </w:r>
    </w:p>
    <w:p w:rsidR="004F489E" w:rsidRPr="000C6358" w:rsidRDefault="000C6358" w:rsidP="000C6358">
      <w:pPr>
        <w:pStyle w:val="Heading4"/>
        <w:numPr>
          <w:ilvl w:val="0"/>
          <w:numId w:val="0"/>
        </w:numPr>
        <w:spacing w:after="240" w:line="360" w:lineRule="auto"/>
        <w:ind w:left="567"/>
        <w:rPr>
          <w:rFonts w:ascii="Times New Roman" w:hAnsi="Times New Roman" w:cs="Times New Roman"/>
          <w:i w:val="0"/>
          <w:color w:val="auto"/>
          <w:sz w:val="28"/>
          <w:szCs w:val="28"/>
          <w:lang w:val="lt-LT"/>
        </w:rPr>
      </w:pPr>
      <w:bookmarkStart w:id="122" w:name="_Toc355605941"/>
      <w:bookmarkStart w:id="123" w:name="_Toc355606060"/>
      <w:bookmarkStart w:id="124" w:name="_Toc355606571"/>
      <w:bookmarkStart w:id="125" w:name="_Toc356459080"/>
      <w:bookmarkStart w:id="126" w:name="_Toc356815422"/>
      <w:bookmarkStart w:id="127" w:name="_Toc357416128"/>
      <w:r w:rsidRPr="000C6358">
        <w:rPr>
          <w:rFonts w:ascii="Times New Roman" w:hAnsi="Times New Roman" w:cs="Times New Roman"/>
          <w:i w:val="0"/>
          <w:color w:val="auto"/>
          <w:sz w:val="28"/>
          <w:szCs w:val="28"/>
          <w:lang w:val="lt-LT"/>
        </w:rPr>
        <w:t>3.</w:t>
      </w:r>
      <w:r>
        <w:rPr>
          <w:rFonts w:ascii="Times New Roman" w:hAnsi="Times New Roman" w:cs="Times New Roman"/>
          <w:i w:val="0"/>
          <w:color w:val="auto"/>
          <w:sz w:val="28"/>
          <w:szCs w:val="28"/>
          <w:lang w:val="lt-LT"/>
        </w:rPr>
        <w:t>2</w:t>
      </w:r>
      <w:r w:rsidRPr="000C6358">
        <w:rPr>
          <w:rFonts w:ascii="Times New Roman" w:hAnsi="Times New Roman" w:cs="Times New Roman"/>
          <w:i w:val="0"/>
          <w:color w:val="auto"/>
          <w:sz w:val="28"/>
          <w:szCs w:val="28"/>
          <w:lang w:val="lt-LT"/>
        </w:rPr>
        <w:t>.</w:t>
      </w:r>
      <w:r>
        <w:rPr>
          <w:rFonts w:ascii="Times New Roman" w:hAnsi="Times New Roman" w:cs="Times New Roman"/>
          <w:i w:val="0"/>
          <w:color w:val="auto"/>
          <w:sz w:val="28"/>
          <w:szCs w:val="28"/>
          <w:lang w:val="lt-LT"/>
        </w:rPr>
        <w:t>1</w:t>
      </w:r>
      <w:r w:rsidRPr="000C6358">
        <w:rPr>
          <w:rFonts w:ascii="Times New Roman" w:hAnsi="Times New Roman" w:cs="Times New Roman"/>
          <w:i w:val="0"/>
          <w:color w:val="auto"/>
          <w:sz w:val="28"/>
          <w:szCs w:val="28"/>
          <w:lang w:val="lt-LT"/>
        </w:rPr>
        <w:t xml:space="preserve">.1 </w:t>
      </w:r>
      <w:r w:rsidR="004F489E" w:rsidRPr="000C6358">
        <w:rPr>
          <w:rFonts w:ascii="Times New Roman" w:hAnsi="Times New Roman" w:cs="Times New Roman"/>
          <w:i w:val="0"/>
          <w:color w:val="auto"/>
          <w:sz w:val="28"/>
          <w:szCs w:val="28"/>
          <w:lang w:val="lt-LT"/>
        </w:rPr>
        <w:t>Saugos būklės tyrimas TT sistemoje avariniuose režimuose</w:t>
      </w:r>
      <w:bookmarkEnd w:id="122"/>
      <w:bookmarkEnd w:id="123"/>
      <w:bookmarkEnd w:id="124"/>
      <w:bookmarkEnd w:id="125"/>
      <w:bookmarkEnd w:id="126"/>
      <w:bookmarkEnd w:id="127"/>
    </w:p>
    <w:p w:rsidR="00B42B75" w:rsidRPr="00260330" w:rsidRDefault="008F1CDF" w:rsidP="000C6358">
      <w:pPr>
        <w:pStyle w:val="ListParagraph"/>
        <w:spacing w:after="24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rPr>
        <w:t>3.</w:t>
      </w:r>
      <w:r w:rsidR="004F6A5B">
        <w:rPr>
          <w:rFonts w:ascii="Times New Roman" w:hAnsi="Times New Roman" w:cs="Times New Roman"/>
          <w:sz w:val="24"/>
          <w:szCs w:val="24"/>
        </w:rPr>
        <w:t>7</w:t>
      </w:r>
      <w:r w:rsidR="00260330">
        <w:rPr>
          <w:rFonts w:ascii="Times New Roman" w:hAnsi="Times New Roman" w:cs="Times New Roman"/>
          <w:sz w:val="24"/>
          <w:szCs w:val="24"/>
        </w:rPr>
        <w:t xml:space="preserve"> </w:t>
      </w:r>
      <w:r w:rsidR="00260330">
        <w:rPr>
          <w:rFonts w:ascii="Times New Roman" w:hAnsi="Times New Roman" w:cs="Times New Roman"/>
          <w:sz w:val="24"/>
          <w:szCs w:val="24"/>
          <w:lang w:val="lt-LT"/>
        </w:rPr>
        <w:t xml:space="preserve">pav. pavaizduotoje schemoje yra įžemintas vienfazis imtuvas. </w:t>
      </w:r>
      <w:r w:rsidR="0087103A">
        <w:rPr>
          <w:rFonts w:ascii="Times New Roman" w:hAnsi="Times New Roman" w:cs="Times New Roman"/>
          <w:sz w:val="24"/>
          <w:szCs w:val="24"/>
          <w:lang w:val="lt-LT"/>
        </w:rPr>
        <w:t>Įvykus gedimui, fazinis laidas susijungė su imtuvo metaliniu korpusu. Prie korpuso prisilietė žmogus</w:t>
      </w:r>
      <w:r w:rsidR="006F50E5">
        <w:rPr>
          <w:rFonts w:ascii="Times New Roman" w:hAnsi="Times New Roman" w:cs="Times New Roman"/>
          <w:sz w:val="24"/>
          <w:szCs w:val="24"/>
          <w:lang w:val="lt-LT"/>
        </w:rPr>
        <w:t>, kurio varža ypatingomis sąlygomis yra 1000</w:t>
      </w:r>
      <w:r w:rsidR="006F50E5" w:rsidRPr="006F50E5">
        <w:rPr>
          <w:rFonts w:ascii="Times New Roman" w:hAnsi="Times New Roman" w:cs="Times New Roman"/>
          <w:sz w:val="24"/>
          <w:szCs w:val="24"/>
          <w:lang w:val="lt-LT"/>
        </w:rPr>
        <w:t>Ω</w:t>
      </w:r>
      <w:r w:rsidR="0087103A">
        <w:rPr>
          <w:rFonts w:ascii="Times New Roman" w:hAnsi="Times New Roman" w:cs="Times New Roman"/>
          <w:sz w:val="24"/>
          <w:szCs w:val="24"/>
          <w:lang w:val="lt-LT"/>
        </w:rPr>
        <w:t xml:space="preserve">. </w:t>
      </w:r>
    </w:p>
    <w:p w:rsidR="0073613D" w:rsidRDefault="006D18C5" w:rsidP="002B4A4E">
      <w:pPr>
        <w:ind w:left="720"/>
        <w:jc w:val="center"/>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9280" editas="canvas" style="width:317.35pt;height:166.2pt;mso-position-horizontal-relative:char;mso-position-vertical-relative:line" coordorigin="1205,2344" coordsize="7653,4006">
            <o:lock v:ext="edit" aspectratio="t"/>
            <v:shape id="_x0000_s9281" type="#_x0000_t75" style="position:absolute;left:1205;top:2344;width:7653;height:4006" o:preferrelative="f">
              <v:fill o:detectmouseclick="t"/>
              <v:path o:extrusionok="t" o:connecttype="none"/>
              <o:lock v:ext="edit" text="t"/>
            </v:shape>
            <v:shape id="_x0000_s9762" type="#_x0000_t202" style="position:absolute;left:3802;top:2361;width:672;height:459" strokecolor="white [3212]">
              <v:textbox style="mso-next-textbox:#_x0000_s9762" inset="4.56pt,.80436mm,4.56pt,.80436mm">
                <w:txbxContent>
                  <w:p w:rsidR="00A86F3E" w:rsidRPr="00077383" w:rsidRDefault="00A86F3E" w:rsidP="00512E13">
                    <w:pPr>
                      <w:rPr>
                        <w:sz w:val="20"/>
                        <w:szCs w:val="20"/>
                        <w:vertAlign w:val="subscript"/>
                      </w:rPr>
                    </w:pPr>
                    <w:r w:rsidRPr="00077383">
                      <w:rPr>
                        <w:sz w:val="20"/>
                        <w:szCs w:val="20"/>
                      </w:rPr>
                      <w:t>R</w:t>
                    </w:r>
                    <w:r>
                      <w:rPr>
                        <w:sz w:val="20"/>
                        <w:szCs w:val="20"/>
                        <w:vertAlign w:val="subscript"/>
                      </w:rPr>
                      <w:t>C</w:t>
                    </w:r>
                  </w:p>
                </w:txbxContent>
              </v:textbox>
            </v:shape>
            <v:shape id="_x0000_s9759" type="#_x0000_t202" style="position:absolute;left:3838;top:3089;width:672;height:459" strokecolor="white [3212]">
              <v:textbox style="mso-next-textbox:#_x0000_s9759" inset="4.56pt,.80436mm,4.56pt,.80436mm">
                <w:txbxContent>
                  <w:p w:rsidR="00A86F3E" w:rsidRPr="00077383" w:rsidRDefault="00A86F3E" w:rsidP="00512E13">
                    <w:pPr>
                      <w:rPr>
                        <w:sz w:val="20"/>
                        <w:szCs w:val="20"/>
                        <w:vertAlign w:val="subscript"/>
                      </w:rPr>
                    </w:pPr>
                    <w:r w:rsidRPr="00077383">
                      <w:rPr>
                        <w:sz w:val="20"/>
                        <w:szCs w:val="20"/>
                      </w:rPr>
                      <w:t>R</w:t>
                    </w:r>
                    <w:r>
                      <w:rPr>
                        <w:sz w:val="20"/>
                        <w:szCs w:val="20"/>
                        <w:vertAlign w:val="subscript"/>
                      </w:rPr>
                      <w:t>N</w:t>
                    </w:r>
                  </w:p>
                </w:txbxContent>
              </v:textbox>
            </v:shape>
            <v:shape id="_x0000_s9284" type="#_x0000_t202" style="position:absolute;left:5633;top:4400;width:671;height:459" strokecolor="white [3212]">
              <v:textbox style="mso-next-textbox:#_x0000_s9284" inset="4.56pt,.80436mm,4.56pt,.80436mm">
                <w:txbxContent>
                  <w:p w:rsidR="00A86F3E" w:rsidRPr="00077383" w:rsidRDefault="00A86F3E" w:rsidP="00512E13">
                    <w:pPr>
                      <w:rPr>
                        <w:sz w:val="20"/>
                        <w:szCs w:val="20"/>
                        <w:vertAlign w:val="subscript"/>
                      </w:rPr>
                    </w:pPr>
                    <w:r w:rsidRPr="00077383">
                      <w:rPr>
                        <w:sz w:val="20"/>
                        <w:szCs w:val="20"/>
                      </w:rPr>
                      <w:t>R</w:t>
                    </w:r>
                    <w:r>
                      <w:rPr>
                        <w:sz w:val="20"/>
                        <w:szCs w:val="20"/>
                        <w:vertAlign w:val="subscript"/>
                      </w:rPr>
                      <w:t>imt.</w:t>
                    </w:r>
                  </w:p>
                </w:txbxContent>
              </v:textbox>
            </v:shape>
            <v:shape id="_x0000_s9285" type="#_x0000_t202" style="position:absolute;left:7288;top:4799;width:1212;height:406" strokecolor="white [3212]">
              <v:textbox style="mso-next-textbox:#_x0000_s9285" inset="4.56pt,.80436mm,4.56pt,.80436mm">
                <w:txbxContent>
                  <w:p w:rsidR="00A86F3E" w:rsidRPr="00077383" w:rsidRDefault="00A86F3E" w:rsidP="00512E13">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077383">
                      <w:rPr>
                        <w:rFonts w:ascii="Arial" w:hAnsi="Arial" w:cs="Arial"/>
                        <w:sz w:val="20"/>
                        <w:szCs w:val="20"/>
                      </w:rPr>
                      <w:t>Ω</w:t>
                    </w:r>
                  </w:p>
                  <w:p w:rsidR="00A86F3E" w:rsidRPr="008D283C" w:rsidRDefault="00A86F3E" w:rsidP="00512E13">
                    <w:pPr>
                      <w:rPr>
                        <w:sz w:val="14"/>
                      </w:rPr>
                    </w:pPr>
                    <w:r w:rsidRPr="008D283C">
                      <w:rPr>
                        <w:sz w:val="10"/>
                      </w:rPr>
                      <w:t>ž</w:t>
                    </w:r>
                  </w:p>
                </w:txbxContent>
              </v:textbox>
            </v:shape>
            <v:shape id="_x0000_s9286" type="#_x0000_t202" style="position:absolute;left:2463;top:5935;width:1931;height:415" stroked="f">
              <v:textbox style="mso-next-textbox:#_x0000_s9286" inset="4.56pt,.80436mm,4.56pt,.80436mm">
                <w:txbxContent>
                  <w:p w:rsidR="00A86F3E" w:rsidRPr="00077383" w:rsidRDefault="00A86F3E" w:rsidP="00512E13">
                    <w:pPr>
                      <w:rPr>
                        <w:sz w:val="20"/>
                        <w:szCs w:val="20"/>
                        <w:lang w:val="lt-LT"/>
                      </w:rPr>
                    </w:pPr>
                    <w:r w:rsidRPr="00077383">
                      <w:rPr>
                        <w:sz w:val="20"/>
                        <w:szCs w:val="20"/>
                        <w:lang w:val="lt-LT"/>
                      </w:rPr>
                      <w:t>Neutralioji žemė</w:t>
                    </w:r>
                  </w:p>
                </w:txbxContent>
              </v:textbox>
            </v:shape>
            <v:shape id="_x0000_s9295" type="#_x0000_t202" style="position:absolute;left:1749;top:2344;width:1059;height:361" stroked="f">
              <v:textbox style="mso-next-textbox:#_x0000_s9295" inset="4.56pt,.80436mm,4.56pt,.80436mm">
                <w:txbxContent>
                  <w:p w:rsidR="00A86F3E" w:rsidRPr="008D283C" w:rsidRDefault="00A86F3E" w:rsidP="00512E13">
                    <w:pPr>
                      <w:rPr>
                        <w:sz w:val="14"/>
                      </w:rPr>
                    </w:pPr>
                    <w:r w:rsidRPr="008D283C">
                      <w:rPr>
                        <w:sz w:val="14"/>
                      </w:rPr>
                      <w:t>230 V, 50Hz</w:t>
                    </w:r>
                  </w:p>
                </w:txbxContent>
              </v:textbox>
            </v:shape>
            <v:shape id="_x0000_s9298" type="#_x0000_t202" style="position:absolute;left:3157;top:2375;width:490;height:487" strokecolor="white [3212]">
              <v:textbox style="mso-next-textbox:#_x0000_s9298" inset="4.56pt,.80436mm,4.56pt,.80436mm">
                <w:txbxContent>
                  <w:p w:rsidR="00A86F3E" w:rsidRPr="00D74DED" w:rsidRDefault="00A86F3E" w:rsidP="00512E13">
                    <w:pPr>
                      <w:rPr>
                        <w:sz w:val="20"/>
                        <w:szCs w:val="20"/>
                        <w:lang w:val="lt-LT"/>
                      </w:rPr>
                    </w:pPr>
                    <w:r>
                      <w:rPr>
                        <w:sz w:val="20"/>
                        <w:szCs w:val="20"/>
                        <w:lang w:val="lt-LT"/>
                      </w:rPr>
                      <w:t>C</w:t>
                    </w:r>
                  </w:p>
                </w:txbxContent>
              </v:textbox>
            </v:shape>
            <v:shape id="_x0000_s9299" type="#_x0000_t202" style="position:absolute;left:3145;top:3089;width:602;height:538" strokecolor="white [3212]">
              <v:textbox style="mso-next-textbox:#_x0000_s9299" inset="4.56pt,.80436mm,4.56pt,.80436mm">
                <w:txbxContent>
                  <w:p w:rsidR="00A86F3E" w:rsidRPr="00077383" w:rsidRDefault="00A86F3E" w:rsidP="00512E13">
                    <w:pPr>
                      <w:rPr>
                        <w:sz w:val="20"/>
                        <w:szCs w:val="20"/>
                        <w:lang w:val="lt-LT"/>
                      </w:rPr>
                    </w:pPr>
                    <w:r>
                      <w:rPr>
                        <w:sz w:val="20"/>
                        <w:szCs w:val="20"/>
                        <w:lang w:val="lt-LT"/>
                      </w:rPr>
                      <w:t>N</w:t>
                    </w:r>
                  </w:p>
                </w:txbxContent>
              </v:textbox>
            </v:shape>
            <v:shape id="_x0000_s9301" type="#_x0000_t32" style="position:absolute;left:1355;top:5922;width:6688;height:21;flip:x" o:connectortype="straight">
              <v:stroke endarrowwidth="narrow" endarrowlength="short"/>
            </v:shape>
            <v:shape id="_x0000_s9309" type="#_x0000_t32" style="position:absolute;left:1643;top:3516;width:5011;height:19" o:connectortype="straight">
              <v:stroke startarrow="oval" startarrowwidth="narrow" startarrowlength="short"/>
            </v:shape>
            <v:shape id="_x0000_s9311" type="#_x0000_t32" style="position:absolute;left:2570;top:2806;width:4084;height:15" o:connectortype="straight"/>
            <v:shape id="_x0000_s9318" type="#_x0000_t120" style="position:absolute;left:3157;top:2751;width:110;height:111"/>
            <v:shape id="_x0000_s9319" type="#_x0000_t120" style="position:absolute;left:3157;top:3480;width:110;height:110"/>
            <v:shape id="_x0000_s9323" type="#_x0000_t19" style="position:absolute;left:2348;top:2651;width:228;height:157;flip:x" coordsize="43200,21857" adj="11751727,,21600" path="wr,,43200,43200,2,21857,43200,21600nfewr,,43200,43200,2,21857,43200,21600l21600,21600nsxe">
              <v:path o:connectlocs="2,21857;43200,21600;21600,21600"/>
            </v:shape>
            <v:shape id="_x0000_s9324" type="#_x0000_t19" style="position:absolute;left:2119;top:2642;width:229;height:157;flip:x" coordsize="43200,21857" adj="11751727,,21600" path="wr,,43200,43200,2,21857,43200,21600nfewr,,43200,43200,2,21857,43200,21600l21600,21600nsxe">
              <v:path o:connectlocs="2,21857;43200,21600;21600,21600"/>
            </v:shape>
            <v:shape id="_x0000_s9325" type="#_x0000_t19" style="position:absolute;left:1890;top:2642;width:229;height:157;flip:x" coordsize="43200,21857" adj="11751727,,21600" path="wr,,43200,43200,2,21857,43200,21600nfewr,,43200,43200,2,21857,43200,21600l21600,21600nsxe">
              <v:path o:connectlocs="2,21857;43200,21600;21600,21600"/>
            </v:shape>
            <v:shape id="_x0000_s9330" type="#_x0000_t32" style="position:absolute;left:1642;top:2797;width:1;height:3157" o:connectortype="straight"/>
            <v:shape id="_x0000_s9351" type="#_x0000_t202" style="position:absolute;left:4565;top:5216;width:672;height:460" strokecolor="white [3212]">
              <v:textbox style="mso-next-textbox:#_x0000_s9351" inset="4.56pt,.80436mm,4.56pt,.80436mm">
                <w:txbxContent>
                  <w:p w:rsidR="00A86F3E" w:rsidRPr="00077383" w:rsidRDefault="00A86F3E" w:rsidP="00512E13">
                    <w:pPr>
                      <w:rPr>
                        <w:sz w:val="20"/>
                        <w:szCs w:val="20"/>
                        <w:vertAlign w:val="subscript"/>
                      </w:rPr>
                    </w:pPr>
                    <w:r w:rsidRPr="00077383">
                      <w:rPr>
                        <w:sz w:val="20"/>
                        <w:szCs w:val="20"/>
                      </w:rPr>
                      <w:t>R</w:t>
                    </w:r>
                    <w:r>
                      <w:rPr>
                        <w:sz w:val="20"/>
                        <w:szCs w:val="20"/>
                        <w:vertAlign w:val="subscript"/>
                      </w:rPr>
                      <w:t>a</w:t>
                    </w:r>
                  </w:p>
                </w:txbxContent>
              </v:textbox>
            </v:shape>
            <v:shape id="_x0000_s9352" type="#_x0000_t32" style="position:absolute;left:4564;top:4816;width:1;height:1124;flip:y" o:connectortype="straight">
              <v:stroke endarrowwidth="narrow" endarrowlength="short"/>
            </v:shape>
            <v:rect id="_x0000_s9353" style="position:absolute;left:4381;top:5300;width:388;height:128;rotation:90"/>
            <v:shape id="_x0000_s9354" type="#_x0000_t32" style="position:absolute;left:5570;top:2808;width:1;height:2054;flip:y" o:connectortype="straight">
              <v:stroke endarrow="oval" endarrowwidth="narrow" endarrowlength="short"/>
            </v:shape>
            <v:shape id="_x0000_s9355" type="#_x0000_t32" style="position:absolute;left:6273;top:3520;width:1;height:1340;flip:y" o:connectortype="straight">
              <v:stroke endarrow="oval" endarrowwidth="narrow" endarrowlength="short"/>
            </v:shape>
            <v:shape id="_x0000_s9356" type="#_x0000_t32" style="position:absolute;left:5571;top:4859;width:702;height:1" o:connectortype="straight"/>
            <v:shape id="_x0000_s9357" type="#_x0000_t32" style="position:absolute;left:5106;top:4670;width:740;height:1;rotation:90" o:connectortype="elbow" adj="-191832,-1,-191832"/>
            <v:shape id="_x0000_s9358" type="#_x0000_t32" style="position:absolute;left:5475;top:5041;width:875;height:1" o:connectortype="straight"/>
            <v:shape id="_x0000_s9359" type="#_x0000_t32" style="position:absolute;left:6350;top:4301;width:1;height:740;flip:y" o:connectortype="straight"/>
            <v:shape id="_x0000_s9360" type="#_x0000_t32" style="position:absolute;left:6350;top:4301;width:182;height:1" o:connectortype="straight"/>
            <v:shape id="_x0000_s9361" type="#_x0000_t32" style="position:absolute;left:6532;top:4301;width:1;height:926" o:connectortype="straight"/>
            <v:shape id="_x0000_s9362" type="#_x0000_t32" style="position:absolute;left:5320;top:5227;width:1212;height:1;flip:x y" o:connectortype="straight"/>
            <v:shape id="_x0000_s9363" type="#_x0000_t32" style="position:absolute;left:5319;top:4293;width:1;height:927;flip:y" o:connectortype="straight"/>
            <v:shape id="_x0000_s9364" type="#_x0000_t32" style="position:absolute;left:5320;top:4301;width:155;height:1" o:connectortype="straight"/>
            <v:shape id="_x0000_s9365" type="#_x0000_t32" style="position:absolute;left:5321;top:4322;width:154;height:150;flip:x" o:connectortype="straight"/>
            <v:shape id="_x0000_s9366" type="#_x0000_t32" style="position:absolute;left:5320;top:4512;width:153;height:151;flip:x" o:connectortype="straight"/>
            <v:shape id="_x0000_s9367" type="#_x0000_t32" style="position:absolute;left:5320;top:4736;width:153;height:151;flip:x" o:connectortype="straight"/>
            <v:shape id="_x0000_s9368" type="#_x0000_t32" style="position:absolute;left:5320;top:4952;width:153;height:151;flip:x" o:connectortype="straight"/>
            <v:shape id="_x0000_s9369" type="#_x0000_t32" style="position:absolute;left:5376;top:5041;width:194;height:179;flip:x" o:connectortype="straight"/>
            <v:shape id="_x0000_s9370" type="#_x0000_t32" style="position:absolute;left:5540;top:5041;width:202;height:179;flip:x" o:connectortype="straight"/>
            <v:shape id="_x0000_s9371" type="#_x0000_t32" style="position:absolute;left:5692;top:5048;width:201;height:179;flip:x" o:connectortype="straight"/>
            <v:shape id="_x0000_s9372" type="#_x0000_t32" style="position:absolute;left:5829;top:5048;width:203;height:179;flip:x" o:connectortype="straight"/>
            <v:shape id="_x0000_s9373" type="#_x0000_t32" style="position:absolute;left:5992;top:5050;width:202;height:178;flip:x" o:connectortype="straight"/>
            <v:shape id="_x0000_s9374" type="#_x0000_t32" style="position:absolute;left:6144;top:4860;width:388;height:368;flip:x" o:connectortype="straight"/>
            <v:shape id="_x0000_s9375" type="#_x0000_t32" style="position:absolute;left:6330;top:5050;width:202;height:178;flip:x" o:connectortype="straight"/>
            <v:shape id="_x0000_s9376" type="#_x0000_t32" style="position:absolute;left:6352;top:4683;width:180;height:179;flip:x" o:connectortype="straight"/>
            <v:shape id="_x0000_s9377" type="#_x0000_t32" style="position:absolute;left:6350;top:4512;width:182;height:178;flip:x" o:connectortype="straight"/>
            <v:shape id="_x0000_s9378" type="#_x0000_t32" style="position:absolute;left:6352;top:4353;width:180;height:159;flip:x" o:connectortype="straight"/>
            <v:shape id="_x0000_s9379" type="#_x0000_t32" style="position:absolute;left:4564;top:4816;width:755;height:1;flip:x" o:connectortype="straight"/>
            <v:shape id="_x0000_s9380" type="#_x0000_t32" style="position:absolute;left:5334;top:3913;width:42;height:360;flip:x" o:connectortype="straight">
              <v:stroke endarrow="classic" endarrowwidth="narrow"/>
            </v:shape>
            <v:oval id="_x0000_s9381" style="position:absolute;left:7042;top:4142;width:312;height:315"/>
            <v:shape id="_x0000_s9382" style="position:absolute;left:7146;top:4457;width:142;height:1026" coordsize="187,1335" path="m10,l,729r156,281l187,1335e" filled="f">
              <v:path arrowok="t"/>
            </v:shape>
            <v:shape id="_x0000_s9383" style="position:absolute;left:7042;top:5018;width:104;height:462" coordsize="135,599" path="m135,r,281l,599e" filled="f">
              <v:path arrowok="t"/>
            </v:shape>
            <v:rect id="_x0000_s9384" style="position:absolute;left:6961;top:4762;width:383;height:129;rotation:90"/>
            <v:shape id="_x0000_s9385" type="#_x0000_t32" style="position:absolute;left:6867;top:4525;width:279;height:237;flip:x" o:connectortype="straight"/>
            <v:shape id="_x0000_s9387" type="#_x0000_t32" style="position:absolute;left:7146;top:4525;width:329;height:274" o:connectortype="straight"/>
            <v:shape id="_x0000_s9388" type="#_x0000_t32" style="position:absolute;left:6567;top:5480;width:1010;height:3;flip:y" o:connectortype="straight" strokeweight="2pt"/>
            <v:rect id="_x0000_s9390" style="position:absolute;left:5742;top:4778;width:389;height:128;rotation:180"/>
            <v:shape id="_x0000_s9391" type="#_x0000_t120" style="position:absolute;left:5540;top:3782;width:109;height:109"/>
            <v:shape id="_x0000_s9392" type="#_x0000_t120" style="position:absolute;left:6194;top:3803;width:110;height:110"/>
            <v:shape id="_x0000_s9393" type="#_x0000_t32" style="position:absolute;left:5170;top:3837;width:379;height:1" o:connectortype="straight"/>
            <v:shape id="_x0000_s9394" type="#_x0000_t32" style="position:absolute;left:5243;top:3838;width:35;height:299;flip:x" o:connectortype="straight"/>
            <v:shape id="_x0000_s9395" type="#_x0000_t32" style="position:absolute;left:5243;top:3913;width:133;height:224;flip:y" o:connectortype="straight"/>
            <v:shape id="_x0000_s9396" type="#_x0000_t32" style="position:absolute;left:4444;top:6040;width:240;height:1" o:connectortype="straight"/>
            <v:shape id="_x0000_s9397" type="#_x0000_t32" style="position:absolute;left:4510;top:6119;width:125;height:1" o:connectortype="straight"/>
            <v:shape id="_x0000_s9398" type="#_x0000_t32" style="position:absolute;left:4565;top:5922;width:2;height:118" o:connectortype="straight"/>
            <v:shape id="_x0000_s9399" type="#_x0000_t32" style="position:absolute;left:6567;top:5483;width:100;height:111;flip:x" o:connectortype="straight"/>
            <v:shape id="_x0000_s9400" type="#_x0000_t32" style="position:absolute;left:6667;top:5483;width:99;height:111;flip:x" o:connectortype="straight"/>
            <v:shape id="_x0000_s9401" type="#_x0000_t32" style="position:absolute;left:6766;top:5483;width:101;height:111;flip:x" o:connectortype="straight"/>
            <v:shape id="_x0000_s9402" type="#_x0000_t32" style="position:absolute;left:6867;top:5483;width:100;height:111;flip:x" o:connectortype="straight"/>
            <v:shape id="_x0000_s9403" type="#_x0000_t32" style="position:absolute;left:6989;top:5483;width:99;height:111;flip:x" o:connectortype="straight"/>
            <v:shape id="_x0000_s9404" type="#_x0000_t32" style="position:absolute;left:7088;top:5483;width:100;height:111;flip:x" o:connectortype="straight"/>
            <v:shape id="_x0000_s9405" type="#_x0000_t32" style="position:absolute;left:7217;top:5483;width:100;height:111;flip:x" o:connectortype="straight"/>
            <v:shape id="_x0000_s9406" type="#_x0000_t32" style="position:absolute;left:7317;top:5483;width:100;height:111;flip:x" o:connectortype="straight"/>
            <v:shape id="_x0000_s9407" type="#_x0000_t32" style="position:absolute;left:7417;top:5483;width:99;height:111;flip:x" o:connectortype="straight"/>
            <v:shape id="_x0000_s9410" type="#_x0000_t202" style="position:absolute;left:5459;top:5246;width:1203;height:459" strokecolor="white [3212]">
              <v:textbox style="mso-next-textbox:#_x0000_s9410" inset="4.56pt,.80436mm,4.56pt,.80436mm">
                <w:txbxContent>
                  <w:p w:rsidR="00A86F3E" w:rsidRPr="00077383" w:rsidRDefault="00A86F3E" w:rsidP="00512E13">
                    <w:pPr>
                      <w:rPr>
                        <w:sz w:val="20"/>
                        <w:szCs w:val="20"/>
                        <w:vertAlign w:val="subscript"/>
                      </w:rPr>
                    </w:pPr>
                    <w:r>
                      <w:rPr>
                        <w:sz w:val="20"/>
                        <w:szCs w:val="20"/>
                      </w:rPr>
                      <w:t>Imtuvas</w:t>
                    </w:r>
                  </w:p>
                </w:txbxContent>
              </v:textbox>
            </v:shape>
            <v:shape id="_x0000_s9411" type="#_x0000_t32" style="position:absolute;left:1642;top:2797;width:248;height:3;flip:x" o:connectortype="straight"/>
            <v:shape id="_x0000_s9412" type="#_x0000_t32" style="position:absolute;left:1522;top:6071;width:240;height:1" o:connectortype="straight"/>
            <v:shape id="_x0000_s9413" type="#_x0000_t32" style="position:absolute;left:1587;top:6150;width:126;height:1" o:connectortype="straight"/>
            <v:shape id="_x0000_s9414" type="#_x0000_t32" style="position:absolute;left:1643;top:5954;width:2;height:118" o:connectortype="straight"/>
            <v:shape id="_x0000_s9415" type="#_x0000_t202" style="position:absolute;left:1676;top:4460;width:671;height:459" strokecolor="white [3212]">
              <v:textbox style="mso-next-textbox:#_x0000_s9415" inset="4.56pt,.80436mm,4.56pt,.80436mm">
                <w:txbxContent>
                  <w:p w:rsidR="00A86F3E" w:rsidRPr="00077383" w:rsidRDefault="00A86F3E" w:rsidP="00512E13">
                    <w:pPr>
                      <w:rPr>
                        <w:sz w:val="20"/>
                        <w:szCs w:val="20"/>
                        <w:vertAlign w:val="subscript"/>
                      </w:rPr>
                    </w:pPr>
                    <w:r w:rsidRPr="00077383">
                      <w:rPr>
                        <w:sz w:val="20"/>
                        <w:szCs w:val="20"/>
                      </w:rPr>
                      <w:t>R</w:t>
                    </w:r>
                    <w:r>
                      <w:rPr>
                        <w:sz w:val="20"/>
                        <w:szCs w:val="20"/>
                        <w:vertAlign w:val="subscript"/>
                      </w:rPr>
                      <w:t>d</w:t>
                    </w:r>
                  </w:p>
                </w:txbxContent>
              </v:textbox>
            </v:shape>
            <v:rect id="_x0000_s9416" style="position:absolute;left:1456;top:4571;width:388;height:127;rotation:90"/>
            <v:shape id="_x0000_s9417" type="#_x0000_t32" style="position:absolute;left:4778;top:4683;width:244;height:269;flip:y" o:connectortype="straight"/>
            <v:shape id="_x0000_s9418" type="#_x0000_t32" style="position:absolute;left:4950;top:4663;width:145;height:1" o:connectortype="straight"/>
            <v:shape id="_x0000_s9419" type="#_x0000_t32" style="position:absolute;left:6532;top:4690;width:335;height:72;flip:x y" o:connectortype="straight"/>
            <v:shape id="_x0000_s9420" type="#_x0000_t32" style="position:absolute;left:4635;top:3356;width:250;height:272;flip:y" o:connectortype="straight">
              <v:stroke endarrow="oval" endarrowwidth="narrow" endarrowlength="short"/>
            </v:shape>
            <v:shape id="_x0000_s9421" type="#_x0000_t32" style="position:absolute;left:6989;top:6057;width:240;height:1" o:connectortype="straight"/>
            <v:shape id="_x0000_s9422" type="#_x0000_t32" style="position:absolute;left:7053;top:6137;width:128;height:1" o:connectortype="straight"/>
            <v:shape id="_x0000_s9423" type="#_x0000_t32" style="position:absolute;left:7112;top:5558;width:1;height:500" o:connectortype="straight"/>
            <v:rect id="_x0000_s9761" style="position:absolute;left:3856;top:3462;width:389;height:128;rotation:180"/>
            <v:rect id="_x0000_s9763" style="position:absolute;left:3820;top:2734;width:389;height:128;rotation:180"/>
            <v:shape id="_x0000_s11026" type="#_x0000_t32" style="position:absolute;left:1522;top:5326;width:245;height:268;flip:y" o:connectortype="straight"/>
            <v:shape id="_x0000_s11027" type="#_x0000_t32" style="position:absolute;left:1695;top:5305;width:144;height:1" o:connectortype="straight"/>
            <w10:wrap type="none"/>
            <w10:anchorlock/>
          </v:group>
        </w:pict>
      </w:r>
    </w:p>
    <w:p w:rsidR="0073613D" w:rsidRPr="00FF06AA" w:rsidRDefault="00C03FB1" w:rsidP="00A24B2C">
      <w:pPr>
        <w:pStyle w:val="Heading7"/>
        <w:numPr>
          <w:ilvl w:val="0"/>
          <w:numId w:val="0"/>
        </w:numPr>
        <w:spacing w:after="240" w:line="360" w:lineRule="auto"/>
        <w:ind w:left="567"/>
        <w:jc w:val="center"/>
        <w:rPr>
          <w:rFonts w:ascii="Times New Roman" w:hAnsi="Times New Roman" w:cs="Times New Roman"/>
          <w:color w:val="000000" w:themeColor="text1"/>
          <w:sz w:val="24"/>
          <w:szCs w:val="24"/>
          <w:lang w:val="lt-LT"/>
        </w:rPr>
      </w:pPr>
      <w:bookmarkStart w:id="128" w:name="_Toc356458769"/>
      <w:bookmarkStart w:id="129" w:name="_Toc356815013"/>
      <w:bookmarkStart w:id="130" w:name="_Toc357416394"/>
      <w:r w:rsidRPr="00FF06AA">
        <w:rPr>
          <w:rFonts w:ascii="Times New Roman" w:hAnsi="Times New Roman" w:cs="Times New Roman"/>
          <w:color w:val="000000" w:themeColor="text1"/>
          <w:sz w:val="24"/>
          <w:szCs w:val="24"/>
        </w:rPr>
        <w:t>3.</w:t>
      </w:r>
      <w:r w:rsidR="004F6A5B" w:rsidRPr="00FF06AA">
        <w:rPr>
          <w:rFonts w:ascii="Times New Roman" w:hAnsi="Times New Roman" w:cs="Times New Roman"/>
          <w:color w:val="000000" w:themeColor="text1"/>
          <w:sz w:val="24"/>
          <w:szCs w:val="24"/>
        </w:rPr>
        <w:t>7</w:t>
      </w:r>
      <w:r w:rsidRPr="00FF06AA">
        <w:rPr>
          <w:rFonts w:ascii="Times New Roman" w:hAnsi="Times New Roman" w:cs="Times New Roman"/>
          <w:color w:val="000000" w:themeColor="text1"/>
          <w:sz w:val="24"/>
          <w:szCs w:val="24"/>
        </w:rPr>
        <w:t xml:space="preserve"> pav. </w:t>
      </w:r>
      <w:r w:rsidR="002B4A4E" w:rsidRPr="00FF06AA">
        <w:rPr>
          <w:rFonts w:ascii="Times New Roman" w:hAnsi="Times New Roman" w:cs="Times New Roman"/>
          <w:color w:val="000000" w:themeColor="text1"/>
          <w:sz w:val="24"/>
          <w:szCs w:val="24"/>
          <w:lang w:val="lt-LT"/>
        </w:rPr>
        <w:t>TT sistemos tinklas avariniame režime</w:t>
      </w:r>
      <w:r w:rsidR="00C97A25" w:rsidRPr="00FF06AA">
        <w:rPr>
          <w:rFonts w:ascii="Times New Roman" w:hAnsi="Times New Roman" w:cs="Times New Roman"/>
          <w:color w:val="000000" w:themeColor="text1"/>
          <w:sz w:val="24"/>
          <w:szCs w:val="24"/>
          <w:lang w:val="lt-LT"/>
        </w:rPr>
        <w:t>, kai C fazė susijungia su imtuvo korpusu</w:t>
      </w:r>
      <w:bookmarkEnd w:id="128"/>
      <w:bookmarkEnd w:id="129"/>
      <w:bookmarkEnd w:id="130"/>
    </w:p>
    <w:p w:rsidR="002B4A4E" w:rsidRDefault="00145AE5" w:rsidP="00C03FB1">
      <w:pPr>
        <w:spacing w:after="0" w:line="360" w:lineRule="auto"/>
        <w:ind w:left="90" w:firstLine="450"/>
        <w:jc w:val="both"/>
        <w:rPr>
          <w:rFonts w:ascii="Times New Roman" w:hAnsi="Times New Roman" w:cs="Times New Roman"/>
          <w:sz w:val="24"/>
          <w:szCs w:val="24"/>
        </w:rPr>
      </w:pPr>
      <w:r>
        <w:rPr>
          <w:rFonts w:ascii="Times New Roman" w:hAnsi="Times New Roman" w:cs="Times New Roman"/>
          <w:sz w:val="24"/>
          <w:szCs w:val="24"/>
        </w:rPr>
        <w:t>Esant tokiam gedimui, susidaro uždara grandinė</w:t>
      </w:r>
      <w:r w:rsidR="0030695E">
        <w:rPr>
          <w:rFonts w:ascii="Times New Roman" w:hAnsi="Times New Roman" w:cs="Times New Roman"/>
          <w:sz w:val="24"/>
          <w:szCs w:val="24"/>
        </w:rPr>
        <w:t xml:space="preserve"> per žemę</w:t>
      </w:r>
      <w:r w:rsidR="00D678EE">
        <w:rPr>
          <w:rFonts w:ascii="Times New Roman" w:hAnsi="Times New Roman" w:cs="Times New Roman"/>
          <w:sz w:val="24"/>
          <w:szCs w:val="24"/>
        </w:rPr>
        <w:t>, kuria teka</w:t>
      </w:r>
      <w:r>
        <w:rPr>
          <w:rFonts w:ascii="Times New Roman" w:hAnsi="Times New Roman" w:cs="Times New Roman"/>
          <w:sz w:val="24"/>
          <w:szCs w:val="24"/>
        </w:rPr>
        <w:t xml:space="preserve"> srovė</w:t>
      </w:r>
      <w:r w:rsidR="004B0C5B">
        <w:rPr>
          <w:rFonts w:ascii="Times New Roman" w:hAnsi="Times New Roman" w:cs="Times New Roman"/>
          <w:sz w:val="24"/>
          <w:szCs w:val="24"/>
        </w:rPr>
        <w:t xml:space="preserve"> (</w:t>
      </w:r>
      <w:r w:rsidR="008F1CDF">
        <w:rPr>
          <w:rFonts w:ascii="Times New Roman" w:hAnsi="Times New Roman" w:cs="Times New Roman"/>
          <w:sz w:val="24"/>
          <w:szCs w:val="24"/>
        </w:rPr>
        <w:t>3.</w:t>
      </w:r>
      <w:r w:rsidR="004F6A5B">
        <w:rPr>
          <w:rFonts w:ascii="Times New Roman" w:hAnsi="Times New Roman" w:cs="Times New Roman"/>
          <w:sz w:val="24"/>
          <w:szCs w:val="24"/>
        </w:rPr>
        <w:t>8</w:t>
      </w:r>
      <w:r w:rsidR="004B0C5B">
        <w:rPr>
          <w:rFonts w:ascii="Times New Roman" w:hAnsi="Times New Roman" w:cs="Times New Roman"/>
          <w:sz w:val="24"/>
          <w:szCs w:val="24"/>
        </w:rPr>
        <w:t xml:space="preserve"> pav.)</w:t>
      </w:r>
      <w:r>
        <w:rPr>
          <w:rFonts w:ascii="Times New Roman" w:hAnsi="Times New Roman" w:cs="Times New Roman"/>
          <w:sz w:val="24"/>
          <w:szCs w:val="24"/>
        </w:rPr>
        <w:t>. Srovės stiprumas</w:t>
      </w:r>
      <w:r w:rsidR="004B0C5B">
        <w:rPr>
          <w:rFonts w:ascii="Times New Roman" w:hAnsi="Times New Roman" w:cs="Times New Roman"/>
          <w:sz w:val="24"/>
          <w:szCs w:val="24"/>
        </w:rPr>
        <w:t>, o taip pat ir žmogaus palietimo įtampa,</w:t>
      </w:r>
      <w:r w:rsidR="0030695E">
        <w:rPr>
          <w:rFonts w:ascii="Times New Roman" w:hAnsi="Times New Roman" w:cs="Times New Roman"/>
          <w:sz w:val="24"/>
          <w:szCs w:val="24"/>
        </w:rPr>
        <w:t xml:space="preserve"> </w:t>
      </w:r>
      <w:r>
        <w:rPr>
          <w:rFonts w:ascii="Times New Roman" w:hAnsi="Times New Roman" w:cs="Times New Roman"/>
          <w:sz w:val="24"/>
          <w:szCs w:val="24"/>
        </w:rPr>
        <w:t xml:space="preserve">priklauso nuo </w:t>
      </w:r>
      <w:r w:rsidR="00512E13">
        <w:rPr>
          <w:rFonts w:ascii="Times New Roman" w:hAnsi="Times New Roman" w:cs="Times New Roman"/>
          <w:sz w:val="24"/>
          <w:szCs w:val="24"/>
        </w:rPr>
        <w:t xml:space="preserve">tinklo ir </w:t>
      </w:r>
      <w:r>
        <w:rPr>
          <w:rFonts w:ascii="Times New Roman" w:hAnsi="Times New Roman" w:cs="Times New Roman"/>
          <w:sz w:val="24"/>
          <w:szCs w:val="24"/>
        </w:rPr>
        <w:t>įžeminimo var</w:t>
      </w:r>
      <w:r w:rsidR="004B0C5B">
        <w:rPr>
          <w:rFonts w:ascii="Times New Roman" w:hAnsi="Times New Roman" w:cs="Times New Roman"/>
          <w:sz w:val="24"/>
          <w:szCs w:val="24"/>
        </w:rPr>
        <w:t>žų.</w:t>
      </w:r>
      <w:r w:rsidR="0030695E">
        <w:rPr>
          <w:rFonts w:ascii="Times New Roman" w:hAnsi="Times New Roman" w:cs="Times New Roman"/>
          <w:sz w:val="24"/>
          <w:szCs w:val="24"/>
        </w:rPr>
        <w:t xml:space="preserve"> </w:t>
      </w:r>
    </w:p>
    <w:p w:rsidR="004B0C5B" w:rsidRDefault="006D18C5" w:rsidP="00C03FB1">
      <w:pPr>
        <w:spacing w:after="0" w:line="240" w:lineRule="auto"/>
        <w:ind w:left="90" w:firstLine="450"/>
        <w:jc w:val="center"/>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9425" editas="canvas" style="width:304.2pt;height:137.65pt;mso-position-horizontal-relative:char;mso-position-vertical-relative:line" coordorigin="1155,2250" coordsize="6221,2815">
            <o:lock v:ext="edit" aspectratio="t"/>
            <v:shape id="_x0000_s9426" type="#_x0000_t75" style="position:absolute;left:1155;top:2250;width:6221;height:2815" o:preferrelative="f">
              <v:fill o:detectmouseclick="t"/>
              <v:path o:extrusionok="t" o:connecttype="none"/>
              <o:lock v:ext="edit" text="t"/>
            </v:shape>
            <v:shape id="_x0000_s11008" type="#_x0000_t202" style="position:absolute;left:5000;top:3067;width:672;height:460" strokecolor="white [3212]">
              <v:textbox style="mso-next-textbox:#_x0000_s11008" inset="1.89822mm,.94914mm,1.89822mm,.94914mm">
                <w:txbxContent>
                  <w:p w:rsidR="00A86F3E" w:rsidRPr="00DA4230" w:rsidRDefault="00A86F3E" w:rsidP="00512E13">
                    <w:pPr>
                      <w:rPr>
                        <w:sz w:val="24"/>
                        <w:szCs w:val="20"/>
                        <w:vertAlign w:val="subscript"/>
                      </w:rPr>
                    </w:pPr>
                    <w:r w:rsidRPr="00DA4230">
                      <w:rPr>
                        <w:sz w:val="24"/>
                        <w:szCs w:val="20"/>
                      </w:rPr>
                      <w:t>R</w:t>
                    </w:r>
                    <w:r>
                      <w:rPr>
                        <w:sz w:val="24"/>
                        <w:szCs w:val="20"/>
                        <w:vertAlign w:val="subscript"/>
                      </w:rPr>
                      <w:t>imt.</w:t>
                    </w:r>
                  </w:p>
                </w:txbxContent>
              </v:textbox>
            </v:shape>
            <v:shape id="_x0000_s10969" type="#_x0000_t202" style="position:absolute;left:3795;top:3199;width:672;height:460" strokecolor="white [3212]">
              <v:textbox style="mso-next-textbox:#_x0000_s10969" inset="1.89822mm,.94914mm,1.89822mm,.94914mm">
                <w:txbxContent>
                  <w:p w:rsidR="00A86F3E" w:rsidRPr="00DA4230" w:rsidRDefault="00A86F3E" w:rsidP="00512E13">
                    <w:pPr>
                      <w:rPr>
                        <w:sz w:val="24"/>
                        <w:szCs w:val="20"/>
                        <w:vertAlign w:val="subscript"/>
                      </w:rPr>
                    </w:pPr>
                    <w:r w:rsidRPr="00DA4230">
                      <w:rPr>
                        <w:sz w:val="24"/>
                        <w:szCs w:val="20"/>
                      </w:rPr>
                      <w:t>R</w:t>
                    </w:r>
                    <w:r>
                      <w:rPr>
                        <w:sz w:val="24"/>
                        <w:szCs w:val="20"/>
                        <w:vertAlign w:val="subscript"/>
                      </w:rPr>
                      <w:t>N</w:t>
                    </w:r>
                  </w:p>
                </w:txbxContent>
              </v:textbox>
            </v:shape>
            <v:shape id="_x0000_s9893" type="#_x0000_t202" style="position:absolute;left:1635;top:2250;width:1522;height:488" strokecolor="white [3212]">
              <v:textbox style="mso-next-textbox:#_x0000_s9893" inset="1.89822mm,.94914mm,1.89822mm,.94914mm">
                <w:txbxContent>
                  <w:p w:rsidR="00A86F3E" w:rsidRPr="00DA4230" w:rsidRDefault="00A86F3E" w:rsidP="00512E13">
                    <w:pPr>
                      <w:rPr>
                        <w:sz w:val="24"/>
                        <w:szCs w:val="20"/>
                        <w:lang w:val="lt-LT"/>
                      </w:rPr>
                    </w:pPr>
                    <w:r>
                      <w:rPr>
                        <w:sz w:val="24"/>
                        <w:szCs w:val="20"/>
                        <w:lang w:val="lt-LT"/>
                      </w:rPr>
                      <w:t>230V, 50Hz</w:t>
                    </w:r>
                  </w:p>
                </w:txbxContent>
              </v:textbox>
            </v:shape>
            <v:shape id="_x0000_s9526" type="#_x0000_t202" style="position:absolute;left:3975;top:4526;width:1945;height:539" strokecolor="white [3212]">
              <v:textbox style="mso-next-textbox:#_x0000_s9526" inset="1.89822mm,.94914mm,1.89822mm,.94914mm">
                <w:txbxContent>
                  <w:p w:rsidR="00A86F3E" w:rsidRPr="00DA4230" w:rsidRDefault="00A86F3E" w:rsidP="00512E13">
                    <w:pPr>
                      <w:rPr>
                        <w:sz w:val="24"/>
                        <w:szCs w:val="20"/>
                      </w:rPr>
                    </w:pPr>
                    <w:r w:rsidRPr="00DA4230">
                      <w:rPr>
                        <w:sz w:val="24"/>
                        <w:szCs w:val="20"/>
                      </w:rPr>
                      <w:t>Neutralioji žemė</w:t>
                    </w:r>
                  </w:p>
                </w:txbxContent>
              </v:textbox>
            </v:shape>
            <v:shape id="_x0000_s9516" type="#_x0000_t202" style="position:absolute;left:5908;top:3162;width:601;height:539" strokecolor="white [3212]">
              <v:textbox style="mso-next-textbox:#_x0000_s9516" inset="1.89822mm,.94914mm,1.89822mm,.94914mm">
                <w:txbxContent>
                  <w:p w:rsidR="00A86F3E" w:rsidRPr="00DA4230" w:rsidRDefault="00A86F3E" w:rsidP="00512E13">
                    <w:pPr>
                      <w:rPr>
                        <w:sz w:val="24"/>
                        <w:szCs w:val="20"/>
                      </w:rPr>
                    </w:pPr>
                    <w:r w:rsidRPr="00DA4230">
                      <w:rPr>
                        <w:sz w:val="24"/>
                        <w:szCs w:val="20"/>
                      </w:rPr>
                      <w:t>U</w:t>
                    </w:r>
                    <w:r w:rsidRPr="00DA4230">
                      <w:rPr>
                        <w:sz w:val="24"/>
                        <w:szCs w:val="20"/>
                        <w:vertAlign w:val="subscript"/>
                      </w:rPr>
                      <w:t>p</w:t>
                    </w:r>
                  </w:p>
                </w:txbxContent>
              </v:textbox>
            </v:shape>
            <v:shape id="_x0000_s9502" type="#_x0000_t202" style="position:absolute;left:1155;top:3803;width:671;height:460" strokecolor="white [3212]">
              <v:textbox style="mso-next-textbox:#_x0000_s9502" inset="1.89822mm,.94914mm,1.89822mm,.94914mm">
                <w:txbxContent>
                  <w:p w:rsidR="00A86F3E" w:rsidRPr="00DA4230" w:rsidRDefault="00A86F3E" w:rsidP="00512E13">
                    <w:pPr>
                      <w:rPr>
                        <w:sz w:val="24"/>
                        <w:szCs w:val="20"/>
                        <w:vertAlign w:val="subscript"/>
                      </w:rPr>
                    </w:pPr>
                    <w:r w:rsidRPr="00DA4230">
                      <w:rPr>
                        <w:sz w:val="24"/>
                        <w:szCs w:val="20"/>
                      </w:rPr>
                      <w:t>R</w:t>
                    </w:r>
                    <w:r w:rsidRPr="00DA4230">
                      <w:rPr>
                        <w:sz w:val="24"/>
                        <w:szCs w:val="20"/>
                        <w:vertAlign w:val="subscript"/>
                      </w:rPr>
                      <w:t>d</w:t>
                    </w:r>
                  </w:p>
                </w:txbxContent>
              </v:textbox>
            </v:shape>
            <v:shape id="_x0000_s9512" type="#_x0000_t202" style="position:absolute;left:3836;top:2402;width:672;height:460" strokecolor="white [3212]">
              <v:textbox style="mso-next-textbox:#_x0000_s9512" inset="1.89822mm,.94914mm,1.89822mm,.94914mm">
                <w:txbxContent>
                  <w:p w:rsidR="00A86F3E" w:rsidRPr="00DA4230" w:rsidRDefault="00A86F3E" w:rsidP="00512E13">
                    <w:pPr>
                      <w:rPr>
                        <w:sz w:val="24"/>
                        <w:szCs w:val="20"/>
                        <w:vertAlign w:val="subscript"/>
                      </w:rPr>
                    </w:pPr>
                    <w:r w:rsidRPr="00DA4230">
                      <w:rPr>
                        <w:sz w:val="24"/>
                        <w:szCs w:val="20"/>
                      </w:rPr>
                      <w:t>R</w:t>
                    </w:r>
                    <w:r w:rsidRPr="00DA4230">
                      <w:rPr>
                        <w:sz w:val="24"/>
                        <w:szCs w:val="20"/>
                        <w:vertAlign w:val="subscript"/>
                      </w:rPr>
                      <w:t>C</w:t>
                    </w:r>
                  </w:p>
                </w:txbxContent>
              </v:textbox>
            </v:shape>
            <v:shape id="_x0000_s9431" type="#_x0000_t202" style="position:absolute;left:3157;top:2375;width:490;height:487" strokecolor="white [3212]">
              <v:textbox style="mso-next-textbox:#_x0000_s9431" inset="1.89822mm,.94914mm,1.89822mm,.94914mm">
                <w:txbxContent>
                  <w:p w:rsidR="00A86F3E" w:rsidRPr="00DA4230" w:rsidRDefault="00A86F3E" w:rsidP="00512E13">
                    <w:pPr>
                      <w:rPr>
                        <w:sz w:val="24"/>
                        <w:szCs w:val="20"/>
                        <w:lang w:val="lt-LT"/>
                      </w:rPr>
                    </w:pPr>
                    <w:r w:rsidRPr="00DA4230">
                      <w:rPr>
                        <w:sz w:val="24"/>
                        <w:szCs w:val="20"/>
                        <w:lang w:val="lt-LT"/>
                      </w:rPr>
                      <w:t>C</w:t>
                    </w:r>
                  </w:p>
                </w:txbxContent>
              </v:textbox>
            </v:shape>
            <v:shape id="_x0000_s9434" type="#_x0000_t32" style="position:absolute;left:1643;top:4371;width:5040;height:20" o:connectortype="straight">
              <v:stroke startarrowwidth="narrow" startarrowlength="short"/>
            </v:shape>
            <v:shape id="_x0000_s9435" type="#_x0000_t32" style="position:absolute;left:2570;top:2807;width:2430;height:2" o:connectortype="straight"/>
            <v:shape id="_x0000_s9436" type="#_x0000_t120" style="position:absolute;left:3157;top:2751;width:110;height:111"/>
            <v:shape id="_x0000_s9437" type="#_x0000_t120" style="position:absolute;left:3157;top:4336;width:110;height:110"/>
            <v:shape id="_x0000_s9438" type="#_x0000_t19" style="position:absolute;left:2348;top:2651;width:228;height:157;flip:x" coordsize="43200,21857" adj="11751727,,21600" path="wr,,43200,43200,2,21857,43200,21600nfewr,,43200,43200,2,21857,43200,21600l21600,21600nsxe">
              <v:path o:connectlocs="2,21857;43200,21600;21600,21600"/>
            </v:shape>
            <v:shape id="_x0000_s9439" type="#_x0000_t19" style="position:absolute;left:2119;top:2642;width:229;height:157;flip:x" coordsize="43200,21857" adj="11751727,,21600" path="wr,,43200,43200,2,21857,43200,21600nfewr,,43200,43200,2,21857,43200,21600l21600,21600nsxe">
              <v:path o:connectlocs="2,21857;43200,21600;21600,21600"/>
            </v:shape>
            <v:shape id="_x0000_s9440" type="#_x0000_t19" style="position:absolute;left:1890;top:2642;width:229;height:157;flip:x" coordsize="43200,21857" adj="11751727,,21600" path="wr,,43200,43200,2,21857,43200,21600nfewr,,43200,43200,2,21857,43200,21600l21600,21600nsxe">
              <v:path o:connectlocs="2,21857;43200,21600;21600,21600"/>
            </v:shape>
            <v:shape id="_x0000_s9441" type="#_x0000_t32" style="position:absolute;left:1642;top:2797;width:1;height:1574" o:connectortype="straight"/>
            <v:shape id="_x0000_s9442" type="#_x0000_t202" style="position:absolute;left:6704;top:3876;width:672;height:460" strokecolor="white [3212]">
              <v:textbox style="mso-next-textbox:#_x0000_s9442" inset="1.89822mm,.94914mm,1.89822mm,.94914mm">
                <w:txbxContent>
                  <w:p w:rsidR="00A86F3E" w:rsidRPr="00DA4230" w:rsidRDefault="00A86F3E" w:rsidP="00512E13">
                    <w:pPr>
                      <w:rPr>
                        <w:sz w:val="24"/>
                        <w:szCs w:val="20"/>
                        <w:vertAlign w:val="subscript"/>
                      </w:rPr>
                    </w:pPr>
                    <w:r w:rsidRPr="00DA4230">
                      <w:rPr>
                        <w:sz w:val="24"/>
                        <w:szCs w:val="20"/>
                      </w:rPr>
                      <w:t>R</w:t>
                    </w:r>
                    <w:r w:rsidRPr="00DA4230">
                      <w:rPr>
                        <w:sz w:val="24"/>
                        <w:szCs w:val="20"/>
                        <w:vertAlign w:val="subscript"/>
                      </w:rPr>
                      <w:t>a</w:t>
                    </w:r>
                  </w:p>
                </w:txbxContent>
              </v:textbox>
            </v:shape>
            <v:shape id="_x0000_s9443" type="#_x0000_t32" style="position:absolute;left:6685;top:2809;width:1;height:1562;flip:y" o:connectortype="straight">
              <v:stroke endarrowwidth="narrow" endarrowlength="short"/>
            </v:shape>
            <v:rect id="_x0000_s9444" style="position:absolute;left:6500;top:4005;width:387;height:129;rotation:90"/>
            <v:shape id="_x0000_s9498" type="#_x0000_t32" style="position:absolute;left:1642;top:2797;width:248;height:1;flip:x" o:connectortype="straight"/>
            <v:rect id="_x0000_s9503" style="position:absolute;left:1426;top:4006;width:387;height:127;rotation:270"/>
            <v:rect id="_x0000_s9511" style="position:absolute;left:3893;top:2734;width:388;height:128;rotation:180"/>
            <v:shape id="_x0000_s9515" type="#_x0000_t32" style="position:absolute;left:6371;top:2969;width:1;height:1031" o:connectortype="straight">
              <v:stroke endarrow="block" endarrowwidth="narrow" endarrowlength="long"/>
            </v:shape>
            <v:shape id="_x0000_s9517" type="#_x0000_t32" style="position:absolute;left:5846;top:4319;width:167;height:207;flip:x" o:connectortype="straight"/>
            <v:shape id="_x0000_s9518" type="#_x0000_t32" style="position:absolute;left:5679;top:4319;width:167;height:207;flip:x" o:connectortype="straight"/>
            <v:shape id="_x0000_s9519" type="#_x0000_t32" style="position:absolute;left:5510;top:4319;width:169;height:207;flip:x" o:connectortype="straight"/>
            <v:shape id="_x0000_s9520" type="#_x0000_t32" style="position:absolute;left:5343;top:4319;width:167;height:207;flip:x" o:connectortype="straight"/>
            <v:shape id="_x0000_s9521" type="#_x0000_t32" style="position:absolute;left:5175;top:4319;width:168;height:207;flip:x" o:connectortype="straight"/>
            <v:shape id="_x0000_s9522" type="#_x0000_t32" style="position:absolute;left:5008;top:4319;width:167;height:207;flip:x" o:connectortype="straight"/>
            <v:shape id="_x0000_s9523" type="#_x0000_t120" style="position:absolute;left:6291;top:4336;width:110;height:112"/>
            <v:shape id="_x0000_s9527" type="#_x0000_t32" style="position:absolute;left:2588;top:4264;width:244;height:262;flip:y" o:connectortype="straight"/>
            <v:shape id="_x0000_s9528" type="#_x0000_t32" style="position:absolute;left:2760;top:4264;width:172;height:1" o:connectortype="straight"/>
            <v:rect id="_x0000_s10964" style="position:absolute;left:4805;top:3196;width:387;height:130;rotation:90"/>
            <v:shape id="_x0000_s10965" type="#_x0000_t32" style="position:absolute;left:5000;top:2807;width:7;height:261;flip:y" o:connectortype="straight"/>
            <v:shape id="_x0000_s10966" type="#_x0000_t32" style="position:absolute;left:5000;top:3455;width:1;height:157" o:connectortype="straight"/>
            <v:shape id="_x0000_s10967" type="#_x0000_t32" style="position:absolute;left:1643;top:3611;width:3357;height:1;flip:x" o:connectortype="straight">
              <v:stroke endarrow="oval" endarrowwidth="narrow" endarrowlength="short"/>
            </v:shape>
            <v:rect id="_x0000_s10968" style="position:absolute;left:3893;top:3530;width:388;height:129;rotation:180"/>
            <v:shape id="_x0000_s11009" type="#_x0000_t32" style="position:absolute;left:4691;top:2515;width:0;height:1288;flip:y" o:connectortype="straight">
              <v:stroke dashstyle="dash"/>
            </v:shape>
            <v:shape id="_x0000_s11010" type="#_x0000_t32" style="position:absolute;left:4691;top:2515;width:911;height:0" o:connectortype="straight">
              <v:stroke dashstyle="dash"/>
            </v:shape>
            <v:shape id="_x0000_s11011" type="#_x0000_t32" style="position:absolute;left:5602;top:2515;width:0;height:1288" o:connectortype="straight">
              <v:stroke dashstyle="dash"/>
            </v:shape>
            <v:shape id="_x0000_s11012" type="#_x0000_t32" style="position:absolute;left:4691;top:3803;width:911;height:0;flip:x" o:connectortype="straight">
              <v:stroke dashstyle="dash"/>
            </v:shape>
            <v:shape id="_x0000_s11013" type="#_x0000_t32" style="position:absolute;left:5602;top:2807;width:1081;height:2;flip:x y" o:connectortype="straight"/>
            <v:shape id="_x0000_s11014" type="#_x0000_t32" style="position:absolute;left:5000;top:2643;width:343;height:219;flip:y" o:connectortype="straight">
              <v:stroke startarrow="oval" startarrowwidth="narrow" startarrowlength="short"/>
            </v:shape>
            <v:shape id="_x0000_s11015" type="#_x0000_t32" style="position:absolute;left:5249;top:2643;width:94;height:326;flip:x" o:connectortype="straight"/>
            <v:shape id="_x0000_s11016" type="#_x0000_t32" style="position:absolute;left:5251;top:2734;width:351;height:235;flip:y" o:connectortype="straight">
              <v:stroke endarrow="block" endarrowwidth="narrow" endarrowlength="long"/>
            </v:shape>
            <v:shape id="_x0000_s11017" type="#_x0000_t32" style="position:absolute;left:4814;top:4319;width:166;height:207;flip:x" o:connectortype="straight"/>
            <v:shape id="_x0000_s11018" type="#_x0000_t32" style="position:absolute;left:4646;top:4319;width:168;height:207;flip:x" o:connectortype="straight"/>
            <v:shape id="_x0000_s11019" type="#_x0000_t32" style="position:absolute;left:4477;top:4319;width:169;height:207;flip:x" o:connectortype="straight"/>
            <v:shape id="_x0000_s11020" type="#_x0000_t32" style="position:absolute;left:4310;top:4319;width:167;height:207;flip:x" o:connectortype="straight"/>
            <v:shape id="_x0000_s11021" type="#_x0000_t32" style="position:absolute;left:4142;top:4319;width:168;height:207;flip:x" o:connectortype="straight"/>
            <v:shape id="_x0000_s11022" type="#_x0000_t32" style="position:absolute;left:3975;top:4319;width:167;height:207;flip:x" o:connectortype="straight"/>
            <v:shape id="_x0000_s11023" type="#_x0000_t32" style="position:absolute;left:6581;top:3162;width:243;height:263;flip:y" o:connectortype="straight"/>
            <v:shape id="_x0000_s11024" type="#_x0000_t32" style="position:absolute;left:6752;top:3162;width:172;height:1" o:connectortype="straight"/>
            <v:shape id="_x0000_s11025" type="#_x0000_t32" style="position:absolute;left:2768;top:3471;width:211;height:230;flip:y" o:connectortype="straight">
              <v:stroke endarrow="oval" endarrowwidth="narrow" endarrowlength="short"/>
            </v:shape>
            <w10:wrap type="none"/>
            <w10:anchorlock/>
          </v:group>
        </w:pict>
      </w:r>
    </w:p>
    <w:p w:rsidR="00105D92" w:rsidRPr="00C03FB1" w:rsidRDefault="008F1CDF" w:rsidP="00C03FB1">
      <w:pPr>
        <w:pStyle w:val="Heading7"/>
        <w:numPr>
          <w:ilvl w:val="0"/>
          <w:numId w:val="0"/>
        </w:numPr>
        <w:spacing w:before="0" w:line="360" w:lineRule="auto"/>
        <w:ind w:left="1296"/>
        <w:jc w:val="center"/>
        <w:rPr>
          <w:rFonts w:ascii="Times New Roman" w:hAnsi="Times New Roman" w:cs="Times New Roman"/>
          <w:color w:val="auto"/>
          <w:sz w:val="24"/>
          <w:szCs w:val="24"/>
          <w:lang w:val="lt-LT"/>
        </w:rPr>
      </w:pPr>
      <w:bookmarkStart w:id="131" w:name="_Toc356458770"/>
      <w:bookmarkStart w:id="132" w:name="_Toc356815014"/>
      <w:bookmarkStart w:id="133" w:name="_Toc357416395"/>
      <w:r w:rsidRPr="00C03FB1">
        <w:rPr>
          <w:rFonts w:ascii="Times New Roman" w:hAnsi="Times New Roman" w:cs="Times New Roman"/>
          <w:color w:val="auto"/>
          <w:sz w:val="24"/>
          <w:szCs w:val="24"/>
          <w:lang w:val="lt-LT"/>
        </w:rPr>
        <w:t>3.</w:t>
      </w:r>
      <w:r w:rsidR="004F6A5B">
        <w:rPr>
          <w:rFonts w:ascii="Times New Roman" w:hAnsi="Times New Roman" w:cs="Times New Roman"/>
          <w:color w:val="auto"/>
          <w:sz w:val="24"/>
          <w:szCs w:val="24"/>
          <w:lang w:val="lt-LT"/>
        </w:rPr>
        <w:t>8</w:t>
      </w:r>
      <w:r w:rsidR="00C03FB1">
        <w:rPr>
          <w:rFonts w:ascii="Times New Roman" w:hAnsi="Times New Roman" w:cs="Times New Roman"/>
          <w:color w:val="auto"/>
          <w:sz w:val="24"/>
          <w:szCs w:val="24"/>
          <w:lang w:val="lt-LT"/>
        </w:rPr>
        <w:t xml:space="preserve"> pav. </w:t>
      </w:r>
      <w:r w:rsidR="00DA4230" w:rsidRPr="00C03FB1">
        <w:rPr>
          <w:rFonts w:ascii="Times New Roman" w:hAnsi="Times New Roman" w:cs="Times New Roman"/>
          <w:color w:val="auto"/>
          <w:sz w:val="24"/>
          <w:szCs w:val="24"/>
          <w:lang w:val="lt-LT"/>
        </w:rPr>
        <w:t xml:space="preserve">Ekvivalentinė </w:t>
      </w:r>
      <w:bookmarkEnd w:id="131"/>
      <w:bookmarkEnd w:id="132"/>
      <w:r w:rsidR="00D363C2">
        <w:rPr>
          <w:rFonts w:ascii="Times New Roman" w:hAnsi="Times New Roman" w:cs="Times New Roman"/>
          <w:color w:val="auto"/>
          <w:sz w:val="24"/>
          <w:szCs w:val="24"/>
          <w:lang w:val="lt-LT"/>
        </w:rPr>
        <w:t>TT tinklo schema, esant imtuvo gedimui</w:t>
      </w:r>
      <w:bookmarkEnd w:id="133"/>
    </w:p>
    <w:p w:rsidR="00DA4230" w:rsidRDefault="00DA4230" w:rsidP="00C03FB1">
      <w:pPr>
        <w:spacing w:after="0" w:line="360" w:lineRule="auto"/>
        <w:ind w:left="90" w:firstLine="450"/>
        <w:jc w:val="both"/>
        <w:rPr>
          <w:rFonts w:ascii="Times New Roman" w:hAnsi="Times New Roman" w:cs="Times New Roman"/>
          <w:sz w:val="24"/>
          <w:szCs w:val="24"/>
          <w:lang w:val="lt-LT"/>
        </w:rPr>
      </w:pPr>
      <w:r w:rsidRPr="00834732">
        <w:rPr>
          <w:rFonts w:ascii="Times New Roman" w:hAnsi="Times New Roman" w:cs="Times New Roman"/>
          <w:sz w:val="24"/>
          <w:szCs w:val="24"/>
          <w:lang w:val="lt-LT"/>
        </w:rPr>
        <w:t>Tarkim</w:t>
      </w:r>
      <w:r>
        <w:rPr>
          <w:rFonts w:ascii="Times New Roman" w:hAnsi="Times New Roman" w:cs="Times New Roman"/>
          <w:sz w:val="24"/>
          <w:szCs w:val="24"/>
          <w:lang w:val="lt-LT"/>
        </w:rPr>
        <w:t xml:space="preserve"> šaltinio neutralusis taškas įžemintas per </w:t>
      </w:r>
      <w:r w:rsidR="00D678EE">
        <w:rPr>
          <w:rFonts w:ascii="Times New Roman" w:hAnsi="Times New Roman" w:cs="Times New Roman"/>
          <w:sz w:val="24"/>
          <w:szCs w:val="24"/>
          <w:lang w:val="lt-LT"/>
        </w:rPr>
        <w:t>10</w:t>
      </w:r>
      <w:r w:rsidRPr="00834732">
        <w:rPr>
          <w:rFonts w:ascii="Times New Roman" w:hAnsi="Times New Roman" w:cs="Times New Roman"/>
          <w:sz w:val="24"/>
          <w:szCs w:val="24"/>
          <w:lang w:val="lt-LT"/>
        </w:rPr>
        <w:t>Ω var</w:t>
      </w:r>
      <w:r>
        <w:rPr>
          <w:rFonts w:ascii="Times New Roman" w:hAnsi="Times New Roman" w:cs="Times New Roman"/>
          <w:sz w:val="24"/>
          <w:szCs w:val="24"/>
          <w:lang w:val="lt-LT"/>
        </w:rPr>
        <w:t>žą</w:t>
      </w:r>
      <w:r w:rsidR="00683FF9">
        <w:rPr>
          <w:rFonts w:ascii="Times New Roman" w:hAnsi="Times New Roman" w:cs="Times New Roman"/>
          <w:sz w:val="24"/>
          <w:szCs w:val="24"/>
          <w:lang w:val="lt-LT"/>
        </w:rPr>
        <w:t xml:space="preserve"> (</w:t>
      </w:r>
      <w:r w:rsidR="00683FF9" w:rsidRPr="00683FF9">
        <w:rPr>
          <w:rFonts w:ascii="Times New Roman" w:hAnsi="Times New Roman" w:cs="Times New Roman"/>
          <w:sz w:val="24"/>
          <w:szCs w:val="24"/>
          <w:lang w:val="lt-LT"/>
        </w:rPr>
        <w:t>R</w:t>
      </w:r>
      <w:r w:rsidR="00683FF9" w:rsidRPr="00683FF9">
        <w:rPr>
          <w:rFonts w:ascii="Times New Roman" w:hAnsi="Times New Roman" w:cs="Times New Roman"/>
          <w:sz w:val="24"/>
          <w:szCs w:val="24"/>
          <w:vertAlign w:val="subscript"/>
          <w:lang w:val="lt-LT"/>
        </w:rPr>
        <w:t>d</w:t>
      </w:r>
      <w:r w:rsidR="00683FF9" w:rsidRPr="00680D17">
        <w:rPr>
          <w:rFonts w:ascii="Times New Roman" w:hAnsi="Times New Roman" w:cs="Times New Roman"/>
          <w:b/>
          <w:sz w:val="24"/>
          <w:szCs w:val="24"/>
          <w:vertAlign w:val="subscript"/>
          <w:lang w:val="lt-LT"/>
        </w:rPr>
        <w:t>.</w:t>
      </w:r>
      <w:r w:rsidR="00683FF9">
        <w:rPr>
          <w:rFonts w:ascii="Times New Roman" w:hAnsi="Times New Roman" w:cs="Times New Roman"/>
          <w:sz w:val="24"/>
          <w:szCs w:val="24"/>
          <w:lang w:val="lt-LT"/>
        </w:rPr>
        <w:t>)</w:t>
      </w:r>
      <w:r>
        <w:rPr>
          <w:rFonts w:ascii="Times New Roman" w:hAnsi="Times New Roman" w:cs="Times New Roman"/>
          <w:sz w:val="24"/>
          <w:szCs w:val="24"/>
          <w:lang w:val="lt-LT"/>
        </w:rPr>
        <w:t xml:space="preserve">, elektros imtuvo </w:t>
      </w:r>
      <w:r w:rsidR="00683FF9">
        <w:rPr>
          <w:rFonts w:ascii="Times New Roman" w:hAnsi="Times New Roman" w:cs="Times New Roman"/>
          <w:sz w:val="24"/>
          <w:szCs w:val="24"/>
          <w:lang w:val="lt-LT"/>
        </w:rPr>
        <w:t xml:space="preserve">įžemiklio varža taip pat </w:t>
      </w:r>
      <w:r w:rsidR="00D678EE">
        <w:rPr>
          <w:rFonts w:ascii="Times New Roman" w:hAnsi="Times New Roman" w:cs="Times New Roman"/>
          <w:sz w:val="24"/>
          <w:szCs w:val="24"/>
          <w:lang w:val="lt-LT"/>
        </w:rPr>
        <w:t>10</w:t>
      </w:r>
      <w:r w:rsidR="00683FF9" w:rsidRPr="00834732">
        <w:rPr>
          <w:rFonts w:ascii="Times New Roman" w:hAnsi="Times New Roman" w:cs="Times New Roman"/>
          <w:sz w:val="24"/>
          <w:szCs w:val="24"/>
          <w:lang w:val="lt-LT"/>
        </w:rPr>
        <w:t>Ω (</w:t>
      </w:r>
      <w:r w:rsidR="00683FF9" w:rsidRPr="00683FF9">
        <w:rPr>
          <w:rFonts w:ascii="Times New Roman" w:hAnsi="Times New Roman" w:cs="Times New Roman"/>
          <w:sz w:val="24"/>
          <w:szCs w:val="24"/>
          <w:lang w:val="lt-LT"/>
        </w:rPr>
        <w:t>R</w:t>
      </w:r>
      <w:r w:rsidR="00683FF9" w:rsidRPr="00683FF9">
        <w:rPr>
          <w:rFonts w:ascii="Times New Roman" w:hAnsi="Times New Roman" w:cs="Times New Roman"/>
          <w:sz w:val="24"/>
          <w:szCs w:val="24"/>
          <w:vertAlign w:val="subscript"/>
          <w:lang w:val="lt-LT"/>
        </w:rPr>
        <w:t>a</w:t>
      </w:r>
      <w:r w:rsidR="00683FF9" w:rsidRPr="00834732">
        <w:rPr>
          <w:rFonts w:ascii="Times New Roman" w:hAnsi="Times New Roman" w:cs="Times New Roman"/>
          <w:sz w:val="24"/>
          <w:szCs w:val="24"/>
          <w:lang w:val="lt-LT"/>
        </w:rPr>
        <w:t>). Tinklo C faz</w:t>
      </w:r>
      <w:r w:rsidR="00683FF9">
        <w:rPr>
          <w:rFonts w:ascii="Times New Roman" w:hAnsi="Times New Roman" w:cs="Times New Roman"/>
          <w:sz w:val="24"/>
          <w:szCs w:val="24"/>
          <w:lang w:val="lt-LT"/>
        </w:rPr>
        <w:t xml:space="preserve">ės varža </w:t>
      </w:r>
      <w:r w:rsidR="00D678EE">
        <w:rPr>
          <w:rFonts w:ascii="Times New Roman" w:hAnsi="Times New Roman" w:cs="Times New Roman"/>
          <w:sz w:val="24"/>
          <w:szCs w:val="24"/>
          <w:lang w:val="lt-LT"/>
        </w:rPr>
        <w:t>0,4</w:t>
      </w:r>
      <w:r w:rsidR="00683FF9" w:rsidRPr="00834732">
        <w:rPr>
          <w:rFonts w:ascii="Times New Roman" w:hAnsi="Times New Roman" w:cs="Times New Roman"/>
          <w:sz w:val="24"/>
          <w:szCs w:val="24"/>
          <w:lang w:val="lt-LT"/>
        </w:rPr>
        <w:t>Ω (</w:t>
      </w:r>
      <w:r w:rsidR="00683FF9" w:rsidRPr="00683FF9">
        <w:rPr>
          <w:rFonts w:ascii="Times New Roman" w:hAnsi="Times New Roman" w:cs="Times New Roman"/>
          <w:sz w:val="24"/>
          <w:szCs w:val="24"/>
          <w:lang w:val="lt-LT"/>
        </w:rPr>
        <w:t>R</w:t>
      </w:r>
      <w:r w:rsidR="00683FF9" w:rsidRPr="00683FF9">
        <w:rPr>
          <w:rFonts w:ascii="Times New Roman" w:hAnsi="Times New Roman" w:cs="Times New Roman"/>
          <w:sz w:val="24"/>
          <w:szCs w:val="24"/>
          <w:vertAlign w:val="subscript"/>
          <w:lang w:val="lt-LT"/>
        </w:rPr>
        <w:t>C</w:t>
      </w:r>
      <w:r w:rsidR="00683FF9" w:rsidRPr="00834732">
        <w:rPr>
          <w:rFonts w:ascii="Times New Roman" w:hAnsi="Times New Roman" w:cs="Times New Roman"/>
          <w:sz w:val="24"/>
          <w:szCs w:val="24"/>
          <w:lang w:val="lt-LT"/>
        </w:rPr>
        <w:t>)</w:t>
      </w:r>
      <w:r w:rsidR="00D678EE">
        <w:rPr>
          <w:rFonts w:ascii="Times New Roman" w:hAnsi="Times New Roman" w:cs="Times New Roman"/>
          <w:sz w:val="24"/>
          <w:szCs w:val="24"/>
          <w:lang w:val="lt-LT"/>
        </w:rPr>
        <w:t xml:space="preserve"> ir N laido varža 0,</w:t>
      </w:r>
      <w:r w:rsidR="00D678EE" w:rsidRPr="009B06AF">
        <w:rPr>
          <w:rFonts w:ascii="Times New Roman" w:hAnsi="Times New Roman" w:cs="Times New Roman"/>
          <w:sz w:val="24"/>
          <w:szCs w:val="24"/>
          <w:lang w:val="lt-LT"/>
        </w:rPr>
        <w:t>8</w:t>
      </w:r>
      <w:r w:rsidR="00D678EE" w:rsidRPr="00834732">
        <w:rPr>
          <w:rFonts w:ascii="Times New Roman" w:hAnsi="Times New Roman" w:cs="Times New Roman"/>
          <w:sz w:val="24"/>
          <w:szCs w:val="24"/>
          <w:lang w:val="lt-LT"/>
        </w:rPr>
        <w:t>Ω (</w:t>
      </w:r>
      <w:r w:rsidR="00D678EE" w:rsidRPr="00683FF9">
        <w:rPr>
          <w:rFonts w:ascii="Times New Roman" w:hAnsi="Times New Roman" w:cs="Times New Roman"/>
          <w:sz w:val="24"/>
          <w:szCs w:val="24"/>
          <w:lang w:val="lt-LT"/>
        </w:rPr>
        <w:t>R</w:t>
      </w:r>
      <w:r w:rsidR="00D678EE" w:rsidRPr="00683FF9">
        <w:rPr>
          <w:rFonts w:ascii="Times New Roman" w:hAnsi="Times New Roman" w:cs="Times New Roman"/>
          <w:sz w:val="24"/>
          <w:szCs w:val="24"/>
          <w:vertAlign w:val="subscript"/>
          <w:lang w:val="lt-LT"/>
        </w:rPr>
        <w:t>C</w:t>
      </w:r>
      <w:r w:rsidR="00D678EE" w:rsidRPr="00834732">
        <w:rPr>
          <w:rFonts w:ascii="Times New Roman" w:hAnsi="Times New Roman" w:cs="Times New Roman"/>
          <w:sz w:val="24"/>
          <w:szCs w:val="24"/>
          <w:lang w:val="lt-LT"/>
        </w:rPr>
        <w:t>)</w:t>
      </w:r>
      <w:r w:rsidR="00FC5D1F" w:rsidRPr="00834732">
        <w:rPr>
          <w:rFonts w:ascii="Times New Roman" w:hAnsi="Times New Roman" w:cs="Times New Roman"/>
          <w:sz w:val="24"/>
          <w:szCs w:val="24"/>
          <w:lang w:val="lt-LT"/>
        </w:rPr>
        <w:t>.</w:t>
      </w:r>
      <w:r w:rsidR="00683FF9" w:rsidRPr="00834732">
        <w:rPr>
          <w:rFonts w:ascii="Times New Roman" w:hAnsi="Times New Roman" w:cs="Times New Roman"/>
          <w:sz w:val="24"/>
          <w:szCs w:val="24"/>
          <w:lang w:val="lt-LT"/>
        </w:rPr>
        <w:t xml:space="preserve"> </w:t>
      </w:r>
      <w:r w:rsidR="00FC5D1F">
        <w:rPr>
          <w:rFonts w:ascii="Times New Roman" w:hAnsi="Times New Roman" w:cs="Times New Roman"/>
          <w:sz w:val="24"/>
          <w:szCs w:val="24"/>
          <w:lang w:val="lt-LT"/>
        </w:rPr>
        <w:t>Pasinaudo</w:t>
      </w:r>
      <w:r w:rsidR="00FF06AA">
        <w:rPr>
          <w:rFonts w:ascii="Times New Roman" w:hAnsi="Times New Roman" w:cs="Times New Roman"/>
          <w:sz w:val="24"/>
          <w:szCs w:val="24"/>
          <w:lang w:val="lt-LT"/>
        </w:rPr>
        <w:t>ję</w:t>
      </w:r>
      <w:r w:rsidR="00FC5D1F">
        <w:rPr>
          <w:rFonts w:ascii="Times New Roman" w:hAnsi="Times New Roman" w:cs="Times New Roman"/>
          <w:sz w:val="24"/>
          <w:szCs w:val="24"/>
          <w:lang w:val="lt-LT"/>
        </w:rPr>
        <w:t xml:space="preserve"> Electronics Workbench programiniu paketu</w:t>
      </w:r>
      <w:r w:rsidR="00512E13">
        <w:rPr>
          <w:rFonts w:ascii="Times New Roman" w:hAnsi="Times New Roman" w:cs="Times New Roman"/>
          <w:sz w:val="24"/>
          <w:szCs w:val="24"/>
          <w:lang w:val="lt-LT"/>
        </w:rPr>
        <w:t xml:space="preserve">, </w:t>
      </w:r>
      <w:r w:rsidR="00105D92" w:rsidRPr="00834732">
        <w:rPr>
          <w:rFonts w:ascii="Times New Roman" w:hAnsi="Times New Roman" w:cs="Times New Roman"/>
          <w:sz w:val="24"/>
          <w:szCs w:val="24"/>
          <w:lang w:val="lt-LT"/>
        </w:rPr>
        <w:t>ra</w:t>
      </w:r>
      <w:r w:rsidR="00E0556A">
        <w:rPr>
          <w:rFonts w:ascii="Times New Roman" w:hAnsi="Times New Roman" w:cs="Times New Roman"/>
          <w:sz w:val="24"/>
          <w:szCs w:val="24"/>
          <w:lang w:val="lt-LT"/>
        </w:rPr>
        <w:t>ndame</w:t>
      </w:r>
      <w:r w:rsidR="00FC5D1F" w:rsidRPr="00834732">
        <w:rPr>
          <w:rFonts w:ascii="Times New Roman" w:hAnsi="Times New Roman" w:cs="Times New Roman"/>
          <w:sz w:val="24"/>
          <w:szCs w:val="24"/>
          <w:lang w:val="lt-LT"/>
        </w:rPr>
        <w:t xml:space="preserve"> srov</w:t>
      </w:r>
      <w:r w:rsidR="00FC5D1F">
        <w:rPr>
          <w:rFonts w:ascii="Times New Roman" w:hAnsi="Times New Roman" w:cs="Times New Roman"/>
          <w:sz w:val="24"/>
          <w:szCs w:val="24"/>
          <w:lang w:val="lt-LT"/>
        </w:rPr>
        <w:t>ę</w:t>
      </w:r>
      <w:r w:rsidR="00D678EE">
        <w:rPr>
          <w:rFonts w:ascii="Times New Roman" w:hAnsi="Times New Roman" w:cs="Times New Roman"/>
          <w:sz w:val="24"/>
          <w:szCs w:val="24"/>
          <w:lang w:val="lt-LT"/>
        </w:rPr>
        <w:t>, tekančią grandinėje,</w:t>
      </w:r>
      <w:r w:rsidR="00512E13">
        <w:rPr>
          <w:rFonts w:ascii="Times New Roman" w:hAnsi="Times New Roman" w:cs="Times New Roman"/>
          <w:sz w:val="24"/>
          <w:szCs w:val="24"/>
          <w:lang w:val="lt-LT"/>
        </w:rPr>
        <w:t xml:space="preserve"> </w:t>
      </w:r>
      <w:r w:rsidR="00105D92">
        <w:rPr>
          <w:rFonts w:ascii="Times New Roman" w:hAnsi="Times New Roman" w:cs="Times New Roman"/>
          <w:sz w:val="24"/>
          <w:szCs w:val="24"/>
          <w:lang w:val="lt-LT"/>
        </w:rPr>
        <w:t>ir palietimo įtampą (</w:t>
      </w:r>
      <w:r w:rsidR="008F1CDF">
        <w:rPr>
          <w:rFonts w:ascii="Times New Roman" w:hAnsi="Times New Roman" w:cs="Times New Roman"/>
          <w:sz w:val="24"/>
          <w:szCs w:val="24"/>
          <w:lang w:val="lt-LT"/>
        </w:rPr>
        <w:t>3.</w:t>
      </w:r>
      <w:r w:rsidR="004F6A5B">
        <w:rPr>
          <w:rFonts w:ascii="Times New Roman" w:hAnsi="Times New Roman" w:cs="Times New Roman"/>
          <w:sz w:val="24"/>
          <w:szCs w:val="24"/>
          <w:lang w:val="lt-LT"/>
        </w:rPr>
        <w:t>9</w:t>
      </w:r>
      <w:r w:rsidR="00105D92" w:rsidRPr="00834732">
        <w:rPr>
          <w:rFonts w:ascii="Times New Roman" w:hAnsi="Times New Roman" w:cs="Times New Roman"/>
          <w:sz w:val="24"/>
          <w:szCs w:val="24"/>
          <w:lang w:val="lt-LT"/>
        </w:rPr>
        <w:t xml:space="preserve"> pav</w:t>
      </w:r>
      <w:r w:rsidR="00105D92">
        <w:rPr>
          <w:rFonts w:ascii="Times New Roman" w:hAnsi="Times New Roman" w:cs="Times New Roman"/>
          <w:sz w:val="24"/>
          <w:szCs w:val="24"/>
          <w:lang w:val="lt-LT"/>
        </w:rPr>
        <w:t>)</w:t>
      </w:r>
      <w:r w:rsidR="00FC5D1F">
        <w:rPr>
          <w:rFonts w:ascii="Times New Roman" w:hAnsi="Times New Roman" w:cs="Times New Roman"/>
          <w:sz w:val="24"/>
          <w:szCs w:val="24"/>
          <w:lang w:val="lt-LT"/>
        </w:rPr>
        <w:t xml:space="preserve">. </w:t>
      </w:r>
    </w:p>
    <w:p w:rsidR="00C03FB1" w:rsidRDefault="00740FF5" w:rsidP="00740FF5">
      <w:pPr>
        <w:spacing w:line="240" w:lineRule="auto"/>
        <w:ind w:left="90"/>
        <w:jc w:val="both"/>
        <w:rPr>
          <w:rFonts w:ascii="Times New Roman" w:hAnsi="Times New Roman" w:cs="Times New Roman"/>
          <w:i/>
          <w:sz w:val="24"/>
          <w:szCs w:val="24"/>
          <w:lang w:val="lt-LT"/>
        </w:rPr>
      </w:pPr>
      <w:r>
        <w:rPr>
          <w:rFonts w:ascii="Times New Roman" w:hAnsi="Times New Roman" w:cs="Times New Roman"/>
          <w:i/>
          <w:noProof/>
          <w:sz w:val="24"/>
          <w:szCs w:val="24"/>
        </w:rPr>
        <w:lastRenderedPageBreak/>
        <w:drawing>
          <wp:inline distT="0" distB="0" distL="0" distR="0">
            <wp:extent cx="5962015" cy="1789320"/>
            <wp:effectExtent l="19050" t="0" r="63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62015" cy="1789320"/>
                    </a:xfrm>
                    <a:prstGeom prst="rect">
                      <a:avLst/>
                    </a:prstGeom>
                    <a:noFill/>
                    <a:ln w="9525">
                      <a:noFill/>
                      <a:miter lim="800000"/>
                      <a:headEnd/>
                      <a:tailEnd/>
                    </a:ln>
                  </pic:spPr>
                </pic:pic>
              </a:graphicData>
            </a:graphic>
          </wp:inline>
        </w:drawing>
      </w:r>
    </w:p>
    <w:p w:rsidR="00105D92" w:rsidRPr="00C03FB1" w:rsidRDefault="00C03FB1" w:rsidP="00D363C2">
      <w:pPr>
        <w:pStyle w:val="Heading7"/>
        <w:numPr>
          <w:ilvl w:val="0"/>
          <w:numId w:val="0"/>
        </w:numPr>
        <w:spacing w:line="360" w:lineRule="auto"/>
        <w:ind w:left="1296"/>
        <w:jc w:val="center"/>
        <w:rPr>
          <w:rFonts w:ascii="Times New Roman" w:hAnsi="Times New Roman" w:cs="Times New Roman"/>
          <w:color w:val="auto"/>
          <w:sz w:val="24"/>
          <w:szCs w:val="24"/>
          <w:lang w:val="lt-LT"/>
        </w:rPr>
      </w:pPr>
      <w:bookmarkStart w:id="134" w:name="_Toc356458771"/>
      <w:bookmarkStart w:id="135" w:name="_Toc356815015"/>
      <w:bookmarkStart w:id="136" w:name="_Toc357416396"/>
      <w:r>
        <w:rPr>
          <w:rFonts w:ascii="Times New Roman" w:hAnsi="Times New Roman" w:cs="Times New Roman"/>
          <w:color w:val="auto"/>
          <w:sz w:val="24"/>
          <w:szCs w:val="24"/>
          <w:lang w:val="lt-LT"/>
        </w:rPr>
        <w:t>3.</w:t>
      </w:r>
      <w:r w:rsidR="004F6A5B">
        <w:rPr>
          <w:rFonts w:ascii="Times New Roman" w:hAnsi="Times New Roman" w:cs="Times New Roman"/>
          <w:color w:val="auto"/>
          <w:sz w:val="24"/>
          <w:szCs w:val="24"/>
          <w:lang w:val="lt-LT"/>
        </w:rPr>
        <w:t>9</w:t>
      </w:r>
      <w:r>
        <w:rPr>
          <w:rFonts w:ascii="Times New Roman" w:hAnsi="Times New Roman" w:cs="Times New Roman"/>
          <w:color w:val="auto"/>
          <w:sz w:val="24"/>
          <w:szCs w:val="24"/>
          <w:lang w:val="lt-LT"/>
        </w:rPr>
        <w:t xml:space="preserve"> </w:t>
      </w:r>
      <w:r w:rsidR="00105D92" w:rsidRPr="00C03FB1">
        <w:rPr>
          <w:rFonts w:ascii="Times New Roman" w:hAnsi="Times New Roman" w:cs="Times New Roman"/>
          <w:color w:val="auto"/>
          <w:sz w:val="24"/>
          <w:szCs w:val="24"/>
          <w:lang w:val="lt-LT"/>
        </w:rPr>
        <w:t xml:space="preserve"> pav. </w:t>
      </w:r>
      <w:bookmarkEnd w:id="134"/>
      <w:bookmarkEnd w:id="135"/>
      <w:r w:rsidR="00D363C2">
        <w:rPr>
          <w:rFonts w:ascii="Times New Roman" w:hAnsi="Times New Roman" w:cs="Times New Roman"/>
          <w:color w:val="auto"/>
          <w:sz w:val="24"/>
          <w:szCs w:val="24"/>
          <w:lang w:val="lt-LT"/>
        </w:rPr>
        <w:t>TT tinklo schema, esant imtuvo gedimui</w:t>
      </w:r>
      <w:bookmarkEnd w:id="136"/>
    </w:p>
    <w:p w:rsidR="004E6A62" w:rsidRDefault="00105D92" w:rsidP="00C03FB1">
      <w:pPr>
        <w:spacing w:after="240" w:line="360" w:lineRule="auto"/>
        <w:ind w:left="90" w:firstLine="450"/>
        <w:jc w:val="both"/>
        <w:rPr>
          <w:rFonts w:ascii="Times New Roman" w:hAnsi="Times New Roman" w:cs="Times New Roman"/>
          <w:sz w:val="24"/>
          <w:szCs w:val="24"/>
          <w:lang w:val="lt-LT"/>
        </w:rPr>
      </w:pPr>
      <w:r>
        <w:rPr>
          <w:rFonts w:ascii="Times New Roman" w:hAnsi="Times New Roman" w:cs="Times New Roman"/>
          <w:sz w:val="24"/>
          <w:szCs w:val="24"/>
          <w:lang w:val="lt-LT"/>
        </w:rPr>
        <w:t>Žmogus</w:t>
      </w:r>
      <w:r w:rsidR="00F67F0B">
        <w:rPr>
          <w:rFonts w:ascii="Times New Roman" w:hAnsi="Times New Roman" w:cs="Times New Roman"/>
          <w:sz w:val="24"/>
          <w:szCs w:val="24"/>
          <w:lang w:val="lt-LT"/>
        </w:rPr>
        <w:t>,</w:t>
      </w:r>
      <w:r>
        <w:rPr>
          <w:rFonts w:ascii="Times New Roman" w:hAnsi="Times New Roman" w:cs="Times New Roman"/>
          <w:sz w:val="24"/>
          <w:szCs w:val="24"/>
          <w:lang w:val="lt-LT"/>
        </w:rPr>
        <w:t xml:space="preserve"> liesdamasis prie </w:t>
      </w:r>
      <w:r w:rsidR="00F67F0B">
        <w:rPr>
          <w:rFonts w:ascii="Times New Roman" w:hAnsi="Times New Roman" w:cs="Times New Roman"/>
          <w:sz w:val="24"/>
          <w:szCs w:val="24"/>
          <w:lang w:val="lt-LT"/>
        </w:rPr>
        <w:t xml:space="preserve">tokio gedimą turinčio įžeminto įrenginio, papuola į labai pavojingą situaciją, nes tokia įtampa yra mirtina. Todėl grandinėje turi būti apsauga nuo </w:t>
      </w:r>
      <w:r w:rsidR="0054534A">
        <w:rPr>
          <w:rFonts w:ascii="Times New Roman" w:hAnsi="Times New Roman" w:cs="Times New Roman"/>
          <w:sz w:val="24"/>
          <w:szCs w:val="24"/>
          <w:lang w:val="lt-LT"/>
        </w:rPr>
        <w:t>viršsrovių</w:t>
      </w:r>
      <w:r w:rsidR="00F67F0B">
        <w:rPr>
          <w:rFonts w:ascii="Times New Roman" w:hAnsi="Times New Roman" w:cs="Times New Roman"/>
          <w:sz w:val="24"/>
          <w:szCs w:val="24"/>
          <w:lang w:val="lt-LT"/>
        </w:rPr>
        <w:t>, kuri</w:t>
      </w:r>
      <w:r w:rsidR="00C37571">
        <w:rPr>
          <w:rFonts w:ascii="Times New Roman" w:hAnsi="Times New Roman" w:cs="Times New Roman"/>
          <w:sz w:val="24"/>
          <w:szCs w:val="24"/>
          <w:lang w:val="lt-LT"/>
        </w:rPr>
        <w:t xml:space="preserve"> užtikrintų patikimą ir greitą</w:t>
      </w:r>
      <w:r w:rsidR="00F67F0B">
        <w:rPr>
          <w:rFonts w:ascii="Times New Roman" w:hAnsi="Times New Roman" w:cs="Times New Roman"/>
          <w:sz w:val="24"/>
          <w:szCs w:val="24"/>
          <w:lang w:val="lt-LT"/>
        </w:rPr>
        <w:t xml:space="preserve"> grandinės nutraukimą. Tam tikslui</w:t>
      </w:r>
      <w:r w:rsidR="001144BB">
        <w:rPr>
          <w:rFonts w:ascii="Times New Roman" w:hAnsi="Times New Roman" w:cs="Times New Roman"/>
          <w:sz w:val="24"/>
          <w:szCs w:val="24"/>
          <w:lang w:val="lt-LT"/>
        </w:rPr>
        <w:t xml:space="preserve">, pagal Elektros įrenginių relinės apsaugos ir automatikos </w:t>
      </w:r>
      <w:r w:rsidR="004E6A62">
        <w:rPr>
          <w:rFonts w:ascii="Times New Roman" w:hAnsi="Times New Roman" w:cs="Times New Roman"/>
          <w:sz w:val="24"/>
          <w:szCs w:val="24"/>
          <w:lang w:val="lt-LT"/>
        </w:rPr>
        <w:t xml:space="preserve">įrengimo taisykles [toliau </w:t>
      </w:r>
      <w:r w:rsidR="001144BB">
        <w:rPr>
          <w:rFonts w:ascii="Times New Roman" w:hAnsi="Times New Roman" w:cs="Times New Roman"/>
          <w:sz w:val="24"/>
          <w:szCs w:val="24"/>
          <w:lang w:val="lt-LT"/>
        </w:rPr>
        <w:t>EĮRAAĮT</w:t>
      </w:r>
      <w:r w:rsidR="004E6A62">
        <w:rPr>
          <w:rFonts w:ascii="Times New Roman" w:hAnsi="Times New Roman" w:cs="Times New Roman"/>
          <w:sz w:val="24"/>
          <w:szCs w:val="24"/>
          <w:lang w:val="lt-LT"/>
        </w:rPr>
        <w:t>]</w:t>
      </w:r>
      <w:r w:rsidR="001144BB">
        <w:rPr>
          <w:rFonts w:ascii="Times New Roman" w:hAnsi="Times New Roman" w:cs="Times New Roman"/>
          <w:sz w:val="24"/>
          <w:szCs w:val="24"/>
          <w:lang w:val="lt-LT"/>
        </w:rPr>
        <w:t xml:space="preserve"> </w:t>
      </w:r>
      <w:r w:rsidR="0011761E">
        <w:rPr>
          <w:rFonts w:ascii="Times New Roman" w:hAnsi="Times New Roman" w:cs="Times New Roman"/>
          <w:sz w:val="24"/>
          <w:szCs w:val="24"/>
          <w:lang w:val="lt-LT"/>
        </w:rPr>
        <w:t xml:space="preserve">14 ir </w:t>
      </w:r>
      <w:r w:rsidR="001144BB">
        <w:rPr>
          <w:rFonts w:ascii="Times New Roman" w:hAnsi="Times New Roman" w:cs="Times New Roman"/>
          <w:sz w:val="24"/>
          <w:szCs w:val="24"/>
          <w:lang w:val="lt-LT"/>
        </w:rPr>
        <w:t xml:space="preserve">15.1 punktą  turi būti </w:t>
      </w:r>
      <w:r w:rsidR="00F67F0B">
        <w:rPr>
          <w:rFonts w:ascii="Times New Roman" w:hAnsi="Times New Roman" w:cs="Times New Roman"/>
          <w:sz w:val="24"/>
          <w:szCs w:val="24"/>
          <w:lang w:val="lt-LT"/>
        </w:rPr>
        <w:t xml:space="preserve"> parenkam</w:t>
      </w:r>
      <w:r w:rsidR="000E3E4E">
        <w:rPr>
          <w:rFonts w:ascii="Times New Roman" w:hAnsi="Times New Roman" w:cs="Times New Roman"/>
          <w:sz w:val="24"/>
          <w:szCs w:val="24"/>
          <w:lang w:val="lt-LT"/>
        </w:rPr>
        <w:t>as</w:t>
      </w:r>
      <w:r w:rsidR="004004DB">
        <w:rPr>
          <w:rFonts w:ascii="Times New Roman" w:hAnsi="Times New Roman" w:cs="Times New Roman"/>
          <w:sz w:val="24"/>
          <w:szCs w:val="24"/>
          <w:lang w:val="lt-LT"/>
        </w:rPr>
        <w:t xml:space="preserve"> gG (gL) klasės</w:t>
      </w:r>
      <w:r w:rsidR="000E3E4E">
        <w:rPr>
          <w:rFonts w:ascii="Times New Roman" w:hAnsi="Times New Roman" w:cs="Times New Roman"/>
          <w:sz w:val="24"/>
          <w:szCs w:val="24"/>
          <w:lang w:val="lt-LT"/>
        </w:rPr>
        <w:t xml:space="preserve"> saugiklis, kur tirpuko nominali</w:t>
      </w:r>
      <w:r w:rsidR="001144BB">
        <w:rPr>
          <w:rFonts w:ascii="Times New Roman" w:hAnsi="Times New Roman" w:cs="Times New Roman"/>
          <w:sz w:val="24"/>
          <w:szCs w:val="24"/>
          <w:lang w:val="lt-LT"/>
        </w:rPr>
        <w:t xml:space="preserve"> srovė </w:t>
      </w:r>
      <w:r w:rsidR="004E6A62">
        <w:rPr>
          <w:rFonts w:ascii="Times New Roman" w:hAnsi="Times New Roman" w:cs="Times New Roman"/>
          <w:sz w:val="24"/>
          <w:szCs w:val="24"/>
          <w:lang w:val="lt-LT"/>
        </w:rPr>
        <w:t>turi tenkinti sąlygą:</w:t>
      </w:r>
    </w:p>
    <w:p w:rsidR="00105D92" w:rsidRDefault="00B51DD1" w:rsidP="00B51DD1">
      <w:pPr>
        <w:spacing w:after="0" w:line="360" w:lineRule="auto"/>
        <w:ind w:left="90" w:firstLine="450"/>
        <w:jc w:val="both"/>
        <w:rPr>
          <w:rFonts w:ascii="Times New Roman" w:hAnsi="Times New Roman" w:cs="Times New Roman"/>
          <w:sz w:val="24"/>
          <w:szCs w:val="24"/>
          <w:lang w:val="lt-LT"/>
        </w:rPr>
      </w:pPr>
      <w:r>
        <w:rPr>
          <w:rFonts w:ascii="Times New Roman" w:eastAsiaTheme="minorEastAsia" w:hAnsi="Times New Roman" w:cs="Times New Roman"/>
          <w:sz w:val="28"/>
          <w:szCs w:val="28"/>
          <w:lang w:val="lt-LT"/>
        </w:rPr>
        <w:tab/>
      </w:r>
      <w:r>
        <w:rPr>
          <w:rFonts w:ascii="Times New Roman" w:eastAsiaTheme="minorEastAsia" w:hAnsi="Times New Roman" w:cs="Times New Roman"/>
          <w:sz w:val="28"/>
          <w:szCs w:val="28"/>
          <w:lang w:val="lt-LT"/>
        </w:rPr>
        <w:tab/>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SN</m:t>
            </m:r>
          </m:sub>
        </m:sSub>
        <m:r>
          <m:rPr>
            <m:sty m:val="p"/>
          </m:rPr>
          <w:rPr>
            <w:rFonts w:ascii="Cambria Math" w:eastAsiaTheme="minorEastAsia" w:hAnsi="Cambria Math" w:cs="Times New Roman"/>
            <w:sz w:val="24"/>
            <w:szCs w:val="24"/>
            <w:lang w:val="lt-LT"/>
          </w:rPr>
          <m:t>≤</m:t>
        </m:r>
      </m:oMath>
      <w:r w:rsidRPr="00B51DD1">
        <w:rPr>
          <w:rFonts w:ascii="Times New Roman" w:hAnsi="Times New Roman" w:cs="Times New Roman"/>
          <w:sz w:val="24"/>
          <w:szCs w:val="24"/>
          <w:lang w:val="lt-LT"/>
        </w:rPr>
        <w:tab/>
      </w:r>
      <m:oMath>
        <m:f>
          <m:fPr>
            <m:ctrlPr>
              <w:rPr>
                <w:rFonts w:ascii="Cambria Math" w:hAnsi="Times New Roman" w:cs="Times New Roman"/>
                <w:sz w:val="28"/>
                <w:szCs w:val="28"/>
                <w:lang w:val="lt-LT"/>
              </w:rPr>
            </m:ctrlPr>
          </m:fPr>
          <m:num>
            <m:sSub>
              <m:sSubPr>
                <m:ctrlPr>
                  <w:rPr>
                    <w:rFonts w:ascii="Cambria Math" w:hAnsi="Times New Roman" w:cs="Times New Roman"/>
                    <w:sz w:val="28"/>
                    <w:szCs w:val="28"/>
                    <w:lang w:val="lt-LT"/>
                  </w:rPr>
                </m:ctrlPr>
              </m:sSubPr>
              <m:e>
                <m:r>
                  <m:rPr>
                    <m:sty m:val="p"/>
                  </m:rPr>
                  <w:rPr>
                    <w:rFonts w:ascii="Cambria Math" w:hAnsi="Times New Roman" w:cs="Times New Roman"/>
                    <w:sz w:val="28"/>
                    <w:szCs w:val="28"/>
                    <w:lang w:val="lt-LT"/>
                  </w:rPr>
                  <m:t>I</m:t>
                </m:r>
              </m:e>
              <m:sub>
                <m:r>
                  <m:rPr>
                    <m:sty m:val="p"/>
                  </m:rPr>
                  <w:rPr>
                    <w:rFonts w:ascii="Cambria Math" w:hAnsi="Times New Roman" w:cs="Times New Roman"/>
                    <w:sz w:val="28"/>
                    <w:szCs w:val="28"/>
                    <w:lang w:val="lt-LT"/>
                  </w:rPr>
                  <m:t>leist.</m:t>
                </m:r>
              </m:sub>
            </m:sSub>
          </m:num>
          <m:den>
            <m:r>
              <m:rPr>
                <m:sty m:val="p"/>
              </m:rPr>
              <w:rPr>
                <w:rFonts w:ascii="Cambria Math" w:hAnsi="Times New Roman" w:cs="Times New Roman"/>
                <w:sz w:val="28"/>
                <w:szCs w:val="28"/>
                <w:lang w:val="lt-LT"/>
              </w:rPr>
              <m:t>3</m:t>
            </m:r>
          </m:den>
        </m:f>
        <m:r>
          <w:rPr>
            <w:rFonts w:ascii="Cambria Math" w:hAnsi="Times New Roman" w:cs="Times New Roman"/>
            <w:sz w:val="28"/>
            <w:szCs w:val="28"/>
            <w:lang w:val="lt-LT"/>
          </w:rPr>
          <m:t xml:space="preserve">= </m:t>
        </m:r>
        <m:f>
          <m:fPr>
            <m:ctrlPr>
              <w:rPr>
                <w:rFonts w:ascii="Cambria Math" w:hAnsi="Times New Roman" w:cs="Times New Roman"/>
                <w:sz w:val="28"/>
                <w:szCs w:val="28"/>
                <w:lang w:val="lt-LT"/>
              </w:rPr>
            </m:ctrlPr>
          </m:fPr>
          <m:num>
            <m:sSub>
              <m:sSubPr>
                <m:ctrlPr>
                  <w:rPr>
                    <w:rFonts w:ascii="Cambria Math" w:hAnsi="Times New Roman" w:cs="Times New Roman"/>
                    <w:sz w:val="28"/>
                    <w:szCs w:val="28"/>
                    <w:lang w:val="lt-LT"/>
                  </w:rPr>
                </m:ctrlPr>
              </m:sSubPr>
              <m:e>
                <m:r>
                  <m:rPr>
                    <m:sty m:val="p"/>
                  </m:rPr>
                  <w:rPr>
                    <w:rFonts w:ascii="Cambria Math" w:hAnsi="Times New Roman" w:cs="Times New Roman"/>
                    <w:sz w:val="28"/>
                    <w:szCs w:val="28"/>
                    <w:lang w:val="lt-LT"/>
                  </w:rPr>
                  <m:t>I</m:t>
                </m:r>
              </m:e>
              <m:sub>
                <m:r>
                  <m:rPr>
                    <m:sty m:val="p"/>
                  </m:rPr>
                  <w:rPr>
                    <w:rFonts w:ascii="Cambria Math" w:hAnsi="Times New Roman" w:cs="Times New Roman"/>
                    <w:sz w:val="28"/>
                    <w:szCs w:val="28"/>
                    <w:lang w:val="lt-LT"/>
                  </w:rPr>
                  <m:t>gedimo</m:t>
                </m:r>
              </m:sub>
            </m:sSub>
          </m:num>
          <m:den>
            <m:r>
              <m:rPr>
                <m:sty m:val="p"/>
              </m:rPr>
              <w:rPr>
                <w:rFonts w:ascii="Cambria Math" w:hAnsi="Times New Roman" w:cs="Times New Roman"/>
                <w:sz w:val="28"/>
                <w:szCs w:val="28"/>
                <w:lang w:val="lt-LT"/>
              </w:rPr>
              <m:t>3</m:t>
            </m:r>
          </m:den>
        </m:f>
        <m:r>
          <m:rPr>
            <m:sty m:val="p"/>
          </m:rPr>
          <w:rPr>
            <w:rFonts w:ascii="Cambria Math" w:hAnsi="Times New Roman" w:cs="Times New Roman"/>
            <w:sz w:val="28"/>
            <w:szCs w:val="28"/>
            <w:lang w:val="lt-LT"/>
          </w:rPr>
          <m:t xml:space="preserve">= </m:t>
        </m:r>
        <m:f>
          <m:fPr>
            <m:ctrlPr>
              <w:rPr>
                <w:rFonts w:ascii="Cambria Math" w:hAnsi="Times New Roman" w:cs="Times New Roman"/>
                <w:sz w:val="28"/>
                <w:szCs w:val="28"/>
                <w:lang w:val="lt-LT"/>
              </w:rPr>
            </m:ctrlPr>
          </m:fPr>
          <m:num>
            <m:r>
              <m:rPr>
                <m:sty m:val="p"/>
              </m:rPr>
              <w:rPr>
                <w:rFonts w:ascii="Cambria Math" w:hAnsi="Times New Roman" w:cs="Times New Roman"/>
                <w:sz w:val="28"/>
                <w:szCs w:val="28"/>
                <w:lang w:val="lt-LT"/>
              </w:rPr>
              <m:t>13,5</m:t>
            </m:r>
          </m:num>
          <m:den>
            <m:r>
              <m:rPr>
                <m:sty m:val="p"/>
              </m:rPr>
              <w:rPr>
                <w:rFonts w:ascii="Cambria Math" w:hAnsi="Times New Roman" w:cs="Times New Roman"/>
                <w:sz w:val="28"/>
                <w:szCs w:val="28"/>
                <w:lang w:val="lt-LT"/>
              </w:rPr>
              <m:t>3</m:t>
            </m:r>
          </m:den>
        </m:f>
        <m:r>
          <w:rPr>
            <w:rFonts w:ascii="Cambria Math" w:hAnsi="Times New Roman" w:cs="Times New Roman"/>
            <w:sz w:val="28"/>
            <w:szCs w:val="28"/>
            <w:lang w:val="lt-LT"/>
          </w:rPr>
          <m:t>=</m:t>
        </m:r>
        <m:r>
          <w:rPr>
            <w:rFonts w:ascii="Cambria Math" w:hAnsi="Times New Roman" w:cs="Times New Roman"/>
            <w:sz w:val="24"/>
            <w:szCs w:val="24"/>
            <w:lang w:val="lt-LT"/>
          </w:rPr>
          <m:t>4,5 A</m:t>
        </m:r>
      </m:oMath>
      <w:r>
        <w:rPr>
          <w:rFonts w:ascii="Times New Roman" w:hAnsi="Times New Roman" w:cs="Times New Roman"/>
          <w:sz w:val="24"/>
          <w:szCs w:val="24"/>
          <w:lang w:val="lt-LT"/>
        </w:rPr>
        <w:tab/>
      </w:r>
      <w:r>
        <w:rPr>
          <w:rFonts w:ascii="Times New Roman" w:hAnsi="Times New Roman" w:cs="Times New Roman"/>
          <w:sz w:val="24"/>
          <w:szCs w:val="24"/>
          <w:lang w:val="lt-LT"/>
        </w:rPr>
        <w:tab/>
      </w:r>
      <w:r>
        <w:rPr>
          <w:rFonts w:ascii="Times New Roman" w:hAnsi="Times New Roman" w:cs="Times New Roman"/>
          <w:sz w:val="24"/>
          <w:szCs w:val="24"/>
          <w:lang w:val="lt-LT"/>
        </w:rPr>
        <w:tab/>
      </w:r>
      <w:r>
        <w:rPr>
          <w:rFonts w:ascii="Times New Roman" w:hAnsi="Times New Roman" w:cs="Times New Roman"/>
          <w:sz w:val="24"/>
          <w:szCs w:val="24"/>
          <w:lang w:val="lt-LT"/>
        </w:rPr>
        <w:tab/>
      </w:r>
      <w:r w:rsidR="008F1CDF">
        <w:rPr>
          <w:rFonts w:ascii="Times New Roman" w:hAnsi="Times New Roman" w:cs="Times New Roman"/>
          <w:sz w:val="24"/>
          <w:szCs w:val="24"/>
          <w:lang w:val="lt-LT"/>
        </w:rPr>
        <w:tab/>
      </w:r>
      <w:r>
        <w:rPr>
          <w:rFonts w:ascii="Times New Roman" w:hAnsi="Times New Roman" w:cs="Times New Roman"/>
          <w:sz w:val="24"/>
          <w:szCs w:val="24"/>
          <w:lang w:val="lt-LT"/>
        </w:rPr>
        <w:t>(</w:t>
      </w:r>
      <w:r w:rsidR="008F1CDF">
        <w:rPr>
          <w:rFonts w:ascii="Times New Roman" w:hAnsi="Times New Roman" w:cs="Times New Roman"/>
          <w:sz w:val="24"/>
          <w:szCs w:val="24"/>
          <w:lang w:val="lt-LT"/>
        </w:rPr>
        <w:t>3.</w:t>
      </w:r>
      <w:r w:rsidR="00CF5638">
        <w:rPr>
          <w:rFonts w:ascii="Times New Roman" w:hAnsi="Times New Roman" w:cs="Times New Roman"/>
          <w:sz w:val="24"/>
          <w:szCs w:val="24"/>
          <w:lang w:val="lt-LT"/>
        </w:rPr>
        <w:t>9</w:t>
      </w:r>
      <w:r>
        <w:rPr>
          <w:rFonts w:ascii="Times New Roman" w:hAnsi="Times New Roman" w:cs="Times New Roman"/>
          <w:sz w:val="24"/>
          <w:szCs w:val="24"/>
          <w:lang w:val="lt-LT"/>
        </w:rPr>
        <w:t>)</w:t>
      </w:r>
    </w:p>
    <w:p w:rsidR="00B51DD1" w:rsidRDefault="00B51DD1" w:rsidP="0011761E">
      <w:pPr>
        <w:spacing w:after="0" w:line="360" w:lineRule="auto"/>
        <w:ind w:left="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lang w:val="lt-LT"/>
        </w:rPr>
        <w:t>Čia</w:t>
      </w:r>
      <w:r w:rsidRPr="00B51DD1">
        <w:rPr>
          <w:rFonts w:ascii="Times New Roman" w:hAnsi="Times New Roman" w:cs="Times New Roman"/>
          <w:sz w:val="24"/>
          <w:szCs w:val="24"/>
          <w:lang w:val="lt-LT"/>
        </w:rPr>
        <w:t xml:space="preserve">: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SN</m:t>
            </m:r>
          </m:sub>
        </m:sSub>
      </m:oMath>
      <w:r w:rsidR="0011761E">
        <w:rPr>
          <w:rFonts w:ascii="Times New Roman" w:eastAsiaTheme="minorEastAsia" w:hAnsi="Times New Roman" w:cs="Times New Roman"/>
          <w:sz w:val="24"/>
          <w:szCs w:val="24"/>
          <w:lang w:val="lt-LT"/>
        </w:rPr>
        <w:t xml:space="preserve"> - </w:t>
      </w:r>
      <w:r w:rsidR="0011761E">
        <w:rPr>
          <w:rFonts w:ascii="Times New Roman" w:hAnsi="Times New Roman" w:cs="Times New Roman"/>
          <w:color w:val="000000"/>
          <w:sz w:val="24"/>
          <w:szCs w:val="24"/>
          <w:shd w:val="clear" w:color="auto" w:fill="FFFFFF"/>
        </w:rPr>
        <w:t>saugiklio lyduko vardinė</w:t>
      </w:r>
      <w:r w:rsidR="0011761E" w:rsidRPr="00B51DD1">
        <w:rPr>
          <w:rFonts w:ascii="Times New Roman" w:hAnsi="Times New Roman" w:cs="Times New Roman"/>
          <w:color w:val="000000"/>
          <w:sz w:val="24"/>
          <w:szCs w:val="24"/>
          <w:shd w:val="clear" w:color="auto" w:fill="FFFFFF"/>
        </w:rPr>
        <w:t xml:space="preserve"> srovė</w:t>
      </w:r>
      <w:r w:rsidR="0011761E">
        <w:rPr>
          <w:rFonts w:ascii="Times New Roman" w:hAnsi="Times New Roman" w:cs="Times New Roman"/>
          <w:color w:val="000000"/>
          <w:sz w:val="24"/>
          <w:szCs w:val="24"/>
          <w:shd w:val="clear" w:color="auto" w:fill="FFFFFF"/>
        </w:rPr>
        <w:t>, A</w:t>
      </w:r>
      <w:r w:rsidR="00D777FD">
        <w:rPr>
          <w:rFonts w:ascii="Times New Roman" w:hAnsi="Times New Roman" w:cs="Times New Roman"/>
          <w:color w:val="000000"/>
          <w:sz w:val="24"/>
          <w:szCs w:val="24"/>
          <w:shd w:val="clear" w:color="auto" w:fill="FFFFFF"/>
        </w:rPr>
        <w:t>;</w:t>
      </w:r>
    </w:p>
    <w:p w:rsidR="00B51DD1" w:rsidRDefault="006D18C5" w:rsidP="00B51DD1">
      <w:pPr>
        <w:spacing w:after="0" w:line="360" w:lineRule="auto"/>
        <w:ind w:left="993"/>
        <w:jc w:val="both"/>
        <w:rPr>
          <w:rFonts w:ascii="Times New Roman" w:hAnsi="Times New Roman" w:cs="Times New Roman"/>
          <w:color w:val="000000"/>
          <w:sz w:val="24"/>
          <w:szCs w:val="24"/>
          <w:shd w:val="clear" w:color="auto" w:fill="FFFFFF"/>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leist.</m:t>
            </m:r>
          </m:sub>
        </m:sSub>
      </m:oMath>
      <w:r w:rsidR="0011761E">
        <w:rPr>
          <w:rFonts w:ascii="Times New Roman" w:eastAsiaTheme="minorEastAsia" w:hAnsi="Times New Roman" w:cs="Times New Roman"/>
          <w:sz w:val="24"/>
          <w:szCs w:val="24"/>
          <w:lang w:val="lt-LT"/>
        </w:rPr>
        <w:t xml:space="preserve"> - </w:t>
      </w:r>
      <w:r w:rsidR="0011761E">
        <w:rPr>
          <w:rFonts w:ascii="Times New Roman" w:hAnsi="Times New Roman" w:cs="Times New Roman"/>
          <w:color w:val="000000"/>
          <w:sz w:val="24"/>
          <w:szCs w:val="24"/>
          <w:shd w:val="clear" w:color="auto" w:fill="FFFFFF"/>
        </w:rPr>
        <w:t>laidininko ilgalaikė</w:t>
      </w:r>
      <w:r w:rsidR="0011761E" w:rsidRPr="00B51DD1">
        <w:rPr>
          <w:rFonts w:ascii="Times New Roman" w:hAnsi="Times New Roman" w:cs="Times New Roman"/>
          <w:color w:val="000000"/>
          <w:sz w:val="24"/>
          <w:szCs w:val="24"/>
          <w:shd w:val="clear" w:color="auto" w:fill="FFFFFF"/>
        </w:rPr>
        <w:t xml:space="preserve"> leistino</w:t>
      </w:r>
      <w:r w:rsidR="0011761E">
        <w:rPr>
          <w:rFonts w:ascii="Times New Roman" w:hAnsi="Times New Roman" w:cs="Times New Roman"/>
          <w:color w:val="000000"/>
          <w:sz w:val="24"/>
          <w:szCs w:val="24"/>
          <w:shd w:val="clear" w:color="auto" w:fill="FFFFFF"/>
        </w:rPr>
        <w:t>ji</w:t>
      </w:r>
      <w:r w:rsidR="0011761E" w:rsidRPr="00B51DD1">
        <w:rPr>
          <w:rFonts w:ascii="Times New Roman" w:hAnsi="Times New Roman" w:cs="Times New Roman"/>
          <w:color w:val="000000"/>
          <w:sz w:val="24"/>
          <w:szCs w:val="24"/>
          <w:shd w:val="clear" w:color="auto" w:fill="FFFFFF"/>
        </w:rPr>
        <w:t xml:space="preserve"> srovė</w:t>
      </w:r>
      <w:r w:rsidR="0011761E">
        <w:rPr>
          <w:rFonts w:ascii="Times New Roman" w:hAnsi="Times New Roman" w:cs="Times New Roman"/>
          <w:color w:val="000000"/>
          <w:sz w:val="24"/>
          <w:szCs w:val="24"/>
          <w:shd w:val="clear" w:color="auto" w:fill="FFFFFF"/>
        </w:rPr>
        <w:t>, A;</w:t>
      </w:r>
    </w:p>
    <w:p w:rsidR="00B51DD1" w:rsidRDefault="006D18C5" w:rsidP="00B51DD1">
      <w:pPr>
        <w:spacing w:after="0" w:line="360" w:lineRule="auto"/>
        <w:ind w:left="993"/>
        <w:jc w:val="both"/>
        <w:rPr>
          <w:rFonts w:ascii="Times New Roman" w:hAnsi="Times New Roman" w:cs="Times New Roman"/>
          <w:color w:val="000000"/>
          <w:sz w:val="24"/>
          <w:szCs w:val="24"/>
          <w:shd w:val="clear" w:color="auto" w:fill="FFFFFF"/>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gedimo</m:t>
            </m:r>
          </m:sub>
        </m:sSub>
      </m:oMath>
      <w:r w:rsidR="0011761E">
        <w:rPr>
          <w:rFonts w:ascii="Times New Roman" w:eastAsiaTheme="minorEastAsia" w:hAnsi="Times New Roman" w:cs="Times New Roman"/>
          <w:sz w:val="24"/>
          <w:szCs w:val="24"/>
          <w:lang w:val="lt-LT"/>
        </w:rPr>
        <w:t xml:space="preserve"> - </w:t>
      </w:r>
      <w:r w:rsidR="0054534A">
        <w:rPr>
          <w:rFonts w:ascii="Times New Roman" w:eastAsiaTheme="minorEastAsia" w:hAnsi="Times New Roman" w:cs="Times New Roman"/>
          <w:sz w:val="24"/>
          <w:szCs w:val="24"/>
          <w:lang w:val="lt-LT"/>
        </w:rPr>
        <w:t>gedimo</w:t>
      </w:r>
      <w:r w:rsidR="00D777FD">
        <w:rPr>
          <w:rFonts w:ascii="Times New Roman" w:eastAsiaTheme="minorEastAsia" w:hAnsi="Times New Roman" w:cs="Times New Roman"/>
          <w:sz w:val="24"/>
          <w:szCs w:val="24"/>
          <w:lang w:val="lt-LT"/>
        </w:rPr>
        <w:t xml:space="preserve"> srovė, A.</w:t>
      </w:r>
    </w:p>
    <w:p w:rsidR="00B51DD1" w:rsidRPr="00D777FD" w:rsidRDefault="00D777FD" w:rsidP="00D777FD">
      <w:pPr>
        <w:spacing w:after="0" w:line="360" w:lineRule="auto"/>
        <w:ind w:left="567"/>
        <w:jc w:val="both"/>
        <w:rPr>
          <w:rFonts w:ascii="Times New Roman" w:hAnsi="Times New Roman" w:cs="Times New Roman"/>
          <w:i/>
          <w:sz w:val="24"/>
          <w:szCs w:val="24"/>
        </w:rPr>
      </w:pPr>
      <w:r>
        <w:rPr>
          <w:rFonts w:ascii="Times New Roman" w:hAnsi="Times New Roman" w:cs="Times New Roman"/>
          <w:sz w:val="24"/>
          <w:szCs w:val="24"/>
          <w:lang w:val="lt-LT"/>
        </w:rPr>
        <w:t xml:space="preserve">Artimiausias standartinis saugiklis gali būti parinktas </w:t>
      </w:r>
      <m:oMath>
        <m:sSub>
          <m:sSubPr>
            <m:ctrlPr>
              <w:rPr>
                <w:rFonts w:ascii="Cambria Math" w:hAnsi="Times New Roman" w:cs="Times New Roman"/>
                <w:sz w:val="24"/>
                <w:szCs w:val="24"/>
                <w:lang w:val="lt-LT"/>
              </w:rPr>
            </m:ctrlPr>
          </m:sSubPr>
          <m:e>
            <m:r>
              <m:rPr>
                <m:sty m:val="p"/>
              </m:rPr>
              <w:rPr>
                <w:rFonts w:ascii="Cambria Math" w:hAnsi="Times New Roman" w:cs="Times New Roman"/>
                <w:sz w:val="24"/>
                <w:szCs w:val="24"/>
                <w:lang w:val="lt-LT"/>
              </w:rPr>
              <m:t>I</m:t>
            </m:r>
          </m:e>
          <m:sub>
            <m:r>
              <m:rPr>
                <m:sty m:val="p"/>
              </m:rPr>
              <w:rPr>
                <w:rFonts w:ascii="Cambria Math" w:hAnsi="Times New Roman" w:cs="Times New Roman"/>
                <w:sz w:val="24"/>
                <w:szCs w:val="24"/>
                <w:lang w:val="lt-LT"/>
              </w:rPr>
              <m:t>SN</m:t>
            </m:r>
          </m:sub>
        </m:sSub>
        <m:r>
          <w:rPr>
            <w:rFonts w:ascii="Cambria Math" w:hAnsi="Times New Roman" w:cs="Times New Roman"/>
            <w:sz w:val="24"/>
            <w:szCs w:val="24"/>
          </w:rPr>
          <m:t>=4 A.</m:t>
        </m:r>
      </m:oMath>
    </w:p>
    <w:p w:rsidR="0036571B" w:rsidRDefault="0036571B" w:rsidP="00A54972">
      <w:pPr>
        <w:spacing w:after="0" w:line="360" w:lineRule="auto"/>
        <w:ind w:left="90" w:firstLine="450"/>
        <w:jc w:val="both"/>
        <w:rPr>
          <w:rFonts w:ascii="Times New Roman" w:hAnsi="Times New Roman" w:cs="Times New Roman"/>
          <w:sz w:val="24"/>
          <w:szCs w:val="24"/>
          <w:lang w:val="lt-LT"/>
        </w:rPr>
      </w:pPr>
      <w:r>
        <w:rPr>
          <w:rFonts w:ascii="Times New Roman" w:hAnsi="Times New Roman" w:cs="Times New Roman"/>
          <w:sz w:val="24"/>
          <w:szCs w:val="24"/>
        </w:rPr>
        <w:t>Skai</w:t>
      </w:r>
      <w:r>
        <w:rPr>
          <w:rFonts w:ascii="Times New Roman" w:hAnsi="Times New Roman" w:cs="Times New Roman"/>
          <w:sz w:val="24"/>
          <w:szCs w:val="24"/>
          <w:lang w:val="lt-LT"/>
        </w:rPr>
        <w:t xml:space="preserve">čiavimus atliekame papildomai penkiems skirtingiems </w:t>
      </w:r>
      <w:r w:rsidR="00FF06AA">
        <w:rPr>
          <w:rFonts w:ascii="Times New Roman" w:hAnsi="Times New Roman" w:cs="Times New Roman"/>
          <w:sz w:val="24"/>
          <w:szCs w:val="24"/>
          <w:lang w:val="lt-LT"/>
        </w:rPr>
        <w:t>variantams</w:t>
      </w:r>
      <w:r>
        <w:rPr>
          <w:rFonts w:ascii="Times New Roman" w:hAnsi="Times New Roman" w:cs="Times New Roman"/>
          <w:sz w:val="24"/>
          <w:szCs w:val="24"/>
          <w:lang w:val="lt-LT"/>
        </w:rPr>
        <w:t xml:space="preserve"> ir rezultatus surašome į </w:t>
      </w:r>
      <w:r w:rsidR="00512E13">
        <w:rPr>
          <w:rFonts w:ascii="Times New Roman" w:hAnsi="Times New Roman" w:cs="Times New Roman"/>
          <w:sz w:val="24"/>
          <w:szCs w:val="24"/>
          <w:lang w:val="lt-LT"/>
        </w:rPr>
        <w:t>3.11 lentelę.</w:t>
      </w:r>
    </w:p>
    <w:p w:rsidR="007D68B4" w:rsidRPr="007D68B4" w:rsidRDefault="007D68B4" w:rsidP="007D68B4">
      <w:pPr>
        <w:pStyle w:val="Heading8"/>
        <w:numPr>
          <w:ilvl w:val="0"/>
          <w:numId w:val="0"/>
        </w:numPr>
        <w:jc w:val="left"/>
        <w:rPr>
          <w:lang w:val="lt-LT"/>
        </w:rPr>
      </w:pPr>
      <w:bookmarkStart w:id="137" w:name="_Toc357416352"/>
      <w:r>
        <w:rPr>
          <w:b w:val="0"/>
          <w:i/>
        </w:rPr>
        <w:t>3.</w:t>
      </w:r>
      <w:r w:rsidR="004F6A5B">
        <w:rPr>
          <w:b w:val="0"/>
          <w:i/>
        </w:rPr>
        <w:t>11</w:t>
      </w:r>
      <w:r w:rsidRPr="007D68B4">
        <w:rPr>
          <w:b w:val="0"/>
          <w:i/>
        </w:rPr>
        <w:t xml:space="preserve"> lentel</w:t>
      </w:r>
      <w:r w:rsidRPr="007D68B4">
        <w:rPr>
          <w:b w:val="0"/>
          <w:i/>
          <w:lang w:val="lt-LT"/>
        </w:rPr>
        <w:t>ė</w:t>
      </w:r>
      <w:r w:rsidR="00064FE6">
        <w:rPr>
          <w:b w:val="0"/>
          <w:i/>
          <w:lang w:val="lt-LT"/>
        </w:rPr>
        <w:t xml:space="preserve">. </w:t>
      </w:r>
      <w:r>
        <w:rPr>
          <w:lang w:val="lt-LT"/>
        </w:rPr>
        <w:t>TT sistemos pavojingumo tyrimo rezultatai</w:t>
      </w:r>
      <w:bookmarkEnd w:id="137"/>
    </w:p>
    <w:tbl>
      <w:tblPr>
        <w:tblStyle w:val="TableGrid"/>
        <w:tblpPr w:leftFromText="180" w:rightFromText="180" w:vertAnchor="text" w:horzAnchor="page" w:tblpX="1984" w:tblpY="434"/>
        <w:tblW w:w="9090" w:type="dxa"/>
        <w:tblLayout w:type="fixed"/>
        <w:tblLook w:val="04A0"/>
      </w:tblPr>
      <w:tblGrid>
        <w:gridCol w:w="506"/>
        <w:gridCol w:w="884"/>
        <w:gridCol w:w="708"/>
        <w:gridCol w:w="709"/>
        <w:gridCol w:w="709"/>
        <w:gridCol w:w="1148"/>
        <w:gridCol w:w="919"/>
        <w:gridCol w:w="756"/>
        <w:gridCol w:w="793"/>
        <w:gridCol w:w="1958"/>
      </w:tblGrid>
      <w:tr w:rsidR="001F3A0E" w:rsidTr="001F3A0E">
        <w:tc>
          <w:tcPr>
            <w:tcW w:w="506" w:type="dxa"/>
          </w:tcPr>
          <w:p w:rsidR="001F3A0E" w:rsidRPr="00680D17" w:rsidRDefault="001F3A0E" w:rsidP="001F3A0E">
            <w:pPr>
              <w:rPr>
                <w:rFonts w:ascii="Times New Roman" w:hAnsi="Times New Roman" w:cs="Times New Roman"/>
                <w:b/>
                <w:sz w:val="24"/>
                <w:szCs w:val="24"/>
                <w:lang w:val="lt-LT"/>
              </w:rPr>
            </w:pPr>
          </w:p>
        </w:tc>
        <w:tc>
          <w:tcPr>
            <w:tcW w:w="884"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R</w:t>
            </w:r>
            <w:r w:rsidRPr="00680D17">
              <w:rPr>
                <w:rFonts w:ascii="Times New Roman" w:hAnsi="Times New Roman" w:cs="Times New Roman"/>
                <w:b/>
                <w:sz w:val="24"/>
                <w:szCs w:val="24"/>
                <w:vertAlign w:val="subscript"/>
                <w:lang w:val="lt-LT"/>
              </w:rPr>
              <w:t>d.</w:t>
            </w:r>
            <w:r w:rsidRPr="00680D17">
              <w:rPr>
                <w:rFonts w:ascii="Times New Roman" w:hAnsi="Times New Roman" w:cs="Times New Roman"/>
                <w:b/>
                <w:sz w:val="24"/>
                <w:szCs w:val="24"/>
                <w:lang w:val="lt-LT"/>
              </w:rPr>
              <w:t>, Ω</w:t>
            </w:r>
          </w:p>
        </w:tc>
        <w:tc>
          <w:tcPr>
            <w:tcW w:w="708"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R</w:t>
            </w:r>
            <w:r>
              <w:rPr>
                <w:rFonts w:ascii="Times New Roman" w:hAnsi="Times New Roman" w:cs="Times New Roman"/>
                <w:b/>
                <w:sz w:val="24"/>
                <w:szCs w:val="24"/>
                <w:vertAlign w:val="subscript"/>
                <w:lang w:val="lt-LT"/>
              </w:rPr>
              <w:t xml:space="preserve">a </w:t>
            </w:r>
            <w:r w:rsidRPr="00680D17">
              <w:rPr>
                <w:rFonts w:ascii="Times New Roman" w:hAnsi="Times New Roman" w:cs="Times New Roman"/>
                <w:b/>
                <w:sz w:val="24"/>
                <w:szCs w:val="24"/>
                <w:lang w:val="lt-LT"/>
              </w:rPr>
              <w:t>, Ω</w:t>
            </w:r>
          </w:p>
        </w:tc>
        <w:tc>
          <w:tcPr>
            <w:tcW w:w="709"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R</w:t>
            </w:r>
            <w:r>
              <w:rPr>
                <w:rFonts w:ascii="Times New Roman" w:hAnsi="Times New Roman" w:cs="Times New Roman"/>
                <w:b/>
                <w:sz w:val="24"/>
                <w:szCs w:val="24"/>
                <w:vertAlign w:val="subscript"/>
                <w:lang w:val="lt-LT"/>
              </w:rPr>
              <w:t>C</w:t>
            </w:r>
            <w:r w:rsidRPr="00680D17">
              <w:rPr>
                <w:rFonts w:ascii="Times New Roman" w:hAnsi="Times New Roman" w:cs="Times New Roman"/>
                <w:b/>
                <w:sz w:val="24"/>
                <w:szCs w:val="24"/>
                <w:lang w:val="lt-LT"/>
              </w:rPr>
              <w:t>, Ω</w:t>
            </w:r>
          </w:p>
        </w:tc>
        <w:tc>
          <w:tcPr>
            <w:tcW w:w="709"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R</w:t>
            </w:r>
            <w:r w:rsidRPr="00680D17">
              <w:rPr>
                <w:rFonts w:ascii="Times New Roman" w:hAnsi="Times New Roman" w:cs="Times New Roman"/>
                <w:b/>
                <w:sz w:val="24"/>
                <w:szCs w:val="24"/>
                <w:vertAlign w:val="subscript"/>
                <w:lang w:val="lt-LT"/>
              </w:rPr>
              <w:t>N</w:t>
            </w:r>
            <w:r w:rsidRPr="00680D17">
              <w:rPr>
                <w:rFonts w:ascii="Times New Roman" w:hAnsi="Times New Roman" w:cs="Times New Roman"/>
                <w:b/>
                <w:sz w:val="24"/>
                <w:szCs w:val="24"/>
                <w:lang w:val="lt-LT"/>
              </w:rPr>
              <w:t>, Ω</w:t>
            </w:r>
          </w:p>
        </w:tc>
        <w:tc>
          <w:tcPr>
            <w:tcW w:w="1148"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I</w:t>
            </w:r>
            <w:r w:rsidRPr="00680D17">
              <w:rPr>
                <w:rFonts w:ascii="Times New Roman" w:hAnsi="Times New Roman" w:cs="Times New Roman"/>
                <w:b/>
                <w:sz w:val="24"/>
                <w:szCs w:val="24"/>
                <w:vertAlign w:val="subscript"/>
                <w:lang w:val="lt-LT"/>
              </w:rPr>
              <w:t>N saugiklio</w:t>
            </w:r>
            <w:r w:rsidRPr="00680D17">
              <w:rPr>
                <w:rFonts w:ascii="Times New Roman" w:hAnsi="Times New Roman" w:cs="Times New Roman"/>
                <w:b/>
                <w:sz w:val="24"/>
                <w:szCs w:val="24"/>
                <w:lang w:val="lt-LT"/>
              </w:rPr>
              <w:t>, A</w:t>
            </w:r>
          </w:p>
        </w:tc>
        <w:tc>
          <w:tcPr>
            <w:tcW w:w="919"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I</w:t>
            </w:r>
            <w:r>
              <w:rPr>
                <w:rFonts w:ascii="Times New Roman" w:hAnsi="Times New Roman" w:cs="Times New Roman"/>
                <w:b/>
                <w:sz w:val="24"/>
                <w:szCs w:val="24"/>
                <w:vertAlign w:val="subscript"/>
                <w:lang w:val="lt-LT"/>
              </w:rPr>
              <w:t>gedimo</w:t>
            </w:r>
            <w:r w:rsidRPr="00680D17">
              <w:rPr>
                <w:rFonts w:ascii="Times New Roman" w:hAnsi="Times New Roman" w:cs="Times New Roman"/>
                <w:b/>
                <w:sz w:val="24"/>
                <w:szCs w:val="24"/>
                <w:vertAlign w:val="subscript"/>
                <w:lang w:val="lt-LT"/>
              </w:rPr>
              <w:t xml:space="preserve">, </w:t>
            </w:r>
            <w:r w:rsidRPr="00680D17">
              <w:rPr>
                <w:rFonts w:ascii="Times New Roman" w:hAnsi="Times New Roman" w:cs="Times New Roman"/>
                <w:b/>
                <w:sz w:val="24"/>
                <w:szCs w:val="24"/>
                <w:lang w:val="lt-LT"/>
              </w:rPr>
              <w:t>A</w:t>
            </w:r>
          </w:p>
        </w:tc>
        <w:tc>
          <w:tcPr>
            <w:tcW w:w="756"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U</w:t>
            </w:r>
            <w:r w:rsidRPr="00680D17">
              <w:rPr>
                <w:rFonts w:ascii="Times New Roman" w:hAnsi="Times New Roman" w:cs="Times New Roman"/>
                <w:b/>
                <w:sz w:val="24"/>
                <w:szCs w:val="24"/>
                <w:vertAlign w:val="subscript"/>
                <w:lang w:val="lt-LT"/>
              </w:rPr>
              <w:t>p</w:t>
            </w:r>
            <w:r w:rsidRPr="00680D17">
              <w:rPr>
                <w:rFonts w:ascii="Times New Roman" w:hAnsi="Times New Roman" w:cs="Times New Roman"/>
                <w:b/>
                <w:sz w:val="24"/>
                <w:szCs w:val="24"/>
                <w:lang w:val="lt-LT"/>
              </w:rPr>
              <w:t>,V</w:t>
            </w:r>
          </w:p>
        </w:tc>
        <w:tc>
          <w:tcPr>
            <w:tcW w:w="793"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I</w:t>
            </w:r>
            <w:r w:rsidRPr="00680D17">
              <w:rPr>
                <w:rFonts w:ascii="Times New Roman" w:hAnsi="Times New Roman" w:cs="Times New Roman"/>
                <w:b/>
                <w:sz w:val="24"/>
                <w:szCs w:val="24"/>
                <w:vertAlign w:val="subscript"/>
                <w:lang w:val="lt-LT"/>
              </w:rPr>
              <w:t>h</w:t>
            </w:r>
            <w:r w:rsidRPr="00680D17">
              <w:rPr>
                <w:rFonts w:ascii="Times New Roman" w:hAnsi="Times New Roman" w:cs="Times New Roman"/>
                <w:b/>
                <w:sz w:val="24"/>
                <w:szCs w:val="24"/>
                <w:lang w:val="lt-LT"/>
              </w:rPr>
              <w:t>, mA</w:t>
            </w:r>
          </w:p>
        </w:tc>
        <w:tc>
          <w:tcPr>
            <w:tcW w:w="1958" w:type="dxa"/>
          </w:tcPr>
          <w:p w:rsidR="001F3A0E" w:rsidRPr="00680D17" w:rsidRDefault="001F3A0E" w:rsidP="001F3A0E">
            <w:pPr>
              <w:rPr>
                <w:rFonts w:ascii="Times New Roman" w:hAnsi="Times New Roman" w:cs="Times New Roman"/>
                <w:b/>
                <w:sz w:val="24"/>
                <w:szCs w:val="24"/>
                <w:lang w:val="lt-LT"/>
              </w:rPr>
            </w:pPr>
            <w:r w:rsidRPr="00680D17">
              <w:rPr>
                <w:rFonts w:ascii="Times New Roman" w:hAnsi="Times New Roman" w:cs="Times New Roman"/>
                <w:b/>
                <w:sz w:val="24"/>
                <w:szCs w:val="24"/>
                <w:lang w:val="lt-LT"/>
              </w:rPr>
              <w:t>Pavojingumas</w:t>
            </w:r>
          </w:p>
        </w:tc>
      </w:tr>
      <w:tr w:rsidR="001F3A0E" w:rsidTr="001F3A0E">
        <w:tc>
          <w:tcPr>
            <w:tcW w:w="506" w:type="dxa"/>
          </w:tcPr>
          <w:p w:rsidR="001F3A0E" w:rsidRPr="001F3A0E" w:rsidRDefault="001F3A0E" w:rsidP="001F3A0E">
            <w:pPr>
              <w:rPr>
                <w:rFonts w:ascii="Times New Roman" w:hAnsi="Times New Roman" w:cs="Times New Roman"/>
                <w:b/>
                <w:sz w:val="24"/>
                <w:szCs w:val="24"/>
              </w:rPr>
            </w:pPr>
            <w:r w:rsidRPr="001F3A0E">
              <w:rPr>
                <w:rFonts w:ascii="Times New Roman" w:hAnsi="Times New Roman" w:cs="Times New Roman"/>
                <w:b/>
                <w:sz w:val="24"/>
                <w:szCs w:val="24"/>
              </w:rPr>
              <w:t>1.</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708" w:type="dxa"/>
          </w:tcPr>
          <w:p w:rsidR="001F3A0E" w:rsidRPr="004F2E04" w:rsidRDefault="001F3A0E" w:rsidP="001F3A0E">
            <w:pP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0,4</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0,8</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4</w:t>
            </w:r>
          </w:p>
        </w:tc>
        <w:tc>
          <w:tcPr>
            <w:tcW w:w="919" w:type="dxa"/>
          </w:tcPr>
          <w:p w:rsidR="001F3A0E" w:rsidRPr="00DD5920" w:rsidRDefault="001F3A0E" w:rsidP="001F3A0E">
            <w:pPr>
              <w:rPr>
                <w:rFonts w:ascii="Times New Roman" w:hAnsi="Times New Roman" w:cs="Times New Roman"/>
                <w:sz w:val="24"/>
                <w:szCs w:val="24"/>
              </w:rPr>
            </w:pPr>
            <w:r>
              <w:rPr>
                <w:rFonts w:ascii="Times New Roman" w:hAnsi="Times New Roman" w:cs="Times New Roman"/>
                <w:sz w:val="24"/>
                <w:szCs w:val="24"/>
              </w:rPr>
              <w:t>13,5</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111,7</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111,7</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Labai pavojinga</w:t>
            </w:r>
          </w:p>
        </w:tc>
      </w:tr>
      <w:tr w:rsidR="001F3A0E" w:rsidTr="001F3A0E">
        <w:tc>
          <w:tcPr>
            <w:tcW w:w="506" w:type="dxa"/>
          </w:tcPr>
          <w:p w:rsidR="001F3A0E" w:rsidRPr="001F3A0E" w:rsidRDefault="001F3A0E" w:rsidP="001F3A0E">
            <w:pPr>
              <w:rPr>
                <w:rFonts w:ascii="Times New Roman" w:hAnsi="Times New Roman" w:cs="Times New Roman"/>
                <w:b/>
                <w:sz w:val="24"/>
                <w:szCs w:val="24"/>
                <w:lang w:val="lt-LT"/>
              </w:rPr>
            </w:pPr>
            <w:r w:rsidRPr="001F3A0E">
              <w:rPr>
                <w:rFonts w:ascii="Times New Roman" w:hAnsi="Times New Roman" w:cs="Times New Roman"/>
                <w:b/>
                <w:sz w:val="24"/>
                <w:szCs w:val="24"/>
                <w:lang w:val="lt-LT"/>
              </w:rPr>
              <w:t>2.</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70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20</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0,4</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1,6</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3</w:t>
            </w:r>
          </w:p>
        </w:tc>
        <w:tc>
          <w:tcPr>
            <w:tcW w:w="91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9,8</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149,7</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149,7</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Labai pavojinga</w:t>
            </w:r>
          </w:p>
        </w:tc>
      </w:tr>
      <w:tr w:rsidR="001F3A0E" w:rsidTr="001F3A0E">
        <w:tc>
          <w:tcPr>
            <w:tcW w:w="506" w:type="dxa"/>
          </w:tcPr>
          <w:p w:rsidR="001F3A0E" w:rsidRPr="001F3A0E" w:rsidRDefault="001F3A0E" w:rsidP="001F3A0E">
            <w:pPr>
              <w:rPr>
                <w:rFonts w:ascii="Times New Roman" w:hAnsi="Times New Roman" w:cs="Times New Roman"/>
                <w:b/>
                <w:sz w:val="24"/>
                <w:szCs w:val="24"/>
                <w:lang w:val="lt-LT"/>
              </w:rPr>
            </w:pPr>
            <w:r w:rsidRPr="001F3A0E">
              <w:rPr>
                <w:rFonts w:ascii="Times New Roman" w:hAnsi="Times New Roman" w:cs="Times New Roman"/>
                <w:b/>
                <w:sz w:val="24"/>
                <w:szCs w:val="24"/>
                <w:lang w:val="lt-LT"/>
              </w:rPr>
              <w:t>3.</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70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0,4</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0,2</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6</w:t>
            </w:r>
          </w:p>
        </w:tc>
        <w:tc>
          <w:tcPr>
            <w:tcW w:w="91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20,7</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36,9</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36,9</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Nepavojinga</w:t>
            </w:r>
          </w:p>
        </w:tc>
      </w:tr>
      <w:tr w:rsidR="001F3A0E" w:rsidTr="001F3A0E">
        <w:tc>
          <w:tcPr>
            <w:tcW w:w="506" w:type="dxa"/>
          </w:tcPr>
          <w:p w:rsidR="001F3A0E" w:rsidRPr="001F3A0E" w:rsidRDefault="001F3A0E" w:rsidP="001F3A0E">
            <w:pPr>
              <w:rPr>
                <w:rFonts w:ascii="Times New Roman" w:hAnsi="Times New Roman" w:cs="Times New Roman"/>
                <w:b/>
                <w:sz w:val="24"/>
                <w:szCs w:val="24"/>
                <w:lang w:val="lt-LT"/>
              </w:rPr>
            </w:pPr>
            <w:r w:rsidRPr="001F3A0E">
              <w:rPr>
                <w:rFonts w:ascii="Times New Roman" w:hAnsi="Times New Roman" w:cs="Times New Roman"/>
                <w:b/>
                <w:sz w:val="24"/>
                <w:szCs w:val="24"/>
                <w:lang w:val="lt-LT"/>
              </w:rPr>
              <w:t>4.</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70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5</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0,2</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0,8</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5</w:t>
            </w:r>
          </w:p>
        </w:tc>
        <w:tc>
          <w:tcPr>
            <w:tcW w:w="919" w:type="dxa"/>
          </w:tcPr>
          <w:p w:rsidR="001F3A0E" w:rsidRPr="005D7891" w:rsidRDefault="001F3A0E" w:rsidP="001F3A0E">
            <w:pPr>
              <w:rPr>
                <w:rFonts w:ascii="Times New Roman" w:hAnsi="Times New Roman" w:cs="Times New Roman"/>
                <w:sz w:val="24"/>
                <w:szCs w:val="24"/>
              </w:rPr>
            </w:pPr>
            <w:r>
              <w:rPr>
                <w:rFonts w:ascii="Times New Roman" w:hAnsi="Times New Roman" w:cs="Times New Roman"/>
                <w:sz w:val="24"/>
                <w:szCs w:val="24"/>
                <w:lang w:val="lt-LT"/>
              </w:rPr>
              <w:t>17,3</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75,2</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75,2</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Pavojinga</w:t>
            </w:r>
          </w:p>
        </w:tc>
      </w:tr>
      <w:tr w:rsidR="001F3A0E" w:rsidTr="001F3A0E">
        <w:tc>
          <w:tcPr>
            <w:tcW w:w="506" w:type="dxa"/>
          </w:tcPr>
          <w:p w:rsidR="001F3A0E" w:rsidRPr="001F3A0E" w:rsidRDefault="001F3A0E" w:rsidP="001F3A0E">
            <w:pPr>
              <w:rPr>
                <w:rFonts w:ascii="Times New Roman" w:hAnsi="Times New Roman" w:cs="Times New Roman"/>
                <w:b/>
                <w:sz w:val="24"/>
                <w:szCs w:val="24"/>
                <w:lang w:val="lt-LT"/>
              </w:rPr>
            </w:pPr>
            <w:r w:rsidRPr="001F3A0E">
              <w:rPr>
                <w:rFonts w:ascii="Times New Roman" w:hAnsi="Times New Roman" w:cs="Times New Roman"/>
                <w:b/>
                <w:sz w:val="24"/>
                <w:szCs w:val="24"/>
                <w:lang w:val="lt-LT"/>
              </w:rPr>
              <w:t>5.</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2,5</w:t>
            </w:r>
          </w:p>
        </w:tc>
        <w:tc>
          <w:tcPr>
            <w:tcW w:w="70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0,2</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0,8</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6</w:t>
            </w:r>
          </w:p>
        </w:tc>
        <w:tc>
          <w:tcPr>
            <w:tcW w:w="91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20,4</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180,4</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180,4</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Labai pavojinga</w:t>
            </w:r>
          </w:p>
        </w:tc>
      </w:tr>
      <w:tr w:rsidR="001F3A0E" w:rsidTr="001F3A0E">
        <w:tc>
          <w:tcPr>
            <w:tcW w:w="506" w:type="dxa"/>
          </w:tcPr>
          <w:p w:rsidR="001F3A0E" w:rsidRPr="001F3A0E" w:rsidRDefault="001F3A0E" w:rsidP="001F3A0E">
            <w:pPr>
              <w:rPr>
                <w:rFonts w:ascii="Times New Roman" w:hAnsi="Times New Roman" w:cs="Times New Roman"/>
                <w:b/>
                <w:sz w:val="24"/>
                <w:szCs w:val="24"/>
                <w:lang w:val="lt-LT"/>
              </w:rPr>
            </w:pPr>
            <w:r w:rsidRPr="001F3A0E">
              <w:rPr>
                <w:rFonts w:ascii="Times New Roman" w:hAnsi="Times New Roman" w:cs="Times New Roman"/>
                <w:b/>
                <w:sz w:val="24"/>
                <w:szCs w:val="24"/>
                <w:lang w:val="lt-LT"/>
              </w:rPr>
              <w:t>6.</w:t>
            </w:r>
          </w:p>
        </w:tc>
        <w:tc>
          <w:tcPr>
            <w:tcW w:w="884"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2,5</w:t>
            </w:r>
          </w:p>
        </w:tc>
        <w:tc>
          <w:tcPr>
            <w:tcW w:w="70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0,5</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0,2</w:t>
            </w:r>
          </w:p>
        </w:tc>
        <w:tc>
          <w:tcPr>
            <w:tcW w:w="70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1,6</w:t>
            </w:r>
          </w:p>
        </w:tc>
        <w:tc>
          <w:tcPr>
            <w:tcW w:w="114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25</w:t>
            </w:r>
          </w:p>
        </w:tc>
        <w:tc>
          <w:tcPr>
            <w:tcW w:w="919"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73,8</w:t>
            </w:r>
          </w:p>
        </w:tc>
        <w:tc>
          <w:tcPr>
            <w:tcW w:w="756"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35,8</w:t>
            </w:r>
          </w:p>
        </w:tc>
        <w:tc>
          <w:tcPr>
            <w:tcW w:w="793"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35,8</w:t>
            </w:r>
          </w:p>
        </w:tc>
        <w:tc>
          <w:tcPr>
            <w:tcW w:w="1958" w:type="dxa"/>
          </w:tcPr>
          <w:p w:rsidR="001F3A0E" w:rsidRDefault="001F3A0E" w:rsidP="001F3A0E">
            <w:pPr>
              <w:rPr>
                <w:rFonts w:ascii="Times New Roman" w:hAnsi="Times New Roman" w:cs="Times New Roman"/>
                <w:sz w:val="24"/>
                <w:szCs w:val="24"/>
                <w:lang w:val="lt-LT"/>
              </w:rPr>
            </w:pPr>
            <w:r>
              <w:rPr>
                <w:rFonts w:ascii="Times New Roman" w:hAnsi="Times New Roman" w:cs="Times New Roman"/>
                <w:sz w:val="24"/>
                <w:szCs w:val="24"/>
                <w:lang w:val="lt-LT"/>
              </w:rPr>
              <w:t>Nepavojinga</w:t>
            </w:r>
          </w:p>
        </w:tc>
      </w:tr>
    </w:tbl>
    <w:p w:rsidR="00D47EE6" w:rsidRDefault="00D47EE6" w:rsidP="00236F26">
      <w:pPr>
        <w:spacing w:after="0" w:line="360" w:lineRule="auto"/>
        <w:ind w:left="90" w:firstLine="450"/>
        <w:jc w:val="both"/>
        <w:rPr>
          <w:rFonts w:ascii="Times New Roman" w:hAnsi="Times New Roman" w:cs="Times New Roman"/>
          <w:b/>
          <w:sz w:val="24"/>
          <w:szCs w:val="24"/>
          <w:lang w:val="lt-LT"/>
        </w:rPr>
      </w:pPr>
    </w:p>
    <w:p w:rsidR="007D68B4" w:rsidRDefault="007D68B4" w:rsidP="000C6358">
      <w:pPr>
        <w:spacing w:after="0" w:line="360" w:lineRule="auto"/>
        <w:ind w:left="90" w:firstLine="450"/>
        <w:jc w:val="both"/>
        <w:rPr>
          <w:rFonts w:ascii="Times New Roman" w:hAnsi="Times New Roman" w:cs="Times New Roman"/>
          <w:b/>
          <w:sz w:val="24"/>
          <w:szCs w:val="24"/>
          <w:lang w:val="lt-LT"/>
        </w:rPr>
      </w:pPr>
    </w:p>
    <w:p w:rsidR="00544A64" w:rsidRPr="000C6358" w:rsidRDefault="0036571B" w:rsidP="000C6358">
      <w:pPr>
        <w:spacing w:after="0" w:line="360" w:lineRule="auto"/>
        <w:ind w:left="90" w:firstLine="45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Remiantis atliktais tyrimo rezultatais, matyti, kad </w:t>
      </w:r>
      <w:r w:rsidR="00236F26">
        <w:rPr>
          <w:rFonts w:ascii="Times New Roman" w:hAnsi="Times New Roman" w:cs="Times New Roman"/>
          <w:sz w:val="24"/>
          <w:szCs w:val="24"/>
          <w:lang w:val="lt-LT"/>
        </w:rPr>
        <w:t xml:space="preserve">didelė </w:t>
      </w:r>
      <w:r w:rsidR="00207B41">
        <w:rPr>
          <w:rFonts w:ascii="Times New Roman" w:hAnsi="Times New Roman" w:cs="Times New Roman"/>
          <w:sz w:val="24"/>
          <w:szCs w:val="24"/>
          <w:lang w:val="lt-LT"/>
        </w:rPr>
        <w:t>liesties</w:t>
      </w:r>
      <w:r w:rsidR="00236F26">
        <w:rPr>
          <w:rFonts w:ascii="Times New Roman" w:hAnsi="Times New Roman" w:cs="Times New Roman"/>
          <w:sz w:val="24"/>
          <w:szCs w:val="24"/>
          <w:lang w:val="lt-LT"/>
        </w:rPr>
        <w:t xml:space="preserve"> įtampa atsiranda dėl didelių įžeminimo varžų</w:t>
      </w:r>
      <w:r w:rsidR="006123ED">
        <w:rPr>
          <w:rFonts w:ascii="Times New Roman" w:hAnsi="Times New Roman" w:cs="Times New Roman"/>
          <w:sz w:val="24"/>
          <w:szCs w:val="24"/>
          <w:lang w:val="lt-LT"/>
        </w:rPr>
        <w:t xml:space="preserve">. </w:t>
      </w:r>
      <w:r w:rsidR="00DB4C5A">
        <w:rPr>
          <w:rFonts w:ascii="Times New Roman" w:hAnsi="Times New Roman" w:cs="Times New Roman"/>
          <w:sz w:val="24"/>
          <w:szCs w:val="24"/>
          <w:lang w:val="lt-LT"/>
        </w:rPr>
        <w:t>Antrame variante, šaltinio neutralusis taškas įžemintas per 10</w:t>
      </w:r>
      <w:r w:rsidR="00DB4C5A" w:rsidRPr="00834732">
        <w:rPr>
          <w:rFonts w:ascii="Times New Roman" w:hAnsi="Times New Roman" w:cs="Times New Roman"/>
          <w:sz w:val="24"/>
          <w:szCs w:val="24"/>
          <w:lang w:val="lt-LT"/>
        </w:rPr>
        <w:t>Ω var</w:t>
      </w:r>
      <w:r w:rsidR="00DB4C5A">
        <w:rPr>
          <w:rFonts w:ascii="Times New Roman" w:hAnsi="Times New Roman" w:cs="Times New Roman"/>
          <w:sz w:val="24"/>
          <w:szCs w:val="24"/>
          <w:lang w:val="lt-LT"/>
        </w:rPr>
        <w:t xml:space="preserve">žą (kaip ir </w:t>
      </w:r>
      <w:r w:rsidR="00DB4C5A">
        <w:rPr>
          <w:rFonts w:ascii="Times New Roman" w:hAnsi="Times New Roman" w:cs="Times New Roman"/>
          <w:sz w:val="24"/>
          <w:szCs w:val="24"/>
        </w:rPr>
        <w:t>1-ame variante</w:t>
      </w:r>
      <w:r w:rsidR="00DB4C5A">
        <w:rPr>
          <w:rFonts w:ascii="Times New Roman" w:hAnsi="Times New Roman" w:cs="Times New Roman"/>
          <w:sz w:val="24"/>
          <w:szCs w:val="24"/>
          <w:lang w:val="lt-LT"/>
        </w:rPr>
        <w:t xml:space="preserve">), tik imtuvo įžeminimo varža buvo padidinta iki </w:t>
      </w:r>
      <w:r w:rsidR="00DB4C5A">
        <w:rPr>
          <w:rFonts w:ascii="Times New Roman" w:hAnsi="Times New Roman" w:cs="Times New Roman"/>
          <w:sz w:val="24"/>
          <w:szCs w:val="24"/>
        </w:rPr>
        <w:t>20</w:t>
      </w:r>
      <w:r w:rsidR="00DB4C5A" w:rsidRPr="00834732">
        <w:rPr>
          <w:rFonts w:ascii="Times New Roman" w:hAnsi="Times New Roman" w:cs="Times New Roman"/>
          <w:sz w:val="24"/>
          <w:szCs w:val="24"/>
          <w:lang w:val="lt-LT"/>
        </w:rPr>
        <w:t>Ω</w:t>
      </w:r>
      <w:r w:rsidR="00DB4C5A">
        <w:rPr>
          <w:rFonts w:ascii="Times New Roman" w:hAnsi="Times New Roman" w:cs="Times New Roman"/>
          <w:sz w:val="24"/>
          <w:szCs w:val="24"/>
          <w:lang w:val="lt-LT"/>
        </w:rPr>
        <w:t xml:space="preserve">. Tai labai padidino </w:t>
      </w:r>
      <w:r w:rsidR="00DB4C5A">
        <w:rPr>
          <w:rFonts w:ascii="Times New Roman" w:hAnsi="Times New Roman" w:cs="Times New Roman"/>
          <w:sz w:val="24"/>
          <w:szCs w:val="24"/>
          <w:lang w:val="lt-LT"/>
        </w:rPr>
        <w:lastRenderedPageBreak/>
        <w:t xml:space="preserve">žmogaus liesties įtampą. </w:t>
      </w:r>
      <w:r w:rsidR="00DB4C5A" w:rsidRPr="009B06AF">
        <w:rPr>
          <w:rFonts w:ascii="Times New Roman" w:hAnsi="Times New Roman" w:cs="Times New Roman"/>
          <w:sz w:val="24"/>
          <w:szCs w:val="24"/>
          <w:lang w:val="lt-LT"/>
        </w:rPr>
        <w:t>Ta</w:t>
      </w:r>
      <w:r w:rsidR="00DB4C5A">
        <w:rPr>
          <w:rFonts w:ascii="Times New Roman" w:hAnsi="Times New Roman" w:cs="Times New Roman"/>
          <w:sz w:val="24"/>
          <w:szCs w:val="24"/>
          <w:lang w:val="lt-LT"/>
        </w:rPr>
        <w:t xml:space="preserve">čiau situacija labai pasikeičia, kai vartotojo įžeminimo varžą sumažinama </w:t>
      </w:r>
      <w:r w:rsidR="00DB4C5A" w:rsidRPr="009B06AF">
        <w:rPr>
          <w:rFonts w:ascii="Times New Roman" w:hAnsi="Times New Roman" w:cs="Times New Roman"/>
          <w:sz w:val="24"/>
          <w:szCs w:val="24"/>
          <w:lang w:val="lt-LT"/>
        </w:rPr>
        <w:t>10 kart</w:t>
      </w:r>
      <w:r w:rsidR="00DB4C5A">
        <w:rPr>
          <w:rFonts w:ascii="Times New Roman" w:hAnsi="Times New Roman" w:cs="Times New Roman"/>
          <w:sz w:val="24"/>
          <w:szCs w:val="24"/>
          <w:lang w:val="lt-LT"/>
        </w:rPr>
        <w:t>ų</w:t>
      </w:r>
      <w:r w:rsidR="00DB4C5A" w:rsidRPr="00834732">
        <w:rPr>
          <w:rFonts w:ascii="Times New Roman" w:hAnsi="Times New Roman" w:cs="Times New Roman"/>
          <w:sz w:val="24"/>
          <w:szCs w:val="24"/>
          <w:lang w:val="lt-LT"/>
        </w:rPr>
        <w:t xml:space="preserve"> (</w:t>
      </w:r>
      <w:r w:rsidR="00DB4C5A" w:rsidRPr="00683FF9">
        <w:rPr>
          <w:rFonts w:ascii="Times New Roman" w:hAnsi="Times New Roman" w:cs="Times New Roman"/>
          <w:sz w:val="24"/>
          <w:szCs w:val="24"/>
          <w:lang w:val="lt-LT"/>
        </w:rPr>
        <w:t>R</w:t>
      </w:r>
      <w:r w:rsidR="00DB4C5A" w:rsidRPr="00683FF9">
        <w:rPr>
          <w:rFonts w:ascii="Times New Roman" w:hAnsi="Times New Roman" w:cs="Times New Roman"/>
          <w:sz w:val="24"/>
          <w:szCs w:val="24"/>
          <w:vertAlign w:val="subscript"/>
          <w:lang w:val="lt-LT"/>
        </w:rPr>
        <w:t>a</w:t>
      </w:r>
      <w:r w:rsidR="00DB4C5A" w:rsidRPr="009B06AF">
        <w:rPr>
          <w:rFonts w:ascii="Times New Roman" w:hAnsi="Times New Roman" w:cs="Times New Roman"/>
          <w:sz w:val="24"/>
          <w:szCs w:val="24"/>
          <w:lang w:val="lt-LT"/>
        </w:rPr>
        <w:t>=</w:t>
      </w:r>
      <w:r w:rsidR="00DB4C5A">
        <w:rPr>
          <w:rFonts w:ascii="Times New Roman" w:hAnsi="Times New Roman" w:cs="Times New Roman"/>
          <w:sz w:val="24"/>
          <w:szCs w:val="24"/>
          <w:lang w:val="lt-LT"/>
        </w:rPr>
        <w:t>2</w:t>
      </w:r>
      <w:r w:rsidR="00DB4C5A" w:rsidRPr="00834732">
        <w:rPr>
          <w:rFonts w:ascii="Times New Roman" w:hAnsi="Times New Roman" w:cs="Times New Roman"/>
          <w:sz w:val="24"/>
          <w:szCs w:val="24"/>
          <w:lang w:val="lt-LT"/>
        </w:rPr>
        <w:t xml:space="preserve">Ω). </w:t>
      </w:r>
      <w:r w:rsidR="00017099">
        <w:rPr>
          <w:rFonts w:ascii="Times New Roman" w:hAnsi="Times New Roman" w:cs="Times New Roman"/>
          <w:sz w:val="24"/>
          <w:szCs w:val="24"/>
          <w:lang w:val="lt-LT"/>
        </w:rPr>
        <w:t xml:space="preserve">Matyti, kad žmogaus prisilietimas, prie gedimą turinčio imtuvo, tampa nepavojingas, nes leisties įtampa yra saugi 36,9V ≤ </w:t>
      </w:r>
      <w:r w:rsidR="00017099" w:rsidRPr="009B06AF">
        <w:rPr>
          <w:rFonts w:ascii="Times New Roman" w:hAnsi="Times New Roman" w:cs="Times New Roman"/>
          <w:sz w:val="24"/>
          <w:szCs w:val="24"/>
          <w:lang w:val="lt-LT"/>
        </w:rPr>
        <w:t xml:space="preserve">50V. </w:t>
      </w:r>
      <w:r w:rsidR="00BA3AC6">
        <w:rPr>
          <w:rFonts w:ascii="Times New Roman" w:hAnsi="Times New Roman" w:cs="Times New Roman"/>
          <w:sz w:val="24"/>
          <w:szCs w:val="24"/>
          <w:lang w:val="lt-LT"/>
        </w:rPr>
        <w:t>Žmogus gali jausti,</w:t>
      </w:r>
      <w:r w:rsidR="00017099">
        <w:rPr>
          <w:rFonts w:ascii="Times New Roman" w:hAnsi="Times New Roman" w:cs="Times New Roman"/>
          <w:sz w:val="24"/>
          <w:szCs w:val="24"/>
          <w:lang w:val="lt-LT"/>
        </w:rPr>
        <w:t xml:space="preserve"> pro jį teka</w:t>
      </w:r>
      <w:r w:rsidR="00BA3AC6">
        <w:rPr>
          <w:rFonts w:ascii="Times New Roman" w:hAnsi="Times New Roman" w:cs="Times New Roman"/>
          <w:sz w:val="24"/>
          <w:szCs w:val="24"/>
          <w:lang w:val="lt-LT"/>
        </w:rPr>
        <w:t>nčią srovę</w:t>
      </w:r>
      <w:r w:rsidR="00017099">
        <w:rPr>
          <w:rFonts w:ascii="Times New Roman" w:hAnsi="Times New Roman" w:cs="Times New Roman"/>
          <w:sz w:val="24"/>
          <w:szCs w:val="24"/>
          <w:lang w:val="lt-LT"/>
        </w:rPr>
        <w:t xml:space="preserve">, tačiau ji nebus mirtina. </w:t>
      </w:r>
      <w:r w:rsidR="00017099">
        <w:rPr>
          <w:rFonts w:ascii="Times New Roman" w:hAnsi="Times New Roman" w:cs="Times New Roman"/>
          <w:sz w:val="24"/>
          <w:szCs w:val="24"/>
        </w:rPr>
        <w:t>4-ame variant</w:t>
      </w:r>
      <w:r w:rsidR="004240A6">
        <w:rPr>
          <w:rFonts w:ascii="Times New Roman" w:hAnsi="Times New Roman" w:cs="Times New Roman"/>
          <w:sz w:val="24"/>
          <w:szCs w:val="24"/>
        </w:rPr>
        <w:t>e var</w:t>
      </w:r>
      <w:r w:rsidR="004B0251">
        <w:rPr>
          <w:rFonts w:ascii="Times New Roman" w:hAnsi="Times New Roman" w:cs="Times New Roman"/>
          <w:sz w:val="24"/>
          <w:szCs w:val="24"/>
        </w:rPr>
        <w:t>t</w:t>
      </w:r>
      <w:r w:rsidR="004240A6">
        <w:rPr>
          <w:rFonts w:ascii="Times New Roman" w:hAnsi="Times New Roman" w:cs="Times New Roman"/>
          <w:sz w:val="24"/>
          <w:szCs w:val="24"/>
        </w:rPr>
        <w:t>otojo įžeminimo varža padidinama iki 5</w:t>
      </w:r>
      <w:r w:rsidR="004240A6" w:rsidRPr="00834732">
        <w:rPr>
          <w:rFonts w:ascii="Times New Roman" w:hAnsi="Times New Roman" w:cs="Times New Roman"/>
          <w:sz w:val="24"/>
          <w:szCs w:val="24"/>
          <w:lang w:val="lt-LT"/>
        </w:rPr>
        <w:t>Ω</w:t>
      </w:r>
      <w:r w:rsidR="004240A6">
        <w:rPr>
          <w:rFonts w:ascii="Times New Roman" w:hAnsi="Times New Roman" w:cs="Times New Roman"/>
          <w:sz w:val="24"/>
          <w:szCs w:val="24"/>
          <w:lang w:val="lt-LT"/>
        </w:rPr>
        <w:t xml:space="preserve">. Padidėja ir liesties įtampa. Ji viršyja leistiną saugią įtampą, todėl žmogui kyla pavojus. </w:t>
      </w:r>
      <w:r w:rsidR="004240A6" w:rsidRPr="009B06AF">
        <w:rPr>
          <w:rFonts w:ascii="Times New Roman" w:hAnsi="Times New Roman" w:cs="Times New Roman"/>
          <w:sz w:val="24"/>
          <w:szCs w:val="24"/>
          <w:lang w:val="lt-LT"/>
        </w:rPr>
        <w:t xml:space="preserve">5-ame </w:t>
      </w:r>
      <w:r w:rsidR="004240A6">
        <w:rPr>
          <w:rFonts w:ascii="Times New Roman" w:hAnsi="Times New Roman" w:cs="Times New Roman"/>
          <w:sz w:val="24"/>
          <w:szCs w:val="24"/>
          <w:lang w:val="lt-LT"/>
        </w:rPr>
        <w:t>variante, pagal EĮĮT</w:t>
      </w:r>
      <w:r w:rsidR="009B06AF">
        <w:rPr>
          <w:rFonts w:ascii="Times New Roman" w:hAnsi="Times New Roman" w:cs="Times New Roman"/>
          <w:sz w:val="24"/>
          <w:szCs w:val="24"/>
          <w:lang w:val="lt-LT"/>
        </w:rPr>
        <w:t>,</w:t>
      </w:r>
      <w:r w:rsidR="004240A6">
        <w:rPr>
          <w:rFonts w:ascii="Times New Roman" w:hAnsi="Times New Roman" w:cs="Times New Roman"/>
          <w:sz w:val="24"/>
          <w:szCs w:val="24"/>
          <w:lang w:val="lt-LT"/>
        </w:rPr>
        <w:t xml:space="preserve"> šaltinio neutralės įžeminimo varža sumažinama iki </w:t>
      </w:r>
      <w:r w:rsidR="004240A6" w:rsidRPr="009B06AF">
        <w:rPr>
          <w:rFonts w:ascii="Times New Roman" w:hAnsi="Times New Roman" w:cs="Times New Roman"/>
          <w:sz w:val="24"/>
          <w:szCs w:val="24"/>
          <w:lang w:val="lt-LT"/>
        </w:rPr>
        <w:t>2,5</w:t>
      </w:r>
      <w:r w:rsidR="004240A6" w:rsidRPr="00834732">
        <w:rPr>
          <w:rFonts w:ascii="Times New Roman" w:hAnsi="Times New Roman" w:cs="Times New Roman"/>
          <w:sz w:val="24"/>
          <w:szCs w:val="24"/>
          <w:lang w:val="lt-LT"/>
        </w:rPr>
        <w:t>Ω</w:t>
      </w:r>
      <w:r w:rsidR="004240A6">
        <w:rPr>
          <w:rFonts w:ascii="Times New Roman" w:hAnsi="Times New Roman" w:cs="Times New Roman"/>
          <w:sz w:val="24"/>
          <w:szCs w:val="24"/>
          <w:lang w:val="lt-LT"/>
        </w:rPr>
        <w:t xml:space="preserve">, tačiau imtuvo korpusas įžeminamas per </w:t>
      </w:r>
      <w:r w:rsidR="004240A6" w:rsidRPr="009B06AF">
        <w:rPr>
          <w:rFonts w:ascii="Times New Roman" w:hAnsi="Times New Roman" w:cs="Times New Roman"/>
          <w:sz w:val="24"/>
          <w:szCs w:val="24"/>
          <w:lang w:val="lt-LT"/>
        </w:rPr>
        <w:t>10</w:t>
      </w:r>
      <w:r w:rsidR="004240A6" w:rsidRPr="00834732">
        <w:rPr>
          <w:rFonts w:ascii="Times New Roman" w:hAnsi="Times New Roman" w:cs="Times New Roman"/>
          <w:sz w:val="24"/>
          <w:szCs w:val="24"/>
          <w:lang w:val="lt-LT"/>
        </w:rPr>
        <w:t>Ω</w:t>
      </w:r>
      <w:r w:rsidR="004240A6">
        <w:rPr>
          <w:rFonts w:ascii="Times New Roman" w:hAnsi="Times New Roman" w:cs="Times New Roman"/>
          <w:sz w:val="24"/>
          <w:szCs w:val="24"/>
          <w:lang w:val="lt-LT"/>
        </w:rPr>
        <w:t xml:space="preserve"> varžą. Gauti rezultatai rodo, kad iš visų variantų, žmogus papuola į didžiausią pavoj</w:t>
      </w:r>
      <w:r w:rsidR="00BA3AC6">
        <w:rPr>
          <w:rFonts w:ascii="Times New Roman" w:hAnsi="Times New Roman" w:cs="Times New Roman"/>
          <w:sz w:val="24"/>
          <w:szCs w:val="24"/>
          <w:lang w:val="lt-LT"/>
        </w:rPr>
        <w:t>ų, nes liesties įtampa, gedimo atveju, lygi</w:t>
      </w:r>
      <w:r w:rsidR="00017099" w:rsidRPr="009B06AF">
        <w:rPr>
          <w:rFonts w:ascii="Times New Roman" w:hAnsi="Times New Roman" w:cs="Times New Roman"/>
          <w:sz w:val="24"/>
          <w:szCs w:val="24"/>
          <w:lang w:val="lt-LT"/>
        </w:rPr>
        <w:t xml:space="preserve"> </w:t>
      </w:r>
      <w:r w:rsidR="00BA3AC6">
        <w:rPr>
          <w:rFonts w:ascii="Times New Roman" w:hAnsi="Times New Roman" w:cs="Times New Roman"/>
          <w:sz w:val="24"/>
          <w:szCs w:val="24"/>
          <w:lang w:val="lt-LT"/>
        </w:rPr>
        <w:t xml:space="preserve">180,4V. Paskutiniu atveju, pamažinus vartotojo įžeminimo varžą iki </w:t>
      </w:r>
      <w:r w:rsidR="00BA3AC6" w:rsidRPr="009B06AF">
        <w:rPr>
          <w:rFonts w:ascii="Times New Roman" w:hAnsi="Times New Roman" w:cs="Times New Roman"/>
          <w:sz w:val="24"/>
          <w:szCs w:val="24"/>
          <w:lang w:val="lt-LT"/>
        </w:rPr>
        <w:t>0,5</w:t>
      </w:r>
      <w:r w:rsidR="00BA3AC6" w:rsidRPr="00834732">
        <w:rPr>
          <w:rFonts w:ascii="Times New Roman" w:hAnsi="Times New Roman" w:cs="Times New Roman"/>
          <w:sz w:val="24"/>
          <w:szCs w:val="24"/>
          <w:lang w:val="lt-LT"/>
        </w:rPr>
        <w:t>Ω</w:t>
      </w:r>
      <w:r w:rsidR="00BA3AC6">
        <w:rPr>
          <w:rFonts w:ascii="Times New Roman" w:hAnsi="Times New Roman" w:cs="Times New Roman"/>
          <w:sz w:val="24"/>
          <w:szCs w:val="24"/>
          <w:lang w:val="lt-LT"/>
        </w:rPr>
        <w:t>, gaunama saugi liesties įtampa</w:t>
      </w:r>
      <w:r w:rsidR="004B0251">
        <w:rPr>
          <w:rFonts w:ascii="Times New Roman" w:hAnsi="Times New Roman" w:cs="Times New Roman"/>
          <w:sz w:val="24"/>
          <w:szCs w:val="24"/>
          <w:lang w:val="lt-LT"/>
        </w:rPr>
        <w:t>. Akivaizdžiai padidėja ir gedimo srovė tinkle</w:t>
      </w:r>
      <w:r w:rsidR="00BA3AC6">
        <w:rPr>
          <w:rFonts w:ascii="Times New Roman" w:hAnsi="Times New Roman" w:cs="Times New Roman"/>
          <w:sz w:val="24"/>
          <w:szCs w:val="24"/>
          <w:lang w:val="lt-LT"/>
        </w:rPr>
        <w:t>. Pačio tinklo varžos, atliktiems skaičiavimams įtakos turėjo mažai. Apibendrinant rezultatus, galima sakyti, kad</w:t>
      </w:r>
      <w:r w:rsidR="006123ED">
        <w:rPr>
          <w:rFonts w:ascii="Times New Roman" w:hAnsi="Times New Roman" w:cs="Times New Roman"/>
          <w:sz w:val="24"/>
          <w:szCs w:val="24"/>
          <w:lang w:val="lt-LT"/>
        </w:rPr>
        <w:t xml:space="preserve"> reikia</w:t>
      </w:r>
      <w:r w:rsidR="00D02608">
        <w:rPr>
          <w:rFonts w:ascii="Times New Roman" w:hAnsi="Times New Roman" w:cs="Times New Roman"/>
          <w:sz w:val="24"/>
          <w:szCs w:val="24"/>
          <w:lang w:val="lt-LT"/>
        </w:rPr>
        <w:t xml:space="preserve"> ne tik mažinti</w:t>
      </w:r>
      <w:r w:rsidR="00BA3AC6">
        <w:rPr>
          <w:rFonts w:ascii="Times New Roman" w:hAnsi="Times New Roman" w:cs="Times New Roman"/>
          <w:sz w:val="24"/>
          <w:szCs w:val="24"/>
          <w:lang w:val="lt-LT"/>
        </w:rPr>
        <w:t xml:space="preserve"> įžeminimo varžas</w:t>
      </w:r>
      <w:r w:rsidR="00937C85">
        <w:rPr>
          <w:rFonts w:ascii="Times New Roman" w:hAnsi="Times New Roman" w:cs="Times New Roman"/>
          <w:sz w:val="24"/>
          <w:szCs w:val="24"/>
          <w:lang w:val="lt-LT"/>
        </w:rPr>
        <w:t>, bet ir užtikrinti,</w:t>
      </w:r>
      <w:r w:rsidR="006123ED">
        <w:rPr>
          <w:rFonts w:ascii="Times New Roman" w:hAnsi="Times New Roman" w:cs="Times New Roman"/>
          <w:sz w:val="24"/>
          <w:szCs w:val="24"/>
          <w:lang w:val="lt-LT"/>
        </w:rPr>
        <w:t xml:space="preserve"> kad </w:t>
      </w:r>
      <w:r w:rsidR="009B06AF">
        <w:rPr>
          <w:rFonts w:ascii="Times New Roman" w:hAnsi="Times New Roman" w:cs="Times New Roman"/>
          <w:sz w:val="24"/>
          <w:szCs w:val="24"/>
          <w:lang w:val="lt-LT"/>
        </w:rPr>
        <w:t xml:space="preserve">šaltinio neutralės ir vartotojo </w:t>
      </w:r>
      <w:r w:rsidR="00A54972">
        <w:rPr>
          <w:rFonts w:ascii="Times New Roman" w:hAnsi="Times New Roman" w:cs="Times New Roman"/>
          <w:sz w:val="24"/>
          <w:szCs w:val="24"/>
          <w:lang w:val="lt-LT"/>
        </w:rPr>
        <w:t xml:space="preserve">įžeminimo </w:t>
      </w:r>
      <w:r w:rsidR="006123ED">
        <w:rPr>
          <w:rFonts w:ascii="Times New Roman" w:hAnsi="Times New Roman" w:cs="Times New Roman"/>
          <w:sz w:val="24"/>
          <w:szCs w:val="24"/>
          <w:lang w:val="lt-LT"/>
        </w:rPr>
        <w:t>varžų santykis R</w:t>
      </w:r>
      <w:r w:rsidR="006123ED" w:rsidRPr="006123ED">
        <w:rPr>
          <w:rFonts w:ascii="Times New Roman" w:hAnsi="Times New Roman" w:cs="Times New Roman"/>
          <w:sz w:val="24"/>
          <w:szCs w:val="24"/>
          <w:vertAlign w:val="subscript"/>
          <w:lang w:val="lt-LT"/>
        </w:rPr>
        <w:t>d</w:t>
      </w:r>
      <w:r w:rsidR="006123ED">
        <w:rPr>
          <w:rFonts w:ascii="Times New Roman" w:hAnsi="Times New Roman" w:cs="Times New Roman"/>
          <w:sz w:val="24"/>
          <w:szCs w:val="24"/>
          <w:lang w:val="lt-LT"/>
        </w:rPr>
        <w:t>/R</w:t>
      </w:r>
      <w:r w:rsidR="006123ED" w:rsidRPr="006123ED">
        <w:rPr>
          <w:rFonts w:ascii="Times New Roman" w:hAnsi="Times New Roman" w:cs="Times New Roman"/>
          <w:sz w:val="24"/>
          <w:szCs w:val="24"/>
          <w:vertAlign w:val="subscript"/>
          <w:lang w:val="lt-LT"/>
        </w:rPr>
        <w:t>a</w:t>
      </w:r>
      <w:r w:rsidR="006123ED">
        <w:rPr>
          <w:rFonts w:ascii="Times New Roman" w:hAnsi="Times New Roman" w:cs="Times New Roman"/>
          <w:sz w:val="24"/>
          <w:szCs w:val="24"/>
          <w:lang w:val="lt-LT"/>
        </w:rPr>
        <w:t xml:space="preserve"> b</w:t>
      </w:r>
      <w:r w:rsidR="00A54972">
        <w:rPr>
          <w:rFonts w:ascii="Times New Roman" w:hAnsi="Times New Roman" w:cs="Times New Roman"/>
          <w:sz w:val="24"/>
          <w:szCs w:val="24"/>
          <w:lang w:val="lt-LT"/>
        </w:rPr>
        <w:t xml:space="preserve">ūtų daugiau kaip </w:t>
      </w:r>
      <w:r w:rsidR="00BA3AC6" w:rsidRPr="009B06AF">
        <w:rPr>
          <w:rFonts w:ascii="Times New Roman" w:hAnsi="Times New Roman" w:cs="Times New Roman"/>
          <w:sz w:val="24"/>
          <w:szCs w:val="24"/>
          <w:lang w:val="lt-LT"/>
        </w:rPr>
        <w:t>3</w:t>
      </w:r>
      <w:r w:rsidR="00A54972" w:rsidRPr="00834732">
        <w:rPr>
          <w:rFonts w:ascii="Times New Roman" w:hAnsi="Times New Roman" w:cs="Times New Roman"/>
          <w:sz w:val="24"/>
          <w:szCs w:val="24"/>
          <w:lang w:val="lt-LT"/>
        </w:rPr>
        <w:t xml:space="preserve">. </w:t>
      </w:r>
      <w:r w:rsidR="00937C85">
        <w:rPr>
          <w:rFonts w:ascii="Times New Roman" w:hAnsi="Times New Roman" w:cs="Times New Roman"/>
          <w:sz w:val="24"/>
          <w:szCs w:val="24"/>
          <w:lang w:val="lt-LT"/>
        </w:rPr>
        <w:t xml:space="preserve">O </w:t>
      </w:r>
      <w:r w:rsidR="00937C85" w:rsidRPr="00834732">
        <w:rPr>
          <w:rFonts w:ascii="Times New Roman" w:hAnsi="Times New Roman" w:cs="Times New Roman"/>
          <w:sz w:val="24"/>
          <w:szCs w:val="24"/>
          <w:lang w:val="lt-LT"/>
        </w:rPr>
        <w:t xml:space="preserve">apsauga nuo </w:t>
      </w:r>
      <w:r w:rsidR="00937C85">
        <w:rPr>
          <w:rFonts w:ascii="Times New Roman" w:hAnsi="Times New Roman" w:cs="Times New Roman"/>
          <w:sz w:val="24"/>
          <w:szCs w:val="24"/>
          <w:lang w:val="lt-LT"/>
        </w:rPr>
        <w:t>viršsrovių</w:t>
      </w:r>
      <w:r w:rsidR="004B0251">
        <w:rPr>
          <w:rFonts w:ascii="Times New Roman" w:hAnsi="Times New Roman" w:cs="Times New Roman"/>
          <w:sz w:val="24"/>
          <w:szCs w:val="24"/>
          <w:lang w:val="lt-LT"/>
        </w:rPr>
        <w:t>, t.y. instaliaciniai automatiniai jungikliai</w:t>
      </w:r>
      <w:r w:rsidR="00937C85">
        <w:rPr>
          <w:rFonts w:ascii="Times New Roman" w:hAnsi="Times New Roman" w:cs="Times New Roman"/>
          <w:sz w:val="24"/>
          <w:szCs w:val="24"/>
          <w:lang w:val="lt-LT"/>
        </w:rPr>
        <w:t>,</w:t>
      </w:r>
      <w:r w:rsidR="00767C7B" w:rsidRPr="00834732">
        <w:rPr>
          <w:rFonts w:ascii="Times New Roman" w:hAnsi="Times New Roman" w:cs="Times New Roman"/>
          <w:sz w:val="24"/>
          <w:szCs w:val="24"/>
          <w:lang w:val="lt-LT"/>
        </w:rPr>
        <w:t xml:space="preserve"> TT sistemoje</w:t>
      </w:r>
      <w:r w:rsidR="00937C85">
        <w:rPr>
          <w:rFonts w:ascii="Times New Roman" w:hAnsi="Times New Roman" w:cs="Times New Roman"/>
          <w:sz w:val="24"/>
          <w:szCs w:val="24"/>
          <w:lang w:val="lt-LT"/>
        </w:rPr>
        <w:t>,</w:t>
      </w:r>
      <w:r w:rsidR="00767C7B" w:rsidRPr="00834732">
        <w:rPr>
          <w:rFonts w:ascii="Times New Roman" w:hAnsi="Times New Roman" w:cs="Times New Roman"/>
          <w:sz w:val="24"/>
          <w:szCs w:val="24"/>
          <w:lang w:val="lt-LT"/>
        </w:rPr>
        <w:t xml:space="preserve"> </w:t>
      </w:r>
      <w:r w:rsidR="004B0251">
        <w:rPr>
          <w:rFonts w:ascii="Times New Roman" w:hAnsi="Times New Roman" w:cs="Times New Roman"/>
          <w:sz w:val="24"/>
          <w:szCs w:val="24"/>
          <w:lang w:val="lt-LT"/>
        </w:rPr>
        <w:t>gali būti naudojami</w:t>
      </w:r>
      <w:r w:rsidR="00767C7B" w:rsidRPr="00834732">
        <w:rPr>
          <w:rFonts w:ascii="Times New Roman" w:hAnsi="Times New Roman" w:cs="Times New Roman"/>
          <w:sz w:val="24"/>
          <w:szCs w:val="24"/>
          <w:lang w:val="lt-LT"/>
        </w:rPr>
        <w:t xml:space="preserve"> tik esant </w:t>
      </w:r>
      <w:r w:rsidR="00E434E1" w:rsidRPr="00834732">
        <w:rPr>
          <w:rFonts w:ascii="Times New Roman" w:hAnsi="Times New Roman" w:cs="Times New Roman"/>
          <w:sz w:val="24"/>
          <w:szCs w:val="24"/>
          <w:lang w:val="lt-LT"/>
        </w:rPr>
        <w:t>vietiniams natūraliems mažos varžos įžemintuvams.</w:t>
      </w:r>
    </w:p>
    <w:p w:rsidR="004004DB" w:rsidRPr="000C6358" w:rsidRDefault="000C6358" w:rsidP="000C6358">
      <w:pPr>
        <w:pStyle w:val="Heading2"/>
        <w:numPr>
          <w:ilvl w:val="0"/>
          <w:numId w:val="0"/>
        </w:numPr>
        <w:spacing w:after="240" w:line="360" w:lineRule="auto"/>
        <w:ind w:left="576"/>
        <w:rPr>
          <w:sz w:val="28"/>
          <w:szCs w:val="28"/>
        </w:rPr>
      </w:pPr>
      <w:bookmarkStart w:id="138" w:name="_Toc355605942"/>
      <w:bookmarkStart w:id="139" w:name="_Toc355606061"/>
      <w:bookmarkStart w:id="140" w:name="_Toc355606572"/>
      <w:bookmarkStart w:id="141" w:name="_Toc356459081"/>
      <w:bookmarkStart w:id="142" w:name="_Toc356815423"/>
      <w:bookmarkStart w:id="143" w:name="_Toc357416129"/>
      <w:r w:rsidRPr="000C6358">
        <w:rPr>
          <w:sz w:val="28"/>
          <w:szCs w:val="28"/>
          <w:lang w:val="lt-LT"/>
        </w:rPr>
        <w:t xml:space="preserve">3.3 </w:t>
      </w:r>
      <w:r w:rsidR="00544A64" w:rsidRPr="000C6358">
        <w:rPr>
          <w:sz w:val="28"/>
          <w:szCs w:val="28"/>
          <w:lang w:val="lt-LT"/>
        </w:rPr>
        <w:t xml:space="preserve">TN </w:t>
      </w:r>
      <w:bookmarkEnd w:id="138"/>
      <w:bookmarkEnd w:id="139"/>
      <w:r w:rsidRPr="000C6358">
        <w:rPr>
          <w:sz w:val="28"/>
          <w:szCs w:val="28"/>
          <w:lang w:val="lt-LT"/>
        </w:rPr>
        <w:t>sistemos tinklo pavojingumo tyrimas</w:t>
      </w:r>
      <w:bookmarkEnd w:id="140"/>
      <w:bookmarkEnd w:id="141"/>
      <w:bookmarkEnd w:id="142"/>
      <w:bookmarkEnd w:id="143"/>
    </w:p>
    <w:p w:rsidR="00C03FB1" w:rsidRDefault="007E1951" w:rsidP="000C6358">
      <w:pPr>
        <w:pStyle w:val="ListParagraph"/>
        <w:spacing w:after="240" w:line="360" w:lineRule="auto"/>
        <w:ind w:left="0" w:firstLine="540"/>
        <w:jc w:val="both"/>
        <w:rPr>
          <w:rFonts w:ascii="Times New Roman" w:hAnsi="Times New Roman" w:cs="Times New Roman"/>
          <w:color w:val="000000"/>
          <w:sz w:val="24"/>
          <w:szCs w:val="24"/>
        </w:rPr>
      </w:pPr>
      <w:r w:rsidRPr="007E1951">
        <w:rPr>
          <w:rFonts w:ascii="Times New Roman" w:hAnsi="Times New Roman" w:cs="Times New Roman"/>
          <w:color w:val="000000"/>
          <w:sz w:val="24"/>
          <w:szCs w:val="24"/>
        </w:rPr>
        <w:t xml:space="preserve">TN sistema </w:t>
      </w:r>
      <w:r w:rsidR="00C77BBA">
        <w:rPr>
          <w:rFonts w:ascii="Times New Roman" w:hAnsi="Times New Roman" w:cs="Times New Roman"/>
          <w:color w:val="000000"/>
          <w:sz w:val="24"/>
          <w:szCs w:val="24"/>
        </w:rPr>
        <w:t>dažniausiai naudojama bendrosios paskirties sk</w:t>
      </w:r>
      <w:r w:rsidR="009B06AF">
        <w:rPr>
          <w:rFonts w:ascii="Times New Roman" w:hAnsi="Times New Roman" w:cs="Times New Roman"/>
          <w:color w:val="000000"/>
          <w:sz w:val="24"/>
          <w:szCs w:val="24"/>
        </w:rPr>
        <w:t>i</w:t>
      </w:r>
      <w:r w:rsidR="00C77BBA">
        <w:rPr>
          <w:rFonts w:ascii="Times New Roman" w:hAnsi="Times New Roman" w:cs="Times New Roman"/>
          <w:color w:val="000000"/>
          <w:sz w:val="24"/>
          <w:szCs w:val="24"/>
        </w:rPr>
        <w:t xml:space="preserve">rstomuosiuose tinkluose iki 1000V. </w:t>
      </w:r>
      <w:r w:rsidR="00C77BBA">
        <w:rPr>
          <w:rFonts w:ascii="Times New Roman" w:hAnsi="Times New Roman" w:cs="Times New Roman"/>
          <w:color w:val="000000"/>
          <w:sz w:val="24"/>
          <w:szCs w:val="24"/>
          <w:lang w:val="lt-LT"/>
        </w:rPr>
        <w:t>Šio</w:t>
      </w:r>
      <w:r w:rsidR="00C77BBA">
        <w:rPr>
          <w:rFonts w:ascii="Times New Roman" w:hAnsi="Times New Roman" w:cs="Times New Roman"/>
          <w:color w:val="000000"/>
          <w:sz w:val="24"/>
          <w:szCs w:val="24"/>
        </w:rPr>
        <w:t xml:space="preserve"> elektros tinklo ypatumas</w:t>
      </w:r>
      <w:r w:rsidRPr="007E1951">
        <w:rPr>
          <w:rFonts w:ascii="Times New Roman" w:hAnsi="Times New Roman" w:cs="Times New Roman"/>
          <w:color w:val="000000"/>
          <w:sz w:val="24"/>
          <w:szCs w:val="24"/>
        </w:rPr>
        <w:t xml:space="preserve">, </w:t>
      </w:r>
      <w:r w:rsidR="00C77BBA">
        <w:rPr>
          <w:rFonts w:ascii="Times New Roman" w:hAnsi="Times New Roman" w:cs="Times New Roman"/>
          <w:color w:val="000000"/>
          <w:sz w:val="24"/>
          <w:szCs w:val="24"/>
        </w:rPr>
        <w:t>kad</w:t>
      </w:r>
      <w:r w:rsidRPr="007E1951">
        <w:rPr>
          <w:rFonts w:ascii="Times New Roman" w:hAnsi="Times New Roman" w:cs="Times New Roman"/>
          <w:color w:val="000000"/>
          <w:sz w:val="24"/>
          <w:szCs w:val="24"/>
        </w:rPr>
        <w:t xml:space="preserve"> vienas šaltini</w:t>
      </w:r>
      <w:r w:rsidR="00B45DBB">
        <w:rPr>
          <w:rFonts w:ascii="Times New Roman" w:hAnsi="Times New Roman" w:cs="Times New Roman"/>
          <w:color w:val="000000"/>
          <w:sz w:val="24"/>
          <w:szCs w:val="24"/>
        </w:rPr>
        <w:t xml:space="preserve">o taškas (neutralė trifaziniame </w:t>
      </w:r>
      <w:r w:rsidRPr="007E1951">
        <w:rPr>
          <w:rFonts w:ascii="Times New Roman" w:hAnsi="Times New Roman" w:cs="Times New Roman"/>
          <w:color w:val="000000"/>
          <w:sz w:val="24"/>
          <w:szCs w:val="24"/>
        </w:rPr>
        <w:t>tinkle) yra tiesioginiai įžemintas, o pasyviosios įrenginių dalys, p</w:t>
      </w:r>
      <w:r w:rsidR="0059605A">
        <w:rPr>
          <w:rFonts w:ascii="Times New Roman" w:hAnsi="Times New Roman" w:cs="Times New Roman"/>
          <w:color w:val="000000"/>
          <w:sz w:val="24"/>
          <w:szCs w:val="24"/>
        </w:rPr>
        <w:t>rie kurių galima prisiliesti,</w:t>
      </w:r>
      <w:r w:rsidR="0003438A">
        <w:rPr>
          <w:rFonts w:ascii="Times New Roman" w:hAnsi="Times New Roman" w:cs="Times New Roman"/>
          <w:color w:val="000000"/>
          <w:sz w:val="24"/>
          <w:szCs w:val="24"/>
        </w:rPr>
        <w:t xml:space="preserve"> su</w:t>
      </w:r>
      <w:r w:rsidR="00B45DBB">
        <w:rPr>
          <w:rFonts w:ascii="Times New Roman" w:hAnsi="Times New Roman" w:cs="Times New Roman"/>
          <w:color w:val="000000"/>
          <w:sz w:val="24"/>
          <w:szCs w:val="24"/>
        </w:rPr>
        <w:t xml:space="preserve"> </w:t>
      </w:r>
      <w:r w:rsidRPr="007E1951">
        <w:rPr>
          <w:rFonts w:ascii="Times New Roman" w:hAnsi="Times New Roman" w:cs="Times New Roman"/>
          <w:color w:val="000000"/>
          <w:sz w:val="24"/>
          <w:szCs w:val="24"/>
        </w:rPr>
        <w:t xml:space="preserve">neutrale sujungtos </w:t>
      </w:r>
      <w:r w:rsidR="0003438A">
        <w:rPr>
          <w:rFonts w:ascii="Times New Roman" w:hAnsi="Times New Roman" w:cs="Times New Roman"/>
          <w:color w:val="000000"/>
          <w:sz w:val="24"/>
          <w:szCs w:val="24"/>
        </w:rPr>
        <w:t>apsauginiais laidininkais PE ir (</w:t>
      </w:r>
      <w:r w:rsidR="00B45DBB">
        <w:rPr>
          <w:rFonts w:ascii="Times New Roman" w:hAnsi="Times New Roman" w:cs="Times New Roman"/>
          <w:color w:val="000000"/>
          <w:sz w:val="24"/>
          <w:szCs w:val="24"/>
        </w:rPr>
        <w:t>arba</w:t>
      </w:r>
      <w:r w:rsidR="0003438A">
        <w:rPr>
          <w:rFonts w:ascii="Times New Roman" w:hAnsi="Times New Roman" w:cs="Times New Roman"/>
          <w:color w:val="000000"/>
          <w:sz w:val="24"/>
          <w:szCs w:val="24"/>
        </w:rPr>
        <w:t>) pakartotinai</w:t>
      </w:r>
      <w:r w:rsidR="0003438A">
        <w:rPr>
          <w:rFonts w:ascii="Times New Roman" w:hAnsi="Times New Roman" w:cs="Times New Roman"/>
          <w:color w:val="000000"/>
          <w:sz w:val="24"/>
          <w:szCs w:val="24"/>
          <w:lang w:val="lt-LT"/>
        </w:rPr>
        <w:t xml:space="preserve"> įžemintais</w:t>
      </w:r>
      <w:r w:rsidR="00B45DBB">
        <w:rPr>
          <w:rFonts w:ascii="Times New Roman" w:hAnsi="Times New Roman" w:cs="Times New Roman"/>
          <w:color w:val="000000"/>
          <w:sz w:val="24"/>
          <w:szCs w:val="24"/>
        </w:rPr>
        <w:t xml:space="preserve"> </w:t>
      </w:r>
      <w:r w:rsidRPr="007E1951">
        <w:rPr>
          <w:rFonts w:ascii="Times New Roman" w:hAnsi="Times New Roman" w:cs="Times New Roman"/>
          <w:color w:val="000000"/>
          <w:sz w:val="24"/>
          <w:szCs w:val="24"/>
        </w:rPr>
        <w:t>apsauginiais nuliniais laidininkais PEN</w:t>
      </w:r>
      <w:r w:rsidR="0003438A">
        <w:rPr>
          <w:rFonts w:ascii="Times New Roman" w:hAnsi="Times New Roman" w:cs="Times New Roman"/>
          <w:color w:val="000000"/>
          <w:sz w:val="24"/>
          <w:szCs w:val="24"/>
        </w:rPr>
        <w:t xml:space="preserve"> (EĮĮBT 193.1 punktas)</w:t>
      </w:r>
      <w:r w:rsidRPr="007E1951">
        <w:rPr>
          <w:rFonts w:ascii="Times New Roman" w:hAnsi="Times New Roman" w:cs="Times New Roman"/>
          <w:color w:val="000000"/>
          <w:sz w:val="24"/>
          <w:szCs w:val="24"/>
        </w:rPr>
        <w:t>.</w:t>
      </w:r>
    </w:p>
    <w:p w:rsidR="00185F83" w:rsidRPr="00123CA7" w:rsidRDefault="007E1951" w:rsidP="0085470C">
      <w:pPr>
        <w:pStyle w:val="ListParagraph"/>
        <w:spacing w:line="360" w:lineRule="auto"/>
        <w:ind w:left="0" w:firstLine="540"/>
        <w:rPr>
          <w:rFonts w:ascii="Times New Roman" w:hAnsi="Times New Roman" w:cs="Times New Roman"/>
          <w:color w:val="000000"/>
          <w:sz w:val="24"/>
          <w:szCs w:val="24"/>
          <w:u w:val="single"/>
        </w:rPr>
      </w:pPr>
      <w:r w:rsidRPr="007E1951">
        <w:rPr>
          <w:rFonts w:ascii="Times New Roman" w:hAnsi="Times New Roman" w:cs="Times New Roman"/>
          <w:color w:val="000000"/>
          <w:sz w:val="24"/>
          <w:szCs w:val="24"/>
        </w:rPr>
        <w:t xml:space="preserve"> </w:t>
      </w:r>
      <w:r w:rsidR="00C77BBA" w:rsidRPr="00123CA7">
        <w:rPr>
          <w:rFonts w:ascii="Times New Roman" w:hAnsi="Times New Roman" w:cs="Times New Roman"/>
          <w:color w:val="000000"/>
          <w:sz w:val="24"/>
          <w:szCs w:val="24"/>
          <w:u w:val="single"/>
        </w:rPr>
        <w:t>TN</w:t>
      </w:r>
      <w:r w:rsidRPr="00123CA7">
        <w:rPr>
          <w:rFonts w:ascii="Times New Roman" w:hAnsi="Times New Roman" w:cs="Times New Roman"/>
          <w:color w:val="000000"/>
          <w:sz w:val="24"/>
          <w:szCs w:val="24"/>
          <w:u w:val="single"/>
        </w:rPr>
        <w:t xml:space="preserve"> sistema </w:t>
      </w:r>
      <w:r w:rsidR="0003438A" w:rsidRPr="00123CA7">
        <w:rPr>
          <w:rFonts w:ascii="Times New Roman" w:hAnsi="Times New Roman" w:cs="Times New Roman"/>
          <w:color w:val="000000"/>
          <w:sz w:val="24"/>
          <w:szCs w:val="24"/>
          <w:u w:val="single"/>
        </w:rPr>
        <w:t xml:space="preserve">skirstoma į tris posistemes: </w:t>
      </w:r>
    </w:p>
    <w:p w:rsidR="00185F83" w:rsidRDefault="007E1951" w:rsidP="00F52948">
      <w:pPr>
        <w:pStyle w:val="ListParagraph"/>
        <w:numPr>
          <w:ilvl w:val="0"/>
          <w:numId w:val="4"/>
        </w:numPr>
        <w:spacing w:after="0" w:line="360" w:lineRule="auto"/>
        <w:ind w:left="567" w:hanging="426"/>
        <w:jc w:val="both"/>
        <w:rPr>
          <w:rFonts w:ascii="Times New Roman" w:hAnsi="Times New Roman" w:cs="Times New Roman"/>
          <w:color w:val="000000"/>
          <w:sz w:val="24"/>
          <w:szCs w:val="24"/>
        </w:rPr>
      </w:pPr>
      <w:r w:rsidRPr="007E1951">
        <w:rPr>
          <w:rFonts w:ascii="Times New Roman" w:hAnsi="Times New Roman" w:cs="Times New Roman"/>
          <w:color w:val="000000"/>
          <w:sz w:val="24"/>
          <w:szCs w:val="24"/>
        </w:rPr>
        <w:t>TN-S tinklo posistemė kai yra atskiras nulinis laidas N ir atskiras apsaug</w:t>
      </w:r>
      <w:r w:rsidR="00185F83">
        <w:rPr>
          <w:rFonts w:ascii="Times New Roman" w:hAnsi="Times New Roman" w:cs="Times New Roman"/>
          <w:color w:val="000000"/>
          <w:sz w:val="24"/>
          <w:szCs w:val="24"/>
        </w:rPr>
        <w:t xml:space="preserve">inis laidas PE. </w:t>
      </w:r>
      <w:r w:rsidR="00EF4F75">
        <w:rPr>
          <w:rFonts w:ascii="Times New Roman" w:hAnsi="Times New Roman" w:cs="Times New Roman"/>
          <w:color w:val="000000"/>
          <w:sz w:val="24"/>
          <w:szCs w:val="24"/>
        </w:rPr>
        <w:t>P</w:t>
      </w:r>
      <w:r w:rsidR="00650EDF">
        <w:rPr>
          <w:rFonts w:ascii="Times New Roman" w:hAnsi="Times New Roman" w:cs="Times New Roman"/>
          <w:color w:val="000000"/>
          <w:sz w:val="24"/>
          <w:szCs w:val="24"/>
        </w:rPr>
        <w:t xml:space="preserve">asyviosios elektros įrenginio dalys </w:t>
      </w:r>
      <w:r w:rsidR="00683ED7">
        <w:rPr>
          <w:rFonts w:ascii="Times New Roman" w:hAnsi="Times New Roman" w:cs="Times New Roman"/>
          <w:color w:val="000000"/>
          <w:sz w:val="24"/>
          <w:szCs w:val="24"/>
        </w:rPr>
        <w:t xml:space="preserve">prijungtos prie PE laidininko, kuris įžemintas tik prie maitinimo šaltinio, todėl srovės nutekėjimas į PE laidą gali būti patikimai kontroliuojamas. </w:t>
      </w:r>
      <w:r w:rsidR="00C75149">
        <w:rPr>
          <w:rFonts w:ascii="Times New Roman" w:hAnsi="Times New Roman" w:cs="Times New Roman"/>
          <w:color w:val="000000"/>
          <w:sz w:val="24"/>
          <w:szCs w:val="24"/>
        </w:rPr>
        <w:t>Ši posistemė dažniausiai naudojama gamybiniuose daugiaaukščiuose pastatuose, kur nėra bendro naudojimo transformatorinių. Taip pat elektrifikuo</w:t>
      </w:r>
      <w:r w:rsidR="009B06AF">
        <w:rPr>
          <w:rFonts w:ascii="Times New Roman" w:hAnsi="Times New Roman" w:cs="Times New Roman"/>
          <w:color w:val="000000"/>
          <w:sz w:val="24"/>
          <w:szCs w:val="24"/>
        </w:rPr>
        <w:t>jant įrenginius pastatų išorėje</w:t>
      </w:r>
      <w:r w:rsidR="00123CA7">
        <w:rPr>
          <w:rFonts w:ascii="Times New Roman" w:hAnsi="Times New Roman" w:cs="Times New Roman"/>
          <w:color w:val="000000"/>
          <w:sz w:val="24"/>
          <w:szCs w:val="24"/>
        </w:rPr>
        <w:t>, lauke, garažuose, bei voniose ir virtuvėse, kur galima didelė drėgmė, posistemė naudojama kartu su skirtuminės srovės apsauginiais atjungikliais.</w:t>
      </w:r>
    </w:p>
    <w:p w:rsidR="00185F83" w:rsidRDefault="007E1951" w:rsidP="00F52948">
      <w:pPr>
        <w:pStyle w:val="ListParagraph"/>
        <w:numPr>
          <w:ilvl w:val="0"/>
          <w:numId w:val="4"/>
        </w:numPr>
        <w:spacing w:after="0" w:line="360" w:lineRule="auto"/>
        <w:ind w:left="567" w:hanging="426"/>
        <w:jc w:val="both"/>
        <w:rPr>
          <w:rFonts w:ascii="Times New Roman" w:hAnsi="Times New Roman" w:cs="Times New Roman"/>
          <w:color w:val="000000"/>
          <w:sz w:val="24"/>
          <w:szCs w:val="24"/>
        </w:rPr>
      </w:pPr>
      <w:r w:rsidRPr="007E1951">
        <w:rPr>
          <w:rFonts w:ascii="Times New Roman" w:hAnsi="Times New Roman" w:cs="Times New Roman"/>
          <w:color w:val="000000"/>
          <w:sz w:val="24"/>
          <w:szCs w:val="24"/>
        </w:rPr>
        <w:t>TN-C tinklo posistemė - kai nulinio laido ir apsaug</w:t>
      </w:r>
      <w:r w:rsidR="0003438A">
        <w:rPr>
          <w:rFonts w:ascii="Times New Roman" w:hAnsi="Times New Roman" w:cs="Times New Roman"/>
          <w:color w:val="000000"/>
          <w:sz w:val="24"/>
          <w:szCs w:val="24"/>
        </w:rPr>
        <w:t>inio laido funkci</w:t>
      </w:r>
      <w:r w:rsidRPr="007E1951">
        <w:rPr>
          <w:rFonts w:ascii="Times New Roman" w:hAnsi="Times New Roman" w:cs="Times New Roman"/>
          <w:color w:val="000000"/>
          <w:sz w:val="24"/>
          <w:szCs w:val="24"/>
        </w:rPr>
        <w:t>ja</w:t>
      </w:r>
      <w:r w:rsidR="00123CA7">
        <w:rPr>
          <w:rFonts w:ascii="Times New Roman" w:hAnsi="Times New Roman" w:cs="Times New Roman"/>
          <w:color w:val="000000"/>
          <w:sz w:val="24"/>
          <w:szCs w:val="24"/>
        </w:rPr>
        <w:t>s atlieka vienas laidas PEN.</w:t>
      </w:r>
      <w:r w:rsidR="00EF4F75">
        <w:rPr>
          <w:rFonts w:ascii="Times New Roman" w:hAnsi="Times New Roman" w:cs="Times New Roman"/>
          <w:color w:val="000000"/>
          <w:sz w:val="24"/>
          <w:szCs w:val="24"/>
        </w:rPr>
        <w:t xml:space="preserve"> Vartotojų pasyviosios elektros įrenginių dalys</w:t>
      </w:r>
      <w:r w:rsidR="007C4B64">
        <w:rPr>
          <w:rFonts w:ascii="Times New Roman" w:hAnsi="Times New Roman" w:cs="Times New Roman"/>
          <w:color w:val="000000"/>
          <w:sz w:val="24"/>
          <w:szCs w:val="24"/>
        </w:rPr>
        <w:t>, sujungiamos su žeme naudojant PEN laidą.</w:t>
      </w:r>
      <w:r w:rsidR="002C069E">
        <w:rPr>
          <w:rFonts w:ascii="Times New Roman" w:hAnsi="Times New Roman" w:cs="Times New Roman"/>
          <w:color w:val="000000"/>
          <w:sz w:val="24"/>
          <w:szCs w:val="24"/>
        </w:rPr>
        <w:t xml:space="preserve"> Naudojamas kartotinis įžeminimas, ten kur jis negalimas yra įrengiamas vietinis potencialų išlyginimas.</w:t>
      </w:r>
    </w:p>
    <w:p w:rsidR="00544A64" w:rsidRDefault="007E1951" w:rsidP="00F52948">
      <w:pPr>
        <w:pStyle w:val="ListParagraph"/>
        <w:numPr>
          <w:ilvl w:val="0"/>
          <w:numId w:val="4"/>
        </w:numPr>
        <w:spacing w:line="360" w:lineRule="auto"/>
        <w:ind w:left="567" w:hanging="426"/>
        <w:jc w:val="both"/>
        <w:rPr>
          <w:rFonts w:ascii="Times New Roman" w:hAnsi="Times New Roman" w:cs="Times New Roman"/>
          <w:sz w:val="24"/>
          <w:szCs w:val="24"/>
        </w:rPr>
      </w:pPr>
      <w:r w:rsidRPr="007E1951">
        <w:rPr>
          <w:rFonts w:ascii="Times New Roman" w:hAnsi="Times New Roman" w:cs="Times New Roman"/>
          <w:color w:val="000000"/>
          <w:sz w:val="24"/>
          <w:szCs w:val="24"/>
        </w:rPr>
        <w:lastRenderedPageBreak/>
        <w:t>TN-C-S tinklo posistemė - kai vienoje elektros tinklo sistemos dalyje nulinio laido ir apsauginio laido funkcijas atlieka vienas laidas PEN, o kitoje elektros tinklo sistemos dalyje bendras laidas PEN išsišakoja į nulinį laidą N ir apsauginį laidą PE.</w:t>
      </w:r>
      <w:r w:rsidR="00AA500F">
        <w:rPr>
          <w:rFonts w:ascii="Times New Roman" w:hAnsi="Times New Roman" w:cs="Times New Roman"/>
          <w:color w:val="000000"/>
          <w:sz w:val="24"/>
          <w:szCs w:val="24"/>
        </w:rPr>
        <w:t xml:space="preserve"> Perskyrimo vietoje montuojamas kartotinis arba atskiras įžeminimo įrenginys.</w:t>
      </w:r>
      <w:r w:rsidR="002C069E">
        <w:rPr>
          <w:rFonts w:ascii="Times New Roman" w:hAnsi="Times New Roman" w:cs="Times New Roman"/>
          <w:color w:val="000000"/>
          <w:sz w:val="24"/>
          <w:szCs w:val="24"/>
        </w:rPr>
        <w:t xml:space="preserve"> </w:t>
      </w:r>
      <w:r w:rsidR="00AA500F">
        <w:rPr>
          <w:rFonts w:ascii="Times New Roman" w:hAnsi="Times New Roman" w:cs="Times New Roman"/>
          <w:color w:val="000000"/>
          <w:sz w:val="24"/>
          <w:szCs w:val="24"/>
        </w:rPr>
        <w:t xml:space="preserve">Toks perskyrimas rekomenduojamas vartotojo įvade, jėgos paskirstymo įrenginiuose, apšvietimo skydeliuose </w:t>
      </w:r>
      <w:r w:rsidR="00051936">
        <w:rPr>
          <w:rFonts w:ascii="Times New Roman" w:hAnsi="Times New Roman" w:cs="Times New Roman"/>
          <w:color w:val="000000"/>
          <w:sz w:val="24"/>
          <w:szCs w:val="24"/>
        </w:rPr>
        <w:t>Visi laidai turi turėti tokią</w:t>
      </w:r>
      <w:r w:rsidR="002C069E">
        <w:rPr>
          <w:rFonts w:ascii="Times New Roman" w:hAnsi="Times New Roman" w:cs="Times New Roman"/>
          <w:color w:val="000000"/>
          <w:sz w:val="24"/>
          <w:szCs w:val="24"/>
        </w:rPr>
        <w:t xml:space="preserve"> pačią izoliacijos varžą. Žmonių apsaugai</w:t>
      </w:r>
      <w:r w:rsidR="00AA500F">
        <w:rPr>
          <w:rFonts w:ascii="Times New Roman" w:hAnsi="Times New Roman" w:cs="Times New Roman"/>
          <w:color w:val="000000"/>
          <w:sz w:val="24"/>
          <w:szCs w:val="24"/>
        </w:rPr>
        <w:t>,</w:t>
      </w:r>
      <w:r w:rsidR="002C069E">
        <w:rPr>
          <w:rFonts w:ascii="Times New Roman" w:hAnsi="Times New Roman" w:cs="Times New Roman"/>
          <w:color w:val="000000"/>
          <w:sz w:val="24"/>
          <w:szCs w:val="24"/>
        </w:rPr>
        <w:t xml:space="preserve"> elektros įrenginių įrengimo taisyklės</w:t>
      </w:r>
      <w:r w:rsidR="00051936">
        <w:rPr>
          <w:rFonts w:ascii="Times New Roman" w:hAnsi="Times New Roman" w:cs="Times New Roman"/>
          <w:color w:val="000000"/>
          <w:sz w:val="24"/>
          <w:szCs w:val="24"/>
        </w:rPr>
        <w:t>,</w:t>
      </w:r>
      <w:r w:rsidR="002C069E">
        <w:rPr>
          <w:rFonts w:ascii="Times New Roman" w:hAnsi="Times New Roman" w:cs="Times New Roman"/>
          <w:color w:val="000000"/>
          <w:sz w:val="24"/>
          <w:szCs w:val="24"/>
        </w:rPr>
        <w:t xml:space="preserve"> rekomenduoja  naudoti skirtuminės srovės apsauginius atjungiklius. </w:t>
      </w:r>
      <w:r w:rsidRPr="007E1951">
        <w:rPr>
          <w:rFonts w:ascii="Times New Roman" w:hAnsi="Times New Roman" w:cs="Times New Roman"/>
          <w:color w:val="000000"/>
          <w:sz w:val="24"/>
          <w:szCs w:val="24"/>
        </w:rPr>
        <w:t xml:space="preserve"> </w:t>
      </w:r>
    </w:p>
    <w:p w:rsidR="00544A64" w:rsidRPr="000C6358" w:rsidRDefault="000C6358" w:rsidP="000C6358">
      <w:pPr>
        <w:pStyle w:val="Heading3"/>
        <w:numPr>
          <w:ilvl w:val="0"/>
          <w:numId w:val="0"/>
        </w:numPr>
        <w:spacing w:after="240" w:line="360" w:lineRule="auto"/>
        <w:ind w:left="567"/>
        <w:rPr>
          <w:rFonts w:ascii="Times New Roman" w:hAnsi="Times New Roman" w:cs="Times New Roman"/>
          <w:color w:val="auto"/>
          <w:sz w:val="28"/>
          <w:szCs w:val="28"/>
        </w:rPr>
      </w:pPr>
      <w:bookmarkStart w:id="144" w:name="_Toc355605943"/>
      <w:bookmarkStart w:id="145" w:name="_Toc355606062"/>
      <w:bookmarkStart w:id="146" w:name="_Toc355606573"/>
      <w:bookmarkStart w:id="147" w:name="_Toc356459082"/>
      <w:bookmarkStart w:id="148" w:name="_Toc356815424"/>
      <w:bookmarkStart w:id="149" w:name="_Toc357416130"/>
      <w:r w:rsidRPr="000C6358">
        <w:rPr>
          <w:rFonts w:ascii="Times New Roman" w:hAnsi="Times New Roman" w:cs="Times New Roman"/>
          <w:color w:val="auto"/>
          <w:sz w:val="28"/>
          <w:szCs w:val="28"/>
        </w:rPr>
        <w:t xml:space="preserve">3.3.1 </w:t>
      </w:r>
      <w:r w:rsidR="00544A64" w:rsidRPr="000C6358">
        <w:rPr>
          <w:rFonts w:ascii="Times New Roman" w:hAnsi="Times New Roman" w:cs="Times New Roman"/>
          <w:color w:val="auto"/>
          <w:sz w:val="28"/>
          <w:szCs w:val="28"/>
        </w:rPr>
        <w:t>TN tinklo sistemos tyrimo planas</w:t>
      </w:r>
      <w:bookmarkEnd w:id="144"/>
      <w:bookmarkEnd w:id="145"/>
      <w:bookmarkEnd w:id="146"/>
      <w:bookmarkEnd w:id="147"/>
      <w:bookmarkEnd w:id="148"/>
      <w:bookmarkEnd w:id="149"/>
    </w:p>
    <w:p w:rsidR="0085470C" w:rsidRPr="00544A64" w:rsidRDefault="0085470C" w:rsidP="00E47837">
      <w:pPr>
        <w:pStyle w:val="ListParagraph"/>
        <w:spacing w:after="0" w:line="360" w:lineRule="auto"/>
        <w:ind w:left="0" w:firstLine="567"/>
        <w:jc w:val="both"/>
        <w:rPr>
          <w:rFonts w:ascii="Times New Roman" w:hAnsi="Times New Roman" w:cs="Times New Roman"/>
          <w:sz w:val="24"/>
          <w:szCs w:val="24"/>
        </w:rPr>
      </w:pPr>
      <w:r w:rsidRPr="00544A64">
        <w:rPr>
          <w:rFonts w:ascii="Times New Roman" w:hAnsi="Times New Roman" w:cs="Times New Roman"/>
          <w:sz w:val="24"/>
          <w:szCs w:val="24"/>
          <w:lang w:val="lt-LT"/>
        </w:rPr>
        <w:t xml:space="preserve">Stendo paskirtis yra </w:t>
      </w:r>
      <w:r w:rsidR="006F50E5">
        <w:rPr>
          <w:rFonts w:ascii="Times New Roman" w:hAnsi="Times New Roman" w:cs="Times New Roman"/>
          <w:sz w:val="24"/>
          <w:szCs w:val="24"/>
          <w:lang w:val="lt-LT"/>
        </w:rPr>
        <w:t>pademonstruoti</w:t>
      </w:r>
      <w:r w:rsidRPr="00544A64">
        <w:rPr>
          <w:rFonts w:ascii="Times New Roman" w:hAnsi="Times New Roman" w:cs="Times New Roman"/>
          <w:sz w:val="24"/>
          <w:szCs w:val="24"/>
          <w:lang w:val="lt-LT"/>
        </w:rPr>
        <w:t>, kaip T</w:t>
      </w:r>
      <w:r w:rsidR="00185F83" w:rsidRPr="00544A64">
        <w:rPr>
          <w:rFonts w:ascii="Times New Roman" w:hAnsi="Times New Roman" w:cs="Times New Roman"/>
          <w:sz w:val="24"/>
          <w:szCs w:val="24"/>
          <w:lang w:val="lt-LT"/>
        </w:rPr>
        <w:t>N</w:t>
      </w:r>
      <w:r w:rsidR="00D31E39">
        <w:rPr>
          <w:rFonts w:ascii="Times New Roman" w:hAnsi="Times New Roman" w:cs="Times New Roman"/>
          <w:sz w:val="24"/>
          <w:szCs w:val="24"/>
          <w:lang w:val="lt-LT"/>
        </w:rPr>
        <w:t xml:space="preserve"> tinkle </w:t>
      </w:r>
      <w:r w:rsidRPr="00544A64">
        <w:rPr>
          <w:rFonts w:ascii="Times New Roman" w:hAnsi="Times New Roman" w:cs="Times New Roman"/>
          <w:sz w:val="24"/>
          <w:szCs w:val="24"/>
          <w:lang w:val="lt-LT"/>
        </w:rPr>
        <w:t xml:space="preserve">įžeminimo </w:t>
      </w:r>
      <w:r w:rsidR="00D31E39">
        <w:rPr>
          <w:rFonts w:ascii="Times New Roman" w:hAnsi="Times New Roman" w:cs="Times New Roman"/>
          <w:sz w:val="24"/>
          <w:szCs w:val="24"/>
          <w:lang w:val="lt-LT"/>
        </w:rPr>
        <w:t xml:space="preserve">ir įnulinimo </w:t>
      </w:r>
      <w:r w:rsidRPr="00544A64">
        <w:rPr>
          <w:rFonts w:ascii="Times New Roman" w:hAnsi="Times New Roman" w:cs="Times New Roman"/>
          <w:sz w:val="24"/>
          <w:szCs w:val="24"/>
          <w:lang w:val="lt-LT"/>
        </w:rPr>
        <w:t>varžos įtakoja</w:t>
      </w:r>
      <w:r w:rsidR="00D31E39">
        <w:rPr>
          <w:rFonts w:ascii="Times New Roman" w:hAnsi="Times New Roman" w:cs="Times New Roman"/>
          <w:sz w:val="24"/>
          <w:szCs w:val="24"/>
          <w:lang w:val="lt-LT"/>
        </w:rPr>
        <w:t xml:space="preserve"> žmogaus</w:t>
      </w:r>
      <w:r w:rsidRPr="00544A64">
        <w:rPr>
          <w:rFonts w:ascii="Times New Roman" w:hAnsi="Times New Roman" w:cs="Times New Roman"/>
          <w:sz w:val="24"/>
          <w:szCs w:val="24"/>
          <w:lang w:val="lt-LT"/>
        </w:rPr>
        <w:t xml:space="preserve"> liesties įtampą. Tam tikslui turi būti analizuojam</w:t>
      </w:r>
      <w:r w:rsidR="00051936">
        <w:rPr>
          <w:rFonts w:ascii="Times New Roman" w:hAnsi="Times New Roman" w:cs="Times New Roman"/>
          <w:sz w:val="24"/>
          <w:szCs w:val="24"/>
          <w:lang w:val="lt-LT"/>
        </w:rPr>
        <w:t>a</w:t>
      </w:r>
      <w:r w:rsidRPr="00544A64">
        <w:rPr>
          <w:rFonts w:ascii="Times New Roman" w:hAnsi="Times New Roman" w:cs="Times New Roman"/>
          <w:sz w:val="24"/>
          <w:szCs w:val="24"/>
          <w:lang w:val="lt-LT"/>
        </w:rPr>
        <w:t xml:space="preserve"> tinkl</w:t>
      </w:r>
      <w:r w:rsidR="00051936">
        <w:rPr>
          <w:rFonts w:ascii="Times New Roman" w:hAnsi="Times New Roman" w:cs="Times New Roman"/>
          <w:sz w:val="24"/>
          <w:szCs w:val="24"/>
          <w:lang w:val="lt-LT"/>
        </w:rPr>
        <w:t>o posistemė</w:t>
      </w:r>
      <w:r w:rsidRPr="00544A64">
        <w:rPr>
          <w:rFonts w:ascii="Times New Roman" w:hAnsi="Times New Roman" w:cs="Times New Roman"/>
          <w:sz w:val="24"/>
          <w:szCs w:val="24"/>
          <w:lang w:val="lt-LT"/>
        </w:rPr>
        <w:t xml:space="preserve"> avariniame režime, esant įvairioms situacijoms.</w:t>
      </w:r>
    </w:p>
    <w:p w:rsidR="008C36EF" w:rsidRDefault="0085470C" w:rsidP="00E47837">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Šiame skyriuje  numatoma apskaičiuoti galimas trumpojo jungimo sroves, tarp jų ir sroves, tekančias per žmogaus kūną, taip pat liesties įtampas. Skaičiavimai vykdomi pasitelkiant Electronic Workbench programą, rezultatai pateikiami lentelėse.</w:t>
      </w:r>
    </w:p>
    <w:p w:rsidR="0085470C" w:rsidRDefault="008C36EF" w:rsidP="00E47837">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Pastaba: Electronic Workbench programoje</w:t>
      </w:r>
      <w:r w:rsidR="004F420E">
        <w:rPr>
          <w:rFonts w:ascii="Times New Roman" w:hAnsi="Times New Roman" w:cs="Times New Roman"/>
          <w:sz w:val="24"/>
          <w:szCs w:val="24"/>
          <w:lang w:val="lt-LT"/>
        </w:rPr>
        <w:t>,</w:t>
      </w:r>
      <w:r>
        <w:rPr>
          <w:rFonts w:ascii="Times New Roman" w:hAnsi="Times New Roman" w:cs="Times New Roman"/>
          <w:sz w:val="24"/>
          <w:szCs w:val="24"/>
          <w:lang w:val="lt-LT"/>
        </w:rPr>
        <w:t xml:space="preserve"> sudarant shemas, neįmanomas imtuvo korpuso </w:t>
      </w:r>
      <w:r w:rsidR="00920DC5">
        <w:rPr>
          <w:rFonts w:ascii="Times New Roman" w:hAnsi="Times New Roman" w:cs="Times New Roman"/>
          <w:sz w:val="24"/>
          <w:szCs w:val="24"/>
          <w:lang w:val="lt-LT"/>
        </w:rPr>
        <w:t xml:space="preserve">ir žmogaus </w:t>
      </w:r>
      <w:r>
        <w:rPr>
          <w:rFonts w:ascii="Times New Roman" w:hAnsi="Times New Roman" w:cs="Times New Roman"/>
          <w:sz w:val="24"/>
          <w:szCs w:val="24"/>
          <w:lang w:val="lt-LT"/>
        </w:rPr>
        <w:t>vaizdavimas. Todėl</w:t>
      </w:r>
      <w:r w:rsidR="00BF19B7">
        <w:rPr>
          <w:rFonts w:ascii="Times New Roman" w:hAnsi="Times New Roman" w:cs="Times New Roman"/>
          <w:sz w:val="24"/>
          <w:szCs w:val="24"/>
          <w:lang w:val="lt-LT"/>
        </w:rPr>
        <w:t xml:space="preserve">, </w:t>
      </w:r>
      <w:r w:rsidR="002358B8">
        <w:rPr>
          <w:rFonts w:ascii="Times New Roman" w:hAnsi="Times New Roman" w:cs="Times New Roman"/>
          <w:sz w:val="24"/>
          <w:szCs w:val="24"/>
          <w:lang w:val="lt-LT"/>
        </w:rPr>
        <w:t>gedimo atveju</w:t>
      </w:r>
      <w:r w:rsidR="00BF19B7">
        <w:rPr>
          <w:rFonts w:ascii="Times New Roman" w:hAnsi="Times New Roman" w:cs="Times New Roman"/>
          <w:sz w:val="24"/>
          <w:szCs w:val="24"/>
          <w:lang w:val="lt-LT"/>
        </w:rPr>
        <w:t xml:space="preserve">, </w:t>
      </w:r>
      <w:r w:rsidR="00920DC5">
        <w:rPr>
          <w:rFonts w:ascii="Times New Roman" w:hAnsi="Times New Roman" w:cs="Times New Roman"/>
          <w:sz w:val="24"/>
          <w:szCs w:val="24"/>
          <w:lang w:val="lt-LT"/>
        </w:rPr>
        <w:t>fazini</w:t>
      </w:r>
      <w:r w:rsidR="00BF19B7">
        <w:rPr>
          <w:rFonts w:ascii="Times New Roman" w:hAnsi="Times New Roman" w:cs="Times New Roman"/>
          <w:sz w:val="24"/>
          <w:szCs w:val="24"/>
          <w:lang w:val="lt-LT"/>
        </w:rPr>
        <w:t>o</w:t>
      </w:r>
      <w:r w:rsidR="00920DC5">
        <w:rPr>
          <w:rFonts w:ascii="Times New Roman" w:hAnsi="Times New Roman" w:cs="Times New Roman"/>
          <w:sz w:val="24"/>
          <w:szCs w:val="24"/>
          <w:lang w:val="lt-LT"/>
        </w:rPr>
        <w:t xml:space="preserve"> laid</w:t>
      </w:r>
      <w:r w:rsidR="00BF19B7">
        <w:rPr>
          <w:rFonts w:ascii="Times New Roman" w:hAnsi="Times New Roman" w:cs="Times New Roman"/>
          <w:sz w:val="24"/>
          <w:szCs w:val="24"/>
          <w:lang w:val="lt-LT"/>
        </w:rPr>
        <w:t>o</w:t>
      </w:r>
      <w:r w:rsidR="00920DC5">
        <w:rPr>
          <w:rFonts w:ascii="Times New Roman" w:hAnsi="Times New Roman" w:cs="Times New Roman"/>
          <w:sz w:val="24"/>
          <w:szCs w:val="24"/>
          <w:lang w:val="lt-LT"/>
        </w:rPr>
        <w:t xml:space="preserve"> </w:t>
      </w:r>
      <w:r w:rsidR="00BF19B7">
        <w:rPr>
          <w:rFonts w:ascii="Times New Roman" w:hAnsi="Times New Roman" w:cs="Times New Roman"/>
          <w:sz w:val="24"/>
          <w:szCs w:val="24"/>
          <w:lang w:val="lt-LT"/>
        </w:rPr>
        <w:t xml:space="preserve">sąlytis su imtuvo korpusu, schemoje vaizduojamas kaip grandinės dalis. Priklausomai </w:t>
      </w:r>
      <w:r w:rsidR="002358B8">
        <w:rPr>
          <w:rFonts w:ascii="Times New Roman" w:hAnsi="Times New Roman" w:cs="Times New Roman"/>
          <w:sz w:val="24"/>
          <w:szCs w:val="24"/>
          <w:lang w:val="lt-LT"/>
        </w:rPr>
        <w:t>nuo nagrinėjamo varianto, schema papildoma imtuvo įžeminimo arba/ir įnulinimo varža. Pačio imtuvo korpuso varža nevertinama. Žmogaus prisilietimas prie imtuvo korpuso taip pat vaizduojamas per 1000</w:t>
      </w:r>
      <w:r w:rsidR="002358B8" w:rsidRPr="00B064E6">
        <w:rPr>
          <w:rFonts w:ascii="Times New Roman" w:hAnsi="Times New Roman" w:cs="Times New Roman"/>
          <w:sz w:val="24"/>
          <w:szCs w:val="24"/>
          <w:lang w:val="lt-LT"/>
        </w:rPr>
        <w:t>Ω</w:t>
      </w:r>
      <w:r w:rsidR="002358B8">
        <w:rPr>
          <w:rFonts w:ascii="Times New Roman" w:hAnsi="Times New Roman" w:cs="Times New Roman"/>
          <w:sz w:val="24"/>
          <w:szCs w:val="24"/>
          <w:lang w:val="lt-LT"/>
        </w:rPr>
        <w:t xml:space="preserve"> varžą</w:t>
      </w:r>
      <w:r w:rsidR="004F420E">
        <w:rPr>
          <w:rFonts w:ascii="Times New Roman" w:hAnsi="Times New Roman" w:cs="Times New Roman"/>
          <w:sz w:val="24"/>
          <w:szCs w:val="24"/>
          <w:lang w:val="lt-LT"/>
        </w:rPr>
        <w:t>,</w:t>
      </w:r>
      <w:r w:rsidR="002358B8">
        <w:rPr>
          <w:rFonts w:ascii="Times New Roman" w:hAnsi="Times New Roman" w:cs="Times New Roman"/>
          <w:sz w:val="24"/>
          <w:szCs w:val="24"/>
          <w:lang w:val="lt-LT"/>
        </w:rPr>
        <w:t xml:space="preserve"> kaip grandinės dalis.</w:t>
      </w:r>
    </w:p>
    <w:p w:rsidR="0085470C" w:rsidRPr="00447116" w:rsidRDefault="0085470C" w:rsidP="00E47837">
      <w:pPr>
        <w:spacing w:after="0" w:line="360" w:lineRule="auto"/>
        <w:ind w:firstLine="540"/>
        <w:rPr>
          <w:rFonts w:ascii="Times New Roman" w:hAnsi="Times New Roman" w:cs="Times New Roman"/>
          <w:sz w:val="24"/>
          <w:szCs w:val="24"/>
          <w:u w:val="single"/>
          <w:lang w:val="lt-LT"/>
        </w:rPr>
      </w:pPr>
      <w:r w:rsidRPr="00447116">
        <w:rPr>
          <w:rFonts w:ascii="Times New Roman" w:hAnsi="Times New Roman" w:cs="Times New Roman"/>
          <w:b/>
          <w:sz w:val="24"/>
          <w:szCs w:val="24"/>
          <w:u w:val="single"/>
          <w:lang w:val="lt-LT"/>
        </w:rPr>
        <w:t>Tyrimo planas</w:t>
      </w:r>
      <w:r w:rsidRPr="00447116">
        <w:rPr>
          <w:rFonts w:ascii="Times New Roman" w:hAnsi="Times New Roman" w:cs="Times New Roman"/>
          <w:sz w:val="24"/>
          <w:szCs w:val="24"/>
          <w:u w:val="single"/>
          <w:lang w:val="lt-LT"/>
        </w:rPr>
        <w:t>:</w:t>
      </w:r>
    </w:p>
    <w:p w:rsidR="0085470C" w:rsidRDefault="00E47837" w:rsidP="00447116">
      <w:pPr>
        <w:spacing w:after="0" w:line="360" w:lineRule="auto"/>
        <w:ind w:firstLine="540"/>
        <w:rPr>
          <w:rFonts w:ascii="Times New Roman" w:hAnsi="Times New Roman" w:cs="Times New Roman"/>
          <w:sz w:val="24"/>
          <w:szCs w:val="24"/>
          <w:lang w:val="lt-LT"/>
        </w:rPr>
      </w:pPr>
      <w:r>
        <w:rPr>
          <w:rFonts w:ascii="Times New Roman" w:hAnsi="Times New Roman" w:cs="Times New Roman"/>
          <w:sz w:val="24"/>
          <w:szCs w:val="24"/>
          <w:lang w:val="lt-LT"/>
        </w:rPr>
        <w:t xml:space="preserve">3.3.1.1 </w:t>
      </w:r>
      <w:r w:rsidR="0085470C">
        <w:rPr>
          <w:rFonts w:ascii="Times New Roman" w:hAnsi="Times New Roman" w:cs="Times New Roman"/>
          <w:sz w:val="24"/>
          <w:szCs w:val="24"/>
          <w:lang w:val="lt-LT"/>
        </w:rPr>
        <w:t xml:space="preserve">Ištirti saugos būklę </w:t>
      </w:r>
      <w:r w:rsidR="00016CC3">
        <w:rPr>
          <w:rFonts w:ascii="Times New Roman" w:hAnsi="Times New Roman" w:cs="Times New Roman"/>
          <w:sz w:val="24"/>
          <w:szCs w:val="24"/>
          <w:lang w:val="lt-LT"/>
        </w:rPr>
        <w:t xml:space="preserve">TN-C posistemėje </w:t>
      </w:r>
      <w:r w:rsidR="0085470C">
        <w:rPr>
          <w:rFonts w:ascii="Times New Roman" w:hAnsi="Times New Roman" w:cs="Times New Roman"/>
          <w:sz w:val="24"/>
          <w:szCs w:val="24"/>
          <w:lang w:val="lt-LT"/>
        </w:rPr>
        <w:t>avariniuose režimuose, keičiant:</w:t>
      </w:r>
    </w:p>
    <w:p w:rsidR="00016CC3" w:rsidRDefault="00016CC3"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Šaltinio neutralės įžeminimo įrenginio varžą (R</w:t>
      </w:r>
      <w:r w:rsidRPr="004E1F3C">
        <w:rPr>
          <w:rFonts w:ascii="Times New Roman" w:hAnsi="Times New Roman" w:cs="Times New Roman"/>
          <w:sz w:val="24"/>
          <w:szCs w:val="24"/>
          <w:vertAlign w:val="subscript"/>
          <w:lang w:val="lt-LT"/>
        </w:rPr>
        <w:t>d</w:t>
      </w:r>
      <w:r>
        <w:rPr>
          <w:rFonts w:ascii="Times New Roman" w:hAnsi="Times New Roman" w:cs="Times New Roman"/>
          <w:sz w:val="24"/>
          <w:szCs w:val="24"/>
          <w:lang w:val="lt-LT"/>
        </w:rPr>
        <w:t>);</w:t>
      </w:r>
    </w:p>
    <w:p w:rsidR="00016CC3" w:rsidRPr="00016CC3" w:rsidRDefault="00016CC3"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eastAsiaTheme="minorEastAsia" w:hAnsi="Times New Roman" w:cs="Times New Roman"/>
          <w:sz w:val="24"/>
          <w:szCs w:val="24"/>
          <w:lang w:val="lt-LT"/>
        </w:rPr>
        <w:t>Vartotojo įžeminimo</w:t>
      </w:r>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 xml:space="preserve">įrenginio </w:t>
      </w:r>
      <w:r w:rsidRPr="00461251">
        <w:rPr>
          <w:rFonts w:ascii="Times New Roman" w:eastAsiaTheme="minorEastAsia" w:hAnsi="Times New Roman" w:cs="Times New Roman"/>
          <w:sz w:val="24"/>
          <w:szCs w:val="24"/>
          <w:lang w:val="lt-LT"/>
        </w:rPr>
        <w:t>varž</w:t>
      </w:r>
      <w:r>
        <w:rPr>
          <w:rFonts w:ascii="Times New Roman" w:eastAsiaTheme="minorEastAsia" w:hAnsi="Times New Roman" w:cs="Times New Roman"/>
          <w:sz w:val="24"/>
          <w:szCs w:val="24"/>
          <w:lang w:val="lt-LT"/>
        </w:rPr>
        <w:t>ą (R</w:t>
      </w:r>
      <w:r w:rsidRPr="004E1F3C">
        <w:rPr>
          <w:rFonts w:ascii="Times New Roman" w:eastAsiaTheme="minorEastAsia" w:hAnsi="Times New Roman" w:cs="Times New Roman"/>
          <w:sz w:val="24"/>
          <w:szCs w:val="24"/>
          <w:vertAlign w:val="subscript"/>
          <w:lang w:val="lt-LT"/>
        </w:rPr>
        <w:t>a</w:t>
      </w:r>
      <w:r>
        <w:rPr>
          <w:rFonts w:ascii="Times New Roman" w:eastAsiaTheme="minorEastAsia" w:hAnsi="Times New Roman" w:cs="Times New Roman"/>
          <w:sz w:val="24"/>
          <w:szCs w:val="24"/>
          <w:lang w:val="lt-LT"/>
        </w:rPr>
        <w:t>);</w:t>
      </w:r>
    </w:p>
    <w:p w:rsidR="00E47837" w:rsidRPr="00A5180B" w:rsidRDefault="00447116" w:rsidP="00E47837">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Įnulinimo varžą (R</w:t>
      </w:r>
      <w:r w:rsidRPr="00447116">
        <w:rPr>
          <w:rFonts w:ascii="Times New Roman" w:hAnsi="Times New Roman" w:cs="Times New Roman"/>
          <w:sz w:val="24"/>
          <w:szCs w:val="24"/>
          <w:vertAlign w:val="subscript"/>
          <w:lang w:val="lt-LT"/>
        </w:rPr>
        <w:t>įnul.</w:t>
      </w:r>
      <w:r>
        <w:rPr>
          <w:rFonts w:ascii="Times New Roman" w:hAnsi="Times New Roman" w:cs="Times New Roman"/>
          <w:sz w:val="24"/>
          <w:szCs w:val="24"/>
          <w:lang w:val="lt-LT"/>
        </w:rPr>
        <w:t>).</w:t>
      </w:r>
    </w:p>
    <w:p w:rsidR="00447116" w:rsidRDefault="00E47837" w:rsidP="00447116">
      <w:pPr>
        <w:spacing w:after="0" w:line="360" w:lineRule="auto"/>
        <w:ind w:firstLine="540"/>
        <w:rPr>
          <w:rFonts w:ascii="Times New Roman" w:hAnsi="Times New Roman" w:cs="Times New Roman"/>
          <w:sz w:val="24"/>
          <w:szCs w:val="24"/>
          <w:lang w:val="lt-LT"/>
        </w:rPr>
      </w:pPr>
      <w:r>
        <w:rPr>
          <w:rFonts w:ascii="Times New Roman" w:hAnsi="Times New Roman" w:cs="Times New Roman"/>
          <w:sz w:val="24"/>
          <w:szCs w:val="24"/>
          <w:lang w:val="lt-LT"/>
        </w:rPr>
        <w:t xml:space="preserve">3.3.1.2 </w:t>
      </w:r>
      <w:r w:rsidR="00447116">
        <w:rPr>
          <w:rFonts w:ascii="Times New Roman" w:hAnsi="Times New Roman" w:cs="Times New Roman"/>
          <w:sz w:val="24"/>
          <w:szCs w:val="24"/>
          <w:lang w:val="lt-LT"/>
        </w:rPr>
        <w:t>Ištirti saugos būklę TN-S posistemėje avariniuose režimuose, keičiant:</w:t>
      </w:r>
    </w:p>
    <w:p w:rsidR="00447116" w:rsidRDefault="00447116"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Šaltinio neutralės įžeminimo įrenginio varžą (R</w:t>
      </w:r>
      <w:r w:rsidRPr="004E1F3C">
        <w:rPr>
          <w:rFonts w:ascii="Times New Roman" w:hAnsi="Times New Roman" w:cs="Times New Roman"/>
          <w:sz w:val="24"/>
          <w:szCs w:val="24"/>
          <w:vertAlign w:val="subscript"/>
          <w:lang w:val="lt-LT"/>
        </w:rPr>
        <w:t>d</w:t>
      </w:r>
      <w:r>
        <w:rPr>
          <w:rFonts w:ascii="Times New Roman" w:hAnsi="Times New Roman" w:cs="Times New Roman"/>
          <w:sz w:val="24"/>
          <w:szCs w:val="24"/>
          <w:lang w:val="lt-LT"/>
        </w:rPr>
        <w:t>);</w:t>
      </w:r>
    </w:p>
    <w:p w:rsidR="00447116" w:rsidRPr="00016CC3" w:rsidRDefault="00447116"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eastAsiaTheme="minorEastAsia" w:hAnsi="Times New Roman" w:cs="Times New Roman"/>
          <w:sz w:val="24"/>
          <w:szCs w:val="24"/>
          <w:lang w:val="lt-LT"/>
        </w:rPr>
        <w:t>Vartotojo įžeminimo</w:t>
      </w:r>
      <w:r w:rsidRPr="00461251">
        <w:rPr>
          <w:rFonts w:ascii="Times New Roman" w:eastAsiaTheme="minorEastAsia" w:hAnsi="Times New Roman" w:cs="Times New Roman"/>
          <w:sz w:val="24"/>
          <w:szCs w:val="24"/>
          <w:lang w:val="lt-LT"/>
        </w:rPr>
        <w:t xml:space="preserve"> </w:t>
      </w:r>
      <w:r>
        <w:rPr>
          <w:rFonts w:ascii="Times New Roman" w:eastAsiaTheme="minorEastAsia" w:hAnsi="Times New Roman" w:cs="Times New Roman"/>
          <w:sz w:val="24"/>
          <w:szCs w:val="24"/>
          <w:lang w:val="lt-LT"/>
        </w:rPr>
        <w:t xml:space="preserve">įrenginio </w:t>
      </w:r>
      <w:r w:rsidRPr="00461251">
        <w:rPr>
          <w:rFonts w:ascii="Times New Roman" w:eastAsiaTheme="minorEastAsia" w:hAnsi="Times New Roman" w:cs="Times New Roman"/>
          <w:sz w:val="24"/>
          <w:szCs w:val="24"/>
          <w:lang w:val="lt-LT"/>
        </w:rPr>
        <w:t>varž</w:t>
      </w:r>
      <w:r>
        <w:rPr>
          <w:rFonts w:ascii="Times New Roman" w:eastAsiaTheme="minorEastAsia" w:hAnsi="Times New Roman" w:cs="Times New Roman"/>
          <w:sz w:val="24"/>
          <w:szCs w:val="24"/>
          <w:lang w:val="lt-LT"/>
        </w:rPr>
        <w:t>ą (R</w:t>
      </w:r>
      <w:r w:rsidRPr="004E1F3C">
        <w:rPr>
          <w:rFonts w:ascii="Times New Roman" w:eastAsiaTheme="minorEastAsia" w:hAnsi="Times New Roman" w:cs="Times New Roman"/>
          <w:sz w:val="24"/>
          <w:szCs w:val="24"/>
          <w:vertAlign w:val="subscript"/>
          <w:lang w:val="lt-LT"/>
        </w:rPr>
        <w:t>a</w:t>
      </w:r>
      <w:r>
        <w:rPr>
          <w:rFonts w:ascii="Times New Roman" w:eastAsiaTheme="minorEastAsia" w:hAnsi="Times New Roman" w:cs="Times New Roman"/>
          <w:sz w:val="24"/>
          <w:szCs w:val="24"/>
          <w:lang w:val="lt-LT"/>
        </w:rPr>
        <w:t>);</w:t>
      </w:r>
    </w:p>
    <w:p w:rsidR="00447116" w:rsidRPr="00447116" w:rsidRDefault="00447116" w:rsidP="004532FC">
      <w:pPr>
        <w:pStyle w:val="ListParagraph"/>
        <w:numPr>
          <w:ilvl w:val="0"/>
          <w:numId w:val="3"/>
        </w:numPr>
        <w:spacing w:after="0" w:line="360" w:lineRule="auto"/>
        <w:rPr>
          <w:rFonts w:ascii="Times New Roman" w:hAnsi="Times New Roman" w:cs="Times New Roman"/>
          <w:sz w:val="24"/>
          <w:szCs w:val="24"/>
          <w:lang w:val="lt-LT"/>
        </w:rPr>
      </w:pPr>
      <w:r>
        <w:rPr>
          <w:rFonts w:ascii="Times New Roman" w:hAnsi="Times New Roman" w:cs="Times New Roman"/>
          <w:sz w:val="24"/>
          <w:szCs w:val="24"/>
          <w:lang w:val="lt-LT"/>
        </w:rPr>
        <w:t>Įnulinimo varžą (R</w:t>
      </w:r>
      <w:r w:rsidRPr="00447116">
        <w:rPr>
          <w:rFonts w:ascii="Times New Roman" w:hAnsi="Times New Roman" w:cs="Times New Roman"/>
          <w:sz w:val="24"/>
          <w:szCs w:val="24"/>
          <w:vertAlign w:val="subscript"/>
          <w:lang w:val="lt-LT"/>
        </w:rPr>
        <w:t>įnul.)</w:t>
      </w:r>
    </w:p>
    <w:p w:rsidR="004D507B" w:rsidRDefault="0085470C" w:rsidP="00447116">
      <w:pPr>
        <w:pStyle w:val="ListParagraph"/>
        <w:spacing w:after="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Užsiduodami parametrai parenkami tokie, kuriuos būtų įmanoma ir patogu realizuoti projektuojamame stende.</w:t>
      </w:r>
    </w:p>
    <w:p w:rsidR="00447116" w:rsidRPr="000C6358" w:rsidRDefault="000C6358" w:rsidP="000C6358">
      <w:pPr>
        <w:pStyle w:val="Heading4"/>
        <w:numPr>
          <w:ilvl w:val="0"/>
          <w:numId w:val="0"/>
        </w:numPr>
        <w:spacing w:after="240" w:line="360" w:lineRule="auto"/>
        <w:ind w:left="567"/>
        <w:rPr>
          <w:rFonts w:ascii="Times New Roman" w:hAnsi="Times New Roman" w:cs="Times New Roman"/>
          <w:i w:val="0"/>
          <w:color w:val="auto"/>
          <w:sz w:val="28"/>
          <w:szCs w:val="28"/>
          <w:lang w:val="lt-LT"/>
        </w:rPr>
      </w:pPr>
      <w:bookmarkStart w:id="150" w:name="_Toc355605944"/>
      <w:bookmarkStart w:id="151" w:name="_Toc355606063"/>
      <w:bookmarkStart w:id="152" w:name="_Toc355606574"/>
      <w:bookmarkStart w:id="153" w:name="_Toc356459083"/>
      <w:bookmarkStart w:id="154" w:name="_Toc356815425"/>
      <w:bookmarkStart w:id="155" w:name="_Toc357416131"/>
      <w:r w:rsidRPr="000C6358">
        <w:rPr>
          <w:rFonts w:ascii="Times New Roman" w:hAnsi="Times New Roman" w:cs="Times New Roman"/>
          <w:i w:val="0"/>
          <w:color w:val="auto"/>
          <w:sz w:val="28"/>
          <w:szCs w:val="28"/>
          <w:lang w:val="lt-LT"/>
        </w:rPr>
        <w:lastRenderedPageBreak/>
        <w:t xml:space="preserve">3.3.1.1 </w:t>
      </w:r>
      <w:r w:rsidR="00447116" w:rsidRPr="000C6358">
        <w:rPr>
          <w:rFonts w:ascii="Times New Roman" w:hAnsi="Times New Roman" w:cs="Times New Roman"/>
          <w:i w:val="0"/>
          <w:color w:val="auto"/>
          <w:sz w:val="28"/>
          <w:szCs w:val="28"/>
          <w:lang w:val="lt-LT"/>
        </w:rPr>
        <w:t>Saugos būklės tyrimas TN-C tinkle avarini</w:t>
      </w:r>
      <w:r w:rsidR="004532FC" w:rsidRPr="000C6358">
        <w:rPr>
          <w:rFonts w:ascii="Times New Roman" w:hAnsi="Times New Roman" w:cs="Times New Roman"/>
          <w:i w:val="0"/>
          <w:color w:val="auto"/>
          <w:sz w:val="28"/>
          <w:szCs w:val="28"/>
          <w:lang w:val="lt-LT"/>
        </w:rPr>
        <w:t>uose režimuose</w:t>
      </w:r>
      <w:bookmarkEnd w:id="150"/>
      <w:bookmarkEnd w:id="151"/>
      <w:bookmarkEnd w:id="152"/>
      <w:bookmarkEnd w:id="153"/>
      <w:bookmarkEnd w:id="154"/>
      <w:bookmarkEnd w:id="155"/>
    </w:p>
    <w:p w:rsidR="004532FC" w:rsidRDefault="00B064E6" w:rsidP="000C6358">
      <w:pPr>
        <w:spacing w:after="240" w:line="360" w:lineRule="auto"/>
        <w:ind w:firstLine="567"/>
        <w:jc w:val="both"/>
        <w:rPr>
          <w:rFonts w:ascii="Times New Roman" w:hAnsi="Times New Roman" w:cs="Times New Roman"/>
          <w:sz w:val="24"/>
          <w:szCs w:val="24"/>
          <w:lang w:val="lt-LT"/>
        </w:rPr>
      </w:pPr>
      <w:r w:rsidRPr="00B064E6">
        <w:rPr>
          <w:rFonts w:ascii="Times New Roman" w:hAnsi="Times New Roman" w:cs="Times New Roman"/>
          <w:sz w:val="24"/>
          <w:szCs w:val="24"/>
          <w:lang w:val="lt-LT"/>
        </w:rPr>
        <w:t>Panagrinėkime paprasčiausią pavyzdį, kai vienfazis imtuvas</w:t>
      </w:r>
      <w:r w:rsidR="00BF1DB1">
        <w:rPr>
          <w:rFonts w:ascii="Times New Roman" w:hAnsi="Times New Roman" w:cs="Times New Roman"/>
          <w:sz w:val="24"/>
          <w:szCs w:val="24"/>
          <w:lang w:val="lt-LT"/>
        </w:rPr>
        <w:t>,</w:t>
      </w:r>
      <w:r w:rsidRPr="00B064E6">
        <w:rPr>
          <w:rFonts w:ascii="Times New Roman" w:hAnsi="Times New Roman" w:cs="Times New Roman"/>
          <w:sz w:val="24"/>
          <w:szCs w:val="24"/>
          <w:lang w:val="lt-LT"/>
        </w:rPr>
        <w:t xml:space="preserve"> prijungtas prie TN-C tinklo. Tinklo fazinio laido varža R</w:t>
      </w:r>
      <w:r w:rsidRPr="00B064E6">
        <w:rPr>
          <w:rFonts w:ascii="Times New Roman" w:hAnsi="Times New Roman" w:cs="Times New Roman"/>
          <w:sz w:val="24"/>
          <w:szCs w:val="24"/>
          <w:vertAlign w:val="subscript"/>
          <w:lang w:val="lt-LT"/>
        </w:rPr>
        <w:t>C</w:t>
      </w:r>
      <w:r w:rsidR="00603DB3">
        <w:rPr>
          <w:rFonts w:ascii="Times New Roman" w:hAnsi="Times New Roman" w:cs="Times New Roman"/>
          <w:sz w:val="24"/>
          <w:szCs w:val="24"/>
          <w:vertAlign w:val="subscript"/>
          <w:lang w:val="lt-LT"/>
        </w:rPr>
        <w:t xml:space="preserve"> </w:t>
      </w:r>
      <w:r w:rsidRPr="00B064E6">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sidRPr="00B064E6">
        <w:rPr>
          <w:rFonts w:ascii="Times New Roman" w:hAnsi="Times New Roman" w:cs="Times New Roman"/>
          <w:sz w:val="24"/>
          <w:szCs w:val="24"/>
          <w:lang w:val="lt-LT"/>
        </w:rPr>
        <w:t xml:space="preserve">0,4Ω, PEN </w:t>
      </w:r>
      <w:r>
        <w:rPr>
          <w:rFonts w:ascii="Times New Roman" w:hAnsi="Times New Roman" w:cs="Times New Roman"/>
          <w:sz w:val="24"/>
          <w:szCs w:val="24"/>
          <w:lang w:val="lt-LT"/>
        </w:rPr>
        <w:t xml:space="preserve">laido varža </w:t>
      </w:r>
      <w:r w:rsidRPr="00B064E6">
        <w:rPr>
          <w:rFonts w:ascii="Times New Roman" w:hAnsi="Times New Roman" w:cs="Times New Roman"/>
          <w:sz w:val="24"/>
          <w:szCs w:val="24"/>
          <w:lang w:val="lt-LT"/>
        </w:rPr>
        <w:t>R</w:t>
      </w:r>
      <w:r>
        <w:rPr>
          <w:rFonts w:ascii="Times New Roman" w:hAnsi="Times New Roman" w:cs="Times New Roman"/>
          <w:sz w:val="24"/>
          <w:szCs w:val="24"/>
          <w:vertAlign w:val="subscript"/>
          <w:lang w:val="lt-LT"/>
        </w:rPr>
        <w:t>PEN</w:t>
      </w:r>
      <w:r w:rsidR="00603DB3">
        <w:rPr>
          <w:rFonts w:ascii="Times New Roman" w:hAnsi="Times New Roman" w:cs="Times New Roman"/>
          <w:sz w:val="24"/>
          <w:szCs w:val="24"/>
          <w:vertAlign w:val="subscript"/>
          <w:lang w:val="lt-LT"/>
        </w:rPr>
        <w:t xml:space="preserve"> </w:t>
      </w:r>
      <w:r w:rsidRPr="00B064E6">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sidRPr="00B064E6">
        <w:rPr>
          <w:rFonts w:ascii="Times New Roman" w:hAnsi="Times New Roman" w:cs="Times New Roman"/>
          <w:sz w:val="24"/>
          <w:szCs w:val="24"/>
          <w:lang w:val="lt-LT"/>
        </w:rPr>
        <w:t>0,</w:t>
      </w:r>
      <w:r>
        <w:rPr>
          <w:rFonts w:ascii="Times New Roman" w:hAnsi="Times New Roman" w:cs="Times New Roman"/>
          <w:sz w:val="24"/>
          <w:szCs w:val="24"/>
          <w:lang w:val="lt-LT"/>
        </w:rPr>
        <w:t>8</w:t>
      </w:r>
      <w:r w:rsidRPr="00B064E6">
        <w:rPr>
          <w:rFonts w:ascii="Times New Roman" w:hAnsi="Times New Roman" w:cs="Times New Roman"/>
          <w:sz w:val="24"/>
          <w:szCs w:val="24"/>
          <w:lang w:val="lt-LT"/>
        </w:rPr>
        <w:t>Ω</w:t>
      </w:r>
      <w:r>
        <w:rPr>
          <w:rFonts w:ascii="Times New Roman" w:hAnsi="Times New Roman" w:cs="Times New Roman"/>
          <w:sz w:val="24"/>
          <w:szCs w:val="24"/>
          <w:lang w:val="lt-LT"/>
        </w:rPr>
        <w:t>. Šaltinio neutralės taškas įžemintas</w:t>
      </w:r>
      <w:r w:rsidR="00D97AF9">
        <w:rPr>
          <w:rFonts w:ascii="Times New Roman" w:hAnsi="Times New Roman" w:cs="Times New Roman"/>
          <w:sz w:val="24"/>
          <w:szCs w:val="24"/>
          <w:lang w:val="lt-LT"/>
        </w:rPr>
        <w:t xml:space="preserve"> įrenginiu, kurio varža</w:t>
      </w:r>
      <w:r>
        <w:rPr>
          <w:rFonts w:ascii="Times New Roman" w:hAnsi="Times New Roman" w:cs="Times New Roman"/>
          <w:sz w:val="24"/>
          <w:szCs w:val="24"/>
          <w:lang w:val="lt-LT"/>
        </w:rPr>
        <w:t xml:space="preserve"> </w:t>
      </w:r>
      <w:r w:rsidR="001C141E" w:rsidRPr="00B064E6">
        <w:rPr>
          <w:rFonts w:ascii="Times New Roman" w:hAnsi="Times New Roman" w:cs="Times New Roman"/>
          <w:sz w:val="24"/>
          <w:szCs w:val="24"/>
          <w:lang w:val="lt-LT"/>
        </w:rPr>
        <w:t>R</w:t>
      </w:r>
      <w:r w:rsidR="001C141E">
        <w:rPr>
          <w:rFonts w:ascii="Times New Roman" w:hAnsi="Times New Roman" w:cs="Times New Roman"/>
          <w:sz w:val="24"/>
          <w:szCs w:val="24"/>
          <w:vertAlign w:val="subscript"/>
          <w:lang w:val="lt-LT"/>
        </w:rPr>
        <w:t>d</w:t>
      </w:r>
      <w:r w:rsidR="00603DB3">
        <w:rPr>
          <w:rFonts w:ascii="Times New Roman" w:hAnsi="Times New Roman" w:cs="Times New Roman"/>
          <w:sz w:val="24"/>
          <w:szCs w:val="24"/>
          <w:vertAlign w:val="subscript"/>
          <w:lang w:val="lt-LT"/>
        </w:rPr>
        <w:t xml:space="preserve"> </w:t>
      </w:r>
      <w:r w:rsidR="001C141E" w:rsidRPr="00B064E6">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Pr>
          <w:rFonts w:ascii="Times New Roman" w:hAnsi="Times New Roman" w:cs="Times New Roman"/>
          <w:sz w:val="24"/>
          <w:szCs w:val="24"/>
          <w:lang w:val="lt-LT"/>
        </w:rPr>
        <w:t>10</w:t>
      </w:r>
      <w:r w:rsidRPr="00B064E6">
        <w:rPr>
          <w:rFonts w:ascii="Times New Roman" w:hAnsi="Times New Roman" w:cs="Times New Roman"/>
          <w:sz w:val="24"/>
          <w:szCs w:val="24"/>
          <w:lang w:val="lt-LT"/>
        </w:rPr>
        <w:t>Ω</w:t>
      </w:r>
      <w:r w:rsidR="00BF1DB1">
        <w:rPr>
          <w:rFonts w:ascii="Times New Roman" w:hAnsi="Times New Roman" w:cs="Times New Roman"/>
          <w:sz w:val="24"/>
          <w:szCs w:val="24"/>
          <w:lang w:val="lt-LT"/>
        </w:rPr>
        <w:t>, o va</w:t>
      </w:r>
      <w:r w:rsidR="009055F5">
        <w:rPr>
          <w:rFonts w:ascii="Times New Roman" w:hAnsi="Times New Roman" w:cs="Times New Roman"/>
          <w:sz w:val="24"/>
          <w:szCs w:val="24"/>
          <w:lang w:val="lt-LT"/>
        </w:rPr>
        <w:t>rtotojo įžeminimo įrenginio ir į</w:t>
      </w:r>
      <w:r w:rsidR="00D97AF9">
        <w:rPr>
          <w:rFonts w:ascii="Times New Roman" w:hAnsi="Times New Roman" w:cs="Times New Roman"/>
          <w:sz w:val="24"/>
          <w:szCs w:val="24"/>
          <w:lang w:val="lt-LT"/>
        </w:rPr>
        <w:t>nulinimo nėra</w:t>
      </w:r>
      <w:r w:rsidR="00BF1DB1">
        <w:rPr>
          <w:rFonts w:ascii="Times New Roman" w:hAnsi="Times New Roman" w:cs="Times New Roman"/>
          <w:sz w:val="24"/>
          <w:szCs w:val="24"/>
          <w:lang w:val="lt-LT"/>
        </w:rPr>
        <w:t>.</w:t>
      </w:r>
      <w:r>
        <w:rPr>
          <w:rFonts w:ascii="Times New Roman" w:hAnsi="Times New Roman" w:cs="Times New Roman"/>
          <w:sz w:val="24"/>
          <w:szCs w:val="24"/>
          <w:lang w:val="lt-LT"/>
        </w:rPr>
        <w:t xml:space="preserve"> Įvykus izoliacijos gedimui, fazinis laidas </w:t>
      </w:r>
      <w:r w:rsidR="00BB6971">
        <w:rPr>
          <w:rFonts w:ascii="Times New Roman" w:hAnsi="Times New Roman" w:cs="Times New Roman"/>
          <w:sz w:val="24"/>
          <w:szCs w:val="24"/>
          <w:lang w:val="lt-LT"/>
        </w:rPr>
        <w:t>susijungia</w:t>
      </w:r>
      <w:r>
        <w:rPr>
          <w:rFonts w:ascii="Times New Roman" w:hAnsi="Times New Roman" w:cs="Times New Roman"/>
          <w:sz w:val="24"/>
          <w:szCs w:val="24"/>
          <w:lang w:val="lt-LT"/>
        </w:rPr>
        <w:t xml:space="preserve"> su imtuvo korpusu</w:t>
      </w:r>
      <w:r w:rsidR="00BF1DB1">
        <w:rPr>
          <w:rFonts w:ascii="Times New Roman" w:hAnsi="Times New Roman" w:cs="Times New Roman"/>
          <w:sz w:val="24"/>
          <w:szCs w:val="24"/>
          <w:lang w:val="lt-LT"/>
        </w:rPr>
        <w:t xml:space="preserve">. </w:t>
      </w:r>
      <w:r w:rsidR="007123E8">
        <w:rPr>
          <w:rFonts w:ascii="Times New Roman" w:hAnsi="Times New Roman" w:cs="Times New Roman"/>
          <w:sz w:val="24"/>
          <w:szCs w:val="24"/>
          <w:lang w:val="lt-LT"/>
        </w:rPr>
        <w:t>Tuo tarpu žmogus stovi šalia</w:t>
      </w:r>
      <w:r w:rsidR="00BB6971">
        <w:rPr>
          <w:rFonts w:ascii="Times New Roman" w:hAnsi="Times New Roman" w:cs="Times New Roman"/>
          <w:sz w:val="24"/>
          <w:szCs w:val="24"/>
          <w:lang w:val="lt-LT"/>
        </w:rPr>
        <w:t xml:space="preserve"> ir liečiasi prie imtuvo</w:t>
      </w:r>
      <w:r w:rsidR="006F50E5">
        <w:rPr>
          <w:rFonts w:ascii="Times New Roman" w:hAnsi="Times New Roman" w:cs="Times New Roman"/>
          <w:sz w:val="24"/>
          <w:szCs w:val="24"/>
          <w:lang w:val="lt-LT"/>
        </w:rPr>
        <w:t xml:space="preserve"> (3.10 pav).</w:t>
      </w:r>
      <w:r w:rsidR="001C141E">
        <w:rPr>
          <w:rFonts w:ascii="Times New Roman" w:hAnsi="Times New Roman" w:cs="Times New Roman"/>
          <w:sz w:val="24"/>
          <w:szCs w:val="24"/>
          <w:lang w:val="lt-LT"/>
        </w:rPr>
        <w:t xml:space="preserve"> Ypatingose sąlygose žmogaus kūno varža </w:t>
      </w:r>
      <w:r w:rsidR="001C141E" w:rsidRPr="00B064E6">
        <w:rPr>
          <w:rFonts w:ascii="Times New Roman" w:hAnsi="Times New Roman" w:cs="Times New Roman"/>
          <w:sz w:val="24"/>
          <w:szCs w:val="24"/>
          <w:lang w:val="lt-LT"/>
        </w:rPr>
        <w:t>R</w:t>
      </w:r>
      <w:r w:rsidR="001C141E">
        <w:rPr>
          <w:rFonts w:ascii="Times New Roman" w:hAnsi="Times New Roman" w:cs="Times New Roman"/>
          <w:sz w:val="24"/>
          <w:szCs w:val="24"/>
          <w:vertAlign w:val="subscript"/>
          <w:lang w:val="lt-LT"/>
        </w:rPr>
        <w:t>h</w:t>
      </w:r>
      <w:r w:rsidR="00603DB3">
        <w:rPr>
          <w:rFonts w:ascii="Times New Roman" w:hAnsi="Times New Roman" w:cs="Times New Roman"/>
          <w:sz w:val="24"/>
          <w:szCs w:val="24"/>
          <w:vertAlign w:val="subscript"/>
          <w:lang w:val="lt-LT"/>
        </w:rPr>
        <w:t xml:space="preserve"> </w:t>
      </w:r>
      <w:r w:rsidR="001C141E" w:rsidRPr="00B064E6">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sidR="001C141E" w:rsidRPr="006F50E5">
        <w:rPr>
          <w:rFonts w:ascii="Times New Roman" w:hAnsi="Times New Roman" w:cs="Times New Roman"/>
          <w:sz w:val="24"/>
          <w:szCs w:val="24"/>
          <w:lang w:val="lt-LT"/>
        </w:rPr>
        <w:t>1000</w:t>
      </w:r>
      <w:r w:rsidR="001C141E" w:rsidRPr="00B064E6">
        <w:rPr>
          <w:rFonts w:ascii="Times New Roman" w:hAnsi="Times New Roman" w:cs="Times New Roman"/>
          <w:sz w:val="24"/>
          <w:szCs w:val="24"/>
          <w:lang w:val="lt-LT"/>
        </w:rPr>
        <w:t>Ω</w:t>
      </w:r>
      <w:r w:rsidR="006F50E5">
        <w:rPr>
          <w:rFonts w:ascii="Times New Roman" w:hAnsi="Times New Roman" w:cs="Times New Roman"/>
          <w:sz w:val="24"/>
          <w:szCs w:val="24"/>
          <w:lang w:val="lt-LT"/>
        </w:rPr>
        <w:t>.</w:t>
      </w:r>
      <w:r w:rsidR="001C141E">
        <w:rPr>
          <w:rFonts w:ascii="Times New Roman" w:hAnsi="Times New Roman" w:cs="Times New Roman"/>
          <w:sz w:val="24"/>
          <w:szCs w:val="24"/>
          <w:lang w:val="lt-LT"/>
        </w:rPr>
        <w:t xml:space="preserve"> </w:t>
      </w:r>
    </w:p>
    <w:p w:rsidR="007B55EF" w:rsidRDefault="006D18C5" w:rsidP="004F489E">
      <w:pPr>
        <w:spacing w:after="240" w:line="360" w:lineRule="auto"/>
        <w:ind w:firstLine="720"/>
        <w:jc w:val="both"/>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9764" editas="canvas" style="width:296.25pt;height:166.2pt;mso-position-horizontal-relative:char;mso-position-vertical-relative:line" coordorigin="1355,2344" coordsize="7145,4006">
            <o:lock v:ext="edit" aspectratio="t"/>
            <v:shape id="_x0000_s9765" type="#_x0000_t75" style="position:absolute;left:1355;top:2344;width:7145;height:4006" o:preferrelative="f">
              <v:fill o:detectmouseclick="t"/>
              <v:path o:extrusionok="t" o:connecttype="none"/>
              <o:lock v:ext="edit" text="t"/>
            </v:shape>
            <v:shape id="_x0000_s9766" type="#_x0000_t202" style="position:absolute;left:3802;top:2361;width:672;height:459" strokecolor="white [3212]">
              <v:textbox style="mso-next-textbox:#_x0000_s9766" inset="4.56pt,.80436mm,4.56pt,.80436mm">
                <w:txbxContent>
                  <w:p w:rsidR="00A86F3E" w:rsidRPr="00077383" w:rsidRDefault="00A86F3E" w:rsidP="007123E8">
                    <w:pPr>
                      <w:rPr>
                        <w:sz w:val="20"/>
                        <w:szCs w:val="20"/>
                        <w:vertAlign w:val="subscript"/>
                      </w:rPr>
                    </w:pPr>
                    <w:r w:rsidRPr="00077383">
                      <w:rPr>
                        <w:sz w:val="20"/>
                        <w:szCs w:val="20"/>
                      </w:rPr>
                      <w:t>R</w:t>
                    </w:r>
                    <w:r>
                      <w:rPr>
                        <w:sz w:val="20"/>
                        <w:szCs w:val="20"/>
                        <w:vertAlign w:val="subscript"/>
                      </w:rPr>
                      <w:t>C</w:t>
                    </w:r>
                  </w:p>
                </w:txbxContent>
              </v:textbox>
            </v:shape>
            <v:shape id="_x0000_s9767" type="#_x0000_t202" style="position:absolute;left:3838;top:3089;width:672;height:459" strokecolor="white [3212]">
              <v:textbox style="mso-next-textbox:#_x0000_s9767" inset="4.56pt,.80436mm,4.56pt,.80436mm">
                <w:txbxContent>
                  <w:p w:rsidR="00A86F3E" w:rsidRPr="00077383" w:rsidRDefault="00A86F3E" w:rsidP="007123E8">
                    <w:pPr>
                      <w:rPr>
                        <w:sz w:val="20"/>
                        <w:szCs w:val="20"/>
                        <w:vertAlign w:val="subscript"/>
                      </w:rPr>
                    </w:pPr>
                    <w:r w:rsidRPr="00077383">
                      <w:rPr>
                        <w:sz w:val="20"/>
                        <w:szCs w:val="20"/>
                      </w:rPr>
                      <w:t>R</w:t>
                    </w:r>
                    <w:r>
                      <w:rPr>
                        <w:sz w:val="20"/>
                        <w:szCs w:val="20"/>
                        <w:vertAlign w:val="subscript"/>
                      </w:rPr>
                      <w:t>PEN</w:t>
                    </w:r>
                  </w:p>
                </w:txbxContent>
              </v:textbox>
            </v:shape>
            <v:shape id="_x0000_s9768" type="#_x0000_t202" style="position:absolute;left:5633;top:4400;width:671;height:459" strokecolor="white [3212]">
              <v:textbox style="mso-next-textbox:#_x0000_s9768" inset="4.56pt,.80436mm,4.56pt,.80436mm">
                <w:txbxContent>
                  <w:p w:rsidR="00A86F3E" w:rsidRPr="00077383" w:rsidRDefault="00A86F3E" w:rsidP="007123E8">
                    <w:pPr>
                      <w:rPr>
                        <w:sz w:val="20"/>
                        <w:szCs w:val="20"/>
                        <w:vertAlign w:val="subscript"/>
                      </w:rPr>
                    </w:pPr>
                    <w:r w:rsidRPr="00077383">
                      <w:rPr>
                        <w:sz w:val="20"/>
                        <w:szCs w:val="20"/>
                      </w:rPr>
                      <w:t>R</w:t>
                    </w:r>
                    <w:r>
                      <w:rPr>
                        <w:sz w:val="20"/>
                        <w:szCs w:val="20"/>
                        <w:vertAlign w:val="subscript"/>
                      </w:rPr>
                      <w:t>imt.</w:t>
                    </w:r>
                  </w:p>
                </w:txbxContent>
              </v:textbox>
            </v:shape>
            <v:shape id="_x0000_s9769" type="#_x0000_t202" style="position:absolute;left:7288;top:4799;width:1212;height:406" strokecolor="white [3212]">
              <v:textbox style="mso-next-textbox:#_x0000_s9769" inset="4.56pt,.80436mm,4.56pt,.80436mm">
                <w:txbxContent>
                  <w:p w:rsidR="00A86F3E" w:rsidRPr="00077383" w:rsidRDefault="00A86F3E" w:rsidP="007123E8">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077383">
                      <w:rPr>
                        <w:rFonts w:ascii="Arial" w:hAnsi="Arial" w:cs="Arial"/>
                        <w:sz w:val="20"/>
                        <w:szCs w:val="20"/>
                      </w:rPr>
                      <w:t>Ω</w:t>
                    </w:r>
                  </w:p>
                  <w:p w:rsidR="00A86F3E" w:rsidRPr="008D283C" w:rsidRDefault="00A86F3E" w:rsidP="007123E8">
                    <w:pPr>
                      <w:rPr>
                        <w:sz w:val="14"/>
                      </w:rPr>
                    </w:pPr>
                    <w:r w:rsidRPr="008D283C">
                      <w:rPr>
                        <w:sz w:val="10"/>
                      </w:rPr>
                      <w:t>ž</w:t>
                    </w:r>
                  </w:p>
                </w:txbxContent>
              </v:textbox>
            </v:shape>
            <v:shape id="_x0000_s9770" type="#_x0000_t202" style="position:absolute;left:3527;top:5922;width:1932;height:415" stroked="f">
              <v:textbox style="mso-next-textbox:#_x0000_s9770" inset="4.56pt,.80436mm,4.56pt,.80436mm">
                <w:txbxContent>
                  <w:p w:rsidR="00A86F3E" w:rsidRPr="00077383" w:rsidRDefault="00A86F3E" w:rsidP="007123E8">
                    <w:pPr>
                      <w:rPr>
                        <w:sz w:val="20"/>
                        <w:szCs w:val="20"/>
                        <w:lang w:val="lt-LT"/>
                      </w:rPr>
                    </w:pPr>
                    <w:r w:rsidRPr="00077383">
                      <w:rPr>
                        <w:sz w:val="20"/>
                        <w:szCs w:val="20"/>
                        <w:lang w:val="lt-LT"/>
                      </w:rPr>
                      <w:t>Neutralioji žemė</w:t>
                    </w:r>
                  </w:p>
                </w:txbxContent>
              </v:textbox>
            </v:shape>
            <v:shape id="_x0000_s9771" type="#_x0000_t202" style="position:absolute;left:1749;top:2344;width:1059;height:361" stroked="f">
              <v:textbox style="mso-next-textbox:#_x0000_s9771" inset="4.56pt,.80436mm,4.56pt,.80436mm">
                <w:txbxContent>
                  <w:p w:rsidR="00A86F3E" w:rsidRPr="008D283C" w:rsidRDefault="00A86F3E" w:rsidP="007123E8">
                    <w:pPr>
                      <w:rPr>
                        <w:sz w:val="14"/>
                      </w:rPr>
                    </w:pPr>
                    <w:r w:rsidRPr="008D283C">
                      <w:rPr>
                        <w:sz w:val="14"/>
                      </w:rPr>
                      <w:t>230 V, 50Hz</w:t>
                    </w:r>
                  </w:p>
                </w:txbxContent>
              </v:textbox>
            </v:shape>
            <v:shape id="_x0000_s9772" type="#_x0000_t202" style="position:absolute;left:3157;top:2375;width:490;height:487" strokecolor="white [3212]">
              <v:textbox style="mso-next-textbox:#_x0000_s9772" inset="4.56pt,.80436mm,4.56pt,.80436mm">
                <w:txbxContent>
                  <w:p w:rsidR="00A86F3E" w:rsidRPr="00D74DED" w:rsidRDefault="00A86F3E" w:rsidP="007123E8">
                    <w:pPr>
                      <w:rPr>
                        <w:sz w:val="20"/>
                        <w:szCs w:val="20"/>
                        <w:lang w:val="lt-LT"/>
                      </w:rPr>
                    </w:pPr>
                    <w:r>
                      <w:rPr>
                        <w:sz w:val="20"/>
                        <w:szCs w:val="20"/>
                        <w:lang w:val="lt-LT"/>
                      </w:rPr>
                      <w:t>C</w:t>
                    </w:r>
                  </w:p>
                </w:txbxContent>
              </v:textbox>
            </v:shape>
            <v:shape id="_x0000_s9773" type="#_x0000_t202" style="position:absolute;left:3145;top:3089;width:781;height:539" strokecolor="white [3212]">
              <v:textbox style="mso-next-textbox:#_x0000_s9773" inset="4.56pt,.80436mm,4.56pt,.80436mm">
                <w:txbxContent>
                  <w:p w:rsidR="00A86F3E" w:rsidRPr="00077383" w:rsidRDefault="00A86F3E" w:rsidP="007123E8">
                    <w:pPr>
                      <w:rPr>
                        <w:sz w:val="20"/>
                        <w:szCs w:val="20"/>
                        <w:lang w:val="lt-LT"/>
                      </w:rPr>
                    </w:pPr>
                    <w:r>
                      <w:rPr>
                        <w:sz w:val="20"/>
                        <w:szCs w:val="20"/>
                        <w:lang w:val="lt-LT"/>
                      </w:rPr>
                      <w:t>PEN</w:t>
                    </w:r>
                  </w:p>
                </w:txbxContent>
              </v:textbox>
            </v:shape>
            <v:shape id="_x0000_s9774" type="#_x0000_t32" style="position:absolute;left:1355;top:5922;width:6688;height:21;flip:x" o:connectortype="straight">
              <v:stroke endarrowwidth="narrow" endarrowlength="short"/>
            </v:shape>
            <v:shape id="_x0000_s9775" type="#_x0000_t32" style="position:absolute;left:1643;top:3516;width:5011;height:19" o:connectortype="straight">
              <v:stroke startarrow="oval" startarrowwidth="narrow" startarrowlength="short"/>
            </v:shape>
            <v:shape id="_x0000_s9776" type="#_x0000_t32" style="position:absolute;left:2570;top:2806;width:4084;height:15" o:connectortype="straight"/>
            <v:shape id="_x0000_s9777" type="#_x0000_t120" style="position:absolute;left:3157;top:2751;width:110;height:111"/>
            <v:shape id="_x0000_s9778" type="#_x0000_t120" style="position:absolute;left:3157;top:3480;width:110;height:110"/>
            <v:shape id="_x0000_s9779" type="#_x0000_t19" style="position:absolute;left:2348;top:2651;width:228;height:157;flip:x" coordsize="43200,21857" adj="11751727,,21600" path="wr,,43200,43200,2,21857,43200,21600nfewr,,43200,43200,2,21857,43200,21600l21600,21600nsxe">
              <v:path o:connectlocs="2,21857;43200,21600;21600,21600"/>
            </v:shape>
            <v:shape id="_x0000_s9780" type="#_x0000_t19" style="position:absolute;left:2119;top:2642;width:229;height:157;flip:x" coordsize="43200,21857" adj="11751727,,21600" path="wr,,43200,43200,2,21857,43200,21600nfewr,,43200,43200,2,21857,43200,21600l21600,21600nsxe">
              <v:path o:connectlocs="2,21857;43200,21600;21600,21600"/>
            </v:shape>
            <v:shape id="_x0000_s9781" type="#_x0000_t19" style="position:absolute;left:1890;top:2642;width:229;height:157;flip:x" coordsize="43200,21857" adj="11751727,,21600" path="wr,,43200,43200,2,21857,43200,21600nfewr,,43200,43200,2,21857,43200,21600l21600,21600nsxe">
              <v:path o:connectlocs="2,21857;43200,21600;21600,21600"/>
            </v:shape>
            <v:shape id="_x0000_s9782" type="#_x0000_t32" style="position:absolute;left:1642;top:2797;width:1;height:3157" o:connectortype="straight"/>
            <v:shape id="_x0000_s9786" type="#_x0000_t32" style="position:absolute;left:5570;top:2808;width:1;height:2054;flip:y" o:connectortype="straight">
              <v:stroke endarrow="oval" endarrowwidth="narrow" endarrowlength="short"/>
            </v:shape>
            <v:shape id="_x0000_s9787" type="#_x0000_t32" style="position:absolute;left:6273;top:3520;width:1;height:1340;flip:y" o:connectortype="straight">
              <v:stroke endarrow="oval" endarrowwidth="narrow" endarrowlength="short"/>
            </v:shape>
            <v:shape id="_x0000_s9788" type="#_x0000_t32" style="position:absolute;left:5571;top:4859;width:702;height:1" o:connectortype="straight"/>
            <v:shape id="_x0000_s9789" type="#_x0000_t32" style="position:absolute;left:5106;top:4670;width:740;height:1;rotation:90" o:connectortype="elbow" adj="-191832,-1,-191832"/>
            <v:shape id="_x0000_s9790" type="#_x0000_t32" style="position:absolute;left:5475;top:5041;width:875;height:1" o:connectortype="straight"/>
            <v:shape id="_x0000_s9791" type="#_x0000_t32" style="position:absolute;left:6350;top:4301;width:1;height:740;flip:y" o:connectortype="straight"/>
            <v:shape id="_x0000_s9792" type="#_x0000_t32" style="position:absolute;left:6350;top:4301;width:182;height:1" o:connectortype="straight"/>
            <v:shape id="_x0000_s9793" type="#_x0000_t32" style="position:absolute;left:6532;top:4301;width:1;height:926" o:connectortype="straight"/>
            <v:shape id="_x0000_s9794" type="#_x0000_t32" style="position:absolute;left:5320;top:5227;width:1212;height:1;flip:x y" o:connectortype="straight"/>
            <v:shape id="_x0000_s9795" type="#_x0000_t32" style="position:absolute;left:5319;top:4293;width:1;height:927;flip:y" o:connectortype="straight"/>
            <v:shape id="_x0000_s9796" type="#_x0000_t32" style="position:absolute;left:5320;top:4301;width:155;height:1" o:connectortype="straight"/>
            <v:shape id="_x0000_s9797" type="#_x0000_t32" style="position:absolute;left:5321;top:4322;width:154;height:150;flip:x" o:connectortype="straight"/>
            <v:shape id="_x0000_s9798" type="#_x0000_t32" style="position:absolute;left:5320;top:4512;width:153;height:151;flip:x" o:connectortype="straight"/>
            <v:shape id="_x0000_s9799" type="#_x0000_t32" style="position:absolute;left:5320;top:4736;width:153;height:151;flip:x" o:connectortype="straight"/>
            <v:shape id="_x0000_s9800" type="#_x0000_t32" style="position:absolute;left:5320;top:4952;width:153;height:151;flip:x" o:connectortype="straight"/>
            <v:shape id="_x0000_s9801" type="#_x0000_t32" style="position:absolute;left:5376;top:5041;width:194;height:179;flip:x" o:connectortype="straight"/>
            <v:shape id="_x0000_s9802" type="#_x0000_t32" style="position:absolute;left:5540;top:5041;width:202;height:179;flip:x" o:connectortype="straight"/>
            <v:shape id="_x0000_s9803" type="#_x0000_t32" style="position:absolute;left:5692;top:5048;width:201;height:179;flip:x" o:connectortype="straight"/>
            <v:shape id="_x0000_s9804" type="#_x0000_t32" style="position:absolute;left:5829;top:5048;width:203;height:179;flip:x" o:connectortype="straight"/>
            <v:shape id="_x0000_s9805" type="#_x0000_t32" style="position:absolute;left:5992;top:5050;width:202;height:178;flip:x" o:connectortype="straight"/>
            <v:shape id="_x0000_s9806" type="#_x0000_t32" style="position:absolute;left:6144;top:4860;width:388;height:368;flip:x" o:connectortype="straight"/>
            <v:shape id="_x0000_s9807" type="#_x0000_t32" style="position:absolute;left:6330;top:5050;width:202;height:178;flip:x" o:connectortype="straight"/>
            <v:shape id="_x0000_s9808" type="#_x0000_t32" style="position:absolute;left:6352;top:4683;width:180;height:179;flip:x" o:connectortype="straight"/>
            <v:shape id="_x0000_s9809" type="#_x0000_t32" style="position:absolute;left:6350;top:4512;width:182;height:178;flip:x" o:connectortype="straight"/>
            <v:shape id="_x0000_s9810" type="#_x0000_t32" style="position:absolute;left:6352;top:4353;width:180;height:159;flip:x" o:connectortype="straight"/>
            <v:shape id="_x0000_s9812" type="#_x0000_t32" style="position:absolute;left:5334;top:3913;width:42;height:360;flip:x" o:connectortype="straight">
              <v:stroke endarrow="classic" endarrowwidth="narrow"/>
            </v:shape>
            <v:oval id="_x0000_s9813" style="position:absolute;left:7042;top:4142;width:312;height:315"/>
            <v:shape id="_x0000_s9814" style="position:absolute;left:7146;top:4457;width:142;height:1026" coordsize="187,1335" path="m10,l,729r156,281l187,1335e" filled="f">
              <v:path arrowok="t"/>
            </v:shape>
            <v:shape id="_x0000_s9815" style="position:absolute;left:7042;top:5018;width:104;height:462" coordsize="135,599" path="m135,r,281l,599e" filled="f">
              <v:path arrowok="t"/>
            </v:shape>
            <v:rect id="_x0000_s9816" style="position:absolute;left:6961;top:4762;width:383;height:129;rotation:90"/>
            <v:shape id="_x0000_s9817" type="#_x0000_t32" style="position:absolute;left:6867;top:4525;width:279;height:237;flip:x" o:connectortype="straight"/>
            <v:shape id="_x0000_s9818" type="#_x0000_t32" style="position:absolute;left:7146;top:4525;width:329;height:274" o:connectortype="straight"/>
            <v:shape id="_x0000_s9819" type="#_x0000_t32" style="position:absolute;left:6567;top:5480;width:1010;height:3;flip:y" o:connectortype="straight" strokeweight="2pt"/>
            <v:rect id="_x0000_s9820" style="position:absolute;left:5742;top:4778;width:389;height:128;rotation:180"/>
            <v:shape id="_x0000_s9821" type="#_x0000_t120" style="position:absolute;left:5540;top:3782;width:109;height:109"/>
            <v:shape id="_x0000_s9822" type="#_x0000_t120" style="position:absolute;left:6194;top:3803;width:110;height:110"/>
            <v:shape id="_x0000_s9823" type="#_x0000_t32" style="position:absolute;left:5170;top:3837;width:379;height:1" o:connectortype="straight"/>
            <v:shape id="_x0000_s9824" type="#_x0000_t32" style="position:absolute;left:5243;top:3838;width:35;height:299;flip:x" o:connectortype="straight"/>
            <v:shape id="_x0000_s9825" type="#_x0000_t32" style="position:absolute;left:5243;top:3913;width:133;height:224;flip:y" o:connectortype="straight"/>
            <v:shape id="_x0000_s9829" type="#_x0000_t32" style="position:absolute;left:6567;top:5483;width:100;height:111;flip:x" o:connectortype="straight"/>
            <v:shape id="_x0000_s9830" type="#_x0000_t32" style="position:absolute;left:6667;top:5483;width:99;height:111;flip:x" o:connectortype="straight"/>
            <v:shape id="_x0000_s9831" type="#_x0000_t32" style="position:absolute;left:6766;top:5483;width:101;height:111;flip:x" o:connectortype="straight"/>
            <v:shape id="_x0000_s9832" type="#_x0000_t32" style="position:absolute;left:6867;top:5483;width:100;height:111;flip:x" o:connectortype="straight"/>
            <v:shape id="_x0000_s9833" type="#_x0000_t32" style="position:absolute;left:6989;top:5483;width:99;height:111;flip:x" o:connectortype="straight"/>
            <v:shape id="_x0000_s9834" type="#_x0000_t32" style="position:absolute;left:7088;top:5483;width:100;height:111;flip:x" o:connectortype="straight"/>
            <v:shape id="_x0000_s9835" type="#_x0000_t32" style="position:absolute;left:7217;top:5483;width:100;height:111;flip:x" o:connectortype="straight"/>
            <v:shape id="_x0000_s9836" type="#_x0000_t32" style="position:absolute;left:7317;top:5483;width:100;height:111;flip:x" o:connectortype="straight"/>
            <v:shape id="_x0000_s9837" type="#_x0000_t32" style="position:absolute;left:7417;top:5483;width:99;height:111;flip:x" o:connectortype="straight"/>
            <v:shape id="_x0000_s9838" type="#_x0000_t202" style="position:absolute;left:5459;top:5246;width:1203;height:459" strokecolor="white [3212]">
              <v:textbox style="mso-next-textbox:#_x0000_s9838" inset="4.56pt,.80436mm,4.56pt,.80436mm">
                <w:txbxContent>
                  <w:p w:rsidR="00A86F3E" w:rsidRPr="00077383" w:rsidRDefault="00A86F3E" w:rsidP="007123E8">
                    <w:pPr>
                      <w:rPr>
                        <w:sz w:val="20"/>
                        <w:szCs w:val="20"/>
                        <w:vertAlign w:val="subscript"/>
                      </w:rPr>
                    </w:pPr>
                    <w:r>
                      <w:rPr>
                        <w:sz w:val="20"/>
                        <w:szCs w:val="20"/>
                      </w:rPr>
                      <w:t>Imtuvas</w:t>
                    </w:r>
                  </w:p>
                </w:txbxContent>
              </v:textbox>
            </v:shape>
            <v:shape id="_x0000_s9839" type="#_x0000_t32" style="position:absolute;left:1642;top:2797;width:248;height:3;flip:x" o:connectortype="straight"/>
            <v:shape id="_x0000_s9840" type="#_x0000_t32" style="position:absolute;left:1522;top:6071;width:240;height:1" o:connectortype="straight"/>
            <v:shape id="_x0000_s9841" type="#_x0000_t32" style="position:absolute;left:1587;top:6150;width:126;height:1" o:connectortype="straight"/>
            <v:shape id="_x0000_s9842" type="#_x0000_t32" style="position:absolute;left:1643;top:5954;width:2;height:118" o:connectortype="straight"/>
            <v:shape id="_x0000_s9843" type="#_x0000_t202" style="position:absolute;left:1676;top:4460;width:671;height:459" strokecolor="white [3212]">
              <v:textbox style="mso-next-textbox:#_x0000_s9843" inset="4.56pt,.80436mm,4.56pt,.80436mm">
                <w:txbxContent>
                  <w:p w:rsidR="00A86F3E" w:rsidRPr="00077383" w:rsidRDefault="00A86F3E" w:rsidP="007123E8">
                    <w:pPr>
                      <w:rPr>
                        <w:sz w:val="20"/>
                        <w:szCs w:val="20"/>
                        <w:vertAlign w:val="subscript"/>
                      </w:rPr>
                    </w:pPr>
                    <w:r w:rsidRPr="00077383">
                      <w:rPr>
                        <w:sz w:val="20"/>
                        <w:szCs w:val="20"/>
                      </w:rPr>
                      <w:t>R</w:t>
                    </w:r>
                    <w:r>
                      <w:rPr>
                        <w:sz w:val="20"/>
                        <w:szCs w:val="20"/>
                        <w:vertAlign w:val="subscript"/>
                      </w:rPr>
                      <w:t>d</w:t>
                    </w:r>
                  </w:p>
                </w:txbxContent>
              </v:textbox>
            </v:shape>
            <v:rect id="_x0000_s9844" style="position:absolute;left:1456;top:4571;width:388;height:127;rotation:90"/>
            <v:shape id="_x0000_s9847" type="#_x0000_t32" style="position:absolute;left:6532;top:4690;width:335;height:72;flip:x y" o:connectortype="straight"/>
            <v:shape id="_x0000_s9848" type="#_x0000_t32" style="position:absolute;left:4635;top:3352;width:242;height:276;flip:y" o:connectortype="straight">
              <v:stroke endarrow="oval" endarrowwidth="narrow" endarrowlength="short"/>
            </v:shape>
            <v:shape id="_x0000_s9849" type="#_x0000_t32" style="position:absolute;left:6989;top:6057;width:240;height:1" o:connectortype="straight"/>
            <v:shape id="_x0000_s9850" type="#_x0000_t32" style="position:absolute;left:7053;top:6137;width:128;height:1" o:connectortype="straight"/>
            <v:shape id="_x0000_s9851" type="#_x0000_t32" style="position:absolute;left:7112;top:5558;width:1;height:500" o:connectortype="straight"/>
            <v:rect id="_x0000_s9852" style="position:absolute;left:3856;top:3462;width:389;height:128;rotation:180"/>
            <v:rect id="_x0000_s9853" style="position:absolute;left:3820;top:2734;width:389;height:128;rotation:180"/>
            <v:shape id="_x0000_s9854" type="#_x0000_t32" style="position:absolute;left:4877;top:3207;width:243;height:8;flip:y" o:connectortype="straight"/>
            <v:shape id="_x0000_s9855" type="#_x0000_t32" style="position:absolute;left:4635;top:3207;width:368;height:421;flip:y" o:connectortype="straight"/>
            <w10:wrap type="none"/>
            <w10:anchorlock/>
          </v:group>
        </w:pict>
      </w:r>
    </w:p>
    <w:p w:rsidR="007B55EF" w:rsidRPr="00C03FB1" w:rsidRDefault="007B55EF" w:rsidP="007B55EF">
      <w:pPr>
        <w:pStyle w:val="Heading7"/>
        <w:numPr>
          <w:ilvl w:val="0"/>
          <w:numId w:val="0"/>
        </w:numPr>
        <w:ind w:left="567"/>
        <w:rPr>
          <w:rFonts w:ascii="Times New Roman" w:hAnsi="Times New Roman" w:cs="Times New Roman"/>
          <w:color w:val="000000" w:themeColor="text1"/>
          <w:sz w:val="24"/>
          <w:szCs w:val="24"/>
          <w:lang w:val="lt-LT"/>
        </w:rPr>
      </w:pPr>
      <w:bookmarkStart w:id="156" w:name="_Toc356458772"/>
      <w:bookmarkStart w:id="157" w:name="_Toc356815016"/>
      <w:bookmarkStart w:id="158" w:name="_Toc357416397"/>
      <w:r w:rsidRPr="00C03FB1">
        <w:rPr>
          <w:rFonts w:ascii="Times New Roman" w:hAnsi="Times New Roman" w:cs="Times New Roman"/>
          <w:color w:val="000000" w:themeColor="text1"/>
          <w:sz w:val="24"/>
          <w:szCs w:val="24"/>
          <w:lang w:val="lt-LT"/>
        </w:rPr>
        <w:t>3.</w:t>
      </w:r>
      <w:r>
        <w:rPr>
          <w:rFonts w:ascii="Times New Roman" w:hAnsi="Times New Roman" w:cs="Times New Roman"/>
          <w:color w:val="000000" w:themeColor="text1"/>
          <w:sz w:val="24"/>
          <w:szCs w:val="24"/>
          <w:lang w:val="lt-LT"/>
        </w:rPr>
        <w:t>10</w:t>
      </w:r>
      <w:r w:rsidRPr="00C03FB1">
        <w:rPr>
          <w:rFonts w:ascii="Times New Roman" w:hAnsi="Times New Roman" w:cs="Times New Roman"/>
          <w:color w:val="000000" w:themeColor="text1"/>
          <w:sz w:val="24"/>
          <w:szCs w:val="24"/>
          <w:lang w:val="lt-LT"/>
        </w:rPr>
        <w:t xml:space="preserve">  pav. TN-C sistemos tinklas avariniame režime, kai C fazė susliečia su imtuvo korpusu</w:t>
      </w:r>
      <w:bookmarkEnd w:id="156"/>
      <w:bookmarkEnd w:id="157"/>
      <w:bookmarkEnd w:id="158"/>
    </w:p>
    <w:p w:rsidR="007B55EF" w:rsidRDefault="007B55EF" w:rsidP="004F489E">
      <w:pPr>
        <w:spacing w:after="240" w:line="360" w:lineRule="auto"/>
        <w:ind w:firstLine="720"/>
        <w:jc w:val="both"/>
        <w:rPr>
          <w:rFonts w:ascii="Times New Roman" w:hAnsi="Times New Roman" w:cs="Times New Roman"/>
          <w:sz w:val="24"/>
          <w:szCs w:val="24"/>
          <w:lang w:val="lt-LT"/>
        </w:rPr>
      </w:pPr>
    </w:p>
    <w:p w:rsidR="00284C6C" w:rsidRPr="00425C81" w:rsidRDefault="00BB6971" w:rsidP="00C03FB1">
      <w:pPr>
        <w:spacing w:before="240"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Susidaro uždara elektros grandinė žemės atžvilgiu, nes elektros srovė tekėdama pro žmogų, turi ryšį su šaltinio neutralės įžeminimo įrenginiu. </w:t>
      </w:r>
      <w:r w:rsidR="009055F5">
        <w:rPr>
          <w:rFonts w:ascii="Times New Roman" w:hAnsi="Times New Roman" w:cs="Times New Roman"/>
          <w:sz w:val="24"/>
          <w:szCs w:val="24"/>
          <w:lang w:val="lt-LT"/>
        </w:rPr>
        <w:t>Žmogus papu</w:t>
      </w:r>
      <w:r w:rsidR="00051936">
        <w:rPr>
          <w:rFonts w:ascii="Times New Roman" w:hAnsi="Times New Roman" w:cs="Times New Roman"/>
          <w:sz w:val="24"/>
          <w:szCs w:val="24"/>
          <w:lang w:val="lt-LT"/>
        </w:rPr>
        <w:t xml:space="preserve">ola į labai pavojingą situaciją. </w:t>
      </w:r>
      <w:r w:rsidR="009055F5">
        <w:rPr>
          <w:rFonts w:ascii="Times New Roman" w:hAnsi="Times New Roman" w:cs="Times New Roman"/>
          <w:sz w:val="24"/>
          <w:szCs w:val="24"/>
          <w:lang w:val="lt-LT"/>
        </w:rPr>
        <w:t>Electronic Workbench programo</w:t>
      </w:r>
      <w:r w:rsidR="00CF67F1">
        <w:rPr>
          <w:rFonts w:ascii="Times New Roman" w:hAnsi="Times New Roman" w:cs="Times New Roman"/>
          <w:sz w:val="24"/>
          <w:szCs w:val="24"/>
          <w:lang w:val="lt-LT"/>
        </w:rPr>
        <w:t>s schemoje nurodyta</w:t>
      </w:r>
      <w:r w:rsidR="009055F5">
        <w:rPr>
          <w:rFonts w:ascii="Times New Roman" w:hAnsi="Times New Roman" w:cs="Times New Roman"/>
          <w:sz w:val="24"/>
          <w:szCs w:val="24"/>
          <w:lang w:val="lt-LT"/>
        </w:rPr>
        <w:t xml:space="preserve"> palietimo įtampa virš</w:t>
      </w:r>
      <w:r w:rsidR="00CF67F1">
        <w:rPr>
          <w:rFonts w:ascii="Times New Roman" w:hAnsi="Times New Roman" w:cs="Times New Roman"/>
          <w:sz w:val="24"/>
          <w:szCs w:val="24"/>
          <w:lang w:val="lt-LT"/>
        </w:rPr>
        <w:t>y</w:t>
      </w:r>
      <w:r w:rsidR="009055F5">
        <w:rPr>
          <w:rFonts w:ascii="Times New Roman" w:hAnsi="Times New Roman" w:cs="Times New Roman"/>
          <w:sz w:val="24"/>
          <w:szCs w:val="24"/>
          <w:lang w:val="lt-LT"/>
        </w:rPr>
        <w:t>ja 50V ir yra artima fazinei įtampai (</w:t>
      </w:r>
      <w:r w:rsidR="005C4593">
        <w:rPr>
          <w:rFonts w:ascii="Times New Roman" w:hAnsi="Times New Roman" w:cs="Times New Roman"/>
          <w:sz w:val="24"/>
          <w:szCs w:val="24"/>
          <w:lang w:val="lt-LT"/>
        </w:rPr>
        <w:t>3.</w:t>
      </w:r>
      <w:r w:rsidR="004F6A5B">
        <w:rPr>
          <w:rFonts w:ascii="Times New Roman" w:hAnsi="Times New Roman" w:cs="Times New Roman"/>
          <w:sz w:val="24"/>
          <w:szCs w:val="24"/>
          <w:lang w:val="lt-LT"/>
        </w:rPr>
        <w:t>11</w:t>
      </w:r>
      <w:r w:rsidR="009055F5">
        <w:rPr>
          <w:rFonts w:ascii="Times New Roman" w:hAnsi="Times New Roman" w:cs="Times New Roman"/>
          <w:sz w:val="24"/>
          <w:szCs w:val="24"/>
          <w:lang w:val="lt-LT"/>
        </w:rPr>
        <w:t xml:space="preserve"> pav.).</w:t>
      </w:r>
      <w:r>
        <w:rPr>
          <w:rFonts w:ascii="Times New Roman" w:hAnsi="Times New Roman" w:cs="Times New Roman"/>
          <w:sz w:val="24"/>
          <w:szCs w:val="24"/>
          <w:lang w:val="lt-LT"/>
        </w:rPr>
        <w:t xml:space="preserve">  </w:t>
      </w:r>
    </w:p>
    <w:p w:rsidR="00425C81" w:rsidRDefault="009F092A" w:rsidP="00425C81">
      <w:pPr>
        <w:spacing w:after="0" w:line="240" w:lineRule="auto"/>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962015" cy="1810173"/>
            <wp:effectExtent l="1905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5962015" cy="1810173"/>
                    </a:xfrm>
                    <a:prstGeom prst="rect">
                      <a:avLst/>
                    </a:prstGeom>
                    <a:noFill/>
                    <a:ln w="9525">
                      <a:noFill/>
                      <a:miter lim="800000"/>
                      <a:headEnd/>
                      <a:tailEnd/>
                    </a:ln>
                  </pic:spPr>
                </pic:pic>
              </a:graphicData>
            </a:graphic>
          </wp:inline>
        </w:drawing>
      </w:r>
    </w:p>
    <w:p w:rsidR="008D5737" w:rsidRPr="00C03FB1" w:rsidRDefault="005C4593" w:rsidP="00C03FB1">
      <w:pPr>
        <w:pStyle w:val="Heading7"/>
        <w:numPr>
          <w:ilvl w:val="0"/>
          <w:numId w:val="0"/>
        </w:numPr>
        <w:spacing w:after="240" w:line="360" w:lineRule="auto"/>
        <w:ind w:left="567"/>
        <w:rPr>
          <w:rFonts w:ascii="Times New Roman" w:hAnsi="Times New Roman" w:cs="Times New Roman"/>
          <w:color w:val="000000" w:themeColor="text1"/>
          <w:sz w:val="24"/>
          <w:szCs w:val="24"/>
          <w:lang w:val="lt-LT"/>
        </w:rPr>
      </w:pPr>
      <w:bookmarkStart w:id="159" w:name="_Toc356458773"/>
      <w:bookmarkStart w:id="160" w:name="_Toc356815017"/>
      <w:bookmarkStart w:id="161" w:name="_Toc357416398"/>
      <w:r w:rsidRPr="00C03FB1">
        <w:rPr>
          <w:rFonts w:ascii="Times New Roman" w:hAnsi="Times New Roman" w:cs="Times New Roman"/>
          <w:color w:val="000000" w:themeColor="text1"/>
          <w:sz w:val="24"/>
          <w:szCs w:val="24"/>
          <w:lang w:val="lt-LT"/>
        </w:rPr>
        <w:t>3.</w:t>
      </w:r>
      <w:r w:rsidR="004F6A5B">
        <w:rPr>
          <w:rFonts w:ascii="Times New Roman" w:hAnsi="Times New Roman" w:cs="Times New Roman"/>
          <w:color w:val="000000" w:themeColor="text1"/>
          <w:sz w:val="24"/>
          <w:szCs w:val="24"/>
          <w:lang w:val="lt-LT"/>
        </w:rPr>
        <w:t>11</w:t>
      </w:r>
      <w:r w:rsidRPr="00C03FB1">
        <w:rPr>
          <w:rFonts w:ascii="Times New Roman" w:hAnsi="Times New Roman" w:cs="Times New Roman"/>
          <w:color w:val="000000" w:themeColor="text1"/>
          <w:sz w:val="24"/>
          <w:szCs w:val="24"/>
          <w:lang w:val="lt-LT"/>
        </w:rPr>
        <w:t xml:space="preserve"> </w:t>
      </w:r>
      <w:r w:rsidR="00BA55E6" w:rsidRPr="00C03FB1">
        <w:rPr>
          <w:rFonts w:ascii="Times New Roman" w:hAnsi="Times New Roman" w:cs="Times New Roman"/>
          <w:color w:val="000000" w:themeColor="text1"/>
          <w:sz w:val="24"/>
          <w:szCs w:val="24"/>
          <w:lang w:val="lt-LT"/>
        </w:rPr>
        <w:t xml:space="preserve"> pav. </w:t>
      </w:r>
      <w:r w:rsidR="009055F5" w:rsidRPr="00C03FB1">
        <w:rPr>
          <w:rFonts w:ascii="Times New Roman" w:hAnsi="Times New Roman" w:cs="Times New Roman"/>
          <w:color w:val="000000" w:themeColor="text1"/>
          <w:sz w:val="24"/>
          <w:szCs w:val="24"/>
          <w:lang w:val="lt-LT"/>
        </w:rPr>
        <w:t>TN-C tinkl</w:t>
      </w:r>
      <w:r w:rsidR="00AA4AE4" w:rsidRPr="00C03FB1">
        <w:rPr>
          <w:rFonts w:ascii="Times New Roman" w:hAnsi="Times New Roman" w:cs="Times New Roman"/>
          <w:color w:val="000000" w:themeColor="text1"/>
          <w:sz w:val="24"/>
          <w:szCs w:val="24"/>
          <w:lang w:val="lt-LT"/>
        </w:rPr>
        <w:t>as avariniame režime, kai imtuv</w:t>
      </w:r>
      <w:r w:rsidR="00C668A3" w:rsidRPr="00C03FB1">
        <w:rPr>
          <w:rFonts w:ascii="Times New Roman" w:hAnsi="Times New Roman" w:cs="Times New Roman"/>
          <w:color w:val="000000" w:themeColor="text1"/>
          <w:sz w:val="24"/>
          <w:szCs w:val="24"/>
          <w:lang w:val="lt-LT"/>
        </w:rPr>
        <w:t>o</w:t>
      </w:r>
      <w:r w:rsidR="00AA4AE4" w:rsidRPr="00C03FB1">
        <w:rPr>
          <w:rFonts w:ascii="Times New Roman" w:hAnsi="Times New Roman" w:cs="Times New Roman"/>
          <w:color w:val="000000" w:themeColor="text1"/>
          <w:sz w:val="24"/>
          <w:szCs w:val="24"/>
          <w:lang w:val="lt-LT"/>
        </w:rPr>
        <w:t xml:space="preserve"> </w:t>
      </w:r>
      <w:r w:rsidR="00C668A3" w:rsidRPr="00C03FB1">
        <w:rPr>
          <w:rFonts w:ascii="Times New Roman" w:hAnsi="Times New Roman" w:cs="Times New Roman"/>
          <w:color w:val="000000" w:themeColor="text1"/>
          <w:sz w:val="24"/>
          <w:szCs w:val="24"/>
          <w:lang w:val="lt-LT"/>
        </w:rPr>
        <w:t xml:space="preserve">korpusas </w:t>
      </w:r>
      <w:r w:rsidR="00AA4AE4" w:rsidRPr="00C03FB1">
        <w:rPr>
          <w:rFonts w:ascii="Times New Roman" w:hAnsi="Times New Roman" w:cs="Times New Roman"/>
          <w:color w:val="000000" w:themeColor="text1"/>
          <w:sz w:val="24"/>
          <w:szCs w:val="24"/>
          <w:lang w:val="lt-LT"/>
        </w:rPr>
        <w:t>neįžemintas ir neįnulintas</w:t>
      </w:r>
      <w:bookmarkEnd w:id="159"/>
      <w:bookmarkEnd w:id="160"/>
      <w:bookmarkEnd w:id="161"/>
    </w:p>
    <w:p w:rsidR="00D97AF9" w:rsidRDefault="00D97AF9" w:rsidP="00CF563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Tarkime, ta patį imtuvą įžeminame įžeminimo įrenginiu, kurio varža </w:t>
      </w:r>
      <w:r w:rsidRPr="00B064E6">
        <w:rPr>
          <w:rFonts w:ascii="Times New Roman" w:hAnsi="Times New Roman" w:cs="Times New Roman"/>
          <w:sz w:val="24"/>
          <w:szCs w:val="24"/>
          <w:lang w:val="lt-LT"/>
        </w:rPr>
        <w:t>R</w:t>
      </w:r>
      <w:r>
        <w:rPr>
          <w:rFonts w:ascii="Times New Roman" w:hAnsi="Times New Roman" w:cs="Times New Roman"/>
          <w:sz w:val="24"/>
          <w:szCs w:val="24"/>
          <w:vertAlign w:val="subscript"/>
          <w:lang w:val="lt-LT"/>
        </w:rPr>
        <w:t>a</w:t>
      </w:r>
      <w:r w:rsidR="00603DB3">
        <w:rPr>
          <w:rFonts w:ascii="Times New Roman" w:hAnsi="Times New Roman" w:cs="Times New Roman"/>
          <w:sz w:val="24"/>
          <w:szCs w:val="24"/>
          <w:vertAlign w:val="subscript"/>
          <w:lang w:val="lt-LT"/>
        </w:rPr>
        <w:t xml:space="preserve"> </w:t>
      </w:r>
      <w:r>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Pr>
          <w:rFonts w:ascii="Times New Roman" w:hAnsi="Times New Roman" w:cs="Times New Roman"/>
          <w:sz w:val="24"/>
          <w:szCs w:val="24"/>
          <w:lang w:val="lt-LT"/>
        </w:rPr>
        <w:t>10</w:t>
      </w:r>
      <w:r w:rsidRPr="00B064E6">
        <w:rPr>
          <w:rFonts w:ascii="Times New Roman" w:hAnsi="Times New Roman" w:cs="Times New Roman"/>
          <w:sz w:val="24"/>
          <w:szCs w:val="24"/>
          <w:lang w:val="lt-LT"/>
        </w:rPr>
        <w:t>Ω</w:t>
      </w:r>
      <w:r>
        <w:rPr>
          <w:rFonts w:ascii="Times New Roman" w:hAnsi="Times New Roman" w:cs="Times New Roman"/>
          <w:sz w:val="24"/>
          <w:szCs w:val="24"/>
          <w:lang w:val="lt-LT"/>
        </w:rPr>
        <w:t xml:space="preserve">. Kaip keisis žmogaus, liečiančio korpusą, pavojingumo laipsnis? </w:t>
      </w:r>
    </w:p>
    <w:p w:rsidR="007123E8" w:rsidRDefault="006617E4" w:rsidP="00CF563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Schema, nagrinėjamam atvejui, su </w:t>
      </w:r>
      <w:r w:rsidR="00CF67F1">
        <w:rPr>
          <w:rFonts w:ascii="Times New Roman" w:hAnsi="Times New Roman" w:cs="Times New Roman"/>
          <w:sz w:val="24"/>
          <w:szCs w:val="24"/>
          <w:lang w:val="lt-LT"/>
        </w:rPr>
        <w:t>pateikta</w:t>
      </w:r>
      <w:r>
        <w:rPr>
          <w:rFonts w:ascii="Times New Roman" w:hAnsi="Times New Roman" w:cs="Times New Roman"/>
          <w:sz w:val="24"/>
          <w:szCs w:val="24"/>
          <w:lang w:val="lt-LT"/>
        </w:rPr>
        <w:t xml:space="preserve"> </w:t>
      </w:r>
      <w:r w:rsidR="00CF67F1">
        <w:rPr>
          <w:rFonts w:ascii="Times New Roman" w:hAnsi="Times New Roman" w:cs="Times New Roman"/>
          <w:sz w:val="24"/>
          <w:szCs w:val="24"/>
          <w:lang w:val="lt-LT"/>
        </w:rPr>
        <w:t>liesties</w:t>
      </w:r>
      <w:r>
        <w:rPr>
          <w:rFonts w:ascii="Times New Roman" w:hAnsi="Times New Roman" w:cs="Times New Roman"/>
          <w:sz w:val="24"/>
          <w:szCs w:val="24"/>
          <w:lang w:val="lt-LT"/>
        </w:rPr>
        <w:t xml:space="preserve"> įtampa pa</w:t>
      </w:r>
      <w:r w:rsidR="00CF67F1">
        <w:rPr>
          <w:rFonts w:ascii="Times New Roman" w:hAnsi="Times New Roman" w:cs="Times New Roman"/>
          <w:sz w:val="24"/>
          <w:szCs w:val="24"/>
          <w:lang w:val="lt-LT"/>
        </w:rPr>
        <w:t>vaizduota</w:t>
      </w:r>
      <w:r w:rsidR="005C4593">
        <w:rPr>
          <w:rFonts w:ascii="Times New Roman" w:hAnsi="Times New Roman" w:cs="Times New Roman"/>
          <w:sz w:val="24"/>
          <w:szCs w:val="24"/>
          <w:lang w:val="lt-LT"/>
        </w:rPr>
        <w:t xml:space="preserve"> 3.1</w:t>
      </w:r>
      <w:r w:rsidR="004F6A5B">
        <w:rPr>
          <w:rFonts w:ascii="Times New Roman" w:hAnsi="Times New Roman" w:cs="Times New Roman"/>
          <w:sz w:val="24"/>
          <w:szCs w:val="24"/>
          <w:lang w:val="lt-LT"/>
        </w:rPr>
        <w:t>2</w:t>
      </w:r>
      <w:r>
        <w:rPr>
          <w:rFonts w:ascii="Times New Roman" w:hAnsi="Times New Roman" w:cs="Times New Roman"/>
          <w:sz w:val="24"/>
          <w:szCs w:val="24"/>
          <w:lang w:val="lt-LT"/>
        </w:rPr>
        <w:t xml:space="preserve"> schemoje. </w:t>
      </w:r>
      <w:r w:rsidR="00D97AF9">
        <w:rPr>
          <w:rFonts w:ascii="Times New Roman" w:hAnsi="Times New Roman" w:cs="Times New Roman"/>
          <w:sz w:val="24"/>
          <w:szCs w:val="24"/>
          <w:lang w:val="lt-LT"/>
        </w:rPr>
        <w:t xml:space="preserve">Palietimo įtampa sumažėja dvigubai, tačiau pavojus išlieka </w:t>
      </w:r>
      <w:r>
        <w:rPr>
          <w:rFonts w:ascii="Times New Roman" w:hAnsi="Times New Roman" w:cs="Times New Roman"/>
          <w:sz w:val="24"/>
          <w:szCs w:val="24"/>
          <w:lang w:val="lt-LT"/>
        </w:rPr>
        <w:t>labai didelis</w:t>
      </w:r>
      <w:r w:rsidR="00D97AF9">
        <w:rPr>
          <w:rFonts w:ascii="Times New Roman" w:hAnsi="Times New Roman" w:cs="Times New Roman"/>
          <w:sz w:val="24"/>
          <w:szCs w:val="24"/>
          <w:lang w:val="lt-LT"/>
        </w:rPr>
        <w:t>.</w:t>
      </w:r>
    </w:p>
    <w:p w:rsidR="007123E8" w:rsidRDefault="009F092A" w:rsidP="00CF5638">
      <w:pPr>
        <w:spacing w:before="240" w:after="0" w:line="360" w:lineRule="auto"/>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962015" cy="1746598"/>
            <wp:effectExtent l="1905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5962015" cy="1746598"/>
                    </a:xfrm>
                    <a:prstGeom prst="rect">
                      <a:avLst/>
                    </a:prstGeom>
                    <a:noFill/>
                    <a:ln w="9525">
                      <a:noFill/>
                      <a:miter lim="800000"/>
                      <a:headEnd/>
                      <a:tailEnd/>
                    </a:ln>
                  </pic:spPr>
                </pic:pic>
              </a:graphicData>
            </a:graphic>
          </wp:inline>
        </w:drawing>
      </w:r>
    </w:p>
    <w:p w:rsidR="00D97AF9" w:rsidRPr="00C03FB1" w:rsidRDefault="005C4593" w:rsidP="00C03FB1">
      <w:pPr>
        <w:pStyle w:val="Heading7"/>
        <w:numPr>
          <w:ilvl w:val="0"/>
          <w:numId w:val="0"/>
        </w:numPr>
        <w:ind w:left="567"/>
        <w:rPr>
          <w:rFonts w:ascii="Times New Roman" w:hAnsi="Times New Roman" w:cs="Times New Roman"/>
          <w:color w:val="000000" w:themeColor="text1"/>
          <w:sz w:val="24"/>
          <w:szCs w:val="24"/>
          <w:lang w:val="lt-LT"/>
        </w:rPr>
      </w:pPr>
      <w:bookmarkStart w:id="162" w:name="_Toc356458774"/>
      <w:bookmarkStart w:id="163" w:name="_Toc356815018"/>
      <w:bookmarkStart w:id="164" w:name="_Toc357416399"/>
      <w:r w:rsidRPr="00C03FB1">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2</w:t>
      </w:r>
      <w:r w:rsidRPr="00C03FB1">
        <w:rPr>
          <w:rFonts w:ascii="Times New Roman" w:hAnsi="Times New Roman" w:cs="Times New Roman"/>
          <w:color w:val="000000" w:themeColor="text1"/>
          <w:sz w:val="24"/>
          <w:szCs w:val="24"/>
          <w:lang w:val="lt-LT"/>
        </w:rPr>
        <w:t xml:space="preserve"> </w:t>
      </w:r>
      <w:r w:rsidR="00D97AF9" w:rsidRPr="00C03FB1">
        <w:rPr>
          <w:rFonts w:ascii="Times New Roman" w:hAnsi="Times New Roman" w:cs="Times New Roman"/>
          <w:color w:val="000000" w:themeColor="text1"/>
          <w:sz w:val="24"/>
          <w:szCs w:val="24"/>
          <w:lang w:val="lt-LT"/>
        </w:rPr>
        <w:t xml:space="preserve"> pav. </w:t>
      </w:r>
      <w:r w:rsidR="00425C81" w:rsidRPr="00C03FB1">
        <w:rPr>
          <w:rFonts w:ascii="Times New Roman" w:hAnsi="Times New Roman" w:cs="Times New Roman"/>
          <w:color w:val="000000" w:themeColor="text1"/>
          <w:sz w:val="24"/>
          <w:szCs w:val="24"/>
          <w:lang w:val="lt-LT"/>
        </w:rPr>
        <w:t>TN-C tinklas avariniame režime, kai imtuv</w:t>
      </w:r>
      <w:r w:rsidR="00C668A3" w:rsidRPr="00C03FB1">
        <w:rPr>
          <w:rFonts w:ascii="Times New Roman" w:hAnsi="Times New Roman" w:cs="Times New Roman"/>
          <w:color w:val="000000" w:themeColor="text1"/>
          <w:sz w:val="24"/>
          <w:szCs w:val="24"/>
          <w:lang w:val="lt-LT"/>
        </w:rPr>
        <w:t>o korpusas</w:t>
      </w:r>
      <w:r w:rsidR="00425C81" w:rsidRPr="00C03FB1">
        <w:rPr>
          <w:rFonts w:ascii="Times New Roman" w:hAnsi="Times New Roman" w:cs="Times New Roman"/>
          <w:color w:val="000000" w:themeColor="text1"/>
          <w:sz w:val="24"/>
          <w:szCs w:val="24"/>
          <w:lang w:val="lt-LT"/>
        </w:rPr>
        <w:t xml:space="preserve"> įžemintas, bet neįnulintas</w:t>
      </w:r>
      <w:bookmarkEnd w:id="162"/>
      <w:bookmarkEnd w:id="163"/>
      <w:bookmarkEnd w:id="164"/>
    </w:p>
    <w:p w:rsidR="00D97AF9" w:rsidRDefault="00CF67F1" w:rsidP="00D97AF9">
      <w:pPr>
        <w:spacing w:before="24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J</w:t>
      </w:r>
      <w:r w:rsidR="006617E4">
        <w:rPr>
          <w:rFonts w:ascii="Times New Roman" w:hAnsi="Times New Roman" w:cs="Times New Roman"/>
          <w:sz w:val="24"/>
          <w:szCs w:val="24"/>
          <w:lang w:val="lt-LT"/>
        </w:rPr>
        <w:t>eigu</w:t>
      </w:r>
      <w:r w:rsidR="002745BA">
        <w:rPr>
          <w:rFonts w:ascii="Times New Roman" w:hAnsi="Times New Roman" w:cs="Times New Roman"/>
          <w:sz w:val="24"/>
          <w:szCs w:val="24"/>
          <w:lang w:val="lt-LT"/>
        </w:rPr>
        <w:t xml:space="preserve"> anksčiau nagrinėtame variante</w:t>
      </w:r>
      <w:r w:rsidR="006617E4">
        <w:rPr>
          <w:rFonts w:ascii="Times New Roman" w:hAnsi="Times New Roman" w:cs="Times New Roman"/>
          <w:sz w:val="24"/>
          <w:szCs w:val="24"/>
          <w:lang w:val="lt-LT"/>
        </w:rPr>
        <w:t xml:space="preserve"> vartotojo apsaugin</w:t>
      </w:r>
      <w:r w:rsidR="002745BA">
        <w:rPr>
          <w:rFonts w:ascii="Times New Roman" w:hAnsi="Times New Roman" w:cs="Times New Roman"/>
          <w:sz w:val="24"/>
          <w:szCs w:val="24"/>
          <w:lang w:val="lt-LT"/>
        </w:rPr>
        <w:t>i</w:t>
      </w:r>
      <w:r w:rsidR="006617E4">
        <w:rPr>
          <w:rFonts w:ascii="Times New Roman" w:hAnsi="Times New Roman" w:cs="Times New Roman"/>
          <w:sz w:val="24"/>
          <w:szCs w:val="24"/>
          <w:lang w:val="lt-LT"/>
        </w:rPr>
        <w:t>o</w:t>
      </w:r>
      <w:r w:rsidR="002745BA">
        <w:rPr>
          <w:rFonts w:ascii="Times New Roman" w:hAnsi="Times New Roman" w:cs="Times New Roman"/>
          <w:sz w:val="24"/>
          <w:szCs w:val="24"/>
          <w:lang w:val="lt-LT"/>
        </w:rPr>
        <w:t xml:space="preserve"> į</w:t>
      </w:r>
      <w:r w:rsidR="001C141E">
        <w:rPr>
          <w:rFonts w:ascii="Times New Roman" w:hAnsi="Times New Roman" w:cs="Times New Roman"/>
          <w:sz w:val="24"/>
          <w:szCs w:val="24"/>
          <w:lang w:val="lt-LT"/>
        </w:rPr>
        <w:t>žeminimo įrenginys pakeičiamas</w:t>
      </w:r>
      <w:r w:rsidR="006617E4">
        <w:rPr>
          <w:rFonts w:ascii="Times New Roman" w:hAnsi="Times New Roman" w:cs="Times New Roman"/>
          <w:sz w:val="24"/>
          <w:szCs w:val="24"/>
          <w:lang w:val="lt-LT"/>
        </w:rPr>
        <w:t xml:space="preserve"> įnulinim</w:t>
      </w:r>
      <w:r w:rsidR="002745BA">
        <w:rPr>
          <w:rFonts w:ascii="Times New Roman" w:hAnsi="Times New Roman" w:cs="Times New Roman"/>
          <w:sz w:val="24"/>
          <w:szCs w:val="24"/>
          <w:lang w:val="lt-LT"/>
        </w:rPr>
        <w:t>u</w:t>
      </w:r>
      <w:r w:rsidR="006617E4">
        <w:rPr>
          <w:rFonts w:ascii="Times New Roman" w:hAnsi="Times New Roman" w:cs="Times New Roman"/>
          <w:sz w:val="24"/>
          <w:szCs w:val="24"/>
          <w:lang w:val="lt-LT"/>
        </w:rPr>
        <w:t>, t.y. imtuvo korpus</w:t>
      </w:r>
      <w:r w:rsidR="001C141E">
        <w:rPr>
          <w:rFonts w:ascii="Times New Roman" w:hAnsi="Times New Roman" w:cs="Times New Roman"/>
          <w:sz w:val="24"/>
          <w:szCs w:val="24"/>
          <w:lang w:val="lt-LT"/>
        </w:rPr>
        <w:t>as</w:t>
      </w:r>
      <w:r w:rsidR="006617E4">
        <w:rPr>
          <w:rFonts w:ascii="Times New Roman" w:hAnsi="Times New Roman" w:cs="Times New Roman"/>
          <w:sz w:val="24"/>
          <w:szCs w:val="24"/>
          <w:lang w:val="lt-LT"/>
        </w:rPr>
        <w:t xml:space="preserve"> prijung</w:t>
      </w:r>
      <w:r w:rsidR="001C141E">
        <w:rPr>
          <w:rFonts w:ascii="Times New Roman" w:hAnsi="Times New Roman" w:cs="Times New Roman"/>
          <w:sz w:val="24"/>
          <w:szCs w:val="24"/>
          <w:lang w:val="lt-LT"/>
        </w:rPr>
        <w:t>iamas</w:t>
      </w:r>
      <w:r w:rsidR="006617E4">
        <w:rPr>
          <w:rFonts w:ascii="Times New Roman" w:hAnsi="Times New Roman" w:cs="Times New Roman"/>
          <w:sz w:val="24"/>
          <w:szCs w:val="24"/>
          <w:lang w:val="lt-LT"/>
        </w:rPr>
        <w:t xml:space="preserve"> </w:t>
      </w:r>
      <w:r w:rsidR="002745BA">
        <w:rPr>
          <w:rFonts w:ascii="Times New Roman" w:hAnsi="Times New Roman" w:cs="Times New Roman"/>
          <w:sz w:val="24"/>
          <w:szCs w:val="24"/>
          <w:lang w:val="lt-LT"/>
        </w:rPr>
        <w:t>prie</w:t>
      </w:r>
      <w:r w:rsidR="006617E4">
        <w:rPr>
          <w:rFonts w:ascii="Times New Roman" w:hAnsi="Times New Roman" w:cs="Times New Roman"/>
          <w:sz w:val="24"/>
          <w:szCs w:val="24"/>
          <w:lang w:val="lt-LT"/>
        </w:rPr>
        <w:t xml:space="preserve"> PEN laid</w:t>
      </w:r>
      <w:r w:rsidR="002745BA">
        <w:rPr>
          <w:rFonts w:ascii="Times New Roman" w:hAnsi="Times New Roman" w:cs="Times New Roman"/>
          <w:sz w:val="24"/>
          <w:szCs w:val="24"/>
          <w:lang w:val="lt-LT"/>
        </w:rPr>
        <w:t>o</w:t>
      </w:r>
      <w:r w:rsidR="006617E4">
        <w:rPr>
          <w:rFonts w:ascii="Times New Roman" w:hAnsi="Times New Roman" w:cs="Times New Roman"/>
          <w:sz w:val="24"/>
          <w:szCs w:val="24"/>
          <w:lang w:val="lt-LT"/>
        </w:rPr>
        <w:t>.</w:t>
      </w:r>
      <w:r w:rsidR="0068721A">
        <w:rPr>
          <w:rFonts w:ascii="Times New Roman" w:hAnsi="Times New Roman" w:cs="Times New Roman"/>
          <w:sz w:val="24"/>
          <w:szCs w:val="24"/>
          <w:lang w:val="lt-LT"/>
        </w:rPr>
        <w:t xml:space="preserve"> Įnulinimo vidaus varža </w:t>
      </w:r>
      <w:r w:rsidR="009771F3" w:rsidRPr="00B064E6">
        <w:rPr>
          <w:rFonts w:ascii="Times New Roman" w:hAnsi="Times New Roman" w:cs="Times New Roman"/>
          <w:sz w:val="24"/>
          <w:szCs w:val="24"/>
          <w:lang w:val="lt-LT"/>
        </w:rPr>
        <w:t>R</w:t>
      </w:r>
      <w:r w:rsidR="00DA072A">
        <w:rPr>
          <w:rFonts w:ascii="Times New Roman" w:hAnsi="Times New Roman" w:cs="Times New Roman"/>
          <w:sz w:val="24"/>
          <w:szCs w:val="24"/>
          <w:vertAlign w:val="subscript"/>
          <w:lang w:val="lt-LT"/>
        </w:rPr>
        <w:t>įnul</w:t>
      </w:r>
      <w:r w:rsidR="00603DB3">
        <w:rPr>
          <w:rFonts w:ascii="Times New Roman" w:hAnsi="Times New Roman" w:cs="Times New Roman"/>
          <w:sz w:val="24"/>
          <w:szCs w:val="24"/>
          <w:vertAlign w:val="subscript"/>
          <w:lang w:val="lt-LT"/>
        </w:rPr>
        <w:t>.</w:t>
      </w:r>
      <w:r w:rsidR="00DA072A">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sidR="00DA072A">
        <w:rPr>
          <w:rFonts w:ascii="Times New Roman" w:hAnsi="Times New Roman" w:cs="Times New Roman"/>
          <w:sz w:val="24"/>
          <w:szCs w:val="24"/>
          <w:lang w:val="lt-LT"/>
        </w:rPr>
        <w:t>0,5</w:t>
      </w:r>
      <w:r w:rsidR="0068721A" w:rsidRPr="00B064E6">
        <w:rPr>
          <w:rFonts w:ascii="Times New Roman" w:hAnsi="Times New Roman" w:cs="Times New Roman"/>
          <w:sz w:val="24"/>
          <w:szCs w:val="24"/>
          <w:lang w:val="lt-LT"/>
        </w:rPr>
        <w:t>Ω</w:t>
      </w:r>
      <w:r w:rsidR="0068721A">
        <w:rPr>
          <w:rFonts w:ascii="Times New Roman" w:hAnsi="Times New Roman" w:cs="Times New Roman"/>
          <w:sz w:val="24"/>
          <w:szCs w:val="24"/>
          <w:lang w:val="lt-LT"/>
        </w:rPr>
        <w:t>.</w:t>
      </w:r>
      <w:r w:rsidR="006617E4">
        <w:rPr>
          <w:rFonts w:ascii="Times New Roman" w:hAnsi="Times New Roman" w:cs="Times New Roman"/>
          <w:sz w:val="24"/>
          <w:szCs w:val="24"/>
          <w:lang w:val="lt-LT"/>
        </w:rPr>
        <w:t xml:space="preserve"> </w:t>
      </w:r>
      <w:r w:rsidR="00C668A3">
        <w:rPr>
          <w:rFonts w:ascii="Times New Roman" w:hAnsi="Times New Roman" w:cs="Times New Roman"/>
          <w:sz w:val="24"/>
          <w:szCs w:val="24"/>
          <w:lang w:val="lt-LT"/>
        </w:rPr>
        <w:t xml:space="preserve">Šaltinio neutralės įžeminimo įrenginio varža </w:t>
      </w:r>
      <w:r w:rsidR="009771F3" w:rsidRPr="00B064E6">
        <w:rPr>
          <w:rFonts w:ascii="Times New Roman" w:hAnsi="Times New Roman" w:cs="Times New Roman"/>
          <w:sz w:val="24"/>
          <w:szCs w:val="24"/>
          <w:lang w:val="lt-LT"/>
        </w:rPr>
        <w:t>R</w:t>
      </w:r>
      <w:r w:rsidR="009771F3">
        <w:rPr>
          <w:rFonts w:ascii="Times New Roman" w:hAnsi="Times New Roman" w:cs="Times New Roman"/>
          <w:sz w:val="24"/>
          <w:szCs w:val="24"/>
          <w:vertAlign w:val="subscript"/>
          <w:lang w:val="lt-LT"/>
        </w:rPr>
        <w:t>d</w:t>
      </w:r>
      <w:r w:rsidR="00603DB3">
        <w:rPr>
          <w:rFonts w:ascii="Times New Roman" w:hAnsi="Times New Roman" w:cs="Times New Roman"/>
          <w:sz w:val="24"/>
          <w:szCs w:val="24"/>
          <w:vertAlign w:val="subscript"/>
          <w:lang w:val="lt-LT"/>
        </w:rPr>
        <w:t xml:space="preserve"> </w:t>
      </w:r>
      <w:r w:rsidR="009771F3">
        <w:rPr>
          <w:rFonts w:ascii="Times New Roman" w:hAnsi="Times New Roman" w:cs="Times New Roman"/>
          <w:sz w:val="24"/>
          <w:szCs w:val="24"/>
          <w:lang w:val="lt-LT"/>
        </w:rPr>
        <w:t>=</w:t>
      </w:r>
      <w:r w:rsidR="00603DB3">
        <w:rPr>
          <w:rFonts w:ascii="Times New Roman" w:hAnsi="Times New Roman" w:cs="Times New Roman"/>
          <w:sz w:val="24"/>
          <w:szCs w:val="24"/>
          <w:lang w:val="lt-LT"/>
        </w:rPr>
        <w:t xml:space="preserve"> </w:t>
      </w:r>
      <w:r w:rsidR="009771F3">
        <w:rPr>
          <w:rFonts w:ascii="Times New Roman" w:hAnsi="Times New Roman" w:cs="Times New Roman"/>
          <w:sz w:val="24"/>
          <w:szCs w:val="24"/>
          <w:lang w:val="lt-LT"/>
        </w:rPr>
        <w:t>2,5</w:t>
      </w:r>
      <w:r w:rsidR="009771F3" w:rsidRPr="00B064E6">
        <w:rPr>
          <w:rFonts w:ascii="Times New Roman" w:hAnsi="Times New Roman" w:cs="Times New Roman"/>
          <w:sz w:val="24"/>
          <w:szCs w:val="24"/>
          <w:lang w:val="lt-LT"/>
        </w:rPr>
        <w:t>Ω</w:t>
      </w:r>
      <w:r w:rsidR="009771F3">
        <w:rPr>
          <w:rFonts w:ascii="Times New Roman" w:hAnsi="Times New Roman" w:cs="Times New Roman"/>
          <w:sz w:val="24"/>
          <w:szCs w:val="24"/>
          <w:lang w:val="lt-LT"/>
        </w:rPr>
        <w:t>.</w:t>
      </w:r>
      <w:r w:rsidR="009771F3" w:rsidRPr="00CF67F1">
        <w:rPr>
          <w:rFonts w:ascii="Times New Roman" w:hAnsi="Times New Roman" w:cs="Times New Roman"/>
          <w:sz w:val="24"/>
          <w:szCs w:val="24"/>
          <w:lang w:val="lt-LT"/>
        </w:rPr>
        <w:t xml:space="preserve"> </w:t>
      </w:r>
      <w:r w:rsidRPr="00CF67F1">
        <w:rPr>
          <w:rFonts w:ascii="Times New Roman" w:hAnsi="Times New Roman" w:cs="Times New Roman"/>
          <w:sz w:val="24"/>
          <w:szCs w:val="24"/>
          <w:lang w:val="lt-LT"/>
        </w:rPr>
        <w:t>TN-C tinkl</w:t>
      </w:r>
      <w:r>
        <w:rPr>
          <w:rFonts w:ascii="Times New Roman" w:hAnsi="Times New Roman" w:cs="Times New Roman"/>
          <w:sz w:val="24"/>
          <w:szCs w:val="24"/>
          <w:lang w:val="lt-LT"/>
        </w:rPr>
        <w:t>o schema,</w:t>
      </w:r>
      <w:r w:rsidRPr="00CF67F1">
        <w:rPr>
          <w:rFonts w:ascii="Times New Roman" w:hAnsi="Times New Roman" w:cs="Times New Roman"/>
          <w:sz w:val="24"/>
          <w:szCs w:val="24"/>
          <w:lang w:val="lt-LT"/>
        </w:rPr>
        <w:t xml:space="preserve"> avariniame režime, kai imtuvas įnulintas, bet neįžemintas</w:t>
      </w:r>
      <w:r w:rsidR="007923A6" w:rsidRPr="00CF67F1">
        <w:rPr>
          <w:rFonts w:ascii="Times New Roman" w:hAnsi="Times New Roman" w:cs="Times New Roman"/>
          <w:sz w:val="24"/>
          <w:szCs w:val="24"/>
          <w:lang w:val="lt-LT"/>
        </w:rPr>
        <w:t xml:space="preserve"> </w:t>
      </w:r>
      <w:r w:rsidR="007923A6">
        <w:rPr>
          <w:rFonts w:ascii="Times New Roman" w:hAnsi="Times New Roman" w:cs="Times New Roman"/>
          <w:sz w:val="24"/>
          <w:szCs w:val="24"/>
          <w:lang w:val="lt-LT"/>
        </w:rPr>
        <w:t>pa</w:t>
      </w:r>
      <w:r w:rsidR="00051936">
        <w:rPr>
          <w:rFonts w:ascii="Times New Roman" w:hAnsi="Times New Roman" w:cs="Times New Roman"/>
          <w:sz w:val="24"/>
          <w:szCs w:val="24"/>
          <w:lang w:val="lt-LT"/>
        </w:rPr>
        <w:t>vaizduota</w:t>
      </w:r>
      <w:r w:rsidR="007923A6">
        <w:rPr>
          <w:rFonts w:ascii="Times New Roman" w:hAnsi="Times New Roman" w:cs="Times New Roman"/>
          <w:sz w:val="24"/>
          <w:szCs w:val="24"/>
          <w:lang w:val="lt-LT"/>
        </w:rPr>
        <w:t xml:space="preserve"> </w:t>
      </w:r>
      <w:r w:rsidR="005C4593">
        <w:rPr>
          <w:rFonts w:ascii="Times New Roman" w:hAnsi="Times New Roman" w:cs="Times New Roman"/>
          <w:sz w:val="24"/>
          <w:szCs w:val="24"/>
          <w:lang w:val="lt-LT"/>
        </w:rPr>
        <w:t>3.1</w:t>
      </w:r>
      <w:r w:rsidR="004F6A5B">
        <w:rPr>
          <w:rFonts w:ascii="Times New Roman" w:hAnsi="Times New Roman" w:cs="Times New Roman"/>
          <w:sz w:val="24"/>
          <w:szCs w:val="24"/>
          <w:lang w:val="lt-LT"/>
        </w:rPr>
        <w:t>3</w:t>
      </w:r>
      <w:r w:rsidR="007923A6">
        <w:rPr>
          <w:rFonts w:ascii="Times New Roman" w:hAnsi="Times New Roman" w:cs="Times New Roman"/>
          <w:sz w:val="24"/>
          <w:szCs w:val="24"/>
          <w:lang w:val="lt-LT"/>
        </w:rPr>
        <w:t xml:space="preserve"> pav.</w:t>
      </w:r>
      <w:r w:rsidR="001E2FEE">
        <w:rPr>
          <w:rFonts w:ascii="Times New Roman" w:hAnsi="Times New Roman" w:cs="Times New Roman"/>
          <w:sz w:val="24"/>
          <w:szCs w:val="24"/>
          <w:lang w:val="lt-LT"/>
        </w:rPr>
        <w:t xml:space="preserve"> </w:t>
      </w:r>
    </w:p>
    <w:p w:rsidR="007123E8" w:rsidRDefault="00A40C90" w:rsidP="001C141E">
      <w:pPr>
        <w:spacing w:after="0" w:line="360" w:lineRule="auto"/>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962015" cy="1753534"/>
            <wp:effectExtent l="1905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srcRect/>
                    <a:stretch>
                      <a:fillRect/>
                    </a:stretch>
                  </pic:blipFill>
                  <pic:spPr bwMode="auto">
                    <a:xfrm>
                      <a:off x="0" y="0"/>
                      <a:ext cx="5962015" cy="1753534"/>
                    </a:xfrm>
                    <a:prstGeom prst="rect">
                      <a:avLst/>
                    </a:prstGeom>
                    <a:noFill/>
                    <a:ln w="9525">
                      <a:noFill/>
                      <a:miter lim="800000"/>
                      <a:headEnd/>
                      <a:tailEnd/>
                    </a:ln>
                  </pic:spPr>
                </pic:pic>
              </a:graphicData>
            </a:graphic>
          </wp:inline>
        </w:drawing>
      </w:r>
    </w:p>
    <w:p w:rsidR="007923A6" w:rsidRPr="00C03FB1" w:rsidRDefault="005C4593" w:rsidP="00C03FB1">
      <w:pPr>
        <w:pStyle w:val="Heading7"/>
        <w:numPr>
          <w:ilvl w:val="0"/>
          <w:numId w:val="0"/>
        </w:numPr>
        <w:ind w:left="567"/>
        <w:rPr>
          <w:rFonts w:ascii="Times New Roman" w:hAnsi="Times New Roman" w:cs="Times New Roman"/>
          <w:color w:val="000000" w:themeColor="text1"/>
          <w:sz w:val="24"/>
          <w:szCs w:val="24"/>
          <w:lang w:val="lt-LT"/>
        </w:rPr>
      </w:pPr>
      <w:bookmarkStart w:id="165" w:name="_Toc356458775"/>
      <w:bookmarkStart w:id="166" w:name="_Toc356815019"/>
      <w:bookmarkStart w:id="167" w:name="_Toc357416400"/>
      <w:r w:rsidRPr="00C03FB1">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3</w:t>
      </w:r>
      <w:r w:rsidR="007923A6" w:rsidRPr="00C03FB1">
        <w:rPr>
          <w:rFonts w:ascii="Times New Roman" w:hAnsi="Times New Roman" w:cs="Times New Roman"/>
          <w:color w:val="000000" w:themeColor="text1"/>
          <w:sz w:val="24"/>
          <w:szCs w:val="24"/>
          <w:lang w:val="lt-LT"/>
        </w:rPr>
        <w:t xml:space="preserve"> pav. </w:t>
      </w:r>
      <w:r w:rsidR="001C141E" w:rsidRPr="00C03FB1">
        <w:rPr>
          <w:rFonts w:ascii="Times New Roman" w:hAnsi="Times New Roman" w:cs="Times New Roman"/>
          <w:color w:val="000000" w:themeColor="text1"/>
          <w:sz w:val="24"/>
          <w:szCs w:val="24"/>
          <w:lang w:val="lt-LT"/>
        </w:rPr>
        <w:t>TN-C tinklas avariniame režime, kai imtuv</w:t>
      </w:r>
      <w:r w:rsidR="00C668A3" w:rsidRPr="00C03FB1">
        <w:rPr>
          <w:rFonts w:ascii="Times New Roman" w:hAnsi="Times New Roman" w:cs="Times New Roman"/>
          <w:color w:val="000000" w:themeColor="text1"/>
          <w:sz w:val="24"/>
          <w:szCs w:val="24"/>
          <w:lang w:val="lt-LT"/>
        </w:rPr>
        <w:t xml:space="preserve">o korpusas </w:t>
      </w:r>
      <w:r w:rsidR="001C141E" w:rsidRPr="00C03FB1">
        <w:rPr>
          <w:rFonts w:ascii="Times New Roman" w:hAnsi="Times New Roman" w:cs="Times New Roman"/>
          <w:color w:val="000000" w:themeColor="text1"/>
          <w:sz w:val="24"/>
          <w:szCs w:val="24"/>
          <w:lang w:val="lt-LT"/>
        </w:rPr>
        <w:t>įnulintas, bet neįžemintas</w:t>
      </w:r>
      <w:bookmarkEnd w:id="165"/>
      <w:bookmarkEnd w:id="166"/>
      <w:bookmarkEnd w:id="167"/>
    </w:p>
    <w:p w:rsidR="001E2FEE" w:rsidRDefault="004F420E" w:rsidP="001E2FEE">
      <w:pPr>
        <w:spacing w:before="240"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M</w:t>
      </w:r>
      <w:r w:rsidR="001E2FEE">
        <w:rPr>
          <w:rFonts w:ascii="Times New Roman" w:hAnsi="Times New Roman" w:cs="Times New Roman"/>
          <w:sz w:val="24"/>
          <w:szCs w:val="24"/>
          <w:lang w:val="lt-LT"/>
        </w:rPr>
        <w:t xml:space="preserve">atyti, kad įnulinimas nesumažina liesties įtampos, o net atvirkščiai, ją padidina. Tačiau grandinėje atsiranda 10 kartų didesnė gedimo srovė, nei prieš tai nagrinėtame variante. Tokio dydžio srovė gali būti panaudota </w:t>
      </w:r>
      <w:r w:rsidR="001E2FEE">
        <w:rPr>
          <w:rFonts w:ascii="Times New Roman" w:eastAsiaTheme="minorEastAsia" w:hAnsi="Times New Roman" w:cs="Times New Roman"/>
          <w:sz w:val="24"/>
          <w:szCs w:val="24"/>
          <w:lang w:val="lt-LT"/>
        </w:rPr>
        <w:t xml:space="preserve">apsaugos aparato aktyvavimui, </w:t>
      </w:r>
      <w:r w:rsidR="00780449">
        <w:rPr>
          <w:rFonts w:ascii="Times New Roman" w:eastAsiaTheme="minorEastAsia" w:hAnsi="Times New Roman" w:cs="Times New Roman"/>
          <w:sz w:val="24"/>
          <w:szCs w:val="24"/>
          <w:lang w:val="lt-LT"/>
        </w:rPr>
        <w:t>nutraukiant grandinę nuo maitinimo šaltinio.</w:t>
      </w:r>
    </w:p>
    <w:p w:rsidR="007123E8" w:rsidRDefault="001C141E" w:rsidP="001E2FEE">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TN-C tinkl</w:t>
      </w:r>
      <w:r w:rsidR="00DA072A">
        <w:rPr>
          <w:rFonts w:ascii="Times New Roman" w:hAnsi="Times New Roman" w:cs="Times New Roman"/>
          <w:sz w:val="24"/>
          <w:szCs w:val="24"/>
          <w:lang w:val="lt-LT"/>
        </w:rPr>
        <w:t>o pavojingumo tyrime</w:t>
      </w:r>
      <w:r w:rsidR="00B5585D">
        <w:rPr>
          <w:rFonts w:ascii="Times New Roman" w:hAnsi="Times New Roman" w:cs="Times New Roman"/>
          <w:sz w:val="24"/>
          <w:szCs w:val="24"/>
          <w:lang w:val="lt-LT"/>
        </w:rPr>
        <w:t xml:space="preserve"> panagrinėkime dar vieną a</w:t>
      </w:r>
      <w:r w:rsidR="0049779F">
        <w:rPr>
          <w:rFonts w:ascii="Times New Roman" w:hAnsi="Times New Roman" w:cs="Times New Roman"/>
          <w:sz w:val="24"/>
          <w:szCs w:val="24"/>
          <w:lang w:val="lt-LT"/>
        </w:rPr>
        <w:t>tvejį. I</w:t>
      </w:r>
      <w:r w:rsidR="00603DB3">
        <w:rPr>
          <w:rFonts w:ascii="Times New Roman" w:hAnsi="Times New Roman" w:cs="Times New Roman"/>
          <w:sz w:val="24"/>
          <w:szCs w:val="24"/>
          <w:lang w:val="lt-LT"/>
        </w:rPr>
        <w:t xml:space="preserve">mtuvo korpusas sujungtas su įžeminimo įrenginiu, kurio varža </w:t>
      </w:r>
      <w:r w:rsidR="00603DB3" w:rsidRPr="00B064E6">
        <w:rPr>
          <w:rFonts w:ascii="Times New Roman" w:hAnsi="Times New Roman" w:cs="Times New Roman"/>
          <w:sz w:val="24"/>
          <w:szCs w:val="24"/>
          <w:lang w:val="lt-LT"/>
        </w:rPr>
        <w:t>R</w:t>
      </w:r>
      <w:r w:rsidR="00603DB3">
        <w:rPr>
          <w:rFonts w:ascii="Times New Roman" w:hAnsi="Times New Roman" w:cs="Times New Roman"/>
          <w:sz w:val="24"/>
          <w:szCs w:val="24"/>
          <w:vertAlign w:val="subscript"/>
          <w:lang w:val="lt-LT"/>
        </w:rPr>
        <w:t xml:space="preserve">a </w:t>
      </w:r>
      <w:r w:rsidR="00603DB3">
        <w:rPr>
          <w:rFonts w:ascii="Times New Roman" w:hAnsi="Times New Roman" w:cs="Times New Roman"/>
          <w:sz w:val="24"/>
          <w:szCs w:val="24"/>
          <w:lang w:val="lt-LT"/>
        </w:rPr>
        <w:t>=</w:t>
      </w:r>
      <w:r w:rsidR="0014704E">
        <w:rPr>
          <w:rFonts w:ascii="Times New Roman" w:hAnsi="Times New Roman" w:cs="Times New Roman"/>
          <w:sz w:val="24"/>
          <w:szCs w:val="24"/>
          <w:lang w:val="lt-LT"/>
        </w:rPr>
        <w:t xml:space="preserve"> </w:t>
      </w:r>
      <w:r w:rsidR="00603DB3">
        <w:rPr>
          <w:rFonts w:ascii="Times New Roman" w:hAnsi="Times New Roman" w:cs="Times New Roman"/>
          <w:sz w:val="24"/>
          <w:szCs w:val="24"/>
          <w:lang w:val="lt-LT"/>
        </w:rPr>
        <w:t>2,5</w:t>
      </w:r>
      <w:r w:rsidR="00603DB3" w:rsidRPr="00B064E6">
        <w:rPr>
          <w:rFonts w:ascii="Times New Roman" w:hAnsi="Times New Roman" w:cs="Times New Roman"/>
          <w:sz w:val="24"/>
          <w:szCs w:val="24"/>
          <w:lang w:val="lt-LT"/>
        </w:rPr>
        <w:t>Ω</w:t>
      </w:r>
      <w:r w:rsidR="00603DB3">
        <w:rPr>
          <w:rFonts w:ascii="Times New Roman" w:hAnsi="Times New Roman" w:cs="Times New Roman"/>
          <w:sz w:val="24"/>
          <w:szCs w:val="24"/>
          <w:lang w:val="lt-LT"/>
        </w:rPr>
        <w:t>, ir</w:t>
      </w:r>
      <w:r w:rsidR="00B5585D">
        <w:rPr>
          <w:rFonts w:ascii="Times New Roman" w:hAnsi="Times New Roman" w:cs="Times New Roman"/>
          <w:sz w:val="24"/>
          <w:szCs w:val="24"/>
          <w:lang w:val="lt-LT"/>
        </w:rPr>
        <w:t xml:space="preserve"> įnulintas. Dažniausiai įnulinimo konstrukcija daroma kuo mažesnės varžos, todėl </w:t>
      </w:r>
      <w:r w:rsidR="00603DB3">
        <w:rPr>
          <w:rFonts w:ascii="Times New Roman" w:hAnsi="Times New Roman" w:cs="Times New Roman"/>
          <w:sz w:val="24"/>
          <w:szCs w:val="24"/>
          <w:lang w:val="lt-LT"/>
        </w:rPr>
        <w:t>šiuo atveju</w:t>
      </w:r>
      <w:r w:rsidR="00DA072A">
        <w:rPr>
          <w:rFonts w:ascii="Times New Roman" w:hAnsi="Times New Roman" w:cs="Times New Roman"/>
          <w:sz w:val="24"/>
          <w:szCs w:val="24"/>
          <w:lang w:val="lt-LT"/>
        </w:rPr>
        <w:t xml:space="preserve"> </w:t>
      </w:r>
      <w:r w:rsidR="00B5585D" w:rsidRPr="00B064E6">
        <w:rPr>
          <w:rFonts w:ascii="Times New Roman" w:hAnsi="Times New Roman" w:cs="Times New Roman"/>
          <w:sz w:val="24"/>
          <w:szCs w:val="24"/>
          <w:lang w:val="lt-LT"/>
        </w:rPr>
        <w:t>R</w:t>
      </w:r>
      <w:r w:rsidR="00B5585D">
        <w:rPr>
          <w:rFonts w:ascii="Times New Roman" w:hAnsi="Times New Roman" w:cs="Times New Roman"/>
          <w:sz w:val="24"/>
          <w:szCs w:val="24"/>
          <w:vertAlign w:val="subscript"/>
          <w:lang w:val="lt-LT"/>
        </w:rPr>
        <w:t>įnul.</w:t>
      </w:r>
      <w:r w:rsidR="00B5585D">
        <w:rPr>
          <w:rFonts w:ascii="Times New Roman" w:hAnsi="Times New Roman" w:cs="Times New Roman"/>
          <w:sz w:val="24"/>
          <w:szCs w:val="24"/>
          <w:lang w:val="lt-LT"/>
        </w:rPr>
        <w:t>= 0</w:t>
      </w:r>
      <w:r w:rsidR="00842420">
        <w:rPr>
          <w:rFonts w:ascii="Times New Roman" w:hAnsi="Times New Roman" w:cs="Times New Roman"/>
          <w:sz w:val="24"/>
          <w:szCs w:val="24"/>
          <w:lang w:val="lt-LT"/>
        </w:rPr>
        <w:t>,00</w:t>
      </w:r>
      <w:r w:rsidR="00842420" w:rsidRPr="001463AA">
        <w:rPr>
          <w:rFonts w:ascii="Times New Roman" w:hAnsi="Times New Roman" w:cs="Times New Roman"/>
          <w:sz w:val="24"/>
          <w:szCs w:val="24"/>
          <w:lang w:val="lt-LT"/>
        </w:rPr>
        <w:t>1</w:t>
      </w:r>
      <w:r w:rsidR="00B5585D" w:rsidRPr="00B064E6">
        <w:rPr>
          <w:rFonts w:ascii="Times New Roman" w:hAnsi="Times New Roman" w:cs="Times New Roman"/>
          <w:sz w:val="24"/>
          <w:szCs w:val="24"/>
          <w:lang w:val="lt-LT"/>
        </w:rPr>
        <w:t>Ω</w:t>
      </w:r>
      <w:r w:rsidR="00B5585D">
        <w:rPr>
          <w:rFonts w:ascii="Times New Roman" w:hAnsi="Times New Roman" w:cs="Times New Roman"/>
          <w:sz w:val="24"/>
          <w:szCs w:val="24"/>
          <w:lang w:val="lt-LT"/>
        </w:rPr>
        <w:t>. Tuomet fazės-nulis kilpos varža sumažėja.</w:t>
      </w:r>
      <w:r w:rsidR="00603DB3">
        <w:rPr>
          <w:rFonts w:ascii="Times New Roman" w:hAnsi="Times New Roman" w:cs="Times New Roman"/>
          <w:sz w:val="24"/>
          <w:szCs w:val="24"/>
          <w:lang w:val="lt-LT"/>
        </w:rPr>
        <w:t xml:space="preserve"> Šaltinio neutralės įžeminimo įrenginio varža </w:t>
      </w:r>
      <w:r w:rsidR="00603DB3" w:rsidRPr="00B064E6">
        <w:rPr>
          <w:rFonts w:ascii="Times New Roman" w:hAnsi="Times New Roman" w:cs="Times New Roman"/>
          <w:sz w:val="24"/>
          <w:szCs w:val="24"/>
          <w:lang w:val="lt-LT"/>
        </w:rPr>
        <w:t>R</w:t>
      </w:r>
      <w:r w:rsidR="00603DB3">
        <w:rPr>
          <w:rFonts w:ascii="Times New Roman" w:hAnsi="Times New Roman" w:cs="Times New Roman"/>
          <w:sz w:val="24"/>
          <w:szCs w:val="24"/>
          <w:vertAlign w:val="subscript"/>
          <w:lang w:val="lt-LT"/>
        </w:rPr>
        <w:t xml:space="preserve">d </w:t>
      </w:r>
      <w:r w:rsidR="00603DB3">
        <w:rPr>
          <w:rFonts w:ascii="Times New Roman" w:hAnsi="Times New Roman" w:cs="Times New Roman"/>
          <w:sz w:val="24"/>
          <w:szCs w:val="24"/>
          <w:lang w:val="lt-LT"/>
        </w:rPr>
        <w:t>= 10</w:t>
      </w:r>
      <w:r w:rsidR="00603DB3" w:rsidRPr="00B064E6">
        <w:rPr>
          <w:rFonts w:ascii="Times New Roman" w:hAnsi="Times New Roman" w:cs="Times New Roman"/>
          <w:sz w:val="24"/>
          <w:szCs w:val="24"/>
          <w:lang w:val="lt-LT"/>
        </w:rPr>
        <w:t>Ω</w:t>
      </w:r>
      <w:r w:rsidR="00BF31D0">
        <w:rPr>
          <w:rFonts w:ascii="Times New Roman" w:hAnsi="Times New Roman" w:cs="Times New Roman"/>
          <w:sz w:val="24"/>
          <w:szCs w:val="24"/>
          <w:lang w:val="lt-LT"/>
        </w:rPr>
        <w:t xml:space="preserve"> (</w:t>
      </w:r>
      <w:r w:rsidR="005C4593">
        <w:rPr>
          <w:rFonts w:ascii="Times New Roman" w:hAnsi="Times New Roman" w:cs="Times New Roman"/>
          <w:sz w:val="24"/>
          <w:szCs w:val="24"/>
          <w:lang w:val="lt-LT"/>
        </w:rPr>
        <w:t>3.1</w:t>
      </w:r>
      <w:r w:rsidR="004F6A5B">
        <w:rPr>
          <w:rFonts w:ascii="Times New Roman" w:hAnsi="Times New Roman" w:cs="Times New Roman"/>
          <w:sz w:val="24"/>
          <w:szCs w:val="24"/>
          <w:lang w:val="lt-LT"/>
        </w:rPr>
        <w:t>4</w:t>
      </w:r>
      <w:r w:rsidR="00BF31D0" w:rsidRPr="001463AA">
        <w:rPr>
          <w:rFonts w:ascii="Times New Roman" w:hAnsi="Times New Roman" w:cs="Times New Roman"/>
          <w:sz w:val="24"/>
          <w:szCs w:val="24"/>
          <w:lang w:val="lt-LT"/>
        </w:rPr>
        <w:t xml:space="preserve"> pav.</w:t>
      </w:r>
      <w:r w:rsidR="00BF31D0">
        <w:rPr>
          <w:rFonts w:ascii="Times New Roman" w:hAnsi="Times New Roman" w:cs="Times New Roman"/>
          <w:sz w:val="24"/>
          <w:szCs w:val="24"/>
          <w:lang w:val="lt-LT"/>
        </w:rPr>
        <w:t>).</w:t>
      </w:r>
    </w:p>
    <w:p w:rsidR="00EB1A68" w:rsidRDefault="00EB1A68" w:rsidP="001E2FEE">
      <w:pPr>
        <w:spacing w:after="0" w:line="360" w:lineRule="auto"/>
        <w:ind w:firstLine="567"/>
        <w:jc w:val="both"/>
        <w:rPr>
          <w:rFonts w:ascii="Times New Roman" w:hAnsi="Times New Roman" w:cs="Times New Roman"/>
          <w:sz w:val="24"/>
          <w:szCs w:val="24"/>
          <w:lang w:val="lt-LT"/>
        </w:rPr>
      </w:pPr>
    </w:p>
    <w:p w:rsidR="007123E8" w:rsidRDefault="009F092A" w:rsidP="00842420">
      <w:pPr>
        <w:spacing w:after="0" w:line="360" w:lineRule="auto"/>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62015" cy="1651020"/>
            <wp:effectExtent l="1905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5962015" cy="1651020"/>
                    </a:xfrm>
                    <a:prstGeom prst="rect">
                      <a:avLst/>
                    </a:prstGeom>
                    <a:noFill/>
                    <a:ln w="9525">
                      <a:noFill/>
                      <a:miter lim="800000"/>
                      <a:headEnd/>
                      <a:tailEnd/>
                    </a:ln>
                  </pic:spPr>
                </pic:pic>
              </a:graphicData>
            </a:graphic>
          </wp:inline>
        </w:drawing>
      </w:r>
    </w:p>
    <w:p w:rsidR="00842420" w:rsidRPr="00EB1A68" w:rsidRDefault="005C4593" w:rsidP="00EB1A68">
      <w:pPr>
        <w:pStyle w:val="Heading7"/>
        <w:numPr>
          <w:ilvl w:val="0"/>
          <w:numId w:val="0"/>
        </w:numPr>
        <w:ind w:left="567"/>
        <w:rPr>
          <w:rFonts w:ascii="Times New Roman" w:hAnsi="Times New Roman" w:cs="Times New Roman"/>
          <w:color w:val="000000" w:themeColor="text1"/>
          <w:sz w:val="24"/>
          <w:szCs w:val="24"/>
        </w:rPr>
      </w:pPr>
      <w:bookmarkStart w:id="168" w:name="_Toc356458776"/>
      <w:bookmarkStart w:id="169" w:name="_Toc356815020"/>
      <w:bookmarkStart w:id="170" w:name="_Toc357416401"/>
      <w:r w:rsidRPr="00EB1A68">
        <w:rPr>
          <w:rFonts w:ascii="Times New Roman" w:hAnsi="Times New Roman" w:cs="Times New Roman"/>
          <w:color w:val="000000" w:themeColor="text1"/>
          <w:sz w:val="24"/>
          <w:szCs w:val="24"/>
        </w:rPr>
        <w:t>3.1</w:t>
      </w:r>
      <w:r w:rsidR="004F6A5B">
        <w:rPr>
          <w:rFonts w:ascii="Times New Roman" w:hAnsi="Times New Roman" w:cs="Times New Roman"/>
          <w:color w:val="000000" w:themeColor="text1"/>
          <w:sz w:val="24"/>
          <w:szCs w:val="24"/>
        </w:rPr>
        <w:t>4</w:t>
      </w:r>
      <w:r w:rsidRPr="00EB1A68">
        <w:rPr>
          <w:rFonts w:ascii="Times New Roman" w:hAnsi="Times New Roman" w:cs="Times New Roman"/>
          <w:color w:val="000000" w:themeColor="text1"/>
          <w:sz w:val="24"/>
          <w:szCs w:val="24"/>
        </w:rPr>
        <w:t xml:space="preserve"> </w:t>
      </w:r>
      <w:r w:rsidR="00842420" w:rsidRPr="00EB1A68">
        <w:rPr>
          <w:rFonts w:ascii="Times New Roman" w:hAnsi="Times New Roman" w:cs="Times New Roman"/>
          <w:color w:val="000000" w:themeColor="text1"/>
          <w:sz w:val="24"/>
          <w:szCs w:val="24"/>
        </w:rPr>
        <w:t xml:space="preserve"> pav. TN-C tinklas avariniame režime, kai imtuvo korpusas įnulintas ir įžemintas</w:t>
      </w:r>
      <w:bookmarkEnd w:id="168"/>
      <w:bookmarkEnd w:id="169"/>
      <w:bookmarkEnd w:id="170"/>
    </w:p>
    <w:p w:rsidR="007123E8" w:rsidRDefault="007123E8" w:rsidP="00842420">
      <w:pPr>
        <w:spacing w:after="0" w:line="360" w:lineRule="auto"/>
        <w:ind w:firstLine="720"/>
        <w:jc w:val="both"/>
        <w:rPr>
          <w:rFonts w:ascii="Times New Roman" w:hAnsi="Times New Roman" w:cs="Times New Roman"/>
          <w:sz w:val="24"/>
          <w:szCs w:val="24"/>
          <w:lang w:val="lt-LT"/>
        </w:rPr>
      </w:pPr>
    </w:p>
    <w:p w:rsidR="00BF31D0" w:rsidRDefault="00BF31D0" w:rsidP="000F2C73">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Kaip matyti iš schemos, vartotojo įžeminimo įrenginys pakeičia žemės potencialą po žmogaus kojomis ir didžiausia įtampa, po kuria papuola žmogus yra 29,9V. Tai yra mažiau už 50V, todėl galima skaityti, kad korpuso palietimas yra saugus.</w:t>
      </w:r>
    </w:p>
    <w:p w:rsidR="00D6209B" w:rsidRDefault="00BF31D0" w:rsidP="000F2C73">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Be aukščiau TN-</w:t>
      </w:r>
      <w:r w:rsidR="005C4593">
        <w:rPr>
          <w:rFonts w:ascii="Times New Roman" w:hAnsi="Times New Roman" w:cs="Times New Roman"/>
          <w:sz w:val="24"/>
          <w:szCs w:val="24"/>
          <w:lang w:val="lt-LT"/>
        </w:rPr>
        <w:t>C tinkle nagrinėtų variantų, 3.1</w:t>
      </w:r>
      <w:r w:rsidR="004F6A5B">
        <w:rPr>
          <w:rFonts w:ascii="Times New Roman" w:hAnsi="Times New Roman" w:cs="Times New Roman"/>
          <w:sz w:val="24"/>
          <w:szCs w:val="24"/>
          <w:lang w:val="lt-LT"/>
        </w:rPr>
        <w:t>2</w:t>
      </w:r>
      <w:r>
        <w:rPr>
          <w:rFonts w:ascii="Times New Roman" w:hAnsi="Times New Roman" w:cs="Times New Roman"/>
          <w:sz w:val="24"/>
          <w:szCs w:val="24"/>
          <w:lang w:val="lt-LT"/>
        </w:rPr>
        <w:t xml:space="preserve"> lentelėje pateikti ir kiti galimi atvejai. </w:t>
      </w:r>
    </w:p>
    <w:p w:rsidR="00842420" w:rsidRPr="007D68B4" w:rsidRDefault="007D68B4" w:rsidP="007D68B4">
      <w:pPr>
        <w:pStyle w:val="Heading8"/>
        <w:numPr>
          <w:ilvl w:val="0"/>
          <w:numId w:val="0"/>
        </w:numPr>
        <w:spacing w:after="240"/>
        <w:jc w:val="left"/>
        <w:rPr>
          <w:lang w:val="lt-LT"/>
        </w:rPr>
      </w:pPr>
      <w:bookmarkStart w:id="171" w:name="_Toc357416353"/>
      <w:r>
        <w:rPr>
          <w:b w:val="0"/>
          <w:i/>
          <w:lang w:val="lt-LT"/>
        </w:rPr>
        <w:t>3.1</w:t>
      </w:r>
      <w:r w:rsidR="004F6A5B">
        <w:rPr>
          <w:b w:val="0"/>
          <w:i/>
          <w:lang w:val="lt-LT"/>
        </w:rPr>
        <w:t>2</w:t>
      </w:r>
      <w:r w:rsidR="00BF31D0" w:rsidRPr="007D68B4">
        <w:rPr>
          <w:b w:val="0"/>
          <w:i/>
          <w:lang w:val="lt-LT"/>
        </w:rPr>
        <w:t xml:space="preserve"> lentelė</w:t>
      </w:r>
      <w:r w:rsidR="00064FE6">
        <w:rPr>
          <w:b w:val="0"/>
          <w:i/>
          <w:lang w:val="lt-LT"/>
        </w:rPr>
        <w:t xml:space="preserve">. </w:t>
      </w:r>
      <w:r>
        <w:rPr>
          <w:lang w:val="lt-LT"/>
        </w:rPr>
        <w:t>TN-C posistemės pavojingumo tyrimo rezultatai</w:t>
      </w:r>
      <w:bookmarkEnd w:id="171"/>
    </w:p>
    <w:tbl>
      <w:tblPr>
        <w:tblStyle w:val="TableGrid"/>
        <w:tblW w:w="9606" w:type="dxa"/>
        <w:tblLook w:val="04A0"/>
      </w:tblPr>
      <w:tblGrid>
        <w:gridCol w:w="668"/>
        <w:gridCol w:w="703"/>
        <w:gridCol w:w="717"/>
        <w:gridCol w:w="770"/>
        <w:gridCol w:w="567"/>
        <w:gridCol w:w="721"/>
        <w:gridCol w:w="756"/>
        <w:gridCol w:w="786"/>
        <w:gridCol w:w="756"/>
        <w:gridCol w:w="3162"/>
      </w:tblGrid>
      <w:tr w:rsidR="00582488" w:rsidTr="00CF7EA0">
        <w:tc>
          <w:tcPr>
            <w:tcW w:w="668" w:type="dxa"/>
          </w:tcPr>
          <w:p w:rsidR="00582488" w:rsidRPr="00680D17" w:rsidRDefault="00582488" w:rsidP="007D68B4">
            <w:pPr>
              <w:spacing w:after="240"/>
              <w:rPr>
                <w:rFonts w:ascii="Times New Roman" w:hAnsi="Times New Roman" w:cs="Times New Roman"/>
                <w:b/>
                <w:sz w:val="24"/>
                <w:szCs w:val="24"/>
              </w:rPr>
            </w:pPr>
            <w:r w:rsidRPr="00680D17">
              <w:rPr>
                <w:rFonts w:ascii="Times New Roman" w:hAnsi="Times New Roman" w:cs="Times New Roman"/>
                <w:b/>
                <w:sz w:val="24"/>
                <w:szCs w:val="24"/>
              </w:rPr>
              <w:t>R</w:t>
            </w:r>
            <w:r w:rsidRPr="00680D17">
              <w:rPr>
                <w:rFonts w:ascii="Times New Roman" w:hAnsi="Times New Roman" w:cs="Times New Roman"/>
                <w:b/>
                <w:sz w:val="24"/>
                <w:szCs w:val="24"/>
                <w:vertAlign w:val="subscript"/>
              </w:rPr>
              <w:t>d</w:t>
            </w:r>
            <w:r w:rsidRPr="00680D17">
              <w:rPr>
                <w:rFonts w:ascii="Times New Roman" w:hAnsi="Times New Roman" w:cs="Times New Roman"/>
                <w:b/>
                <w:sz w:val="24"/>
                <w:szCs w:val="24"/>
              </w:rPr>
              <w:t>, Ω</w:t>
            </w:r>
          </w:p>
        </w:tc>
        <w:tc>
          <w:tcPr>
            <w:tcW w:w="703"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R</w:t>
            </w:r>
            <w:r w:rsidRPr="00680D17">
              <w:rPr>
                <w:rFonts w:ascii="Times New Roman" w:hAnsi="Times New Roman" w:cs="Times New Roman"/>
                <w:b/>
                <w:sz w:val="24"/>
                <w:szCs w:val="24"/>
                <w:vertAlign w:val="subscript"/>
              </w:rPr>
              <w:t>a</w:t>
            </w:r>
            <w:r w:rsidRPr="00680D17">
              <w:rPr>
                <w:rFonts w:ascii="Times New Roman" w:hAnsi="Times New Roman" w:cs="Times New Roman"/>
                <w:b/>
                <w:sz w:val="24"/>
                <w:szCs w:val="24"/>
              </w:rPr>
              <w:t>, Ω</w:t>
            </w:r>
          </w:p>
        </w:tc>
        <w:tc>
          <w:tcPr>
            <w:tcW w:w="717" w:type="dxa"/>
          </w:tcPr>
          <w:p w:rsidR="00582488" w:rsidRPr="00680D17" w:rsidRDefault="00DF174D" w:rsidP="004D507B">
            <w:pPr>
              <w:rPr>
                <w:rFonts w:ascii="Times New Roman" w:hAnsi="Times New Roman" w:cs="Times New Roman"/>
                <w:b/>
                <w:sz w:val="24"/>
                <w:szCs w:val="24"/>
              </w:rPr>
            </w:pPr>
            <w:r>
              <w:rPr>
                <w:rFonts w:ascii="Times New Roman" w:hAnsi="Times New Roman" w:cs="Times New Roman"/>
                <w:b/>
                <w:sz w:val="24"/>
                <w:szCs w:val="24"/>
              </w:rPr>
              <w:t>R</w:t>
            </w:r>
            <w:r w:rsidR="00582488" w:rsidRPr="00680D17">
              <w:rPr>
                <w:rFonts w:ascii="Times New Roman" w:hAnsi="Times New Roman" w:cs="Times New Roman"/>
                <w:b/>
                <w:sz w:val="24"/>
                <w:szCs w:val="24"/>
                <w:vertAlign w:val="subscript"/>
              </w:rPr>
              <w:t>įnul</w:t>
            </w:r>
            <w:r w:rsidR="00582488" w:rsidRPr="00680D17">
              <w:rPr>
                <w:rFonts w:ascii="Times New Roman" w:hAnsi="Times New Roman" w:cs="Times New Roman"/>
                <w:b/>
                <w:sz w:val="24"/>
                <w:szCs w:val="24"/>
              </w:rPr>
              <w:t>, Ω</w:t>
            </w:r>
          </w:p>
        </w:tc>
        <w:tc>
          <w:tcPr>
            <w:tcW w:w="770"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R</w:t>
            </w:r>
            <w:r w:rsidR="00DD3A6A">
              <w:rPr>
                <w:rFonts w:ascii="Times New Roman" w:hAnsi="Times New Roman" w:cs="Times New Roman"/>
                <w:b/>
                <w:sz w:val="24"/>
                <w:szCs w:val="24"/>
                <w:vertAlign w:val="subscript"/>
              </w:rPr>
              <w:t>PEN</w:t>
            </w:r>
            <w:r w:rsidRPr="00680D17">
              <w:rPr>
                <w:rFonts w:ascii="Times New Roman" w:hAnsi="Times New Roman" w:cs="Times New Roman"/>
                <w:b/>
                <w:sz w:val="24"/>
                <w:szCs w:val="24"/>
              </w:rPr>
              <w:t>, Ω</w:t>
            </w:r>
          </w:p>
        </w:tc>
        <w:tc>
          <w:tcPr>
            <w:tcW w:w="567" w:type="dxa"/>
          </w:tcPr>
          <w:p w:rsidR="00582488" w:rsidRPr="00680D17" w:rsidRDefault="00582488" w:rsidP="00DF174D">
            <w:pPr>
              <w:rPr>
                <w:rFonts w:ascii="Times New Roman" w:hAnsi="Times New Roman" w:cs="Times New Roman"/>
                <w:b/>
                <w:sz w:val="24"/>
                <w:szCs w:val="24"/>
              </w:rPr>
            </w:pPr>
            <w:r w:rsidRPr="00680D17">
              <w:rPr>
                <w:rFonts w:ascii="Times New Roman" w:hAnsi="Times New Roman" w:cs="Times New Roman"/>
                <w:b/>
                <w:sz w:val="24"/>
                <w:szCs w:val="24"/>
              </w:rPr>
              <w:t>R</w:t>
            </w:r>
            <w:r w:rsidR="00DF174D">
              <w:rPr>
                <w:rFonts w:ascii="Times New Roman" w:hAnsi="Times New Roman" w:cs="Times New Roman"/>
                <w:b/>
                <w:sz w:val="24"/>
                <w:szCs w:val="24"/>
                <w:vertAlign w:val="subscript"/>
              </w:rPr>
              <w:t>C</w:t>
            </w:r>
            <w:r w:rsidRPr="00680D17">
              <w:rPr>
                <w:rFonts w:ascii="Times New Roman" w:hAnsi="Times New Roman" w:cs="Times New Roman"/>
                <w:b/>
                <w:sz w:val="24"/>
                <w:szCs w:val="24"/>
              </w:rPr>
              <w:t xml:space="preserve">, Ω </w:t>
            </w:r>
          </w:p>
        </w:tc>
        <w:tc>
          <w:tcPr>
            <w:tcW w:w="721"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saug.</w:t>
            </w:r>
            <w:r w:rsidRPr="00680D17">
              <w:rPr>
                <w:rFonts w:ascii="Times New Roman" w:hAnsi="Times New Roman" w:cs="Times New Roman"/>
                <w:b/>
                <w:sz w:val="24"/>
                <w:szCs w:val="24"/>
              </w:rPr>
              <w:t>, A</w:t>
            </w:r>
          </w:p>
        </w:tc>
        <w:tc>
          <w:tcPr>
            <w:tcW w:w="756"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tr.j.</w:t>
            </w:r>
            <w:r w:rsidRPr="00680D17">
              <w:rPr>
                <w:rFonts w:ascii="Times New Roman" w:hAnsi="Times New Roman" w:cs="Times New Roman"/>
                <w:b/>
                <w:sz w:val="24"/>
                <w:szCs w:val="24"/>
              </w:rPr>
              <w:t>, A</w:t>
            </w:r>
          </w:p>
        </w:tc>
        <w:tc>
          <w:tcPr>
            <w:tcW w:w="786" w:type="dxa"/>
          </w:tcPr>
          <w:p w:rsidR="00582488"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h</w:t>
            </w:r>
            <w:r>
              <w:rPr>
                <w:rFonts w:ascii="Times New Roman" w:hAnsi="Times New Roman" w:cs="Times New Roman"/>
                <w:b/>
                <w:sz w:val="24"/>
                <w:szCs w:val="24"/>
              </w:rPr>
              <w:t xml:space="preserve">, </w:t>
            </w:r>
          </w:p>
          <w:p w:rsidR="00582488" w:rsidRPr="00680D17" w:rsidRDefault="00582488" w:rsidP="004D507B">
            <w:pPr>
              <w:rPr>
                <w:rFonts w:ascii="Times New Roman" w:hAnsi="Times New Roman" w:cs="Times New Roman"/>
                <w:b/>
                <w:sz w:val="24"/>
                <w:szCs w:val="24"/>
              </w:rPr>
            </w:pPr>
            <w:r>
              <w:rPr>
                <w:rFonts w:ascii="Times New Roman" w:hAnsi="Times New Roman" w:cs="Times New Roman"/>
                <w:b/>
                <w:sz w:val="24"/>
                <w:szCs w:val="24"/>
              </w:rPr>
              <w:t>m</w:t>
            </w:r>
            <w:r w:rsidRPr="00680D17">
              <w:rPr>
                <w:rFonts w:ascii="Times New Roman" w:hAnsi="Times New Roman" w:cs="Times New Roman"/>
                <w:b/>
                <w:sz w:val="24"/>
                <w:szCs w:val="24"/>
              </w:rPr>
              <w:t>A</w:t>
            </w:r>
          </w:p>
        </w:tc>
        <w:tc>
          <w:tcPr>
            <w:tcW w:w="756"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U</w:t>
            </w:r>
            <w:r w:rsidRPr="00680D17">
              <w:rPr>
                <w:rFonts w:ascii="Times New Roman" w:hAnsi="Times New Roman" w:cs="Times New Roman"/>
                <w:b/>
                <w:sz w:val="24"/>
                <w:szCs w:val="24"/>
                <w:vertAlign w:val="subscript"/>
              </w:rPr>
              <w:t>p</w:t>
            </w:r>
            <w:r w:rsidRPr="00680D17">
              <w:rPr>
                <w:rFonts w:ascii="Times New Roman" w:hAnsi="Times New Roman" w:cs="Times New Roman"/>
                <w:b/>
                <w:sz w:val="24"/>
                <w:szCs w:val="24"/>
              </w:rPr>
              <w:t>, V</w:t>
            </w:r>
          </w:p>
        </w:tc>
        <w:tc>
          <w:tcPr>
            <w:tcW w:w="3162" w:type="dxa"/>
          </w:tcPr>
          <w:p w:rsidR="00582488" w:rsidRPr="00680D17" w:rsidRDefault="00582488" w:rsidP="004D507B">
            <w:pPr>
              <w:rPr>
                <w:rFonts w:ascii="Times New Roman" w:hAnsi="Times New Roman" w:cs="Times New Roman"/>
                <w:b/>
                <w:sz w:val="24"/>
                <w:szCs w:val="24"/>
              </w:rPr>
            </w:pPr>
            <w:r w:rsidRPr="00680D17">
              <w:rPr>
                <w:rFonts w:ascii="Times New Roman" w:hAnsi="Times New Roman" w:cs="Times New Roman"/>
                <w:b/>
                <w:sz w:val="24"/>
                <w:szCs w:val="24"/>
              </w:rPr>
              <w:t>Pavojingumo laipsnis</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0,8</w:t>
            </w:r>
          </w:p>
        </w:tc>
        <w:tc>
          <w:tcPr>
            <w:tcW w:w="567"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0,8</w:t>
            </w:r>
          </w:p>
        </w:tc>
        <w:tc>
          <w:tcPr>
            <w:tcW w:w="756" w:type="dxa"/>
          </w:tcPr>
          <w:p w:rsidR="00582488" w:rsidRDefault="00582488" w:rsidP="00DF174D">
            <w:pPr>
              <w:rPr>
                <w:rFonts w:ascii="Times New Roman" w:hAnsi="Times New Roman" w:cs="Times New Roman"/>
                <w:sz w:val="24"/>
                <w:szCs w:val="24"/>
              </w:rPr>
            </w:pPr>
            <w:r>
              <w:rPr>
                <w:rFonts w:ascii="Times New Roman" w:hAnsi="Times New Roman" w:cs="Times New Roman"/>
                <w:sz w:val="24"/>
                <w:szCs w:val="24"/>
              </w:rPr>
              <w:t>2,</w:t>
            </w:r>
            <w:r w:rsidR="00DF174D">
              <w:rPr>
                <w:rFonts w:ascii="Times New Roman" w:hAnsi="Times New Roman" w:cs="Times New Roman"/>
                <w:sz w:val="24"/>
                <w:szCs w:val="24"/>
              </w:rPr>
              <w:t>49</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226,8</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226,8</w:t>
            </w:r>
          </w:p>
        </w:tc>
        <w:tc>
          <w:tcPr>
            <w:tcW w:w="3162" w:type="dxa"/>
          </w:tcPr>
          <w:p w:rsidR="00582488" w:rsidRDefault="00582488" w:rsidP="005D7CFF">
            <w:pPr>
              <w:rPr>
                <w:rFonts w:ascii="Times New Roman" w:hAnsi="Times New Roman" w:cs="Times New Roman"/>
                <w:sz w:val="24"/>
                <w:szCs w:val="24"/>
              </w:rPr>
            </w:pPr>
            <w:r>
              <w:rPr>
                <w:rFonts w:ascii="Times New Roman" w:hAnsi="Times New Roman" w:cs="Times New Roman"/>
                <w:sz w:val="24"/>
                <w:szCs w:val="24"/>
              </w:rPr>
              <w:t>Labai 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4</w:t>
            </w:r>
          </w:p>
        </w:tc>
        <w:tc>
          <w:tcPr>
            <w:tcW w:w="756" w:type="dxa"/>
          </w:tcPr>
          <w:p w:rsidR="00582488" w:rsidRDefault="00582488" w:rsidP="00DF174D">
            <w:pPr>
              <w:rPr>
                <w:rFonts w:ascii="Times New Roman" w:hAnsi="Times New Roman" w:cs="Times New Roman"/>
                <w:sz w:val="24"/>
                <w:szCs w:val="24"/>
              </w:rPr>
            </w:pPr>
            <w:r>
              <w:rPr>
                <w:rFonts w:ascii="Times New Roman" w:hAnsi="Times New Roman" w:cs="Times New Roman"/>
                <w:sz w:val="24"/>
                <w:szCs w:val="24"/>
              </w:rPr>
              <w:t>13,5</w:t>
            </w:r>
            <w:r w:rsidR="00DF174D">
              <w:rPr>
                <w:rFonts w:ascii="Times New Roman" w:hAnsi="Times New Roman" w:cs="Times New Roman"/>
                <w:sz w:val="24"/>
                <w:szCs w:val="24"/>
              </w:rPr>
              <w:t>2</w:t>
            </w:r>
          </w:p>
        </w:tc>
        <w:tc>
          <w:tcPr>
            <w:tcW w:w="786" w:type="dxa"/>
          </w:tcPr>
          <w:p w:rsidR="00582488" w:rsidRDefault="00582488" w:rsidP="00DF174D">
            <w:pPr>
              <w:rPr>
                <w:rFonts w:ascii="Times New Roman" w:hAnsi="Times New Roman" w:cs="Times New Roman"/>
                <w:sz w:val="24"/>
                <w:szCs w:val="24"/>
              </w:rPr>
            </w:pPr>
            <w:r>
              <w:rPr>
                <w:rFonts w:ascii="Times New Roman" w:hAnsi="Times New Roman" w:cs="Times New Roman"/>
                <w:sz w:val="24"/>
                <w:szCs w:val="24"/>
              </w:rPr>
              <w:t>11</w:t>
            </w:r>
            <w:r w:rsidR="00DF174D">
              <w:rPr>
                <w:rFonts w:ascii="Times New Roman" w:hAnsi="Times New Roman" w:cs="Times New Roman"/>
                <w:sz w:val="24"/>
                <w:szCs w:val="24"/>
              </w:rPr>
              <w:t>1</w:t>
            </w:r>
            <w:r>
              <w:rPr>
                <w:rFonts w:ascii="Times New Roman" w:hAnsi="Times New Roman" w:cs="Times New Roman"/>
                <w:sz w:val="24"/>
                <w:szCs w:val="24"/>
              </w:rPr>
              <w:t>,7</w:t>
            </w:r>
          </w:p>
        </w:tc>
        <w:tc>
          <w:tcPr>
            <w:tcW w:w="756" w:type="dxa"/>
          </w:tcPr>
          <w:p w:rsidR="00582488" w:rsidRDefault="00582488" w:rsidP="00DF174D">
            <w:pPr>
              <w:rPr>
                <w:rFonts w:ascii="Times New Roman" w:hAnsi="Times New Roman" w:cs="Times New Roman"/>
                <w:sz w:val="24"/>
                <w:szCs w:val="24"/>
              </w:rPr>
            </w:pPr>
            <w:r>
              <w:rPr>
                <w:rFonts w:ascii="Times New Roman" w:hAnsi="Times New Roman" w:cs="Times New Roman"/>
                <w:sz w:val="24"/>
                <w:szCs w:val="24"/>
              </w:rPr>
              <w:t>11</w:t>
            </w:r>
            <w:r w:rsidR="00DF174D">
              <w:rPr>
                <w:rFonts w:ascii="Times New Roman" w:hAnsi="Times New Roman" w:cs="Times New Roman"/>
                <w:sz w:val="24"/>
                <w:szCs w:val="24"/>
              </w:rPr>
              <w:t>1</w:t>
            </w:r>
            <w:r>
              <w:rPr>
                <w:rFonts w:ascii="Times New Roman" w:hAnsi="Times New Roman" w:cs="Times New Roman"/>
                <w:sz w:val="24"/>
                <w:szCs w:val="24"/>
              </w:rPr>
              <w:t>,7</w:t>
            </w:r>
          </w:p>
        </w:tc>
        <w:tc>
          <w:tcPr>
            <w:tcW w:w="3162" w:type="dxa"/>
          </w:tcPr>
          <w:p w:rsidR="00582488" w:rsidRDefault="00582488">
            <w:r w:rsidRPr="00664A7C">
              <w:rPr>
                <w:rFonts w:ascii="Times New Roman" w:hAnsi="Times New Roman" w:cs="Times New Roman"/>
                <w:sz w:val="24"/>
                <w:szCs w:val="24"/>
              </w:rPr>
              <w:t>Labai 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6</w:t>
            </w:r>
          </w:p>
        </w:tc>
        <w:tc>
          <w:tcPr>
            <w:tcW w:w="756"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20,1</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177,2</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177,2</w:t>
            </w:r>
          </w:p>
        </w:tc>
        <w:tc>
          <w:tcPr>
            <w:tcW w:w="3162" w:type="dxa"/>
          </w:tcPr>
          <w:p w:rsidR="00582488" w:rsidRDefault="00582488">
            <w:r w:rsidRPr="00664A7C">
              <w:rPr>
                <w:rFonts w:ascii="Times New Roman" w:hAnsi="Times New Roman" w:cs="Times New Roman"/>
                <w:sz w:val="24"/>
                <w:szCs w:val="24"/>
              </w:rPr>
              <w:t>Labai 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0,5</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50</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135,6</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175,2</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175,2</w:t>
            </w:r>
          </w:p>
        </w:tc>
        <w:tc>
          <w:tcPr>
            <w:tcW w:w="3162" w:type="dxa"/>
          </w:tcPr>
          <w:p w:rsidR="00582488" w:rsidRDefault="00582488">
            <w:r w:rsidRPr="00664A7C">
              <w:rPr>
                <w:rFonts w:ascii="Times New Roman" w:hAnsi="Times New Roman" w:cs="Times New Roman"/>
                <w:sz w:val="24"/>
                <w:szCs w:val="24"/>
              </w:rPr>
              <w:t>Labai 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582488" w:rsidRDefault="00582488" w:rsidP="009D06A5">
            <w:pPr>
              <w:rPr>
                <w:rFonts w:ascii="Times New Roman" w:hAnsi="Times New Roman" w:cs="Times New Roman"/>
                <w:sz w:val="24"/>
                <w:szCs w:val="24"/>
              </w:rPr>
            </w:pPr>
            <w:r>
              <w:rPr>
                <w:rFonts w:ascii="Times New Roman" w:hAnsi="Times New Roman" w:cs="Times New Roman"/>
                <w:sz w:val="24"/>
                <w:szCs w:val="24"/>
              </w:rPr>
              <w:t>0,0</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60</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191,5</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152</w:t>
            </w:r>
            <w:r w:rsidR="00582488">
              <w:rPr>
                <w:rFonts w:ascii="Times New Roman" w:hAnsi="Times New Roman" w:cs="Times New Roman"/>
                <w:sz w:val="24"/>
                <w:szCs w:val="24"/>
              </w:rPr>
              <w:t>,</w:t>
            </w:r>
            <w:r>
              <w:rPr>
                <w:rFonts w:ascii="Times New Roman" w:hAnsi="Times New Roman" w:cs="Times New Roman"/>
                <w:sz w:val="24"/>
                <w:szCs w:val="24"/>
              </w:rPr>
              <w:t>9</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152,9</w:t>
            </w:r>
          </w:p>
        </w:tc>
        <w:tc>
          <w:tcPr>
            <w:tcW w:w="3162" w:type="dxa"/>
          </w:tcPr>
          <w:p w:rsidR="00582488" w:rsidRDefault="00582488">
            <w:r w:rsidRPr="00664A7C">
              <w:rPr>
                <w:rFonts w:ascii="Times New Roman" w:hAnsi="Times New Roman" w:cs="Times New Roman"/>
                <w:sz w:val="24"/>
                <w:szCs w:val="24"/>
              </w:rPr>
              <w:t>Labai 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0,0</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60</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199,4</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119,8</w:t>
            </w:r>
          </w:p>
        </w:tc>
        <w:tc>
          <w:tcPr>
            <w:tcW w:w="756" w:type="dxa"/>
          </w:tcPr>
          <w:p w:rsidR="00582488" w:rsidRDefault="00DF174D" w:rsidP="004826B7">
            <w:pPr>
              <w:rPr>
                <w:rFonts w:ascii="Times New Roman" w:hAnsi="Times New Roman" w:cs="Times New Roman"/>
                <w:sz w:val="24"/>
                <w:szCs w:val="24"/>
              </w:rPr>
            </w:pPr>
            <w:r>
              <w:rPr>
                <w:rFonts w:ascii="Times New Roman" w:hAnsi="Times New Roman" w:cs="Times New Roman"/>
                <w:sz w:val="24"/>
                <w:szCs w:val="24"/>
              </w:rPr>
              <w:t>119,8</w:t>
            </w:r>
          </w:p>
        </w:tc>
        <w:tc>
          <w:tcPr>
            <w:tcW w:w="3162" w:type="dxa"/>
          </w:tcPr>
          <w:p w:rsidR="00582488" w:rsidRPr="005D7CFF" w:rsidRDefault="00582488" w:rsidP="00DF174D">
            <w:pPr>
              <w:rPr>
                <w:rFonts w:ascii="Times New Roman" w:hAnsi="Times New Roman" w:cs="Times New Roman"/>
                <w:sz w:val="24"/>
                <w:szCs w:val="24"/>
                <w:lang w:val="lt-LT"/>
              </w:rPr>
            </w:pPr>
            <w:r>
              <w:rPr>
                <w:rFonts w:ascii="Times New Roman" w:hAnsi="Times New Roman" w:cs="Times New Roman"/>
                <w:sz w:val="24"/>
                <w:szCs w:val="24"/>
                <w:lang w:val="lt-LT"/>
              </w:rPr>
              <w:t xml:space="preserve">Įžeminimas sumažino </w:t>
            </w:r>
            <w:r w:rsidR="00DF174D">
              <w:rPr>
                <w:rFonts w:ascii="Times New Roman" w:hAnsi="Times New Roman" w:cs="Times New Roman"/>
                <w:sz w:val="24"/>
                <w:szCs w:val="24"/>
                <w:lang w:val="lt-LT"/>
              </w:rPr>
              <w:t>liesties</w:t>
            </w:r>
            <w:r>
              <w:rPr>
                <w:rFonts w:ascii="Times New Roman" w:hAnsi="Times New Roman" w:cs="Times New Roman"/>
                <w:sz w:val="24"/>
                <w:szCs w:val="24"/>
                <w:lang w:val="lt-LT"/>
              </w:rPr>
              <w:t xml:space="preserve"> įtmapą, bet pavojus liko</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17"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0,0</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60</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199,4</w:t>
            </w:r>
          </w:p>
        </w:tc>
        <w:tc>
          <w:tcPr>
            <w:tcW w:w="78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29,96</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29,96</w:t>
            </w:r>
          </w:p>
        </w:tc>
        <w:tc>
          <w:tcPr>
            <w:tcW w:w="3162"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Nepavojinga</w:t>
            </w:r>
          </w:p>
        </w:tc>
      </w:tr>
      <w:tr w:rsidR="00582488" w:rsidTr="00CF7EA0">
        <w:tc>
          <w:tcPr>
            <w:tcW w:w="668"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0,6</w:t>
            </w:r>
          </w:p>
        </w:tc>
        <w:tc>
          <w:tcPr>
            <w:tcW w:w="717"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0,0</w:t>
            </w:r>
          </w:p>
        </w:tc>
        <w:tc>
          <w:tcPr>
            <w:tcW w:w="770" w:type="dxa"/>
          </w:tcPr>
          <w:p w:rsidR="00582488" w:rsidRDefault="00582488">
            <w:r w:rsidRPr="00A409D9">
              <w:rPr>
                <w:rFonts w:ascii="Times New Roman" w:hAnsi="Times New Roman" w:cs="Times New Roman"/>
                <w:sz w:val="24"/>
                <w:szCs w:val="24"/>
              </w:rPr>
              <w:t>0,8</w:t>
            </w:r>
          </w:p>
        </w:tc>
        <w:tc>
          <w:tcPr>
            <w:tcW w:w="567" w:type="dxa"/>
          </w:tcPr>
          <w:p w:rsidR="00582488" w:rsidRDefault="00582488">
            <w:r w:rsidRPr="003B7FAB">
              <w:rPr>
                <w:rFonts w:ascii="Times New Roman" w:hAnsi="Times New Roman" w:cs="Times New Roman"/>
                <w:sz w:val="24"/>
                <w:szCs w:val="24"/>
              </w:rPr>
              <w:t>0,4</w:t>
            </w:r>
          </w:p>
        </w:tc>
        <w:tc>
          <w:tcPr>
            <w:tcW w:w="721"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70</w:t>
            </w:r>
          </w:p>
        </w:tc>
        <w:tc>
          <w:tcPr>
            <w:tcW w:w="756" w:type="dxa"/>
          </w:tcPr>
          <w:p w:rsidR="00582488" w:rsidRDefault="00DF174D" w:rsidP="004D507B">
            <w:pPr>
              <w:rPr>
                <w:rFonts w:ascii="Times New Roman" w:hAnsi="Times New Roman" w:cs="Times New Roman"/>
                <w:sz w:val="24"/>
                <w:szCs w:val="24"/>
              </w:rPr>
            </w:pPr>
            <w:r>
              <w:rPr>
                <w:rFonts w:ascii="Times New Roman" w:hAnsi="Times New Roman" w:cs="Times New Roman"/>
                <w:sz w:val="24"/>
                <w:szCs w:val="24"/>
              </w:rPr>
              <w:t>221,7</w:t>
            </w:r>
          </w:p>
        </w:tc>
        <w:tc>
          <w:tcPr>
            <w:tcW w:w="786"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27,3</w:t>
            </w:r>
          </w:p>
        </w:tc>
        <w:tc>
          <w:tcPr>
            <w:tcW w:w="756"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27,3</w:t>
            </w:r>
          </w:p>
        </w:tc>
        <w:tc>
          <w:tcPr>
            <w:tcW w:w="3162" w:type="dxa"/>
          </w:tcPr>
          <w:p w:rsidR="00582488" w:rsidRDefault="00582488" w:rsidP="004D507B">
            <w:pPr>
              <w:rPr>
                <w:rFonts w:ascii="Times New Roman" w:hAnsi="Times New Roman" w:cs="Times New Roman"/>
                <w:sz w:val="24"/>
                <w:szCs w:val="24"/>
              </w:rPr>
            </w:pPr>
            <w:r>
              <w:rPr>
                <w:rFonts w:ascii="Times New Roman" w:hAnsi="Times New Roman" w:cs="Times New Roman"/>
                <w:sz w:val="24"/>
                <w:szCs w:val="24"/>
              </w:rPr>
              <w:t>Nepavojinga, bet brangu</w:t>
            </w:r>
          </w:p>
        </w:tc>
      </w:tr>
    </w:tbl>
    <w:p w:rsidR="00C60A1F" w:rsidRDefault="00C60A1F" w:rsidP="004D507B">
      <w:pPr>
        <w:rPr>
          <w:rFonts w:ascii="Times New Roman" w:hAnsi="Times New Roman" w:cs="Times New Roman"/>
          <w:sz w:val="24"/>
          <w:szCs w:val="24"/>
        </w:rPr>
      </w:pPr>
    </w:p>
    <w:p w:rsidR="00582488" w:rsidRPr="00B203FD" w:rsidRDefault="00BF31D0" w:rsidP="00A44BD7">
      <w:pPr>
        <w:spacing w:line="360" w:lineRule="auto"/>
        <w:ind w:firstLine="567"/>
        <w:jc w:val="both"/>
        <w:rPr>
          <w:rFonts w:ascii="Times New Roman" w:hAnsi="Times New Roman" w:cs="Times New Roman"/>
          <w:sz w:val="24"/>
          <w:szCs w:val="24"/>
          <w:lang w:val="lt-LT"/>
        </w:rPr>
      </w:pPr>
      <w:r w:rsidRPr="00BF31D0">
        <w:rPr>
          <w:rFonts w:ascii="Times New Roman" w:hAnsi="Times New Roman" w:cs="Times New Roman"/>
          <w:b/>
          <w:sz w:val="24"/>
          <w:szCs w:val="24"/>
        </w:rPr>
        <w:t>Išvada:</w:t>
      </w:r>
      <w:r>
        <w:rPr>
          <w:rFonts w:ascii="Times New Roman" w:hAnsi="Times New Roman" w:cs="Times New Roman"/>
          <w:b/>
          <w:sz w:val="24"/>
          <w:szCs w:val="24"/>
        </w:rPr>
        <w:t xml:space="preserve"> </w:t>
      </w:r>
      <w:r>
        <w:rPr>
          <w:rFonts w:ascii="Times New Roman" w:hAnsi="Times New Roman" w:cs="Times New Roman"/>
          <w:sz w:val="24"/>
          <w:szCs w:val="24"/>
        </w:rPr>
        <w:t>TN-C posistemė</w:t>
      </w:r>
      <w:r w:rsidR="00DF5204">
        <w:rPr>
          <w:rFonts w:ascii="Times New Roman" w:hAnsi="Times New Roman" w:cs="Times New Roman"/>
          <w:sz w:val="24"/>
          <w:szCs w:val="24"/>
        </w:rPr>
        <w:t>, avariniame r</w:t>
      </w:r>
      <w:r w:rsidR="00DF5204">
        <w:rPr>
          <w:rFonts w:ascii="Times New Roman" w:hAnsi="Times New Roman" w:cs="Times New Roman"/>
          <w:sz w:val="24"/>
          <w:szCs w:val="24"/>
          <w:lang w:val="lt-LT"/>
        </w:rPr>
        <w:t>ežime,</w:t>
      </w:r>
      <w:r>
        <w:rPr>
          <w:rFonts w:ascii="Times New Roman" w:hAnsi="Times New Roman" w:cs="Times New Roman"/>
          <w:sz w:val="24"/>
          <w:szCs w:val="24"/>
        </w:rPr>
        <w:t xml:space="preserve"> yra pavojinga ir įžeminimas, bei įnulinimas palietimo įtampą mažai </w:t>
      </w:r>
      <w:r w:rsidR="00A41A6E">
        <w:rPr>
          <w:rFonts w:ascii="Times New Roman" w:hAnsi="Times New Roman" w:cs="Times New Roman"/>
          <w:sz w:val="24"/>
          <w:szCs w:val="24"/>
        </w:rPr>
        <w:t>tesumažina.</w:t>
      </w:r>
      <w:r w:rsidR="0067557A" w:rsidRPr="0067557A">
        <w:rPr>
          <w:rFonts w:ascii="Times New Roman" w:eastAsiaTheme="minorEastAsia" w:hAnsi="Times New Roman" w:cs="Times New Roman"/>
          <w:sz w:val="24"/>
          <w:szCs w:val="24"/>
          <w:lang w:val="lt-LT"/>
        </w:rPr>
        <w:t xml:space="preserve"> </w:t>
      </w:r>
      <w:r w:rsidR="00905F3A">
        <w:rPr>
          <w:rFonts w:ascii="Times New Roman" w:eastAsiaTheme="minorEastAsia" w:hAnsi="Times New Roman" w:cs="Times New Roman"/>
          <w:sz w:val="24"/>
          <w:szCs w:val="24"/>
          <w:lang w:val="lt-LT"/>
        </w:rPr>
        <w:t>G</w:t>
      </w:r>
      <w:r w:rsidR="005E2747">
        <w:rPr>
          <w:rFonts w:ascii="Times New Roman" w:eastAsiaTheme="minorEastAsia" w:hAnsi="Times New Roman" w:cs="Times New Roman"/>
          <w:sz w:val="24"/>
          <w:szCs w:val="24"/>
          <w:lang w:val="lt-LT"/>
        </w:rPr>
        <w:t>edimo atveju</w:t>
      </w:r>
      <w:r w:rsidR="0049779F">
        <w:rPr>
          <w:rFonts w:ascii="Times New Roman" w:eastAsiaTheme="minorEastAsia" w:hAnsi="Times New Roman" w:cs="Times New Roman"/>
          <w:sz w:val="24"/>
          <w:szCs w:val="24"/>
          <w:lang w:val="lt-LT"/>
        </w:rPr>
        <w:t>,</w:t>
      </w:r>
      <w:r w:rsidR="005E2747">
        <w:rPr>
          <w:rFonts w:ascii="Times New Roman" w:eastAsiaTheme="minorEastAsia" w:hAnsi="Times New Roman" w:cs="Times New Roman"/>
          <w:sz w:val="24"/>
          <w:szCs w:val="24"/>
          <w:lang w:val="lt-LT"/>
        </w:rPr>
        <w:t xml:space="preserve"> </w:t>
      </w:r>
      <w:r w:rsidR="0067557A">
        <w:rPr>
          <w:rFonts w:ascii="Times New Roman" w:eastAsiaTheme="minorEastAsia" w:hAnsi="Times New Roman" w:cs="Times New Roman"/>
          <w:sz w:val="24"/>
          <w:szCs w:val="24"/>
          <w:lang w:val="lt-LT"/>
        </w:rPr>
        <w:t>nutrūkus PEN laidu</w:t>
      </w:r>
      <w:r w:rsidR="005E2747">
        <w:rPr>
          <w:rFonts w:ascii="Times New Roman" w:eastAsiaTheme="minorEastAsia" w:hAnsi="Times New Roman" w:cs="Times New Roman"/>
          <w:sz w:val="24"/>
          <w:szCs w:val="24"/>
          <w:lang w:val="lt-LT"/>
        </w:rPr>
        <w:t>i ir imtuvo korpuse atsiradus įtampai</w:t>
      </w:r>
      <w:r w:rsidR="0067557A">
        <w:rPr>
          <w:rFonts w:ascii="Times New Roman" w:eastAsiaTheme="minorEastAsia" w:hAnsi="Times New Roman" w:cs="Times New Roman"/>
          <w:sz w:val="24"/>
          <w:szCs w:val="24"/>
          <w:lang w:val="lt-LT"/>
        </w:rPr>
        <w:t>, žmogus papuola į labai pavojingą situaciją</w:t>
      </w:r>
      <w:r w:rsidR="00905F3A">
        <w:rPr>
          <w:rFonts w:ascii="Times New Roman" w:eastAsiaTheme="minorEastAsia" w:hAnsi="Times New Roman" w:cs="Times New Roman"/>
          <w:sz w:val="24"/>
          <w:szCs w:val="24"/>
          <w:lang w:val="lt-LT"/>
        </w:rPr>
        <w:t xml:space="preserve">. </w:t>
      </w:r>
      <w:r w:rsidR="0049779F">
        <w:rPr>
          <w:rFonts w:ascii="Times New Roman" w:eastAsiaTheme="minorEastAsia" w:hAnsi="Times New Roman" w:cs="Times New Roman"/>
          <w:sz w:val="24"/>
          <w:szCs w:val="24"/>
          <w:lang w:val="lt-LT"/>
        </w:rPr>
        <w:t>Tinkle gedimo</w:t>
      </w:r>
      <w:r w:rsidR="00905F3A">
        <w:rPr>
          <w:rFonts w:ascii="Times New Roman" w:eastAsiaTheme="minorEastAsia" w:hAnsi="Times New Roman" w:cs="Times New Roman"/>
          <w:sz w:val="24"/>
          <w:szCs w:val="24"/>
          <w:lang w:val="lt-LT"/>
        </w:rPr>
        <w:t xml:space="preserve"> srovė </w:t>
      </w:r>
      <w:r w:rsidR="00D36F91">
        <w:rPr>
          <w:rFonts w:ascii="Times New Roman" w:eastAsiaTheme="minorEastAsia" w:hAnsi="Times New Roman" w:cs="Times New Roman"/>
          <w:sz w:val="24"/>
          <w:szCs w:val="24"/>
          <w:lang w:val="lt-LT"/>
        </w:rPr>
        <w:t>bus maža, todėl apsauga nuo viršs</w:t>
      </w:r>
      <w:r w:rsidR="0049779F">
        <w:rPr>
          <w:rFonts w:ascii="Times New Roman" w:eastAsiaTheme="minorEastAsia" w:hAnsi="Times New Roman" w:cs="Times New Roman"/>
          <w:sz w:val="24"/>
          <w:szCs w:val="24"/>
          <w:lang w:val="lt-LT"/>
        </w:rPr>
        <w:t>rovių neatliks savo paskirties.</w:t>
      </w:r>
      <w:r w:rsidR="006B72AE">
        <w:rPr>
          <w:rFonts w:ascii="Times New Roman" w:eastAsiaTheme="minorEastAsia" w:hAnsi="Times New Roman" w:cs="Times New Roman"/>
          <w:sz w:val="24"/>
          <w:szCs w:val="24"/>
          <w:lang w:val="lt-LT"/>
        </w:rPr>
        <w:t xml:space="preserve"> </w:t>
      </w:r>
      <w:r w:rsidR="00D36F91">
        <w:rPr>
          <w:rFonts w:ascii="Times New Roman" w:hAnsi="Times New Roman" w:cs="Times New Roman"/>
          <w:sz w:val="24"/>
          <w:szCs w:val="24"/>
          <w:lang w:val="lt-LT"/>
        </w:rPr>
        <w:t>Be to p</w:t>
      </w:r>
      <w:r w:rsidR="000F2C73" w:rsidRPr="0067557A">
        <w:rPr>
          <w:rFonts w:ascii="Times New Roman" w:hAnsi="Times New Roman" w:cs="Times New Roman"/>
          <w:sz w:val="24"/>
          <w:szCs w:val="24"/>
          <w:lang w:val="lt-LT"/>
        </w:rPr>
        <w:t xml:space="preserve">agal Elektros įrenginių įrengimo taisykles, tokiame tinkle </w:t>
      </w:r>
      <w:r w:rsidR="00A44BD7" w:rsidRPr="0067557A">
        <w:rPr>
          <w:rFonts w:ascii="Times New Roman" w:hAnsi="Times New Roman" w:cs="Times New Roman"/>
          <w:sz w:val="24"/>
          <w:szCs w:val="24"/>
          <w:lang w:val="lt-LT"/>
        </w:rPr>
        <w:t xml:space="preserve">šaltinio </w:t>
      </w:r>
      <w:r w:rsidR="000F2C73" w:rsidRPr="0067557A">
        <w:rPr>
          <w:rFonts w:ascii="Times New Roman" w:hAnsi="Times New Roman" w:cs="Times New Roman"/>
          <w:sz w:val="24"/>
          <w:szCs w:val="24"/>
          <w:lang w:val="lt-LT"/>
        </w:rPr>
        <w:t>neutralės įžeminimo įrenginio varža neturi būti didesnė negu 2,5</w:t>
      </w:r>
      <w:r w:rsidR="000F2C73" w:rsidRPr="00B064E6">
        <w:rPr>
          <w:rFonts w:ascii="Times New Roman" w:hAnsi="Times New Roman" w:cs="Times New Roman"/>
          <w:sz w:val="24"/>
          <w:szCs w:val="24"/>
          <w:lang w:val="lt-LT"/>
        </w:rPr>
        <w:t>Ω</w:t>
      </w:r>
      <w:r w:rsidR="000F2C73">
        <w:rPr>
          <w:rFonts w:ascii="Times New Roman" w:hAnsi="Times New Roman" w:cs="Times New Roman"/>
          <w:sz w:val="24"/>
          <w:szCs w:val="24"/>
          <w:lang w:val="lt-LT"/>
        </w:rPr>
        <w:t>. Tuomet norint, kad palietimo įtampa neviršytų 50V reikia, kad</w:t>
      </w:r>
      <w:r w:rsidR="004F420E">
        <w:rPr>
          <w:rFonts w:ascii="Times New Roman" w:hAnsi="Times New Roman" w:cs="Times New Roman"/>
          <w:sz w:val="24"/>
          <w:szCs w:val="24"/>
          <w:lang w:val="lt-LT"/>
        </w:rPr>
        <w:t xml:space="preserve"> vartotojo įžeminimo varža</w:t>
      </w:r>
      <w:r w:rsidR="000F2C73">
        <w:rPr>
          <w:rFonts w:ascii="Times New Roman" w:hAnsi="Times New Roman" w:cs="Times New Roman"/>
          <w:sz w:val="24"/>
          <w:szCs w:val="24"/>
          <w:lang w:val="lt-LT"/>
        </w:rPr>
        <w:t xml:space="preserve"> tenkintų sąlygą</w:t>
      </w:r>
      <w:r w:rsidR="00CD664C">
        <w:rPr>
          <w:rFonts w:ascii="Times New Roman" w:hAnsi="Times New Roman" w:cs="Times New Roman"/>
          <w:sz w:val="24"/>
          <w:szCs w:val="24"/>
          <w:lang w:val="lt-LT"/>
        </w:rPr>
        <w:t xml:space="preserve"> </w:t>
      </w:r>
      <m:oMath>
        <m:sSub>
          <m:sSubPr>
            <m:ctrlPr>
              <w:rPr>
                <w:rFonts w:ascii="Cambria Math" w:hAnsi="Times New Roman"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a</m:t>
            </m:r>
          </m:sub>
        </m:sSub>
        <m:r>
          <m:rPr>
            <m:sty m:val="p"/>
          </m:rPr>
          <w:rPr>
            <w:rFonts w:ascii="Cambria Math" w:eastAsiaTheme="minorEastAsia" w:hAnsi="Times New Roman" w:cs="Times New Roman"/>
            <w:sz w:val="24"/>
            <w:szCs w:val="24"/>
            <w:lang w:val="lt-LT"/>
          </w:rPr>
          <m:t>=</m:t>
        </m:r>
        <m:f>
          <m:fPr>
            <m:type m:val="lin"/>
            <m:ctrlPr>
              <w:rPr>
                <w:rFonts w:ascii="Cambria Math" w:hAnsi="Times New Roman" w:cs="Times New Roman"/>
                <w:sz w:val="24"/>
                <w:szCs w:val="24"/>
                <w:lang w:val="lt-LT"/>
              </w:rPr>
            </m:ctrlPr>
          </m:fPr>
          <m:num>
            <m:sSub>
              <m:sSubPr>
                <m:ctrlPr>
                  <w:rPr>
                    <w:rFonts w:ascii="Cambria Math" w:hAnsi="Times New Roman"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d</m:t>
                </m:r>
              </m:sub>
            </m:sSub>
          </m:num>
          <m:den>
            <m:r>
              <m:rPr>
                <m:sty m:val="p"/>
              </m:rPr>
              <w:rPr>
                <w:rFonts w:ascii="Cambria Math" w:hAnsi="Times New Roman" w:cs="Times New Roman"/>
                <w:sz w:val="24"/>
                <w:szCs w:val="24"/>
                <w:lang w:val="lt-LT"/>
              </w:rPr>
              <m:t>4</m:t>
            </m:r>
          </m:den>
        </m:f>
        <m:r>
          <m:rPr>
            <m:sty m:val="p"/>
          </m:rPr>
          <w:rPr>
            <w:rFonts w:ascii="Cambria Math" w:hAnsi="Times New Roman" w:cs="Times New Roman"/>
            <w:sz w:val="24"/>
            <w:szCs w:val="24"/>
            <w:lang w:val="lt-LT"/>
          </w:rPr>
          <m:t xml:space="preserve">= </m:t>
        </m:r>
        <m:f>
          <m:fPr>
            <m:type m:val="lin"/>
            <m:ctrlPr>
              <w:rPr>
                <w:rFonts w:ascii="Cambria Math" w:hAnsi="Times New Roman" w:cs="Times New Roman"/>
                <w:sz w:val="24"/>
                <w:szCs w:val="24"/>
                <w:lang w:val="lt-LT"/>
              </w:rPr>
            </m:ctrlPr>
          </m:fPr>
          <m:num>
            <m:r>
              <m:rPr>
                <m:sty m:val="p"/>
              </m:rPr>
              <w:rPr>
                <w:rFonts w:ascii="Cambria Math" w:hAnsi="Times New Roman" w:cs="Times New Roman"/>
                <w:sz w:val="24"/>
                <w:szCs w:val="24"/>
                <w:lang w:val="lt-LT"/>
              </w:rPr>
              <m:t>2,5</m:t>
            </m:r>
          </m:num>
          <m:den>
            <m:r>
              <m:rPr>
                <m:sty m:val="p"/>
              </m:rPr>
              <w:rPr>
                <w:rFonts w:ascii="Cambria Math" w:hAnsi="Times New Roman" w:cs="Times New Roman"/>
                <w:sz w:val="24"/>
                <w:szCs w:val="24"/>
                <w:lang w:val="lt-LT"/>
              </w:rPr>
              <m:t>4</m:t>
            </m:r>
          </m:den>
        </m:f>
        <m:r>
          <m:rPr>
            <m:sty m:val="p"/>
          </m:rPr>
          <w:rPr>
            <w:rFonts w:ascii="Cambria Math" w:hAnsi="Times New Roman" w:cs="Times New Roman"/>
            <w:sz w:val="24"/>
            <w:szCs w:val="24"/>
            <w:lang w:val="lt-LT"/>
          </w:rPr>
          <m:t>=0,6</m:t>
        </m:r>
        <m:r>
          <m:rPr>
            <m:sty m:val="p"/>
          </m:rPr>
          <w:rPr>
            <w:rFonts w:ascii="Cambria Math" w:hAnsi="Times New Roman" w:cs="Times New Roman"/>
            <w:sz w:val="24"/>
            <w:szCs w:val="24"/>
            <w:lang w:val="lt-LT"/>
          </w:rPr>
          <m:t>Ω</m:t>
        </m:r>
        <m:r>
          <m:rPr>
            <m:sty m:val="p"/>
          </m:rPr>
          <w:rPr>
            <w:rFonts w:ascii="Cambria Math" w:hAnsi="Times New Roman" w:cs="Times New Roman"/>
            <w:sz w:val="24"/>
            <w:szCs w:val="24"/>
            <w:lang w:val="lt-LT"/>
          </w:rPr>
          <m:t>.</m:t>
        </m:r>
      </m:oMath>
      <w:r w:rsidR="00B203FD">
        <w:rPr>
          <w:rFonts w:ascii="Times New Roman" w:eastAsiaTheme="minorEastAsia" w:hAnsi="Times New Roman" w:cs="Times New Roman"/>
          <w:sz w:val="24"/>
          <w:szCs w:val="24"/>
          <w:lang w:val="lt-LT"/>
        </w:rPr>
        <w:t xml:space="preserve"> Vartotojui įrengti tokio dydžio įžeminimo varžą gana brangu ir sudėtinga.</w:t>
      </w:r>
      <w:r w:rsidR="00A41A6E">
        <w:rPr>
          <w:rFonts w:ascii="Times New Roman" w:eastAsiaTheme="minorEastAsia" w:hAnsi="Times New Roman" w:cs="Times New Roman"/>
          <w:sz w:val="24"/>
          <w:szCs w:val="24"/>
          <w:lang w:val="lt-LT"/>
        </w:rPr>
        <w:t xml:space="preserve"> </w:t>
      </w:r>
      <w:r w:rsidR="00B203FD">
        <w:rPr>
          <w:rFonts w:ascii="Times New Roman" w:eastAsiaTheme="minorEastAsia" w:hAnsi="Times New Roman" w:cs="Times New Roman"/>
          <w:sz w:val="24"/>
          <w:szCs w:val="24"/>
          <w:lang w:val="lt-LT"/>
        </w:rPr>
        <w:t>Ne</w:t>
      </w:r>
      <w:r w:rsidR="00D36F91">
        <w:rPr>
          <w:rFonts w:ascii="Times New Roman" w:eastAsiaTheme="minorEastAsia" w:hAnsi="Times New Roman" w:cs="Times New Roman"/>
          <w:sz w:val="24"/>
          <w:szCs w:val="24"/>
          <w:lang w:val="lt-LT"/>
        </w:rPr>
        <w:t xml:space="preserve"> </w:t>
      </w:r>
      <w:r w:rsidR="00B203FD">
        <w:rPr>
          <w:rFonts w:ascii="Times New Roman" w:eastAsiaTheme="minorEastAsia" w:hAnsi="Times New Roman" w:cs="Times New Roman"/>
          <w:sz w:val="24"/>
          <w:szCs w:val="24"/>
          <w:lang w:val="lt-LT"/>
        </w:rPr>
        <w:t>veltui daugumoje Europos šalių TN-C posistemė uždrausta naudoti.</w:t>
      </w:r>
    </w:p>
    <w:p w:rsidR="00603DB3" w:rsidRPr="000C6358" w:rsidRDefault="000C6358" w:rsidP="000C6358">
      <w:pPr>
        <w:pStyle w:val="Heading4"/>
        <w:numPr>
          <w:ilvl w:val="0"/>
          <w:numId w:val="0"/>
        </w:numPr>
        <w:spacing w:after="240" w:line="360" w:lineRule="auto"/>
        <w:ind w:left="567"/>
        <w:rPr>
          <w:rFonts w:ascii="Times New Roman" w:hAnsi="Times New Roman" w:cs="Times New Roman"/>
          <w:i w:val="0"/>
          <w:color w:val="auto"/>
          <w:sz w:val="28"/>
          <w:szCs w:val="28"/>
          <w:lang w:val="lt-LT"/>
        </w:rPr>
      </w:pPr>
      <w:bookmarkStart w:id="172" w:name="_Toc355605945"/>
      <w:bookmarkStart w:id="173" w:name="_Toc355606064"/>
      <w:bookmarkStart w:id="174" w:name="_Toc355606575"/>
      <w:bookmarkStart w:id="175" w:name="_Toc356459084"/>
      <w:bookmarkStart w:id="176" w:name="_Toc356815426"/>
      <w:bookmarkStart w:id="177" w:name="_Toc357416132"/>
      <w:r w:rsidRPr="000C6358">
        <w:rPr>
          <w:rFonts w:ascii="Times New Roman" w:hAnsi="Times New Roman" w:cs="Times New Roman"/>
          <w:i w:val="0"/>
          <w:color w:val="auto"/>
          <w:sz w:val="28"/>
          <w:szCs w:val="28"/>
          <w:lang w:val="lt-LT"/>
        </w:rPr>
        <w:lastRenderedPageBreak/>
        <w:t xml:space="preserve">3.3.1.2 </w:t>
      </w:r>
      <w:r w:rsidR="00DF174D" w:rsidRPr="000C6358">
        <w:rPr>
          <w:rFonts w:ascii="Times New Roman" w:hAnsi="Times New Roman" w:cs="Times New Roman"/>
          <w:i w:val="0"/>
          <w:color w:val="auto"/>
          <w:sz w:val="28"/>
          <w:szCs w:val="28"/>
          <w:lang w:val="lt-LT"/>
        </w:rPr>
        <w:t>Saugos būklės tyrimas TN-S tinkle avariniuose režimuose</w:t>
      </w:r>
      <w:bookmarkEnd w:id="172"/>
      <w:bookmarkEnd w:id="173"/>
      <w:bookmarkEnd w:id="174"/>
      <w:bookmarkEnd w:id="175"/>
      <w:bookmarkEnd w:id="176"/>
      <w:bookmarkEnd w:id="177"/>
    </w:p>
    <w:p w:rsidR="00AD139B" w:rsidRPr="004F489E" w:rsidRDefault="004F489E" w:rsidP="00EB1A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TN-S </w:t>
      </w:r>
      <w:r w:rsidR="002F6662">
        <w:rPr>
          <w:rFonts w:ascii="Times New Roman" w:hAnsi="Times New Roman" w:cs="Times New Roman"/>
          <w:sz w:val="24"/>
          <w:szCs w:val="24"/>
          <w:lang w:val="lt-LT"/>
        </w:rPr>
        <w:t>posistemės</w:t>
      </w:r>
      <w:r>
        <w:rPr>
          <w:rFonts w:ascii="Times New Roman" w:hAnsi="Times New Roman" w:cs="Times New Roman"/>
          <w:sz w:val="24"/>
          <w:szCs w:val="24"/>
          <w:lang w:val="lt-LT"/>
        </w:rPr>
        <w:t xml:space="preserve"> sąvybė, kaip jau minė</w:t>
      </w:r>
      <w:r w:rsidR="007E0F18">
        <w:rPr>
          <w:rFonts w:ascii="Times New Roman" w:hAnsi="Times New Roman" w:cs="Times New Roman"/>
          <w:sz w:val="24"/>
          <w:szCs w:val="24"/>
          <w:lang w:val="lt-LT"/>
        </w:rPr>
        <w:t>ta</w:t>
      </w:r>
      <w:r>
        <w:rPr>
          <w:rFonts w:ascii="Times New Roman" w:hAnsi="Times New Roman" w:cs="Times New Roman"/>
          <w:sz w:val="24"/>
          <w:szCs w:val="24"/>
          <w:lang w:val="lt-LT"/>
        </w:rPr>
        <w:t xml:space="preserve"> skyriaus pradžioje, yra </w:t>
      </w:r>
      <w:r w:rsidR="002F6662">
        <w:rPr>
          <w:rFonts w:ascii="Times New Roman" w:hAnsi="Times New Roman" w:cs="Times New Roman"/>
          <w:sz w:val="24"/>
          <w:szCs w:val="24"/>
          <w:lang w:val="lt-LT"/>
        </w:rPr>
        <w:t>ta, kad čia</w:t>
      </w:r>
      <w:r w:rsidR="00BC2C69">
        <w:rPr>
          <w:rFonts w:ascii="Times New Roman" w:hAnsi="Times New Roman" w:cs="Times New Roman"/>
          <w:sz w:val="24"/>
          <w:szCs w:val="24"/>
          <w:lang w:val="lt-LT"/>
        </w:rPr>
        <w:t xml:space="preserve"> priešingai nei TN-C posistemėje</w:t>
      </w:r>
      <w:r w:rsidR="002F6662">
        <w:rPr>
          <w:rFonts w:ascii="Times New Roman" w:hAnsi="Times New Roman" w:cs="Times New Roman"/>
          <w:sz w:val="24"/>
          <w:szCs w:val="24"/>
          <w:lang w:val="lt-LT"/>
        </w:rPr>
        <w:t xml:space="preserve"> PEN laidas yra išskaidytas į nulinį laidą N ir apsauginį laidą PE. Todėl keičiasi ir pa</w:t>
      </w:r>
      <w:r w:rsidR="005C4593">
        <w:rPr>
          <w:rFonts w:ascii="Times New Roman" w:hAnsi="Times New Roman" w:cs="Times New Roman"/>
          <w:sz w:val="24"/>
          <w:szCs w:val="24"/>
          <w:lang w:val="lt-LT"/>
        </w:rPr>
        <w:t>ti schema. 3.1</w:t>
      </w:r>
      <w:r w:rsidR="004F6A5B">
        <w:rPr>
          <w:rFonts w:ascii="Times New Roman" w:hAnsi="Times New Roman" w:cs="Times New Roman"/>
          <w:sz w:val="24"/>
          <w:szCs w:val="24"/>
          <w:lang w:val="lt-LT"/>
        </w:rPr>
        <w:t>5</w:t>
      </w:r>
      <w:r w:rsidR="002F6662">
        <w:rPr>
          <w:rFonts w:ascii="Times New Roman" w:hAnsi="Times New Roman" w:cs="Times New Roman"/>
          <w:sz w:val="24"/>
          <w:szCs w:val="24"/>
          <w:lang w:val="lt-LT"/>
        </w:rPr>
        <w:t xml:space="preserve"> paveiksle pateikta TN-S tinklo schema, kai prie jo prijungtas vienf</w:t>
      </w:r>
      <w:r w:rsidR="00D6209B">
        <w:rPr>
          <w:rFonts w:ascii="Times New Roman" w:hAnsi="Times New Roman" w:cs="Times New Roman"/>
          <w:sz w:val="24"/>
          <w:szCs w:val="24"/>
          <w:lang w:val="lt-LT"/>
        </w:rPr>
        <w:t>azis imtuvas</w:t>
      </w:r>
      <w:r w:rsidR="002F6662">
        <w:rPr>
          <w:rFonts w:ascii="Times New Roman" w:hAnsi="Times New Roman" w:cs="Times New Roman"/>
          <w:sz w:val="24"/>
          <w:szCs w:val="24"/>
          <w:lang w:val="lt-LT"/>
        </w:rPr>
        <w:t xml:space="preserve"> </w:t>
      </w:r>
      <w:r w:rsidR="002F6662" w:rsidRPr="00B064E6">
        <w:rPr>
          <w:rFonts w:ascii="Times New Roman" w:hAnsi="Times New Roman" w:cs="Times New Roman"/>
          <w:sz w:val="24"/>
          <w:szCs w:val="24"/>
          <w:lang w:val="lt-LT"/>
        </w:rPr>
        <w:t>R</w:t>
      </w:r>
      <w:r w:rsidR="002F6662" w:rsidRPr="00B064E6">
        <w:rPr>
          <w:rFonts w:ascii="Times New Roman" w:hAnsi="Times New Roman" w:cs="Times New Roman"/>
          <w:sz w:val="24"/>
          <w:szCs w:val="24"/>
          <w:vertAlign w:val="subscript"/>
          <w:lang w:val="lt-LT"/>
        </w:rPr>
        <w:t>imt.</w:t>
      </w:r>
      <w:r w:rsidR="002F6662">
        <w:rPr>
          <w:rFonts w:ascii="Times New Roman" w:hAnsi="Times New Roman" w:cs="Times New Roman"/>
          <w:sz w:val="24"/>
          <w:szCs w:val="24"/>
          <w:lang w:val="lt-LT"/>
        </w:rPr>
        <w:t xml:space="preserve">.  Imtuvo korpusas metalinis. </w:t>
      </w:r>
      <w:r w:rsidR="00F52948">
        <w:rPr>
          <w:rFonts w:ascii="Times New Roman" w:hAnsi="Times New Roman" w:cs="Times New Roman"/>
          <w:sz w:val="24"/>
          <w:szCs w:val="24"/>
          <w:lang w:val="lt-LT"/>
        </w:rPr>
        <w:t xml:space="preserve">Į kokį pavojų patenka žmogus, stovėdamas šalia imtuvo ir liesdamas korpusą, įvykus izoliacijos gedimui, </w:t>
      </w:r>
      <w:r w:rsidR="00F72A3D">
        <w:rPr>
          <w:rFonts w:ascii="Times New Roman" w:hAnsi="Times New Roman" w:cs="Times New Roman"/>
          <w:sz w:val="24"/>
          <w:szCs w:val="24"/>
          <w:lang w:val="lt-LT"/>
        </w:rPr>
        <w:t xml:space="preserve">kai </w:t>
      </w:r>
      <w:r w:rsidR="00F52948">
        <w:rPr>
          <w:rFonts w:ascii="Times New Roman" w:hAnsi="Times New Roman" w:cs="Times New Roman"/>
          <w:sz w:val="24"/>
          <w:szCs w:val="24"/>
          <w:lang w:val="lt-LT"/>
        </w:rPr>
        <w:t xml:space="preserve">fazinis laidas liečiasi su imtuvo korpusu. </w:t>
      </w:r>
      <w:r w:rsidR="00F52948" w:rsidRPr="00B064E6">
        <w:rPr>
          <w:rFonts w:ascii="Times New Roman" w:hAnsi="Times New Roman" w:cs="Times New Roman"/>
          <w:sz w:val="24"/>
          <w:szCs w:val="24"/>
          <w:lang w:val="lt-LT"/>
        </w:rPr>
        <w:t>Tinklo fazinio laido varža R</w:t>
      </w:r>
      <w:r w:rsidR="00F52948" w:rsidRPr="00B064E6">
        <w:rPr>
          <w:rFonts w:ascii="Times New Roman" w:hAnsi="Times New Roman" w:cs="Times New Roman"/>
          <w:sz w:val="24"/>
          <w:szCs w:val="24"/>
          <w:vertAlign w:val="subscript"/>
          <w:lang w:val="lt-LT"/>
        </w:rPr>
        <w:t>C</w:t>
      </w:r>
      <w:r w:rsidR="00F52948">
        <w:rPr>
          <w:rFonts w:ascii="Times New Roman" w:hAnsi="Times New Roman" w:cs="Times New Roman"/>
          <w:sz w:val="24"/>
          <w:szCs w:val="24"/>
          <w:vertAlign w:val="subscript"/>
          <w:lang w:val="lt-LT"/>
        </w:rPr>
        <w:t xml:space="preserve"> </w:t>
      </w:r>
      <w:r w:rsidR="00F52948" w:rsidRPr="00B064E6">
        <w:rPr>
          <w:rFonts w:ascii="Times New Roman" w:hAnsi="Times New Roman" w:cs="Times New Roman"/>
          <w:sz w:val="24"/>
          <w:szCs w:val="24"/>
          <w:lang w:val="lt-LT"/>
        </w:rPr>
        <w:t>=</w:t>
      </w:r>
      <w:r w:rsidR="00F52948">
        <w:rPr>
          <w:rFonts w:ascii="Times New Roman" w:hAnsi="Times New Roman" w:cs="Times New Roman"/>
          <w:sz w:val="24"/>
          <w:szCs w:val="24"/>
          <w:lang w:val="lt-LT"/>
        </w:rPr>
        <w:t xml:space="preserve"> </w:t>
      </w:r>
      <w:r w:rsidR="00F52948" w:rsidRPr="00B064E6">
        <w:rPr>
          <w:rFonts w:ascii="Times New Roman" w:hAnsi="Times New Roman" w:cs="Times New Roman"/>
          <w:sz w:val="24"/>
          <w:szCs w:val="24"/>
          <w:lang w:val="lt-LT"/>
        </w:rPr>
        <w:t>0,4Ω, N</w:t>
      </w:r>
      <w:r w:rsidR="00F52948">
        <w:rPr>
          <w:rFonts w:ascii="Times New Roman" w:hAnsi="Times New Roman" w:cs="Times New Roman"/>
          <w:sz w:val="24"/>
          <w:szCs w:val="24"/>
          <w:lang w:val="lt-LT"/>
        </w:rPr>
        <w:t xml:space="preserve"> ir PE</w:t>
      </w:r>
      <w:r w:rsidR="00F52948" w:rsidRPr="00B064E6">
        <w:rPr>
          <w:rFonts w:ascii="Times New Roman" w:hAnsi="Times New Roman" w:cs="Times New Roman"/>
          <w:sz w:val="24"/>
          <w:szCs w:val="24"/>
          <w:lang w:val="lt-LT"/>
        </w:rPr>
        <w:t xml:space="preserve"> </w:t>
      </w:r>
      <w:r w:rsidR="00F52948">
        <w:rPr>
          <w:rFonts w:ascii="Times New Roman" w:hAnsi="Times New Roman" w:cs="Times New Roman"/>
          <w:sz w:val="24"/>
          <w:szCs w:val="24"/>
          <w:lang w:val="lt-LT"/>
        </w:rPr>
        <w:t xml:space="preserve">laidų varžos lygios </w:t>
      </w:r>
      <w:r w:rsidR="00F52948" w:rsidRPr="00B064E6">
        <w:rPr>
          <w:rFonts w:ascii="Times New Roman" w:hAnsi="Times New Roman" w:cs="Times New Roman"/>
          <w:sz w:val="24"/>
          <w:szCs w:val="24"/>
          <w:lang w:val="lt-LT"/>
        </w:rPr>
        <w:t>R</w:t>
      </w:r>
      <w:r w:rsidR="00F52948">
        <w:rPr>
          <w:rFonts w:ascii="Times New Roman" w:hAnsi="Times New Roman" w:cs="Times New Roman"/>
          <w:sz w:val="24"/>
          <w:szCs w:val="24"/>
          <w:vertAlign w:val="subscript"/>
          <w:lang w:val="lt-LT"/>
        </w:rPr>
        <w:t>N</w:t>
      </w:r>
      <w:r w:rsidR="00F52948" w:rsidRPr="00F52948">
        <w:rPr>
          <w:rFonts w:ascii="Times New Roman" w:hAnsi="Times New Roman" w:cs="Times New Roman"/>
          <w:sz w:val="24"/>
          <w:szCs w:val="24"/>
          <w:lang w:val="lt-LT"/>
        </w:rPr>
        <w:t xml:space="preserve"> </w:t>
      </w:r>
      <w:r w:rsidR="00F52948" w:rsidRPr="00B064E6">
        <w:rPr>
          <w:rFonts w:ascii="Times New Roman" w:hAnsi="Times New Roman" w:cs="Times New Roman"/>
          <w:sz w:val="24"/>
          <w:szCs w:val="24"/>
          <w:lang w:val="lt-LT"/>
        </w:rPr>
        <w:t>=</w:t>
      </w:r>
      <w:r w:rsidR="00F52948">
        <w:rPr>
          <w:rFonts w:ascii="Times New Roman" w:hAnsi="Times New Roman" w:cs="Times New Roman"/>
          <w:sz w:val="24"/>
          <w:szCs w:val="24"/>
          <w:lang w:val="lt-LT"/>
        </w:rPr>
        <w:t xml:space="preserve"> </w:t>
      </w:r>
      <w:r w:rsidR="00F52948" w:rsidRPr="00B064E6">
        <w:rPr>
          <w:rFonts w:ascii="Times New Roman" w:hAnsi="Times New Roman" w:cs="Times New Roman"/>
          <w:sz w:val="24"/>
          <w:szCs w:val="24"/>
          <w:lang w:val="lt-LT"/>
        </w:rPr>
        <w:t>R</w:t>
      </w:r>
      <w:r w:rsidR="00F52948">
        <w:rPr>
          <w:rFonts w:ascii="Times New Roman" w:hAnsi="Times New Roman" w:cs="Times New Roman"/>
          <w:sz w:val="24"/>
          <w:szCs w:val="24"/>
          <w:vertAlign w:val="subscript"/>
          <w:lang w:val="lt-LT"/>
        </w:rPr>
        <w:t xml:space="preserve">PE </w:t>
      </w:r>
      <w:r w:rsidR="00F52948" w:rsidRPr="00B064E6">
        <w:rPr>
          <w:rFonts w:ascii="Times New Roman" w:hAnsi="Times New Roman" w:cs="Times New Roman"/>
          <w:sz w:val="24"/>
          <w:szCs w:val="24"/>
          <w:lang w:val="lt-LT"/>
        </w:rPr>
        <w:t>=</w:t>
      </w:r>
      <w:r w:rsidR="00F52948">
        <w:rPr>
          <w:rFonts w:ascii="Times New Roman" w:hAnsi="Times New Roman" w:cs="Times New Roman"/>
          <w:sz w:val="24"/>
          <w:szCs w:val="24"/>
          <w:lang w:val="lt-LT"/>
        </w:rPr>
        <w:t xml:space="preserve"> </w:t>
      </w:r>
      <w:r w:rsidR="00F52948" w:rsidRPr="00B064E6">
        <w:rPr>
          <w:rFonts w:ascii="Times New Roman" w:hAnsi="Times New Roman" w:cs="Times New Roman"/>
          <w:sz w:val="24"/>
          <w:szCs w:val="24"/>
          <w:lang w:val="lt-LT"/>
        </w:rPr>
        <w:t>0,</w:t>
      </w:r>
      <w:r w:rsidR="00F52948">
        <w:rPr>
          <w:rFonts w:ascii="Times New Roman" w:hAnsi="Times New Roman" w:cs="Times New Roman"/>
          <w:sz w:val="24"/>
          <w:szCs w:val="24"/>
          <w:lang w:val="lt-LT"/>
        </w:rPr>
        <w:t>8</w:t>
      </w:r>
      <w:r w:rsidR="00F52948" w:rsidRPr="00B064E6">
        <w:rPr>
          <w:rFonts w:ascii="Times New Roman" w:hAnsi="Times New Roman" w:cs="Times New Roman"/>
          <w:sz w:val="24"/>
          <w:szCs w:val="24"/>
          <w:lang w:val="lt-LT"/>
        </w:rPr>
        <w:t>Ω</w:t>
      </w:r>
      <w:r w:rsidR="00F52948">
        <w:rPr>
          <w:rFonts w:ascii="Times New Roman" w:hAnsi="Times New Roman" w:cs="Times New Roman"/>
          <w:sz w:val="24"/>
          <w:szCs w:val="24"/>
          <w:lang w:val="lt-LT"/>
        </w:rPr>
        <w:t>. Šaltinio neutralės ta</w:t>
      </w:r>
      <w:r w:rsidR="00D6209B">
        <w:rPr>
          <w:rFonts w:ascii="Times New Roman" w:hAnsi="Times New Roman" w:cs="Times New Roman"/>
          <w:sz w:val="24"/>
          <w:szCs w:val="24"/>
          <w:lang w:val="lt-LT"/>
        </w:rPr>
        <w:t xml:space="preserve">škas įžemintas įrenginiu, kurio </w:t>
      </w:r>
      <w:r w:rsidR="00F52948">
        <w:rPr>
          <w:rFonts w:ascii="Times New Roman" w:hAnsi="Times New Roman" w:cs="Times New Roman"/>
          <w:sz w:val="24"/>
          <w:szCs w:val="24"/>
          <w:lang w:val="lt-LT"/>
        </w:rPr>
        <w:t xml:space="preserve">varža </w:t>
      </w:r>
      <w:r w:rsidR="00F52948" w:rsidRPr="00B064E6">
        <w:rPr>
          <w:rFonts w:ascii="Times New Roman" w:hAnsi="Times New Roman" w:cs="Times New Roman"/>
          <w:sz w:val="24"/>
          <w:szCs w:val="24"/>
          <w:lang w:val="lt-LT"/>
        </w:rPr>
        <w:t>R</w:t>
      </w:r>
      <w:r w:rsidR="00F52948">
        <w:rPr>
          <w:rFonts w:ascii="Times New Roman" w:hAnsi="Times New Roman" w:cs="Times New Roman"/>
          <w:sz w:val="24"/>
          <w:szCs w:val="24"/>
          <w:vertAlign w:val="subscript"/>
          <w:lang w:val="lt-LT"/>
        </w:rPr>
        <w:t xml:space="preserve">d </w:t>
      </w:r>
      <w:r w:rsidR="00F52948" w:rsidRPr="00B064E6">
        <w:rPr>
          <w:rFonts w:ascii="Times New Roman" w:hAnsi="Times New Roman" w:cs="Times New Roman"/>
          <w:sz w:val="24"/>
          <w:szCs w:val="24"/>
          <w:lang w:val="lt-LT"/>
        </w:rPr>
        <w:t>=</w:t>
      </w:r>
      <w:r w:rsidR="00F52948">
        <w:rPr>
          <w:rFonts w:ascii="Times New Roman" w:hAnsi="Times New Roman" w:cs="Times New Roman"/>
          <w:sz w:val="24"/>
          <w:szCs w:val="24"/>
          <w:lang w:val="lt-LT"/>
        </w:rPr>
        <w:t xml:space="preserve"> 10</w:t>
      </w:r>
      <w:r w:rsidR="00F52948" w:rsidRPr="00B064E6">
        <w:rPr>
          <w:rFonts w:ascii="Times New Roman" w:hAnsi="Times New Roman" w:cs="Times New Roman"/>
          <w:sz w:val="24"/>
          <w:szCs w:val="24"/>
          <w:lang w:val="lt-LT"/>
        </w:rPr>
        <w:t>Ω</w:t>
      </w:r>
      <w:r w:rsidR="00B249D0">
        <w:rPr>
          <w:rFonts w:ascii="Times New Roman" w:hAnsi="Times New Roman" w:cs="Times New Roman"/>
          <w:sz w:val="24"/>
          <w:szCs w:val="24"/>
          <w:lang w:val="lt-LT"/>
        </w:rPr>
        <w:t>. Pats imtuvo korpusas įžemintas ne per įžeminimo įrenginį, bet prijungtas prie apsauginio laido PE. Į</w:t>
      </w:r>
      <w:r w:rsidR="00F52948">
        <w:rPr>
          <w:rFonts w:ascii="Times New Roman" w:hAnsi="Times New Roman" w:cs="Times New Roman"/>
          <w:sz w:val="24"/>
          <w:szCs w:val="24"/>
          <w:lang w:val="lt-LT"/>
        </w:rPr>
        <w:t>nulinimo nėra.</w:t>
      </w:r>
      <w:r w:rsidR="00F52948" w:rsidRPr="00F52948">
        <w:rPr>
          <w:rFonts w:ascii="Times New Roman" w:hAnsi="Times New Roman" w:cs="Times New Roman"/>
          <w:sz w:val="24"/>
          <w:szCs w:val="24"/>
          <w:lang w:val="lt-LT"/>
        </w:rPr>
        <w:t xml:space="preserve"> </w:t>
      </w:r>
      <w:r w:rsidR="00F52948">
        <w:rPr>
          <w:rFonts w:ascii="Times New Roman" w:hAnsi="Times New Roman" w:cs="Times New Roman"/>
          <w:sz w:val="24"/>
          <w:szCs w:val="24"/>
          <w:lang w:val="lt-LT"/>
        </w:rPr>
        <w:t xml:space="preserve">Ypatingose sąlygose žmogaus kūno varža  </w:t>
      </w:r>
      <w:r w:rsidR="00F52948" w:rsidRPr="00B064E6">
        <w:rPr>
          <w:rFonts w:ascii="Times New Roman" w:hAnsi="Times New Roman" w:cs="Times New Roman"/>
          <w:sz w:val="24"/>
          <w:szCs w:val="24"/>
          <w:lang w:val="lt-LT"/>
        </w:rPr>
        <w:t>R</w:t>
      </w:r>
      <w:r w:rsidR="00F52948">
        <w:rPr>
          <w:rFonts w:ascii="Times New Roman" w:hAnsi="Times New Roman" w:cs="Times New Roman"/>
          <w:sz w:val="24"/>
          <w:szCs w:val="24"/>
          <w:vertAlign w:val="subscript"/>
          <w:lang w:val="lt-LT"/>
        </w:rPr>
        <w:t xml:space="preserve">h </w:t>
      </w:r>
      <w:r w:rsidR="00F52948" w:rsidRPr="00B064E6">
        <w:rPr>
          <w:rFonts w:ascii="Times New Roman" w:hAnsi="Times New Roman" w:cs="Times New Roman"/>
          <w:sz w:val="24"/>
          <w:szCs w:val="24"/>
          <w:lang w:val="lt-LT"/>
        </w:rPr>
        <w:t>=</w:t>
      </w:r>
      <w:r w:rsidR="00F52948">
        <w:rPr>
          <w:rFonts w:ascii="Times New Roman" w:hAnsi="Times New Roman" w:cs="Times New Roman"/>
          <w:sz w:val="24"/>
          <w:szCs w:val="24"/>
          <w:lang w:val="lt-LT"/>
        </w:rPr>
        <w:t xml:space="preserve"> </w:t>
      </w:r>
      <w:r w:rsidR="00F52948" w:rsidRPr="00B249D0">
        <w:rPr>
          <w:rFonts w:ascii="Times New Roman" w:hAnsi="Times New Roman" w:cs="Times New Roman"/>
          <w:sz w:val="24"/>
          <w:szCs w:val="24"/>
          <w:lang w:val="lt-LT"/>
        </w:rPr>
        <w:t>1000</w:t>
      </w:r>
      <w:r w:rsidR="00F52948" w:rsidRPr="00B064E6">
        <w:rPr>
          <w:rFonts w:ascii="Times New Roman" w:hAnsi="Times New Roman" w:cs="Times New Roman"/>
          <w:sz w:val="24"/>
          <w:szCs w:val="24"/>
          <w:lang w:val="lt-LT"/>
        </w:rPr>
        <w:t>Ω</w:t>
      </w:r>
      <w:r w:rsidR="00F72A3D">
        <w:rPr>
          <w:rFonts w:ascii="Times New Roman" w:hAnsi="Times New Roman" w:cs="Times New Roman"/>
          <w:sz w:val="24"/>
          <w:szCs w:val="24"/>
          <w:lang w:val="lt-LT"/>
        </w:rPr>
        <w:t>.</w:t>
      </w:r>
    </w:p>
    <w:p w:rsidR="00EB1A68" w:rsidRDefault="006D18C5" w:rsidP="00EB1A68">
      <w:pPr>
        <w:spacing w:after="0" w:line="360" w:lineRule="auto"/>
        <w:ind w:firstLine="567"/>
        <w:jc w:val="both"/>
        <w:rPr>
          <w:rFonts w:ascii="Times New Roman" w:hAnsi="Times New Roman" w:cs="Times New Roman"/>
          <w:sz w:val="24"/>
          <w:szCs w:val="24"/>
          <w:lang w:val="lt-LT"/>
        </w:rPr>
      </w:pPr>
      <w:r w:rsidRPr="006D18C5">
        <w:rPr>
          <w:rFonts w:ascii="Times New Roman" w:hAnsi="Times New Roman" w:cs="Times New Roman"/>
          <w:sz w:val="24"/>
          <w:szCs w:val="24"/>
          <w:lang w:val="lt-LT"/>
        </w:rPr>
      </w:r>
      <w:r>
        <w:rPr>
          <w:rFonts w:ascii="Times New Roman" w:hAnsi="Times New Roman" w:cs="Times New Roman"/>
          <w:sz w:val="24"/>
          <w:szCs w:val="24"/>
          <w:lang w:val="lt-LT"/>
        </w:rPr>
        <w:pict>
          <v:group id="_x0000_s9895" editas="canvas" style="width:381.35pt;height:198.1pt;mso-position-horizontal-relative:char;mso-position-vertical-relative:line" coordorigin="-339,1561" coordsize="9197,4776">
            <o:lock v:ext="edit" aspectratio="t"/>
            <v:shape id="_x0000_s9896" type="#_x0000_t75" style="position:absolute;left:-339;top:1561;width:9197;height:4776" o:preferrelative="f">
              <v:fill o:detectmouseclick="t"/>
              <v:path o:extrusionok="t" o:connecttype="none"/>
              <o:lock v:ext="edit" text="t"/>
            </v:shape>
            <v:shape id="_x0000_s9984" type="#_x0000_t202" style="position:absolute;left:3855;top:3129;width:672;height:459" strokecolor="white [3212]">
              <v:textbox style="mso-next-textbox:#_x0000_s9984" inset="4.56pt,.80436mm,4.56pt,.80436mm">
                <w:txbxContent>
                  <w:p w:rsidR="00A86F3E" w:rsidRPr="00077383" w:rsidRDefault="00A86F3E" w:rsidP="00DD3A6A">
                    <w:pPr>
                      <w:rPr>
                        <w:sz w:val="20"/>
                        <w:szCs w:val="20"/>
                        <w:vertAlign w:val="subscript"/>
                      </w:rPr>
                    </w:pPr>
                    <w:r w:rsidRPr="00077383">
                      <w:rPr>
                        <w:sz w:val="20"/>
                        <w:szCs w:val="20"/>
                      </w:rPr>
                      <w:t>R</w:t>
                    </w:r>
                    <w:r>
                      <w:rPr>
                        <w:sz w:val="20"/>
                        <w:szCs w:val="20"/>
                        <w:vertAlign w:val="subscript"/>
                      </w:rPr>
                      <w:t>PE</w:t>
                    </w:r>
                  </w:p>
                </w:txbxContent>
              </v:textbox>
            </v:shape>
            <v:shape id="_x0000_s9983" type="#_x0000_t202" style="position:absolute;left:3157;top:3129;width:781;height:539" strokecolor="white [3212]">
              <v:textbox style="mso-next-textbox:#_x0000_s9983" inset="4.56pt,.80436mm,4.56pt,.80436mm">
                <w:txbxContent>
                  <w:p w:rsidR="00A86F3E" w:rsidRPr="00077383" w:rsidRDefault="00A86F3E" w:rsidP="00DD3A6A">
                    <w:pPr>
                      <w:rPr>
                        <w:sz w:val="20"/>
                        <w:szCs w:val="20"/>
                        <w:lang w:val="lt-LT"/>
                      </w:rPr>
                    </w:pPr>
                    <w:r>
                      <w:rPr>
                        <w:sz w:val="20"/>
                        <w:szCs w:val="20"/>
                        <w:lang w:val="lt-LT"/>
                      </w:rPr>
                      <w:t>PE</w:t>
                    </w:r>
                  </w:p>
                </w:txbxContent>
              </v:textbox>
            </v:shape>
            <v:shape id="_x0000_s9897" type="#_x0000_t202" style="position:absolute;left:3802;top:1774;width:672;height:460" strokecolor="white [3212]">
              <v:textbox style="mso-next-textbox:#_x0000_s9897" inset="4.56pt,.80436mm,4.56pt,.80436mm">
                <w:txbxContent>
                  <w:p w:rsidR="00A86F3E" w:rsidRPr="00077383" w:rsidRDefault="00A86F3E" w:rsidP="00DD3A6A">
                    <w:pPr>
                      <w:rPr>
                        <w:sz w:val="20"/>
                        <w:szCs w:val="20"/>
                        <w:vertAlign w:val="subscript"/>
                      </w:rPr>
                    </w:pPr>
                    <w:r w:rsidRPr="00077383">
                      <w:rPr>
                        <w:sz w:val="20"/>
                        <w:szCs w:val="20"/>
                      </w:rPr>
                      <w:t>R</w:t>
                    </w:r>
                    <w:r>
                      <w:rPr>
                        <w:sz w:val="20"/>
                        <w:szCs w:val="20"/>
                        <w:vertAlign w:val="subscript"/>
                      </w:rPr>
                      <w:t>C</w:t>
                    </w:r>
                  </w:p>
                </w:txbxContent>
              </v:textbox>
            </v:shape>
            <v:shape id="_x0000_s9898" type="#_x0000_t202" style="position:absolute;left:3838;top:2502;width:672;height:460" strokecolor="white [3212]">
              <v:textbox style="mso-next-textbox:#_x0000_s9898" inset="4.56pt,.80436mm,4.56pt,.80436mm">
                <w:txbxContent>
                  <w:p w:rsidR="00A86F3E" w:rsidRPr="00077383" w:rsidRDefault="00A86F3E" w:rsidP="00DD3A6A">
                    <w:pPr>
                      <w:rPr>
                        <w:sz w:val="20"/>
                        <w:szCs w:val="20"/>
                        <w:vertAlign w:val="subscript"/>
                      </w:rPr>
                    </w:pPr>
                    <w:r w:rsidRPr="00077383">
                      <w:rPr>
                        <w:sz w:val="20"/>
                        <w:szCs w:val="20"/>
                      </w:rPr>
                      <w:t>R</w:t>
                    </w:r>
                    <w:r>
                      <w:rPr>
                        <w:sz w:val="20"/>
                        <w:szCs w:val="20"/>
                        <w:vertAlign w:val="subscript"/>
                      </w:rPr>
                      <w:t>N</w:t>
                    </w:r>
                  </w:p>
                </w:txbxContent>
              </v:textbox>
            </v:shape>
            <v:shape id="_x0000_s9899" type="#_x0000_t202" style="position:absolute;left:5633;top:4400;width:671;height:459" strokecolor="white [3212]">
              <v:textbox style="mso-next-textbox:#_x0000_s9899" inset="4.56pt,.80436mm,4.56pt,.80436mm">
                <w:txbxContent>
                  <w:p w:rsidR="00A86F3E" w:rsidRPr="00077383" w:rsidRDefault="00A86F3E" w:rsidP="00DD3A6A">
                    <w:pPr>
                      <w:rPr>
                        <w:sz w:val="20"/>
                        <w:szCs w:val="20"/>
                        <w:vertAlign w:val="subscript"/>
                      </w:rPr>
                    </w:pPr>
                    <w:r w:rsidRPr="00077383">
                      <w:rPr>
                        <w:sz w:val="20"/>
                        <w:szCs w:val="20"/>
                      </w:rPr>
                      <w:t>R</w:t>
                    </w:r>
                    <w:r>
                      <w:rPr>
                        <w:sz w:val="20"/>
                        <w:szCs w:val="20"/>
                        <w:vertAlign w:val="subscript"/>
                      </w:rPr>
                      <w:t>imt.</w:t>
                    </w:r>
                  </w:p>
                </w:txbxContent>
              </v:textbox>
            </v:shape>
            <v:shape id="_x0000_s9900" type="#_x0000_t202" style="position:absolute;left:7288;top:4799;width:1212;height:406" strokecolor="white [3212]">
              <v:textbox style="mso-next-textbox:#_x0000_s9900" inset="4.56pt,.80436mm,4.56pt,.80436mm">
                <w:txbxContent>
                  <w:p w:rsidR="00A86F3E" w:rsidRPr="00077383" w:rsidRDefault="00A86F3E" w:rsidP="00DD3A6A">
                    <w:pPr>
                      <w:rPr>
                        <w:sz w:val="20"/>
                        <w:szCs w:val="20"/>
                      </w:rPr>
                    </w:pPr>
                    <w:r w:rsidRPr="00077383">
                      <w:rPr>
                        <w:sz w:val="20"/>
                        <w:szCs w:val="20"/>
                      </w:rPr>
                      <w:t>R</w:t>
                    </w:r>
                    <w:r w:rsidRPr="00077383">
                      <w:rPr>
                        <w:sz w:val="20"/>
                        <w:szCs w:val="20"/>
                        <w:vertAlign w:val="subscript"/>
                      </w:rPr>
                      <w:t>h</w:t>
                    </w:r>
                    <w:r w:rsidRPr="00077383">
                      <w:rPr>
                        <w:sz w:val="20"/>
                        <w:szCs w:val="20"/>
                      </w:rPr>
                      <w:t xml:space="preserve"> = 1k</w:t>
                    </w:r>
                    <w:r w:rsidRPr="00077383">
                      <w:rPr>
                        <w:rFonts w:ascii="Arial" w:hAnsi="Arial" w:cs="Arial"/>
                        <w:sz w:val="20"/>
                        <w:szCs w:val="20"/>
                      </w:rPr>
                      <w:t>Ω</w:t>
                    </w:r>
                  </w:p>
                  <w:p w:rsidR="00A86F3E" w:rsidRPr="008D283C" w:rsidRDefault="00A86F3E" w:rsidP="00DD3A6A">
                    <w:pPr>
                      <w:rPr>
                        <w:sz w:val="14"/>
                      </w:rPr>
                    </w:pPr>
                    <w:r w:rsidRPr="008D283C">
                      <w:rPr>
                        <w:sz w:val="10"/>
                      </w:rPr>
                      <w:t>ž</w:t>
                    </w:r>
                  </w:p>
                </w:txbxContent>
              </v:textbox>
            </v:shape>
            <v:shape id="_x0000_s9901" type="#_x0000_t202" style="position:absolute;left:3527;top:5922;width:1932;height:415" stroked="f">
              <v:textbox style="mso-next-textbox:#_x0000_s9901" inset="4.56pt,.80436mm,4.56pt,.80436mm">
                <w:txbxContent>
                  <w:p w:rsidR="00A86F3E" w:rsidRPr="00077383" w:rsidRDefault="00A86F3E" w:rsidP="00DD3A6A">
                    <w:pPr>
                      <w:rPr>
                        <w:sz w:val="20"/>
                        <w:szCs w:val="20"/>
                        <w:lang w:val="lt-LT"/>
                      </w:rPr>
                    </w:pPr>
                    <w:r w:rsidRPr="00077383">
                      <w:rPr>
                        <w:sz w:val="20"/>
                        <w:szCs w:val="20"/>
                        <w:lang w:val="lt-LT"/>
                      </w:rPr>
                      <w:t>Neutralioji žemė</w:t>
                    </w:r>
                  </w:p>
                </w:txbxContent>
              </v:textbox>
            </v:shape>
            <v:shape id="_x0000_s9902" type="#_x0000_t202" style="position:absolute;left:1750;top:1757;width:1058;height:361" stroked="f">
              <v:textbox style="mso-next-textbox:#_x0000_s9902" inset="4.56pt,.80436mm,4.56pt,.80436mm">
                <w:txbxContent>
                  <w:p w:rsidR="00A86F3E" w:rsidRPr="008D283C" w:rsidRDefault="00A86F3E" w:rsidP="00DD3A6A">
                    <w:pPr>
                      <w:rPr>
                        <w:sz w:val="14"/>
                      </w:rPr>
                    </w:pPr>
                    <w:r w:rsidRPr="008D283C">
                      <w:rPr>
                        <w:sz w:val="14"/>
                      </w:rPr>
                      <w:t>230 V, 50Hz</w:t>
                    </w:r>
                  </w:p>
                </w:txbxContent>
              </v:textbox>
            </v:shape>
            <v:shape id="_x0000_s9903" type="#_x0000_t202" style="position:absolute;left:3157;top:1788;width:491;height:487" strokecolor="white [3212]">
              <v:textbox style="mso-next-textbox:#_x0000_s9903" inset="4.56pt,.80436mm,4.56pt,.80436mm">
                <w:txbxContent>
                  <w:p w:rsidR="00A86F3E" w:rsidRPr="00D74DED" w:rsidRDefault="00A86F3E" w:rsidP="00DD3A6A">
                    <w:pPr>
                      <w:rPr>
                        <w:sz w:val="20"/>
                        <w:szCs w:val="20"/>
                        <w:lang w:val="lt-LT"/>
                      </w:rPr>
                    </w:pPr>
                    <w:r>
                      <w:rPr>
                        <w:sz w:val="20"/>
                        <w:szCs w:val="20"/>
                        <w:lang w:val="lt-LT"/>
                      </w:rPr>
                      <w:t>C</w:t>
                    </w:r>
                  </w:p>
                </w:txbxContent>
              </v:textbox>
            </v:shape>
            <v:shape id="_x0000_s9904" type="#_x0000_t202" style="position:absolute;left:3145;top:2502;width:781;height:539" strokecolor="white [3212]">
              <v:textbox style="mso-next-textbox:#_x0000_s9904" inset="4.56pt,.80436mm,4.56pt,.80436mm">
                <w:txbxContent>
                  <w:p w:rsidR="00A86F3E" w:rsidRPr="00077383" w:rsidRDefault="00A86F3E" w:rsidP="00DD3A6A">
                    <w:pPr>
                      <w:rPr>
                        <w:sz w:val="20"/>
                        <w:szCs w:val="20"/>
                        <w:lang w:val="lt-LT"/>
                      </w:rPr>
                    </w:pPr>
                    <w:r>
                      <w:rPr>
                        <w:sz w:val="20"/>
                        <w:szCs w:val="20"/>
                        <w:lang w:val="lt-LT"/>
                      </w:rPr>
                      <w:t>N</w:t>
                    </w:r>
                  </w:p>
                </w:txbxContent>
              </v:textbox>
            </v:shape>
            <v:shape id="_x0000_s9905" type="#_x0000_t32" style="position:absolute;left:1355;top:5922;width:6688;height:21;flip:x" o:connectortype="straight">
              <v:stroke endarrowwidth="narrow" endarrowlength="short"/>
            </v:shape>
            <v:shape id="_x0000_s9906" type="#_x0000_t32" style="position:absolute;left:1643;top:2929;width:5011;height:19" o:connectortype="straight">
              <v:stroke startarrow="oval" startarrowwidth="narrow" startarrowlength="short"/>
            </v:shape>
            <v:shape id="_x0000_s9907" type="#_x0000_t32" style="position:absolute;left:2570;top:2219;width:4084;height:15" o:connectortype="straight"/>
            <v:shape id="_x0000_s9908" type="#_x0000_t120" style="position:absolute;left:3157;top:2164;width:109;height:111"/>
            <v:shape id="_x0000_s9909" type="#_x0000_t120" style="position:absolute;left:3157;top:2893;width:109;height:110"/>
            <v:shape id="_x0000_s9910" type="#_x0000_t19" style="position:absolute;left:2348;top:2064;width:228;height:157;flip:x" coordsize="43200,21857" adj="11751727,,21600" path="wr,,43200,43200,2,21857,43200,21600nfewr,,43200,43200,2,21857,43200,21600l21600,21600nsxe">
              <v:path o:connectlocs="2,21857;43200,21600;21600,21600"/>
            </v:shape>
            <v:shape id="_x0000_s9911" type="#_x0000_t19" style="position:absolute;left:2119;top:2055;width:229;height:157;flip:x" coordsize="43200,21857" adj="11751727,,21600" path="wr,,43200,43200,2,21857,43200,21600nfewr,,43200,43200,2,21857,43200,21600l21600,21600nsxe">
              <v:path o:connectlocs="2,21857;43200,21600;21600,21600"/>
            </v:shape>
            <v:shape id="_x0000_s9912" type="#_x0000_t19" style="position:absolute;left:1889;top:2055;width:230;height:157;flip:x" coordsize="43200,21857" adj="11751727,,21600" path="wr,,43200,43200,2,21857,43200,21600nfewr,,43200,43200,2,21857,43200,21600l21600,21600nsxe">
              <v:path o:connectlocs="2,21857;43200,21600;21600,21600"/>
            </v:shape>
            <v:shape id="_x0000_s9913" type="#_x0000_t32" style="position:absolute;left:1642;top:2209;width:1;height:3745" o:connectortype="straight"/>
            <v:shape id="_x0000_s9914" type="#_x0000_t32" style="position:absolute;left:5570;top:2234;width:1;height:2628;flip:y" o:connectortype="straight">
              <v:stroke endarrow="oval" endarrowwidth="narrow" endarrowlength="short"/>
            </v:shape>
            <v:shape id="_x0000_s9915" type="#_x0000_t32" style="position:absolute;left:6273;top:2962;width:1;height:1898;flip:y" o:connectortype="straight">
              <v:stroke endarrow="oval" endarrowwidth="narrow" endarrowlength="short"/>
            </v:shape>
            <v:shape id="_x0000_s9916" type="#_x0000_t32" style="position:absolute;left:5571;top:4859;width:702;height:1" o:connectortype="straight"/>
            <v:shape id="_x0000_s9917" type="#_x0000_t32" style="position:absolute;left:5106;top:4670;width:740;height:1;rotation:90" o:connectortype="elbow" adj="-191832,-1,-191832"/>
            <v:shape id="_x0000_s9918" type="#_x0000_t32" style="position:absolute;left:5475;top:5041;width:875;height:1" o:connectortype="straight"/>
            <v:shape id="_x0000_s9919" type="#_x0000_t32" style="position:absolute;left:6350;top:4301;width:1;height:740;flip:y" o:connectortype="straight"/>
            <v:shape id="_x0000_s9920" type="#_x0000_t32" style="position:absolute;left:6350;top:4301;width:182;height:1" o:connectortype="straight"/>
            <v:shape id="_x0000_s9921" type="#_x0000_t32" style="position:absolute;left:6532;top:4301;width:1;height:926" o:connectortype="straight"/>
            <v:shape id="_x0000_s9922" type="#_x0000_t32" style="position:absolute;left:5320;top:5227;width:1212;height:1;flip:x y" o:connectortype="straight"/>
            <v:shape id="_x0000_s9923" type="#_x0000_t32" style="position:absolute;left:5319;top:4293;width:1;height:927;flip:y" o:connectortype="straight"/>
            <v:shape id="_x0000_s9924" type="#_x0000_t32" style="position:absolute;left:5320;top:4301;width:155;height:1" o:connectortype="straight"/>
            <v:shape id="_x0000_s9925" type="#_x0000_t32" style="position:absolute;left:5321;top:4322;width:154;height:150;flip:x" o:connectortype="straight"/>
            <v:shape id="_x0000_s9926" type="#_x0000_t32" style="position:absolute;left:5320;top:4512;width:153;height:151;flip:x" o:connectortype="straight"/>
            <v:shape id="_x0000_s9927" type="#_x0000_t32" style="position:absolute;left:5320;top:4736;width:153;height:151;flip:x" o:connectortype="straight"/>
            <v:shape id="_x0000_s9928" type="#_x0000_t32" style="position:absolute;left:5320;top:4952;width:153;height:151;flip:x" o:connectortype="straight"/>
            <v:shape id="_x0000_s9929" type="#_x0000_t32" style="position:absolute;left:5376;top:5041;width:194;height:179;flip:x" o:connectortype="straight"/>
            <v:shape id="_x0000_s9930" type="#_x0000_t32" style="position:absolute;left:5540;top:5041;width:202;height:179;flip:x" o:connectortype="straight"/>
            <v:shape id="_x0000_s9931" type="#_x0000_t32" style="position:absolute;left:5692;top:5048;width:201;height:179;flip:x" o:connectortype="straight"/>
            <v:shape id="_x0000_s9932" type="#_x0000_t32" style="position:absolute;left:5829;top:5048;width:203;height:179;flip:x" o:connectortype="straight"/>
            <v:shape id="_x0000_s9933" type="#_x0000_t32" style="position:absolute;left:5992;top:5050;width:202;height:178;flip:x" o:connectortype="straight"/>
            <v:shape id="_x0000_s9934" type="#_x0000_t32" style="position:absolute;left:6144;top:4860;width:388;height:368;flip:x" o:connectortype="straight"/>
            <v:shape id="_x0000_s9935" type="#_x0000_t32" style="position:absolute;left:6330;top:5050;width:202;height:178;flip:x" o:connectortype="straight"/>
            <v:shape id="_x0000_s9936" type="#_x0000_t32" style="position:absolute;left:6352;top:4683;width:180;height:179;flip:x" o:connectortype="straight"/>
            <v:shape id="_x0000_s9937" type="#_x0000_t32" style="position:absolute;left:6350;top:4512;width:182;height:178;flip:x" o:connectortype="straight"/>
            <v:shape id="_x0000_s9938" type="#_x0000_t32" style="position:absolute;left:6352;top:4353;width:180;height:159;flip:x" o:connectortype="straight"/>
            <v:shape id="_x0000_s9939" type="#_x0000_t32" style="position:absolute;left:5334;top:3913;width:42;height:360;flip:x" o:connectortype="straight">
              <v:stroke endarrow="classic" endarrowwidth="narrow"/>
            </v:shape>
            <v:oval id="_x0000_s9940" style="position:absolute;left:7042;top:4142;width:312;height:315"/>
            <v:shape id="_x0000_s9941" style="position:absolute;left:7146;top:4457;width:142;height:1026" coordsize="187,1335" path="m10,l,729r156,281l187,1335e" filled="f">
              <v:path arrowok="t"/>
            </v:shape>
            <v:shape id="_x0000_s9942" style="position:absolute;left:7042;top:5018;width:104;height:462" coordsize="135,599" path="m135,r,281l,599e" filled="f">
              <v:path arrowok="t"/>
            </v:shape>
            <v:rect id="_x0000_s9943" style="position:absolute;left:6961;top:4762;width:383;height:129;rotation:90"/>
            <v:shape id="_x0000_s9944" type="#_x0000_t32" style="position:absolute;left:6867;top:4525;width:279;height:237;flip:x" o:connectortype="straight"/>
            <v:shape id="_x0000_s9945" type="#_x0000_t32" style="position:absolute;left:7146;top:4525;width:329;height:274" o:connectortype="straight"/>
            <v:shape id="_x0000_s9946" type="#_x0000_t32" style="position:absolute;left:6567;top:5480;width:1010;height:3;flip:y" o:connectortype="straight" strokeweight="2pt"/>
            <v:rect id="_x0000_s9947" style="position:absolute;left:5742;top:4778;width:389;height:128;rotation:180"/>
            <v:shape id="_x0000_s9948" type="#_x0000_t120" style="position:absolute;left:5540;top:3782;width:109;height:109"/>
            <v:shape id="_x0000_s9949" type="#_x0000_t120" style="position:absolute;left:6194;top:3803;width:110;height:110"/>
            <v:shape id="_x0000_s9950" type="#_x0000_t32" style="position:absolute;left:5170;top:3837;width:379;height:1" o:connectortype="straight"/>
            <v:shape id="_x0000_s9951" type="#_x0000_t32" style="position:absolute;left:5243;top:3838;width:35;height:299;flip:x" o:connectortype="straight"/>
            <v:shape id="_x0000_s9952" type="#_x0000_t32" style="position:absolute;left:5243;top:3913;width:133;height:224;flip:y" o:connectortype="straight"/>
            <v:shape id="_x0000_s9953" type="#_x0000_t32" style="position:absolute;left:6567;top:5483;width:100;height:111;flip:x" o:connectortype="straight"/>
            <v:shape id="_x0000_s9954" type="#_x0000_t32" style="position:absolute;left:6667;top:5483;width:99;height:111;flip:x" o:connectortype="straight"/>
            <v:shape id="_x0000_s9955" type="#_x0000_t32" style="position:absolute;left:6766;top:5483;width:101;height:111;flip:x" o:connectortype="straight"/>
            <v:shape id="_x0000_s9956" type="#_x0000_t32" style="position:absolute;left:6867;top:5483;width:100;height:111;flip:x" o:connectortype="straight"/>
            <v:shape id="_x0000_s9957" type="#_x0000_t32" style="position:absolute;left:6989;top:5483;width:99;height:111;flip:x" o:connectortype="straight"/>
            <v:shape id="_x0000_s9958" type="#_x0000_t32" style="position:absolute;left:7088;top:5483;width:100;height:111;flip:x" o:connectortype="straight"/>
            <v:shape id="_x0000_s9959" type="#_x0000_t32" style="position:absolute;left:7217;top:5483;width:100;height:111;flip:x" o:connectortype="straight"/>
            <v:shape id="_x0000_s9960" type="#_x0000_t32" style="position:absolute;left:7317;top:5483;width:100;height:111;flip:x" o:connectortype="straight"/>
            <v:shape id="_x0000_s9961" type="#_x0000_t32" style="position:absolute;left:7417;top:5483;width:99;height:111;flip:x" o:connectortype="straight"/>
            <v:shape id="_x0000_s9962" type="#_x0000_t202" style="position:absolute;left:5459;top:5246;width:1203;height:459" strokecolor="white [3212]">
              <v:textbox style="mso-next-textbox:#_x0000_s9962" inset="4.56pt,.80436mm,4.56pt,.80436mm">
                <w:txbxContent>
                  <w:p w:rsidR="00A86F3E" w:rsidRPr="00077383" w:rsidRDefault="00A86F3E" w:rsidP="00DD3A6A">
                    <w:pPr>
                      <w:rPr>
                        <w:sz w:val="20"/>
                        <w:szCs w:val="20"/>
                        <w:vertAlign w:val="subscript"/>
                      </w:rPr>
                    </w:pPr>
                    <w:r>
                      <w:rPr>
                        <w:sz w:val="20"/>
                        <w:szCs w:val="20"/>
                      </w:rPr>
                      <w:t>Imtuvas</w:t>
                    </w:r>
                  </w:p>
                </w:txbxContent>
              </v:textbox>
            </v:shape>
            <v:shape id="_x0000_s9963" type="#_x0000_t32" style="position:absolute;left:1642;top:2209;width:247;height:4;flip:x" o:connectortype="straight"/>
            <v:shape id="_x0000_s9964" type="#_x0000_t32" style="position:absolute;left:1522;top:6071;width:240;height:1" o:connectortype="straight"/>
            <v:shape id="_x0000_s9965" type="#_x0000_t32" style="position:absolute;left:1587;top:6150;width:126;height:1" o:connectortype="straight"/>
            <v:shape id="_x0000_s9966" type="#_x0000_t32" style="position:absolute;left:1643;top:5954;width:2;height:118" o:connectortype="straight"/>
            <v:shape id="_x0000_s9967" type="#_x0000_t202" style="position:absolute;left:1676;top:4460;width:671;height:459" strokecolor="white [3212]">
              <v:textbox style="mso-next-textbox:#_x0000_s9967" inset="4.56pt,.80436mm,4.56pt,.80436mm">
                <w:txbxContent>
                  <w:p w:rsidR="00A86F3E" w:rsidRPr="00077383" w:rsidRDefault="00A86F3E" w:rsidP="00DD3A6A">
                    <w:pPr>
                      <w:rPr>
                        <w:sz w:val="20"/>
                        <w:szCs w:val="20"/>
                        <w:vertAlign w:val="subscript"/>
                      </w:rPr>
                    </w:pPr>
                    <w:r w:rsidRPr="00077383">
                      <w:rPr>
                        <w:sz w:val="20"/>
                        <w:szCs w:val="20"/>
                      </w:rPr>
                      <w:t>R</w:t>
                    </w:r>
                    <w:r>
                      <w:rPr>
                        <w:sz w:val="20"/>
                        <w:szCs w:val="20"/>
                        <w:vertAlign w:val="subscript"/>
                      </w:rPr>
                      <w:t>d</w:t>
                    </w:r>
                  </w:p>
                </w:txbxContent>
              </v:textbox>
            </v:shape>
            <v:rect id="_x0000_s9968" style="position:absolute;left:1456;top:4571;width:388;height:127;rotation:90"/>
            <v:shape id="_x0000_s9969" type="#_x0000_t32" style="position:absolute;left:6532;top:4690;width:335;height:72;flip:x y" o:connectortype="straight"/>
            <v:shape id="_x0000_s9970" type="#_x0000_t32" style="position:absolute;left:4797;top:2765;width:242;height:276;flip:y" o:connectortype="straight">
              <v:stroke endarrow="oval" endarrowwidth="narrow" endarrowlength="short"/>
            </v:shape>
            <v:shape id="_x0000_s9971" type="#_x0000_t32" style="position:absolute;left:6989;top:6057;width:240;height:1" o:connectortype="straight"/>
            <v:shape id="_x0000_s9972" type="#_x0000_t32" style="position:absolute;left:7053;top:6137;width:128;height:1" o:connectortype="straight"/>
            <v:shape id="_x0000_s9973" type="#_x0000_t32" style="position:absolute;left:7112;top:5558;width:1;height:500" o:connectortype="straight"/>
            <v:rect id="_x0000_s9974" style="position:absolute;left:3856;top:2875;width:388;height:128;rotation:180"/>
            <v:rect id="_x0000_s9975" style="position:absolute;left:3820;top:2147;width:389;height:128;rotation:180"/>
            <v:shape id="_x0000_s9978" type="#_x0000_t32" style="position:absolute;left:1642;top:3556;width:5011;height:19" o:connectortype="straight">
              <v:stroke startarrow="oval" startarrowwidth="narrow" startarrowlength="short"/>
            </v:shape>
            <v:shape id="_x0000_s9979" type="#_x0000_t120" style="position:absolute;left:3156;top:3520;width:109;height:109"/>
            <v:shape id="_x0000_s9980" type="#_x0000_t32" style="position:absolute;left:4795;top:3392;width:243;height:276;flip:y" o:connectortype="straight">
              <v:stroke endarrowwidth="narrow" endarrowlength="short"/>
            </v:shape>
            <v:rect id="_x0000_s9981" style="position:absolute;left:3855;top:3502;width:388;height:127;rotation:180"/>
            <v:shape id="_x0000_s9982" type="#_x0000_t32" style="position:absolute;left:4957;top:3392;width:165;height:1" o:connectortype="straight"/>
            <v:shape id="_x0000_s9988" type="#_x0000_t32" style="position:absolute;left:4527;top:3588;width:1;height:1430" o:connectortype="straight">
              <v:stroke startarrow="oval" startarrowwidth="narrow" startarrowlength="short"/>
            </v:shape>
            <v:shape id="_x0000_s9989" type="#_x0000_t32" style="position:absolute;left:4527;top:5018;width:792;height:0;flip:x" o:connectortype="straight"/>
            <v:shape id="_x0000_s9990" type="#_x0000_t32" style="position:absolute;left:4797;top:4887;width:242;height:276;flip:y" o:connectortype="straight">
              <v:stroke endarrowwidth="narrow" endarrowlength="short"/>
            </v:shape>
            <v:shape id="_x0000_s9991" type="#_x0000_t32" style="position:absolute;left:4958;top:4887;width:165;height:1" o:connectortype="straight"/>
            <w10:wrap type="none"/>
            <w10:anchorlock/>
          </v:group>
        </w:pict>
      </w:r>
    </w:p>
    <w:p w:rsidR="00EB1A68" w:rsidRPr="00EB1A68" w:rsidRDefault="005C4593" w:rsidP="00EB1A68">
      <w:pPr>
        <w:pStyle w:val="Heading7"/>
        <w:numPr>
          <w:ilvl w:val="0"/>
          <w:numId w:val="0"/>
        </w:numPr>
        <w:spacing w:after="240"/>
        <w:ind w:left="709"/>
        <w:jc w:val="center"/>
        <w:rPr>
          <w:rFonts w:ascii="Times New Roman" w:hAnsi="Times New Roman" w:cs="Times New Roman"/>
          <w:color w:val="000000" w:themeColor="text1"/>
          <w:sz w:val="24"/>
          <w:szCs w:val="24"/>
          <w:lang w:val="lt-LT"/>
        </w:rPr>
      </w:pPr>
      <w:bookmarkStart w:id="178" w:name="_Toc356458777"/>
      <w:bookmarkStart w:id="179" w:name="_Toc356815021"/>
      <w:bookmarkStart w:id="180" w:name="_Toc357416402"/>
      <w:r w:rsidRPr="00EB1A68">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5</w:t>
      </w:r>
      <w:r w:rsidR="008A3F2D" w:rsidRPr="00EB1A68">
        <w:rPr>
          <w:rFonts w:ascii="Times New Roman" w:hAnsi="Times New Roman" w:cs="Times New Roman"/>
          <w:color w:val="000000" w:themeColor="text1"/>
          <w:sz w:val="24"/>
          <w:szCs w:val="24"/>
          <w:lang w:val="lt-LT"/>
        </w:rPr>
        <w:t xml:space="preserve"> pav. TN-S posistemės tinklas avariniame režime</w:t>
      </w:r>
      <w:r w:rsidR="00B21CC4" w:rsidRPr="00EB1A68">
        <w:rPr>
          <w:rFonts w:ascii="Times New Roman" w:hAnsi="Times New Roman" w:cs="Times New Roman"/>
          <w:color w:val="000000" w:themeColor="text1"/>
          <w:sz w:val="24"/>
          <w:szCs w:val="24"/>
          <w:lang w:val="lt-LT"/>
        </w:rPr>
        <w:t xml:space="preserve">, kai </w:t>
      </w:r>
      <w:r w:rsidR="00C97A25" w:rsidRPr="00EB1A68">
        <w:rPr>
          <w:rFonts w:ascii="Times New Roman" w:hAnsi="Times New Roman" w:cs="Times New Roman"/>
          <w:color w:val="000000" w:themeColor="text1"/>
          <w:sz w:val="24"/>
          <w:szCs w:val="24"/>
          <w:lang w:val="lt-LT"/>
        </w:rPr>
        <w:t xml:space="preserve">C fazė liečiasi su imtuvo korpusu, kuris </w:t>
      </w:r>
      <w:r w:rsidR="00B21CC4" w:rsidRPr="00EB1A68">
        <w:rPr>
          <w:rFonts w:ascii="Times New Roman" w:hAnsi="Times New Roman" w:cs="Times New Roman"/>
          <w:color w:val="000000" w:themeColor="text1"/>
          <w:sz w:val="24"/>
          <w:szCs w:val="24"/>
          <w:lang w:val="lt-LT"/>
        </w:rPr>
        <w:t xml:space="preserve"> prijungtas prie PE laido</w:t>
      </w:r>
      <w:bookmarkEnd w:id="178"/>
      <w:bookmarkEnd w:id="179"/>
      <w:bookmarkEnd w:id="180"/>
    </w:p>
    <w:p w:rsidR="00A53A70" w:rsidRDefault="00636720" w:rsidP="00EB1A68">
      <w:pPr>
        <w:spacing w:after="0" w:line="360" w:lineRule="auto"/>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Esant tokiai situacijai, imtuvo korpuse atsiranda įtampa ir žmog</w:t>
      </w:r>
      <w:r w:rsidR="00E3502E">
        <w:rPr>
          <w:rFonts w:ascii="Times New Roman" w:hAnsi="Times New Roman" w:cs="Times New Roman"/>
          <w:sz w:val="24"/>
          <w:szCs w:val="24"/>
          <w:lang w:val="lt-LT"/>
        </w:rPr>
        <w:t>ui gręsia mirtinas pavojus</w:t>
      </w:r>
      <w:r w:rsidR="00774F36">
        <w:rPr>
          <w:rFonts w:ascii="Times New Roman" w:hAnsi="Times New Roman" w:cs="Times New Roman"/>
          <w:sz w:val="24"/>
          <w:szCs w:val="24"/>
          <w:lang w:val="lt-LT"/>
        </w:rPr>
        <w:t xml:space="preserve"> (3.16 pav.)</w:t>
      </w:r>
      <w:r w:rsidR="00E3502E">
        <w:rPr>
          <w:rFonts w:ascii="Times New Roman" w:hAnsi="Times New Roman" w:cs="Times New Roman"/>
          <w:sz w:val="24"/>
          <w:szCs w:val="24"/>
          <w:lang w:val="lt-LT"/>
        </w:rPr>
        <w:t xml:space="preserve">. Imtuvo pasyviosios dalies prijungimas prie PE laido nesumažina liesties įtampos iki leistinos 50V. </w:t>
      </w:r>
      <w:r w:rsidR="009404AC">
        <w:rPr>
          <w:rFonts w:ascii="Times New Roman" w:hAnsi="Times New Roman" w:cs="Times New Roman"/>
          <w:sz w:val="24"/>
          <w:szCs w:val="24"/>
          <w:lang w:val="lt-LT"/>
        </w:rPr>
        <w:t>Electronics Workbenc</w:t>
      </w:r>
      <w:r w:rsidR="005C4593">
        <w:rPr>
          <w:rFonts w:ascii="Times New Roman" w:hAnsi="Times New Roman" w:cs="Times New Roman"/>
          <w:sz w:val="24"/>
          <w:szCs w:val="24"/>
          <w:lang w:val="lt-LT"/>
        </w:rPr>
        <w:t xml:space="preserve">h programos </w:t>
      </w:r>
      <w:r w:rsidR="00774F36">
        <w:rPr>
          <w:rFonts w:ascii="Times New Roman" w:hAnsi="Times New Roman" w:cs="Times New Roman"/>
          <w:sz w:val="24"/>
          <w:szCs w:val="24"/>
          <w:lang w:val="lt-LT"/>
        </w:rPr>
        <w:t>ekvivalentinėje</w:t>
      </w:r>
      <w:r w:rsidR="005C4593">
        <w:rPr>
          <w:rFonts w:ascii="Times New Roman" w:hAnsi="Times New Roman" w:cs="Times New Roman"/>
          <w:sz w:val="24"/>
          <w:szCs w:val="24"/>
          <w:lang w:val="lt-LT"/>
        </w:rPr>
        <w:t xml:space="preserve"> </w:t>
      </w:r>
      <w:r w:rsidR="009404AC">
        <w:rPr>
          <w:rFonts w:ascii="Times New Roman" w:hAnsi="Times New Roman" w:cs="Times New Roman"/>
          <w:sz w:val="24"/>
          <w:szCs w:val="24"/>
          <w:lang w:val="lt-LT"/>
        </w:rPr>
        <w:t>schemoje matyti, kad tinkle atsirand</w:t>
      </w:r>
      <w:r w:rsidR="00713FF9">
        <w:rPr>
          <w:rFonts w:ascii="Times New Roman" w:hAnsi="Times New Roman" w:cs="Times New Roman"/>
          <w:sz w:val="24"/>
          <w:szCs w:val="24"/>
          <w:lang w:val="lt-LT"/>
        </w:rPr>
        <w:t>a didelė trumpojo jungimo srovė. Tokio dydžio srovė</w:t>
      </w:r>
      <w:r w:rsidR="009404AC">
        <w:rPr>
          <w:rFonts w:ascii="Times New Roman" w:hAnsi="Times New Roman" w:cs="Times New Roman"/>
          <w:sz w:val="24"/>
          <w:szCs w:val="24"/>
          <w:lang w:val="lt-LT"/>
        </w:rPr>
        <w:t xml:space="preserve"> užtikrina greitą apsaugos </w:t>
      </w:r>
      <w:r w:rsidR="00A53A70">
        <w:rPr>
          <w:rFonts w:ascii="Times New Roman" w:hAnsi="Times New Roman" w:cs="Times New Roman"/>
          <w:sz w:val="24"/>
          <w:szCs w:val="24"/>
          <w:lang w:val="lt-LT"/>
        </w:rPr>
        <w:t>nuo viršsrovių</w:t>
      </w:r>
      <w:r w:rsidR="009404AC">
        <w:rPr>
          <w:rFonts w:ascii="Times New Roman" w:hAnsi="Times New Roman" w:cs="Times New Roman"/>
          <w:sz w:val="24"/>
          <w:szCs w:val="24"/>
          <w:lang w:val="lt-LT"/>
        </w:rPr>
        <w:t xml:space="preserve"> suveikimą.</w:t>
      </w:r>
    </w:p>
    <w:p w:rsidR="00B67501" w:rsidRDefault="009F092A" w:rsidP="00EB1A68">
      <w:pPr>
        <w:spacing w:after="0"/>
        <w:rPr>
          <w:lang w:val="lt-LT"/>
        </w:rPr>
      </w:pPr>
      <w:r>
        <w:rPr>
          <w:noProof/>
        </w:rPr>
        <w:lastRenderedPageBreak/>
        <w:drawing>
          <wp:inline distT="0" distB="0" distL="0" distR="0">
            <wp:extent cx="5952052" cy="22288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5962015" cy="2232581"/>
                    </a:xfrm>
                    <a:prstGeom prst="rect">
                      <a:avLst/>
                    </a:prstGeom>
                    <a:noFill/>
                    <a:ln w="9525">
                      <a:noFill/>
                      <a:miter lim="800000"/>
                      <a:headEnd/>
                      <a:tailEnd/>
                    </a:ln>
                  </pic:spPr>
                </pic:pic>
              </a:graphicData>
            </a:graphic>
          </wp:inline>
        </w:drawing>
      </w:r>
    </w:p>
    <w:p w:rsidR="00A53A70" w:rsidRPr="00EB1A68" w:rsidRDefault="005C4593" w:rsidP="00EB1A68">
      <w:pPr>
        <w:pStyle w:val="Heading7"/>
        <w:numPr>
          <w:ilvl w:val="0"/>
          <w:numId w:val="0"/>
        </w:numPr>
        <w:spacing w:before="0" w:after="240"/>
        <w:ind w:left="567"/>
        <w:jc w:val="center"/>
        <w:rPr>
          <w:rFonts w:ascii="Times New Roman" w:hAnsi="Times New Roman" w:cs="Times New Roman"/>
          <w:color w:val="000000" w:themeColor="text1"/>
          <w:sz w:val="24"/>
          <w:szCs w:val="24"/>
          <w:lang w:val="lt-LT"/>
        </w:rPr>
      </w:pPr>
      <w:bookmarkStart w:id="181" w:name="_Toc356458778"/>
      <w:bookmarkStart w:id="182" w:name="_Toc356815022"/>
      <w:bookmarkStart w:id="183" w:name="_Toc357416403"/>
      <w:r w:rsidRPr="00EB1A68">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6</w:t>
      </w:r>
      <w:r w:rsidR="00A53A70" w:rsidRPr="00EB1A68">
        <w:rPr>
          <w:rFonts w:ascii="Times New Roman" w:hAnsi="Times New Roman" w:cs="Times New Roman"/>
          <w:color w:val="000000" w:themeColor="text1"/>
          <w:sz w:val="24"/>
          <w:szCs w:val="24"/>
          <w:lang w:val="lt-LT"/>
        </w:rPr>
        <w:t xml:space="preserve"> pav. TN-S posistemės tinklo skaičiuojamoji schema, kai imtuvo korpusas prijungtas prie PE laido</w:t>
      </w:r>
      <w:bookmarkEnd w:id="181"/>
      <w:bookmarkEnd w:id="182"/>
      <w:bookmarkEnd w:id="183"/>
    </w:p>
    <w:p w:rsidR="00A53A70" w:rsidRPr="00E37D49" w:rsidRDefault="00E37D49" w:rsidP="00EB1A68">
      <w:pPr>
        <w:spacing w:after="0" w:line="360" w:lineRule="auto"/>
        <w:ind w:firstLine="567"/>
        <w:jc w:val="both"/>
        <w:rPr>
          <w:rFonts w:ascii="Times New Roman" w:hAnsi="Times New Roman" w:cs="Times New Roman"/>
          <w:sz w:val="24"/>
          <w:szCs w:val="24"/>
          <w:lang w:val="lt-LT"/>
        </w:rPr>
      </w:pPr>
      <w:r w:rsidRPr="00E37D49">
        <w:rPr>
          <w:rFonts w:ascii="Times New Roman" w:hAnsi="Times New Roman" w:cs="Times New Roman"/>
          <w:sz w:val="24"/>
          <w:szCs w:val="24"/>
          <w:lang w:val="lt-LT"/>
        </w:rPr>
        <w:t>T</w:t>
      </w:r>
      <w:r>
        <w:rPr>
          <w:rFonts w:ascii="Times New Roman" w:hAnsi="Times New Roman" w:cs="Times New Roman"/>
          <w:sz w:val="24"/>
          <w:szCs w:val="24"/>
          <w:lang w:val="lt-LT"/>
        </w:rPr>
        <w:t>arkime, tą patį imtuvo korpusą prijungiame prie TN-S posistemės PE laido ir papildomai įnuliname</w:t>
      </w:r>
      <w:r w:rsidR="00CC7315">
        <w:rPr>
          <w:rFonts w:ascii="Times New Roman" w:hAnsi="Times New Roman" w:cs="Times New Roman"/>
          <w:sz w:val="24"/>
          <w:szCs w:val="24"/>
          <w:lang w:val="lt-LT"/>
        </w:rPr>
        <w:t xml:space="preserve">, kurio varža </w:t>
      </w:r>
      <w:r w:rsidR="00CC7315" w:rsidRPr="00B064E6">
        <w:rPr>
          <w:rFonts w:ascii="Times New Roman" w:hAnsi="Times New Roman" w:cs="Times New Roman"/>
          <w:sz w:val="24"/>
          <w:szCs w:val="24"/>
          <w:lang w:val="lt-LT"/>
        </w:rPr>
        <w:t>R</w:t>
      </w:r>
      <w:r w:rsidR="00CC7315">
        <w:rPr>
          <w:rFonts w:ascii="Times New Roman" w:hAnsi="Times New Roman" w:cs="Times New Roman"/>
          <w:sz w:val="24"/>
          <w:szCs w:val="24"/>
          <w:vertAlign w:val="subscript"/>
          <w:lang w:val="lt-LT"/>
        </w:rPr>
        <w:t xml:space="preserve">įnul. </w:t>
      </w:r>
      <w:r w:rsidR="00CC7315" w:rsidRPr="00B064E6">
        <w:rPr>
          <w:rFonts w:ascii="Times New Roman" w:hAnsi="Times New Roman" w:cs="Times New Roman"/>
          <w:sz w:val="24"/>
          <w:szCs w:val="24"/>
          <w:lang w:val="lt-LT"/>
        </w:rPr>
        <w:t>=</w:t>
      </w:r>
      <w:r w:rsidR="00CC7315">
        <w:rPr>
          <w:rFonts w:ascii="Times New Roman" w:hAnsi="Times New Roman" w:cs="Times New Roman"/>
          <w:sz w:val="24"/>
          <w:szCs w:val="24"/>
          <w:lang w:val="lt-LT"/>
        </w:rPr>
        <w:t xml:space="preserve"> 0</w:t>
      </w:r>
      <w:r w:rsidR="00CC7315" w:rsidRPr="00CC7315">
        <w:rPr>
          <w:rFonts w:ascii="Times New Roman" w:hAnsi="Times New Roman" w:cs="Times New Roman"/>
          <w:sz w:val="24"/>
          <w:szCs w:val="24"/>
          <w:lang w:val="lt-LT"/>
        </w:rPr>
        <w:t>,5Ω</w:t>
      </w:r>
      <w:r w:rsidR="009C69B6">
        <w:rPr>
          <w:rFonts w:ascii="Times New Roman" w:hAnsi="Times New Roman" w:cs="Times New Roman"/>
          <w:sz w:val="24"/>
          <w:szCs w:val="24"/>
          <w:lang w:val="lt-LT"/>
        </w:rPr>
        <w:t xml:space="preserve"> (</w:t>
      </w:r>
      <w:r w:rsidR="005C4593">
        <w:rPr>
          <w:rFonts w:ascii="Times New Roman" w:hAnsi="Times New Roman" w:cs="Times New Roman"/>
          <w:sz w:val="24"/>
          <w:szCs w:val="24"/>
          <w:lang w:val="lt-LT"/>
        </w:rPr>
        <w:t>3.1</w:t>
      </w:r>
      <w:r w:rsidR="004F6A5B">
        <w:rPr>
          <w:rFonts w:ascii="Times New Roman" w:hAnsi="Times New Roman" w:cs="Times New Roman"/>
          <w:sz w:val="24"/>
          <w:szCs w:val="24"/>
          <w:lang w:val="lt-LT"/>
        </w:rPr>
        <w:t>7</w:t>
      </w:r>
      <w:r w:rsidR="005C4593">
        <w:rPr>
          <w:rFonts w:ascii="Times New Roman" w:hAnsi="Times New Roman" w:cs="Times New Roman"/>
          <w:sz w:val="24"/>
          <w:szCs w:val="24"/>
          <w:lang w:val="lt-LT"/>
        </w:rPr>
        <w:t xml:space="preserve"> </w:t>
      </w:r>
      <w:r w:rsidR="009C69B6">
        <w:rPr>
          <w:rFonts w:ascii="Times New Roman" w:hAnsi="Times New Roman" w:cs="Times New Roman"/>
          <w:sz w:val="24"/>
          <w:szCs w:val="24"/>
          <w:lang w:val="lt-LT"/>
        </w:rPr>
        <w:t>pav.)</w:t>
      </w:r>
      <w:r w:rsidR="00CC7315">
        <w:rPr>
          <w:rFonts w:ascii="Times New Roman" w:hAnsi="Times New Roman" w:cs="Times New Roman"/>
          <w:sz w:val="24"/>
          <w:szCs w:val="24"/>
          <w:lang w:val="lt-LT"/>
        </w:rPr>
        <w:t xml:space="preserve">. </w:t>
      </w:r>
      <w:r w:rsidR="008C36EF">
        <w:rPr>
          <w:rFonts w:ascii="Times New Roman" w:hAnsi="Times New Roman" w:cs="Times New Roman"/>
          <w:sz w:val="24"/>
          <w:szCs w:val="24"/>
          <w:lang w:val="lt-LT"/>
        </w:rPr>
        <w:t>Įvykus</w:t>
      </w:r>
      <w:r w:rsidR="00CC7315">
        <w:rPr>
          <w:rFonts w:ascii="Times New Roman" w:hAnsi="Times New Roman" w:cs="Times New Roman"/>
          <w:sz w:val="24"/>
          <w:szCs w:val="24"/>
          <w:lang w:val="lt-LT"/>
        </w:rPr>
        <w:t xml:space="preserve"> gedimui, tinkle taip pat susidaro didelė </w:t>
      </w:r>
      <w:r w:rsidR="008C36EF">
        <w:rPr>
          <w:rFonts w:ascii="Times New Roman" w:hAnsi="Times New Roman" w:cs="Times New Roman"/>
          <w:sz w:val="24"/>
          <w:szCs w:val="24"/>
          <w:lang w:val="lt-LT"/>
        </w:rPr>
        <w:t>gedimo</w:t>
      </w:r>
      <w:r w:rsidR="00CC7315">
        <w:rPr>
          <w:rFonts w:ascii="Times New Roman" w:hAnsi="Times New Roman" w:cs="Times New Roman"/>
          <w:sz w:val="24"/>
          <w:szCs w:val="24"/>
          <w:lang w:val="lt-LT"/>
        </w:rPr>
        <w:t xml:space="preserve"> srovė</w:t>
      </w:r>
      <w:r w:rsidR="00D10980">
        <w:rPr>
          <w:rFonts w:ascii="Times New Roman" w:hAnsi="Times New Roman" w:cs="Times New Roman"/>
          <w:sz w:val="24"/>
          <w:szCs w:val="24"/>
          <w:lang w:val="lt-LT"/>
        </w:rPr>
        <w:t xml:space="preserve"> ir</w:t>
      </w:r>
      <w:r w:rsidR="009C69B6">
        <w:rPr>
          <w:rFonts w:ascii="Times New Roman" w:hAnsi="Times New Roman" w:cs="Times New Roman"/>
          <w:sz w:val="24"/>
          <w:szCs w:val="24"/>
          <w:lang w:val="lt-LT"/>
        </w:rPr>
        <w:t xml:space="preserve"> pavojus žmogui išlieka labai didelis.</w:t>
      </w:r>
      <w:r w:rsidR="00774F36">
        <w:rPr>
          <w:rFonts w:ascii="Times New Roman" w:hAnsi="Times New Roman" w:cs="Times New Roman"/>
          <w:sz w:val="24"/>
          <w:szCs w:val="24"/>
          <w:lang w:val="lt-LT"/>
        </w:rPr>
        <w:t xml:space="preserve"> </w:t>
      </w:r>
      <w:r w:rsidR="009C69B6">
        <w:rPr>
          <w:rFonts w:ascii="Times New Roman" w:hAnsi="Times New Roman" w:cs="Times New Roman"/>
          <w:sz w:val="24"/>
          <w:szCs w:val="24"/>
          <w:lang w:val="lt-LT"/>
        </w:rPr>
        <w:t xml:space="preserve">Net </w:t>
      </w:r>
      <w:r w:rsidR="008C36EF">
        <w:rPr>
          <w:rFonts w:ascii="Times New Roman" w:hAnsi="Times New Roman" w:cs="Times New Roman"/>
          <w:sz w:val="24"/>
          <w:szCs w:val="24"/>
          <w:lang w:val="lt-LT"/>
        </w:rPr>
        <w:t>pa</w:t>
      </w:r>
      <w:r w:rsidR="009C69B6">
        <w:rPr>
          <w:rFonts w:ascii="Times New Roman" w:hAnsi="Times New Roman" w:cs="Times New Roman"/>
          <w:sz w:val="24"/>
          <w:szCs w:val="24"/>
          <w:lang w:val="lt-LT"/>
        </w:rPr>
        <w:t>mažinus šaltinio neutralės įžeminimo varžą iki 2,5</w:t>
      </w:r>
      <w:r w:rsidR="009C69B6" w:rsidRPr="00CC7315">
        <w:rPr>
          <w:rFonts w:ascii="Times New Roman" w:hAnsi="Times New Roman" w:cs="Times New Roman"/>
          <w:sz w:val="24"/>
          <w:szCs w:val="24"/>
          <w:lang w:val="lt-LT"/>
        </w:rPr>
        <w:t>Ω</w:t>
      </w:r>
      <w:r w:rsidR="009C69B6">
        <w:rPr>
          <w:rFonts w:ascii="Times New Roman" w:hAnsi="Times New Roman" w:cs="Times New Roman"/>
          <w:sz w:val="24"/>
          <w:szCs w:val="24"/>
          <w:lang w:val="lt-LT"/>
        </w:rPr>
        <w:t xml:space="preserve">, palietimo įtampa </w:t>
      </w:r>
      <w:r w:rsidR="008C36EF">
        <w:rPr>
          <w:rFonts w:ascii="Times New Roman" w:hAnsi="Times New Roman" w:cs="Times New Roman"/>
          <w:sz w:val="24"/>
          <w:szCs w:val="24"/>
          <w:lang w:val="lt-LT"/>
        </w:rPr>
        <w:t>mažai tesikeičia</w:t>
      </w:r>
      <w:r w:rsidR="009C69B6">
        <w:rPr>
          <w:rFonts w:ascii="Times New Roman" w:hAnsi="Times New Roman" w:cs="Times New Roman"/>
          <w:sz w:val="24"/>
          <w:szCs w:val="24"/>
          <w:lang w:val="lt-LT"/>
        </w:rPr>
        <w:t>.</w:t>
      </w:r>
    </w:p>
    <w:p w:rsidR="00EB1A68" w:rsidRDefault="00B67501" w:rsidP="00EB1A68">
      <w:pPr>
        <w:spacing w:before="240" w:after="240"/>
        <w:jc w:val="center"/>
        <w:rPr>
          <w:rFonts w:ascii="Times New Roman" w:hAnsi="Times New Roman" w:cs="Times New Roman"/>
          <w:i/>
          <w:color w:val="000000" w:themeColor="text1"/>
          <w:sz w:val="24"/>
          <w:szCs w:val="24"/>
          <w:lang w:val="lt-LT"/>
        </w:rPr>
      </w:pPr>
      <w:r>
        <w:rPr>
          <w:noProof/>
        </w:rPr>
        <w:drawing>
          <wp:inline distT="0" distB="0" distL="0" distR="0">
            <wp:extent cx="5962015" cy="2313505"/>
            <wp:effectExtent l="1905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5962015" cy="2313505"/>
                    </a:xfrm>
                    <a:prstGeom prst="rect">
                      <a:avLst/>
                    </a:prstGeom>
                    <a:noFill/>
                    <a:ln w="9525">
                      <a:noFill/>
                      <a:miter lim="800000"/>
                      <a:headEnd/>
                      <a:tailEnd/>
                    </a:ln>
                  </pic:spPr>
                </pic:pic>
              </a:graphicData>
            </a:graphic>
          </wp:inline>
        </w:drawing>
      </w:r>
    </w:p>
    <w:p w:rsidR="00CD664C" w:rsidRPr="00EB1A68" w:rsidRDefault="005C4593" w:rsidP="00EB1A68">
      <w:pPr>
        <w:pStyle w:val="Heading7"/>
        <w:numPr>
          <w:ilvl w:val="0"/>
          <w:numId w:val="0"/>
        </w:numPr>
        <w:ind w:left="567"/>
        <w:jc w:val="center"/>
        <w:rPr>
          <w:rFonts w:ascii="Times New Roman" w:hAnsi="Times New Roman" w:cs="Times New Roman"/>
          <w:color w:val="000000" w:themeColor="text1"/>
          <w:sz w:val="24"/>
          <w:szCs w:val="24"/>
          <w:lang w:val="lt-LT"/>
        </w:rPr>
      </w:pPr>
      <w:bookmarkStart w:id="184" w:name="_Toc356458779"/>
      <w:bookmarkStart w:id="185" w:name="_Toc356815023"/>
      <w:bookmarkStart w:id="186" w:name="_Toc357416404"/>
      <w:r w:rsidRPr="00EB1A68">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7</w:t>
      </w:r>
      <w:r w:rsidRPr="00EB1A68">
        <w:rPr>
          <w:rFonts w:ascii="Times New Roman" w:hAnsi="Times New Roman" w:cs="Times New Roman"/>
          <w:color w:val="000000" w:themeColor="text1"/>
          <w:sz w:val="24"/>
          <w:szCs w:val="24"/>
          <w:lang w:val="lt-LT"/>
        </w:rPr>
        <w:t xml:space="preserve"> </w:t>
      </w:r>
      <w:r w:rsidR="009C69B6" w:rsidRPr="00EB1A68">
        <w:rPr>
          <w:rFonts w:ascii="Times New Roman" w:hAnsi="Times New Roman" w:cs="Times New Roman"/>
          <w:color w:val="000000" w:themeColor="text1"/>
          <w:sz w:val="24"/>
          <w:szCs w:val="24"/>
          <w:lang w:val="lt-LT"/>
        </w:rPr>
        <w:t xml:space="preserve"> pav. TN-S posistemės tinklas avariniame režime, kai imtuvo korpusas prijungtas prie PE laido ir įnulintas</w:t>
      </w:r>
      <w:bookmarkEnd w:id="184"/>
      <w:bookmarkEnd w:id="185"/>
      <w:bookmarkEnd w:id="186"/>
    </w:p>
    <w:p w:rsidR="009C69B6" w:rsidRPr="00D10980" w:rsidRDefault="00D10980" w:rsidP="00EB1A68">
      <w:pPr>
        <w:spacing w:before="240" w:after="240" w:line="360" w:lineRule="auto"/>
        <w:ind w:firstLine="567"/>
        <w:rPr>
          <w:rFonts w:ascii="Times New Roman" w:hAnsi="Times New Roman" w:cs="Times New Roman"/>
          <w:sz w:val="24"/>
          <w:szCs w:val="24"/>
          <w:lang w:val="lt-LT"/>
        </w:rPr>
      </w:pPr>
      <w:r>
        <w:rPr>
          <w:rFonts w:ascii="Times New Roman" w:hAnsi="Times New Roman" w:cs="Times New Roman"/>
          <w:sz w:val="24"/>
          <w:szCs w:val="24"/>
          <w:lang w:val="lt-LT"/>
        </w:rPr>
        <w:t>Tik papildomai įžeminus imtuvo korpusą</w:t>
      </w:r>
      <w:r w:rsidR="007502B2">
        <w:rPr>
          <w:rFonts w:ascii="Times New Roman" w:hAnsi="Times New Roman" w:cs="Times New Roman"/>
          <w:sz w:val="24"/>
          <w:szCs w:val="24"/>
          <w:lang w:val="lt-LT"/>
        </w:rPr>
        <w:t xml:space="preserve"> </w:t>
      </w:r>
      <w:r w:rsidR="00CD664C" w:rsidRPr="00B064E6">
        <w:rPr>
          <w:rFonts w:ascii="Times New Roman" w:hAnsi="Times New Roman" w:cs="Times New Roman"/>
          <w:sz w:val="24"/>
          <w:szCs w:val="24"/>
          <w:lang w:val="lt-LT"/>
        </w:rPr>
        <w:t>R</w:t>
      </w:r>
      <w:r w:rsidR="00CD664C">
        <w:rPr>
          <w:rFonts w:ascii="Times New Roman" w:hAnsi="Times New Roman" w:cs="Times New Roman"/>
          <w:sz w:val="24"/>
          <w:szCs w:val="24"/>
          <w:vertAlign w:val="subscript"/>
          <w:lang w:val="lt-LT"/>
        </w:rPr>
        <w:t>a</w:t>
      </w:r>
      <w:r w:rsidR="00CD664C" w:rsidRPr="00B064E6">
        <w:rPr>
          <w:rFonts w:ascii="Times New Roman" w:hAnsi="Times New Roman" w:cs="Times New Roman"/>
          <w:sz w:val="24"/>
          <w:szCs w:val="24"/>
          <w:lang w:val="lt-LT"/>
        </w:rPr>
        <w:t>=</w:t>
      </w:r>
      <w:r w:rsidR="00CD664C">
        <w:rPr>
          <w:rFonts w:ascii="Times New Roman" w:hAnsi="Times New Roman" w:cs="Times New Roman"/>
          <w:sz w:val="24"/>
          <w:szCs w:val="24"/>
          <w:lang w:val="lt-LT"/>
        </w:rPr>
        <w:t xml:space="preserve"> 2</w:t>
      </w:r>
      <w:r w:rsidR="00CD664C" w:rsidRPr="00CC7315">
        <w:rPr>
          <w:rFonts w:ascii="Times New Roman" w:hAnsi="Times New Roman" w:cs="Times New Roman"/>
          <w:sz w:val="24"/>
          <w:szCs w:val="24"/>
          <w:lang w:val="lt-LT"/>
        </w:rPr>
        <w:t>,5Ω</w:t>
      </w:r>
      <w:r>
        <w:rPr>
          <w:rFonts w:ascii="Times New Roman" w:hAnsi="Times New Roman" w:cs="Times New Roman"/>
          <w:sz w:val="24"/>
          <w:szCs w:val="24"/>
          <w:lang w:val="lt-LT"/>
        </w:rPr>
        <w:t xml:space="preserve">, prijungus jį prie tinklo PE laido ir įnulinus, gaunama saugi liesties įtampa. </w:t>
      </w:r>
      <w:r w:rsidR="00B21E69">
        <w:rPr>
          <w:rFonts w:ascii="Times New Roman" w:hAnsi="Times New Roman" w:cs="Times New Roman"/>
          <w:sz w:val="24"/>
          <w:szCs w:val="24"/>
          <w:lang w:val="lt-LT"/>
        </w:rPr>
        <w:t>Ir žmogaus prisilietimas prie imtuvo pasyviosios dalies, esant izoliacijos gedimui, yra nepavojingas. (</w:t>
      </w:r>
      <w:r w:rsidR="005C4593">
        <w:rPr>
          <w:rFonts w:ascii="Times New Roman" w:hAnsi="Times New Roman" w:cs="Times New Roman"/>
          <w:sz w:val="24"/>
          <w:szCs w:val="24"/>
          <w:lang w:val="lt-LT"/>
        </w:rPr>
        <w:t>3.1</w:t>
      </w:r>
      <w:r w:rsidR="004F6A5B">
        <w:rPr>
          <w:rFonts w:ascii="Times New Roman" w:hAnsi="Times New Roman" w:cs="Times New Roman"/>
          <w:sz w:val="24"/>
          <w:szCs w:val="24"/>
          <w:lang w:val="lt-LT"/>
        </w:rPr>
        <w:t>8</w:t>
      </w:r>
      <w:r w:rsidR="005C4593">
        <w:rPr>
          <w:rFonts w:ascii="Times New Roman" w:hAnsi="Times New Roman" w:cs="Times New Roman"/>
          <w:sz w:val="24"/>
          <w:szCs w:val="24"/>
          <w:lang w:val="lt-LT"/>
        </w:rPr>
        <w:t xml:space="preserve"> </w:t>
      </w:r>
      <w:r w:rsidR="00B21E69">
        <w:rPr>
          <w:rFonts w:ascii="Times New Roman" w:hAnsi="Times New Roman" w:cs="Times New Roman"/>
          <w:sz w:val="24"/>
          <w:szCs w:val="24"/>
          <w:lang w:val="lt-LT"/>
        </w:rPr>
        <w:t xml:space="preserve">pav.) </w:t>
      </w:r>
    </w:p>
    <w:p w:rsidR="00D10980" w:rsidRDefault="00B21E69" w:rsidP="00B21E69">
      <w:pPr>
        <w:spacing w:after="240"/>
        <w:rPr>
          <w:lang w:val="lt-LT"/>
        </w:rPr>
      </w:pPr>
      <w:r w:rsidRPr="00B21E69">
        <w:rPr>
          <w:noProof/>
        </w:rPr>
        <w:lastRenderedPageBreak/>
        <w:drawing>
          <wp:inline distT="0" distB="0" distL="0" distR="0">
            <wp:extent cx="5962015" cy="2207887"/>
            <wp:effectExtent l="19050" t="0" r="63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962015" cy="2207887"/>
                    </a:xfrm>
                    <a:prstGeom prst="rect">
                      <a:avLst/>
                    </a:prstGeom>
                    <a:noFill/>
                    <a:ln w="9525">
                      <a:noFill/>
                      <a:miter lim="800000"/>
                      <a:headEnd/>
                      <a:tailEnd/>
                    </a:ln>
                  </pic:spPr>
                </pic:pic>
              </a:graphicData>
            </a:graphic>
          </wp:inline>
        </w:drawing>
      </w:r>
    </w:p>
    <w:p w:rsidR="00B21E69" w:rsidRPr="00EB1A68" w:rsidRDefault="005C4593" w:rsidP="00EB1A68">
      <w:pPr>
        <w:pStyle w:val="Heading7"/>
        <w:numPr>
          <w:ilvl w:val="0"/>
          <w:numId w:val="0"/>
        </w:numPr>
        <w:ind w:left="567"/>
        <w:jc w:val="center"/>
        <w:rPr>
          <w:rFonts w:ascii="Times New Roman" w:hAnsi="Times New Roman" w:cs="Times New Roman"/>
          <w:color w:val="000000" w:themeColor="text1"/>
          <w:sz w:val="24"/>
          <w:szCs w:val="24"/>
          <w:lang w:val="lt-LT"/>
        </w:rPr>
      </w:pPr>
      <w:bookmarkStart w:id="187" w:name="_Toc356458780"/>
      <w:bookmarkStart w:id="188" w:name="_Toc356815024"/>
      <w:bookmarkStart w:id="189" w:name="_Toc357416405"/>
      <w:r w:rsidRPr="00EB1A68">
        <w:rPr>
          <w:rFonts w:ascii="Times New Roman" w:hAnsi="Times New Roman" w:cs="Times New Roman"/>
          <w:color w:val="000000" w:themeColor="text1"/>
          <w:sz w:val="24"/>
          <w:szCs w:val="24"/>
          <w:lang w:val="lt-LT"/>
        </w:rPr>
        <w:t>3.1</w:t>
      </w:r>
      <w:r w:rsidR="004F6A5B">
        <w:rPr>
          <w:rFonts w:ascii="Times New Roman" w:hAnsi="Times New Roman" w:cs="Times New Roman"/>
          <w:color w:val="000000" w:themeColor="text1"/>
          <w:sz w:val="24"/>
          <w:szCs w:val="24"/>
          <w:lang w:val="lt-LT"/>
        </w:rPr>
        <w:t>8</w:t>
      </w:r>
      <w:r w:rsidRPr="00EB1A68">
        <w:rPr>
          <w:rFonts w:ascii="Times New Roman" w:hAnsi="Times New Roman" w:cs="Times New Roman"/>
          <w:color w:val="000000" w:themeColor="text1"/>
          <w:sz w:val="24"/>
          <w:szCs w:val="24"/>
          <w:lang w:val="lt-LT"/>
        </w:rPr>
        <w:t xml:space="preserve"> </w:t>
      </w:r>
      <w:r w:rsidR="00B21E69" w:rsidRPr="00EB1A68">
        <w:rPr>
          <w:rFonts w:ascii="Times New Roman" w:hAnsi="Times New Roman" w:cs="Times New Roman"/>
          <w:color w:val="000000" w:themeColor="text1"/>
          <w:sz w:val="24"/>
          <w:szCs w:val="24"/>
          <w:lang w:val="lt-LT"/>
        </w:rPr>
        <w:t xml:space="preserve"> pav. TN-S posistemės tinklas avariniame režime, kai imtuvo korpusas prijungtas prie PE laido,  įnulintas ir įžemintas</w:t>
      </w:r>
      <w:bookmarkEnd w:id="187"/>
      <w:bookmarkEnd w:id="188"/>
      <w:bookmarkEnd w:id="189"/>
    </w:p>
    <w:p w:rsidR="00D10980" w:rsidRPr="009E3851" w:rsidRDefault="000044B9" w:rsidP="000044B9">
      <w:pPr>
        <w:spacing w:before="240"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w:t>
      </w:r>
      <w:r w:rsidR="009E3851" w:rsidRPr="009E3851">
        <w:rPr>
          <w:rFonts w:ascii="Times New Roman" w:hAnsi="Times New Roman" w:cs="Times New Roman"/>
          <w:sz w:val="24"/>
          <w:szCs w:val="24"/>
          <w:lang w:val="lt-LT"/>
        </w:rPr>
        <w:t>agal Elektros įrenginių įrengimo taisykles, tokiame tinkle šaltinio neutralės įžeminimo įrenginio varža neturi būti didesnė negu 2,5</w:t>
      </w:r>
      <w:r w:rsidR="009E3851" w:rsidRPr="00B064E6">
        <w:rPr>
          <w:rFonts w:ascii="Times New Roman" w:hAnsi="Times New Roman" w:cs="Times New Roman"/>
          <w:sz w:val="24"/>
          <w:szCs w:val="24"/>
          <w:lang w:val="lt-LT"/>
        </w:rPr>
        <w:t>Ω</w:t>
      </w:r>
      <w:r w:rsidR="009E3851">
        <w:rPr>
          <w:rFonts w:ascii="Times New Roman" w:hAnsi="Times New Roman" w:cs="Times New Roman"/>
          <w:sz w:val="24"/>
          <w:szCs w:val="24"/>
          <w:lang w:val="lt-LT"/>
        </w:rPr>
        <w:t>. Vartotojo įžeminimo varžą padidinus iki 10</w:t>
      </w:r>
      <w:r w:rsidR="009E3851" w:rsidRPr="00B064E6">
        <w:rPr>
          <w:rFonts w:ascii="Times New Roman" w:hAnsi="Times New Roman" w:cs="Times New Roman"/>
          <w:sz w:val="24"/>
          <w:szCs w:val="24"/>
          <w:lang w:val="lt-LT"/>
        </w:rPr>
        <w:t>Ω</w:t>
      </w:r>
      <w:r w:rsidR="009E3851">
        <w:rPr>
          <w:rFonts w:ascii="Times New Roman" w:hAnsi="Times New Roman" w:cs="Times New Roman"/>
          <w:sz w:val="24"/>
          <w:szCs w:val="24"/>
          <w:lang w:val="lt-LT"/>
        </w:rPr>
        <w:t>, o įnulinimo varžą priartinus iki nulio, liesties įtampa apytiksliai lygi 90,2V ir srovė, tekanti per žmogų, bus 90,2mA</w:t>
      </w:r>
      <w:r>
        <w:rPr>
          <w:rFonts w:ascii="Times New Roman" w:hAnsi="Times New Roman" w:cs="Times New Roman"/>
          <w:sz w:val="24"/>
          <w:szCs w:val="24"/>
          <w:lang w:val="lt-LT"/>
        </w:rPr>
        <w:t xml:space="preserve">. </w:t>
      </w:r>
      <w:r w:rsidR="009E3851">
        <w:rPr>
          <w:rFonts w:ascii="Times New Roman" w:hAnsi="Times New Roman" w:cs="Times New Roman"/>
          <w:sz w:val="24"/>
          <w:szCs w:val="24"/>
          <w:lang w:val="lt-LT"/>
        </w:rPr>
        <w:t>Pa</w:t>
      </w:r>
      <w:r>
        <w:rPr>
          <w:rFonts w:ascii="Times New Roman" w:hAnsi="Times New Roman" w:cs="Times New Roman"/>
          <w:sz w:val="24"/>
          <w:szCs w:val="24"/>
          <w:lang w:val="lt-LT"/>
        </w:rPr>
        <w:t>vojus žmogui išlieka</w:t>
      </w:r>
      <w:r w:rsidR="009E3851">
        <w:rPr>
          <w:rFonts w:ascii="Times New Roman" w:hAnsi="Times New Roman" w:cs="Times New Roman"/>
          <w:sz w:val="24"/>
          <w:szCs w:val="24"/>
          <w:lang w:val="lt-LT"/>
        </w:rPr>
        <w:t>, t</w:t>
      </w:r>
      <w:r w:rsidR="001E2B70">
        <w:rPr>
          <w:rFonts w:ascii="Times New Roman" w:hAnsi="Times New Roman" w:cs="Times New Roman"/>
          <w:sz w:val="24"/>
          <w:szCs w:val="24"/>
          <w:lang w:val="lt-LT"/>
        </w:rPr>
        <w:t>ačiau</w:t>
      </w:r>
      <w:r>
        <w:rPr>
          <w:rFonts w:ascii="Times New Roman" w:hAnsi="Times New Roman" w:cs="Times New Roman"/>
          <w:sz w:val="24"/>
          <w:szCs w:val="24"/>
          <w:lang w:val="lt-LT"/>
        </w:rPr>
        <w:t xml:space="preserve"> tinkle atsiranda didelė </w:t>
      </w:r>
      <w:r w:rsidR="007502B2">
        <w:rPr>
          <w:rFonts w:ascii="Times New Roman" w:hAnsi="Times New Roman" w:cs="Times New Roman"/>
          <w:sz w:val="24"/>
          <w:szCs w:val="24"/>
          <w:lang w:val="lt-LT"/>
        </w:rPr>
        <w:t>gedimo</w:t>
      </w:r>
      <w:r>
        <w:rPr>
          <w:rFonts w:ascii="Times New Roman" w:hAnsi="Times New Roman" w:cs="Times New Roman"/>
          <w:sz w:val="24"/>
          <w:szCs w:val="24"/>
          <w:lang w:val="lt-LT"/>
        </w:rPr>
        <w:t xml:space="preserve"> srovė</w:t>
      </w:r>
      <w:r w:rsidR="007502B2">
        <w:rPr>
          <w:rFonts w:ascii="Times New Roman" w:hAnsi="Times New Roman" w:cs="Times New Roman"/>
          <w:sz w:val="24"/>
          <w:szCs w:val="24"/>
          <w:lang w:val="lt-LT"/>
        </w:rPr>
        <w:t xml:space="preserve">, kuri lygi </w:t>
      </w:r>
      <w:r>
        <w:rPr>
          <w:rFonts w:ascii="Times New Roman" w:hAnsi="Times New Roman" w:cs="Times New Roman"/>
          <w:sz w:val="24"/>
          <w:szCs w:val="24"/>
          <w:lang w:val="lt-LT"/>
        </w:rPr>
        <w:t xml:space="preserve">291,7A. </w:t>
      </w:r>
      <w:r w:rsidR="007502B2">
        <w:rPr>
          <w:rFonts w:ascii="Times New Roman" w:hAnsi="Times New Roman" w:cs="Times New Roman"/>
          <w:sz w:val="24"/>
          <w:szCs w:val="24"/>
          <w:lang w:val="lt-LT"/>
        </w:rPr>
        <w:t>Tokia srovė</w:t>
      </w:r>
      <w:r>
        <w:rPr>
          <w:rFonts w:ascii="Times New Roman" w:hAnsi="Times New Roman" w:cs="Times New Roman"/>
          <w:sz w:val="24"/>
          <w:szCs w:val="24"/>
          <w:lang w:val="lt-LT"/>
        </w:rPr>
        <w:t xml:space="preserve"> užtikrina greitą ir patikimą apsaugos prietaisų suveikimą.</w:t>
      </w:r>
    </w:p>
    <w:p w:rsidR="000044B9" w:rsidRDefault="000044B9" w:rsidP="000044B9">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Be aukščiau TN-S tinkle nagrinėtų variantų, </w:t>
      </w:r>
      <w:r w:rsidR="00A5180B">
        <w:rPr>
          <w:rFonts w:ascii="Times New Roman" w:hAnsi="Times New Roman" w:cs="Times New Roman"/>
          <w:sz w:val="24"/>
          <w:szCs w:val="24"/>
          <w:lang w:val="lt-LT"/>
        </w:rPr>
        <w:t>3.1</w:t>
      </w:r>
      <w:r w:rsidR="004F6A5B">
        <w:rPr>
          <w:rFonts w:ascii="Times New Roman" w:hAnsi="Times New Roman" w:cs="Times New Roman"/>
          <w:sz w:val="24"/>
          <w:szCs w:val="24"/>
          <w:lang w:val="lt-LT"/>
        </w:rPr>
        <w:t>3</w:t>
      </w:r>
      <w:r>
        <w:rPr>
          <w:rFonts w:ascii="Times New Roman" w:hAnsi="Times New Roman" w:cs="Times New Roman"/>
          <w:sz w:val="24"/>
          <w:szCs w:val="24"/>
          <w:lang w:val="lt-LT"/>
        </w:rPr>
        <w:t xml:space="preserve"> lentelėje pateikti ir kiti galimi atvejai. </w:t>
      </w:r>
    </w:p>
    <w:p w:rsidR="000044B9" w:rsidRPr="007D68B4" w:rsidRDefault="007D68B4" w:rsidP="007D68B4">
      <w:pPr>
        <w:pStyle w:val="Heading8"/>
        <w:numPr>
          <w:ilvl w:val="0"/>
          <w:numId w:val="0"/>
        </w:numPr>
        <w:spacing w:after="240"/>
        <w:jc w:val="left"/>
        <w:rPr>
          <w:lang w:val="lt-LT"/>
        </w:rPr>
      </w:pPr>
      <w:bookmarkStart w:id="190" w:name="_Toc357416354"/>
      <w:r>
        <w:rPr>
          <w:b w:val="0"/>
          <w:i/>
          <w:lang w:val="lt-LT"/>
        </w:rPr>
        <w:t>3.1</w:t>
      </w:r>
      <w:r w:rsidR="004F6A5B">
        <w:rPr>
          <w:b w:val="0"/>
          <w:i/>
          <w:lang w:val="lt-LT"/>
        </w:rPr>
        <w:t>3</w:t>
      </w:r>
      <w:r w:rsidR="000044B9" w:rsidRPr="007D68B4">
        <w:rPr>
          <w:b w:val="0"/>
          <w:i/>
          <w:lang w:val="lt-LT"/>
        </w:rPr>
        <w:t xml:space="preserve"> lentelė</w:t>
      </w:r>
      <w:r>
        <w:rPr>
          <w:b w:val="0"/>
          <w:i/>
          <w:lang w:val="lt-LT"/>
        </w:rPr>
        <w:tab/>
      </w:r>
      <w:r>
        <w:rPr>
          <w:lang w:val="lt-LT"/>
        </w:rPr>
        <w:t>TN-S posistemės pavojingumo tyrimo rezultatai</w:t>
      </w:r>
      <w:bookmarkEnd w:id="190"/>
    </w:p>
    <w:tbl>
      <w:tblPr>
        <w:tblStyle w:val="TableGrid"/>
        <w:tblW w:w="9606" w:type="dxa"/>
        <w:tblLook w:val="04A0"/>
      </w:tblPr>
      <w:tblGrid>
        <w:gridCol w:w="665"/>
        <w:gridCol w:w="698"/>
        <w:gridCol w:w="715"/>
        <w:gridCol w:w="756"/>
        <w:gridCol w:w="765"/>
        <w:gridCol w:w="567"/>
        <w:gridCol w:w="721"/>
        <w:gridCol w:w="756"/>
        <w:gridCol w:w="785"/>
        <w:gridCol w:w="756"/>
        <w:gridCol w:w="2422"/>
      </w:tblGrid>
      <w:tr w:rsidR="000044B9" w:rsidTr="000044B9">
        <w:tc>
          <w:tcPr>
            <w:tcW w:w="668" w:type="dxa"/>
          </w:tcPr>
          <w:p w:rsidR="000044B9" w:rsidRPr="00680D17" w:rsidRDefault="000044B9" w:rsidP="007D68B4">
            <w:pPr>
              <w:spacing w:after="240"/>
              <w:rPr>
                <w:rFonts w:ascii="Times New Roman" w:hAnsi="Times New Roman" w:cs="Times New Roman"/>
                <w:b/>
                <w:sz w:val="24"/>
                <w:szCs w:val="24"/>
              </w:rPr>
            </w:pPr>
            <w:r w:rsidRPr="00680D17">
              <w:rPr>
                <w:rFonts w:ascii="Times New Roman" w:hAnsi="Times New Roman" w:cs="Times New Roman"/>
                <w:b/>
                <w:sz w:val="24"/>
                <w:szCs w:val="24"/>
              </w:rPr>
              <w:t>R</w:t>
            </w:r>
            <w:r w:rsidRPr="00680D17">
              <w:rPr>
                <w:rFonts w:ascii="Times New Roman" w:hAnsi="Times New Roman" w:cs="Times New Roman"/>
                <w:b/>
                <w:sz w:val="24"/>
                <w:szCs w:val="24"/>
                <w:vertAlign w:val="subscript"/>
              </w:rPr>
              <w:t>d</w:t>
            </w:r>
            <w:r w:rsidRPr="00680D17">
              <w:rPr>
                <w:rFonts w:ascii="Times New Roman" w:hAnsi="Times New Roman" w:cs="Times New Roman"/>
                <w:b/>
                <w:sz w:val="24"/>
                <w:szCs w:val="24"/>
              </w:rPr>
              <w:t>, Ω</w:t>
            </w:r>
          </w:p>
        </w:tc>
        <w:tc>
          <w:tcPr>
            <w:tcW w:w="703"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R</w:t>
            </w:r>
            <w:r w:rsidRPr="00680D17">
              <w:rPr>
                <w:rFonts w:ascii="Times New Roman" w:hAnsi="Times New Roman" w:cs="Times New Roman"/>
                <w:b/>
                <w:sz w:val="24"/>
                <w:szCs w:val="24"/>
                <w:vertAlign w:val="subscript"/>
              </w:rPr>
              <w:t>a</w:t>
            </w:r>
            <w:r w:rsidRPr="00680D17">
              <w:rPr>
                <w:rFonts w:ascii="Times New Roman" w:hAnsi="Times New Roman" w:cs="Times New Roman"/>
                <w:b/>
                <w:sz w:val="24"/>
                <w:szCs w:val="24"/>
              </w:rPr>
              <w:t>, Ω</w:t>
            </w:r>
          </w:p>
        </w:tc>
        <w:tc>
          <w:tcPr>
            <w:tcW w:w="717" w:type="dxa"/>
          </w:tcPr>
          <w:p w:rsidR="000044B9" w:rsidRDefault="000044B9" w:rsidP="00DF5204">
            <w:pPr>
              <w:rPr>
                <w:rFonts w:ascii="Times New Roman" w:hAnsi="Times New Roman" w:cs="Times New Roman"/>
                <w:b/>
                <w:sz w:val="24"/>
                <w:szCs w:val="24"/>
              </w:rPr>
            </w:pPr>
            <w:r>
              <w:rPr>
                <w:rFonts w:ascii="Times New Roman" w:hAnsi="Times New Roman" w:cs="Times New Roman"/>
                <w:b/>
                <w:sz w:val="24"/>
                <w:szCs w:val="24"/>
              </w:rPr>
              <w:t>R</w:t>
            </w:r>
            <w:r>
              <w:rPr>
                <w:rFonts w:ascii="Times New Roman" w:hAnsi="Times New Roman" w:cs="Times New Roman"/>
                <w:b/>
                <w:sz w:val="24"/>
                <w:szCs w:val="24"/>
                <w:vertAlign w:val="subscript"/>
              </w:rPr>
              <w:t>PE</w:t>
            </w:r>
            <w:r w:rsidRPr="00680D17">
              <w:rPr>
                <w:rFonts w:ascii="Times New Roman" w:hAnsi="Times New Roman" w:cs="Times New Roman"/>
                <w:b/>
                <w:sz w:val="24"/>
                <w:szCs w:val="24"/>
              </w:rPr>
              <w:t>, Ω</w:t>
            </w:r>
          </w:p>
        </w:tc>
        <w:tc>
          <w:tcPr>
            <w:tcW w:w="717" w:type="dxa"/>
          </w:tcPr>
          <w:p w:rsidR="000044B9" w:rsidRPr="00680D17" w:rsidRDefault="000044B9" w:rsidP="00DF5204">
            <w:pPr>
              <w:rPr>
                <w:rFonts w:ascii="Times New Roman" w:hAnsi="Times New Roman" w:cs="Times New Roman"/>
                <w:b/>
                <w:sz w:val="24"/>
                <w:szCs w:val="24"/>
              </w:rPr>
            </w:pPr>
            <w:r>
              <w:rPr>
                <w:rFonts w:ascii="Times New Roman" w:hAnsi="Times New Roman" w:cs="Times New Roman"/>
                <w:b/>
                <w:sz w:val="24"/>
                <w:szCs w:val="24"/>
              </w:rPr>
              <w:t>R</w:t>
            </w:r>
            <w:r w:rsidRPr="00680D17">
              <w:rPr>
                <w:rFonts w:ascii="Times New Roman" w:hAnsi="Times New Roman" w:cs="Times New Roman"/>
                <w:b/>
                <w:sz w:val="24"/>
                <w:szCs w:val="24"/>
                <w:vertAlign w:val="subscript"/>
              </w:rPr>
              <w:t>įnul</w:t>
            </w:r>
            <w:r w:rsidRPr="00680D17">
              <w:rPr>
                <w:rFonts w:ascii="Times New Roman" w:hAnsi="Times New Roman" w:cs="Times New Roman"/>
                <w:b/>
                <w:sz w:val="24"/>
                <w:szCs w:val="24"/>
              </w:rPr>
              <w:t>, Ω</w:t>
            </w:r>
          </w:p>
        </w:tc>
        <w:tc>
          <w:tcPr>
            <w:tcW w:w="770"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R</w:t>
            </w:r>
            <w:r>
              <w:rPr>
                <w:rFonts w:ascii="Times New Roman" w:hAnsi="Times New Roman" w:cs="Times New Roman"/>
                <w:b/>
                <w:sz w:val="24"/>
                <w:szCs w:val="24"/>
                <w:vertAlign w:val="subscript"/>
              </w:rPr>
              <w:t>N</w:t>
            </w:r>
            <w:r w:rsidRPr="00680D17">
              <w:rPr>
                <w:rFonts w:ascii="Times New Roman" w:hAnsi="Times New Roman" w:cs="Times New Roman"/>
                <w:b/>
                <w:sz w:val="24"/>
                <w:szCs w:val="24"/>
              </w:rPr>
              <w:t>, Ω</w:t>
            </w:r>
          </w:p>
        </w:tc>
        <w:tc>
          <w:tcPr>
            <w:tcW w:w="567"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R</w:t>
            </w:r>
            <w:r>
              <w:rPr>
                <w:rFonts w:ascii="Times New Roman" w:hAnsi="Times New Roman" w:cs="Times New Roman"/>
                <w:b/>
                <w:sz w:val="24"/>
                <w:szCs w:val="24"/>
                <w:vertAlign w:val="subscript"/>
              </w:rPr>
              <w:t>C</w:t>
            </w:r>
            <w:r w:rsidRPr="00680D17">
              <w:rPr>
                <w:rFonts w:ascii="Times New Roman" w:hAnsi="Times New Roman" w:cs="Times New Roman"/>
                <w:b/>
                <w:sz w:val="24"/>
                <w:szCs w:val="24"/>
              </w:rPr>
              <w:t xml:space="preserve">, Ω </w:t>
            </w:r>
          </w:p>
        </w:tc>
        <w:tc>
          <w:tcPr>
            <w:tcW w:w="721"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saug.</w:t>
            </w:r>
            <w:r w:rsidRPr="00680D17">
              <w:rPr>
                <w:rFonts w:ascii="Times New Roman" w:hAnsi="Times New Roman" w:cs="Times New Roman"/>
                <w:b/>
                <w:sz w:val="24"/>
                <w:szCs w:val="24"/>
              </w:rPr>
              <w:t>, A</w:t>
            </w:r>
          </w:p>
        </w:tc>
        <w:tc>
          <w:tcPr>
            <w:tcW w:w="756"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tr.j.</w:t>
            </w:r>
            <w:r w:rsidRPr="00680D17">
              <w:rPr>
                <w:rFonts w:ascii="Times New Roman" w:hAnsi="Times New Roman" w:cs="Times New Roman"/>
                <w:b/>
                <w:sz w:val="24"/>
                <w:szCs w:val="24"/>
              </w:rPr>
              <w:t>, A</w:t>
            </w:r>
          </w:p>
        </w:tc>
        <w:tc>
          <w:tcPr>
            <w:tcW w:w="786" w:type="dxa"/>
          </w:tcPr>
          <w:p w:rsidR="000044B9"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I</w:t>
            </w:r>
            <w:r w:rsidRPr="00680D17">
              <w:rPr>
                <w:rFonts w:ascii="Times New Roman" w:hAnsi="Times New Roman" w:cs="Times New Roman"/>
                <w:b/>
                <w:sz w:val="24"/>
                <w:szCs w:val="24"/>
                <w:vertAlign w:val="subscript"/>
              </w:rPr>
              <w:t>h</w:t>
            </w:r>
            <w:r>
              <w:rPr>
                <w:rFonts w:ascii="Times New Roman" w:hAnsi="Times New Roman" w:cs="Times New Roman"/>
                <w:b/>
                <w:sz w:val="24"/>
                <w:szCs w:val="24"/>
              </w:rPr>
              <w:t xml:space="preserve">, </w:t>
            </w:r>
          </w:p>
          <w:p w:rsidR="000044B9" w:rsidRPr="00680D17" w:rsidRDefault="000044B9" w:rsidP="00DF5204">
            <w:pPr>
              <w:rPr>
                <w:rFonts w:ascii="Times New Roman" w:hAnsi="Times New Roman" w:cs="Times New Roman"/>
                <w:b/>
                <w:sz w:val="24"/>
                <w:szCs w:val="24"/>
              </w:rPr>
            </w:pPr>
            <w:r>
              <w:rPr>
                <w:rFonts w:ascii="Times New Roman" w:hAnsi="Times New Roman" w:cs="Times New Roman"/>
                <w:b/>
                <w:sz w:val="24"/>
                <w:szCs w:val="24"/>
              </w:rPr>
              <w:t>m</w:t>
            </w:r>
            <w:r w:rsidRPr="00680D17">
              <w:rPr>
                <w:rFonts w:ascii="Times New Roman" w:hAnsi="Times New Roman" w:cs="Times New Roman"/>
                <w:b/>
                <w:sz w:val="24"/>
                <w:szCs w:val="24"/>
              </w:rPr>
              <w:t>A</w:t>
            </w:r>
          </w:p>
        </w:tc>
        <w:tc>
          <w:tcPr>
            <w:tcW w:w="756"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U</w:t>
            </w:r>
            <w:r w:rsidRPr="00680D17">
              <w:rPr>
                <w:rFonts w:ascii="Times New Roman" w:hAnsi="Times New Roman" w:cs="Times New Roman"/>
                <w:b/>
                <w:sz w:val="24"/>
                <w:szCs w:val="24"/>
                <w:vertAlign w:val="subscript"/>
              </w:rPr>
              <w:t>p</w:t>
            </w:r>
            <w:r w:rsidRPr="00680D17">
              <w:rPr>
                <w:rFonts w:ascii="Times New Roman" w:hAnsi="Times New Roman" w:cs="Times New Roman"/>
                <w:b/>
                <w:sz w:val="24"/>
                <w:szCs w:val="24"/>
              </w:rPr>
              <w:t>, V</w:t>
            </w:r>
          </w:p>
        </w:tc>
        <w:tc>
          <w:tcPr>
            <w:tcW w:w="2445" w:type="dxa"/>
          </w:tcPr>
          <w:p w:rsidR="000044B9" w:rsidRPr="00680D17" w:rsidRDefault="000044B9" w:rsidP="00DF5204">
            <w:pPr>
              <w:rPr>
                <w:rFonts w:ascii="Times New Roman" w:hAnsi="Times New Roman" w:cs="Times New Roman"/>
                <w:b/>
                <w:sz w:val="24"/>
                <w:szCs w:val="24"/>
              </w:rPr>
            </w:pPr>
            <w:r w:rsidRPr="00680D17">
              <w:rPr>
                <w:rFonts w:ascii="Times New Roman" w:hAnsi="Times New Roman" w:cs="Times New Roman"/>
                <w:b/>
                <w:sz w:val="24"/>
                <w:szCs w:val="24"/>
              </w:rPr>
              <w:t>Pavojingumo laipsnis</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56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192,6</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151,3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151,3</w:t>
            </w:r>
          </w:p>
        </w:tc>
        <w:tc>
          <w:tcPr>
            <w:tcW w:w="2445"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Labai 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0,5</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256,8</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125,8</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125,8</w:t>
            </w:r>
          </w:p>
        </w:tc>
        <w:tc>
          <w:tcPr>
            <w:tcW w:w="2445" w:type="dxa"/>
          </w:tcPr>
          <w:p w:rsidR="000044B9" w:rsidRDefault="000044B9" w:rsidP="00DF5204">
            <w:r w:rsidRPr="00664A7C">
              <w:rPr>
                <w:rFonts w:ascii="Times New Roman" w:hAnsi="Times New Roman" w:cs="Times New Roman"/>
                <w:sz w:val="24"/>
                <w:szCs w:val="24"/>
              </w:rPr>
              <w:t>Labai 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197,6</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75,0</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75,0</w:t>
            </w:r>
          </w:p>
        </w:tc>
        <w:tc>
          <w:tcPr>
            <w:tcW w:w="2445" w:type="dxa"/>
          </w:tcPr>
          <w:p w:rsidR="000044B9" w:rsidRDefault="000044B9" w:rsidP="00DF5204">
            <w:r>
              <w:rPr>
                <w:rFonts w:ascii="Times New Roman" w:hAnsi="Times New Roman" w:cs="Times New Roman"/>
                <w:sz w:val="24"/>
                <w:szCs w:val="24"/>
                <w:lang w:val="lt-LT"/>
              </w:rPr>
              <w:t>Įžeminimas sumažino liesties įtmapą, bet pavojus liko</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200,5</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29,8</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29,8</w:t>
            </w:r>
          </w:p>
        </w:tc>
        <w:tc>
          <w:tcPr>
            <w:tcW w:w="2445" w:type="dxa"/>
          </w:tcPr>
          <w:p w:rsidR="000044B9" w:rsidRDefault="000044B9" w:rsidP="00DF5204">
            <w:r>
              <w:rPr>
                <w:rFonts w:ascii="Times New Roman" w:hAnsi="Times New Roman" w:cs="Times New Roman"/>
                <w:sz w:val="24"/>
                <w:szCs w:val="24"/>
              </w:rPr>
              <w:t>Ne</w:t>
            </w:r>
            <w:r w:rsidRPr="00664A7C">
              <w:rPr>
                <w:rFonts w:ascii="Times New Roman" w:hAnsi="Times New Roman" w:cs="Times New Roman"/>
                <w:sz w:val="24"/>
                <w:szCs w:val="24"/>
              </w:rPr>
              <w:t>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200,6</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119,4</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119,4</w:t>
            </w:r>
          </w:p>
        </w:tc>
        <w:tc>
          <w:tcPr>
            <w:tcW w:w="2445" w:type="dxa"/>
          </w:tcPr>
          <w:p w:rsidR="000044B9" w:rsidRDefault="000044B9" w:rsidP="00DF5204">
            <w:r w:rsidRPr="00664A7C">
              <w:rPr>
                <w:rFonts w:ascii="Times New Roman" w:hAnsi="Times New Roman" w:cs="Times New Roman"/>
                <w:sz w:val="24"/>
                <w:szCs w:val="24"/>
              </w:rPr>
              <w:t>Labai 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0,5</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262,3</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24,9</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24,9</w:t>
            </w:r>
          </w:p>
        </w:tc>
        <w:tc>
          <w:tcPr>
            <w:tcW w:w="2445" w:type="dxa"/>
          </w:tcPr>
          <w:p w:rsidR="000044B9" w:rsidRPr="005D7CFF" w:rsidRDefault="000044B9" w:rsidP="00DF5204">
            <w:pPr>
              <w:rPr>
                <w:rFonts w:ascii="Times New Roman" w:hAnsi="Times New Roman" w:cs="Times New Roman"/>
                <w:sz w:val="24"/>
                <w:szCs w:val="24"/>
                <w:lang w:val="lt-LT"/>
              </w:rPr>
            </w:pPr>
            <w:r>
              <w:rPr>
                <w:rFonts w:ascii="Times New Roman" w:hAnsi="Times New Roman" w:cs="Times New Roman"/>
                <w:sz w:val="24"/>
                <w:szCs w:val="24"/>
                <w:lang w:val="lt-LT"/>
              </w:rPr>
              <w:t>Nepavojinga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0,8</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0,001</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291,7</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90,2</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90,2</w:t>
            </w:r>
          </w:p>
        </w:tc>
        <w:tc>
          <w:tcPr>
            <w:tcW w:w="2445"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Pavojinga</w:t>
            </w:r>
          </w:p>
        </w:tc>
      </w:tr>
      <w:tr w:rsidR="000044B9" w:rsidTr="000044B9">
        <w:tc>
          <w:tcPr>
            <w:tcW w:w="668"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2,5</w:t>
            </w:r>
          </w:p>
        </w:tc>
        <w:tc>
          <w:tcPr>
            <w:tcW w:w="703"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10</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w:t>
            </w:r>
          </w:p>
        </w:tc>
        <w:tc>
          <w:tcPr>
            <w:tcW w:w="717"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0,001</w:t>
            </w:r>
          </w:p>
        </w:tc>
        <w:tc>
          <w:tcPr>
            <w:tcW w:w="770" w:type="dxa"/>
          </w:tcPr>
          <w:p w:rsidR="000044B9" w:rsidRDefault="000044B9" w:rsidP="00DF5204">
            <w:r w:rsidRPr="00A409D9">
              <w:rPr>
                <w:rFonts w:ascii="Times New Roman" w:hAnsi="Times New Roman" w:cs="Times New Roman"/>
                <w:sz w:val="24"/>
                <w:szCs w:val="24"/>
              </w:rPr>
              <w:t>0,8</w:t>
            </w:r>
          </w:p>
        </w:tc>
        <w:tc>
          <w:tcPr>
            <w:tcW w:w="567" w:type="dxa"/>
          </w:tcPr>
          <w:p w:rsidR="000044B9" w:rsidRDefault="000044B9" w:rsidP="00DF5204">
            <w:r w:rsidRPr="003B7FAB">
              <w:rPr>
                <w:rFonts w:ascii="Times New Roman" w:hAnsi="Times New Roman" w:cs="Times New Roman"/>
                <w:sz w:val="24"/>
                <w:szCs w:val="24"/>
              </w:rPr>
              <w:t>0,4</w:t>
            </w:r>
          </w:p>
        </w:tc>
        <w:tc>
          <w:tcPr>
            <w:tcW w:w="721" w:type="dxa"/>
          </w:tcPr>
          <w:p w:rsidR="000044B9" w:rsidRDefault="005408B1" w:rsidP="00DF5204">
            <w:pPr>
              <w:rPr>
                <w:rFonts w:ascii="Times New Roman" w:hAnsi="Times New Roman" w:cs="Times New Roman"/>
                <w:sz w:val="24"/>
                <w:szCs w:val="24"/>
              </w:rPr>
            </w:pPr>
            <w:r>
              <w:rPr>
                <w:rFonts w:ascii="Times New Roman" w:hAnsi="Times New Roman" w:cs="Times New Roman"/>
                <w:sz w:val="24"/>
                <w:szCs w:val="24"/>
              </w:rPr>
              <w:t>63</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199,4</w:t>
            </w:r>
          </w:p>
        </w:tc>
        <w:tc>
          <w:tcPr>
            <w:tcW w:w="78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119,8</w:t>
            </w:r>
          </w:p>
        </w:tc>
        <w:tc>
          <w:tcPr>
            <w:tcW w:w="756"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119,8</w:t>
            </w:r>
          </w:p>
        </w:tc>
        <w:tc>
          <w:tcPr>
            <w:tcW w:w="2445" w:type="dxa"/>
          </w:tcPr>
          <w:p w:rsidR="000044B9" w:rsidRDefault="000044B9" w:rsidP="00DF5204">
            <w:pPr>
              <w:rPr>
                <w:rFonts w:ascii="Times New Roman" w:hAnsi="Times New Roman" w:cs="Times New Roman"/>
                <w:sz w:val="24"/>
                <w:szCs w:val="24"/>
              </w:rPr>
            </w:pPr>
            <w:r>
              <w:rPr>
                <w:rFonts w:ascii="Times New Roman" w:hAnsi="Times New Roman" w:cs="Times New Roman"/>
                <w:sz w:val="24"/>
                <w:szCs w:val="24"/>
              </w:rPr>
              <w:t>Labai pavojinga</w:t>
            </w:r>
          </w:p>
        </w:tc>
      </w:tr>
    </w:tbl>
    <w:p w:rsidR="001E2B70" w:rsidRDefault="00DF5204" w:rsidP="007D68B4">
      <w:pPr>
        <w:spacing w:before="240" w:after="240" w:line="360" w:lineRule="auto"/>
        <w:ind w:firstLine="567"/>
        <w:jc w:val="both"/>
        <w:rPr>
          <w:rFonts w:ascii="Times New Roman" w:hAnsi="Times New Roman" w:cs="Times New Roman"/>
          <w:sz w:val="24"/>
          <w:szCs w:val="24"/>
          <w:lang w:val="lt-LT"/>
        </w:rPr>
      </w:pPr>
      <w:r w:rsidRPr="00DF5204">
        <w:rPr>
          <w:rFonts w:ascii="Times New Roman" w:hAnsi="Times New Roman" w:cs="Times New Roman"/>
          <w:b/>
          <w:sz w:val="24"/>
          <w:szCs w:val="24"/>
          <w:lang w:val="lt-LT"/>
        </w:rPr>
        <w:t>Išvados:</w:t>
      </w:r>
      <w:r>
        <w:rPr>
          <w:rFonts w:ascii="Times New Roman" w:hAnsi="Times New Roman" w:cs="Times New Roman"/>
          <w:b/>
          <w:sz w:val="24"/>
          <w:szCs w:val="24"/>
          <w:lang w:val="lt-LT"/>
        </w:rPr>
        <w:t xml:space="preserve"> </w:t>
      </w:r>
      <w:r w:rsidR="005408B1">
        <w:rPr>
          <w:rFonts w:ascii="Times New Roman" w:hAnsi="Times New Roman" w:cs="Times New Roman"/>
          <w:sz w:val="24"/>
          <w:szCs w:val="24"/>
          <w:lang w:val="lt-LT"/>
        </w:rPr>
        <w:t>TN-S posistemėje, avariniame režime, atsiranda didelės gedimo srovės, kurios gali sutrikdyti kitų įre</w:t>
      </w:r>
      <w:r w:rsidR="00CF4027">
        <w:rPr>
          <w:rFonts w:ascii="Times New Roman" w:hAnsi="Times New Roman" w:cs="Times New Roman"/>
          <w:sz w:val="24"/>
          <w:szCs w:val="24"/>
          <w:lang w:val="lt-LT"/>
        </w:rPr>
        <w:t>nginių darbą. T</w:t>
      </w:r>
      <w:r w:rsidR="00A41A6E">
        <w:rPr>
          <w:rFonts w:ascii="Times New Roman" w:hAnsi="Times New Roman" w:cs="Times New Roman"/>
          <w:sz w:val="24"/>
          <w:szCs w:val="24"/>
          <w:lang w:val="lt-LT"/>
        </w:rPr>
        <w:t xml:space="preserve">odėl tinkle turi būti apsauga nuo viršsrovių, kuri atjungtų tinklą nuo maitinimo šaltinio per trumpą laiką. </w:t>
      </w:r>
      <w:r w:rsidR="007502B2">
        <w:rPr>
          <w:rFonts w:ascii="Times New Roman" w:hAnsi="Times New Roman" w:cs="Times New Roman"/>
          <w:sz w:val="24"/>
          <w:szCs w:val="24"/>
          <w:lang w:val="lt-LT"/>
        </w:rPr>
        <w:t>Kaip matyti iš gautų rezultatų, net</w:t>
      </w:r>
      <w:r w:rsidR="005408B1">
        <w:rPr>
          <w:rFonts w:ascii="Times New Roman" w:hAnsi="Times New Roman" w:cs="Times New Roman"/>
          <w:sz w:val="24"/>
          <w:szCs w:val="24"/>
          <w:lang w:val="lt-LT"/>
        </w:rPr>
        <w:t xml:space="preserve"> nutrūkus apsauginiui laidui PE arba įnulinimui, srovės išlieka didelės.</w:t>
      </w:r>
      <w:r w:rsidR="00180669">
        <w:rPr>
          <w:rFonts w:ascii="Times New Roman" w:hAnsi="Times New Roman" w:cs="Times New Roman"/>
          <w:sz w:val="24"/>
          <w:szCs w:val="24"/>
          <w:lang w:val="lt-LT"/>
        </w:rPr>
        <w:t xml:space="preserve"> </w:t>
      </w:r>
    </w:p>
    <w:p w:rsidR="00DF7B4E" w:rsidRPr="007D68B4" w:rsidRDefault="00DF7B4E" w:rsidP="007D68B4">
      <w:pPr>
        <w:spacing w:before="240" w:after="240" w:line="360" w:lineRule="auto"/>
        <w:ind w:firstLine="567"/>
        <w:jc w:val="both"/>
        <w:rPr>
          <w:rFonts w:ascii="Times New Roman" w:hAnsi="Times New Roman" w:cs="Times New Roman"/>
          <w:sz w:val="24"/>
          <w:szCs w:val="24"/>
          <w:lang w:val="lt-LT"/>
        </w:rPr>
      </w:pPr>
    </w:p>
    <w:p w:rsidR="00B67501" w:rsidRDefault="00E20DF6" w:rsidP="00E20DF6">
      <w:pPr>
        <w:pStyle w:val="Heading1"/>
        <w:numPr>
          <w:ilvl w:val="0"/>
          <w:numId w:val="0"/>
        </w:numPr>
        <w:ind w:left="432"/>
        <w:jc w:val="center"/>
        <w:rPr>
          <w:lang w:val="lt-LT"/>
        </w:rPr>
      </w:pPr>
      <w:bookmarkStart w:id="191" w:name="_Toc356459085"/>
      <w:bookmarkStart w:id="192" w:name="_Toc356815427"/>
      <w:bookmarkStart w:id="193" w:name="_Toc357416133"/>
      <w:r w:rsidRPr="00E20DF6">
        <w:rPr>
          <w:lang w:val="lt-LT"/>
        </w:rPr>
        <w:lastRenderedPageBreak/>
        <w:t>4. ĮRANGOS PARINKIMAS</w:t>
      </w:r>
      <w:bookmarkEnd w:id="191"/>
      <w:bookmarkEnd w:id="192"/>
      <w:bookmarkEnd w:id="193"/>
    </w:p>
    <w:p w:rsidR="00E20DF6" w:rsidRDefault="00E20DF6" w:rsidP="00E20DF6">
      <w:pPr>
        <w:rPr>
          <w:lang w:val="lt-LT"/>
        </w:rPr>
      </w:pPr>
    </w:p>
    <w:p w:rsidR="00821475" w:rsidRPr="00B76968" w:rsidRDefault="00ED196D" w:rsidP="00B769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Šiame skyriuje, laboratorinio stendo projektavimui, bus parenkama elektros įranga. Parinkimas atliekamas remiantis</w:t>
      </w:r>
      <w:r w:rsidR="00197FC4">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7A7963">
        <w:rPr>
          <w:rFonts w:ascii="Times New Roman" w:hAnsi="Times New Roman" w:cs="Times New Roman"/>
          <w:sz w:val="24"/>
          <w:szCs w:val="24"/>
          <w:lang w:val="lt-LT"/>
        </w:rPr>
        <w:t>an</w:t>
      </w:r>
      <w:r w:rsidR="00197FC4">
        <w:rPr>
          <w:rFonts w:ascii="Times New Roman" w:hAnsi="Times New Roman" w:cs="Times New Roman"/>
          <w:sz w:val="24"/>
          <w:szCs w:val="24"/>
          <w:lang w:val="lt-LT"/>
        </w:rPr>
        <w:t>kščiau nagrinėtais</w:t>
      </w:r>
      <w:r>
        <w:rPr>
          <w:rFonts w:ascii="Times New Roman" w:hAnsi="Times New Roman" w:cs="Times New Roman"/>
          <w:sz w:val="24"/>
          <w:szCs w:val="24"/>
          <w:lang w:val="lt-LT"/>
        </w:rPr>
        <w:t xml:space="preserve"> IT, TT ir TN tinklų pavojingumo tyrimais. Elektros prietaisai </w:t>
      </w:r>
      <w:r w:rsidR="00197FC4">
        <w:rPr>
          <w:rFonts w:ascii="Times New Roman" w:hAnsi="Times New Roman" w:cs="Times New Roman"/>
          <w:sz w:val="24"/>
          <w:szCs w:val="24"/>
          <w:lang w:val="lt-LT"/>
        </w:rPr>
        <w:t>turi būti aiškūs ir lengvai suprantami</w:t>
      </w:r>
      <w:r w:rsidR="00197FC4" w:rsidRPr="00B76968">
        <w:rPr>
          <w:rFonts w:ascii="Times New Roman" w:hAnsi="Times New Roman" w:cs="Times New Roman"/>
          <w:sz w:val="24"/>
          <w:szCs w:val="24"/>
          <w:lang w:val="lt-LT"/>
        </w:rPr>
        <w:t>, o valdymas - paprastas.</w:t>
      </w:r>
    </w:p>
    <w:p w:rsidR="00576968" w:rsidRDefault="00D1689D" w:rsidP="00B769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Laboratoriame darbe</w:t>
      </w:r>
      <w:r w:rsidR="00B76968" w:rsidRPr="00B76968">
        <w:rPr>
          <w:rFonts w:ascii="Times New Roman" w:hAnsi="Times New Roman" w:cs="Times New Roman"/>
          <w:sz w:val="24"/>
          <w:szCs w:val="24"/>
          <w:lang w:val="lt-LT"/>
        </w:rPr>
        <w:t xml:space="preserve"> </w:t>
      </w:r>
      <w:r>
        <w:rPr>
          <w:rFonts w:ascii="Times New Roman" w:hAnsi="Times New Roman" w:cs="Times New Roman"/>
          <w:sz w:val="24"/>
          <w:szCs w:val="24"/>
          <w:lang w:val="lt-LT"/>
        </w:rPr>
        <w:t>bus atliekami bandymai</w:t>
      </w:r>
      <w:r w:rsidR="004C4D53">
        <w:rPr>
          <w:rFonts w:ascii="Times New Roman" w:hAnsi="Times New Roman" w:cs="Times New Roman"/>
          <w:sz w:val="24"/>
          <w:szCs w:val="24"/>
          <w:lang w:val="lt-LT"/>
        </w:rPr>
        <w:t xml:space="preserve"> elektros tinkle</w:t>
      </w:r>
      <w:r>
        <w:rPr>
          <w:rFonts w:ascii="Times New Roman" w:hAnsi="Times New Roman" w:cs="Times New Roman"/>
          <w:sz w:val="24"/>
          <w:szCs w:val="24"/>
          <w:lang w:val="lt-LT"/>
        </w:rPr>
        <w:t>, kurių metu</w:t>
      </w:r>
      <w:r w:rsidR="00B76968">
        <w:rPr>
          <w:rFonts w:ascii="Times New Roman" w:hAnsi="Times New Roman" w:cs="Times New Roman"/>
          <w:sz w:val="24"/>
          <w:szCs w:val="24"/>
          <w:lang w:val="lt-LT"/>
        </w:rPr>
        <w:t xml:space="preserve"> imitu</w:t>
      </w:r>
      <w:r>
        <w:rPr>
          <w:rFonts w:ascii="Times New Roman" w:hAnsi="Times New Roman" w:cs="Times New Roman"/>
          <w:sz w:val="24"/>
          <w:szCs w:val="24"/>
          <w:lang w:val="lt-LT"/>
        </w:rPr>
        <w:t>ojamas</w:t>
      </w:r>
      <w:r w:rsidR="00B76968">
        <w:rPr>
          <w:rFonts w:ascii="Times New Roman" w:hAnsi="Times New Roman" w:cs="Times New Roman"/>
          <w:sz w:val="24"/>
          <w:szCs w:val="24"/>
          <w:lang w:val="lt-LT"/>
        </w:rPr>
        <w:t xml:space="preserve"> </w:t>
      </w:r>
      <w:r>
        <w:rPr>
          <w:rFonts w:ascii="Times New Roman" w:hAnsi="Times New Roman" w:cs="Times New Roman"/>
          <w:sz w:val="24"/>
          <w:szCs w:val="24"/>
          <w:lang w:val="lt-LT"/>
        </w:rPr>
        <w:t>žmogaus prisilietimas</w:t>
      </w:r>
      <w:r w:rsidR="004C4D53">
        <w:rPr>
          <w:rFonts w:ascii="Times New Roman" w:hAnsi="Times New Roman" w:cs="Times New Roman"/>
          <w:sz w:val="24"/>
          <w:szCs w:val="24"/>
          <w:lang w:val="lt-LT"/>
        </w:rPr>
        <w:t xml:space="preserve"> prie</w:t>
      </w:r>
      <w:r>
        <w:rPr>
          <w:rFonts w:ascii="Times New Roman" w:hAnsi="Times New Roman" w:cs="Times New Roman"/>
          <w:sz w:val="24"/>
          <w:szCs w:val="24"/>
          <w:lang w:val="lt-LT"/>
        </w:rPr>
        <w:t xml:space="preserve"> gedimą turinčio imtuvo pasyviųjų dalių.</w:t>
      </w:r>
      <w:r w:rsidR="004C4D53">
        <w:rPr>
          <w:rFonts w:ascii="Times New Roman" w:hAnsi="Times New Roman" w:cs="Times New Roman"/>
          <w:sz w:val="24"/>
          <w:szCs w:val="24"/>
          <w:lang w:val="lt-LT"/>
        </w:rPr>
        <w:t xml:space="preserve"> </w:t>
      </w:r>
      <w:r>
        <w:rPr>
          <w:rFonts w:ascii="Times New Roman" w:hAnsi="Times New Roman" w:cs="Times New Roman"/>
          <w:sz w:val="24"/>
          <w:szCs w:val="24"/>
          <w:lang w:val="lt-LT"/>
        </w:rPr>
        <w:t>Todėl stende</w:t>
      </w:r>
      <w:r w:rsidR="00981E78">
        <w:rPr>
          <w:rFonts w:ascii="Times New Roman" w:hAnsi="Times New Roman" w:cs="Times New Roman"/>
          <w:sz w:val="24"/>
          <w:szCs w:val="24"/>
          <w:lang w:val="lt-LT"/>
        </w:rPr>
        <w:t xml:space="preserve"> turi būti įtraukta apsauga nuo elektros, kuri </w:t>
      </w:r>
      <w:r w:rsidR="00627681">
        <w:rPr>
          <w:rFonts w:ascii="Times New Roman" w:hAnsi="Times New Roman" w:cs="Times New Roman"/>
          <w:sz w:val="24"/>
          <w:szCs w:val="24"/>
          <w:lang w:val="lt-LT"/>
        </w:rPr>
        <w:t xml:space="preserve">įvykus gedimui </w:t>
      </w:r>
      <w:r w:rsidR="00981E78">
        <w:rPr>
          <w:rFonts w:ascii="Times New Roman" w:hAnsi="Times New Roman" w:cs="Times New Roman"/>
          <w:sz w:val="24"/>
          <w:szCs w:val="24"/>
          <w:lang w:val="lt-LT"/>
        </w:rPr>
        <w:t>atjungs elektros tinklą nuo maitinimo šaltinio.</w:t>
      </w:r>
    </w:p>
    <w:p w:rsidR="00581D3E" w:rsidRDefault="00981E78" w:rsidP="00B769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Į</w:t>
      </w:r>
      <w:r w:rsidR="00581D3E">
        <w:rPr>
          <w:rFonts w:ascii="Times New Roman" w:hAnsi="Times New Roman" w:cs="Times New Roman"/>
          <w:sz w:val="24"/>
          <w:szCs w:val="24"/>
          <w:lang w:val="lt-LT"/>
        </w:rPr>
        <w:t>vairioms situacijoms tirti, s</w:t>
      </w:r>
      <w:r w:rsidR="00731C97">
        <w:rPr>
          <w:rFonts w:ascii="Times New Roman" w:hAnsi="Times New Roman" w:cs="Times New Roman"/>
          <w:sz w:val="24"/>
          <w:szCs w:val="24"/>
          <w:lang w:val="lt-LT"/>
        </w:rPr>
        <w:t>ten</w:t>
      </w:r>
      <w:r w:rsidR="00954A84">
        <w:rPr>
          <w:rFonts w:ascii="Times New Roman" w:hAnsi="Times New Roman" w:cs="Times New Roman"/>
          <w:sz w:val="24"/>
          <w:szCs w:val="24"/>
          <w:lang w:val="lt-LT"/>
        </w:rPr>
        <w:t>d</w:t>
      </w:r>
      <w:r w:rsidR="00731C97">
        <w:rPr>
          <w:rFonts w:ascii="Times New Roman" w:hAnsi="Times New Roman" w:cs="Times New Roman"/>
          <w:sz w:val="24"/>
          <w:szCs w:val="24"/>
          <w:lang w:val="lt-LT"/>
        </w:rPr>
        <w:t xml:space="preserve">ui parenkama sekanti </w:t>
      </w:r>
      <w:r w:rsidR="00581D3E">
        <w:rPr>
          <w:rFonts w:ascii="Times New Roman" w:hAnsi="Times New Roman" w:cs="Times New Roman"/>
          <w:sz w:val="24"/>
          <w:szCs w:val="24"/>
          <w:lang w:val="lt-LT"/>
        </w:rPr>
        <w:t>elektros įranga:</w:t>
      </w:r>
    </w:p>
    <w:p w:rsidR="00581D3E" w:rsidRDefault="00581D3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Įtampos įjungimas</w:t>
      </w:r>
      <w:r w:rsidR="00A1194A">
        <w:rPr>
          <w:rFonts w:ascii="Times New Roman" w:hAnsi="Times New Roman" w:cs="Times New Roman"/>
          <w:sz w:val="24"/>
          <w:szCs w:val="24"/>
          <w:lang w:val="lt-LT"/>
        </w:rPr>
        <w:t>;</w:t>
      </w:r>
    </w:p>
    <w:p w:rsidR="00581D3E" w:rsidRDefault="00581D3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Viršsrovių apsauga</w:t>
      </w:r>
      <w:r w:rsidR="00A1194A">
        <w:rPr>
          <w:rFonts w:ascii="Times New Roman" w:hAnsi="Times New Roman" w:cs="Times New Roman"/>
          <w:sz w:val="24"/>
          <w:szCs w:val="24"/>
          <w:lang w:val="lt-LT"/>
        </w:rPr>
        <w:t>;</w:t>
      </w:r>
    </w:p>
    <w:p w:rsidR="00581D3E" w:rsidRDefault="00581D3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Srovės nuotėkio apsauga ir jos valdymas</w:t>
      </w:r>
      <w:r w:rsidR="00A1194A">
        <w:rPr>
          <w:rFonts w:ascii="Times New Roman" w:hAnsi="Times New Roman" w:cs="Times New Roman"/>
          <w:sz w:val="24"/>
          <w:szCs w:val="24"/>
          <w:lang w:val="lt-LT"/>
        </w:rPr>
        <w:t>;</w:t>
      </w:r>
    </w:p>
    <w:p w:rsidR="00581D3E" w:rsidRDefault="005E6B2B"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C ir N laido</w:t>
      </w:r>
      <w:r w:rsidR="00581D3E">
        <w:rPr>
          <w:rFonts w:ascii="Times New Roman" w:hAnsi="Times New Roman" w:cs="Times New Roman"/>
          <w:sz w:val="24"/>
          <w:szCs w:val="24"/>
          <w:lang w:val="lt-LT"/>
        </w:rPr>
        <w:t xml:space="preserve"> varžos</w:t>
      </w:r>
      <w:r>
        <w:rPr>
          <w:rFonts w:ascii="Times New Roman" w:hAnsi="Times New Roman" w:cs="Times New Roman"/>
          <w:sz w:val="24"/>
          <w:szCs w:val="24"/>
          <w:lang w:val="lt-LT"/>
        </w:rPr>
        <w:t xml:space="preserve"> reguliatorius</w:t>
      </w:r>
      <w:r w:rsidR="00A1194A">
        <w:rPr>
          <w:rFonts w:ascii="Times New Roman" w:hAnsi="Times New Roman" w:cs="Times New Roman"/>
          <w:sz w:val="24"/>
          <w:szCs w:val="24"/>
          <w:lang w:val="lt-LT"/>
        </w:rPr>
        <w:t>;</w:t>
      </w:r>
    </w:p>
    <w:p w:rsidR="00A1194A" w:rsidRPr="00A1194A" w:rsidRDefault="00A1194A" w:rsidP="00A1194A">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Laidų izoliacijos varžų reguliatorius;</w:t>
      </w:r>
    </w:p>
    <w:p w:rsidR="00045C4E" w:rsidRDefault="00045C4E" w:rsidP="005E6B2B">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Šaltinio neutralės įžeminimo </w:t>
      </w:r>
      <w:r w:rsidR="005E6B2B">
        <w:rPr>
          <w:rFonts w:ascii="Times New Roman" w:hAnsi="Times New Roman" w:cs="Times New Roman"/>
          <w:sz w:val="24"/>
          <w:szCs w:val="24"/>
          <w:lang w:val="lt-LT"/>
        </w:rPr>
        <w:t>ir vartotojo įžeminimo varžos reguliatorius</w:t>
      </w:r>
      <w:r w:rsidR="00A1194A">
        <w:rPr>
          <w:rFonts w:ascii="Times New Roman" w:hAnsi="Times New Roman" w:cs="Times New Roman"/>
          <w:sz w:val="24"/>
          <w:szCs w:val="24"/>
          <w:lang w:val="lt-LT"/>
        </w:rPr>
        <w:t>;</w:t>
      </w:r>
      <w:r>
        <w:rPr>
          <w:rFonts w:ascii="Times New Roman" w:hAnsi="Times New Roman" w:cs="Times New Roman"/>
          <w:sz w:val="24"/>
          <w:szCs w:val="24"/>
          <w:lang w:val="lt-LT"/>
        </w:rPr>
        <w:t xml:space="preserve"> </w:t>
      </w:r>
    </w:p>
    <w:p w:rsidR="00045C4E" w:rsidRDefault="005E6B2B"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Į</w:t>
      </w:r>
      <w:r w:rsidR="00045C4E">
        <w:rPr>
          <w:rFonts w:ascii="Times New Roman" w:hAnsi="Times New Roman" w:cs="Times New Roman"/>
          <w:sz w:val="24"/>
          <w:szCs w:val="24"/>
          <w:lang w:val="lt-LT"/>
        </w:rPr>
        <w:t>tampos matavimo prietaisas</w:t>
      </w:r>
      <w:r w:rsidR="00A1194A">
        <w:rPr>
          <w:rFonts w:ascii="Times New Roman" w:hAnsi="Times New Roman" w:cs="Times New Roman"/>
          <w:sz w:val="24"/>
          <w:szCs w:val="24"/>
          <w:lang w:val="lt-LT"/>
        </w:rPr>
        <w:t>;</w:t>
      </w:r>
    </w:p>
    <w:p w:rsidR="00045C4E" w:rsidRDefault="00045C4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Tinklo atjungimo nuo šaltinio trukmės matavimo </w:t>
      </w:r>
      <w:r w:rsidR="00954A84">
        <w:rPr>
          <w:rFonts w:ascii="Times New Roman" w:hAnsi="Times New Roman" w:cs="Times New Roman"/>
          <w:sz w:val="24"/>
          <w:szCs w:val="24"/>
          <w:lang w:val="lt-LT"/>
        </w:rPr>
        <w:t>prietaisas</w:t>
      </w:r>
      <w:r w:rsidR="00A1194A">
        <w:rPr>
          <w:rFonts w:ascii="Times New Roman" w:hAnsi="Times New Roman" w:cs="Times New Roman"/>
          <w:sz w:val="24"/>
          <w:szCs w:val="24"/>
          <w:lang w:val="lt-LT"/>
        </w:rPr>
        <w:t>;</w:t>
      </w:r>
    </w:p>
    <w:p w:rsidR="00045C4E" w:rsidRDefault="00045C4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Trumpojo jungimo (izoliacijos gedimo)  mygtukas</w:t>
      </w:r>
      <w:r w:rsidR="00A1194A">
        <w:rPr>
          <w:rFonts w:ascii="Times New Roman" w:hAnsi="Times New Roman" w:cs="Times New Roman"/>
          <w:sz w:val="24"/>
          <w:szCs w:val="24"/>
          <w:lang w:val="lt-LT"/>
        </w:rPr>
        <w:t>;</w:t>
      </w:r>
    </w:p>
    <w:p w:rsidR="00045C4E" w:rsidRPr="00581D3E" w:rsidRDefault="00045C4E" w:rsidP="00581D3E">
      <w:pPr>
        <w:pStyle w:val="ListParagraph"/>
        <w:numPr>
          <w:ilvl w:val="0"/>
          <w:numId w:val="39"/>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Gnybtai</w:t>
      </w:r>
      <w:r w:rsidR="00F3034F">
        <w:rPr>
          <w:rFonts w:ascii="Times New Roman" w:hAnsi="Times New Roman" w:cs="Times New Roman"/>
          <w:sz w:val="24"/>
          <w:szCs w:val="24"/>
          <w:lang w:val="lt-LT"/>
        </w:rPr>
        <w:t>.</w:t>
      </w:r>
      <w:r>
        <w:rPr>
          <w:rFonts w:ascii="Times New Roman" w:hAnsi="Times New Roman" w:cs="Times New Roman"/>
          <w:sz w:val="24"/>
          <w:szCs w:val="24"/>
          <w:lang w:val="lt-LT"/>
        </w:rPr>
        <w:t xml:space="preserve"> </w:t>
      </w:r>
    </w:p>
    <w:p w:rsidR="00576968" w:rsidRDefault="003B705C" w:rsidP="003B705C">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Be išvardintos įrangos, reikia parinkti ir pačio tinklo laidus, įvertinant leistinas ilgalaikes sroves ir perkrovas.</w:t>
      </w:r>
    </w:p>
    <w:p w:rsidR="00CC50BE" w:rsidRPr="003B705C" w:rsidRDefault="00CC50BE" w:rsidP="003B705C">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Saugiam darbui su stendu, reali tinklo įtampa sumažin</w:t>
      </w:r>
      <w:r w:rsidR="00D1689D">
        <w:rPr>
          <w:rFonts w:ascii="Times New Roman" w:hAnsi="Times New Roman" w:cs="Times New Roman"/>
          <w:sz w:val="24"/>
          <w:szCs w:val="24"/>
          <w:lang w:val="lt-LT"/>
        </w:rPr>
        <w:t>ta</w:t>
      </w:r>
      <w:r>
        <w:rPr>
          <w:rFonts w:ascii="Times New Roman" w:hAnsi="Times New Roman" w:cs="Times New Roman"/>
          <w:sz w:val="24"/>
          <w:szCs w:val="24"/>
          <w:lang w:val="lt-LT"/>
        </w:rPr>
        <w:t xml:space="preserve"> 10 kartų. Kad išlaikyti realias sroves,</w:t>
      </w:r>
      <w:r w:rsidR="00D1689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00D1689D">
        <w:rPr>
          <w:rFonts w:ascii="Times New Roman" w:hAnsi="Times New Roman" w:cs="Times New Roman"/>
          <w:sz w:val="24"/>
          <w:szCs w:val="24"/>
          <w:lang w:val="lt-LT"/>
        </w:rPr>
        <w:t>keičiam</w:t>
      </w:r>
      <w:r w:rsidR="00DE0E07">
        <w:rPr>
          <w:rFonts w:ascii="Times New Roman" w:hAnsi="Times New Roman" w:cs="Times New Roman"/>
          <w:sz w:val="24"/>
          <w:szCs w:val="24"/>
          <w:lang w:val="lt-LT"/>
        </w:rPr>
        <w:t>o</w:t>
      </w:r>
      <w:r w:rsidR="00D1689D">
        <w:rPr>
          <w:rFonts w:ascii="Times New Roman" w:hAnsi="Times New Roman" w:cs="Times New Roman"/>
          <w:sz w:val="24"/>
          <w:szCs w:val="24"/>
          <w:lang w:val="lt-LT"/>
        </w:rPr>
        <w:t xml:space="preserve">s </w:t>
      </w:r>
      <w:r>
        <w:rPr>
          <w:rFonts w:ascii="Times New Roman" w:hAnsi="Times New Roman" w:cs="Times New Roman"/>
          <w:sz w:val="24"/>
          <w:szCs w:val="24"/>
          <w:lang w:val="lt-LT"/>
        </w:rPr>
        <w:t xml:space="preserve">tinklo bei </w:t>
      </w:r>
      <w:r w:rsidR="0049100C">
        <w:rPr>
          <w:rFonts w:ascii="Times New Roman" w:hAnsi="Times New Roman" w:cs="Times New Roman"/>
          <w:sz w:val="24"/>
          <w:szCs w:val="24"/>
          <w:lang w:val="lt-LT"/>
        </w:rPr>
        <w:t>įrenginių varž</w:t>
      </w:r>
      <w:r w:rsidR="00DE0E07">
        <w:rPr>
          <w:rFonts w:ascii="Times New Roman" w:hAnsi="Times New Roman" w:cs="Times New Roman"/>
          <w:sz w:val="24"/>
          <w:szCs w:val="24"/>
          <w:lang w:val="lt-LT"/>
        </w:rPr>
        <w:t>os</w:t>
      </w:r>
      <w:r w:rsidR="0049100C">
        <w:rPr>
          <w:rFonts w:ascii="Times New Roman" w:hAnsi="Times New Roman" w:cs="Times New Roman"/>
          <w:sz w:val="24"/>
          <w:szCs w:val="24"/>
          <w:lang w:val="lt-LT"/>
        </w:rPr>
        <w:t xml:space="preserve"> sumažin</w:t>
      </w:r>
      <w:r w:rsidR="00DE0E07">
        <w:rPr>
          <w:rFonts w:ascii="Times New Roman" w:hAnsi="Times New Roman" w:cs="Times New Roman"/>
          <w:sz w:val="24"/>
          <w:szCs w:val="24"/>
          <w:lang w:val="lt-LT"/>
        </w:rPr>
        <w:t>tos</w:t>
      </w:r>
      <w:r w:rsidR="0049100C">
        <w:rPr>
          <w:rFonts w:ascii="Times New Roman" w:hAnsi="Times New Roman" w:cs="Times New Roman"/>
          <w:sz w:val="24"/>
          <w:szCs w:val="24"/>
          <w:lang w:val="lt-LT"/>
        </w:rPr>
        <w:t xml:space="preserve"> taip pat 10 kartų.</w:t>
      </w:r>
    </w:p>
    <w:p w:rsidR="00576968" w:rsidRPr="00A6341A" w:rsidRDefault="00A6341A" w:rsidP="0049100C">
      <w:pPr>
        <w:pStyle w:val="Heading2"/>
        <w:numPr>
          <w:ilvl w:val="0"/>
          <w:numId w:val="0"/>
        </w:numPr>
        <w:spacing w:line="360" w:lineRule="auto"/>
        <w:ind w:firstLine="567"/>
        <w:rPr>
          <w:sz w:val="28"/>
          <w:szCs w:val="28"/>
          <w:lang w:val="lt-LT"/>
        </w:rPr>
      </w:pPr>
      <w:bookmarkStart w:id="194" w:name="_Toc356459086"/>
      <w:bookmarkStart w:id="195" w:name="_Toc356815428"/>
      <w:bookmarkStart w:id="196" w:name="_Toc357416134"/>
      <w:r w:rsidRPr="00A6341A">
        <w:rPr>
          <w:sz w:val="28"/>
          <w:szCs w:val="28"/>
          <w:lang w:val="lt-LT"/>
        </w:rPr>
        <w:t>4.1 Įtampos įjungimas</w:t>
      </w:r>
      <w:bookmarkEnd w:id="194"/>
      <w:bookmarkEnd w:id="195"/>
      <w:bookmarkEnd w:id="196"/>
    </w:p>
    <w:p w:rsidR="00576968" w:rsidRDefault="0049100C" w:rsidP="005F68E1">
      <w:pPr>
        <w:spacing w:before="200"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Saugos elektros tinkle įvertinimo laboratorinis stendas privalo būti suprojektuotas taip, kad būtų galimas </w:t>
      </w:r>
      <w:r w:rsidR="003D07E7">
        <w:rPr>
          <w:rFonts w:ascii="Times New Roman" w:hAnsi="Times New Roman" w:cs="Times New Roman"/>
          <w:sz w:val="24"/>
          <w:szCs w:val="24"/>
          <w:lang w:val="lt-LT"/>
        </w:rPr>
        <w:t xml:space="preserve">jo </w:t>
      </w:r>
      <w:r>
        <w:rPr>
          <w:rFonts w:ascii="Times New Roman" w:hAnsi="Times New Roman" w:cs="Times New Roman"/>
          <w:sz w:val="24"/>
          <w:szCs w:val="24"/>
          <w:lang w:val="lt-LT"/>
        </w:rPr>
        <w:t xml:space="preserve">rankinis įjungimas ir išjungimas. </w:t>
      </w:r>
      <w:r w:rsidR="003D07E7">
        <w:rPr>
          <w:rFonts w:ascii="Times New Roman" w:hAnsi="Times New Roman" w:cs="Times New Roman"/>
          <w:sz w:val="24"/>
          <w:szCs w:val="24"/>
          <w:lang w:val="lt-LT"/>
        </w:rPr>
        <w:t>Tam tikslui g</w:t>
      </w:r>
      <w:r>
        <w:rPr>
          <w:rFonts w:ascii="Times New Roman" w:hAnsi="Times New Roman" w:cs="Times New Roman"/>
          <w:sz w:val="24"/>
          <w:szCs w:val="24"/>
          <w:lang w:val="lt-LT"/>
        </w:rPr>
        <w:t>eriausia</w:t>
      </w:r>
      <w:r w:rsidR="003D07E7">
        <w:rPr>
          <w:rFonts w:ascii="Times New Roman" w:hAnsi="Times New Roman" w:cs="Times New Roman"/>
          <w:sz w:val="24"/>
          <w:szCs w:val="24"/>
          <w:lang w:val="lt-LT"/>
        </w:rPr>
        <w:t>i</w:t>
      </w:r>
      <w:r>
        <w:rPr>
          <w:rFonts w:ascii="Times New Roman" w:hAnsi="Times New Roman" w:cs="Times New Roman"/>
          <w:sz w:val="24"/>
          <w:szCs w:val="24"/>
          <w:lang w:val="lt-LT"/>
        </w:rPr>
        <w:t xml:space="preserve"> tinka keturpolis automatinis jungiklis</w:t>
      </w:r>
      <w:r w:rsidR="009C7861">
        <w:rPr>
          <w:rFonts w:ascii="Times New Roman" w:hAnsi="Times New Roman" w:cs="Times New Roman"/>
          <w:sz w:val="24"/>
          <w:szCs w:val="24"/>
          <w:lang w:val="lt-LT"/>
        </w:rPr>
        <w:t xml:space="preserve"> (3 fazės</w:t>
      </w:r>
      <w:r w:rsidR="009C7861" w:rsidRPr="002B7402">
        <w:rPr>
          <w:rFonts w:ascii="Times New Roman" w:hAnsi="Times New Roman" w:cs="Times New Roman"/>
          <w:sz w:val="24"/>
          <w:szCs w:val="24"/>
          <w:lang w:val="lt-LT"/>
        </w:rPr>
        <w:t xml:space="preserve"> + 1 </w:t>
      </w:r>
      <w:r w:rsidR="009C7861">
        <w:rPr>
          <w:rFonts w:ascii="Times New Roman" w:hAnsi="Times New Roman" w:cs="Times New Roman"/>
          <w:sz w:val="24"/>
          <w:szCs w:val="24"/>
          <w:lang w:val="lt-LT"/>
        </w:rPr>
        <w:t>nulis)</w:t>
      </w:r>
      <w:r w:rsidR="003D07E7">
        <w:rPr>
          <w:rFonts w:ascii="Times New Roman" w:hAnsi="Times New Roman" w:cs="Times New Roman"/>
          <w:sz w:val="24"/>
          <w:szCs w:val="24"/>
          <w:lang w:val="lt-LT"/>
        </w:rPr>
        <w:t>.</w:t>
      </w:r>
      <w:r w:rsidR="005F68E1">
        <w:rPr>
          <w:rFonts w:ascii="Times New Roman" w:hAnsi="Times New Roman" w:cs="Times New Roman"/>
          <w:sz w:val="24"/>
          <w:szCs w:val="24"/>
          <w:lang w:val="lt-LT"/>
        </w:rPr>
        <w:t xml:space="preserve"> </w:t>
      </w:r>
      <w:r w:rsidR="003D07E7">
        <w:rPr>
          <w:rFonts w:ascii="Times New Roman" w:hAnsi="Times New Roman" w:cs="Times New Roman"/>
          <w:sz w:val="24"/>
          <w:szCs w:val="24"/>
          <w:lang w:val="lt-LT"/>
        </w:rPr>
        <w:t>S</w:t>
      </w:r>
      <w:r w:rsidR="005F68E1">
        <w:rPr>
          <w:rFonts w:ascii="Times New Roman" w:hAnsi="Times New Roman" w:cs="Times New Roman"/>
          <w:sz w:val="24"/>
          <w:szCs w:val="24"/>
          <w:lang w:val="lt-LT"/>
        </w:rPr>
        <w:t>tende paskaičiuojama didžiausia galima trumpojo jungimo srovė ir įvertinus ją parenkamas automatinis jungiklis</w:t>
      </w:r>
      <w:r w:rsidR="00321614">
        <w:rPr>
          <w:rFonts w:ascii="Times New Roman" w:hAnsi="Times New Roman" w:cs="Times New Roman"/>
          <w:sz w:val="24"/>
          <w:szCs w:val="24"/>
          <w:lang w:val="lt-LT"/>
        </w:rPr>
        <w:t>, kurio aktyvavimui reikalinga</w:t>
      </w:r>
      <w:r w:rsidR="005F68E1">
        <w:rPr>
          <w:rFonts w:ascii="Times New Roman" w:hAnsi="Times New Roman" w:cs="Times New Roman"/>
          <w:sz w:val="24"/>
          <w:szCs w:val="24"/>
          <w:lang w:val="lt-LT"/>
        </w:rPr>
        <w:t xml:space="preserve"> dide</w:t>
      </w:r>
      <w:r w:rsidR="00321614">
        <w:rPr>
          <w:rFonts w:ascii="Times New Roman" w:hAnsi="Times New Roman" w:cs="Times New Roman"/>
          <w:sz w:val="24"/>
          <w:szCs w:val="24"/>
          <w:lang w:val="lt-LT"/>
        </w:rPr>
        <w:t>snė atjungimo srovė</w:t>
      </w:r>
      <w:r w:rsidR="005F68E1">
        <w:rPr>
          <w:rFonts w:ascii="Times New Roman" w:hAnsi="Times New Roman" w:cs="Times New Roman"/>
          <w:sz w:val="24"/>
          <w:szCs w:val="24"/>
          <w:lang w:val="lt-LT"/>
        </w:rPr>
        <w:t>.</w:t>
      </w:r>
    </w:p>
    <w:p w:rsidR="005F68E1" w:rsidRDefault="005F68E1" w:rsidP="0049100C">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Iš </w:t>
      </w:r>
      <w:r w:rsidR="00B15177">
        <w:rPr>
          <w:rFonts w:ascii="Times New Roman" w:hAnsi="Times New Roman" w:cs="Times New Roman"/>
          <w:sz w:val="24"/>
          <w:szCs w:val="24"/>
          <w:lang w:val="lt-LT"/>
        </w:rPr>
        <w:t>nagrinėtų IT, TT, TN tinklo</w:t>
      </w:r>
      <w:r>
        <w:rPr>
          <w:rFonts w:ascii="Times New Roman" w:hAnsi="Times New Roman" w:cs="Times New Roman"/>
          <w:sz w:val="24"/>
          <w:szCs w:val="24"/>
          <w:lang w:val="lt-LT"/>
        </w:rPr>
        <w:t xml:space="preserve"> pavojingumo tyrimų, matyti, kad didžiausios tinklo apkrovos </w:t>
      </w:r>
      <w:r w:rsidR="00D1689D">
        <w:rPr>
          <w:rFonts w:ascii="Times New Roman" w:hAnsi="Times New Roman" w:cs="Times New Roman"/>
          <w:sz w:val="24"/>
          <w:szCs w:val="24"/>
          <w:lang w:val="lt-LT"/>
        </w:rPr>
        <w:t>atsiras</w:t>
      </w:r>
      <w:r>
        <w:rPr>
          <w:rFonts w:ascii="Times New Roman" w:hAnsi="Times New Roman" w:cs="Times New Roman"/>
          <w:sz w:val="24"/>
          <w:szCs w:val="24"/>
          <w:lang w:val="lt-LT"/>
        </w:rPr>
        <w:t xml:space="preserve"> atliekant bandymus su TN tinklo sistema. Čia trumpojo jungimo srovė artima 300A.</w:t>
      </w:r>
    </w:p>
    <w:p w:rsidR="00F612EE" w:rsidRDefault="005F68E1" w:rsidP="0049100C">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Kad </w:t>
      </w:r>
      <w:r w:rsidR="00B15177">
        <w:rPr>
          <w:rFonts w:ascii="Times New Roman" w:hAnsi="Times New Roman" w:cs="Times New Roman"/>
          <w:sz w:val="24"/>
          <w:szCs w:val="24"/>
          <w:lang w:val="lt-LT"/>
        </w:rPr>
        <w:t xml:space="preserve">nesuveiktų </w:t>
      </w:r>
      <w:r w:rsidR="00C975BB">
        <w:rPr>
          <w:rFonts w:ascii="Times New Roman" w:hAnsi="Times New Roman" w:cs="Times New Roman"/>
          <w:sz w:val="24"/>
          <w:szCs w:val="24"/>
          <w:lang w:val="lt-LT"/>
        </w:rPr>
        <w:t xml:space="preserve">apsauga, </w:t>
      </w:r>
      <w:r>
        <w:rPr>
          <w:rFonts w:ascii="Times New Roman" w:hAnsi="Times New Roman" w:cs="Times New Roman"/>
          <w:sz w:val="24"/>
          <w:szCs w:val="24"/>
          <w:lang w:val="lt-LT"/>
        </w:rPr>
        <w:t xml:space="preserve">esant tokiai srovei, </w:t>
      </w:r>
      <w:r w:rsidR="00AA6BDA">
        <w:rPr>
          <w:rFonts w:ascii="Times New Roman" w:hAnsi="Times New Roman" w:cs="Times New Roman"/>
          <w:sz w:val="24"/>
          <w:szCs w:val="24"/>
          <w:lang w:val="lt-LT"/>
        </w:rPr>
        <w:t>parenkam</w:t>
      </w:r>
      <w:r w:rsidR="003D07E7">
        <w:rPr>
          <w:rFonts w:ascii="Times New Roman" w:hAnsi="Times New Roman" w:cs="Times New Roman"/>
          <w:sz w:val="24"/>
          <w:szCs w:val="24"/>
          <w:lang w:val="lt-LT"/>
        </w:rPr>
        <w:t>as</w:t>
      </w:r>
      <w:r w:rsidR="00AA6BDA">
        <w:rPr>
          <w:rFonts w:ascii="Times New Roman" w:hAnsi="Times New Roman" w:cs="Times New Roman"/>
          <w:sz w:val="24"/>
          <w:szCs w:val="24"/>
          <w:lang w:val="lt-LT"/>
        </w:rPr>
        <w:t xml:space="preserve"> automatinis jungiklis su C charakteristika, kurio vardinė srovė 50A</w:t>
      </w:r>
      <w:r w:rsidR="00B15177">
        <w:rPr>
          <w:rFonts w:ascii="Times New Roman" w:hAnsi="Times New Roman" w:cs="Times New Roman"/>
          <w:sz w:val="24"/>
          <w:szCs w:val="24"/>
          <w:lang w:val="lt-LT"/>
        </w:rPr>
        <w:t xml:space="preserve"> (4.1 pav.)</w:t>
      </w:r>
      <w:r w:rsidR="00AA6BDA">
        <w:rPr>
          <w:rFonts w:ascii="Times New Roman" w:hAnsi="Times New Roman" w:cs="Times New Roman"/>
          <w:sz w:val="24"/>
          <w:szCs w:val="24"/>
          <w:lang w:val="lt-LT"/>
        </w:rPr>
        <w:t xml:space="preserve">. </w:t>
      </w:r>
      <w:r w:rsidR="00B15177">
        <w:rPr>
          <w:rFonts w:ascii="Times New Roman" w:hAnsi="Times New Roman" w:cs="Times New Roman"/>
          <w:sz w:val="24"/>
          <w:szCs w:val="24"/>
          <w:lang w:val="lt-LT"/>
        </w:rPr>
        <w:t xml:space="preserve">Iš 4.1 nelygybės paskaičiuota, kad  tokio </w:t>
      </w:r>
      <w:r w:rsidR="00F612EE">
        <w:rPr>
          <w:rFonts w:ascii="Times New Roman" w:hAnsi="Times New Roman" w:cs="Times New Roman"/>
          <w:sz w:val="24"/>
          <w:szCs w:val="24"/>
          <w:lang w:val="lt-LT"/>
        </w:rPr>
        <w:t>a</w:t>
      </w:r>
      <w:r w:rsidR="00992E30">
        <w:rPr>
          <w:rFonts w:ascii="Times New Roman" w:hAnsi="Times New Roman" w:cs="Times New Roman"/>
          <w:sz w:val="24"/>
          <w:szCs w:val="24"/>
          <w:lang w:val="lt-LT"/>
        </w:rPr>
        <w:t>psaugos aparato suveikimo srovė</w:t>
      </w:r>
      <w:r w:rsidR="003D07E7">
        <w:rPr>
          <w:rFonts w:ascii="Times New Roman" w:hAnsi="Times New Roman" w:cs="Times New Roman"/>
          <w:sz w:val="24"/>
          <w:szCs w:val="24"/>
          <w:lang w:val="lt-LT"/>
        </w:rPr>
        <w:t xml:space="preserve"> </w:t>
      </w:r>
      <w:r w:rsidR="00F612EE">
        <w:rPr>
          <w:rFonts w:ascii="Times New Roman" w:hAnsi="Times New Roman" w:cs="Times New Roman"/>
          <w:sz w:val="24"/>
          <w:szCs w:val="24"/>
          <w:lang w:val="lt-LT"/>
        </w:rPr>
        <w:t>turi viršyti</w:t>
      </w:r>
      <w:r w:rsidR="003D07E7">
        <w:rPr>
          <w:rFonts w:ascii="Times New Roman" w:hAnsi="Times New Roman" w:cs="Times New Roman"/>
          <w:sz w:val="24"/>
          <w:szCs w:val="24"/>
          <w:lang w:val="lt-LT"/>
        </w:rPr>
        <w:t xml:space="preserve"> 625</w:t>
      </w:r>
      <w:r w:rsidR="00063AF6">
        <w:rPr>
          <w:rFonts w:ascii="Times New Roman" w:hAnsi="Times New Roman" w:cs="Times New Roman"/>
          <w:sz w:val="24"/>
          <w:szCs w:val="24"/>
          <w:lang w:val="lt-LT"/>
        </w:rPr>
        <w:t>-700</w:t>
      </w:r>
      <w:r w:rsidR="00992E30">
        <w:rPr>
          <w:rFonts w:ascii="Times New Roman" w:hAnsi="Times New Roman" w:cs="Times New Roman"/>
          <w:sz w:val="24"/>
          <w:szCs w:val="24"/>
          <w:lang w:val="lt-LT"/>
        </w:rPr>
        <w:t>A</w:t>
      </w:r>
      <w:r w:rsidR="00D925DC">
        <w:rPr>
          <w:rFonts w:ascii="Times New Roman" w:hAnsi="Times New Roman" w:cs="Times New Roman"/>
          <w:sz w:val="24"/>
          <w:szCs w:val="24"/>
          <w:lang w:val="lt-LT"/>
        </w:rPr>
        <w:t xml:space="preserve"> (skaičiavimai atlikti, 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lang w:val="lt-LT"/>
          </w:rPr>
          <m:t>=1,25 ir 1,4</m:t>
        </m:r>
      </m:oMath>
      <w:r w:rsidR="00D925DC">
        <w:rPr>
          <w:rFonts w:ascii="Times New Roman" w:hAnsi="Times New Roman" w:cs="Times New Roman"/>
          <w:sz w:val="24"/>
          <w:szCs w:val="24"/>
          <w:lang w:val="lt-LT"/>
        </w:rPr>
        <w:t>)</w:t>
      </w:r>
      <w:r w:rsidR="00B15177">
        <w:rPr>
          <w:rFonts w:ascii="Times New Roman" w:hAnsi="Times New Roman" w:cs="Times New Roman"/>
          <w:sz w:val="24"/>
          <w:szCs w:val="24"/>
          <w:lang w:val="lt-LT"/>
        </w:rPr>
        <w:t xml:space="preserve">. </w:t>
      </w:r>
    </w:p>
    <w:p w:rsidR="00B15177" w:rsidRPr="002204C2" w:rsidRDefault="006D18C5" w:rsidP="00B15177">
      <w:pPr>
        <w:pStyle w:val="ListParagraph"/>
        <w:spacing w:before="240" w:line="480" w:lineRule="auto"/>
        <w:ind w:left="0" w:firstLine="567"/>
        <w:rPr>
          <w:rFonts w:ascii="Times New Roman" w:eastAsiaTheme="minorEastAsia" w:hAnsi="Times New Roman" w:cs="Times New Roman"/>
          <w:sz w:val="24"/>
          <w:szCs w:val="24"/>
          <w:lang w:val="lt-LT"/>
        </w:rPr>
      </w:pPr>
      <m:oMath>
        <m:sSub>
          <m:sSubPr>
            <m:ctrlPr>
              <w:rPr>
                <w:rFonts w:ascii="Cambria Math" w:hAnsi="Times New Roman" w:cs="Times New Roman"/>
                <w:lang w:val="lt-LT"/>
              </w:rPr>
            </m:ctrlPr>
          </m:sSubPr>
          <m:e>
            <m:r>
              <m:rPr>
                <m:sty m:val="p"/>
              </m:rPr>
              <w:rPr>
                <w:rFonts w:ascii="Cambria Math" w:hAnsi="Times New Roman" w:cs="Times New Roman"/>
                <w:lang w:val="lt-LT"/>
              </w:rPr>
              <m:t>I</m:t>
            </m:r>
          </m:e>
          <m:sub>
            <m:r>
              <m:rPr>
                <m:sty m:val="p"/>
              </m:rPr>
              <w:rPr>
                <w:rFonts w:ascii="Cambria Math" w:hAnsi="Times New Roman" w:cs="Times New Roman"/>
                <w:lang w:val="lt-LT"/>
              </w:rPr>
              <m:t>A</m:t>
            </m:r>
          </m:sub>
        </m:sSub>
      </m:oMath>
      <w:r w:rsidR="00B15177" w:rsidRPr="00461251">
        <w:rPr>
          <w:rFonts w:ascii="Times New Roman" w:eastAsiaTheme="minorEastAsia" w:hAnsi="Times New Roman" w:cs="Times New Roman"/>
          <w:lang w:val="lt-LT"/>
        </w:rPr>
        <w:t xml:space="preserve">  ≥ </w:t>
      </w:r>
      <m:oMath>
        <m:sSub>
          <m:sSubPr>
            <m:ctrlPr>
              <w:rPr>
                <w:rFonts w:ascii="Cambria Math" w:hAnsi="Times New Roman" w:cs="Times New Roman"/>
                <w:lang w:val="lt-LT"/>
              </w:rPr>
            </m:ctrlPr>
          </m:sSubPr>
          <m:e>
            <m:r>
              <m:rPr>
                <m:sty m:val="p"/>
              </m:rPr>
              <w:rPr>
                <w:rFonts w:ascii="Cambria Math" w:hAnsi="Times New Roman" w:cs="Times New Roman"/>
                <w:lang w:val="lt-LT"/>
              </w:rPr>
              <m:t>I</m:t>
            </m:r>
          </m:e>
          <m:sub>
            <m:r>
              <m:rPr>
                <m:sty m:val="p"/>
              </m:rPr>
              <w:rPr>
                <w:rFonts w:ascii="Cambria Math" w:hAnsi="Times New Roman" w:cs="Times New Roman"/>
                <w:lang w:val="lt-LT"/>
              </w:rPr>
              <m:t>aN</m:t>
            </m:r>
          </m:sub>
        </m:sSub>
        <m:r>
          <m:rPr>
            <m:sty m:val="p"/>
          </m:rPr>
          <w:rPr>
            <w:rFonts w:ascii="Cambria Math" w:hAnsi="Times New Roman" w:cs="Times New Roman"/>
            <w:lang w:val="lt-LT"/>
          </w:rPr>
          <m:t>·</m:t>
        </m:r>
        <m:sSub>
          <m:sSubPr>
            <m:ctrlPr>
              <w:rPr>
                <w:rFonts w:ascii="Cambria Math" w:hAnsi="Times New Roman" w:cs="Times New Roman"/>
                <w:lang w:val="lt-LT"/>
              </w:rPr>
            </m:ctrlPr>
          </m:sSubPr>
          <m:e>
            <m:r>
              <m:rPr>
                <m:sty m:val="p"/>
              </m:rPr>
              <w:rPr>
                <w:rFonts w:ascii="Cambria Math" w:hAnsi="Times New Roman" w:cs="Times New Roman"/>
                <w:lang w:val="lt-LT"/>
              </w:rPr>
              <m:t>k</m:t>
            </m:r>
          </m:e>
          <m:sub>
            <m:r>
              <m:rPr>
                <m:sty m:val="p"/>
              </m:rPr>
              <w:rPr>
                <w:rFonts w:ascii="Cambria Math" w:hAnsi="Times New Roman" w:cs="Times New Roman"/>
                <w:lang w:val="lt-LT"/>
              </w:rPr>
              <m:t>ats.</m:t>
            </m:r>
          </m:sub>
        </m:sSub>
        <m:r>
          <m:rPr>
            <m:sty m:val="p"/>
          </m:rPr>
          <w:rPr>
            <w:rFonts w:ascii="Cambria Math" w:hAnsi="Times New Roman" w:cs="Times New Roman"/>
            <w:lang w:val="lt-LT"/>
          </w:rPr>
          <m:t>·</m:t>
        </m:r>
        <m:sSub>
          <m:sSubPr>
            <m:ctrlPr>
              <w:rPr>
                <w:rFonts w:ascii="Cambria Math" w:hAnsi="Times New Roman" w:cs="Times New Roman"/>
                <w:lang w:val="lt-LT"/>
              </w:rPr>
            </m:ctrlPr>
          </m:sSubPr>
          <m:e>
            <m:r>
              <m:rPr>
                <m:sty m:val="p"/>
              </m:rPr>
              <w:rPr>
                <w:rFonts w:ascii="Cambria Math" w:hAnsi="Times New Roman" w:cs="Times New Roman"/>
                <w:lang w:val="lt-LT"/>
              </w:rPr>
              <m:t>k</m:t>
            </m:r>
          </m:e>
          <m:sub>
            <m:r>
              <m:rPr>
                <m:sty m:val="p"/>
              </m:rPr>
              <w:rPr>
                <w:rFonts w:ascii="Cambria Math" w:hAnsi="Times New Roman" w:cs="Times New Roman"/>
                <w:lang w:val="lt-LT"/>
              </w:rPr>
              <m:t>charakt.</m:t>
            </m:r>
          </m:sub>
        </m:sSub>
        <m:r>
          <w:rPr>
            <w:rFonts w:ascii="Cambria Math" w:hAnsi="Cambria Math" w:cs="Times New Roman"/>
            <w:lang w:val="lt-LT"/>
          </w:rPr>
          <m:t xml:space="preserve"> </m:t>
        </m:r>
      </m:oMath>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r>
      <w:r w:rsidR="00B15177">
        <w:rPr>
          <w:rFonts w:ascii="Times New Roman" w:eastAsiaTheme="minorEastAsia" w:hAnsi="Times New Roman" w:cs="Times New Roman"/>
          <w:sz w:val="24"/>
          <w:szCs w:val="24"/>
          <w:lang w:val="lt-LT"/>
        </w:rPr>
        <w:tab/>
        <w:t>(4.1)</w:t>
      </w:r>
    </w:p>
    <w:p w:rsidR="009C7861" w:rsidRDefault="00B15177" w:rsidP="00B15177">
      <w:pPr>
        <w:pStyle w:val="ListParagraph"/>
        <w:spacing w:line="360" w:lineRule="auto"/>
        <w:ind w:left="0"/>
        <w:rPr>
          <w:rFonts w:ascii="Times New Roman" w:hAnsi="Times New Roman" w:cs="Times New Roman"/>
          <w:sz w:val="24"/>
          <w:szCs w:val="24"/>
          <w:lang w:val="lt-LT"/>
        </w:rPr>
      </w:pPr>
      <w:r w:rsidRPr="00461251">
        <w:rPr>
          <w:rFonts w:ascii="Times New Roman" w:hAnsi="Times New Roman" w:cs="Times New Roman"/>
          <w:sz w:val="24"/>
          <w:szCs w:val="24"/>
          <w:lang w:val="lt-LT"/>
        </w:rPr>
        <w:t>Čia:</w:t>
      </w:r>
      <m:oMath>
        <m:r>
          <w:rPr>
            <w:rFonts w:ascii="Cambria Math" w:hAnsi="Cambria Math" w:cs="Times New Roman"/>
            <w:sz w:val="24"/>
            <w:szCs w:val="24"/>
            <w:lang w:val="lt-LT"/>
          </w:rPr>
          <m:t xml:space="preserve"> </m:t>
        </m:r>
        <m:r>
          <m:rPr>
            <m:sty m:val="p"/>
          </m:rPr>
          <w:rPr>
            <w:rFonts w:ascii="Cambria Math" w:hAnsi="Times New Roman" w:cs="Times New Roman"/>
            <w:lang w:val="lt-LT"/>
          </w:rPr>
          <m:t xml:space="preserve"> </m:t>
        </m:r>
        <m:sSub>
          <m:sSubPr>
            <m:ctrlPr>
              <w:rPr>
                <w:rFonts w:ascii="Cambria Math" w:hAnsi="Times New Roman" w:cs="Times New Roman"/>
                <w:lang w:val="lt-LT"/>
              </w:rPr>
            </m:ctrlPr>
          </m:sSubPr>
          <m:e>
            <m:r>
              <m:rPr>
                <m:sty m:val="p"/>
              </m:rPr>
              <w:rPr>
                <w:rFonts w:ascii="Cambria Math" w:hAnsi="Times New Roman" w:cs="Times New Roman"/>
                <w:lang w:val="lt-LT"/>
              </w:rPr>
              <m:t>I</m:t>
            </m:r>
          </m:e>
          <m:sub>
            <m:r>
              <m:rPr>
                <m:sty m:val="p"/>
              </m:rPr>
              <w:rPr>
                <w:rFonts w:ascii="Cambria Math" w:hAnsi="Times New Roman" w:cs="Times New Roman"/>
                <w:lang w:val="lt-LT"/>
              </w:rPr>
              <m:t>A</m:t>
            </m:r>
          </m:sub>
        </m:sSub>
      </m:oMath>
      <w:r w:rsidR="009C7861">
        <w:rPr>
          <w:rFonts w:ascii="Times New Roman" w:eastAsiaTheme="minorEastAsia" w:hAnsi="Times New Roman" w:cs="Times New Roman"/>
          <w:lang w:val="lt-LT"/>
        </w:rPr>
        <w:t xml:space="preserve"> - apsaugos aparato suveikimo srovė, A</w:t>
      </w:r>
      <w:r w:rsidR="00321614">
        <w:rPr>
          <w:rFonts w:ascii="Times New Roman" w:eastAsiaTheme="minorEastAsia" w:hAnsi="Times New Roman" w:cs="Times New Roman"/>
          <w:lang w:val="lt-LT"/>
        </w:rPr>
        <w:t>;</w:t>
      </w:r>
    </w:p>
    <w:p w:rsidR="00B15177" w:rsidRPr="00461251" w:rsidRDefault="00B15177" w:rsidP="009C7861">
      <w:pPr>
        <w:pStyle w:val="ListParagraph"/>
        <w:spacing w:line="360" w:lineRule="auto"/>
        <w:ind w:left="0" w:firstLine="426"/>
        <w:rPr>
          <w:rFonts w:ascii="Times New Roman" w:eastAsiaTheme="minorEastAsia" w:hAnsi="Times New Roman" w:cs="Times New Roman"/>
          <w:sz w:val="24"/>
          <w:szCs w:val="24"/>
          <w:lang w:val="lt-LT"/>
        </w:rPr>
      </w:pPr>
      <w:r w:rsidRPr="00461251">
        <w:rPr>
          <w:rFonts w:ascii="Times New Roman"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oMath>
      <w:r w:rsidRPr="00461251">
        <w:rPr>
          <w:rFonts w:ascii="Times New Roman" w:eastAsiaTheme="minorEastAsia" w:hAnsi="Times New Roman" w:cs="Times New Roman"/>
          <w:sz w:val="24"/>
          <w:szCs w:val="24"/>
          <w:lang w:val="lt-LT"/>
        </w:rPr>
        <w:t xml:space="preserve"> - apsaugos aparato vardinė srovė, A;</w:t>
      </w:r>
    </w:p>
    <w:p w:rsidR="00B15177" w:rsidRPr="00461251" w:rsidRDefault="00B15177" w:rsidP="00B15177">
      <w:pPr>
        <w:pStyle w:val="ListParagraph"/>
        <w:spacing w:line="360" w:lineRule="auto"/>
        <w:ind w:left="1134" w:hanging="1134"/>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oMath>
      <w:r w:rsidRPr="00461251">
        <w:rPr>
          <w:rFonts w:ascii="Times New Roman" w:eastAsiaTheme="minorEastAsia" w:hAnsi="Times New Roman" w:cs="Times New Roman"/>
          <w:sz w:val="24"/>
          <w:szCs w:val="24"/>
          <w:lang w:val="lt-LT"/>
        </w:rPr>
        <w:t xml:space="preserve"> - apsaugos aparato veikimo atsargos koeficientas, kuris įvertina aparato susidėvėjimą, aplinkos veiksnius. Jis gali būti priimamas 1,4 ir 1,25 - kai srovė viršyja 100A;</w:t>
      </w:r>
    </w:p>
    <w:p w:rsidR="00B15177" w:rsidRPr="00461251" w:rsidRDefault="00B15177" w:rsidP="00B15177">
      <w:pPr>
        <w:pStyle w:val="ListParagraph"/>
        <w:spacing w:line="360" w:lineRule="auto"/>
        <w:ind w:left="1134" w:hanging="1134"/>
        <w:rPr>
          <w:rFonts w:ascii="Times New Roman" w:eastAsiaTheme="minorEastAsia" w:hAnsi="Times New Roman" w:cs="Times New Roman"/>
          <w:sz w:val="24"/>
          <w:szCs w:val="24"/>
          <w:lang w:val="lt-LT"/>
        </w:rPr>
      </w:pPr>
      <w:r w:rsidRPr="00461251">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m:t>
            </m:r>
          </m:sub>
        </m:sSub>
      </m:oMath>
      <w:r w:rsidRPr="00461251">
        <w:rPr>
          <w:rFonts w:ascii="Times New Roman" w:eastAsiaTheme="minorEastAsia" w:hAnsi="Times New Roman" w:cs="Times New Roman"/>
          <w:sz w:val="24"/>
          <w:szCs w:val="24"/>
          <w:lang w:val="lt-LT"/>
        </w:rPr>
        <w:t xml:space="preserve"> - priklauso nuo apsaugos aparato charakteristikos, jis gali būti nustatomas tam tikrose ribose, o nedidelės srovės jungikliuose esti nuo 5 iki 20</w:t>
      </w:r>
      <w:r w:rsidR="006D6550">
        <w:rPr>
          <w:rFonts w:ascii="Times New Roman" w:eastAsiaTheme="minorEastAsia" w:hAnsi="Times New Roman" w:cs="Times New Roman"/>
          <w:sz w:val="24"/>
          <w:szCs w:val="24"/>
          <w:lang w:val="lt-LT"/>
        </w:rPr>
        <w:t xml:space="preserve"> (šiuo atveju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charakt.(C)</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10</m:t>
        </m:r>
      </m:oMath>
      <w:r w:rsidR="006D6550">
        <w:rPr>
          <w:rFonts w:ascii="Times New Roman" w:eastAsiaTheme="minorEastAsia" w:hAnsi="Times New Roman" w:cs="Times New Roman"/>
          <w:sz w:val="24"/>
          <w:szCs w:val="24"/>
          <w:lang w:val="lt-LT"/>
        </w:rPr>
        <w:t>)</w:t>
      </w:r>
      <w:r w:rsidRPr="00461251">
        <w:rPr>
          <w:rFonts w:ascii="Times New Roman" w:eastAsiaTheme="minorEastAsia" w:hAnsi="Times New Roman" w:cs="Times New Roman"/>
          <w:sz w:val="24"/>
          <w:szCs w:val="24"/>
          <w:lang w:val="lt-LT"/>
        </w:rPr>
        <w:t>;</w:t>
      </w:r>
    </w:p>
    <w:p w:rsidR="00576968" w:rsidRDefault="009C7861" w:rsidP="009C7861">
      <w:pPr>
        <w:jc w:val="center"/>
        <w:rPr>
          <w:lang w:val="lt-LT"/>
        </w:rPr>
      </w:pPr>
      <w:r>
        <w:rPr>
          <w:noProof/>
        </w:rPr>
        <w:drawing>
          <wp:inline distT="0" distB="0" distL="0" distR="0">
            <wp:extent cx="1457325" cy="1753873"/>
            <wp:effectExtent l="19050" t="0" r="9525" b="0"/>
            <wp:docPr id="17" name="Picture 17" descr="F:\MOKSLAI\BAKALAURAS\foto\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MOKSLAI\BAKALAURAS\foto\IMG_1167.JPG"/>
                    <pic:cNvPicPr>
                      <a:picLocks noChangeAspect="1" noChangeArrowheads="1"/>
                    </pic:cNvPicPr>
                  </pic:nvPicPr>
                  <pic:blipFill>
                    <a:blip r:embed="rId16" cstate="print"/>
                    <a:srcRect/>
                    <a:stretch>
                      <a:fillRect/>
                    </a:stretch>
                  </pic:blipFill>
                  <pic:spPr bwMode="auto">
                    <a:xfrm>
                      <a:off x="0" y="0"/>
                      <a:ext cx="1458278" cy="1755020"/>
                    </a:xfrm>
                    <a:prstGeom prst="rect">
                      <a:avLst/>
                    </a:prstGeom>
                    <a:noFill/>
                    <a:ln w="9525">
                      <a:noFill/>
                      <a:miter lim="800000"/>
                      <a:headEnd/>
                      <a:tailEnd/>
                    </a:ln>
                  </pic:spPr>
                </pic:pic>
              </a:graphicData>
            </a:graphic>
          </wp:inline>
        </w:drawing>
      </w:r>
    </w:p>
    <w:p w:rsidR="003D2E4B" w:rsidRDefault="0078483C" w:rsidP="00F95E25">
      <w:pPr>
        <w:pStyle w:val="Heading7"/>
        <w:numPr>
          <w:ilvl w:val="0"/>
          <w:numId w:val="0"/>
        </w:numPr>
        <w:jc w:val="center"/>
        <w:rPr>
          <w:rFonts w:ascii="Times New Roman" w:hAnsi="Times New Roman" w:cs="Times New Roman"/>
          <w:color w:val="auto"/>
          <w:sz w:val="24"/>
          <w:szCs w:val="24"/>
          <w:lang w:val="lt-LT"/>
        </w:rPr>
      </w:pPr>
      <w:bookmarkStart w:id="197" w:name="_Toc356458781"/>
      <w:bookmarkStart w:id="198" w:name="_Toc356815025"/>
      <w:bookmarkStart w:id="199" w:name="_Toc357416406"/>
      <w:r w:rsidRPr="0078483C">
        <w:rPr>
          <w:rFonts w:ascii="Times New Roman" w:hAnsi="Times New Roman" w:cs="Times New Roman"/>
          <w:color w:val="auto"/>
          <w:sz w:val="24"/>
          <w:szCs w:val="24"/>
          <w:lang w:val="lt-LT"/>
        </w:rPr>
        <w:t>4.1 pav. Automatinis jungiklis C50, skirtas įtampos įjungimui</w:t>
      </w:r>
      <w:bookmarkEnd w:id="197"/>
      <w:bookmarkEnd w:id="198"/>
      <w:bookmarkEnd w:id="199"/>
    </w:p>
    <w:p w:rsidR="00F95E25" w:rsidRPr="00F95E25" w:rsidRDefault="00F95E25" w:rsidP="00F95E25">
      <w:pPr>
        <w:rPr>
          <w:lang w:val="lt-LT"/>
        </w:rPr>
      </w:pPr>
    </w:p>
    <w:p w:rsidR="00576968" w:rsidRPr="003D2E4B" w:rsidRDefault="003D2E4B" w:rsidP="0031159C">
      <w:pPr>
        <w:pStyle w:val="Heading2"/>
        <w:numPr>
          <w:ilvl w:val="0"/>
          <w:numId w:val="0"/>
        </w:numPr>
        <w:spacing w:before="0" w:after="240" w:line="360" w:lineRule="auto"/>
        <w:ind w:firstLine="567"/>
        <w:rPr>
          <w:sz w:val="28"/>
          <w:szCs w:val="28"/>
          <w:lang w:val="lt-LT"/>
        </w:rPr>
      </w:pPr>
      <w:bookmarkStart w:id="200" w:name="_Toc356459087"/>
      <w:bookmarkStart w:id="201" w:name="_Toc356815429"/>
      <w:bookmarkStart w:id="202" w:name="_Toc357416135"/>
      <w:r w:rsidRPr="003D2E4B">
        <w:rPr>
          <w:sz w:val="28"/>
          <w:szCs w:val="28"/>
          <w:lang w:val="lt-LT"/>
        </w:rPr>
        <w:t>4.2 Viršsrovių apsauga</w:t>
      </w:r>
      <w:bookmarkEnd w:id="200"/>
      <w:bookmarkEnd w:id="201"/>
      <w:bookmarkEnd w:id="202"/>
    </w:p>
    <w:p w:rsidR="00D925DC" w:rsidRDefault="00D32E61" w:rsidP="00D925DC">
      <w:pPr>
        <w:spacing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L</w:t>
      </w:r>
      <w:r w:rsidR="00744FE3">
        <w:rPr>
          <w:rFonts w:ascii="Times New Roman" w:hAnsi="Times New Roman" w:cs="Times New Roman"/>
          <w:sz w:val="24"/>
          <w:szCs w:val="24"/>
          <w:lang w:val="lt-LT"/>
        </w:rPr>
        <w:t>aboratorini</w:t>
      </w:r>
      <w:r w:rsidR="00992E30">
        <w:rPr>
          <w:rFonts w:ascii="Times New Roman" w:hAnsi="Times New Roman" w:cs="Times New Roman"/>
          <w:sz w:val="24"/>
          <w:szCs w:val="24"/>
          <w:lang w:val="lt-LT"/>
        </w:rPr>
        <w:t>ų darbų metu</w:t>
      </w:r>
      <w:r w:rsidR="00744FE3">
        <w:rPr>
          <w:rFonts w:ascii="Times New Roman" w:hAnsi="Times New Roman" w:cs="Times New Roman"/>
          <w:sz w:val="24"/>
          <w:szCs w:val="24"/>
          <w:lang w:val="lt-LT"/>
        </w:rPr>
        <w:t xml:space="preserve"> stende</w:t>
      </w:r>
      <w:r w:rsidR="00992E30">
        <w:rPr>
          <w:rFonts w:ascii="Times New Roman" w:hAnsi="Times New Roman" w:cs="Times New Roman"/>
          <w:sz w:val="24"/>
          <w:szCs w:val="24"/>
          <w:lang w:val="lt-LT"/>
        </w:rPr>
        <w:t xml:space="preserve"> bus atliekami bandymai, kurių metu imituojamas </w:t>
      </w:r>
      <w:r w:rsidR="00F93AEE">
        <w:rPr>
          <w:rFonts w:ascii="Times New Roman" w:hAnsi="Times New Roman" w:cs="Times New Roman"/>
          <w:sz w:val="24"/>
          <w:szCs w:val="24"/>
          <w:lang w:val="lt-LT"/>
        </w:rPr>
        <w:t xml:space="preserve">laidų </w:t>
      </w:r>
      <w:r w:rsidR="00992E30">
        <w:rPr>
          <w:rFonts w:ascii="Times New Roman" w:hAnsi="Times New Roman" w:cs="Times New Roman"/>
          <w:sz w:val="24"/>
          <w:szCs w:val="24"/>
          <w:lang w:val="lt-LT"/>
        </w:rPr>
        <w:t xml:space="preserve">izoliacijos gedimas (trumpasis jungimas). To pasekoje tinkle atsiras didelės srovės. </w:t>
      </w:r>
      <w:r w:rsidR="00F93AEE">
        <w:rPr>
          <w:rFonts w:ascii="Times New Roman" w:hAnsi="Times New Roman" w:cs="Times New Roman"/>
          <w:sz w:val="24"/>
          <w:szCs w:val="24"/>
          <w:lang w:val="lt-LT"/>
        </w:rPr>
        <w:t>Tinklui ir elektros įrenginiams apsaugoti</w:t>
      </w:r>
      <w:r w:rsidR="00F04CB7">
        <w:rPr>
          <w:rFonts w:ascii="Times New Roman" w:hAnsi="Times New Roman" w:cs="Times New Roman"/>
          <w:sz w:val="24"/>
          <w:szCs w:val="24"/>
          <w:lang w:val="lt-LT"/>
        </w:rPr>
        <w:t>,</w:t>
      </w:r>
      <w:r w:rsidR="00F93AEE">
        <w:rPr>
          <w:rFonts w:ascii="Times New Roman" w:hAnsi="Times New Roman" w:cs="Times New Roman"/>
          <w:sz w:val="24"/>
          <w:szCs w:val="24"/>
          <w:lang w:val="lt-LT"/>
        </w:rPr>
        <w:t xml:space="preserve"> sumontuojama apsauga nuo viršsrovių</w:t>
      </w:r>
      <w:r w:rsidR="008E1258">
        <w:rPr>
          <w:rFonts w:ascii="Times New Roman" w:hAnsi="Times New Roman" w:cs="Times New Roman"/>
          <w:sz w:val="24"/>
          <w:szCs w:val="24"/>
          <w:lang w:val="lt-LT"/>
        </w:rPr>
        <w:t>.</w:t>
      </w:r>
      <w:r w:rsidR="00F93AEE">
        <w:rPr>
          <w:rFonts w:ascii="Times New Roman" w:hAnsi="Times New Roman" w:cs="Times New Roman"/>
          <w:sz w:val="24"/>
          <w:szCs w:val="24"/>
          <w:lang w:val="lt-LT"/>
        </w:rPr>
        <w:t xml:space="preserve"> </w:t>
      </w:r>
      <w:r w:rsidR="00744FE3">
        <w:rPr>
          <w:rFonts w:ascii="Times New Roman" w:hAnsi="Times New Roman" w:cs="Times New Roman"/>
          <w:sz w:val="24"/>
          <w:szCs w:val="24"/>
          <w:lang w:val="lt-LT"/>
        </w:rPr>
        <w:t xml:space="preserve">Gedimo atveju tinkle, esant </w:t>
      </w:r>
      <w:r w:rsidR="00F93AEE">
        <w:rPr>
          <w:rFonts w:ascii="Times New Roman" w:hAnsi="Times New Roman" w:cs="Times New Roman"/>
          <w:sz w:val="24"/>
          <w:szCs w:val="24"/>
          <w:lang w:val="lt-LT"/>
        </w:rPr>
        <w:t>įvairioms</w:t>
      </w:r>
      <w:r w:rsidR="00744FE3">
        <w:rPr>
          <w:rFonts w:ascii="Times New Roman" w:hAnsi="Times New Roman" w:cs="Times New Roman"/>
          <w:sz w:val="24"/>
          <w:szCs w:val="24"/>
          <w:lang w:val="lt-LT"/>
        </w:rPr>
        <w:t xml:space="preserve"> situacijoms, trumpojo jungimo srovė labai skir</w:t>
      </w:r>
      <w:r w:rsidR="00F93AEE">
        <w:rPr>
          <w:rFonts w:ascii="Times New Roman" w:hAnsi="Times New Roman" w:cs="Times New Roman"/>
          <w:sz w:val="24"/>
          <w:szCs w:val="24"/>
          <w:lang w:val="lt-LT"/>
        </w:rPr>
        <w:t>sis</w:t>
      </w:r>
      <w:r w:rsidR="00744FE3">
        <w:rPr>
          <w:rFonts w:ascii="Times New Roman" w:hAnsi="Times New Roman" w:cs="Times New Roman"/>
          <w:sz w:val="24"/>
          <w:szCs w:val="24"/>
          <w:lang w:val="lt-LT"/>
        </w:rPr>
        <w:t xml:space="preserve">. </w:t>
      </w:r>
      <w:r w:rsidR="006F4480">
        <w:rPr>
          <w:rFonts w:ascii="Times New Roman" w:hAnsi="Times New Roman" w:cs="Times New Roman"/>
          <w:sz w:val="24"/>
          <w:szCs w:val="24"/>
          <w:lang w:val="lt-LT"/>
        </w:rPr>
        <w:t>Todėl platesniam apsaugos nuo viršsrovių tyrimui, projektuojamame stende</w:t>
      </w:r>
      <w:r w:rsidR="006D6550">
        <w:rPr>
          <w:rFonts w:ascii="Times New Roman" w:hAnsi="Times New Roman" w:cs="Times New Roman"/>
          <w:sz w:val="24"/>
          <w:szCs w:val="24"/>
          <w:lang w:val="lt-LT"/>
        </w:rPr>
        <w:t>,</w:t>
      </w:r>
      <w:r w:rsidR="006F4480">
        <w:rPr>
          <w:rFonts w:ascii="Times New Roman" w:hAnsi="Times New Roman" w:cs="Times New Roman"/>
          <w:sz w:val="24"/>
          <w:szCs w:val="24"/>
          <w:lang w:val="lt-LT"/>
        </w:rPr>
        <w:t xml:space="preserve"> parenkami </w:t>
      </w:r>
      <w:r w:rsidR="00873BA2">
        <w:rPr>
          <w:rFonts w:ascii="Times New Roman" w:hAnsi="Times New Roman" w:cs="Times New Roman"/>
          <w:sz w:val="24"/>
          <w:szCs w:val="24"/>
          <w:lang w:val="lt-LT"/>
        </w:rPr>
        <w:t xml:space="preserve">instaliaciniai </w:t>
      </w:r>
      <w:r w:rsidR="00C975BB">
        <w:rPr>
          <w:rFonts w:ascii="Times New Roman" w:hAnsi="Times New Roman" w:cs="Times New Roman"/>
          <w:sz w:val="24"/>
          <w:szCs w:val="24"/>
          <w:lang w:val="lt-LT"/>
        </w:rPr>
        <w:t>vienpoliai</w:t>
      </w:r>
      <w:r w:rsidR="00AB0B02">
        <w:rPr>
          <w:rFonts w:ascii="Times New Roman" w:hAnsi="Times New Roman" w:cs="Times New Roman"/>
          <w:sz w:val="24"/>
          <w:szCs w:val="24"/>
          <w:lang w:val="lt-LT"/>
        </w:rPr>
        <w:t xml:space="preserve"> </w:t>
      </w:r>
      <w:r w:rsidR="006F4480">
        <w:rPr>
          <w:rFonts w:ascii="Times New Roman" w:hAnsi="Times New Roman" w:cs="Times New Roman"/>
          <w:sz w:val="24"/>
          <w:szCs w:val="24"/>
          <w:lang w:val="lt-LT"/>
        </w:rPr>
        <w:t>automatini</w:t>
      </w:r>
      <w:r w:rsidR="00E42B02">
        <w:rPr>
          <w:rFonts w:ascii="Times New Roman" w:hAnsi="Times New Roman" w:cs="Times New Roman"/>
          <w:sz w:val="24"/>
          <w:szCs w:val="24"/>
          <w:lang w:val="lt-LT"/>
        </w:rPr>
        <w:t xml:space="preserve">ai jungikliai </w:t>
      </w:r>
      <w:r w:rsidR="00873BA2">
        <w:rPr>
          <w:rFonts w:ascii="Times New Roman" w:hAnsi="Times New Roman" w:cs="Times New Roman"/>
          <w:sz w:val="24"/>
          <w:szCs w:val="24"/>
          <w:lang w:val="lt-LT"/>
        </w:rPr>
        <w:t xml:space="preserve">su apsauga nuo perkrovų ir trumpųjų jungimų </w:t>
      </w:r>
      <w:r w:rsidR="00873BA2" w:rsidRPr="009B06AF">
        <w:rPr>
          <w:rFonts w:ascii="Times New Roman" w:hAnsi="Times New Roman" w:cs="Times New Roman"/>
          <w:sz w:val="24"/>
          <w:szCs w:val="24"/>
          <w:lang w:val="lt-LT"/>
        </w:rPr>
        <w:t>6A</w:t>
      </w:r>
      <w:r w:rsidR="00AB0B02">
        <w:rPr>
          <w:rFonts w:ascii="Times New Roman" w:hAnsi="Times New Roman" w:cs="Times New Roman"/>
          <w:sz w:val="24"/>
          <w:szCs w:val="24"/>
          <w:lang w:val="lt-LT"/>
        </w:rPr>
        <w:t>, charakteristikos</w:t>
      </w:r>
      <w:r w:rsidR="00E42B02">
        <w:rPr>
          <w:rFonts w:ascii="Times New Roman" w:hAnsi="Times New Roman" w:cs="Times New Roman"/>
          <w:sz w:val="24"/>
          <w:szCs w:val="24"/>
          <w:lang w:val="lt-LT"/>
        </w:rPr>
        <w:t xml:space="preserve"> </w:t>
      </w:r>
      <w:r w:rsidR="00AB0B02">
        <w:rPr>
          <w:rFonts w:ascii="Times New Roman" w:hAnsi="Times New Roman" w:cs="Times New Roman"/>
          <w:sz w:val="24"/>
          <w:szCs w:val="24"/>
          <w:lang w:val="lt-LT"/>
        </w:rPr>
        <w:t>B</w:t>
      </w:r>
      <w:r w:rsidR="00E42B02">
        <w:rPr>
          <w:rFonts w:ascii="Times New Roman" w:hAnsi="Times New Roman" w:cs="Times New Roman"/>
          <w:sz w:val="24"/>
          <w:szCs w:val="24"/>
          <w:lang w:val="lt-LT"/>
        </w:rPr>
        <w:t>, C,</w:t>
      </w:r>
      <w:r w:rsidR="00AB0B02" w:rsidRPr="00AB0B02">
        <w:rPr>
          <w:rFonts w:ascii="Times New Roman" w:hAnsi="Times New Roman" w:cs="Times New Roman"/>
          <w:sz w:val="24"/>
          <w:szCs w:val="24"/>
          <w:lang w:val="lt-LT"/>
        </w:rPr>
        <w:t xml:space="preserve"> </w:t>
      </w:r>
      <w:r w:rsidR="00AB0B02">
        <w:rPr>
          <w:rFonts w:ascii="Times New Roman" w:hAnsi="Times New Roman" w:cs="Times New Roman"/>
          <w:sz w:val="24"/>
          <w:szCs w:val="24"/>
          <w:lang w:val="lt-LT"/>
        </w:rPr>
        <w:t>D</w:t>
      </w:r>
      <w:r w:rsidR="00E42B02">
        <w:rPr>
          <w:rFonts w:ascii="Times New Roman" w:hAnsi="Times New Roman" w:cs="Times New Roman"/>
          <w:sz w:val="24"/>
          <w:szCs w:val="24"/>
          <w:lang w:val="lt-LT"/>
        </w:rPr>
        <w:t xml:space="preserve"> </w:t>
      </w:r>
      <w:r w:rsidR="00AB0B02">
        <w:rPr>
          <w:rFonts w:ascii="Times New Roman" w:hAnsi="Times New Roman" w:cs="Times New Roman"/>
          <w:sz w:val="24"/>
          <w:szCs w:val="24"/>
          <w:lang w:val="lt-LT"/>
        </w:rPr>
        <w:t>. Taip pat automatiniai jungikliai su apsaugomis</w:t>
      </w:r>
      <w:r w:rsidR="00E42B02">
        <w:rPr>
          <w:rFonts w:ascii="Times New Roman" w:hAnsi="Times New Roman" w:cs="Times New Roman"/>
          <w:sz w:val="24"/>
          <w:szCs w:val="24"/>
          <w:lang w:val="lt-LT"/>
        </w:rPr>
        <w:t xml:space="preserve"> C10</w:t>
      </w:r>
      <w:r>
        <w:rPr>
          <w:rFonts w:ascii="Times New Roman" w:hAnsi="Times New Roman" w:cs="Times New Roman"/>
          <w:sz w:val="24"/>
          <w:szCs w:val="24"/>
          <w:lang w:val="lt-LT"/>
        </w:rPr>
        <w:t xml:space="preserve"> ir</w:t>
      </w:r>
      <w:r w:rsidR="006F4480">
        <w:rPr>
          <w:rFonts w:ascii="Times New Roman" w:hAnsi="Times New Roman" w:cs="Times New Roman"/>
          <w:sz w:val="24"/>
          <w:szCs w:val="24"/>
          <w:lang w:val="lt-LT"/>
        </w:rPr>
        <w:t xml:space="preserve"> C20</w:t>
      </w:r>
      <w:r w:rsidR="00AB0B02">
        <w:rPr>
          <w:rFonts w:ascii="Times New Roman" w:hAnsi="Times New Roman" w:cs="Times New Roman"/>
          <w:sz w:val="24"/>
          <w:szCs w:val="24"/>
          <w:lang w:val="lt-LT"/>
        </w:rPr>
        <w:t>. Paskutinis</w:t>
      </w:r>
      <w:r>
        <w:rPr>
          <w:rFonts w:ascii="Times New Roman" w:hAnsi="Times New Roman" w:cs="Times New Roman"/>
          <w:sz w:val="24"/>
          <w:szCs w:val="24"/>
          <w:lang w:val="lt-LT"/>
        </w:rPr>
        <w:t xml:space="preserve"> </w:t>
      </w:r>
      <w:r w:rsidR="00E42B02">
        <w:rPr>
          <w:rFonts w:ascii="Times New Roman" w:hAnsi="Times New Roman" w:cs="Times New Roman"/>
          <w:sz w:val="24"/>
          <w:szCs w:val="24"/>
          <w:lang w:val="lt-LT"/>
        </w:rPr>
        <w:t xml:space="preserve"> naudojamas  kaip N laido kirtiklis</w:t>
      </w:r>
      <w:r>
        <w:rPr>
          <w:rFonts w:ascii="Times New Roman" w:hAnsi="Times New Roman" w:cs="Times New Roman"/>
          <w:sz w:val="24"/>
          <w:szCs w:val="24"/>
          <w:lang w:val="lt-LT"/>
        </w:rPr>
        <w:t xml:space="preserve"> (4</w:t>
      </w:r>
      <w:r w:rsidR="00E6037A">
        <w:rPr>
          <w:rFonts w:ascii="Times New Roman" w:hAnsi="Times New Roman" w:cs="Times New Roman"/>
          <w:sz w:val="24"/>
          <w:szCs w:val="24"/>
          <w:lang w:val="lt-LT"/>
        </w:rPr>
        <w:t>.</w:t>
      </w:r>
      <w:r>
        <w:rPr>
          <w:rFonts w:ascii="Times New Roman" w:hAnsi="Times New Roman" w:cs="Times New Roman"/>
          <w:sz w:val="24"/>
          <w:szCs w:val="24"/>
          <w:lang w:val="lt-LT"/>
        </w:rPr>
        <w:t>2</w:t>
      </w:r>
      <w:r w:rsidR="000954FD">
        <w:rPr>
          <w:rFonts w:ascii="Times New Roman" w:hAnsi="Times New Roman" w:cs="Times New Roman"/>
          <w:sz w:val="24"/>
          <w:szCs w:val="24"/>
          <w:lang w:val="lt-LT"/>
        </w:rPr>
        <w:t>a</w:t>
      </w:r>
      <w:r>
        <w:rPr>
          <w:rFonts w:ascii="Times New Roman" w:hAnsi="Times New Roman" w:cs="Times New Roman"/>
          <w:sz w:val="24"/>
          <w:szCs w:val="24"/>
          <w:lang w:val="lt-LT"/>
        </w:rPr>
        <w:t xml:space="preserve"> pav.).</w:t>
      </w:r>
      <w:r w:rsidR="00F95E25">
        <w:rPr>
          <w:rFonts w:ascii="Times New Roman" w:hAnsi="Times New Roman" w:cs="Times New Roman"/>
          <w:sz w:val="24"/>
          <w:szCs w:val="24"/>
          <w:lang w:val="lt-LT"/>
        </w:rPr>
        <w:t xml:space="preserve"> Kiekvienas iš jų atjungs tinklą nuo šaltinio, esant skirtingoms trumpojo jungimo srovėms.</w:t>
      </w:r>
      <w:r w:rsidR="006D6550">
        <w:rPr>
          <w:rFonts w:ascii="Times New Roman" w:hAnsi="Times New Roman" w:cs="Times New Roman"/>
          <w:sz w:val="24"/>
          <w:szCs w:val="24"/>
          <w:lang w:val="lt-LT"/>
        </w:rPr>
        <w:t xml:space="preserve"> </w:t>
      </w:r>
      <w:r w:rsidR="00811277">
        <w:rPr>
          <w:rFonts w:ascii="Times New Roman" w:hAnsi="Times New Roman" w:cs="Times New Roman"/>
          <w:sz w:val="24"/>
          <w:szCs w:val="24"/>
          <w:lang w:val="lt-LT"/>
        </w:rPr>
        <w:t>Pritaikius</w:t>
      </w:r>
      <w:r w:rsidR="006D6550">
        <w:rPr>
          <w:rFonts w:ascii="Times New Roman" w:hAnsi="Times New Roman" w:cs="Times New Roman"/>
          <w:sz w:val="24"/>
          <w:szCs w:val="24"/>
          <w:lang w:val="lt-LT"/>
        </w:rPr>
        <w:t xml:space="preserve"> 4.1 nelygybe, paskaičiuojame automatinių jungiklių suveikimo srov</w:t>
      </w:r>
      <w:r>
        <w:rPr>
          <w:rFonts w:ascii="Times New Roman" w:hAnsi="Times New Roman" w:cs="Times New Roman"/>
          <w:sz w:val="24"/>
          <w:szCs w:val="24"/>
          <w:lang w:val="lt-LT"/>
        </w:rPr>
        <w:t xml:space="preserve">ių ribas, </w:t>
      </w:r>
      <w:r w:rsidR="008E1258">
        <w:rPr>
          <w:rFonts w:ascii="Times New Roman" w:hAnsi="Times New Roman" w:cs="Times New Roman"/>
          <w:sz w:val="24"/>
          <w:szCs w:val="24"/>
          <w:lang w:val="lt-LT"/>
        </w:rPr>
        <w:lastRenderedPageBreak/>
        <w:t>kai</w:t>
      </w:r>
      <w:r>
        <w:rPr>
          <w:rFonts w:ascii="Times New Roman" w:hAnsi="Times New Roman" w:cs="Times New Roman"/>
          <w:sz w:val="24"/>
          <w:szCs w:val="24"/>
          <w:lang w:val="lt-LT"/>
        </w:rPr>
        <w:t xml:space="preserve"> atsargos koeficientas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oMath>
      <w:r w:rsidR="000954FD" w:rsidRPr="00F93AEE">
        <w:rPr>
          <w:rFonts w:ascii="Times New Roman" w:eastAsiaTheme="minorEastAsia" w:hAnsi="Times New Roman" w:cs="Times New Roman"/>
          <w:sz w:val="24"/>
          <w:szCs w:val="24"/>
          <w:lang w:val="lt-LT"/>
        </w:rPr>
        <w:t xml:space="preserve"> </w:t>
      </w:r>
      <w:r>
        <w:rPr>
          <w:rFonts w:ascii="Times New Roman" w:hAnsi="Times New Roman" w:cs="Times New Roman"/>
          <w:sz w:val="24"/>
          <w:szCs w:val="24"/>
          <w:lang w:val="lt-LT"/>
        </w:rPr>
        <w:t>parenkamas dviem variantams</w:t>
      </w:r>
      <w:r w:rsidR="00F93AEE">
        <w:rPr>
          <w:rFonts w:ascii="Times New Roman" w:hAnsi="Times New Roman" w:cs="Times New Roman"/>
          <w:sz w:val="24"/>
          <w:szCs w:val="24"/>
          <w:lang w:val="lt-LT"/>
        </w:rPr>
        <w:t xml:space="preserve"> (</w:t>
      </w:r>
      <w:r w:rsidR="00F93AEE" w:rsidRPr="00714290">
        <w:rPr>
          <w:rFonts w:ascii="Times New Roman" w:eastAsiaTheme="minorEastAsia" w:hAnsi="Times New Roman" w:cs="Times New Roman"/>
          <w:sz w:val="24"/>
          <w:szCs w:val="24"/>
          <w:lang w:val="lt-LT"/>
        </w:rPr>
        <w:t>priimamas 1,4 ir 1,25 - kai srovė viršyja 100A</w:t>
      </w:r>
      <w:r w:rsidR="00F93AEE">
        <w:rPr>
          <w:rFonts w:ascii="Times New Roman" w:hAnsi="Times New Roman" w:cs="Times New Roman"/>
          <w:sz w:val="24"/>
          <w:szCs w:val="24"/>
          <w:lang w:val="lt-LT"/>
        </w:rPr>
        <w:t>)</w:t>
      </w:r>
      <w:r w:rsidR="006D6550">
        <w:rPr>
          <w:rFonts w:ascii="Times New Roman" w:hAnsi="Times New Roman" w:cs="Times New Roman"/>
          <w:sz w:val="24"/>
          <w:szCs w:val="24"/>
          <w:lang w:val="lt-LT"/>
        </w:rPr>
        <w:t>:</w:t>
      </w:r>
    </w:p>
    <w:p w:rsidR="006D6550" w:rsidRPr="00D925DC" w:rsidRDefault="004939AE" w:rsidP="00D925DC">
      <w:pPr>
        <w:spacing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r>
          <w:rPr>
            <w:rFonts w:ascii="Cambria Math" w:hAnsi="Cambria Math" w:cs="Times New Roman"/>
            <w:sz w:val="24"/>
            <w:szCs w:val="24"/>
          </w:rPr>
          <m:t>=6</m:t>
        </m:r>
        <m:r>
          <w:rPr>
            <w:rFonts w:ascii="Cambria Math" w:hAnsi="Cambria Math" w:cs="Times New Roman"/>
            <w:sz w:val="24"/>
            <w:szCs w:val="24"/>
            <w:lang w:val="lt-LT"/>
          </w:rPr>
          <m:t>A</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rPr>
          <m:t>=1,25 ir 1,4;</m:t>
        </m:r>
      </m:oMath>
      <w:r w:rsidR="00D925DC">
        <w:rPr>
          <w:rFonts w:ascii="Times New Roman" w:eastAsiaTheme="minorEastAsia" w:hAnsi="Times New Roman" w:cs="Times New Roman"/>
          <w:sz w:val="24"/>
          <w:szCs w:val="24"/>
          <w:lang w:val="lt-LT"/>
        </w:rPr>
        <w:tab/>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charakt.(B)</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5;</m:t>
        </m:r>
      </m:oMath>
      <w:r w:rsidR="00D925DC">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 xml:space="preserve">B6 </m:t>
            </m:r>
          </m:sub>
        </m:sSub>
      </m:oMath>
      <w:r w:rsidR="006D6550" w:rsidRPr="00D925DC">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00D925DC">
        <w:rPr>
          <w:rFonts w:ascii="Times New Roman" w:hAnsi="Times New Roman" w:cs="Times New Roman"/>
          <w:sz w:val="24"/>
          <w:szCs w:val="24"/>
          <w:lang w:val="lt-LT"/>
        </w:rPr>
        <w:t>37,5</w:t>
      </w:r>
      <w:r>
        <w:rPr>
          <w:rFonts w:ascii="Times New Roman" w:hAnsi="Times New Roman" w:cs="Times New Roman"/>
          <w:sz w:val="24"/>
          <w:szCs w:val="24"/>
          <w:lang w:val="lt-LT"/>
        </w:rPr>
        <w:t xml:space="preserve"> </w:t>
      </w:r>
      <w:r w:rsidR="00D925DC">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D925DC">
        <w:rPr>
          <w:rFonts w:ascii="Times New Roman" w:hAnsi="Times New Roman" w:cs="Times New Roman"/>
          <w:sz w:val="24"/>
          <w:szCs w:val="24"/>
          <w:lang w:val="lt-LT"/>
        </w:rPr>
        <w:t>42</w:t>
      </w:r>
      <w:r>
        <w:rPr>
          <w:rFonts w:ascii="Times New Roman" w:hAnsi="Times New Roman" w:cs="Times New Roman"/>
          <w:sz w:val="24"/>
          <w:szCs w:val="24"/>
          <w:lang w:val="lt-LT"/>
        </w:rPr>
        <w:t>)</w:t>
      </w:r>
      <w:r w:rsidR="00D925DC">
        <w:rPr>
          <w:rFonts w:ascii="Times New Roman" w:hAnsi="Times New Roman" w:cs="Times New Roman"/>
          <w:sz w:val="24"/>
          <w:szCs w:val="24"/>
          <w:lang w:val="lt-LT"/>
        </w:rPr>
        <w:t>A</w:t>
      </w:r>
      <w:r>
        <w:rPr>
          <w:rFonts w:ascii="Times New Roman" w:hAnsi="Times New Roman" w:cs="Times New Roman"/>
          <w:sz w:val="24"/>
          <w:szCs w:val="24"/>
          <w:lang w:val="lt-LT"/>
        </w:rPr>
        <w:t>;</w:t>
      </w:r>
    </w:p>
    <w:p w:rsidR="004939AE" w:rsidRPr="00D925DC" w:rsidRDefault="004939AE" w:rsidP="004939AE">
      <w:pPr>
        <w:spacing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r>
          <w:rPr>
            <w:rFonts w:ascii="Cambria Math" w:hAnsi="Cambria Math" w:cs="Times New Roman"/>
            <w:sz w:val="24"/>
            <w:szCs w:val="24"/>
          </w:rPr>
          <m:t>=6</m:t>
        </m:r>
        <m:r>
          <w:rPr>
            <w:rFonts w:ascii="Cambria Math" w:hAnsi="Cambria Math" w:cs="Times New Roman"/>
            <w:sz w:val="24"/>
            <w:szCs w:val="24"/>
            <w:lang w:val="lt-LT"/>
          </w:rPr>
          <m:t>A</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rPr>
          <m:t>=1,25 ir 1,4;</m:t>
        </m:r>
      </m:oMath>
      <w:r>
        <w:rPr>
          <w:rFonts w:ascii="Times New Roman" w:eastAsiaTheme="minorEastAsia" w:hAnsi="Times New Roman" w:cs="Times New Roman"/>
          <w:sz w:val="24"/>
          <w:szCs w:val="24"/>
          <w:lang w:val="lt-LT"/>
        </w:rPr>
        <w:tab/>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charakt.(C)</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10;</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 xml:space="preserve">C6 </m:t>
            </m:r>
          </m:sub>
        </m:sSub>
      </m:oMath>
      <w:r w:rsidRPr="00D925DC">
        <w:rPr>
          <w:rFonts w:ascii="Times New Roman" w:hAnsi="Times New Roman" w:cs="Times New Roman"/>
          <w:sz w:val="24"/>
          <w:szCs w:val="24"/>
          <w:lang w:val="lt-LT"/>
        </w:rPr>
        <w:t xml:space="preserve">≥ </w:t>
      </w:r>
      <w:r>
        <w:rPr>
          <w:rFonts w:ascii="Times New Roman" w:hAnsi="Times New Roman" w:cs="Times New Roman"/>
          <w:sz w:val="24"/>
          <w:szCs w:val="24"/>
          <w:lang w:val="lt-LT"/>
        </w:rPr>
        <w:t>(75 - 84)A;</w:t>
      </w:r>
    </w:p>
    <w:p w:rsidR="004939AE" w:rsidRPr="00D925DC" w:rsidRDefault="004939AE" w:rsidP="004939AE">
      <w:pPr>
        <w:spacing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r>
          <w:rPr>
            <w:rFonts w:ascii="Cambria Math" w:hAnsi="Cambria Math" w:cs="Times New Roman"/>
            <w:sz w:val="24"/>
            <w:szCs w:val="24"/>
          </w:rPr>
          <m:t>=6</m:t>
        </m:r>
        <m:r>
          <w:rPr>
            <w:rFonts w:ascii="Cambria Math" w:hAnsi="Cambria Math" w:cs="Times New Roman"/>
            <w:sz w:val="24"/>
            <w:szCs w:val="24"/>
            <w:lang w:val="lt-LT"/>
          </w:rPr>
          <m:t>A</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rPr>
          <m:t>=1,25 ir 1,4;</m:t>
        </m:r>
      </m:oMath>
      <w:r>
        <w:rPr>
          <w:rFonts w:ascii="Times New Roman" w:eastAsiaTheme="minorEastAsia" w:hAnsi="Times New Roman" w:cs="Times New Roman"/>
          <w:sz w:val="24"/>
          <w:szCs w:val="24"/>
          <w:lang w:val="lt-LT"/>
        </w:rPr>
        <w:tab/>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charakt.(D)</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15;</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 xml:space="preserve">D6 </m:t>
            </m:r>
          </m:sub>
        </m:sSub>
      </m:oMath>
      <w:r w:rsidRPr="00D925DC">
        <w:rPr>
          <w:rFonts w:ascii="Times New Roman" w:hAnsi="Times New Roman" w:cs="Times New Roman"/>
          <w:sz w:val="24"/>
          <w:szCs w:val="24"/>
          <w:lang w:val="lt-LT"/>
        </w:rPr>
        <w:t xml:space="preserve">≥ </w:t>
      </w:r>
      <w:r>
        <w:rPr>
          <w:rFonts w:ascii="Times New Roman" w:hAnsi="Times New Roman" w:cs="Times New Roman"/>
          <w:sz w:val="24"/>
          <w:szCs w:val="24"/>
          <w:lang w:val="lt-LT"/>
        </w:rPr>
        <w:t>(112,5 - 126)A;</w:t>
      </w:r>
    </w:p>
    <w:p w:rsidR="004939AE" w:rsidRPr="00D925DC" w:rsidRDefault="004939AE" w:rsidP="004939AE">
      <w:pPr>
        <w:spacing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r>
          <w:rPr>
            <w:rFonts w:ascii="Cambria Math" w:hAnsi="Cambria Math" w:cs="Times New Roman"/>
            <w:sz w:val="24"/>
            <w:szCs w:val="24"/>
          </w:rPr>
          <m:t>=10</m:t>
        </m:r>
        <m:r>
          <w:rPr>
            <w:rFonts w:ascii="Cambria Math" w:hAnsi="Cambria Math" w:cs="Times New Roman"/>
            <w:sz w:val="24"/>
            <w:szCs w:val="24"/>
            <w:lang w:val="lt-LT"/>
          </w:rPr>
          <m:t>A</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rPr>
          <m:t>=1,25 ir 1,4;</m:t>
        </m:r>
      </m:oMath>
      <w:r>
        <w:rPr>
          <w:rFonts w:ascii="Times New Roman" w:eastAsiaTheme="minorEastAsia" w:hAnsi="Times New Roman" w:cs="Times New Roman"/>
          <w:sz w:val="24"/>
          <w:szCs w:val="24"/>
          <w:lang w:val="lt-LT"/>
        </w:rPr>
        <w:tab/>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charakt.(C)</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10;</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 xml:space="preserve">C10 </m:t>
            </m:r>
          </m:sub>
        </m:sSub>
      </m:oMath>
      <w:r w:rsidRPr="00D925DC">
        <w:rPr>
          <w:rFonts w:ascii="Times New Roman" w:hAnsi="Times New Roman" w:cs="Times New Roman"/>
          <w:sz w:val="24"/>
          <w:szCs w:val="24"/>
          <w:lang w:val="lt-LT"/>
        </w:rPr>
        <w:t xml:space="preserve">≥ </w:t>
      </w:r>
      <w:r>
        <w:rPr>
          <w:rFonts w:ascii="Times New Roman" w:hAnsi="Times New Roman" w:cs="Times New Roman"/>
          <w:sz w:val="24"/>
          <w:szCs w:val="24"/>
          <w:lang w:val="lt-LT"/>
        </w:rPr>
        <w:t>(125 - 140)A;</w:t>
      </w:r>
    </w:p>
    <w:p w:rsidR="004939AE" w:rsidRDefault="004939AE" w:rsidP="004939AE">
      <w:pPr>
        <w:spacing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 xml:space="preserve">kai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aN</m:t>
            </m:r>
          </m:sub>
        </m:sSub>
        <m:r>
          <w:rPr>
            <w:rFonts w:ascii="Cambria Math" w:hAnsi="Cambria Math" w:cs="Times New Roman"/>
            <w:sz w:val="24"/>
            <w:szCs w:val="24"/>
          </w:rPr>
          <m:t>=20</m:t>
        </m:r>
        <m:r>
          <w:rPr>
            <w:rFonts w:ascii="Cambria Math" w:hAnsi="Cambria Math" w:cs="Times New Roman"/>
            <w:sz w:val="24"/>
            <w:szCs w:val="24"/>
            <w:lang w:val="lt-LT"/>
          </w:rPr>
          <m:t>A</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ats.</m:t>
            </m:r>
          </m:sub>
        </m:sSub>
        <m:r>
          <w:rPr>
            <w:rFonts w:ascii="Cambria Math" w:hAnsi="Cambria Math" w:cs="Times New Roman"/>
            <w:sz w:val="24"/>
            <w:szCs w:val="24"/>
          </w:rPr>
          <m:t>=1,25 ir 1,4;</m:t>
        </m:r>
      </m:oMath>
      <w:r>
        <w:rPr>
          <w:rFonts w:ascii="Times New Roman" w:eastAsiaTheme="minorEastAsia" w:hAnsi="Times New Roman" w:cs="Times New Roman"/>
          <w:sz w:val="24"/>
          <w:szCs w:val="24"/>
          <w:lang w:val="lt-LT"/>
        </w:rPr>
        <w:tab/>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k</m:t>
            </m:r>
          </m:e>
          <m:sub>
            <m:r>
              <m:rPr>
                <m:sty m:val="p"/>
              </m:rPr>
              <w:rPr>
                <w:rFonts w:ascii="Cambria Math" w:hAnsi="Cambria Math" w:cs="Times New Roman"/>
                <w:sz w:val="24"/>
                <w:szCs w:val="24"/>
                <w:lang w:val="lt-LT"/>
              </w:rPr>
              <m:t>charakt.(C)</m:t>
            </m:r>
          </m:sub>
        </m:sSub>
        <m:r>
          <w:rPr>
            <w:rFonts w:ascii="Cambria Math" w:eastAsiaTheme="minorEastAsia" w:hAnsi="Cambria Math" w:cs="Arial"/>
            <w:sz w:val="24"/>
            <w:szCs w:val="24"/>
            <w:lang w:val="lt-LT"/>
          </w:rPr>
          <m:t>≈</m:t>
        </m:r>
        <m:r>
          <w:rPr>
            <w:rFonts w:ascii="Cambria Math" w:eastAsiaTheme="minorEastAsia" w:hAnsi="Cambria Math" w:cs="Times New Roman"/>
            <w:sz w:val="24"/>
            <w:szCs w:val="24"/>
            <w:lang w:val="lt-LT"/>
          </w:rPr>
          <m:t>10;</m:t>
        </m:r>
      </m:oMath>
      <w:r>
        <w:rPr>
          <w:rFonts w:ascii="Times New Roman" w:eastAsiaTheme="minorEastAsia"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m:t>
            </m:r>
          </m:e>
          <m:sub>
            <m:r>
              <m:rPr>
                <m:sty m:val="p"/>
              </m:rPr>
              <w:rPr>
                <w:rFonts w:ascii="Cambria Math" w:hAnsi="Cambria Math" w:cs="Times New Roman"/>
                <w:sz w:val="24"/>
                <w:szCs w:val="24"/>
                <w:lang w:val="lt-LT"/>
              </w:rPr>
              <m:t xml:space="preserve">C20 </m:t>
            </m:r>
          </m:sub>
        </m:sSub>
      </m:oMath>
      <w:r w:rsidRPr="00D925DC">
        <w:rPr>
          <w:rFonts w:ascii="Times New Roman" w:hAnsi="Times New Roman" w:cs="Times New Roman"/>
          <w:sz w:val="24"/>
          <w:szCs w:val="24"/>
          <w:lang w:val="lt-LT"/>
        </w:rPr>
        <w:t xml:space="preserve">≥ </w:t>
      </w:r>
      <w:r>
        <w:rPr>
          <w:rFonts w:ascii="Times New Roman" w:hAnsi="Times New Roman" w:cs="Times New Roman"/>
          <w:sz w:val="24"/>
          <w:szCs w:val="24"/>
          <w:lang w:val="lt-LT"/>
        </w:rPr>
        <w:t>(250 - 280)A.</w:t>
      </w:r>
    </w:p>
    <w:p w:rsidR="000954FD" w:rsidRPr="00D925DC" w:rsidRDefault="000954FD" w:rsidP="004939AE">
      <w:pPr>
        <w:spacing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IT ir T</w:t>
      </w:r>
      <w:r w:rsidR="00241492">
        <w:rPr>
          <w:rFonts w:ascii="Times New Roman" w:hAnsi="Times New Roman" w:cs="Times New Roman"/>
          <w:sz w:val="24"/>
          <w:szCs w:val="24"/>
          <w:lang w:val="lt-LT"/>
        </w:rPr>
        <w:t>T</w:t>
      </w:r>
      <w:r>
        <w:rPr>
          <w:rFonts w:ascii="Times New Roman" w:hAnsi="Times New Roman" w:cs="Times New Roman"/>
          <w:sz w:val="24"/>
          <w:szCs w:val="24"/>
          <w:lang w:val="lt-LT"/>
        </w:rPr>
        <w:t xml:space="preserve"> sistemos tinkluos, trumpojo jungimo srovės </w:t>
      </w:r>
      <w:r w:rsidR="00241492">
        <w:rPr>
          <w:rFonts w:ascii="Times New Roman" w:hAnsi="Times New Roman" w:cs="Times New Roman"/>
          <w:sz w:val="24"/>
          <w:szCs w:val="24"/>
          <w:lang w:val="lt-LT"/>
        </w:rPr>
        <w:t>kai kuriais atvejais</w:t>
      </w:r>
      <w:r>
        <w:rPr>
          <w:rFonts w:ascii="Times New Roman" w:hAnsi="Times New Roman" w:cs="Times New Roman"/>
          <w:sz w:val="24"/>
          <w:szCs w:val="24"/>
          <w:lang w:val="lt-LT"/>
        </w:rPr>
        <w:t xml:space="preserve"> neviršy</w:t>
      </w:r>
      <w:r w:rsidR="00E6037A">
        <w:rPr>
          <w:rFonts w:ascii="Times New Roman" w:hAnsi="Times New Roman" w:cs="Times New Roman"/>
          <w:sz w:val="24"/>
          <w:szCs w:val="24"/>
          <w:lang w:val="lt-LT"/>
        </w:rPr>
        <w:t xml:space="preserve">s net </w:t>
      </w:r>
      <w:r>
        <w:rPr>
          <w:rFonts w:ascii="Times New Roman" w:hAnsi="Times New Roman" w:cs="Times New Roman"/>
          <w:sz w:val="24"/>
          <w:szCs w:val="24"/>
          <w:lang w:val="lt-LT"/>
        </w:rPr>
        <w:t xml:space="preserve">10A. </w:t>
      </w:r>
      <w:r w:rsidR="00E6037A">
        <w:rPr>
          <w:rFonts w:ascii="Times New Roman" w:hAnsi="Times New Roman" w:cs="Times New Roman"/>
          <w:sz w:val="24"/>
          <w:szCs w:val="24"/>
          <w:lang w:val="lt-LT"/>
        </w:rPr>
        <w:t>A</w:t>
      </w:r>
      <w:r>
        <w:rPr>
          <w:rFonts w:ascii="Times New Roman" w:hAnsi="Times New Roman" w:cs="Times New Roman"/>
          <w:sz w:val="24"/>
          <w:szCs w:val="24"/>
          <w:lang w:val="lt-LT"/>
        </w:rPr>
        <w:t>utomatiniai jungikliai neat</w:t>
      </w:r>
      <w:r w:rsidR="00E6037A">
        <w:rPr>
          <w:rFonts w:ascii="Times New Roman" w:hAnsi="Times New Roman" w:cs="Times New Roman"/>
          <w:sz w:val="24"/>
          <w:szCs w:val="24"/>
          <w:lang w:val="lt-LT"/>
        </w:rPr>
        <w:t>liks savo paskirties ir neatjungs grandinės, todėl stende įrengiam</w:t>
      </w:r>
      <w:r w:rsidR="00AB0B02">
        <w:rPr>
          <w:rFonts w:ascii="Times New Roman" w:hAnsi="Times New Roman" w:cs="Times New Roman"/>
          <w:sz w:val="24"/>
          <w:szCs w:val="24"/>
          <w:lang w:val="lt-LT"/>
        </w:rPr>
        <w:t>i specialūs gnybtai, tarp kurių gali būti įdedamas standartinis tirpiojo saugiklio</w:t>
      </w:r>
      <w:r w:rsidR="0026499C">
        <w:rPr>
          <w:rFonts w:ascii="Times New Roman" w:hAnsi="Times New Roman" w:cs="Times New Roman"/>
          <w:sz w:val="24"/>
          <w:szCs w:val="24"/>
          <w:lang w:val="lt-LT"/>
        </w:rPr>
        <w:t xml:space="preserve"> </w:t>
      </w:r>
      <w:r w:rsidR="00AB0B02">
        <w:rPr>
          <w:rFonts w:ascii="Times New Roman" w:hAnsi="Times New Roman" w:cs="Times New Roman"/>
          <w:sz w:val="24"/>
          <w:szCs w:val="24"/>
          <w:lang w:val="lt-LT"/>
        </w:rPr>
        <w:t>į</w:t>
      </w:r>
      <w:r w:rsidR="00E6037A">
        <w:rPr>
          <w:rFonts w:ascii="Times New Roman" w:hAnsi="Times New Roman" w:cs="Times New Roman"/>
          <w:sz w:val="24"/>
          <w:szCs w:val="24"/>
          <w:lang w:val="lt-LT"/>
        </w:rPr>
        <w:t>dėklas</w:t>
      </w:r>
      <w:r w:rsidR="00AB0B02">
        <w:rPr>
          <w:rFonts w:ascii="Times New Roman" w:hAnsi="Times New Roman" w:cs="Times New Roman"/>
          <w:sz w:val="24"/>
          <w:szCs w:val="24"/>
          <w:lang w:val="lt-LT"/>
        </w:rPr>
        <w:t xml:space="preserve"> arba bet kokio diametro varinės vielos atkarpa</w:t>
      </w:r>
      <w:r w:rsidR="00E6037A">
        <w:rPr>
          <w:rFonts w:ascii="Times New Roman" w:hAnsi="Times New Roman" w:cs="Times New Roman"/>
          <w:sz w:val="24"/>
          <w:szCs w:val="24"/>
          <w:lang w:val="lt-LT"/>
        </w:rPr>
        <w:t xml:space="preserve"> (4.2b pav.).</w:t>
      </w:r>
      <w:r w:rsidR="00AB0B02">
        <w:rPr>
          <w:rFonts w:ascii="Times New Roman" w:hAnsi="Times New Roman" w:cs="Times New Roman"/>
          <w:sz w:val="24"/>
          <w:szCs w:val="24"/>
          <w:lang w:val="lt-LT"/>
        </w:rPr>
        <w:t xml:space="preserve"> </w:t>
      </w:r>
    </w:p>
    <w:p w:rsidR="00576968" w:rsidRDefault="000954FD" w:rsidP="00E6037A">
      <w:pPr>
        <w:ind w:firstLine="567"/>
        <w:jc w:val="center"/>
        <w:rPr>
          <w:lang w:val="lt-LT"/>
        </w:rPr>
      </w:pPr>
      <w:r w:rsidRPr="000954FD">
        <w:rPr>
          <w:rFonts w:ascii="Times New Roman" w:hAnsi="Times New Roman" w:cs="Times New Roman"/>
          <w:noProof/>
          <w:sz w:val="24"/>
          <w:szCs w:val="24"/>
        </w:rPr>
        <w:drawing>
          <wp:inline distT="0" distB="0" distL="0" distR="0">
            <wp:extent cx="1628775" cy="1707560"/>
            <wp:effectExtent l="19050" t="0" r="9525" b="0"/>
            <wp:docPr id="4" name="Picture 52" descr="F:\MOKSLAI\BAKALAURAS\foto\pertvarky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MOKSLAI\BAKALAURAS\foto\pertvarkytas.jpg"/>
                    <pic:cNvPicPr>
                      <a:picLocks noChangeAspect="1" noChangeArrowheads="1"/>
                    </pic:cNvPicPr>
                  </pic:nvPicPr>
                  <pic:blipFill>
                    <a:blip r:embed="rId17" cstate="print"/>
                    <a:srcRect/>
                    <a:stretch>
                      <a:fillRect/>
                    </a:stretch>
                  </pic:blipFill>
                  <pic:spPr bwMode="auto">
                    <a:xfrm>
                      <a:off x="0" y="0"/>
                      <a:ext cx="1628775" cy="1707560"/>
                    </a:xfrm>
                    <a:prstGeom prst="rect">
                      <a:avLst/>
                    </a:prstGeom>
                    <a:noFill/>
                    <a:ln w="9525">
                      <a:noFill/>
                      <a:miter lim="800000"/>
                      <a:headEnd/>
                      <a:tailEnd/>
                    </a:ln>
                  </pic:spPr>
                </pic:pic>
              </a:graphicData>
            </a:graphic>
          </wp:inline>
        </w:drawing>
      </w:r>
      <w:r w:rsidR="00231AEB">
        <w:rPr>
          <w:rFonts w:ascii="Times New Roman" w:hAnsi="Times New Roman" w:cs="Times New Roman"/>
          <w:noProof/>
          <w:sz w:val="24"/>
          <w:szCs w:val="24"/>
        </w:rPr>
        <w:tab/>
      </w:r>
      <w:r w:rsidR="00231AEB">
        <w:rPr>
          <w:rFonts w:ascii="Times New Roman" w:hAnsi="Times New Roman" w:cs="Times New Roman"/>
          <w:noProof/>
          <w:sz w:val="24"/>
          <w:szCs w:val="24"/>
        </w:rPr>
        <w:tab/>
      </w:r>
      <w:r w:rsidR="00231AEB" w:rsidRPr="00231AEB">
        <w:rPr>
          <w:rFonts w:ascii="Times New Roman" w:hAnsi="Times New Roman" w:cs="Times New Roman"/>
          <w:noProof/>
          <w:sz w:val="24"/>
          <w:szCs w:val="24"/>
        </w:rPr>
        <w:drawing>
          <wp:inline distT="0" distB="0" distL="0" distR="0">
            <wp:extent cx="1685925" cy="1206136"/>
            <wp:effectExtent l="19050" t="0" r="9525" b="0"/>
            <wp:docPr id="11" name="Picture 51" descr="F:\MOKSLAI\BAKALAURAS\foto\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MOKSLAI\BAKALAURAS\foto\IMG_1171.JPG"/>
                    <pic:cNvPicPr>
                      <a:picLocks noChangeAspect="1" noChangeArrowheads="1"/>
                    </pic:cNvPicPr>
                  </pic:nvPicPr>
                  <pic:blipFill>
                    <a:blip r:embed="rId18" cstate="print"/>
                    <a:srcRect/>
                    <a:stretch>
                      <a:fillRect/>
                    </a:stretch>
                  </pic:blipFill>
                  <pic:spPr bwMode="auto">
                    <a:xfrm>
                      <a:off x="0" y="0"/>
                      <a:ext cx="1685925" cy="1206136"/>
                    </a:xfrm>
                    <a:prstGeom prst="rect">
                      <a:avLst/>
                    </a:prstGeom>
                    <a:noFill/>
                    <a:ln w="9525">
                      <a:noFill/>
                      <a:miter lim="800000"/>
                      <a:headEnd/>
                      <a:tailEnd/>
                    </a:ln>
                  </pic:spPr>
                </pic:pic>
              </a:graphicData>
            </a:graphic>
          </wp:inline>
        </w:drawing>
      </w:r>
    </w:p>
    <w:p w:rsidR="00576968" w:rsidRPr="000954FD" w:rsidRDefault="000954FD" w:rsidP="00E6037A">
      <w:pPr>
        <w:spacing w:after="0" w:line="240" w:lineRule="auto"/>
        <w:jc w:val="center"/>
        <w:rPr>
          <w:rFonts w:ascii="Times New Roman" w:hAnsi="Times New Roman" w:cs="Times New Roman"/>
          <w:sz w:val="24"/>
          <w:szCs w:val="24"/>
          <w:lang w:val="lt-LT"/>
        </w:rPr>
      </w:pPr>
      <w:r w:rsidRPr="000954FD">
        <w:rPr>
          <w:rFonts w:ascii="Times New Roman" w:hAnsi="Times New Roman" w:cs="Times New Roman"/>
          <w:sz w:val="24"/>
          <w:szCs w:val="24"/>
          <w:lang w:val="lt-LT"/>
        </w:rPr>
        <w:t>a)</w:t>
      </w:r>
      <w:r w:rsidRPr="000954FD">
        <w:rPr>
          <w:rFonts w:ascii="Times New Roman" w:hAnsi="Times New Roman" w:cs="Times New Roman"/>
          <w:sz w:val="24"/>
          <w:szCs w:val="24"/>
          <w:lang w:val="lt-LT"/>
        </w:rPr>
        <w:tab/>
      </w:r>
      <w:r w:rsidRPr="000954FD">
        <w:rPr>
          <w:rFonts w:ascii="Times New Roman" w:hAnsi="Times New Roman" w:cs="Times New Roman"/>
          <w:sz w:val="24"/>
          <w:szCs w:val="24"/>
          <w:lang w:val="lt-LT"/>
        </w:rPr>
        <w:tab/>
      </w:r>
      <w:r w:rsidRPr="000954FD">
        <w:rPr>
          <w:rFonts w:ascii="Times New Roman" w:hAnsi="Times New Roman" w:cs="Times New Roman"/>
          <w:sz w:val="24"/>
          <w:szCs w:val="24"/>
          <w:lang w:val="lt-LT"/>
        </w:rPr>
        <w:tab/>
      </w:r>
      <w:r w:rsidRPr="000954FD">
        <w:rPr>
          <w:rFonts w:ascii="Times New Roman" w:hAnsi="Times New Roman" w:cs="Times New Roman"/>
          <w:sz w:val="24"/>
          <w:szCs w:val="24"/>
          <w:lang w:val="lt-LT"/>
        </w:rPr>
        <w:tab/>
      </w:r>
      <w:r w:rsidRPr="000954FD">
        <w:rPr>
          <w:rFonts w:ascii="Times New Roman" w:hAnsi="Times New Roman" w:cs="Times New Roman"/>
          <w:sz w:val="24"/>
          <w:szCs w:val="24"/>
          <w:lang w:val="lt-LT"/>
        </w:rPr>
        <w:tab/>
        <w:t>b)</w:t>
      </w:r>
    </w:p>
    <w:p w:rsidR="00576968" w:rsidRPr="00E6037A" w:rsidRDefault="00E6037A" w:rsidP="00E6037A">
      <w:pPr>
        <w:pStyle w:val="Heading7"/>
        <w:numPr>
          <w:ilvl w:val="0"/>
          <w:numId w:val="0"/>
        </w:numPr>
        <w:spacing w:line="240" w:lineRule="auto"/>
        <w:jc w:val="center"/>
        <w:rPr>
          <w:rFonts w:ascii="Times New Roman" w:hAnsi="Times New Roman" w:cs="Times New Roman"/>
          <w:sz w:val="24"/>
          <w:szCs w:val="24"/>
          <w:lang w:val="lt-LT"/>
        </w:rPr>
      </w:pPr>
      <w:bookmarkStart w:id="203" w:name="_Toc356458782"/>
      <w:bookmarkStart w:id="204" w:name="_Toc356815026"/>
      <w:bookmarkStart w:id="205" w:name="_Toc357416407"/>
      <w:r w:rsidRPr="00E6037A">
        <w:rPr>
          <w:rFonts w:ascii="Times New Roman" w:hAnsi="Times New Roman" w:cs="Times New Roman"/>
          <w:sz w:val="24"/>
          <w:szCs w:val="24"/>
          <w:lang w:val="lt-LT"/>
        </w:rPr>
        <w:t>4.2 pav. Viršsrovių apsauga</w:t>
      </w:r>
      <w:bookmarkEnd w:id="203"/>
      <w:bookmarkEnd w:id="204"/>
      <w:bookmarkEnd w:id="205"/>
    </w:p>
    <w:p w:rsidR="00576968" w:rsidRDefault="00576968" w:rsidP="00E6037A">
      <w:pPr>
        <w:spacing w:after="0"/>
        <w:rPr>
          <w:lang w:val="lt-LT"/>
        </w:rPr>
      </w:pPr>
    </w:p>
    <w:p w:rsidR="00576968" w:rsidRPr="00F47A50" w:rsidRDefault="00F47A50" w:rsidP="00555683">
      <w:pPr>
        <w:pStyle w:val="Heading2"/>
        <w:numPr>
          <w:ilvl w:val="0"/>
          <w:numId w:val="0"/>
        </w:numPr>
        <w:spacing w:after="240" w:line="360" w:lineRule="auto"/>
        <w:ind w:firstLine="567"/>
        <w:rPr>
          <w:sz w:val="28"/>
          <w:szCs w:val="28"/>
          <w:lang w:val="lt-LT"/>
        </w:rPr>
      </w:pPr>
      <w:bookmarkStart w:id="206" w:name="_Toc356459088"/>
      <w:bookmarkStart w:id="207" w:name="_Toc356815430"/>
      <w:bookmarkStart w:id="208" w:name="_Toc357416136"/>
      <w:r>
        <w:rPr>
          <w:sz w:val="28"/>
          <w:szCs w:val="28"/>
          <w:lang w:val="lt-LT"/>
        </w:rPr>
        <w:t xml:space="preserve">4.3 </w:t>
      </w:r>
      <w:r w:rsidRPr="00F47A50">
        <w:rPr>
          <w:sz w:val="28"/>
          <w:szCs w:val="28"/>
          <w:lang w:val="lt-LT"/>
        </w:rPr>
        <w:t>Srovės nuotėkio apsauga ir jos valdymas</w:t>
      </w:r>
      <w:bookmarkEnd w:id="206"/>
      <w:bookmarkEnd w:id="207"/>
      <w:bookmarkEnd w:id="208"/>
    </w:p>
    <w:p w:rsidR="006B6D7E" w:rsidRDefault="003E29C6" w:rsidP="00F453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Turto ir žmogaus saugai, be viršsrovių apsaugos, </w:t>
      </w:r>
      <w:r w:rsidR="00D83512">
        <w:rPr>
          <w:rFonts w:ascii="Times New Roman" w:hAnsi="Times New Roman" w:cs="Times New Roman"/>
          <w:sz w:val="24"/>
          <w:szCs w:val="24"/>
          <w:lang w:val="lt-LT"/>
        </w:rPr>
        <w:t>E</w:t>
      </w:r>
      <w:r w:rsidR="00555683" w:rsidRPr="00555683">
        <w:rPr>
          <w:rFonts w:ascii="Times New Roman" w:hAnsi="Times New Roman" w:cs="Times New Roman"/>
          <w:sz w:val="24"/>
          <w:szCs w:val="24"/>
          <w:lang w:val="lt-LT"/>
        </w:rPr>
        <w:t xml:space="preserve">lektros </w:t>
      </w:r>
      <w:r w:rsidR="00555683">
        <w:rPr>
          <w:rFonts w:ascii="Times New Roman" w:hAnsi="Times New Roman" w:cs="Times New Roman"/>
          <w:sz w:val="24"/>
          <w:szCs w:val="24"/>
          <w:lang w:val="lt-LT"/>
        </w:rPr>
        <w:t>įrenginių įreng</w:t>
      </w:r>
      <w:r w:rsidR="0026499C">
        <w:rPr>
          <w:rFonts w:ascii="Times New Roman" w:hAnsi="Times New Roman" w:cs="Times New Roman"/>
          <w:sz w:val="24"/>
          <w:szCs w:val="24"/>
          <w:lang w:val="lt-LT"/>
        </w:rPr>
        <w:t>imo bendrosios taisyklės</w:t>
      </w:r>
      <w:r w:rsidR="00D373AD">
        <w:rPr>
          <w:rFonts w:ascii="Times New Roman" w:hAnsi="Times New Roman" w:cs="Times New Roman"/>
          <w:sz w:val="24"/>
          <w:szCs w:val="24"/>
          <w:lang w:val="lt-LT"/>
        </w:rPr>
        <w:t xml:space="preserve"> nurodo</w:t>
      </w:r>
      <w:r>
        <w:rPr>
          <w:rFonts w:ascii="Times New Roman" w:hAnsi="Times New Roman" w:cs="Times New Roman"/>
          <w:sz w:val="24"/>
          <w:szCs w:val="24"/>
          <w:lang w:val="lt-LT"/>
        </w:rPr>
        <w:t xml:space="preserve"> naudoti srovės nuotėkio apsaugos įrenginius. Srovės skirtuminė apsauga </w:t>
      </w:r>
      <w:r w:rsidR="00C451D7">
        <w:rPr>
          <w:rFonts w:ascii="Times New Roman" w:hAnsi="Times New Roman" w:cs="Times New Roman"/>
          <w:sz w:val="24"/>
          <w:szCs w:val="24"/>
          <w:lang w:val="lt-LT"/>
        </w:rPr>
        <w:t xml:space="preserve">yra patikima ir </w:t>
      </w:r>
      <w:r>
        <w:rPr>
          <w:rFonts w:ascii="Times New Roman" w:hAnsi="Times New Roman" w:cs="Times New Roman"/>
          <w:sz w:val="24"/>
          <w:szCs w:val="24"/>
          <w:lang w:val="lt-LT"/>
        </w:rPr>
        <w:t>reaguoja į</w:t>
      </w:r>
      <w:r w:rsidR="00C451D7">
        <w:rPr>
          <w:rFonts w:ascii="Times New Roman" w:hAnsi="Times New Roman" w:cs="Times New Roman"/>
          <w:sz w:val="24"/>
          <w:szCs w:val="24"/>
          <w:lang w:val="lt-LT"/>
        </w:rPr>
        <w:t xml:space="preserve"> menkiausią</w:t>
      </w:r>
      <w:r>
        <w:rPr>
          <w:rFonts w:ascii="Times New Roman" w:hAnsi="Times New Roman" w:cs="Times New Roman"/>
          <w:sz w:val="24"/>
          <w:szCs w:val="24"/>
          <w:lang w:val="lt-LT"/>
        </w:rPr>
        <w:t xml:space="preserve"> srovės nutėkėjimą tinkle</w:t>
      </w:r>
      <w:r w:rsidR="00C451D7">
        <w:rPr>
          <w:rFonts w:ascii="Times New Roman" w:hAnsi="Times New Roman" w:cs="Times New Roman"/>
          <w:sz w:val="24"/>
          <w:szCs w:val="24"/>
          <w:lang w:val="lt-LT"/>
        </w:rPr>
        <w:t>. Stende numatoma demonstratyviai ir laboratoriniais darbais tirti srovės skirtuminę apsaugą. Tam tikslui parenkam</w:t>
      </w:r>
      <w:r w:rsidR="00F45368">
        <w:rPr>
          <w:rFonts w:ascii="Times New Roman" w:hAnsi="Times New Roman" w:cs="Times New Roman"/>
          <w:sz w:val="24"/>
          <w:szCs w:val="24"/>
          <w:lang w:val="lt-LT"/>
        </w:rPr>
        <w:t xml:space="preserve">as nuotėkio srovių blokas, sudarytas iš dviejų trifazių </w:t>
      </w:r>
      <w:r w:rsidR="00743350">
        <w:rPr>
          <w:rFonts w:ascii="Times New Roman" w:hAnsi="Times New Roman" w:cs="Times New Roman"/>
          <w:sz w:val="24"/>
          <w:szCs w:val="24"/>
          <w:lang w:val="lt-LT"/>
        </w:rPr>
        <w:t>(I</w:t>
      </w:r>
      <w:r w:rsidR="00743350" w:rsidRPr="006E3360">
        <w:rPr>
          <w:rFonts w:ascii="Times New Roman" w:hAnsi="Times New Roman" w:cs="Times New Roman"/>
          <w:sz w:val="24"/>
          <w:szCs w:val="24"/>
          <w:vertAlign w:val="subscript"/>
          <w:lang w:val="lt-LT"/>
        </w:rPr>
        <w:t>n</w:t>
      </w:r>
      <w:r w:rsidR="00743350">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w:t>
      </w:r>
      <w:r w:rsidR="00743350">
        <w:rPr>
          <w:rFonts w:ascii="Times New Roman" w:hAnsi="Times New Roman" w:cs="Times New Roman"/>
          <w:sz w:val="24"/>
          <w:szCs w:val="24"/>
          <w:lang w:val="lt-LT"/>
        </w:rPr>
        <w:t xml:space="preserve"> </w:t>
      </w:r>
      <w:r w:rsidR="00F45368">
        <w:rPr>
          <w:rFonts w:ascii="Times New Roman" w:hAnsi="Times New Roman" w:cs="Times New Roman"/>
          <w:sz w:val="24"/>
          <w:szCs w:val="24"/>
        </w:rPr>
        <w:t>80A</w:t>
      </w:r>
      <w:r w:rsidR="00743350">
        <w:rPr>
          <w:rFonts w:ascii="Times New Roman" w:hAnsi="Times New Roman" w:cs="Times New Roman"/>
          <w:sz w:val="24"/>
          <w:szCs w:val="24"/>
        </w:rPr>
        <w:t>,</w:t>
      </w:r>
      <w:r w:rsidR="00F45368" w:rsidRPr="00F45368">
        <w:rPr>
          <w:rFonts w:ascii="Times New Roman" w:hAnsi="Times New Roman" w:cs="Times New Roman"/>
          <w:sz w:val="24"/>
          <w:szCs w:val="24"/>
          <w:lang w:val="lt-LT"/>
        </w:rPr>
        <w:t xml:space="preserve"> </w:t>
      </w:r>
      <w:r w:rsidR="00F45368" w:rsidRPr="006E3360">
        <w:rPr>
          <w:rFonts w:ascii="Times New Roman" w:hAnsi="Times New Roman" w:cs="Times New Roman"/>
          <w:sz w:val="24"/>
          <w:szCs w:val="24"/>
          <w:lang w:val="lt-LT"/>
        </w:rPr>
        <w:t>Δ</w:t>
      </w:r>
      <w:r w:rsidR="00F45368">
        <w:rPr>
          <w:rFonts w:ascii="Times New Roman" w:hAnsi="Times New Roman" w:cs="Times New Roman"/>
          <w:sz w:val="24"/>
          <w:szCs w:val="24"/>
          <w:lang w:val="lt-LT"/>
        </w:rPr>
        <w:t>I</w:t>
      </w:r>
      <w:r w:rsidR="00F45368" w:rsidRPr="006E3360">
        <w:rPr>
          <w:rFonts w:ascii="Times New Roman" w:hAnsi="Times New Roman" w:cs="Times New Roman"/>
          <w:sz w:val="24"/>
          <w:szCs w:val="24"/>
          <w:vertAlign w:val="subscript"/>
          <w:lang w:val="lt-LT"/>
        </w:rPr>
        <w:t>n</w:t>
      </w:r>
      <w:r w:rsidR="00F45368">
        <w:rPr>
          <w:rFonts w:ascii="Times New Roman" w:hAnsi="Times New Roman" w:cs="Times New Roman"/>
          <w:sz w:val="24"/>
          <w:szCs w:val="24"/>
          <w:lang w:val="lt-LT"/>
        </w:rPr>
        <w:t xml:space="preserve"> </w:t>
      </w:r>
      <w:r w:rsidR="00F45368" w:rsidRPr="006E3360">
        <w:rPr>
          <w:rFonts w:ascii="Times New Roman" w:hAnsi="Times New Roman" w:cs="Times New Roman"/>
          <w:sz w:val="24"/>
          <w:szCs w:val="24"/>
          <w:lang w:val="lt-LT"/>
        </w:rPr>
        <w:t>=</w:t>
      </w:r>
      <w:r w:rsidR="00F45368">
        <w:rPr>
          <w:rFonts w:ascii="Times New Roman" w:hAnsi="Times New Roman" w:cs="Times New Roman"/>
          <w:sz w:val="24"/>
          <w:szCs w:val="24"/>
          <w:lang w:val="lt-LT"/>
        </w:rPr>
        <w:t xml:space="preserve"> 300</w:t>
      </w:r>
      <w:r w:rsidR="00743350">
        <w:rPr>
          <w:rFonts w:ascii="Times New Roman" w:hAnsi="Times New Roman" w:cs="Times New Roman"/>
          <w:sz w:val="24"/>
          <w:szCs w:val="24"/>
          <w:lang w:val="lt-LT"/>
        </w:rPr>
        <w:t>mA ir I</w:t>
      </w:r>
      <w:r w:rsidR="00743350" w:rsidRPr="006E3360">
        <w:rPr>
          <w:rFonts w:ascii="Times New Roman" w:hAnsi="Times New Roman" w:cs="Times New Roman"/>
          <w:sz w:val="24"/>
          <w:szCs w:val="24"/>
          <w:vertAlign w:val="subscript"/>
          <w:lang w:val="lt-LT"/>
        </w:rPr>
        <w:t>n</w:t>
      </w:r>
      <w:r w:rsidR="00743350">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w:t>
      </w:r>
      <w:r w:rsidR="00743350">
        <w:rPr>
          <w:rFonts w:ascii="Times New Roman" w:hAnsi="Times New Roman" w:cs="Times New Roman"/>
          <w:sz w:val="24"/>
          <w:szCs w:val="24"/>
          <w:lang w:val="lt-LT"/>
        </w:rPr>
        <w:t xml:space="preserve"> </w:t>
      </w:r>
      <w:r w:rsidR="00743350">
        <w:rPr>
          <w:rFonts w:ascii="Times New Roman" w:hAnsi="Times New Roman" w:cs="Times New Roman"/>
          <w:sz w:val="24"/>
          <w:szCs w:val="24"/>
        </w:rPr>
        <w:t>25A,</w:t>
      </w:r>
      <w:r w:rsidR="00743350" w:rsidRPr="00F45368">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Δ</w:t>
      </w:r>
      <w:r w:rsidR="00743350">
        <w:rPr>
          <w:rFonts w:ascii="Times New Roman" w:hAnsi="Times New Roman" w:cs="Times New Roman"/>
          <w:sz w:val="24"/>
          <w:szCs w:val="24"/>
          <w:lang w:val="lt-LT"/>
        </w:rPr>
        <w:t>I</w:t>
      </w:r>
      <w:r w:rsidR="00743350" w:rsidRPr="006E3360">
        <w:rPr>
          <w:rFonts w:ascii="Times New Roman" w:hAnsi="Times New Roman" w:cs="Times New Roman"/>
          <w:sz w:val="24"/>
          <w:szCs w:val="24"/>
          <w:vertAlign w:val="subscript"/>
          <w:lang w:val="lt-LT"/>
        </w:rPr>
        <w:t>n</w:t>
      </w:r>
      <w:r w:rsidR="00743350">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w:t>
      </w:r>
      <w:r w:rsidR="00743350">
        <w:rPr>
          <w:rFonts w:ascii="Times New Roman" w:hAnsi="Times New Roman" w:cs="Times New Roman"/>
          <w:sz w:val="24"/>
          <w:szCs w:val="24"/>
          <w:lang w:val="lt-LT"/>
        </w:rPr>
        <w:t xml:space="preserve"> 30mA) jautrumo relių ir vienos I</w:t>
      </w:r>
      <w:r w:rsidR="00743350" w:rsidRPr="006E3360">
        <w:rPr>
          <w:rFonts w:ascii="Times New Roman" w:hAnsi="Times New Roman" w:cs="Times New Roman"/>
          <w:sz w:val="24"/>
          <w:szCs w:val="24"/>
          <w:vertAlign w:val="subscript"/>
          <w:lang w:val="lt-LT"/>
        </w:rPr>
        <w:t>n</w:t>
      </w:r>
      <w:r w:rsidR="00743350">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w:t>
      </w:r>
      <w:r w:rsidR="00743350">
        <w:rPr>
          <w:rFonts w:ascii="Times New Roman" w:hAnsi="Times New Roman" w:cs="Times New Roman"/>
          <w:sz w:val="24"/>
          <w:szCs w:val="24"/>
          <w:lang w:val="lt-LT"/>
        </w:rPr>
        <w:t xml:space="preserve"> </w:t>
      </w:r>
      <w:r w:rsidR="00743350">
        <w:rPr>
          <w:rFonts w:ascii="Times New Roman" w:hAnsi="Times New Roman" w:cs="Times New Roman"/>
          <w:sz w:val="24"/>
          <w:szCs w:val="24"/>
        </w:rPr>
        <w:t>16A,</w:t>
      </w:r>
      <w:r w:rsidR="00743350" w:rsidRPr="00F45368">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Δ</w:t>
      </w:r>
      <w:r w:rsidR="00743350">
        <w:rPr>
          <w:rFonts w:ascii="Times New Roman" w:hAnsi="Times New Roman" w:cs="Times New Roman"/>
          <w:sz w:val="24"/>
          <w:szCs w:val="24"/>
          <w:lang w:val="lt-LT"/>
        </w:rPr>
        <w:t>I</w:t>
      </w:r>
      <w:r w:rsidR="00743350" w:rsidRPr="006E3360">
        <w:rPr>
          <w:rFonts w:ascii="Times New Roman" w:hAnsi="Times New Roman" w:cs="Times New Roman"/>
          <w:sz w:val="24"/>
          <w:szCs w:val="24"/>
          <w:vertAlign w:val="subscript"/>
          <w:lang w:val="lt-LT"/>
        </w:rPr>
        <w:t>n</w:t>
      </w:r>
      <w:r w:rsidR="00743350">
        <w:rPr>
          <w:rFonts w:ascii="Times New Roman" w:hAnsi="Times New Roman" w:cs="Times New Roman"/>
          <w:sz w:val="24"/>
          <w:szCs w:val="24"/>
          <w:lang w:val="lt-LT"/>
        </w:rPr>
        <w:t xml:space="preserve"> </w:t>
      </w:r>
      <w:r w:rsidR="00743350" w:rsidRPr="006E3360">
        <w:rPr>
          <w:rFonts w:ascii="Times New Roman" w:hAnsi="Times New Roman" w:cs="Times New Roman"/>
          <w:sz w:val="24"/>
          <w:szCs w:val="24"/>
          <w:lang w:val="lt-LT"/>
        </w:rPr>
        <w:t>=</w:t>
      </w:r>
      <w:r w:rsidR="00743350">
        <w:rPr>
          <w:rFonts w:ascii="Times New Roman" w:hAnsi="Times New Roman" w:cs="Times New Roman"/>
          <w:sz w:val="24"/>
          <w:szCs w:val="24"/>
          <w:lang w:val="lt-LT"/>
        </w:rPr>
        <w:t xml:space="preserve"> 10mA jautrumo vienfazės relės. Paskutinioji montuojama C fazės linijoje</w:t>
      </w:r>
      <w:r w:rsidR="00C451D7">
        <w:rPr>
          <w:rFonts w:ascii="Times New Roman" w:hAnsi="Times New Roman" w:cs="Times New Roman"/>
          <w:sz w:val="24"/>
          <w:szCs w:val="24"/>
          <w:lang w:val="lt-LT"/>
        </w:rPr>
        <w:t xml:space="preserve"> </w:t>
      </w:r>
      <w:r w:rsidR="006E3360">
        <w:rPr>
          <w:rFonts w:ascii="Times New Roman" w:hAnsi="Times New Roman" w:cs="Times New Roman"/>
          <w:sz w:val="24"/>
          <w:szCs w:val="24"/>
          <w:lang w:val="lt-LT"/>
        </w:rPr>
        <w:t>(4.3 pav.).</w:t>
      </w:r>
      <w:r w:rsidR="006B6D7E">
        <w:rPr>
          <w:rFonts w:ascii="Times New Roman" w:hAnsi="Times New Roman" w:cs="Times New Roman"/>
          <w:sz w:val="24"/>
          <w:szCs w:val="24"/>
          <w:lang w:val="lt-LT"/>
        </w:rPr>
        <w:t xml:space="preserve"> </w:t>
      </w:r>
    </w:p>
    <w:p w:rsidR="00576968" w:rsidRDefault="00F5360B" w:rsidP="00F45368">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Atliekant laboratoriniu</w:t>
      </w:r>
      <w:r w:rsidR="00257A38">
        <w:rPr>
          <w:rFonts w:ascii="Times New Roman" w:hAnsi="Times New Roman" w:cs="Times New Roman"/>
          <w:sz w:val="24"/>
          <w:szCs w:val="24"/>
          <w:lang w:val="lt-LT"/>
        </w:rPr>
        <w:t>s</w:t>
      </w:r>
      <w:r>
        <w:rPr>
          <w:rFonts w:ascii="Times New Roman" w:hAnsi="Times New Roman" w:cs="Times New Roman"/>
          <w:sz w:val="24"/>
          <w:szCs w:val="24"/>
          <w:lang w:val="lt-LT"/>
        </w:rPr>
        <w:t xml:space="preserve"> darbus su viršsrovių apsauga</w:t>
      </w:r>
      <w:r w:rsidR="00257A38">
        <w:rPr>
          <w:rFonts w:ascii="Times New Roman" w:hAnsi="Times New Roman" w:cs="Times New Roman"/>
          <w:sz w:val="24"/>
          <w:szCs w:val="24"/>
          <w:lang w:val="lt-LT"/>
        </w:rPr>
        <w:t xml:space="preserve"> ir norint išvengti klaidingų išjungimų</w:t>
      </w:r>
      <w:r>
        <w:rPr>
          <w:rFonts w:ascii="Times New Roman" w:hAnsi="Times New Roman" w:cs="Times New Roman"/>
          <w:sz w:val="24"/>
          <w:szCs w:val="24"/>
          <w:lang w:val="lt-LT"/>
        </w:rPr>
        <w:t xml:space="preserve">, srovės nuotėkio </w:t>
      </w:r>
      <w:r w:rsidR="00257A38">
        <w:rPr>
          <w:rFonts w:ascii="Times New Roman" w:hAnsi="Times New Roman" w:cs="Times New Roman"/>
          <w:sz w:val="24"/>
          <w:szCs w:val="24"/>
          <w:lang w:val="lt-LT"/>
        </w:rPr>
        <w:t>relių bloko komutavimui vietoje kirtiklio bus panaudotas dviejų padėčių (įjungta / išjungta) paketinis jungiklis. Jo</w:t>
      </w:r>
      <w:r>
        <w:rPr>
          <w:rFonts w:ascii="Times New Roman" w:hAnsi="Times New Roman" w:cs="Times New Roman"/>
          <w:sz w:val="24"/>
          <w:szCs w:val="24"/>
          <w:lang w:val="lt-LT"/>
        </w:rPr>
        <w:t xml:space="preserve"> </w:t>
      </w:r>
      <w:r w:rsidR="00257A38">
        <w:rPr>
          <w:rFonts w:ascii="Times New Roman" w:hAnsi="Times New Roman" w:cs="Times New Roman"/>
          <w:sz w:val="24"/>
          <w:szCs w:val="24"/>
          <w:lang w:val="lt-LT"/>
        </w:rPr>
        <w:t>paskirtis šuntuoti visas nuotėkio reles</w:t>
      </w:r>
      <w:r w:rsidR="00CE4C40">
        <w:rPr>
          <w:rFonts w:ascii="Times New Roman" w:hAnsi="Times New Roman" w:cs="Times New Roman"/>
          <w:sz w:val="24"/>
          <w:szCs w:val="24"/>
          <w:lang w:val="lt-LT"/>
        </w:rPr>
        <w:t>.</w:t>
      </w:r>
    </w:p>
    <w:p w:rsidR="00CA16AD" w:rsidRDefault="00D83512" w:rsidP="00F45368">
      <w:pPr>
        <w:spacing w:after="0" w:line="360" w:lineRule="auto"/>
        <w:ind w:firstLine="567"/>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945293" cy="1838325"/>
            <wp:effectExtent l="19050" t="0" r="7207" b="0"/>
            <wp:docPr id="5" name="Picture 13" descr="F:\MOKSLAI\BAKALAURAS\foto\naujos\DSC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OKSLAI\BAKALAURAS\foto\naujos\DSC03258.JPG"/>
                    <pic:cNvPicPr>
                      <a:picLocks noChangeAspect="1" noChangeArrowheads="1"/>
                    </pic:cNvPicPr>
                  </pic:nvPicPr>
                  <pic:blipFill>
                    <a:blip r:embed="rId19" cstate="print"/>
                    <a:srcRect/>
                    <a:stretch>
                      <a:fillRect/>
                    </a:stretch>
                  </pic:blipFill>
                  <pic:spPr bwMode="auto">
                    <a:xfrm>
                      <a:off x="0" y="0"/>
                      <a:ext cx="945293" cy="18383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lt-LT"/>
        </w:rPr>
        <w:tab/>
      </w:r>
      <w:r>
        <w:rPr>
          <w:rFonts w:ascii="Times New Roman" w:hAnsi="Times New Roman" w:cs="Times New Roman"/>
          <w:noProof/>
          <w:sz w:val="24"/>
          <w:szCs w:val="24"/>
        </w:rPr>
        <w:tab/>
      </w:r>
      <w:r w:rsidRPr="00D83512">
        <w:rPr>
          <w:rFonts w:ascii="Times New Roman" w:hAnsi="Times New Roman" w:cs="Times New Roman"/>
          <w:noProof/>
          <w:sz w:val="24"/>
          <w:szCs w:val="24"/>
        </w:rPr>
        <w:drawing>
          <wp:inline distT="0" distB="0" distL="0" distR="0">
            <wp:extent cx="1333500" cy="1086483"/>
            <wp:effectExtent l="19050" t="0" r="0" b="0"/>
            <wp:docPr id="6" name="Picture 11" descr="F:\MOKSLAI\BAKALAURAS\foto\naujos\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OKSLAI\BAKALAURAS\foto\naujos\DSC03257.JPG"/>
                    <pic:cNvPicPr>
                      <a:picLocks noChangeAspect="1" noChangeArrowheads="1"/>
                    </pic:cNvPicPr>
                  </pic:nvPicPr>
                  <pic:blipFill>
                    <a:blip r:embed="rId20" cstate="print"/>
                    <a:srcRect/>
                    <a:stretch>
                      <a:fillRect/>
                    </a:stretch>
                  </pic:blipFill>
                  <pic:spPr bwMode="auto">
                    <a:xfrm>
                      <a:off x="0" y="0"/>
                      <a:ext cx="1333500" cy="1086483"/>
                    </a:xfrm>
                    <a:prstGeom prst="rect">
                      <a:avLst/>
                    </a:prstGeom>
                    <a:noFill/>
                    <a:ln w="9525">
                      <a:noFill/>
                      <a:miter lim="800000"/>
                      <a:headEnd/>
                      <a:tailEnd/>
                    </a:ln>
                  </pic:spPr>
                </pic:pic>
              </a:graphicData>
            </a:graphic>
          </wp:inline>
        </w:drawing>
      </w:r>
    </w:p>
    <w:p w:rsidR="00C451D7" w:rsidRPr="008714A9" w:rsidRDefault="008714A9" w:rsidP="008714A9">
      <w:pPr>
        <w:pStyle w:val="Heading7"/>
        <w:numPr>
          <w:ilvl w:val="0"/>
          <w:numId w:val="0"/>
        </w:numPr>
        <w:spacing w:after="240"/>
        <w:jc w:val="center"/>
        <w:rPr>
          <w:rFonts w:ascii="Times New Roman" w:hAnsi="Times New Roman" w:cs="Times New Roman"/>
          <w:sz w:val="24"/>
          <w:szCs w:val="24"/>
          <w:lang w:val="lt-LT"/>
        </w:rPr>
      </w:pPr>
      <w:bookmarkStart w:id="209" w:name="_Toc356458783"/>
      <w:bookmarkStart w:id="210" w:name="_Toc356815027"/>
      <w:bookmarkStart w:id="211" w:name="_Toc357416408"/>
      <w:r w:rsidRPr="008714A9">
        <w:rPr>
          <w:rFonts w:ascii="Times New Roman" w:hAnsi="Times New Roman" w:cs="Times New Roman"/>
          <w:sz w:val="24"/>
          <w:szCs w:val="24"/>
          <w:lang w:val="lt-LT"/>
        </w:rPr>
        <w:t>4.3 pav. Srovės nuotėkio apsauga</w:t>
      </w:r>
      <w:r w:rsidR="00D83512">
        <w:rPr>
          <w:rFonts w:ascii="Times New Roman" w:hAnsi="Times New Roman" w:cs="Times New Roman"/>
          <w:sz w:val="24"/>
          <w:szCs w:val="24"/>
          <w:lang w:val="lt-LT"/>
        </w:rPr>
        <w:t xml:space="preserve"> ir jos valdymas</w:t>
      </w:r>
      <w:bookmarkEnd w:id="209"/>
      <w:bookmarkEnd w:id="210"/>
      <w:bookmarkEnd w:id="211"/>
    </w:p>
    <w:p w:rsidR="00007363" w:rsidRDefault="00AB11DE" w:rsidP="00A1194A">
      <w:pPr>
        <w:pStyle w:val="Heading2"/>
        <w:numPr>
          <w:ilvl w:val="0"/>
          <w:numId w:val="0"/>
        </w:numPr>
        <w:spacing w:after="240" w:line="360" w:lineRule="auto"/>
        <w:ind w:firstLine="567"/>
        <w:rPr>
          <w:sz w:val="28"/>
          <w:szCs w:val="28"/>
          <w:lang w:val="lt-LT"/>
        </w:rPr>
      </w:pPr>
      <w:bookmarkStart w:id="212" w:name="_Toc356459089"/>
      <w:bookmarkStart w:id="213" w:name="_Toc356815431"/>
      <w:bookmarkStart w:id="214" w:name="_Toc357416137"/>
      <w:r>
        <w:rPr>
          <w:sz w:val="28"/>
          <w:szCs w:val="28"/>
          <w:lang w:val="lt-LT"/>
        </w:rPr>
        <w:t>4.</w:t>
      </w:r>
      <w:r w:rsidR="00BF7591">
        <w:rPr>
          <w:sz w:val="28"/>
          <w:szCs w:val="28"/>
          <w:lang w:val="lt-LT"/>
        </w:rPr>
        <w:t>4</w:t>
      </w:r>
      <w:r>
        <w:rPr>
          <w:sz w:val="28"/>
          <w:szCs w:val="28"/>
          <w:lang w:val="lt-LT"/>
        </w:rPr>
        <w:t xml:space="preserve"> </w:t>
      </w:r>
      <w:r w:rsidR="005E6B2B">
        <w:rPr>
          <w:sz w:val="28"/>
          <w:szCs w:val="28"/>
          <w:lang w:val="lt-LT"/>
        </w:rPr>
        <w:t>C ir N laido</w:t>
      </w:r>
      <w:r w:rsidRPr="00AB11DE">
        <w:rPr>
          <w:sz w:val="28"/>
          <w:szCs w:val="28"/>
          <w:lang w:val="lt-LT"/>
        </w:rPr>
        <w:t xml:space="preserve"> </w:t>
      </w:r>
      <w:r w:rsidR="006F6EAD">
        <w:rPr>
          <w:sz w:val="28"/>
          <w:szCs w:val="28"/>
          <w:lang w:val="lt-LT"/>
        </w:rPr>
        <w:t xml:space="preserve">vidaus </w:t>
      </w:r>
      <w:r w:rsidRPr="00AB11DE">
        <w:rPr>
          <w:sz w:val="28"/>
          <w:szCs w:val="28"/>
          <w:lang w:val="lt-LT"/>
        </w:rPr>
        <w:t>varžos</w:t>
      </w:r>
      <w:r w:rsidR="005E6B2B">
        <w:rPr>
          <w:sz w:val="28"/>
          <w:szCs w:val="28"/>
          <w:lang w:val="lt-LT"/>
        </w:rPr>
        <w:t xml:space="preserve"> reguliatorius</w:t>
      </w:r>
      <w:bookmarkEnd w:id="212"/>
      <w:bookmarkEnd w:id="213"/>
      <w:bookmarkEnd w:id="214"/>
    </w:p>
    <w:p w:rsidR="00BF7591" w:rsidRPr="00BF7591" w:rsidRDefault="00BF7591" w:rsidP="006B6D7E">
      <w:pPr>
        <w:spacing w:before="20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Platesni</w:t>
      </w:r>
      <w:r w:rsidR="006B6D7E">
        <w:rPr>
          <w:rFonts w:ascii="Times New Roman" w:hAnsi="Times New Roman" w:cs="Times New Roman"/>
          <w:sz w:val="24"/>
          <w:szCs w:val="24"/>
          <w:lang w:val="lt-LT"/>
        </w:rPr>
        <w:t>am</w:t>
      </w:r>
      <w:r>
        <w:rPr>
          <w:rFonts w:ascii="Times New Roman" w:hAnsi="Times New Roman" w:cs="Times New Roman"/>
          <w:sz w:val="24"/>
          <w:szCs w:val="24"/>
          <w:lang w:val="lt-LT"/>
        </w:rPr>
        <w:t xml:space="preserve"> </w:t>
      </w:r>
      <w:r w:rsidR="0026499C">
        <w:rPr>
          <w:rFonts w:ascii="Times New Roman" w:hAnsi="Times New Roman" w:cs="Times New Roman"/>
          <w:sz w:val="24"/>
          <w:szCs w:val="24"/>
          <w:lang w:val="lt-LT"/>
        </w:rPr>
        <w:t>žmogaus saugos ir tinklo</w:t>
      </w:r>
      <w:r>
        <w:rPr>
          <w:rFonts w:ascii="Times New Roman" w:hAnsi="Times New Roman" w:cs="Times New Roman"/>
          <w:sz w:val="24"/>
          <w:szCs w:val="24"/>
          <w:lang w:val="lt-LT"/>
        </w:rPr>
        <w:t xml:space="preserve"> tyri</w:t>
      </w:r>
      <w:r w:rsidR="006B6D7E">
        <w:rPr>
          <w:rFonts w:ascii="Times New Roman" w:hAnsi="Times New Roman" w:cs="Times New Roman"/>
          <w:sz w:val="24"/>
          <w:szCs w:val="24"/>
          <w:lang w:val="lt-LT"/>
        </w:rPr>
        <w:t>mui, stend</w:t>
      </w:r>
      <w:r w:rsidR="00361258">
        <w:rPr>
          <w:rFonts w:ascii="Times New Roman" w:hAnsi="Times New Roman" w:cs="Times New Roman"/>
          <w:sz w:val="24"/>
          <w:szCs w:val="24"/>
          <w:lang w:val="lt-LT"/>
        </w:rPr>
        <w:t xml:space="preserve">ui reikalingas </w:t>
      </w:r>
      <w:r w:rsidR="006B6D7E">
        <w:rPr>
          <w:rFonts w:ascii="Times New Roman" w:hAnsi="Times New Roman" w:cs="Times New Roman"/>
          <w:sz w:val="24"/>
          <w:szCs w:val="24"/>
          <w:lang w:val="lt-LT"/>
        </w:rPr>
        <w:t xml:space="preserve">C ir N laido varžos reguliatorius. </w:t>
      </w:r>
      <w:r w:rsidR="00361258">
        <w:rPr>
          <w:rFonts w:ascii="Times New Roman" w:hAnsi="Times New Roman" w:cs="Times New Roman"/>
          <w:sz w:val="24"/>
          <w:szCs w:val="24"/>
          <w:lang w:val="lt-LT"/>
        </w:rPr>
        <w:t xml:space="preserve">Jo pagalba bus galima stebėti, kaip tinklo varža įtakoja </w:t>
      </w:r>
      <w:r w:rsidR="00070BFB">
        <w:rPr>
          <w:rFonts w:ascii="Times New Roman" w:hAnsi="Times New Roman" w:cs="Times New Roman"/>
          <w:sz w:val="24"/>
          <w:szCs w:val="24"/>
          <w:lang w:val="lt-LT"/>
        </w:rPr>
        <w:t xml:space="preserve">trumpojo jungimo srovės dydį ir žmogaus </w:t>
      </w:r>
      <w:r w:rsidR="0026499C">
        <w:rPr>
          <w:rFonts w:ascii="Times New Roman" w:hAnsi="Times New Roman" w:cs="Times New Roman"/>
          <w:sz w:val="24"/>
          <w:szCs w:val="24"/>
          <w:lang w:val="lt-LT"/>
        </w:rPr>
        <w:t>liesties įtampą</w:t>
      </w:r>
      <w:r w:rsidR="006B6D7E">
        <w:rPr>
          <w:rFonts w:ascii="Times New Roman" w:hAnsi="Times New Roman" w:cs="Times New Roman"/>
          <w:sz w:val="24"/>
          <w:szCs w:val="24"/>
          <w:lang w:val="lt-LT"/>
        </w:rPr>
        <w:t>. Tam tikslui parenkamas reguliatorius</w:t>
      </w:r>
      <w:r w:rsidR="00361258">
        <w:rPr>
          <w:rFonts w:ascii="Times New Roman" w:hAnsi="Times New Roman" w:cs="Times New Roman"/>
          <w:sz w:val="24"/>
          <w:szCs w:val="24"/>
          <w:lang w:val="lt-LT"/>
        </w:rPr>
        <w:t>, kuris keičia varžą pakopomis</w:t>
      </w:r>
      <w:r w:rsidR="00070BFB">
        <w:rPr>
          <w:rFonts w:ascii="Times New Roman" w:hAnsi="Times New Roman" w:cs="Times New Roman"/>
          <w:sz w:val="24"/>
          <w:szCs w:val="24"/>
          <w:lang w:val="lt-LT"/>
        </w:rPr>
        <w:t xml:space="preserve"> </w:t>
      </w:r>
      <w:r w:rsidR="00361258">
        <w:rPr>
          <w:rFonts w:ascii="Times New Roman" w:hAnsi="Times New Roman" w:cs="Times New Roman"/>
          <w:sz w:val="24"/>
          <w:szCs w:val="24"/>
          <w:lang w:val="lt-LT"/>
        </w:rPr>
        <w:t>(4.</w:t>
      </w:r>
      <w:r w:rsidR="00995211">
        <w:rPr>
          <w:rFonts w:ascii="Times New Roman" w:hAnsi="Times New Roman" w:cs="Times New Roman"/>
          <w:sz w:val="24"/>
          <w:szCs w:val="24"/>
          <w:lang w:val="lt-LT"/>
        </w:rPr>
        <w:t>4</w:t>
      </w:r>
      <w:r w:rsidR="00361258">
        <w:rPr>
          <w:rFonts w:ascii="Times New Roman" w:hAnsi="Times New Roman" w:cs="Times New Roman"/>
          <w:sz w:val="24"/>
          <w:szCs w:val="24"/>
          <w:lang w:val="lt-LT"/>
        </w:rPr>
        <w:t xml:space="preserve"> pav.). Jo veikimo principas ir schema pavaizduota 4.</w:t>
      </w:r>
      <w:r w:rsidR="00995211">
        <w:rPr>
          <w:rFonts w:ascii="Times New Roman" w:hAnsi="Times New Roman" w:cs="Times New Roman"/>
          <w:sz w:val="24"/>
          <w:szCs w:val="24"/>
          <w:lang w:val="lt-LT"/>
        </w:rPr>
        <w:t>5</w:t>
      </w:r>
      <w:r w:rsidR="00361258">
        <w:rPr>
          <w:rFonts w:ascii="Times New Roman" w:hAnsi="Times New Roman" w:cs="Times New Roman"/>
          <w:sz w:val="24"/>
          <w:szCs w:val="24"/>
          <w:lang w:val="lt-LT"/>
        </w:rPr>
        <w:t xml:space="preserve"> pav.</w:t>
      </w:r>
      <w:r w:rsidR="006B6D7E">
        <w:rPr>
          <w:rFonts w:ascii="Times New Roman" w:hAnsi="Times New Roman" w:cs="Times New Roman"/>
          <w:sz w:val="24"/>
          <w:szCs w:val="24"/>
          <w:lang w:val="lt-LT"/>
        </w:rPr>
        <w:t xml:space="preserve"> </w:t>
      </w:r>
      <w:r w:rsidR="001E0E6D">
        <w:rPr>
          <w:rFonts w:ascii="Times New Roman" w:hAnsi="Times New Roman" w:cs="Times New Roman"/>
          <w:sz w:val="24"/>
          <w:szCs w:val="24"/>
          <w:lang w:val="lt-LT"/>
        </w:rPr>
        <w:t>Laidų v</w:t>
      </w:r>
      <w:r w:rsidR="00361258">
        <w:rPr>
          <w:rFonts w:ascii="Times New Roman" w:hAnsi="Times New Roman" w:cs="Times New Roman"/>
          <w:sz w:val="24"/>
          <w:szCs w:val="24"/>
          <w:lang w:val="lt-LT"/>
        </w:rPr>
        <w:t>aržai pa</w:t>
      </w:r>
      <w:r w:rsidR="00DF2B2F">
        <w:rPr>
          <w:rFonts w:ascii="Times New Roman" w:hAnsi="Times New Roman" w:cs="Times New Roman"/>
          <w:sz w:val="24"/>
          <w:szCs w:val="24"/>
          <w:lang w:val="lt-LT"/>
        </w:rPr>
        <w:t>imti</w:t>
      </w:r>
      <w:r w:rsidR="00361258">
        <w:rPr>
          <w:rFonts w:ascii="Times New Roman" w:hAnsi="Times New Roman" w:cs="Times New Roman"/>
          <w:sz w:val="24"/>
          <w:szCs w:val="24"/>
          <w:lang w:val="lt-LT"/>
        </w:rPr>
        <w:t xml:space="preserve"> vienodo ilgio, diametro ir dydžio nichromo </w:t>
      </w:r>
      <w:r w:rsidR="001E0E6D">
        <w:rPr>
          <w:rFonts w:ascii="Times New Roman" w:hAnsi="Times New Roman" w:cs="Times New Roman"/>
          <w:sz w:val="24"/>
          <w:szCs w:val="24"/>
          <w:lang w:val="lt-LT"/>
        </w:rPr>
        <w:t>laida</w:t>
      </w:r>
      <w:r w:rsidR="00F04CB7">
        <w:rPr>
          <w:rFonts w:ascii="Times New Roman" w:hAnsi="Times New Roman" w:cs="Times New Roman"/>
          <w:sz w:val="24"/>
          <w:szCs w:val="24"/>
          <w:lang w:val="lt-LT"/>
        </w:rPr>
        <w:t>s</w:t>
      </w:r>
      <w:r w:rsidR="00DF2B2F">
        <w:rPr>
          <w:rFonts w:ascii="Times New Roman" w:hAnsi="Times New Roman" w:cs="Times New Roman"/>
          <w:sz w:val="24"/>
          <w:szCs w:val="24"/>
          <w:lang w:val="lt-LT"/>
        </w:rPr>
        <w:t>, kuri</w:t>
      </w:r>
      <w:r w:rsidR="00F04CB7">
        <w:rPr>
          <w:rFonts w:ascii="Times New Roman" w:hAnsi="Times New Roman" w:cs="Times New Roman"/>
          <w:sz w:val="24"/>
          <w:szCs w:val="24"/>
          <w:lang w:val="lt-LT"/>
        </w:rPr>
        <w:t>s</w:t>
      </w:r>
      <w:r w:rsidR="00DF2B2F">
        <w:rPr>
          <w:rFonts w:ascii="Times New Roman" w:hAnsi="Times New Roman" w:cs="Times New Roman"/>
          <w:sz w:val="24"/>
          <w:szCs w:val="24"/>
          <w:lang w:val="lt-LT"/>
        </w:rPr>
        <w:t xml:space="preserve"> išlaiko trumpalaikę </w:t>
      </w:r>
      <w:r w:rsidR="00DF2B2F" w:rsidRPr="009B06AF">
        <w:rPr>
          <w:rFonts w:ascii="Times New Roman" w:hAnsi="Times New Roman" w:cs="Times New Roman"/>
          <w:sz w:val="24"/>
          <w:szCs w:val="24"/>
          <w:lang w:val="lt-LT"/>
        </w:rPr>
        <w:t>60 – 80A srov</w:t>
      </w:r>
      <w:r w:rsidR="00DF2B2F">
        <w:rPr>
          <w:rFonts w:ascii="Times New Roman" w:hAnsi="Times New Roman" w:cs="Times New Roman"/>
          <w:sz w:val="24"/>
          <w:szCs w:val="24"/>
          <w:lang w:val="lt-LT"/>
        </w:rPr>
        <w:t xml:space="preserve">ę apie </w:t>
      </w:r>
      <w:r w:rsidR="00DF2B2F" w:rsidRPr="009B06AF">
        <w:rPr>
          <w:rFonts w:ascii="Times New Roman" w:hAnsi="Times New Roman" w:cs="Times New Roman"/>
          <w:sz w:val="24"/>
          <w:szCs w:val="24"/>
          <w:lang w:val="lt-LT"/>
        </w:rPr>
        <w:t>10 sekund</w:t>
      </w:r>
      <w:r w:rsidR="00DF2B2F">
        <w:rPr>
          <w:rFonts w:ascii="Times New Roman" w:hAnsi="Times New Roman" w:cs="Times New Roman"/>
          <w:sz w:val="24"/>
          <w:szCs w:val="24"/>
          <w:lang w:val="lt-LT"/>
        </w:rPr>
        <w:t xml:space="preserve">žių, neįkaisdami virš </w:t>
      </w:r>
      <w:r w:rsidR="00DF2B2F" w:rsidRPr="009B06AF">
        <w:rPr>
          <w:rFonts w:ascii="Times New Roman" w:hAnsi="Times New Roman" w:cs="Times New Roman"/>
          <w:sz w:val="24"/>
          <w:szCs w:val="24"/>
          <w:lang w:val="lt-LT"/>
        </w:rPr>
        <w:t>150°C.</w:t>
      </w:r>
      <w:r w:rsidR="00DF2B2F">
        <w:rPr>
          <w:rFonts w:ascii="Times New Roman" w:hAnsi="Times New Roman" w:cs="Times New Roman"/>
          <w:sz w:val="24"/>
          <w:szCs w:val="24"/>
          <w:lang w:val="lt-LT"/>
        </w:rPr>
        <w:t xml:space="preserve"> </w:t>
      </w:r>
      <w:r w:rsidR="002868F1">
        <w:rPr>
          <w:rFonts w:ascii="Times New Roman" w:hAnsi="Times New Roman" w:cs="Times New Roman"/>
          <w:sz w:val="24"/>
          <w:szCs w:val="24"/>
          <w:lang w:val="lt-LT"/>
        </w:rPr>
        <w:t>Kiekvienoje sujungimo vietoje yra atsišakojimas į reguliatorų. Keičiant reguliatoriaus padėtį, laido varža didinama arba mažinama.</w:t>
      </w:r>
      <w:r w:rsidR="001E0E6D">
        <w:rPr>
          <w:rFonts w:ascii="Times New Roman" w:hAnsi="Times New Roman" w:cs="Times New Roman"/>
          <w:sz w:val="24"/>
          <w:szCs w:val="24"/>
          <w:lang w:val="lt-LT"/>
        </w:rPr>
        <w:t xml:space="preserve"> Kiekvien</w:t>
      </w:r>
      <w:r w:rsidR="00070BFB">
        <w:rPr>
          <w:rFonts w:ascii="Times New Roman" w:hAnsi="Times New Roman" w:cs="Times New Roman"/>
          <w:sz w:val="24"/>
          <w:szCs w:val="24"/>
          <w:lang w:val="lt-LT"/>
        </w:rPr>
        <w:t>a</w:t>
      </w:r>
      <w:r w:rsidR="001E0E6D">
        <w:rPr>
          <w:rFonts w:ascii="Times New Roman" w:hAnsi="Times New Roman" w:cs="Times New Roman"/>
          <w:sz w:val="24"/>
          <w:szCs w:val="24"/>
          <w:lang w:val="lt-LT"/>
        </w:rPr>
        <w:t xml:space="preserve"> nichrom</w:t>
      </w:r>
      <w:r w:rsidR="002868F1">
        <w:rPr>
          <w:rFonts w:ascii="Times New Roman" w:hAnsi="Times New Roman" w:cs="Times New Roman"/>
          <w:sz w:val="24"/>
          <w:szCs w:val="24"/>
          <w:lang w:val="lt-LT"/>
        </w:rPr>
        <w:t>o</w:t>
      </w:r>
      <w:r w:rsidR="001E0E6D">
        <w:rPr>
          <w:rFonts w:ascii="Times New Roman" w:hAnsi="Times New Roman" w:cs="Times New Roman"/>
          <w:sz w:val="24"/>
          <w:szCs w:val="24"/>
          <w:lang w:val="lt-LT"/>
        </w:rPr>
        <w:t xml:space="preserve"> laido </w:t>
      </w:r>
      <w:r w:rsidR="00070BFB">
        <w:rPr>
          <w:rFonts w:ascii="Times New Roman" w:hAnsi="Times New Roman" w:cs="Times New Roman"/>
          <w:sz w:val="24"/>
          <w:szCs w:val="24"/>
          <w:lang w:val="lt-LT"/>
        </w:rPr>
        <w:t>atkarpa</w:t>
      </w:r>
      <w:r w:rsidR="001E0E6D">
        <w:rPr>
          <w:rFonts w:ascii="Times New Roman" w:hAnsi="Times New Roman" w:cs="Times New Roman"/>
          <w:sz w:val="24"/>
          <w:szCs w:val="24"/>
          <w:lang w:val="lt-LT"/>
        </w:rPr>
        <w:t xml:space="preserve"> lygi 10</w:t>
      </w:r>
      <w:r w:rsidR="001E0E6D" w:rsidRPr="001E0E6D">
        <w:rPr>
          <w:rFonts w:ascii="Times New Roman" w:hAnsi="Times New Roman" w:cs="Times New Roman"/>
          <w:sz w:val="24"/>
          <w:szCs w:val="24"/>
          <w:lang w:val="lt-LT"/>
        </w:rPr>
        <w:t>mΩ</w:t>
      </w:r>
      <w:r w:rsidR="001E0E6D">
        <w:rPr>
          <w:rFonts w:ascii="Times New Roman" w:hAnsi="Times New Roman" w:cs="Times New Roman"/>
          <w:sz w:val="24"/>
          <w:szCs w:val="24"/>
          <w:lang w:val="lt-LT"/>
        </w:rPr>
        <w:t xml:space="preserve">. Pats reguliatorius turi 10 fiksuotų padėčių. </w:t>
      </w:r>
      <w:r w:rsidR="002868F1">
        <w:rPr>
          <w:rFonts w:ascii="Times New Roman" w:hAnsi="Times New Roman" w:cs="Times New Roman"/>
          <w:sz w:val="24"/>
          <w:szCs w:val="24"/>
          <w:lang w:val="lt-LT"/>
        </w:rPr>
        <w:t xml:space="preserve">Vadinasi, be elektros įrangos varžų, </w:t>
      </w:r>
      <w:r w:rsidR="001E0E6D">
        <w:rPr>
          <w:rFonts w:ascii="Times New Roman" w:hAnsi="Times New Roman" w:cs="Times New Roman"/>
          <w:sz w:val="24"/>
          <w:szCs w:val="24"/>
          <w:lang w:val="lt-LT"/>
        </w:rPr>
        <w:t xml:space="preserve"> laido </w:t>
      </w:r>
      <w:r w:rsidR="005138EA">
        <w:rPr>
          <w:rFonts w:ascii="Times New Roman" w:hAnsi="Times New Roman" w:cs="Times New Roman"/>
          <w:sz w:val="24"/>
          <w:szCs w:val="24"/>
          <w:lang w:val="lt-LT"/>
        </w:rPr>
        <w:t xml:space="preserve">vidaus </w:t>
      </w:r>
      <w:r w:rsidR="001E0E6D">
        <w:rPr>
          <w:rFonts w:ascii="Times New Roman" w:hAnsi="Times New Roman" w:cs="Times New Roman"/>
          <w:sz w:val="24"/>
          <w:szCs w:val="24"/>
          <w:lang w:val="lt-LT"/>
        </w:rPr>
        <w:t>varžos k</w:t>
      </w:r>
      <w:r w:rsidR="005138EA">
        <w:rPr>
          <w:rFonts w:ascii="Times New Roman" w:hAnsi="Times New Roman" w:cs="Times New Roman"/>
          <w:sz w:val="24"/>
          <w:szCs w:val="24"/>
          <w:lang w:val="lt-LT"/>
        </w:rPr>
        <w:t>itimo</w:t>
      </w:r>
      <w:r w:rsidR="001E0E6D">
        <w:rPr>
          <w:rFonts w:ascii="Times New Roman" w:hAnsi="Times New Roman" w:cs="Times New Roman"/>
          <w:sz w:val="24"/>
          <w:szCs w:val="24"/>
          <w:lang w:val="lt-LT"/>
        </w:rPr>
        <w:t xml:space="preserve"> riba yra nuo 0,01</w:t>
      </w:r>
      <w:r w:rsidR="001E0E6D" w:rsidRPr="001E0E6D">
        <w:rPr>
          <w:rFonts w:ascii="Times New Roman" w:hAnsi="Times New Roman" w:cs="Times New Roman"/>
          <w:sz w:val="24"/>
          <w:szCs w:val="24"/>
          <w:lang w:val="lt-LT"/>
        </w:rPr>
        <w:t>Ω</w:t>
      </w:r>
      <w:r w:rsidR="001E0E6D">
        <w:rPr>
          <w:rFonts w:ascii="Times New Roman" w:hAnsi="Times New Roman" w:cs="Times New Roman"/>
          <w:sz w:val="24"/>
          <w:szCs w:val="24"/>
          <w:lang w:val="lt-LT"/>
        </w:rPr>
        <w:t xml:space="preserve"> iki 0,1</w:t>
      </w:r>
      <w:r w:rsidR="001E0E6D" w:rsidRPr="001E0E6D">
        <w:rPr>
          <w:rFonts w:ascii="Times New Roman" w:hAnsi="Times New Roman" w:cs="Times New Roman"/>
          <w:sz w:val="24"/>
          <w:szCs w:val="24"/>
          <w:lang w:val="lt-LT"/>
        </w:rPr>
        <w:t>Ω</w:t>
      </w:r>
      <w:r w:rsidR="001E0E6D">
        <w:rPr>
          <w:rFonts w:ascii="Times New Roman" w:hAnsi="Times New Roman" w:cs="Times New Roman"/>
          <w:sz w:val="24"/>
          <w:szCs w:val="24"/>
          <w:lang w:val="lt-LT"/>
        </w:rPr>
        <w:t>.</w:t>
      </w:r>
      <w:r w:rsidR="00DF2B2F">
        <w:rPr>
          <w:rFonts w:ascii="Times New Roman" w:hAnsi="Times New Roman" w:cs="Times New Roman"/>
          <w:sz w:val="24"/>
          <w:szCs w:val="24"/>
          <w:lang w:val="lt-LT"/>
        </w:rPr>
        <w:t xml:space="preserve"> </w:t>
      </w:r>
    </w:p>
    <w:p w:rsidR="004A5343" w:rsidRDefault="00CD798E" w:rsidP="004A5343">
      <w:pPr>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1028700" cy="1872088"/>
            <wp:effectExtent l="19050" t="0" r="0" b="0"/>
            <wp:docPr id="13" name="Picture 13" descr="F:\MOKSLAI\BAKALAURAS\foto\naujos\DSC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OKSLAI\BAKALAURAS\foto\naujos\DSC03249.JPG"/>
                    <pic:cNvPicPr>
                      <a:picLocks noChangeAspect="1" noChangeArrowheads="1"/>
                    </pic:cNvPicPr>
                  </pic:nvPicPr>
                  <pic:blipFill>
                    <a:blip r:embed="rId21" cstate="print"/>
                    <a:srcRect/>
                    <a:stretch>
                      <a:fillRect/>
                    </a:stretch>
                  </pic:blipFill>
                  <pic:spPr bwMode="auto">
                    <a:xfrm>
                      <a:off x="0" y="0"/>
                      <a:ext cx="1028700" cy="187208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lt-LT"/>
        </w:rPr>
        <w:tab/>
      </w:r>
      <w:r w:rsidR="00007363" w:rsidRPr="00007363">
        <w:rPr>
          <w:noProof/>
        </w:rPr>
        <w:drawing>
          <wp:inline distT="0" distB="0" distL="0" distR="0">
            <wp:extent cx="1400175" cy="1411288"/>
            <wp:effectExtent l="19050" t="0" r="9525" b="0"/>
            <wp:docPr id="8" name="Picture 55" descr="F:\MOKSLAI\BAKALAURAS\foto\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MOKSLAI\BAKALAURAS\foto\IMG_1163.JPG"/>
                    <pic:cNvPicPr>
                      <a:picLocks noChangeAspect="1" noChangeArrowheads="1"/>
                    </pic:cNvPicPr>
                  </pic:nvPicPr>
                  <pic:blipFill>
                    <a:blip r:embed="rId22" cstate="print"/>
                    <a:srcRect/>
                    <a:stretch>
                      <a:fillRect/>
                    </a:stretch>
                  </pic:blipFill>
                  <pic:spPr bwMode="auto">
                    <a:xfrm>
                      <a:off x="0" y="0"/>
                      <a:ext cx="1400175" cy="1411288"/>
                    </a:xfrm>
                    <a:prstGeom prst="rect">
                      <a:avLst/>
                    </a:prstGeom>
                    <a:noFill/>
                    <a:ln w="9525">
                      <a:noFill/>
                      <a:miter lim="800000"/>
                      <a:headEnd/>
                      <a:tailEnd/>
                    </a:ln>
                  </pic:spPr>
                </pic:pic>
              </a:graphicData>
            </a:graphic>
          </wp:inline>
        </w:drawing>
      </w:r>
    </w:p>
    <w:p w:rsidR="002542C8" w:rsidRPr="00DF2483" w:rsidRDefault="008714A9" w:rsidP="00DF2483">
      <w:pPr>
        <w:pStyle w:val="Heading7"/>
        <w:numPr>
          <w:ilvl w:val="0"/>
          <w:numId w:val="0"/>
        </w:numPr>
        <w:jc w:val="center"/>
        <w:rPr>
          <w:rFonts w:ascii="Times New Roman" w:hAnsi="Times New Roman" w:cs="Times New Roman"/>
          <w:sz w:val="24"/>
          <w:szCs w:val="24"/>
          <w:lang w:val="lt-LT"/>
        </w:rPr>
      </w:pPr>
      <w:bookmarkStart w:id="215" w:name="_Toc356458784"/>
      <w:bookmarkStart w:id="216" w:name="_Toc356815028"/>
      <w:bookmarkStart w:id="217" w:name="_Toc357416409"/>
      <w:r w:rsidRPr="00057DEB">
        <w:rPr>
          <w:rFonts w:ascii="Times New Roman" w:hAnsi="Times New Roman" w:cs="Times New Roman"/>
          <w:sz w:val="24"/>
          <w:szCs w:val="24"/>
          <w:lang w:val="lt-LT"/>
        </w:rPr>
        <w:t>4.</w:t>
      </w:r>
      <w:r w:rsidR="00995211">
        <w:rPr>
          <w:rFonts w:ascii="Times New Roman" w:hAnsi="Times New Roman" w:cs="Times New Roman"/>
          <w:sz w:val="24"/>
          <w:szCs w:val="24"/>
          <w:lang w:val="lt-LT"/>
        </w:rPr>
        <w:t>4</w:t>
      </w:r>
      <w:r w:rsidR="004A5343" w:rsidRPr="00057DEB">
        <w:rPr>
          <w:rFonts w:ascii="Times New Roman" w:hAnsi="Times New Roman" w:cs="Times New Roman"/>
          <w:sz w:val="24"/>
          <w:szCs w:val="24"/>
          <w:lang w:val="lt-LT"/>
        </w:rPr>
        <w:t xml:space="preserve"> pav. </w:t>
      </w:r>
      <w:r w:rsidRPr="00057DEB">
        <w:rPr>
          <w:rFonts w:ascii="Times New Roman" w:hAnsi="Times New Roman" w:cs="Times New Roman"/>
          <w:sz w:val="24"/>
          <w:szCs w:val="24"/>
          <w:lang w:val="lt-LT"/>
        </w:rPr>
        <w:t xml:space="preserve"> </w:t>
      </w:r>
      <w:r w:rsidR="00057DEB">
        <w:rPr>
          <w:rFonts w:ascii="Times New Roman" w:hAnsi="Times New Roman" w:cs="Times New Roman"/>
          <w:sz w:val="24"/>
          <w:szCs w:val="24"/>
          <w:lang w:val="lt-LT"/>
        </w:rPr>
        <w:t>L</w:t>
      </w:r>
      <w:r w:rsidRPr="00057DEB">
        <w:rPr>
          <w:rFonts w:ascii="Times New Roman" w:hAnsi="Times New Roman" w:cs="Times New Roman"/>
          <w:sz w:val="24"/>
          <w:szCs w:val="24"/>
          <w:lang w:val="lt-LT"/>
        </w:rPr>
        <w:t>aido v</w:t>
      </w:r>
      <w:r w:rsidR="00CA7681" w:rsidRPr="00057DEB">
        <w:rPr>
          <w:rFonts w:ascii="Times New Roman" w:hAnsi="Times New Roman" w:cs="Times New Roman"/>
          <w:sz w:val="24"/>
          <w:szCs w:val="24"/>
          <w:lang w:val="lt-LT"/>
        </w:rPr>
        <w:t>arž</w:t>
      </w:r>
      <w:r w:rsidR="00057DEB">
        <w:rPr>
          <w:rFonts w:ascii="Times New Roman" w:hAnsi="Times New Roman" w:cs="Times New Roman"/>
          <w:sz w:val="24"/>
          <w:szCs w:val="24"/>
          <w:lang w:val="lt-LT"/>
        </w:rPr>
        <w:t>os</w:t>
      </w:r>
      <w:r w:rsidR="00CA7681" w:rsidRPr="00057DEB">
        <w:rPr>
          <w:rFonts w:ascii="Times New Roman" w:hAnsi="Times New Roman" w:cs="Times New Roman"/>
          <w:sz w:val="24"/>
          <w:szCs w:val="24"/>
          <w:lang w:val="lt-LT"/>
        </w:rPr>
        <w:t xml:space="preserve"> </w:t>
      </w:r>
      <w:r w:rsidR="00057DEB">
        <w:rPr>
          <w:rFonts w:ascii="Times New Roman" w:hAnsi="Times New Roman" w:cs="Times New Roman"/>
          <w:sz w:val="24"/>
          <w:szCs w:val="24"/>
          <w:lang w:val="lt-LT"/>
        </w:rPr>
        <w:t>reguliatorius</w:t>
      </w:r>
      <w:bookmarkEnd w:id="215"/>
      <w:bookmarkEnd w:id="216"/>
      <w:bookmarkEnd w:id="217"/>
    </w:p>
    <w:p w:rsidR="00A43F65" w:rsidRPr="002542C8" w:rsidRDefault="00A43F65" w:rsidP="002542C8">
      <w:pPr>
        <w:rPr>
          <w:lang w:val="lt-LT"/>
        </w:rPr>
      </w:pPr>
    </w:p>
    <w:p w:rsidR="00057DEB" w:rsidRDefault="006D18C5" w:rsidP="00BF7591">
      <w:pPr>
        <w:jc w:val="center"/>
      </w:pPr>
      <w:r>
        <w:pict>
          <v:group id="_x0000_s10193" editas="canvas" style="width:433.8pt;height:337.65pt;mso-position-horizontal-relative:char;mso-position-vertical-relative:line" coordorigin="1073,8029" coordsize="7331,5705">
            <o:lock v:ext="edit" aspectratio="t"/>
            <v:shape id="_x0000_s10194" type="#_x0000_t75" style="position:absolute;left:1073;top:8029;width:7331;height:5705" o:preferrelative="f">
              <v:fill o:detectmouseclick="t"/>
              <v:path o:extrusionok="t" o:connecttype="none"/>
              <o:lock v:ext="edit" text="t"/>
            </v:shape>
            <v:shape id="_x0000_s10479" type="#_x0000_t202" style="position:absolute;left:5951;top:8360;width:1376;height:365" fillcolor="white [3212]" stroked="f">
              <v:textbox style="mso-next-textbox:#_x0000_s10479" inset="2.28983mm,1.1449mm,2.28983mm,1.1449mm">
                <w:txbxContent>
                  <w:p w:rsidR="00A86F3E" w:rsidRPr="004C6D32" w:rsidRDefault="00A86F3E" w:rsidP="00057DEB">
                    <w:pPr>
                      <w:rPr>
                        <w:rFonts w:ascii="Times New Roman" w:hAnsi="Times New Roman" w:cs="Times New Roman"/>
                        <w:sz w:val="21"/>
                        <w:szCs w:val="24"/>
                        <w:lang w:val="lt-LT"/>
                      </w:rPr>
                    </w:pPr>
                    <w:r w:rsidRPr="004C6D32">
                      <w:rPr>
                        <w:rFonts w:ascii="Times New Roman" w:hAnsi="Times New Roman" w:cs="Times New Roman"/>
                        <w:sz w:val="21"/>
                        <w:szCs w:val="24"/>
                        <w:lang w:val="lt-LT"/>
                      </w:rPr>
                      <w:t>Reguliatorius</w:t>
                    </w:r>
                  </w:p>
                  <w:p w:rsidR="00A86F3E" w:rsidRPr="004C6D32" w:rsidRDefault="00A86F3E" w:rsidP="00057DEB">
                    <w:pPr>
                      <w:rPr>
                        <w:sz w:val="20"/>
                      </w:rPr>
                    </w:pPr>
                    <w:r w:rsidRPr="004C6D32">
                      <w:rPr>
                        <w:sz w:val="20"/>
                        <w:lang w:val="lt-LT"/>
                      </w:rPr>
                      <w:t>5</w:t>
                    </w:r>
                  </w:p>
                </w:txbxContent>
              </v:textbox>
            </v:shape>
            <v:shape id="_x0000_s10297" type="#_x0000_t202" style="position:absolute;left:1488;top:8199;width:988;height:571" fillcolor="white [3212]" stroked="f">
              <v:textbox style="mso-next-textbox:#_x0000_s10297" inset="2.28983mm,1.1449mm,2.28983mm,1.1449mm">
                <w:txbxContent>
                  <w:p w:rsidR="00A86F3E" w:rsidRPr="004C6D32" w:rsidRDefault="00A86F3E" w:rsidP="00057DEB">
                    <w:pPr>
                      <w:rPr>
                        <w:sz w:val="20"/>
                        <w:lang w:val="lt-LT"/>
                      </w:rPr>
                    </w:pPr>
                    <w:r w:rsidRPr="004C6D32">
                      <w:rPr>
                        <w:sz w:val="20"/>
                        <w:lang w:val="lt-LT"/>
                      </w:rPr>
                      <w:t>Signalo išėjimas</w:t>
                    </w:r>
                  </w:p>
                  <w:p w:rsidR="00A86F3E" w:rsidRPr="004C6D32" w:rsidRDefault="00A86F3E" w:rsidP="00057DEB">
                    <w:pPr>
                      <w:rPr>
                        <w:sz w:val="20"/>
                      </w:rPr>
                    </w:pPr>
                    <w:r w:rsidRPr="004C6D32">
                      <w:rPr>
                        <w:sz w:val="20"/>
                        <w:lang w:val="lt-LT"/>
                      </w:rPr>
                      <w:t>5</w:t>
                    </w:r>
                  </w:p>
                </w:txbxContent>
              </v:textbox>
            </v:shape>
            <v:shape id="_x0000_s10296" type="#_x0000_t202" style="position:absolute;left:1454;top:10331;width:989;height:571" fillcolor="white [3212]" stroked="f">
              <v:textbox style="mso-next-textbox:#_x0000_s10296" inset="2.28983mm,1.1449mm,2.28983mm,1.1449mm">
                <w:txbxContent>
                  <w:p w:rsidR="00A86F3E" w:rsidRPr="004C6D32" w:rsidRDefault="00A86F3E" w:rsidP="00057DEB">
                    <w:pPr>
                      <w:rPr>
                        <w:sz w:val="20"/>
                        <w:lang w:val="lt-LT"/>
                      </w:rPr>
                    </w:pPr>
                    <w:r w:rsidRPr="004C6D32">
                      <w:rPr>
                        <w:sz w:val="20"/>
                        <w:lang w:val="lt-LT"/>
                      </w:rPr>
                      <w:t>Signalo įėjimas</w:t>
                    </w:r>
                  </w:p>
                  <w:p w:rsidR="00A86F3E" w:rsidRPr="004C6D32" w:rsidRDefault="00A86F3E" w:rsidP="00057DEB">
                    <w:pPr>
                      <w:rPr>
                        <w:sz w:val="20"/>
                      </w:rPr>
                    </w:pPr>
                    <w:r w:rsidRPr="004C6D32">
                      <w:rPr>
                        <w:sz w:val="20"/>
                        <w:lang w:val="lt-LT"/>
                      </w:rPr>
                      <w:t>5</w:t>
                    </w:r>
                  </w:p>
                </w:txbxContent>
              </v:textbox>
            </v:shape>
            <v:oval id="_x0000_s10272" style="position:absolute;left:4979;top:8370;width:1127;height:1127"/>
            <v:shape id="_x0000_s10265" type="#_x0000_t202" style="position:absolute;left:2066;top:10565;width:712;height:289" fillcolor="white [3212]" stroked="f">
              <v:textbox style="mso-next-textbox:#_x0000_s10265"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195" type="#_x0000_t202" style="position:absolute;left:1653;top:11937;width:1125;height:1424" fillcolor="white [3212]" stroked="f">
              <v:textbox style="mso-next-textbox:#_x0000_s10195" inset="2.28983mm,1.1449mm,2.28983mm,1.1449mm">
                <w:txbxContent>
                  <w:p w:rsidR="00A86F3E" w:rsidRPr="004C6D32" w:rsidRDefault="00A86F3E" w:rsidP="00057DEB">
                    <w:pPr>
                      <w:rPr>
                        <w:rFonts w:ascii="Times New Roman" w:hAnsi="Times New Roman" w:cs="Times New Roman"/>
                        <w:sz w:val="21"/>
                        <w:szCs w:val="24"/>
                        <w:lang w:val="lt-LT"/>
                      </w:rPr>
                    </w:pPr>
                    <w:r w:rsidRPr="004C6D32">
                      <w:rPr>
                        <w:rFonts w:ascii="Times New Roman" w:hAnsi="Times New Roman" w:cs="Times New Roman"/>
                        <w:sz w:val="21"/>
                        <w:szCs w:val="24"/>
                        <w:lang w:val="lt-LT"/>
                      </w:rPr>
                      <w:t>Bendra laido varža, mΩ</w:t>
                    </w:r>
                  </w:p>
                </w:txbxContent>
              </v:textbox>
            </v:shape>
            <v:shape id="_x0000_s10196" type="#_x0000_t202" style="position:absolute;left:6261;top:8683;width:185;height:289" fillcolor="white [3212]" stroked="f">
              <v:textbox style="mso-next-textbox:#_x0000_s10196" inset="2.28983mm,1.1449mm,2.28983mm,1.1449mm">
                <w:txbxContent>
                  <w:p w:rsidR="00A86F3E" w:rsidRPr="004C6D32" w:rsidRDefault="00A86F3E" w:rsidP="00057DEB">
                    <w:pPr>
                      <w:rPr>
                        <w:sz w:val="17"/>
                        <w:szCs w:val="18"/>
                        <w:lang w:val="lt-LT"/>
                      </w:rPr>
                    </w:pPr>
                    <w:r w:rsidRPr="004C6D32">
                      <w:rPr>
                        <w:sz w:val="17"/>
                        <w:szCs w:val="18"/>
                        <w:lang w:val="lt-LT"/>
                      </w:rPr>
                      <w:t>9</w:t>
                    </w:r>
                  </w:p>
                  <w:p w:rsidR="00A86F3E" w:rsidRPr="004C6D32" w:rsidRDefault="00A86F3E" w:rsidP="00057DEB">
                    <w:pPr>
                      <w:rPr>
                        <w:sz w:val="20"/>
                      </w:rPr>
                    </w:pPr>
                    <w:r w:rsidRPr="004C6D32">
                      <w:rPr>
                        <w:sz w:val="20"/>
                        <w:lang w:val="lt-LT"/>
                      </w:rPr>
                      <w:t>5</w:t>
                    </w:r>
                  </w:p>
                </w:txbxContent>
              </v:textbox>
            </v:shape>
            <v:shape id="_x0000_s10197" type="#_x0000_t202" style="position:absolute;left:6231;top:8895;width:143;height:289" fillcolor="white [3212]" stroked="f">
              <v:textbox style="mso-next-textbox:#_x0000_s10197" inset="2.28983mm,1.1449mm,2.28983mm,1.1449mm">
                <w:txbxContent>
                  <w:p w:rsidR="00A86F3E" w:rsidRPr="004C6D32" w:rsidRDefault="00A86F3E" w:rsidP="00057DEB">
                    <w:pPr>
                      <w:rPr>
                        <w:sz w:val="17"/>
                        <w:szCs w:val="18"/>
                        <w:lang w:val="lt-LT"/>
                      </w:rPr>
                    </w:pPr>
                    <w:r w:rsidRPr="004C6D32">
                      <w:rPr>
                        <w:sz w:val="17"/>
                        <w:szCs w:val="18"/>
                        <w:lang w:val="lt-LT"/>
                      </w:rPr>
                      <w:t>8</w:t>
                    </w:r>
                  </w:p>
                  <w:p w:rsidR="00A86F3E" w:rsidRPr="004C6D32" w:rsidRDefault="00A86F3E" w:rsidP="00057DEB">
                    <w:pPr>
                      <w:rPr>
                        <w:sz w:val="20"/>
                      </w:rPr>
                    </w:pPr>
                    <w:r w:rsidRPr="004C6D32">
                      <w:rPr>
                        <w:sz w:val="20"/>
                        <w:lang w:val="lt-LT"/>
                      </w:rPr>
                      <w:t>5</w:t>
                    </w:r>
                  </w:p>
                </w:txbxContent>
              </v:textbox>
            </v:shape>
            <v:shape id="_x0000_s10198" type="#_x0000_t202" style="position:absolute;left:6174;top:9097;width:178;height:290" fillcolor="white [3212]" stroked="f">
              <v:textbox style="mso-next-textbox:#_x0000_s10198" inset="2.28983mm,1.1449mm,2.28983mm,1.1449mm">
                <w:txbxContent>
                  <w:p w:rsidR="00A86F3E" w:rsidRPr="004C6D32" w:rsidRDefault="00A86F3E" w:rsidP="00057DEB">
                    <w:pPr>
                      <w:rPr>
                        <w:sz w:val="17"/>
                        <w:szCs w:val="18"/>
                        <w:lang w:val="lt-LT"/>
                      </w:rPr>
                    </w:pPr>
                    <w:r w:rsidRPr="004C6D32">
                      <w:rPr>
                        <w:sz w:val="17"/>
                        <w:szCs w:val="18"/>
                        <w:lang w:val="lt-LT"/>
                      </w:rPr>
                      <w:t>7</w:t>
                    </w:r>
                  </w:p>
                  <w:p w:rsidR="00A86F3E" w:rsidRPr="004C6D32" w:rsidRDefault="00A86F3E" w:rsidP="00057DEB">
                    <w:pPr>
                      <w:rPr>
                        <w:sz w:val="20"/>
                      </w:rPr>
                    </w:pPr>
                    <w:r w:rsidRPr="004C6D32">
                      <w:rPr>
                        <w:sz w:val="20"/>
                        <w:lang w:val="lt-LT"/>
                      </w:rPr>
                      <w:t>5</w:t>
                    </w:r>
                  </w:p>
                </w:txbxContent>
              </v:textbox>
            </v:shape>
            <v:shape id="_x0000_s10199" type="#_x0000_t202" style="position:absolute;left:6045;top:9293;width:163;height:283" fillcolor="white [3212]" stroked="f">
              <v:textbox style="mso-next-textbox:#_x0000_s10199" inset="2.28983mm,1.1449mm,2.28983mm,1.1449mm">
                <w:txbxContent>
                  <w:p w:rsidR="00A86F3E" w:rsidRPr="004C6D32" w:rsidRDefault="00A86F3E" w:rsidP="00057DEB">
                    <w:pPr>
                      <w:rPr>
                        <w:sz w:val="17"/>
                        <w:szCs w:val="18"/>
                        <w:lang w:val="lt-LT"/>
                      </w:rPr>
                    </w:pPr>
                    <w:r w:rsidRPr="004C6D32">
                      <w:rPr>
                        <w:sz w:val="17"/>
                        <w:szCs w:val="18"/>
                        <w:lang w:val="lt-LT"/>
                      </w:rPr>
                      <w:t>6</w:t>
                    </w:r>
                  </w:p>
                  <w:p w:rsidR="00A86F3E" w:rsidRPr="004C6D32" w:rsidRDefault="00A86F3E" w:rsidP="00057DEB">
                    <w:pPr>
                      <w:rPr>
                        <w:sz w:val="20"/>
                      </w:rPr>
                    </w:pPr>
                    <w:r w:rsidRPr="004C6D32">
                      <w:rPr>
                        <w:sz w:val="20"/>
                        <w:lang w:val="lt-LT"/>
                      </w:rPr>
                      <w:t>5</w:t>
                    </w:r>
                  </w:p>
                </w:txbxContent>
              </v:textbox>
            </v:shape>
            <v:shape id="_x0000_s10200" type="#_x0000_t202" style="position:absolute;left:5795;top:9533;width:182;height:288" fillcolor="white [3212]" stroked="f">
              <v:textbox style="mso-next-textbox:#_x0000_s10200" inset="2.28983mm,1.1449mm,2.28983mm,1.1449mm">
                <w:txbxContent>
                  <w:p w:rsidR="00A86F3E" w:rsidRPr="004C6D32" w:rsidRDefault="00A86F3E" w:rsidP="00057DEB">
                    <w:pPr>
                      <w:rPr>
                        <w:sz w:val="17"/>
                        <w:szCs w:val="18"/>
                        <w:lang w:val="lt-LT"/>
                      </w:rPr>
                    </w:pPr>
                    <w:r w:rsidRPr="004C6D32">
                      <w:rPr>
                        <w:sz w:val="17"/>
                        <w:szCs w:val="18"/>
                        <w:lang w:val="lt-LT"/>
                      </w:rPr>
                      <w:t>5</w:t>
                    </w:r>
                  </w:p>
                  <w:p w:rsidR="00A86F3E" w:rsidRPr="004C6D32" w:rsidRDefault="00A86F3E" w:rsidP="00057DEB">
                    <w:pPr>
                      <w:rPr>
                        <w:sz w:val="20"/>
                      </w:rPr>
                    </w:pPr>
                    <w:r w:rsidRPr="004C6D32">
                      <w:rPr>
                        <w:sz w:val="20"/>
                        <w:lang w:val="lt-LT"/>
                      </w:rPr>
                      <w:t>5</w:t>
                    </w:r>
                  </w:p>
                </w:txbxContent>
              </v:textbox>
            </v:shape>
            <v:shape id="_x0000_s10201" type="#_x0000_t202" style="position:absolute;left:5059;top:9533;width:223;height:288" fillcolor="white [3212]" stroked="f">
              <v:textbox style="mso-next-textbox:#_x0000_s10201" inset="2.28983mm,1.1449mm,2.28983mm,1.1449mm">
                <w:txbxContent>
                  <w:p w:rsidR="00A86F3E" w:rsidRPr="004C6D32" w:rsidRDefault="00A86F3E" w:rsidP="00057DEB">
                    <w:pPr>
                      <w:rPr>
                        <w:sz w:val="17"/>
                        <w:szCs w:val="18"/>
                        <w:lang w:val="lt-LT"/>
                      </w:rPr>
                    </w:pPr>
                    <w:r w:rsidRPr="004C6D32">
                      <w:rPr>
                        <w:sz w:val="17"/>
                        <w:szCs w:val="18"/>
                        <w:lang w:val="lt-LT"/>
                      </w:rPr>
                      <w:t>4</w:t>
                    </w:r>
                  </w:p>
                  <w:p w:rsidR="00A86F3E" w:rsidRPr="004C6D32" w:rsidRDefault="00A86F3E" w:rsidP="00057DEB">
                    <w:pPr>
                      <w:rPr>
                        <w:sz w:val="20"/>
                      </w:rPr>
                    </w:pPr>
                    <w:r w:rsidRPr="004C6D32">
                      <w:rPr>
                        <w:sz w:val="20"/>
                        <w:lang w:val="lt-LT"/>
                      </w:rPr>
                      <w:t>5</w:t>
                    </w:r>
                  </w:p>
                </w:txbxContent>
              </v:textbox>
            </v:shape>
            <v:shape id="_x0000_s10202" type="#_x0000_t202" style="position:absolute;left:4842;top:9304;width:217;height:289" fillcolor="white [3212]" stroked="f">
              <v:textbox style="mso-next-textbox:#_x0000_s10202" inset="2.28983mm,1.1449mm,2.28983mm,1.1449mm">
                <w:txbxContent>
                  <w:p w:rsidR="00A86F3E" w:rsidRPr="004C6D32" w:rsidRDefault="00A86F3E" w:rsidP="00057DEB">
                    <w:pPr>
                      <w:rPr>
                        <w:sz w:val="17"/>
                        <w:szCs w:val="18"/>
                        <w:lang w:val="lt-LT"/>
                      </w:rPr>
                    </w:pPr>
                    <w:r w:rsidRPr="004C6D32">
                      <w:rPr>
                        <w:sz w:val="17"/>
                        <w:szCs w:val="18"/>
                        <w:lang w:val="lt-LT"/>
                      </w:rPr>
                      <w:t>3</w:t>
                    </w:r>
                  </w:p>
                  <w:p w:rsidR="00A86F3E" w:rsidRPr="004C6D32" w:rsidRDefault="00A86F3E" w:rsidP="00057DEB">
                    <w:pPr>
                      <w:rPr>
                        <w:sz w:val="20"/>
                      </w:rPr>
                    </w:pPr>
                    <w:r w:rsidRPr="004C6D32">
                      <w:rPr>
                        <w:sz w:val="20"/>
                        <w:lang w:val="lt-LT"/>
                      </w:rPr>
                      <w:t>5</w:t>
                    </w:r>
                  </w:p>
                </w:txbxContent>
              </v:textbox>
            </v:shape>
            <v:shape id="_x0000_s10203" type="#_x0000_t202" style="position:absolute;left:4680;top:9097;width:241;height:292" fillcolor="white [3212]" stroked="f">
              <v:textbox style="mso-next-textbox:#_x0000_s10203" inset="2.28983mm,1.1449mm,2.28983mm,1.1449mm">
                <w:txbxContent>
                  <w:p w:rsidR="00A86F3E" w:rsidRPr="004C6D32" w:rsidRDefault="00A86F3E" w:rsidP="00057DEB">
                    <w:pPr>
                      <w:rPr>
                        <w:sz w:val="17"/>
                        <w:szCs w:val="18"/>
                        <w:lang w:val="lt-LT"/>
                      </w:rPr>
                    </w:pPr>
                    <w:r w:rsidRPr="004C6D32">
                      <w:rPr>
                        <w:sz w:val="17"/>
                        <w:szCs w:val="18"/>
                        <w:lang w:val="lt-LT"/>
                      </w:rPr>
                      <w:t>2</w:t>
                    </w:r>
                  </w:p>
                  <w:p w:rsidR="00A86F3E" w:rsidRPr="004C6D32" w:rsidRDefault="00A86F3E" w:rsidP="00057DEB">
                    <w:pPr>
                      <w:rPr>
                        <w:sz w:val="20"/>
                      </w:rPr>
                    </w:pPr>
                    <w:r w:rsidRPr="004C6D32">
                      <w:rPr>
                        <w:sz w:val="20"/>
                        <w:lang w:val="lt-LT"/>
                      </w:rPr>
                      <w:t>5</w:t>
                    </w:r>
                  </w:p>
                </w:txbxContent>
              </v:textbox>
            </v:shape>
            <v:shape id="_x0000_s10204" type="#_x0000_t202" style="position:absolute;left:4610;top:8903;width:203;height:256" fillcolor="white [3212]" stroked="f">
              <v:textbox style="mso-next-textbox:#_x0000_s10204" inset="2.28983mm,1.1449mm,2.28983mm,1.1449mm">
                <w:txbxContent>
                  <w:p w:rsidR="00A86F3E" w:rsidRPr="004C6D32" w:rsidRDefault="00A86F3E" w:rsidP="00057DEB">
                    <w:pPr>
                      <w:rPr>
                        <w:sz w:val="17"/>
                        <w:szCs w:val="18"/>
                        <w:lang w:val="lt-LT"/>
                      </w:rPr>
                    </w:pPr>
                    <w:r w:rsidRPr="004C6D32">
                      <w:rPr>
                        <w:sz w:val="17"/>
                        <w:szCs w:val="18"/>
                        <w:lang w:val="lt-LT"/>
                      </w:rPr>
                      <w:t>1</w:t>
                    </w:r>
                  </w:p>
                  <w:p w:rsidR="00A86F3E" w:rsidRPr="004C6D32" w:rsidRDefault="00A86F3E" w:rsidP="00057DEB">
                    <w:pPr>
                      <w:rPr>
                        <w:sz w:val="20"/>
                      </w:rPr>
                    </w:pPr>
                    <w:r w:rsidRPr="004C6D32">
                      <w:rPr>
                        <w:sz w:val="20"/>
                        <w:lang w:val="lt-LT"/>
                      </w:rPr>
                      <w:t>5</w:t>
                    </w:r>
                  </w:p>
                </w:txbxContent>
              </v:textbox>
            </v:shape>
            <v:shape id="_x0000_s10205" type="#_x0000_t202" style="position:absolute;left:4590;top:8649;width:259;height:246" fillcolor="white [3212]" stroked="f">
              <v:textbox style="mso-next-textbox:#_x0000_s10205" inset="2.28983mm,1.1449mm,2.28983mm,1.1449mm">
                <w:txbxContent>
                  <w:p w:rsidR="00A86F3E" w:rsidRPr="004C6D32" w:rsidRDefault="00A86F3E" w:rsidP="00057DEB">
                    <w:pPr>
                      <w:rPr>
                        <w:sz w:val="17"/>
                        <w:szCs w:val="18"/>
                        <w:lang w:val="lt-LT"/>
                      </w:rPr>
                    </w:pPr>
                    <w:r w:rsidRPr="004C6D32">
                      <w:rPr>
                        <w:sz w:val="17"/>
                        <w:szCs w:val="18"/>
                        <w:lang w:val="lt-LT"/>
                      </w:rPr>
                      <w:t>0</w:t>
                    </w:r>
                  </w:p>
                  <w:p w:rsidR="00A86F3E" w:rsidRPr="004C6D32" w:rsidRDefault="00A86F3E" w:rsidP="00057DEB">
                    <w:pPr>
                      <w:rPr>
                        <w:sz w:val="20"/>
                      </w:rPr>
                    </w:pPr>
                    <w:r w:rsidRPr="004C6D32">
                      <w:rPr>
                        <w:sz w:val="20"/>
                        <w:lang w:val="lt-LT"/>
                      </w:rPr>
                      <w:t>5</w:t>
                    </w:r>
                  </w:p>
                </w:txbxContent>
              </v:textbox>
            </v:shape>
            <v:shape id="_x0000_s10206" type="#_x0000_t202" style="position:absolute;left:2817;top:13277;width:702;height:396" fillcolor="white [3212]" stroked="f">
              <v:textbox style="mso-next-textbox:#_x0000_s10206" inset="2.28983mm,1.1449mm,2.28983mm,1.1449mm">
                <w:txbxContent>
                  <w:p w:rsidR="00A86F3E" w:rsidRPr="004C6D32" w:rsidRDefault="00A86F3E" w:rsidP="00057DEB">
                    <w:pPr>
                      <w:rPr>
                        <w:sz w:val="20"/>
                        <w:lang w:val="lt-LT"/>
                      </w:rPr>
                    </w:pPr>
                    <w:r w:rsidRPr="004C6D32">
                      <w:rPr>
                        <w:sz w:val="20"/>
                        <w:lang w:val="lt-LT"/>
                      </w:rPr>
                      <w:t>100,0</w:t>
                    </w:r>
                  </w:p>
                  <w:p w:rsidR="00A86F3E" w:rsidRPr="004C6D32" w:rsidRDefault="00A86F3E" w:rsidP="00057DEB">
                    <w:pPr>
                      <w:rPr>
                        <w:sz w:val="20"/>
                      </w:rPr>
                    </w:pPr>
                    <w:r w:rsidRPr="004C6D32">
                      <w:rPr>
                        <w:sz w:val="20"/>
                        <w:lang w:val="lt-LT"/>
                      </w:rPr>
                      <w:t>5</w:t>
                    </w:r>
                  </w:p>
                </w:txbxContent>
              </v:textbox>
            </v:shape>
            <v:shape id="_x0000_s10207" type="#_x0000_t202" style="position:absolute;left:2848;top:12961;width:558;height:316" fillcolor="white [3212]" stroked="f">
              <v:textbox style="mso-next-textbox:#_x0000_s10207" inset="2.28983mm,1.1449mm,2.28983mm,1.1449mm">
                <w:txbxContent>
                  <w:p w:rsidR="00A86F3E" w:rsidRPr="004C6D32" w:rsidRDefault="00A86F3E" w:rsidP="00057DEB">
                    <w:pPr>
                      <w:rPr>
                        <w:sz w:val="20"/>
                        <w:lang w:val="lt-LT"/>
                      </w:rPr>
                    </w:pPr>
                    <w:r w:rsidRPr="004C6D32">
                      <w:rPr>
                        <w:sz w:val="20"/>
                        <w:lang w:val="lt-LT"/>
                      </w:rPr>
                      <w:t>90,0</w:t>
                    </w:r>
                  </w:p>
                  <w:p w:rsidR="00A86F3E" w:rsidRPr="004C6D32" w:rsidRDefault="00A86F3E" w:rsidP="00057DEB">
                    <w:pPr>
                      <w:rPr>
                        <w:sz w:val="20"/>
                      </w:rPr>
                    </w:pPr>
                    <w:r w:rsidRPr="004C6D32">
                      <w:rPr>
                        <w:sz w:val="20"/>
                        <w:lang w:val="lt-LT"/>
                      </w:rPr>
                      <w:t>5</w:t>
                    </w:r>
                  </w:p>
                </w:txbxContent>
              </v:textbox>
            </v:shape>
            <v:shape id="_x0000_s10208" type="#_x0000_t202" style="position:absolute;left:2848;top:12671;width:558;height:374" fillcolor="white [3212]" stroked="f">
              <v:textbox style="mso-next-textbox:#_x0000_s10208" inset="2.28983mm,1.1449mm,2.28983mm,1.1449mm">
                <w:txbxContent>
                  <w:p w:rsidR="00A86F3E" w:rsidRPr="004C6D32" w:rsidRDefault="00A86F3E" w:rsidP="00057DEB">
                    <w:pPr>
                      <w:rPr>
                        <w:sz w:val="20"/>
                        <w:lang w:val="lt-LT"/>
                      </w:rPr>
                    </w:pPr>
                    <w:r w:rsidRPr="004C6D32">
                      <w:rPr>
                        <w:sz w:val="20"/>
                        <w:lang w:val="lt-LT"/>
                      </w:rPr>
                      <w:t>80,0</w:t>
                    </w:r>
                  </w:p>
                  <w:p w:rsidR="00A86F3E" w:rsidRPr="004C6D32" w:rsidRDefault="00A86F3E" w:rsidP="00057DEB">
                    <w:pPr>
                      <w:rPr>
                        <w:sz w:val="20"/>
                      </w:rPr>
                    </w:pPr>
                    <w:r w:rsidRPr="004C6D32">
                      <w:rPr>
                        <w:sz w:val="20"/>
                        <w:lang w:val="lt-LT"/>
                      </w:rPr>
                      <w:t>5</w:t>
                    </w:r>
                  </w:p>
                </w:txbxContent>
              </v:textbox>
            </v:shape>
            <v:shape id="_x0000_s10209" type="#_x0000_t202" style="position:absolute;left:2848;top:12400;width:558;height:343" fillcolor="white [3212]" stroked="f">
              <v:textbox style="mso-next-textbox:#_x0000_s10209" inset="2.28983mm,1.1449mm,2.28983mm,1.1449mm">
                <w:txbxContent>
                  <w:p w:rsidR="00A86F3E" w:rsidRPr="004C6D32" w:rsidRDefault="00A86F3E" w:rsidP="00057DEB">
                    <w:pPr>
                      <w:rPr>
                        <w:sz w:val="20"/>
                        <w:lang w:val="lt-LT"/>
                      </w:rPr>
                    </w:pPr>
                    <w:r w:rsidRPr="004C6D32">
                      <w:rPr>
                        <w:sz w:val="20"/>
                        <w:lang w:val="lt-LT"/>
                      </w:rPr>
                      <w:t>70,0</w:t>
                    </w:r>
                  </w:p>
                  <w:p w:rsidR="00A86F3E" w:rsidRPr="004C6D32" w:rsidRDefault="00A86F3E" w:rsidP="00057DEB">
                    <w:pPr>
                      <w:rPr>
                        <w:sz w:val="20"/>
                      </w:rPr>
                    </w:pPr>
                    <w:r w:rsidRPr="004C6D32">
                      <w:rPr>
                        <w:sz w:val="20"/>
                        <w:lang w:val="lt-LT"/>
                      </w:rPr>
                      <w:t>5</w:t>
                    </w:r>
                  </w:p>
                </w:txbxContent>
              </v:textbox>
            </v:shape>
            <v:shape id="_x0000_s10210" type="#_x0000_t202" style="position:absolute;left:2848;top:12128;width:558;height:353" fillcolor="white [3212]" stroked="f">
              <v:textbox style="mso-next-textbox:#_x0000_s10210" inset="2.28983mm,1.1449mm,2.28983mm,1.1449mm">
                <w:txbxContent>
                  <w:p w:rsidR="00A86F3E" w:rsidRPr="004C6D32" w:rsidRDefault="00A86F3E" w:rsidP="00057DEB">
                    <w:pPr>
                      <w:rPr>
                        <w:sz w:val="20"/>
                        <w:lang w:val="lt-LT"/>
                      </w:rPr>
                    </w:pPr>
                    <w:r w:rsidRPr="004C6D32">
                      <w:rPr>
                        <w:sz w:val="20"/>
                        <w:lang w:val="lt-LT"/>
                      </w:rPr>
                      <w:t>60,0</w:t>
                    </w:r>
                  </w:p>
                  <w:p w:rsidR="00A86F3E" w:rsidRPr="004C6D32" w:rsidRDefault="00A86F3E" w:rsidP="00057DEB">
                    <w:pPr>
                      <w:rPr>
                        <w:sz w:val="20"/>
                      </w:rPr>
                    </w:pPr>
                    <w:r w:rsidRPr="004C6D32">
                      <w:rPr>
                        <w:sz w:val="20"/>
                        <w:lang w:val="lt-LT"/>
                      </w:rPr>
                      <w:t>5</w:t>
                    </w:r>
                  </w:p>
                </w:txbxContent>
              </v:textbox>
            </v:shape>
            <v:shape id="_x0000_s10211" type="#_x0000_t202" style="position:absolute;left:2848;top:11859;width:558;height:367" fillcolor="white [3212]" stroked="f">
              <v:textbox style="mso-next-textbox:#_x0000_s10211" inset="2.28983mm,1.1449mm,2.28983mm,1.1449mm">
                <w:txbxContent>
                  <w:p w:rsidR="00A86F3E" w:rsidRPr="004C6D32" w:rsidRDefault="00A86F3E" w:rsidP="00057DEB">
                    <w:pPr>
                      <w:rPr>
                        <w:sz w:val="20"/>
                        <w:lang w:val="lt-LT"/>
                      </w:rPr>
                    </w:pPr>
                    <w:r w:rsidRPr="004C6D32">
                      <w:rPr>
                        <w:sz w:val="20"/>
                        <w:lang w:val="lt-LT"/>
                      </w:rPr>
                      <w:t>50,0</w:t>
                    </w:r>
                  </w:p>
                  <w:p w:rsidR="00A86F3E" w:rsidRPr="004C6D32" w:rsidRDefault="00A86F3E" w:rsidP="00057DEB">
                    <w:pPr>
                      <w:rPr>
                        <w:sz w:val="20"/>
                      </w:rPr>
                    </w:pPr>
                    <w:r w:rsidRPr="004C6D32">
                      <w:rPr>
                        <w:sz w:val="20"/>
                        <w:lang w:val="lt-LT"/>
                      </w:rPr>
                      <w:t>5</w:t>
                    </w:r>
                  </w:p>
                </w:txbxContent>
              </v:textbox>
            </v:shape>
            <v:shape id="_x0000_s10212" type="#_x0000_t202" style="position:absolute;left:2848;top:11589;width:558;height:368" fillcolor="white [3212]" stroked="f">
              <v:textbox style="mso-next-textbox:#_x0000_s10212" inset="2.28983mm,1.1449mm,2.28983mm,1.1449mm">
                <w:txbxContent>
                  <w:p w:rsidR="00A86F3E" w:rsidRPr="004C6D32" w:rsidRDefault="00A86F3E" w:rsidP="00057DEB">
                    <w:pPr>
                      <w:rPr>
                        <w:sz w:val="20"/>
                        <w:lang w:val="lt-LT"/>
                      </w:rPr>
                    </w:pPr>
                    <w:r w:rsidRPr="004C6D32">
                      <w:rPr>
                        <w:sz w:val="20"/>
                        <w:lang w:val="lt-LT"/>
                      </w:rPr>
                      <w:t>40,0</w:t>
                    </w:r>
                  </w:p>
                  <w:p w:rsidR="00A86F3E" w:rsidRPr="004C6D32" w:rsidRDefault="00A86F3E" w:rsidP="00057DEB">
                    <w:pPr>
                      <w:rPr>
                        <w:sz w:val="20"/>
                      </w:rPr>
                    </w:pPr>
                    <w:r w:rsidRPr="004C6D32">
                      <w:rPr>
                        <w:sz w:val="20"/>
                        <w:lang w:val="lt-LT"/>
                      </w:rPr>
                      <w:t>5</w:t>
                    </w:r>
                  </w:p>
                </w:txbxContent>
              </v:textbox>
            </v:shape>
            <v:shape id="_x0000_s10213" type="#_x0000_t202" style="position:absolute;left:2848;top:11336;width:558;height:345" fillcolor="white [3212]" stroked="f">
              <v:textbox style="mso-next-textbox:#_x0000_s10213" inset="2.28983mm,1.1449mm,2.28983mm,1.1449mm">
                <w:txbxContent>
                  <w:p w:rsidR="00A86F3E" w:rsidRPr="004C6D32" w:rsidRDefault="00A86F3E" w:rsidP="00057DEB">
                    <w:pPr>
                      <w:rPr>
                        <w:sz w:val="20"/>
                        <w:lang w:val="lt-LT"/>
                      </w:rPr>
                    </w:pPr>
                    <w:r w:rsidRPr="004C6D32">
                      <w:rPr>
                        <w:sz w:val="20"/>
                        <w:lang w:val="lt-LT"/>
                      </w:rPr>
                      <w:t>30,0</w:t>
                    </w:r>
                  </w:p>
                  <w:p w:rsidR="00A86F3E" w:rsidRPr="004C6D32" w:rsidRDefault="00A86F3E" w:rsidP="00057DEB">
                    <w:pPr>
                      <w:rPr>
                        <w:sz w:val="20"/>
                      </w:rPr>
                    </w:pPr>
                    <w:r w:rsidRPr="004C6D32">
                      <w:rPr>
                        <w:sz w:val="20"/>
                        <w:lang w:val="lt-LT"/>
                      </w:rPr>
                      <w:t>5</w:t>
                    </w:r>
                  </w:p>
                </w:txbxContent>
              </v:textbox>
            </v:shape>
            <v:shape id="_x0000_s10214" type="#_x0000_t202" style="position:absolute;left:2848;top:11047;width:558;height:382" fillcolor="white [3212]" stroked="f">
              <v:textbox style="mso-next-textbox:#_x0000_s10214" inset="2.28983mm,1.1449mm,2.28983mm,1.1449mm">
                <w:txbxContent>
                  <w:p w:rsidR="00A86F3E" w:rsidRPr="004C6D32" w:rsidRDefault="00A86F3E" w:rsidP="00057DEB">
                    <w:pPr>
                      <w:rPr>
                        <w:sz w:val="20"/>
                        <w:lang w:val="lt-LT"/>
                      </w:rPr>
                    </w:pPr>
                    <w:r w:rsidRPr="004C6D32">
                      <w:rPr>
                        <w:sz w:val="20"/>
                        <w:lang w:val="lt-LT"/>
                      </w:rPr>
                      <w:t>20,0</w:t>
                    </w:r>
                  </w:p>
                  <w:p w:rsidR="00A86F3E" w:rsidRPr="004C6D32" w:rsidRDefault="00A86F3E" w:rsidP="00057DEB">
                    <w:pPr>
                      <w:rPr>
                        <w:sz w:val="20"/>
                      </w:rPr>
                    </w:pPr>
                    <w:r w:rsidRPr="004C6D32">
                      <w:rPr>
                        <w:sz w:val="20"/>
                        <w:lang w:val="lt-LT"/>
                      </w:rPr>
                      <w:t>5</w:t>
                    </w:r>
                  </w:p>
                </w:txbxContent>
              </v:textbox>
            </v:shape>
            <v:shape id="_x0000_s10215" type="#_x0000_t202" style="position:absolute;left:7559;top:10565;width:752;height:289" fillcolor="white [3212]" stroked="f">
              <v:textbox style="mso-next-textbox:#_x0000_s10215"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16" type="#_x0000_t202" style="position:absolute;left:6977;top:10565;width:704;height:289" fillcolor="white [3212]" stroked="f">
              <v:textbox style="mso-next-textbox:#_x0000_s10216"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17" type="#_x0000_t202" style="position:absolute;left:6374;top:10565;width:696;height:289" fillcolor="white [3212]" stroked="f">
              <v:textbox style="mso-next-textbox:#_x0000_s10217"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18" type="#_x0000_t202" style="position:absolute;left:5795;top:10565;width:702;height:289" fillcolor="white [3212]" stroked="f">
              <v:textbox style="mso-next-textbox:#_x0000_s10218"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19" type="#_x0000_t202" style="position:absolute;left:5222;top:10565;width:694;height:289" fillcolor="white [3212]" stroked="f">
              <v:textbox style="mso-next-textbox:#_x0000_s10219"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20" type="#_x0000_t202" style="position:absolute;left:4593;top:10565;width:763;height:289" fillcolor="white [3212]" stroked="f">
              <v:textbox style="mso-next-textbox:#_x0000_s10220"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21" type="#_x0000_t202" style="position:absolute;left:4019;top:10565;width:699;height:289" fillcolor="white [3212]" stroked="f">
              <v:textbox style="mso-next-textbox:#_x0000_s10221"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22" type="#_x0000_t202" style="position:absolute;left:3425;top:10565;width:694;height:289" fillcolor="white [3212]" stroked="f">
              <v:textbox style="mso-next-textbox:#_x0000_s10222"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23" type="#_x0000_t202" style="position:absolute;left:2817;top:10565;width:743;height:289" fillcolor="white [3212]" stroked="f">
              <v:textbox style="mso-next-textbox:#_x0000_s10223" inset="2.28983mm,1.1449mm,2.28983mm,1.1449mm">
                <w:txbxContent>
                  <w:p w:rsidR="00A86F3E" w:rsidRPr="004C6D32" w:rsidRDefault="00A86F3E" w:rsidP="00057DEB">
                    <w:pPr>
                      <w:rPr>
                        <w:sz w:val="17"/>
                        <w:szCs w:val="18"/>
                        <w:lang w:val="lt-LT"/>
                      </w:rPr>
                    </w:pPr>
                    <w:r w:rsidRPr="004C6D32">
                      <w:rPr>
                        <w:sz w:val="17"/>
                        <w:szCs w:val="18"/>
                        <w:lang w:val="lt-LT"/>
                      </w:rPr>
                      <w:t>10,0m</w:t>
                    </w:r>
                    <w:r w:rsidRPr="004C6D32">
                      <w:rPr>
                        <w:rFonts w:ascii="Arial" w:hAnsi="Arial" w:cs="Arial"/>
                        <w:sz w:val="17"/>
                        <w:szCs w:val="18"/>
                        <w:lang w:val="lt-LT"/>
                      </w:rPr>
                      <w:t>Ω</w:t>
                    </w:r>
                  </w:p>
                  <w:p w:rsidR="00A86F3E" w:rsidRPr="004C6D32" w:rsidRDefault="00A86F3E" w:rsidP="00057DEB">
                    <w:pPr>
                      <w:rPr>
                        <w:sz w:val="20"/>
                      </w:rPr>
                    </w:pPr>
                    <w:r w:rsidRPr="004C6D32">
                      <w:rPr>
                        <w:sz w:val="20"/>
                        <w:lang w:val="lt-LT"/>
                      </w:rPr>
                      <w:t>5</w:t>
                    </w:r>
                  </w:p>
                </w:txbxContent>
              </v:textbox>
            </v:shape>
            <v:shape id="_x0000_s10224" type="#_x0000_t32" style="position:absolute;left:1668;top:10899;width:6543;height:3" o:connectortype="straight"/>
            <v:rect id="_x0000_s10225" style="position:absolute;left:2969;top:10801;width:437;height:190"/>
            <v:rect id="_x0000_s10226" style="position:absolute;left:3550;top:10801;width:437;height:190"/>
            <v:rect id="_x0000_s10227" style="position:absolute;left:4153;top:10801;width:437;height:191"/>
            <v:rect id="_x0000_s10228" style="position:absolute;left:4735;top:10801;width:437;height:191"/>
            <v:rect id="_x0000_s10229" style="position:absolute;left:5356;top:10802;width:437;height:190"/>
            <v:rect id="_x0000_s10230" style="position:absolute;left:5937;top:10802;width:437;height:190"/>
            <v:rect id="_x0000_s10231" style="position:absolute;left:6540;top:10802;width:437;height:192"/>
            <v:rect id="_x0000_s10232" style="position:absolute;left:7122;top:10802;width:437;height:192"/>
            <v:rect id="_x0000_s10233" style="position:absolute;left:7702;top:10794;width:437;height:192"/>
            <v:shape id="_x0000_s10234" type="#_x0000_t32" style="position:absolute;left:2778;top:10899;width:18;height:2774;flip:x" o:connectortype="straight">
              <v:stroke dashstyle="dash"/>
            </v:shape>
            <v:shape id="_x0000_s10235" type="#_x0000_t32" style="position:absolute;left:3486;top:10900;width:1;height:529" o:connectortype="straight">
              <v:stroke dashstyle="dash"/>
            </v:shape>
            <v:shape id="_x0000_s10236" type="#_x0000_t32" style="position:absolute;left:4062;top:10899;width:1;height:782" o:connectortype="straight">
              <v:stroke dashstyle="dash"/>
            </v:shape>
            <v:shape id="_x0000_s10237" type="#_x0000_t32" style="position:absolute;left:4665;top:10900;width:1;height:1057" o:connectortype="straight">
              <v:stroke dashstyle="dash"/>
            </v:shape>
            <v:shape id="_x0000_s10238" type="#_x0000_t32" style="position:absolute;left:5241;top:10899;width:18;height:1327;flip:x" o:connectortype="straight">
              <v:stroke dashstyle="dash"/>
            </v:shape>
            <v:shape id="_x0000_s10239" type="#_x0000_t32" style="position:absolute;left:5844;top:10900;width:19;height:1581;flip:x" o:connectortype="straight">
              <v:stroke dashstyle="dash"/>
            </v:shape>
            <v:shape id="_x0000_s10240" type="#_x0000_t32" style="position:absolute;left:6436;top:10900;width:19;height:1887;flip:x" o:connectortype="straight">
              <v:stroke dashstyle="dash"/>
            </v:shape>
            <v:shape id="_x0000_s10241" type="#_x0000_t32" style="position:absolute;left:7035;top:10900;width:19;height:2145;flip:x" o:connectortype="straight">
              <v:stroke dashstyle="dash"/>
            </v:shape>
            <v:shape id="_x0000_s10242" type="#_x0000_t32" style="position:absolute;left:7609;top:10900;width:18;height:2461;flip:x" o:connectortype="straight">
              <v:stroke dashstyle="dash"/>
            </v:shape>
            <v:shape id="_x0000_s10243" type="#_x0000_t32" style="position:absolute;left:8201;top:10900;width:18;height:2773;flip:x" o:connectortype="straight">
              <v:stroke dashstyle="dash"/>
            </v:shape>
            <v:shape id="_x0000_s10244" type="#_x0000_t32" style="position:absolute;left:2796;top:11336;width:672;height:0" o:connectortype="straight">
              <v:stroke endarrow="block" endarrowwidth="narrow" endarrowlength="long"/>
            </v:shape>
            <v:shape id="_x0000_s10245" type="#_x0000_t32" style="position:absolute;left:2815;top:11609;width:1247;height:1" o:connectortype="straight">
              <v:stroke endarrow="block" endarrowwidth="narrow" endarrowlength="long"/>
            </v:shape>
            <v:shape id="_x0000_s10246" type="#_x0000_t32" style="position:absolute;left:2796;top:11877;width:1850;height:1" o:connectortype="straight">
              <v:stroke endarrow="block" endarrowwidth="narrow" endarrowlength="long"/>
            </v:shape>
            <v:shape id="_x0000_s10247" type="#_x0000_t32" style="position:absolute;left:2778;top:12148;width:2444;height:1" o:connectortype="straight">
              <v:stroke endarrow="block" endarrowwidth="narrow" endarrowlength="long"/>
            </v:shape>
            <v:shape id="_x0000_s10248" type="#_x0000_t32" style="position:absolute;left:2778;top:12417;width:3047;height:2" o:connectortype="straight">
              <v:stroke endarrow="block" endarrowwidth="narrow" endarrowlength="long"/>
            </v:shape>
            <v:shape id="_x0000_s10249" type="#_x0000_t32" style="position:absolute;left:2778;top:12689;width:3640;height:1" o:connectortype="straight">
              <v:stroke endarrow="block" endarrowwidth="narrow" endarrowlength="long"/>
            </v:shape>
            <v:shape id="_x0000_s10250" type="#_x0000_t32" style="position:absolute;left:2778;top:12960;width:4238;height:1" o:connectortype="straight">
              <v:stroke endarrow="block" endarrowwidth="narrow" endarrowlength="long"/>
            </v:shape>
            <v:shape id="_x0000_s10251" type="#_x0000_t32" style="position:absolute;left:2778;top:13276;width:4812;height:1" o:connectortype="straight">
              <v:stroke endarrow="block" endarrowwidth="narrow" endarrowlength="long"/>
            </v:shape>
            <v:shape id="_x0000_s10252" type="#_x0000_t32" style="position:absolute;left:2778;top:13584;width:5403;height:1" o:connectortype="straight">
              <v:stroke endarrow="block" endarrowwidth="narrow" endarrowlength="long"/>
            </v:shape>
            <v:rect id="_x0000_s10264" style="position:absolute;left:2221;top:10802;width:437;height:190"/>
            <v:oval id="_x0000_s10266" style="position:absolute;left:5332;top:8725;width:436;height:434"/>
            <v:shape id="_x0000_s10268" type="#_x0000_t32" style="position:absolute;left:2796;top:8895;width:0;height:2005;flip:y" o:connectortype="straight">
              <v:stroke startarrow="oval" startarrowwidth="narrow" startarrowlength="short"/>
            </v:shape>
            <v:shape id="_x0000_s10269" type="#_x0000_t32" style="position:absolute;left:2796;top:8895;width:2011;height:1" o:connectortype="straight">
              <v:stroke endarrow="oval" endarrowwidth="narrow" endarrowlength="short"/>
            </v:shape>
            <v:shape id="_x0000_s10270" type="#_x0000_t32" style="position:absolute;left:3487;top:9100;width:0;height:1800;flip:y" o:connectortype="straight">
              <v:stroke startarrow="oval" startarrowwidth="narrow" startarrowlength="short"/>
            </v:shape>
            <v:shape id="_x0000_s10273" type="#_x0000_t32" style="position:absolute;left:3487;top:9100;width:1362;height:1" o:connectortype="straight">
              <v:stroke endarrow="oval" endarrowwidth="narrow" endarrowlength="short"/>
            </v:shape>
            <v:shape id="_x0000_s10274" type="#_x0000_t32" style="position:absolute;left:4059;top:9294;width:1;height:1605;flip:x y" o:connectortype="straight">
              <v:stroke startarrow="oval" startarrowwidth="narrow" startarrowlength="short"/>
            </v:shape>
            <v:shape id="_x0000_s10275" type="#_x0000_t32" style="position:absolute;left:4059;top:9294;width:862;height:1" o:connectortype="straight">
              <v:stroke endarrow="oval" endarrowwidth="narrow" endarrowlength="short"/>
            </v:shape>
            <v:shape id="_x0000_s10276" type="#_x0000_t32" style="position:absolute;left:4662;top:9497;width:1;height:1403;flip:y" o:connectortype="straight">
              <v:stroke startarrow="oval" startarrowwidth="narrow" startarrowlength="short"/>
            </v:shape>
            <v:shape id="_x0000_s10277" type="#_x0000_t32" style="position:absolute;left:5259;top:9593;width:0;height:1306;flip:y" o:connectortype="straight">
              <v:stroke startarrow="oval" startarrowwidth="narrow" startarrowlength="short" endarrow="oval" endarrowwidth="narrow" endarrowlength="short"/>
            </v:shape>
            <v:shape id="_x0000_s10278" type="#_x0000_t32" style="position:absolute;left:5863;top:9593;width:2;height:1307;flip:x y" o:connectortype="straight">
              <v:stroke startarrow="oval" startarrowwidth="narrow" startarrowlength="short" endarrow="oval" endarrowwidth="narrow" endarrowlength="short"/>
            </v:shape>
            <v:shape id="_x0000_s10280" type="#_x0000_t32" style="position:absolute;left:4666;top:9497;width:393;height:1" o:connectortype="straight">
              <v:stroke endarrow="oval" endarrowwidth="narrow" endarrowlength="short"/>
            </v:shape>
            <v:shape id="_x0000_s10281" type="#_x0000_t32" style="position:absolute;left:6455;top:9496;width:1;height:1404;flip:y" o:connectortype="straight">
              <v:stroke startarrow="oval" startarrowwidth="narrow" startarrowlength="short"/>
            </v:shape>
            <v:shape id="_x0000_s10283" type="#_x0000_t32" style="position:absolute;left:6076;top:9496;width:380;height:1;flip:y" o:connectortype="straight">
              <v:stroke startarrow="oval" startarrowwidth="narrow" startarrowlength="short"/>
            </v:shape>
            <v:shape id="_x0000_s10284" type="#_x0000_t32" style="position:absolute;left:7054;top:9294;width:1;height:1605;flip:x y" o:connectortype="straight">
              <v:stroke startarrow="oval" startarrowwidth="narrow" startarrowlength="short"/>
            </v:shape>
            <v:shape id="_x0000_s10285" type="#_x0000_t32" style="position:absolute;left:7627;top:9101;width:1;height:1801;flip:y" o:connectortype="straight">
              <v:stroke startarrow="oval" startarrowwidth="narrow" startarrowlength="short"/>
            </v:shape>
            <v:shape id="_x0000_s10286" type="#_x0000_t32" style="position:absolute;left:8219;top:8897;width:1;height:2005;flip:y" o:connectortype="straight"/>
            <v:shape id="_x0000_s10287" type="#_x0000_t32" style="position:absolute;left:6174;top:9293;width:861;height:1" o:connectortype="straight">
              <v:stroke startarrow="oval" startarrowwidth="narrow" startarrowlength="short"/>
            </v:shape>
            <v:shape id="_x0000_s10288" type="#_x0000_t32" style="position:absolute;left:6247;top:9097;width:1362;height:3" o:connectortype="straight">
              <v:stroke startarrow="oval" startarrowwidth="narrow" startarrowlength="short"/>
            </v:shape>
            <v:shape id="_x0000_s10290" type="#_x0000_t32" style="position:absolute;left:6293;top:8895;width:1918;height:3" o:connectortype="straight">
              <v:stroke startarrow="oval" startarrowwidth="narrow" startarrowlength="short"/>
            </v:shape>
            <v:shape id="_x0000_s10292" type="#_x0000_t32" style="position:absolute;left:5548;top:8937;width:497;height:498" o:connectortype="straight">
              <v:stroke endarrow="block" endarrowwidth="narrow"/>
            </v:shape>
            <v:shape id="_x0000_s10293" type="#_x0000_t32" style="position:absolute;left:5548;top:8199;width:1;height:739" o:connectortype="straight"/>
            <v:shape id="_x0000_s10294" type="#_x0000_t32" style="position:absolute;left:1668;top:8199;width:3880;height:1;flip:x" o:connectortype="straight"/>
            <v:shape id="_x0000_s10298" type="#_x0000_t32" style="position:absolute;left:1562;top:10899;width:106;height:1" o:connectortype="straight">
              <v:stroke endarrow="block"/>
            </v:shape>
            <v:shape id="_x0000_s10300" type="#_x0000_t32" style="position:absolute;left:1668;top:8199;width:82;height:1;flip:x" o:connectortype="straight">
              <v:stroke endarrow="block"/>
            </v:shape>
            <w10:wrap type="none"/>
            <w10:anchorlock/>
          </v:group>
        </w:pict>
      </w:r>
    </w:p>
    <w:p w:rsidR="006E2A38" w:rsidRPr="00057DEB" w:rsidRDefault="00057DEB" w:rsidP="00057DEB">
      <w:pPr>
        <w:pStyle w:val="Heading7"/>
        <w:numPr>
          <w:ilvl w:val="0"/>
          <w:numId w:val="0"/>
        </w:numPr>
        <w:jc w:val="center"/>
        <w:rPr>
          <w:rFonts w:ascii="Times New Roman" w:hAnsi="Times New Roman" w:cs="Times New Roman"/>
          <w:sz w:val="24"/>
          <w:szCs w:val="24"/>
        </w:rPr>
      </w:pPr>
      <w:bookmarkStart w:id="218" w:name="_Toc356458785"/>
      <w:bookmarkStart w:id="219" w:name="_Toc356815029"/>
      <w:bookmarkStart w:id="220" w:name="_Toc357416410"/>
      <w:r>
        <w:rPr>
          <w:rFonts w:ascii="Times New Roman" w:hAnsi="Times New Roman" w:cs="Times New Roman"/>
          <w:sz w:val="24"/>
          <w:szCs w:val="24"/>
        </w:rPr>
        <w:t>4.</w:t>
      </w:r>
      <w:r w:rsidR="00995211">
        <w:rPr>
          <w:rFonts w:ascii="Times New Roman" w:hAnsi="Times New Roman" w:cs="Times New Roman"/>
          <w:sz w:val="24"/>
          <w:szCs w:val="24"/>
        </w:rPr>
        <w:t>5</w:t>
      </w:r>
      <w:r>
        <w:rPr>
          <w:rFonts w:ascii="Times New Roman" w:hAnsi="Times New Roman" w:cs="Times New Roman"/>
          <w:sz w:val="24"/>
          <w:szCs w:val="24"/>
        </w:rPr>
        <w:t xml:space="preserve"> pav. </w:t>
      </w:r>
      <w:r w:rsidRPr="00057DEB">
        <w:rPr>
          <w:rFonts w:ascii="Times New Roman" w:hAnsi="Times New Roman" w:cs="Times New Roman"/>
          <w:sz w:val="24"/>
          <w:szCs w:val="24"/>
        </w:rPr>
        <w:t>Laido varžos reguliatoriaus schema</w:t>
      </w:r>
      <w:r w:rsidR="00DF2483">
        <w:rPr>
          <w:rFonts w:ascii="Times New Roman" w:hAnsi="Times New Roman" w:cs="Times New Roman"/>
          <w:sz w:val="24"/>
          <w:szCs w:val="24"/>
        </w:rPr>
        <w:t xml:space="preserve"> ir veikimo principas</w:t>
      </w:r>
      <w:bookmarkEnd w:id="218"/>
      <w:bookmarkEnd w:id="219"/>
      <w:bookmarkEnd w:id="220"/>
    </w:p>
    <w:p w:rsidR="00057DEB" w:rsidRDefault="00057DEB" w:rsidP="00057DEB"/>
    <w:p w:rsidR="00BF7591" w:rsidRPr="00CB1B0D" w:rsidRDefault="00BF7591" w:rsidP="00BF7591">
      <w:pPr>
        <w:pStyle w:val="Heading2"/>
        <w:numPr>
          <w:ilvl w:val="0"/>
          <w:numId w:val="0"/>
        </w:numPr>
        <w:spacing w:before="0" w:after="240" w:line="360" w:lineRule="auto"/>
        <w:ind w:firstLine="567"/>
        <w:rPr>
          <w:sz w:val="28"/>
          <w:szCs w:val="28"/>
          <w:lang w:val="lt-LT"/>
        </w:rPr>
      </w:pPr>
      <w:bookmarkStart w:id="221" w:name="_Toc356459090"/>
      <w:bookmarkStart w:id="222" w:name="_Toc356815432"/>
      <w:bookmarkStart w:id="223" w:name="_Toc357416138"/>
      <w:r>
        <w:rPr>
          <w:sz w:val="28"/>
          <w:szCs w:val="28"/>
          <w:lang w:val="lt-LT"/>
        </w:rPr>
        <w:t xml:space="preserve">4.5 </w:t>
      </w:r>
      <w:r w:rsidRPr="00AB11DE">
        <w:rPr>
          <w:sz w:val="28"/>
          <w:szCs w:val="28"/>
          <w:lang w:val="lt-LT"/>
        </w:rPr>
        <w:t>Keičiamos laidų izoliacijos varžos</w:t>
      </w:r>
      <w:bookmarkEnd w:id="221"/>
      <w:bookmarkEnd w:id="222"/>
      <w:bookmarkEnd w:id="223"/>
    </w:p>
    <w:p w:rsidR="00BF7591" w:rsidRDefault="00BF7591" w:rsidP="00BF7591">
      <w:pPr>
        <w:spacing w:after="24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IT sistemos tinklo saugos pavojingumo tyrimui atlikti, turi būti galimybė keisti tinklo izoliacijos varžas. Nes, kaip buvo nagrinėta ankstesniame skyriuje, tinklas yra saugus kol nepažeidžiama izoliacija. Realiame tinkle keičiamų varžų riba nuo 0 iki 800k</w:t>
      </w:r>
      <w:r w:rsidRPr="00AC1765">
        <w:rPr>
          <w:rFonts w:ascii="Times New Roman" w:hAnsi="Times New Roman" w:cs="Times New Roman"/>
          <w:sz w:val="24"/>
          <w:szCs w:val="24"/>
          <w:lang w:val="lt-LT"/>
        </w:rPr>
        <w:t>Ω</w:t>
      </w:r>
      <w:r>
        <w:rPr>
          <w:rFonts w:ascii="Times New Roman" w:hAnsi="Times New Roman" w:cs="Times New Roman"/>
          <w:sz w:val="24"/>
          <w:szCs w:val="24"/>
          <w:lang w:val="lt-LT"/>
        </w:rPr>
        <w:t>. Stendo izoliacijos varžos pamažintos 10 kartų, kad išlaikyti realias sroves. Trifaziui IT sistemos tinklui reikalingos 3 fazinių laidų ir 1 nulinio laido keičiamos izoliacijos varžos</w:t>
      </w:r>
      <w:r w:rsidR="00FB4B26">
        <w:rPr>
          <w:rFonts w:ascii="Times New Roman" w:hAnsi="Times New Roman" w:cs="Times New Roman"/>
          <w:sz w:val="24"/>
          <w:szCs w:val="24"/>
          <w:lang w:val="lt-LT"/>
        </w:rPr>
        <w:t xml:space="preserve">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iz.A</m:t>
            </m:r>
          </m:sub>
        </m:sSub>
      </m:oMath>
      <w:r w:rsidR="00FB4B26">
        <w:rPr>
          <w:rFonts w:ascii="Times New Roman" w:eastAsiaTheme="minorEastAsia" w:hAnsi="Times New Roman" w:cs="Times New Roman"/>
          <w:sz w:val="24"/>
          <w:szCs w:val="24"/>
          <w:lang w:val="lt-LT"/>
        </w:rPr>
        <w:t xml:space="preserve"> ,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iz.B</m:t>
            </m:r>
          </m:sub>
        </m:sSub>
      </m:oMath>
      <w:r w:rsidR="00FB4B26">
        <w:rPr>
          <w:rFonts w:ascii="Times New Roman" w:eastAsiaTheme="minorEastAsia" w:hAnsi="Times New Roman" w:cs="Times New Roman"/>
          <w:sz w:val="24"/>
          <w:szCs w:val="24"/>
          <w:lang w:val="lt-LT"/>
        </w:rPr>
        <w:t xml:space="preserve"> ,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iz.C</m:t>
            </m:r>
          </m:sub>
        </m:sSub>
      </m:oMath>
      <w:r w:rsidR="00FB4B26">
        <w:rPr>
          <w:rFonts w:ascii="Times New Roman" w:eastAsiaTheme="minorEastAsia" w:hAnsi="Times New Roman" w:cs="Times New Roman"/>
          <w:sz w:val="24"/>
          <w:szCs w:val="24"/>
          <w:lang w:val="lt-LT"/>
        </w:rPr>
        <w:t xml:space="preserve"> , </w:t>
      </w: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R</m:t>
            </m:r>
          </m:e>
          <m:sub>
            <m:r>
              <m:rPr>
                <m:sty m:val="p"/>
              </m:rPr>
              <w:rPr>
                <w:rFonts w:ascii="Cambria Math" w:hAnsi="Cambria Math" w:cs="Times New Roman"/>
                <w:sz w:val="24"/>
                <w:szCs w:val="24"/>
                <w:lang w:val="lt-LT"/>
              </w:rPr>
              <m:t>iz.N</m:t>
            </m:r>
          </m:sub>
        </m:sSub>
      </m:oMath>
      <w:r w:rsidR="00FB4B26">
        <w:rPr>
          <w:rFonts w:ascii="Times New Roman" w:hAnsi="Times New Roman" w:cs="Times New Roman"/>
          <w:sz w:val="24"/>
          <w:szCs w:val="24"/>
          <w:lang w:val="lt-LT"/>
        </w:rPr>
        <w:t>)</w:t>
      </w:r>
      <w:r>
        <w:rPr>
          <w:rFonts w:ascii="Times New Roman" w:hAnsi="Times New Roman" w:cs="Times New Roman"/>
          <w:sz w:val="24"/>
          <w:szCs w:val="24"/>
          <w:lang w:val="lt-LT"/>
        </w:rPr>
        <w:t>. Šiuo atveju panaudo</w:t>
      </w:r>
      <w:r w:rsidR="008E1258">
        <w:rPr>
          <w:rFonts w:ascii="Times New Roman" w:hAnsi="Times New Roman" w:cs="Times New Roman"/>
          <w:sz w:val="24"/>
          <w:szCs w:val="24"/>
          <w:lang w:val="lt-LT"/>
        </w:rPr>
        <w:t>jama</w:t>
      </w:r>
      <w:r>
        <w:rPr>
          <w:rFonts w:ascii="Times New Roman" w:hAnsi="Times New Roman" w:cs="Times New Roman"/>
          <w:sz w:val="24"/>
          <w:szCs w:val="24"/>
          <w:lang w:val="lt-LT"/>
        </w:rPr>
        <w:t xml:space="preserve"> pakopomis reguliuojam</w:t>
      </w:r>
      <w:r w:rsidR="008E1258">
        <w:rPr>
          <w:rFonts w:ascii="Times New Roman" w:hAnsi="Times New Roman" w:cs="Times New Roman"/>
          <w:sz w:val="24"/>
          <w:szCs w:val="24"/>
          <w:lang w:val="lt-LT"/>
        </w:rPr>
        <w:t>a</w:t>
      </w:r>
      <w:r>
        <w:rPr>
          <w:rFonts w:ascii="Times New Roman" w:hAnsi="Times New Roman" w:cs="Times New Roman"/>
          <w:sz w:val="24"/>
          <w:szCs w:val="24"/>
          <w:lang w:val="lt-LT"/>
        </w:rPr>
        <w:t xml:space="preserve"> varž</w:t>
      </w:r>
      <w:r w:rsidR="008E1258">
        <w:rPr>
          <w:rFonts w:ascii="Times New Roman" w:hAnsi="Times New Roman" w:cs="Times New Roman"/>
          <w:sz w:val="24"/>
          <w:szCs w:val="24"/>
          <w:lang w:val="lt-LT"/>
        </w:rPr>
        <w:t>a</w:t>
      </w:r>
      <w:r>
        <w:rPr>
          <w:rFonts w:ascii="Times New Roman" w:hAnsi="Times New Roman" w:cs="Times New Roman"/>
          <w:sz w:val="24"/>
          <w:szCs w:val="24"/>
          <w:lang w:val="lt-LT"/>
        </w:rPr>
        <w:t>, kurioje yra 8 padėtys (0; 80; 160; 800; 1600; 8000; 16000; 80000</w:t>
      </w:r>
      <w:r w:rsidRPr="00AC1765">
        <w:rPr>
          <w:rFonts w:ascii="Times New Roman" w:hAnsi="Times New Roman" w:cs="Times New Roman"/>
          <w:sz w:val="24"/>
          <w:szCs w:val="24"/>
          <w:lang w:val="lt-LT"/>
        </w:rPr>
        <w:t>Ω</w:t>
      </w:r>
      <w:r>
        <w:rPr>
          <w:rFonts w:ascii="Times New Roman" w:hAnsi="Times New Roman" w:cs="Times New Roman"/>
          <w:sz w:val="24"/>
          <w:szCs w:val="24"/>
          <w:lang w:val="lt-LT"/>
        </w:rPr>
        <w:t>). (4.</w:t>
      </w:r>
      <w:r w:rsidR="00995211">
        <w:rPr>
          <w:rFonts w:ascii="Times New Roman" w:hAnsi="Times New Roman" w:cs="Times New Roman"/>
          <w:sz w:val="24"/>
          <w:szCs w:val="24"/>
          <w:lang w:val="lt-LT"/>
        </w:rPr>
        <w:t>6</w:t>
      </w:r>
      <w:r>
        <w:rPr>
          <w:rFonts w:ascii="Times New Roman" w:hAnsi="Times New Roman" w:cs="Times New Roman"/>
          <w:sz w:val="24"/>
          <w:szCs w:val="24"/>
          <w:lang w:val="lt-LT"/>
        </w:rPr>
        <w:t xml:space="preserve"> pav.)</w:t>
      </w:r>
    </w:p>
    <w:p w:rsidR="00BF7591" w:rsidRDefault="00BF7591" w:rsidP="00BF7591">
      <w:pPr>
        <w:spacing w:after="240" w:line="360" w:lineRule="auto"/>
        <w:ind w:firstLine="567"/>
        <w:jc w:val="center"/>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1457864" cy="1602538"/>
            <wp:effectExtent l="19050" t="0" r="8986" b="0"/>
            <wp:docPr id="7" name="Picture 12" descr="F:\MOKSLAI\BAKALAURAS\foto\naujos\DSC0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OKSLAI\BAKALAURAS\foto\naujos\DSC03246.JPG"/>
                    <pic:cNvPicPr>
                      <a:picLocks noChangeAspect="1" noChangeArrowheads="1"/>
                    </pic:cNvPicPr>
                  </pic:nvPicPr>
                  <pic:blipFill>
                    <a:blip r:embed="rId23" cstate="print"/>
                    <a:srcRect/>
                    <a:stretch>
                      <a:fillRect/>
                    </a:stretch>
                  </pic:blipFill>
                  <pic:spPr bwMode="auto">
                    <a:xfrm>
                      <a:off x="0" y="0"/>
                      <a:ext cx="1460514" cy="160545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lt-LT"/>
        </w:rPr>
        <w:tab/>
      </w:r>
      <w:r>
        <w:rPr>
          <w:rFonts w:ascii="Times New Roman" w:hAnsi="Times New Roman" w:cs="Times New Roman"/>
          <w:sz w:val="24"/>
          <w:szCs w:val="24"/>
          <w:lang w:val="lt-LT"/>
        </w:rPr>
        <w:tab/>
      </w:r>
    </w:p>
    <w:p w:rsidR="00BF7591" w:rsidRPr="00442019" w:rsidRDefault="00BF7591" w:rsidP="00442019">
      <w:pPr>
        <w:pStyle w:val="Heading7"/>
        <w:numPr>
          <w:ilvl w:val="0"/>
          <w:numId w:val="0"/>
        </w:numPr>
        <w:jc w:val="center"/>
        <w:rPr>
          <w:rFonts w:ascii="Times New Roman" w:hAnsi="Times New Roman" w:cs="Times New Roman"/>
          <w:color w:val="auto"/>
          <w:sz w:val="24"/>
          <w:szCs w:val="24"/>
          <w:lang w:val="lt-LT"/>
        </w:rPr>
      </w:pPr>
      <w:bookmarkStart w:id="224" w:name="_Toc356815030"/>
      <w:bookmarkStart w:id="225" w:name="_Toc357416411"/>
      <w:r w:rsidRPr="00442019">
        <w:rPr>
          <w:rFonts w:ascii="Times New Roman" w:hAnsi="Times New Roman" w:cs="Times New Roman"/>
          <w:color w:val="auto"/>
          <w:sz w:val="24"/>
          <w:szCs w:val="24"/>
          <w:lang w:val="lt-LT"/>
        </w:rPr>
        <w:t>4.</w:t>
      </w:r>
      <w:r w:rsidR="00995211" w:rsidRPr="00442019">
        <w:rPr>
          <w:rFonts w:ascii="Times New Roman" w:hAnsi="Times New Roman" w:cs="Times New Roman"/>
          <w:color w:val="auto"/>
          <w:sz w:val="24"/>
          <w:szCs w:val="24"/>
          <w:lang w:val="lt-LT"/>
        </w:rPr>
        <w:t>6</w:t>
      </w:r>
      <w:r w:rsidRPr="00442019">
        <w:rPr>
          <w:rFonts w:ascii="Times New Roman" w:hAnsi="Times New Roman" w:cs="Times New Roman"/>
          <w:color w:val="auto"/>
          <w:sz w:val="24"/>
          <w:szCs w:val="24"/>
          <w:lang w:val="lt-LT"/>
        </w:rPr>
        <w:t xml:space="preserve"> pav. Laido izoliacijos varžos reguliatorius</w:t>
      </w:r>
      <w:bookmarkEnd w:id="224"/>
      <w:bookmarkEnd w:id="225"/>
    </w:p>
    <w:p w:rsidR="00AB11DE" w:rsidRDefault="00AB11DE" w:rsidP="001526C2">
      <w:pPr>
        <w:pStyle w:val="Heading2"/>
        <w:numPr>
          <w:ilvl w:val="0"/>
          <w:numId w:val="0"/>
        </w:numPr>
        <w:spacing w:after="240" w:line="360" w:lineRule="auto"/>
        <w:ind w:left="993" w:hanging="426"/>
        <w:rPr>
          <w:sz w:val="28"/>
          <w:szCs w:val="28"/>
          <w:lang w:val="lt-LT"/>
        </w:rPr>
      </w:pPr>
      <w:bookmarkStart w:id="226" w:name="_Toc356459091"/>
      <w:bookmarkStart w:id="227" w:name="_Toc356815433"/>
      <w:bookmarkStart w:id="228" w:name="_Toc357416139"/>
      <w:r>
        <w:rPr>
          <w:sz w:val="28"/>
          <w:szCs w:val="28"/>
          <w:lang w:val="lt-LT"/>
        </w:rPr>
        <w:t xml:space="preserve">4.6 </w:t>
      </w:r>
      <w:r w:rsidRPr="00AB11DE">
        <w:rPr>
          <w:sz w:val="28"/>
          <w:szCs w:val="28"/>
          <w:lang w:val="lt-LT"/>
        </w:rPr>
        <w:t xml:space="preserve">Šaltinio neutralės įžeminimo </w:t>
      </w:r>
      <w:r w:rsidR="00261767">
        <w:rPr>
          <w:sz w:val="28"/>
          <w:szCs w:val="28"/>
          <w:lang w:val="lt-LT"/>
        </w:rPr>
        <w:t xml:space="preserve">ir vartotojo įžeminimo </w:t>
      </w:r>
      <w:r w:rsidRPr="00AB11DE">
        <w:rPr>
          <w:sz w:val="28"/>
          <w:szCs w:val="28"/>
          <w:lang w:val="lt-LT"/>
        </w:rPr>
        <w:t>įrenginys su keičiamomis varžomis</w:t>
      </w:r>
      <w:bookmarkEnd w:id="226"/>
      <w:bookmarkEnd w:id="227"/>
      <w:bookmarkEnd w:id="228"/>
    </w:p>
    <w:p w:rsidR="00995211" w:rsidRDefault="00D4422D" w:rsidP="006A2B3E">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Pagal Tarptautinės elektrotechnikos komisijos standartą (IEC) - 364 iki 1000V trifazės elektros tinklų sistemos skirstomos į tris grupes</w:t>
      </w:r>
      <w:r w:rsidR="00D20587">
        <w:rPr>
          <w:rFonts w:ascii="Times New Roman" w:hAnsi="Times New Roman" w:cs="Times New Roman"/>
          <w:sz w:val="24"/>
          <w:szCs w:val="24"/>
          <w:lang w:val="lt-LT"/>
        </w:rPr>
        <w:t xml:space="preserve"> (IT, TT, TN)</w:t>
      </w:r>
      <w:r>
        <w:rPr>
          <w:rFonts w:ascii="Times New Roman" w:hAnsi="Times New Roman" w:cs="Times New Roman"/>
          <w:sz w:val="24"/>
          <w:szCs w:val="24"/>
          <w:lang w:val="lt-LT"/>
        </w:rPr>
        <w:t>, priklausomai nuo tinklo transformatoriaus neutralės ir elektros įrenginių pasyviųjų dalių ryšio su žeme</w:t>
      </w:r>
      <w:r w:rsidR="00D20587">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D20587">
        <w:rPr>
          <w:rFonts w:ascii="Times New Roman" w:hAnsi="Times New Roman" w:cs="Times New Roman"/>
          <w:sz w:val="24"/>
          <w:szCs w:val="24"/>
          <w:lang w:val="lt-LT"/>
        </w:rPr>
        <w:t xml:space="preserve">Tam tikslui, laboratoriniame stende sumontuojama tiek šaltinio neutralės, tiek vartotojo įžeminimo įrenginys (4.7 pav.). Žmogaus saugai tirti elektros tinkle, įžeminimo įrenginys parenkamas su keičiamomis varžomis. Varžos </w:t>
      </w:r>
      <w:r w:rsidR="00871AC5">
        <w:rPr>
          <w:rFonts w:ascii="Times New Roman" w:hAnsi="Times New Roman" w:cs="Times New Roman"/>
          <w:sz w:val="24"/>
          <w:szCs w:val="24"/>
          <w:lang w:val="lt-LT"/>
        </w:rPr>
        <w:t xml:space="preserve">realios, </w:t>
      </w:r>
      <w:r w:rsidR="00AF131B">
        <w:rPr>
          <w:rFonts w:ascii="Times New Roman" w:hAnsi="Times New Roman" w:cs="Times New Roman"/>
          <w:sz w:val="24"/>
          <w:szCs w:val="24"/>
          <w:lang w:val="lt-LT"/>
        </w:rPr>
        <w:t>tačiau sumažintos 10 kartų, kad išlaikyti realias tinklo sroves.</w:t>
      </w:r>
      <w:r w:rsidR="00FF4672">
        <w:rPr>
          <w:rFonts w:ascii="Times New Roman" w:hAnsi="Times New Roman" w:cs="Times New Roman"/>
          <w:sz w:val="24"/>
          <w:szCs w:val="24"/>
          <w:lang w:val="lt-LT"/>
        </w:rPr>
        <w:t xml:space="preserve"> Varžų keitimui, numatoma panaudoti reguliatorių, kuris varžas keis pakopomis</w:t>
      </w:r>
      <w:r w:rsidR="00945CC8">
        <w:rPr>
          <w:rFonts w:ascii="Times New Roman" w:hAnsi="Times New Roman" w:cs="Times New Roman"/>
          <w:sz w:val="24"/>
          <w:szCs w:val="24"/>
          <w:lang w:val="lt-LT"/>
        </w:rPr>
        <w:t>.</w:t>
      </w:r>
      <w:r w:rsidR="00B40106">
        <w:rPr>
          <w:rFonts w:ascii="Times New Roman" w:hAnsi="Times New Roman" w:cs="Times New Roman"/>
          <w:sz w:val="24"/>
          <w:szCs w:val="24"/>
          <w:lang w:val="lt-LT"/>
        </w:rPr>
        <w:t xml:space="preserve"> </w:t>
      </w:r>
      <w:r w:rsidR="00FF4672">
        <w:rPr>
          <w:rFonts w:ascii="Times New Roman" w:hAnsi="Times New Roman" w:cs="Times New Roman"/>
          <w:sz w:val="24"/>
          <w:szCs w:val="24"/>
          <w:lang w:val="lt-LT"/>
        </w:rPr>
        <w:t>Jo veikimo principas ir schema pavaizduota 4.8 pav.</w:t>
      </w:r>
      <w:r w:rsidR="004646B1">
        <w:rPr>
          <w:rFonts w:ascii="Times New Roman" w:hAnsi="Times New Roman" w:cs="Times New Roman"/>
          <w:sz w:val="24"/>
          <w:szCs w:val="24"/>
          <w:lang w:val="lt-LT"/>
        </w:rPr>
        <w:t xml:space="preserve"> Abiejuose reguliatoriuose varžos kitimo riba yra vienoda: 0; 0,05, 0,1; 0,25; 1; 3; 5; 10; 30; 130</w:t>
      </w:r>
      <w:r w:rsidR="004646B1" w:rsidRPr="004646B1">
        <w:rPr>
          <w:rFonts w:ascii="Times New Roman" w:hAnsi="Times New Roman" w:cs="Times New Roman"/>
          <w:sz w:val="24"/>
          <w:szCs w:val="24"/>
          <w:lang w:val="lt-LT"/>
        </w:rPr>
        <w:t>Ω</w:t>
      </w:r>
      <w:r w:rsidR="004646B1">
        <w:rPr>
          <w:rFonts w:ascii="Times New Roman" w:hAnsi="Times New Roman" w:cs="Times New Roman"/>
          <w:sz w:val="24"/>
          <w:szCs w:val="24"/>
          <w:lang w:val="lt-LT"/>
        </w:rPr>
        <w:t>.</w:t>
      </w:r>
      <w:r w:rsidR="00A43F65">
        <w:rPr>
          <w:rFonts w:ascii="Times New Roman" w:hAnsi="Times New Roman" w:cs="Times New Roman"/>
          <w:sz w:val="24"/>
          <w:szCs w:val="24"/>
          <w:lang w:val="lt-LT"/>
        </w:rPr>
        <w:t xml:space="preserve"> </w:t>
      </w:r>
    </w:p>
    <w:p w:rsidR="00A43F65" w:rsidRPr="00D4422D" w:rsidRDefault="00180669" w:rsidP="006A2B3E">
      <w:pPr>
        <w:spacing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Į</w:t>
      </w:r>
      <w:r w:rsidR="006A2B3E">
        <w:rPr>
          <w:rFonts w:ascii="Times New Roman" w:hAnsi="Times New Roman" w:cs="Times New Roman"/>
          <w:sz w:val="24"/>
          <w:szCs w:val="24"/>
          <w:lang w:val="lt-LT"/>
        </w:rPr>
        <w:t>žeminimo varž</w:t>
      </w:r>
      <w:r w:rsidR="00945CC8">
        <w:rPr>
          <w:rFonts w:ascii="Times New Roman" w:hAnsi="Times New Roman" w:cs="Times New Roman"/>
          <w:sz w:val="24"/>
          <w:szCs w:val="24"/>
          <w:lang w:val="lt-LT"/>
        </w:rPr>
        <w:t xml:space="preserve">ynams pradinėje dalyje (iki </w:t>
      </w:r>
      <w:r w:rsidR="00945CC8" w:rsidRPr="009B06AF">
        <w:rPr>
          <w:rFonts w:ascii="Times New Roman" w:hAnsi="Times New Roman" w:cs="Times New Roman"/>
          <w:sz w:val="24"/>
          <w:szCs w:val="24"/>
          <w:lang w:val="lt-LT"/>
        </w:rPr>
        <w:t>10</w:t>
      </w:r>
      <w:r w:rsidR="00945CC8" w:rsidRPr="004646B1">
        <w:rPr>
          <w:rFonts w:ascii="Times New Roman" w:hAnsi="Times New Roman" w:cs="Times New Roman"/>
          <w:sz w:val="24"/>
          <w:szCs w:val="24"/>
          <w:lang w:val="lt-LT"/>
        </w:rPr>
        <w:t>Ω</w:t>
      </w:r>
      <w:r w:rsidR="00945CC8">
        <w:rPr>
          <w:rFonts w:ascii="Times New Roman" w:hAnsi="Times New Roman" w:cs="Times New Roman"/>
          <w:sz w:val="24"/>
          <w:szCs w:val="24"/>
          <w:lang w:val="lt-LT"/>
        </w:rPr>
        <w:t>)</w:t>
      </w:r>
      <w:r w:rsidR="006A2B3E">
        <w:rPr>
          <w:rFonts w:ascii="Times New Roman" w:hAnsi="Times New Roman" w:cs="Times New Roman"/>
          <w:sz w:val="24"/>
          <w:szCs w:val="24"/>
          <w:lang w:val="lt-LT"/>
        </w:rPr>
        <w:t xml:space="preserve"> panaudota</w:t>
      </w:r>
      <w:r w:rsidR="00945CC8">
        <w:rPr>
          <w:rFonts w:ascii="Times New Roman" w:hAnsi="Times New Roman" w:cs="Times New Roman"/>
          <w:sz w:val="24"/>
          <w:szCs w:val="24"/>
          <w:lang w:val="lt-LT"/>
        </w:rPr>
        <w:t xml:space="preserve"> fechralio varžinė viela, kurios skerspjūvis </w:t>
      </w:r>
      <w:r w:rsidR="00945CC8" w:rsidRPr="009B06AF">
        <w:rPr>
          <w:rFonts w:ascii="Times New Roman" w:hAnsi="Times New Roman" w:cs="Times New Roman"/>
          <w:sz w:val="24"/>
          <w:szCs w:val="24"/>
          <w:lang w:val="lt-LT"/>
        </w:rPr>
        <w:t xml:space="preserve">2,6 mm, </w:t>
      </w:r>
      <w:r w:rsidR="00945CC8">
        <w:rPr>
          <w:rFonts w:ascii="Times New Roman" w:hAnsi="Times New Roman" w:cs="Times New Roman"/>
          <w:sz w:val="24"/>
          <w:szCs w:val="24"/>
          <w:lang w:val="lt-LT"/>
        </w:rPr>
        <w:t>kitose dalyse įvairaus skerspjūvio nichromo viela</w:t>
      </w:r>
      <w:r w:rsidR="00F441E5">
        <w:rPr>
          <w:rFonts w:ascii="Times New Roman" w:hAnsi="Times New Roman" w:cs="Times New Roman"/>
          <w:sz w:val="24"/>
          <w:szCs w:val="24"/>
          <w:lang w:val="lt-LT"/>
        </w:rPr>
        <w:t xml:space="preserve">, kuri išlaiko trumpalaikę iki </w:t>
      </w:r>
      <w:r w:rsidR="00F441E5" w:rsidRPr="009B06AF">
        <w:rPr>
          <w:rFonts w:ascii="Times New Roman" w:hAnsi="Times New Roman" w:cs="Times New Roman"/>
          <w:sz w:val="24"/>
          <w:szCs w:val="24"/>
          <w:lang w:val="lt-LT"/>
        </w:rPr>
        <w:t>60A srov</w:t>
      </w:r>
      <w:r w:rsidR="00F441E5">
        <w:rPr>
          <w:rFonts w:ascii="Times New Roman" w:hAnsi="Times New Roman" w:cs="Times New Roman"/>
          <w:sz w:val="24"/>
          <w:szCs w:val="24"/>
          <w:lang w:val="lt-LT"/>
        </w:rPr>
        <w:t xml:space="preserve">ę apie </w:t>
      </w:r>
      <w:r w:rsidR="00F441E5" w:rsidRPr="009B06AF">
        <w:rPr>
          <w:rFonts w:ascii="Times New Roman" w:hAnsi="Times New Roman" w:cs="Times New Roman"/>
          <w:sz w:val="24"/>
          <w:szCs w:val="24"/>
          <w:lang w:val="lt-LT"/>
        </w:rPr>
        <w:t>10 sekund</w:t>
      </w:r>
      <w:r w:rsidR="00F441E5">
        <w:rPr>
          <w:rFonts w:ascii="Times New Roman" w:hAnsi="Times New Roman" w:cs="Times New Roman"/>
          <w:sz w:val="24"/>
          <w:szCs w:val="24"/>
          <w:lang w:val="lt-LT"/>
        </w:rPr>
        <w:t xml:space="preserve">žių, neįkaisdama virš </w:t>
      </w:r>
      <w:r w:rsidR="00F441E5" w:rsidRPr="009B06AF">
        <w:rPr>
          <w:rFonts w:ascii="Times New Roman" w:hAnsi="Times New Roman" w:cs="Times New Roman"/>
          <w:sz w:val="24"/>
          <w:szCs w:val="24"/>
          <w:lang w:val="lt-LT"/>
        </w:rPr>
        <w:t>150°C.</w:t>
      </w:r>
    </w:p>
    <w:p w:rsidR="00E04767" w:rsidRDefault="00CD798E" w:rsidP="006A2B3E">
      <w:pPr>
        <w:spacing w:after="0"/>
        <w:rPr>
          <w:lang w:val="lt-LT"/>
        </w:rPr>
      </w:pPr>
      <w:r>
        <w:rPr>
          <w:noProof/>
        </w:rPr>
        <w:drawing>
          <wp:inline distT="0" distB="0" distL="0" distR="0">
            <wp:extent cx="2724055" cy="2043552"/>
            <wp:effectExtent l="19050" t="0" r="95" b="0"/>
            <wp:docPr id="14" name="Picture 14" descr="F:\MOKSLAI\BAKALAURAS\foto\naujos\DSC0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OKSLAI\BAKALAURAS\foto\naujos\DSC03241.JPG"/>
                    <pic:cNvPicPr>
                      <a:picLocks noChangeAspect="1" noChangeArrowheads="1"/>
                    </pic:cNvPicPr>
                  </pic:nvPicPr>
                  <pic:blipFill>
                    <a:blip r:embed="rId24" cstate="print"/>
                    <a:srcRect/>
                    <a:stretch>
                      <a:fillRect/>
                    </a:stretch>
                  </pic:blipFill>
                  <pic:spPr bwMode="auto">
                    <a:xfrm>
                      <a:off x="0" y="0"/>
                      <a:ext cx="2727660" cy="2046257"/>
                    </a:xfrm>
                    <a:prstGeom prst="rect">
                      <a:avLst/>
                    </a:prstGeom>
                    <a:noFill/>
                    <a:ln w="9525">
                      <a:noFill/>
                      <a:miter lim="800000"/>
                      <a:headEnd/>
                      <a:tailEnd/>
                    </a:ln>
                  </pic:spPr>
                </pic:pic>
              </a:graphicData>
            </a:graphic>
          </wp:inline>
        </w:drawing>
      </w:r>
      <w:r>
        <w:rPr>
          <w:lang w:val="lt-LT"/>
        </w:rPr>
        <w:tab/>
      </w:r>
      <w:r>
        <w:rPr>
          <w:noProof/>
        </w:rPr>
        <w:drawing>
          <wp:inline distT="0" distB="0" distL="0" distR="0">
            <wp:extent cx="2724150" cy="2043623"/>
            <wp:effectExtent l="19050" t="0" r="0" b="0"/>
            <wp:docPr id="15" name="Picture 15" descr="F:\MOKSLAI\BAKALAURAS\foto\naujos\DSC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OKSLAI\BAKALAURAS\foto\naujos\DSC03243.JPG"/>
                    <pic:cNvPicPr>
                      <a:picLocks noChangeAspect="1" noChangeArrowheads="1"/>
                    </pic:cNvPicPr>
                  </pic:nvPicPr>
                  <pic:blipFill>
                    <a:blip r:embed="rId25" cstate="print"/>
                    <a:srcRect/>
                    <a:stretch>
                      <a:fillRect/>
                    </a:stretch>
                  </pic:blipFill>
                  <pic:spPr bwMode="auto">
                    <a:xfrm>
                      <a:off x="0" y="0"/>
                      <a:ext cx="2724150" cy="2043623"/>
                    </a:xfrm>
                    <a:prstGeom prst="rect">
                      <a:avLst/>
                    </a:prstGeom>
                    <a:noFill/>
                    <a:ln w="9525">
                      <a:noFill/>
                      <a:miter lim="800000"/>
                      <a:headEnd/>
                      <a:tailEnd/>
                    </a:ln>
                  </pic:spPr>
                </pic:pic>
              </a:graphicData>
            </a:graphic>
          </wp:inline>
        </w:drawing>
      </w:r>
    </w:p>
    <w:p w:rsidR="00995211" w:rsidRPr="00F65484" w:rsidRDefault="00442019" w:rsidP="00995211">
      <w:pPr>
        <w:pStyle w:val="Heading7"/>
        <w:numPr>
          <w:ilvl w:val="0"/>
          <w:numId w:val="0"/>
        </w:numPr>
        <w:jc w:val="center"/>
        <w:rPr>
          <w:rFonts w:ascii="Times New Roman" w:hAnsi="Times New Roman" w:cs="Times New Roman"/>
          <w:sz w:val="24"/>
          <w:szCs w:val="24"/>
          <w:lang w:val="lt-LT"/>
        </w:rPr>
      </w:pPr>
      <w:bookmarkStart w:id="229" w:name="_Toc356458786"/>
      <w:bookmarkStart w:id="230" w:name="_Toc356815031"/>
      <w:bookmarkStart w:id="231" w:name="_Toc357416412"/>
      <w:r>
        <w:rPr>
          <w:rFonts w:ascii="Times New Roman" w:hAnsi="Times New Roman" w:cs="Times New Roman"/>
          <w:sz w:val="24"/>
          <w:szCs w:val="24"/>
          <w:lang w:val="lt-LT"/>
        </w:rPr>
        <w:t>4.7 pav.</w:t>
      </w:r>
      <w:r w:rsidR="00FA526D">
        <w:rPr>
          <w:rFonts w:ascii="Times New Roman" w:hAnsi="Times New Roman" w:cs="Times New Roman"/>
          <w:sz w:val="24"/>
          <w:szCs w:val="24"/>
          <w:lang w:val="lt-LT"/>
        </w:rPr>
        <w:t xml:space="preserve"> </w:t>
      </w:r>
      <w:r w:rsidR="004646B1">
        <w:rPr>
          <w:rFonts w:ascii="Times New Roman" w:hAnsi="Times New Roman" w:cs="Times New Roman"/>
          <w:sz w:val="24"/>
          <w:szCs w:val="24"/>
          <w:lang w:val="lt-LT"/>
        </w:rPr>
        <w:t>Šaltinio neutralės ir vartotojo į</w:t>
      </w:r>
      <w:r w:rsidR="00FA526D">
        <w:rPr>
          <w:rFonts w:ascii="Times New Roman" w:hAnsi="Times New Roman" w:cs="Times New Roman"/>
          <w:sz w:val="24"/>
          <w:szCs w:val="24"/>
          <w:lang w:val="lt-LT"/>
        </w:rPr>
        <w:t xml:space="preserve">žeminimo </w:t>
      </w:r>
      <w:bookmarkEnd w:id="229"/>
      <w:bookmarkEnd w:id="230"/>
      <w:r w:rsidR="004646B1">
        <w:rPr>
          <w:rFonts w:ascii="Times New Roman" w:hAnsi="Times New Roman" w:cs="Times New Roman"/>
          <w:sz w:val="24"/>
          <w:szCs w:val="24"/>
          <w:lang w:val="lt-LT"/>
        </w:rPr>
        <w:t>įrenginys su keičiamomis varžomis</w:t>
      </w:r>
      <w:bookmarkEnd w:id="231"/>
    </w:p>
    <w:p w:rsidR="00995211" w:rsidRPr="00E04767" w:rsidRDefault="00995211" w:rsidP="00E04767">
      <w:pPr>
        <w:rPr>
          <w:lang w:val="lt-LT"/>
        </w:rPr>
      </w:pPr>
    </w:p>
    <w:p w:rsidR="00696978" w:rsidRPr="00696978" w:rsidRDefault="006D18C5" w:rsidP="00696978">
      <w:pPr>
        <w:rPr>
          <w:lang w:val="lt-LT"/>
        </w:rPr>
      </w:pPr>
      <w:r w:rsidRPr="006D18C5">
        <w:pict>
          <v:group id="_x0000_s10301" editas="canvas" style="width:421.55pt;height:335.7pt;mso-position-horizontal-relative:char;mso-position-vertical-relative:line" coordorigin="1239,8029" coordsize="7165,5705">
            <o:lock v:ext="edit" aspectratio="t"/>
            <v:shape id="_x0000_s10302" type="#_x0000_t75" style="position:absolute;left:1239;top:8029;width:7165;height:5705" o:preferrelative="f">
              <v:fill o:detectmouseclick="t"/>
              <v:path o:extrusionok="t" o:connecttype="none"/>
              <o:lock v:ext="edit" text="t"/>
            </v:shape>
            <v:shape id="_x0000_s10567" type="#_x0000_t202" style="position:absolute;left:5861;top:8294;width:1484;height:355" fillcolor="white [3212]" stroked="f">
              <v:textbox style="mso-next-textbox:#_x0000_s10567" inset="2.29097mm,1.1455mm,2.29097mm,1.1455mm">
                <w:txbxContent>
                  <w:p w:rsidR="00A86F3E" w:rsidRPr="00696978" w:rsidRDefault="00A86F3E" w:rsidP="00057DEB">
                    <w:pPr>
                      <w:rPr>
                        <w:rFonts w:ascii="Times New Roman" w:hAnsi="Times New Roman" w:cs="Times New Roman"/>
                        <w:szCs w:val="24"/>
                        <w:lang w:val="lt-LT"/>
                      </w:rPr>
                    </w:pPr>
                    <w:r>
                      <w:rPr>
                        <w:rFonts w:ascii="Times New Roman" w:hAnsi="Times New Roman" w:cs="Times New Roman"/>
                        <w:szCs w:val="24"/>
                        <w:lang w:val="lt-LT"/>
                      </w:rPr>
                      <w:t>Reguliatorius</w:t>
                    </w:r>
                  </w:p>
                  <w:p w:rsidR="00A86F3E" w:rsidRPr="00696978" w:rsidRDefault="00A86F3E" w:rsidP="00057DEB">
                    <w:pPr>
                      <w:rPr>
                        <w:sz w:val="20"/>
                      </w:rPr>
                    </w:pPr>
                    <w:r w:rsidRPr="00696978">
                      <w:rPr>
                        <w:sz w:val="20"/>
                        <w:lang w:val="lt-LT"/>
                      </w:rPr>
                      <w:t>5</w:t>
                    </w:r>
                  </w:p>
                </w:txbxContent>
              </v:textbox>
            </v:shape>
            <v:shape id="_x0000_s10303" type="#_x0000_t202" style="position:absolute;left:1488;top:8199;width:1290;height:773" fillcolor="white [3212]" stroked="f">
              <v:textbox style="mso-next-textbox:#_x0000_s10303" inset="2.29097mm,1.1455mm,2.29097mm,1.1455mm">
                <w:txbxContent>
                  <w:p w:rsidR="00A86F3E" w:rsidRPr="001E2B70" w:rsidRDefault="00A86F3E" w:rsidP="00057DEB">
                    <w:pPr>
                      <w:rPr>
                        <w:rFonts w:ascii="Times New Roman" w:hAnsi="Times New Roman" w:cs="Times New Roman"/>
                        <w:sz w:val="24"/>
                        <w:szCs w:val="24"/>
                        <w:lang w:val="lt-LT"/>
                      </w:rPr>
                    </w:pPr>
                    <w:r w:rsidRPr="001E2B70">
                      <w:rPr>
                        <w:rFonts w:ascii="Times New Roman" w:hAnsi="Times New Roman" w:cs="Times New Roman"/>
                        <w:sz w:val="24"/>
                        <w:szCs w:val="24"/>
                        <w:lang w:val="lt-LT"/>
                      </w:rPr>
                      <w:t>Neutralioji žemė</w:t>
                    </w:r>
                  </w:p>
                </w:txbxContent>
              </v:textbox>
            </v:shape>
            <v:shape id="_x0000_s10304" type="#_x0000_t202" style="position:absolute;left:1310;top:10265;width:1166;height:782" fillcolor="white [3212]" stroked="f">
              <v:textbox style="mso-next-textbox:#_x0000_s10304" inset="2.29097mm,1.1455mm,2.29097mm,1.1455mm">
                <w:txbxContent>
                  <w:p w:rsidR="00A86F3E" w:rsidRPr="001E2B70" w:rsidRDefault="00A86F3E" w:rsidP="00057DEB">
                    <w:pPr>
                      <w:rPr>
                        <w:rFonts w:ascii="Times New Roman" w:hAnsi="Times New Roman" w:cs="Times New Roman"/>
                        <w:sz w:val="24"/>
                        <w:szCs w:val="24"/>
                        <w:lang w:val="lt-LT"/>
                      </w:rPr>
                    </w:pPr>
                    <w:r w:rsidRPr="001E2B70">
                      <w:rPr>
                        <w:rFonts w:ascii="Times New Roman" w:hAnsi="Times New Roman" w:cs="Times New Roman"/>
                        <w:sz w:val="24"/>
                        <w:szCs w:val="24"/>
                        <w:lang w:val="lt-LT"/>
                      </w:rPr>
                      <w:t>Įžeminimo įrenginys</w:t>
                    </w:r>
                  </w:p>
                  <w:p w:rsidR="00A86F3E" w:rsidRPr="00696978" w:rsidRDefault="00A86F3E" w:rsidP="00057DEB">
                    <w:pPr>
                      <w:rPr>
                        <w:sz w:val="20"/>
                      </w:rPr>
                    </w:pPr>
                    <w:r w:rsidRPr="00696978">
                      <w:rPr>
                        <w:sz w:val="20"/>
                        <w:lang w:val="lt-LT"/>
                      </w:rPr>
                      <w:t>5</w:t>
                    </w:r>
                  </w:p>
                </w:txbxContent>
              </v:textbox>
            </v:shape>
            <v:oval id="_x0000_s10305" style="position:absolute;left:4979;top:8370;width:1127;height:1127"/>
            <v:shape id="_x0000_s10307" type="#_x0000_t202" style="position:absolute;left:1750;top:11937;width:1028;height:1339" fillcolor="white [3212]" stroked="f">
              <v:textbox style="mso-next-textbox:#_x0000_s10307" inset="2.29097mm,1.1455mm,2.29097mm,1.1455mm">
                <w:txbxContent>
                  <w:p w:rsidR="00A86F3E" w:rsidRPr="000A4E71" w:rsidRDefault="00A86F3E" w:rsidP="00057DEB">
                    <w:pPr>
                      <w:rPr>
                        <w:rFonts w:ascii="Times New Roman" w:hAnsi="Times New Roman" w:cs="Times New Roman"/>
                        <w:szCs w:val="24"/>
                        <w:lang w:val="lt-LT"/>
                      </w:rPr>
                    </w:pPr>
                    <w:r>
                      <w:rPr>
                        <w:rFonts w:ascii="Times New Roman" w:hAnsi="Times New Roman" w:cs="Times New Roman"/>
                        <w:szCs w:val="24"/>
                        <w:lang w:val="lt-LT"/>
                      </w:rPr>
                      <w:t>Bendra įžeminimo varža, Ω</w:t>
                    </w:r>
                  </w:p>
                </w:txbxContent>
              </v:textbox>
            </v:shape>
            <v:shape id="_x0000_s10308" type="#_x0000_t202" style="position:absolute;left:6261;top:8683;width:185;height:289" fillcolor="white [3212]" stroked="f">
              <v:textbox style="mso-next-textbox:#_x0000_s10308" inset="2.29097mm,1.1455mm,2.29097mm,1.1455mm">
                <w:txbxContent>
                  <w:p w:rsidR="00A86F3E" w:rsidRPr="00696978" w:rsidRDefault="00A86F3E" w:rsidP="00057DEB">
                    <w:pPr>
                      <w:rPr>
                        <w:sz w:val="17"/>
                        <w:szCs w:val="18"/>
                        <w:lang w:val="lt-LT"/>
                      </w:rPr>
                    </w:pPr>
                    <w:r w:rsidRPr="00696978">
                      <w:rPr>
                        <w:sz w:val="17"/>
                        <w:szCs w:val="18"/>
                        <w:lang w:val="lt-LT"/>
                      </w:rPr>
                      <w:t>9</w:t>
                    </w:r>
                  </w:p>
                  <w:p w:rsidR="00A86F3E" w:rsidRPr="00696978" w:rsidRDefault="00A86F3E" w:rsidP="00057DEB">
                    <w:pPr>
                      <w:rPr>
                        <w:sz w:val="20"/>
                      </w:rPr>
                    </w:pPr>
                    <w:r w:rsidRPr="00696978">
                      <w:rPr>
                        <w:sz w:val="20"/>
                        <w:lang w:val="lt-LT"/>
                      </w:rPr>
                      <w:t>5</w:t>
                    </w:r>
                  </w:p>
                </w:txbxContent>
              </v:textbox>
            </v:shape>
            <v:shape id="_x0000_s10309" type="#_x0000_t202" style="position:absolute;left:6231;top:8895;width:143;height:289" fillcolor="white [3212]" stroked="f">
              <v:textbox style="mso-next-textbox:#_x0000_s10309" inset="2.29097mm,1.1455mm,2.29097mm,1.1455mm">
                <w:txbxContent>
                  <w:p w:rsidR="00A86F3E" w:rsidRPr="00696978" w:rsidRDefault="00A86F3E" w:rsidP="00057DEB">
                    <w:pPr>
                      <w:rPr>
                        <w:sz w:val="17"/>
                        <w:szCs w:val="18"/>
                        <w:lang w:val="lt-LT"/>
                      </w:rPr>
                    </w:pPr>
                    <w:r w:rsidRPr="00696978">
                      <w:rPr>
                        <w:sz w:val="17"/>
                        <w:szCs w:val="18"/>
                        <w:lang w:val="lt-LT"/>
                      </w:rPr>
                      <w:t>8</w:t>
                    </w:r>
                  </w:p>
                  <w:p w:rsidR="00A86F3E" w:rsidRPr="00696978" w:rsidRDefault="00A86F3E" w:rsidP="00057DEB">
                    <w:pPr>
                      <w:rPr>
                        <w:sz w:val="20"/>
                      </w:rPr>
                    </w:pPr>
                    <w:r w:rsidRPr="00696978">
                      <w:rPr>
                        <w:sz w:val="20"/>
                        <w:lang w:val="lt-LT"/>
                      </w:rPr>
                      <w:t>5</w:t>
                    </w:r>
                  </w:p>
                </w:txbxContent>
              </v:textbox>
            </v:shape>
            <v:shape id="_x0000_s10310" type="#_x0000_t202" style="position:absolute;left:6174;top:9097;width:178;height:290" fillcolor="white [3212]" stroked="f">
              <v:textbox style="mso-next-textbox:#_x0000_s10310" inset="2.29097mm,1.1455mm,2.29097mm,1.1455mm">
                <w:txbxContent>
                  <w:p w:rsidR="00A86F3E" w:rsidRPr="00696978" w:rsidRDefault="00A86F3E" w:rsidP="00057DEB">
                    <w:pPr>
                      <w:rPr>
                        <w:sz w:val="17"/>
                        <w:szCs w:val="18"/>
                        <w:lang w:val="lt-LT"/>
                      </w:rPr>
                    </w:pPr>
                    <w:r w:rsidRPr="00696978">
                      <w:rPr>
                        <w:sz w:val="17"/>
                        <w:szCs w:val="18"/>
                        <w:lang w:val="lt-LT"/>
                      </w:rPr>
                      <w:t>7</w:t>
                    </w:r>
                  </w:p>
                  <w:p w:rsidR="00A86F3E" w:rsidRPr="00696978" w:rsidRDefault="00A86F3E" w:rsidP="00057DEB">
                    <w:pPr>
                      <w:rPr>
                        <w:sz w:val="20"/>
                      </w:rPr>
                    </w:pPr>
                    <w:r w:rsidRPr="00696978">
                      <w:rPr>
                        <w:sz w:val="20"/>
                        <w:lang w:val="lt-LT"/>
                      </w:rPr>
                      <w:t>5</w:t>
                    </w:r>
                  </w:p>
                </w:txbxContent>
              </v:textbox>
            </v:shape>
            <v:shape id="_x0000_s10311" type="#_x0000_t202" style="position:absolute;left:6045;top:9293;width:163;height:283" fillcolor="white [3212]" stroked="f">
              <v:textbox style="mso-next-textbox:#_x0000_s10311" inset="2.29097mm,1.1455mm,2.29097mm,1.1455mm">
                <w:txbxContent>
                  <w:p w:rsidR="00A86F3E" w:rsidRPr="00696978" w:rsidRDefault="00A86F3E" w:rsidP="00057DEB">
                    <w:pPr>
                      <w:rPr>
                        <w:sz w:val="17"/>
                        <w:szCs w:val="18"/>
                        <w:lang w:val="lt-LT"/>
                      </w:rPr>
                    </w:pPr>
                    <w:r w:rsidRPr="00696978">
                      <w:rPr>
                        <w:sz w:val="17"/>
                        <w:szCs w:val="18"/>
                        <w:lang w:val="lt-LT"/>
                      </w:rPr>
                      <w:t>6</w:t>
                    </w:r>
                  </w:p>
                  <w:p w:rsidR="00A86F3E" w:rsidRPr="00696978" w:rsidRDefault="00A86F3E" w:rsidP="00057DEB">
                    <w:pPr>
                      <w:rPr>
                        <w:sz w:val="20"/>
                      </w:rPr>
                    </w:pPr>
                    <w:r w:rsidRPr="00696978">
                      <w:rPr>
                        <w:sz w:val="20"/>
                        <w:lang w:val="lt-LT"/>
                      </w:rPr>
                      <w:t>5</w:t>
                    </w:r>
                  </w:p>
                </w:txbxContent>
              </v:textbox>
            </v:shape>
            <v:shape id="_x0000_s10312" type="#_x0000_t202" style="position:absolute;left:5795;top:9533;width:182;height:288" fillcolor="white [3212]" stroked="f">
              <v:textbox style="mso-next-textbox:#_x0000_s10312" inset="2.29097mm,1.1455mm,2.29097mm,1.1455mm">
                <w:txbxContent>
                  <w:p w:rsidR="00A86F3E" w:rsidRPr="00696978" w:rsidRDefault="00A86F3E" w:rsidP="00057DEB">
                    <w:pPr>
                      <w:rPr>
                        <w:sz w:val="17"/>
                        <w:szCs w:val="18"/>
                        <w:lang w:val="lt-LT"/>
                      </w:rPr>
                    </w:pPr>
                    <w:r w:rsidRPr="00696978">
                      <w:rPr>
                        <w:sz w:val="17"/>
                        <w:szCs w:val="18"/>
                        <w:lang w:val="lt-LT"/>
                      </w:rPr>
                      <w:t>5</w:t>
                    </w:r>
                  </w:p>
                  <w:p w:rsidR="00A86F3E" w:rsidRPr="00696978" w:rsidRDefault="00A86F3E" w:rsidP="00057DEB">
                    <w:pPr>
                      <w:rPr>
                        <w:sz w:val="20"/>
                      </w:rPr>
                    </w:pPr>
                    <w:r w:rsidRPr="00696978">
                      <w:rPr>
                        <w:sz w:val="20"/>
                        <w:lang w:val="lt-LT"/>
                      </w:rPr>
                      <w:t>5</w:t>
                    </w:r>
                  </w:p>
                </w:txbxContent>
              </v:textbox>
            </v:shape>
            <v:shape id="_x0000_s10313" type="#_x0000_t202" style="position:absolute;left:5059;top:9533;width:223;height:288" fillcolor="white [3212]" stroked="f">
              <v:textbox style="mso-next-textbox:#_x0000_s10313" inset="2.29097mm,1.1455mm,2.29097mm,1.1455mm">
                <w:txbxContent>
                  <w:p w:rsidR="00A86F3E" w:rsidRPr="00696978" w:rsidRDefault="00A86F3E" w:rsidP="00057DEB">
                    <w:pPr>
                      <w:rPr>
                        <w:sz w:val="17"/>
                        <w:szCs w:val="18"/>
                        <w:lang w:val="lt-LT"/>
                      </w:rPr>
                    </w:pPr>
                    <w:r w:rsidRPr="00696978">
                      <w:rPr>
                        <w:sz w:val="17"/>
                        <w:szCs w:val="18"/>
                        <w:lang w:val="lt-LT"/>
                      </w:rPr>
                      <w:t>4</w:t>
                    </w:r>
                  </w:p>
                  <w:p w:rsidR="00A86F3E" w:rsidRPr="00696978" w:rsidRDefault="00A86F3E" w:rsidP="00057DEB">
                    <w:pPr>
                      <w:rPr>
                        <w:sz w:val="20"/>
                      </w:rPr>
                    </w:pPr>
                    <w:r w:rsidRPr="00696978">
                      <w:rPr>
                        <w:sz w:val="20"/>
                        <w:lang w:val="lt-LT"/>
                      </w:rPr>
                      <w:t>5</w:t>
                    </w:r>
                  </w:p>
                </w:txbxContent>
              </v:textbox>
            </v:shape>
            <v:shape id="_x0000_s10314" type="#_x0000_t202" style="position:absolute;left:4842;top:9304;width:217;height:289" fillcolor="white [3212]" stroked="f">
              <v:textbox style="mso-next-textbox:#_x0000_s10314" inset="2.29097mm,1.1455mm,2.29097mm,1.1455mm">
                <w:txbxContent>
                  <w:p w:rsidR="00A86F3E" w:rsidRPr="00696978" w:rsidRDefault="00A86F3E" w:rsidP="00057DEB">
                    <w:pPr>
                      <w:rPr>
                        <w:sz w:val="17"/>
                        <w:szCs w:val="18"/>
                        <w:lang w:val="lt-LT"/>
                      </w:rPr>
                    </w:pPr>
                    <w:r w:rsidRPr="00696978">
                      <w:rPr>
                        <w:sz w:val="17"/>
                        <w:szCs w:val="18"/>
                        <w:lang w:val="lt-LT"/>
                      </w:rPr>
                      <w:t>3</w:t>
                    </w:r>
                  </w:p>
                  <w:p w:rsidR="00A86F3E" w:rsidRPr="00696978" w:rsidRDefault="00A86F3E" w:rsidP="00057DEB">
                    <w:pPr>
                      <w:rPr>
                        <w:sz w:val="20"/>
                      </w:rPr>
                    </w:pPr>
                    <w:r w:rsidRPr="00696978">
                      <w:rPr>
                        <w:sz w:val="20"/>
                        <w:lang w:val="lt-LT"/>
                      </w:rPr>
                      <w:t>5</w:t>
                    </w:r>
                  </w:p>
                </w:txbxContent>
              </v:textbox>
            </v:shape>
            <v:shape id="_x0000_s10315" type="#_x0000_t202" style="position:absolute;left:4680;top:9097;width:241;height:292" fillcolor="white [3212]" stroked="f">
              <v:textbox style="mso-next-textbox:#_x0000_s10315" inset="2.29097mm,1.1455mm,2.29097mm,1.1455mm">
                <w:txbxContent>
                  <w:p w:rsidR="00A86F3E" w:rsidRPr="00696978" w:rsidRDefault="00A86F3E" w:rsidP="00057DEB">
                    <w:pPr>
                      <w:rPr>
                        <w:sz w:val="17"/>
                        <w:szCs w:val="18"/>
                        <w:lang w:val="lt-LT"/>
                      </w:rPr>
                    </w:pPr>
                    <w:r w:rsidRPr="00696978">
                      <w:rPr>
                        <w:sz w:val="17"/>
                        <w:szCs w:val="18"/>
                        <w:lang w:val="lt-LT"/>
                      </w:rPr>
                      <w:t>2</w:t>
                    </w:r>
                  </w:p>
                  <w:p w:rsidR="00A86F3E" w:rsidRPr="00696978" w:rsidRDefault="00A86F3E" w:rsidP="00057DEB">
                    <w:pPr>
                      <w:rPr>
                        <w:sz w:val="20"/>
                      </w:rPr>
                    </w:pPr>
                    <w:r w:rsidRPr="00696978">
                      <w:rPr>
                        <w:sz w:val="20"/>
                        <w:lang w:val="lt-LT"/>
                      </w:rPr>
                      <w:t>5</w:t>
                    </w:r>
                  </w:p>
                </w:txbxContent>
              </v:textbox>
            </v:shape>
            <v:shape id="_x0000_s10316" type="#_x0000_t202" style="position:absolute;left:4610;top:8903;width:203;height:256" fillcolor="white [3212]" stroked="f">
              <v:textbox style="mso-next-textbox:#_x0000_s10316" inset="2.29097mm,1.1455mm,2.29097mm,1.1455mm">
                <w:txbxContent>
                  <w:p w:rsidR="00A86F3E" w:rsidRPr="00696978" w:rsidRDefault="00A86F3E" w:rsidP="00057DEB">
                    <w:pPr>
                      <w:rPr>
                        <w:sz w:val="17"/>
                        <w:szCs w:val="18"/>
                        <w:lang w:val="lt-LT"/>
                      </w:rPr>
                    </w:pPr>
                    <w:r w:rsidRPr="00696978">
                      <w:rPr>
                        <w:sz w:val="17"/>
                        <w:szCs w:val="18"/>
                        <w:lang w:val="lt-LT"/>
                      </w:rPr>
                      <w:t>1</w:t>
                    </w:r>
                  </w:p>
                  <w:p w:rsidR="00A86F3E" w:rsidRPr="00696978" w:rsidRDefault="00A86F3E" w:rsidP="00057DEB">
                    <w:pPr>
                      <w:rPr>
                        <w:sz w:val="20"/>
                      </w:rPr>
                    </w:pPr>
                    <w:r w:rsidRPr="00696978">
                      <w:rPr>
                        <w:sz w:val="20"/>
                        <w:lang w:val="lt-LT"/>
                      </w:rPr>
                      <w:t>5</w:t>
                    </w:r>
                  </w:p>
                </w:txbxContent>
              </v:textbox>
            </v:shape>
            <v:shape id="_x0000_s10317" type="#_x0000_t202" style="position:absolute;left:4590;top:8649;width:259;height:246" fillcolor="white [3212]" stroked="f">
              <v:textbox style="mso-next-textbox:#_x0000_s10317" inset="2.29097mm,1.1455mm,2.29097mm,1.1455mm">
                <w:txbxContent>
                  <w:p w:rsidR="00A86F3E" w:rsidRPr="00696978" w:rsidRDefault="00A86F3E" w:rsidP="00057DEB">
                    <w:pPr>
                      <w:rPr>
                        <w:sz w:val="17"/>
                        <w:szCs w:val="18"/>
                        <w:lang w:val="lt-LT"/>
                      </w:rPr>
                    </w:pPr>
                    <w:r w:rsidRPr="00696978">
                      <w:rPr>
                        <w:sz w:val="17"/>
                        <w:szCs w:val="18"/>
                        <w:lang w:val="lt-LT"/>
                      </w:rPr>
                      <w:t>0</w:t>
                    </w:r>
                  </w:p>
                  <w:p w:rsidR="00A86F3E" w:rsidRPr="00696978" w:rsidRDefault="00A86F3E" w:rsidP="00057DEB">
                    <w:pPr>
                      <w:rPr>
                        <w:sz w:val="20"/>
                      </w:rPr>
                    </w:pPr>
                    <w:r w:rsidRPr="00696978">
                      <w:rPr>
                        <w:sz w:val="20"/>
                        <w:lang w:val="lt-LT"/>
                      </w:rPr>
                      <w:t>5</w:t>
                    </w:r>
                  </w:p>
                </w:txbxContent>
              </v:textbox>
            </v:shape>
            <v:shape id="_x0000_s10318" type="#_x0000_t202" style="position:absolute;left:2848;top:13277;width:702;height:396" fillcolor="white [3212]" stroked="f">
              <v:textbox style="mso-next-textbox:#_x0000_s10318" inset="2.29097mm,1.1455mm,2.29097mm,1.1455mm">
                <w:txbxContent>
                  <w:p w:rsidR="00A86F3E" w:rsidRPr="00696978" w:rsidRDefault="00A86F3E" w:rsidP="00057DEB">
                    <w:pPr>
                      <w:rPr>
                        <w:sz w:val="20"/>
                        <w:lang w:val="lt-LT"/>
                      </w:rPr>
                    </w:pPr>
                    <w:r w:rsidRPr="00696978">
                      <w:rPr>
                        <w:sz w:val="20"/>
                        <w:lang w:val="lt-LT"/>
                      </w:rPr>
                      <w:t>130,0</w:t>
                    </w:r>
                  </w:p>
                  <w:p w:rsidR="00A86F3E" w:rsidRPr="00696978" w:rsidRDefault="00A86F3E" w:rsidP="00057DEB">
                    <w:pPr>
                      <w:rPr>
                        <w:sz w:val="20"/>
                      </w:rPr>
                    </w:pPr>
                    <w:r w:rsidRPr="00696978">
                      <w:rPr>
                        <w:sz w:val="20"/>
                        <w:lang w:val="lt-LT"/>
                      </w:rPr>
                      <w:t>5</w:t>
                    </w:r>
                  </w:p>
                </w:txbxContent>
              </v:textbox>
            </v:shape>
            <v:shape id="_x0000_s10319" type="#_x0000_t202" style="position:absolute;left:2848;top:12960;width:558;height:317" fillcolor="white [3212]" stroked="f">
              <v:textbox style="mso-next-textbox:#_x0000_s10319" inset="2.29097mm,1.1455mm,2.29097mm,1.1455mm">
                <w:txbxContent>
                  <w:p w:rsidR="00A86F3E" w:rsidRPr="00696978" w:rsidRDefault="00A86F3E" w:rsidP="00057DEB">
                    <w:pPr>
                      <w:rPr>
                        <w:sz w:val="20"/>
                        <w:lang w:val="lt-LT"/>
                      </w:rPr>
                    </w:pPr>
                    <w:r w:rsidRPr="00696978">
                      <w:rPr>
                        <w:sz w:val="20"/>
                        <w:lang w:val="lt-LT"/>
                      </w:rPr>
                      <w:t>30,0</w:t>
                    </w:r>
                  </w:p>
                  <w:p w:rsidR="00A86F3E" w:rsidRPr="00696978" w:rsidRDefault="00A86F3E" w:rsidP="00057DEB">
                    <w:pPr>
                      <w:rPr>
                        <w:sz w:val="20"/>
                      </w:rPr>
                    </w:pPr>
                    <w:r w:rsidRPr="00696978">
                      <w:rPr>
                        <w:sz w:val="20"/>
                        <w:lang w:val="lt-LT"/>
                      </w:rPr>
                      <w:t>5</w:t>
                    </w:r>
                  </w:p>
                </w:txbxContent>
              </v:textbox>
            </v:shape>
            <v:shape id="_x0000_s10320" type="#_x0000_t202" style="position:absolute;left:2848;top:12672;width:558;height:373" fillcolor="white [3212]" stroked="f">
              <v:textbox style="mso-next-textbox:#_x0000_s10320" inset="2.29097mm,1.1455mm,2.29097mm,1.1455mm">
                <w:txbxContent>
                  <w:p w:rsidR="00A86F3E" w:rsidRPr="00696978" w:rsidRDefault="00A86F3E" w:rsidP="00057DEB">
                    <w:pPr>
                      <w:rPr>
                        <w:sz w:val="20"/>
                        <w:lang w:val="lt-LT"/>
                      </w:rPr>
                    </w:pPr>
                    <w:r w:rsidRPr="00696978">
                      <w:rPr>
                        <w:sz w:val="20"/>
                        <w:lang w:val="lt-LT"/>
                      </w:rPr>
                      <w:t>10,0</w:t>
                    </w:r>
                  </w:p>
                  <w:p w:rsidR="00A86F3E" w:rsidRPr="00696978" w:rsidRDefault="00A86F3E" w:rsidP="00057DEB">
                    <w:pPr>
                      <w:rPr>
                        <w:sz w:val="20"/>
                      </w:rPr>
                    </w:pPr>
                    <w:r w:rsidRPr="00696978">
                      <w:rPr>
                        <w:sz w:val="20"/>
                        <w:lang w:val="lt-LT"/>
                      </w:rPr>
                      <w:t>5</w:t>
                    </w:r>
                  </w:p>
                </w:txbxContent>
              </v:textbox>
            </v:shape>
            <v:shape id="_x0000_s10321" type="#_x0000_t202" style="position:absolute;left:2848;top:12400;width:558;height:387" fillcolor="white [3212]" stroked="f">
              <v:textbox style="mso-next-textbox:#_x0000_s10321" inset="2.29097mm,1.1455mm,2.29097mm,1.1455mm">
                <w:txbxContent>
                  <w:p w:rsidR="00A86F3E" w:rsidRPr="00696978" w:rsidRDefault="00A86F3E" w:rsidP="00057DEB">
                    <w:pPr>
                      <w:rPr>
                        <w:sz w:val="20"/>
                        <w:lang w:val="lt-LT"/>
                      </w:rPr>
                    </w:pPr>
                    <w:r w:rsidRPr="00696978">
                      <w:rPr>
                        <w:sz w:val="20"/>
                        <w:lang w:val="lt-LT"/>
                      </w:rPr>
                      <w:t>5,0</w:t>
                    </w:r>
                  </w:p>
                  <w:p w:rsidR="00A86F3E" w:rsidRPr="00696978" w:rsidRDefault="00A86F3E" w:rsidP="00057DEB">
                    <w:pPr>
                      <w:rPr>
                        <w:sz w:val="20"/>
                      </w:rPr>
                    </w:pPr>
                    <w:r w:rsidRPr="00696978">
                      <w:rPr>
                        <w:sz w:val="20"/>
                        <w:lang w:val="lt-LT"/>
                      </w:rPr>
                      <w:t>5</w:t>
                    </w:r>
                  </w:p>
                </w:txbxContent>
              </v:textbox>
            </v:shape>
            <v:shape id="_x0000_s10322" type="#_x0000_t202" style="position:absolute;left:2848;top:12130;width:558;height:351" fillcolor="white [3212]" stroked="f">
              <v:textbox style="mso-next-textbox:#_x0000_s10322" inset="2.29097mm,1.1455mm,2.29097mm,1.1455mm">
                <w:txbxContent>
                  <w:p w:rsidR="00A86F3E" w:rsidRPr="00696978" w:rsidRDefault="00A86F3E" w:rsidP="00057DEB">
                    <w:pPr>
                      <w:rPr>
                        <w:sz w:val="20"/>
                        <w:lang w:val="lt-LT"/>
                      </w:rPr>
                    </w:pPr>
                    <w:r w:rsidRPr="00696978">
                      <w:rPr>
                        <w:sz w:val="20"/>
                        <w:lang w:val="lt-LT"/>
                      </w:rPr>
                      <w:t>3,0</w:t>
                    </w:r>
                  </w:p>
                  <w:p w:rsidR="00A86F3E" w:rsidRPr="00696978" w:rsidRDefault="00A86F3E" w:rsidP="00057DEB">
                    <w:pPr>
                      <w:rPr>
                        <w:sz w:val="20"/>
                      </w:rPr>
                    </w:pPr>
                    <w:r w:rsidRPr="00696978">
                      <w:rPr>
                        <w:sz w:val="20"/>
                        <w:lang w:val="lt-LT"/>
                      </w:rPr>
                      <w:t>5</w:t>
                    </w:r>
                  </w:p>
                </w:txbxContent>
              </v:textbox>
            </v:shape>
            <v:shape id="_x0000_s10323" type="#_x0000_t202" style="position:absolute;left:2848;top:11859;width:558;height:367" fillcolor="white [3212]" stroked="f">
              <v:textbox style="mso-next-textbox:#_x0000_s10323" inset="2.29097mm,1.1455mm,2.29097mm,1.1455mm">
                <w:txbxContent>
                  <w:p w:rsidR="00A86F3E" w:rsidRPr="00696978" w:rsidRDefault="00A86F3E" w:rsidP="00057DEB">
                    <w:pPr>
                      <w:rPr>
                        <w:sz w:val="20"/>
                        <w:lang w:val="lt-LT"/>
                      </w:rPr>
                    </w:pPr>
                    <w:r w:rsidRPr="00696978">
                      <w:rPr>
                        <w:sz w:val="20"/>
                        <w:lang w:val="lt-LT"/>
                      </w:rPr>
                      <w:t>1,0</w:t>
                    </w:r>
                  </w:p>
                  <w:p w:rsidR="00A86F3E" w:rsidRPr="00696978" w:rsidRDefault="00A86F3E" w:rsidP="00057DEB">
                    <w:pPr>
                      <w:rPr>
                        <w:sz w:val="20"/>
                      </w:rPr>
                    </w:pPr>
                    <w:r w:rsidRPr="00696978">
                      <w:rPr>
                        <w:sz w:val="20"/>
                        <w:lang w:val="lt-LT"/>
                      </w:rPr>
                      <w:t>5</w:t>
                    </w:r>
                  </w:p>
                </w:txbxContent>
              </v:textbox>
            </v:shape>
            <v:shape id="_x0000_s10324" type="#_x0000_t202" style="position:absolute;left:2848;top:11588;width:558;height:369" fillcolor="white [3212]" stroked="f">
              <v:textbox style="mso-next-textbox:#_x0000_s10324" inset="2.29097mm,1.1455mm,2.29097mm,1.1455mm">
                <w:txbxContent>
                  <w:p w:rsidR="00A86F3E" w:rsidRPr="00696978" w:rsidRDefault="00A86F3E" w:rsidP="00057DEB">
                    <w:pPr>
                      <w:rPr>
                        <w:sz w:val="20"/>
                        <w:lang w:val="lt-LT"/>
                      </w:rPr>
                    </w:pPr>
                    <w:r w:rsidRPr="00696978">
                      <w:rPr>
                        <w:sz w:val="20"/>
                        <w:lang w:val="lt-LT"/>
                      </w:rPr>
                      <w:t>0,25</w:t>
                    </w:r>
                  </w:p>
                  <w:p w:rsidR="00A86F3E" w:rsidRPr="00696978" w:rsidRDefault="00A86F3E" w:rsidP="00057DEB">
                    <w:pPr>
                      <w:rPr>
                        <w:sz w:val="20"/>
                      </w:rPr>
                    </w:pPr>
                    <w:r w:rsidRPr="00696978">
                      <w:rPr>
                        <w:sz w:val="20"/>
                        <w:lang w:val="lt-LT"/>
                      </w:rPr>
                      <w:t>5</w:t>
                    </w:r>
                  </w:p>
                </w:txbxContent>
              </v:textbox>
            </v:shape>
            <v:shape id="_x0000_s10325" type="#_x0000_t202" style="position:absolute;left:2848;top:11336;width:558;height:345" fillcolor="white [3212]" stroked="f">
              <v:textbox style="mso-next-textbox:#_x0000_s10325" inset="2.29097mm,1.1455mm,2.29097mm,1.1455mm">
                <w:txbxContent>
                  <w:p w:rsidR="00A86F3E" w:rsidRPr="00696978" w:rsidRDefault="00A86F3E" w:rsidP="00057DEB">
                    <w:pPr>
                      <w:rPr>
                        <w:sz w:val="20"/>
                        <w:lang w:val="lt-LT"/>
                      </w:rPr>
                    </w:pPr>
                    <w:r w:rsidRPr="00696978">
                      <w:rPr>
                        <w:sz w:val="20"/>
                        <w:lang w:val="lt-LT"/>
                      </w:rPr>
                      <w:t>0,1</w:t>
                    </w:r>
                  </w:p>
                  <w:p w:rsidR="00A86F3E" w:rsidRPr="00696978" w:rsidRDefault="00A86F3E" w:rsidP="00057DEB">
                    <w:pPr>
                      <w:rPr>
                        <w:sz w:val="20"/>
                      </w:rPr>
                    </w:pPr>
                    <w:r w:rsidRPr="00696978">
                      <w:rPr>
                        <w:sz w:val="20"/>
                        <w:lang w:val="lt-LT"/>
                      </w:rPr>
                      <w:t>5</w:t>
                    </w:r>
                  </w:p>
                </w:txbxContent>
              </v:textbox>
            </v:shape>
            <v:shape id="_x0000_s10326" type="#_x0000_t202" style="position:absolute;left:2848;top:11047;width:558;height:382" fillcolor="white [3212]" stroked="f">
              <v:textbox style="mso-next-textbox:#_x0000_s10326" inset="2.29097mm,1.1455mm,2.29097mm,1.1455mm">
                <w:txbxContent>
                  <w:p w:rsidR="00A86F3E" w:rsidRPr="00696978" w:rsidRDefault="00A86F3E" w:rsidP="00057DEB">
                    <w:pPr>
                      <w:rPr>
                        <w:sz w:val="20"/>
                        <w:lang w:val="lt-LT"/>
                      </w:rPr>
                    </w:pPr>
                    <w:r w:rsidRPr="00696978">
                      <w:rPr>
                        <w:sz w:val="20"/>
                        <w:lang w:val="lt-LT"/>
                      </w:rPr>
                      <w:t>0,05</w:t>
                    </w:r>
                  </w:p>
                  <w:p w:rsidR="00A86F3E" w:rsidRPr="00696978" w:rsidRDefault="00A86F3E" w:rsidP="00057DEB">
                    <w:pPr>
                      <w:rPr>
                        <w:sz w:val="20"/>
                      </w:rPr>
                    </w:pPr>
                    <w:r w:rsidRPr="00696978">
                      <w:rPr>
                        <w:sz w:val="20"/>
                        <w:lang w:val="lt-LT"/>
                      </w:rPr>
                      <w:t>5</w:t>
                    </w:r>
                  </w:p>
                </w:txbxContent>
              </v:textbox>
            </v:shape>
            <v:shape id="_x0000_s10327" type="#_x0000_t202" style="position:absolute;left:7559;top:10565;width:816;height:289" fillcolor="white [3212]" stroked="f">
              <v:textbox style="mso-next-textbox:#_x0000_s10327" inset="2.29097mm,1.1455mm,2.29097mm,1.1455mm">
                <w:txbxContent>
                  <w:p w:rsidR="00A86F3E" w:rsidRPr="00696978" w:rsidRDefault="00A86F3E" w:rsidP="00057DEB">
                    <w:pPr>
                      <w:rPr>
                        <w:sz w:val="17"/>
                        <w:szCs w:val="18"/>
                        <w:lang w:val="lt-LT"/>
                      </w:rPr>
                    </w:pPr>
                    <w:r w:rsidRPr="00696978">
                      <w:rPr>
                        <w:sz w:val="17"/>
                        <w:szCs w:val="18"/>
                        <w:lang w:val="lt-LT"/>
                      </w:rPr>
                      <w:t>100,0</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28" type="#_x0000_t202" style="position:absolute;left:7013;top:10565;width:590;height:289" fillcolor="white [3212]" stroked="f">
              <v:textbox style="mso-next-textbox:#_x0000_s10328" inset="2.29097mm,1.1455mm,2.29097mm,1.1455mm">
                <w:txbxContent>
                  <w:p w:rsidR="00A86F3E" w:rsidRPr="00696978" w:rsidRDefault="00A86F3E" w:rsidP="00057DEB">
                    <w:pPr>
                      <w:rPr>
                        <w:sz w:val="17"/>
                        <w:szCs w:val="18"/>
                        <w:lang w:val="lt-LT"/>
                      </w:rPr>
                    </w:pPr>
                    <w:r w:rsidRPr="00696978">
                      <w:rPr>
                        <w:sz w:val="17"/>
                        <w:szCs w:val="18"/>
                        <w:lang w:val="lt-LT"/>
                      </w:rPr>
                      <w:t>20,0</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29" type="#_x0000_t202" style="position:absolute;left:6490;top:10565;width:523;height:289" fillcolor="white [3212]" stroked="f">
              <v:textbox style="mso-next-textbox:#_x0000_s10329" inset="2.29097mm,1.1455mm,2.29097mm,1.1455mm">
                <w:txbxContent>
                  <w:p w:rsidR="00A86F3E" w:rsidRPr="00696978" w:rsidRDefault="00A86F3E" w:rsidP="00057DEB">
                    <w:pPr>
                      <w:rPr>
                        <w:sz w:val="17"/>
                        <w:szCs w:val="18"/>
                        <w:lang w:val="lt-LT"/>
                      </w:rPr>
                    </w:pPr>
                    <w:r w:rsidRPr="00696978">
                      <w:rPr>
                        <w:sz w:val="17"/>
                        <w:szCs w:val="18"/>
                        <w:lang w:val="lt-LT"/>
                      </w:rPr>
                      <w:t>5,0</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0" type="#_x0000_t202" style="position:absolute;left:5861;top:10565;width:557;height:289" fillcolor="white [3212]" stroked="f">
              <v:textbox style="mso-next-textbox:#_x0000_s10330" inset="2.29097mm,1.1455mm,2.29097mm,1.1455mm">
                <w:txbxContent>
                  <w:p w:rsidR="00A86F3E" w:rsidRPr="00696978" w:rsidRDefault="00A86F3E" w:rsidP="00057DEB">
                    <w:pPr>
                      <w:rPr>
                        <w:sz w:val="17"/>
                        <w:szCs w:val="18"/>
                        <w:lang w:val="lt-LT"/>
                      </w:rPr>
                    </w:pPr>
                    <w:r w:rsidRPr="00696978">
                      <w:rPr>
                        <w:sz w:val="17"/>
                        <w:szCs w:val="18"/>
                        <w:lang w:val="lt-LT"/>
                      </w:rPr>
                      <w:t>3,0</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1" type="#_x0000_t202" style="position:absolute;left:5259;top:10565;width:546;height:289" fillcolor="white [3212]" stroked="f">
              <v:textbox style="mso-next-textbox:#_x0000_s10331" inset="2.29097mm,1.1455mm,2.29097mm,1.1455mm">
                <w:txbxContent>
                  <w:p w:rsidR="00A86F3E" w:rsidRPr="00696978" w:rsidRDefault="00A86F3E" w:rsidP="00057DEB">
                    <w:pPr>
                      <w:rPr>
                        <w:sz w:val="17"/>
                        <w:szCs w:val="18"/>
                        <w:lang w:val="lt-LT"/>
                      </w:rPr>
                    </w:pPr>
                    <w:r w:rsidRPr="00696978">
                      <w:rPr>
                        <w:sz w:val="17"/>
                        <w:szCs w:val="18"/>
                        <w:lang w:val="lt-LT"/>
                      </w:rPr>
                      <w:t>2,0</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2" type="#_x0000_t202" style="position:absolute;left:4593;top:10565;width:629;height:289" fillcolor="white [3212]" stroked="f">
              <v:textbox style="mso-next-textbox:#_x0000_s10332" inset="2.29097mm,1.1455mm,2.29097mm,1.1455mm">
                <w:txbxContent>
                  <w:p w:rsidR="00A86F3E" w:rsidRPr="00696978" w:rsidRDefault="00A86F3E" w:rsidP="00057DEB">
                    <w:pPr>
                      <w:rPr>
                        <w:sz w:val="17"/>
                        <w:szCs w:val="18"/>
                        <w:lang w:val="lt-LT"/>
                      </w:rPr>
                    </w:pPr>
                    <w:r w:rsidRPr="00696978">
                      <w:rPr>
                        <w:sz w:val="17"/>
                        <w:szCs w:val="18"/>
                        <w:lang w:val="lt-LT"/>
                      </w:rPr>
                      <w:t xml:space="preserve"> 0,75</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3" type="#_x0000_t202" style="position:absolute;left:4019;top:10565;width:699;height:289" fillcolor="white [3212]" stroked="f">
              <v:textbox style="mso-next-textbox:#_x0000_s10333" inset="2.29097mm,1.1455mm,2.29097mm,1.1455mm">
                <w:txbxContent>
                  <w:p w:rsidR="00A86F3E" w:rsidRPr="00696978" w:rsidRDefault="00A86F3E" w:rsidP="00057DEB">
                    <w:pPr>
                      <w:rPr>
                        <w:sz w:val="17"/>
                        <w:szCs w:val="18"/>
                        <w:lang w:val="lt-LT"/>
                      </w:rPr>
                    </w:pPr>
                    <w:r w:rsidRPr="00696978">
                      <w:rPr>
                        <w:rFonts w:cs="Arial"/>
                        <w:sz w:val="17"/>
                        <w:szCs w:val="18"/>
                        <w:lang w:val="lt-LT"/>
                      </w:rPr>
                      <w:t>0,15</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4" type="#_x0000_t202" style="position:absolute;left:3457;top:10565;width:658;height:289" fillcolor="white [3212]" stroked="f">
              <v:textbox style="mso-next-textbox:#_x0000_s10334" inset="2.29097mm,1.1455mm,2.29097mm,1.1455mm">
                <w:txbxContent>
                  <w:p w:rsidR="00A86F3E" w:rsidRPr="00696978" w:rsidRDefault="00A86F3E" w:rsidP="00057DEB">
                    <w:pPr>
                      <w:rPr>
                        <w:sz w:val="17"/>
                        <w:szCs w:val="18"/>
                        <w:lang w:val="lt-LT"/>
                      </w:rPr>
                    </w:pPr>
                    <w:r w:rsidRPr="00696978">
                      <w:rPr>
                        <w:sz w:val="17"/>
                        <w:szCs w:val="18"/>
                        <w:lang w:val="lt-LT"/>
                      </w:rPr>
                      <w:t xml:space="preserve"> 0,05</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5" type="#_x0000_t202" style="position:absolute;left:2817;top:10565;width:743;height:289" fillcolor="white [3212]" stroked="f">
              <v:textbox style="mso-next-textbox:#_x0000_s10335" inset="2.29097mm,1.1455mm,2.29097mm,1.1455mm">
                <w:txbxContent>
                  <w:p w:rsidR="00A86F3E" w:rsidRPr="00696978" w:rsidRDefault="00A86F3E" w:rsidP="00057DEB">
                    <w:pPr>
                      <w:rPr>
                        <w:sz w:val="17"/>
                        <w:szCs w:val="18"/>
                        <w:lang w:val="lt-LT"/>
                      </w:rPr>
                    </w:pPr>
                    <w:r w:rsidRPr="00696978">
                      <w:rPr>
                        <w:sz w:val="17"/>
                        <w:szCs w:val="18"/>
                        <w:lang w:val="lt-LT"/>
                      </w:rPr>
                      <w:t>0,05</w:t>
                    </w:r>
                    <w:r w:rsidRPr="00696978">
                      <w:rPr>
                        <w:rFonts w:ascii="Arial" w:hAnsi="Arial" w:cs="Arial"/>
                        <w:sz w:val="17"/>
                        <w:szCs w:val="18"/>
                        <w:lang w:val="lt-LT"/>
                      </w:rPr>
                      <w:t>Ω</w:t>
                    </w:r>
                  </w:p>
                  <w:p w:rsidR="00A86F3E" w:rsidRPr="00696978" w:rsidRDefault="00A86F3E" w:rsidP="00057DEB">
                    <w:pPr>
                      <w:rPr>
                        <w:sz w:val="20"/>
                      </w:rPr>
                    </w:pPr>
                    <w:r w:rsidRPr="00696978">
                      <w:rPr>
                        <w:sz w:val="20"/>
                        <w:lang w:val="lt-LT"/>
                      </w:rPr>
                      <w:t>5</w:t>
                    </w:r>
                  </w:p>
                </w:txbxContent>
              </v:textbox>
            </v:shape>
            <v:shape id="_x0000_s10336" type="#_x0000_t32" style="position:absolute;left:1668;top:10899;width:6543;height:3" o:connectortype="straight"/>
            <v:rect id="_x0000_s10337" style="position:absolute;left:2969;top:10801;width:437;height:190"/>
            <v:rect id="_x0000_s10338" style="position:absolute;left:3550;top:10801;width:437;height:190"/>
            <v:rect id="_x0000_s10339" style="position:absolute;left:4153;top:10801;width:437;height:191"/>
            <v:rect id="_x0000_s10340" style="position:absolute;left:4735;top:10801;width:437;height:191"/>
            <v:rect id="_x0000_s10341" style="position:absolute;left:5356;top:10802;width:437;height:190"/>
            <v:rect id="_x0000_s10342" style="position:absolute;left:5937;top:10802;width:437;height:190"/>
            <v:rect id="_x0000_s10343" style="position:absolute;left:6540;top:10802;width:437;height:192"/>
            <v:rect id="_x0000_s10344" style="position:absolute;left:7122;top:10802;width:437;height:192"/>
            <v:rect id="_x0000_s10345" style="position:absolute;left:7702;top:10794;width:437;height:192"/>
            <v:shape id="_x0000_s10346" type="#_x0000_t32" style="position:absolute;left:2778;top:10899;width:18;height:2774;flip:x" o:connectortype="straight">
              <v:stroke dashstyle="dash"/>
            </v:shape>
            <v:shape id="_x0000_s10347" type="#_x0000_t32" style="position:absolute;left:3486;top:10900;width:1;height:529" o:connectortype="straight">
              <v:stroke dashstyle="dash"/>
            </v:shape>
            <v:shape id="_x0000_s10348" type="#_x0000_t32" style="position:absolute;left:4062;top:10899;width:1;height:782" o:connectortype="straight">
              <v:stroke dashstyle="dash"/>
            </v:shape>
            <v:shape id="_x0000_s10349" type="#_x0000_t32" style="position:absolute;left:4665;top:10900;width:1;height:1057" o:connectortype="straight">
              <v:stroke dashstyle="dash"/>
            </v:shape>
            <v:shape id="_x0000_s10350" type="#_x0000_t32" style="position:absolute;left:5241;top:10899;width:18;height:1327;flip:x" o:connectortype="straight">
              <v:stroke dashstyle="dash"/>
            </v:shape>
            <v:shape id="_x0000_s10351" type="#_x0000_t32" style="position:absolute;left:5844;top:10900;width:19;height:1581;flip:x" o:connectortype="straight">
              <v:stroke dashstyle="dash"/>
            </v:shape>
            <v:shape id="_x0000_s10352" type="#_x0000_t32" style="position:absolute;left:6436;top:10900;width:19;height:1887;flip:x" o:connectortype="straight">
              <v:stroke dashstyle="dash"/>
            </v:shape>
            <v:shape id="_x0000_s10353" type="#_x0000_t32" style="position:absolute;left:7035;top:10900;width:19;height:2145;flip:x" o:connectortype="straight">
              <v:stroke dashstyle="dash"/>
            </v:shape>
            <v:shape id="_x0000_s10354" type="#_x0000_t32" style="position:absolute;left:7609;top:10900;width:18;height:2461;flip:x" o:connectortype="straight">
              <v:stroke dashstyle="dash"/>
            </v:shape>
            <v:shape id="_x0000_s10355" type="#_x0000_t32" style="position:absolute;left:8201;top:10900;width:18;height:2773;flip:x" o:connectortype="straight">
              <v:stroke dashstyle="dash"/>
            </v:shape>
            <v:shape id="_x0000_s10356" type="#_x0000_t32" style="position:absolute;left:2796;top:11336;width:672;height:0" o:connectortype="straight">
              <v:stroke endarrow="block" endarrowwidth="narrow" endarrowlength="long"/>
            </v:shape>
            <v:shape id="_x0000_s10357" type="#_x0000_t32" style="position:absolute;left:2796;top:11608;width:1247;height:1" o:connectortype="straight">
              <v:stroke endarrow="block" endarrowwidth="narrow" endarrowlength="long"/>
            </v:shape>
            <v:shape id="_x0000_s10358" type="#_x0000_t32" style="position:absolute;left:2796;top:11877;width:1850;height:1" o:connectortype="straight">
              <v:stroke endarrow="block" endarrowwidth="narrow" endarrowlength="long"/>
            </v:shape>
            <v:shape id="_x0000_s10359" type="#_x0000_t32" style="position:absolute;left:2778;top:12148;width:2444;height:1" o:connectortype="straight">
              <v:stroke endarrow="block" endarrowwidth="narrow" endarrowlength="long"/>
            </v:shape>
            <v:shape id="_x0000_s10360" type="#_x0000_t32" style="position:absolute;left:2778;top:12417;width:3047;height:2" o:connectortype="straight">
              <v:stroke endarrow="block" endarrowwidth="narrow" endarrowlength="long"/>
            </v:shape>
            <v:shape id="_x0000_s10361" type="#_x0000_t32" style="position:absolute;left:2778;top:12689;width:3640;height:1" o:connectortype="straight">
              <v:stroke endarrow="block" endarrowwidth="narrow" endarrowlength="long"/>
            </v:shape>
            <v:shape id="_x0000_s10362" type="#_x0000_t32" style="position:absolute;left:2778;top:12960;width:4238;height:1" o:connectortype="straight">
              <v:stroke endarrow="block" endarrowwidth="narrow" endarrowlength="long"/>
            </v:shape>
            <v:shape id="_x0000_s10363" type="#_x0000_t32" style="position:absolute;left:2778;top:13276;width:4812;height:1" o:connectortype="straight">
              <v:stroke endarrow="block" endarrowwidth="narrow" endarrowlength="long"/>
            </v:shape>
            <v:shape id="_x0000_s10364" type="#_x0000_t32" style="position:absolute;left:2778;top:13584;width:5403;height:1" o:connectortype="straight">
              <v:stroke endarrow="block" endarrowwidth="narrow" endarrowlength="long"/>
            </v:shape>
            <v:oval id="_x0000_s10366" style="position:absolute;left:5332;top:8725;width:436;height:434"/>
            <v:shape id="_x0000_s10367" type="#_x0000_t32" style="position:absolute;left:2796;top:8895;width:0;height:2005;flip:y" o:connectortype="straight">
              <v:stroke startarrow="oval" startarrowwidth="narrow" startarrowlength="short"/>
            </v:shape>
            <v:shape id="_x0000_s10368" type="#_x0000_t32" style="position:absolute;left:2796;top:8895;width:2011;height:1" o:connectortype="straight">
              <v:stroke endarrow="oval" endarrowwidth="narrow" endarrowlength="short"/>
            </v:shape>
            <v:shape id="_x0000_s10369" type="#_x0000_t32" style="position:absolute;left:3487;top:9100;width:0;height:1800;flip:y" o:connectortype="straight">
              <v:stroke startarrow="oval" startarrowwidth="narrow" startarrowlength="short"/>
            </v:shape>
            <v:shape id="_x0000_s10370" type="#_x0000_t32" style="position:absolute;left:3487;top:9100;width:1362;height:1" o:connectortype="straight">
              <v:stroke endarrow="oval" endarrowwidth="narrow" endarrowlength="short"/>
            </v:shape>
            <v:shape id="_x0000_s10371" type="#_x0000_t32" style="position:absolute;left:4059;top:9294;width:1;height:1605;flip:x y" o:connectortype="straight">
              <v:stroke startarrow="oval" startarrowwidth="narrow" startarrowlength="short"/>
            </v:shape>
            <v:shape id="_x0000_s10372" type="#_x0000_t32" style="position:absolute;left:4059;top:9294;width:862;height:1" o:connectortype="straight">
              <v:stroke endarrow="oval" endarrowwidth="narrow" endarrowlength="short"/>
            </v:shape>
            <v:shape id="_x0000_s10373" type="#_x0000_t32" style="position:absolute;left:4662;top:9497;width:1;height:1403;flip:y" o:connectortype="straight">
              <v:stroke startarrow="oval" startarrowwidth="narrow" startarrowlength="short"/>
            </v:shape>
            <v:shape id="_x0000_s10374" type="#_x0000_t32" style="position:absolute;left:5259;top:9593;width:0;height:1306;flip:y" o:connectortype="straight">
              <v:stroke startarrow="oval" startarrowwidth="narrow" startarrowlength="short" endarrow="oval" endarrowwidth="narrow" endarrowlength="short"/>
            </v:shape>
            <v:shape id="_x0000_s10375" type="#_x0000_t32" style="position:absolute;left:5863;top:9593;width:2;height:1307;flip:x y" o:connectortype="straight">
              <v:stroke startarrow="oval" startarrowwidth="narrow" startarrowlength="short" endarrow="oval" endarrowwidth="narrow" endarrowlength="short"/>
            </v:shape>
            <v:shape id="_x0000_s10376" type="#_x0000_t32" style="position:absolute;left:4666;top:9497;width:393;height:1" o:connectortype="straight">
              <v:stroke endarrow="oval" endarrowwidth="narrow" endarrowlength="short"/>
            </v:shape>
            <v:shape id="_x0000_s10377" type="#_x0000_t32" style="position:absolute;left:6455;top:9496;width:1;height:1404;flip:y" o:connectortype="straight">
              <v:stroke startarrow="oval" startarrowwidth="narrow" startarrowlength="short"/>
            </v:shape>
            <v:shape id="_x0000_s10378" type="#_x0000_t32" style="position:absolute;left:6076;top:9496;width:380;height:1;flip:y" o:connectortype="straight">
              <v:stroke startarrow="oval" startarrowwidth="narrow" startarrowlength="short"/>
            </v:shape>
            <v:shape id="_x0000_s10379" type="#_x0000_t32" style="position:absolute;left:7054;top:9294;width:1;height:1605;flip:x y" o:connectortype="straight">
              <v:stroke startarrow="oval" startarrowwidth="narrow" startarrowlength="short"/>
            </v:shape>
            <v:shape id="_x0000_s10380" type="#_x0000_t32" style="position:absolute;left:7627;top:9101;width:1;height:1801;flip:y" o:connectortype="straight">
              <v:stroke startarrow="oval" startarrowwidth="narrow" startarrowlength="short"/>
            </v:shape>
            <v:shape id="_x0000_s10381" type="#_x0000_t32" style="position:absolute;left:8219;top:8897;width:1;height:2005;flip:y" o:connectortype="straight"/>
            <v:shape id="_x0000_s10382" type="#_x0000_t32" style="position:absolute;left:6174;top:9293;width:861;height:1" o:connectortype="straight">
              <v:stroke startarrow="oval" startarrowwidth="narrow" startarrowlength="short"/>
            </v:shape>
            <v:shape id="_x0000_s10383" type="#_x0000_t32" style="position:absolute;left:6247;top:9097;width:1362;height:3" o:connectortype="straight">
              <v:stroke startarrow="oval" startarrowwidth="narrow" startarrowlength="short"/>
            </v:shape>
            <v:shape id="_x0000_s10384" type="#_x0000_t32" style="position:absolute;left:6293;top:8895;width:1918;height:3" o:connectortype="straight">
              <v:stroke startarrow="oval" startarrowwidth="narrow" startarrowlength="short"/>
            </v:shape>
            <v:shape id="_x0000_s10385" type="#_x0000_t32" style="position:absolute;left:5548;top:8939;width:497;height:496" o:connectortype="straight">
              <v:stroke endarrow="block" endarrowwidth="narrow"/>
            </v:shape>
            <v:shape id="_x0000_s10386" type="#_x0000_t32" style="position:absolute;left:5548;top:8199;width:1;height:739" o:connectortype="straight"/>
            <v:shape id="_x0000_s10387" type="#_x0000_t32" style="position:absolute;left:1668;top:8199;width:3880;height:1;flip:x" o:connectortype="straight"/>
            <v:shape id="_x0000_s10388" type="#_x0000_t32" style="position:absolute;left:1562;top:10899;width:106;height:1" o:connectortype="straight">
              <v:stroke endarrow="block"/>
            </v:shape>
            <v:shape id="_x0000_s10389" type="#_x0000_t32" style="position:absolute;left:1668;top:8199;width:82;height:1;flip:x" o:connectortype="straight">
              <v:stroke endarrow="block"/>
            </v:shape>
            <w10:wrap type="none"/>
            <w10:anchorlock/>
          </v:group>
        </w:pict>
      </w:r>
    </w:p>
    <w:p w:rsidR="00CB1B0D" w:rsidRPr="00F65484" w:rsidRDefault="00F65484" w:rsidP="00F65484">
      <w:pPr>
        <w:pStyle w:val="Heading7"/>
        <w:numPr>
          <w:ilvl w:val="0"/>
          <w:numId w:val="0"/>
        </w:numPr>
        <w:jc w:val="center"/>
        <w:rPr>
          <w:rFonts w:ascii="Times New Roman" w:hAnsi="Times New Roman" w:cs="Times New Roman"/>
          <w:sz w:val="24"/>
          <w:szCs w:val="24"/>
          <w:lang w:val="lt-LT"/>
        </w:rPr>
      </w:pPr>
      <w:bookmarkStart w:id="232" w:name="_Toc356458787"/>
      <w:bookmarkStart w:id="233" w:name="_Toc356815032"/>
      <w:bookmarkStart w:id="234" w:name="_Toc357416413"/>
      <w:r w:rsidRPr="00F65484">
        <w:rPr>
          <w:rFonts w:ascii="Times New Roman" w:hAnsi="Times New Roman" w:cs="Times New Roman"/>
          <w:sz w:val="24"/>
          <w:szCs w:val="24"/>
          <w:lang w:val="lt-LT"/>
        </w:rPr>
        <w:t>4.</w:t>
      </w:r>
      <w:r w:rsidR="00995211">
        <w:rPr>
          <w:rFonts w:ascii="Times New Roman" w:hAnsi="Times New Roman" w:cs="Times New Roman"/>
          <w:sz w:val="24"/>
          <w:szCs w:val="24"/>
          <w:lang w:val="lt-LT"/>
        </w:rPr>
        <w:t>8</w:t>
      </w:r>
      <w:r w:rsidR="00442019">
        <w:rPr>
          <w:rFonts w:ascii="Times New Roman" w:hAnsi="Times New Roman" w:cs="Times New Roman"/>
          <w:sz w:val="24"/>
          <w:szCs w:val="24"/>
          <w:lang w:val="lt-LT"/>
        </w:rPr>
        <w:t xml:space="preserve"> pav. </w:t>
      </w:r>
      <w:r w:rsidRPr="00F65484">
        <w:rPr>
          <w:rFonts w:ascii="Times New Roman" w:hAnsi="Times New Roman" w:cs="Times New Roman"/>
          <w:sz w:val="24"/>
          <w:szCs w:val="24"/>
          <w:lang w:val="lt-LT"/>
        </w:rPr>
        <w:t>Įžeminimo varžos reguliatoriaus schema</w:t>
      </w:r>
      <w:bookmarkEnd w:id="232"/>
      <w:bookmarkEnd w:id="233"/>
      <w:bookmarkEnd w:id="234"/>
    </w:p>
    <w:p w:rsidR="00AB11DE" w:rsidRDefault="00AB11DE" w:rsidP="00643272">
      <w:pPr>
        <w:pStyle w:val="Heading2"/>
        <w:numPr>
          <w:ilvl w:val="0"/>
          <w:numId w:val="0"/>
        </w:numPr>
        <w:spacing w:after="240" w:line="360" w:lineRule="auto"/>
        <w:ind w:firstLine="567"/>
        <w:rPr>
          <w:sz w:val="28"/>
          <w:szCs w:val="28"/>
          <w:lang w:val="lt-LT"/>
        </w:rPr>
      </w:pPr>
      <w:bookmarkStart w:id="235" w:name="_Toc356459092"/>
      <w:bookmarkStart w:id="236" w:name="_Toc356815434"/>
      <w:bookmarkStart w:id="237" w:name="_Toc357416140"/>
      <w:r>
        <w:rPr>
          <w:sz w:val="28"/>
          <w:szCs w:val="28"/>
          <w:lang w:val="lt-LT"/>
        </w:rPr>
        <w:t>4.</w:t>
      </w:r>
      <w:r w:rsidR="00442019">
        <w:rPr>
          <w:sz w:val="28"/>
          <w:szCs w:val="28"/>
          <w:lang w:val="lt-LT"/>
        </w:rPr>
        <w:t>7</w:t>
      </w:r>
      <w:r>
        <w:rPr>
          <w:sz w:val="28"/>
          <w:szCs w:val="28"/>
          <w:lang w:val="lt-LT"/>
        </w:rPr>
        <w:t xml:space="preserve"> </w:t>
      </w:r>
      <w:r w:rsidR="00643272">
        <w:rPr>
          <w:sz w:val="28"/>
          <w:szCs w:val="28"/>
          <w:lang w:val="lt-LT"/>
        </w:rPr>
        <w:t>Įtampos matavimas</w:t>
      </w:r>
      <w:bookmarkEnd w:id="235"/>
      <w:bookmarkEnd w:id="236"/>
      <w:bookmarkEnd w:id="237"/>
    </w:p>
    <w:p w:rsidR="00442019" w:rsidRDefault="00E9081C" w:rsidP="00F04CB7">
      <w:pPr>
        <w:spacing w:before="240" w:after="0" w:line="360" w:lineRule="auto"/>
        <w:ind w:firstLine="567"/>
        <w:jc w:val="both"/>
        <w:rPr>
          <w:rFonts w:ascii="Times New Roman" w:hAnsi="Times New Roman" w:cs="Times New Roman"/>
          <w:color w:val="000000"/>
          <w:sz w:val="24"/>
          <w:szCs w:val="24"/>
          <w:shd w:val="clear" w:color="auto" w:fill="FFFFFF"/>
          <w:lang w:val="lt-LT"/>
        </w:rPr>
      </w:pPr>
      <w:r>
        <w:rPr>
          <w:rFonts w:ascii="Times New Roman" w:hAnsi="Times New Roman" w:cs="Times New Roman"/>
          <w:sz w:val="24"/>
          <w:szCs w:val="24"/>
          <w:lang w:val="lt-LT"/>
        </w:rPr>
        <w:t>Palietimo įtampos or</w:t>
      </w:r>
      <w:r w:rsidR="00BF604F">
        <w:rPr>
          <w:rFonts w:ascii="Times New Roman" w:hAnsi="Times New Roman" w:cs="Times New Roman"/>
          <w:sz w:val="24"/>
          <w:szCs w:val="24"/>
          <w:lang w:val="lt-LT"/>
        </w:rPr>
        <w:t>i</w:t>
      </w:r>
      <w:r>
        <w:rPr>
          <w:rFonts w:ascii="Times New Roman" w:hAnsi="Times New Roman" w:cs="Times New Roman"/>
          <w:sz w:val="24"/>
          <w:szCs w:val="24"/>
          <w:lang w:val="lt-LT"/>
        </w:rPr>
        <w:t>entaciniam matavimui</w:t>
      </w:r>
      <w:r w:rsidR="008F3D83">
        <w:rPr>
          <w:rFonts w:ascii="Times New Roman" w:hAnsi="Times New Roman" w:cs="Times New Roman"/>
          <w:sz w:val="24"/>
          <w:szCs w:val="24"/>
          <w:lang w:val="lt-LT"/>
        </w:rPr>
        <w:t xml:space="preserve">, stende turi būti </w:t>
      </w:r>
      <w:r w:rsidR="00643272">
        <w:rPr>
          <w:rFonts w:ascii="Times New Roman" w:hAnsi="Times New Roman" w:cs="Times New Roman"/>
          <w:sz w:val="24"/>
          <w:szCs w:val="24"/>
          <w:lang w:val="lt-LT"/>
        </w:rPr>
        <w:t xml:space="preserve">sumontuotas </w:t>
      </w:r>
      <w:r w:rsidR="008F3D83">
        <w:rPr>
          <w:rFonts w:ascii="Times New Roman" w:hAnsi="Times New Roman" w:cs="Times New Roman"/>
          <w:sz w:val="24"/>
          <w:szCs w:val="24"/>
          <w:lang w:val="lt-LT"/>
        </w:rPr>
        <w:t xml:space="preserve">voltmetras. Tam tikslui parenkamas </w:t>
      </w:r>
      <w:r w:rsidR="00643272">
        <w:rPr>
          <w:rFonts w:ascii="Times New Roman" w:hAnsi="Times New Roman" w:cs="Times New Roman"/>
          <w:sz w:val="24"/>
          <w:szCs w:val="24"/>
          <w:lang w:val="lt-LT"/>
        </w:rPr>
        <w:t xml:space="preserve">panelinis voltmetras </w:t>
      </w:r>
      <w:r w:rsidR="00643272" w:rsidRPr="00643272">
        <w:rPr>
          <w:rFonts w:ascii="Times New Roman" w:hAnsi="Times New Roman" w:cs="Times New Roman"/>
          <w:color w:val="000000"/>
          <w:sz w:val="24"/>
          <w:szCs w:val="24"/>
          <w:shd w:val="clear" w:color="auto" w:fill="FFFFFF"/>
          <w:lang w:val="lt-LT"/>
        </w:rPr>
        <w:t>M42300 (0-50)V</w:t>
      </w:r>
      <w:r w:rsidR="00643272">
        <w:rPr>
          <w:rFonts w:ascii="Times New Roman" w:hAnsi="Times New Roman" w:cs="Times New Roman"/>
          <w:color w:val="000000"/>
          <w:sz w:val="24"/>
          <w:szCs w:val="24"/>
          <w:shd w:val="clear" w:color="auto" w:fill="FFFFFF"/>
          <w:lang w:val="lt-LT"/>
        </w:rPr>
        <w:t xml:space="preserve"> (4.</w:t>
      </w:r>
      <w:r w:rsidR="00995211">
        <w:rPr>
          <w:rFonts w:ascii="Times New Roman" w:hAnsi="Times New Roman" w:cs="Times New Roman"/>
          <w:color w:val="000000"/>
          <w:sz w:val="24"/>
          <w:szCs w:val="24"/>
          <w:shd w:val="clear" w:color="auto" w:fill="FFFFFF"/>
          <w:lang w:val="lt-LT"/>
        </w:rPr>
        <w:t>9</w:t>
      </w:r>
      <w:r w:rsidR="00643272">
        <w:rPr>
          <w:rFonts w:ascii="Times New Roman" w:hAnsi="Times New Roman" w:cs="Times New Roman"/>
          <w:color w:val="000000"/>
          <w:sz w:val="24"/>
          <w:szCs w:val="24"/>
          <w:shd w:val="clear" w:color="auto" w:fill="FFFFFF"/>
          <w:lang w:val="lt-LT"/>
        </w:rPr>
        <w:t xml:space="preserve"> pav)</w:t>
      </w:r>
      <w:r w:rsidR="00643272" w:rsidRPr="00643272">
        <w:rPr>
          <w:rFonts w:ascii="Times New Roman" w:hAnsi="Times New Roman" w:cs="Times New Roman"/>
          <w:color w:val="000000"/>
          <w:sz w:val="24"/>
          <w:szCs w:val="24"/>
          <w:shd w:val="clear" w:color="auto" w:fill="FFFFFF"/>
          <w:lang w:val="lt-LT"/>
        </w:rPr>
        <w:t>. Kadangi linijinė įtampa pamažinta iki 23V, tai voltmetro skalės</w:t>
      </w:r>
      <w:r w:rsidR="00643272">
        <w:rPr>
          <w:rFonts w:ascii="Times New Roman" w:hAnsi="Times New Roman" w:cs="Times New Roman"/>
          <w:color w:val="000000"/>
          <w:sz w:val="24"/>
          <w:szCs w:val="24"/>
          <w:shd w:val="clear" w:color="auto" w:fill="FFFFFF"/>
          <w:lang w:val="lt-LT"/>
        </w:rPr>
        <w:t xml:space="preserve"> (nuo 0 iki 50V)</w:t>
      </w:r>
      <w:r w:rsidR="00643272" w:rsidRPr="00643272">
        <w:rPr>
          <w:rFonts w:ascii="Times New Roman" w:hAnsi="Times New Roman" w:cs="Times New Roman"/>
          <w:color w:val="000000"/>
          <w:sz w:val="24"/>
          <w:szCs w:val="24"/>
          <w:shd w:val="clear" w:color="auto" w:fill="FFFFFF"/>
          <w:lang w:val="lt-LT"/>
        </w:rPr>
        <w:t xml:space="preserve"> p</w:t>
      </w:r>
      <w:r w:rsidR="00643272">
        <w:rPr>
          <w:rFonts w:ascii="Times New Roman" w:hAnsi="Times New Roman" w:cs="Times New Roman"/>
          <w:color w:val="000000"/>
          <w:sz w:val="24"/>
          <w:szCs w:val="24"/>
          <w:shd w:val="clear" w:color="auto" w:fill="FFFFFF"/>
          <w:lang w:val="lt-LT"/>
        </w:rPr>
        <w:t xml:space="preserve">ilnai užteks matavimams. </w:t>
      </w:r>
      <w:r>
        <w:rPr>
          <w:rFonts w:ascii="Times New Roman" w:hAnsi="Times New Roman" w:cs="Times New Roman"/>
          <w:color w:val="000000"/>
          <w:sz w:val="24"/>
          <w:szCs w:val="24"/>
          <w:shd w:val="clear" w:color="auto" w:fill="FFFFFF"/>
          <w:lang w:val="lt-LT"/>
        </w:rPr>
        <w:t>Voltmetro gnybtai</w:t>
      </w:r>
      <w:r w:rsidR="00F03E67">
        <w:rPr>
          <w:rFonts w:ascii="Times New Roman" w:hAnsi="Times New Roman" w:cs="Times New Roman"/>
          <w:color w:val="000000"/>
          <w:sz w:val="24"/>
          <w:szCs w:val="24"/>
          <w:shd w:val="clear" w:color="auto" w:fill="FFFFFF"/>
          <w:lang w:val="lt-LT"/>
        </w:rPr>
        <w:t>, matavimo metu, galės būti prijungti stacionariai prie neutraliosios žemės ir bet kurios tinklo vietos. Tikslesniam matavimui gali būti panaudojamas nešiojamas įtampos matavimo prietaisas.</w:t>
      </w:r>
    </w:p>
    <w:p w:rsidR="004C6D32" w:rsidRDefault="004C6D32" w:rsidP="004C6D32">
      <w:pPr>
        <w:spacing w:after="0" w:line="360" w:lineRule="auto"/>
        <w:ind w:firstLine="567"/>
        <w:jc w:val="center"/>
        <w:rPr>
          <w:rFonts w:ascii="Times New Roman" w:hAnsi="Times New Roman" w:cs="Times New Roman"/>
          <w:color w:val="000000"/>
          <w:sz w:val="24"/>
          <w:szCs w:val="24"/>
          <w:shd w:val="clear" w:color="auto" w:fill="FFFFFF"/>
          <w:lang w:val="lt-LT"/>
        </w:rPr>
      </w:pPr>
      <w:r w:rsidRPr="004C6D32">
        <w:rPr>
          <w:rFonts w:ascii="Times New Roman" w:hAnsi="Times New Roman" w:cs="Times New Roman"/>
          <w:noProof/>
          <w:color w:val="000000"/>
          <w:sz w:val="24"/>
          <w:szCs w:val="24"/>
          <w:shd w:val="clear" w:color="auto" w:fill="FFFFFF"/>
        </w:rPr>
        <w:drawing>
          <wp:inline distT="0" distB="0" distL="0" distR="0">
            <wp:extent cx="1114425" cy="1114425"/>
            <wp:effectExtent l="19050" t="0" r="9525" b="0"/>
            <wp:docPr id="10" name="Picture 8" descr="voltm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as.jpg"/>
                    <pic:cNvPicPr/>
                  </pic:nvPicPr>
                  <pic:blipFill>
                    <a:blip r:embed="rId26" cstate="print"/>
                    <a:stretch>
                      <a:fillRect/>
                    </a:stretch>
                  </pic:blipFill>
                  <pic:spPr>
                    <a:xfrm>
                      <a:off x="0" y="0"/>
                      <a:ext cx="1118639" cy="1118639"/>
                    </a:xfrm>
                    <a:prstGeom prst="rect">
                      <a:avLst/>
                    </a:prstGeom>
                  </pic:spPr>
                </pic:pic>
              </a:graphicData>
            </a:graphic>
          </wp:inline>
        </w:drawing>
      </w:r>
    </w:p>
    <w:p w:rsidR="00F03E67" w:rsidRPr="00442019" w:rsidRDefault="00F03E67" w:rsidP="00F03E67">
      <w:pPr>
        <w:pStyle w:val="Heading7"/>
        <w:numPr>
          <w:ilvl w:val="0"/>
          <w:numId w:val="0"/>
        </w:numPr>
        <w:jc w:val="center"/>
        <w:rPr>
          <w:rFonts w:ascii="Times New Roman" w:hAnsi="Times New Roman" w:cs="Times New Roman"/>
          <w:color w:val="auto"/>
          <w:sz w:val="24"/>
          <w:szCs w:val="24"/>
          <w:lang w:val="lt-LT"/>
        </w:rPr>
      </w:pPr>
      <w:bookmarkStart w:id="238" w:name="_Toc356815033"/>
      <w:bookmarkStart w:id="239" w:name="_Toc357416414"/>
      <w:r w:rsidRPr="00442019">
        <w:rPr>
          <w:rFonts w:ascii="Times New Roman" w:hAnsi="Times New Roman" w:cs="Times New Roman"/>
          <w:color w:val="auto"/>
          <w:sz w:val="24"/>
          <w:szCs w:val="24"/>
          <w:lang w:val="lt-LT"/>
        </w:rPr>
        <w:t xml:space="preserve">4.9  pav. Įtampos matavimo prietaisas - voltmetras </w:t>
      </w:r>
      <w:r w:rsidRPr="00442019">
        <w:rPr>
          <w:rFonts w:ascii="Times New Roman" w:hAnsi="Times New Roman" w:cs="Times New Roman"/>
          <w:color w:val="auto"/>
          <w:sz w:val="24"/>
          <w:szCs w:val="24"/>
          <w:shd w:val="clear" w:color="auto" w:fill="FFFFFF"/>
          <w:lang w:val="lt-LT"/>
        </w:rPr>
        <w:t>M42300 (0-50)V</w:t>
      </w:r>
      <w:bookmarkEnd w:id="238"/>
      <w:bookmarkEnd w:id="239"/>
    </w:p>
    <w:p w:rsidR="00F03E67" w:rsidRDefault="00F03E67" w:rsidP="004C6D32">
      <w:pPr>
        <w:spacing w:after="0" w:line="360" w:lineRule="auto"/>
        <w:ind w:firstLine="567"/>
        <w:jc w:val="center"/>
        <w:rPr>
          <w:rFonts w:ascii="Times New Roman" w:hAnsi="Times New Roman" w:cs="Times New Roman"/>
          <w:color w:val="000000"/>
          <w:sz w:val="24"/>
          <w:szCs w:val="24"/>
          <w:shd w:val="clear" w:color="auto" w:fill="FFFFFF"/>
          <w:lang w:val="lt-LT"/>
        </w:rPr>
      </w:pPr>
    </w:p>
    <w:p w:rsidR="00F03E67" w:rsidRPr="004C6D32" w:rsidRDefault="00F03E67" w:rsidP="004C6D32">
      <w:pPr>
        <w:spacing w:after="0" w:line="360" w:lineRule="auto"/>
        <w:ind w:firstLine="567"/>
        <w:jc w:val="center"/>
        <w:rPr>
          <w:rFonts w:ascii="Times New Roman" w:hAnsi="Times New Roman" w:cs="Times New Roman"/>
          <w:color w:val="000000"/>
          <w:sz w:val="24"/>
          <w:szCs w:val="24"/>
          <w:shd w:val="clear" w:color="auto" w:fill="FFFFFF"/>
          <w:lang w:val="lt-LT"/>
        </w:rPr>
      </w:pPr>
    </w:p>
    <w:p w:rsidR="00AB11DE" w:rsidRDefault="00AB11DE" w:rsidP="005C4D01">
      <w:pPr>
        <w:pStyle w:val="Heading2"/>
        <w:numPr>
          <w:ilvl w:val="0"/>
          <w:numId w:val="0"/>
        </w:numPr>
        <w:spacing w:before="240" w:after="240" w:line="360" w:lineRule="auto"/>
        <w:ind w:firstLine="567"/>
        <w:rPr>
          <w:sz w:val="28"/>
          <w:szCs w:val="28"/>
          <w:lang w:val="lt-LT"/>
        </w:rPr>
      </w:pPr>
      <w:bookmarkStart w:id="240" w:name="_Toc356459093"/>
      <w:bookmarkStart w:id="241" w:name="_Toc356815435"/>
      <w:bookmarkStart w:id="242" w:name="_Toc357416141"/>
      <w:r>
        <w:rPr>
          <w:sz w:val="28"/>
          <w:szCs w:val="28"/>
          <w:lang w:val="lt-LT"/>
        </w:rPr>
        <w:lastRenderedPageBreak/>
        <w:t>4.</w:t>
      </w:r>
      <w:r w:rsidR="00442019">
        <w:rPr>
          <w:sz w:val="28"/>
          <w:szCs w:val="28"/>
          <w:lang w:val="lt-LT"/>
        </w:rPr>
        <w:t>8</w:t>
      </w:r>
      <w:r>
        <w:rPr>
          <w:sz w:val="28"/>
          <w:szCs w:val="28"/>
          <w:lang w:val="lt-LT"/>
        </w:rPr>
        <w:t xml:space="preserve"> </w:t>
      </w:r>
      <w:r w:rsidRPr="00AB11DE">
        <w:rPr>
          <w:sz w:val="28"/>
          <w:szCs w:val="28"/>
          <w:lang w:val="lt-LT"/>
        </w:rPr>
        <w:t xml:space="preserve">Tinklo atjungimo nuo šaltinio trukmės matavimo </w:t>
      </w:r>
      <w:bookmarkEnd w:id="240"/>
      <w:bookmarkEnd w:id="241"/>
      <w:r w:rsidR="00BF604F">
        <w:rPr>
          <w:sz w:val="28"/>
          <w:szCs w:val="28"/>
          <w:lang w:val="lt-LT"/>
        </w:rPr>
        <w:t>prietaisas</w:t>
      </w:r>
      <w:bookmarkEnd w:id="242"/>
    </w:p>
    <w:p w:rsidR="003A60F1" w:rsidRDefault="0093191E" w:rsidP="003A60F1">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Apsaugos nuo elektros pagrindiniai kriterijai yra per žmogų tekančios srovės dydis ir laikas. Nuo to priklauso gręsiančios traumos sunkumas. Apsaugos priemonės ir būdai, saugantys nuo elektros srovės poveikio, neturi viršyti</w:t>
      </w:r>
      <w:r w:rsidR="003A60F1">
        <w:rPr>
          <w:rFonts w:ascii="Times New Roman" w:hAnsi="Times New Roman" w:cs="Times New Roman"/>
          <w:sz w:val="24"/>
          <w:szCs w:val="24"/>
          <w:lang w:val="lt-LT"/>
        </w:rPr>
        <w:t xml:space="preserve"> leistinos prisilietimo įtampos. Elektros įrenginių įrengimo taisyklėse yra nurodytos leistinos įtampos ir veikimo trukmės (</w:t>
      </w:r>
      <w:r w:rsidR="002504D4">
        <w:rPr>
          <w:rFonts w:ascii="Times New Roman" w:hAnsi="Times New Roman" w:cs="Times New Roman"/>
          <w:sz w:val="24"/>
          <w:szCs w:val="24"/>
          <w:lang w:val="lt-LT"/>
        </w:rPr>
        <w:t>4.1 lentelė</w:t>
      </w:r>
      <w:r w:rsidR="003A60F1">
        <w:rPr>
          <w:rFonts w:ascii="Times New Roman" w:hAnsi="Times New Roman" w:cs="Times New Roman"/>
          <w:sz w:val="24"/>
          <w:szCs w:val="24"/>
          <w:lang w:val="lt-LT"/>
        </w:rPr>
        <w:t>)</w:t>
      </w:r>
      <w:r w:rsidR="005C4D01">
        <w:rPr>
          <w:rFonts w:ascii="Times New Roman" w:hAnsi="Times New Roman" w:cs="Times New Roman"/>
          <w:sz w:val="24"/>
          <w:szCs w:val="24"/>
          <w:lang w:val="lt-LT"/>
        </w:rPr>
        <w:t>, atitinkančios standartą EN 50179</w:t>
      </w:r>
      <w:r w:rsidR="003A60F1">
        <w:rPr>
          <w:rFonts w:ascii="Times New Roman" w:hAnsi="Times New Roman" w:cs="Times New Roman"/>
          <w:sz w:val="24"/>
          <w:szCs w:val="24"/>
          <w:lang w:val="lt-LT"/>
        </w:rPr>
        <w:t xml:space="preserve">. </w:t>
      </w:r>
    </w:p>
    <w:p w:rsidR="002504D4" w:rsidRDefault="002504D4" w:rsidP="002504D4">
      <w:pPr>
        <w:pStyle w:val="Heading8"/>
        <w:numPr>
          <w:ilvl w:val="0"/>
          <w:numId w:val="0"/>
        </w:numPr>
        <w:jc w:val="left"/>
        <w:rPr>
          <w:lang w:val="lt-LT"/>
        </w:rPr>
      </w:pPr>
      <w:bookmarkStart w:id="243" w:name="_Toc357416355"/>
      <w:r w:rsidRPr="002504D4">
        <w:rPr>
          <w:b w:val="0"/>
          <w:i/>
          <w:lang w:val="lt-LT"/>
        </w:rPr>
        <w:t>4.1 lentelė</w:t>
      </w:r>
      <w:r w:rsidR="00064FE6">
        <w:rPr>
          <w:lang w:val="lt-LT"/>
        </w:rPr>
        <w:t xml:space="preserve">. </w:t>
      </w:r>
      <w:r>
        <w:rPr>
          <w:lang w:val="lt-LT"/>
        </w:rPr>
        <w:t>Leistinos įtampos ir veikimo trukmės</w:t>
      </w:r>
      <w:bookmarkEnd w:id="243"/>
    </w:p>
    <w:tbl>
      <w:tblPr>
        <w:tblStyle w:val="TableGrid"/>
        <w:tblW w:w="0" w:type="auto"/>
        <w:tblInd w:w="108" w:type="dxa"/>
        <w:tblLook w:val="04A0"/>
      </w:tblPr>
      <w:tblGrid>
        <w:gridCol w:w="851"/>
        <w:gridCol w:w="786"/>
        <w:gridCol w:w="786"/>
        <w:gridCol w:w="786"/>
        <w:gridCol w:w="786"/>
        <w:gridCol w:w="786"/>
        <w:gridCol w:w="786"/>
        <w:gridCol w:w="786"/>
        <w:gridCol w:w="786"/>
        <w:gridCol w:w="786"/>
        <w:gridCol w:w="786"/>
        <w:gridCol w:w="786"/>
      </w:tblGrid>
      <w:tr w:rsidR="003A60F1" w:rsidTr="002504D4">
        <w:tc>
          <w:tcPr>
            <w:tcW w:w="851"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t,s</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0,04</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0,08</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0,14</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0,2</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0,29</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0,39</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0,49</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0,64</w:t>
            </w:r>
          </w:p>
        </w:tc>
        <w:tc>
          <w:tcPr>
            <w:tcW w:w="786" w:type="dxa"/>
            <w:vAlign w:val="center"/>
          </w:tcPr>
          <w:p w:rsid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0,72</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1,1</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10</w:t>
            </w:r>
          </w:p>
        </w:tc>
      </w:tr>
      <w:tr w:rsidR="003A60F1" w:rsidTr="002504D4">
        <w:tc>
          <w:tcPr>
            <w:tcW w:w="851" w:type="dxa"/>
            <w:vAlign w:val="center"/>
          </w:tcPr>
          <w:p w:rsidR="003A60F1" w:rsidRPr="003A60F1" w:rsidRDefault="003A60F1"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U</w:t>
            </w:r>
            <w:r w:rsidRPr="003A60F1">
              <w:rPr>
                <w:rFonts w:ascii="Times New Roman" w:hAnsi="Times New Roman" w:cs="Times New Roman"/>
                <w:sz w:val="24"/>
                <w:szCs w:val="24"/>
                <w:vertAlign w:val="subscript"/>
                <w:lang w:val="lt-LT"/>
              </w:rPr>
              <w:t>p</w:t>
            </w:r>
            <w:r>
              <w:rPr>
                <w:rFonts w:ascii="Times New Roman" w:hAnsi="Times New Roman" w:cs="Times New Roman"/>
                <w:sz w:val="24"/>
                <w:szCs w:val="24"/>
                <w:lang w:val="lt-LT"/>
              </w:rPr>
              <w:t>, V</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800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700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600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500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400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300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220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150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125</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100</w:t>
            </w:r>
          </w:p>
        </w:tc>
        <w:tc>
          <w:tcPr>
            <w:tcW w:w="786" w:type="dxa"/>
            <w:vAlign w:val="center"/>
          </w:tcPr>
          <w:p w:rsidR="003A60F1" w:rsidRDefault="002504D4" w:rsidP="002504D4">
            <w:pPr>
              <w:spacing w:line="36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80</w:t>
            </w:r>
          </w:p>
        </w:tc>
      </w:tr>
    </w:tbl>
    <w:p w:rsidR="003A60F1" w:rsidRDefault="003A60F1" w:rsidP="003A60F1">
      <w:pPr>
        <w:spacing w:after="0" w:line="360" w:lineRule="auto"/>
        <w:ind w:firstLine="567"/>
        <w:jc w:val="both"/>
        <w:rPr>
          <w:rFonts w:ascii="Times New Roman" w:hAnsi="Times New Roman" w:cs="Times New Roman"/>
          <w:sz w:val="24"/>
          <w:szCs w:val="24"/>
          <w:lang w:val="lt-LT"/>
        </w:rPr>
      </w:pPr>
    </w:p>
    <w:p w:rsidR="00CB1B0D" w:rsidRDefault="005C4D01" w:rsidP="003A60F1">
      <w:pPr>
        <w:spacing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Projektuojamame stende, </w:t>
      </w:r>
      <w:r w:rsidR="003A60F1">
        <w:rPr>
          <w:rFonts w:ascii="Times New Roman" w:hAnsi="Times New Roman" w:cs="Times New Roman"/>
          <w:sz w:val="24"/>
          <w:szCs w:val="24"/>
          <w:lang w:val="lt-LT"/>
        </w:rPr>
        <w:t xml:space="preserve">4.2 ir 4.3 skyreliuose parinktos apsaugos </w:t>
      </w:r>
      <w:r w:rsidR="00B40106">
        <w:rPr>
          <w:rFonts w:ascii="Times New Roman" w:hAnsi="Times New Roman" w:cs="Times New Roman"/>
          <w:sz w:val="24"/>
          <w:szCs w:val="24"/>
          <w:lang w:val="lt-LT"/>
        </w:rPr>
        <w:t>atjungimo</w:t>
      </w:r>
      <w:r w:rsidR="003A60F1">
        <w:rPr>
          <w:rFonts w:ascii="Times New Roman" w:hAnsi="Times New Roman" w:cs="Times New Roman"/>
          <w:sz w:val="24"/>
          <w:szCs w:val="24"/>
          <w:lang w:val="lt-LT"/>
        </w:rPr>
        <w:t xml:space="preserve"> </w:t>
      </w:r>
      <w:r w:rsidR="002504D4">
        <w:rPr>
          <w:rFonts w:ascii="Times New Roman" w:hAnsi="Times New Roman" w:cs="Times New Roman"/>
          <w:sz w:val="24"/>
          <w:szCs w:val="24"/>
          <w:lang w:val="lt-LT"/>
        </w:rPr>
        <w:t>trukm</w:t>
      </w:r>
      <w:r>
        <w:rPr>
          <w:rFonts w:ascii="Times New Roman" w:hAnsi="Times New Roman" w:cs="Times New Roman"/>
          <w:sz w:val="24"/>
          <w:szCs w:val="24"/>
          <w:lang w:val="lt-LT"/>
        </w:rPr>
        <w:t>ės matavimui</w:t>
      </w:r>
      <w:r w:rsidR="00B40106">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B40106">
        <w:rPr>
          <w:rFonts w:ascii="Times New Roman" w:hAnsi="Times New Roman" w:cs="Times New Roman"/>
          <w:sz w:val="24"/>
          <w:szCs w:val="24"/>
          <w:lang w:val="lt-LT"/>
        </w:rPr>
        <w:t>numatomas elektroninis sekundometras</w:t>
      </w:r>
      <w:r w:rsidR="00D1198C">
        <w:rPr>
          <w:rFonts w:ascii="Times New Roman" w:hAnsi="Times New Roman" w:cs="Times New Roman"/>
          <w:sz w:val="24"/>
          <w:szCs w:val="24"/>
          <w:lang w:val="lt-LT"/>
        </w:rPr>
        <w:t xml:space="preserve"> (4.</w:t>
      </w:r>
      <w:r w:rsidR="00995211">
        <w:rPr>
          <w:rFonts w:ascii="Times New Roman" w:hAnsi="Times New Roman" w:cs="Times New Roman"/>
          <w:sz w:val="24"/>
          <w:szCs w:val="24"/>
          <w:lang w:val="lt-LT"/>
        </w:rPr>
        <w:t>10</w:t>
      </w:r>
      <w:r w:rsidR="005C35DC">
        <w:rPr>
          <w:rFonts w:ascii="Times New Roman" w:hAnsi="Times New Roman" w:cs="Times New Roman"/>
          <w:sz w:val="24"/>
          <w:szCs w:val="24"/>
          <w:lang w:val="lt-LT"/>
        </w:rPr>
        <w:t xml:space="preserve"> pav.)</w:t>
      </w:r>
      <w:r w:rsidR="00D1198C">
        <w:rPr>
          <w:rFonts w:ascii="Times New Roman" w:hAnsi="Times New Roman" w:cs="Times New Roman"/>
          <w:sz w:val="24"/>
          <w:szCs w:val="24"/>
          <w:lang w:val="lt-LT"/>
        </w:rPr>
        <w:t>.</w:t>
      </w:r>
      <w:r w:rsidR="00B40106">
        <w:rPr>
          <w:rFonts w:ascii="Times New Roman" w:hAnsi="Times New Roman" w:cs="Times New Roman"/>
          <w:sz w:val="24"/>
          <w:szCs w:val="24"/>
          <w:lang w:val="lt-LT"/>
        </w:rPr>
        <w:t xml:space="preserve"> Jo paleidimą ir stabdymą vykdo trumpojo jungimo srovė per specialią relę.</w:t>
      </w:r>
    </w:p>
    <w:p w:rsidR="00A47A5C" w:rsidRDefault="005C35DC" w:rsidP="00A47A5C">
      <w:pPr>
        <w:spacing w:line="360" w:lineRule="auto"/>
        <w:ind w:firstLine="567"/>
        <w:jc w:val="center"/>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2762250" cy="1647658"/>
            <wp:effectExtent l="19050" t="0" r="0" b="0"/>
            <wp:docPr id="625" name="Picture 625" descr="C:\Documents and Settings\user\Desktop\12949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Documents and Settings\user\Desktop\129494271.jpg"/>
                    <pic:cNvPicPr>
                      <a:picLocks noChangeAspect="1" noChangeArrowheads="1"/>
                    </pic:cNvPicPr>
                  </pic:nvPicPr>
                  <pic:blipFill>
                    <a:blip r:embed="rId27" cstate="print"/>
                    <a:srcRect/>
                    <a:stretch>
                      <a:fillRect/>
                    </a:stretch>
                  </pic:blipFill>
                  <pic:spPr bwMode="auto">
                    <a:xfrm>
                      <a:off x="0" y="0"/>
                      <a:ext cx="2762250" cy="1647658"/>
                    </a:xfrm>
                    <a:prstGeom prst="rect">
                      <a:avLst/>
                    </a:prstGeom>
                    <a:noFill/>
                    <a:ln w="9525">
                      <a:noFill/>
                      <a:miter lim="800000"/>
                      <a:headEnd/>
                      <a:tailEnd/>
                    </a:ln>
                  </pic:spPr>
                </pic:pic>
              </a:graphicData>
            </a:graphic>
          </wp:inline>
        </w:drawing>
      </w:r>
    </w:p>
    <w:p w:rsidR="00A47A5C" w:rsidRPr="00A47A5C" w:rsidRDefault="00A47A5C" w:rsidP="00A47A5C">
      <w:pPr>
        <w:pStyle w:val="Heading7"/>
        <w:numPr>
          <w:ilvl w:val="0"/>
          <w:numId w:val="0"/>
        </w:numPr>
        <w:jc w:val="center"/>
        <w:rPr>
          <w:rFonts w:ascii="Times New Roman" w:hAnsi="Times New Roman" w:cs="Times New Roman"/>
          <w:color w:val="auto"/>
          <w:sz w:val="24"/>
          <w:szCs w:val="24"/>
          <w:lang w:val="lt-LT"/>
        </w:rPr>
      </w:pPr>
      <w:bookmarkStart w:id="244" w:name="_Toc356458788"/>
      <w:bookmarkStart w:id="245" w:name="_Toc356815034"/>
      <w:bookmarkStart w:id="246" w:name="_Toc357416415"/>
      <w:r w:rsidRPr="00A47A5C">
        <w:rPr>
          <w:rFonts w:ascii="Times New Roman" w:hAnsi="Times New Roman" w:cs="Times New Roman"/>
          <w:color w:val="auto"/>
          <w:sz w:val="24"/>
          <w:szCs w:val="24"/>
          <w:lang w:val="lt-LT"/>
        </w:rPr>
        <w:t>4.</w:t>
      </w:r>
      <w:r w:rsidR="00995211">
        <w:rPr>
          <w:rFonts w:ascii="Times New Roman" w:hAnsi="Times New Roman" w:cs="Times New Roman"/>
          <w:color w:val="auto"/>
          <w:sz w:val="24"/>
          <w:szCs w:val="24"/>
          <w:lang w:val="lt-LT"/>
        </w:rPr>
        <w:t>10</w:t>
      </w:r>
      <w:r w:rsidRPr="00A47A5C">
        <w:rPr>
          <w:rFonts w:ascii="Times New Roman" w:hAnsi="Times New Roman" w:cs="Times New Roman"/>
          <w:color w:val="auto"/>
          <w:sz w:val="24"/>
          <w:szCs w:val="24"/>
          <w:lang w:val="lt-LT"/>
        </w:rPr>
        <w:t xml:space="preserve"> pav. Tinklo atjungimo nuo šaltinio trukmės matavimo laikrodis</w:t>
      </w:r>
      <w:bookmarkEnd w:id="244"/>
      <w:bookmarkEnd w:id="245"/>
      <w:bookmarkEnd w:id="246"/>
    </w:p>
    <w:p w:rsidR="00AB11DE" w:rsidRDefault="00AB11DE" w:rsidP="00F612CB">
      <w:pPr>
        <w:pStyle w:val="Heading2"/>
        <w:numPr>
          <w:ilvl w:val="0"/>
          <w:numId w:val="0"/>
        </w:numPr>
        <w:spacing w:after="240" w:line="360" w:lineRule="auto"/>
        <w:ind w:firstLine="567"/>
        <w:rPr>
          <w:sz w:val="28"/>
          <w:szCs w:val="28"/>
          <w:lang w:val="lt-LT"/>
        </w:rPr>
      </w:pPr>
      <w:bookmarkStart w:id="247" w:name="_Toc356459094"/>
      <w:bookmarkStart w:id="248" w:name="_Toc356815436"/>
      <w:bookmarkStart w:id="249" w:name="_Toc357416142"/>
      <w:r>
        <w:rPr>
          <w:sz w:val="28"/>
          <w:szCs w:val="28"/>
          <w:lang w:val="lt-LT"/>
        </w:rPr>
        <w:t>4.</w:t>
      </w:r>
      <w:r w:rsidR="00442019">
        <w:rPr>
          <w:sz w:val="28"/>
          <w:szCs w:val="28"/>
          <w:lang w:val="lt-LT"/>
        </w:rPr>
        <w:t>9</w:t>
      </w:r>
      <w:r>
        <w:rPr>
          <w:sz w:val="28"/>
          <w:szCs w:val="28"/>
          <w:lang w:val="lt-LT"/>
        </w:rPr>
        <w:t xml:space="preserve"> </w:t>
      </w:r>
      <w:r w:rsidRPr="00AB11DE">
        <w:rPr>
          <w:sz w:val="28"/>
          <w:szCs w:val="28"/>
          <w:lang w:val="lt-LT"/>
        </w:rPr>
        <w:t>Trumpojo jungimo (izoliacijos gedimo)</w:t>
      </w:r>
      <w:r w:rsidR="00E04767">
        <w:rPr>
          <w:sz w:val="28"/>
          <w:szCs w:val="28"/>
          <w:lang w:val="lt-LT"/>
        </w:rPr>
        <w:t xml:space="preserve"> </w:t>
      </w:r>
      <w:r w:rsidRPr="00AB11DE">
        <w:rPr>
          <w:sz w:val="28"/>
          <w:szCs w:val="28"/>
          <w:lang w:val="lt-LT"/>
        </w:rPr>
        <w:t xml:space="preserve"> mygtukas</w:t>
      </w:r>
      <w:bookmarkEnd w:id="247"/>
      <w:bookmarkEnd w:id="248"/>
      <w:bookmarkEnd w:id="249"/>
    </w:p>
    <w:p w:rsidR="00643272" w:rsidRPr="00F612CB" w:rsidRDefault="00170993" w:rsidP="003622EC">
      <w:pPr>
        <w:spacing w:after="24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3 skyriuje buvo nagrinėjam</w:t>
      </w:r>
      <w:r w:rsidR="00433E12">
        <w:rPr>
          <w:rFonts w:ascii="Times New Roman" w:hAnsi="Times New Roman" w:cs="Times New Roman"/>
          <w:sz w:val="24"/>
          <w:szCs w:val="24"/>
          <w:lang w:val="lt-LT"/>
        </w:rPr>
        <w:t xml:space="preserve">as IT, TT ir TN sistemos tinklas avariniame režime. Taip pat tiriamas </w:t>
      </w:r>
      <w:r w:rsidR="003622EC">
        <w:rPr>
          <w:rFonts w:ascii="Times New Roman" w:hAnsi="Times New Roman" w:cs="Times New Roman"/>
          <w:sz w:val="24"/>
          <w:szCs w:val="24"/>
          <w:lang w:val="lt-LT"/>
        </w:rPr>
        <w:t>žmogaus pavojingumo lygis</w:t>
      </w:r>
      <w:r w:rsidR="00433E12">
        <w:rPr>
          <w:rFonts w:ascii="Times New Roman" w:hAnsi="Times New Roman" w:cs="Times New Roman"/>
          <w:sz w:val="24"/>
          <w:szCs w:val="24"/>
          <w:lang w:val="lt-LT"/>
        </w:rPr>
        <w:t xml:space="preserve">, jam </w:t>
      </w:r>
      <w:r w:rsidR="003622EC">
        <w:rPr>
          <w:rFonts w:ascii="Times New Roman" w:hAnsi="Times New Roman" w:cs="Times New Roman"/>
          <w:sz w:val="24"/>
          <w:szCs w:val="24"/>
          <w:lang w:val="lt-LT"/>
        </w:rPr>
        <w:t>liečiantis</w:t>
      </w:r>
      <w:r w:rsidR="00433E12">
        <w:rPr>
          <w:rFonts w:ascii="Times New Roman" w:hAnsi="Times New Roman" w:cs="Times New Roman"/>
          <w:sz w:val="24"/>
          <w:szCs w:val="24"/>
          <w:lang w:val="lt-LT"/>
        </w:rPr>
        <w:t xml:space="preserve"> prie imtuvo</w:t>
      </w:r>
      <w:r w:rsidR="003622EC">
        <w:rPr>
          <w:rFonts w:ascii="Times New Roman" w:hAnsi="Times New Roman" w:cs="Times New Roman"/>
          <w:sz w:val="24"/>
          <w:szCs w:val="24"/>
          <w:lang w:val="lt-LT"/>
        </w:rPr>
        <w:t>, kuriame fazinis laidas liečiasi su metaliniu korpusu. Kad stende imituoti izoliacijos gedimą, reikalingas</w:t>
      </w:r>
      <w:r w:rsidR="00EC5126">
        <w:rPr>
          <w:rFonts w:ascii="Times New Roman" w:hAnsi="Times New Roman" w:cs="Times New Roman"/>
          <w:sz w:val="24"/>
          <w:szCs w:val="24"/>
          <w:lang w:val="lt-LT"/>
        </w:rPr>
        <w:t xml:space="preserve"> aktyvavimo</w:t>
      </w:r>
      <w:r w:rsidR="003622EC">
        <w:rPr>
          <w:rFonts w:ascii="Times New Roman" w:hAnsi="Times New Roman" w:cs="Times New Roman"/>
          <w:sz w:val="24"/>
          <w:szCs w:val="24"/>
          <w:lang w:val="lt-LT"/>
        </w:rPr>
        <w:t xml:space="preserve"> </w:t>
      </w:r>
      <w:r w:rsidR="00743350">
        <w:rPr>
          <w:rFonts w:ascii="Times New Roman" w:hAnsi="Times New Roman" w:cs="Times New Roman"/>
          <w:sz w:val="24"/>
          <w:szCs w:val="24"/>
          <w:lang w:val="lt-LT"/>
        </w:rPr>
        <w:t>mygtukas</w:t>
      </w:r>
      <w:r w:rsidR="00C719B9">
        <w:rPr>
          <w:rFonts w:ascii="Times New Roman" w:hAnsi="Times New Roman" w:cs="Times New Roman"/>
          <w:sz w:val="24"/>
          <w:szCs w:val="24"/>
          <w:lang w:val="lt-LT"/>
        </w:rPr>
        <w:t>.</w:t>
      </w:r>
      <w:r w:rsidR="003622EC">
        <w:rPr>
          <w:rFonts w:ascii="Times New Roman" w:hAnsi="Times New Roman" w:cs="Times New Roman"/>
          <w:sz w:val="24"/>
          <w:szCs w:val="24"/>
          <w:lang w:val="lt-LT"/>
        </w:rPr>
        <w:t xml:space="preserve"> </w:t>
      </w:r>
      <w:r w:rsidR="00C14424">
        <w:rPr>
          <w:rFonts w:ascii="Times New Roman" w:hAnsi="Times New Roman" w:cs="Times New Roman"/>
          <w:sz w:val="24"/>
          <w:szCs w:val="24"/>
          <w:lang w:val="lt-LT"/>
        </w:rPr>
        <w:t>S</w:t>
      </w:r>
      <w:r w:rsidR="008D433B">
        <w:rPr>
          <w:rFonts w:ascii="Times New Roman" w:hAnsi="Times New Roman" w:cs="Times New Roman"/>
          <w:sz w:val="24"/>
          <w:szCs w:val="24"/>
          <w:lang w:val="lt-LT"/>
        </w:rPr>
        <w:t xml:space="preserve">tende </w:t>
      </w:r>
      <w:r w:rsidR="00743350">
        <w:rPr>
          <w:rFonts w:ascii="Times New Roman" w:hAnsi="Times New Roman" w:cs="Times New Roman"/>
          <w:sz w:val="24"/>
          <w:szCs w:val="24"/>
          <w:lang w:val="lt-LT"/>
        </w:rPr>
        <w:t xml:space="preserve">numatytas standartinis raudonos spalvos mygtukas be padėties fiksavimo. Mygtukas skirtas sudaryti, bet kurioje tinklo vietoje, trumpąjį jungimą. Tam tikslui numatyti du gnybtai, kuriuos laboratorinio darbo metu </w:t>
      </w:r>
      <w:r w:rsidR="00B40106">
        <w:rPr>
          <w:rFonts w:ascii="Times New Roman" w:hAnsi="Times New Roman" w:cs="Times New Roman"/>
          <w:sz w:val="24"/>
          <w:szCs w:val="24"/>
          <w:lang w:val="lt-LT"/>
        </w:rPr>
        <w:t>reikia prijungti prie tų tinklo taškų, tarp kurių numatomas trumpasis jungimas</w:t>
      </w:r>
      <w:r w:rsidR="00743350">
        <w:rPr>
          <w:rFonts w:ascii="Times New Roman" w:hAnsi="Times New Roman" w:cs="Times New Roman"/>
          <w:sz w:val="24"/>
          <w:szCs w:val="24"/>
          <w:lang w:val="lt-LT"/>
        </w:rPr>
        <w:t xml:space="preserve"> </w:t>
      </w:r>
      <w:r w:rsidR="00C719B9">
        <w:rPr>
          <w:rFonts w:ascii="Times New Roman" w:hAnsi="Times New Roman" w:cs="Times New Roman"/>
          <w:sz w:val="24"/>
          <w:szCs w:val="24"/>
          <w:lang w:val="lt-LT"/>
        </w:rPr>
        <w:t>(fazė-nulis, fazė-fazė, fazė-imtuvo korpusas</w:t>
      </w:r>
      <w:r w:rsidR="00B40106">
        <w:rPr>
          <w:rFonts w:ascii="Times New Roman" w:hAnsi="Times New Roman" w:cs="Times New Roman"/>
          <w:sz w:val="24"/>
          <w:szCs w:val="24"/>
          <w:lang w:val="lt-LT"/>
        </w:rPr>
        <w:t>).</w:t>
      </w:r>
      <w:r w:rsidR="00C14424">
        <w:rPr>
          <w:rFonts w:ascii="Times New Roman" w:hAnsi="Times New Roman" w:cs="Times New Roman"/>
          <w:sz w:val="24"/>
          <w:szCs w:val="24"/>
          <w:lang w:val="lt-LT"/>
        </w:rPr>
        <w:t xml:space="preserve"> </w:t>
      </w:r>
    </w:p>
    <w:p w:rsidR="00AB11DE" w:rsidRPr="00AB11DE" w:rsidRDefault="00AB11DE" w:rsidP="00643272">
      <w:pPr>
        <w:pStyle w:val="Heading2"/>
        <w:numPr>
          <w:ilvl w:val="0"/>
          <w:numId w:val="0"/>
        </w:numPr>
        <w:ind w:firstLine="567"/>
        <w:rPr>
          <w:sz w:val="28"/>
          <w:szCs w:val="28"/>
          <w:lang w:val="lt-LT"/>
        </w:rPr>
      </w:pPr>
      <w:bookmarkStart w:id="250" w:name="_Toc356459095"/>
      <w:bookmarkStart w:id="251" w:name="_Toc356815437"/>
      <w:bookmarkStart w:id="252" w:name="_Toc357416143"/>
      <w:r>
        <w:rPr>
          <w:sz w:val="28"/>
          <w:szCs w:val="28"/>
          <w:lang w:val="lt-LT"/>
        </w:rPr>
        <w:lastRenderedPageBreak/>
        <w:t>4.1</w:t>
      </w:r>
      <w:r w:rsidR="00442019">
        <w:rPr>
          <w:sz w:val="28"/>
          <w:szCs w:val="28"/>
          <w:lang w:val="lt-LT"/>
        </w:rPr>
        <w:t>0</w:t>
      </w:r>
      <w:r>
        <w:rPr>
          <w:sz w:val="28"/>
          <w:szCs w:val="28"/>
          <w:lang w:val="lt-LT"/>
        </w:rPr>
        <w:t xml:space="preserve"> </w:t>
      </w:r>
      <w:r w:rsidRPr="00AB11DE">
        <w:rPr>
          <w:sz w:val="28"/>
          <w:szCs w:val="28"/>
          <w:lang w:val="lt-LT"/>
        </w:rPr>
        <w:t>Gnybtai</w:t>
      </w:r>
      <w:bookmarkEnd w:id="250"/>
      <w:bookmarkEnd w:id="251"/>
      <w:bookmarkEnd w:id="252"/>
      <w:r w:rsidRPr="00AB11DE">
        <w:rPr>
          <w:sz w:val="28"/>
          <w:szCs w:val="28"/>
          <w:lang w:val="lt-LT"/>
        </w:rPr>
        <w:t xml:space="preserve"> </w:t>
      </w:r>
    </w:p>
    <w:p w:rsidR="00665D2A" w:rsidRPr="00871AC5" w:rsidRDefault="00871AC5" w:rsidP="00871AC5">
      <w:pPr>
        <w:spacing w:before="24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Maitinimo šaltinio, imtuvo prijungimui prie tinklo ir įtampos matavimui </w:t>
      </w:r>
      <w:r w:rsidR="00F3034F">
        <w:rPr>
          <w:rFonts w:ascii="Times New Roman" w:hAnsi="Times New Roman" w:cs="Times New Roman"/>
          <w:sz w:val="24"/>
          <w:szCs w:val="24"/>
          <w:lang w:val="lt-LT"/>
        </w:rPr>
        <w:t>stende sumontuojami gnygbai. Jų pagalba galima lengvai keisti tinklo sistemas, prijungti arba atjungti imtuvus, pagal laboratorinių darbų metu sudarytas schemas</w:t>
      </w:r>
      <w:r w:rsidR="00EC5AF4">
        <w:rPr>
          <w:rFonts w:ascii="Times New Roman" w:hAnsi="Times New Roman" w:cs="Times New Roman"/>
          <w:sz w:val="24"/>
          <w:szCs w:val="24"/>
          <w:lang w:val="lt-LT"/>
        </w:rPr>
        <w:t>,</w:t>
      </w:r>
      <w:r w:rsidR="00F3034F">
        <w:rPr>
          <w:rFonts w:ascii="Times New Roman" w:hAnsi="Times New Roman" w:cs="Times New Roman"/>
          <w:sz w:val="24"/>
          <w:szCs w:val="24"/>
          <w:lang w:val="lt-LT"/>
        </w:rPr>
        <w:t xml:space="preserve"> imituoti izoliacijos gedimus ir pan.</w:t>
      </w:r>
    </w:p>
    <w:p w:rsidR="00185D08" w:rsidRPr="00AB11DE" w:rsidRDefault="00185D08" w:rsidP="00185D08">
      <w:pPr>
        <w:pStyle w:val="Heading2"/>
        <w:numPr>
          <w:ilvl w:val="0"/>
          <w:numId w:val="0"/>
        </w:numPr>
        <w:spacing w:after="240"/>
        <w:ind w:firstLine="567"/>
        <w:rPr>
          <w:sz w:val="28"/>
          <w:szCs w:val="28"/>
          <w:lang w:val="lt-LT"/>
        </w:rPr>
      </w:pPr>
      <w:bookmarkStart w:id="253" w:name="_Toc356815438"/>
      <w:bookmarkStart w:id="254" w:name="_Toc357416144"/>
      <w:r>
        <w:rPr>
          <w:sz w:val="28"/>
          <w:szCs w:val="28"/>
          <w:lang w:val="lt-LT"/>
        </w:rPr>
        <w:t xml:space="preserve">4.11 </w:t>
      </w:r>
      <w:r w:rsidR="00680ABB">
        <w:rPr>
          <w:sz w:val="28"/>
          <w:szCs w:val="28"/>
          <w:lang w:val="lt-LT"/>
        </w:rPr>
        <w:t>Instaliaciniai</w:t>
      </w:r>
      <w:r>
        <w:rPr>
          <w:sz w:val="28"/>
          <w:szCs w:val="28"/>
          <w:lang w:val="lt-LT"/>
        </w:rPr>
        <w:t xml:space="preserve"> laidai</w:t>
      </w:r>
      <w:bookmarkEnd w:id="253"/>
      <w:bookmarkEnd w:id="254"/>
      <w:r w:rsidRPr="00AB11DE">
        <w:rPr>
          <w:sz w:val="28"/>
          <w:szCs w:val="28"/>
          <w:lang w:val="lt-LT"/>
        </w:rPr>
        <w:t xml:space="preserve">    </w:t>
      </w:r>
    </w:p>
    <w:p w:rsidR="00680ABB" w:rsidRPr="00680ABB" w:rsidRDefault="00680ABB" w:rsidP="00680ABB">
      <w:pPr>
        <w:ind w:left="567"/>
        <w:jc w:val="both"/>
        <w:rPr>
          <w:rFonts w:ascii="Times New Roman" w:eastAsia="Calibri" w:hAnsi="Times New Roman" w:cs="Times New Roman"/>
          <w:sz w:val="24"/>
          <w:szCs w:val="24"/>
          <w:lang w:val="lt-LT"/>
        </w:rPr>
      </w:pPr>
      <w:r w:rsidRPr="00680ABB">
        <w:rPr>
          <w:rFonts w:ascii="Times New Roman" w:eastAsia="Calibri" w:hAnsi="Times New Roman" w:cs="Times New Roman"/>
          <w:sz w:val="24"/>
          <w:szCs w:val="24"/>
          <w:lang w:val="lt-LT"/>
        </w:rPr>
        <w:t>Parenkant laidų skerspjūvį naudojami tokie kriterijai:</w:t>
      </w:r>
    </w:p>
    <w:p w:rsidR="00680ABB" w:rsidRPr="00680ABB" w:rsidRDefault="00680ABB" w:rsidP="00EC5AF4">
      <w:pPr>
        <w:widowControl w:val="0"/>
        <w:numPr>
          <w:ilvl w:val="0"/>
          <w:numId w:val="41"/>
        </w:numPr>
        <w:autoSpaceDE w:val="0"/>
        <w:autoSpaceDN w:val="0"/>
        <w:adjustRightInd w:val="0"/>
        <w:spacing w:after="0" w:line="360" w:lineRule="auto"/>
        <w:ind w:left="1134" w:hanging="283"/>
        <w:jc w:val="both"/>
        <w:rPr>
          <w:rFonts w:ascii="Times New Roman" w:eastAsia="Calibri" w:hAnsi="Times New Roman" w:cs="Times New Roman"/>
          <w:sz w:val="24"/>
          <w:szCs w:val="24"/>
          <w:lang w:val="lt-LT"/>
        </w:rPr>
      </w:pPr>
      <w:r w:rsidRPr="00680ABB">
        <w:rPr>
          <w:rFonts w:ascii="Times New Roman" w:eastAsia="Calibri" w:hAnsi="Times New Roman" w:cs="Times New Roman"/>
          <w:sz w:val="24"/>
          <w:szCs w:val="24"/>
          <w:lang w:val="lt-LT"/>
        </w:rPr>
        <w:t>Mechaninio atsparumo;</w:t>
      </w:r>
    </w:p>
    <w:p w:rsidR="00680ABB" w:rsidRPr="00680ABB" w:rsidRDefault="00680ABB" w:rsidP="00EC5AF4">
      <w:pPr>
        <w:widowControl w:val="0"/>
        <w:numPr>
          <w:ilvl w:val="0"/>
          <w:numId w:val="41"/>
        </w:numPr>
        <w:autoSpaceDE w:val="0"/>
        <w:autoSpaceDN w:val="0"/>
        <w:adjustRightInd w:val="0"/>
        <w:spacing w:after="0" w:line="360" w:lineRule="auto"/>
        <w:ind w:left="1134" w:hanging="283"/>
        <w:jc w:val="both"/>
        <w:rPr>
          <w:rFonts w:ascii="Times New Roman" w:eastAsia="Calibri" w:hAnsi="Times New Roman" w:cs="Times New Roman"/>
          <w:sz w:val="24"/>
          <w:szCs w:val="24"/>
          <w:lang w:val="lt-LT"/>
        </w:rPr>
      </w:pPr>
      <w:r w:rsidRPr="00680ABB">
        <w:rPr>
          <w:rFonts w:ascii="Times New Roman" w:eastAsia="Calibri" w:hAnsi="Times New Roman" w:cs="Times New Roman"/>
          <w:sz w:val="24"/>
          <w:szCs w:val="24"/>
          <w:lang w:val="lt-LT"/>
        </w:rPr>
        <w:t>Įšilimo nuo ilgalaikės srovės;</w:t>
      </w:r>
    </w:p>
    <w:p w:rsidR="00680ABB" w:rsidRPr="00680ABB" w:rsidRDefault="00680ABB" w:rsidP="00EC5AF4">
      <w:pPr>
        <w:widowControl w:val="0"/>
        <w:numPr>
          <w:ilvl w:val="0"/>
          <w:numId w:val="41"/>
        </w:numPr>
        <w:autoSpaceDE w:val="0"/>
        <w:autoSpaceDN w:val="0"/>
        <w:adjustRightInd w:val="0"/>
        <w:spacing w:after="0" w:line="360" w:lineRule="auto"/>
        <w:ind w:left="1134" w:hanging="283"/>
        <w:jc w:val="both"/>
        <w:rPr>
          <w:rFonts w:ascii="Times New Roman" w:eastAsia="Calibri" w:hAnsi="Times New Roman" w:cs="Times New Roman"/>
          <w:sz w:val="24"/>
          <w:szCs w:val="24"/>
          <w:lang w:val="lt-LT"/>
        </w:rPr>
      </w:pPr>
      <w:r w:rsidRPr="00680ABB">
        <w:rPr>
          <w:rFonts w:ascii="Times New Roman" w:eastAsia="Calibri" w:hAnsi="Times New Roman" w:cs="Times New Roman"/>
          <w:sz w:val="24"/>
          <w:szCs w:val="24"/>
          <w:lang w:val="lt-LT"/>
        </w:rPr>
        <w:t>Įšilimo nuo perkrovos srovės;</w:t>
      </w:r>
    </w:p>
    <w:p w:rsidR="00680ABB" w:rsidRPr="00680ABB" w:rsidRDefault="00680ABB" w:rsidP="00EC5AF4">
      <w:pPr>
        <w:pStyle w:val="ListParagraph"/>
        <w:numPr>
          <w:ilvl w:val="0"/>
          <w:numId w:val="41"/>
        </w:numPr>
        <w:spacing w:after="240" w:line="360" w:lineRule="auto"/>
        <w:ind w:left="1134" w:hanging="283"/>
        <w:jc w:val="both"/>
        <w:rPr>
          <w:rFonts w:ascii="Times New Roman" w:hAnsi="Times New Roman" w:cs="Times New Roman"/>
          <w:sz w:val="24"/>
          <w:szCs w:val="24"/>
          <w:lang w:val="lt-LT"/>
        </w:rPr>
      </w:pPr>
      <w:r w:rsidRPr="00680ABB">
        <w:rPr>
          <w:rFonts w:ascii="Times New Roman" w:eastAsia="Calibri" w:hAnsi="Times New Roman" w:cs="Times New Roman"/>
          <w:sz w:val="24"/>
          <w:szCs w:val="24"/>
          <w:lang w:val="lt-LT"/>
        </w:rPr>
        <w:t>Įšilimo nuo trumpojo jungimo srovės;</w:t>
      </w:r>
    </w:p>
    <w:p w:rsidR="00665D2A" w:rsidRPr="00BA103A" w:rsidRDefault="00185D08" w:rsidP="002A11BF">
      <w:pPr>
        <w:pStyle w:val="Style22"/>
        <w:widowControl/>
        <w:spacing w:before="5" w:line="360" w:lineRule="auto"/>
        <w:ind w:firstLine="540"/>
        <w:rPr>
          <w:rFonts w:ascii="Times New Roman" w:hAnsi="Times New Roman"/>
          <w:i/>
          <w:iCs/>
          <w:sz w:val="20"/>
          <w:szCs w:val="20"/>
          <w:lang w:val="lt-LT" w:eastAsia="lt-LT"/>
        </w:rPr>
      </w:pPr>
      <w:r>
        <w:rPr>
          <w:rFonts w:ascii="Times New Roman" w:hAnsi="Times New Roman"/>
          <w:lang w:val="lt-LT"/>
        </w:rPr>
        <w:t>Stend</w:t>
      </w:r>
      <w:r w:rsidR="00680ABB">
        <w:rPr>
          <w:rFonts w:ascii="Times New Roman" w:hAnsi="Times New Roman"/>
          <w:lang w:val="lt-LT"/>
        </w:rPr>
        <w:t>e, esančios įrangos instaliacijai, pagal mechaninę apkrovą normaliomis darbo sąlygomis pakaktų ir 1,5mm</w:t>
      </w:r>
      <w:r w:rsidR="00680ABB" w:rsidRPr="00185D08">
        <w:rPr>
          <w:rFonts w:ascii="Times New Roman" w:hAnsi="Times New Roman"/>
          <w:vertAlign w:val="superscript"/>
          <w:lang w:val="lt-LT"/>
        </w:rPr>
        <w:t>2</w:t>
      </w:r>
      <w:r w:rsidR="00680ABB">
        <w:rPr>
          <w:rFonts w:ascii="Times New Roman" w:hAnsi="Times New Roman"/>
          <w:vertAlign w:val="superscript"/>
          <w:lang w:val="lt-LT"/>
        </w:rPr>
        <w:t xml:space="preserve"> </w:t>
      </w:r>
      <w:r w:rsidR="00680ABB">
        <w:rPr>
          <w:rFonts w:ascii="Times New Roman" w:hAnsi="Times New Roman"/>
          <w:lang w:val="lt-LT"/>
        </w:rPr>
        <w:t xml:space="preserve">skersmens varinio laidininko, kurio ilgalaikė leistina srovė normaliose darbo sąlygose pagal EĮĮBT 1 priedo 4 lentelę yra 23A. </w:t>
      </w:r>
      <w:r w:rsidR="00B40106">
        <w:rPr>
          <w:rFonts w:ascii="Times New Roman" w:hAnsi="Times New Roman"/>
          <w:lang w:val="lt-LT"/>
        </w:rPr>
        <w:t>Pavyzdžiui,</w:t>
      </w:r>
      <w:r w:rsidR="000E099A">
        <w:rPr>
          <w:rFonts w:ascii="Times New Roman" w:hAnsi="Times New Roman"/>
          <w:lang w:val="lt-LT"/>
        </w:rPr>
        <w:t xml:space="preserve"> imtuvą</w:t>
      </w:r>
      <w:r w:rsidR="00E9283B">
        <w:rPr>
          <w:rFonts w:ascii="Times New Roman" w:hAnsi="Times New Roman"/>
          <w:lang w:val="lt-LT"/>
        </w:rPr>
        <w:t>, kurio vidaus varža 100</w:t>
      </w:r>
      <w:r w:rsidR="00E9283B" w:rsidRPr="00E9283B">
        <w:rPr>
          <w:rFonts w:ascii="Times New Roman" w:hAnsi="Times New Roman"/>
          <w:lang w:val="lt-LT"/>
        </w:rPr>
        <w:t>Ω</w:t>
      </w:r>
      <w:r w:rsidR="00E9283B">
        <w:rPr>
          <w:rFonts w:ascii="Times New Roman" w:hAnsi="Times New Roman"/>
          <w:lang w:val="lt-LT"/>
        </w:rPr>
        <w:t>,</w:t>
      </w:r>
      <w:r w:rsidR="000E099A">
        <w:rPr>
          <w:rFonts w:ascii="Times New Roman" w:hAnsi="Times New Roman"/>
          <w:lang w:val="lt-LT"/>
        </w:rPr>
        <w:t xml:space="preserve"> įjungus į tinklą tekės</w:t>
      </w:r>
      <w:r w:rsidR="00E9283B">
        <w:rPr>
          <w:rFonts w:ascii="Times New Roman" w:hAnsi="Times New Roman"/>
          <w:lang w:val="lt-LT"/>
        </w:rPr>
        <w:t xml:space="preserve"> tik 2,3A stiprio srovė. </w:t>
      </w:r>
      <w:r w:rsidR="00680ABB">
        <w:rPr>
          <w:rFonts w:ascii="Times New Roman" w:hAnsi="Times New Roman"/>
          <w:lang w:val="lt-LT"/>
        </w:rPr>
        <w:t xml:space="preserve">Tačiau saugos elektros tinkle tyrimo metu, esant avariniam režimui, srovės </w:t>
      </w:r>
      <w:r w:rsidR="00BA103A">
        <w:rPr>
          <w:rFonts w:ascii="Times New Roman" w:hAnsi="Times New Roman"/>
          <w:lang w:val="lt-LT"/>
        </w:rPr>
        <w:t>stipris kelias sekundes, kol suveiks viršsrovių apsauga, gali siekti net kelis šimtus Amperų. Todėl instaliacijai parenkami</w:t>
      </w:r>
      <w:r>
        <w:rPr>
          <w:rFonts w:ascii="Times New Roman" w:hAnsi="Times New Roman"/>
          <w:lang w:val="lt-LT"/>
        </w:rPr>
        <w:t xml:space="preserve"> 4mm</w:t>
      </w:r>
      <w:r w:rsidRPr="00185D08">
        <w:rPr>
          <w:rFonts w:ascii="Times New Roman" w:hAnsi="Times New Roman"/>
          <w:vertAlign w:val="superscript"/>
          <w:lang w:val="lt-LT"/>
        </w:rPr>
        <w:t>2</w:t>
      </w:r>
      <w:r>
        <w:rPr>
          <w:rFonts w:ascii="Times New Roman" w:hAnsi="Times New Roman"/>
          <w:vertAlign w:val="superscript"/>
          <w:lang w:val="lt-LT"/>
        </w:rPr>
        <w:t xml:space="preserve"> </w:t>
      </w:r>
      <w:r>
        <w:rPr>
          <w:rFonts w:ascii="Times New Roman" w:hAnsi="Times New Roman"/>
          <w:lang w:val="lt-LT"/>
        </w:rPr>
        <w:t xml:space="preserve">skersmens variniai laidininkai. Jų ilgalaikė leistina srovė normaliose darbo sąlygose pagal EĮĮBT 1 priedo 4 lentelę yra 41A. </w:t>
      </w:r>
      <w:r w:rsidR="00BA103A">
        <w:rPr>
          <w:rFonts w:ascii="Times New Roman" w:hAnsi="Times New Roman"/>
          <w:lang w:val="lt-LT"/>
        </w:rPr>
        <w:t xml:space="preserve">Literatūroje </w:t>
      </w:r>
      <w:r w:rsidR="00BA103A" w:rsidRPr="00BA103A">
        <w:rPr>
          <w:rFonts w:ascii="Times New Roman" w:hAnsi="Times New Roman"/>
          <w:lang w:val="lt-LT"/>
        </w:rPr>
        <w:t>[</w:t>
      </w:r>
      <w:r w:rsidR="00BA103A" w:rsidRPr="00BA103A">
        <w:rPr>
          <w:rStyle w:val="FontStyle33"/>
          <w:iCs/>
          <w:sz w:val="24"/>
          <w:szCs w:val="24"/>
          <w:lang w:val="lt-LT" w:eastAsia="lt-LT"/>
        </w:rPr>
        <w:t>E. MUSIAL. Elektros energetiniai įrenginiai ir instaliacija, Kaunas, Šviesa, 2001</w:t>
      </w:r>
      <w:r w:rsidR="00BA103A">
        <w:rPr>
          <w:rFonts w:ascii="Times New Roman" w:hAnsi="Times New Roman"/>
          <w:lang w:val="lt-LT"/>
        </w:rPr>
        <w:t>] siūloma patikrinti laido atsparumą trumpojo jungimo impulsui pagal formulę:</w:t>
      </w:r>
    </w:p>
    <w:p w:rsidR="00665D2A" w:rsidRDefault="000E099A" w:rsidP="003E29C6">
      <w:pPr>
        <w:spacing w:line="360" w:lineRule="auto"/>
        <w:ind w:firstLine="567"/>
        <w:jc w:val="both"/>
        <w:rPr>
          <w:rFonts w:ascii="Times New Roman" w:eastAsiaTheme="minorEastAsia" w:hAnsi="Times New Roman" w:cs="Times New Roman"/>
          <w:sz w:val="24"/>
          <w:szCs w:val="24"/>
          <w:lang w:val="lt-LT"/>
        </w:rPr>
      </w:pPr>
      <m:oMathPara>
        <m:oMath>
          <m:r>
            <m:rPr>
              <m:sty m:val="p"/>
            </m:rPr>
            <w:rPr>
              <w:rFonts w:ascii="Cambria Math" w:hAnsi="Times New Roman" w:cs="Times New Roman"/>
              <w:sz w:val="24"/>
              <w:szCs w:val="24"/>
              <w:lang w:val="lt-LT"/>
            </w:rPr>
            <m:t>S</m:t>
          </m:r>
          <m:r>
            <m:rPr>
              <m:sty m:val="p"/>
            </m:rPr>
            <w:rPr>
              <w:rFonts w:ascii="Cambria Math" w:hAnsi="Cambria Math" w:cs="Times New Roman"/>
              <w:sz w:val="24"/>
              <w:szCs w:val="24"/>
              <w:lang w:val="lt-LT"/>
            </w:rPr>
            <m:t>≥</m:t>
          </m:r>
          <m:f>
            <m:fPr>
              <m:ctrlPr>
                <w:rPr>
                  <w:rFonts w:ascii="Cambria Math" w:hAnsi="Times New Roman" w:cs="Times New Roman"/>
                  <w:sz w:val="24"/>
                  <w:szCs w:val="24"/>
                  <w:lang w:val="lt-LT"/>
                </w:rPr>
              </m:ctrlPr>
            </m:fPr>
            <m:num>
              <m:r>
                <m:rPr>
                  <m:sty m:val="p"/>
                </m:rPr>
                <w:rPr>
                  <w:rFonts w:ascii="Cambria Math" w:hAnsi="Times New Roman" w:cs="Times New Roman"/>
                  <w:sz w:val="24"/>
                  <w:szCs w:val="24"/>
                  <w:lang w:val="lt-LT"/>
                </w:rPr>
                <m:t>1</m:t>
              </m:r>
            </m:num>
            <m:den>
              <m:r>
                <m:rPr>
                  <m:sty m:val="p"/>
                </m:rPr>
                <w:rPr>
                  <w:rFonts w:ascii="Cambria Math" w:hAnsi="Times New Roman" w:cs="Times New Roman"/>
                  <w:sz w:val="24"/>
                  <w:szCs w:val="24"/>
                  <w:lang w:val="lt-LT"/>
                </w:rPr>
                <m:t>k</m:t>
              </m:r>
            </m:den>
          </m:f>
          <m:r>
            <m:rPr>
              <m:sty m:val="p"/>
            </m:rPr>
            <w:rPr>
              <w:rFonts w:ascii="Cambria Math" w:eastAsiaTheme="minorEastAsia" w:hAnsi="Cambria Math" w:cs="Times New Roman"/>
              <w:sz w:val="24"/>
              <w:szCs w:val="24"/>
              <w:lang w:val="lt-LT"/>
            </w:rPr>
            <m:t>·</m:t>
          </m:r>
          <m:rad>
            <m:radPr>
              <m:degHide m:val="on"/>
              <m:ctrlPr>
                <w:rPr>
                  <w:rFonts w:ascii="Cambria Math" w:eastAsiaTheme="minorEastAsia" w:hAnsi="Times New Roman" w:cs="Times New Roman"/>
                  <w:sz w:val="24"/>
                  <w:szCs w:val="24"/>
                  <w:lang w:val="lt-LT"/>
                </w:rPr>
              </m:ctrlPr>
            </m:radPr>
            <m:deg/>
            <m:e>
              <m:f>
                <m:fPr>
                  <m:ctrlPr>
                    <w:rPr>
                      <w:rFonts w:ascii="Cambria Math" w:eastAsiaTheme="minorEastAsia" w:hAnsi="Times New Roman" w:cs="Times New Roman"/>
                      <w:sz w:val="24"/>
                      <w:szCs w:val="24"/>
                      <w:lang w:val="lt-LT"/>
                    </w:rPr>
                  </m:ctrlPr>
                </m:fPr>
                <m:num>
                  <m:sSubSup>
                    <m:sSubSupPr>
                      <m:ctrlPr>
                        <w:rPr>
                          <w:rFonts w:ascii="Cambria Math" w:eastAsiaTheme="minorEastAsia" w:hAnsi="Times New Roman" w:cs="Times New Roman"/>
                          <w:sz w:val="24"/>
                          <w:szCs w:val="24"/>
                          <w:lang w:val="lt-LT"/>
                        </w:rPr>
                      </m:ctrlPr>
                    </m:sSubSupPr>
                    <m:e>
                      <m:r>
                        <m:rPr>
                          <m:sty m:val="p"/>
                        </m:rPr>
                        <w:rPr>
                          <w:rFonts w:ascii="Cambria Math" w:eastAsiaTheme="minorEastAsia" w:hAnsi="Times New Roman" w:cs="Times New Roman"/>
                          <w:sz w:val="24"/>
                          <w:szCs w:val="24"/>
                          <w:lang w:val="lt-LT"/>
                        </w:rPr>
                        <m:t>I</m:t>
                      </m:r>
                    </m:e>
                    <m:sub>
                      <m:r>
                        <m:rPr>
                          <m:sty m:val="p"/>
                        </m:rPr>
                        <w:rPr>
                          <w:rFonts w:ascii="Cambria Math" w:eastAsiaTheme="minorEastAsia" w:hAnsi="Times New Roman" w:cs="Times New Roman"/>
                          <w:sz w:val="24"/>
                          <w:szCs w:val="24"/>
                          <w:lang w:val="lt-LT"/>
                        </w:rPr>
                        <m:t>k</m:t>
                      </m:r>
                    </m:sub>
                    <m:sup>
                      <m:r>
                        <m:rPr>
                          <m:sty m:val="p"/>
                        </m:rPr>
                        <w:rPr>
                          <w:rFonts w:ascii="Cambria Math" w:eastAsiaTheme="minorEastAsia" w:hAnsi="Times New Roman" w:cs="Times New Roman"/>
                          <w:sz w:val="24"/>
                          <w:szCs w:val="24"/>
                          <w:lang w:val="lt-LT"/>
                        </w:rPr>
                        <m:t>2</m:t>
                      </m:r>
                    </m:sup>
                  </m:sSubSup>
                  <m:r>
                    <m:rPr>
                      <m:sty m:val="p"/>
                    </m:rPr>
                    <w:rPr>
                      <w:rFonts w:ascii="Cambria Math" w:eastAsiaTheme="minorEastAsia" w:hAnsi="Cambria Math" w:cs="Times New Roman"/>
                      <w:sz w:val="24"/>
                      <w:szCs w:val="24"/>
                      <w:lang w:val="lt-LT"/>
                    </w:rPr>
                    <m:t>·</m:t>
                  </m:r>
                  <m:r>
                    <m:rPr>
                      <m:sty m:val="p"/>
                    </m:rPr>
                    <w:rPr>
                      <w:rFonts w:ascii="Cambria Math" w:eastAsiaTheme="minorEastAsia" w:hAnsi="Times New Roman" w:cs="Times New Roman"/>
                      <w:sz w:val="24"/>
                      <w:szCs w:val="24"/>
                      <w:lang w:val="lt-LT"/>
                    </w:rPr>
                    <m:t>t</m:t>
                  </m:r>
                </m:num>
                <m:den>
                  <m:r>
                    <m:rPr>
                      <m:sty m:val="p"/>
                    </m:rPr>
                    <w:rPr>
                      <w:rFonts w:ascii="Cambria Math" w:eastAsiaTheme="minorEastAsia" w:hAnsi="Times New Roman" w:cs="Times New Roman"/>
                      <w:sz w:val="24"/>
                      <w:szCs w:val="24"/>
                      <w:lang w:val="lt-LT"/>
                    </w:rPr>
                    <m:t>1</m:t>
                  </m:r>
                </m:den>
              </m:f>
            </m:e>
          </m:rad>
          <m:r>
            <m:rPr>
              <m:sty m:val="p"/>
            </m:rPr>
            <w:rPr>
              <w:rFonts w:ascii="Cambria Math" w:eastAsiaTheme="minorEastAsia" w:hAnsi="Times New Roman" w:cs="Times New Roman"/>
              <w:sz w:val="24"/>
              <w:szCs w:val="24"/>
            </w:rPr>
            <m:t xml:space="preserve">= </m:t>
          </m:r>
          <m:f>
            <m:fPr>
              <m:ctrlPr>
                <w:rPr>
                  <w:rFonts w:ascii="Cambria Math" w:hAnsi="Times New Roman" w:cs="Times New Roman"/>
                  <w:sz w:val="24"/>
                  <w:szCs w:val="24"/>
                  <w:lang w:val="lt-LT"/>
                </w:rPr>
              </m:ctrlPr>
            </m:fPr>
            <m:num>
              <m:r>
                <m:rPr>
                  <m:sty m:val="p"/>
                </m:rPr>
                <w:rPr>
                  <w:rFonts w:ascii="Cambria Math" w:hAnsi="Times New Roman" w:cs="Times New Roman"/>
                  <w:sz w:val="24"/>
                  <w:szCs w:val="24"/>
                  <w:lang w:val="lt-LT"/>
                </w:rPr>
                <m:t>1</m:t>
              </m:r>
            </m:num>
            <m:den>
              <m:r>
                <m:rPr>
                  <m:sty m:val="p"/>
                </m:rPr>
                <w:rPr>
                  <w:rFonts w:ascii="Cambria Math" w:hAnsi="Times New Roman" w:cs="Times New Roman"/>
                  <w:sz w:val="24"/>
                  <w:szCs w:val="24"/>
                  <w:lang w:val="lt-LT"/>
                </w:rPr>
                <m:t>75</m:t>
              </m:r>
            </m:den>
          </m:f>
          <m:r>
            <m:rPr>
              <m:sty m:val="p"/>
            </m:rPr>
            <w:rPr>
              <w:rFonts w:ascii="Cambria Math" w:eastAsiaTheme="minorEastAsia" w:hAnsi="Cambria Math" w:cs="Times New Roman"/>
              <w:sz w:val="24"/>
              <w:szCs w:val="24"/>
              <w:lang w:val="lt-LT"/>
            </w:rPr>
            <m:t>·</m:t>
          </m:r>
          <m:rad>
            <m:radPr>
              <m:degHide m:val="on"/>
              <m:ctrlPr>
                <w:rPr>
                  <w:rFonts w:ascii="Cambria Math" w:eastAsiaTheme="minorEastAsia" w:hAnsi="Times New Roman" w:cs="Times New Roman"/>
                  <w:sz w:val="24"/>
                  <w:szCs w:val="24"/>
                  <w:lang w:val="lt-LT"/>
                </w:rPr>
              </m:ctrlPr>
            </m:radPr>
            <m:deg/>
            <m:e>
              <m:f>
                <m:fPr>
                  <m:ctrlPr>
                    <w:rPr>
                      <w:rFonts w:ascii="Cambria Math" w:eastAsiaTheme="minorEastAsia" w:hAnsi="Times New Roman" w:cs="Times New Roman"/>
                      <w:sz w:val="24"/>
                      <w:szCs w:val="24"/>
                      <w:lang w:val="lt-LT"/>
                    </w:rPr>
                  </m:ctrlPr>
                </m:fPr>
                <m:num>
                  <m:r>
                    <m:rPr>
                      <m:sty m:val="p"/>
                    </m:rPr>
                    <w:rPr>
                      <w:rFonts w:ascii="Cambria Math" w:eastAsiaTheme="minorEastAsia" w:hAnsi="Times New Roman" w:cs="Times New Roman"/>
                      <w:sz w:val="24"/>
                      <w:szCs w:val="24"/>
                      <w:lang w:val="lt-LT"/>
                    </w:rPr>
                    <m:t>21200</m:t>
                  </m:r>
                </m:num>
                <m:den>
                  <m:r>
                    <m:rPr>
                      <m:sty m:val="p"/>
                    </m:rPr>
                    <w:rPr>
                      <w:rFonts w:ascii="Cambria Math" w:eastAsiaTheme="minorEastAsia" w:hAnsi="Times New Roman" w:cs="Times New Roman"/>
                      <w:sz w:val="24"/>
                      <w:szCs w:val="24"/>
                      <w:lang w:val="lt-LT"/>
                    </w:rPr>
                    <m:t>1</m:t>
                  </m:r>
                </m:den>
              </m:f>
            </m:e>
          </m:rad>
          <m:r>
            <m:rPr>
              <m:sty m:val="p"/>
            </m:rPr>
            <w:rPr>
              <w:rFonts w:ascii="Cambria Math" w:eastAsiaTheme="minorEastAsia" w:hAnsi="Times New Roman" w:cs="Times New Roman"/>
              <w:sz w:val="24"/>
              <w:szCs w:val="24"/>
              <w:lang w:val="lt-LT"/>
            </w:rPr>
            <m:t>=1,94</m:t>
          </m:r>
          <m:sSup>
            <m:sSupPr>
              <m:ctrlPr>
                <w:rPr>
                  <w:rFonts w:ascii="Cambria Math" w:eastAsiaTheme="minorEastAsia" w:hAnsi="Times New Roman" w:cs="Times New Roman"/>
                  <w:sz w:val="24"/>
                  <w:szCs w:val="24"/>
                  <w:lang w:val="lt-LT"/>
                </w:rPr>
              </m:ctrlPr>
            </m:sSupPr>
            <m:e>
              <m:r>
                <m:rPr>
                  <m:sty m:val="p"/>
                </m:rPr>
                <w:rPr>
                  <w:rFonts w:ascii="Cambria Math" w:eastAsiaTheme="minorEastAsia" w:hAnsi="Cambria Math" w:cs="Times New Roman"/>
                  <w:sz w:val="24"/>
                  <w:szCs w:val="24"/>
                  <w:lang w:val="lt-LT"/>
                </w:rPr>
                <m:t>mm</m:t>
              </m:r>
            </m:e>
            <m:sup>
              <m:r>
                <m:rPr>
                  <m:sty m:val="p"/>
                </m:rPr>
                <w:rPr>
                  <w:rFonts w:ascii="Cambria Math" w:eastAsiaTheme="minorEastAsia" w:hAnsi="Times New Roman" w:cs="Times New Roman"/>
                  <w:sz w:val="24"/>
                  <w:szCs w:val="24"/>
                  <w:lang w:val="lt-LT"/>
                </w:rPr>
                <m:t>2</m:t>
              </m:r>
            </m:sup>
          </m:sSup>
          <m:r>
            <m:rPr>
              <m:sty m:val="p"/>
            </m:rPr>
            <w:rPr>
              <w:rFonts w:ascii="Cambria Math" w:eastAsiaTheme="minorEastAsia" w:hAnsi="Times New Roman" w:cs="Times New Roman"/>
              <w:sz w:val="24"/>
              <w:szCs w:val="24"/>
              <w:lang w:val="lt-LT"/>
            </w:rPr>
            <m:t xml:space="preserve">;     </m:t>
          </m:r>
          <m:r>
            <w:rPr>
              <w:rFonts w:ascii="Cambria Math" w:eastAsiaTheme="minorEastAsia" w:hAnsi="Times New Roman" w:cs="Times New Roman"/>
              <w:sz w:val="24"/>
              <w:szCs w:val="24"/>
              <w:lang w:val="lt-LT"/>
            </w:rPr>
            <m:t xml:space="preserve">                                                                      (4.1)</m:t>
          </m:r>
        </m:oMath>
      </m:oMathPara>
    </w:p>
    <w:p w:rsidR="0037693D" w:rsidRDefault="0037693D" w:rsidP="00417C05">
      <w:pPr>
        <w:spacing w:after="0" w:line="360" w:lineRule="auto"/>
        <w:ind w:firstLine="567"/>
        <w:jc w:val="both"/>
        <w:rPr>
          <w:rFonts w:ascii="Times New Roman" w:hAnsi="Times New Roman" w:cs="Times New Roman"/>
          <w:sz w:val="24"/>
          <w:szCs w:val="24"/>
          <w:lang w:val="lt-LT"/>
        </w:rPr>
      </w:pPr>
      <w:r>
        <w:rPr>
          <w:rFonts w:ascii="Times New Roman" w:eastAsiaTheme="minorEastAsia" w:hAnsi="Times New Roman" w:cs="Times New Roman"/>
          <w:sz w:val="24"/>
          <w:szCs w:val="24"/>
          <w:lang w:val="lt-LT"/>
        </w:rPr>
        <w:t>Čia: k - trumpalaikis 1 sekundės leistinos srovės tankis</w:t>
      </w:r>
      <w:r w:rsidR="00417C05">
        <w:rPr>
          <w:rFonts w:ascii="Times New Roman" w:eastAsiaTheme="minorEastAsia" w:hAnsi="Times New Roman" w:cs="Times New Roman"/>
          <w:sz w:val="24"/>
          <w:szCs w:val="24"/>
          <w:lang w:val="lt-LT"/>
        </w:rPr>
        <w:t>,</w:t>
      </w:r>
      <w:r>
        <w:rPr>
          <w:rFonts w:ascii="Times New Roman" w:eastAsiaTheme="minorEastAsia" w:hAnsi="Times New Roman" w:cs="Times New Roman"/>
          <w:sz w:val="24"/>
          <w:szCs w:val="24"/>
          <w:lang w:val="lt-LT"/>
        </w:rPr>
        <w:t xml:space="preserve"> </w:t>
      </w:r>
      <w:r>
        <w:rPr>
          <w:rFonts w:ascii="Times New Roman" w:hAnsi="Times New Roman" w:cs="Times New Roman"/>
          <w:sz w:val="24"/>
          <w:szCs w:val="24"/>
          <w:lang w:val="lt-LT"/>
        </w:rPr>
        <w:t>1mm</w:t>
      </w:r>
      <w:r w:rsidRPr="00185D08">
        <w:rPr>
          <w:rFonts w:ascii="Times New Roman" w:hAnsi="Times New Roman" w:cs="Times New Roman"/>
          <w:sz w:val="24"/>
          <w:szCs w:val="24"/>
          <w:vertAlign w:val="superscript"/>
          <w:lang w:val="lt-LT"/>
        </w:rPr>
        <w:t>2</w:t>
      </w:r>
      <w:r>
        <w:rPr>
          <w:rFonts w:ascii="Times New Roman" w:hAnsi="Times New Roman" w:cs="Times New Roman"/>
          <w:sz w:val="24"/>
          <w:szCs w:val="24"/>
          <w:lang w:val="lt-LT"/>
        </w:rPr>
        <w:t xml:space="preserve"> varinio laidininko su PVC izoliacija</w:t>
      </w:r>
      <w:r w:rsidR="005E7D35">
        <w:rPr>
          <w:rFonts w:ascii="Times New Roman" w:hAnsi="Times New Roman" w:cs="Times New Roman"/>
          <w:sz w:val="24"/>
          <w:szCs w:val="24"/>
          <w:lang w:val="lt-LT"/>
        </w:rPr>
        <w:t xml:space="preserve"> k</w:t>
      </w:r>
      <w:r w:rsidR="005E7D35" w:rsidRPr="005E7D35">
        <w:rPr>
          <w:rFonts w:ascii="Times New Roman" w:hAnsi="Times New Roman" w:cs="Times New Roman"/>
          <w:sz w:val="24"/>
          <w:szCs w:val="24"/>
          <w:lang w:val="lt-LT"/>
        </w:rPr>
        <w:t xml:space="preserve"> </w:t>
      </w:r>
      <w:r w:rsidR="005E7D35">
        <w:rPr>
          <w:rFonts w:ascii="Times New Roman" w:hAnsi="Times New Roman" w:cs="Times New Roman"/>
          <w:sz w:val="24"/>
          <w:szCs w:val="24"/>
          <w:lang w:val="lt-LT"/>
        </w:rPr>
        <w:t xml:space="preserve">= </w:t>
      </w:r>
      <w:r w:rsidR="00417C05">
        <w:rPr>
          <w:rFonts w:ascii="Times New Roman" w:hAnsi="Times New Roman" w:cs="Times New Roman"/>
          <w:sz w:val="24"/>
          <w:szCs w:val="24"/>
          <w:lang w:val="lt-LT"/>
        </w:rPr>
        <w:t>75A/</w:t>
      </w:r>
      <w:r w:rsidR="00417C05" w:rsidRPr="00417C05">
        <w:rPr>
          <w:rFonts w:ascii="Times New Roman" w:hAnsi="Times New Roman" w:cs="Times New Roman"/>
          <w:sz w:val="24"/>
          <w:szCs w:val="24"/>
          <w:lang w:val="lt-LT"/>
        </w:rPr>
        <w:t xml:space="preserve"> </w:t>
      </w:r>
      <w:r w:rsidR="00417C05">
        <w:rPr>
          <w:rFonts w:ascii="Times New Roman" w:hAnsi="Times New Roman" w:cs="Times New Roman"/>
          <w:sz w:val="24"/>
          <w:szCs w:val="24"/>
          <w:lang w:val="lt-LT"/>
        </w:rPr>
        <w:t>mm</w:t>
      </w:r>
      <w:r w:rsidR="00417C05" w:rsidRPr="00185D08">
        <w:rPr>
          <w:rFonts w:ascii="Times New Roman" w:hAnsi="Times New Roman" w:cs="Times New Roman"/>
          <w:sz w:val="24"/>
          <w:szCs w:val="24"/>
          <w:vertAlign w:val="superscript"/>
          <w:lang w:val="lt-LT"/>
        </w:rPr>
        <w:t>2</w:t>
      </w:r>
      <w:r w:rsidR="00417C05">
        <w:rPr>
          <w:rFonts w:ascii="Times New Roman" w:hAnsi="Times New Roman" w:cs="Times New Roman"/>
          <w:sz w:val="24"/>
          <w:szCs w:val="24"/>
          <w:lang w:val="lt-LT"/>
        </w:rPr>
        <w:t>;</w:t>
      </w:r>
    </w:p>
    <w:p w:rsidR="00417C05" w:rsidRPr="00417C05" w:rsidRDefault="006D18C5" w:rsidP="00417C05">
      <w:pPr>
        <w:spacing w:after="0" w:line="360" w:lineRule="auto"/>
        <w:ind w:left="993"/>
        <w:rPr>
          <w:rFonts w:ascii="Times New Roman" w:hAnsi="Times New Roman" w:cs="Times New Roman"/>
          <w:sz w:val="24"/>
          <w:szCs w:val="24"/>
          <w:lang w:val="lt-LT"/>
        </w:rPr>
      </w:pPr>
      <m:oMath>
        <m:sSubSup>
          <m:sSubSupPr>
            <m:ctrlPr>
              <w:rPr>
                <w:rFonts w:ascii="Cambria Math" w:eastAsiaTheme="minorEastAsia" w:hAnsi="Cambria Math" w:cs="Times New Roman"/>
                <w:sz w:val="24"/>
                <w:szCs w:val="24"/>
                <w:lang w:val="lt-LT"/>
              </w:rPr>
            </m:ctrlPr>
          </m:sSubSupPr>
          <m:e>
            <m:r>
              <m:rPr>
                <m:sty m:val="p"/>
              </m:rPr>
              <w:rPr>
                <w:rFonts w:ascii="Cambria Math" w:eastAsiaTheme="minorEastAsia" w:hAnsi="Cambria Math" w:cs="Times New Roman"/>
                <w:sz w:val="24"/>
                <w:szCs w:val="24"/>
                <w:lang w:val="lt-LT"/>
              </w:rPr>
              <m:t>I</m:t>
            </m:r>
          </m:e>
          <m:sub>
            <m:r>
              <m:rPr>
                <m:sty m:val="p"/>
              </m:rPr>
              <w:rPr>
                <w:rFonts w:ascii="Cambria Math" w:eastAsiaTheme="minorEastAsia" w:hAnsi="Cambria Math" w:cs="Times New Roman"/>
                <w:sz w:val="24"/>
                <w:szCs w:val="24"/>
                <w:lang w:val="lt-LT"/>
              </w:rPr>
              <m:t>k</m:t>
            </m:r>
          </m:sub>
          <m:sup>
            <m:r>
              <m:rPr>
                <m:sty m:val="p"/>
              </m:rPr>
              <w:rPr>
                <w:rFonts w:ascii="Cambria Math" w:eastAsiaTheme="minorEastAsia" w:hAnsi="Cambria Math" w:cs="Times New Roman"/>
                <w:sz w:val="24"/>
                <w:szCs w:val="24"/>
                <w:lang w:val="lt-LT"/>
              </w:rPr>
              <m:t>2</m:t>
            </m:r>
          </m:sup>
        </m:sSubSup>
        <m:r>
          <m:rPr>
            <m:sty m:val="p"/>
          </m:rPr>
          <w:rPr>
            <w:rFonts w:ascii="Cambria Math" w:eastAsiaTheme="minorEastAsia" w:hAnsi="Cambria Math" w:cs="Arial"/>
            <w:sz w:val="24"/>
            <w:szCs w:val="24"/>
            <w:lang w:val="lt-LT"/>
          </w:rPr>
          <m:t>·</m:t>
        </m:r>
        <m:r>
          <m:rPr>
            <m:sty m:val="p"/>
          </m:rPr>
          <w:rPr>
            <w:rFonts w:ascii="Cambria Math" w:eastAsiaTheme="minorEastAsia" w:hAnsi="Cambria Math" w:cs="Times New Roman"/>
            <w:sz w:val="24"/>
            <w:szCs w:val="24"/>
            <w:lang w:val="lt-LT"/>
          </w:rPr>
          <m:t>t</m:t>
        </m:r>
      </m:oMath>
      <w:r w:rsidR="00417C05">
        <w:rPr>
          <w:rFonts w:ascii="Times New Roman" w:eastAsiaTheme="minorEastAsia" w:hAnsi="Times New Roman" w:cs="Times New Roman"/>
          <w:sz w:val="24"/>
          <w:szCs w:val="24"/>
          <w:lang w:val="lt-LT"/>
        </w:rPr>
        <w:t xml:space="preserve">   - saugiklio praleidžiamas energijos impulsas</w:t>
      </w:r>
      <w:r w:rsidR="00417C05">
        <w:rPr>
          <w:rStyle w:val="FontStyle41"/>
          <w:sz w:val="24"/>
          <w:szCs w:val="24"/>
          <w:lang w:val="lt-LT" w:eastAsia="lt-LT"/>
        </w:rPr>
        <w:t xml:space="preserve">, </w:t>
      </w:r>
      <w:r w:rsidR="00417C05" w:rsidRPr="00417C05">
        <w:rPr>
          <w:rStyle w:val="FontStyle41"/>
          <w:rFonts w:eastAsia="Calibri"/>
          <w:sz w:val="24"/>
          <w:szCs w:val="24"/>
          <w:lang w:val="lt-LT" w:eastAsia="lt-LT"/>
        </w:rPr>
        <w:t>A</w:t>
      </w:r>
      <w:r w:rsidR="00417C05" w:rsidRPr="00417C05">
        <w:rPr>
          <w:rStyle w:val="FontStyle41"/>
          <w:rFonts w:eastAsia="Calibri"/>
          <w:sz w:val="24"/>
          <w:szCs w:val="24"/>
          <w:vertAlign w:val="superscript"/>
          <w:lang w:val="lt-LT" w:eastAsia="lt-LT"/>
        </w:rPr>
        <w:t>2</w:t>
      </w:r>
      <w:r w:rsidR="00417C05" w:rsidRPr="00417C05">
        <w:rPr>
          <w:rStyle w:val="FontStyle41"/>
          <w:rFonts w:eastAsia="Calibri"/>
          <w:sz w:val="24"/>
          <w:szCs w:val="24"/>
          <w:lang w:val="lt-LT" w:eastAsia="lt-LT"/>
        </w:rPr>
        <w:t xml:space="preserve"> sek</w:t>
      </w:r>
      <w:r w:rsidR="000E099A">
        <w:rPr>
          <w:rStyle w:val="FontStyle41"/>
          <w:sz w:val="24"/>
          <w:szCs w:val="24"/>
          <w:lang w:val="lt-LT" w:eastAsia="lt-LT"/>
        </w:rPr>
        <w:t>.</w:t>
      </w:r>
      <w:r w:rsidR="00EC5126">
        <w:rPr>
          <w:rStyle w:val="FontStyle41"/>
          <w:sz w:val="24"/>
          <w:szCs w:val="24"/>
          <w:lang w:val="lt-LT" w:eastAsia="lt-LT"/>
        </w:rPr>
        <w:t xml:space="preserve"> </w:t>
      </w:r>
      <w:r w:rsidR="000E099A">
        <w:rPr>
          <w:rStyle w:val="FontStyle41"/>
          <w:sz w:val="24"/>
          <w:szCs w:val="24"/>
          <w:lang w:val="lt-LT" w:eastAsia="lt-LT"/>
        </w:rPr>
        <w:t>gG 63A saugiklio energijos impulsas yra 21200</w:t>
      </w:r>
      <w:r w:rsidR="000E099A" w:rsidRPr="000E099A">
        <w:rPr>
          <w:rStyle w:val="FontStyle41"/>
          <w:sz w:val="24"/>
          <w:szCs w:val="24"/>
          <w:lang w:val="lt-LT" w:eastAsia="lt-LT"/>
        </w:rPr>
        <w:t xml:space="preserve"> </w:t>
      </w:r>
      <w:r w:rsidR="000E099A" w:rsidRPr="00417C05">
        <w:rPr>
          <w:rStyle w:val="FontStyle41"/>
          <w:rFonts w:eastAsia="Calibri"/>
          <w:sz w:val="24"/>
          <w:szCs w:val="24"/>
          <w:lang w:val="lt-LT" w:eastAsia="lt-LT"/>
        </w:rPr>
        <w:t>A</w:t>
      </w:r>
      <w:r w:rsidR="000E099A" w:rsidRPr="00417C05">
        <w:rPr>
          <w:rStyle w:val="FontStyle41"/>
          <w:rFonts w:eastAsia="Calibri"/>
          <w:sz w:val="24"/>
          <w:szCs w:val="24"/>
          <w:vertAlign w:val="superscript"/>
          <w:lang w:val="lt-LT" w:eastAsia="lt-LT"/>
        </w:rPr>
        <w:t>2</w:t>
      </w:r>
      <w:r w:rsidR="000E099A" w:rsidRPr="00417C05">
        <w:rPr>
          <w:rStyle w:val="FontStyle41"/>
          <w:rFonts w:eastAsia="Calibri"/>
          <w:sz w:val="24"/>
          <w:szCs w:val="24"/>
          <w:lang w:val="lt-LT" w:eastAsia="lt-LT"/>
        </w:rPr>
        <w:t xml:space="preserve"> sek</w:t>
      </w:r>
      <w:r w:rsidR="000E099A">
        <w:rPr>
          <w:rStyle w:val="FontStyle41"/>
          <w:sz w:val="24"/>
          <w:szCs w:val="24"/>
          <w:lang w:val="lt-LT" w:eastAsia="lt-LT"/>
        </w:rPr>
        <w:t>.</w:t>
      </w:r>
    </w:p>
    <w:p w:rsidR="00665D2A" w:rsidRPr="000E099A" w:rsidRDefault="000E099A" w:rsidP="00417C0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Skaičiavimo rezultatas tenkina sąlyga, nes 4mm</w:t>
      </w:r>
      <w:r w:rsidRPr="00185D08">
        <w:rPr>
          <w:rFonts w:ascii="Times New Roman" w:hAnsi="Times New Roman" w:cs="Times New Roman"/>
          <w:sz w:val="24"/>
          <w:szCs w:val="24"/>
          <w:vertAlign w:val="superscript"/>
          <w:lang w:val="lt-LT"/>
        </w:rPr>
        <w:t>2</w:t>
      </w:r>
      <w:r>
        <w:rPr>
          <w:rFonts w:ascii="Times New Roman" w:hAnsi="Times New Roman" w:cs="Times New Roman"/>
          <w:sz w:val="24"/>
          <w:szCs w:val="24"/>
          <w:vertAlign w:val="superscript"/>
          <w:lang w:val="lt-LT"/>
        </w:rPr>
        <w:t xml:space="preserve"> </w:t>
      </w:r>
      <w:r>
        <w:rPr>
          <w:rFonts w:ascii="Times New Roman" w:hAnsi="Times New Roman" w:cs="Times New Roman"/>
          <w:sz w:val="24"/>
          <w:szCs w:val="24"/>
          <w:lang w:val="lt-LT"/>
        </w:rPr>
        <w:t>≥ 1,94mm</w:t>
      </w:r>
      <w:r w:rsidRPr="00185D08">
        <w:rPr>
          <w:rFonts w:ascii="Times New Roman" w:hAnsi="Times New Roman" w:cs="Times New Roman"/>
          <w:sz w:val="24"/>
          <w:szCs w:val="24"/>
          <w:vertAlign w:val="superscript"/>
          <w:lang w:val="lt-LT"/>
        </w:rPr>
        <w:t>2</w:t>
      </w:r>
      <w:r>
        <w:rPr>
          <w:rFonts w:ascii="Times New Roman" w:hAnsi="Times New Roman" w:cs="Times New Roman"/>
          <w:sz w:val="24"/>
          <w:szCs w:val="24"/>
          <w:lang w:val="lt-LT"/>
        </w:rPr>
        <w:t>.</w:t>
      </w:r>
    </w:p>
    <w:p w:rsidR="00665D2A" w:rsidRDefault="00665D2A" w:rsidP="003E29C6">
      <w:pPr>
        <w:spacing w:line="360" w:lineRule="auto"/>
        <w:ind w:firstLine="567"/>
        <w:jc w:val="both"/>
        <w:rPr>
          <w:rFonts w:ascii="Times New Roman" w:hAnsi="Times New Roman" w:cs="Times New Roman"/>
          <w:sz w:val="24"/>
          <w:szCs w:val="24"/>
          <w:lang w:val="lt-LT"/>
        </w:rPr>
      </w:pPr>
    </w:p>
    <w:p w:rsidR="00665D2A" w:rsidRDefault="00665D2A" w:rsidP="003E29C6">
      <w:pPr>
        <w:spacing w:line="360" w:lineRule="auto"/>
        <w:ind w:firstLine="567"/>
        <w:jc w:val="both"/>
        <w:rPr>
          <w:rFonts w:ascii="Times New Roman" w:hAnsi="Times New Roman" w:cs="Times New Roman"/>
          <w:sz w:val="24"/>
          <w:szCs w:val="24"/>
          <w:lang w:val="lt-LT"/>
        </w:rPr>
      </w:pPr>
    </w:p>
    <w:p w:rsidR="00062028" w:rsidRPr="003E29C6" w:rsidRDefault="00062028" w:rsidP="003E29C6">
      <w:pPr>
        <w:spacing w:line="360" w:lineRule="auto"/>
        <w:ind w:firstLine="567"/>
        <w:jc w:val="both"/>
        <w:rPr>
          <w:rFonts w:ascii="Times New Roman" w:hAnsi="Times New Roman" w:cs="Times New Roman"/>
          <w:sz w:val="24"/>
          <w:szCs w:val="24"/>
          <w:lang w:val="lt-LT"/>
        </w:rPr>
      </w:pPr>
    </w:p>
    <w:p w:rsidR="00E20DF6" w:rsidRPr="00E20DF6" w:rsidRDefault="00E20DF6" w:rsidP="003E6547">
      <w:pPr>
        <w:pStyle w:val="Heading1"/>
        <w:numPr>
          <w:ilvl w:val="0"/>
          <w:numId w:val="0"/>
        </w:numPr>
        <w:spacing w:after="240" w:line="360" w:lineRule="auto"/>
        <w:ind w:left="540"/>
        <w:jc w:val="center"/>
        <w:rPr>
          <w:lang w:val="lt-LT"/>
        </w:rPr>
      </w:pPr>
      <w:bookmarkStart w:id="255" w:name="_Toc356459096"/>
      <w:bookmarkStart w:id="256" w:name="_Toc356815439"/>
      <w:bookmarkStart w:id="257" w:name="_Toc357416145"/>
      <w:r w:rsidRPr="00E20DF6">
        <w:rPr>
          <w:lang w:val="lt-LT"/>
        </w:rPr>
        <w:lastRenderedPageBreak/>
        <w:t>5. STENDO KONSTRUKCIJOS PROJEKTAVIMAS</w:t>
      </w:r>
      <w:bookmarkEnd w:id="255"/>
      <w:bookmarkEnd w:id="256"/>
      <w:bookmarkEnd w:id="257"/>
    </w:p>
    <w:p w:rsidR="000A3E33" w:rsidRPr="006B00AA" w:rsidRDefault="000A3E33" w:rsidP="000A3E33">
      <w:pPr>
        <w:spacing w:after="0" w:line="360" w:lineRule="auto"/>
        <w:ind w:firstLine="540"/>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6B00AA">
        <w:rPr>
          <w:rFonts w:ascii="Times New Roman" w:hAnsi="Times New Roman" w:cs="Times New Roman"/>
          <w:sz w:val="24"/>
          <w:szCs w:val="24"/>
          <w:lang w:val="lt-LT"/>
        </w:rPr>
        <w:t>urint elektros įrangos komplektaciją</w:t>
      </w:r>
      <w:r>
        <w:rPr>
          <w:rFonts w:ascii="Times New Roman" w:hAnsi="Times New Roman" w:cs="Times New Roman"/>
          <w:sz w:val="24"/>
          <w:szCs w:val="24"/>
          <w:lang w:val="lt-LT"/>
        </w:rPr>
        <w:t xml:space="preserve"> ir laboratorinio stendo elektrinę principinę schemą (žiūrint priedo 1 pav.)</w:t>
      </w:r>
      <w:r w:rsidRPr="006B00AA">
        <w:rPr>
          <w:rFonts w:ascii="Times New Roman" w:hAnsi="Times New Roman" w:cs="Times New Roman"/>
          <w:sz w:val="24"/>
          <w:szCs w:val="24"/>
          <w:lang w:val="lt-LT"/>
        </w:rPr>
        <w:t xml:space="preserve">, galima spręsti, kaip parinkta elektros įranga </w:t>
      </w:r>
      <w:r>
        <w:rPr>
          <w:rFonts w:ascii="Times New Roman" w:hAnsi="Times New Roman" w:cs="Times New Roman"/>
          <w:sz w:val="24"/>
          <w:szCs w:val="24"/>
          <w:lang w:val="lt-LT"/>
        </w:rPr>
        <w:t>bus išdėstoma</w:t>
      </w:r>
      <w:r w:rsidRPr="006B00AA">
        <w:rPr>
          <w:rFonts w:ascii="Times New Roman" w:hAnsi="Times New Roman" w:cs="Times New Roman"/>
          <w:sz w:val="24"/>
          <w:szCs w:val="24"/>
          <w:lang w:val="lt-LT"/>
        </w:rPr>
        <w:t xml:space="preserve"> pačiame saugos elektros tinkluose</w:t>
      </w:r>
      <w:r>
        <w:rPr>
          <w:rFonts w:ascii="Times New Roman" w:hAnsi="Times New Roman" w:cs="Times New Roman"/>
          <w:sz w:val="24"/>
          <w:szCs w:val="24"/>
          <w:lang w:val="lt-LT"/>
        </w:rPr>
        <w:t xml:space="preserve"> įvertinimo</w:t>
      </w:r>
      <w:r w:rsidRPr="006B00AA">
        <w:rPr>
          <w:rFonts w:ascii="Times New Roman" w:hAnsi="Times New Roman" w:cs="Times New Roman"/>
          <w:sz w:val="24"/>
          <w:szCs w:val="24"/>
          <w:lang w:val="lt-LT"/>
        </w:rPr>
        <w:t xml:space="preserve"> laboratorini</w:t>
      </w:r>
      <w:r>
        <w:rPr>
          <w:rFonts w:ascii="Times New Roman" w:hAnsi="Times New Roman" w:cs="Times New Roman"/>
          <w:sz w:val="24"/>
          <w:szCs w:val="24"/>
          <w:lang w:val="lt-LT"/>
        </w:rPr>
        <w:t>ame</w:t>
      </w:r>
      <w:r w:rsidRPr="006B00AA">
        <w:rPr>
          <w:rFonts w:ascii="Times New Roman" w:hAnsi="Times New Roman" w:cs="Times New Roman"/>
          <w:sz w:val="24"/>
          <w:szCs w:val="24"/>
          <w:lang w:val="lt-LT"/>
        </w:rPr>
        <w:t xml:space="preserve"> stende</w:t>
      </w:r>
      <w:r>
        <w:rPr>
          <w:rFonts w:ascii="Times New Roman" w:hAnsi="Times New Roman" w:cs="Times New Roman"/>
          <w:sz w:val="24"/>
          <w:szCs w:val="24"/>
          <w:lang w:val="lt-LT"/>
        </w:rPr>
        <w:t>.</w:t>
      </w:r>
    </w:p>
    <w:p w:rsidR="008D1029" w:rsidRPr="006B00AA" w:rsidRDefault="008D1029" w:rsidP="006B00AA">
      <w:pPr>
        <w:spacing w:after="0" w:line="360" w:lineRule="auto"/>
        <w:ind w:firstLine="540"/>
        <w:jc w:val="both"/>
        <w:rPr>
          <w:rFonts w:ascii="Times New Roman" w:hAnsi="Times New Roman" w:cs="Times New Roman"/>
          <w:sz w:val="24"/>
          <w:szCs w:val="24"/>
          <w:lang w:val="lt-LT"/>
        </w:rPr>
      </w:pPr>
      <w:r w:rsidRPr="006B00AA">
        <w:rPr>
          <w:rFonts w:ascii="Times New Roman" w:hAnsi="Times New Roman" w:cs="Times New Roman"/>
          <w:b/>
          <w:sz w:val="24"/>
          <w:szCs w:val="24"/>
          <w:lang w:val="lt-LT"/>
        </w:rPr>
        <w:t>Projektuojamo stendo konstrukcijos reikalavimai</w:t>
      </w:r>
      <w:r w:rsidRPr="006B00AA">
        <w:rPr>
          <w:rFonts w:ascii="Times New Roman" w:hAnsi="Times New Roman" w:cs="Times New Roman"/>
          <w:sz w:val="24"/>
          <w:szCs w:val="24"/>
          <w:lang w:val="lt-LT"/>
        </w:rPr>
        <w:t>:</w:t>
      </w:r>
    </w:p>
    <w:p w:rsidR="008D1029" w:rsidRPr="006B00AA" w:rsidRDefault="008D1029" w:rsidP="006B00AA">
      <w:pPr>
        <w:pStyle w:val="ListParagraph"/>
        <w:numPr>
          <w:ilvl w:val="0"/>
          <w:numId w:val="45"/>
        </w:numPr>
        <w:spacing w:after="0" w:line="360" w:lineRule="auto"/>
        <w:ind w:hanging="2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Matmenys:  aukštis (</w:t>
      </w:r>
      <w:r w:rsidRPr="006B00AA">
        <w:rPr>
          <w:rFonts w:ascii="Times New Roman" w:hAnsi="Times New Roman" w:cs="Times New Roman"/>
          <w:sz w:val="24"/>
          <w:szCs w:val="24"/>
        </w:rPr>
        <w:t>87,5cm</w:t>
      </w:r>
      <w:r w:rsidRPr="006B00AA">
        <w:rPr>
          <w:rFonts w:ascii="Times New Roman" w:hAnsi="Times New Roman" w:cs="Times New Roman"/>
          <w:sz w:val="24"/>
          <w:szCs w:val="24"/>
          <w:lang w:val="lt-LT"/>
        </w:rPr>
        <w:t>), ilgis (113cm);</w:t>
      </w:r>
    </w:p>
    <w:p w:rsidR="00062028" w:rsidRPr="006B00AA" w:rsidRDefault="008D1029" w:rsidP="006B00AA">
      <w:pPr>
        <w:pStyle w:val="ListParagraph"/>
        <w:numPr>
          <w:ilvl w:val="0"/>
          <w:numId w:val="45"/>
        </w:numPr>
        <w:spacing w:after="0" w:line="360" w:lineRule="auto"/>
        <w:ind w:hanging="2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Pats stendas turi būti iš elektrai nelaidžios medžiagos;</w:t>
      </w:r>
    </w:p>
    <w:p w:rsidR="008D1029" w:rsidRPr="006B00AA" w:rsidRDefault="00EF3678" w:rsidP="006B00AA">
      <w:pPr>
        <w:pStyle w:val="ListParagraph"/>
        <w:numPr>
          <w:ilvl w:val="0"/>
          <w:numId w:val="45"/>
        </w:numPr>
        <w:spacing w:after="0" w:line="360" w:lineRule="auto"/>
        <w:ind w:hanging="2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Saugus darbui;</w:t>
      </w:r>
    </w:p>
    <w:p w:rsidR="00EF3678" w:rsidRPr="006B00AA" w:rsidRDefault="00EF3678" w:rsidP="006B00AA">
      <w:pPr>
        <w:pStyle w:val="ListParagraph"/>
        <w:numPr>
          <w:ilvl w:val="0"/>
          <w:numId w:val="45"/>
        </w:numPr>
        <w:spacing w:after="0" w:line="360" w:lineRule="auto"/>
        <w:ind w:hanging="2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Esant elektros įrangos gedimui</w:t>
      </w:r>
      <w:r w:rsidR="00F25AF8">
        <w:rPr>
          <w:rFonts w:ascii="Times New Roman" w:hAnsi="Times New Roman" w:cs="Times New Roman"/>
          <w:sz w:val="24"/>
          <w:szCs w:val="24"/>
          <w:lang w:val="lt-LT"/>
        </w:rPr>
        <w:t>,</w:t>
      </w:r>
      <w:r w:rsidRPr="006B00AA">
        <w:rPr>
          <w:rFonts w:ascii="Times New Roman" w:hAnsi="Times New Roman" w:cs="Times New Roman"/>
          <w:sz w:val="24"/>
          <w:szCs w:val="24"/>
          <w:lang w:val="lt-LT"/>
        </w:rPr>
        <w:t xml:space="preserve"> turi būti lengvai prieinamas remonto darbams;</w:t>
      </w:r>
    </w:p>
    <w:p w:rsidR="00EF3678" w:rsidRPr="006B00AA" w:rsidRDefault="00EF3678" w:rsidP="002F733A">
      <w:pPr>
        <w:pStyle w:val="ListParagraph"/>
        <w:numPr>
          <w:ilvl w:val="0"/>
          <w:numId w:val="45"/>
        </w:numPr>
        <w:spacing w:before="240" w:line="360" w:lineRule="auto"/>
        <w:ind w:hanging="2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Valdymas paprastas ir suprantamas.</w:t>
      </w:r>
    </w:p>
    <w:p w:rsidR="00D4566A" w:rsidRPr="006B00AA" w:rsidRDefault="00EF3678" w:rsidP="002F733A">
      <w:pPr>
        <w:pStyle w:val="ListParagraph"/>
        <w:spacing w:before="240" w:line="360" w:lineRule="auto"/>
        <w:ind w:left="0" w:firstLine="540"/>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 xml:space="preserve">Stendo pagrindui naudojama </w:t>
      </w:r>
      <w:r w:rsidRPr="006B00AA">
        <w:rPr>
          <w:rFonts w:ascii="Times New Roman" w:hAnsi="Times New Roman" w:cs="Times New Roman"/>
          <w:sz w:val="24"/>
          <w:szCs w:val="24"/>
        </w:rPr>
        <w:t xml:space="preserve">6mm </w:t>
      </w:r>
      <w:r w:rsidRPr="006B00AA">
        <w:rPr>
          <w:rFonts w:ascii="Times New Roman" w:hAnsi="Times New Roman" w:cs="Times New Roman"/>
          <w:sz w:val="24"/>
          <w:szCs w:val="24"/>
          <w:lang w:val="lt-LT"/>
        </w:rPr>
        <w:t xml:space="preserve">storio klijuota medžio </w:t>
      </w:r>
      <w:r w:rsidR="00A8245E">
        <w:rPr>
          <w:rFonts w:ascii="Times New Roman" w:hAnsi="Times New Roman" w:cs="Times New Roman"/>
          <w:sz w:val="24"/>
          <w:szCs w:val="24"/>
          <w:lang w:val="lt-LT"/>
        </w:rPr>
        <w:t xml:space="preserve">drožlių </w:t>
      </w:r>
      <w:r w:rsidRPr="006B00AA">
        <w:rPr>
          <w:rFonts w:ascii="Times New Roman" w:hAnsi="Times New Roman" w:cs="Times New Roman"/>
          <w:sz w:val="24"/>
          <w:szCs w:val="24"/>
          <w:lang w:val="lt-LT"/>
        </w:rPr>
        <w:t xml:space="preserve">plokštė. Ji yra lengvai apdirbama, instaliuojant elektros įrangą, be to </w:t>
      </w:r>
      <w:r w:rsidR="00D4566A" w:rsidRPr="006B00AA">
        <w:rPr>
          <w:rFonts w:ascii="Times New Roman" w:hAnsi="Times New Roman" w:cs="Times New Roman"/>
          <w:sz w:val="24"/>
          <w:szCs w:val="24"/>
          <w:lang w:val="lt-LT"/>
        </w:rPr>
        <w:t>geras dielektrikas</w:t>
      </w:r>
      <w:r w:rsidRPr="006B00AA">
        <w:rPr>
          <w:rFonts w:ascii="Times New Roman" w:hAnsi="Times New Roman" w:cs="Times New Roman"/>
          <w:sz w:val="24"/>
          <w:szCs w:val="24"/>
          <w:lang w:val="lt-LT"/>
        </w:rPr>
        <w:t>.</w:t>
      </w:r>
      <w:r w:rsidR="00D4566A" w:rsidRPr="006B00AA">
        <w:rPr>
          <w:rFonts w:ascii="Times New Roman" w:hAnsi="Times New Roman" w:cs="Times New Roman"/>
          <w:sz w:val="24"/>
          <w:szCs w:val="24"/>
          <w:lang w:val="lt-LT"/>
        </w:rPr>
        <w:t xml:space="preserve"> Pagrindo pastiprinimui ir sutvirinimui, panaudotos medžio juostelės, kurios medvaržčiais prisuktos prie vidinio kontūro. Medžio </w:t>
      </w:r>
      <w:r w:rsidR="00A8245E">
        <w:rPr>
          <w:rFonts w:ascii="Times New Roman" w:hAnsi="Times New Roman" w:cs="Times New Roman"/>
          <w:sz w:val="24"/>
          <w:szCs w:val="24"/>
          <w:lang w:val="lt-LT"/>
        </w:rPr>
        <w:t xml:space="preserve">drožlių </w:t>
      </w:r>
      <w:r w:rsidR="00D4566A" w:rsidRPr="006B00AA">
        <w:rPr>
          <w:rFonts w:ascii="Times New Roman" w:hAnsi="Times New Roman" w:cs="Times New Roman"/>
          <w:sz w:val="24"/>
          <w:szCs w:val="24"/>
          <w:lang w:val="lt-LT"/>
        </w:rPr>
        <w:t xml:space="preserve">plokštė išorėje padengiama lipnia pilka plėvele. </w:t>
      </w:r>
    </w:p>
    <w:p w:rsidR="002A11BF" w:rsidRPr="006B00AA" w:rsidRDefault="002A11BF" w:rsidP="006B00AA">
      <w:pPr>
        <w:pStyle w:val="ListParagraph"/>
        <w:spacing w:after="0" w:line="360" w:lineRule="auto"/>
        <w:ind w:left="0" w:firstLine="540"/>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Maitinimo šaltinio prijungimui</w:t>
      </w:r>
      <w:r w:rsidR="00930A4B" w:rsidRPr="006B00AA">
        <w:rPr>
          <w:rFonts w:ascii="Times New Roman" w:hAnsi="Times New Roman" w:cs="Times New Roman"/>
          <w:sz w:val="24"/>
          <w:szCs w:val="24"/>
          <w:lang w:val="lt-LT"/>
        </w:rPr>
        <w:t>,</w:t>
      </w:r>
      <w:r w:rsidRPr="006B00AA">
        <w:rPr>
          <w:rFonts w:ascii="Times New Roman" w:hAnsi="Times New Roman" w:cs="Times New Roman"/>
          <w:sz w:val="24"/>
          <w:szCs w:val="24"/>
          <w:lang w:val="lt-LT"/>
        </w:rPr>
        <w:t xml:space="preserve"> naudojami 4.10 skyrelyje aptarti gnybtai.</w:t>
      </w:r>
    </w:p>
    <w:p w:rsidR="00FC0B9A" w:rsidRPr="006B00AA" w:rsidRDefault="002A11BF" w:rsidP="006B00AA">
      <w:pPr>
        <w:pStyle w:val="ListParagraph"/>
        <w:spacing w:after="0" w:line="360" w:lineRule="auto"/>
        <w:ind w:left="0" w:firstLine="540"/>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Įtampos įjungim</w:t>
      </w:r>
      <w:r w:rsidR="00930A4B" w:rsidRPr="006B00AA">
        <w:rPr>
          <w:rFonts w:ascii="Times New Roman" w:hAnsi="Times New Roman" w:cs="Times New Roman"/>
          <w:sz w:val="24"/>
          <w:szCs w:val="24"/>
          <w:lang w:val="lt-LT"/>
        </w:rPr>
        <w:t>ui naudojamas</w:t>
      </w:r>
      <w:r w:rsidRPr="006B00AA">
        <w:rPr>
          <w:rFonts w:ascii="Times New Roman" w:hAnsi="Times New Roman" w:cs="Times New Roman"/>
          <w:sz w:val="24"/>
          <w:szCs w:val="24"/>
          <w:lang w:val="lt-LT"/>
        </w:rPr>
        <w:t xml:space="preserve"> automatinis jungiklis, viršsrovių apsauga ir skirtuminės srovės apsauga montuojama ant montažinio bėgelio, kuris ant stendo tvirtinamas varžtais.</w:t>
      </w:r>
    </w:p>
    <w:p w:rsidR="00FC0B9A" w:rsidRPr="006B00AA" w:rsidRDefault="00FC0B9A" w:rsidP="006B00AA">
      <w:pPr>
        <w:pStyle w:val="ListParagraph"/>
        <w:spacing w:after="0" w:line="360" w:lineRule="auto"/>
        <w:ind w:left="0" w:firstLine="540"/>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 xml:space="preserve">Į įtampos įjungimui naudojamą automatinį jungiklį, pajungiamos visos trys fazės ir nulinis laidas. </w:t>
      </w:r>
    </w:p>
    <w:p w:rsidR="00EF3678" w:rsidRPr="006B00AA" w:rsidRDefault="00A8245E" w:rsidP="006B00AA">
      <w:pPr>
        <w:pStyle w:val="ListParagraph"/>
        <w:spacing w:after="0" w:line="360" w:lineRule="auto"/>
        <w:ind w:left="0" w:firstLine="540"/>
        <w:jc w:val="both"/>
        <w:rPr>
          <w:rFonts w:ascii="Times New Roman" w:hAnsi="Times New Roman" w:cs="Times New Roman"/>
          <w:sz w:val="24"/>
          <w:szCs w:val="24"/>
          <w:lang w:val="lt-LT"/>
        </w:rPr>
      </w:pPr>
      <w:r>
        <w:rPr>
          <w:rFonts w:ascii="Times New Roman" w:hAnsi="Times New Roman" w:cs="Times New Roman"/>
          <w:sz w:val="24"/>
          <w:szCs w:val="24"/>
          <w:lang w:val="lt-LT"/>
        </w:rPr>
        <w:t>I</w:t>
      </w:r>
      <w:r w:rsidR="00FC0B9A" w:rsidRPr="006B00AA">
        <w:rPr>
          <w:rFonts w:ascii="Times New Roman" w:hAnsi="Times New Roman" w:cs="Times New Roman"/>
          <w:sz w:val="24"/>
          <w:szCs w:val="24"/>
          <w:lang w:val="lt-LT"/>
        </w:rPr>
        <w:t>šjungimo trukmės matavimo laikrodis, kurio vienas laido galas jungiamas prie įtampos įjungim</w:t>
      </w:r>
      <w:r w:rsidR="00930A4B" w:rsidRPr="006B00AA">
        <w:rPr>
          <w:rFonts w:ascii="Times New Roman" w:hAnsi="Times New Roman" w:cs="Times New Roman"/>
          <w:sz w:val="24"/>
          <w:szCs w:val="24"/>
          <w:lang w:val="lt-LT"/>
        </w:rPr>
        <w:t>o</w:t>
      </w:r>
      <w:r w:rsidR="00FC0B9A" w:rsidRPr="006B00AA">
        <w:rPr>
          <w:rFonts w:ascii="Times New Roman" w:hAnsi="Times New Roman" w:cs="Times New Roman"/>
          <w:sz w:val="24"/>
          <w:szCs w:val="24"/>
          <w:lang w:val="lt-LT"/>
        </w:rPr>
        <w:t xml:space="preserve"> automatinio jungiklio C fazės, kitas prie viršsrovių apsaugos</w:t>
      </w:r>
      <w:r w:rsidR="0026249D" w:rsidRPr="006B00AA">
        <w:rPr>
          <w:rFonts w:ascii="Times New Roman" w:hAnsi="Times New Roman" w:cs="Times New Roman"/>
          <w:sz w:val="24"/>
          <w:szCs w:val="24"/>
          <w:lang w:val="lt-LT"/>
        </w:rPr>
        <w:t xml:space="preserve"> automatinio jungiklio</w:t>
      </w:r>
      <w:r w:rsidR="00FC0B9A" w:rsidRPr="006B00AA">
        <w:rPr>
          <w:rFonts w:ascii="Times New Roman" w:hAnsi="Times New Roman" w:cs="Times New Roman"/>
          <w:sz w:val="24"/>
          <w:szCs w:val="24"/>
          <w:lang w:val="lt-LT"/>
        </w:rPr>
        <w:t>. Laikrodžio maitinimui papildomai reikalinga 230V kintama įtampa.</w:t>
      </w:r>
    </w:p>
    <w:p w:rsidR="00062028" w:rsidRPr="006B00AA" w:rsidRDefault="00930A4B" w:rsidP="006B00AA">
      <w:pPr>
        <w:spacing w:after="0" w:line="360" w:lineRule="auto"/>
        <w:ind w:firstLine="567"/>
        <w:jc w:val="both"/>
        <w:rPr>
          <w:rFonts w:ascii="Times New Roman" w:hAnsi="Times New Roman" w:cs="Times New Roman"/>
          <w:sz w:val="24"/>
          <w:szCs w:val="24"/>
        </w:rPr>
      </w:pPr>
      <w:r w:rsidRPr="006B00AA">
        <w:rPr>
          <w:rFonts w:ascii="Times New Roman" w:hAnsi="Times New Roman" w:cs="Times New Roman"/>
          <w:sz w:val="24"/>
          <w:szCs w:val="24"/>
          <w:lang w:val="lt-LT"/>
        </w:rPr>
        <w:t xml:space="preserve">Viršsrovių apsaugai </w:t>
      </w:r>
      <w:r w:rsidR="003A24C3" w:rsidRPr="006B00AA">
        <w:rPr>
          <w:rFonts w:ascii="Times New Roman" w:hAnsi="Times New Roman" w:cs="Times New Roman"/>
          <w:sz w:val="24"/>
          <w:szCs w:val="24"/>
          <w:lang w:val="lt-LT"/>
        </w:rPr>
        <w:t xml:space="preserve">naudojami 4 automatiniai jungikliai su skirtingomis charakteristikomis (D6, C6, B6, C10) ir saugiklio </w:t>
      </w:r>
      <w:r w:rsidR="00F441E5">
        <w:rPr>
          <w:rFonts w:ascii="Times New Roman" w:hAnsi="Times New Roman" w:cs="Times New Roman"/>
          <w:sz w:val="24"/>
          <w:szCs w:val="24"/>
          <w:lang w:val="lt-LT"/>
        </w:rPr>
        <w:t>į</w:t>
      </w:r>
      <w:r w:rsidR="003A24C3" w:rsidRPr="006B00AA">
        <w:rPr>
          <w:rFonts w:ascii="Times New Roman" w:hAnsi="Times New Roman" w:cs="Times New Roman"/>
          <w:sz w:val="24"/>
          <w:szCs w:val="24"/>
          <w:lang w:val="lt-LT"/>
        </w:rPr>
        <w:t>dėklas. Visi jie tarpusavyje yra sujungti lygiagrečiai ir prijungti prie tinklo C fazės. Automatinis jungiklis su charakteristika C</w:t>
      </w:r>
      <w:r w:rsidR="003A24C3" w:rsidRPr="006B00AA">
        <w:rPr>
          <w:rFonts w:ascii="Times New Roman" w:hAnsi="Times New Roman" w:cs="Times New Roman"/>
          <w:sz w:val="24"/>
          <w:szCs w:val="24"/>
        </w:rPr>
        <w:t xml:space="preserve">20 naudojamas kaip N laido kirtiklis. </w:t>
      </w:r>
    </w:p>
    <w:p w:rsidR="003A24C3" w:rsidRPr="006B00AA" w:rsidRDefault="003A24C3" w:rsidP="006B00AA">
      <w:pPr>
        <w:spacing w:after="0" w:line="360" w:lineRule="auto"/>
        <w:ind w:firstLine="567"/>
        <w:jc w:val="both"/>
        <w:rPr>
          <w:rFonts w:ascii="Times New Roman" w:hAnsi="Times New Roman" w:cs="Times New Roman"/>
          <w:sz w:val="24"/>
          <w:szCs w:val="24"/>
        </w:rPr>
      </w:pPr>
      <w:r w:rsidRPr="006B00AA">
        <w:rPr>
          <w:rFonts w:ascii="Times New Roman" w:hAnsi="Times New Roman" w:cs="Times New Roman"/>
          <w:sz w:val="24"/>
          <w:szCs w:val="24"/>
        </w:rPr>
        <w:t>Srovės nuotėkio apsaugai, naudojamos 3</w:t>
      </w:r>
      <w:r w:rsidRPr="006B00AA">
        <w:rPr>
          <w:rFonts w:ascii="Times New Roman" w:hAnsi="Times New Roman" w:cs="Times New Roman"/>
          <w:sz w:val="24"/>
          <w:szCs w:val="24"/>
          <w:lang w:val="lt-LT"/>
        </w:rPr>
        <w:t xml:space="preserve"> skirtingo jautrumo srovės skirtuminės apsaugos (ΔI</w:t>
      </w:r>
      <w:r w:rsidRPr="006B00AA">
        <w:rPr>
          <w:rFonts w:ascii="Times New Roman" w:hAnsi="Times New Roman" w:cs="Times New Roman"/>
          <w:sz w:val="24"/>
          <w:szCs w:val="24"/>
          <w:vertAlign w:val="subscript"/>
          <w:lang w:val="lt-LT"/>
        </w:rPr>
        <w:t>n</w:t>
      </w:r>
      <w:r w:rsidRPr="006B00AA">
        <w:rPr>
          <w:rFonts w:ascii="Times New Roman" w:hAnsi="Times New Roman" w:cs="Times New Roman"/>
          <w:sz w:val="24"/>
          <w:szCs w:val="24"/>
          <w:lang w:val="lt-LT"/>
        </w:rPr>
        <w:t xml:space="preserve"> = </w:t>
      </w:r>
      <w:r w:rsidRPr="006B00AA">
        <w:rPr>
          <w:rFonts w:ascii="Times New Roman" w:hAnsi="Times New Roman" w:cs="Times New Roman"/>
          <w:sz w:val="24"/>
          <w:szCs w:val="24"/>
        </w:rPr>
        <w:t xml:space="preserve">300; </w:t>
      </w:r>
      <w:r w:rsidR="00F441E5">
        <w:rPr>
          <w:rFonts w:ascii="Times New Roman" w:hAnsi="Times New Roman" w:cs="Times New Roman"/>
          <w:sz w:val="24"/>
          <w:szCs w:val="24"/>
        </w:rPr>
        <w:t>30</w:t>
      </w:r>
      <w:r w:rsidRPr="006B00AA">
        <w:rPr>
          <w:rFonts w:ascii="Times New Roman" w:hAnsi="Times New Roman" w:cs="Times New Roman"/>
          <w:sz w:val="24"/>
          <w:szCs w:val="24"/>
        </w:rPr>
        <w:t xml:space="preserve"> ir 10mA</w:t>
      </w:r>
      <w:r w:rsidRPr="006B00AA">
        <w:rPr>
          <w:rFonts w:ascii="Times New Roman" w:hAnsi="Times New Roman" w:cs="Times New Roman"/>
          <w:sz w:val="24"/>
          <w:szCs w:val="24"/>
          <w:lang w:val="lt-LT"/>
        </w:rPr>
        <w:t>)</w:t>
      </w:r>
      <w:r w:rsidR="002662C9" w:rsidRPr="006B00AA">
        <w:rPr>
          <w:rFonts w:ascii="Times New Roman" w:hAnsi="Times New Roman" w:cs="Times New Roman"/>
          <w:sz w:val="24"/>
          <w:szCs w:val="24"/>
          <w:lang w:val="lt-LT"/>
        </w:rPr>
        <w:t xml:space="preserve">. 300mA ir </w:t>
      </w:r>
      <w:r w:rsidR="00F441E5">
        <w:rPr>
          <w:rFonts w:ascii="Times New Roman" w:hAnsi="Times New Roman" w:cs="Times New Roman"/>
          <w:sz w:val="24"/>
          <w:szCs w:val="24"/>
          <w:lang w:val="lt-LT"/>
        </w:rPr>
        <w:t>30</w:t>
      </w:r>
      <w:r w:rsidR="002662C9" w:rsidRPr="006B00AA">
        <w:rPr>
          <w:rFonts w:ascii="Times New Roman" w:hAnsi="Times New Roman" w:cs="Times New Roman"/>
          <w:sz w:val="24"/>
          <w:szCs w:val="24"/>
          <w:lang w:val="lt-LT"/>
        </w:rPr>
        <w:t xml:space="preserve">mA </w:t>
      </w:r>
      <w:r w:rsidR="00930A4B" w:rsidRPr="006B00AA">
        <w:rPr>
          <w:rFonts w:ascii="Times New Roman" w:hAnsi="Times New Roman" w:cs="Times New Roman"/>
          <w:sz w:val="24"/>
          <w:szCs w:val="24"/>
          <w:lang w:val="lt-LT"/>
        </w:rPr>
        <w:t xml:space="preserve">apsauga </w:t>
      </w:r>
      <w:r w:rsidR="002662C9" w:rsidRPr="006B00AA">
        <w:rPr>
          <w:rFonts w:ascii="Times New Roman" w:hAnsi="Times New Roman" w:cs="Times New Roman"/>
          <w:sz w:val="24"/>
          <w:szCs w:val="24"/>
          <w:lang w:val="lt-LT"/>
        </w:rPr>
        <w:t xml:space="preserve">yra </w:t>
      </w:r>
      <w:r w:rsidR="00F441E5">
        <w:rPr>
          <w:rFonts w:ascii="Times New Roman" w:hAnsi="Times New Roman" w:cs="Times New Roman"/>
          <w:sz w:val="24"/>
          <w:szCs w:val="24"/>
          <w:lang w:val="lt-LT"/>
        </w:rPr>
        <w:t>trifazis</w:t>
      </w:r>
      <w:r w:rsidR="002662C9" w:rsidRPr="006B00AA">
        <w:rPr>
          <w:rFonts w:ascii="Times New Roman" w:hAnsi="Times New Roman" w:cs="Times New Roman"/>
          <w:sz w:val="24"/>
          <w:szCs w:val="24"/>
          <w:lang w:val="lt-LT"/>
        </w:rPr>
        <w:t xml:space="preserve">, 10mA – </w:t>
      </w:r>
      <w:r w:rsidR="00F441E5">
        <w:rPr>
          <w:rFonts w:ascii="Times New Roman" w:hAnsi="Times New Roman" w:cs="Times New Roman"/>
          <w:sz w:val="24"/>
          <w:szCs w:val="24"/>
          <w:lang w:val="lt-LT"/>
        </w:rPr>
        <w:t>vienfazis</w:t>
      </w:r>
      <w:r w:rsidR="002662C9" w:rsidRPr="006B00AA">
        <w:rPr>
          <w:rFonts w:ascii="Times New Roman" w:hAnsi="Times New Roman" w:cs="Times New Roman"/>
          <w:sz w:val="24"/>
          <w:szCs w:val="24"/>
          <w:lang w:val="lt-LT"/>
        </w:rPr>
        <w:t xml:space="preserve">. Visos jos tarpusavyje sujungtos lygiagrečiai. Be to, prie srovės nuotėkio apsaugos taip pat lygiagrečiai prijungtas </w:t>
      </w:r>
      <w:r w:rsidR="00F441E5">
        <w:rPr>
          <w:rFonts w:ascii="Times New Roman" w:hAnsi="Times New Roman" w:cs="Times New Roman"/>
          <w:sz w:val="24"/>
          <w:szCs w:val="24"/>
          <w:lang w:val="lt-LT"/>
        </w:rPr>
        <w:t>paketinis jungiklis, kuris</w:t>
      </w:r>
      <w:r w:rsidR="002662C9" w:rsidRPr="006B00AA">
        <w:rPr>
          <w:rFonts w:ascii="Times New Roman" w:hAnsi="Times New Roman" w:cs="Times New Roman"/>
          <w:sz w:val="24"/>
          <w:szCs w:val="24"/>
        </w:rPr>
        <w:t xml:space="preserve"> turi dvi padėtis: įjungta ir išjungta. Kai valdymo</w:t>
      </w:r>
      <w:r w:rsidR="00930A4B" w:rsidRPr="006B00AA">
        <w:rPr>
          <w:rFonts w:ascii="Times New Roman" w:hAnsi="Times New Roman" w:cs="Times New Roman"/>
          <w:sz w:val="24"/>
          <w:szCs w:val="24"/>
        </w:rPr>
        <w:t xml:space="preserve"> rankenėlės padėtis yra ties “i</w:t>
      </w:r>
      <w:r w:rsidR="00930A4B" w:rsidRPr="006B00AA">
        <w:rPr>
          <w:rFonts w:ascii="Times New Roman" w:hAnsi="Times New Roman" w:cs="Times New Roman"/>
          <w:sz w:val="24"/>
          <w:szCs w:val="24"/>
          <w:lang w:val="lt-LT"/>
        </w:rPr>
        <w:t>šj</w:t>
      </w:r>
      <w:r w:rsidR="00A8245E">
        <w:rPr>
          <w:rFonts w:ascii="Times New Roman" w:hAnsi="Times New Roman" w:cs="Times New Roman"/>
          <w:sz w:val="24"/>
          <w:szCs w:val="24"/>
        </w:rPr>
        <w:t>ungta”,</w:t>
      </w:r>
      <w:r w:rsidR="002662C9" w:rsidRPr="006B00AA">
        <w:rPr>
          <w:rFonts w:ascii="Times New Roman" w:hAnsi="Times New Roman" w:cs="Times New Roman"/>
          <w:sz w:val="24"/>
          <w:szCs w:val="24"/>
        </w:rPr>
        <w:t xml:space="preserve"> srovės skirtuminė apsauga </w:t>
      </w:r>
      <w:r w:rsidR="00F441E5">
        <w:rPr>
          <w:rFonts w:ascii="Times New Roman" w:hAnsi="Times New Roman" w:cs="Times New Roman"/>
          <w:sz w:val="24"/>
          <w:szCs w:val="24"/>
        </w:rPr>
        <w:t>šuntuojama</w:t>
      </w:r>
      <w:r w:rsidR="00437069" w:rsidRPr="006B00AA">
        <w:rPr>
          <w:rFonts w:ascii="Times New Roman" w:hAnsi="Times New Roman" w:cs="Times New Roman"/>
          <w:sz w:val="24"/>
          <w:szCs w:val="24"/>
        </w:rPr>
        <w:t>.</w:t>
      </w:r>
    </w:p>
    <w:p w:rsidR="003A24C3" w:rsidRPr="006B00AA" w:rsidRDefault="007E1ED8" w:rsidP="006B00AA">
      <w:pPr>
        <w:spacing w:after="0" w:line="360" w:lineRule="auto"/>
        <w:ind w:firstLine="567"/>
        <w:jc w:val="both"/>
        <w:rPr>
          <w:rFonts w:ascii="Times New Roman" w:hAnsi="Times New Roman" w:cs="Times New Roman"/>
          <w:sz w:val="24"/>
          <w:szCs w:val="24"/>
        </w:rPr>
      </w:pPr>
      <w:r w:rsidRPr="006B00AA">
        <w:rPr>
          <w:rFonts w:ascii="Times New Roman" w:hAnsi="Times New Roman" w:cs="Times New Roman"/>
          <w:sz w:val="24"/>
          <w:szCs w:val="24"/>
        </w:rPr>
        <w:t>Toliau projektuojamame stende montuojami</w:t>
      </w:r>
      <w:r w:rsidR="00A8245E">
        <w:rPr>
          <w:rFonts w:ascii="Times New Roman" w:hAnsi="Times New Roman" w:cs="Times New Roman"/>
          <w:sz w:val="24"/>
          <w:szCs w:val="24"/>
        </w:rPr>
        <w:t>,</w:t>
      </w:r>
      <w:r w:rsidRPr="006B00AA">
        <w:rPr>
          <w:rFonts w:ascii="Times New Roman" w:hAnsi="Times New Roman" w:cs="Times New Roman"/>
          <w:sz w:val="24"/>
          <w:szCs w:val="24"/>
        </w:rPr>
        <w:t xml:space="preserve"> </w:t>
      </w:r>
      <w:r w:rsidR="00A8245E">
        <w:rPr>
          <w:rFonts w:ascii="Times New Roman" w:hAnsi="Times New Roman" w:cs="Times New Roman"/>
          <w:sz w:val="24"/>
          <w:szCs w:val="24"/>
        </w:rPr>
        <w:t xml:space="preserve">4.4 skyrelyje parinkti, </w:t>
      </w:r>
      <w:r w:rsidRPr="006B00AA">
        <w:rPr>
          <w:rFonts w:ascii="Times New Roman" w:hAnsi="Times New Roman" w:cs="Times New Roman"/>
          <w:sz w:val="24"/>
          <w:szCs w:val="24"/>
        </w:rPr>
        <w:t>C i</w:t>
      </w:r>
      <w:r w:rsidR="00A8245E">
        <w:rPr>
          <w:rFonts w:ascii="Times New Roman" w:hAnsi="Times New Roman" w:cs="Times New Roman"/>
          <w:sz w:val="24"/>
          <w:szCs w:val="24"/>
        </w:rPr>
        <w:t xml:space="preserve">r N laido varžos reguliatoriai. </w:t>
      </w:r>
    </w:p>
    <w:p w:rsidR="00350B33" w:rsidRPr="006B00AA" w:rsidRDefault="00A25ABB" w:rsidP="006B00AA">
      <w:pPr>
        <w:spacing w:after="0" w:line="360" w:lineRule="auto"/>
        <w:ind w:firstLine="567"/>
        <w:jc w:val="both"/>
        <w:rPr>
          <w:rFonts w:ascii="Times New Roman" w:hAnsi="Times New Roman" w:cs="Times New Roman"/>
          <w:sz w:val="24"/>
          <w:szCs w:val="24"/>
        </w:rPr>
      </w:pPr>
      <w:r w:rsidRPr="006B00AA">
        <w:rPr>
          <w:rFonts w:ascii="Times New Roman" w:hAnsi="Times New Roman" w:cs="Times New Roman"/>
          <w:sz w:val="24"/>
          <w:szCs w:val="24"/>
        </w:rPr>
        <w:lastRenderedPageBreak/>
        <w:t>Laidų izoliacijos varžų reguliatoriai į tinklą nejungiami, kad neapkrauti st</w:t>
      </w:r>
      <w:r w:rsidR="00F441E5">
        <w:rPr>
          <w:rFonts w:ascii="Times New Roman" w:hAnsi="Times New Roman" w:cs="Times New Roman"/>
          <w:sz w:val="24"/>
          <w:szCs w:val="24"/>
        </w:rPr>
        <w:t>endo. Laboratorinių darbų metu, izoliacijos varžas bus galima</w:t>
      </w:r>
      <w:r w:rsidRPr="006B00AA">
        <w:rPr>
          <w:rFonts w:ascii="Times New Roman" w:hAnsi="Times New Roman" w:cs="Times New Roman"/>
          <w:sz w:val="24"/>
          <w:szCs w:val="24"/>
        </w:rPr>
        <w:t xml:space="preserve"> įtraukti į nagrinėjamą tinklo schemą</w:t>
      </w:r>
      <w:r w:rsidR="00114C7E" w:rsidRPr="006B00AA">
        <w:rPr>
          <w:rFonts w:ascii="Times New Roman" w:hAnsi="Times New Roman" w:cs="Times New Roman"/>
          <w:sz w:val="24"/>
          <w:szCs w:val="24"/>
        </w:rPr>
        <w:t xml:space="preserve">, vieną gnygbą jungiant prie tinklo laido, o kitą prie neutralios žemės. </w:t>
      </w:r>
    </w:p>
    <w:p w:rsidR="00114C7E" w:rsidRDefault="00114C7E" w:rsidP="006B00AA">
      <w:pPr>
        <w:spacing w:after="0" w:line="360" w:lineRule="auto"/>
        <w:ind w:firstLine="567"/>
        <w:jc w:val="both"/>
        <w:rPr>
          <w:rFonts w:ascii="Times New Roman" w:hAnsi="Times New Roman" w:cs="Times New Roman"/>
          <w:sz w:val="24"/>
          <w:szCs w:val="24"/>
        </w:rPr>
      </w:pPr>
      <w:r w:rsidRPr="006B00AA">
        <w:rPr>
          <w:rFonts w:ascii="Times New Roman" w:hAnsi="Times New Roman" w:cs="Times New Roman"/>
          <w:sz w:val="24"/>
          <w:szCs w:val="24"/>
        </w:rPr>
        <w:t xml:space="preserve">Šaltinio neutralės ir vartotojo įžeminimo įrenginio </w:t>
      </w:r>
      <w:r w:rsidR="00E37D76" w:rsidRPr="006B00AA">
        <w:rPr>
          <w:rFonts w:ascii="Times New Roman" w:hAnsi="Times New Roman" w:cs="Times New Roman"/>
          <w:sz w:val="24"/>
          <w:szCs w:val="24"/>
        </w:rPr>
        <w:t>vaizdžiam demonstravimui</w:t>
      </w:r>
      <w:r w:rsidRPr="006B00AA">
        <w:rPr>
          <w:rFonts w:ascii="Times New Roman" w:hAnsi="Times New Roman" w:cs="Times New Roman"/>
          <w:sz w:val="24"/>
          <w:szCs w:val="24"/>
        </w:rPr>
        <w:t>, stende prikabinami realūs įžemikliai. Prie kiekvieno iš jų yra varžos reguliatorius</w:t>
      </w:r>
      <w:r w:rsidR="00E37D76" w:rsidRPr="006B00AA">
        <w:rPr>
          <w:rFonts w:ascii="Times New Roman" w:hAnsi="Times New Roman" w:cs="Times New Roman"/>
          <w:sz w:val="24"/>
          <w:szCs w:val="24"/>
        </w:rPr>
        <w:t>, kurio vienas laido galas prijungtas prie įžemiklio, kitas prie neutralios žemės</w:t>
      </w:r>
      <w:r w:rsidRPr="006B00AA">
        <w:rPr>
          <w:rFonts w:ascii="Times New Roman" w:hAnsi="Times New Roman" w:cs="Times New Roman"/>
          <w:sz w:val="24"/>
          <w:szCs w:val="24"/>
        </w:rPr>
        <w:t>. Toks įžeminim</w:t>
      </w:r>
      <w:r w:rsidR="00E37D76" w:rsidRPr="006B00AA">
        <w:rPr>
          <w:rFonts w:ascii="Times New Roman" w:hAnsi="Times New Roman" w:cs="Times New Roman"/>
          <w:sz w:val="24"/>
          <w:szCs w:val="24"/>
        </w:rPr>
        <w:t>o varžos reguliavimas suteikia galimybę tirti tinklą avariniame režime</w:t>
      </w:r>
      <w:r w:rsidR="00A8245E">
        <w:rPr>
          <w:rFonts w:ascii="Times New Roman" w:hAnsi="Times New Roman" w:cs="Times New Roman"/>
          <w:sz w:val="24"/>
          <w:szCs w:val="24"/>
        </w:rPr>
        <w:t>, esant skirtingoms situacijoms</w:t>
      </w:r>
      <w:r w:rsidR="00E37D76" w:rsidRPr="006B00AA">
        <w:rPr>
          <w:rFonts w:ascii="Times New Roman" w:hAnsi="Times New Roman" w:cs="Times New Roman"/>
          <w:sz w:val="24"/>
          <w:szCs w:val="24"/>
        </w:rPr>
        <w:t>.</w:t>
      </w:r>
    </w:p>
    <w:p w:rsidR="0041693B" w:rsidRPr="006B00AA" w:rsidRDefault="0041693B" w:rsidP="006B00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IT, TT ir TN tinklo sistemos tyrimui, žmogaus p</w:t>
      </w:r>
      <w:r w:rsidR="002B4D12">
        <w:rPr>
          <w:rFonts w:ascii="Times New Roman" w:hAnsi="Times New Roman" w:cs="Times New Roman"/>
          <w:sz w:val="24"/>
          <w:szCs w:val="24"/>
        </w:rPr>
        <w:t>risilietimo</w:t>
      </w:r>
      <w:r>
        <w:rPr>
          <w:rFonts w:ascii="Times New Roman" w:hAnsi="Times New Roman" w:cs="Times New Roman"/>
          <w:sz w:val="24"/>
          <w:szCs w:val="24"/>
        </w:rPr>
        <w:t xml:space="preserve"> prie imtuvo ir tinklo matavimui reikalinga "neutralioji žemė". </w:t>
      </w:r>
      <w:r w:rsidR="00E278C8">
        <w:rPr>
          <w:rFonts w:ascii="Times New Roman" w:hAnsi="Times New Roman" w:cs="Times New Roman"/>
          <w:sz w:val="24"/>
          <w:szCs w:val="24"/>
        </w:rPr>
        <w:t>Todėl stende tarp šaltinio neutralės ir vartotojo įžeminimo įrenginių prijungiami 5 gnybtai, kurie tarpusavyje yra sujungti nuosekliai.</w:t>
      </w:r>
    </w:p>
    <w:p w:rsidR="00D948FB" w:rsidRPr="006B00AA" w:rsidRDefault="00E37D76" w:rsidP="006B00AA">
      <w:pPr>
        <w:spacing w:after="0" w:line="360" w:lineRule="auto"/>
        <w:ind w:firstLine="56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 xml:space="preserve">Kad </w:t>
      </w:r>
      <w:r w:rsidR="00D948FB" w:rsidRPr="006B00AA">
        <w:rPr>
          <w:rFonts w:ascii="Times New Roman" w:hAnsi="Times New Roman" w:cs="Times New Roman"/>
          <w:sz w:val="24"/>
          <w:szCs w:val="24"/>
          <w:lang w:val="lt-LT"/>
        </w:rPr>
        <w:t xml:space="preserve">per įžeminimo įrenginį tekėtų  gedimo srovė, reikia sudaryti sąlygas tai srovei atsirasti. Tam tikslui stende įdedamas trumpojo jungimo mygtukas. Mygtukas prie tinklo nejungiamas. Čia paliekami du atviri gnybtai, kurių pagalba, atliekant laboratorinius darbus, </w:t>
      </w:r>
      <w:r w:rsidR="00A8245E">
        <w:rPr>
          <w:rFonts w:ascii="Times New Roman" w:hAnsi="Times New Roman" w:cs="Times New Roman"/>
          <w:sz w:val="24"/>
          <w:szCs w:val="24"/>
          <w:lang w:val="lt-LT"/>
        </w:rPr>
        <w:t>pasirenkama</w:t>
      </w:r>
      <w:r w:rsidR="00D948FB" w:rsidRPr="006B00AA">
        <w:rPr>
          <w:rFonts w:ascii="Times New Roman" w:hAnsi="Times New Roman" w:cs="Times New Roman"/>
          <w:sz w:val="24"/>
          <w:szCs w:val="24"/>
          <w:lang w:val="lt-LT"/>
        </w:rPr>
        <w:t xml:space="preserve"> t</w:t>
      </w:r>
      <w:r w:rsidR="00A8245E">
        <w:rPr>
          <w:rFonts w:ascii="Times New Roman" w:hAnsi="Times New Roman" w:cs="Times New Roman"/>
          <w:sz w:val="24"/>
          <w:szCs w:val="24"/>
          <w:lang w:val="lt-LT"/>
        </w:rPr>
        <w:t>rumpojo jungimo grandinės schema</w:t>
      </w:r>
      <w:r w:rsidR="00D948FB" w:rsidRPr="006B00AA">
        <w:rPr>
          <w:rFonts w:ascii="Times New Roman" w:hAnsi="Times New Roman" w:cs="Times New Roman"/>
          <w:sz w:val="24"/>
          <w:szCs w:val="24"/>
          <w:lang w:val="lt-LT"/>
        </w:rPr>
        <w:t>.</w:t>
      </w:r>
    </w:p>
    <w:p w:rsidR="00251F40" w:rsidRPr="006B00AA" w:rsidRDefault="00D948FB" w:rsidP="006B00AA">
      <w:pPr>
        <w:spacing w:after="0" w:line="360" w:lineRule="auto"/>
        <w:ind w:firstLine="56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Įtampos matavimui, į stendą įtrau</w:t>
      </w:r>
      <w:r w:rsidR="00CD5B8A" w:rsidRPr="006B00AA">
        <w:rPr>
          <w:rFonts w:ascii="Times New Roman" w:hAnsi="Times New Roman" w:cs="Times New Roman"/>
          <w:sz w:val="24"/>
          <w:szCs w:val="24"/>
          <w:lang w:val="lt-LT"/>
        </w:rPr>
        <w:t xml:space="preserve">kiamas voltmetras. </w:t>
      </w:r>
      <w:r w:rsidR="00E278C8">
        <w:rPr>
          <w:rFonts w:ascii="Times New Roman" w:hAnsi="Times New Roman" w:cs="Times New Roman"/>
          <w:sz w:val="24"/>
          <w:szCs w:val="24"/>
          <w:lang w:val="lt-LT"/>
        </w:rPr>
        <w:t>J</w:t>
      </w:r>
      <w:r w:rsidR="00CD5B8A" w:rsidRPr="006B00AA">
        <w:rPr>
          <w:rFonts w:ascii="Times New Roman" w:hAnsi="Times New Roman" w:cs="Times New Roman"/>
          <w:sz w:val="24"/>
          <w:szCs w:val="24"/>
          <w:lang w:val="lt-LT"/>
        </w:rPr>
        <w:t>o naudojimui,</w:t>
      </w:r>
      <w:r w:rsidR="00A8245E" w:rsidRPr="00A8245E">
        <w:rPr>
          <w:rFonts w:ascii="Times New Roman" w:hAnsi="Times New Roman" w:cs="Times New Roman"/>
          <w:sz w:val="24"/>
          <w:szCs w:val="24"/>
          <w:lang w:val="lt-LT"/>
        </w:rPr>
        <w:t xml:space="preserve"> </w:t>
      </w:r>
      <w:r w:rsidR="00A8245E">
        <w:rPr>
          <w:rFonts w:ascii="Times New Roman" w:hAnsi="Times New Roman" w:cs="Times New Roman"/>
          <w:sz w:val="24"/>
          <w:szCs w:val="24"/>
          <w:lang w:val="lt-LT"/>
        </w:rPr>
        <w:t>l</w:t>
      </w:r>
      <w:r w:rsidR="00A8245E" w:rsidRPr="006B00AA">
        <w:rPr>
          <w:rFonts w:ascii="Times New Roman" w:hAnsi="Times New Roman" w:cs="Times New Roman"/>
          <w:sz w:val="24"/>
          <w:szCs w:val="24"/>
          <w:lang w:val="lt-LT"/>
        </w:rPr>
        <w:t>iesties ir tinklo įtampos matavimui</w:t>
      </w:r>
      <w:r w:rsidR="00A8245E">
        <w:rPr>
          <w:rFonts w:ascii="Times New Roman" w:hAnsi="Times New Roman" w:cs="Times New Roman"/>
          <w:sz w:val="24"/>
          <w:szCs w:val="24"/>
          <w:lang w:val="lt-LT"/>
        </w:rPr>
        <w:t>,</w:t>
      </w:r>
      <w:r w:rsidR="00CD5B8A" w:rsidRPr="006B00AA">
        <w:rPr>
          <w:rFonts w:ascii="Times New Roman" w:hAnsi="Times New Roman" w:cs="Times New Roman"/>
          <w:sz w:val="24"/>
          <w:szCs w:val="24"/>
          <w:lang w:val="lt-LT"/>
        </w:rPr>
        <w:t xml:space="preserve"> </w:t>
      </w:r>
      <w:r w:rsidR="00251F40" w:rsidRPr="006B00AA">
        <w:rPr>
          <w:rFonts w:ascii="Times New Roman" w:hAnsi="Times New Roman" w:cs="Times New Roman"/>
          <w:sz w:val="24"/>
          <w:szCs w:val="24"/>
          <w:lang w:val="lt-LT"/>
        </w:rPr>
        <w:t xml:space="preserve">voltmetras statomas matomoje </w:t>
      </w:r>
      <w:r w:rsidR="00E278C8">
        <w:rPr>
          <w:rFonts w:ascii="Times New Roman" w:hAnsi="Times New Roman" w:cs="Times New Roman"/>
          <w:sz w:val="24"/>
          <w:szCs w:val="24"/>
          <w:lang w:val="lt-LT"/>
        </w:rPr>
        <w:t xml:space="preserve">ir patogioje </w:t>
      </w:r>
      <w:r w:rsidR="00251F40" w:rsidRPr="006B00AA">
        <w:rPr>
          <w:rFonts w:ascii="Times New Roman" w:hAnsi="Times New Roman" w:cs="Times New Roman"/>
          <w:sz w:val="24"/>
          <w:szCs w:val="24"/>
          <w:lang w:val="lt-LT"/>
        </w:rPr>
        <w:t>vietoje</w:t>
      </w:r>
      <w:r w:rsidR="00A8245E">
        <w:rPr>
          <w:rFonts w:ascii="Times New Roman" w:hAnsi="Times New Roman" w:cs="Times New Roman"/>
          <w:sz w:val="24"/>
          <w:szCs w:val="24"/>
          <w:lang w:val="lt-LT"/>
        </w:rPr>
        <w:t>.</w:t>
      </w:r>
      <w:r w:rsidR="00251F40" w:rsidRPr="006B00AA">
        <w:rPr>
          <w:rFonts w:ascii="Times New Roman" w:hAnsi="Times New Roman" w:cs="Times New Roman"/>
          <w:sz w:val="24"/>
          <w:szCs w:val="24"/>
          <w:lang w:val="lt-LT"/>
        </w:rPr>
        <w:t xml:space="preserve"> </w:t>
      </w:r>
    </w:p>
    <w:p w:rsidR="006B00AA" w:rsidRDefault="00174602" w:rsidP="006B00AA">
      <w:pPr>
        <w:spacing w:after="0" w:line="360" w:lineRule="auto"/>
        <w:ind w:firstLine="56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Elektros įrang</w:t>
      </w:r>
      <w:r w:rsidR="00D079B7" w:rsidRPr="006B00AA">
        <w:rPr>
          <w:rFonts w:ascii="Times New Roman" w:hAnsi="Times New Roman" w:cs="Times New Roman"/>
          <w:sz w:val="24"/>
          <w:szCs w:val="24"/>
          <w:lang w:val="lt-LT"/>
        </w:rPr>
        <w:t>os</w:t>
      </w:r>
      <w:r w:rsidR="00E278C8">
        <w:rPr>
          <w:rFonts w:ascii="Times New Roman" w:hAnsi="Times New Roman" w:cs="Times New Roman"/>
          <w:sz w:val="24"/>
          <w:szCs w:val="24"/>
          <w:lang w:val="lt-LT"/>
        </w:rPr>
        <w:t xml:space="preserve"> sujungi</w:t>
      </w:r>
      <w:r w:rsidRPr="006B00AA">
        <w:rPr>
          <w:rFonts w:ascii="Times New Roman" w:hAnsi="Times New Roman" w:cs="Times New Roman"/>
          <w:sz w:val="24"/>
          <w:szCs w:val="24"/>
          <w:lang w:val="lt-LT"/>
        </w:rPr>
        <w:t>m</w:t>
      </w:r>
      <w:r w:rsidR="00D079B7" w:rsidRPr="006B00AA">
        <w:rPr>
          <w:rFonts w:ascii="Times New Roman" w:hAnsi="Times New Roman" w:cs="Times New Roman"/>
          <w:sz w:val="24"/>
          <w:szCs w:val="24"/>
          <w:lang w:val="lt-LT"/>
        </w:rPr>
        <w:t>ui</w:t>
      </w:r>
      <w:r w:rsidRPr="006B00AA">
        <w:rPr>
          <w:rFonts w:ascii="Times New Roman" w:hAnsi="Times New Roman" w:cs="Times New Roman"/>
          <w:sz w:val="24"/>
          <w:szCs w:val="24"/>
          <w:lang w:val="lt-LT"/>
        </w:rPr>
        <w:t xml:space="preserve"> naudoja</w:t>
      </w:r>
      <w:r w:rsidR="00D079B7" w:rsidRPr="006B00AA">
        <w:rPr>
          <w:rFonts w:ascii="Times New Roman" w:hAnsi="Times New Roman" w:cs="Times New Roman"/>
          <w:sz w:val="24"/>
          <w:szCs w:val="24"/>
          <w:lang w:val="lt-LT"/>
        </w:rPr>
        <w:t>mas</w:t>
      </w:r>
      <w:r w:rsidRPr="006B00AA">
        <w:rPr>
          <w:rFonts w:ascii="Times New Roman" w:hAnsi="Times New Roman" w:cs="Times New Roman"/>
          <w:sz w:val="24"/>
          <w:szCs w:val="24"/>
          <w:lang w:val="lt-LT"/>
        </w:rPr>
        <w:t xml:space="preserve"> 4mm</w:t>
      </w:r>
      <w:r w:rsidRPr="006B00AA">
        <w:rPr>
          <w:rFonts w:ascii="Times New Roman" w:hAnsi="Times New Roman" w:cs="Times New Roman"/>
          <w:sz w:val="24"/>
          <w:szCs w:val="24"/>
          <w:vertAlign w:val="superscript"/>
          <w:lang w:val="lt-LT"/>
        </w:rPr>
        <w:t xml:space="preserve">2 </w:t>
      </w:r>
      <w:r w:rsidRPr="006B00AA">
        <w:rPr>
          <w:rFonts w:ascii="Times New Roman" w:hAnsi="Times New Roman" w:cs="Times New Roman"/>
          <w:sz w:val="24"/>
          <w:szCs w:val="24"/>
          <w:lang w:val="lt-LT"/>
        </w:rPr>
        <w:t xml:space="preserve"> skersmens </w:t>
      </w:r>
      <w:r w:rsidR="00D079B7" w:rsidRPr="006B00AA">
        <w:rPr>
          <w:rFonts w:ascii="Times New Roman" w:hAnsi="Times New Roman" w:cs="Times New Roman"/>
          <w:sz w:val="24"/>
          <w:szCs w:val="24"/>
          <w:lang w:val="lt-LT"/>
        </w:rPr>
        <w:t xml:space="preserve">instaliacinis </w:t>
      </w:r>
      <w:r w:rsidR="00E278C8">
        <w:rPr>
          <w:rFonts w:ascii="Times New Roman" w:hAnsi="Times New Roman" w:cs="Times New Roman"/>
          <w:sz w:val="24"/>
          <w:szCs w:val="24"/>
          <w:lang w:val="lt-LT"/>
        </w:rPr>
        <w:t xml:space="preserve">daugiagyslis </w:t>
      </w:r>
      <w:r w:rsidRPr="006B00AA">
        <w:rPr>
          <w:rFonts w:ascii="Times New Roman" w:hAnsi="Times New Roman" w:cs="Times New Roman"/>
          <w:sz w:val="24"/>
          <w:szCs w:val="24"/>
          <w:lang w:val="lt-LT"/>
        </w:rPr>
        <w:t>varin</w:t>
      </w:r>
      <w:r w:rsidR="00D079B7" w:rsidRPr="006B00AA">
        <w:rPr>
          <w:rFonts w:ascii="Times New Roman" w:hAnsi="Times New Roman" w:cs="Times New Roman"/>
          <w:sz w:val="24"/>
          <w:szCs w:val="24"/>
          <w:lang w:val="lt-LT"/>
        </w:rPr>
        <w:t>is</w:t>
      </w:r>
      <w:r w:rsidRPr="006B00AA">
        <w:rPr>
          <w:rFonts w:ascii="Times New Roman" w:hAnsi="Times New Roman" w:cs="Times New Roman"/>
          <w:sz w:val="24"/>
          <w:szCs w:val="24"/>
          <w:lang w:val="lt-LT"/>
        </w:rPr>
        <w:t xml:space="preserve"> </w:t>
      </w:r>
      <w:r w:rsidR="00D079B7" w:rsidRPr="006B00AA">
        <w:rPr>
          <w:rFonts w:ascii="Times New Roman" w:hAnsi="Times New Roman" w:cs="Times New Roman"/>
          <w:sz w:val="24"/>
          <w:szCs w:val="24"/>
          <w:lang w:val="lt-LT"/>
        </w:rPr>
        <w:t>kabelis su PVC izoliacija</w:t>
      </w:r>
      <w:r w:rsidRPr="006B00AA">
        <w:rPr>
          <w:rFonts w:ascii="Times New Roman" w:hAnsi="Times New Roman" w:cs="Times New Roman"/>
          <w:sz w:val="24"/>
          <w:szCs w:val="24"/>
          <w:lang w:val="lt-LT"/>
        </w:rPr>
        <w:t xml:space="preserve">.  </w:t>
      </w:r>
      <w:r w:rsidR="00D079B7" w:rsidRPr="006B00AA">
        <w:rPr>
          <w:rFonts w:ascii="Times New Roman" w:hAnsi="Times New Roman" w:cs="Times New Roman"/>
          <w:sz w:val="24"/>
          <w:szCs w:val="24"/>
          <w:lang w:val="lt-LT"/>
        </w:rPr>
        <w:t>Kabelis</w:t>
      </w:r>
      <w:r w:rsidRPr="006B00AA">
        <w:rPr>
          <w:rFonts w:ascii="Times New Roman" w:hAnsi="Times New Roman" w:cs="Times New Roman"/>
          <w:sz w:val="24"/>
          <w:szCs w:val="24"/>
          <w:lang w:val="lt-LT"/>
        </w:rPr>
        <w:t xml:space="preserve"> prie gnybtų jungiam</w:t>
      </w:r>
      <w:r w:rsidR="00D079B7" w:rsidRPr="006B00AA">
        <w:rPr>
          <w:rFonts w:ascii="Times New Roman" w:hAnsi="Times New Roman" w:cs="Times New Roman"/>
          <w:sz w:val="24"/>
          <w:szCs w:val="24"/>
          <w:lang w:val="lt-LT"/>
        </w:rPr>
        <w:t xml:space="preserve">as </w:t>
      </w:r>
      <w:r w:rsidRPr="006B00AA">
        <w:rPr>
          <w:rFonts w:ascii="Times New Roman" w:hAnsi="Times New Roman" w:cs="Times New Roman"/>
          <w:sz w:val="24"/>
          <w:szCs w:val="24"/>
          <w:lang w:val="lt-LT"/>
        </w:rPr>
        <w:t xml:space="preserve">naudojant kilpinius antgalius. </w:t>
      </w:r>
      <w:r w:rsidR="00D079B7" w:rsidRPr="006B00AA">
        <w:rPr>
          <w:rFonts w:ascii="Times New Roman" w:hAnsi="Times New Roman" w:cs="Times New Roman"/>
          <w:sz w:val="24"/>
          <w:szCs w:val="24"/>
          <w:lang w:val="lt-LT"/>
        </w:rPr>
        <w:t xml:space="preserve"> Kabelis</w:t>
      </w:r>
      <w:r w:rsidRPr="006B00AA">
        <w:rPr>
          <w:rFonts w:ascii="Times New Roman" w:hAnsi="Times New Roman" w:cs="Times New Roman"/>
          <w:sz w:val="24"/>
          <w:szCs w:val="24"/>
          <w:lang w:val="lt-LT"/>
        </w:rPr>
        <w:t>, ateinant</w:t>
      </w:r>
      <w:r w:rsidR="00D079B7" w:rsidRPr="006B00AA">
        <w:rPr>
          <w:rFonts w:ascii="Times New Roman" w:hAnsi="Times New Roman" w:cs="Times New Roman"/>
          <w:sz w:val="24"/>
          <w:szCs w:val="24"/>
          <w:lang w:val="lt-LT"/>
        </w:rPr>
        <w:t>i</w:t>
      </w:r>
      <w:r w:rsidRPr="006B00AA">
        <w:rPr>
          <w:rFonts w:ascii="Times New Roman" w:hAnsi="Times New Roman" w:cs="Times New Roman"/>
          <w:sz w:val="24"/>
          <w:szCs w:val="24"/>
          <w:lang w:val="lt-LT"/>
        </w:rPr>
        <w:t>s į elektros įrangą</w:t>
      </w:r>
      <w:r w:rsidR="00D079B7" w:rsidRPr="006B00AA">
        <w:rPr>
          <w:rFonts w:ascii="Times New Roman" w:hAnsi="Times New Roman" w:cs="Times New Roman"/>
          <w:sz w:val="24"/>
          <w:szCs w:val="24"/>
          <w:lang w:val="lt-LT"/>
        </w:rPr>
        <w:t>, jungiamas naudojant antgalius.</w:t>
      </w:r>
      <w:r w:rsidR="006B00AA">
        <w:rPr>
          <w:rFonts w:ascii="Times New Roman" w:hAnsi="Times New Roman" w:cs="Times New Roman"/>
          <w:sz w:val="24"/>
          <w:szCs w:val="24"/>
          <w:lang w:val="lt-LT"/>
        </w:rPr>
        <w:t xml:space="preserve"> Visa tinklo instaliacija yra atliekama kitoje stendo pusėje. </w:t>
      </w:r>
    </w:p>
    <w:p w:rsidR="00D079B7" w:rsidRPr="006B00AA" w:rsidRDefault="00D079B7" w:rsidP="006B00AA">
      <w:pPr>
        <w:spacing w:after="0" w:line="360" w:lineRule="auto"/>
        <w:ind w:firstLine="567"/>
        <w:jc w:val="both"/>
        <w:rPr>
          <w:rFonts w:ascii="Times New Roman" w:hAnsi="Times New Roman" w:cs="Times New Roman"/>
          <w:sz w:val="24"/>
          <w:szCs w:val="24"/>
          <w:lang w:val="lt-LT"/>
        </w:rPr>
      </w:pPr>
      <w:r w:rsidRPr="006B00AA">
        <w:rPr>
          <w:rFonts w:ascii="Times New Roman" w:hAnsi="Times New Roman" w:cs="Times New Roman"/>
          <w:sz w:val="24"/>
          <w:szCs w:val="24"/>
          <w:lang w:val="lt-LT"/>
        </w:rPr>
        <w:t xml:space="preserve">Saugos elektros tinkle įvertinimo laboratorinis stendas montuojamas į sieninę spintą, su galimybe jį atidaryti ir remontuoti, esant įrangos gedimui. Tokia stendo padėtis užtikrina, kad nebus liečiamasi prie įtampą turinčių elektros </w:t>
      </w:r>
      <w:r w:rsidR="006B00AA" w:rsidRPr="006B00AA">
        <w:rPr>
          <w:rFonts w:ascii="Times New Roman" w:hAnsi="Times New Roman" w:cs="Times New Roman"/>
          <w:sz w:val="24"/>
          <w:szCs w:val="24"/>
          <w:lang w:val="lt-LT"/>
        </w:rPr>
        <w:t>dalių. Todėl stendo naudojimas yra saugus ir patogus.</w:t>
      </w:r>
    </w:p>
    <w:p w:rsidR="0041693B" w:rsidRDefault="006B00AA" w:rsidP="006B00AA">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Kad būtų aiškesnis apsaugos aparatų pajungimas</w:t>
      </w:r>
      <w:r w:rsidR="00197660">
        <w:rPr>
          <w:rFonts w:ascii="Times New Roman" w:hAnsi="Times New Roman" w:cs="Times New Roman"/>
          <w:sz w:val="24"/>
          <w:szCs w:val="24"/>
          <w:lang w:val="lt-LT"/>
        </w:rPr>
        <w:t xml:space="preserve"> ir gnybtų išsidėstymas</w:t>
      </w:r>
      <w:r>
        <w:rPr>
          <w:rFonts w:ascii="Times New Roman" w:hAnsi="Times New Roman" w:cs="Times New Roman"/>
          <w:sz w:val="24"/>
          <w:szCs w:val="24"/>
          <w:lang w:val="lt-LT"/>
        </w:rPr>
        <w:t xml:space="preserve">, stende </w:t>
      </w:r>
      <w:r w:rsidR="00197660">
        <w:rPr>
          <w:rFonts w:ascii="Times New Roman" w:hAnsi="Times New Roman" w:cs="Times New Roman"/>
          <w:sz w:val="24"/>
          <w:szCs w:val="24"/>
          <w:lang w:val="lt-LT"/>
        </w:rPr>
        <w:t>pavaizduojami</w:t>
      </w:r>
      <w:r w:rsidR="008C62C3">
        <w:rPr>
          <w:rFonts w:ascii="Times New Roman" w:hAnsi="Times New Roman" w:cs="Times New Roman"/>
          <w:sz w:val="24"/>
          <w:szCs w:val="24"/>
          <w:lang w:val="lt-LT"/>
        </w:rPr>
        <w:t>,</w:t>
      </w:r>
      <w:r w:rsidR="00197660">
        <w:rPr>
          <w:rFonts w:ascii="Times New Roman" w:hAnsi="Times New Roman" w:cs="Times New Roman"/>
          <w:sz w:val="24"/>
          <w:szCs w:val="24"/>
          <w:lang w:val="lt-LT"/>
        </w:rPr>
        <w:t xml:space="preserve"> tinklą imituojantys</w:t>
      </w:r>
      <w:r w:rsidR="008C62C3">
        <w:rPr>
          <w:rFonts w:ascii="Times New Roman" w:hAnsi="Times New Roman" w:cs="Times New Roman"/>
          <w:sz w:val="24"/>
          <w:szCs w:val="24"/>
          <w:lang w:val="lt-LT"/>
        </w:rPr>
        <w:t>,</w:t>
      </w:r>
      <w:r w:rsidR="00197660">
        <w:rPr>
          <w:rFonts w:ascii="Times New Roman" w:hAnsi="Times New Roman" w:cs="Times New Roman"/>
          <w:sz w:val="24"/>
          <w:szCs w:val="24"/>
          <w:lang w:val="lt-LT"/>
        </w:rPr>
        <w:t xml:space="preserve"> kabeliai (šynos).</w:t>
      </w:r>
      <w:r w:rsidR="0041693B">
        <w:rPr>
          <w:rFonts w:ascii="Times New Roman" w:hAnsi="Times New Roman" w:cs="Times New Roman"/>
          <w:sz w:val="24"/>
          <w:szCs w:val="24"/>
          <w:lang w:val="lt-LT"/>
        </w:rPr>
        <w:t xml:space="preserve"> Tam tikslui panaudojamos kartono juostelės. Kiekviena juostelė</w:t>
      </w:r>
      <w:r w:rsidR="00197660">
        <w:rPr>
          <w:rFonts w:ascii="Times New Roman" w:hAnsi="Times New Roman" w:cs="Times New Roman"/>
          <w:sz w:val="24"/>
          <w:szCs w:val="24"/>
          <w:lang w:val="lt-LT"/>
        </w:rPr>
        <w:t xml:space="preserve"> atitinka</w:t>
      </w:r>
      <w:r w:rsidR="008C62C3">
        <w:rPr>
          <w:rFonts w:ascii="Times New Roman" w:hAnsi="Times New Roman" w:cs="Times New Roman"/>
          <w:sz w:val="24"/>
          <w:szCs w:val="24"/>
          <w:lang w:val="lt-LT"/>
        </w:rPr>
        <w:t>mai n</w:t>
      </w:r>
      <w:r w:rsidR="0041693B">
        <w:rPr>
          <w:rFonts w:ascii="Times New Roman" w:hAnsi="Times New Roman" w:cs="Times New Roman"/>
          <w:sz w:val="24"/>
          <w:szCs w:val="24"/>
          <w:lang w:val="lt-LT"/>
        </w:rPr>
        <w:t>uspalvinama</w:t>
      </w:r>
      <w:r w:rsidR="008C62C3">
        <w:rPr>
          <w:rFonts w:ascii="Times New Roman" w:hAnsi="Times New Roman" w:cs="Times New Roman"/>
          <w:sz w:val="24"/>
          <w:szCs w:val="24"/>
          <w:lang w:val="lt-LT"/>
        </w:rPr>
        <w:t xml:space="preserve"> pagal savo paskirtį: A fazė (</w:t>
      </w:r>
      <w:r w:rsidR="0092405D">
        <w:rPr>
          <w:rFonts w:ascii="Times New Roman" w:hAnsi="Times New Roman" w:cs="Times New Roman"/>
          <w:sz w:val="24"/>
          <w:szCs w:val="24"/>
          <w:lang w:val="lt-LT"/>
        </w:rPr>
        <w:t>ruda</w:t>
      </w:r>
      <w:r w:rsidR="008C62C3">
        <w:rPr>
          <w:rFonts w:ascii="Times New Roman" w:hAnsi="Times New Roman" w:cs="Times New Roman"/>
          <w:sz w:val="24"/>
          <w:szCs w:val="24"/>
          <w:lang w:val="lt-LT"/>
        </w:rPr>
        <w:t>), B fazė (</w:t>
      </w:r>
      <w:r w:rsidR="0092405D">
        <w:rPr>
          <w:rFonts w:ascii="Times New Roman" w:hAnsi="Times New Roman" w:cs="Times New Roman"/>
          <w:sz w:val="24"/>
          <w:szCs w:val="24"/>
          <w:lang w:val="lt-LT"/>
        </w:rPr>
        <w:t>juoda</w:t>
      </w:r>
      <w:r w:rsidR="008C62C3">
        <w:rPr>
          <w:rFonts w:ascii="Times New Roman" w:hAnsi="Times New Roman" w:cs="Times New Roman"/>
          <w:sz w:val="24"/>
          <w:szCs w:val="24"/>
          <w:lang w:val="lt-LT"/>
        </w:rPr>
        <w:t>), C fazė (pilka), N laidas (mėl</w:t>
      </w:r>
      <w:r w:rsidR="00E278C8">
        <w:rPr>
          <w:rFonts w:ascii="Times New Roman" w:hAnsi="Times New Roman" w:cs="Times New Roman"/>
          <w:sz w:val="24"/>
          <w:szCs w:val="24"/>
          <w:lang w:val="lt-LT"/>
        </w:rPr>
        <w:t>yna), PE laidas (geltona/žalia), E (tamsiai pilka).</w:t>
      </w:r>
    </w:p>
    <w:p w:rsidR="00E278C8" w:rsidRDefault="00E278C8" w:rsidP="006B00AA">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Stendo </w:t>
      </w:r>
      <w:r w:rsidR="008B68FF">
        <w:rPr>
          <w:rFonts w:ascii="Times New Roman" w:hAnsi="Times New Roman" w:cs="Times New Roman"/>
          <w:sz w:val="24"/>
          <w:szCs w:val="24"/>
          <w:lang w:val="lt-LT"/>
        </w:rPr>
        <w:t>ir</w:t>
      </w:r>
      <w:r>
        <w:rPr>
          <w:rFonts w:ascii="Times New Roman" w:hAnsi="Times New Roman" w:cs="Times New Roman"/>
          <w:sz w:val="24"/>
          <w:szCs w:val="24"/>
          <w:lang w:val="lt-LT"/>
        </w:rPr>
        <w:t xml:space="preserve"> elektros įrang</w:t>
      </w:r>
      <w:r w:rsidR="008B68FF">
        <w:rPr>
          <w:rFonts w:ascii="Times New Roman" w:hAnsi="Times New Roman" w:cs="Times New Roman"/>
          <w:sz w:val="24"/>
          <w:szCs w:val="24"/>
          <w:lang w:val="lt-LT"/>
        </w:rPr>
        <w:t>os pavadinimams, naudojamas lipnus popierius, padengtas apsaugine izoliacijos plėvele.</w:t>
      </w:r>
      <w:r>
        <w:rPr>
          <w:rFonts w:ascii="Times New Roman" w:hAnsi="Times New Roman" w:cs="Times New Roman"/>
          <w:sz w:val="24"/>
          <w:szCs w:val="24"/>
          <w:lang w:val="lt-LT"/>
        </w:rPr>
        <w:t xml:space="preserve"> </w:t>
      </w:r>
    </w:p>
    <w:p w:rsidR="00062028" w:rsidRPr="00174602" w:rsidRDefault="00E35C81" w:rsidP="006B00AA">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Bendra laboratorinio stendo išdėstymo schema </w:t>
      </w:r>
      <w:r w:rsidR="00A22B4D">
        <w:rPr>
          <w:rFonts w:ascii="Times New Roman" w:hAnsi="Times New Roman" w:cs="Times New Roman"/>
          <w:sz w:val="24"/>
          <w:szCs w:val="24"/>
          <w:lang w:val="lt-LT"/>
        </w:rPr>
        <w:t>pavaizduota priedo 2 pav.</w:t>
      </w:r>
    </w:p>
    <w:p w:rsidR="00062028" w:rsidRDefault="00794C23" w:rsidP="006B00AA">
      <w:pPr>
        <w:spacing w:after="240" w:line="360" w:lineRule="auto"/>
        <w:ind w:firstLine="567"/>
        <w:rPr>
          <w:rFonts w:ascii="Times New Roman" w:hAnsi="Times New Roman" w:cs="Times New Roman"/>
          <w:sz w:val="24"/>
          <w:szCs w:val="24"/>
          <w:lang w:val="lt-LT"/>
        </w:rPr>
      </w:pPr>
      <w:r>
        <w:rPr>
          <w:rFonts w:ascii="Times New Roman" w:hAnsi="Times New Roman" w:cs="Times New Roman"/>
          <w:sz w:val="24"/>
          <w:szCs w:val="24"/>
          <w:lang w:val="lt-LT"/>
        </w:rPr>
        <w:t xml:space="preserve">Pilnai surinktas </w:t>
      </w:r>
      <w:r w:rsidR="00010B7B">
        <w:rPr>
          <w:rFonts w:ascii="Times New Roman" w:hAnsi="Times New Roman" w:cs="Times New Roman"/>
          <w:sz w:val="24"/>
          <w:szCs w:val="24"/>
          <w:lang w:val="lt-LT"/>
        </w:rPr>
        <w:t xml:space="preserve">saugos elektros tinkle įvertinimo </w:t>
      </w:r>
      <w:r>
        <w:rPr>
          <w:rFonts w:ascii="Times New Roman" w:hAnsi="Times New Roman" w:cs="Times New Roman"/>
          <w:sz w:val="24"/>
          <w:szCs w:val="24"/>
          <w:lang w:val="lt-LT"/>
        </w:rPr>
        <w:t xml:space="preserve">laboratorinis stendas </w:t>
      </w:r>
      <w:r w:rsidR="00FB5573">
        <w:rPr>
          <w:rFonts w:ascii="Times New Roman" w:hAnsi="Times New Roman" w:cs="Times New Roman"/>
          <w:sz w:val="24"/>
          <w:szCs w:val="24"/>
          <w:lang w:val="lt-LT"/>
        </w:rPr>
        <w:t xml:space="preserve"> </w:t>
      </w:r>
      <w:r>
        <w:rPr>
          <w:rFonts w:ascii="Times New Roman" w:hAnsi="Times New Roman" w:cs="Times New Roman"/>
          <w:sz w:val="24"/>
          <w:szCs w:val="24"/>
          <w:lang w:val="lt-LT"/>
        </w:rPr>
        <w:t>pavaizduotas 5.1 pav.</w:t>
      </w:r>
    </w:p>
    <w:p w:rsidR="00794C23" w:rsidRDefault="00794C23" w:rsidP="006B00AA">
      <w:pPr>
        <w:spacing w:after="240" w:line="360" w:lineRule="auto"/>
        <w:ind w:firstLine="567"/>
        <w:rPr>
          <w:rFonts w:ascii="Times New Roman" w:hAnsi="Times New Roman" w:cs="Times New Roman"/>
          <w:sz w:val="24"/>
          <w:szCs w:val="24"/>
          <w:lang w:val="lt-LT"/>
        </w:rPr>
      </w:pPr>
    </w:p>
    <w:tbl>
      <w:tblPr>
        <w:tblStyle w:val="TableGrid"/>
        <w:tblpPr w:leftFromText="180" w:rightFromText="180" w:vertAnchor="text" w:horzAnchor="margin" w:tblpXSpec="right" w:tblpY="1916"/>
        <w:tblW w:w="633" w:type="dxa"/>
        <w:shd w:val="clear" w:color="auto" w:fill="FFFFFF" w:themeFill="background1"/>
        <w:tblLook w:val="04A0"/>
      </w:tblPr>
      <w:tblGrid>
        <w:gridCol w:w="706"/>
      </w:tblGrid>
      <w:tr w:rsidR="005B4335" w:rsidTr="005B4335">
        <w:trPr>
          <w:cantSplit/>
          <w:trHeight w:val="8089"/>
        </w:trPr>
        <w:tc>
          <w:tcPr>
            <w:tcW w:w="0" w:type="auto"/>
            <w:tcBorders>
              <w:top w:val="nil"/>
              <w:left w:val="nil"/>
              <w:bottom w:val="nil"/>
              <w:right w:val="nil"/>
            </w:tcBorders>
            <w:shd w:val="clear" w:color="auto" w:fill="FFFFFF" w:themeFill="background1"/>
            <w:textDirection w:val="btLr"/>
          </w:tcPr>
          <w:p w:rsidR="005B4335" w:rsidRPr="000174BA" w:rsidRDefault="005B4335" w:rsidP="005B4335">
            <w:pPr>
              <w:pStyle w:val="Heading7"/>
              <w:numPr>
                <w:ilvl w:val="0"/>
                <w:numId w:val="0"/>
              </w:numPr>
              <w:jc w:val="center"/>
              <w:outlineLvl w:val="6"/>
              <w:rPr>
                <w:rFonts w:ascii="Times New Roman" w:hAnsi="Times New Roman" w:cs="Times New Roman"/>
                <w:color w:val="auto"/>
                <w:sz w:val="24"/>
                <w:szCs w:val="24"/>
              </w:rPr>
            </w:pPr>
            <w:bookmarkStart w:id="258" w:name="_Toc357416416"/>
            <w:r w:rsidRPr="000174BA">
              <w:rPr>
                <w:rFonts w:ascii="Times New Roman" w:hAnsi="Times New Roman" w:cs="Times New Roman"/>
                <w:color w:val="auto"/>
                <w:sz w:val="24"/>
                <w:szCs w:val="24"/>
                <w:lang w:val="lt-LT"/>
              </w:rPr>
              <w:t>5.1 pav. Pilnai surinktas saugos elektros tinkle įvertinimo laboratorinis stendas</w:t>
            </w:r>
            <w:bookmarkEnd w:id="258"/>
          </w:p>
          <w:p w:rsidR="005B4335" w:rsidRPr="000174BA" w:rsidRDefault="005B4335" w:rsidP="005B4335">
            <w:pPr>
              <w:spacing w:after="240"/>
              <w:ind w:left="113" w:right="113"/>
            </w:pPr>
          </w:p>
        </w:tc>
      </w:tr>
    </w:tbl>
    <w:p w:rsidR="00794C23" w:rsidRPr="00174602" w:rsidRDefault="00794C23" w:rsidP="00E335FB">
      <w:pPr>
        <w:spacing w:after="240" w:line="360" w:lineRule="auto"/>
        <w:ind w:left="-1276"/>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7307090" cy="5480514"/>
            <wp:effectExtent l="0" t="914400" r="0" b="901236"/>
            <wp:docPr id="12" name="Picture 11" descr="perdary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darytas.JPG"/>
                    <pic:cNvPicPr/>
                  </pic:nvPicPr>
                  <pic:blipFill>
                    <a:blip r:embed="rId28" cstate="print"/>
                    <a:stretch>
                      <a:fillRect/>
                    </a:stretch>
                  </pic:blipFill>
                  <pic:spPr>
                    <a:xfrm rot="16200000">
                      <a:off x="0" y="0"/>
                      <a:ext cx="7305666" cy="5479446"/>
                    </a:xfrm>
                    <a:prstGeom prst="rect">
                      <a:avLst/>
                    </a:prstGeom>
                  </pic:spPr>
                </pic:pic>
              </a:graphicData>
            </a:graphic>
          </wp:inline>
        </w:drawing>
      </w:r>
    </w:p>
    <w:p w:rsidR="00062028" w:rsidRDefault="00062028" w:rsidP="00AD139B">
      <w:pPr>
        <w:spacing w:after="240"/>
        <w:ind w:firstLine="567"/>
        <w:rPr>
          <w:lang w:val="lt-LT"/>
        </w:rPr>
      </w:pPr>
    </w:p>
    <w:p w:rsidR="00E335FB" w:rsidRDefault="00E335FB" w:rsidP="00AD139B">
      <w:pPr>
        <w:spacing w:after="240"/>
        <w:ind w:firstLine="567"/>
        <w:rPr>
          <w:lang w:val="lt-LT"/>
        </w:rPr>
      </w:pPr>
    </w:p>
    <w:p w:rsidR="00E335FB" w:rsidRDefault="00E335FB" w:rsidP="00AD139B">
      <w:pPr>
        <w:spacing w:after="240"/>
        <w:ind w:firstLine="567"/>
        <w:rPr>
          <w:lang w:val="lt-LT"/>
        </w:rPr>
      </w:pPr>
    </w:p>
    <w:p w:rsidR="00F40828" w:rsidRDefault="00F40828" w:rsidP="00EC2555">
      <w:pPr>
        <w:pStyle w:val="Heading1"/>
        <w:numPr>
          <w:ilvl w:val="0"/>
          <w:numId w:val="0"/>
        </w:numPr>
        <w:spacing w:line="240" w:lineRule="auto"/>
        <w:jc w:val="center"/>
        <w:rPr>
          <w:lang w:val="lt-LT"/>
        </w:rPr>
      </w:pPr>
      <w:bookmarkStart w:id="259" w:name="_Toc356459097"/>
      <w:bookmarkStart w:id="260" w:name="_Toc356815440"/>
      <w:bookmarkStart w:id="261" w:name="_Toc357416146"/>
      <w:r>
        <w:rPr>
          <w:lang w:val="lt-LT"/>
        </w:rPr>
        <w:lastRenderedPageBreak/>
        <w:t>IŠVADOS</w:t>
      </w:r>
      <w:bookmarkEnd w:id="259"/>
      <w:bookmarkEnd w:id="260"/>
      <w:bookmarkEnd w:id="261"/>
    </w:p>
    <w:p w:rsidR="001463AA" w:rsidRPr="004C6D32" w:rsidRDefault="001463AA" w:rsidP="00EC2555">
      <w:pPr>
        <w:spacing w:after="240" w:line="240" w:lineRule="auto"/>
        <w:ind w:firstLine="567"/>
        <w:jc w:val="both"/>
        <w:rPr>
          <w:rFonts w:ascii="Times New Roman" w:hAnsi="Times New Roman" w:cs="Times New Roman"/>
          <w:sz w:val="24"/>
          <w:szCs w:val="24"/>
          <w:lang w:val="lt-LT"/>
        </w:rPr>
      </w:pPr>
    </w:p>
    <w:p w:rsidR="00C60F25" w:rsidRDefault="00EC2555" w:rsidP="00C60F2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Šiame baigiamajame darbe buvo suprojektuotas ir sumontuotas saugos elektros tinkle įvertinimo laboratorinis stendas. Parinkta elektros įranga, atitinkanti EĮĮT saugos sąlygas. </w:t>
      </w:r>
      <w:r w:rsidR="00C60F25">
        <w:rPr>
          <w:rFonts w:ascii="Times New Roman" w:hAnsi="Times New Roman" w:cs="Times New Roman"/>
          <w:sz w:val="24"/>
          <w:szCs w:val="24"/>
          <w:lang w:val="lt-LT"/>
        </w:rPr>
        <w:t>T</w:t>
      </w:r>
      <w:r w:rsidR="00C60F25" w:rsidRPr="00740158">
        <w:rPr>
          <w:rFonts w:ascii="Times New Roman" w:hAnsi="Times New Roman" w:cs="Times New Roman"/>
          <w:sz w:val="24"/>
          <w:szCs w:val="24"/>
          <w:lang w:val="lt-LT"/>
        </w:rPr>
        <w:t>inklo ir žmogaus</w:t>
      </w:r>
      <w:r w:rsidR="00C60F25">
        <w:rPr>
          <w:rFonts w:ascii="Times New Roman" w:hAnsi="Times New Roman" w:cs="Times New Roman"/>
          <w:sz w:val="24"/>
          <w:szCs w:val="24"/>
          <w:lang w:val="lt-LT"/>
        </w:rPr>
        <w:t xml:space="preserve"> a</w:t>
      </w:r>
      <w:r w:rsidR="00F34328">
        <w:rPr>
          <w:rFonts w:ascii="Times New Roman" w:hAnsi="Times New Roman" w:cs="Times New Roman"/>
          <w:sz w:val="24"/>
          <w:szCs w:val="24"/>
          <w:lang w:val="lt-LT"/>
        </w:rPr>
        <w:t xml:space="preserve">psaugos nuo elektros sistema suprojektuota panaudojus šiuolaikines technologijas. </w:t>
      </w:r>
      <w:r>
        <w:rPr>
          <w:rFonts w:ascii="Times New Roman" w:hAnsi="Times New Roman" w:cs="Times New Roman"/>
          <w:sz w:val="24"/>
          <w:szCs w:val="24"/>
          <w:lang w:val="lt-LT"/>
        </w:rPr>
        <w:t xml:space="preserve">Sudaryta </w:t>
      </w:r>
      <w:r w:rsidR="00B725FC">
        <w:rPr>
          <w:rFonts w:ascii="Times New Roman" w:hAnsi="Times New Roman" w:cs="Times New Roman"/>
          <w:sz w:val="24"/>
          <w:szCs w:val="24"/>
          <w:lang w:val="lt-LT"/>
        </w:rPr>
        <w:t xml:space="preserve">stendo principinė elektrinė ir išdėstymo schema. </w:t>
      </w:r>
    </w:p>
    <w:p w:rsidR="004C6D32" w:rsidRDefault="00C60F25" w:rsidP="00C60F2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Atliktas IT, TT, TN-C, TN-S tinklo pavojingumo tyrimas. Tyrimo metu buvo nagrinėjamas tinklas avariniame režime ir žmogaus rizikos laipsnis, eksploatuojant </w:t>
      </w:r>
      <w:r w:rsidR="00A3319D">
        <w:rPr>
          <w:rFonts w:ascii="Times New Roman" w:hAnsi="Times New Roman" w:cs="Times New Roman"/>
          <w:sz w:val="24"/>
          <w:szCs w:val="24"/>
          <w:lang w:val="lt-LT"/>
        </w:rPr>
        <w:t>gedimą turintį imtuvą.</w:t>
      </w:r>
    </w:p>
    <w:p w:rsidR="00A3319D" w:rsidRDefault="002E7484" w:rsidP="00C60F2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Bandymų metu nustastyta, kad stendas veikia gerai ir yra tinkamas laboratoriniams darbams atlikti.</w:t>
      </w:r>
    </w:p>
    <w:p w:rsidR="002E7484" w:rsidRDefault="00364339" w:rsidP="00C60F25">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R</w:t>
      </w:r>
      <w:r w:rsidR="002E7484">
        <w:rPr>
          <w:rFonts w:ascii="Times New Roman" w:hAnsi="Times New Roman" w:cs="Times New Roman"/>
          <w:sz w:val="24"/>
          <w:szCs w:val="24"/>
          <w:lang w:val="lt-LT"/>
        </w:rPr>
        <w:t>ezultatai:</w:t>
      </w:r>
    </w:p>
    <w:p w:rsidR="002E7484" w:rsidRPr="007945C4" w:rsidRDefault="002E7484" w:rsidP="007945C4">
      <w:pPr>
        <w:pStyle w:val="ListParagraph"/>
        <w:numPr>
          <w:ilvl w:val="0"/>
          <w:numId w:val="46"/>
        </w:numPr>
        <w:spacing w:after="0" w:line="360" w:lineRule="auto"/>
        <w:jc w:val="both"/>
        <w:rPr>
          <w:rFonts w:ascii="Times New Roman" w:hAnsi="Times New Roman" w:cs="Times New Roman"/>
          <w:sz w:val="24"/>
          <w:szCs w:val="24"/>
          <w:lang w:val="lt-LT"/>
        </w:rPr>
      </w:pPr>
      <w:r w:rsidRPr="007945C4">
        <w:rPr>
          <w:rFonts w:ascii="Times New Roman" w:hAnsi="Times New Roman" w:cs="Times New Roman"/>
          <w:sz w:val="24"/>
          <w:szCs w:val="24"/>
          <w:lang w:val="lt-LT"/>
        </w:rPr>
        <w:t xml:space="preserve">Atnaujinta </w:t>
      </w:r>
      <w:r w:rsidR="007945C4" w:rsidRPr="007945C4">
        <w:rPr>
          <w:rFonts w:ascii="Times New Roman" w:hAnsi="Times New Roman" w:cs="Times New Roman"/>
          <w:sz w:val="24"/>
          <w:szCs w:val="24"/>
          <w:lang w:val="lt-LT"/>
        </w:rPr>
        <w:t>dėstomo modulio „Apsauga nuo elektros“ laboratori</w:t>
      </w:r>
      <w:r w:rsidR="007945C4">
        <w:rPr>
          <w:rFonts w:ascii="Times New Roman" w:hAnsi="Times New Roman" w:cs="Times New Roman"/>
          <w:sz w:val="24"/>
          <w:szCs w:val="24"/>
          <w:lang w:val="lt-LT"/>
        </w:rPr>
        <w:t>nė įranga, skirta mokymo procesui</w:t>
      </w:r>
      <w:r w:rsidR="007945C4" w:rsidRPr="007945C4">
        <w:rPr>
          <w:rFonts w:ascii="Times New Roman" w:hAnsi="Times New Roman" w:cs="Times New Roman"/>
          <w:sz w:val="24"/>
          <w:szCs w:val="24"/>
          <w:lang w:val="lt-LT"/>
        </w:rPr>
        <w:t>;</w:t>
      </w:r>
    </w:p>
    <w:p w:rsidR="007945C4" w:rsidRDefault="007945C4" w:rsidP="007945C4">
      <w:pPr>
        <w:pStyle w:val="ListParagraph"/>
        <w:numPr>
          <w:ilvl w:val="0"/>
          <w:numId w:val="46"/>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Suprojektuoto s</w:t>
      </w:r>
      <w:r w:rsidRPr="00740158">
        <w:rPr>
          <w:rFonts w:ascii="Times New Roman" w:hAnsi="Times New Roman" w:cs="Times New Roman"/>
          <w:sz w:val="24"/>
          <w:szCs w:val="24"/>
          <w:lang w:val="lt-LT"/>
        </w:rPr>
        <w:t xml:space="preserve">tendo konstrukcija iš vienos pusės </w:t>
      </w:r>
      <w:r>
        <w:rPr>
          <w:rFonts w:ascii="Times New Roman" w:hAnsi="Times New Roman" w:cs="Times New Roman"/>
          <w:sz w:val="24"/>
          <w:szCs w:val="24"/>
          <w:lang w:val="lt-LT"/>
        </w:rPr>
        <w:t>yra</w:t>
      </w:r>
      <w:r w:rsidRPr="00740158">
        <w:rPr>
          <w:rFonts w:ascii="Times New Roman" w:hAnsi="Times New Roman" w:cs="Times New Roman"/>
          <w:sz w:val="24"/>
          <w:szCs w:val="24"/>
          <w:lang w:val="lt-LT"/>
        </w:rPr>
        <w:t xml:space="preserve"> akivaizdi ir suprantama neelektrotechninės specialybės asmenims. Iš kitos pusės ji tinkama gilesniems tyrimams, susijusiems su įvairių el</w:t>
      </w:r>
      <w:r>
        <w:rPr>
          <w:rFonts w:ascii="Times New Roman" w:hAnsi="Times New Roman" w:cs="Times New Roman"/>
          <w:sz w:val="24"/>
          <w:szCs w:val="24"/>
          <w:lang w:val="lt-LT"/>
        </w:rPr>
        <w:t>ektros tinklų sistemų specifika;</w:t>
      </w:r>
    </w:p>
    <w:p w:rsidR="007945C4" w:rsidRDefault="007945C4" w:rsidP="007945C4">
      <w:pPr>
        <w:pStyle w:val="ListParagraph"/>
        <w:numPr>
          <w:ilvl w:val="0"/>
          <w:numId w:val="46"/>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D</w:t>
      </w:r>
      <w:r w:rsidRPr="00740158">
        <w:rPr>
          <w:rFonts w:ascii="Times New Roman" w:hAnsi="Times New Roman" w:cs="Times New Roman"/>
          <w:sz w:val="24"/>
          <w:szCs w:val="24"/>
          <w:lang w:val="lt-LT"/>
        </w:rPr>
        <w:t xml:space="preserve">arbas su stendu </w:t>
      </w:r>
      <w:r>
        <w:rPr>
          <w:rFonts w:ascii="Times New Roman" w:hAnsi="Times New Roman" w:cs="Times New Roman"/>
          <w:sz w:val="24"/>
          <w:szCs w:val="24"/>
          <w:lang w:val="lt-LT"/>
        </w:rPr>
        <w:t>yra</w:t>
      </w:r>
      <w:r w:rsidRPr="00740158">
        <w:rPr>
          <w:rFonts w:ascii="Times New Roman" w:hAnsi="Times New Roman" w:cs="Times New Roman"/>
          <w:sz w:val="24"/>
          <w:szCs w:val="24"/>
          <w:lang w:val="lt-LT"/>
        </w:rPr>
        <w:t xml:space="preserve"> saugus tiek specialistui, tiek ir asmeniui turinčiam pradinį supratimą apie saugą nuo elektros</w:t>
      </w:r>
      <w:r>
        <w:rPr>
          <w:rFonts w:ascii="Times New Roman" w:hAnsi="Times New Roman" w:cs="Times New Roman"/>
          <w:sz w:val="24"/>
          <w:szCs w:val="24"/>
          <w:lang w:val="lt-LT"/>
        </w:rPr>
        <w:t>;</w:t>
      </w:r>
    </w:p>
    <w:p w:rsidR="007945C4" w:rsidRDefault="002B4B7A" w:rsidP="007945C4">
      <w:pPr>
        <w:pStyle w:val="ListParagraph"/>
        <w:numPr>
          <w:ilvl w:val="0"/>
          <w:numId w:val="46"/>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Stendo</w:t>
      </w:r>
      <w:r w:rsidRPr="002B4B7A">
        <w:rPr>
          <w:rFonts w:ascii="Times New Roman" w:hAnsi="Times New Roman" w:cs="Times New Roman"/>
          <w:sz w:val="24"/>
          <w:szCs w:val="24"/>
          <w:lang w:val="lt-LT"/>
        </w:rPr>
        <w:t xml:space="preserve"> </w:t>
      </w:r>
      <w:r>
        <w:rPr>
          <w:rFonts w:ascii="Times New Roman" w:hAnsi="Times New Roman" w:cs="Times New Roman"/>
          <w:sz w:val="24"/>
          <w:szCs w:val="24"/>
          <w:lang w:val="lt-LT"/>
        </w:rPr>
        <w:t>įrangos valdymas - p</w:t>
      </w:r>
      <w:r w:rsidR="007945C4">
        <w:rPr>
          <w:rFonts w:ascii="Times New Roman" w:hAnsi="Times New Roman" w:cs="Times New Roman"/>
          <w:sz w:val="24"/>
          <w:szCs w:val="24"/>
          <w:lang w:val="lt-LT"/>
        </w:rPr>
        <w:t>aprastas ir suprantamas</w:t>
      </w:r>
      <w:r>
        <w:rPr>
          <w:rFonts w:ascii="Times New Roman" w:hAnsi="Times New Roman" w:cs="Times New Roman"/>
          <w:sz w:val="24"/>
          <w:szCs w:val="24"/>
          <w:lang w:val="lt-LT"/>
        </w:rPr>
        <w:t>;</w:t>
      </w:r>
    </w:p>
    <w:p w:rsidR="004A4478" w:rsidRDefault="002B4B7A" w:rsidP="000F106E">
      <w:pPr>
        <w:pStyle w:val="ListParagraph"/>
        <w:numPr>
          <w:ilvl w:val="0"/>
          <w:numId w:val="46"/>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Stende akivaizdžiai matomas elektros tinklas,</w:t>
      </w:r>
      <w:r w:rsidRPr="002B4B7A">
        <w:rPr>
          <w:rFonts w:ascii="Times New Roman" w:hAnsi="Times New Roman" w:cs="Times New Roman"/>
          <w:sz w:val="24"/>
          <w:szCs w:val="24"/>
          <w:lang w:val="lt-LT"/>
        </w:rPr>
        <w:t xml:space="preserve"> </w:t>
      </w:r>
      <w:r>
        <w:rPr>
          <w:rFonts w:ascii="Times New Roman" w:hAnsi="Times New Roman" w:cs="Times New Roman"/>
          <w:sz w:val="24"/>
          <w:szCs w:val="24"/>
          <w:lang w:val="lt-LT"/>
        </w:rPr>
        <w:t>apsaugos nuo elektros įranga, bei šaltinio neutralės ir vartotojo įžeminimo įrenginys;</w:t>
      </w:r>
    </w:p>
    <w:p w:rsidR="000F106E" w:rsidRPr="000F106E" w:rsidRDefault="000F106E" w:rsidP="000F106E">
      <w:pPr>
        <w:pStyle w:val="ListParagraph"/>
        <w:numPr>
          <w:ilvl w:val="0"/>
          <w:numId w:val="46"/>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Sugedusios įrangos keitimui ir remontui, stendas</w:t>
      </w:r>
      <w:r w:rsidR="00FB5573">
        <w:rPr>
          <w:rFonts w:ascii="Times New Roman" w:hAnsi="Times New Roman" w:cs="Times New Roman"/>
          <w:sz w:val="24"/>
          <w:szCs w:val="24"/>
          <w:lang w:val="lt-LT"/>
        </w:rPr>
        <w:t xml:space="preserve"> yra</w:t>
      </w:r>
      <w:r>
        <w:rPr>
          <w:rFonts w:ascii="Times New Roman" w:hAnsi="Times New Roman" w:cs="Times New Roman"/>
          <w:sz w:val="24"/>
          <w:szCs w:val="24"/>
          <w:lang w:val="lt-LT"/>
        </w:rPr>
        <w:t xml:space="preserve"> lengvai prieinamas.</w:t>
      </w:r>
    </w:p>
    <w:p w:rsidR="002B4B7A" w:rsidRPr="007945C4" w:rsidRDefault="00C13F19" w:rsidP="00C13F19">
      <w:pPr>
        <w:pStyle w:val="ListParagraph"/>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Projektuojant stendą buvo galima jį praplėsti, papildomai įtraukiant </w:t>
      </w:r>
      <w:r w:rsidR="000F106E">
        <w:rPr>
          <w:rFonts w:ascii="Times New Roman" w:hAnsi="Times New Roman" w:cs="Times New Roman"/>
          <w:sz w:val="24"/>
          <w:szCs w:val="24"/>
          <w:lang w:val="lt-LT"/>
        </w:rPr>
        <w:t>izoliacijos varžų matavimo prietais</w:t>
      </w:r>
      <w:r>
        <w:rPr>
          <w:rFonts w:ascii="Times New Roman" w:hAnsi="Times New Roman" w:cs="Times New Roman"/>
          <w:sz w:val="24"/>
          <w:szCs w:val="24"/>
          <w:lang w:val="lt-LT"/>
        </w:rPr>
        <w:t>ą (</w:t>
      </w:r>
      <w:r w:rsidRPr="003E7D30">
        <w:rPr>
          <w:rFonts w:ascii="Times New Roman" w:hAnsi="Times New Roman" w:cs="Times New Roman"/>
          <w:i/>
          <w:sz w:val="24"/>
          <w:szCs w:val="24"/>
          <w:lang w:val="lt-LT"/>
        </w:rPr>
        <w:t>angl.</w:t>
      </w:r>
      <w:r>
        <w:rPr>
          <w:rFonts w:ascii="Times New Roman" w:hAnsi="Times New Roman" w:cs="Times New Roman"/>
          <w:i/>
          <w:sz w:val="24"/>
          <w:szCs w:val="24"/>
          <w:lang w:val="lt-LT"/>
        </w:rPr>
        <w:t>k.</w:t>
      </w:r>
      <w:r w:rsidRPr="003E7D30">
        <w:rPr>
          <w:rFonts w:ascii="Times New Roman" w:hAnsi="Times New Roman" w:cs="Times New Roman"/>
          <w:i/>
          <w:sz w:val="24"/>
          <w:szCs w:val="24"/>
          <w:lang w:val="lt-LT"/>
        </w:rPr>
        <w:t xml:space="preserve"> insulation monitoring device - IMD</w:t>
      </w:r>
      <w:r>
        <w:rPr>
          <w:rFonts w:ascii="Times New Roman" w:hAnsi="Times New Roman" w:cs="Times New Roman"/>
          <w:sz w:val="24"/>
          <w:szCs w:val="24"/>
          <w:lang w:val="lt-LT"/>
        </w:rPr>
        <w:t>)</w:t>
      </w:r>
      <w:r w:rsidR="000F106E">
        <w:rPr>
          <w:rFonts w:ascii="Times New Roman" w:hAnsi="Times New Roman" w:cs="Times New Roman"/>
          <w:sz w:val="24"/>
          <w:szCs w:val="24"/>
          <w:lang w:val="lt-LT"/>
        </w:rPr>
        <w:t xml:space="preserve"> ir</w:t>
      </w:r>
      <w:r>
        <w:rPr>
          <w:rFonts w:ascii="Times New Roman" w:hAnsi="Times New Roman" w:cs="Times New Roman"/>
          <w:sz w:val="24"/>
          <w:szCs w:val="24"/>
          <w:lang w:val="lt-LT"/>
        </w:rPr>
        <w:t xml:space="preserve"> </w:t>
      </w:r>
      <w:r w:rsidR="000F106E">
        <w:rPr>
          <w:rFonts w:ascii="Times New Roman" w:hAnsi="Times New Roman" w:cs="Times New Roman"/>
          <w:sz w:val="24"/>
          <w:szCs w:val="24"/>
          <w:lang w:val="lt-LT"/>
        </w:rPr>
        <w:t>prie kiekvi</w:t>
      </w:r>
      <w:r w:rsidR="00EC5126">
        <w:rPr>
          <w:rFonts w:ascii="Times New Roman" w:hAnsi="Times New Roman" w:cs="Times New Roman"/>
          <w:sz w:val="24"/>
          <w:szCs w:val="24"/>
          <w:lang w:val="lt-LT"/>
        </w:rPr>
        <w:t xml:space="preserve">enos tinklo fazės prijungiant </w:t>
      </w:r>
      <w:r w:rsidR="000F106E">
        <w:rPr>
          <w:rFonts w:ascii="Times New Roman" w:hAnsi="Times New Roman" w:cs="Times New Roman"/>
          <w:sz w:val="24"/>
          <w:szCs w:val="24"/>
          <w:lang w:val="lt-LT"/>
        </w:rPr>
        <w:t>voltmetrą</w:t>
      </w:r>
      <w:r w:rsidR="0096020E">
        <w:rPr>
          <w:rFonts w:ascii="Times New Roman" w:hAnsi="Times New Roman" w:cs="Times New Roman"/>
          <w:sz w:val="24"/>
          <w:szCs w:val="24"/>
          <w:lang w:val="lt-LT"/>
        </w:rPr>
        <w:t>, įtampos matavimui</w:t>
      </w:r>
      <w:r w:rsidR="000F106E">
        <w:rPr>
          <w:rFonts w:ascii="Times New Roman" w:hAnsi="Times New Roman" w:cs="Times New Roman"/>
          <w:sz w:val="24"/>
          <w:szCs w:val="24"/>
          <w:lang w:val="lt-LT"/>
        </w:rPr>
        <w:t xml:space="preserve">. Tačiau dėl stendo </w:t>
      </w:r>
      <w:r w:rsidR="000065EF">
        <w:rPr>
          <w:rFonts w:ascii="Times New Roman" w:hAnsi="Times New Roman" w:cs="Times New Roman"/>
          <w:sz w:val="24"/>
          <w:szCs w:val="24"/>
          <w:lang w:val="lt-LT"/>
        </w:rPr>
        <w:t>gabaritų, tai padaryti nebuvo galimybės.</w:t>
      </w:r>
    </w:p>
    <w:p w:rsidR="001463AA" w:rsidRPr="004C6D32" w:rsidRDefault="001463AA" w:rsidP="00C60F25">
      <w:pPr>
        <w:spacing w:after="0"/>
        <w:ind w:firstLine="567"/>
        <w:jc w:val="both"/>
        <w:rPr>
          <w:rFonts w:ascii="Times New Roman" w:hAnsi="Times New Roman" w:cs="Times New Roman"/>
          <w:sz w:val="24"/>
          <w:szCs w:val="24"/>
          <w:lang w:val="lt-LT"/>
        </w:rPr>
      </w:pPr>
    </w:p>
    <w:p w:rsidR="00ED542A" w:rsidRPr="004C6D32" w:rsidRDefault="00ED542A" w:rsidP="004C6D32">
      <w:pPr>
        <w:spacing w:after="240"/>
        <w:ind w:firstLine="567"/>
        <w:jc w:val="both"/>
        <w:rPr>
          <w:rFonts w:ascii="Times New Roman" w:hAnsi="Times New Roman" w:cs="Times New Roman"/>
          <w:sz w:val="24"/>
          <w:szCs w:val="24"/>
          <w:lang w:val="lt-LT"/>
        </w:rPr>
      </w:pPr>
    </w:p>
    <w:p w:rsidR="00ED542A" w:rsidRPr="004C6D32" w:rsidRDefault="00ED542A" w:rsidP="004C6D32">
      <w:pPr>
        <w:spacing w:after="240"/>
        <w:ind w:firstLine="567"/>
        <w:jc w:val="both"/>
        <w:rPr>
          <w:rFonts w:ascii="Times New Roman" w:hAnsi="Times New Roman" w:cs="Times New Roman"/>
          <w:sz w:val="24"/>
          <w:szCs w:val="24"/>
          <w:lang w:val="lt-LT"/>
        </w:rPr>
      </w:pPr>
    </w:p>
    <w:p w:rsidR="00ED542A" w:rsidRPr="004C6D32" w:rsidRDefault="00ED542A" w:rsidP="004C6D32">
      <w:pPr>
        <w:spacing w:after="240"/>
        <w:ind w:firstLine="567"/>
        <w:jc w:val="both"/>
        <w:rPr>
          <w:rFonts w:ascii="Times New Roman" w:hAnsi="Times New Roman" w:cs="Times New Roman"/>
          <w:sz w:val="24"/>
          <w:szCs w:val="24"/>
          <w:lang w:val="lt-LT"/>
        </w:rPr>
      </w:pPr>
    </w:p>
    <w:p w:rsidR="00ED542A" w:rsidRPr="004C6D32" w:rsidRDefault="00ED542A" w:rsidP="004C6D32">
      <w:pPr>
        <w:spacing w:after="240"/>
        <w:ind w:firstLine="567"/>
        <w:jc w:val="both"/>
        <w:rPr>
          <w:rFonts w:ascii="Times New Roman" w:hAnsi="Times New Roman" w:cs="Times New Roman"/>
          <w:sz w:val="24"/>
          <w:szCs w:val="24"/>
          <w:lang w:val="lt-LT"/>
        </w:rPr>
      </w:pPr>
    </w:p>
    <w:p w:rsidR="00C30DE3" w:rsidRPr="004C6D32" w:rsidRDefault="00C30DE3" w:rsidP="004C6D32">
      <w:pPr>
        <w:jc w:val="both"/>
        <w:rPr>
          <w:rFonts w:ascii="Times New Roman" w:hAnsi="Times New Roman" w:cs="Times New Roman"/>
          <w:sz w:val="24"/>
          <w:szCs w:val="24"/>
          <w:lang w:val="lt-LT"/>
        </w:rPr>
      </w:pPr>
      <w:bookmarkStart w:id="262" w:name="_Toc356459098"/>
      <w:bookmarkStart w:id="263" w:name="_Toc356815441"/>
    </w:p>
    <w:p w:rsidR="001463AA" w:rsidRDefault="00F40828" w:rsidP="000E099A">
      <w:pPr>
        <w:pStyle w:val="Heading1"/>
        <w:numPr>
          <w:ilvl w:val="0"/>
          <w:numId w:val="0"/>
        </w:numPr>
        <w:jc w:val="center"/>
        <w:rPr>
          <w:lang w:val="lt-LT"/>
        </w:rPr>
      </w:pPr>
      <w:bookmarkStart w:id="264" w:name="_Toc357416147"/>
      <w:r>
        <w:rPr>
          <w:lang w:val="lt-LT"/>
        </w:rPr>
        <w:lastRenderedPageBreak/>
        <w:t>LITERATŪRA</w:t>
      </w:r>
      <w:bookmarkEnd w:id="262"/>
      <w:bookmarkEnd w:id="263"/>
      <w:bookmarkEnd w:id="264"/>
    </w:p>
    <w:p w:rsidR="001463AA" w:rsidRDefault="001463AA" w:rsidP="00DF055A">
      <w:pPr>
        <w:spacing w:after="240"/>
        <w:ind w:firstLine="567"/>
        <w:rPr>
          <w:lang w:val="lt-LT"/>
        </w:rPr>
      </w:pPr>
    </w:p>
    <w:p w:rsidR="00B6207D" w:rsidRPr="00B6207D" w:rsidRDefault="00B6207D" w:rsidP="00DF055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B6207D">
        <w:rPr>
          <w:rFonts w:ascii="Times New Roman" w:hAnsi="Times New Roman" w:cs="Times New Roman"/>
          <w:color w:val="000000"/>
          <w:sz w:val="24"/>
          <w:szCs w:val="24"/>
          <w:shd w:val="clear" w:color="auto" w:fill="FFFFFF"/>
        </w:rPr>
        <w:t>Elektros įrenginių įrengimo bendrosios taisyklės. Energetikos ministro 2012-02-03 įsakymas Nr. 1-22 (</w:t>
      </w:r>
      <w:hyperlink r:id="rId29" w:history="1">
        <w:r w:rsidR="0086541D">
          <w:rPr>
            <w:rStyle w:val="Hyperlink"/>
            <w:rFonts w:ascii="Times New Roman" w:hAnsi="Times New Roman" w:cs="Times New Roman"/>
            <w:color w:val="000000"/>
            <w:sz w:val="24"/>
            <w:szCs w:val="24"/>
            <w:u w:val="none"/>
            <w:shd w:val="clear" w:color="auto" w:fill="FFFFFF"/>
          </w:rPr>
          <w:t>Žin.</w:t>
        </w:r>
        <w:r w:rsidRPr="00B6207D">
          <w:rPr>
            <w:rStyle w:val="Hyperlink"/>
            <w:rFonts w:ascii="Times New Roman" w:hAnsi="Times New Roman" w:cs="Times New Roman"/>
            <w:color w:val="000000"/>
            <w:sz w:val="24"/>
            <w:szCs w:val="24"/>
            <w:u w:val="none"/>
            <w:shd w:val="clear" w:color="auto" w:fill="FFFFFF"/>
          </w:rPr>
          <w:t xml:space="preserve"> 2012, Nr. 18-816</w:t>
        </w:r>
      </w:hyperlink>
      <w:r w:rsidRPr="00B6207D">
        <w:rPr>
          <w:rFonts w:ascii="Times New Roman" w:hAnsi="Times New Roman" w:cs="Times New Roman"/>
          <w:color w:val="000000"/>
          <w:sz w:val="24"/>
          <w:szCs w:val="24"/>
          <w:shd w:val="clear" w:color="auto" w:fill="FFFFFF"/>
        </w:rPr>
        <w:t>).</w:t>
      </w:r>
    </w:p>
    <w:p w:rsidR="00B6207D" w:rsidRPr="00882544" w:rsidRDefault="00B6207D" w:rsidP="00DF055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882544">
        <w:rPr>
          <w:rFonts w:ascii="Times New Roman" w:hAnsi="Times New Roman" w:cs="Times New Roman"/>
          <w:color w:val="000000"/>
          <w:sz w:val="24"/>
          <w:szCs w:val="24"/>
          <w:shd w:val="clear" w:color="auto" w:fill="FFFFFF"/>
          <w:lang w:val="lt-LT"/>
        </w:rPr>
        <w:t>Elektros įrenginių relinės apsaugos ir automatikos įrengimo taisyklės, patvirtintos Lietuvos Respublikos energetikos ministro 2011 m. gegužės 27 d. įsakymu Nr. 1-134 (Žin., 2011, Nr.</w:t>
      </w:r>
      <w:r w:rsidRPr="00882544">
        <w:rPr>
          <w:rStyle w:val="apple-converted-space"/>
          <w:rFonts w:ascii="Times New Roman" w:hAnsi="Times New Roman" w:cs="Times New Roman"/>
          <w:color w:val="000000"/>
          <w:sz w:val="24"/>
          <w:szCs w:val="24"/>
          <w:shd w:val="clear" w:color="auto" w:fill="FFFFFF"/>
          <w:lang w:val="lt-LT"/>
        </w:rPr>
        <w:t> </w:t>
      </w:r>
      <w:hyperlink r:id="rId30" w:history="1">
        <w:r w:rsidRPr="00882544">
          <w:rPr>
            <w:rStyle w:val="Hyperlink"/>
            <w:rFonts w:ascii="Times New Roman" w:hAnsi="Times New Roman" w:cs="Times New Roman"/>
            <w:color w:val="000000"/>
            <w:sz w:val="24"/>
            <w:szCs w:val="24"/>
            <w:u w:val="none"/>
            <w:shd w:val="clear" w:color="auto" w:fill="FFFFFF"/>
          </w:rPr>
          <w:t>67-3199</w:t>
        </w:r>
      </w:hyperlink>
      <w:r w:rsidRPr="00882544">
        <w:rPr>
          <w:rFonts w:ascii="Times New Roman" w:hAnsi="Times New Roman" w:cs="Times New Roman"/>
          <w:color w:val="000000"/>
          <w:sz w:val="24"/>
          <w:szCs w:val="24"/>
          <w:shd w:val="clear" w:color="auto" w:fill="FFFFFF"/>
        </w:rPr>
        <w:t>)</w:t>
      </w:r>
    </w:p>
    <w:p w:rsidR="00882544" w:rsidRPr="00882544" w:rsidRDefault="006D18C5" w:rsidP="00DF055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hyperlink r:id="rId31" w:history="1">
        <w:r w:rsidR="00882544" w:rsidRPr="00882544">
          <w:rPr>
            <w:rStyle w:val="Hyperlink"/>
            <w:rFonts w:ascii="Times New Roman" w:hAnsi="Times New Roman" w:cs="Times New Roman"/>
            <w:color w:val="auto"/>
            <w:sz w:val="24"/>
            <w:szCs w:val="24"/>
            <w:u w:val="none"/>
            <w:shd w:val="clear" w:color="auto" w:fill="FFFFFF"/>
          </w:rPr>
          <w:t>Elektros įrenginių bandymų normos ir apimtys. Ūkio ministro 2001-04-24 įsakymas Nr.141 (Žin. 2001 Nr. 54-1930).</w:t>
        </w:r>
      </w:hyperlink>
    </w:p>
    <w:p w:rsidR="00ED542A" w:rsidRDefault="00ED542A" w:rsidP="00DF055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Pr>
          <w:rFonts w:ascii="Times New Roman" w:hAnsi="Times New Roman" w:cs="Times New Roman"/>
          <w:sz w:val="24"/>
          <w:szCs w:val="24"/>
          <w:lang w:val="lt-LT"/>
        </w:rPr>
        <w:t>S. Masiokas</w:t>
      </w:r>
      <w:r w:rsidR="00DF055A">
        <w:rPr>
          <w:rFonts w:ascii="Times New Roman" w:hAnsi="Times New Roman" w:cs="Times New Roman"/>
          <w:sz w:val="24"/>
          <w:szCs w:val="24"/>
          <w:lang w:val="lt-LT"/>
        </w:rPr>
        <w:t xml:space="preserve"> "Elektrotechnika: vadovėlis aukštųjų mokyklų studentams". Kaunas, 1994. 431p.</w:t>
      </w:r>
    </w:p>
    <w:p w:rsidR="005D5BFF" w:rsidRDefault="005D5BFF" w:rsidP="00ED542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ED542A">
        <w:rPr>
          <w:rFonts w:ascii="Times New Roman" w:hAnsi="Times New Roman" w:cs="Times New Roman"/>
          <w:sz w:val="24"/>
          <w:szCs w:val="24"/>
          <w:lang w:val="lt-LT"/>
        </w:rPr>
        <w:t>E. Matkevičius, L. Radzevičius "Žmonių sauga</w:t>
      </w:r>
      <w:r w:rsidR="00ED542A" w:rsidRPr="00ED542A">
        <w:rPr>
          <w:rFonts w:ascii="Times New Roman" w:hAnsi="Times New Roman" w:cs="Times New Roman"/>
          <w:sz w:val="24"/>
          <w:szCs w:val="24"/>
          <w:lang w:val="lt-LT"/>
        </w:rPr>
        <w:t>. Laboratorinių darbų metodikos nurodymai</w:t>
      </w:r>
      <w:r w:rsidRPr="00ED542A">
        <w:rPr>
          <w:rFonts w:ascii="Times New Roman" w:hAnsi="Times New Roman" w:cs="Times New Roman"/>
          <w:sz w:val="24"/>
          <w:szCs w:val="24"/>
          <w:lang w:val="lt-LT"/>
        </w:rPr>
        <w:t>"</w:t>
      </w:r>
      <w:r w:rsidR="00DF055A">
        <w:rPr>
          <w:rFonts w:ascii="Times New Roman" w:hAnsi="Times New Roman" w:cs="Times New Roman"/>
          <w:sz w:val="24"/>
          <w:szCs w:val="24"/>
          <w:lang w:val="lt-LT"/>
        </w:rPr>
        <w:t>. Vilnius,</w:t>
      </w:r>
      <w:r w:rsidR="00ED542A" w:rsidRPr="00ED542A">
        <w:rPr>
          <w:rFonts w:ascii="Times New Roman" w:hAnsi="Times New Roman" w:cs="Times New Roman"/>
          <w:sz w:val="24"/>
          <w:szCs w:val="24"/>
          <w:lang w:val="lt-LT"/>
        </w:rPr>
        <w:t xml:space="preserve"> 2007m.</w:t>
      </w:r>
      <w:r w:rsidR="00DF055A">
        <w:rPr>
          <w:rFonts w:ascii="Times New Roman" w:hAnsi="Times New Roman" w:cs="Times New Roman"/>
          <w:sz w:val="24"/>
          <w:szCs w:val="24"/>
          <w:lang w:val="lt-LT"/>
        </w:rPr>
        <w:t xml:space="preserve"> 143p.</w:t>
      </w:r>
    </w:p>
    <w:p w:rsidR="00ED542A" w:rsidRDefault="00ED542A" w:rsidP="00ED542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Pr>
          <w:rFonts w:ascii="Times New Roman" w:hAnsi="Times New Roman" w:cs="Times New Roman"/>
          <w:sz w:val="24"/>
          <w:szCs w:val="24"/>
          <w:lang w:val="lt-LT"/>
        </w:rPr>
        <w:t>L. Buivis</w:t>
      </w:r>
      <w:r w:rsidR="00BC57FE">
        <w:rPr>
          <w:rFonts w:ascii="Times New Roman" w:hAnsi="Times New Roman" w:cs="Times New Roman"/>
          <w:sz w:val="24"/>
          <w:szCs w:val="24"/>
          <w:lang w:val="lt-LT"/>
        </w:rPr>
        <w:t xml:space="preserve"> </w:t>
      </w:r>
      <w:r w:rsidRPr="00ED542A">
        <w:rPr>
          <w:rFonts w:ascii="Times New Roman" w:hAnsi="Times New Roman" w:cs="Times New Roman"/>
          <w:sz w:val="24"/>
          <w:szCs w:val="24"/>
          <w:lang w:val="lt-LT"/>
        </w:rPr>
        <w:t>“</w:t>
      </w:r>
      <w:r>
        <w:rPr>
          <w:rFonts w:ascii="Times New Roman" w:hAnsi="Times New Roman" w:cs="Times New Roman"/>
          <w:sz w:val="24"/>
          <w:szCs w:val="24"/>
          <w:lang w:val="lt-LT"/>
        </w:rPr>
        <w:t>Apsauga nuo elektros</w:t>
      </w:r>
      <w:r w:rsidR="00BC57FE">
        <w:rPr>
          <w:rFonts w:ascii="Times New Roman" w:hAnsi="Times New Roman" w:cs="Times New Roman"/>
          <w:sz w:val="24"/>
          <w:szCs w:val="24"/>
          <w:lang w:val="lt-LT"/>
        </w:rPr>
        <w:t>. M</w:t>
      </w:r>
      <w:r w:rsidR="00BC57FE" w:rsidRPr="00ED542A">
        <w:rPr>
          <w:rFonts w:ascii="Times New Roman" w:hAnsi="Times New Roman" w:cs="Times New Roman"/>
          <w:sz w:val="24"/>
          <w:szCs w:val="24"/>
          <w:lang w:val="lt-LT"/>
        </w:rPr>
        <w:t>okom</w:t>
      </w:r>
      <w:r w:rsidR="00BC57FE">
        <w:rPr>
          <w:rFonts w:ascii="Times New Roman" w:hAnsi="Times New Roman" w:cs="Times New Roman"/>
          <w:sz w:val="24"/>
          <w:szCs w:val="24"/>
          <w:lang w:val="lt-LT"/>
        </w:rPr>
        <w:t>oji knyga</w:t>
      </w:r>
      <w:r w:rsidR="00BC57FE" w:rsidRPr="00ED542A">
        <w:rPr>
          <w:rFonts w:ascii="Times New Roman" w:hAnsi="Times New Roman" w:cs="Times New Roman"/>
          <w:sz w:val="24"/>
          <w:szCs w:val="24"/>
          <w:lang w:val="lt-LT"/>
        </w:rPr>
        <w:t xml:space="preserve"> </w:t>
      </w:r>
      <w:r w:rsidRPr="00ED542A">
        <w:rPr>
          <w:rFonts w:ascii="Times New Roman" w:hAnsi="Times New Roman" w:cs="Times New Roman"/>
          <w:sz w:val="24"/>
          <w:szCs w:val="24"/>
          <w:lang w:val="lt-LT"/>
        </w:rPr>
        <w:t>”. Šiaulių universitetas. Technolo</w:t>
      </w:r>
      <w:r>
        <w:rPr>
          <w:rFonts w:ascii="Times New Roman" w:hAnsi="Times New Roman" w:cs="Times New Roman"/>
          <w:sz w:val="24"/>
          <w:szCs w:val="24"/>
          <w:lang w:val="lt-LT"/>
        </w:rPr>
        <w:t>gijos fakultetas. Šiauliai, 2007</w:t>
      </w:r>
      <w:r w:rsidRPr="00ED542A">
        <w:rPr>
          <w:rFonts w:ascii="Times New Roman" w:hAnsi="Times New Roman" w:cs="Times New Roman"/>
          <w:sz w:val="24"/>
          <w:szCs w:val="24"/>
          <w:lang w:val="lt-LT"/>
        </w:rPr>
        <w:t>.</w:t>
      </w:r>
    </w:p>
    <w:p w:rsidR="0034002E" w:rsidRPr="0034002E" w:rsidRDefault="0034002E" w:rsidP="0034002E">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Pr>
          <w:rFonts w:ascii="Times New Roman" w:hAnsi="Times New Roman" w:cs="Times New Roman"/>
          <w:sz w:val="24"/>
          <w:szCs w:val="24"/>
          <w:lang w:val="lt-LT"/>
        </w:rPr>
        <w:t>J. Šatas "Įmonių elektros tinklai ir įrenginiai: (teorija, projektavimas, pavyzdžiai): mokomoji knyga". Klaipėda, 2006. 129p.</w:t>
      </w:r>
    </w:p>
    <w:p w:rsidR="00ED542A" w:rsidRDefault="00ED542A" w:rsidP="00ED542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ED542A">
        <w:rPr>
          <w:rFonts w:ascii="Times New Roman" w:hAnsi="Times New Roman" w:cs="Times New Roman"/>
          <w:sz w:val="24"/>
          <w:szCs w:val="24"/>
          <w:lang w:val="lt-LT"/>
        </w:rPr>
        <w:t>Z.Ramono, V.Petronio, D.Čikotienės mokom</w:t>
      </w:r>
      <w:r>
        <w:rPr>
          <w:rFonts w:ascii="Times New Roman" w:hAnsi="Times New Roman" w:cs="Times New Roman"/>
          <w:sz w:val="24"/>
          <w:szCs w:val="24"/>
          <w:lang w:val="lt-LT"/>
        </w:rPr>
        <w:t>oji knyga</w:t>
      </w:r>
      <w:r w:rsidRPr="00ED542A">
        <w:rPr>
          <w:rFonts w:ascii="Times New Roman" w:hAnsi="Times New Roman" w:cs="Times New Roman"/>
          <w:sz w:val="24"/>
          <w:szCs w:val="24"/>
          <w:lang w:val="lt-LT"/>
        </w:rPr>
        <w:t xml:space="preserve"> “Technologijos fakulteto studijų darbų</w:t>
      </w:r>
      <w:r>
        <w:rPr>
          <w:rFonts w:ascii="Times New Roman" w:hAnsi="Times New Roman" w:cs="Times New Roman"/>
          <w:sz w:val="24"/>
          <w:szCs w:val="24"/>
          <w:lang w:val="lt-LT"/>
        </w:rPr>
        <w:t xml:space="preserve"> </w:t>
      </w:r>
      <w:r w:rsidRPr="00ED542A">
        <w:rPr>
          <w:rFonts w:ascii="Times New Roman" w:hAnsi="Times New Roman" w:cs="Times New Roman"/>
          <w:sz w:val="24"/>
          <w:szCs w:val="24"/>
          <w:lang w:val="lt-LT"/>
        </w:rPr>
        <w:t>parengimo tvarka”. Šiaulių universitetas. Technologijos fakultetas. Šiauliai, 2004.</w:t>
      </w:r>
      <w:r w:rsidR="00DF055A">
        <w:rPr>
          <w:rFonts w:ascii="Times New Roman" w:hAnsi="Times New Roman" w:cs="Times New Roman"/>
          <w:sz w:val="24"/>
          <w:szCs w:val="24"/>
          <w:lang w:val="lt-LT"/>
        </w:rPr>
        <w:t xml:space="preserve"> 43p.</w:t>
      </w:r>
    </w:p>
    <w:p w:rsidR="00A96786" w:rsidRPr="00BC1A8C" w:rsidRDefault="00A96786" w:rsidP="00ED542A">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BC1A8C">
        <w:rPr>
          <w:rFonts w:ascii="Times New Roman" w:hAnsi="Times New Roman" w:cs="Times New Roman"/>
          <w:color w:val="000000"/>
          <w:sz w:val="24"/>
          <w:szCs w:val="24"/>
          <w:shd w:val="clear" w:color="auto" w:fill="FFFFFF"/>
        </w:rPr>
        <w:t>J. Geniušas "Epizodiškojo istorijos kurso metodika</w:t>
      </w:r>
      <w:r w:rsidR="00BC1A8C" w:rsidRPr="00BC1A8C">
        <w:rPr>
          <w:rFonts w:ascii="Times New Roman" w:hAnsi="Times New Roman" w:cs="Times New Roman"/>
          <w:color w:val="000000"/>
          <w:sz w:val="24"/>
          <w:szCs w:val="24"/>
          <w:shd w:val="clear" w:color="auto" w:fill="FFFFFF"/>
        </w:rPr>
        <w:t>". Kaunas</w:t>
      </w:r>
      <w:r w:rsidRPr="00BC1A8C">
        <w:rPr>
          <w:rFonts w:ascii="Times New Roman" w:hAnsi="Times New Roman" w:cs="Times New Roman"/>
          <w:color w:val="000000"/>
          <w:sz w:val="24"/>
          <w:szCs w:val="24"/>
          <w:shd w:val="clear" w:color="auto" w:fill="FFFFFF"/>
        </w:rPr>
        <w:t>, 1927 m</w:t>
      </w:r>
      <w:r w:rsidR="00BC1A8C" w:rsidRPr="00BC1A8C">
        <w:rPr>
          <w:rFonts w:ascii="Times New Roman" w:hAnsi="Times New Roman" w:cs="Times New Roman"/>
          <w:color w:val="000000"/>
          <w:sz w:val="24"/>
          <w:szCs w:val="24"/>
          <w:shd w:val="clear" w:color="auto" w:fill="FFFFFF"/>
        </w:rPr>
        <w:t>.</w:t>
      </w:r>
    </w:p>
    <w:p w:rsidR="001463AA" w:rsidRPr="000F5593" w:rsidRDefault="000F5593" w:rsidP="000F5593">
      <w:pPr>
        <w:pStyle w:val="ListParagraph"/>
        <w:numPr>
          <w:ilvl w:val="0"/>
          <w:numId w:val="43"/>
        </w:numPr>
        <w:autoSpaceDE w:val="0"/>
        <w:autoSpaceDN w:val="0"/>
        <w:adjustRightInd w:val="0"/>
        <w:spacing w:line="360" w:lineRule="auto"/>
        <w:ind w:left="0" w:firstLine="0"/>
        <w:rPr>
          <w:rFonts w:ascii="Times New Roman" w:hAnsi="Times New Roman" w:cs="Times New Roman"/>
          <w:sz w:val="24"/>
          <w:szCs w:val="24"/>
          <w:lang w:val="lt-LT"/>
        </w:rPr>
      </w:pPr>
      <w:r w:rsidRPr="000F5593">
        <w:rPr>
          <w:rFonts w:ascii="Times New Roman" w:hAnsi="Times New Roman" w:cs="Times New Roman"/>
          <w:sz w:val="24"/>
          <w:szCs w:val="24"/>
          <w:lang w:val="lt-LT"/>
        </w:rPr>
        <w:t>Techninis katalogas . „</w:t>
      </w:r>
      <w:r>
        <w:rPr>
          <w:rFonts w:ascii="Times New Roman" w:hAnsi="Times New Roman" w:cs="Times New Roman"/>
          <w:sz w:val="24"/>
          <w:szCs w:val="24"/>
          <w:lang w:val="lt-LT"/>
        </w:rPr>
        <w:t>ELWE Technic</w:t>
      </w:r>
      <w:r w:rsidRPr="000F5593">
        <w:rPr>
          <w:rFonts w:ascii="Times New Roman" w:hAnsi="Times New Roman" w:cs="Times New Roman"/>
          <w:sz w:val="24"/>
          <w:szCs w:val="24"/>
          <w:lang w:val="lt-LT"/>
        </w:rPr>
        <w:t xml:space="preserve"> handbook“. Žiūrėta 2013 – 01 – 07. Prieiga per internetą: </w:t>
      </w:r>
      <w:hyperlink r:id="rId32" w:history="1">
        <w:r w:rsidRPr="000F5593">
          <w:rPr>
            <w:rStyle w:val="Hyperlink"/>
            <w:rFonts w:ascii="Times New Roman" w:hAnsi="Times New Roman" w:cs="Times New Roman"/>
            <w:sz w:val="24"/>
            <w:szCs w:val="24"/>
          </w:rPr>
          <w:t>http://www.vosinstrumenten.nl/_clientfiles/ELWE/wp040020Elektro-Installations-Regelungstechnik.pdf</w:t>
        </w:r>
      </w:hyperlink>
    </w:p>
    <w:p w:rsidR="000F5593" w:rsidRPr="00CA4848" w:rsidRDefault="00CA4848" w:rsidP="00CA4848">
      <w:pPr>
        <w:pStyle w:val="ListParagraph"/>
        <w:numPr>
          <w:ilvl w:val="0"/>
          <w:numId w:val="43"/>
        </w:numPr>
        <w:autoSpaceDE w:val="0"/>
        <w:autoSpaceDN w:val="0"/>
        <w:adjustRightInd w:val="0"/>
        <w:spacing w:line="360" w:lineRule="auto"/>
        <w:ind w:left="0" w:firstLine="0"/>
        <w:rPr>
          <w:rFonts w:ascii="Times New Roman" w:hAnsi="Times New Roman" w:cs="Times New Roman"/>
          <w:bCs/>
          <w:color w:val="000000"/>
          <w:sz w:val="24"/>
          <w:szCs w:val="24"/>
          <w:shd w:val="clear" w:color="auto" w:fill="FFFFFF"/>
        </w:rPr>
      </w:pPr>
      <w:r w:rsidRPr="00CA4848">
        <w:rPr>
          <w:rStyle w:val="Strong"/>
          <w:rFonts w:ascii="Times New Roman" w:hAnsi="Times New Roman" w:cs="Times New Roman"/>
          <w:b w:val="0"/>
          <w:color w:val="000000"/>
          <w:sz w:val="24"/>
          <w:szCs w:val="24"/>
          <w:shd w:val="clear" w:color="auto" w:fill="FFFFFF"/>
          <w:lang w:val="lt-LT"/>
        </w:rPr>
        <w:t xml:space="preserve">Elektros erdvės 2008 m. Nr.2(20).  Žiūrėta 2013 – 03 – 02. </w:t>
      </w:r>
      <w:r w:rsidRPr="00CA4848">
        <w:rPr>
          <w:rStyle w:val="Strong"/>
          <w:rFonts w:ascii="Times New Roman" w:hAnsi="Times New Roman" w:cs="Times New Roman"/>
          <w:b w:val="0"/>
          <w:color w:val="000000"/>
          <w:sz w:val="24"/>
          <w:szCs w:val="24"/>
          <w:shd w:val="clear" w:color="auto" w:fill="FFFFFF"/>
        </w:rPr>
        <w:t>Prieiga per internetą:</w:t>
      </w:r>
      <w:r>
        <w:rPr>
          <w:rStyle w:val="Strong"/>
          <w:rFonts w:ascii="Times New Roman" w:hAnsi="Times New Roman" w:cs="Times New Roman"/>
          <w:b w:val="0"/>
          <w:color w:val="000000"/>
          <w:sz w:val="24"/>
          <w:szCs w:val="24"/>
          <w:shd w:val="clear" w:color="auto" w:fill="FFFFFF"/>
        </w:rPr>
        <w:t xml:space="preserve"> </w:t>
      </w:r>
      <w:hyperlink r:id="rId33" w:history="1">
        <w:r w:rsidRPr="00CA4848">
          <w:rPr>
            <w:rStyle w:val="Hyperlink"/>
            <w:rFonts w:ascii="Times New Roman" w:hAnsi="Times New Roman" w:cs="Times New Roman"/>
            <w:sz w:val="24"/>
            <w:szCs w:val="24"/>
            <w:lang w:val="lt-LT"/>
          </w:rPr>
          <w:t>http://www.neta.lt/dokumentacija/20_zurnalas.pdf</w:t>
        </w:r>
      </w:hyperlink>
    </w:p>
    <w:p w:rsidR="001463AA" w:rsidRDefault="001463AA" w:rsidP="00AD139B">
      <w:pPr>
        <w:spacing w:after="240"/>
        <w:ind w:firstLine="567"/>
        <w:rPr>
          <w:lang w:val="lt-LT"/>
        </w:rPr>
      </w:pPr>
    </w:p>
    <w:p w:rsidR="001463AA" w:rsidRDefault="001463AA" w:rsidP="00AD139B">
      <w:pPr>
        <w:spacing w:after="240"/>
        <w:ind w:firstLine="567"/>
        <w:rPr>
          <w:lang w:val="lt-LT"/>
        </w:rPr>
      </w:pPr>
    </w:p>
    <w:p w:rsidR="001463AA" w:rsidRDefault="001463AA" w:rsidP="00AD139B">
      <w:pPr>
        <w:spacing w:after="240"/>
        <w:ind w:firstLine="567"/>
        <w:rPr>
          <w:lang w:val="lt-LT"/>
        </w:rPr>
      </w:pPr>
    </w:p>
    <w:p w:rsidR="001463AA" w:rsidRDefault="001463AA" w:rsidP="00AD139B">
      <w:pPr>
        <w:spacing w:after="240"/>
        <w:ind w:firstLine="567"/>
        <w:rPr>
          <w:lang w:val="lt-LT"/>
        </w:rPr>
      </w:pPr>
    </w:p>
    <w:p w:rsidR="001463AA" w:rsidRDefault="001463AA" w:rsidP="00AD139B">
      <w:pPr>
        <w:spacing w:after="240"/>
        <w:ind w:firstLine="567"/>
        <w:rPr>
          <w:lang w:val="lt-LT"/>
        </w:rPr>
      </w:pPr>
    </w:p>
    <w:p w:rsidR="00C30DE3" w:rsidRDefault="00C30DE3" w:rsidP="00AD139B">
      <w:pPr>
        <w:spacing w:after="240"/>
        <w:ind w:firstLine="567"/>
        <w:rPr>
          <w:lang w:val="lt-LT"/>
        </w:rPr>
      </w:pPr>
    </w:p>
    <w:p w:rsidR="00C30DE3" w:rsidRDefault="00C30DE3" w:rsidP="00C30DE3">
      <w:pPr>
        <w:pStyle w:val="Heading1"/>
        <w:numPr>
          <w:ilvl w:val="0"/>
          <w:numId w:val="0"/>
        </w:numPr>
        <w:jc w:val="center"/>
        <w:rPr>
          <w:lang w:val="lt-LT"/>
        </w:rPr>
      </w:pPr>
      <w:bookmarkStart w:id="265" w:name="_Toc357416148"/>
      <w:r>
        <w:rPr>
          <w:lang w:val="lt-LT"/>
        </w:rPr>
        <w:lastRenderedPageBreak/>
        <w:t>PRIEDAI</w:t>
      </w:r>
      <w:bookmarkEnd w:id="265"/>
    </w:p>
    <w:p w:rsidR="00C30DE3" w:rsidRPr="00AD139B" w:rsidRDefault="00C30DE3" w:rsidP="00AD139B">
      <w:pPr>
        <w:spacing w:after="240"/>
        <w:ind w:firstLine="567"/>
        <w:rPr>
          <w:lang w:val="lt-LT"/>
        </w:rPr>
      </w:pPr>
    </w:p>
    <w:sectPr w:rsidR="00C30DE3" w:rsidRPr="00AD139B" w:rsidSect="00D868DE">
      <w:headerReference w:type="default" r:id="rId34"/>
      <w:pgSz w:w="11909" w:h="16834" w:code="9"/>
      <w:pgMar w:top="1440" w:right="108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69D" w:rsidRDefault="0051169D" w:rsidP="008D283C">
      <w:pPr>
        <w:spacing w:after="0" w:line="240" w:lineRule="auto"/>
      </w:pPr>
      <w:r>
        <w:separator/>
      </w:r>
    </w:p>
  </w:endnote>
  <w:endnote w:type="continuationSeparator" w:id="1">
    <w:p w:rsidR="0051169D" w:rsidRDefault="0051169D" w:rsidP="008D2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69D" w:rsidRDefault="0051169D" w:rsidP="008D283C">
      <w:pPr>
        <w:spacing w:after="0" w:line="240" w:lineRule="auto"/>
      </w:pPr>
      <w:r>
        <w:separator/>
      </w:r>
    </w:p>
  </w:footnote>
  <w:footnote w:type="continuationSeparator" w:id="1">
    <w:p w:rsidR="0051169D" w:rsidRDefault="0051169D" w:rsidP="008D28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283"/>
      <w:docPartObj>
        <w:docPartGallery w:val="Page Numbers (Top of Page)"/>
        <w:docPartUnique/>
      </w:docPartObj>
    </w:sdtPr>
    <w:sdtContent>
      <w:p w:rsidR="00A86F3E" w:rsidRDefault="00A86F3E">
        <w:pPr>
          <w:pStyle w:val="Header"/>
          <w:jc w:val="center"/>
        </w:pPr>
        <w:fldSimple w:instr=" PAGE   \* MERGEFORMAT ">
          <w:r w:rsidR="003A4FE3">
            <w:rPr>
              <w:noProof/>
            </w:rPr>
            <w:t>3</w:t>
          </w:r>
        </w:fldSimple>
      </w:p>
    </w:sdtContent>
  </w:sdt>
  <w:p w:rsidR="00A86F3E" w:rsidRDefault="00A86F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02CC"/>
    <w:multiLevelType w:val="multilevel"/>
    <w:tmpl w:val="EAD8E146"/>
    <w:lvl w:ilvl="0">
      <w:start w:val="6"/>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4207C9F"/>
    <w:multiLevelType w:val="hybridMultilevel"/>
    <w:tmpl w:val="8350200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46E12F8"/>
    <w:multiLevelType w:val="multilevel"/>
    <w:tmpl w:val="C0307E9A"/>
    <w:lvl w:ilvl="0">
      <w:start w:val="1"/>
      <w:numFmt w:val="none"/>
      <w:pStyle w:val="Heading1"/>
      <w:lvlText w:val="7."/>
      <w:lvlJc w:val="left"/>
      <w:pPr>
        <w:ind w:left="432" w:hanging="432"/>
      </w:pPr>
      <w:rPr>
        <w:rFonts w:hint="default"/>
      </w:rPr>
    </w:lvl>
    <w:lvl w:ilvl="1">
      <w:start w:val="1"/>
      <w:numFmt w:val="none"/>
      <w:lvlRestart w:val="0"/>
      <w:pStyle w:val="Heading2"/>
      <w:suff w:val="space"/>
      <w:lvlText w:val="3.1"/>
      <w:lvlJc w:val="left"/>
      <w:pPr>
        <w:ind w:left="576" w:hanging="576"/>
      </w:pPr>
      <w:rPr>
        <w:rFonts w:hint="default"/>
      </w:rPr>
    </w:lvl>
    <w:lvl w:ilvl="2">
      <w:start w:val="1"/>
      <w:numFmt w:val="decimal"/>
      <w:lvlRestart w:val="0"/>
      <w:pStyle w:val="Heading3"/>
      <w:suff w:val="space"/>
      <w:lvlText w:val="3.1%2.1"/>
      <w:lvlJc w:val="left"/>
      <w:pPr>
        <w:ind w:left="720" w:hanging="720"/>
      </w:pPr>
      <w:rPr>
        <w:rFonts w:hint="default"/>
      </w:rPr>
    </w:lvl>
    <w:lvl w:ilvl="3">
      <w:start w:val="1"/>
      <w:numFmt w:val="decimal"/>
      <w:lvlRestart w:val="0"/>
      <w:pStyle w:val="Heading4"/>
      <w:suff w:val="space"/>
      <w:lvlText w:val="3.%21.1.1"/>
      <w:lvlJc w:val="left"/>
      <w:pPr>
        <w:ind w:left="864" w:hanging="864"/>
      </w:pPr>
      <w:rPr>
        <w:rFonts w:hint="default"/>
      </w:rPr>
    </w:lvl>
    <w:lvl w:ilvl="4">
      <w:start w:val="1"/>
      <w:numFmt w:val="decimal"/>
      <w:lvlRestart w:val="0"/>
      <w:pStyle w:val="Heading5"/>
      <w:suff w:val="space"/>
      <w:lvlText w:val="3.1%2.%3.2.c"/>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64B1FB6"/>
    <w:multiLevelType w:val="hybridMultilevel"/>
    <w:tmpl w:val="82B61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936EA"/>
    <w:multiLevelType w:val="multilevel"/>
    <w:tmpl w:val="562AF0D0"/>
    <w:lvl w:ilvl="0">
      <w:start w:val="1"/>
      <w:numFmt w:val="none"/>
      <w:suff w:val="space"/>
      <w:lvlText w:val="4."/>
      <w:lvlJc w:val="left"/>
      <w:pPr>
        <w:ind w:left="432" w:hanging="432"/>
      </w:pPr>
      <w:rPr>
        <w:rFonts w:hint="default"/>
      </w:rPr>
    </w:lvl>
    <w:lvl w:ilvl="1">
      <w:start w:val="1"/>
      <w:numFmt w:val="none"/>
      <w:lvlRestart w:val="0"/>
      <w:suff w:val="space"/>
      <w:lvlText w:val="3.2"/>
      <w:lvlJc w:val="left"/>
      <w:pPr>
        <w:ind w:left="576" w:hanging="576"/>
      </w:pPr>
      <w:rPr>
        <w:rFonts w:hint="default"/>
      </w:rPr>
    </w:lvl>
    <w:lvl w:ilvl="2">
      <w:start w:val="1"/>
      <w:numFmt w:val="decimal"/>
      <w:lvlRestart w:val="0"/>
      <w:suff w:val="space"/>
      <w:lvlText w:val="3.1%2.2"/>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89B563C"/>
    <w:multiLevelType w:val="multilevel"/>
    <w:tmpl w:val="5092738A"/>
    <w:lvl w:ilvl="0">
      <w:start w:val="1"/>
      <w:numFmt w:val="none"/>
      <w:lvlText w:val="7."/>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6.1%2.%3"/>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8AA2333"/>
    <w:multiLevelType w:val="hybridMultilevel"/>
    <w:tmpl w:val="18AE52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3B12E82"/>
    <w:multiLevelType w:val="hybridMultilevel"/>
    <w:tmpl w:val="F4BE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8165C"/>
    <w:multiLevelType w:val="multilevel"/>
    <w:tmpl w:val="5B7E5824"/>
    <w:lvl w:ilvl="0">
      <w:start w:val="4"/>
      <w:numFmt w:val="none"/>
      <w:suff w:val="space"/>
      <w:lvlText w:val="4."/>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lvlRestart w:val="0"/>
      <w:suff w:val="space"/>
      <w:lvlText w:val="6.1%2.2"/>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506194F"/>
    <w:multiLevelType w:val="multilevel"/>
    <w:tmpl w:val="17A6C328"/>
    <w:lvl w:ilvl="0">
      <w:start w:val="4"/>
      <w:numFmt w:val="none"/>
      <w:suff w:val="space"/>
      <w:lvlText w:val="4."/>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6.1%2.%3"/>
      <w:lvlJc w:val="left"/>
      <w:pPr>
        <w:ind w:left="720" w:hanging="720"/>
      </w:pPr>
      <w:rPr>
        <w:rFonts w:hint="default"/>
      </w:rPr>
    </w:lvl>
    <w:lvl w:ilvl="3">
      <w:start w:val="1"/>
      <w:numFmt w:val="decimal"/>
      <w:lvlRestart w:val="0"/>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1A660C1"/>
    <w:multiLevelType w:val="hybridMultilevel"/>
    <w:tmpl w:val="34F8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AE64B5"/>
    <w:multiLevelType w:val="multilevel"/>
    <w:tmpl w:val="CBD2CB14"/>
    <w:lvl w:ilvl="0">
      <w:start w:val="4"/>
      <w:numFmt w:val="none"/>
      <w:suff w:val="space"/>
      <w:lvlText w:val="4."/>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6.1%2.%3"/>
      <w:lvlJc w:val="left"/>
      <w:pPr>
        <w:ind w:left="720" w:hanging="720"/>
      </w:pPr>
      <w:rPr>
        <w:rFonts w:hint="default"/>
      </w:rPr>
    </w:lvl>
    <w:lvl w:ilvl="3">
      <w:start w:val="1"/>
      <w:numFmt w:val="decimal"/>
      <w:lvlRestart w:val="0"/>
      <w:suff w:val="space"/>
      <w:lvlText w:val="6.%21.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C584B3D"/>
    <w:multiLevelType w:val="hybridMultilevel"/>
    <w:tmpl w:val="AE50D9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DA345C7"/>
    <w:multiLevelType w:val="hybridMultilevel"/>
    <w:tmpl w:val="31D2B254"/>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nsid w:val="59792D34"/>
    <w:multiLevelType w:val="multilevel"/>
    <w:tmpl w:val="5B680DB8"/>
    <w:lvl w:ilvl="0">
      <w:start w:val="1"/>
      <w:numFmt w:val="none"/>
      <w:suff w:val="space"/>
      <w:lvlText w:val="4."/>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6.1%2.%3"/>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65F6517E"/>
    <w:multiLevelType w:val="hybridMultilevel"/>
    <w:tmpl w:val="26BA1D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6E741F20"/>
    <w:multiLevelType w:val="multilevel"/>
    <w:tmpl w:val="467EB3D0"/>
    <w:lvl w:ilvl="0">
      <w:start w:val="1"/>
      <w:numFmt w:val="none"/>
      <w:suff w:val="space"/>
      <w:lvlText w:val="5."/>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6.1%2.%3"/>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6FBF50A1"/>
    <w:multiLevelType w:val="hybridMultilevel"/>
    <w:tmpl w:val="D3C6D7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773C083C"/>
    <w:multiLevelType w:val="hybridMultilevel"/>
    <w:tmpl w:val="1F1E31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86873B6"/>
    <w:multiLevelType w:val="hybridMultilevel"/>
    <w:tmpl w:val="C644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6775C6"/>
    <w:multiLevelType w:val="multilevel"/>
    <w:tmpl w:val="BC465838"/>
    <w:lvl w:ilvl="0">
      <w:start w:val="1"/>
      <w:numFmt w:val="none"/>
      <w:lvlText w:val="7."/>
      <w:lvlJc w:val="left"/>
      <w:pPr>
        <w:ind w:left="432" w:hanging="432"/>
      </w:pPr>
      <w:rPr>
        <w:rFonts w:hint="default"/>
      </w:rPr>
    </w:lvl>
    <w:lvl w:ilvl="1">
      <w:start w:val="1"/>
      <w:numFmt w:val="none"/>
      <w:lvlRestart w:val="0"/>
      <w:suff w:val="space"/>
      <w:lvlText w:val="3.1"/>
      <w:lvlJc w:val="left"/>
      <w:pPr>
        <w:ind w:left="576" w:hanging="576"/>
      </w:pPr>
      <w:rPr>
        <w:rFonts w:hint="default"/>
      </w:rPr>
    </w:lvl>
    <w:lvl w:ilvl="2">
      <w:start w:val="1"/>
      <w:numFmt w:val="decimal"/>
      <w:suff w:val="space"/>
      <w:lvlText w:val="%38.1%2.2"/>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C423B97"/>
    <w:multiLevelType w:val="multilevel"/>
    <w:tmpl w:val="06067DE0"/>
    <w:lvl w:ilvl="0">
      <w:start w:val="1"/>
      <w:numFmt w:val="none"/>
      <w:lvlText w:val="7."/>
      <w:lvlJc w:val="left"/>
      <w:pPr>
        <w:ind w:left="432" w:hanging="432"/>
      </w:pPr>
      <w:rPr>
        <w:rFonts w:hint="default"/>
      </w:rPr>
    </w:lvl>
    <w:lvl w:ilvl="1">
      <w:start w:val="1"/>
      <w:numFmt w:val="none"/>
      <w:lvlRestart w:val="0"/>
      <w:suff w:val="space"/>
      <w:lvlText w:val="3.1"/>
      <w:lvlJc w:val="left"/>
      <w:pPr>
        <w:ind w:left="576" w:hanging="576"/>
      </w:pPr>
      <w:rPr>
        <w:rFonts w:hint="default"/>
      </w:rPr>
    </w:lvl>
    <w:lvl w:ilvl="2">
      <w:start w:val="1"/>
      <w:numFmt w:val="decimal"/>
      <w:suff w:val="space"/>
      <w:lvlText w:val="%38.1%2.2"/>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F9E2FFC"/>
    <w:multiLevelType w:val="multilevel"/>
    <w:tmpl w:val="8AAA2130"/>
    <w:lvl w:ilvl="0">
      <w:start w:val="1"/>
      <w:numFmt w:val="none"/>
      <w:lvlText w:val="7."/>
      <w:lvlJc w:val="left"/>
      <w:pPr>
        <w:ind w:left="432" w:hanging="432"/>
      </w:pPr>
      <w:rPr>
        <w:rFonts w:hint="default"/>
      </w:rPr>
    </w:lvl>
    <w:lvl w:ilvl="1">
      <w:start w:val="1"/>
      <w:numFmt w:val="none"/>
      <w:suff w:val="space"/>
      <w:lvlText w:val="8.1"/>
      <w:lvlJc w:val="left"/>
      <w:pPr>
        <w:ind w:left="576" w:hanging="576"/>
      </w:pPr>
      <w:rPr>
        <w:rFonts w:hint="default"/>
      </w:rPr>
    </w:lvl>
    <w:lvl w:ilvl="2">
      <w:start w:val="1"/>
      <w:numFmt w:val="decimal"/>
      <w:suff w:val="space"/>
      <w:lvlText w:val="8.1%2.2"/>
      <w:lvlJc w:val="left"/>
      <w:pPr>
        <w:ind w:left="720" w:hanging="720"/>
      </w:pPr>
      <w:rPr>
        <w:rFonts w:hint="default"/>
      </w:rPr>
    </w:lvl>
    <w:lvl w:ilvl="3">
      <w:start w:val="1"/>
      <w:numFmt w:val="decimal"/>
      <w:suff w:val="space"/>
      <w:lvlText w:val="6.%21.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0"/>
  </w:num>
  <w:num w:numId="3">
    <w:abstractNumId w:val="15"/>
  </w:num>
  <w:num w:numId="4">
    <w:abstractNumId w:val="19"/>
  </w:num>
  <w:num w:numId="5">
    <w:abstractNumId w:val="22"/>
  </w:num>
  <w:num w:numId="6">
    <w:abstractNumId w:val="5"/>
    <w:lvlOverride w:ilvl="0">
      <w:lvl w:ilvl="0">
        <w:start w:val="1"/>
        <w:numFmt w:val="none"/>
        <w:suff w:val="space"/>
        <w:lvlText w:val="1."/>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abstractNumId w:val="5"/>
    <w:lvlOverride w:ilvl="0">
      <w:lvl w:ilvl="0">
        <w:start w:val="1"/>
        <w:numFmt w:val="none"/>
        <w:suff w:val="space"/>
        <w:lvlText w:val="2."/>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5"/>
    <w:lvlOverride w:ilvl="0">
      <w:lvl w:ilvl="0">
        <w:start w:val="1"/>
        <w:numFmt w:val="none"/>
        <w:suff w:val="space"/>
        <w:lvlText w:val="3."/>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4"/>
  </w:num>
  <w:num w:numId="10">
    <w:abstractNumId w:val="16"/>
    <w:lvlOverride w:ilvl="0">
      <w:lvl w:ilvl="0">
        <w:start w:val="1"/>
        <w:numFmt w:val="none"/>
        <w:suff w:val="space"/>
        <w:lvlText w:val="5."/>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abstractNumId w:val="5"/>
    <w:lvlOverride w:ilvl="0">
      <w:lvl w:ilvl="0">
        <w:start w:val="1"/>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
    <w:abstractNumId w:val="5"/>
    <w:lvlOverride w:ilvl="0">
      <w:lvl w:ilvl="0">
        <w:start w:val="1"/>
        <w:numFmt w:val="none"/>
        <w:suff w:val="space"/>
        <w:lvlText w:val="4."/>
        <w:lvlJc w:val="left"/>
        <w:pPr>
          <w:ind w:left="432" w:hanging="432"/>
        </w:pPr>
        <w:rPr>
          <w:rFonts w:hint="default"/>
        </w:rPr>
      </w:lvl>
    </w:lvlOverride>
    <w:lvlOverride w:ilvl="1">
      <w:lvl w:ilvl="1">
        <w:start w:val="1"/>
        <w:numFmt w:val="none"/>
        <w:lvlRestart w:val="0"/>
        <w:suff w:val="space"/>
        <w:lvlText w:val="6.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5"/>
    <w:lvlOverride w:ilvl="0">
      <w:lvl w:ilvl="0">
        <w:start w:val="1"/>
        <w:numFmt w:val="none"/>
        <w:suff w:val="space"/>
        <w:lvlText w:val="6."/>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4">
    <w:abstractNumId w:val="8"/>
  </w:num>
  <w:num w:numId="15">
    <w:abstractNumId w:val="5"/>
    <w:lvlOverride w:ilvl="0">
      <w:lvl w:ilvl="0">
        <w:start w:val="1"/>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lvlRestart w:val="0"/>
        <w:suff w:val="space"/>
        <w:lvlText w:val="6.%21.2.1"/>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11"/>
  </w:num>
  <w:num w:numId="17">
    <w:abstractNumId w:val="9"/>
  </w:num>
  <w:num w:numId="18">
    <w:abstractNumId w:val="5"/>
    <w:lvlOverride w:ilvl="0">
      <w:lvl w:ilvl="0">
        <w:start w:val="1"/>
        <w:numFmt w:val="none"/>
        <w:suff w:val="space"/>
        <w:lvlText w:val="7."/>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5"/>
    <w:lvlOverride w:ilvl="0">
      <w:lvl w:ilvl="0">
        <w:start w:val="1"/>
        <w:numFmt w:val="none"/>
        <w:suff w:val="space"/>
        <w:lvlText w:val="4."/>
        <w:lvlJc w:val="left"/>
        <w:pPr>
          <w:ind w:left="432" w:hanging="432"/>
        </w:pPr>
        <w:rPr>
          <w:rFonts w:hint="default"/>
        </w:rPr>
      </w:lvl>
    </w:lvlOverride>
    <w:lvlOverride w:ilvl="1">
      <w:lvl w:ilvl="1">
        <w:start w:val="1"/>
        <w:numFmt w:val="none"/>
        <w:lvlRestart w:val="0"/>
        <w:suff w:val="space"/>
        <w:lvlText w:val="7.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5"/>
    <w:lvlOverride w:ilvl="0">
      <w:lvl w:ilvl="0">
        <w:start w:val="1"/>
        <w:numFmt w:val="none"/>
        <w:suff w:val="space"/>
        <w:lvlText w:val="8."/>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5"/>
    <w:lvlOverride w:ilvl="0">
      <w:lvl w:ilvl="0">
        <w:start w:val="1"/>
        <w:numFmt w:val="none"/>
        <w:suff w:val="space"/>
        <w:lvlText w:val="4."/>
        <w:lvlJc w:val="left"/>
        <w:pPr>
          <w:ind w:left="432" w:hanging="432"/>
        </w:pPr>
        <w:rPr>
          <w:rFonts w:hint="default"/>
        </w:rPr>
      </w:lvl>
    </w:lvlOverride>
    <w:lvlOverride w:ilvl="1">
      <w:lvl w:ilvl="1">
        <w:start w:val="1"/>
        <w:numFmt w:val="none"/>
        <w:lvlRestart w:val="0"/>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22"/>
    <w:lvlOverride w:ilvl="0">
      <w:lvl w:ilvl="0">
        <w:start w:val="1"/>
        <w:numFmt w:val="none"/>
        <w:lvlText w:val="7."/>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numFmt w:val="decimal"/>
        <w:lvlRestart w:val="0"/>
        <w:suff w:val="space"/>
        <w:lvlText w:val="8.1%2.2"/>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5"/>
    <w:lvlOverride w:ilvl="0">
      <w:lvl w:ilvl="0">
        <w:start w:val="1"/>
        <w:numFmt w:val="none"/>
        <w:lvlText w:val="7."/>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8.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22"/>
    <w:lvlOverride w:ilvl="0">
      <w:lvl w:ilvl="0">
        <w:start w:val="1"/>
        <w:numFmt w:val="none"/>
        <w:lvlText w:val="7."/>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7.1%2.1"/>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21"/>
  </w:num>
  <w:num w:numId="26">
    <w:abstractNumId w:val="20"/>
  </w:num>
  <w:num w:numId="27">
    <w:abstractNumId w:val="2"/>
  </w:num>
  <w:num w:numId="28">
    <w:abstractNumId w:val="5"/>
    <w:lvlOverride w:ilvl="0">
      <w:lvl w:ilvl="0">
        <w:start w:val="1"/>
        <w:numFmt w:val="none"/>
        <w:suff w:val="space"/>
        <w:lvlText w:val="4."/>
        <w:lvlJc w:val="left"/>
        <w:pPr>
          <w:ind w:left="432" w:hanging="432"/>
        </w:pPr>
        <w:rPr>
          <w:rFonts w:hint="default"/>
        </w:rPr>
      </w:lvl>
    </w:lvlOverride>
    <w:lvlOverride w:ilvl="1">
      <w:lvl w:ilvl="1">
        <w:start w:val="1"/>
        <w:numFmt w:val="none"/>
        <w:lvlRestart w:val="0"/>
        <w:suff w:val="space"/>
        <w:lvlText w:val="3.2"/>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abstractNumId w:val="5"/>
    <w:lvlOverride w:ilvl="0">
      <w:lvl w:ilvl="0">
        <w:start w:val="1"/>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3.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0">
    <w:abstractNumId w:val="8"/>
    <w:lvlOverride w:ilvl="0">
      <w:lvl w:ilvl="0">
        <w:start w:val="4"/>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3.1%2.2"/>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abstractNumId w:val="5"/>
    <w:lvlOverride w:ilvl="0">
      <w:lvl w:ilvl="0">
        <w:start w:val="1"/>
        <w:numFmt w:val="none"/>
        <w:suff w:val="space"/>
        <w:lvlText w:val="4."/>
        <w:lvlJc w:val="left"/>
        <w:pPr>
          <w:ind w:left="432" w:hanging="432"/>
        </w:pPr>
        <w:rPr>
          <w:rFonts w:hint="default"/>
        </w:rPr>
      </w:lvl>
    </w:lvlOverride>
    <w:lvlOverride w:ilvl="1">
      <w:lvl w:ilvl="1">
        <w:start w:val="1"/>
        <w:numFmt w:val="none"/>
        <w:lvlRestart w:val="0"/>
        <w:suff w:val="space"/>
        <w:lvlText w:val="3.2"/>
        <w:lvlJc w:val="left"/>
        <w:pPr>
          <w:ind w:left="576" w:hanging="576"/>
        </w:pPr>
        <w:rPr>
          <w:rFonts w:hint="default"/>
        </w:rPr>
      </w:lvl>
    </w:lvlOverride>
    <w:lvlOverride w:ilvl="2">
      <w:lvl w:ilvl="2">
        <w:start w:val="1"/>
        <w:numFmt w:val="decimal"/>
        <w:lvlRestart w:val="0"/>
        <w:suff w:val="space"/>
        <w:lvlText w:val="3.1%2.%3"/>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abstractNumId w:val="4"/>
  </w:num>
  <w:num w:numId="33">
    <w:abstractNumId w:val="2"/>
    <w:lvlOverride w:ilvl="0">
      <w:lvl w:ilvl="0">
        <w:start w:val="1"/>
        <w:numFmt w:val="none"/>
        <w:pStyle w:val="Heading1"/>
        <w:lvlText w:val="7."/>
        <w:lvlJc w:val="left"/>
        <w:pPr>
          <w:ind w:left="432" w:hanging="432"/>
        </w:pPr>
        <w:rPr>
          <w:rFonts w:hint="default"/>
        </w:rPr>
      </w:lvl>
    </w:lvlOverride>
    <w:lvlOverride w:ilvl="1">
      <w:lvl w:ilvl="1">
        <w:start w:val="1"/>
        <w:numFmt w:val="none"/>
        <w:lvlRestart w:val="0"/>
        <w:pStyle w:val="Heading2"/>
        <w:suff w:val="space"/>
        <w:lvlText w:val="3.1"/>
        <w:lvlJc w:val="left"/>
        <w:pPr>
          <w:ind w:left="576" w:hanging="576"/>
        </w:pPr>
        <w:rPr>
          <w:rFonts w:hint="default"/>
        </w:rPr>
      </w:lvl>
    </w:lvlOverride>
    <w:lvlOverride w:ilvl="2">
      <w:lvl w:ilvl="2">
        <w:start w:val="1"/>
        <w:numFmt w:val="decimal"/>
        <w:lvlRestart w:val="0"/>
        <w:pStyle w:val="Heading3"/>
        <w:suff w:val="space"/>
        <w:lvlText w:val="3.1%2.2"/>
        <w:lvlJc w:val="left"/>
        <w:pPr>
          <w:ind w:left="720" w:hanging="720"/>
        </w:pPr>
        <w:rPr>
          <w:rFonts w:hint="default"/>
        </w:rPr>
      </w:lvl>
    </w:lvlOverride>
    <w:lvlOverride w:ilvl="3">
      <w:lvl w:ilvl="3">
        <w:start w:val="1"/>
        <w:numFmt w:val="decimal"/>
        <w:pStyle w:val="Heading4"/>
        <w:suff w:val="space"/>
        <w:lvlText w:val="6.%21.2.3"/>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2"/>
  </w:num>
  <w:num w:numId="35">
    <w:abstractNumId w:val="8"/>
    <w:lvlOverride w:ilvl="0">
      <w:lvl w:ilvl="0">
        <w:start w:val="4"/>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lvlRestart w:val="0"/>
        <w:suff w:val="space"/>
        <w:lvlText w:val="3.1%2.1.2"/>
        <w:lvlJc w:val="left"/>
        <w:pPr>
          <w:ind w:left="720" w:hanging="720"/>
        </w:pPr>
        <w:rPr>
          <w:rFonts w:hint="default"/>
        </w:rPr>
      </w:lvl>
    </w:lvlOverride>
    <w:lvlOverride w:ilvl="3">
      <w:lvl w:ilvl="3">
        <w:start w:val="1"/>
        <w:numFmt w:val="decimal"/>
        <w:suff w:val="space"/>
        <w:lvlText w:val="6.%2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5"/>
    <w:lvlOverride w:ilvl="0">
      <w:lvl w:ilvl="0">
        <w:start w:val="1"/>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lvlRestart w:val="0"/>
        <w:suff w:val="space"/>
        <w:lvlText w:val="3.%21.1.2a"/>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5"/>
    <w:lvlOverride w:ilvl="0">
      <w:lvl w:ilvl="0">
        <w:start w:val="1"/>
        <w:numFmt w:val="none"/>
        <w:suff w:val="space"/>
        <w:lvlText w:val="4."/>
        <w:lvlJc w:val="left"/>
        <w:pPr>
          <w:ind w:left="432" w:hanging="432"/>
        </w:pPr>
        <w:rPr>
          <w:rFonts w:hint="default"/>
        </w:rPr>
      </w:lvl>
    </w:lvlOverride>
    <w:lvlOverride w:ilvl="1">
      <w:lvl w:ilvl="1">
        <w:start w:val="1"/>
        <w:numFmt w:val="none"/>
        <w:suff w:val="space"/>
        <w:lvlText w:val="8.1"/>
        <w:lvlJc w:val="left"/>
        <w:pPr>
          <w:ind w:left="576" w:hanging="576"/>
        </w:pPr>
        <w:rPr>
          <w:rFonts w:hint="default"/>
        </w:rPr>
      </w:lvl>
    </w:lvlOverride>
    <w:lvlOverride w:ilvl="2">
      <w:lvl w:ilvl="2">
        <w:start w:val="1"/>
        <w:numFmt w:val="decimal"/>
        <w:suff w:val="space"/>
        <w:lvlText w:val="6.1%2.%3"/>
        <w:lvlJc w:val="left"/>
        <w:pPr>
          <w:ind w:left="720" w:hanging="720"/>
        </w:pPr>
        <w:rPr>
          <w:rFonts w:hint="default"/>
        </w:rPr>
      </w:lvl>
    </w:lvlOverride>
    <w:lvlOverride w:ilvl="3">
      <w:lvl w:ilvl="3">
        <w:start w:val="1"/>
        <w:numFmt w:val="decimal"/>
        <w:lvlRestart w:val="0"/>
        <w:suff w:val="space"/>
        <w:lvlText w:val="3.%21.1.2.a"/>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8">
    <w:abstractNumId w:val="2"/>
  </w:num>
  <w:num w:numId="39">
    <w:abstractNumId w:val="1"/>
  </w:num>
  <w:num w:numId="40">
    <w:abstractNumId w:val="18"/>
  </w:num>
  <w:num w:numId="41">
    <w:abstractNumId w:val="10"/>
  </w:num>
  <w:num w:numId="42">
    <w:abstractNumId w:val="7"/>
  </w:num>
  <w:num w:numId="43">
    <w:abstractNumId w:val="3"/>
  </w:num>
  <w:num w:numId="44">
    <w:abstractNumId w:val="6"/>
  </w:num>
  <w:num w:numId="45">
    <w:abstractNumId w:val="17"/>
  </w:num>
  <w:num w:numId="46">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94E3C"/>
    <w:rsid w:val="0000024F"/>
    <w:rsid w:val="000004E1"/>
    <w:rsid w:val="00000B8F"/>
    <w:rsid w:val="00000CD2"/>
    <w:rsid w:val="00002FC1"/>
    <w:rsid w:val="000044B9"/>
    <w:rsid w:val="00004C58"/>
    <w:rsid w:val="000065EF"/>
    <w:rsid w:val="00007363"/>
    <w:rsid w:val="00010B7B"/>
    <w:rsid w:val="0001149B"/>
    <w:rsid w:val="000149F1"/>
    <w:rsid w:val="0001600D"/>
    <w:rsid w:val="00016BCA"/>
    <w:rsid w:val="00016CC3"/>
    <w:rsid w:val="00017099"/>
    <w:rsid w:val="000174BA"/>
    <w:rsid w:val="00017893"/>
    <w:rsid w:val="0001799B"/>
    <w:rsid w:val="00020BAB"/>
    <w:rsid w:val="00020C50"/>
    <w:rsid w:val="00022A34"/>
    <w:rsid w:val="00026C28"/>
    <w:rsid w:val="0003438A"/>
    <w:rsid w:val="000354C9"/>
    <w:rsid w:val="00035BFD"/>
    <w:rsid w:val="00045C4E"/>
    <w:rsid w:val="000513C6"/>
    <w:rsid w:val="00051929"/>
    <w:rsid w:val="00051936"/>
    <w:rsid w:val="000531ED"/>
    <w:rsid w:val="0005618B"/>
    <w:rsid w:val="00057DEB"/>
    <w:rsid w:val="00061E02"/>
    <w:rsid w:val="00062028"/>
    <w:rsid w:val="000630B6"/>
    <w:rsid w:val="0006365B"/>
    <w:rsid w:val="00063AF6"/>
    <w:rsid w:val="00064FE6"/>
    <w:rsid w:val="00067DD9"/>
    <w:rsid w:val="00070BFB"/>
    <w:rsid w:val="00077383"/>
    <w:rsid w:val="000879D0"/>
    <w:rsid w:val="000915D1"/>
    <w:rsid w:val="000937AF"/>
    <w:rsid w:val="000954FD"/>
    <w:rsid w:val="00096CC1"/>
    <w:rsid w:val="000A016C"/>
    <w:rsid w:val="000A0986"/>
    <w:rsid w:val="000A0DF7"/>
    <w:rsid w:val="000A193F"/>
    <w:rsid w:val="000A226A"/>
    <w:rsid w:val="000A3352"/>
    <w:rsid w:val="000A3E33"/>
    <w:rsid w:val="000A4E71"/>
    <w:rsid w:val="000A65BE"/>
    <w:rsid w:val="000A6763"/>
    <w:rsid w:val="000B060D"/>
    <w:rsid w:val="000B151D"/>
    <w:rsid w:val="000B4D9E"/>
    <w:rsid w:val="000B661B"/>
    <w:rsid w:val="000B7517"/>
    <w:rsid w:val="000C1B4B"/>
    <w:rsid w:val="000C6358"/>
    <w:rsid w:val="000C7218"/>
    <w:rsid w:val="000E0069"/>
    <w:rsid w:val="000E099A"/>
    <w:rsid w:val="000E1057"/>
    <w:rsid w:val="000E1B38"/>
    <w:rsid w:val="000E3E4E"/>
    <w:rsid w:val="000E51AA"/>
    <w:rsid w:val="000E7EA7"/>
    <w:rsid w:val="000F0907"/>
    <w:rsid w:val="000F106E"/>
    <w:rsid w:val="000F2C73"/>
    <w:rsid w:val="000F3770"/>
    <w:rsid w:val="000F409C"/>
    <w:rsid w:val="000F5593"/>
    <w:rsid w:val="000F73EA"/>
    <w:rsid w:val="00100802"/>
    <w:rsid w:val="00101B52"/>
    <w:rsid w:val="00101B60"/>
    <w:rsid w:val="00102A81"/>
    <w:rsid w:val="001035D6"/>
    <w:rsid w:val="00105665"/>
    <w:rsid w:val="001059AC"/>
    <w:rsid w:val="00105D2F"/>
    <w:rsid w:val="00105D92"/>
    <w:rsid w:val="0010651F"/>
    <w:rsid w:val="00114113"/>
    <w:rsid w:val="001144BB"/>
    <w:rsid w:val="00114C7E"/>
    <w:rsid w:val="0011761E"/>
    <w:rsid w:val="00123ABD"/>
    <w:rsid w:val="00123CA7"/>
    <w:rsid w:val="00126849"/>
    <w:rsid w:val="00130EE4"/>
    <w:rsid w:val="00132F72"/>
    <w:rsid w:val="00137998"/>
    <w:rsid w:val="0014394C"/>
    <w:rsid w:val="00145275"/>
    <w:rsid w:val="00145AE5"/>
    <w:rsid w:val="001463AA"/>
    <w:rsid w:val="0014704E"/>
    <w:rsid w:val="0015188B"/>
    <w:rsid w:val="001526C2"/>
    <w:rsid w:val="001526C7"/>
    <w:rsid w:val="00153339"/>
    <w:rsid w:val="001548D9"/>
    <w:rsid w:val="001616D7"/>
    <w:rsid w:val="001623FB"/>
    <w:rsid w:val="00170993"/>
    <w:rsid w:val="00174602"/>
    <w:rsid w:val="00180669"/>
    <w:rsid w:val="00181C48"/>
    <w:rsid w:val="00184D48"/>
    <w:rsid w:val="0018530D"/>
    <w:rsid w:val="00185D08"/>
    <w:rsid w:val="00185F83"/>
    <w:rsid w:val="00187252"/>
    <w:rsid w:val="00191690"/>
    <w:rsid w:val="00191768"/>
    <w:rsid w:val="00192C2B"/>
    <w:rsid w:val="00197660"/>
    <w:rsid w:val="00197FC4"/>
    <w:rsid w:val="001A792A"/>
    <w:rsid w:val="001B054A"/>
    <w:rsid w:val="001B1267"/>
    <w:rsid w:val="001C141E"/>
    <w:rsid w:val="001C7C9A"/>
    <w:rsid w:val="001D0074"/>
    <w:rsid w:val="001D64C1"/>
    <w:rsid w:val="001D6BD0"/>
    <w:rsid w:val="001E0536"/>
    <w:rsid w:val="001E0E6D"/>
    <w:rsid w:val="001E2B70"/>
    <w:rsid w:val="001E2C79"/>
    <w:rsid w:val="001E2FEE"/>
    <w:rsid w:val="001F3A0E"/>
    <w:rsid w:val="001F3ED9"/>
    <w:rsid w:val="00207B41"/>
    <w:rsid w:val="00207F4F"/>
    <w:rsid w:val="00211B6B"/>
    <w:rsid w:val="00213DE0"/>
    <w:rsid w:val="00214917"/>
    <w:rsid w:val="002204C2"/>
    <w:rsid w:val="00220A4E"/>
    <w:rsid w:val="002213FF"/>
    <w:rsid w:val="00222F10"/>
    <w:rsid w:val="002269EA"/>
    <w:rsid w:val="00231AEB"/>
    <w:rsid w:val="00232CA9"/>
    <w:rsid w:val="002336D1"/>
    <w:rsid w:val="002358B8"/>
    <w:rsid w:val="00236F26"/>
    <w:rsid w:val="002404BC"/>
    <w:rsid w:val="00241492"/>
    <w:rsid w:val="00245575"/>
    <w:rsid w:val="002504D4"/>
    <w:rsid w:val="00251F40"/>
    <w:rsid w:val="002542C8"/>
    <w:rsid w:val="00256BC0"/>
    <w:rsid w:val="00257A38"/>
    <w:rsid w:val="00260330"/>
    <w:rsid w:val="00261767"/>
    <w:rsid w:val="0026249D"/>
    <w:rsid w:val="00262CD8"/>
    <w:rsid w:val="002630E0"/>
    <w:rsid w:val="0026499C"/>
    <w:rsid w:val="002662C9"/>
    <w:rsid w:val="00267F8B"/>
    <w:rsid w:val="00273DAB"/>
    <w:rsid w:val="002742CA"/>
    <w:rsid w:val="002745BA"/>
    <w:rsid w:val="00274770"/>
    <w:rsid w:val="00277B1A"/>
    <w:rsid w:val="00281DA1"/>
    <w:rsid w:val="00284C6C"/>
    <w:rsid w:val="002868F1"/>
    <w:rsid w:val="00291EE3"/>
    <w:rsid w:val="0029361F"/>
    <w:rsid w:val="00294405"/>
    <w:rsid w:val="00295E56"/>
    <w:rsid w:val="0029614B"/>
    <w:rsid w:val="002972CF"/>
    <w:rsid w:val="002A11BF"/>
    <w:rsid w:val="002A241A"/>
    <w:rsid w:val="002A7B61"/>
    <w:rsid w:val="002A7E47"/>
    <w:rsid w:val="002B3346"/>
    <w:rsid w:val="002B3568"/>
    <w:rsid w:val="002B4A4E"/>
    <w:rsid w:val="002B4B7A"/>
    <w:rsid w:val="002B4D12"/>
    <w:rsid w:val="002B5F3B"/>
    <w:rsid w:val="002B66F7"/>
    <w:rsid w:val="002B69C1"/>
    <w:rsid w:val="002B7402"/>
    <w:rsid w:val="002C069E"/>
    <w:rsid w:val="002C3F06"/>
    <w:rsid w:val="002D24D7"/>
    <w:rsid w:val="002D3C51"/>
    <w:rsid w:val="002D7747"/>
    <w:rsid w:val="002E1CF2"/>
    <w:rsid w:val="002E3E70"/>
    <w:rsid w:val="002E4069"/>
    <w:rsid w:val="002E49EB"/>
    <w:rsid w:val="002E4E9F"/>
    <w:rsid w:val="002E6525"/>
    <w:rsid w:val="002E7484"/>
    <w:rsid w:val="002E7E63"/>
    <w:rsid w:val="002F08C5"/>
    <w:rsid w:val="002F1C1A"/>
    <w:rsid w:val="002F4453"/>
    <w:rsid w:val="002F6662"/>
    <w:rsid w:val="002F733A"/>
    <w:rsid w:val="002F7680"/>
    <w:rsid w:val="002F7BAC"/>
    <w:rsid w:val="00300F9E"/>
    <w:rsid w:val="0030695E"/>
    <w:rsid w:val="00306F61"/>
    <w:rsid w:val="00310E25"/>
    <w:rsid w:val="0031159C"/>
    <w:rsid w:val="00312021"/>
    <w:rsid w:val="0031630D"/>
    <w:rsid w:val="00316A7F"/>
    <w:rsid w:val="003172A4"/>
    <w:rsid w:val="003207C3"/>
    <w:rsid w:val="00321614"/>
    <w:rsid w:val="00321AD3"/>
    <w:rsid w:val="00322C6D"/>
    <w:rsid w:val="00322D7D"/>
    <w:rsid w:val="00322DC2"/>
    <w:rsid w:val="00323774"/>
    <w:rsid w:val="00326BD2"/>
    <w:rsid w:val="00326CA0"/>
    <w:rsid w:val="00327891"/>
    <w:rsid w:val="0033082E"/>
    <w:rsid w:val="00332D16"/>
    <w:rsid w:val="003362C1"/>
    <w:rsid w:val="00336485"/>
    <w:rsid w:val="00337BD8"/>
    <w:rsid w:val="0034002E"/>
    <w:rsid w:val="003423D7"/>
    <w:rsid w:val="00345790"/>
    <w:rsid w:val="0034773A"/>
    <w:rsid w:val="00350B33"/>
    <w:rsid w:val="0035257F"/>
    <w:rsid w:val="00354747"/>
    <w:rsid w:val="00354E51"/>
    <w:rsid w:val="00356303"/>
    <w:rsid w:val="00361258"/>
    <w:rsid w:val="003622EC"/>
    <w:rsid w:val="00364339"/>
    <w:rsid w:val="0036571B"/>
    <w:rsid w:val="00365FE1"/>
    <w:rsid w:val="0037312F"/>
    <w:rsid w:val="003745CE"/>
    <w:rsid w:val="00375710"/>
    <w:rsid w:val="0037693D"/>
    <w:rsid w:val="00384915"/>
    <w:rsid w:val="00390D6C"/>
    <w:rsid w:val="003941B9"/>
    <w:rsid w:val="00394B22"/>
    <w:rsid w:val="00396534"/>
    <w:rsid w:val="003A24C3"/>
    <w:rsid w:val="003A38F0"/>
    <w:rsid w:val="003A4A46"/>
    <w:rsid w:val="003A4FE3"/>
    <w:rsid w:val="003A60F1"/>
    <w:rsid w:val="003A79C1"/>
    <w:rsid w:val="003B1CEA"/>
    <w:rsid w:val="003B351E"/>
    <w:rsid w:val="003B705C"/>
    <w:rsid w:val="003B78AE"/>
    <w:rsid w:val="003C0EC7"/>
    <w:rsid w:val="003C5EA6"/>
    <w:rsid w:val="003C6796"/>
    <w:rsid w:val="003D07E7"/>
    <w:rsid w:val="003D2E4B"/>
    <w:rsid w:val="003E06DC"/>
    <w:rsid w:val="003E29C6"/>
    <w:rsid w:val="003E579C"/>
    <w:rsid w:val="003E5A70"/>
    <w:rsid w:val="003E62B0"/>
    <w:rsid w:val="003E6547"/>
    <w:rsid w:val="003E6F4C"/>
    <w:rsid w:val="003E7D30"/>
    <w:rsid w:val="003F16AE"/>
    <w:rsid w:val="003F3FD3"/>
    <w:rsid w:val="003F5F90"/>
    <w:rsid w:val="003F7ED2"/>
    <w:rsid w:val="004004DB"/>
    <w:rsid w:val="0040320B"/>
    <w:rsid w:val="00404BAB"/>
    <w:rsid w:val="004063CA"/>
    <w:rsid w:val="0041693B"/>
    <w:rsid w:val="00417C05"/>
    <w:rsid w:val="004204A7"/>
    <w:rsid w:val="00420D17"/>
    <w:rsid w:val="00423083"/>
    <w:rsid w:val="004240A6"/>
    <w:rsid w:val="00425C81"/>
    <w:rsid w:val="004266D4"/>
    <w:rsid w:val="00427161"/>
    <w:rsid w:val="004327FE"/>
    <w:rsid w:val="00433E12"/>
    <w:rsid w:val="00434141"/>
    <w:rsid w:val="00434B74"/>
    <w:rsid w:val="00435D20"/>
    <w:rsid w:val="00437069"/>
    <w:rsid w:val="00437174"/>
    <w:rsid w:val="00440D93"/>
    <w:rsid w:val="00442019"/>
    <w:rsid w:val="00442D73"/>
    <w:rsid w:val="004460C4"/>
    <w:rsid w:val="00447116"/>
    <w:rsid w:val="00452ED5"/>
    <w:rsid w:val="004532FC"/>
    <w:rsid w:val="00454201"/>
    <w:rsid w:val="00461251"/>
    <w:rsid w:val="004615A7"/>
    <w:rsid w:val="00461F90"/>
    <w:rsid w:val="00462227"/>
    <w:rsid w:val="004646B1"/>
    <w:rsid w:val="004653BF"/>
    <w:rsid w:val="00477E18"/>
    <w:rsid w:val="004825B2"/>
    <w:rsid w:val="004826B7"/>
    <w:rsid w:val="0049100C"/>
    <w:rsid w:val="00491C07"/>
    <w:rsid w:val="004939AE"/>
    <w:rsid w:val="00493DE9"/>
    <w:rsid w:val="0049779F"/>
    <w:rsid w:val="004978A2"/>
    <w:rsid w:val="004A4478"/>
    <w:rsid w:val="004A5343"/>
    <w:rsid w:val="004A605A"/>
    <w:rsid w:val="004B0251"/>
    <w:rsid w:val="004B0C5B"/>
    <w:rsid w:val="004B383C"/>
    <w:rsid w:val="004B3AAE"/>
    <w:rsid w:val="004B3C66"/>
    <w:rsid w:val="004C4D53"/>
    <w:rsid w:val="004C6D32"/>
    <w:rsid w:val="004D2FF3"/>
    <w:rsid w:val="004D4C89"/>
    <w:rsid w:val="004D507B"/>
    <w:rsid w:val="004D6FC9"/>
    <w:rsid w:val="004E1892"/>
    <w:rsid w:val="004E1F3C"/>
    <w:rsid w:val="004E4439"/>
    <w:rsid w:val="004E6809"/>
    <w:rsid w:val="004E6A62"/>
    <w:rsid w:val="004E6C11"/>
    <w:rsid w:val="004E73A9"/>
    <w:rsid w:val="004F0E5A"/>
    <w:rsid w:val="004F2200"/>
    <w:rsid w:val="004F2E04"/>
    <w:rsid w:val="004F420E"/>
    <w:rsid w:val="004F489E"/>
    <w:rsid w:val="004F6A5B"/>
    <w:rsid w:val="005011F7"/>
    <w:rsid w:val="00504D46"/>
    <w:rsid w:val="005077FC"/>
    <w:rsid w:val="00507B82"/>
    <w:rsid w:val="0051169D"/>
    <w:rsid w:val="00511CC1"/>
    <w:rsid w:val="00512E13"/>
    <w:rsid w:val="0051382C"/>
    <w:rsid w:val="005138EA"/>
    <w:rsid w:val="00514311"/>
    <w:rsid w:val="00521D50"/>
    <w:rsid w:val="00522EC6"/>
    <w:rsid w:val="00525277"/>
    <w:rsid w:val="005408B1"/>
    <w:rsid w:val="005408B7"/>
    <w:rsid w:val="0054214E"/>
    <w:rsid w:val="00542BEF"/>
    <w:rsid w:val="00542FFA"/>
    <w:rsid w:val="00544A64"/>
    <w:rsid w:val="005450A8"/>
    <w:rsid w:val="0054534A"/>
    <w:rsid w:val="00546107"/>
    <w:rsid w:val="00551694"/>
    <w:rsid w:val="00555683"/>
    <w:rsid w:val="0055587A"/>
    <w:rsid w:val="00555E0A"/>
    <w:rsid w:val="00563BE2"/>
    <w:rsid w:val="00564246"/>
    <w:rsid w:val="005749A2"/>
    <w:rsid w:val="005750E5"/>
    <w:rsid w:val="00575302"/>
    <w:rsid w:val="0057685F"/>
    <w:rsid w:val="00576968"/>
    <w:rsid w:val="00576C99"/>
    <w:rsid w:val="00580937"/>
    <w:rsid w:val="00581D3E"/>
    <w:rsid w:val="00582488"/>
    <w:rsid w:val="00582C09"/>
    <w:rsid w:val="00585D30"/>
    <w:rsid w:val="00586D63"/>
    <w:rsid w:val="00592014"/>
    <w:rsid w:val="00595233"/>
    <w:rsid w:val="0059605A"/>
    <w:rsid w:val="005962EB"/>
    <w:rsid w:val="005A0964"/>
    <w:rsid w:val="005A17CF"/>
    <w:rsid w:val="005A5C03"/>
    <w:rsid w:val="005B4335"/>
    <w:rsid w:val="005B4DEB"/>
    <w:rsid w:val="005B703C"/>
    <w:rsid w:val="005C35DC"/>
    <w:rsid w:val="005C3A36"/>
    <w:rsid w:val="005C4593"/>
    <w:rsid w:val="005C4D01"/>
    <w:rsid w:val="005C72EB"/>
    <w:rsid w:val="005D0198"/>
    <w:rsid w:val="005D48B8"/>
    <w:rsid w:val="005D5BFF"/>
    <w:rsid w:val="005D5E4D"/>
    <w:rsid w:val="005D6940"/>
    <w:rsid w:val="005D7891"/>
    <w:rsid w:val="005D7CFF"/>
    <w:rsid w:val="005E2049"/>
    <w:rsid w:val="005E22E2"/>
    <w:rsid w:val="005E2680"/>
    <w:rsid w:val="005E2747"/>
    <w:rsid w:val="005E4044"/>
    <w:rsid w:val="005E4A3B"/>
    <w:rsid w:val="005E5429"/>
    <w:rsid w:val="005E6B2B"/>
    <w:rsid w:val="005E6C10"/>
    <w:rsid w:val="005E7D35"/>
    <w:rsid w:val="005F191A"/>
    <w:rsid w:val="005F68E1"/>
    <w:rsid w:val="00602008"/>
    <w:rsid w:val="0060385C"/>
    <w:rsid w:val="00603887"/>
    <w:rsid w:val="00603DB3"/>
    <w:rsid w:val="006057B8"/>
    <w:rsid w:val="00606B6D"/>
    <w:rsid w:val="00611048"/>
    <w:rsid w:val="00611BB8"/>
    <w:rsid w:val="006123ED"/>
    <w:rsid w:val="006213B9"/>
    <w:rsid w:val="006230F8"/>
    <w:rsid w:val="00623C71"/>
    <w:rsid w:val="00625BE1"/>
    <w:rsid w:val="00627681"/>
    <w:rsid w:val="006318F0"/>
    <w:rsid w:val="00636720"/>
    <w:rsid w:val="006413E4"/>
    <w:rsid w:val="00643272"/>
    <w:rsid w:val="00647CB5"/>
    <w:rsid w:val="00650EDF"/>
    <w:rsid w:val="0065354D"/>
    <w:rsid w:val="00661300"/>
    <w:rsid w:val="006617E4"/>
    <w:rsid w:val="00661A80"/>
    <w:rsid w:val="00665D2A"/>
    <w:rsid w:val="00667A5A"/>
    <w:rsid w:val="00670D99"/>
    <w:rsid w:val="00675314"/>
    <w:rsid w:val="0067557A"/>
    <w:rsid w:val="006771AF"/>
    <w:rsid w:val="00680ABB"/>
    <w:rsid w:val="00680D17"/>
    <w:rsid w:val="00682FF2"/>
    <w:rsid w:val="00683ED7"/>
    <w:rsid w:val="00683FF9"/>
    <w:rsid w:val="00685B5C"/>
    <w:rsid w:val="0068721A"/>
    <w:rsid w:val="006927D2"/>
    <w:rsid w:val="006953E4"/>
    <w:rsid w:val="00695D5B"/>
    <w:rsid w:val="00696978"/>
    <w:rsid w:val="006A238E"/>
    <w:rsid w:val="006A2B3E"/>
    <w:rsid w:val="006B00AA"/>
    <w:rsid w:val="006B3E2A"/>
    <w:rsid w:val="006B6537"/>
    <w:rsid w:val="006B6D7E"/>
    <w:rsid w:val="006B72AE"/>
    <w:rsid w:val="006B7E44"/>
    <w:rsid w:val="006C136F"/>
    <w:rsid w:val="006C2A32"/>
    <w:rsid w:val="006C5D54"/>
    <w:rsid w:val="006D18C5"/>
    <w:rsid w:val="006D3418"/>
    <w:rsid w:val="006D6550"/>
    <w:rsid w:val="006E0904"/>
    <w:rsid w:val="006E1AD0"/>
    <w:rsid w:val="006E1AE0"/>
    <w:rsid w:val="006E1DB0"/>
    <w:rsid w:val="006E2A38"/>
    <w:rsid w:val="006E3360"/>
    <w:rsid w:val="006E63BF"/>
    <w:rsid w:val="006E667F"/>
    <w:rsid w:val="006E6920"/>
    <w:rsid w:val="006E6AC4"/>
    <w:rsid w:val="006E7EC7"/>
    <w:rsid w:val="006F1E39"/>
    <w:rsid w:val="006F4480"/>
    <w:rsid w:val="006F50E5"/>
    <w:rsid w:val="006F51E9"/>
    <w:rsid w:val="006F6EAD"/>
    <w:rsid w:val="007030E6"/>
    <w:rsid w:val="007031E4"/>
    <w:rsid w:val="007058C4"/>
    <w:rsid w:val="007107C9"/>
    <w:rsid w:val="007123E8"/>
    <w:rsid w:val="00713FF9"/>
    <w:rsid w:val="00714290"/>
    <w:rsid w:val="007160F5"/>
    <w:rsid w:val="0072133F"/>
    <w:rsid w:val="00723A87"/>
    <w:rsid w:val="00723AEB"/>
    <w:rsid w:val="0072685D"/>
    <w:rsid w:val="007305B0"/>
    <w:rsid w:val="0073099E"/>
    <w:rsid w:val="00730B93"/>
    <w:rsid w:val="00731C97"/>
    <w:rsid w:val="0073613D"/>
    <w:rsid w:val="0073676A"/>
    <w:rsid w:val="00736C76"/>
    <w:rsid w:val="00740158"/>
    <w:rsid w:val="00740FF5"/>
    <w:rsid w:val="00742081"/>
    <w:rsid w:val="007423A8"/>
    <w:rsid w:val="007429A6"/>
    <w:rsid w:val="00743350"/>
    <w:rsid w:val="00744F4A"/>
    <w:rsid w:val="00744FE3"/>
    <w:rsid w:val="00747245"/>
    <w:rsid w:val="007502B2"/>
    <w:rsid w:val="007532CE"/>
    <w:rsid w:val="007548D2"/>
    <w:rsid w:val="00761195"/>
    <w:rsid w:val="00762A1A"/>
    <w:rsid w:val="00762AA1"/>
    <w:rsid w:val="00762B19"/>
    <w:rsid w:val="00766ED3"/>
    <w:rsid w:val="00767C7B"/>
    <w:rsid w:val="0077300C"/>
    <w:rsid w:val="00774F36"/>
    <w:rsid w:val="00775DCD"/>
    <w:rsid w:val="00780449"/>
    <w:rsid w:val="0078483C"/>
    <w:rsid w:val="0078718E"/>
    <w:rsid w:val="007874FD"/>
    <w:rsid w:val="007923A6"/>
    <w:rsid w:val="007945C4"/>
    <w:rsid w:val="00794C23"/>
    <w:rsid w:val="00795ADB"/>
    <w:rsid w:val="007A3AB1"/>
    <w:rsid w:val="007A7963"/>
    <w:rsid w:val="007B05E7"/>
    <w:rsid w:val="007B4554"/>
    <w:rsid w:val="007B55EF"/>
    <w:rsid w:val="007B57D1"/>
    <w:rsid w:val="007B759B"/>
    <w:rsid w:val="007C2BEA"/>
    <w:rsid w:val="007C4B64"/>
    <w:rsid w:val="007C61BA"/>
    <w:rsid w:val="007C79DF"/>
    <w:rsid w:val="007D03D5"/>
    <w:rsid w:val="007D4F31"/>
    <w:rsid w:val="007D68B4"/>
    <w:rsid w:val="007D779C"/>
    <w:rsid w:val="007E0699"/>
    <w:rsid w:val="007E0F18"/>
    <w:rsid w:val="007E1951"/>
    <w:rsid w:val="007E1A27"/>
    <w:rsid w:val="007E1ED8"/>
    <w:rsid w:val="007E38A2"/>
    <w:rsid w:val="007E5010"/>
    <w:rsid w:val="007E5454"/>
    <w:rsid w:val="007E6579"/>
    <w:rsid w:val="00802CC1"/>
    <w:rsid w:val="00802E25"/>
    <w:rsid w:val="00804FD3"/>
    <w:rsid w:val="00811277"/>
    <w:rsid w:val="00811BA8"/>
    <w:rsid w:val="00821475"/>
    <w:rsid w:val="00821CDE"/>
    <w:rsid w:val="00823CBF"/>
    <w:rsid w:val="008259A1"/>
    <w:rsid w:val="00827F82"/>
    <w:rsid w:val="00832079"/>
    <w:rsid w:val="00834732"/>
    <w:rsid w:val="00834829"/>
    <w:rsid w:val="0083586E"/>
    <w:rsid w:val="0083596E"/>
    <w:rsid w:val="00842420"/>
    <w:rsid w:val="008452BA"/>
    <w:rsid w:val="008461D6"/>
    <w:rsid w:val="008468FF"/>
    <w:rsid w:val="00847C04"/>
    <w:rsid w:val="00851731"/>
    <w:rsid w:val="0085470C"/>
    <w:rsid w:val="008651EB"/>
    <w:rsid w:val="0086541D"/>
    <w:rsid w:val="00865762"/>
    <w:rsid w:val="0087103A"/>
    <w:rsid w:val="008714A2"/>
    <w:rsid w:val="008714A9"/>
    <w:rsid w:val="0087174E"/>
    <w:rsid w:val="008717C4"/>
    <w:rsid w:val="00871AC5"/>
    <w:rsid w:val="00873BA2"/>
    <w:rsid w:val="00882544"/>
    <w:rsid w:val="0089127B"/>
    <w:rsid w:val="008A036E"/>
    <w:rsid w:val="008A1EDE"/>
    <w:rsid w:val="008A3F2D"/>
    <w:rsid w:val="008B1F36"/>
    <w:rsid w:val="008B38BA"/>
    <w:rsid w:val="008B58AB"/>
    <w:rsid w:val="008B6126"/>
    <w:rsid w:val="008B68FF"/>
    <w:rsid w:val="008B6959"/>
    <w:rsid w:val="008C0104"/>
    <w:rsid w:val="008C36EF"/>
    <w:rsid w:val="008C38C5"/>
    <w:rsid w:val="008C62C3"/>
    <w:rsid w:val="008D1029"/>
    <w:rsid w:val="008D16D1"/>
    <w:rsid w:val="008D283C"/>
    <w:rsid w:val="008D433B"/>
    <w:rsid w:val="008D4F69"/>
    <w:rsid w:val="008D5737"/>
    <w:rsid w:val="008D64B6"/>
    <w:rsid w:val="008E1258"/>
    <w:rsid w:val="008E587A"/>
    <w:rsid w:val="008F1CDF"/>
    <w:rsid w:val="008F3D83"/>
    <w:rsid w:val="008F4B83"/>
    <w:rsid w:val="008F6C69"/>
    <w:rsid w:val="008F7B86"/>
    <w:rsid w:val="00903211"/>
    <w:rsid w:val="009055F5"/>
    <w:rsid w:val="00905F3A"/>
    <w:rsid w:val="00910962"/>
    <w:rsid w:val="00911DE2"/>
    <w:rsid w:val="009130F7"/>
    <w:rsid w:val="009153BE"/>
    <w:rsid w:val="00916934"/>
    <w:rsid w:val="00920DC5"/>
    <w:rsid w:val="009223EE"/>
    <w:rsid w:val="0092405D"/>
    <w:rsid w:val="00926A85"/>
    <w:rsid w:val="00930A4B"/>
    <w:rsid w:val="0093191E"/>
    <w:rsid w:val="00937C85"/>
    <w:rsid w:val="0094025B"/>
    <w:rsid w:val="009404AC"/>
    <w:rsid w:val="00942273"/>
    <w:rsid w:val="00944529"/>
    <w:rsid w:val="00945CC8"/>
    <w:rsid w:val="009478BE"/>
    <w:rsid w:val="00947A42"/>
    <w:rsid w:val="00947EA2"/>
    <w:rsid w:val="00954A84"/>
    <w:rsid w:val="00957CAB"/>
    <w:rsid w:val="0096020E"/>
    <w:rsid w:val="009634B3"/>
    <w:rsid w:val="009635C6"/>
    <w:rsid w:val="00966176"/>
    <w:rsid w:val="009702B7"/>
    <w:rsid w:val="009771F3"/>
    <w:rsid w:val="00981E78"/>
    <w:rsid w:val="009822FE"/>
    <w:rsid w:val="00986549"/>
    <w:rsid w:val="00992E30"/>
    <w:rsid w:val="00995211"/>
    <w:rsid w:val="009963FD"/>
    <w:rsid w:val="009968D4"/>
    <w:rsid w:val="009A12AB"/>
    <w:rsid w:val="009A132B"/>
    <w:rsid w:val="009A41D6"/>
    <w:rsid w:val="009A54CB"/>
    <w:rsid w:val="009A6FEA"/>
    <w:rsid w:val="009A7D92"/>
    <w:rsid w:val="009B06AF"/>
    <w:rsid w:val="009B7CAE"/>
    <w:rsid w:val="009C1637"/>
    <w:rsid w:val="009C25C8"/>
    <w:rsid w:val="009C69B6"/>
    <w:rsid w:val="009C7861"/>
    <w:rsid w:val="009D06A5"/>
    <w:rsid w:val="009D06B6"/>
    <w:rsid w:val="009D132D"/>
    <w:rsid w:val="009D5EBC"/>
    <w:rsid w:val="009E3851"/>
    <w:rsid w:val="009E67F9"/>
    <w:rsid w:val="009F092A"/>
    <w:rsid w:val="009F293B"/>
    <w:rsid w:val="00A027A1"/>
    <w:rsid w:val="00A02803"/>
    <w:rsid w:val="00A03E32"/>
    <w:rsid w:val="00A06E4F"/>
    <w:rsid w:val="00A0718E"/>
    <w:rsid w:val="00A10A65"/>
    <w:rsid w:val="00A1194A"/>
    <w:rsid w:val="00A1463F"/>
    <w:rsid w:val="00A15844"/>
    <w:rsid w:val="00A1673B"/>
    <w:rsid w:val="00A16BA5"/>
    <w:rsid w:val="00A17862"/>
    <w:rsid w:val="00A22B4D"/>
    <w:rsid w:val="00A24B2C"/>
    <w:rsid w:val="00A25ABB"/>
    <w:rsid w:val="00A279B6"/>
    <w:rsid w:val="00A31BDC"/>
    <w:rsid w:val="00A3319D"/>
    <w:rsid w:val="00A35A6F"/>
    <w:rsid w:val="00A37B27"/>
    <w:rsid w:val="00A40C90"/>
    <w:rsid w:val="00A40ED8"/>
    <w:rsid w:val="00A41A6E"/>
    <w:rsid w:val="00A42B25"/>
    <w:rsid w:val="00A42FE2"/>
    <w:rsid w:val="00A43F65"/>
    <w:rsid w:val="00A44B7E"/>
    <w:rsid w:val="00A44BD7"/>
    <w:rsid w:val="00A450A9"/>
    <w:rsid w:val="00A47A5C"/>
    <w:rsid w:val="00A5180B"/>
    <w:rsid w:val="00A53A70"/>
    <w:rsid w:val="00A54278"/>
    <w:rsid w:val="00A54972"/>
    <w:rsid w:val="00A55CE8"/>
    <w:rsid w:val="00A617FE"/>
    <w:rsid w:val="00A62DC1"/>
    <w:rsid w:val="00A6341A"/>
    <w:rsid w:val="00A701B6"/>
    <w:rsid w:val="00A8032C"/>
    <w:rsid w:val="00A808EC"/>
    <w:rsid w:val="00A8114E"/>
    <w:rsid w:val="00A81D67"/>
    <w:rsid w:val="00A8245E"/>
    <w:rsid w:val="00A83415"/>
    <w:rsid w:val="00A85256"/>
    <w:rsid w:val="00A868BD"/>
    <w:rsid w:val="00A86C97"/>
    <w:rsid w:val="00A86F3E"/>
    <w:rsid w:val="00A903C2"/>
    <w:rsid w:val="00A96786"/>
    <w:rsid w:val="00AA404A"/>
    <w:rsid w:val="00AA4AE4"/>
    <w:rsid w:val="00AA500F"/>
    <w:rsid w:val="00AA6BDA"/>
    <w:rsid w:val="00AB0B02"/>
    <w:rsid w:val="00AB11DE"/>
    <w:rsid w:val="00AB25A8"/>
    <w:rsid w:val="00AB3BD4"/>
    <w:rsid w:val="00AC1765"/>
    <w:rsid w:val="00AC70B1"/>
    <w:rsid w:val="00AD0B70"/>
    <w:rsid w:val="00AD139B"/>
    <w:rsid w:val="00AE7028"/>
    <w:rsid w:val="00AF131B"/>
    <w:rsid w:val="00AF245D"/>
    <w:rsid w:val="00AF2881"/>
    <w:rsid w:val="00AF2D3C"/>
    <w:rsid w:val="00AF4937"/>
    <w:rsid w:val="00B017E4"/>
    <w:rsid w:val="00B02255"/>
    <w:rsid w:val="00B0407E"/>
    <w:rsid w:val="00B064E6"/>
    <w:rsid w:val="00B13E3F"/>
    <w:rsid w:val="00B15177"/>
    <w:rsid w:val="00B158AC"/>
    <w:rsid w:val="00B17A77"/>
    <w:rsid w:val="00B203FD"/>
    <w:rsid w:val="00B21CC4"/>
    <w:rsid w:val="00B21E69"/>
    <w:rsid w:val="00B2287E"/>
    <w:rsid w:val="00B249D0"/>
    <w:rsid w:val="00B255EB"/>
    <w:rsid w:val="00B263AD"/>
    <w:rsid w:val="00B26EC2"/>
    <w:rsid w:val="00B33412"/>
    <w:rsid w:val="00B346AE"/>
    <w:rsid w:val="00B40106"/>
    <w:rsid w:val="00B42B75"/>
    <w:rsid w:val="00B45DBB"/>
    <w:rsid w:val="00B519CF"/>
    <w:rsid w:val="00B51DD1"/>
    <w:rsid w:val="00B53235"/>
    <w:rsid w:val="00B5522A"/>
    <w:rsid w:val="00B5585D"/>
    <w:rsid w:val="00B6207D"/>
    <w:rsid w:val="00B63362"/>
    <w:rsid w:val="00B64C00"/>
    <w:rsid w:val="00B652CB"/>
    <w:rsid w:val="00B656F8"/>
    <w:rsid w:val="00B67501"/>
    <w:rsid w:val="00B725A4"/>
    <w:rsid w:val="00B725FC"/>
    <w:rsid w:val="00B73A04"/>
    <w:rsid w:val="00B73CC6"/>
    <w:rsid w:val="00B755AE"/>
    <w:rsid w:val="00B76968"/>
    <w:rsid w:val="00B80C25"/>
    <w:rsid w:val="00B83E4B"/>
    <w:rsid w:val="00B8403C"/>
    <w:rsid w:val="00B90EAE"/>
    <w:rsid w:val="00B95BDB"/>
    <w:rsid w:val="00BA103A"/>
    <w:rsid w:val="00BA2770"/>
    <w:rsid w:val="00BA2B6B"/>
    <w:rsid w:val="00BA3AC6"/>
    <w:rsid w:val="00BA55E6"/>
    <w:rsid w:val="00BB07CA"/>
    <w:rsid w:val="00BB3E1E"/>
    <w:rsid w:val="00BB6971"/>
    <w:rsid w:val="00BB7BA2"/>
    <w:rsid w:val="00BC1A8C"/>
    <w:rsid w:val="00BC2C69"/>
    <w:rsid w:val="00BC3C54"/>
    <w:rsid w:val="00BC3F7C"/>
    <w:rsid w:val="00BC57FE"/>
    <w:rsid w:val="00BC76A0"/>
    <w:rsid w:val="00BD11B6"/>
    <w:rsid w:val="00BD79FC"/>
    <w:rsid w:val="00BE0368"/>
    <w:rsid w:val="00BE7029"/>
    <w:rsid w:val="00BE73F4"/>
    <w:rsid w:val="00BE7EA4"/>
    <w:rsid w:val="00BF01EC"/>
    <w:rsid w:val="00BF1450"/>
    <w:rsid w:val="00BF19B7"/>
    <w:rsid w:val="00BF1DB1"/>
    <w:rsid w:val="00BF200D"/>
    <w:rsid w:val="00BF31D0"/>
    <w:rsid w:val="00BF604F"/>
    <w:rsid w:val="00BF67B8"/>
    <w:rsid w:val="00BF7591"/>
    <w:rsid w:val="00C00189"/>
    <w:rsid w:val="00C03FB1"/>
    <w:rsid w:val="00C111C9"/>
    <w:rsid w:val="00C13F19"/>
    <w:rsid w:val="00C14424"/>
    <w:rsid w:val="00C17E9C"/>
    <w:rsid w:val="00C30DE3"/>
    <w:rsid w:val="00C34285"/>
    <w:rsid w:val="00C35594"/>
    <w:rsid w:val="00C36E38"/>
    <w:rsid w:val="00C372E7"/>
    <w:rsid w:val="00C37571"/>
    <w:rsid w:val="00C377CA"/>
    <w:rsid w:val="00C43C0A"/>
    <w:rsid w:val="00C451D7"/>
    <w:rsid w:val="00C5458F"/>
    <w:rsid w:val="00C551C0"/>
    <w:rsid w:val="00C60A1F"/>
    <w:rsid w:val="00C60F25"/>
    <w:rsid w:val="00C61511"/>
    <w:rsid w:val="00C61CEE"/>
    <w:rsid w:val="00C64758"/>
    <w:rsid w:val="00C668A3"/>
    <w:rsid w:val="00C719B9"/>
    <w:rsid w:val="00C73342"/>
    <w:rsid w:val="00C75149"/>
    <w:rsid w:val="00C76D3A"/>
    <w:rsid w:val="00C77BBA"/>
    <w:rsid w:val="00C8121C"/>
    <w:rsid w:val="00C83818"/>
    <w:rsid w:val="00C838FD"/>
    <w:rsid w:val="00C85AC1"/>
    <w:rsid w:val="00C919A3"/>
    <w:rsid w:val="00C95CEF"/>
    <w:rsid w:val="00C96A40"/>
    <w:rsid w:val="00C975BB"/>
    <w:rsid w:val="00C97A25"/>
    <w:rsid w:val="00CA16AD"/>
    <w:rsid w:val="00CA3B81"/>
    <w:rsid w:val="00CA4848"/>
    <w:rsid w:val="00CA6CEC"/>
    <w:rsid w:val="00CA6DF8"/>
    <w:rsid w:val="00CA7681"/>
    <w:rsid w:val="00CB1B0D"/>
    <w:rsid w:val="00CB5026"/>
    <w:rsid w:val="00CB74DC"/>
    <w:rsid w:val="00CC15F0"/>
    <w:rsid w:val="00CC2B9B"/>
    <w:rsid w:val="00CC50A3"/>
    <w:rsid w:val="00CC50BE"/>
    <w:rsid w:val="00CC6B58"/>
    <w:rsid w:val="00CC6ECF"/>
    <w:rsid w:val="00CC7315"/>
    <w:rsid w:val="00CC770F"/>
    <w:rsid w:val="00CD0024"/>
    <w:rsid w:val="00CD36CD"/>
    <w:rsid w:val="00CD4467"/>
    <w:rsid w:val="00CD5B8A"/>
    <w:rsid w:val="00CD664C"/>
    <w:rsid w:val="00CD798E"/>
    <w:rsid w:val="00CD7FFE"/>
    <w:rsid w:val="00CE4C40"/>
    <w:rsid w:val="00CE768B"/>
    <w:rsid w:val="00CF0FC0"/>
    <w:rsid w:val="00CF4027"/>
    <w:rsid w:val="00CF4AD4"/>
    <w:rsid w:val="00CF5638"/>
    <w:rsid w:val="00CF67F1"/>
    <w:rsid w:val="00CF750A"/>
    <w:rsid w:val="00CF781D"/>
    <w:rsid w:val="00CF7EA0"/>
    <w:rsid w:val="00D00F93"/>
    <w:rsid w:val="00D02608"/>
    <w:rsid w:val="00D04976"/>
    <w:rsid w:val="00D079B7"/>
    <w:rsid w:val="00D10980"/>
    <w:rsid w:val="00D1198C"/>
    <w:rsid w:val="00D15FB5"/>
    <w:rsid w:val="00D1689D"/>
    <w:rsid w:val="00D20587"/>
    <w:rsid w:val="00D25B7B"/>
    <w:rsid w:val="00D278F8"/>
    <w:rsid w:val="00D31E39"/>
    <w:rsid w:val="00D32E61"/>
    <w:rsid w:val="00D363C2"/>
    <w:rsid w:val="00D36F91"/>
    <w:rsid w:val="00D373AD"/>
    <w:rsid w:val="00D430E8"/>
    <w:rsid w:val="00D4422D"/>
    <w:rsid w:val="00D4566A"/>
    <w:rsid w:val="00D460E9"/>
    <w:rsid w:val="00D46A5B"/>
    <w:rsid w:val="00D47EE6"/>
    <w:rsid w:val="00D6209B"/>
    <w:rsid w:val="00D66B32"/>
    <w:rsid w:val="00D67383"/>
    <w:rsid w:val="00D67668"/>
    <w:rsid w:val="00D678EE"/>
    <w:rsid w:val="00D72986"/>
    <w:rsid w:val="00D73F8F"/>
    <w:rsid w:val="00D74DED"/>
    <w:rsid w:val="00D777FD"/>
    <w:rsid w:val="00D77B3A"/>
    <w:rsid w:val="00D83512"/>
    <w:rsid w:val="00D868DE"/>
    <w:rsid w:val="00D90240"/>
    <w:rsid w:val="00D902AA"/>
    <w:rsid w:val="00D90F29"/>
    <w:rsid w:val="00D91CE1"/>
    <w:rsid w:val="00D925DC"/>
    <w:rsid w:val="00D948FB"/>
    <w:rsid w:val="00D97AF9"/>
    <w:rsid w:val="00DA072A"/>
    <w:rsid w:val="00DA4230"/>
    <w:rsid w:val="00DA5CE4"/>
    <w:rsid w:val="00DA7D68"/>
    <w:rsid w:val="00DB16D2"/>
    <w:rsid w:val="00DB4C5A"/>
    <w:rsid w:val="00DB6941"/>
    <w:rsid w:val="00DC3974"/>
    <w:rsid w:val="00DC39CD"/>
    <w:rsid w:val="00DD3A6A"/>
    <w:rsid w:val="00DD5920"/>
    <w:rsid w:val="00DD5A77"/>
    <w:rsid w:val="00DD64F3"/>
    <w:rsid w:val="00DE0E07"/>
    <w:rsid w:val="00DE1D5F"/>
    <w:rsid w:val="00DE3B03"/>
    <w:rsid w:val="00DE3E4C"/>
    <w:rsid w:val="00DF055A"/>
    <w:rsid w:val="00DF174D"/>
    <w:rsid w:val="00DF2483"/>
    <w:rsid w:val="00DF2B2F"/>
    <w:rsid w:val="00DF5204"/>
    <w:rsid w:val="00DF7B4E"/>
    <w:rsid w:val="00E00C21"/>
    <w:rsid w:val="00E0244E"/>
    <w:rsid w:val="00E04767"/>
    <w:rsid w:val="00E04812"/>
    <w:rsid w:val="00E0556A"/>
    <w:rsid w:val="00E05C05"/>
    <w:rsid w:val="00E06FD1"/>
    <w:rsid w:val="00E075C2"/>
    <w:rsid w:val="00E116F5"/>
    <w:rsid w:val="00E147F7"/>
    <w:rsid w:val="00E20616"/>
    <w:rsid w:val="00E20DF6"/>
    <w:rsid w:val="00E223EA"/>
    <w:rsid w:val="00E243D4"/>
    <w:rsid w:val="00E2487F"/>
    <w:rsid w:val="00E271C4"/>
    <w:rsid w:val="00E278C8"/>
    <w:rsid w:val="00E324AD"/>
    <w:rsid w:val="00E335FB"/>
    <w:rsid w:val="00E3502E"/>
    <w:rsid w:val="00E35C81"/>
    <w:rsid w:val="00E37D49"/>
    <w:rsid w:val="00E37D76"/>
    <w:rsid w:val="00E4026C"/>
    <w:rsid w:val="00E42B02"/>
    <w:rsid w:val="00E434E1"/>
    <w:rsid w:val="00E45220"/>
    <w:rsid w:val="00E46829"/>
    <w:rsid w:val="00E47837"/>
    <w:rsid w:val="00E5000A"/>
    <w:rsid w:val="00E50A9D"/>
    <w:rsid w:val="00E5446A"/>
    <w:rsid w:val="00E551AA"/>
    <w:rsid w:val="00E57941"/>
    <w:rsid w:val="00E6037A"/>
    <w:rsid w:val="00E63952"/>
    <w:rsid w:val="00E64DE8"/>
    <w:rsid w:val="00E6762C"/>
    <w:rsid w:val="00E700B4"/>
    <w:rsid w:val="00E77D73"/>
    <w:rsid w:val="00E82150"/>
    <w:rsid w:val="00E84DF5"/>
    <w:rsid w:val="00E9081C"/>
    <w:rsid w:val="00E9283B"/>
    <w:rsid w:val="00E94E3C"/>
    <w:rsid w:val="00EB1A68"/>
    <w:rsid w:val="00EB2250"/>
    <w:rsid w:val="00EB5405"/>
    <w:rsid w:val="00EB787F"/>
    <w:rsid w:val="00EC20B1"/>
    <w:rsid w:val="00EC2555"/>
    <w:rsid w:val="00EC2606"/>
    <w:rsid w:val="00EC3131"/>
    <w:rsid w:val="00EC5126"/>
    <w:rsid w:val="00EC5AF4"/>
    <w:rsid w:val="00EC7BCB"/>
    <w:rsid w:val="00ED196D"/>
    <w:rsid w:val="00ED20D0"/>
    <w:rsid w:val="00ED238C"/>
    <w:rsid w:val="00ED4A54"/>
    <w:rsid w:val="00ED542A"/>
    <w:rsid w:val="00ED5680"/>
    <w:rsid w:val="00EF23D4"/>
    <w:rsid w:val="00EF3678"/>
    <w:rsid w:val="00EF4F75"/>
    <w:rsid w:val="00EF5E50"/>
    <w:rsid w:val="00EF78FA"/>
    <w:rsid w:val="00F02CE8"/>
    <w:rsid w:val="00F03E67"/>
    <w:rsid w:val="00F04CB7"/>
    <w:rsid w:val="00F11DE4"/>
    <w:rsid w:val="00F14FBE"/>
    <w:rsid w:val="00F20A81"/>
    <w:rsid w:val="00F25AF8"/>
    <w:rsid w:val="00F272A3"/>
    <w:rsid w:val="00F2767D"/>
    <w:rsid w:val="00F3034F"/>
    <w:rsid w:val="00F32D94"/>
    <w:rsid w:val="00F34328"/>
    <w:rsid w:val="00F36184"/>
    <w:rsid w:val="00F40828"/>
    <w:rsid w:val="00F436E3"/>
    <w:rsid w:val="00F441E5"/>
    <w:rsid w:val="00F45368"/>
    <w:rsid w:val="00F47A50"/>
    <w:rsid w:val="00F51BA8"/>
    <w:rsid w:val="00F52948"/>
    <w:rsid w:val="00F5360B"/>
    <w:rsid w:val="00F612CB"/>
    <w:rsid w:val="00F612EE"/>
    <w:rsid w:val="00F6258A"/>
    <w:rsid w:val="00F65484"/>
    <w:rsid w:val="00F67F0B"/>
    <w:rsid w:val="00F72A3D"/>
    <w:rsid w:val="00F767E7"/>
    <w:rsid w:val="00F7774E"/>
    <w:rsid w:val="00F80F58"/>
    <w:rsid w:val="00F81F87"/>
    <w:rsid w:val="00F83A92"/>
    <w:rsid w:val="00F84C51"/>
    <w:rsid w:val="00F868F4"/>
    <w:rsid w:val="00F91D41"/>
    <w:rsid w:val="00F93AEE"/>
    <w:rsid w:val="00F93D66"/>
    <w:rsid w:val="00F95E25"/>
    <w:rsid w:val="00F9643A"/>
    <w:rsid w:val="00FA184E"/>
    <w:rsid w:val="00FA526D"/>
    <w:rsid w:val="00FA5C07"/>
    <w:rsid w:val="00FA6A43"/>
    <w:rsid w:val="00FB1997"/>
    <w:rsid w:val="00FB20F1"/>
    <w:rsid w:val="00FB4B26"/>
    <w:rsid w:val="00FB5573"/>
    <w:rsid w:val="00FB7E11"/>
    <w:rsid w:val="00FC0B9A"/>
    <w:rsid w:val="00FC33AE"/>
    <w:rsid w:val="00FC3EC0"/>
    <w:rsid w:val="00FC4375"/>
    <w:rsid w:val="00FC5D1F"/>
    <w:rsid w:val="00FD25ED"/>
    <w:rsid w:val="00FD2E66"/>
    <w:rsid w:val="00FD4278"/>
    <w:rsid w:val="00FE218E"/>
    <w:rsid w:val="00FE3447"/>
    <w:rsid w:val="00FE5820"/>
    <w:rsid w:val="00FE78C2"/>
    <w:rsid w:val="00FF06AA"/>
    <w:rsid w:val="00FF28F5"/>
    <w:rsid w:val="00FF2DFC"/>
    <w:rsid w:val="00FF4672"/>
    <w:rsid w:val="00FF71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o:shapedefaults>
    <o:shapelayout v:ext="edit">
      <o:idmap v:ext="edit" data="1,2,9,10"/>
      <o:rules v:ext="edit">
        <o:r id="V:Rule12" type="arc" idref="#_x0000_s1901"/>
        <o:r id="V:Rule13" type="arc" idref="#_x0000_s1902"/>
        <o:r id="V:Rule14" type="arc" idref="#_x0000_s1903"/>
        <o:r id="V:Rule15" type="arc" idref="#_x0000_s1905"/>
        <o:r id="V:Rule16" type="arc" idref="#_x0000_s1906"/>
        <o:r id="V:Rule17" type="arc" idref="#_x0000_s1907"/>
        <o:r id="V:Rule18" type="arc" idref="#_x0000_s1909"/>
        <o:r id="V:Rule19" type="arc" idref="#_x0000_s1910"/>
        <o:r id="V:Rule20" type="arc" idref="#_x0000_s1911"/>
        <o:r id="V:Rule53" type="arc" idref="#_x0000_s2721"/>
        <o:r id="V:Rule54" type="arc" idref="#_x0000_s2722"/>
        <o:r id="V:Rule55" type="arc" idref="#_x0000_s2723"/>
        <o:r id="V:Rule56" type="arc" idref="#_x0000_s2724"/>
        <o:r id="V:Rule57" type="arc" idref="#_x0000_s2725"/>
        <o:r id="V:Rule58" type="arc" idref="#_x0000_s2726"/>
        <o:r id="V:Rule59" type="arc" idref="#_x0000_s2727"/>
        <o:r id="V:Rule60" type="arc" idref="#_x0000_s2728"/>
        <o:r id="V:Rule61" type="arc" idref="#_x0000_s2729"/>
        <o:r id="V:Rule98" type="arc" idref="#_x0000_s2802"/>
        <o:r id="V:Rule99" type="arc" idref="#_x0000_s2803"/>
        <o:r id="V:Rule100" type="arc" idref="#_x0000_s2804"/>
        <o:r id="V:Rule101" type="arc" idref="#_x0000_s2805"/>
        <o:r id="V:Rule102" type="arc" idref="#_x0000_s2806"/>
        <o:r id="V:Rule103" type="arc" idref="#_x0000_s2807"/>
        <o:r id="V:Rule104" type="arc" idref="#_x0000_s2808"/>
        <o:r id="V:Rule105" type="arc" idref="#_x0000_s2809"/>
        <o:r id="V:Rule106" type="arc" idref="#_x0000_s2810"/>
        <o:r id="V:Rule184" type="arc" idref="#_x0000_s10618"/>
        <o:r id="V:Rule185" type="arc" idref="#_x0000_s10619"/>
        <o:r id="V:Rule186" type="arc" idref="#_x0000_s10620"/>
        <o:r id="V:Rule187" type="arc" idref="#_x0000_s10621"/>
        <o:r id="V:Rule188" type="arc" idref="#_x0000_s10622"/>
        <o:r id="V:Rule189" type="arc" idref="#_x0000_s10623"/>
        <o:r id="V:Rule190" type="arc" idref="#_x0000_s10624"/>
        <o:r id="V:Rule191" type="arc" idref="#_x0000_s10625"/>
        <o:r id="V:Rule192" type="arc" idref="#_x0000_s10626"/>
        <o:r id="V:Rule270" type="arc" idref="#_x0000_s10740"/>
        <o:r id="V:Rule271" type="arc" idref="#_x0000_s10741"/>
        <o:r id="V:Rule272" type="arc" idref="#_x0000_s10742"/>
        <o:r id="V:Rule273" type="arc" idref="#_x0000_s10743"/>
        <o:r id="V:Rule274" type="arc" idref="#_x0000_s10744"/>
        <o:r id="V:Rule275" type="arc" idref="#_x0000_s10745"/>
        <o:r id="V:Rule276" type="arc" idref="#_x0000_s10746"/>
        <o:r id="V:Rule277" type="arc" idref="#_x0000_s10747"/>
        <o:r id="V:Rule278" type="arc" idref="#_x0000_s10748"/>
        <o:r id="V:Rule361" type="arc" idref="#_x0000_s10872"/>
        <o:r id="V:Rule362" type="arc" idref="#_x0000_s10873"/>
        <o:r id="V:Rule363" type="arc" idref="#_x0000_s10874"/>
        <o:r id="V:Rule364" type="arc" idref="#_x0000_s10875"/>
        <o:r id="V:Rule365" type="arc" idref="#_x0000_s10876"/>
        <o:r id="V:Rule366" type="arc" idref="#_x0000_s10877"/>
        <o:r id="V:Rule367" type="arc" idref="#_x0000_s10878"/>
        <o:r id="V:Rule368" type="arc" idref="#_x0000_s10879"/>
        <o:r id="V:Rule369" type="arc" idref="#_x0000_s10880"/>
        <o:r id="V:Rule422" type="arc" idref="#_x0000_s9323"/>
        <o:r id="V:Rule423" type="arc" idref="#_x0000_s9324"/>
        <o:r id="V:Rule424" type="arc" idref="#_x0000_s9325"/>
        <o:r id="V:Rule487" type="arc" idref="#_x0000_s9438"/>
        <o:r id="V:Rule488" type="arc" idref="#_x0000_s9439"/>
        <o:r id="V:Rule489" type="arc" idref="#_x0000_s9440"/>
        <o:r id="V:Rule525" type="arc" idref="#_x0000_s9779"/>
        <o:r id="V:Rule526" type="arc" idref="#_x0000_s9780"/>
        <o:r id="V:Rule527" type="arc" idref="#_x0000_s9781"/>
        <o:r id="V:Rule584" type="arc" idref="#_x0000_s9910"/>
        <o:r id="V:Rule585" type="arc" idref="#_x0000_s9911"/>
        <o:r id="V:Rule586" type="arc" idref="#_x0000_s9912"/>
        <o:r id="V:Rule731" type="connector" idref="#_x0000_s11015"/>
        <o:r id="V:Rule732" type="connector" idref="#_x0000_s10665"/>
        <o:r id="V:Rule733" type="connector" idref="#_x0000_s9960"/>
        <o:r id="V:Rule734" type="connector" idref="#_x0000_s2798"/>
        <o:r id="V:Rule735" type="connector" idref="#_x0000_s9961"/>
        <o:r id="V:Rule736" type="connector" idref="#_x0000_s10362"/>
        <o:r id="V:Rule737" type="connector" idref="#_x0000_s2856"/>
        <o:r id="V:Rule738" type="connector" idref="#_x0000_s10778"/>
        <o:r id="V:Rule739" type="connector" idref="#_x0000_s10929">
          <o:proxy start="" idref="#_x0000_s10928" connectloc="6"/>
        </o:r>
        <o:r id="V:Rule740" type="connector" idref="#_x0000_s10681">
          <o:proxy start="" idref="#_x0000_s10680" connectloc="6"/>
        </o:r>
        <o:r id="V:Rule741" type="connector" idref="#_x0000_s1784"/>
        <o:r id="V:Rule742" type="connector" idref="#_x0000_s10914"/>
        <o:r id="V:Rule743" type="connector" idref="#_x0000_s10916"/>
        <o:r id="V:Rule744" type="connector" idref="#_x0000_s10235"/>
        <o:r id="V:Rule745" type="connector" idref="#_x0000_s9907"/>
        <o:r id="V:Rule746" type="connector" idref="#_x0000_s10682"/>
        <o:r id="V:Rule747" type="connector" idref="#_x0000_s9988"/>
        <o:r id="V:Rule748" type="connector" idref="#_x0000_s2792"/>
        <o:r id="V:Rule749" type="connector" idref="#_x0000_s9848"/>
        <o:r id="V:Rule750" type="connector" idref="#_x0000_s10921"/>
        <o:r id="V:Rule751" type="connector" idref="#_x0000_s2833"/>
        <o:r id="V:Rule752" type="connector" idref="#_x0000_s9918"/>
        <o:r id="V:Rule753" type="connector" idref="#_x0000_s10244"/>
        <o:r id="V:Rule754" type="connector" idref="#_x0000_s10764"/>
        <o:r id="V:Rule755" type="connector" idref="#_x0000_s10789"/>
        <o:r id="V:Rule756" type="connector" idref="#_x0000_s10355"/>
        <o:r id="V:Rule757" type="connector" idref="#_x0000_s9528"/>
        <o:r id="V:Rule758" type="connector" idref="#_x0000_s10777"/>
        <o:r id="V:Rule759" type="connector" idref="#_x0000_s1802"/>
        <o:r id="V:Rule760" type="connector" idref="#_x0000_s10920"/>
        <o:r id="V:Rule761" type="connector" idref="#_x0000_s2864"/>
        <o:r id="V:Rule762" type="connector" idref="#_x0000_s10277"/>
        <o:r id="V:Rule763" type="connector" idref="#_x0000_s9964"/>
        <o:r id="V:Rule764" type="connector" idref="#_x0000_s2855"/>
        <o:r id="V:Rule765" type="connector" idref="#_x0000_s10830"/>
        <o:r id="V:Rule766" type="connector" idref="#_x0000_s10933"/>
        <o:r id="V:Rule767" type="connector" idref="#_x0000_s10378"/>
        <o:r id="V:Rule768" type="connector" idref="#_x0000_s9373"/>
        <o:r id="V:Rule769" type="connector" idref="#_x0000_s10290"/>
        <o:r id="V:Rule770" type="connector" idref="#_x0000_s9407"/>
        <o:r id="V:Rule771" type="connector" idref="#_x0000_s10762"/>
        <o:r id="V:Rule772" type="connector" idref="#_x0000_s9498">
          <o:proxy start="" idref="#_x0000_s9440" connectloc="1"/>
        </o:r>
        <o:r id="V:Rule773" type="connector" idref="#_x0000_s9422"/>
        <o:r id="V:Rule774" type="connector" idref="#_x0000_s9825"/>
        <o:r id="V:Rule775" type="connector" idref="#_x0000_s2845"/>
        <o:r id="V:Rule776" type="connector" idref="#_x0000_s2820"/>
        <o:r id="V:Rule777" type="connector" idref="#_x0000_s9355"/>
        <o:r id="V:Rule778" type="connector" idref="#_x0000_s2998"/>
        <o:r id="V:Rule779" type="connector" idref="#_x0000_s10930"/>
        <o:r id="V:Rule780" type="connector" idref="#_x0000_s2753"/>
        <o:r id="V:Rule781" type="connector" idref="#_x0000_s10735"/>
        <o:r id="V:Rule782" type="connector" idref="#_x0000_s10833"/>
        <o:r id="V:Rule783" type="connector" idref="#_x0000_s10649"/>
        <o:r id="V:Rule784" type="connector" idref="#_x0000_s10640"/>
        <o:r id="V:Rule785" type="connector" idref="#_x0000_s10689"/>
        <o:r id="V:Rule786" type="connector" idref="#_x0000_s10907"/>
        <o:r id="V:Rule787" type="connector" idref="#_x0000_s10367"/>
        <o:r id="V:Rule788" type="connector" idref="#_x0000_s10683"/>
        <o:r id="V:Rule789" type="connector" idref="#_x0000_s10690"/>
        <o:r id="V:Rule790" type="connector" idref="#_x0000_s9359"/>
        <o:r id="V:Rule791" type="connector" idref="#_x0000_s10285"/>
        <o:r id="V:Rule792" type="connector" idref="#_x0000_s10858"/>
        <o:r id="V:Rule793" type="connector" idref="#_x0000_s2842"/>
        <o:r id="V:Rule794" type="connector" idref="#_x0000_s10686"/>
        <o:r id="V:Rule795" type="connector" idref="#_x0000_s2669"/>
        <o:r id="V:Rule796" type="connector" idref="#_x0000_s2717"/>
        <o:r id="V:Rule797" type="connector" idref="#_x0000_s9803"/>
        <o:r id="V:Rule798" type="connector" idref="#_x0000_s9774"/>
        <o:r id="V:Rule799" type="connector" idref="#_x0000_s2860"/>
        <o:r id="V:Rule800" type="connector" idref="#_x0000_s10239"/>
        <o:r id="V:Rule801" type="connector" idref="#_x0000_s10654"/>
        <o:r id="V:Rule802" type="connector" idref="#_x0000_s2859"/>
        <o:r id="V:Rule803" type="connector" idref="#_x0000_s9394"/>
        <o:r id="V:Rule804" type="connector" idref="#_x0000_s10947"/>
        <o:r id="V:Rule805" type="connector" idref="#_x0000_s2992"/>
        <o:r id="V:Rule806" type="connector" idref="#_x0000_s10811"/>
        <o:r id="V:Rule807" type="connector" idref="#_x0000_s10823"/>
        <o:r id="V:Rule808" type="connector" idref="#_x0000_s9363"/>
        <o:r id="V:Rule809" type="connector" idref="#_x0000_s11022"/>
        <o:r id="V:Rule810" type="connector" idref="#_x0000_s10612"/>
        <o:r id="V:Rule811" type="connector" idref="#_x0000_s9849"/>
        <o:r id="V:Rule812" type="connector" idref="#_x0000_s9812"/>
        <o:r id="V:Rule813" type="connector" idref="#_x0000_s10627">
          <o:proxy start="" idref="#_x0000_s10620" connectloc="1"/>
        </o:r>
        <o:r id="V:Rule814" type="connector" idref="#_x0000_s2664"/>
        <o:r id="V:Rule815" type="connector" idref="#_x0000_s10894"/>
        <o:r id="V:Rule816" type="connector" idref="#_x0000_s9836"/>
        <o:r id="V:Rule817" type="connector" idref="#_x0000_s10576"/>
        <o:r id="V:Rule818" type="connector" idref="#_x0000_s9920"/>
        <o:r id="V:Rule819" type="connector" idref="#_x0000_s2995"/>
        <o:r id="V:Rule820" type="connector" idref="#_x0000_s9380"/>
        <o:r id="V:Rule821" type="connector" idref="#_x0000_s10659"/>
        <o:r id="V:Rule822" type="connector" idref="#_x0000_s10922"/>
        <o:r id="V:Rule823" type="connector" idref="#_x0000_s10829"/>
        <o:r id="V:Rule824" type="connector" idref="#_x0000_s10653"/>
        <o:r id="V:Rule825" type="connector" idref="#_x0000_s10824"/>
        <o:r id="V:Rule826" type="connector" idref="#_x0000_s10387"/>
        <o:r id="V:Rule827" type="connector" idref="#_x0000_s2679"/>
        <o:r id="V:Rule828" type="connector" idref="#_x0000_s9922"/>
        <o:r id="V:Rule829" type="connector" idref="#_x0000_s3000"/>
        <o:r id="V:Rule830" type="connector" idref="#_x0000_s2996"/>
        <o:r id="V:Rule831" type="connector" idref="#_x0000_s9916"/>
        <o:r id="V:Rule832" type="connector" idref="#_x0000_s10294"/>
        <o:r id="V:Rule833" type="connector" idref="#_x0000_s10901"/>
        <o:r id="V:Rule834" type="connector" idref="#_x0000_s10905"/>
        <o:r id="V:Rule835" type="connector" idref="#_x0000_s10812"/>
        <o:r id="V:Rule836" type="connector" idref="#_x0000_s10770"/>
        <o:r id="V:Rule837" type="connector" idref="#_x0000_s10373"/>
        <o:r id="V:Rule838" type="connector" idref="#_x0000_s2703"/>
        <o:r id="V:Rule839" type="connector" idref="#_x0000_s9809"/>
        <o:r id="V:Rule840" type="connector" idref="#_x0000_s10658"/>
        <o:r id="V:Rule841" type="connector" idref="#_x0000_s9926"/>
        <o:r id="V:Rule842" type="connector" idref="#_x0000_s9833"/>
        <o:r id="V:Rule843" type="connector" idref="#_x0000_s10774"/>
        <o:r id="V:Rule844" type="connector" idref="#_x0000_s10809"/>
        <o:r id="V:Rule845" type="connector" idref="#_x0000_s10249"/>
        <o:r id="V:Rule846" type="connector" idref="#_x0000_s2791"/>
        <o:r id="V:Rule847" type="connector" idref="#_x0000_s9819"/>
        <o:r id="V:Rule848" type="connector" idref="#_x0000_s9521"/>
        <o:r id="V:Rule849" type="connector" idref="#_x0000_s10613"/>
        <o:r id="V:Rule850" type="connector" idref="#_x0000_s11027"/>
        <o:r id="V:Rule851" type="connector" idref="#_x0000_s10650"/>
        <o:r id="V:Rule852" type="connector" idref="#_x0000_s2811">
          <o:proxy start="" idref="#_x0000_s2804" connectloc="1"/>
        </o:r>
        <o:r id="V:Rule853" type="connector" idref="#_x0000_s10822"/>
        <o:r id="V:Rule854" type="connector" idref="#_x0000_s10607"/>
        <o:r id="V:Rule855" type="connector" idref="#_x0000_s10966">
          <o:proxy start="" idref="#_x0000_s10964" connectloc="3"/>
        </o:r>
        <o:r id="V:Rule856" type="connector" idref="#_x0000_s2797"/>
        <o:r id="V:Rule857" type="connector" idref="#_x0000_s9933"/>
        <o:r id="V:Rule858" type="connector" idref="#_x0000_s9369"/>
        <o:r id="V:Rule859" type="connector" idref="#_x0000_s3003"/>
        <o:r id="V:Rule860" type="connector" idref="#_x0000_s2817"/>
        <o:r id="V:Rule861" type="connector" idref="#_x0000_s2744"/>
        <o:r id="V:Rule862" type="connector" idref="#_x0000_s10705"/>
        <o:r id="V:Rule863" type="connector" idref="#_x0000_s10687"/>
        <o:r id="V:Rule864" type="connector" idref="#_x0000_s9423"/>
        <o:r id="V:Rule865" type="connector" idref="#_x0000_s10287"/>
        <o:r id="V:Rule866" type="connector" idref="#_x0000_s9398"/>
        <o:r id="V:Rule867" type="connector" idref="#_x0000_s2657"/>
        <o:r id="V:Rule868" type="connector" idref="#_x0000_s10703"/>
        <o:r id="V:Rule869" type="connector" idref="#_x0000_s2865"/>
        <o:r id="V:Rule870" type="connector" idref="#_x0000_s10688"/>
        <o:r id="V:Rule871" type="connector" idref="#_x0000_s10637"/>
        <o:r id="V:Rule872" type="connector" idref="#_x0000_s9374"/>
        <o:r id="V:Rule873" type="connector" idref="#_x0000_s10906"/>
        <o:r id="V:Rule874" type="connector" idref="#_x0000_s10603"/>
        <o:r id="V:Rule875" type="connector" idref="#_x0000_s9953"/>
        <o:r id="V:Rule876" type="connector" idref="#_x0000_s2704"/>
        <o:r id="V:Rule877" type="connector" idref="#_x0000_s1799"/>
        <o:r id="V:Rule878" type="connector" idref="#_x0000_s10868"/>
        <o:r id="V:Rule879" type="connector" idref="#_x0000_s2843"/>
        <o:r id="V:Rule880" type="connector" idref="#_x0000_s9365"/>
        <o:r id="V:Rule881" type="connector" idref="#_x0000_s9404"/>
        <o:r id="V:Rule882" type="connector" idref="#_x0000_s9370"/>
        <o:r id="V:Rule883" type="connector" idref="#_x0000_s1915">
          <o:proxy start="" idref="#_x0000_s1911" connectloc="1"/>
        </o:r>
        <o:r id="V:Rule884" type="connector" idref="#_x0000_s10673"/>
        <o:r id="V:Rule885" type="connector" idref="#_x0000_s10609"/>
        <o:r id="V:Rule886" type="connector" idref="#_x0000_s9368"/>
        <o:r id="V:Rule887" type="connector" idref="#_x0000_s9406"/>
        <o:r id="V:Rule888" type="connector" idref="#_x0000_s2712"/>
        <o:r id="V:Rule889" type="connector" idref="#_x0000_s10790"/>
        <o:r id="V:Rule890" type="connector" idref="#_x0000_s9965"/>
        <o:r id="V:Rule891" type="connector" idref="#_x0000_s2844"/>
        <o:r id="V:Rule892" type="connector" idref="#_x0000_s9352"/>
        <o:r id="V:Rule893" type="connector" idref="#_x0000_s10773"/>
        <o:r id="V:Rule894" type="connector" idref="#_x0000_s9978"/>
        <o:r id="V:Rule895" type="connector" idref="#_x0000_s9927"/>
        <o:r id="V:Rule896" type="connector" idref="#_x0000_s2979"/>
        <o:r id="V:Rule897" type="connector" idref="#_x0000_s9418"/>
        <o:r id="V:Rule898" type="connector" idref="#_x0000_s10685"/>
        <o:r id="V:Rule899" type="connector" idref="#_x0000_s9851"/>
        <o:r id="V:Rule900" type="connector" idref="#_x0000_s10675"/>
        <o:r id="V:Rule901" type="connector" idref="#_x0000_s9855"/>
        <o:r id="V:Rule902" type="connector" idref="#_x0000_s10247"/>
        <o:r id="V:Rule903" type="connector" idref="#_x0000_s10298"/>
        <o:r id="V:Rule904" type="connector" idref="#_x0000_s9928"/>
        <o:r id="V:Rule905" type="connector" idref="#_x0000_s11011"/>
        <o:r id="V:Rule906" type="connector" idref="#_x0000_s10614"/>
        <o:r id="V:Rule907" type="connector" idref="#_x0000_s9420"/>
        <o:r id="V:Rule908" type="connector" idref="#_x0000_s10728"/>
        <o:r id="V:Rule909" type="connector" idref="#_x0000_s10646"/>
        <o:r id="V:Rule910" type="connector" idref="#_x0000_s2794"/>
        <o:r id="V:Rule911" type="connector" idref="#_x0000_s2991"/>
        <o:r id="V:Rule912" type="connector" idref="#_x0000_s2733">
          <o:proxy start="" idref="#_x0000_s2729" connectloc="1"/>
        </o:r>
        <o:r id="V:Rule913" type="connector" idref="#_x0000_s1914">
          <o:proxy start="" idref="#_x0000_s1907" connectloc="1"/>
        </o:r>
        <o:r id="V:Rule914" type="connector" idref="#_x0000_s1796"/>
        <o:r id="V:Rule915" type="connector" idref="#_x0000_s10766"/>
        <o:r id="V:Rule916" type="connector" idref="#_x0000_s2866"/>
        <o:r id="V:Rule917" type="connector" idref="#_x0000_s10667"/>
        <o:r id="V:Rule918" type="connector" idref="#_x0000_s2748"/>
        <o:r id="V:Rule919" type="connector" idref="#_x0000_s9434"/>
        <o:r id="V:Rule920" type="connector" idref="#_x0000_s9527"/>
        <o:r id="V:Rule921" type="connector" idref="#_x0000_s9360"/>
        <o:r id="V:Rule922" type="connector" idref="#_x0000_s10866"/>
        <o:r id="V:Rule923" type="connector" idref="#_x0000_s9924"/>
        <o:r id="V:Rule924" type="connector" idref="#_x0000_s9441"/>
        <o:r id="V:Rule925" type="connector" idref="#_x0000_s10631"/>
        <o:r id="V:Rule926" type="connector" idref="#_x0000_s10827"/>
        <o:r id="V:Rule927" type="connector" idref="#_x0000_s9944"/>
        <o:r id="V:Rule928" type="connector" idref="#_x0000_s10270"/>
        <o:r id="V:Rule929" type="connector" idref="#_x0000_s9951"/>
        <o:r id="V:Rule930" type="connector" idref="#_x0000_s9840"/>
        <o:r id="V:Rule931" type="connector" idref="#_x0000_s9905"/>
        <o:r id="V:Rule932" type="connector" idref="#_x0000_s9915"/>
        <o:r id="V:Rule933" type="connector" idref="#_x0000_s10372"/>
        <o:r id="V:Rule934" type="connector" idref="#_x0000_s9796"/>
        <o:r id="V:Rule935" type="connector" idref="#_x0000_s10245"/>
        <o:r id="V:Rule936" type="connector" idref="#_x0000_s10699"/>
        <o:r id="V:Rule937" type="connector" idref="#_x0000_s2999"/>
        <o:r id="V:Rule938" type="connector" idref="#_x0000_s11025"/>
        <o:r id="V:Rule939" type="connector" idref="#_x0000_s10915"/>
        <o:r id="V:Rule940" type="connector" idref="#_x0000_s10660"/>
        <o:r id="V:Rule941" type="connector" idref="#_x0000_s9362"/>
        <o:r id="V:Rule942" type="connector" idref="#_x0000_s2663"/>
        <o:r id="V:Rule943" type="connector" idref="#_x0000_s10374"/>
        <o:r id="V:Rule944" type="connector" idref="#_x0000_s9421"/>
        <o:r id="V:Rule945" type="connector" idref="#_x0000_s10381"/>
        <o:r id="V:Rule946" type="connector" idref="#_x0000_s9823"/>
        <o:r id="V:Rule947" type="connector" idref="#_x0000_s10736"/>
        <o:r id="V:Rule948" type="connector" idref="#_x0000_s10779"/>
        <o:r id="V:Rule949" type="connector" idref="#_x0000_s9923"/>
        <o:r id="V:Rule950" type="connector" idref="#_x0000_s10867"/>
        <o:r id="V:Rule951" type="connector" idref="#_x0000_s10382"/>
        <o:r id="V:Rule952" type="connector" idref="#_x0000_s2849"/>
        <o:r id="V:Rule953" type="connector" idref="#_x0000_s9935"/>
        <o:r id="V:Rule954" type="connector" idref="#_x0000_s2851"/>
        <o:r id="V:Rule955" type="connector" idref="#_x0000_s2680"/>
        <o:r id="V:Rule956" type="connector" idref="#_x0000_s10234"/>
        <o:r id="V:Rule957" type="connector" idref="#_x0000_s9379"/>
        <o:r id="V:Rule958" type="connector" idref="#_x0000_s10237"/>
        <o:r id="V:Rule959" type="connector" idref="#_x0000_s2869"/>
        <o:r id="V:Rule960" type="connector" idref="#_x0000_s9990"/>
        <o:r id="V:Rule961" type="connector" idref="#_x0000_s2751"/>
        <o:r id="V:Rule962" type="connector" idref="#_x0000_s9395"/>
        <o:r id="V:Rule963" type="connector" idref="#_x0000_s9775"/>
        <o:r id="V:Rule964" type="connector" idref="#_x0000_s10693"/>
        <o:r id="V:Rule965" type="connector" idref="#_x0000_s9957"/>
        <o:r id="V:Rule966" type="connector" idref="#_x0000_s9958"/>
        <o:r id="V:Rule967" type="connector" idref="#_x0000_s10862"/>
        <o:r id="V:Rule968" type="connector" idref="#_x0000_s9400"/>
        <o:r id="V:Rule969" type="connector" idref="#_x0000_s9405"/>
        <o:r id="V:Rule970" type="connector" idref="#_x0000_s10783"/>
        <o:r id="V:Rule971" type="connector" idref="#_x0000_s9443"/>
        <o:r id="V:Rule972" type="connector" idref="#_x0000_s9963">
          <o:proxy start="" idref="#_x0000_s9912" connectloc="1"/>
        </o:r>
        <o:r id="V:Rule973" type="connector" idref="#_x0000_s9824"/>
        <o:r id="V:Rule974" type="connector" idref="#_x0000_s2736"/>
        <o:r id="V:Rule975" type="connector" idref="#_x0000_s9831"/>
        <o:r id="V:Rule976" type="connector" idref="#_x0000_s10951"/>
        <o:r id="V:Rule977" type="connector" idref="#_x0000_s10361"/>
        <o:r id="V:Rule978" type="connector" idref="#_x0000_s2850"/>
        <o:r id="V:Rule979" type="connector" idref="#_x0000_s9955"/>
        <o:r id="V:Rule980" type="connector" idref="#_x0000_s2976"/>
        <o:r id="V:Rule981" type="connector" idref="#_x0000_s10250"/>
        <o:r id="V:Rule982" type="connector" idref="#_x0000_s9806"/>
        <o:r id="V:Rule983" type="connector" idref="#_x0000_s10636"/>
        <o:r id="V:Rule984" type="connector" idref="#_x0000_s10691"/>
        <o:r id="V:Rule985" type="connector" idref="#_x0000_s10336"/>
        <o:r id="V:Rule986" type="connector" idref="#_x0000_s9356"/>
        <o:r id="V:Rule987" type="connector" idref="#_x0000_s2660"/>
        <o:r id="V:Rule988" type="connector" idref="#_x0000_s10647"/>
        <o:r id="V:Rule989" type="connector" idref="#_x0000_s9671"/>
        <o:r id="V:Rule990" type="connector" idref="#_x0000_s2786"/>
        <o:r id="V:Rule991" type="connector" idref="#_x0000_s10934"/>
        <o:r id="V:Rule992" type="connector" idref="#_x0000_s10771"/>
        <o:r id="V:Rule993" type="connector" idref="#_x0000_s2711"/>
        <o:r id="V:Rule994" type="connector" idref="#_x0000_s2813">
          <o:proxy start="" idref="#_x0000_s2807" connectloc="1"/>
        </o:r>
        <o:r id="V:Rule995" type="connector" idref="#_x0000_s10700"/>
        <o:r id="V:Rule996" type="connector" idref="#_x0000_s10896"/>
        <o:r id="V:Rule997" type="connector" idref="#_x0000_s10834"/>
        <o:r id="V:Rule998" type="connector" idref="#_x0000_s10677"/>
        <o:r id="V:Rule999" type="connector" idref="#_x0000_s9358"/>
        <o:r id="V:Rule1000" type="connector" idref="#_x0000_s10383"/>
        <o:r id="V:Rule1001" type="connector" idref="#_x0000_s11019"/>
        <o:r id="V:Rule1002" type="connector" idref="#_x0000_s9830"/>
        <o:r id="V:Rule1003" type="connector" idref="#_x0000_s10692"/>
        <o:r id="V:Rule1004" type="connector" idref="#_x0000_s10349"/>
        <o:r id="V:Rule1005" type="connector" idref="#_x0000_s10604"/>
        <o:r id="V:Rule1006" type="connector" idref="#_x0000_s1798"/>
        <o:r id="V:Rule1007" type="connector" idref="#_x0000_s9793"/>
        <o:r id="V:Rule1008" type="connector" idref="#_x0000_s10652"/>
        <o:r id="V:Rule1009" type="connector" idref="#_x0000_s10356"/>
        <o:r id="V:Rule1010" type="connector" idref="#_x0000_s10931"/>
        <o:r id="V:Rule1011" type="connector" idref="#_x0000_s10347"/>
        <o:r id="V:Rule1012" type="connector" idref="#_x0000_s10684"/>
        <o:r id="V:Rule1013" type="connector" idref="#_x0000_s10351"/>
        <o:r id="V:Rule1014" type="connector" idref="#_x0000_s10727"/>
        <o:r id="V:Rule1015" type="connector" idref="#_x0000_s9945"/>
        <o:r id="V:Rule1016" type="connector" idref="#_x0000_s9396"/>
        <o:r id="V:Rule1017" type="connector" idref="#_x0000_s2997"/>
        <o:r id="V:Rule1018" type="connector" idref="#_x0000_s9841"/>
        <o:r id="V:Rule1019" type="connector" idref="#_x0000_s10251"/>
        <o:r id="V:Rule1020" type="connector" idref="#_x0000_s10661"/>
        <o:r id="V:Rule1021" type="connector" idref="#_x0000_s10368"/>
        <o:r id="V:Rule1022" type="connector" idref="#_x0000_s10765"/>
        <o:r id="V:Rule1023" type="connector" idref="#_x0000_s9788"/>
        <o:r id="V:Rule1024" type="connector" idref="#_x0000_s9982"/>
        <o:r id="V:Rule1025" type="connector" idref="#_x0000_s9805"/>
        <o:r id="V:Rule1026" type="connector" idref="#_x0000_s2990"/>
        <o:r id="V:Rule1027" type="connector" idref="#_x0000_s9522"/>
        <o:r id="V:Rule1028" type="connector" idref="#_x0000_s9361"/>
        <o:r id="V:Rule1029" type="connector" idref="#_x0000_s10917"/>
        <o:r id="V:Rule1030" type="connector" idref="#_x0000_s2986">
          <o:proxy start="" idref="#_x0000_s2985" connectloc="6"/>
        </o:r>
        <o:r id="V:Rule1031" type="connector" idref="#_x0000_s9959"/>
        <o:r id="V:Rule1032" type="connector" idref="#_x0000_s10892"/>
        <o:r id="V:Rule1033" type="connector" idref="#_x0000_s2666"/>
        <o:r id="V:Rule1034" type="connector" idref="#_x0000_s2838"/>
        <o:r id="V:Rule1035" type="connector" idref="#_x0000_s1912">
          <o:proxy start="" idref="#_x0000_s1903" connectloc="1"/>
        </o:r>
        <o:r id="V:Rule1036" type="connector" idref="#_x0000_s10275"/>
        <o:r id="V:Rule1037" type="connector" idref="#_x0000_s10370"/>
        <o:r id="V:Rule1038" type="connector" idref="#_x0000_s10769"/>
        <o:r id="V:Rule1039" type="connector" idref="#_x0000_s10950"/>
        <o:r id="V:Rule1040" type="connector" idref="#_x0000_s10701"/>
        <o:r id="V:Rule1041" type="connector" idref="#_x0000_s10644"/>
        <o:r id="V:Rule1042" type="connector" idref="#_x0000_s2747"/>
        <o:r id="V:Rule1043" type="connector" idref="#_x0000_s11026"/>
        <o:r id="V:Rule1044" type="connector" idref="#_x0000_s9403"/>
        <o:r id="V:Rule1045" type="connector" idref="#_x0000_s2784"/>
        <o:r id="V:Rule1046" type="connector" idref="#_x0000_s9782"/>
        <o:r id="V:Rule1047" type="connector" idref="#_x0000_s10836"/>
        <o:r id="V:Rule1048" type="connector" idref="#_x0000_s10825"/>
        <o:r id="V:Rule1049" type="connector" idref="#_x0000_s9950"/>
        <o:r id="V:Rule1050" type="connector" idref="#_x0000_s10911"/>
        <o:r id="V:Rule1051" type="connector" idref="#_x0000_s10780"/>
        <o:r id="V:Rule1052" type="connector" idref="#_x0000_s10798"/>
        <o:r id="V:Rule1053" type="connector" idref="#_x0000_s10224"/>
        <o:r id="V:Rule1054" type="connector" idref="#_x0000_s10753"/>
        <o:r id="V:Rule1055" type="connector" idref="#_x0000_s9829"/>
        <o:r id="V:Rule1056" type="connector" idref="#_x0000_s10965">
          <o:proxy start="" idref="#_x0000_s10964" connectloc="1"/>
        </o:r>
        <o:r id="V:Rule1057" type="connector" idref="#_x0000_s9517"/>
        <o:r id="V:Rule1058" type="connector" idref="#_x0000_s10668"/>
        <o:r id="V:Rule1059" type="connector" idref="#_x0000_s10861"/>
        <o:r id="V:Rule1060" type="connector" idref="#_x0000_s10820"/>
        <o:r id="V:Rule1061" type="connector" idref="#_x0000_s10912"/>
        <o:r id="V:Rule1062" type="connector" idref="#_x0000_s11013"/>
        <o:r id="V:Rule1063" type="connector" idref="#_x0000_s9790"/>
        <o:r id="V:Rule1064" type="connector" idref="#_x0000_s9946"/>
        <o:r id="V:Rule1065" type="connector" idref="#_x0000_s10897"/>
        <o:r id="V:Rule1066" type="connector" idref="#_x0000_s2670"/>
        <o:r id="V:Rule1067" type="connector" idref="#_x0000_s9797"/>
        <o:r id="V:Rule1068" type="connector" idref="#_x0000_s10635"/>
        <o:r id="V:Rule1069" type="connector" idref="#_x0000_s10354"/>
        <o:r id="V:Rule1070" type="connector" idref="#_x0000_s10642"/>
        <o:r id="V:Rule1071" type="connector" idref="#_x0000_s10909"/>
        <o:r id="V:Rule1072" type="connector" idref="#_x0000_s10240"/>
        <o:r id="V:Rule1073" type="connector" idref="#_x0000_s10353"/>
        <o:r id="V:Rule1074" type="connector" idref="#_x0000_s9937"/>
        <o:r id="V:Rule1075" type="connector" idref="#_x0000_s9414"/>
        <o:r id="V:Rule1076" type="connector" idref="#_x0000_s2848"/>
        <o:r id="V:Rule1077" type="connector" idref="#_x0000_s10579"/>
        <o:r id="V:Rule1078" type="connector" idref="#_x0000_s10888"/>
        <o:r id="V:Rule1079" type="connector" idref="#_x0000_s9375"/>
        <o:r id="V:Rule1080" type="connector" idref="#_x0000_s10759"/>
        <o:r id="V:Rule1081" type="connector" idref="#_x0000_s10757"/>
        <o:r id="V:Rule1082" type="connector" idref="#_x0000_s9515"/>
        <o:r id="V:Rule1083" type="connector" idref="#_x0000_s2988"/>
        <o:r id="V:Rule1084" type="connector" idref="#_x0000_s1793"/>
        <o:r id="V:Rule1085" type="connector" idref="#_x0000_s2668"/>
        <o:r id="V:Rule1086" type="connector" idref="#_x0000_s11016"/>
        <o:r id="V:Rule1087" type="connector" idref="#_x0000_s10731"/>
        <o:r id="V:Rule1088" type="connector" idref="#_x0000_s2857"/>
        <o:r id="V:Rule1089" type="connector" idref="#_x0000_s2764"/>
        <o:r id="V:Rule1090" type="connector" idref="#_x0000_s2993"/>
        <o:r id="V:Rule1091" type="connector" idref="#_x0000_s10281"/>
        <o:r id="V:Rule1092" type="connector" idref="#_x0000_s10243"/>
        <o:r id="V:Rule1093" type="connector" idref="#_x0000_s9378"/>
        <o:r id="V:Rule1094" type="connector" idref="#_x0000_s10288"/>
        <o:r id="V:Rule1095" type="connector" idref="#_x0000_s9817"/>
        <o:r id="V:Rule1096" type="connector" idref="#_x0000_s9837"/>
        <o:r id="V:Rule1097" type="connector" idref="#_x0000_s10946"/>
        <o:r id="V:Rule1098" type="connector" idref="#_x0000_s10252"/>
        <o:r id="V:Rule1099" type="connector" idref="#_x0000_s10804"/>
        <o:r id="V:Rule1100" type="connector" idref="#_x0000_s10248"/>
        <o:r id="V:Rule1101" type="connector" idref="#_x0000_s11009"/>
        <o:r id="V:Rule1102" type="connector" idref="#_x0000_s9385"/>
        <o:r id="V:Rule1103" type="connector" idref="#_x0000_s2665"/>
        <o:r id="V:Rule1104" type="connector" idref="#_x0000_s9309"/>
        <o:r id="V:Rule1105" type="connector" idref="#_x0000_s9952"/>
        <o:r id="V:Rule1106" type="connector" idref="#_x0000_s2741"/>
        <o:r id="V:Rule1107" type="connector" idref="#_x0000_s10386"/>
        <o:r id="V:Rule1108" type="connector" idref="#_x0000_s9818"/>
        <o:r id="V:Rule1109" type="connector" idref="#_x0000_s10767"/>
        <o:r id="V:Rule1110" type="connector" idref="#_x0000_s9917"/>
        <o:r id="V:Rule1111" type="connector" idref="#_x0000_s10610"/>
        <o:r id="V:Rule1112" type="connector" idref="#_x0000_s10881">
          <o:proxy start="" idref="#_x0000_s10874" connectloc="1"/>
        </o:r>
        <o:r id="V:Rule1113" type="connector" idref="#_x0000_s2853"/>
        <o:r id="V:Rule1114" type="connector" idref="#_x0000_s2840"/>
        <o:r id="V:Rule1115" type="connector" idref="#_x0000_s10807"/>
        <o:r id="V:Rule1116" type="connector" idref="#_x0000_s10634"/>
        <o:r id="V:Rule1117" type="connector" idref="#_x0000_s10932"/>
        <o:r id="V:Rule1118" type="connector" idref="#_x0000_s9371"/>
        <o:r id="V:Rule1119" type="connector" idref="#_x0000_s10578"/>
        <o:r id="V:Rule1120" type="connector" idref="#_x0000_s10813"/>
        <o:r id="V:Rule1121" type="connector" idref="#_x0000_s10293"/>
        <o:r id="V:Rule1122" type="connector" idref="#_x0000_s10582"/>
        <o:r id="V:Rule1123" type="connector" idref="#_x0000_s9925"/>
        <o:r id="V:Rule1124" type="connector" idref="#_x0000_s2705"/>
        <o:r id="V:Rule1125" type="connector" idref="#_x0000_s10756"/>
        <o:r id="V:Rule1126" type="connector" idref="#_x0000_s10772"/>
        <o:r id="V:Rule1127" type="connector" idref="#_x0000_s10663"/>
        <o:r id="V:Rule1128" type="connector" idref="#_x0000_s10369"/>
        <o:r id="V:Rule1129" type="connector" idref="#_x0000_s10628"/>
        <o:r id="V:Rule1130" type="connector" idref="#_x0000_s9919"/>
        <o:r id="V:Rule1131" type="connector" idref="#_x0000_s9367"/>
        <o:r id="V:Rule1132" type="connector" idref="#_x0000_s10698"/>
        <o:r id="V:Rule1133" type="connector" idref="#_x0000_s10814"/>
        <o:r id="V:Rule1134" type="connector" idref="#_x0000_s2796"/>
        <o:r id="V:Rule1135" type="connector" idref="#_x0000_s9399"/>
        <o:r id="V:Rule1136" type="connector" idref="#_x0000_s9366"/>
        <o:r id="V:Rule1137" type="connector" idref="#_x0000_s10638"/>
        <o:r id="V:Rule1138" type="connector" idref="#_x0000_s9301"/>
        <o:r id="V:Rule1139" type="connector" idref="#_x0000_s2862"/>
        <o:r id="V:Rule1140" type="connector" idref="#_x0000_s9800"/>
        <o:r id="V:Rule1141" type="connector" idref="#_x0000_s9402"/>
        <o:r id="V:Rule1142" type="connector" idref="#_x0000_s10570"/>
        <o:r id="V:Rule1143" type="connector" idref="#_x0000_s10348"/>
        <o:r id="V:Rule1144" type="connector" idref="#_x0000_s10828"/>
        <o:r id="V:Rule1145" type="connector" idref="#_x0000_s10346"/>
        <o:r id="V:Rule1146" type="connector" idref="#_x0000_s10890"/>
        <o:r id="V:Rule1147" type="connector" idref="#_x0000_s2745"/>
        <o:r id="V:Rule1148" type="connector" idref="#_x0000_s9980"/>
        <o:r id="V:Rule1149" type="connector" idref="#_x0000_s10835"/>
        <o:r id="V:Rule1150" type="connector" idref="#_x0000_s9971"/>
        <o:r id="V:Rule1151" type="connector" idref="#_x0000_s10664"/>
        <o:r id="V:Rule1152" type="connector" idref="#_x0000_s10238"/>
        <o:r id="V:Rule1153" type="connector" idref="#_x0000_s10787"/>
        <o:r id="V:Rule1154" type="connector" idref="#_x0000_s9835"/>
        <o:r id="V:Rule1155" type="connector" idref="#_x0000_s11021"/>
        <o:r id="V:Rule1156" type="connector" idref="#_x0000_s10371"/>
        <o:r id="V:Rule1157" type="connector" idref="#_x0000_s9376"/>
        <o:r id="V:Rule1158" type="connector" idref="#_x0000_s10278"/>
        <o:r id="V:Rule1159" type="connector" idref="#_x0000_s10666"/>
        <o:r id="V:Rule1160" type="connector" idref="#_x0000_s10904"/>
        <o:r id="V:Rule1161" type="connector" idref="#_x0000_s10803">
          <o:proxy start="" idref="#_x0000_s10802" connectloc="6"/>
        </o:r>
        <o:r id="V:Rule1162" type="connector" idref="#_x0000_s9520"/>
        <o:r id="V:Rule1163" type="connector" idref="#_x0000_s11012"/>
        <o:r id="V:Rule1164" type="connector" idref="#_x0000_s11014"/>
        <o:r id="V:Rule1165" type="connector" idref="#_x0000_s9419"/>
        <o:r id="V:Rule1166" type="connector" idref="#_x0000_s2835"/>
        <o:r id="V:Rule1167" type="connector" idref="#_x0000_s9839">
          <o:proxy start="" idref="#_x0000_s9781" connectloc="1"/>
        </o:r>
        <o:r id="V:Rule1168" type="connector" idref="#_x0000_s11018"/>
        <o:r id="V:Rule1169" type="connector" idref="#_x0000_s10363"/>
        <o:r id="V:Rule1170" type="connector" idref="#_x0000_s10384"/>
        <o:r id="V:Rule1171" type="connector" idref="#_x0000_s9930"/>
        <o:r id="V:Rule1172" type="connector" idref="#_x0000_s10918"/>
        <o:r id="V:Rule1173" type="connector" idref="#_x0000_s10674"/>
        <o:r id="V:Rule1174" type="connector" idref="#_x0000_s10948"/>
        <o:r id="V:Rule1175" type="connector" idref="#_x0000_s9388"/>
        <o:r id="V:Rule1176" type="connector" idref="#_x0000_s10292">
          <o:proxy end="" idref="#_x0000_s10199" connectloc="1"/>
        </o:r>
        <o:r id="V:Rule1177" type="connector" idref="#_x0000_s10758"/>
        <o:r id="V:Rule1178" type="connector" idref="#_x0000_s9787"/>
        <o:r id="V:Rule1179" type="connector" idref="#_x0000_s1913"/>
        <o:r id="V:Rule1180" type="connector" idref="#_x0000_s10751">
          <o:proxy start="" idref="#_x0000_s10745" connectloc="1"/>
        </o:r>
        <o:r id="V:Rule1181" type="connector" idref="#_x0000_s10577"/>
        <o:r id="V:Rule1182" type="connector" idref="#_x0000_s2716"/>
        <o:r id="V:Rule1183" type="connector" idref="#_x0000_s9914"/>
        <o:r id="V:Rule1184" type="connector" idref="#_x0000_s10352"/>
        <o:r id="V:Rule1185" type="connector" idref="#_x0000_s10910"/>
        <o:r id="V:Rule1186" type="connector" idref="#_x0000_s10379"/>
        <o:r id="V:Rule1187" type="connector" idref="#_x0000_s10726"/>
        <o:r id="V:Rule1188" type="connector" idref="#_x0000_s1785"/>
        <o:r id="V:Rule1189" type="connector" idref="#_x0000_s10643"/>
        <o:r id="V:Rule1190" type="connector" idref="#_x0000_s2674"/>
        <o:r id="V:Rule1191" type="connector" idref="#_x0000_s10781"/>
        <o:r id="V:Rule1192" type="connector" idref="#_x0000_s10655"/>
        <o:r id="V:Rule1193" type="connector" idref="#_x0000_s2750"/>
        <o:r id="V:Rule1194" type="connector" idref="#_x0000_s9789"/>
        <o:r id="V:Rule1195" type="connector" idref="#_x0000_s10350"/>
        <o:r id="V:Rule1196" type="connector" idref="#_x0000_s10768"/>
        <o:r id="V:Rule1197" type="connector" idref="#_x0000_s2702"/>
        <o:r id="V:Rule1198" type="connector" idref="#_x0000_s9989"/>
        <o:r id="V:Rule1199" type="connector" idref="#_x0000_s10389"/>
        <o:r id="V:Rule1200" type="connector" idref="#_x0000_s10645"/>
        <o:r id="V:Rule1201" type="connector" idref="#_x0000_s11024"/>
        <o:r id="V:Rule1202" type="connector" idref="#_x0000_s10949"/>
        <o:r id="V:Rule1203" type="connector" idref="#_x0000_s2858"/>
        <o:r id="V:Rule1204" type="connector" idref="#_x0000_s10808"/>
        <o:r id="V:Rule1205" type="connector" idref="#_x0000_s10676"/>
        <o:r id="V:Rule1206" type="connector" idref="#_x0000_s2730">
          <o:proxy start="" idref="#_x0000_s2723" connectloc="1"/>
        </o:r>
        <o:r id="V:Rule1207" type="connector" idref="#_x0000_s10859"/>
        <o:r id="V:Rule1208" type="connector" idref="#_x0000_s9518"/>
        <o:r id="V:Rule1209" type="connector" idref="#_x0000_s9377"/>
        <o:r id="V:Rule1210" type="connector" idref="#_x0000_s2846"/>
        <o:r id="V:Rule1211" type="connector" idref="#_x0000_s10821"/>
        <o:r id="V:Rule1212" type="connector" idref="#_x0000_s1794"/>
        <o:r id="V:Rule1213" type="connector" idref="#_x0000_s11017"/>
        <o:r id="V:Rule1214" type="connector" idref="#_x0000_s2752"/>
        <o:r id="V:Rule1215" type="connector" idref="#_x0000_s9913"/>
        <o:r id="V:Rule1216" type="connector" idref="#_x0000_s9795"/>
        <o:r id="V:Rule1217" type="connector" idref="#_x0000_s9372"/>
        <o:r id="V:Rule1218" type="connector" idref="#_x0000_s10241"/>
        <o:r id="V:Rule1219" type="connector" idref="#_x0000_s10752">
          <o:proxy start="" idref="#_x0000_s10748" connectloc="1"/>
        </o:r>
        <o:r id="V:Rule1220" type="connector" idref="#_x0000_s2683"/>
        <o:r id="V:Rule1221" type="connector" idref="#_x0000_s10385">
          <o:proxy end="" idref="#_x0000_s10311" connectloc="1"/>
        </o:r>
        <o:r id="V:Rule1222" type="connector" idref="#_x0000_s2710"/>
        <o:r id="V:Rule1223" type="connector" idref="#_x0000_s10376"/>
        <o:r id="V:Rule1224" type="connector" idref="#_x0000_s10732"/>
        <o:r id="V:Rule1225" type="connector" idref="#_x0000_s9786"/>
        <o:r id="V:Rule1226" type="connector" idref="#_x0000_s10364"/>
        <o:r id="V:Rule1227" type="connector" idref="#_x0000_s10695"/>
        <o:r id="V:Rule1228" type="connector" idref="#_x0000_s9973"/>
        <o:r id="V:Rule1229" type="connector" idref="#_x0000_s9330"/>
        <o:r id="V:Rule1230" type="connector" idref="#_x0000_s9906"/>
        <o:r id="V:Rule1231" type="connector" idref="#_x0000_s10831">
          <o:proxy end="" idref="#_x0000_s10794" connectloc="1"/>
        </o:r>
        <o:r id="V:Rule1232" type="connector" idref="#_x0000_s10648"/>
        <o:r id="V:Rule1233" type="connector" idref="#_x0000_s9939"/>
        <o:r id="V:Rule1234" type="connector" idref="#_x0000_s9956"/>
        <o:r id="V:Rule1235" type="connector" idref="#_x0000_s9970"/>
        <o:r id="V:Rule1236" type="connector" idref="#_x0000_s10656"/>
        <o:r id="V:Rule1237" type="connector" idref="#_x0000_s10657"/>
        <o:r id="V:Rule1238" type="connector" idref="#_x0000_s9929"/>
        <o:r id="V:Rule1239" type="connector" idref="#_x0000_s9357"/>
        <o:r id="V:Rule1240" type="connector" idref="#_x0000_s2861"/>
        <o:r id="V:Rule1241" type="connector" idref="#_x0000_s11010"/>
        <o:r id="V:Rule1242" type="connector" idref="#_x0000_s10702"/>
        <o:r id="V:Rule1243" type="connector" idref="#_x0000_s9931"/>
        <o:r id="V:Rule1244" type="connector" idref="#_x0000_s9670"/>
        <o:r id="V:Rule1245" type="connector" idref="#_x0000_s10786"/>
        <o:r id="V:Rule1246" type="connector" idref="#_x0000_s10283"/>
        <o:r id="V:Rule1247" type="connector" idref="#_x0000_s10629">
          <o:proxy start="" idref="#_x0000_s10623" connectloc="1"/>
        </o:r>
        <o:r id="V:Rule1248" type="connector" idref="#_x0000_s10284"/>
        <o:r id="V:Rule1249" type="connector" idref="#_x0000_s10860"/>
        <o:r id="V:Rule1250" type="connector" idref="#_x0000_s9991"/>
        <o:r id="V:Rule1251" type="connector" idref="#_x0000_s10605"/>
        <o:r id="V:Rule1252" type="connector" idref="#_x0000_s10360"/>
        <o:r id="V:Rule1253" type="connector" idref="#_x0000_s10377"/>
        <o:r id="V:Rule1254" type="connector" idref="#_x0000_s10358"/>
        <o:r id="V:Rule1255" type="connector" idref="#_x0000_s9932"/>
        <o:r id="V:Rule1256" type="connector" idref="#_x0000_s10818"/>
        <o:r id="V:Rule1257" type="connector" idref="#_x0000_s9832"/>
        <o:r id="V:Rule1258" type="connector" idref="#_x0000_s9364"/>
        <o:r id="V:Rule1259" type="connector" idref="#_x0000_s10694"/>
        <o:r id="V:Rule1260" type="connector" idref="#_x0000_s2746"/>
        <o:r id="V:Rule1261" type="connector" idref="#_x0000_s10863"/>
        <o:r id="V:Rule1262" type="connector" idref="#_x0000_s2785"/>
        <o:r id="V:Rule1263" type="connector" idref="#_x0000_s2847"/>
        <o:r id="V:Rule1264" type="connector" idref="#_x0000_s10571"/>
        <o:r id="V:Rule1265" type="connector" idref="#_x0000_s10785"/>
        <o:r id="V:Rule1266" type="connector" idref="#_x0000_s9834"/>
        <o:r id="V:Rule1267" type="connector" idref="#_x0000_s9936"/>
        <o:r id="V:Rule1268" type="connector" idref="#_x0000_s10725"/>
        <o:r id="V:Rule1269" type="connector" idref="#_x0000_s9311"/>
        <o:r id="V:Rule1270" type="connector" idref="#_x0000_s10276"/>
        <o:r id="V:Rule1271" type="connector" idref="#_x0000_s9850"/>
        <o:r id="V:Rule1272" type="connector" idref="#_x0000_s2713"/>
        <o:r id="V:Rule1273" type="connector" idref="#_x0000_s10782"/>
        <o:r id="V:Rule1274" type="connector" idref="#_x0000_s10246"/>
        <o:r id="V:Rule1275" type="connector" idref="#_x0000_s9417"/>
        <o:r id="V:Rule1276" type="connector" idref="#_x0000_s2735"/>
        <o:r id="V:Rule1277" type="connector" idref="#_x0000_s9938"/>
        <o:r id="V:Rule1278" type="connector" idref="#_x0000_s9810"/>
        <o:r id="V:Rule1279" type="connector" idref="#_x0000_s9847"/>
        <o:r id="V:Rule1280" type="connector" idref="#_x0000_s10857"/>
        <o:r id="V:Rule1281" type="connector" idref="#_x0000_s10908"/>
        <o:r id="V:Rule1282" type="connector" idref="#_x0000_s2682"/>
        <o:r id="V:Rule1283" type="connector" idref="#_x0000_s10300"/>
        <o:r id="V:Rule1284" type="connector" idref="#_x0000_s9397"/>
        <o:r id="V:Rule1285" type="connector" idref="#_x0000_s2977"/>
        <o:r id="V:Rule1286" type="connector" idref="#_x0000_s10380"/>
        <o:r id="V:Rule1287" type="connector" idref="#_x0000_s2739"/>
        <o:r id="V:Rule1288" type="connector" idref="#_x0000_s9972"/>
        <o:r id="V:Rule1289" type="connector" idref="#_x0000_s9854"/>
        <o:r id="V:Rule1290" type="connector" idref="#_x0000_s11023"/>
        <o:r id="V:Rule1291" type="connector" idref="#_x0000_s10775"/>
        <o:r id="V:Rule1292" type="connector" idref="#_x0000_s1795"/>
        <o:r id="V:Rule1293" type="connector" idref="#_x0000_s2989"/>
        <o:r id="V:Rule1294" type="connector" idref="#_x0000_s10882"/>
        <o:r id="V:Rule1295" type="connector" idref="#_x0000_s10280"/>
        <o:r id="V:Rule1296" type="connector" idref="#_x0000_s1781"/>
        <o:r id="V:Rule1297" type="connector" idref="#_x0000_s10760"/>
        <o:r id="V:Rule1298" type="connector" idref="#_x0000_s10268"/>
        <o:r id="V:Rule1299" type="connector" idref="#_x0000_s10729"/>
        <o:r id="V:Rule1300" type="connector" idref="#_x0000_s2653"/>
        <o:r id="V:Rule1301" type="connector" idref="#_x0000_s2681"/>
        <o:r id="V:Rule1302" type="connector" idref="#_x0000_s2814">
          <o:proxy start="" idref="#_x0000_s2810" connectloc="1"/>
        </o:r>
        <o:r id="V:Rule1303" type="connector" idref="#_x0000_s10357"/>
        <o:r id="V:Rule1304" type="connector" idref="#_x0000_s2715"/>
        <o:r id="V:Rule1305" type="connector" idref="#_x0000_s10242"/>
        <o:r id="V:Rule1306" type="connector" idref="#_x0000_s9808"/>
        <o:r id="V:Rule1307" type="connector" idref="#_x0000_s10889"/>
        <o:r id="V:Rule1308" type="connector" idref="#_x0000_s10269"/>
        <o:r id="V:Rule1309" type="connector" idref="#_x0000_s10776"/>
        <o:r id="V:Rule1310" type="connector" idref="#_x0000_s2863"/>
        <o:r id="V:Rule1311" type="connector" idref="#_x0000_s2654"/>
        <o:r id="V:Rule1312" type="connector" idref="#_x0000_s10903"/>
        <o:r id="V:Rule1313" type="connector" idref="#_x0000_s9802"/>
        <o:r id="V:Rule1314" type="connector" idref="#_x0000_s10388"/>
        <o:r id="V:Rule1315" type="connector" idref="#_x0000_s11020"/>
        <o:r id="V:Rule1316" type="connector" idref="#_x0000_s9966"/>
        <o:r id="V:Rule1317" type="connector" idref="#_x0000_s9934"/>
        <o:r id="V:Rule1318" type="connector" idref="#_x0000_s10784"/>
        <o:r id="V:Rule1319" type="connector" idref="#_x0000_s2731"/>
        <o:r id="V:Rule1320" type="connector" idref="#_x0000_s10788"/>
        <o:r id="V:Rule1321" type="connector" idref="#_x0000_s9519"/>
        <o:r id="V:Rule1322" type="connector" idref="#_x0000_s10816"/>
        <o:r id="V:Rule1323" type="connector" idref="#_x0000_s10898"/>
        <o:r id="V:Rule1324" type="connector" idref="#_x0000_s9969"/>
        <o:r id="V:Rule1325" type="connector" idref="#_x0000_s1786"/>
        <o:r id="V:Rule1326" type="connector" idref="#_x0000_s10606"/>
        <o:r id="V:Rule1327" type="connector" idref="#_x0000_s2994"/>
        <o:r id="V:Rule1328" type="connector" idref="#_x0000_s9435"/>
        <o:r id="V:Rule1329" type="connector" idref="#_x0000_s9792"/>
        <o:r id="V:Rule1330" type="connector" idref="#_x0000_s10375"/>
        <o:r id="V:Rule1331" type="connector" idref="#_x0000_s10902"/>
        <o:r id="V:Rule1332" type="connector" idref="#_x0000_s10569"/>
        <o:r id="V:Rule1333" type="connector" idref="#_x0000_s10734"/>
        <o:r id="V:Rule1334" type="connector" idref="#_x0000_s10273"/>
        <o:r id="V:Rule1335" type="connector" idref="#_x0000_s9387"/>
        <o:r id="V:Rule1336" type="connector" idref="#_x0000_s10651"/>
        <o:r id="V:Rule1337" type="connector" idref="#_x0000_s10359"/>
        <o:r id="V:Rule1338" type="connector" idref="#_x0000_s2740"/>
        <o:r id="V:Rule1339" type="connector" idref="#_x0000_s9401"/>
        <o:r id="V:Rule1340" type="connector" idref="#_x0000_s10899"/>
        <o:r id="V:Rule1341" type="connector" idref="#_x0000_s10815"/>
        <o:r id="V:Rule1342" type="connector" idref="#_x0000_s9801"/>
        <o:r id="V:Rule1343" type="connector" idref="#_x0000_s9412"/>
        <o:r id="V:Rule1344" type="connector" idref="#_x0000_s10919"/>
        <o:r id="V:Rule1345" type="connector" idref="#_x0000_s9354"/>
        <o:r id="V:Rule1346" type="connector" idref="#_x0000_s10696"/>
        <o:r id="V:Rule1347" type="connector" idref="#_x0000_s2987"/>
        <o:r id="V:Rule1348" type="connector" idref="#_x0000_s10913"/>
        <o:r id="V:Rule1349" type="connector" idref="#_x0000_s9954"/>
        <o:r id="V:Rule1350" type="connector" idref="#_x0000_s2732">
          <o:proxy start="" idref="#_x0000_s2726" connectloc="1"/>
        </o:r>
        <o:r id="V:Rule1351" type="connector" idref="#_x0000_s2827"/>
        <o:r id="V:Rule1352" type="connector" idref="#_x0000_s2783"/>
        <o:r id="V:Rule1353" type="connector" idref="#_x0000_s10662"/>
        <o:r id="V:Rule1354" type="connector" idref="#_x0000_s10883">
          <o:proxy start="" idref="#_x0000_s10877" connectloc="1"/>
        </o:r>
        <o:r id="V:Rule1355" type="connector" idref="#_x0000_s10274"/>
        <o:r id="V:Rule1356" type="connector" idref="#_x0000_s9776"/>
        <o:r id="V:Rule1357" type="connector" idref="#_x0000_s9794"/>
        <o:r id="V:Rule1358" type="connector" idref="#_x0000_s9798"/>
        <o:r id="V:Rule1359" type="connector" idref="#_x0000_s10730"/>
        <o:r id="V:Rule1360" type="connector" idref="#_x0000_s10608"/>
        <o:r id="V:Rule1361" type="connector" idref="#_x0000_s9807"/>
        <o:r id="V:Rule1362" type="connector" idref="#_x0000_s2743"/>
        <o:r id="V:Rule1363" type="connector" idref="#_x0000_s9804"/>
        <o:r id="V:Rule1364" type="connector" idref="#_x0000_s2822"/>
        <o:r id="V:Rule1365" type="connector" idref="#_x0000_s10749">
          <o:proxy start="" idref="#_x0000_s10742" connectloc="1"/>
        </o:r>
        <o:r id="V:Rule1366" type="connector" idref="#_x0000_s2821"/>
        <o:r id="V:Rule1367" type="connector" idref="#_x0000_s10286"/>
        <o:r id="V:Rule1368" type="connector" idref="#_x0000_s2812"/>
        <o:r id="V:Rule1369" type="connector" idref="#_x0000_s10750"/>
        <o:r id="V:Rule1370" type="connector" idref="#_x0000_s2854"/>
        <o:r id="V:Rule1371" type="connector" idref="#_x0000_s10864"/>
        <o:r id="V:Rule1372" type="connector" idref="#_x0000_s10900"/>
        <o:r id="V:Rule1373" type="connector" idref="#_x0000_s9413"/>
        <o:r id="V:Rule1374" type="connector" idref="#_x0000_s10630">
          <o:proxy start="" idref="#_x0000_s10626" connectloc="1"/>
        </o:r>
        <o:r id="V:Rule1375" type="connector" idref="#_x0000_s9791"/>
        <o:r id="V:Rule1376" type="connector" idref="#_x0000_s10884">
          <o:proxy start="" idref="#_x0000_s10880" connectloc="1"/>
        </o:r>
        <o:r id="V:Rule1377" type="connector" idref="#_x0000_s9411">
          <o:proxy start="" idref="#_x0000_s9325" connectloc="1"/>
        </o:r>
        <o:r id="V:Rule1378" type="connector" idref="#_x0000_s9921"/>
        <o:r id="V:Rule1379" type="connector" idref="#_x0000_s10832"/>
        <o:r id="V:Rule1380" type="connector" idref="#_x0000_s10967"/>
        <o:r id="V:Rule1381" type="connector" idref="#_x0000_s10806"/>
        <o:r id="V:Rule1382" type="connector" idref="#_x0000_s10810"/>
        <o:r id="V:Rule1383" type="connector" idref="#_x0000_s2975"/>
        <o:r id="V:Rule1384" type="connector" idref="#_x0000_s9842"/>
        <o:r id="V:Rule1385" type="connector" idref="#_x0000_s9799"/>
        <o:r id="V:Rule1386" type="connector" idref="#_x0000_s10817"/>
        <o:r id="V:Rule1387" type="connector" idref="#_x0000_s2793"/>
        <o:r id="V:Rule1388" type="connector" idref="#_x0000_s10236"/>
        <o:r id="V:Rule1389" type="connector" idref="#_x0000_s2978"/>
        <o:r id="V:Rule1390" type="connector" idref="#_x0000_s2734"/>
        <o:r id="V:Rule1391" type="connector" idref="#_x0000_s2749"/>
        <o:r id="V:Rule1392" type="connector" idref="#_x0000_s9393"/>
        <o:r id="V:Rule1393" type="connector" idref="#_x0000_s10805"/>
        <o:r id="V:Rule1394" type="connector" idref="#_x0000_s108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B58"/>
  </w:style>
  <w:style w:type="paragraph" w:styleId="Heading1">
    <w:name w:val="heading 1"/>
    <w:basedOn w:val="Normal"/>
    <w:next w:val="Normal"/>
    <w:link w:val="Heading1Char"/>
    <w:uiPriority w:val="9"/>
    <w:qFormat/>
    <w:rsid w:val="00E116F5"/>
    <w:pPr>
      <w:keepNext/>
      <w:keepLines/>
      <w:numPr>
        <w:numId w:val="38"/>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E116F5"/>
    <w:pPr>
      <w:keepNext/>
      <w:keepLines/>
      <w:numPr>
        <w:ilvl w:val="1"/>
        <w:numId w:val="38"/>
      </w:numPr>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F84C51"/>
    <w:pPr>
      <w:keepNext/>
      <w:keepLines/>
      <w:numPr>
        <w:ilvl w:val="2"/>
        <w:numId w:val="3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4C51"/>
    <w:pPr>
      <w:keepNext/>
      <w:keepLines/>
      <w:numPr>
        <w:ilvl w:val="3"/>
        <w:numId w:val="3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84C51"/>
    <w:pPr>
      <w:keepNext/>
      <w:keepLines/>
      <w:numPr>
        <w:ilvl w:val="4"/>
        <w:numId w:val="3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84C51"/>
    <w:pPr>
      <w:keepNext/>
      <w:keepLines/>
      <w:numPr>
        <w:ilvl w:val="5"/>
        <w:numId w:val="3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84C51"/>
    <w:pPr>
      <w:keepNext/>
      <w:keepLines/>
      <w:numPr>
        <w:ilvl w:val="6"/>
        <w:numId w:val="3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3DAB"/>
    <w:pPr>
      <w:keepNext/>
      <w:keepLines/>
      <w:numPr>
        <w:ilvl w:val="7"/>
        <w:numId w:val="38"/>
      </w:numPr>
      <w:spacing w:before="200" w:after="0"/>
      <w:jc w:val="center"/>
      <w:outlineLvl w:val="7"/>
    </w:pPr>
    <w:rPr>
      <w:rFonts w:ascii="Times New Roman" w:eastAsiaTheme="majorEastAsia" w:hAnsi="Times New Roman" w:cstheme="majorBidi"/>
      <w:b/>
      <w:sz w:val="24"/>
      <w:szCs w:val="20"/>
    </w:rPr>
  </w:style>
  <w:style w:type="paragraph" w:styleId="Heading9">
    <w:name w:val="heading 9"/>
    <w:basedOn w:val="Normal"/>
    <w:next w:val="Normal"/>
    <w:link w:val="Heading9Char"/>
    <w:uiPriority w:val="9"/>
    <w:semiHidden/>
    <w:unhideWhenUsed/>
    <w:qFormat/>
    <w:rsid w:val="00F84C51"/>
    <w:pPr>
      <w:keepNext/>
      <w:keepLines/>
      <w:numPr>
        <w:ilvl w:val="8"/>
        <w:numId w:val="3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E3C"/>
    <w:pPr>
      <w:ind w:left="720"/>
      <w:contextualSpacing/>
    </w:pPr>
  </w:style>
  <w:style w:type="table" w:styleId="TableGrid">
    <w:name w:val="Table Grid"/>
    <w:basedOn w:val="TableNormal"/>
    <w:rsid w:val="00330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223EA"/>
    <w:rPr>
      <w:color w:val="808080"/>
    </w:rPr>
  </w:style>
  <w:style w:type="paragraph" w:styleId="BalloonText">
    <w:name w:val="Balloon Text"/>
    <w:basedOn w:val="Normal"/>
    <w:link w:val="BalloonTextChar"/>
    <w:uiPriority w:val="99"/>
    <w:semiHidden/>
    <w:unhideWhenUsed/>
    <w:rsid w:val="00E22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3EA"/>
    <w:rPr>
      <w:rFonts w:ascii="Tahoma" w:hAnsi="Tahoma" w:cs="Tahoma"/>
      <w:sz w:val="16"/>
      <w:szCs w:val="16"/>
    </w:rPr>
  </w:style>
  <w:style w:type="character" w:styleId="CommentReference">
    <w:name w:val="annotation reference"/>
    <w:basedOn w:val="DefaultParagraphFont"/>
    <w:semiHidden/>
    <w:rsid w:val="00695D5B"/>
    <w:rPr>
      <w:sz w:val="16"/>
      <w:szCs w:val="16"/>
    </w:rPr>
  </w:style>
  <w:style w:type="paragraph" w:styleId="Header">
    <w:name w:val="header"/>
    <w:basedOn w:val="Normal"/>
    <w:link w:val="HeaderChar"/>
    <w:uiPriority w:val="99"/>
    <w:unhideWhenUsed/>
    <w:rsid w:val="008D283C"/>
    <w:pPr>
      <w:tabs>
        <w:tab w:val="center" w:pos="4986"/>
        <w:tab w:val="right" w:pos="9972"/>
      </w:tabs>
      <w:spacing w:after="0" w:line="240" w:lineRule="auto"/>
    </w:pPr>
  </w:style>
  <w:style w:type="character" w:customStyle="1" w:styleId="HeaderChar">
    <w:name w:val="Header Char"/>
    <w:basedOn w:val="DefaultParagraphFont"/>
    <w:link w:val="Header"/>
    <w:uiPriority w:val="99"/>
    <w:rsid w:val="008D283C"/>
  </w:style>
  <w:style w:type="paragraph" w:styleId="Footer">
    <w:name w:val="footer"/>
    <w:basedOn w:val="Normal"/>
    <w:link w:val="FooterChar"/>
    <w:uiPriority w:val="99"/>
    <w:unhideWhenUsed/>
    <w:rsid w:val="008D283C"/>
    <w:pPr>
      <w:tabs>
        <w:tab w:val="center" w:pos="4986"/>
        <w:tab w:val="right" w:pos="9972"/>
      </w:tabs>
      <w:spacing w:after="0" w:line="240" w:lineRule="auto"/>
    </w:pPr>
  </w:style>
  <w:style w:type="character" w:customStyle="1" w:styleId="FooterChar">
    <w:name w:val="Footer Char"/>
    <w:basedOn w:val="DefaultParagraphFont"/>
    <w:link w:val="Footer"/>
    <w:uiPriority w:val="99"/>
    <w:rsid w:val="008D283C"/>
  </w:style>
  <w:style w:type="character" w:customStyle="1" w:styleId="highlight">
    <w:name w:val="highlight"/>
    <w:basedOn w:val="DefaultParagraphFont"/>
    <w:rsid w:val="002A241A"/>
  </w:style>
  <w:style w:type="character" w:customStyle="1" w:styleId="Heading1Char">
    <w:name w:val="Heading 1 Char"/>
    <w:basedOn w:val="DefaultParagraphFont"/>
    <w:link w:val="Heading1"/>
    <w:uiPriority w:val="9"/>
    <w:rsid w:val="00E116F5"/>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116F5"/>
    <w:rPr>
      <w:rFonts w:ascii="Times New Roman" w:eastAsiaTheme="majorEastAsia" w:hAnsi="Times New Roman" w:cstheme="majorBidi"/>
      <w:b/>
      <w:bCs/>
      <w:sz w:val="26"/>
      <w:szCs w:val="26"/>
    </w:rPr>
  </w:style>
  <w:style w:type="paragraph" w:styleId="TOCHeading">
    <w:name w:val="TOC Heading"/>
    <w:basedOn w:val="Heading1"/>
    <w:next w:val="Normal"/>
    <w:uiPriority w:val="39"/>
    <w:unhideWhenUsed/>
    <w:qFormat/>
    <w:rsid w:val="00834732"/>
    <w:pPr>
      <w:outlineLvl w:val="9"/>
    </w:pPr>
  </w:style>
  <w:style w:type="paragraph" w:styleId="TOC1">
    <w:name w:val="toc 1"/>
    <w:basedOn w:val="Normal"/>
    <w:next w:val="Normal"/>
    <w:autoRedefine/>
    <w:uiPriority w:val="39"/>
    <w:unhideWhenUsed/>
    <w:qFormat/>
    <w:rsid w:val="00834732"/>
    <w:pPr>
      <w:spacing w:before="240" w:after="120"/>
    </w:pPr>
    <w:rPr>
      <w:b/>
      <w:bCs/>
      <w:sz w:val="20"/>
      <w:szCs w:val="20"/>
    </w:rPr>
  </w:style>
  <w:style w:type="paragraph" w:styleId="TOC2">
    <w:name w:val="toc 2"/>
    <w:basedOn w:val="Normal"/>
    <w:next w:val="Normal"/>
    <w:autoRedefine/>
    <w:uiPriority w:val="39"/>
    <w:unhideWhenUsed/>
    <w:qFormat/>
    <w:rsid w:val="00834732"/>
    <w:pPr>
      <w:spacing w:before="120" w:after="0"/>
      <w:ind w:left="220"/>
    </w:pPr>
    <w:rPr>
      <w:i/>
      <w:iCs/>
      <w:sz w:val="20"/>
      <w:szCs w:val="20"/>
    </w:rPr>
  </w:style>
  <w:style w:type="character" w:styleId="Hyperlink">
    <w:name w:val="Hyperlink"/>
    <w:basedOn w:val="DefaultParagraphFont"/>
    <w:uiPriority w:val="99"/>
    <w:unhideWhenUsed/>
    <w:rsid w:val="00834732"/>
    <w:rPr>
      <w:color w:val="0000FF" w:themeColor="hyperlink"/>
      <w:u w:val="single"/>
    </w:rPr>
  </w:style>
  <w:style w:type="character" w:customStyle="1" w:styleId="Heading3Char">
    <w:name w:val="Heading 3 Char"/>
    <w:basedOn w:val="DefaultParagraphFont"/>
    <w:link w:val="Heading3"/>
    <w:uiPriority w:val="9"/>
    <w:rsid w:val="00F84C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4C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84C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84C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84C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73DAB"/>
    <w:rPr>
      <w:rFonts w:ascii="Times New Roman" w:eastAsiaTheme="majorEastAsia" w:hAnsi="Times New Roman" w:cstheme="majorBidi"/>
      <w:b/>
      <w:sz w:val="24"/>
      <w:szCs w:val="20"/>
    </w:rPr>
  </w:style>
  <w:style w:type="character" w:customStyle="1" w:styleId="Heading9Char">
    <w:name w:val="Heading 9 Char"/>
    <w:basedOn w:val="DefaultParagraphFont"/>
    <w:link w:val="Heading9"/>
    <w:uiPriority w:val="9"/>
    <w:semiHidden/>
    <w:rsid w:val="00F84C51"/>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qFormat/>
    <w:rsid w:val="002B69C1"/>
    <w:pPr>
      <w:spacing w:after="0"/>
      <w:ind w:left="440"/>
    </w:pPr>
    <w:rPr>
      <w:sz w:val="20"/>
      <w:szCs w:val="20"/>
    </w:rPr>
  </w:style>
  <w:style w:type="paragraph" w:styleId="TOC4">
    <w:name w:val="toc 4"/>
    <w:basedOn w:val="Normal"/>
    <w:next w:val="Normal"/>
    <w:autoRedefine/>
    <w:uiPriority w:val="39"/>
    <w:unhideWhenUsed/>
    <w:rsid w:val="001526C7"/>
    <w:pPr>
      <w:spacing w:after="0"/>
      <w:ind w:left="660"/>
    </w:pPr>
    <w:rPr>
      <w:sz w:val="20"/>
      <w:szCs w:val="20"/>
    </w:rPr>
  </w:style>
  <w:style w:type="paragraph" w:styleId="TOC5">
    <w:name w:val="toc 5"/>
    <w:basedOn w:val="Normal"/>
    <w:next w:val="Normal"/>
    <w:autoRedefine/>
    <w:uiPriority w:val="39"/>
    <w:unhideWhenUsed/>
    <w:rsid w:val="00CF781D"/>
    <w:pPr>
      <w:spacing w:after="0"/>
      <w:ind w:left="880"/>
    </w:pPr>
    <w:rPr>
      <w:sz w:val="20"/>
      <w:szCs w:val="20"/>
    </w:rPr>
  </w:style>
  <w:style w:type="paragraph" w:styleId="TOC7">
    <w:name w:val="toc 7"/>
    <w:basedOn w:val="Normal"/>
    <w:next w:val="Normal"/>
    <w:autoRedefine/>
    <w:uiPriority w:val="39"/>
    <w:unhideWhenUsed/>
    <w:rsid w:val="00C03FB1"/>
    <w:pPr>
      <w:spacing w:after="0"/>
      <w:ind w:left="1320"/>
    </w:pPr>
    <w:rPr>
      <w:sz w:val="20"/>
      <w:szCs w:val="20"/>
    </w:rPr>
  </w:style>
  <w:style w:type="paragraph" w:styleId="TOC8">
    <w:name w:val="toc 8"/>
    <w:basedOn w:val="Normal"/>
    <w:next w:val="Normal"/>
    <w:autoRedefine/>
    <w:uiPriority w:val="39"/>
    <w:unhideWhenUsed/>
    <w:rsid w:val="00064FE6"/>
    <w:pPr>
      <w:spacing w:after="0"/>
      <w:ind w:left="1540"/>
    </w:pPr>
    <w:rPr>
      <w:sz w:val="20"/>
      <w:szCs w:val="20"/>
    </w:rPr>
  </w:style>
  <w:style w:type="paragraph" w:styleId="TOC6">
    <w:name w:val="toc 6"/>
    <w:basedOn w:val="Normal"/>
    <w:next w:val="Normal"/>
    <w:autoRedefine/>
    <w:uiPriority w:val="39"/>
    <w:unhideWhenUsed/>
    <w:rsid w:val="00D47EE6"/>
    <w:pPr>
      <w:spacing w:after="0"/>
      <w:ind w:left="1100"/>
    </w:pPr>
    <w:rPr>
      <w:sz w:val="20"/>
      <w:szCs w:val="20"/>
    </w:rPr>
  </w:style>
  <w:style w:type="paragraph" w:styleId="TOC9">
    <w:name w:val="toc 9"/>
    <w:basedOn w:val="Normal"/>
    <w:next w:val="Normal"/>
    <w:autoRedefine/>
    <w:uiPriority w:val="39"/>
    <w:unhideWhenUsed/>
    <w:rsid w:val="00D47EE6"/>
    <w:pPr>
      <w:spacing w:after="0"/>
      <w:ind w:left="1760"/>
    </w:pPr>
    <w:rPr>
      <w:sz w:val="20"/>
      <w:szCs w:val="20"/>
    </w:rPr>
  </w:style>
  <w:style w:type="paragraph" w:customStyle="1" w:styleId="Style22">
    <w:name w:val="Style22"/>
    <w:basedOn w:val="Normal"/>
    <w:rsid w:val="00BA103A"/>
    <w:pPr>
      <w:widowControl w:val="0"/>
      <w:autoSpaceDE w:val="0"/>
      <w:autoSpaceDN w:val="0"/>
      <w:adjustRightInd w:val="0"/>
      <w:spacing w:after="0" w:line="269" w:lineRule="exact"/>
      <w:ind w:firstLine="427"/>
      <w:jc w:val="both"/>
    </w:pPr>
    <w:rPr>
      <w:rFonts w:ascii="Arial" w:eastAsia="Times New Roman" w:hAnsi="Arial" w:cs="Times New Roman"/>
      <w:sz w:val="24"/>
      <w:szCs w:val="24"/>
    </w:rPr>
  </w:style>
  <w:style w:type="character" w:customStyle="1" w:styleId="FontStyle33">
    <w:name w:val="Font Style33"/>
    <w:basedOn w:val="DefaultParagraphFont"/>
    <w:rsid w:val="00BA103A"/>
    <w:rPr>
      <w:rFonts w:ascii="Times New Roman" w:hAnsi="Times New Roman" w:cs="Times New Roman"/>
      <w:sz w:val="20"/>
      <w:szCs w:val="20"/>
    </w:rPr>
  </w:style>
  <w:style w:type="character" w:customStyle="1" w:styleId="FontStyle41">
    <w:name w:val="Font Style41"/>
    <w:basedOn w:val="DefaultParagraphFont"/>
    <w:rsid w:val="00417C05"/>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0F5593"/>
    <w:rPr>
      <w:color w:val="800080" w:themeColor="followedHyperlink"/>
      <w:u w:val="single"/>
    </w:rPr>
  </w:style>
  <w:style w:type="character" w:customStyle="1" w:styleId="l7">
    <w:name w:val="l7"/>
    <w:basedOn w:val="DefaultParagraphFont"/>
    <w:rsid w:val="00B6207D"/>
  </w:style>
  <w:style w:type="character" w:customStyle="1" w:styleId="apple-converted-space">
    <w:name w:val="apple-converted-space"/>
    <w:basedOn w:val="DefaultParagraphFont"/>
    <w:rsid w:val="00B6207D"/>
  </w:style>
  <w:style w:type="character" w:styleId="Strong">
    <w:name w:val="Strong"/>
    <w:basedOn w:val="DefaultParagraphFont"/>
    <w:uiPriority w:val="22"/>
    <w:qFormat/>
    <w:rsid w:val="00CA4848"/>
    <w:rPr>
      <w:b/>
      <w:bCs/>
    </w:rPr>
  </w:style>
  <w:style w:type="character" w:customStyle="1" w:styleId="hps">
    <w:name w:val="hps"/>
    <w:basedOn w:val="DefaultParagraphFont"/>
    <w:rsid w:val="002D3C51"/>
  </w:style>
  <w:style w:type="character" w:customStyle="1" w:styleId="shorttext">
    <w:name w:val="short_text"/>
    <w:basedOn w:val="DefaultParagraphFont"/>
    <w:rsid w:val="003362C1"/>
  </w:style>
</w:styles>
</file>

<file path=word/webSettings.xml><?xml version="1.0" encoding="utf-8"?>
<w:webSettings xmlns:r="http://schemas.openxmlformats.org/officeDocument/2006/relationships" xmlns:w="http://schemas.openxmlformats.org/wordprocessingml/2006/main">
  <w:divs>
    <w:div w:id="808091097">
      <w:bodyDiv w:val="1"/>
      <w:marLeft w:val="0"/>
      <w:marRight w:val="0"/>
      <w:marTop w:val="0"/>
      <w:marBottom w:val="0"/>
      <w:divBdr>
        <w:top w:val="none" w:sz="0" w:space="0" w:color="auto"/>
        <w:left w:val="none" w:sz="0" w:space="0" w:color="auto"/>
        <w:bottom w:val="none" w:sz="0" w:space="0" w:color="auto"/>
        <w:right w:val="none" w:sz="0" w:space="0" w:color="auto"/>
      </w:divBdr>
    </w:div>
    <w:div w:id="817771306">
      <w:bodyDiv w:val="1"/>
      <w:marLeft w:val="0"/>
      <w:marRight w:val="0"/>
      <w:marTop w:val="0"/>
      <w:marBottom w:val="0"/>
      <w:divBdr>
        <w:top w:val="none" w:sz="0" w:space="0" w:color="auto"/>
        <w:left w:val="none" w:sz="0" w:space="0" w:color="auto"/>
        <w:bottom w:val="none" w:sz="0" w:space="0" w:color="auto"/>
        <w:right w:val="none" w:sz="0" w:space="0" w:color="auto"/>
      </w:divBdr>
      <w:divsChild>
        <w:div w:id="1611203725">
          <w:marLeft w:val="0"/>
          <w:marRight w:val="0"/>
          <w:marTop w:val="0"/>
          <w:marBottom w:val="0"/>
          <w:divBdr>
            <w:top w:val="none" w:sz="0" w:space="0" w:color="auto"/>
            <w:left w:val="none" w:sz="0" w:space="0" w:color="auto"/>
            <w:bottom w:val="none" w:sz="0" w:space="0" w:color="auto"/>
            <w:right w:val="none" w:sz="0" w:space="0" w:color="auto"/>
          </w:divBdr>
        </w:div>
      </w:divsChild>
    </w:div>
    <w:div w:id="832330976">
      <w:bodyDiv w:val="1"/>
      <w:marLeft w:val="0"/>
      <w:marRight w:val="0"/>
      <w:marTop w:val="0"/>
      <w:marBottom w:val="0"/>
      <w:divBdr>
        <w:top w:val="none" w:sz="0" w:space="0" w:color="auto"/>
        <w:left w:val="none" w:sz="0" w:space="0" w:color="auto"/>
        <w:bottom w:val="none" w:sz="0" w:space="0" w:color="auto"/>
        <w:right w:val="none" w:sz="0" w:space="0" w:color="auto"/>
      </w:divBdr>
      <w:divsChild>
        <w:div w:id="941105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neta.lt/dokumentacija/20_zurnalas.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3.lrs.lt/pls/inter3/dokpaieska.showdoc_l?p_id=4181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vosinstrumenten.nl/_clientfiles/ELWE/wp040020Elektro-Installations-Regelungstechnik.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3.lrs.lt/cgi-bin/preps2?Condition1=139696&amp;Condition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3.lrs.lt/pls/inter3/dokpaieska.showdoc_l?p_id=400307&amp;p_query=&amp;p_tr2=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BF74-2025-4213-BEBA-2F0FF58F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5445</TotalTime>
  <Pages>47</Pages>
  <Words>11667</Words>
  <Characters>66502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geltonas</dc:creator>
  <cp:keywords/>
  <dc:description/>
  <cp:lastModifiedBy>geltonas</cp:lastModifiedBy>
  <cp:revision>192</cp:revision>
  <cp:lastPrinted>2013-05-27T18:58:00Z</cp:lastPrinted>
  <dcterms:created xsi:type="dcterms:W3CDTF">2013-05-06T06:58:00Z</dcterms:created>
  <dcterms:modified xsi:type="dcterms:W3CDTF">2013-06-16T19:46:00Z</dcterms:modified>
</cp:coreProperties>
</file>