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FA" w:rsidRPr="00BB58AD" w:rsidRDefault="001C52FA" w:rsidP="00BB58AD">
      <w:pPr>
        <w:autoSpaceDE w:val="0"/>
        <w:autoSpaceDN w:val="0"/>
        <w:adjustRightInd w:val="0"/>
        <w:spacing w:line="360" w:lineRule="auto"/>
        <w:jc w:val="center"/>
        <w:rPr>
          <w:rFonts w:ascii="Times New Roman" w:hAnsi="Times New Roman" w:cs="Times New Roman"/>
          <w:sz w:val="24"/>
          <w:szCs w:val="24"/>
        </w:rPr>
      </w:pPr>
      <w:r w:rsidRPr="00BB58AD">
        <w:rPr>
          <w:rFonts w:ascii="Times New Roman" w:hAnsi="Times New Roman" w:cs="Times New Roman"/>
          <w:noProof/>
          <w:sz w:val="24"/>
          <w:szCs w:val="24"/>
        </w:rPr>
        <w:drawing>
          <wp:inline distT="0" distB="0" distL="0" distR="0">
            <wp:extent cx="1228725" cy="12573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228725" cy="1257300"/>
                    </a:xfrm>
                    <a:prstGeom prst="rect">
                      <a:avLst/>
                    </a:prstGeom>
                    <a:noFill/>
                    <a:ln w="9525">
                      <a:noFill/>
                      <a:miter lim="800000"/>
                      <a:headEnd/>
                      <a:tailEnd/>
                    </a:ln>
                  </pic:spPr>
                </pic:pic>
              </a:graphicData>
            </a:graphic>
          </wp:inline>
        </w:drawing>
      </w:r>
    </w:p>
    <w:p w:rsidR="001C52FA" w:rsidRPr="00BB58AD" w:rsidRDefault="001C52FA" w:rsidP="00BB58AD">
      <w:pPr>
        <w:autoSpaceDE w:val="0"/>
        <w:autoSpaceDN w:val="0"/>
        <w:adjustRightInd w:val="0"/>
        <w:spacing w:line="360" w:lineRule="auto"/>
        <w:jc w:val="center"/>
        <w:rPr>
          <w:rFonts w:ascii="Times New Roman" w:hAnsi="Times New Roman" w:cs="Times New Roman"/>
        </w:rPr>
      </w:pPr>
    </w:p>
    <w:p w:rsidR="001C52FA" w:rsidRPr="00BB58AD" w:rsidRDefault="001C52FA" w:rsidP="00BB58AD">
      <w:pPr>
        <w:autoSpaceDE w:val="0"/>
        <w:autoSpaceDN w:val="0"/>
        <w:adjustRightInd w:val="0"/>
        <w:spacing w:line="360" w:lineRule="auto"/>
        <w:jc w:val="center"/>
        <w:rPr>
          <w:rFonts w:ascii="Times New Roman" w:hAnsi="Times New Roman" w:cs="Times New Roman"/>
        </w:rPr>
      </w:pPr>
    </w:p>
    <w:p w:rsidR="001C52FA" w:rsidRPr="00BB58AD" w:rsidRDefault="001C52FA" w:rsidP="00BB58AD">
      <w:pPr>
        <w:autoSpaceDE w:val="0"/>
        <w:autoSpaceDN w:val="0"/>
        <w:adjustRightInd w:val="0"/>
        <w:spacing w:line="360" w:lineRule="auto"/>
        <w:jc w:val="center"/>
        <w:rPr>
          <w:rFonts w:ascii="Times New Roman" w:hAnsi="Times New Roman" w:cs="Times New Roman"/>
          <w:sz w:val="13"/>
          <w:szCs w:val="13"/>
        </w:rPr>
      </w:pPr>
      <w:r w:rsidRPr="00BB58AD">
        <w:rPr>
          <w:rFonts w:ascii="Times New Roman" w:hAnsi="Times New Roman" w:cs="Times New Roman"/>
          <w:sz w:val="28"/>
          <w:szCs w:val="28"/>
        </w:rPr>
        <w:t>VYTAUTO DIDŽIOJO UNIVERSITETAS</w:t>
      </w:r>
    </w:p>
    <w:p w:rsidR="001C52FA" w:rsidRPr="00BB58AD" w:rsidRDefault="001C52FA" w:rsidP="00BB58AD">
      <w:pPr>
        <w:autoSpaceDE w:val="0"/>
        <w:autoSpaceDN w:val="0"/>
        <w:adjustRightInd w:val="0"/>
        <w:spacing w:line="360" w:lineRule="auto"/>
        <w:jc w:val="center"/>
        <w:rPr>
          <w:rFonts w:ascii="Times New Roman" w:hAnsi="Times New Roman" w:cs="Times New Roman"/>
          <w:sz w:val="24"/>
          <w:szCs w:val="24"/>
        </w:rPr>
      </w:pPr>
      <w:r w:rsidRPr="00BB58AD">
        <w:rPr>
          <w:rFonts w:ascii="Times New Roman" w:hAnsi="Times New Roman" w:cs="Times New Roman"/>
          <w:sz w:val="24"/>
          <w:szCs w:val="24"/>
        </w:rPr>
        <w:t>MENŲ FAKULTETAS</w:t>
      </w:r>
    </w:p>
    <w:p w:rsidR="001C52FA" w:rsidRPr="00BB58AD" w:rsidRDefault="001C52FA" w:rsidP="00BB58AD">
      <w:pPr>
        <w:autoSpaceDE w:val="0"/>
        <w:autoSpaceDN w:val="0"/>
        <w:adjustRightInd w:val="0"/>
        <w:spacing w:line="360" w:lineRule="auto"/>
        <w:jc w:val="center"/>
        <w:rPr>
          <w:rFonts w:ascii="Times New Roman" w:hAnsi="Times New Roman" w:cs="Times New Roman"/>
          <w:sz w:val="24"/>
          <w:szCs w:val="24"/>
        </w:rPr>
      </w:pPr>
      <w:r w:rsidRPr="00BB58AD">
        <w:rPr>
          <w:rFonts w:ascii="Times New Roman" w:hAnsi="Times New Roman" w:cs="Times New Roman"/>
          <w:sz w:val="24"/>
          <w:szCs w:val="24"/>
        </w:rPr>
        <w:t>TEATROLOGIJOS KATEDRA</w:t>
      </w:r>
    </w:p>
    <w:p w:rsidR="001C52FA" w:rsidRPr="00BB58AD" w:rsidRDefault="001C52FA" w:rsidP="00BB58AD">
      <w:pPr>
        <w:autoSpaceDE w:val="0"/>
        <w:autoSpaceDN w:val="0"/>
        <w:adjustRightInd w:val="0"/>
        <w:spacing w:line="360" w:lineRule="auto"/>
        <w:jc w:val="center"/>
        <w:rPr>
          <w:rFonts w:ascii="Times New Roman" w:hAnsi="Times New Roman" w:cs="Times New Roman"/>
          <w:sz w:val="28"/>
          <w:szCs w:val="28"/>
          <w:lang w:val="lt-LT"/>
        </w:rPr>
      </w:pPr>
      <w:r w:rsidRPr="00BB58AD">
        <w:rPr>
          <w:rFonts w:ascii="Times New Roman" w:hAnsi="Times New Roman" w:cs="Times New Roman"/>
          <w:sz w:val="28"/>
          <w:szCs w:val="28"/>
          <w:lang w:val="lt-LT"/>
        </w:rPr>
        <w:t>Neringa Trapnauskaitė</w:t>
      </w:r>
    </w:p>
    <w:p w:rsidR="001C52FA" w:rsidRPr="00BB58AD" w:rsidRDefault="00FD0FFB" w:rsidP="00BB58AD">
      <w:pPr>
        <w:spacing w:line="360" w:lineRule="auto"/>
        <w:ind w:right="641"/>
        <w:jc w:val="center"/>
        <w:rPr>
          <w:rFonts w:ascii="Times New Roman" w:hAnsi="Times New Roman" w:cs="Times New Roman"/>
          <w:b/>
          <w:sz w:val="28"/>
          <w:szCs w:val="28"/>
          <w:lang w:val="lt-LT"/>
        </w:rPr>
      </w:pPr>
      <w:r w:rsidRPr="00BB58AD">
        <w:rPr>
          <w:rFonts w:ascii="Times New Roman" w:hAnsi="Times New Roman" w:cs="Times New Roman"/>
          <w:b/>
          <w:sz w:val="28"/>
          <w:szCs w:val="28"/>
          <w:lang w:val="lt-LT"/>
        </w:rPr>
        <w:t>NETRADICINĖS TEATRO ERDVĖS ĮTAKA SPEKTAKLIO SUVOKIMUI ŠIUOLAIKINIAME LIETUVOS TEATRE</w:t>
      </w:r>
    </w:p>
    <w:p w:rsidR="001C52FA" w:rsidRPr="00BB58AD" w:rsidRDefault="001C52FA" w:rsidP="00BB58AD">
      <w:pPr>
        <w:autoSpaceDE w:val="0"/>
        <w:autoSpaceDN w:val="0"/>
        <w:adjustRightInd w:val="0"/>
        <w:spacing w:line="360" w:lineRule="auto"/>
        <w:jc w:val="center"/>
        <w:rPr>
          <w:rFonts w:ascii="Times New Roman" w:hAnsi="Times New Roman" w:cs="Times New Roman"/>
          <w:sz w:val="28"/>
          <w:szCs w:val="28"/>
          <w:lang w:val="lt-LT"/>
        </w:rPr>
      </w:pPr>
      <w:r w:rsidRPr="00BB58AD">
        <w:rPr>
          <w:rFonts w:ascii="Times New Roman" w:hAnsi="Times New Roman" w:cs="Times New Roman"/>
          <w:sz w:val="28"/>
          <w:szCs w:val="28"/>
          <w:lang w:val="lt-LT"/>
        </w:rPr>
        <w:t xml:space="preserve">Magistro </w:t>
      </w:r>
      <w:r w:rsidR="003A5E94" w:rsidRPr="00BB58AD">
        <w:rPr>
          <w:rFonts w:ascii="Times New Roman" w:hAnsi="Times New Roman" w:cs="Times New Roman"/>
          <w:sz w:val="28"/>
          <w:szCs w:val="28"/>
          <w:lang w:val="lt-LT"/>
        </w:rPr>
        <w:t xml:space="preserve">baigiamasis </w:t>
      </w:r>
      <w:r w:rsidRPr="00BB58AD">
        <w:rPr>
          <w:rFonts w:ascii="Times New Roman" w:hAnsi="Times New Roman" w:cs="Times New Roman"/>
          <w:sz w:val="28"/>
          <w:szCs w:val="28"/>
          <w:lang w:val="lt-LT"/>
        </w:rPr>
        <w:t>darbas</w:t>
      </w:r>
    </w:p>
    <w:p w:rsidR="003A5E94" w:rsidRPr="00BB58AD" w:rsidRDefault="003A5E94" w:rsidP="00BB58AD">
      <w:pPr>
        <w:autoSpaceDE w:val="0"/>
        <w:autoSpaceDN w:val="0"/>
        <w:adjustRightInd w:val="0"/>
        <w:spacing w:line="360" w:lineRule="auto"/>
        <w:jc w:val="center"/>
        <w:rPr>
          <w:rFonts w:ascii="Times New Roman" w:hAnsi="Times New Roman" w:cs="Times New Roman"/>
          <w:sz w:val="24"/>
          <w:szCs w:val="24"/>
          <w:lang w:val="lt-LT"/>
        </w:rPr>
      </w:pPr>
      <w:r w:rsidRPr="00BB58AD">
        <w:rPr>
          <w:rFonts w:ascii="Times New Roman" w:hAnsi="Times New Roman" w:cs="Times New Roman"/>
          <w:sz w:val="24"/>
          <w:szCs w:val="24"/>
          <w:lang w:val="lt-LT"/>
        </w:rPr>
        <w:t>Teatrologijos ir scenos meno vadybos studijų programa, valstybinis kodas 62403H102</w:t>
      </w:r>
    </w:p>
    <w:p w:rsidR="003A5E94" w:rsidRPr="00BB58AD" w:rsidRDefault="003A5E94" w:rsidP="00BB58AD">
      <w:pPr>
        <w:autoSpaceDE w:val="0"/>
        <w:autoSpaceDN w:val="0"/>
        <w:adjustRightInd w:val="0"/>
        <w:spacing w:line="360" w:lineRule="auto"/>
        <w:jc w:val="center"/>
        <w:rPr>
          <w:rFonts w:ascii="Times New Roman" w:hAnsi="Times New Roman" w:cs="Times New Roman"/>
          <w:sz w:val="24"/>
          <w:szCs w:val="24"/>
          <w:lang w:val="lt-LT"/>
        </w:rPr>
      </w:pPr>
      <w:r w:rsidRPr="00BB58AD">
        <w:rPr>
          <w:rFonts w:ascii="Times New Roman" w:hAnsi="Times New Roman" w:cs="Times New Roman"/>
          <w:sz w:val="24"/>
          <w:szCs w:val="24"/>
          <w:lang w:val="lt-LT"/>
        </w:rPr>
        <w:t>Menotyros kryptis</w:t>
      </w:r>
    </w:p>
    <w:p w:rsidR="001C52FA" w:rsidRPr="00BB58AD" w:rsidRDefault="001C52FA" w:rsidP="00BB58AD">
      <w:pPr>
        <w:autoSpaceDE w:val="0"/>
        <w:autoSpaceDN w:val="0"/>
        <w:adjustRightInd w:val="0"/>
        <w:spacing w:line="360" w:lineRule="auto"/>
        <w:jc w:val="center"/>
        <w:rPr>
          <w:rFonts w:ascii="Times New Roman" w:hAnsi="Times New Roman" w:cs="Times New Roman"/>
          <w:sz w:val="28"/>
          <w:szCs w:val="28"/>
          <w:lang w:val="pt-BR"/>
        </w:rPr>
      </w:pPr>
    </w:p>
    <w:p w:rsidR="001C52FA" w:rsidRPr="00BB58AD" w:rsidRDefault="001C52FA" w:rsidP="00BB58AD">
      <w:pPr>
        <w:autoSpaceDE w:val="0"/>
        <w:autoSpaceDN w:val="0"/>
        <w:adjustRightInd w:val="0"/>
        <w:spacing w:line="360" w:lineRule="auto"/>
        <w:rPr>
          <w:rFonts w:ascii="Times New Roman" w:hAnsi="Times New Roman" w:cs="Times New Roman"/>
          <w:sz w:val="24"/>
          <w:szCs w:val="24"/>
          <w:lang w:val="lt-LT"/>
        </w:rPr>
      </w:pPr>
      <w:r w:rsidRPr="00BB58AD">
        <w:rPr>
          <w:rFonts w:ascii="Times New Roman" w:hAnsi="Times New Roman" w:cs="Times New Roman"/>
          <w:b/>
          <w:bCs/>
          <w:sz w:val="24"/>
          <w:szCs w:val="24"/>
          <w:lang w:val="lt-LT"/>
        </w:rPr>
        <w:t>Vadovas</w:t>
      </w:r>
      <w:r w:rsidR="00B1126F" w:rsidRPr="00BB58AD">
        <w:rPr>
          <w:rFonts w:ascii="Times New Roman" w:hAnsi="Times New Roman" w:cs="Times New Roman"/>
          <w:b/>
          <w:bCs/>
          <w:sz w:val="24"/>
          <w:szCs w:val="24"/>
          <w:lang w:val="lt-LT"/>
        </w:rPr>
        <w:t xml:space="preserve"> (</w:t>
      </w:r>
      <w:r w:rsidR="00AB3E09" w:rsidRPr="00BB58AD">
        <w:rPr>
          <w:rFonts w:ascii="Times New Roman" w:hAnsi="Times New Roman" w:cs="Times New Roman"/>
          <w:b/>
          <w:bCs/>
          <w:sz w:val="24"/>
          <w:szCs w:val="24"/>
          <w:lang w:val="lt-LT"/>
        </w:rPr>
        <w:t xml:space="preserve">- </w:t>
      </w:r>
      <w:r w:rsidR="00B1126F" w:rsidRPr="00BB58AD">
        <w:rPr>
          <w:rFonts w:ascii="Times New Roman" w:hAnsi="Times New Roman" w:cs="Times New Roman"/>
          <w:b/>
          <w:bCs/>
          <w:sz w:val="24"/>
          <w:szCs w:val="24"/>
          <w:lang w:val="lt-LT"/>
        </w:rPr>
        <w:t>ė)</w:t>
      </w:r>
      <w:r w:rsidRPr="00BB58AD">
        <w:rPr>
          <w:rFonts w:ascii="Times New Roman" w:hAnsi="Times New Roman" w:cs="Times New Roman"/>
          <w:sz w:val="24"/>
          <w:szCs w:val="24"/>
          <w:lang w:val="lt-LT"/>
        </w:rPr>
        <w:t xml:space="preserve">: </w:t>
      </w:r>
      <w:r w:rsidR="00AB3E09" w:rsidRPr="00BB58AD">
        <w:rPr>
          <w:rFonts w:ascii="Times New Roman" w:hAnsi="Times New Roman" w:cs="Times New Roman"/>
          <w:sz w:val="24"/>
          <w:szCs w:val="24"/>
          <w:lang w:val="lt-LT"/>
        </w:rPr>
        <w:t xml:space="preserve">................................................................   </w:t>
      </w:r>
      <w:r w:rsidR="00104921" w:rsidRPr="00BB58AD">
        <w:rPr>
          <w:rFonts w:ascii="Times New Roman" w:hAnsi="Times New Roman" w:cs="Times New Roman"/>
          <w:sz w:val="24"/>
          <w:szCs w:val="24"/>
          <w:lang w:val="lt-LT"/>
        </w:rPr>
        <w:t>...............    ...............</w:t>
      </w:r>
    </w:p>
    <w:p w:rsidR="001C52FA" w:rsidRPr="00BB58AD" w:rsidRDefault="001C52FA" w:rsidP="00BB58AD">
      <w:pPr>
        <w:autoSpaceDE w:val="0"/>
        <w:autoSpaceDN w:val="0"/>
        <w:adjustRightInd w:val="0"/>
        <w:spacing w:line="360" w:lineRule="auto"/>
        <w:rPr>
          <w:rFonts w:ascii="Times New Roman" w:hAnsi="Times New Roman" w:cs="Times New Roman"/>
          <w:sz w:val="24"/>
          <w:szCs w:val="24"/>
          <w:lang w:val="lt-LT"/>
        </w:rPr>
      </w:pPr>
      <w:r w:rsidRPr="00BB58AD">
        <w:rPr>
          <w:rFonts w:ascii="Times New Roman" w:hAnsi="Times New Roman" w:cs="Times New Roman"/>
          <w:sz w:val="24"/>
          <w:szCs w:val="24"/>
          <w:lang w:val="lt-LT"/>
        </w:rPr>
        <w:t>(Mokslinis ir pedagoginis</w:t>
      </w:r>
      <w:r w:rsidR="00104921" w:rsidRPr="00BB58AD">
        <w:rPr>
          <w:rFonts w:ascii="Times New Roman" w:hAnsi="Times New Roman" w:cs="Times New Roman"/>
          <w:sz w:val="24"/>
          <w:szCs w:val="24"/>
          <w:lang w:val="lt-LT"/>
        </w:rPr>
        <w:t xml:space="preserve"> l</w:t>
      </w:r>
      <w:r w:rsidR="00AB3E09" w:rsidRPr="00BB58AD">
        <w:rPr>
          <w:rFonts w:ascii="Times New Roman" w:hAnsi="Times New Roman" w:cs="Times New Roman"/>
          <w:sz w:val="24"/>
          <w:szCs w:val="24"/>
          <w:lang w:val="lt-LT"/>
        </w:rPr>
        <w:t>aipsnis, vardas, pavardė)     (P</w:t>
      </w:r>
      <w:r w:rsidR="00104921" w:rsidRPr="00BB58AD">
        <w:rPr>
          <w:rFonts w:ascii="Times New Roman" w:hAnsi="Times New Roman" w:cs="Times New Roman"/>
          <w:sz w:val="24"/>
          <w:szCs w:val="24"/>
          <w:lang w:val="lt-LT"/>
        </w:rPr>
        <w:t>arašas)</w:t>
      </w:r>
      <w:r w:rsidRPr="00BB58AD">
        <w:rPr>
          <w:rFonts w:ascii="Times New Roman" w:hAnsi="Times New Roman" w:cs="Times New Roman"/>
          <w:sz w:val="24"/>
          <w:szCs w:val="24"/>
          <w:lang w:val="lt-LT"/>
        </w:rPr>
        <w:t xml:space="preserve">      </w:t>
      </w:r>
      <w:r w:rsidR="00AB3E09" w:rsidRPr="00BB58AD">
        <w:rPr>
          <w:rFonts w:ascii="Times New Roman" w:hAnsi="Times New Roman" w:cs="Times New Roman"/>
          <w:sz w:val="24"/>
          <w:szCs w:val="24"/>
          <w:lang w:val="lt-LT"/>
        </w:rPr>
        <w:t>(D</w:t>
      </w:r>
      <w:r w:rsidR="00104921" w:rsidRPr="00BB58AD">
        <w:rPr>
          <w:rFonts w:ascii="Times New Roman" w:hAnsi="Times New Roman" w:cs="Times New Roman"/>
          <w:sz w:val="24"/>
          <w:szCs w:val="24"/>
          <w:lang w:val="lt-LT"/>
        </w:rPr>
        <w:t>ata)</w:t>
      </w:r>
    </w:p>
    <w:p w:rsidR="00AB3E09" w:rsidRPr="00BB58AD" w:rsidRDefault="00AB3E09" w:rsidP="00BB58AD">
      <w:pPr>
        <w:autoSpaceDE w:val="0"/>
        <w:autoSpaceDN w:val="0"/>
        <w:adjustRightInd w:val="0"/>
        <w:spacing w:line="360" w:lineRule="auto"/>
        <w:rPr>
          <w:rFonts w:ascii="Times New Roman" w:hAnsi="Times New Roman" w:cs="Times New Roman"/>
          <w:sz w:val="24"/>
          <w:szCs w:val="24"/>
          <w:lang w:val="lt-LT"/>
        </w:rPr>
      </w:pPr>
      <w:r w:rsidRPr="00BB58AD">
        <w:rPr>
          <w:rFonts w:ascii="Times New Roman" w:hAnsi="Times New Roman" w:cs="Times New Roman"/>
          <w:b/>
          <w:bCs/>
          <w:sz w:val="24"/>
          <w:szCs w:val="24"/>
          <w:lang w:val="lt-LT"/>
        </w:rPr>
        <w:t>Apginta</w:t>
      </w:r>
      <w:r w:rsidRPr="00BB58AD">
        <w:rPr>
          <w:rFonts w:ascii="Times New Roman" w:hAnsi="Times New Roman" w:cs="Times New Roman"/>
          <w:sz w:val="24"/>
          <w:szCs w:val="24"/>
          <w:lang w:val="lt-LT"/>
        </w:rPr>
        <w:t>: Menų fakulteto dekanas (- ė) .........................   ...............    ...............</w:t>
      </w:r>
    </w:p>
    <w:p w:rsidR="00926899" w:rsidRPr="00BB58AD" w:rsidRDefault="00AB3E09" w:rsidP="00BB58AD">
      <w:pPr>
        <w:autoSpaceDE w:val="0"/>
        <w:autoSpaceDN w:val="0"/>
        <w:adjustRightInd w:val="0"/>
        <w:spacing w:line="360" w:lineRule="auto"/>
        <w:rPr>
          <w:rFonts w:ascii="Times New Roman" w:hAnsi="Times New Roman" w:cs="Times New Roman"/>
          <w:sz w:val="24"/>
          <w:szCs w:val="24"/>
          <w:lang w:val="lt-LT"/>
        </w:rPr>
      </w:pPr>
      <w:r w:rsidRPr="00BB58AD">
        <w:rPr>
          <w:rFonts w:ascii="Times New Roman" w:hAnsi="Times New Roman" w:cs="Times New Roman"/>
          <w:sz w:val="24"/>
          <w:szCs w:val="24"/>
          <w:lang w:val="lt-LT"/>
        </w:rPr>
        <w:t>(Mokslinis ir pedagoginis laipsnis, vardas, pavardė)      (Parašas)      (Data)</w:t>
      </w:r>
    </w:p>
    <w:p w:rsidR="00AB3E09" w:rsidRPr="00BB58AD" w:rsidRDefault="00AB3E09" w:rsidP="00BB58AD">
      <w:pPr>
        <w:spacing w:line="360" w:lineRule="auto"/>
        <w:rPr>
          <w:rFonts w:ascii="Times New Roman" w:hAnsi="Times New Roman" w:cs="Times New Roman"/>
          <w:lang w:val="lt-LT"/>
        </w:rPr>
      </w:pPr>
    </w:p>
    <w:p w:rsidR="001C52FA" w:rsidRPr="00BB58AD" w:rsidRDefault="00926899" w:rsidP="00BB58AD">
      <w:pPr>
        <w:spacing w:line="360" w:lineRule="auto"/>
        <w:jc w:val="center"/>
        <w:rPr>
          <w:rFonts w:ascii="Times New Roman" w:hAnsi="Times New Roman" w:cs="Times New Roman"/>
          <w:sz w:val="24"/>
          <w:szCs w:val="24"/>
        </w:rPr>
      </w:pPr>
      <w:r w:rsidRPr="00BB58AD">
        <w:rPr>
          <w:rFonts w:ascii="Times New Roman" w:hAnsi="Times New Roman" w:cs="Times New Roman"/>
          <w:sz w:val="24"/>
          <w:szCs w:val="24"/>
          <w:lang w:val="lt-LT"/>
        </w:rPr>
        <w:t xml:space="preserve">Kaunas, </w:t>
      </w:r>
      <w:r w:rsidRPr="00BB58AD">
        <w:rPr>
          <w:rFonts w:ascii="Times New Roman" w:hAnsi="Times New Roman" w:cs="Times New Roman"/>
          <w:sz w:val="24"/>
          <w:szCs w:val="24"/>
        </w:rPr>
        <w:t>2013</w:t>
      </w:r>
    </w:p>
    <w:p w:rsidR="00E929FA" w:rsidRPr="00BB58AD" w:rsidRDefault="007373DE" w:rsidP="00BB58AD">
      <w:pPr>
        <w:spacing w:line="360" w:lineRule="auto"/>
        <w:jc w:val="center"/>
        <w:rPr>
          <w:rFonts w:ascii="Times New Roman" w:hAnsi="Times New Roman" w:cs="Times New Roman"/>
          <w:b/>
          <w:sz w:val="32"/>
          <w:szCs w:val="32"/>
        </w:rPr>
      </w:pPr>
      <w:r w:rsidRPr="00BB58AD">
        <w:rPr>
          <w:rFonts w:ascii="Times New Roman" w:hAnsi="Times New Roman" w:cs="Times New Roman"/>
          <w:b/>
          <w:sz w:val="32"/>
          <w:szCs w:val="32"/>
        </w:rPr>
        <w:lastRenderedPageBreak/>
        <w:t>TURINYS</w:t>
      </w:r>
    </w:p>
    <w:p w:rsidR="00BF6079" w:rsidRPr="007C25D9" w:rsidRDefault="00BF6079" w:rsidP="007C25D9">
      <w:pPr>
        <w:spacing w:line="360" w:lineRule="auto"/>
        <w:ind w:right="641"/>
        <w:jc w:val="center"/>
        <w:rPr>
          <w:rFonts w:ascii="Times New Roman" w:hAnsi="Times New Roman" w:cs="Times New Roman"/>
          <w:sz w:val="28"/>
          <w:szCs w:val="28"/>
          <w:lang w:val="lt-LT"/>
        </w:rPr>
      </w:pPr>
      <w:r w:rsidRPr="007C25D9">
        <w:rPr>
          <w:rFonts w:ascii="Times New Roman" w:hAnsi="Times New Roman" w:cs="Times New Roman"/>
          <w:sz w:val="28"/>
          <w:szCs w:val="28"/>
          <w:lang w:val="lt-LT"/>
        </w:rPr>
        <w:t>NETRADICINĖS TEATRO ERDVĖS ĮTAKA SPEKTAKLIO SUVOKIMUI ŠIUOLAIKINIAME LIETUVOS TEATRE</w:t>
      </w:r>
    </w:p>
    <w:p w:rsidR="00EE3CD3" w:rsidRPr="00EE3CD3" w:rsidRDefault="00015B6A" w:rsidP="00EE3CD3">
      <w:pPr>
        <w:pStyle w:val="TOC1"/>
        <w:rPr>
          <w:rFonts w:ascii="Times New Roman" w:hAnsi="Times New Roman" w:cs="Times New Roman"/>
          <w:noProof/>
          <w:sz w:val="24"/>
          <w:szCs w:val="24"/>
        </w:rPr>
      </w:pPr>
      <w:r w:rsidRPr="00EE3CD3">
        <w:rPr>
          <w:rFonts w:ascii="Times New Roman" w:hAnsi="Times New Roman" w:cs="Times New Roman"/>
          <w:sz w:val="24"/>
          <w:szCs w:val="24"/>
        </w:rPr>
        <w:fldChar w:fldCharType="begin"/>
      </w:r>
      <w:r w:rsidR="00E929FA" w:rsidRPr="00EE3CD3">
        <w:rPr>
          <w:rFonts w:ascii="Times New Roman" w:hAnsi="Times New Roman" w:cs="Times New Roman"/>
          <w:sz w:val="24"/>
          <w:szCs w:val="24"/>
        </w:rPr>
        <w:instrText xml:space="preserve"> TOC \o "1-3" \h \z \u </w:instrText>
      </w:r>
      <w:r w:rsidRPr="00EE3CD3">
        <w:rPr>
          <w:rFonts w:ascii="Times New Roman" w:hAnsi="Times New Roman" w:cs="Times New Roman"/>
          <w:sz w:val="24"/>
          <w:szCs w:val="24"/>
        </w:rPr>
        <w:fldChar w:fldCharType="separate"/>
      </w:r>
      <w:hyperlink w:anchor="_Toc356882618" w:history="1">
        <w:r w:rsidR="00EE3CD3" w:rsidRPr="00EE3CD3">
          <w:rPr>
            <w:rStyle w:val="Hyperlink"/>
            <w:rFonts w:ascii="Times New Roman" w:hAnsi="Times New Roman" w:cs="Times New Roman"/>
            <w:noProof/>
            <w:sz w:val="24"/>
            <w:szCs w:val="24"/>
            <w:lang w:val="lt-LT"/>
          </w:rPr>
          <w:t xml:space="preserve">Santrauka </w:t>
        </w:r>
        <w:r w:rsidR="00EE3CD3" w:rsidRPr="00EE3CD3">
          <w:rPr>
            <w:rFonts w:ascii="Times New Roman" w:hAnsi="Times New Roman" w:cs="Times New Roman"/>
            <w:noProof/>
            <w:webHidden/>
            <w:sz w:val="24"/>
            <w:szCs w:val="24"/>
          </w:rPr>
          <w:t xml:space="preserve">/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_Toc356882618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2</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19" w:history="1">
        <w:r w:rsidR="00EE3CD3" w:rsidRPr="00EE3CD3">
          <w:rPr>
            <w:rStyle w:val="Hyperlink"/>
            <w:rFonts w:ascii="Times New Roman" w:hAnsi="Times New Roman" w:cs="Times New Roman"/>
            <w:noProof/>
            <w:sz w:val="24"/>
            <w:szCs w:val="24"/>
          </w:rPr>
          <w:t>Summary</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_Toc356882619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3</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20" w:history="1">
        <w:r w:rsidR="00EE3CD3" w:rsidRPr="00EE3CD3">
          <w:rPr>
            <w:rStyle w:val="Hyperlink"/>
            <w:rFonts w:ascii="Times New Roman" w:hAnsi="Times New Roman" w:cs="Times New Roman"/>
            <w:noProof/>
            <w:sz w:val="24"/>
            <w:szCs w:val="24"/>
          </w:rPr>
          <w:t>ĮVADAS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_Toc356882620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5</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21" w:history="1">
        <w:r w:rsidR="00EE3CD3" w:rsidRPr="00EE3CD3">
          <w:rPr>
            <w:rStyle w:val="Hyperlink"/>
            <w:rFonts w:ascii="Times New Roman" w:hAnsi="Times New Roman" w:cs="Times New Roman"/>
            <w:noProof/>
            <w:sz w:val="24"/>
            <w:szCs w:val="24"/>
            <w:lang w:val="lt-LT"/>
          </w:rPr>
          <w:t>1.</w:t>
        </w:r>
        <w:r w:rsidR="00EE3CD3" w:rsidRPr="00EE3CD3">
          <w:rPr>
            <w:rFonts w:ascii="Times New Roman" w:hAnsi="Times New Roman" w:cs="Times New Roman"/>
            <w:noProof/>
            <w:sz w:val="24"/>
            <w:szCs w:val="24"/>
          </w:rPr>
          <w:tab/>
        </w:r>
        <w:r w:rsidR="00EE3CD3" w:rsidRPr="00EE3CD3">
          <w:rPr>
            <w:rStyle w:val="Hyperlink"/>
            <w:rFonts w:ascii="Times New Roman" w:hAnsi="Times New Roman" w:cs="Times New Roman"/>
            <w:noProof/>
            <w:sz w:val="24"/>
            <w:szCs w:val="24"/>
            <w:lang w:val="lt-LT"/>
          </w:rPr>
          <w:t>TEATRO ERDVĖ IR JOS TRANSFORMACIJOS: TEORINĖS PERSPEKTYVOS IR ŠIUOLAIKINIO LIETUVOS TEATRO PRAKTIKA</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_Toc356882621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9</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2" w:history="1">
        <w:r w:rsidR="00EE3CD3" w:rsidRPr="00EE3CD3">
          <w:rPr>
            <w:rStyle w:val="Hyperlink"/>
            <w:rFonts w:ascii="Times New Roman" w:hAnsi="Times New Roman" w:cs="Times New Roman"/>
            <w:noProof/>
            <w:sz w:val="24"/>
            <w:szCs w:val="24"/>
            <w:lang w:val="lt-LT"/>
          </w:rPr>
          <w:t>1.1 Teatro erdvių architektūra ir žiūrovo pozicija</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_Toc356882622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9</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3" w:history="1">
        <w:r w:rsidR="00EE3CD3" w:rsidRPr="00EE3CD3">
          <w:rPr>
            <w:rStyle w:val="Hyperlink"/>
            <w:rFonts w:ascii="Times New Roman" w:hAnsi="Times New Roman" w:cs="Times New Roman"/>
            <w:noProof/>
            <w:sz w:val="24"/>
            <w:szCs w:val="24"/>
            <w:lang w:val="lt-LT"/>
          </w:rPr>
          <w:t>1.2 Netradicinės teatro erdvės: aplinkos ir specifinės vietos teatro sąvokos Vakarų teatro praktikoje</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_Toc356882623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12</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4" w:history="1">
        <w:r w:rsidR="00EE3CD3" w:rsidRPr="00EE3CD3">
          <w:rPr>
            <w:rStyle w:val="Hyperlink"/>
            <w:rFonts w:ascii="Times New Roman" w:eastAsia="KaiTi" w:hAnsi="Times New Roman" w:cs="Times New Roman"/>
            <w:noProof/>
            <w:sz w:val="24"/>
            <w:szCs w:val="24"/>
            <w:lang w:val="lt-LT"/>
          </w:rPr>
          <w:t>1.3 Netradicinės teatro erdvės samprata šiuolaikiniame Lietuvos teatre</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_Toc356882624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15</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25" w:history="1">
        <w:r w:rsidR="00EE3CD3" w:rsidRPr="00EE3CD3">
          <w:rPr>
            <w:rStyle w:val="Hyperlink"/>
            <w:rFonts w:ascii="Times New Roman" w:hAnsi="Times New Roman" w:cs="Times New Roman"/>
            <w:noProof/>
            <w:sz w:val="24"/>
            <w:szCs w:val="24"/>
            <w:lang w:val="lt-LT"/>
          </w:rPr>
          <w:t>2.</w:t>
        </w:r>
        <w:r w:rsidR="00EE3CD3" w:rsidRPr="00EE3CD3">
          <w:rPr>
            <w:rFonts w:ascii="Times New Roman" w:hAnsi="Times New Roman" w:cs="Times New Roman"/>
            <w:noProof/>
            <w:sz w:val="24"/>
            <w:szCs w:val="24"/>
          </w:rPr>
          <w:tab/>
        </w:r>
        <w:r w:rsidR="00EE3CD3" w:rsidRPr="00EE3CD3">
          <w:rPr>
            <w:rStyle w:val="Hyperlink"/>
            <w:rFonts w:ascii="Times New Roman" w:hAnsi="Times New Roman" w:cs="Times New Roman"/>
            <w:noProof/>
            <w:sz w:val="24"/>
            <w:szCs w:val="24"/>
            <w:lang w:val="lt-LT"/>
          </w:rPr>
          <w:t>SPEKTAKLIO SUVOKIMAS IR TEATRO ERVDĖ: RYŠIAI IR TARPUSAVIO ĮTAKA</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_Toc356882625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23</w:t>
        </w:r>
        <w:r w:rsidRPr="00EE3CD3">
          <w:rPr>
            <w:rFonts w:ascii="Times New Roman" w:hAnsi="Times New Roman" w:cs="Times New Roman"/>
            <w:noProof/>
            <w:webHidden/>
            <w:sz w:val="24"/>
            <w:szCs w:val="24"/>
          </w:rPr>
          <w:fldChar w:fldCharType="end"/>
        </w:r>
      </w:hyperlink>
      <w:r w:rsidR="00EE3CD3" w:rsidRPr="00EE3CD3">
        <w:rPr>
          <w:rStyle w:val="Hyperlink"/>
          <w:rFonts w:ascii="Times New Roman" w:hAnsi="Times New Roman" w:cs="Times New Roman"/>
          <w:noProof/>
          <w:sz w:val="24"/>
          <w:szCs w:val="24"/>
        </w:rPr>
        <w:t xml:space="preserve"> </w:t>
      </w:r>
    </w:p>
    <w:p w:rsidR="00EE3CD3" w:rsidRPr="00EE3CD3" w:rsidRDefault="00015B6A">
      <w:pPr>
        <w:pStyle w:val="TOC2"/>
        <w:tabs>
          <w:tab w:val="right" w:leader="dot" w:pos="9393"/>
        </w:tabs>
        <w:rPr>
          <w:rFonts w:ascii="Times New Roman" w:hAnsi="Times New Roman" w:cs="Times New Roman"/>
          <w:noProof/>
          <w:sz w:val="24"/>
          <w:szCs w:val="24"/>
        </w:rPr>
      </w:pPr>
      <w:hyperlink w:anchor="_Toc356882626" w:history="1">
        <w:r w:rsidR="00EE3CD3" w:rsidRPr="00EE3CD3">
          <w:rPr>
            <w:rStyle w:val="Hyperlink"/>
            <w:rFonts w:ascii="Times New Roman" w:hAnsi="Times New Roman" w:cs="Times New Roman"/>
            <w:noProof/>
            <w:sz w:val="24"/>
            <w:szCs w:val="24"/>
            <w:lang w:val="lt-LT"/>
          </w:rPr>
          <w:t>2.1 Žiūrovas kaip komunikatyvaus veiksmo dalyvis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_Toc356882626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23</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7" w:history="1">
        <w:r w:rsidR="00EE3CD3" w:rsidRPr="00EE3CD3">
          <w:rPr>
            <w:rStyle w:val="Hyperlink"/>
            <w:rFonts w:ascii="Times New Roman" w:hAnsi="Times New Roman" w:cs="Times New Roman"/>
            <w:noProof/>
            <w:sz w:val="24"/>
            <w:szCs w:val="24"/>
            <w:lang w:val="lt-LT"/>
          </w:rPr>
          <w:t>2.2 Netradicinė teatro erdvė kaip suvokėją „panardinančio teatro“ elementas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_Toc356882627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28</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8" w:history="1">
        <w:r w:rsidR="00EE3CD3" w:rsidRPr="00EE3CD3">
          <w:rPr>
            <w:rStyle w:val="Hyperlink"/>
            <w:rFonts w:ascii="Times New Roman" w:hAnsi="Times New Roman" w:cs="Times New Roman"/>
            <w:noProof/>
            <w:sz w:val="24"/>
            <w:szCs w:val="24"/>
          </w:rPr>
          <w:t>2</w:t>
        </w:r>
        <w:r w:rsidR="00EE3CD3" w:rsidRPr="00EE3CD3">
          <w:rPr>
            <w:rStyle w:val="Hyperlink"/>
            <w:rFonts w:ascii="Times New Roman" w:hAnsi="Times New Roman" w:cs="Times New Roman"/>
            <w:noProof/>
            <w:sz w:val="24"/>
            <w:szCs w:val="24"/>
            <w:lang w:val="lt-LT"/>
          </w:rPr>
          <w:t>.3 Spektaklio suvokimą keičiantis žiūrovų „sutrikdymas“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_Toc356882628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30</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29" w:history="1">
        <w:r w:rsidR="00EE3CD3" w:rsidRPr="00EE3CD3">
          <w:rPr>
            <w:rStyle w:val="Hyperlink"/>
            <w:rFonts w:ascii="Times New Roman" w:hAnsi="Times New Roman" w:cs="Times New Roman"/>
            <w:noProof/>
            <w:sz w:val="24"/>
            <w:szCs w:val="24"/>
          </w:rPr>
          <w:t xml:space="preserve">2. 4 </w:t>
        </w:r>
        <w:r w:rsidR="00EE3CD3" w:rsidRPr="00EE3CD3">
          <w:rPr>
            <w:rStyle w:val="Hyperlink"/>
            <w:rFonts w:ascii="Times New Roman" w:hAnsi="Times New Roman" w:cs="Times New Roman"/>
            <w:noProof/>
            <w:sz w:val="24"/>
            <w:szCs w:val="24"/>
            <w:lang w:val="lt-LT"/>
          </w:rPr>
          <w:t>Žiūrovo aktyvizacija šiuolaikiniame Lietuvos teatre</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_Toc356882629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32</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30" w:history="1">
        <w:r w:rsidR="00EE3CD3" w:rsidRPr="00EE3CD3">
          <w:rPr>
            <w:rStyle w:val="Hyperlink"/>
            <w:rFonts w:ascii="Times New Roman" w:hAnsi="Times New Roman" w:cs="Times New Roman"/>
            <w:noProof/>
            <w:sz w:val="24"/>
            <w:szCs w:val="24"/>
            <w:lang w:val="lt-LT"/>
          </w:rPr>
          <w:t>3. NETRADICINIŲ ERDVIŲ PANAUDA ŠIUOLAIKINIAME LIETUVOS TEATRE</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_Toc356882630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36</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31" w:history="1">
        <w:r w:rsidR="00EE3CD3" w:rsidRPr="00EE3CD3">
          <w:rPr>
            <w:rStyle w:val="Hyperlink"/>
            <w:rFonts w:ascii="Times New Roman" w:hAnsi="Times New Roman" w:cs="Times New Roman"/>
            <w:noProof/>
            <w:sz w:val="24"/>
            <w:szCs w:val="24"/>
            <w:lang w:val="lt-LT"/>
          </w:rPr>
          <w:t>3.1 Netradicinių teatro erdvių laukas pastarųjų dešimtmečių Lietuvos teatre</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_Toc356882631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36</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32" w:history="1">
        <w:r w:rsidR="00EE3CD3" w:rsidRPr="00EE3CD3">
          <w:rPr>
            <w:rStyle w:val="Hyperlink"/>
            <w:rFonts w:ascii="Times New Roman" w:hAnsi="Times New Roman" w:cs="Times New Roman"/>
            <w:noProof/>
            <w:sz w:val="24"/>
            <w:szCs w:val="24"/>
            <w:lang w:val="lt-LT"/>
          </w:rPr>
          <w:t>3.2 Netradicinės erdvės už teatro pastato ribų: G. Varno „Nusiaubta šalis“ ir V. Bareikio „Mr. Fluxus arba Šarlatanai“</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_Toc356882632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41</w:t>
        </w:r>
        <w:r w:rsidRPr="00EE3CD3">
          <w:rPr>
            <w:rFonts w:ascii="Times New Roman" w:hAnsi="Times New Roman" w:cs="Times New Roman"/>
            <w:noProof/>
            <w:webHidden/>
            <w:sz w:val="24"/>
            <w:szCs w:val="24"/>
          </w:rPr>
          <w:fldChar w:fldCharType="end"/>
        </w:r>
      </w:hyperlink>
    </w:p>
    <w:p w:rsidR="00EE3CD3" w:rsidRPr="00EE3CD3" w:rsidRDefault="00015B6A">
      <w:pPr>
        <w:pStyle w:val="TOC2"/>
        <w:tabs>
          <w:tab w:val="right" w:leader="dot" w:pos="9393"/>
        </w:tabs>
        <w:rPr>
          <w:rFonts w:ascii="Times New Roman" w:hAnsi="Times New Roman" w:cs="Times New Roman"/>
          <w:noProof/>
          <w:sz w:val="24"/>
          <w:szCs w:val="24"/>
        </w:rPr>
      </w:pPr>
      <w:hyperlink w:anchor="_Toc356882633" w:history="1">
        <w:r w:rsidR="00EE3CD3" w:rsidRPr="00EE3CD3">
          <w:rPr>
            <w:rStyle w:val="Hyperlink"/>
            <w:rFonts w:ascii="Times New Roman" w:hAnsi="Times New Roman" w:cs="Times New Roman"/>
            <w:noProof/>
            <w:sz w:val="24"/>
            <w:szCs w:val="24"/>
            <w:lang w:val="lt-LT"/>
          </w:rPr>
          <w:t>3.3 Teatro pastate esančios netradicinės erdvės: V. Bareikio “Kovos klubas” ir  J. Vaitkaus  “Visuomenės priešas”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_Toc356882633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44</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34" w:history="1">
        <w:r w:rsidR="00EE3CD3" w:rsidRPr="00EE3CD3">
          <w:rPr>
            <w:rStyle w:val="Hyperlink"/>
            <w:rFonts w:ascii="Times New Roman" w:hAnsi="Times New Roman" w:cs="Times New Roman"/>
            <w:noProof/>
            <w:sz w:val="24"/>
            <w:szCs w:val="24"/>
            <w:lang w:val="lt-LT"/>
          </w:rPr>
          <w:t>IŠVADOS</w:t>
        </w:r>
        <w:r w:rsidR="00EE3CD3" w:rsidRP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_Toc356882634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48</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35" w:history="1">
        <w:r w:rsidR="00EE3CD3" w:rsidRPr="00EE3CD3">
          <w:rPr>
            <w:rStyle w:val="Hyperlink"/>
            <w:rFonts w:ascii="Times New Roman" w:hAnsi="Times New Roman" w:cs="Times New Roman"/>
            <w:noProof/>
            <w:sz w:val="24"/>
            <w:szCs w:val="24"/>
            <w:lang w:val="lt-LT"/>
          </w:rPr>
          <w:t xml:space="preserve"> ŠALTINIŲ</w:t>
        </w:r>
        <w:r w:rsidR="009B4CC6">
          <w:rPr>
            <w:rStyle w:val="Hyperlink"/>
            <w:rFonts w:ascii="Times New Roman" w:hAnsi="Times New Roman" w:cs="Times New Roman"/>
            <w:noProof/>
            <w:sz w:val="24"/>
            <w:szCs w:val="24"/>
            <w:lang w:val="lt-LT"/>
          </w:rPr>
          <w:t xml:space="preserve"> IR LITERATŪROS</w:t>
        </w:r>
        <w:r w:rsidR="00EE3CD3" w:rsidRPr="00EE3CD3">
          <w:rPr>
            <w:rStyle w:val="Hyperlink"/>
            <w:rFonts w:ascii="Times New Roman" w:hAnsi="Times New Roman" w:cs="Times New Roman"/>
            <w:noProof/>
            <w:sz w:val="24"/>
            <w:szCs w:val="24"/>
            <w:lang w:val="lt-LT"/>
          </w:rPr>
          <w:t xml:space="preserve"> SĄRAŠAS</w:t>
        </w:r>
        <w:r w:rsid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_Toc356882635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50</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36" w:history="1">
        <w:r w:rsidR="00EE3CD3" w:rsidRPr="00EE3CD3">
          <w:rPr>
            <w:rStyle w:val="Hyperlink"/>
            <w:rFonts w:ascii="Times New Roman" w:hAnsi="Times New Roman" w:cs="Times New Roman"/>
            <w:noProof/>
            <w:sz w:val="24"/>
            <w:szCs w:val="24"/>
            <w:lang w:val="lt-LT"/>
          </w:rPr>
          <w:t>ILIUSTRACIJŲ SĄRAŠAS</w:t>
        </w:r>
        <w:r w:rsid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_Toc356882636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55</w:t>
        </w:r>
        <w:r w:rsidRPr="00EE3CD3">
          <w:rPr>
            <w:rFonts w:ascii="Times New Roman" w:hAnsi="Times New Roman" w:cs="Times New Roman"/>
            <w:noProof/>
            <w:webHidden/>
            <w:sz w:val="24"/>
            <w:szCs w:val="24"/>
          </w:rPr>
          <w:fldChar w:fldCharType="end"/>
        </w:r>
      </w:hyperlink>
    </w:p>
    <w:p w:rsidR="00EE3CD3" w:rsidRPr="00EE3CD3" w:rsidRDefault="00015B6A" w:rsidP="00EE3CD3">
      <w:pPr>
        <w:pStyle w:val="TOC1"/>
        <w:rPr>
          <w:rFonts w:ascii="Times New Roman" w:hAnsi="Times New Roman" w:cs="Times New Roman"/>
          <w:noProof/>
          <w:sz w:val="24"/>
          <w:szCs w:val="24"/>
        </w:rPr>
      </w:pPr>
      <w:hyperlink w:anchor="_Toc356882637" w:history="1">
        <w:r w:rsidR="00EE3CD3" w:rsidRPr="00EE3CD3">
          <w:rPr>
            <w:rStyle w:val="Hyperlink"/>
            <w:rFonts w:ascii="Times New Roman" w:hAnsi="Times New Roman" w:cs="Times New Roman"/>
            <w:noProof/>
            <w:sz w:val="24"/>
            <w:szCs w:val="24"/>
            <w:lang w:val="lt-LT"/>
          </w:rPr>
          <w:t>ILIUSTRACIJOS</w:t>
        </w:r>
        <w:r w:rsidR="00EE3CD3">
          <w:rPr>
            <w:rFonts w:ascii="Times New Roman" w:hAnsi="Times New Roman" w:cs="Times New Roman"/>
            <w:noProof/>
            <w:webHidden/>
            <w:sz w:val="24"/>
            <w:szCs w:val="24"/>
          </w:rPr>
          <w:t xml:space="preserve"> / </w:t>
        </w:r>
        <w:r w:rsidRPr="00EE3CD3">
          <w:rPr>
            <w:rFonts w:ascii="Times New Roman" w:hAnsi="Times New Roman" w:cs="Times New Roman"/>
            <w:noProof/>
            <w:webHidden/>
            <w:sz w:val="24"/>
            <w:szCs w:val="24"/>
          </w:rPr>
          <w:fldChar w:fldCharType="begin"/>
        </w:r>
        <w:r w:rsidR="00EE3CD3" w:rsidRPr="00EE3CD3">
          <w:rPr>
            <w:rFonts w:ascii="Times New Roman" w:hAnsi="Times New Roman" w:cs="Times New Roman"/>
            <w:noProof/>
            <w:webHidden/>
            <w:sz w:val="24"/>
            <w:szCs w:val="24"/>
          </w:rPr>
          <w:instrText xml:space="preserve"> PAGEREF _Toc356882637 \h </w:instrText>
        </w:r>
        <w:r w:rsidRPr="00EE3CD3">
          <w:rPr>
            <w:rFonts w:ascii="Times New Roman" w:hAnsi="Times New Roman" w:cs="Times New Roman"/>
            <w:noProof/>
            <w:webHidden/>
            <w:sz w:val="24"/>
            <w:szCs w:val="24"/>
          </w:rPr>
        </w:r>
        <w:r w:rsidRPr="00EE3CD3">
          <w:rPr>
            <w:rFonts w:ascii="Times New Roman" w:hAnsi="Times New Roman" w:cs="Times New Roman"/>
            <w:noProof/>
            <w:webHidden/>
            <w:sz w:val="24"/>
            <w:szCs w:val="24"/>
          </w:rPr>
          <w:fldChar w:fldCharType="separate"/>
        </w:r>
        <w:r w:rsidR="00023C41">
          <w:rPr>
            <w:rFonts w:ascii="Times New Roman" w:hAnsi="Times New Roman" w:cs="Times New Roman"/>
            <w:noProof/>
            <w:webHidden/>
            <w:sz w:val="24"/>
            <w:szCs w:val="24"/>
          </w:rPr>
          <w:t>56</w:t>
        </w:r>
        <w:r w:rsidRPr="00EE3CD3">
          <w:rPr>
            <w:rFonts w:ascii="Times New Roman" w:hAnsi="Times New Roman" w:cs="Times New Roman"/>
            <w:noProof/>
            <w:webHidden/>
            <w:sz w:val="24"/>
            <w:szCs w:val="24"/>
          </w:rPr>
          <w:fldChar w:fldCharType="end"/>
        </w:r>
      </w:hyperlink>
    </w:p>
    <w:p w:rsidR="002830E6" w:rsidRPr="00BB58AD" w:rsidRDefault="00015B6A" w:rsidP="00BB58AD">
      <w:pPr>
        <w:spacing w:line="360" w:lineRule="auto"/>
        <w:jc w:val="both"/>
        <w:rPr>
          <w:rFonts w:ascii="Times New Roman" w:eastAsiaTheme="minorEastAsia" w:hAnsi="Times New Roman" w:cs="Times New Roman"/>
          <w:sz w:val="24"/>
          <w:szCs w:val="24"/>
          <w:lang w:val="lt-LT"/>
        </w:rPr>
      </w:pPr>
      <w:r w:rsidRPr="00EE3CD3">
        <w:rPr>
          <w:rFonts w:ascii="Times New Roman" w:eastAsiaTheme="minorEastAsia" w:hAnsi="Times New Roman" w:cs="Times New Roman"/>
          <w:sz w:val="24"/>
          <w:szCs w:val="24"/>
        </w:rPr>
        <w:fldChar w:fldCharType="end"/>
      </w:r>
      <w:r w:rsidR="008012C4" w:rsidRPr="00BB58AD">
        <w:rPr>
          <w:rFonts w:ascii="Times New Roman" w:eastAsiaTheme="minorEastAsia" w:hAnsi="Times New Roman" w:cs="Times New Roman"/>
          <w:sz w:val="24"/>
          <w:szCs w:val="24"/>
          <w:lang w:val="lt-LT"/>
        </w:rPr>
        <w:t xml:space="preserve"> </w:t>
      </w:r>
    </w:p>
    <w:p w:rsidR="0034094F" w:rsidRPr="0034094F" w:rsidRDefault="00EE3CD3" w:rsidP="0034094F">
      <w:pPr>
        <w:pStyle w:val="Heading1"/>
        <w:jc w:val="center"/>
        <w:rPr>
          <w:rFonts w:ascii="Times New Roman" w:hAnsi="Times New Roman" w:cs="Times New Roman"/>
          <w:color w:val="auto"/>
          <w:sz w:val="32"/>
          <w:szCs w:val="32"/>
          <w:lang w:val="lt-LT"/>
        </w:rPr>
      </w:pPr>
      <w:bookmarkStart w:id="0" w:name="_Toc356882618"/>
      <w:r>
        <w:rPr>
          <w:rFonts w:ascii="Times New Roman" w:hAnsi="Times New Roman" w:cs="Times New Roman"/>
          <w:color w:val="auto"/>
          <w:sz w:val="32"/>
          <w:szCs w:val="32"/>
          <w:lang w:val="lt-LT"/>
        </w:rPr>
        <w:lastRenderedPageBreak/>
        <w:t>Santrauka</w:t>
      </w:r>
      <w:bookmarkEnd w:id="0"/>
    </w:p>
    <w:p w:rsidR="0034094F" w:rsidRDefault="0034094F" w:rsidP="0034094F">
      <w:pPr>
        <w:spacing w:after="0" w:line="360" w:lineRule="auto"/>
        <w:ind w:firstLine="720"/>
        <w:jc w:val="both"/>
        <w:rPr>
          <w:rFonts w:ascii="Times New Roman" w:hAnsi="Times New Roman" w:cs="Times New Roman"/>
          <w:b/>
          <w:color w:val="000000" w:themeColor="text1"/>
          <w:sz w:val="32"/>
          <w:szCs w:val="32"/>
          <w:lang w:val="lt-LT"/>
        </w:rPr>
      </w:pPr>
    </w:p>
    <w:p w:rsidR="0034094F" w:rsidRPr="00C96EBA" w:rsidRDefault="0022418C" w:rsidP="0034094F">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Darbe tiriami</w:t>
      </w:r>
      <w:r w:rsidR="0034094F" w:rsidRPr="00C96EBA">
        <w:rPr>
          <w:rFonts w:ascii="Times New Roman" w:hAnsi="Times New Roman" w:cs="Times New Roman"/>
          <w:sz w:val="24"/>
          <w:szCs w:val="24"/>
          <w:lang w:val="lt-LT"/>
        </w:rPr>
        <w:t xml:space="preserve"> netradicinės teatro erdvės </w:t>
      </w:r>
      <w:r w:rsidR="00545CA7">
        <w:rPr>
          <w:rFonts w:ascii="Times New Roman" w:hAnsi="Times New Roman" w:cs="Times New Roman"/>
          <w:sz w:val="24"/>
          <w:szCs w:val="24"/>
          <w:lang w:val="lt-LT"/>
        </w:rPr>
        <w:t xml:space="preserve">ryšiai ir </w:t>
      </w:r>
      <w:r w:rsidR="0034094F" w:rsidRPr="00C96EBA">
        <w:rPr>
          <w:rFonts w:ascii="Times New Roman" w:hAnsi="Times New Roman" w:cs="Times New Roman"/>
          <w:sz w:val="24"/>
          <w:szCs w:val="24"/>
          <w:lang w:val="lt-LT"/>
        </w:rPr>
        <w:t>įtaka spektaklio suvokimui. Pirmiausia</w:t>
      </w:r>
      <w:r>
        <w:rPr>
          <w:rFonts w:ascii="Times New Roman" w:hAnsi="Times New Roman" w:cs="Times New Roman"/>
          <w:sz w:val="24"/>
          <w:szCs w:val="24"/>
          <w:lang w:val="lt-LT"/>
        </w:rPr>
        <w:t>,</w:t>
      </w:r>
      <w:r w:rsidR="0034094F" w:rsidRPr="00C96EBA">
        <w:rPr>
          <w:rFonts w:ascii="Times New Roman" w:hAnsi="Times New Roman" w:cs="Times New Roman"/>
          <w:sz w:val="24"/>
          <w:szCs w:val="24"/>
          <w:lang w:val="lt-LT"/>
        </w:rPr>
        <w:t xml:space="preserve"> nustatoma kokios erdvės vadinamos tradicinėmis ir kokie jų pakitimai gali būti apibūdinti kaip netradicinės teatro erdvės. Apžvelgiama kaip kintanti teatro erdvių architektūra nulemia ir kitokią žiūrovo užimama poziciją. Vėliau aptariama netradicinių erdvių naudojimas Vakarų teatro praktikose, kuriam apibūdinti pasirenkama aplinkos (</w:t>
      </w:r>
      <w:r w:rsidR="0034094F" w:rsidRPr="00C96EBA">
        <w:rPr>
          <w:rFonts w:ascii="Times New Roman" w:hAnsi="Times New Roman" w:cs="Times New Roman"/>
          <w:i/>
          <w:sz w:val="24"/>
          <w:szCs w:val="24"/>
          <w:lang w:val="lt-LT"/>
        </w:rPr>
        <w:t>environmental</w:t>
      </w:r>
      <w:r w:rsidR="0034094F" w:rsidRPr="00C96EBA">
        <w:rPr>
          <w:rFonts w:ascii="Times New Roman" w:hAnsi="Times New Roman" w:cs="Times New Roman"/>
          <w:sz w:val="24"/>
          <w:szCs w:val="24"/>
          <w:lang w:val="lt-LT"/>
        </w:rPr>
        <w:t>) ir specifinės vietos (</w:t>
      </w:r>
      <w:r w:rsidR="0034094F" w:rsidRPr="00C96EBA">
        <w:rPr>
          <w:rFonts w:ascii="Times New Roman" w:hAnsi="Times New Roman" w:cs="Times New Roman"/>
          <w:i/>
          <w:sz w:val="24"/>
          <w:szCs w:val="24"/>
          <w:lang w:val="lt-LT"/>
        </w:rPr>
        <w:t>site – specific</w:t>
      </w:r>
      <w:r w:rsidR="0034094F" w:rsidRPr="00C96EBA">
        <w:rPr>
          <w:rFonts w:ascii="Times New Roman" w:hAnsi="Times New Roman" w:cs="Times New Roman"/>
          <w:sz w:val="24"/>
          <w:szCs w:val="24"/>
          <w:lang w:val="lt-LT"/>
        </w:rPr>
        <w:t>) teatro sąvokos. Galiausiai remiantis Ramunės Marcinkevičiūtės suformuluotu apibrėžimu išanalizuojama netradicinės teatro erdvės apibrėžtis šiuolaikiniame Lietuvos teatre, išskiriamos galimos netradicinių erdvių grupės iliustruojamos konkrečių spektaklių pavyzdžiais. Pastebima, kad netradicinėmis erdvėmis dažnai tampa</w:t>
      </w:r>
      <w:r>
        <w:rPr>
          <w:rFonts w:ascii="Times New Roman" w:hAnsi="Times New Roman" w:cs="Times New Roman"/>
          <w:sz w:val="24"/>
          <w:szCs w:val="24"/>
          <w:lang w:val="lt-LT"/>
        </w:rPr>
        <w:t xml:space="preserve"> bažnyčios, pirmine savo paskirtimi </w:t>
      </w:r>
      <w:r w:rsidR="0034094F" w:rsidRPr="00C96EBA">
        <w:rPr>
          <w:rFonts w:ascii="Times New Roman" w:hAnsi="Times New Roman" w:cs="Times New Roman"/>
          <w:sz w:val="24"/>
          <w:szCs w:val="24"/>
          <w:lang w:val="lt-LT"/>
        </w:rPr>
        <w:t xml:space="preserve">industriniai, pramoniniai pastatai. Taip nutinka dėl jų talpinamo reikšmių potencialo. </w:t>
      </w:r>
    </w:p>
    <w:p w:rsidR="0034094F" w:rsidRPr="00C96EBA" w:rsidRDefault="0034094F" w:rsidP="0034094F">
      <w:pPr>
        <w:spacing w:after="0" w:line="360" w:lineRule="auto"/>
        <w:ind w:firstLine="720"/>
        <w:jc w:val="both"/>
        <w:rPr>
          <w:rFonts w:ascii="Times New Roman" w:hAnsi="Times New Roman" w:cs="Times New Roman"/>
          <w:sz w:val="24"/>
          <w:szCs w:val="24"/>
          <w:lang w:val="lt-LT"/>
        </w:rPr>
      </w:pPr>
      <w:r w:rsidRPr="00C96EBA">
        <w:rPr>
          <w:rFonts w:ascii="Times New Roman" w:hAnsi="Times New Roman" w:cs="Times New Roman"/>
          <w:sz w:val="24"/>
          <w:szCs w:val="24"/>
          <w:lang w:val="lt-LT"/>
        </w:rPr>
        <w:t>Analizuojant spektaklio suvokimo kaitos ryšį su erdve remiamasi spektaklio žiūrovo kaip komunikatyvaus veiksmo dalyvio samprata. Remiantis kitų teoretikų atliktais pastebėjimasi</w:t>
      </w:r>
      <w:r w:rsidR="003E3F1D">
        <w:rPr>
          <w:rFonts w:ascii="Times New Roman" w:hAnsi="Times New Roman" w:cs="Times New Roman"/>
          <w:sz w:val="24"/>
          <w:szCs w:val="24"/>
          <w:lang w:val="lt-LT"/>
        </w:rPr>
        <w:t>,</w:t>
      </w:r>
      <w:r w:rsidRPr="00C96EBA">
        <w:rPr>
          <w:rFonts w:ascii="Times New Roman" w:hAnsi="Times New Roman" w:cs="Times New Roman"/>
          <w:sz w:val="24"/>
          <w:szCs w:val="24"/>
          <w:lang w:val="lt-LT"/>
        </w:rPr>
        <w:t xml:space="preserve"> kaip gali būti jungiamos žiūrovo ir erdvės dimensijos, tokiais kaip erdvės sukeliamas „sutrikdymas“ ar  metaforiška „panardinančio teatro“</w:t>
      </w:r>
      <w:r>
        <w:rPr>
          <w:rFonts w:ascii="Times New Roman" w:hAnsi="Times New Roman" w:cs="Times New Roman"/>
          <w:sz w:val="24"/>
          <w:szCs w:val="24"/>
          <w:lang w:val="lt-LT"/>
        </w:rPr>
        <w:t xml:space="preserve"> </w:t>
      </w:r>
      <w:r w:rsidRPr="00C96EBA">
        <w:rPr>
          <w:rFonts w:ascii="Times New Roman" w:hAnsi="Times New Roman" w:cs="Times New Roman"/>
          <w:sz w:val="24"/>
          <w:szCs w:val="24"/>
          <w:lang w:val="lt-LT"/>
        </w:rPr>
        <w:t xml:space="preserve">sąvoka, sukuriamas teorinis pagrindas. Aptariami Lietuvos teatro kūrėjų ryškiausi bandymai įtraukti žiūrovą į teatrinį vyksmą. </w:t>
      </w:r>
    </w:p>
    <w:p w:rsidR="0034094F" w:rsidRPr="00C96EBA" w:rsidRDefault="0034094F" w:rsidP="0034094F">
      <w:pPr>
        <w:spacing w:after="0" w:line="360" w:lineRule="auto"/>
        <w:ind w:firstLine="720"/>
        <w:jc w:val="both"/>
        <w:rPr>
          <w:rFonts w:ascii="Times New Roman" w:hAnsi="Times New Roman" w:cs="Times New Roman"/>
          <w:sz w:val="24"/>
          <w:szCs w:val="24"/>
          <w:lang w:val="lt-LT"/>
        </w:rPr>
      </w:pPr>
      <w:r w:rsidRPr="00C96EBA">
        <w:rPr>
          <w:rFonts w:ascii="Times New Roman" w:hAnsi="Times New Roman" w:cs="Times New Roman"/>
          <w:sz w:val="24"/>
          <w:szCs w:val="24"/>
          <w:lang w:val="lt-LT"/>
        </w:rPr>
        <w:t>Trečiame darbo skyriuje, remiantis ankstesniuose susikurtomis teorinėmis gairėmis, konkrečių spektaklių pavyzdžiais apibrėžiamas šiuolaikinio Lietuvos teatro netradicinėse erdvėse diskursas. Jo rėmuose atliekama detali tipiškiausių ir ryškiausių XXI a. spektaklių netradicinėse erdvėse analizė. Spektakliai G. Varno „Nusiaubta šalis“ ir V. Bareiki</w:t>
      </w:r>
      <w:r>
        <w:rPr>
          <w:rFonts w:ascii="Times New Roman" w:hAnsi="Times New Roman" w:cs="Times New Roman"/>
          <w:sz w:val="24"/>
          <w:szCs w:val="24"/>
          <w:lang w:val="lt-LT"/>
        </w:rPr>
        <w:t xml:space="preserve">o „Mr. Fluxus arba Šarlatanai“ </w:t>
      </w:r>
      <w:r w:rsidRPr="00C96EBA">
        <w:rPr>
          <w:rFonts w:ascii="Times New Roman" w:hAnsi="Times New Roman" w:cs="Times New Roman"/>
          <w:sz w:val="24"/>
          <w:szCs w:val="24"/>
          <w:lang w:val="lt-LT"/>
        </w:rPr>
        <w:t xml:space="preserve">analizuojami, kaip netradicinės erdvės už teatro pastato ribų panaudojimo atvejai, o - </w:t>
      </w:r>
      <w:r>
        <w:rPr>
          <w:rFonts w:ascii="Times New Roman" w:hAnsi="Times New Roman" w:cs="Times New Roman"/>
          <w:sz w:val="24"/>
          <w:szCs w:val="24"/>
          <w:lang w:val="lt-LT"/>
        </w:rPr>
        <w:t>V. Bareikio “Kovos klubas” ir J. Vaitkaus</w:t>
      </w:r>
      <w:r w:rsidRPr="00C96EBA">
        <w:rPr>
          <w:rFonts w:ascii="Times New Roman" w:hAnsi="Times New Roman" w:cs="Times New Roman"/>
          <w:sz w:val="24"/>
          <w:szCs w:val="24"/>
          <w:lang w:val="lt-LT"/>
        </w:rPr>
        <w:t xml:space="preserve"> “Visuomenės priešas” kaip netradicinės erdvės, esančios teatro pastate panaudojimo pavyzdžiai. Šiose spektaklių analizėse didžiausias dėmesys kreipiamas į netradicinės erdvės suteikiamą galimybę kitaip bendrauti su žiūrovais, paversti žiūrovus aktyviais reikšmių kūrimo bendraautoriais. </w:t>
      </w:r>
    </w:p>
    <w:p w:rsidR="0034094F" w:rsidRPr="00C96EBA" w:rsidRDefault="0034094F" w:rsidP="0034094F">
      <w:pPr>
        <w:spacing w:after="0" w:line="360" w:lineRule="auto"/>
        <w:ind w:firstLine="720"/>
        <w:jc w:val="both"/>
        <w:rPr>
          <w:rFonts w:ascii="Times New Roman" w:hAnsi="Times New Roman" w:cs="Times New Roman"/>
          <w:sz w:val="24"/>
          <w:szCs w:val="24"/>
          <w:lang w:val="lt-LT"/>
        </w:rPr>
      </w:pPr>
      <w:r w:rsidRPr="00C96EBA">
        <w:rPr>
          <w:rFonts w:ascii="Times New Roman" w:hAnsi="Times New Roman" w:cs="Times New Roman"/>
          <w:sz w:val="24"/>
          <w:szCs w:val="24"/>
          <w:lang w:val="lt-LT"/>
        </w:rPr>
        <w:t xml:space="preserve">Šis darbas sujungia teorines netradicinės teatro erdvės ir spektaklio suvokimo kaip bendro aktorių ir žiūrovų kūrybinio rezultato sampratas, bei sudaro galimybes atlikti nuoseklią ir pagrįstą šiuolaikinio Lietuvos teatro spektaklių netradicinėse erdvėse analizę. </w:t>
      </w:r>
    </w:p>
    <w:p w:rsidR="0034094F" w:rsidRDefault="0034094F" w:rsidP="00BB58AD">
      <w:pPr>
        <w:spacing w:line="360" w:lineRule="auto"/>
        <w:jc w:val="center"/>
        <w:rPr>
          <w:rFonts w:ascii="Times New Roman" w:hAnsi="Times New Roman" w:cs="Times New Roman"/>
          <w:b/>
          <w:sz w:val="32"/>
          <w:szCs w:val="32"/>
        </w:rPr>
      </w:pPr>
    </w:p>
    <w:p w:rsidR="0034094F" w:rsidRDefault="0034094F" w:rsidP="00BB58AD">
      <w:pPr>
        <w:spacing w:line="360" w:lineRule="auto"/>
        <w:jc w:val="center"/>
        <w:rPr>
          <w:rFonts w:ascii="Times New Roman" w:hAnsi="Times New Roman" w:cs="Times New Roman"/>
          <w:b/>
          <w:sz w:val="32"/>
          <w:szCs w:val="32"/>
        </w:rPr>
      </w:pPr>
    </w:p>
    <w:p w:rsidR="00545CA7" w:rsidRPr="00545CA7" w:rsidRDefault="00545CA7" w:rsidP="00545CA7">
      <w:pPr>
        <w:pStyle w:val="Heading1"/>
        <w:jc w:val="center"/>
        <w:rPr>
          <w:rFonts w:ascii="Times New Roman" w:hAnsi="Times New Roman" w:cs="Times New Roman"/>
          <w:color w:val="auto"/>
          <w:sz w:val="32"/>
          <w:szCs w:val="32"/>
        </w:rPr>
      </w:pPr>
      <w:bookmarkStart w:id="1" w:name="_Toc356882619"/>
      <w:r w:rsidRPr="00545CA7">
        <w:rPr>
          <w:rFonts w:ascii="Times New Roman" w:hAnsi="Times New Roman" w:cs="Times New Roman"/>
          <w:color w:val="auto"/>
          <w:sz w:val="32"/>
          <w:szCs w:val="32"/>
        </w:rPr>
        <w:lastRenderedPageBreak/>
        <w:t>S</w:t>
      </w:r>
      <w:r w:rsidR="00EE3CD3">
        <w:rPr>
          <w:rFonts w:ascii="Times New Roman" w:hAnsi="Times New Roman" w:cs="Times New Roman"/>
          <w:color w:val="auto"/>
          <w:sz w:val="32"/>
          <w:szCs w:val="32"/>
        </w:rPr>
        <w:t>ummary</w:t>
      </w:r>
      <w:bookmarkEnd w:id="1"/>
    </w:p>
    <w:p w:rsidR="00D5490C" w:rsidRPr="006606E3" w:rsidRDefault="00D5490C" w:rsidP="00D5490C">
      <w:pPr>
        <w:spacing w:after="0" w:line="360" w:lineRule="auto"/>
        <w:ind w:firstLine="720"/>
        <w:jc w:val="both"/>
        <w:rPr>
          <w:rFonts w:ascii="Times New Roman" w:hAnsi="Times New Roman"/>
          <w:b/>
          <w:color w:val="000000"/>
          <w:sz w:val="24"/>
          <w:szCs w:val="24"/>
          <w:lang w:val="en-GB"/>
        </w:rPr>
      </w:pPr>
    </w:p>
    <w:p w:rsidR="00D5490C" w:rsidRPr="00D5490C" w:rsidRDefault="00D5490C" w:rsidP="00D5490C">
      <w:pPr>
        <w:spacing w:after="0" w:line="360" w:lineRule="auto"/>
        <w:ind w:firstLine="720"/>
        <w:jc w:val="both"/>
        <w:rPr>
          <w:rFonts w:ascii="Times New Roman" w:hAnsi="Times New Roman" w:cs="Times New Roman"/>
          <w:sz w:val="24"/>
          <w:szCs w:val="24"/>
          <w:lang w:val="en-GB"/>
        </w:rPr>
      </w:pPr>
      <w:r w:rsidRPr="00D5490C">
        <w:rPr>
          <w:rFonts w:ascii="Times New Roman" w:hAnsi="Times New Roman" w:cs="Times New Roman"/>
          <w:sz w:val="24"/>
          <w:szCs w:val="24"/>
          <w:lang w:val="en-GB"/>
        </w:rPr>
        <w:t xml:space="preserve">This paper analyses the effects of non-traditional theatrical spaces on the concept of a performance. First, non-traditional theatrical spaces are identified and their changes that can be qualified as non-traditional theatrical spaces are described. Changes in the architecture of theatrical spaces are reviewed in the light of determining a different stance of the spectator. Second, the use of non-traditional spaces in Western theatre practice is discussed employing such terms as </w:t>
      </w:r>
      <w:r w:rsidRPr="00D5490C">
        <w:rPr>
          <w:rFonts w:ascii="Times New Roman" w:hAnsi="Times New Roman" w:cs="Times New Roman"/>
          <w:i/>
          <w:sz w:val="24"/>
          <w:szCs w:val="24"/>
          <w:lang w:val="en-GB"/>
        </w:rPr>
        <w:t>environmental</w:t>
      </w:r>
      <w:r w:rsidRPr="00D5490C">
        <w:rPr>
          <w:rFonts w:ascii="Times New Roman" w:hAnsi="Times New Roman" w:cs="Times New Roman"/>
          <w:sz w:val="24"/>
          <w:szCs w:val="24"/>
          <w:lang w:val="en-GB"/>
        </w:rPr>
        <w:t xml:space="preserve"> and </w:t>
      </w:r>
      <w:r w:rsidRPr="00D5490C">
        <w:rPr>
          <w:rFonts w:ascii="Times New Roman" w:hAnsi="Times New Roman" w:cs="Times New Roman"/>
          <w:i/>
          <w:sz w:val="24"/>
          <w:szCs w:val="24"/>
          <w:lang w:val="en-GB"/>
        </w:rPr>
        <w:t>site</w:t>
      </w:r>
      <w:r w:rsidR="00625029">
        <w:rPr>
          <w:rFonts w:ascii="Times New Roman" w:hAnsi="Times New Roman" w:cs="Times New Roman"/>
          <w:i/>
          <w:sz w:val="24"/>
          <w:szCs w:val="24"/>
          <w:lang w:val="en-GB"/>
        </w:rPr>
        <w:t xml:space="preserve"> </w:t>
      </w:r>
      <w:r w:rsidRPr="00D5490C">
        <w:rPr>
          <w:rFonts w:ascii="Times New Roman" w:hAnsi="Times New Roman" w:cs="Times New Roman"/>
          <w:i/>
          <w:sz w:val="24"/>
          <w:szCs w:val="24"/>
          <w:lang w:val="en-GB"/>
        </w:rPr>
        <w:t>-</w:t>
      </w:r>
      <w:r w:rsidR="00625029">
        <w:rPr>
          <w:rFonts w:ascii="Times New Roman" w:hAnsi="Times New Roman" w:cs="Times New Roman"/>
          <w:i/>
          <w:sz w:val="24"/>
          <w:szCs w:val="24"/>
          <w:lang w:val="en-GB"/>
        </w:rPr>
        <w:t xml:space="preserve"> </w:t>
      </w:r>
      <w:r w:rsidRPr="00D5490C">
        <w:rPr>
          <w:rFonts w:ascii="Times New Roman" w:hAnsi="Times New Roman" w:cs="Times New Roman"/>
          <w:i/>
          <w:sz w:val="24"/>
          <w:szCs w:val="24"/>
          <w:lang w:val="en-GB"/>
        </w:rPr>
        <w:t>specific theatre</w:t>
      </w:r>
      <w:r w:rsidRPr="00D5490C">
        <w:rPr>
          <w:rFonts w:ascii="Times New Roman" w:hAnsi="Times New Roman" w:cs="Times New Roman"/>
          <w:sz w:val="24"/>
          <w:szCs w:val="24"/>
          <w:lang w:val="en-GB"/>
        </w:rPr>
        <w:t>. Finally, the definition developed by Ramunė Marcinkevičiūtė is used as a basis for the analysis of the definition of a non-traditional theatrical space in the contemporary Lithuania theatre. Potential groups of non-traditional spaces are identified and illustrated based on examples of specific performances. It is noted that originally industrial buildings often turn to be used as non</w:t>
      </w:r>
      <w:r w:rsidR="00625029">
        <w:rPr>
          <w:rFonts w:ascii="Times New Roman" w:hAnsi="Times New Roman" w:cs="Times New Roman"/>
          <w:sz w:val="24"/>
          <w:szCs w:val="24"/>
          <w:lang w:val="en-GB"/>
        </w:rPr>
        <w:t xml:space="preserve"> </w:t>
      </w:r>
      <w:r w:rsidRPr="00D5490C">
        <w:rPr>
          <w:rFonts w:ascii="Times New Roman" w:hAnsi="Times New Roman" w:cs="Times New Roman"/>
          <w:sz w:val="24"/>
          <w:szCs w:val="24"/>
          <w:lang w:val="en-GB"/>
        </w:rPr>
        <w:t>-</w:t>
      </w:r>
      <w:r w:rsidR="00625029">
        <w:rPr>
          <w:rFonts w:ascii="Times New Roman" w:hAnsi="Times New Roman" w:cs="Times New Roman"/>
          <w:sz w:val="24"/>
          <w:szCs w:val="24"/>
          <w:lang w:val="en-GB"/>
        </w:rPr>
        <w:t xml:space="preserve"> </w:t>
      </w:r>
      <w:r w:rsidRPr="00D5490C">
        <w:rPr>
          <w:rFonts w:ascii="Times New Roman" w:hAnsi="Times New Roman" w:cs="Times New Roman"/>
          <w:sz w:val="24"/>
          <w:szCs w:val="24"/>
          <w:lang w:val="en-GB"/>
        </w:rPr>
        <w:t xml:space="preserve">traditional spaces for theatrical performances due to the potential of meanings contained by industrial buildings.   </w:t>
      </w:r>
    </w:p>
    <w:p w:rsidR="00D5490C" w:rsidRPr="00D5490C" w:rsidRDefault="00D5490C" w:rsidP="00D5490C">
      <w:pPr>
        <w:spacing w:after="0" w:line="360" w:lineRule="auto"/>
        <w:ind w:firstLine="720"/>
        <w:jc w:val="both"/>
        <w:rPr>
          <w:rFonts w:ascii="Times New Roman" w:hAnsi="Times New Roman" w:cs="Times New Roman"/>
          <w:sz w:val="24"/>
          <w:szCs w:val="24"/>
          <w:lang w:val="en-GB"/>
        </w:rPr>
      </w:pPr>
      <w:r w:rsidRPr="00D5490C">
        <w:rPr>
          <w:rFonts w:ascii="Times New Roman" w:hAnsi="Times New Roman" w:cs="Times New Roman"/>
          <w:sz w:val="24"/>
          <w:szCs w:val="24"/>
          <w:lang w:val="en-GB"/>
        </w:rPr>
        <w:t xml:space="preserve">To analyse the relationship between the perception of a theatrical performance and space, the concept of a spectator as a participant in the act of communication is invoked. Observations of other theoreticians on likely connections between the spectator and the space, for example space-caused embarrassment or metaphoric concept of </w:t>
      </w:r>
      <w:r w:rsidRPr="00D5490C">
        <w:rPr>
          <w:rFonts w:ascii="Times New Roman" w:hAnsi="Times New Roman" w:cs="Times New Roman"/>
          <w:i/>
          <w:sz w:val="24"/>
          <w:szCs w:val="24"/>
          <w:lang w:val="en-GB"/>
        </w:rPr>
        <w:t>immersive theatre</w:t>
      </w:r>
      <w:r w:rsidRPr="00D5490C">
        <w:rPr>
          <w:rFonts w:ascii="Times New Roman" w:hAnsi="Times New Roman" w:cs="Times New Roman"/>
          <w:sz w:val="24"/>
          <w:szCs w:val="24"/>
          <w:lang w:val="en-GB"/>
        </w:rPr>
        <w:t xml:space="preserve">, are used to create a theoretical basis. The brightest efforts of Lithuanian theatrical creators to have the spectators involved in the action of theatre are discussed. </w:t>
      </w:r>
    </w:p>
    <w:p w:rsidR="00D5490C" w:rsidRPr="00D5490C" w:rsidRDefault="00D5490C" w:rsidP="00D5490C">
      <w:pPr>
        <w:spacing w:after="0" w:line="360" w:lineRule="auto"/>
        <w:ind w:firstLine="720"/>
        <w:jc w:val="both"/>
        <w:rPr>
          <w:rFonts w:ascii="Times New Roman" w:hAnsi="Times New Roman" w:cs="Times New Roman"/>
          <w:sz w:val="24"/>
          <w:szCs w:val="24"/>
          <w:lang w:val="en-GB"/>
        </w:rPr>
      </w:pPr>
      <w:r w:rsidRPr="00D5490C">
        <w:rPr>
          <w:rFonts w:ascii="Times New Roman" w:hAnsi="Times New Roman" w:cs="Times New Roman"/>
          <w:sz w:val="24"/>
          <w:szCs w:val="24"/>
          <w:lang w:val="en-GB"/>
        </w:rPr>
        <w:t>The third section of the paper uses the examples of particular theatrical performance to define the discourse of the contemporary Lithuanian theatre in non-traditional spaces on the basis of theoretical guidelines developed in the previous sections of the paper. A detailed analysis of the most typical and brightest performances in non-theatrical spaces in the 21</w:t>
      </w:r>
      <w:r w:rsidRPr="00D5490C">
        <w:rPr>
          <w:rFonts w:ascii="Times New Roman" w:hAnsi="Times New Roman" w:cs="Times New Roman"/>
          <w:sz w:val="24"/>
          <w:szCs w:val="24"/>
          <w:vertAlign w:val="superscript"/>
          <w:lang w:val="en-GB"/>
        </w:rPr>
        <w:t>st</w:t>
      </w:r>
      <w:r w:rsidRPr="00D5490C">
        <w:rPr>
          <w:rFonts w:ascii="Times New Roman" w:hAnsi="Times New Roman" w:cs="Times New Roman"/>
          <w:sz w:val="24"/>
          <w:szCs w:val="24"/>
          <w:lang w:val="en-GB"/>
        </w:rPr>
        <w:t xml:space="preserve"> century is carried out in the framework of the discourse above. Performances by Gintaras Varnas (The Devastated Land (</w:t>
      </w:r>
      <w:r w:rsidRPr="00D5490C">
        <w:rPr>
          <w:rFonts w:ascii="Times New Roman" w:hAnsi="Times New Roman" w:cs="Times New Roman"/>
          <w:i/>
          <w:sz w:val="24"/>
          <w:szCs w:val="24"/>
          <w:lang w:val="en-GB"/>
        </w:rPr>
        <w:t>Nusiaubta šalis</w:t>
      </w:r>
      <w:r w:rsidRPr="00D5490C">
        <w:rPr>
          <w:rFonts w:ascii="Times New Roman" w:hAnsi="Times New Roman" w:cs="Times New Roman"/>
          <w:sz w:val="24"/>
          <w:szCs w:val="24"/>
          <w:lang w:val="en-GB"/>
        </w:rPr>
        <w:t>)) and by Vidas Bareikis (Mr. Fluxus or Charlatans (</w:t>
      </w:r>
      <w:r w:rsidRPr="00D5490C">
        <w:rPr>
          <w:rFonts w:ascii="Times New Roman" w:hAnsi="Times New Roman" w:cs="Times New Roman"/>
          <w:i/>
          <w:sz w:val="24"/>
          <w:szCs w:val="24"/>
          <w:lang w:val="en-GB"/>
        </w:rPr>
        <w:t>Mr. Fluxus arba Šarlatanai</w:t>
      </w:r>
      <w:r w:rsidRPr="00D5490C">
        <w:rPr>
          <w:rFonts w:ascii="Times New Roman" w:hAnsi="Times New Roman" w:cs="Times New Roman"/>
          <w:sz w:val="24"/>
          <w:szCs w:val="24"/>
          <w:lang w:val="en-GB"/>
        </w:rPr>
        <w:t>)) are analysed as exemplifying the use of non-traditional space outside the theatre building; The Fight Club (</w:t>
      </w:r>
      <w:r w:rsidRPr="00D5490C">
        <w:rPr>
          <w:rFonts w:ascii="Times New Roman" w:hAnsi="Times New Roman" w:cs="Times New Roman"/>
          <w:i/>
          <w:sz w:val="24"/>
          <w:szCs w:val="24"/>
          <w:lang w:val="en-GB"/>
        </w:rPr>
        <w:t>Kovos klubas</w:t>
      </w:r>
      <w:r w:rsidRPr="00D5490C">
        <w:rPr>
          <w:rFonts w:ascii="Times New Roman" w:hAnsi="Times New Roman" w:cs="Times New Roman"/>
          <w:sz w:val="24"/>
          <w:szCs w:val="24"/>
          <w:lang w:val="en-GB"/>
        </w:rPr>
        <w:t>) by Bareikis and The Public Enemy (</w:t>
      </w:r>
      <w:r w:rsidRPr="00D5490C">
        <w:rPr>
          <w:rFonts w:ascii="Times New Roman" w:hAnsi="Times New Roman" w:cs="Times New Roman"/>
          <w:i/>
          <w:sz w:val="24"/>
          <w:szCs w:val="24"/>
          <w:lang w:val="en-GB"/>
        </w:rPr>
        <w:t>Visuomenės priešas</w:t>
      </w:r>
      <w:r w:rsidRPr="00D5490C">
        <w:rPr>
          <w:rFonts w:ascii="Times New Roman" w:hAnsi="Times New Roman" w:cs="Times New Roman"/>
          <w:sz w:val="24"/>
          <w:szCs w:val="24"/>
          <w:lang w:val="en-GB"/>
        </w:rPr>
        <w:t xml:space="preserve">) by Vaitkus are analysed as exemplifying the use of non-traditional space within the theatre building. The analysis of the aforementioned performances is mainly focused on the opportunities provided by non-traditional spaces in creating different relationships with the spectators by making them active co-authors of the creation of meanings. </w:t>
      </w:r>
    </w:p>
    <w:p w:rsidR="00D5490C" w:rsidRPr="00D5490C" w:rsidRDefault="00D5490C" w:rsidP="00D5490C">
      <w:pPr>
        <w:spacing w:after="0" w:line="360" w:lineRule="auto"/>
        <w:ind w:firstLine="720"/>
        <w:jc w:val="both"/>
        <w:rPr>
          <w:rFonts w:ascii="Times New Roman" w:hAnsi="Times New Roman" w:cs="Times New Roman"/>
          <w:sz w:val="24"/>
          <w:szCs w:val="24"/>
          <w:lang w:val="en-GB"/>
        </w:rPr>
      </w:pPr>
      <w:r w:rsidRPr="00D5490C">
        <w:rPr>
          <w:rFonts w:ascii="Times New Roman" w:hAnsi="Times New Roman" w:cs="Times New Roman"/>
          <w:sz w:val="24"/>
          <w:szCs w:val="24"/>
          <w:lang w:val="en-GB"/>
        </w:rPr>
        <w:lastRenderedPageBreak/>
        <w:t xml:space="preserve">This paper combines theoretical concepts of non-traditional theatrical spaces and the perception of performance as a joint creative product of the actors and spectators, as well as provides a basis for a consistent and reasoned analysis of contemporary Lithuanian performances in non-traditional spaces. </w:t>
      </w: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545CA7" w:rsidRPr="00D5490C" w:rsidRDefault="00545CA7" w:rsidP="00D5490C">
      <w:pPr>
        <w:spacing w:after="0" w:line="360" w:lineRule="auto"/>
        <w:jc w:val="both"/>
        <w:rPr>
          <w:rFonts w:ascii="Times New Roman" w:hAnsi="Times New Roman" w:cs="Times New Roman"/>
          <w:b/>
          <w:sz w:val="24"/>
          <w:szCs w:val="24"/>
        </w:rPr>
      </w:pPr>
    </w:p>
    <w:p w:rsidR="00D5490C" w:rsidRPr="00D5490C" w:rsidRDefault="00D5490C" w:rsidP="00D5490C">
      <w:pPr>
        <w:spacing w:after="0" w:line="360" w:lineRule="auto"/>
        <w:jc w:val="both"/>
        <w:rPr>
          <w:rFonts w:ascii="Times New Roman" w:hAnsi="Times New Roman" w:cs="Times New Roman"/>
          <w:b/>
          <w:sz w:val="24"/>
          <w:szCs w:val="24"/>
        </w:rPr>
      </w:pPr>
    </w:p>
    <w:p w:rsidR="00545CA7" w:rsidRDefault="00545CA7"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Default="00625029" w:rsidP="00D5490C">
      <w:pPr>
        <w:spacing w:after="0" w:line="360" w:lineRule="auto"/>
        <w:jc w:val="both"/>
        <w:rPr>
          <w:rFonts w:ascii="Times New Roman" w:hAnsi="Times New Roman" w:cs="Times New Roman"/>
          <w:b/>
          <w:sz w:val="24"/>
          <w:szCs w:val="24"/>
        </w:rPr>
      </w:pPr>
    </w:p>
    <w:p w:rsidR="00625029" w:rsidRPr="00D5490C" w:rsidRDefault="00625029" w:rsidP="00D5490C">
      <w:pPr>
        <w:spacing w:after="0" w:line="360" w:lineRule="auto"/>
        <w:jc w:val="both"/>
        <w:rPr>
          <w:rFonts w:ascii="Times New Roman" w:hAnsi="Times New Roman" w:cs="Times New Roman"/>
          <w:b/>
          <w:sz w:val="24"/>
          <w:szCs w:val="24"/>
        </w:rPr>
      </w:pPr>
    </w:p>
    <w:p w:rsidR="0034094F" w:rsidRPr="002830E6" w:rsidRDefault="00135184" w:rsidP="002830E6">
      <w:pPr>
        <w:pStyle w:val="Heading1"/>
        <w:jc w:val="center"/>
        <w:rPr>
          <w:rFonts w:ascii="Times New Roman" w:hAnsi="Times New Roman" w:cs="Times New Roman"/>
          <w:color w:val="auto"/>
          <w:sz w:val="32"/>
          <w:szCs w:val="32"/>
        </w:rPr>
      </w:pPr>
      <w:bookmarkStart w:id="2" w:name="_Toc356882620"/>
      <w:r w:rsidRPr="002830E6">
        <w:rPr>
          <w:rFonts w:ascii="Times New Roman" w:hAnsi="Times New Roman" w:cs="Times New Roman"/>
          <w:color w:val="auto"/>
          <w:sz w:val="32"/>
          <w:szCs w:val="32"/>
        </w:rPr>
        <w:lastRenderedPageBreak/>
        <w:t>ĮVADAS</w:t>
      </w:r>
      <w:bookmarkEnd w:id="2"/>
    </w:p>
    <w:p w:rsidR="00147428" w:rsidRPr="0034094F" w:rsidRDefault="00147428" w:rsidP="00147428">
      <w:pPr>
        <w:spacing w:after="0" w:line="480" w:lineRule="auto"/>
        <w:jc w:val="center"/>
        <w:rPr>
          <w:rFonts w:ascii="Times New Roman" w:hAnsi="Times New Roman" w:cs="Times New Roman"/>
          <w:b/>
          <w:sz w:val="32"/>
          <w:szCs w:val="32"/>
        </w:rPr>
      </w:pPr>
    </w:p>
    <w:p w:rsidR="00DC4C22" w:rsidRDefault="00E40C07" w:rsidP="00BB58AD">
      <w:pPr>
        <w:spacing w:after="0" w:line="360" w:lineRule="auto"/>
        <w:ind w:firstLine="720"/>
        <w:jc w:val="both"/>
        <w:rPr>
          <w:rFonts w:ascii="Times New Roman" w:eastAsia="KaiTi" w:hAnsi="Times New Roman" w:cs="Times New Roman"/>
          <w:sz w:val="24"/>
          <w:szCs w:val="24"/>
          <w:lang w:val="lt-LT"/>
        </w:rPr>
      </w:pPr>
      <w:r w:rsidRPr="00BB58AD">
        <w:rPr>
          <w:rFonts w:ascii="Times New Roman" w:eastAsia="KaiTi" w:hAnsi="Times New Roman" w:cs="Times New Roman"/>
          <w:b/>
          <w:sz w:val="24"/>
          <w:szCs w:val="24"/>
          <w:lang w:val="lt-LT"/>
        </w:rPr>
        <w:t>Darbo objektas ir aktualumas</w:t>
      </w:r>
      <w:r w:rsidRPr="00BB58AD">
        <w:rPr>
          <w:rFonts w:ascii="Times New Roman" w:eastAsia="KaiTi" w:hAnsi="Times New Roman" w:cs="Times New Roman"/>
          <w:sz w:val="24"/>
          <w:szCs w:val="24"/>
          <w:lang w:val="lt-LT"/>
        </w:rPr>
        <w:t>.</w:t>
      </w:r>
    </w:p>
    <w:p w:rsidR="00755FAC" w:rsidRDefault="00E40C07" w:rsidP="00BB58AD">
      <w:pPr>
        <w:spacing w:after="0" w:line="360" w:lineRule="auto"/>
        <w:ind w:firstLine="720"/>
        <w:jc w:val="both"/>
        <w:rPr>
          <w:rFonts w:ascii="Times New Roman" w:hAnsi="Times New Roman" w:cs="Times New Roman"/>
          <w:sz w:val="24"/>
          <w:szCs w:val="24"/>
          <w:lang w:val="lt-LT"/>
        </w:rPr>
      </w:pPr>
      <w:r w:rsidRPr="00BB58AD">
        <w:rPr>
          <w:rFonts w:ascii="Times New Roman" w:eastAsia="KaiTi" w:hAnsi="Times New Roman" w:cs="Times New Roman"/>
          <w:sz w:val="24"/>
          <w:szCs w:val="24"/>
          <w:lang w:val="lt-LT"/>
        </w:rPr>
        <w:t xml:space="preserve"> </w:t>
      </w:r>
      <w:r w:rsidR="009D5BB4" w:rsidRPr="00BB58AD">
        <w:rPr>
          <w:rFonts w:ascii="Times New Roman" w:eastAsia="KaiTi" w:hAnsi="Times New Roman" w:cs="Times New Roman"/>
          <w:sz w:val="24"/>
          <w:szCs w:val="24"/>
          <w:lang w:val="lt-LT"/>
        </w:rPr>
        <w:t>Šiuolaikiniame teatro kontekste</w:t>
      </w:r>
      <w:r w:rsidR="00F317B2" w:rsidRPr="00BB58AD">
        <w:rPr>
          <w:rFonts w:ascii="Times New Roman" w:eastAsia="KaiTi" w:hAnsi="Times New Roman" w:cs="Times New Roman"/>
          <w:sz w:val="24"/>
          <w:szCs w:val="24"/>
          <w:lang w:val="lt-LT"/>
        </w:rPr>
        <w:t xml:space="preserve"> ypatingai svarbus</w:t>
      </w:r>
      <w:r w:rsidR="009D5BB4" w:rsidRPr="00BB58AD">
        <w:rPr>
          <w:rFonts w:ascii="Times New Roman" w:eastAsia="KaiTi" w:hAnsi="Times New Roman" w:cs="Times New Roman"/>
          <w:sz w:val="24"/>
          <w:szCs w:val="24"/>
          <w:lang w:val="lt-LT"/>
        </w:rPr>
        <w:t xml:space="preserve"> tapo</w:t>
      </w:r>
      <w:r w:rsidR="00F317B2" w:rsidRPr="00BB58AD">
        <w:rPr>
          <w:rFonts w:ascii="Times New Roman" w:eastAsia="KaiTi" w:hAnsi="Times New Roman" w:cs="Times New Roman"/>
          <w:sz w:val="24"/>
          <w:szCs w:val="24"/>
          <w:lang w:val="lt-LT"/>
        </w:rPr>
        <w:t xml:space="preserve"> žiūrovo patyrimas, dalyvavimas, o tokie elementai kaip visas teatras, auditorijos išsidėstymas, kitos erdvės esančios teatre, fizinė išvaizda, vieta miesto kontekste</w:t>
      </w:r>
      <w:r w:rsidR="00AD1B55">
        <w:rPr>
          <w:rFonts w:ascii="Times New Roman" w:eastAsia="KaiTi" w:hAnsi="Times New Roman" w:cs="Times New Roman"/>
          <w:sz w:val="24"/>
          <w:szCs w:val="24"/>
          <w:lang w:val="lt-LT"/>
        </w:rPr>
        <w:t xml:space="preserve"> yra</w:t>
      </w:r>
      <w:r w:rsidR="00F317B2" w:rsidRPr="00BB58AD">
        <w:rPr>
          <w:rFonts w:ascii="Times New Roman" w:eastAsia="KaiTi" w:hAnsi="Times New Roman" w:cs="Times New Roman"/>
          <w:sz w:val="24"/>
          <w:szCs w:val="24"/>
          <w:lang w:val="lt-LT"/>
        </w:rPr>
        <w:t xml:space="preserve"> svarbūs proceso, kurio metu kuriama teatrinės patirties prasmė, dalis.</w:t>
      </w:r>
      <w:r w:rsidR="00F317B2" w:rsidRPr="00BB58AD">
        <w:rPr>
          <w:rFonts w:ascii="Times New Roman" w:hAnsi="Times New Roman" w:cs="Times New Roman"/>
          <w:sz w:val="24"/>
          <w:szCs w:val="24"/>
          <w:lang w:val="lt-LT"/>
        </w:rPr>
        <w:t xml:space="preserve"> </w:t>
      </w:r>
      <w:r w:rsidR="009D5BB4" w:rsidRPr="00BB58AD">
        <w:rPr>
          <w:rFonts w:ascii="Times New Roman" w:hAnsi="Times New Roman" w:cs="Times New Roman"/>
          <w:sz w:val="24"/>
          <w:szCs w:val="24"/>
          <w:lang w:val="lt-LT"/>
        </w:rPr>
        <w:t xml:space="preserve">Vis dažniau paneigiamas žiūrovo kaip pasyvaus stebėtojo, nesikišančio į spektaklio veiksmą vaidmuo. Jis tampa spektaklio </w:t>
      </w:r>
      <w:r w:rsidR="007B44DA">
        <w:rPr>
          <w:rFonts w:ascii="Times New Roman" w:hAnsi="Times New Roman" w:cs="Times New Roman"/>
          <w:sz w:val="24"/>
          <w:szCs w:val="24"/>
          <w:lang w:val="lt-LT"/>
        </w:rPr>
        <w:t xml:space="preserve">veiksmo </w:t>
      </w:r>
      <w:r w:rsidR="009D5BB4" w:rsidRPr="00BB58AD">
        <w:rPr>
          <w:rFonts w:ascii="Times New Roman" w:hAnsi="Times New Roman" w:cs="Times New Roman"/>
          <w:sz w:val="24"/>
          <w:szCs w:val="24"/>
          <w:lang w:val="lt-LT"/>
        </w:rPr>
        <w:t>dalyviu įtraukiamu į prasmės kūrimo procesą. Tokią žiūrovo poziciją pasiekti padeda daugybė sk</w:t>
      </w:r>
      <w:r w:rsidR="0005342D" w:rsidRPr="00BB58AD">
        <w:rPr>
          <w:rFonts w:ascii="Times New Roman" w:hAnsi="Times New Roman" w:cs="Times New Roman"/>
          <w:sz w:val="24"/>
          <w:szCs w:val="24"/>
          <w:lang w:val="lt-LT"/>
        </w:rPr>
        <w:t>irtingų teatro elementų, bet sva</w:t>
      </w:r>
      <w:r w:rsidR="009D5BB4" w:rsidRPr="00BB58AD">
        <w:rPr>
          <w:rFonts w:ascii="Times New Roman" w:hAnsi="Times New Roman" w:cs="Times New Roman"/>
          <w:sz w:val="24"/>
          <w:szCs w:val="24"/>
          <w:lang w:val="lt-LT"/>
        </w:rPr>
        <w:t>rbiausias iš jų</w:t>
      </w:r>
      <w:r w:rsidR="0005342D" w:rsidRPr="00BB58AD">
        <w:rPr>
          <w:rFonts w:ascii="Times New Roman" w:hAnsi="Times New Roman" w:cs="Times New Roman"/>
          <w:sz w:val="24"/>
          <w:szCs w:val="24"/>
          <w:lang w:val="lt-LT"/>
        </w:rPr>
        <w:t>,</w:t>
      </w:r>
      <w:r w:rsidR="009D5BB4" w:rsidRPr="00BB58AD">
        <w:rPr>
          <w:rFonts w:ascii="Times New Roman" w:hAnsi="Times New Roman" w:cs="Times New Roman"/>
          <w:sz w:val="24"/>
          <w:szCs w:val="24"/>
          <w:lang w:val="lt-LT"/>
        </w:rPr>
        <w:t xml:space="preserve"> kurį šiame darbe ir aptarsiu tai </w:t>
      </w:r>
      <w:r w:rsidR="0005342D" w:rsidRPr="00BB58AD">
        <w:rPr>
          <w:rFonts w:ascii="Times New Roman" w:hAnsi="Times New Roman" w:cs="Times New Roman"/>
          <w:sz w:val="24"/>
          <w:szCs w:val="24"/>
          <w:lang w:val="lt-LT"/>
        </w:rPr>
        <w:t xml:space="preserve">teatro </w:t>
      </w:r>
      <w:r w:rsidR="009D5BB4" w:rsidRPr="00BB58AD">
        <w:rPr>
          <w:rFonts w:ascii="Times New Roman" w:hAnsi="Times New Roman" w:cs="Times New Roman"/>
          <w:sz w:val="24"/>
          <w:szCs w:val="24"/>
          <w:lang w:val="lt-LT"/>
        </w:rPr>
        <w:t xml:space="preserve">erdvė. </w:t>
      </w:r>
    </w:p>
    <w:p w:rsidR="00FC0ED2" w:rsidRPr="00BB58AD" w:rsidRDefault="00755FAC" w:rsidP="00BB58AD">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Teatrui būdinga kaita, atliepianti visuomenės, valstybės, kultūros pokyčius. </w:t>
      </w:r>
      <w:r w:rsidR="00C94B6F" w:rsidRPr="00BB58AD">
        <w:rPr>
          <w:rFonts w:ascii="Times New Roman" w:hAnsi="Times New Roman" w:cs="Times New Roman"/>
          <w:color w:val="000000" w:themeColor="text1"/>
          <w:sz w:val="24"/>
          <w:szCs w:val="24"/>
          <w:lang w:val="lt-LT"/>
        </w:rPr>
        <w:t>Teatro patirtis šiuolaikiniame teatre reiškiasi kaip sociokultūrinis įvykis, kurio prasmės ir interpretacijos kuriamos tik auditorijos bendrai dalyvaujančios procese dėka.</w:t>
      </w:r>
      <w:r w:rsidR="00C94B6F">
        <w:rPr>
          <w:rFonts w:ascii="Times New Roman" w:hAnsi="Times New Roman" w:cs="Times New Roman"/>
          <w:color w:val="000000" w:themeColor="text1"/>
          <w:sz w:val="24"/>
          <w:szCs w:val="24"/>
          <w:lang w:val="lt-LT"/>
        </w:rPr>
        <w:t xml:space="preserve"> </w:t>
      </w:r>
      <w:r w:rsidR="002B53F2">
        <w:rPr>
          <w:rFonts w:ascii="Times New Roman" w:hAnsi="Times New Roman" w:cs="Times New Roman"/>
          <w:sz w:val="24"/>
          <w:szCs w:val="24"/>
          <w:lang w:val="lt-LT"/>
        </w:rPr>
        <w:t>Dėl šių priežasčių</w:t>
      </w:r>
      <w:r>
        <w:rPr>
          <w:rFonts w:ascii="Times New Roman" w:hAnsi="Times New Roman" w:cs="Times New Roman"/>
          <w:sz w:val="24"/>
          <w:szCs w:val="24"/>
          <w:lang w:val="lt-LT"/>
        </w:rPr>
        <w:t xml:space="preserve"> teatre a</w:t>
      </w:r>
      <w:r w:rsidR="00FC0ED2" w:rsidRPr="00BB58AD">
        <w:rPr>
          <w:rFonts w:ascii="Times New Roman" w:hAnsi="Times New Roman" w:cs="Times New Roman"/>
          <w:sz w:val="24"/>
          <w:szCs w:val="24"/>
          <w:lang w:val="lt-LT"/>
        </w:rPr>
        <w:t xml:space="preserve">ktoriai ir vaidinimo erdvė vis </w:t>
      </w:r>
      <w:r>
        <w:rPr>
          <w:rFonts w:ascii="Times New Roman" w:hAnsi="Times New Roman" w:cs="Times New Roman"/>
          <w:sz w:val="24"/>
          <w:szCs w:val="24"/>
          <w:lang w:val="lt-LT"/>
        </w:rPr>
        <w:t>dažniau</w:t>
      </w:r>
      <w:r w:rsidR="00FC0ED2" w:rsidRPr="00BB58AD">
        <w:rPr>
          <w:rFonts w:ascii="Times New Roman" w:hAnsi="Times New Roman" w:cs="Times New Roman"/>
          <w:sz w:val="24"/>
          <w:szCs w:val="24"/>
          <w:lang w:val="lt-LT"/>
        </w:rPr>
        <w:t xml:space="preserve"> artėja prie žiūrovų, siekia užmegzti kontaktą ir komunikuoti siuntėjui ir priėmėjui atpažįstamais signalais. Iš savo </w:t>
      </w:r>
      <w:r>
        <w:rPr>
          <w:rFonts w:ascii="Times New Roman" w:hAnsi="Times New Roman" w:cs="Times New Roman"/>
          <w:sz w:val="24"/>
          <w:szCs w:val="24"/>
          <w:lang w:val="lt-LT"/>
        </w:rPr>
        <w:t xml:space="preserve">stabilios </w:t>
      </w:r>
      <w:r w:rsidR="00FC0ED2" w:rsidRPr="00BB58AD">
        <w:rPr>
          <w:rFonts w:ascii="Times New Roman" w:hAnsi="Times New Roman" w:cs="Times New Roman"/>
          <w:sz w:val="24"/>
          <w:szCs w:val="24"/>
          <w:lang w:val="lt-LT"/>
        </w:rPr>
        <w:t>vietos išjuda tradicinė teatro erdvė</w:t>
      </w:r>
      <w:r w:rsidR="00147428">
        <w:rPr>
          <w:rFonts w:ascii="Times New Roman" w:hAnsi="Times New Roman" w:cs="Times New Roman"/>
          <w:sz w:val="24"/>
          <w:szCs w:val="24"/>
          <w:lang w:val="lt-LT"/>
        </w:rPr>
        <w:t xml:space="preserve"> ir </w:t>
      </w:r>
      <w:r>
        <w:rPr>
          <w:rFonts w:ascii="Times New Roman" w:hAnsi="Times New Roman" w:cs="Times New Roman"/>
          <w:sz w:val="24"/>
          <w:szCs w:val="24"/>
          <w:lang w:val="lt-LT"/>
        </w:rPr>
        <w:t>teatras</w:t>
      </w:r>
      <w:r w:rsidR="00FC0ED2" w:rsidRPr="00BB58AD">
        <w:rPr>
          <w:rFonts w:ascii="Times New Roman" w:hAnsi="Times New Roman" w:cs="Times New Roman"/>
          <w:sz w:val="24"/>
          <w:szCs w:val="24"/>
          <w:lang w:val="lt-LT"/>
        </w:rPr>
        <w:t xml:space="preserve"> jaukinasi naujas</w:t>
      </w:r>
      <w:r>
        <w:rPr>
          <w:rFonts w:ascii="Times New Roman" w:hAnsi="Times New Roman" w:cs="Times New Roman"/>
          <w:sz w:val="24"/>
          <w:szCs w:val="24"/>
          <w:lang w:val="lt-LT"/>
        </w:rPr>
        <w:t>,</w:t>
      </w:r>
      <w:r w:rsidR="00FC0ED2" w:rsidRPr="00BB58AD">
        <w:rPr>
          <w:rFonts w:ascii="Times New Roman" w:hAnsi="Times New Roman" w:cs="Times New Roman"/>
          <w:sz w:val="24"/>
          <w:szCs w:val="24"/>
          <w:lang w:val="lt-LT"/>
        </w:rPr>
        <w:t xml:space="preserve"> netradicines erdves. </w:t>
      </w:r>
    </w:p>
    <w:p w:rsidR="00C94B6F" w:rsidRDefault="00FC0ED2" w:rsidP="00C94B6F">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Šalia kitų teatrologijos tyrimo objektų rikiuojasi auditorijos ir scenos erdvių architektūra, nes teisingai sukon</w:t>
      </w:r>
      <w:r w:rsidR="00480232">
        <w:rPr>
          <w:rFonts w:ascii="Times New Roman" w:hAnsi="Times New Roman" w:cs="Times New Roman"/>
          <w:sz w:val="24"/>
          <w:szCs w:val="24"/>
          <w:lang w:val="lt-LT"/>
        </w:rPr>
        <w:t>s</w:t>
      </w:r>
      <w:r w:rsidRPr="00BB58AD">
        <w:rPr>
          <w:rFonts w:ascii="Times New Roman" w:hAnsi="Times New Roman" w:cs="Times New Roman"/>
          <w:sz w:val="24"/>
          <w:szCs w:val="24"/>
          <w:lang w:val="lt-LT"/>
        </w:rPr>
        <w:t xml:space="preserve">truota ji paremia aktorius ir asistuoja auditorijai. </w:t>
      </w:r>
      <w:r w:rsidR="00480232">
        <w:rPr>
          <w:rFonts w:ascii="Times New Roman" w:hAnsi="Times New Roman" w:cs="Times New Roman"/>
          <w:sz w:val="24"/>
          <w:szCs w:val="24"/>
          <w:lang w:val="lt-LT"/>
        </w:rPr>
        <w:t>Saviti</w:t>
      </w:r>
      <w:r w:rsidRPr="00BB58AD">
        <w:rPr>
          <w:rFonts w:ascii="Times New Roman" w:hAnsi="Times New Roman" w:cs="Times New Roman"/>
          <w:sz w:val="24"/>
          <w:szCs w:val="24"/>
          <w:lang w:val="lt-LT"/>
        </w:rPr>
        <w:t xml:space="preserve"> erdvės elementai, kurie nulemia teatro „charakterį“</w:t>
      </w:r>
      <w:r w:rsidR="00480232">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kuriant naujus teatrus ar atgaivinant senuosius</w:t>
      </w:r>
      <w:r w:rsidR="00480232">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yra verti dėmesio. Tačiau nesvarbu kokia teatrinė erdvė, bet ji gali būti įvertinta tik tuomet kai yra užpildyta žiūrovais ir veiksmu. Teatro erdvės pagrindiniu privalumu tampa ne geras matomumas iš bet kurio taško, tačiau žiūrovų ir vaidinimo erdvės išdėstymas, sukuriantis ryšį.</w:t>
      </w:r>
    </w:p>
    <w:p w:rsidR="005F6114" w:rsidRDefault="00C94B6F" w:rsidP="00C94B6F">
      <w:pPr>
        <w:spacing w:after="0" w:line="360" w:lineRule="auto"/>
        <w:ind w:firstLine="720"/>
        <w:jc w:val="both"/>
        <w:rPr>
          <w:rFonts w:ascii="Times New Roman" w:hAnsi="Times New Roman" w:cs="Times New Roman"/>
          <w:sz w:val="24"/>
          <w:szCs w:val="24"/>
          <w:lang w:val="lt-LT"/>
        </w:rPr>
      </w:pPr>
      <w:r w:rsidRPr="00610476">
        <w:rPr>
          <w:rFonts w:ascii="Times New Roman" w:hAnsi="Times New Roman" w:cs="Times New Roman"/>
          <w:sz w:val="24"/>
          <w:szCs w:val="24"/>
          <w:lang w:val="lt-LT"/>
        </w:rPr>
        <w:t>Vis dar egzituoja daug nepaaiškintų</w:t>
      </w:r>
      <w:r w:rsidR="0022418C">
        <w:rPr>
          <w:rFonts w:ascii="Times New Roman" w:hAnsi="Times New Roman" w:cs="Times New Roman"/>
          <w:sz w:val="24"/>
          <w:szCs w:val="24"/>
          <w:lang w:val="lt-LT"/>
        </w:rPr>
        <w:t>,</w:t>
      </w:r>
      <w:r w:rsidRPr="00610476">
        <w:rPr>
          <w:rFonts w:ascii="Times New Roman" w:hAnsi="Times New Roman" w:cs="Times New Roman"/>
          <w:sz w:val="24"/>
          <w:szCs w:val="24"/>
          <w:lang w:val="lt-LT"/>
        </w:rPr>
        <w:t xml:space="preserve"> o gal ir nepaaiškinamų teatrinės patirties dalykų. Architektūrinė erdvė, kuri sukuria kanalą </w:t>
      </w:r>
      <w:r>
        <w:rPr>
          <w:rFonts w:ascii="Times New Roman" w:hAnsi="Times New Roman" w:cs="Times New Roman"/>
          <w:sz w:val="24"/>
          <w:szCs w:val="24"/>
          <w:lang w:val="lt-LT"/>
        </w:rPr>
        <w:t xml:space="preserve">abipusiam </w:t>
      </w:r>
      <w:r w:rsidRPr="00610476">
        <w:rPr>
          <w:rFonts w:ascii="Times New Roman" w:hAnsi="Times New Roman" w:cs="Times New Roman"/>
          <w:sz w:val="24"/>
          <w:szCs w:val="24"/>
          <w:lang w:val="lt-LT"/>
        </w:rPr>
        <w:t xml:space="preserve">energijos tekėjimui tarp aktorių ir auditorijos yra tokia pat </w:t>
      </w:r>
      <w:r>
        <w:rPr>
          <w:rFonts w:ascii="Times New Roman" w:hAnsi="Times New Roman" w:cs="Times New Roman"/>
          <w:sz w:val="24"/>
          <w:szCs w:val="24"/>
          <w:lang w:val="lt-LT"/>
        </w:rPr>
        <w:t>tyrinėtina,</w:t>
      </w:r>
      <w:r w:rsidRPr="00610476">
        <w:rPr>
          <w:rFonts w:ascii="Times New Roman" w:hAnsi="Times New Roman" w:cs="Times New Roman"/>
          <w:sz w:val="24"/>
          <w:szCs w:val="24"/>
          <w:lang w:val="lt-LT"/>
        </w:rPr>
        <w:t xml:space="preserve"> kaip ir vaidybos menas ar pats </w:t>
      </w:r>
      <w:r>
        <w:rPr>
          <w:rFonts w:ascii="Times New Roman" w:hAnsi="Times New Roman" w:cs="Times New Roman"/>
          <w:sz w:val="24"/>
          <w:szCs w:val="24"/>
          <w:lang w:val="lt-LT"/>
        </w:rPr>
        <w:t>spektaklis.</w:t>
      </w:r>
      <w:r w:rsidRPr="00610476">
        <w:rPr>
          <w:rFonts w:ascii="Times New Roman" w:hAnsi="Times New Roman" w:cs="Times New Roman"/>
          <w:sz w:val="24"/>
          <w:szCs w:val="24"/>
          <w:lang w:val="lt-LT"/>
        </w:rPr>
        <w:t xml:space="preserve"> </w:t>
      </w:r>
      <w:r w:rsidR="00480232">
        <w:rPr>
          <w:rFonts w:ascii="Times New Roman" w:hAnsi="Times New Roman" w:cs="Times New Roman"/>
          <w:sz w:val="24"/>
          <w:szCs w:val="24"/>
          <w:lang w:val="lt-LT"/>
        </w:rPr>
        <w:t>Šio darbo t</w:t>
      </w:r>
      <w:r w:rsidR="005D7C90" w:rsidRPr="00BB58AD">
        <w:rPr>
          <w:rFonts w:ascii="Times New Roman" w:hAnsi="Times New Roman" w:cs="Times New Roman"/>
          <w:sz w:val="24"/>
          <w:szCs w:val="24"/>
          <w:lang w:val="lt-LT"/>
        </w:rPr>
        <w:t>emos aktualumas grindžiamas akivaizdžia, bet nepakankamai  nuosekliai ištyrinėta</w:t>
      </w:r>
      <w:r w:rsidR="002B53F2">
        <w:rPr>
          <w:rFonts w:ascii="Times New Roman" w:hAnsi="Times New Roman" w:cs="Times New Roman"/>
          <w:sz w:val="24"/>
          <w:szCs w:val="24"/>
          <w:lang w:val="lt-LT"/>
        </w:rPr>
        <w:t>,</w:t>
      </w:r>
      <w:r w:rsidR="005D7C90" w:rsidRPr="00BB58AD">
        <w:rPr>
          <w:rFonts w:ascii="Times New Roman" w:hAnsi="Times New Roman" w:cs="Times New Roman"/>
          <w:sz w:val="24"/>
          <w:szCs w:val="24"/>
          <w:lang w:val="lt-LT"/>
        </w:rPr>
        <w:t xml:space="preserve"> netradicinių teatro erdvių pasirinkim</w:t>
      </w:r>
      <w:r w:rsidR="009D5174" w:rsidRPr="00BB58AD">
        <w:rPr>
          <w:rFonts w:ascii="Times New Roman" w:hAnsi="Times New Roman" w:cs="Times New Roman"/>
          <w:sz w:val="24"/>
          <w:szCs w:val="24"/>
          <w:lang w:val="lt-LT"/>
        </w:rPr>
        <w:t>o</w:t>
      </w:r>
      <w:r w:rsidR="005D7C90" w:rsidRPr="00BB58AD">
        <w:rPr>
          <w:rFonts w:ascii="Times New Roman" w:hAnsi="Times New Roman" w:cs="Times New Roman"/>
          <w:sz w:val="24"/>
          <w:szCs w:val="24"/>
          <w:lang w:val="lt-LT"/>
        </w:rPr>
        <w:t xml:space="preserve"> ir </w:t>
      </w:r>
      <w:r w:rsidR="009D5174" w:rsidRPr="00BB58AD">
        <w:rPr>
          <w:rFonts w:ascii="Times New Roman" w:hAnsi="Times New Roman" w:cs="Times New Roman"/>
          <w:sz w:val="24"/>
          <w:szCs w:val="24"/>
          <w:lang w:val="lt-LT"/>
        </w:rPr>
        <w:t xml:space="preserve">nuo </w:t>
      </w:r>
      <w:r w:rsidR="005D7C90" w:rsidRPr="00BB58AD">
        <w:rPr>
          <w:rFonts w:ascii="Times New Roman" w:hAnsi="Times New Roman" w:cs="Times New Roman"/>
          <w:sz w:val="24"/>
          <w:szCs w:val="24"/>
          <w:lang w:val="lt-LT"/>
        </w:rPr>
        <w:t>spektaklio vyksmo erdvės priklausom</w:t>
      </w:r>
      <w:r w:rsidR="009D5174" w:rsidRPr="00BB58AD">
        <w:rPr>
          <w:rFonts w:ascii="Times New Roman" w:hAnsi="Times New Roman" w:cs="Times New Roman"/>
          <w:sz w:val="24"/>
          <w:szCs w:val="24"/>
          <w:lang w:val="lt-LT"/>
        </w:rPr>
        <w:t>o</w:t>
      </w:r>
      <w:r w:rsidR="005D7C90" w:rsidRPr="00BB58AD">
        <w:rPr>
          <w:rFonts w:ascii="Times New Roman" w:hAnsi="Times New Roman" w:cs="Times New Roman"/>
          <w:sz w:val="24"/>
          <w:szCs w:val="24"/>
          <w:lang w:val="lt-LT"/>
        </w:rPr>
        <w:t xml:space="preserve"> jo suvokim</w:t>
      </w:r>
      <w:r w:rsidR="009D5174" w:rsidRPr="00BB58AD">
        <w:rPr>
          <w:rFonts w:ascii="Times New Roman" w:hAnsi="Times New Roman" w:cs="Times New Roman"/>
          <w:sz w:val="24"/>
          <w:szCs w:val="24"/>
          <w:lang w:val="lt-LT"/>
        </w:rPr>
        <w:t>o</w:t>
      </w:r>
      <w:r w:rsidR="0022418C">
        <w:rPr>
          <w:rFonts w:ascii="Times New Roman" w:hAnsi="Times New Roman" w:cs="Times New Roman"/>
          <w:sz w:val="24"/>
          <w:szCs w:val="24"/>
          <w:lang w:val="lt-LT"/>
        </w:rPr>
        <w:t>,</w:t>
      </w:r>
      <w:r w:rsidR="005D7C90" w:rsidRPr="00BB58AD">
        <w:rPr>
          <w:rFonts w:ascii="Times New Roman" w:hAnsi="Times New Roman" w:cs="Times New Roman"/>
          <w:sz w:val="24"/>
          <w:szCs w:val="24"/>
          <w:lang w:val="lt-LT"/>
        </w:rPr>
        <w:t xml:space="preserve"> sąsaj</w:t>
      </w:r>
      <w:r w:rsidR="0022418C">
        <w:rPr>
          <w:rFonts w:ascii="Times New Roman" w:hAnsi="Times New Roman" w:cs="Times New Roman"/>
          <w:sz w:val="24"/>
          <w:szCs w:val="24"/>
          <w:lang w:val="lt-LT"/>
        </w:rPr>
        <w:t>os svarba</w:t>
      </w:r>
      <w:r w:rsidR="00480232">
        <w:rPr>
          <w:rFonts w:ascii="Times New Roman" w:hAnsi="Times New Roman" w:cs="Times New Roman"/>
          <w:sz w:val="24"/>
          <w:szCs w:val="24"/>
          <w:lang w:val="lt-LT"/>
        </w:rPr>
        <w:t xml:space="preserve"> šiuolaikiniame Lietuvos teatre</w:t>
      </w:r>
      <w:r w:rsidR="005D7C90" w:rsidRPr="00BB58AD">
        <w:rPr>
          <w:rFonts w:ascii="Times New Roman" w:hAnsi="Times New Roman" w:cs="Times New Roman"/>
          <w:sz w:val="24"/>
          <w:szCs w:val="24"/>
          <w:lang w:val="lt-LT"/>
        </w:rPr>
        <w:t xml:space="preserve">. </w:t>
      </w:r>
    </w:p>
    <w:p w:rsidR="007B44DA" w:rsidRDefault="007B44DA" w:rsidP="00BB58AD">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Lietuvoje nuoseklių teatro tyrimų, kuriuose būtų jungiami netradicinės erdvės ir spektaklio suvokimo aspektai yra nedaug. Paminėtinas ryškiausias straipsnis šia tema – tai </w:t>
      </w:r>
      <w:r w:rsidR="00A17ACF">
        <w:rPr>
          <w:rFonts w:ascii="Times New Roman" w:hAnsi="Times New Roman" w:cs="Times New Roman"/>
          <w:sz w:val="24"/>
          <w:szCs w:val="24"/>
          <w:lang w:val="lt-LT"/>
        </w:rPr>
        <w:t xml:space="preserve">teatrologės </w:t>
      </w:r>
      <w:r>
        <w:rPr>
          <w:rFonts w:ascii="Times New Roman" w:hAnsi="Times New Roman" w:cs="Times New Roman"/>
          <w:sz w:val="24"/>
          <w:szCs w:val="24"/>
          <w:lang w:val="lt-LT"/>
        </w:rPr>
        <w:t>R. Marcinkevičiūtės „Netradicinėse erdvėse.</w:t>
      </w:r>
      <w:r w:rsidR="00A17ACF">
        <w:rPr>
          <w:rFonts w:ascii="Times New Roman" w:hAnsi="Times New Roman" w:cs="Times New Roman"/>
          <w:sz w:val="24"/>
          <w:szCs w:val="24"/>
          <w:lang w:val="lt-LT"/>
        </w:rPr>
        <w:t xml:space="preserve"> Šiuolaikinio teatro nerimas ir naujų vietų </w:t>
      </w:r>
      <w:r w:rsidR="00A17ACF">
        <w:rPr>
          <w:rFonts w:ascii="Times New Roman" w:hAnsi="Times New Roman" w:cs="Times New Roman"/>
          <w:sz w:val="24"/>
          <w:szCs w:val="24"/>
          <w:lang w:val="lt-LT"/>
        </w:rPr>
        <w:lastRenderedPageBreak/>
        <w:t>trauka.</w:t>
      </w:r>
      <w:r>
        <w:rPr>
          <w:rFonts w:ascii="Times New Roman" w:hAnsi="Times New Roman" w:cs="Times New Roman"/>
          <w:sz w:val="24"/>
          <w:szCs w:val="24"/>
          <w:lang w:val="lt-LT"/>
        </w:rPr>
        <w:t>“</w:t>
      </w:r>
      <w:r w:rsidR="00A17ACF">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 tačiau jis sukurtas beveik prieš dešimtmetį, tad tikslinga analizuoti naujausius erdvės ir spektaklio suvokimo ryšių pokyčius ir pagrįsti juos konkrečių spektaklių pavyzdžiais.</w:t>
      </w:r>
      <w:r w:rsidR="00A17AC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p>
    <w:p w:rsidR="00147428" w:rsidRDefault="00147428" w:rsidP="00147428">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Nors kartais teatrinės komunikacijos procese </w:t>
      </w:r>
      <w:r w:rsidR="007B44DA">
        <w:rPr>
          <w:rFonts w:ascii="Times New Roman" w:hAnsi="Times New Roman" w:cs="Times New Roman"/>
          <w:color w:val="000000" w:themeColor="text1"/>
          <w:sz w:val="24"/>
          <w:szCs w:val="24"/>
          <w:lang w:val="lt-LT"/>
        </w:rPr>
        <w:t xml:space="preserve">gali pasitaikyti atvejų, </w:t>
      </w:r>
      <w:r>
        <w:rPr>
          <w:rFonts w:ascii="Times New Roman" w:hAnsi="Times New Roman" w:cs="Times New Roman"/>
          <w:color w:val="000000" w:themeColor="text1"/>
          <w:sz w:val="24"/>
          <w:szCs w:val="24"/>
          <w:lang w:val="lt-LT"/>
        </w:rPr>
        <w:t>ku</w:t>
      </w:r>
      <w:r w:rsidR="007B44DA">
        <w:rPr>
          <w:rFonts w:ascii="Times New Roman" w:hAnsi="Times New Roman" w:cs="Times New Roman"/>
          <w:color w:val="000000" w:themeColor="text1"/>
          <w:sz w:val="24"/>
          <w:szCs w:val="24"/>
          <w:lang w:val="lt-LT"/>
        </w:rPr>
        <w:t>riuose</w:t>
      </w:r>
      <w:r>
        <w:rPr>
          <w:rFonts w:ascii="Times New Roman" w:hAnsi="Times New Roman" w:cs="Times New Roman"/>
          <w:color w:val="000000" w:themeColor="text1"/>
          <w:sz w:val="24"/>
          <w:szCs w:val="24"/>
          <w:lang w:val="lt-LT"/>
        </w:rPr>
        <w:t xml:space="preserve"> erdvė tampa „triukšmo“ sukėlėju, trukdančiu elementu, tačiau dažniausiai netradicinė erdvė palengvina,  papildo ar tampa lygiaverčiu spektaklio elementu. Dažniausiai netradicinėse ervdvėse žiūrovams ir vaidinimui priskiriamos erdvės išdėst</w:t>
      </w:r>
      <w:r w:rsidR="00AD1B55">
        <w:rPr>
          <w:rFonts w:ascii="Times New Roman" w:hAnsi="Times New Roman" w:cs="Times New Roman"/>
          <w:color w:val="000000" w:themeColor="text1"/>
          <w:sz w:val="24"/>
          <w:szCs w:val="24"/>
          <w:lang w:val="lt-LT"/>
        </w:rPr>
        <w:t>omos</w:t>
      </w:r>
      <w:r>
        <w:rPr>
          <w:rFonts w:ascii="Times New Roman" w:hAnsi="Times New Roman" w:cs="Times New Roman"/>
          <w:color w:val="000000" w:themeColor="text1"/>
          <w:sz w:val="24"/>
          <w:szCs w:val="24"/>
          <w:lang w:val="lt-LT"/>
        </w:rPr>
        <w:t xml:space="preserve"> tame pačiame lygmenyje (nors yra ir išimčių</w:t>
      </w:r>
      <w:r w:rsidR="00AD1B55">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kaip tarkime pakelta vaidinimo erdvė  Šv. Kotrynos bažnyčioje). Toks išplanavimas leidžia išvengti žiūrovams priskiriamos diktuojančiųjų pozicijos, kuomet jie žiūri į sceną, lokalizuojamą žemiau jų akių lygio, ar atvirkčiai stebėtojo pozicijos – kuomet scena pakeliama aukčiau žiūrovams priskiriamos erdvės lygio. Netradicinėse erdvėse sujungiamos vaidinimo ir auditorijos erdvės suponuoja aktorių ir žiūrovų lygiavertiškumo principą, kuris įgalina transakcinės komunikacijos modelį. </w:t>
      </w:r>
    </w:p>
    <w:p w:rsidR="00147428" w:rsidRPr="00AD1B55" w:rsidRDefault="00147428" w:rsidP="00AD1B55">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Pasirinkta netradicinė erdvė pasiūlo, ne tik galimybę sujungti vaidinimo ir auditorijos erdves, žiūrovus maksimaliai fiziškai priartinant prie veiksmo centro ir taip skatinant aktyviau įsitraukti į</w:t>
      </w:r>
      <w:r w:rsidR="002B53F2">
        <w:rPr>
          <w:rFonts w:ascii="Times New Roman" w:hAnsi="Times New Roman" w:cs="Times New Roman"/>
          <w:color w:val="000000" w:themeColor="text1"/>
          <w:sz w:val="24"/>
          <w:szCs w:val="24"/>
          <w:lang w:val="lt-LT"/>
        </w:rPr>
        <w:t xml:space="preserve"> bendrą reikšmių kūrimo procesą, tačiau j</w:t>
      </w:r>
      <w:r>
        <w:rPr>
          <w:rFonts w:ascii="Times New Roman" w:hAnsi="Times New Roman" w:cs="Times New Roman"/>
          <w:color w:val="000000" w:themeColor="text1"/>
          <w:sz w:val="24"/>
          <w:szCs w:val="24"/>
          <w:lang w:val="lt-LT"/>
        </w:rPr>
        <w:t xml:space="preserve">i gali tapti ir spektaklio prasmių kūrimo ir išraiškos įrankiu. Tokiuose spektakliuose dažnai kūrėjų jungiamos dvi pamatinės dimensijos – idėja ir erdvė. </w:t>
      </w:r>
    </w:p>
    <w:p w:rsidR="00DC4C22" w:rsidRDefault="00E40C07" w:rsidP="003D1D1E">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b/>
          <w:sz w:val="24"/>
          <w:szCs w:val="24"/>
          <w:lang w:val="lt-LT"/>
        </w:rPr>
        <w:t>Tikslas.</w:t>
      </w:r>
      <w:r w:rsidRPr="00BB58AD">
        <w:rPr>
          <w:rFonts w:ascii="Times New Roman" w:hAnsi="Times New Roman" w:cs="Times New Roman"/>
          <w:sz w:val="24"/>
          <w:szCs w:val="24"/>
          <w:lang w:val="lt-LT"/>
        </w:rPr>
        <w:t xml:space="preserve"> </w:t>
      </w:r>
    </w:p>
    <w:p w:rsidR="003D46DE" w:rsidRPr="00BB58AD" w:rsidRDefault="003D46DE" w:rsidP="003D1D1E">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Šio darbo tikslas – </w:t>
      </w:r>
      <w:r w:rsidR="00A033A9" w:rsidRPr="00D56797">
        <w:rPr>
          <w:rFonts w:ascii="Times New Roman" w:eastAsia="Times New Roman" w:hAnsi="Times New Roman" w:cs="Times New Roman"/>
          <w:color w:val="000000"/>
          <w:sz w:val="24"/>
          <w:szCs w:val="24"/>
          <w:lang w:val="lt-LT"/>
        </w:rPr>
        <w:t>nustatyti ir apibrėžti spektaklio suvokimo kaitos sąsajas su teatro erdvės transformacijomis šiuolaikiniame Lietuvos teatre</w:t>
      </w:r>
      <w:r w:rsidR="00F22E7E">
        <w:rPr>
          <w:rFonts w:ascii="Times New Roman" w:eastAsia="Times New Roman" w:hAnsi="Times New Roman" w:cs="Times New Roman"/>
          <w:color w:val="000000"/>
          <w:sz w:val="24"/>
          <w:szCs w:val="24"/>
          <w:lang w:val="lt-LT"/>
        </w:rPr>
        <w:t>,</w:t>
      </w:r>
      <w:r w:rsidR="00A033A9" w:rsidRPr="00D56797">
        <w:rPr>
          <w:rFonts w:ascii="Times New Roman" w:eastAsia="Times New Roman" w:hAnsi="Times New Roman" w:cs="Times New Roman"/>
          <w:color w:val="000000"/>
          <w:sz w:val="24"/>
          <w:szCs w:val="24"/>
          <w:lang w:val="lt-LT"/>
        </w:rPr>
        <w:t xml:space="preserve"> pateikiant ryškiausių spektaklių netradicinėse erdvėse analizę</w:t>
      </w:r>
      <w:r w:rsidR="003D1D1E">
        <w:rPr>
          <w:rFonts w:ascii="Times New Roman" w:eastAsia="Times New Roman" w:hAnsi="Times New Roman" w:cs="Times New Roman"/>
          <w:color w:val="000000"/>
          <w:sz w:val="24"/>
          <w:szCs w:val="24"/>
          <w:lang w:val="lt-LT"/>
        </w:rPr>
        <w:t>.</w:t>
      </w:r>
    </w:p>
    <w:p w:rsidR="00DC4C22" w:rsidRDefault="00AB4AB1" w:rsidP="00BB58AD">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b/>
          <w:sz w:val="24"/>
          <w:szCs w:val="24"/>
          <w:lang w:val="lt-LT"/>
        </w:rPr>
        <w:t>Uždaviniai.</w:t>
      </w:r>
      <w:r w:rsidRPr="00BB58AD">
        <w:rPr>
          <w:rFonts w:ascii="Times New Roman" w:hAnsi="Times New Roman" w:cs="Times New Roman"/>
          <w:sz w:val="24"/>
          <w:szCs w:val="24"/>
          <w:lang w:val="lt-LT"/>
        </w:rPr>
        <w:t xml:space="preserve"> </w:t>
      </w:r>
    </w:p>
    <w:p w:rsidR="00AB4AB1" w:rsidRPr="00BB58AD" w:rsidRDefault="00AB4AB1" w:rsidP="00BB58AD">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Siekiant įgyvendinti suformuluotą tikslą keliami šie uždaviniai:</w:t>
      </w:r>
    </w:p>
    <w:p w:rsidR="007F7ED0" w:rsidRPr="00BB58AD" w:rsidRDefault="00473ADF" w:rsidP="00BB58AD">
      <w:pPr>
        <w:pStyle w:val="ListParagraph"/>
        <w:numPr>
          <w:ilvl w:val="0"/>
          <w:numId w:val="4"/>
        </w:numPr>
        <w:spacing w:after="0" w:line="360" w:lineRule="auto"/>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Išanalizuoti erdves priskiriamas netradicinių teatro erdvių sampratai </w:t>
      </w:r>
      <w:r w:rsidR="00DC4C22">
        <w:rPr>
          <w:rFonts w:ascii="Times New Roman" w:hAnsi="Times New Roman" w:cs="Times New Roman"/>
          <w:sz w:val="24"/>
          <w:szCs w:val="24"/>
          <w:lang w:val="lt-LT"/>
        </w:rPr>
        <w:t>V</w:t>
      </w:r>
      <w:r w:rsidR="00997190" w:rsidRPr="00BB58AD">
        <w:rPr>
          <w:rFonts w:ascii="Times New Roman" w:hAnsi="Times New Roman" w:cs="Times New Roman"/>
          <w:sz w:val="24"/>
          <w:szCs w:val="24"/>
          <w:lang w:val="lt-LT"/>
        </w:rPr>
        <w:t>akarų</w:t>
      </w:r>
      <w:r w:rsidRPr="00BB58AD">
        <w:rPr>
          <w:rFonts w:ascii="Times New Roman" w:hAnsi="Times New Roman" w:cs="Times New Roman"/>
          <w:sz w:val="24"/>
          <w:szCs w:val="24"/>
          <w:lang w:val="lt-LT"/>
        </w:rPr>
        <w:t xml:space="preserve"> ir </w:t>
      </w:r>
      <w:r w:rsidR="00997190" w:rsidRPr="00BB58AD">
        <w:rPr>
          <w:rFonts w:ascii="Times New Roman" w:hAnsi="Times New Roman" w:cs="Times New Roman"/>
          <w:sz w:val="24"/>
          <w:szCs w:val="24"/>
          <w:lang w:val="lt-LT"/>
        </w:rPr>
        <w:t>L</w:t>
      </w:r>
      <w:r w:rsidRPr="00BB58AD">
        <w:rPr>
          <w:rFonts w:ascii="Times New Roman" w:hAnsi="Times New Roman" w:cs="Times New Roman"/>
          <w:sz w:val="24"/>
          <w:szCs w:val="24"/>
          <w:lang w:val="lt-LT"/>
        </w:rPr>
        <w:t>ietuvos teatro kontekste.</w:t>
      </w:r>
    </w:p>
    <w:p w:rsidR="00452C0D" w:rsidRPr="00BB58AD" w:rsidRDefault="00452C0D" w:rsidP="00BB58AD">
      <w:pPr>
        <w:pStyle w:val="ListParagraph"/>
        <w:numPr>
          <w:ilvl w:val="0"/>
          <w:numId w:val="4"/>
        </w:numPr>
        <w:spacing w:after="0" w:line="360" w:lineRule="auto"/>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Apibūdinti pakitusią</w:t>
      </w:r>
      <w:r w:rsidR="00C078BF">
        <w:rPr>
          <w:rFonts w:ascii="Times New Roman" w:hAnsi="Times New Roman" w:cs="Times New Roman"/>
          <w:sz w:val="24"/>
          <w:szCs w:val="24"/>
          <w:lang w:val="lt-LT"/>
        </w:rPr>
        <w:t xml:space="preserve"> spektaklio suvokėjo poziciją, </w:t>
      </w:r>
      <w:r>
        <w:rPr>
          <w:rFonts w:ascii="Times New Roman" w:hAnsi="Times New Roman" w:cs="Times New Roman"/>
          <w:sz w:val="24"/>
          <w:szCs w:val="24"/>
          <w:lang w:val="lt-LT"/>
        </w:rPr>
        <w:t>nustatyti teorines sampratas jungiančias spektaklio suvokimą ir netradicinę teatro erdvę</w:t>
      </w:r>
      <w:r w:rsidR="00C078BF">
        <w:rPr>
          <w:rFonts w:ascii="Times New Roman" w:hAnsi="Times New Roman" w:cs="Times New Roman"/>
          <w:sz w:val="24"/>
          <w:szCs w:val="24"/>
          <w:lang w:val="lt-LT"/>
        </w:rPr>
        <w:t>, bei apžvelgt</w:t>
      </w:r>
      <w:r w:rsidR="00696243">
        <w:rPr>
          <w:rFonts w:ascii="Times New Roman" w:hAnsi="Times New Roman" w:cs="Times New Roman"/>
          <w:sz w:val="24"/>
          <w:szCs w:val="24"/>
          <w:lang w:val="lt-LT"/>
        </w:rPr>
        <w:t>i žiūrovų aktyvizacijos praktiką</w:t>
      </w:r>
      <w:r w:rsidR="00C078BF">
        <w:rPr>
          <w:rFonts w:ascii="Times New Roman" w:hAnsi="Times New Roman" w:cs="Times New Roman"/>
          <w:sz w:val="24"/>
          <w:szCs w:val="24"/>
          <w:lang w:val="lt-LT"/>
        </w:rPr>
        <w:t xml:space="preserve"> šiuolaikiniame Lietuvos teatre. </w:t>
      </w:r>
    </w:p>
    <w:p w:rsidR="00473ADF" w:rsidRPr="00BB58AD" w:rsidRDefault="00473ADF" w:rsidP="00BB58AD">
      <w:pPr>
        <w:pStyle w:val="ListParagraph"/>
        <w:numPr>
          <w:ilvl w:val="0"/>
          <w:numId w:val="4"/>
        </w:numPr>
        <w:spacing w:after="0" w:line="360" w:lineRule="auto"/>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lastRenderedPageBreak/>
        <w:t>Išnagrinėti G. Varno „Nusiaubta šalis“ ir V. Bareikio „Mr. Fluxus arba Šarlatanai“ spektaklius kaip netradicinės erdvės už teatro pastato ribų panaudojimo pavyzdžius.</w:t>
      </w:r>
    </w:p>
    <w:p w:rsidR="00473ADF" w:rsidRPr="00BB58AD" w:rsidRDefault="00361198" w:rsidP="00BB58AD">
      <w:pPr>
        <w:pStyle w:val="ListParagraph"/>
        <w:numPr>
          <w:ilvl w:val="0"/>
          <w:numId w:val="4"/>
        </w:numPr>
        <w:spacing w:after="0" w:line="360" w:lineRule="auto"/>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Išanalizuoti spektaklius </w:t>
      </w:r>
      <w:r w:rsidR="00473ADF" w:rsidRPr="00BB58AD">
        <w:rPr>
          <w:rFonts w:ascii="Times New Roman" w:hAnsi="Times New Roman" w:cs="Times New Roman"/>
          <w:sz w:val="24"/>
          <w:szCs w:val="24"/>
          <w:lang w:val="lt-LT"/>
        </w:rPr>
        <w:t>V. Bareikio “Kovos klubas” ir  J. Vaitkaus  “Visuomenės priešas” kaip netradicinės erdvės, esančios teatr</w:t>
      </w:r>
      <w:r w:rsidRPr="00BB58AD">
        <w:rPr>
          <w:rFonts w:ascii="Times New Roman" w:hAnsi="Times New Roman" w:cs="Times New Roman"/>
          <w:sz w:val="24"/>
          <w:szCs w:val="24"/>
          <w:lang w:val="lt-LT"/>
        </w:rPr>
        <w:t>o pastate panaudojimo pavyzdžius.</w:t>
      </w:r>
    </w:p>
    <w:p w:rsidR="00DC4C22" w:rsidRDefault="00037B80"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b/>
          <w:bCs/>
          <w:color w:val="000000" w:themeColor="text1"/>
          <w:sz w:val="24"/>
          <w:szCs w:val="24"/>
          <w:lang w:val="lt-LT"/>
        </w:rPr>
        <w:t>Tyrimo metodai</w:t>
      </w:r>
      <w:r w:rsidRPr="00BB58AD">
        <w:rPr>
          <w:rFonts w:ascii="Times New Roman" w:hAnsi="Times New Roman" w:cs="Times New Roman"/>
          <w:color w:val="000000" w:themeColor="text1"/>
          <w:sz w:val="24"/>
          <w:szCs w:val="24"/>
          <w:lang w:val="lt-LT"/>
        </w:rPr>
        <w:t xml:space="preserve">. </w:t>
      </w:r>
    </w:p>
    <w:p w:rsidR="00D67185" w:rsidRPr="00BB58AD" w:rsidRDefault="00F22E7E" w:rsidP="00BB58AD">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Siekiant įgyvendinti išsikeltą tikslą,</w:t>
      </w:r>
      <w:r w:rsidR="00037B80" w:rsidRPr="00BB58AD">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darbe </w:t>
      </w:r>
      <w:r w:rsidR="00037B80" w:rsidRPr="00BB58AD">
        <w:rPr>
          <w:rFonts w:ascii="Times New Roman" w:hAnsi="Times New Roman" w:cs="Times New Roman"/>
          <w:color w:val="000000" w:themeColor="text1"/>
          <w:sz w:val="24"/>
          <w:szCs w:val="24"/>
          <w:lang w:val="lt-LT"/>
        </w:rPr>
        <w:t xml:space="preserve">naudotasi aprašomuoju analitiniu bei lyginamuoju metodais, padėjusiais analizuoti, apibendrinti ir aprašyti </w:t>
      </w:r>
      <w:r w:rsidR="00C120CC" w:rsidRPr="00BB58AD">
        <w:rPr>
          <w:rFonts w:ascii="Times New Roman" w:hAnsi="Times New Roman" w:cs="Times New Roman"/>
          <w:color w:val="000000" w:themeColor="text1"/>
          <w:sz w:val="24"/>
          <w:szCs w:val="24"/>
          <w:lang w:val="lt-LT"/>
        </w:rPr>
        <w:t>teatro erdvės transformacijas, naujų vietų vadinamų netradicinėmis teatro erdvėmis trauk</w:t>
      </w:r>
      <w:r w:rsidR="006F1BA7" w:rsidRPr="00BB58AD">
        <w:rPr>
          <w:rFonts w:ascii="Times New Roman" w:hAnsi="Times New Roman" w:cs="Times New Roman"/>
          <w:color w:val="000000" w:themeColor="text1"/>
          <w:sz w:val="24"/>
          <w:szCs w:val="24"/>
          <w:lang w:val="lt-LT"/>
        </w:rPr>
        <w:t>os priežastis</w:t>
      </w:r>
      <w:r w:rsidR="00C120CC" w:rsidRPr="00BB58AD">
        <w:rPr>
          <w:rFonts w:ascii="Times New Roman" w:hAnsi="Times New Roman" w:cs="Times New Roman"/>
          <w:color w:val="000000" w:themeColor="text1"/>
          <w:sz w:val="24"/>
          <w:szCs w:val="24"/>
          <w:lang w:val="lt-LT"/>
        </w:rPr>
        <w:t xml:space="preserve"> ir jų sąlygojamą pakitusį spektaklio suvokimą. Spektaklių</w:t>
      </w:r>
      <w:r w:rsidR="00060C41" w:rsidRPr="00BB58AD">
        <w:rPr>
          <w:rFonts w:ascii="Times New Roman" w:hAnsi="Times New Roman" w:cs="Times New Roman"/>
          <w:color w:val="000000" w:themeColor="text1"/>
          <w:sz w:val="24"/>
          <w:szCs w:val="24"/>
          <w:lang w:val="lt-LT"/>
        </w:rPr>
        <w:t xml:space="preserve"> pavyzdžių</w:t>
      </w:r>
      <w:r w:rsidR="00C120CC" w:rsidRPr="00BB58AD">
        <w:rPr>
          <w:rFonts w:ascii="Times New Roman" w:hAnsi="Times New Roman" w:cs="Times New Roman"/>
          <w:color w:val="000000" w:themeColor="text1"/>
          <w:sz w:val="24"/>
          <w:szCs w:val="24"/>
          <w:lang w:val="lt-LT"/>
        </w:rPr>
        <w:t xml:space="preserve"> analizėje ieškoma teoriškai susietų</w:t>
      </w:r>
      <w:r w:rsidR="00D67185" w:rsidRPr="00BB58AD">
        <w:rPr>
          <w:rFonts w:ascii="Times New Roman" w:hAnsi="Times New Roman" w:cs="Times New Roman"/>
          <w:color w:val="000000" w:themeColor="text1"/>
          <w:sz w:val="24"/>
          <w:szCs w:val="24"/>
          <w:lang w:val="lt-LT"/>
        </w:rPr>
        <w:t xml:space="preserve"> pasirinktos</w:t>
      </w:r>
      <w:r w:rsidR="00C120CC" w:rsidRPr="00BB58AD">
        <w:rPr>
          <w:rFonts w:ascii="Times New Roman" w:hAnsi="Times New Roman" w:cs="Times New Roman"/>
          <w:color w:val="000000" w:themeColor="text1"/>
          <w:sz w:val="24"/>
          <w:szCs w:val="24"/>
          <w:lang w:val="lt-LT"/>
        </w:rPr>
        <w:t xml:space="preserve"> </w:t>
      </w:r>
      <w:r w:rsidR="00D67185" w:rsidRPr="00BB58AD">
        <w:rPr>
          <w:rFonts w:ascii="Times New Roman" w:hAnsi="Times New Roman" w:cs="Times New Roman"/>
          <w:color w:val="000000" w:themeColor="text1"/>
          <w:sz w:val="24"/>
          <w:szCs w:val="24"/>
          <w:lang w:val="lt-LT"/>
        </w:rPr>
        <w:t xml:space="preserve">netradicinės </w:t>
      </w:r>
      <w:r w:rsidR="00C120CC" w:rsidRPr="00BB58AD">
        <w:rPr>
          <w:rFonts w:ascii="Times New Roman" w:hAnsi="Times New Roman" w:cs="Times New Roman"/>
          <w:color w:val="000000" w:themeColor="text1"/>
          <w:sz w:val="24"/>
          <w:szCs w:val="24"/>
          <w:lang w:val="lt-LT"/>
        </w:rPr>
        <w:t>vaidinimo</w:t>
      </w:r>
      <w:r w:rsidR="00D67185" w:rsidRPr="00BB58AD">
        <w:rPr>
          <w:rFonts w:ascii="Times New Roman" w:hAnsi="Times New Roman" w:cs="Times New Roman"/>
          <w:color w:val="000000" w:themeColor="text1"/>
          <w:sz w:val="24"/>
          <w:szCs w:val="24"/>
          <w:lang w:val="lt-LT"/>
        </w:rPr>
        <w:t xml:space="preserve"> erdvės</w:t>
      </w:r>
      <w:r w:rsidR="00C120CC" w:rsidRPr="00BB58AD">
        <w:rPr>
          <w:rFonts w:ascii="Times New Roman" w:hAnsi="Times New Roman" w:cs="Times New Roman"/>
          <w:color w:val="000000" w:themeColor="text1"/>
          <w:sz w:val="24"/>
          <w:szCs w:val="24"/>
          <w:lang w:val="lt-LT"/>
        </w:rPr>
        <w:t xml:space="preserve"> ir suvokimo ryšių. </w:t>
      </w:r>
      <w:r w:rsidR="00037B80" w:rsidRPr="00BB58AD">
        <w:rPr>
          <w:rFonts w:ascii="Times New Roman" w:hAnsi="Times New Roman" w:cs="Times New Roman"/>
          <w:color w:val="000000" w:themeColor="text1"/>
          <w:sz w:val="24"/>
          <w:szCs w:val="24"/>
          <w:lang w:val="lt-LT"/>
        </w:rPr>
        <w:t xml:space="preserve"> </w:t>
      </w:r>
    </w:p>
    <w:p w:rsidR="00DC4C22" w:rsidRDefault="00037B80" w:rsidP="00BB58AD">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b/>
          <w:sz w:val="24"/>
          <w:szCs w:val="24"/>
          <w:lang w:val="lt-LT"/>
        </w:rPr>
        <w:t>Literatūros apžvalga</w:t>
      </w:r>
      <w:r w:rsidRPr="00BB58AD">
        <w:rPr>
          <w:rFonts w:ascii="Times New Roman" w:hAnsi="Times New Roman" w:cs="Times New Roman"/>
          <w:sz w:val="24"/>
          <w:szCs w:val="24"/>
          <w:lang w:val="lt-LT"/>
        </w:rPr>
        <w:t>.</w:t>
      </w:r>
    </w:p>
    <w:p w:rsidR="00CE4FB0" w:rsidRDefault="00037B80" w:rsidP="00B932BA">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 </w:t>
      </w:r>
      <w:r w:rsidR="006D021E">
        <w:rPr>
          <w:rFonts w:ascii="Times New Roman" w:hAnsi="Times New Roman" w:cs="Times New Roman"/>
          <w:sz w:val="24"/>
          <w:szCs w:val="24"/>
          <w:lang w:val="lt-LT"/>
        </w:rPr>
        <w:t>Šiame darbe jungiami du dėmenys – tai teatro erdvė ir spektaklio suvokimas, todėl rem</w:t>
      </w:r>
      <w:r w:rsidR="00CE4FB0">
        <w:rPr>
          <w:rFonts w:ascii="Times New Roman" w:hAnsi="Times New Roman" w:cs="Times New Roman"/>
          <w:sz w:val="24"/>
          <w:szCs w:val="24"/>
          <w:lang w:val="lt-LT"/>
        </w:rPr>
        <w:t>tasi</w:t>
      </w:r>
      <w:r w:rsidR="006D021E">
        <w:rPr>
          <w:rFonts w:ascii="Times New Roman" w:hAnsi="Times New Roman" w:cs="Times New Roman"/>
          <w:sz w:val="24"/>
          <w:szCs w:val="24"/>
          <w:lang w:val="lt-LT"/>
        </w:rPr>
        <w:t xml:space="preserve"> juos susieti padėjusia teorine medžiaga. </w:t>
      </w:r>
      <w:r w:rsidRPr="00BB58AD">
        <w:rPr>
          <w:rFonts w:ascii="Times New Roman" w:hAnsi="Times New Roman" w:cs="Times New Roman"/>
          <w:sz w:val="24"/>
          <w:szCs w:val="24"/>
          <w:lang w:val="lt-LT"/>
        </w:rPr>
        <w:t>Pagrindinė literatūra</w:t>
      </w:r>
      <w:r w:rsidR="00CE4FB0">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padėjusi išanalizuoti </w:t>
      </w:r>
      <w:r w:rsidR="007B44DA">
        <w:rPr>
          <w:rFonts w:ascii="Times New Roman" w:hAnsi="Times New Roman" w:cs="Times New Roman"/>
          <w:sz w:val="24"/>
          <w:szCs w:val="24"/>
          <w:lang w:val="lt-LT"/>
        </w:rPr>
        <w:t>teatro erdvių kaitą</w:t>
      </w:r>
      <w:r w:rsidR="00CE4FB0">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buvo Marvin</w:t>
      </w:r>
      <w:r w:rsidR="007B44DA">
        <w:rPr>
          <w:rFonts w:ascii="Times New Roman" w:hAnsi="Times New Roman" w:cs="Times New Roman"/>
          <w:sz w:val="24"/>
          <w:szCs w:val="24"/>
          <w:lang w:val="lt-LT"/>
        </w:rPr>
        <w:t>o</w:t>
      </w:r>
      <w:r w:rsidRPr="00BB58AD">
        <w:rPr>
          <w:rFonts w:ascii="Times New Roman" w:hAnsi="Times New Roman" w:cs="Times New Roman"/>
          <w:sz w:val="24"/>
          <w:szCs w:val="24"/>
          <w:lang w:val="lt-LT"/>
        </w:rPr>
        <w:t xml:space="preserve"> Carlson</w:t>
      </w:r>
      <w:r w:rsidR="007B44DA">
        <w:rPr>
          <w:rFonts w:ascii="Times New Roman" w:hAnsi="Times New Roman" w:cs="Times New Roman"/>
          <w:sz w:val="24"/>
          <w:szCs w:val="24"/>
          <w:lang w:val="lt-LT"/>
        </w:rPr>
        <w:t>o</w:t>
      </w:r>
      <w:r w:rsidRPr="00BB58AD">
        <w:rPr>
          <w:rFonts w:ascii="Times New Roman" w:hAnsi="Times New Roman" w:cs="Times New Roman"/>
          <w:sz w:val="24"/>
          <w:szCs w:val="24"/>
          <w:lang w:val="lt-LT"/>
        </w:rPr>
        <w:t xml:space="preserve"> „</w:t>
      </w:r>
      <w:r w:rsidRPr="007B44DA">
        <w:rPr>
          <w:rFonts w:ascii="Times New Roman" w:hAnsi="Times New Roman" w:cs="Times New Roman"/>
          <w:i/>
          <w:sz w:val="24"/>
          <w:szCs w:val="24"/>
          <w:lang w:val="lt-LT"/>
        </w:rPr>
        <w:t>Places of Performance: The Semiotics of Theatre Architecture</w:t>
      </w:r>
      <w:r w:rsidRPr="00BB58AD">
        <w:rPr>
          <w:rFonts w:ascii="Times New Roman" w:hAnsi="Times New Roman" w:cs="Times New Roman"/>
          <w:sz w:val="24"/>
          <w:szCs w:val="24"/>
          <w:lang w:val="lt-LT"/>
        </w:rPr>
        <w:t>“</w:t>
      </w:r>
      <w:r w:rsidR="006D021E">
        <w:rPr>
          <w:rStyle w:val="FootnoteReference"/>
          <w:rFonts w:ascii="Times New Roman" w:hAnsi="Times New Roman" w:cs="Times New Roman"/>
          <w:sz w:val="24"/>
          <w:szCs w:val="24"/>
          <w:lang w:val="lt-LT"/>
        </w:rPr>
        <w:footnoteReference w:id="3"/>
      </w:r>
      <w:r w:rsidRPr="00BB58AD">
        <w:rPr>
          <w:rFonts w:ascii="Times New Roman" w:hAnsi="Times New Roman" w:cs="Times New Roman"/>
          <w:sz w:val="24"/>
          <w:szCs w:val="24"/>
          <w:lang w:val="lt-LT"/>
        </w:rPr>
        <w:t xml:space="preserve">, kurioje ypač detaliai aprašoma istorinė teatro </w:t>
      </w:r>
      <w:r w:rsidR="006D021E">
        <w:rPr>
          <w:rFonts w:ascii="Times New Roman" w:hAnsi="Times New Roman" w:cs="Times New Roman"/>
          <w:sz w:val="24"/>
          <w:szCs w:val="24"/>
          <w:lang w:val="lt-LT"/>
        </w:rPr>
        <w:t>erdvės</w:t>
      </w:r>
      <w:r w:rsidRPr="00BB58AD">
        <w:rPr>
          <w:rFonts w:ascii="Times New Roman" w:hAnsi="Times New Roman" w:cs="Times New Roman"/>
          <w:sz w:val="24"/>
          <w:szCs w:val="24"/>
          <w:lang w:val="lt-LT"/>
        </w:rPr>
        <w:t xml:space="preserve"> kaita.</w:t>
      </w:r>
      <w:r w:rsidR="00CE4FB0">
        <w:rPr>
          <w:rFonts w:ascii="Times New Roman" w:hAnsi="Times New Roman" w:cs="Times New Roman"/>
          <w:sz w:val="24"/>
          <w:szCs w:val="24"/>
          <w:lang w:val="lt-LT"/>
        </w:rPr>
        <w:t xml:space="preserve"> Taip pat</w:t>
      </w:r>
      <w:r w:rsidR="004A36DB">
        <w:rPr>
          <w:rFonts w:ascii="Times New Roman" w:hAnsi="Times New Roman" w:cs="Times New Roman"/>
          <w:sz w:val="24"/>
          <w:szCs w:val="24"/>
          <w:lang w:val="lt-LT"/>
        </w:rPr>
        <w:t xml:space="preserve"> naudingų žinių suteikė</w:t>
      </w:r>
      <w:r w:rsidR="00CE4FB0">
        <w:rPr>
          <w:rFonts w:ascii="Times New Roman" w:hAnsi="Times New Roman" w:cs="Times New Roman"/>
          <w:sz w:val="24"/>
          <w:szCs w:val="24"/>
          <w:lang w:val="lt-LT"/>
        </w:rPr>
        <w:t xml:space="preserve"> šio teatro semiotiko strapsnis „</w:t>
      </w:r>
      <w:r w:rsidR="00CE4FB0" w:rsidRPr="004970F2">
        <w:rPr>
          <w:rFonts w:ascii="Times New Roman" w:hAnsi="Times New Roman" w:cs="Times New Roman"/>
          <w:i/>
          <w:sz w:val="24"/>
          <w:szCs w:val="24"/>
          <w:lang w:val="lt-LT"/>
        </w:rPr>
        <w:t>Space and Theatre History</w:t>
      </w:r>
      <w:r w:rsidR="00CE4FB0">
        <w:rPr>
          <w:rFonts w:ascii="Times New Roman" w:hAnsi="Times New Roman" w:cs="Times New Roman"/>
          <w:sz w:val="24"/>
          <w:szCs w:val="24"/>
          <w:lang w:val="lt-LT"/>
        </w:rPr>
        <w:t>“</w:t>
      </w:r>
      <w:r w:rsidR="004970F2">
        <w:rPr>
          <w:rStyle w:val="FootnoteReference"/>
          <w:rFonts w:ascii="Times New Roman" w:hAnsi="Times New Roman" w:cs="Times New Roman"/>
          <w:sz w:val="24"/>
          <w:szCs w:val="24"/>
          <w:lang w:val="lt-LT"/>
        </w:rPr>
        <w:footnoteReference w:id="4"/>
      </w:r>
      <w:r w:rsidR="00CE4FB0">
        <w:rPr>
          <w:rFonts w:ascii="Times New Roman" w:hAnsi="Times New Roman" w:cs="Times New Roman"/>
          <w:sz w:val="24"/>
          <w:szCs w:val="24"/>
          <w:lang w:val="lt-LT"/>
        </w:rPr>
        <w:t>, bei spektaklio erdvių apžvalga</w:t>
      </w:r>
      <w:r w:rsidR="004970F2">
        <w:rPr>
          <w:rFonts w:ascii="Times New Roman" w:hAnsi="Times New Roman" w:cs="Times New Roman"/>
          <w:sz w:val="24"/>
          <w:szCs w:val="24"/>
          <w:lang w:val="lt-LT"/>
        </w:rPr>
        <w:t xml:space="preserve"> enciklopedijoje</w:t>
      </w:r>
      <w:r w:rsidR="00CE4FB0">
        <w:rPr>
          <w:rFonts w:ascii="Times New Roman" w:hAnsi="Times New Roman" w:cs="Times New Roman"/>
          <w:sz w:val="24"/>
          <w:szCs w:val="24"/>
          <w:lang w:val="lt-LT"/>
        </w:rPr>
        <w:t xml:space="preserve"> „</w:t>
      </w:r>
      <w:r w:rsidR="00CE4FB0" w:rsidRPr="004970F2">
        <w:rPr>
          <w:rFonts w:ascii="Times New Roman" w:hAnsi="Times New Roman" w:cs="Times New Roman"/>
          <w:i/>
          <w:sz w:val="24"/>
          <w:szCs w:val="24"/>
          <w:lang w:val="lt-LT"/>
        </w:rPr>
        <w:t>The Oxford encyclopedia of theatre and performance</w:t>
      </w:r>
      <w:r w:rsidR="00CE4FB0">
        <w:rPr>
          <w:rFonts w:ascii="Times New Roman" w:hAnsi="Times New Roman" w:cs="Times New Roman"/>
          <w:sz w:val="24"/>
          <w:szCs w:val="24"/>
          <w:lang w:val="lt-LT"/>
        </w:rPr>
        <w:t>“</w:t>
      </w:r>
      <w:r w:rsidR="004A36DB">
        <w:rPr>
          <w:rStyle w:val="FootnoteReference"/>
          <w:rFonts w:ascii="Times New Roman" w:hAnsi="Times New Roman" w:cs="Times New Roman"/>
          <w:sz w:val="24"/>
          <w:szCs w:val="24"/>
          <w:lang w:val="lt-LT"/>
        </w:rPr>
        <w:footnoteReference w:id="5"/>
      </w:r>
      <w:r w:rsidR="004970F2">
        <w:rPr>
          <w:rFonts w:ascii="Times New Roman" w:hAnsi="Times New Roman" w:cs="Times New Roman"/>
          <w:sz w:val="24"/>
          <w:szCs w:val="24"/>
          <w:lang w:val="lt-LT"/>
        </w:rPr>
        <w:t xml:space="preserve">. </w:t>
      </w:r>
      <w:r w:rsidR="00B932BA" w:rsidRPr="00BB58AD">
        <w:rPr>
          <w:rFonts w:ascii="Times New Roman" w:hAnsi="Times New Roman" w:cs="Times New Roman"/>
          <w:sz w:val="24"/>
          <w:szCs w:val="24"/>
          <w:lang w:val="lt-LT"/>
        </w:rPr>
        <w:t xml:space="preserve">Išsamią Lietuvos teatro kontekste netradicinės teatro erdvės sampratą suformuoti padėjo </w:t>
      </w:r>
      <w:r w:rsidR="00B932BA" w:rsidRPr="00BB58AD">
        <w:rPr>
          <w:rFonts w:ascii="Times New Roman" w:eastAsia="KaiTi" w:hAnsi="Times New Roman" w:cs="Times New Roman"/>
          <w:sz w:val="24"/>
          <w:szCs w:val="24"/>
          <w:lang w:val="lt-LT"/>
        </w:rPr>
        <w:t xml:space="preserve">R. </w:t>
      </w:r>
      <w:r w:rsidR="00B932BA" w:rsidRPr="00BB58AD">
        <w:rPr>
          <w:rFonts w:ascii="Times New Roman" w:hAnsi="Times New Roman" w:cs="Times New Roman"/>
          <w:sz w:val="24"/>
          <w:szCs w:val="24"/>
          <w:lang w:val="lt-LT"/>
        </w:rPr>
        <w:t>Marcinkevičiūtės</w:t>
      </w:r>
      <w:r w:rsidR="00B932BA">
        <w:rPr>
          <w:rFonts w:ascii="Times New Roman" w:hAnsi="Times New Roman" w:cs="Times New Roman"/>
          <w:sz w:val="24"/>
          <w:szCs w:val="24"/>
          <w:lang w:val="lt-LT"/>
        </w:rPr>
        <w:t xml:space="preserve"> straipsnis</w:t>
      </w:r>
      <w:r w:rsidR="00B932BA" w:rsidRPr="00BB58AD">
        <w:rPr>
          <w:rFonts w:ascii="Times New Roman" w:hAnsi="Times New Roman" w:cs="Times New Roman"/>
          <w:sz w:val="24"/>
          <w:szCs w:val="24"/>
          <w:lang w:val="lt-LT"/>
        </w:rPr>
        <w:t xml:space="preserve"> „Netradicinėse erdvėse. Šiuolaikinio teatro nerimas ir naujų vietų trauka“ ir įvairios recenzijos</w:t>
      </w:r>
      <w:r w:rsidR="00F22E7E">
        <w:rPr>
          <w:rFonts w:ascii="Times New Roman" w:hAnsi="Times New Roman" w:cs="Times New Roman"/>
          <w:sz w:val="24"/>
          <w:szCs w:val="24"/>
          <w:lang w:val="lt-LT"/>
        </w:rPr>
        <w:t>,</w:t>
      </w:r>
      <w:r w:rsidR="00B932BA" w:rsidRPr="00BB58AD">
        <w:rPr>
          <w:rFonts w:ascii="Times New Roman" w:hAnsi="Times New Roman" w:cs="Times New Roman"/>
          <w:sz w:val="24"/>
          <w:szCs w:val="24"/>
          <w:lang w:val="lt-LT"/>
        </w:rPr>
        <w:t xml:space="preserve"> kuriose analizuojami Lietuvos teatro spektakliai, vykstantys netradicinėse erdvėse. </w:t>
      </w:r>
    </w:p>
    <w:p w:rsidR="00D1773A" w:rsidRDefault="00037B80" w:rsidP="00D1773A">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Analizuoti Vakarų teatro praktikose netradicines erdves</w:t>
      </w:r>
      <w:r w:rsidR="00F22E7E">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apibūdinamas aplinkos ir </w:t>
      </w:r>
      <w:r w:rsidR="007B44DA">
        <w:rPr>
          <w:rFonts w:ascii="Times New Roman" w:hAnsi="Times New Roman" w:cs="Times New Roman"/>
          <w:sz w:val="24"/>
          <w:szCs w:val="24"/>
          <w:lang w:val="lt-LT"/>
        </w:rPr>
        <w:t>specifinės vietos</w:t>
      </w:r>
      <w:r w:rsidRPr="00BB58AD">
        <w:rPr>
          <w:rFonts w:ascii="Times New Roman" w:hAnsi="Times New Roman" w:cs="Times New Roman"/>
          <w:color w:val="000000" w:themeColor="text1"/>
          <w:sz w:val="24"/>
          <w:szCs w:val="24"/>
          <w:lang w:val="lt-LT"/>
        </w:rPr>
        <w:t xml:space="preserve"> sąvokomis</w:t>
      </w:r>
      <w:r w:rsidR="00F22E7E">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padėjo David</w:t>
      </w:r>
      <w:r w:rsidR="007B44DA">
        <w:rPr>
          <w:rFonts w:ascii="Times New Roman" w:hAnsi="Times New Roman" w:cs="Times New Roman"/>
          <w:color w:val="000000" w:themeColor="text1"/>
          <w:sz w:val="24"/>
          <w:szCs w:val="24"/>
          <w:lang w:val="lt-LT"/>
        </w:rPr>
        <w:t>o</w:t>
      </w:r>
      <w:r w:rsidRPr="00BB58AD">
        <w:rPr>
          <w:rFonts w:ascii="Times New Roman" w:hAnsi="Times New Roman" w:cs="Times New Roman"/>
          <w:color w:val="000000" w:themeColor="text1"/>
          <w:sz w:val="24"/>
          <w:szCs w:val="24"/>
          <w:lang w:val="lt-LT"/>
        </w:rPr>
        <w:t xml:space="preserve"> Wiles</w:t>
      </w:r>
      <w:r w:rsidR="007B44DA">
        <w:rPr>
          <w:rFonts w:ascii="Times New Roman" w:hAnsi="Times New Roman" w:cs="Times New Roman"/>
          <w:color w:val="000000" w:themeColor="text1"/>
          <w:sz w:val="24"/>
          <w:szCs w:val="24"/>
          <w:lang w:val="lt-LT"/>
        </w:rPr>
        <w:t>o</w:t>
      </w:r>
      <w:r w:rsidR="00350745">
        <w:rPr>
          <w:rFonts w:ascii="Times New Roman" w:hAnsi="Times New Roman" w:cs="Times New Roman"/>
          <w:color w:val="000000" w:themeColor="text1"/>
          <w:sz w:val="24"/>
          <w:szCs w:val="24"/>
          <w:lang w:val="lt-LT"/>
        </w:rPr>
        <w:t xml:space="preserve"> knyga</w:t>
      </w:r>
      <w:r w:rsidRPr="00BB58AD">
        <w:rPr>
          <w:rFonts w:ascii="Times New Roman" w:hAnsi="Times New Roman" w:cs="Times New Roman"/>
          <w:color w:val="000000" w:themeColor="text1"/>
          <w:sz w:val="24"/>
          <w:szCs w:val="24"/>
          <w:lang w:val="lt-LT"/>
        </w:rPr>
        <w:t xml:space="preserve"> „</w:t>
      </w:r>
      <w:r w:rsidRPr="007B44DA">
        <w:rPr>
          <w:rFonts w:ascii="Times New Roman" w:hAnsi="Times New Roman" w:cs="Times New Roman"/>
          <w:i/>
          <w:color w:val="000000" w:themeColor="text1"/>
          <w:sz w:val="24"/>
          <w:szCs w:val="24"/>
          <w:lang w:val="lt-LT"/>
        </w:rPr>
        <w:t>A Short History of Western Performance Space</w:t>
      </w:r>
      <w:r w:rsidRPr="00BB58AD">
        <w:rPr>
          <w:rFonts w:ascii="Times New Roman" w:hAnsi="Times New Roman" w:cs="Times New Roman"/>
          <w:color w:val="000000" w:themeColor="text1"/>
          <w:sz w:val="24"/>
          <w:szCs w:val="24"/>
          <w:lang w:val="lt-LT"/>
        </w:rPr>
        <w:t>“</w:t>
      </w:r>
      <w:r w:rsidR="004A36DB">
        <w:rPr>
          <w:rStyle w:val="FootnoteReference"/>
          <w:rFonts w:ascii="Times New Roman" w:hAnsi="Times New Roman" w:cs="Times New Roman"/>
          <w:color w:val="000000" w:themeColor="text1"/>
          <w:sz w:val="24"/>
          <w:szCs w:val="24"/>
          <w:lang w:val="lt-LT"/>
        </w:rPr>
        <w:footnoteReference w:id="6"/>
      </w:r>
      <w:r w:rsidRPr="00BB58AD">
        <w:rPr>
          <w:rFonts w:ascii="Times New Roman" w:hAnsi="Times New Roman" w:cs="Times New Roman"/>
          <w:color w:val="000000" w:themeColor="text1"/>
          <w:sz w:val="24"/>
          <w:szCs w:val="24"/>
          <w:lang w:val="lt-LT"/>
        </w:rPr>
        <w:t xml:space="preserve"> ir Fiona Wilkie </w:t>
      </w:r>
      <w:r w:rsidR="00350745">
        <w:rPr>
          <w:rFonts w:ascii="Times New Roman" w:hAnsi="Times New Roman" w:cs="Times New Roman"/>
          <w:color w:val="000000" w:themeColor="text1"/>
          <w:sz w:val="24"/>
          <w:szCs w:val="24"/>
          <w:lang w:val="lt-LT"/>
        </w:rPr>
        <w:t xml:space="preserve">knyga </w:t>
      </w:r>
      <w:r w:rsidRPr="00BB58AD">
        <w:rPr>
          <w:rFonts w:ascii="Times New Roman" w:hAnsi="Times New Roman" w:cs="Times New Roman"/>
          <w:color w:val="000000" w:themeColor="text1"/>
          <w:sz w:val="24"/>
          <w:szCs w:val="24"/>
          <w:lang w:val="lt-LT"/>
        </w:rPr>
        <w:t>„</w:t>
      </w:r>
      <w:r w:rsidRPr="007B44DA">
        <w:rPr>
          <w:rFonts w:ascii="Times New Roman" w:hAnsi="Times New Roman" w:cs="Times New Roman"/>
          <w:i/>
          <w:color w:val="000000" w:themeColor="text1"/>
          <w:sz w:val="24"/>
          <w:szCs w:val="24"/>
          <w:lang w:val="lt-LT"/>
        </w:rPr>
        <w:t>Out of place</w:t>
      </w:r>
      <w:r w:rsidRPr="00BB58AD">
        <w:rPr>
          <w:rFonts w:ascii="Times New Roman" w:hAnsi="Times New Roman" w:cs="Times New Roman"/>
          <w:color w:val="000000" w:themeColor="text1"/>
          <w:sz w:val="24"/>
          <w:szCs w:val="24"/>
          <w:lang w:val="lt-LT"/>
        </w:rPr>
        <w:t xml:space="preserve">. </w:t>
      </w:r>
      <w:r w:rsidRPr="007B44DA">
        <w:rPr>
          <w:rFonts w:ascii="Times New Roman" w:hAnsi="Times New Roman" w:cs="Times New Roman"/>
          <w:i/>
          <w:color w:val="000000" w:themeColor="text1"/>
          <w:sz w:val="24"/>
          <w:szCs w:val="24"/>
          <w:lang w:val="lt-LT"/>
        </w:rPr>
        <w:t>The Negotiation of Space in Site-Specific Performance</w:t>
      </w:r>
      <w:r w:rsidRPr="00BB58AD">
        <w:rPr>
          <w:rFonts w:ascii="Times New Roman" w:hAnsi="Times New Roman" w:cs="Times New Roman"/>
          <w:color w:val="000000" w:themeColor="text1"/>
          <w:sz w:val="24"/>
          <w:szCs w:val="24"/>
          <w:lang w:val="lt-LT"/>
        </w:rPr>
        <w:t>“</w:t>
      </w:r>
      <w:r w:rsidR="004A36DB">
        <w:rPr>
          <w:rStyle w:val="FootnoteReference"/>
          <w:rFonts w:ascii="Times New Roman" w:hAnsi="Times New Roman" w:cs="Times New Roman"/>
          <w:color w:val="000000" w:themeColor="text1"/>
          <w:sz w:val="24"/>
          <w:szCs w:val="24"/>
          <w:lang w:val="lt-LT"/>
        </w:rPr>
        <w:footnoteReference w:id="7"/>
      </w:r>
      <w:r w:rsidR="00FD3094">
        <w:rPr>
          <w:rFonts w:ascii="Times New Roman" w:hAnsi="Times New Roman" w:cs="Times New Roman"/>
          <w:color w:val="000000" w:themeColor="text1"/>
          <w:sz w:val="24"/>
          <w:szCs w:val="24"/>
          <w:lang w:val="lt-LT"/>
        </w:rPr>
        <w:t xml:space="preserve">, </w:t>
      </w:r>
      <w:r w:rsidR="00350745">
        <w:rPr>
          <w:rFonts w:ascii="Times New Roman" w:hAnsi="Times New Roman" w:cs="Times New Roman"/>
          <w:color w:val="000000" w:themeColor="text1"/>
          <w:sz w:val="24"/>
          <w:szCs w:val="24"/>
          <w:lang w:val="lt-LT"/>
        </w:rPr>
        <w:t xml:space="preserve">bei </w:t>
      </w:r>
      <w:r w:rsidR="00FD3094">
        <w:rPr>
          <w:rFonts w:ascii="Times New Roman" w:hAnsi="Times New Roman" w:cs="Times New Roman"/>
          <w:color w:val="000000" w:themeColor="text1"/>
          <w:sz w:val="24"/>
          <w:szCs w:val="24"/>
          <w:lang w:val="lt-LT"/>
        </w:rPr>
        <w:t>R</w:t>
      </w:r>
      <w:r w:rsidR="00350745">
        <w:rPr>
          <w:rFonts w:ascii="Times New Roman" w:hAnsi="Times New Roman" w:cs="Times New Roman"/>
          <w:color w:val="000000" w:themeColor="text1"/>
          <w:sz w:val="24"/>
          <w:szCs w:val="24"/>
          <w:lang w:val="lt-LT"/>
        </w:rPr>
        <w:t xml:space="preserve">ichardo Schechnerio straipsnis, kuriame išskiriamos šešios aplinkos </w:t>
      </w:r>
      <w:r w:rsidR="00350745">
        <w:rPr>
          <w:rFonts w:ascii="Times New Roman" w:hAnsi="Times New Roman" w:cs="Times New Roman"/>
          <w:color w:val="000000" w:themeColor="text1"/>
          <w:sz w:val="24"/>
          <w:szCs w:val="24"/>
          <w:lang w:val="lt-LT"/>
        </w:rPr>
        <w:lastRenderedPageBreak/>
        <w:t>teatrą apibūdinančios aksiomos.</w:t>
      </w:r>
      <w:r w:rsidR="00FD3094">
        <w:rPr>
          <w:rFonts w:ascii="Times New Roman" w:hAnsi="Times New Roman" w:cs="Times New Roman"/>
          <w:color w:val="000000" w:themeColor="text1"/>
          <w:sz w:val="24"/>
          <w:szCs w:val="24"/>
          <w:lang w:val="lt-LT"/>
        </w:rPr>
        <w:t xml:space="preserve"> </w:t>
      </w:r>
      <w:r w:rsidR="00FD3094">
        <w:rPr>
          <w:rStyle w:val="FootnoteReference"/>
          <w:rFonts w:ascii="Times New Roman" w:hAnsi="Times New Roman" w:cs="Times New Roman"/>
          <w:color w:val="000000" w:themeColor="text1"/>
          <w:sz w:val="24"/>
          <w:szCs w:val="24"/>
          <w:lang w:val="lt-LT"/>
        </w:rPr>
        <w:footnoteReference w:id="8"/>
      </w:r>
      <w:r w:rsidR="00350745">
        <w:rPr>
          <w:rFonts w:ascii="Times New Roman" w:hAnsi="Times New Roman" w:cs="Times New Roman"/>
          <w:color w:val="000000" w:themeColor="text1"/>
          <w:sz w:val="24"/>
          <w:szCs w:val="24"/>
          <w:lang w:val="lt-LT"/>
        </w:rPr>
        <w:t xml:space="preserve"> </w:t>
      </w:r>
      <w:r w:rsidRPr="00BB58AD">
        <w:rPr>
          <w:rFonts w:ascii="Times New Roman" w:hAnsi="Times New Roman" w:cs="Times New Roman"/>
          <w:sz w:val="24"/>
          <w:szCs w:val="24"/>
          <w:lang w:val="lt-LT"/>
        </w:rPr>
        <w:t xml:space="preserve">Taip pat naudingų žinių </w:t>
      </w:r>
      <w:r w:rsidR="00020541" w:rsidRPr="00BB58AD">
        <w:rPr>
          <w:rFonts w:ascii="Times New Roman" w:hAnsi="Times New Roman" w:cs="Times New Roman"/>
          <w:sz w:val="24"/>
          <w:szCs w:val="24"/>
          <w:lang w:val="lt-LT"/>
        </w:rPr>
        <w:t>tiek apie erdves, tiek apie sp</w:t>
      </w:r>
      <w:r w:rsidR="00BF7284" w:rsidRPr="00BB58AD">
        <w:rPr>
          <w:rFonts w:ascii="Times New Roman" w:hAnsi="Times New Roman" w:cs="Times New Roman"/>
          <w:sz w:val="24"/>
          <w:szCs w:val="24"/>
          <w:lang w:val="lt-LT"/>
        </w:rPr>
        <w:t>e</w:t>
      </w:r>
      <w:r w:rsidR="00020541" w:rsidRPr="00BB58AD">
        <w:rPr>
          <w:rFonts w:ascii="Times New Roman" w:hAnsi="Times New Roman" w:cs="Times New Roman"/>
          <w:sz w:val="24"/>
          <w:szCs w:val="24"/>
          <w:lang w:val="lt-LT"/>
        </w:rPr>
        <w:t xml:space="preserve">ktaklio auditoriją </w:t>
      </w:r>
      <w:r w:rsidRPr="00BB58AD">
        <w:rPr>
          <w:rFonts w:ascii="Times New Roman" w:hAnsi="Times New Roman" w:cs="Times New Roman"/>
          <w:sz w:val="24"/>
          <w:szCs w:val="24"/>
          <w:lang w:val="lt-LT"/>
        </w:rPr>
        <w:t>suteikė Iain</w:t>
      </w:r>
      <w:r w:rsidR="007B44DA">
        <w:rPr>
          <w:rFonts w:ascii="Times New Roman" w:hAnsi="Times New Roman" w:cs="Times New Roman"/>
          <w:sz w:val="24"/>
          <w:szCs w:val="24"/>
          <w:lang w:val="lt-LT"/>
        </w:rPr>
        <w:t>o</w:t>
      </w:r>
      <w:r w:rsidRPr="00BB58AD">
        <w:rPr>
          <w:rFonts w:ascii="Times New Roman" w:hAnsi="Times New Roman" w:cs="Times New Roman"/>
          <w:sz w:val="24"/>
          <w:szCs w:val="24"/>
          <w:lang w:val="lt-LT"/>
        </w:rPr>
        <w:t xml:space="preserve"> Mackintosh</w:t>
      </w:r>
      <w:r w:rsidR="007B44DA">
        <w:rPr>
          <w:rFonts w:ascii="Times New Roman" w:hAnsi="Times New Roman" w:cs="Times New Roman"/>
          <w:sz w:val="24"/>
          <w:szCs w:val="24"/>
          <w:lang w:val="lt-LT"/>
        </w:rPr>
        <w:t>o</w:t>
      </w:r>
      <w:r w:rsidRPr="00BB58AD">
        <w:rPr>
          <w:rFonts w:ascii="Times New Roman" w:hAnsi="Times New Roman" w:cs="Times New Roman"/>
          <w:sz w:val="24"/>
          <w:szCs w:val="24"/>
          <w:lang w:val="lt-LT"/>
        </w:rPr>
        <w:t xml:space="preserve"> knyga „</w:t>
      </w:r>
      <w:r w:rsidRPr="007B44DA">
        <w:rPr>
          <w:rFonts w:ascii="Times New Roman" w:hAnsi="Times New Roman" w:cs="Times New Roman"/>
          <w:i/>
          <w:sz w:val="24"/>
          <w:szCs w:val="24"/>
          <w:lang w:val="lt-LT"/>
        </w:rPr>
        <w:t>Architecture, actor and audience</w:t>
      </w:r>
      <w:r w:rsidRPr="00BB58AD">
        <w:rPr>
          <w:rFonts w:ascii="Times New Roman" w:hAnsi="Times New Roman" w:cs="Times New Roman"/>
          <w:sz w:val="24"/>
          <w:szCs w:val="24"/>
          <w:lang w:val="lt-LT"/>
        </w:rPr>
        <w:t>“</w:t>
      </w:r>
      <w:r w:rsidR="00350745">
        <w:rPr>
          <w:rStyle w:val="FootnoteReference"/>
          <w:rFonts w:ascii="Times New Roman" w:hAnsi="Times New Roman" w:cs="Times New Roman"/>
          <w:sz w:val="24"/>
          <w:szCs w:val="24"/>
          <w:lang w:val="lt-LT"/>
        </w:rPr>
        <w:footnoteReference w:id="9"/>
      </w:r>
      <w:r w:rsidRPr="00BB58AD">
        <w:rPr>
          <w:rFonts w:ascii="Times New Roman" w:hAnsi="Times New Roman" w:cs="Times New Roman"/>
          <w:sz w:val="24"/>
          <w:szCs w:val="24"/>
          <w:lang w:val="lt-LT"/>
        </w:rPr>
        <w:t xml:space="preserve">. </w:t>
      </w:r>
    </w:p>
    <w:p w:rsidR="00D1773A" w:rsidRDefault="00D1773A" w:rsidP="00D1773A">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Naudingos informacijos apie spektaklio auditoriją suteikė Susan Bennet straipsniai, disertacija ir  knyga „</w:t>
      </w:r>
      <w:r w:rsidRPr="00D1773A">
        <w:rPr>
          <w:rFonts w:ascii="Times New Roman" w:hAnsi="Times New Roman" w:cs="Times New Roman"/>
          <w:i/>
          <w:color w:val="000000" w:themeColor="text1"/>
          <w:sz w:val="24"/>
          <w:szCs w:val="24"/>
          <w:lang w:val="lt-LT"/>
        </w:rPr>
        <w:t>Theatre Audiences: A Theory of Production and Perception</w:t>
      </w:r>
      <w:r>
        <w:rPr>
          <w:rStyle w:val="FootnoteReference"/>
          <w:rFonts w:ascii="Times New Roman" w:hAnsi="Times New Roman" w:cs="Times New Roman"/>
          <w:sz w:val="24"/>
          <w:szCs w:val="24"/>
          <w:lang w:val="lt-LT"/>
        </w:rPr>
        <w:t xml:space="preserve"> </w:t>
      </w:r>
      <w:r>
        <w:rPr>
          <w:rFonts w:ascii="Times New Roman" w:hAnsi="Times New Roman" w:cs="Times New Roman"/>
          <w:sz w:val="24"/>
          <w:szCs w:val="24"/>
          <w:lang w:val="lt-LT"/>
        </w:rPr>
        <w:t>„.</w:t>
      </w:r>
      <w:r>
        <w:rPr>
          <w:rStyle w:val="FootnoteReference"/>
          <w:rFonts w:ascii="Times New Roman" w:hAnsi="Times New Roman" w:cs="Times New Roman"/>
          <w:sz w:val="24"/>
          <w:szCs w:val="24"/>
          <w:lang w:val="lt-LT"/>
        </w:rPr>
        <w:footnoteReference w:id="10"/>
      </w:r>
      <w:r>
        <w:rPr>
          <w:rFonts w:ascii="Times New Roman" w:hAnsi="Times New Roman" w:cs="Times New Roman"/>
          <w:sz w:val="24"/>
          <w:szCs w:val="24"/>
          <w:lang w:val="lt-LT"/>
        </w:rPr>
        <w:t xml:space="preserve"> Naujas „sutrikdymo“ ir „panardinančio teatro“ sąvokas susiejančias netradicinę erdvę, aktyvų žiūrovo dalyvavimą ir spektaklio suvokimą apsibrėžti padėjo Franko </w:t>
      </w:r>
      <w:r w:rsidRPr="00BB58AD">
        <w:rPr>
          <w:rFonts w:ascii="Times New Roman" w:hAnsi="Times New Roman" w:cs="Times New Roman"/>
          <w:color w:val="000000" w:themeColor="text1"/>
          <w:sz w:val="24"/>
          <w:szCs w:val="24"/>
          <w:lang w:val="lt-LT"/>
        </w:rPr>
        <w:t>Coppieters</w:t>
      </w:r>
      <w:r>
        <w:rPr>
          <w:rFonts w:ascii="Times New Roman" w:hAnsi="Times New Roman" w:cs="Times New Roman"/>
          <w:color w:val="000000" w:themeColor="text1"/>
          <w:sz w:val="24"/>
          <w:szCs w:val="24"/>
          <w:lang w:val="lt-LT"/>
        </w:rPr>
        <w:t>o</w:t>
      </w:r>
      <w:r>
        <w:rPr>
          <w:rStyle w:val="FootnoteReference"/>
          <w:rFonts w:ascii="Times New Roman" w:hAnsi="Times New Roman" w:cs="Times New Roman"/>
          <w:color w:val="000000" w:themeColor="text1"/>
          <w:sz w:val="24"/>
          <w:szCs w:val="24"/>
          <w:lang w:val="lt-LT"/>
        </w:rPr>
        <w:footnoteReference w:id="11"/>
      </w:r>
      <w:r>
        <w:rPr>
          <w:rFonts w:ascii="Times New Roman" w:hAnsi="Times New Roman" w:cs="Times New Roman"/>
          <w:color w:val="000000" w:themeColor="text1"/>
          <w:sz w:val="24"/>
          <w:szCs w:val="24"/>
          <w:lang w:val="lt-LT"/>
        </w:rPr>
        <w:t xml:space="preserve"> ir Garetho White“o straipsniai.</w:t>
      </w:r>
      <w:r>
        <w:rPr>
          <w:rStyle w:val="FootnoteReference"/>
          <w:rFonts w:ascii="Times New Roman" w:hAnsi="Times New Roman" w:cs="Times New Roman"/>
          <w:color w:val="000000" w:themeColor="text1"/>
          <w:sz w:val="24"/>
          <w:szCs w:val="24"/>
          <w:lang w:val="lt-LT"/>
        </w:rPr>
        <w:footnoteReference w:id="12"/>
      </w:r>
    </w:p>
    <w:p w:rsidR="006A67DB" w:rsidRDefault="00C2505D" w:rsidP="00D1773A">
      <w:pPr>
        <w:spacing w:after="0" w:line="360" w:lineRule="auto"/>
        <w:ind w:firstLine="720"/>
        <w:jc w:val="both"/>
        <w:rPr>
          <w:rFonts w:ascii="Times New Roman" w:hAnsi="Times New Roman" w:cs="Times New Roman"/>
          <w:lang w:val="lt-LT"/>
        </w:rPr>
      </w:pPr>
      <w:r>
        <w:rPr>
          <w:rFonts w:ascii="Times New Roman" w:hAnsi="Times New Roman" w:cs="Times New Roman"/>
          <w:color w:val="000000" w:themeColor="text1"/>
          <w:sz w:val="24"/>
          <w:szCs w:val="24"/>
          <w:lang w:val="lt-LT"/>
        </w:rPr>
        <w:t>Tiriant šiuolaikinio Lietuvos teatro spektaklius netradicinėse erdvėse daugiausiai naudingos informacijos suteikė įvairių teatro kritikų, tokių kaip Vaidas Jauniškis, Edgaras Klivis, Daiva Šabasevičienė</w:t>
      </w:r>
      <w:r w:rsidR="009C13AF">
        <w:rPr>
          <w:rFonts w:ascii="Times New Roman" w:hAnsi="Times New Roman" w:cs="Times New Roman"/>
          <w:color w:val="000000" w:themeColor="text1"/>
          <w:sz w:val="24"/>
          <w:szCs w:val="24"/>
          <w:lang w:val="lt-LT"/>
        </w:rPr>
        <w:t>, Deimantė Dementavičiūtė, Rasa Vasinauskaitė</w:t>
      </w:r>
      <w:r>
        <w:rPr>
          <w:rFonts w:ascii="Times New Roman" w:hAnsi="Times New Roman" w:cs="Times New Roman"/>
          <w:color w:val="000000" w:themeColor="text1"/>
          <w:sz w:val="24"/>
          <w:szCs w:val="24"/>
          <w:lang w:val="lt-LT"/>
        </w:rPr>
        <w:t xml:space="preserve"> ir kit</w:t>
      </w:r>
      <w:r w:rsidR="006A67DB">
        <w:rPr>
          <w:rFonts w:ascii="Times New Roman" w:hAnsi="Times New Roman" w:cs="Times New Roman"/>
          <w:color w:val="000000" w:themeColor="text1"/>
          <w:sz w:val="24"/>
          <w:szCs w:val="24"/>
          <w:lang w:val="lt-LT"/>
        </w:rPr>
        <w:t>i,</w:t>
      </w:r>
      <w:r>
        <w:rPr>
          <w:rFonts w:ascii="Times New Roman" w:hAnsi="Times New Roman" w:cs="Times New Roman"/>
          <w:color w:val="000000" w:themeColor="text1"/>
          <w:sz w:val="24"/>
          <w:szCs w:val="24"/>
          <w:lang w:val="lt-LT"/>
        </w:rPr>
        <w:t xml:space="preserve"> spektaklių recenzijos. Taip pat buvo </w:t>
      </w:r>
      <w:r w:rsidR="009C13AF">
        <w:rPr>
          <w:rFonts w:ascii="Times New Roman" w:hAnsi="Times New Roman" w:cs="Times New Roman"/>
          <w:color w:val="000000" w:themeColor="text1"/>
          <w:sz w:val="24"/>
          <w:szCs w:val="24"/>
          <w:lang w:val="lt-LT"/>
        </w:rPr>
        <w:t>remiamasi išsamiai</w:t>
      </w:r>
      <w:r>
        <w:rPr>
          <w:rFonts w:ascii="Times New Roman" w:hAnsi="Times New Roman" w:cs="Times New Roman"/>
          <w:color w:val="000000" w:themeColor="text1"/>
          <w:sz w:val="24"/>
          <w:szCs w:val="24"/>
          <w:lang w:val="lt-LT"/>
        </w:rPr>
        <w:t>s straipsniai</w:t>
      </w:r>
      <w:r w:rsidR="0042359D">
        <w:rPr>
          <w:rFonts w:ascii="Times New Roman" w:hAnsi="Times New Roman" w:cs="Times New Roman"/>
          <w:color w:val="000000" w:themeColor="text1"/>
          <w:sz w:val="24"/>
          <w:szCs w:val="24"/>
          <w:lang w:val="lt-LT"/>
        </w:rPr>
        <w:t>s</w:t>
      </w:r>
      <w:r>
        <w:rPr>
          <w:rFonts w:ascii="Times New Roman" w:hAnsi="Times New Roman" w:cs="Times New Roman"/>
          <w:color w:val="000000" w:themeColor="text1"/>
          <w:sz w:val="24"/>
          <w:szCs w:val="24"/>
          <w:lang w:val="lt-LT"/>
        </w:rPr>
        <w:t>: Rūtos Mažeikienės apie specifinės vietos teatrą ir trupės „Miraklis“ spektaklius, Kristinos Pečiūraitės apie trupę „Karman“ ir  m</w:t>
      </w:r>
      <w:r w:rsidRPr="00BB58AD">
        <w:rPr>
          <w:rFonts w:ascii="Times New Roman" w:hAnsi="Times New Roman" w:cs="Times New Roman"/>
          <w:lang w:val="lt-LT"/>
        </w:rPr>
        <w:t>arginalaus teatro form</w:t>
      </w:r>
      <w:r>
        <w:rPr>
          <w:rFonts w:ascii="Times New Roman" w:hAnsi="Times New Roman" w:cs="Times New Roman"/>
          <w:lang w:val="lt-LT"/>
        </w:rPr>
        <w:t>as.</w:t>
      </w:r>
    </w:p>
    <w:p w:rsidR="00B932BA" w:rsidRPr="00D1773A" w:rsidRDefault="00C2505D" w:rsidP="00D1773A">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lang w:val="lt-LT"/>
        </w:rPr>
        <w:t xml:space="preserve"> </w:t>
      </w:r>
    </w:p>
    <w:p w:rsidR="00D43E18" w:rsidRPr="00BB58AD" w:rsidRDefault="00D43E18" w:rsidP="00BB58AD">
      <w:pPr>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  </w:t>
      </w:r>
    </w:p>
    <w:p w:rsidR="006F6636" w:rsidRPr="00BB58AD" w:rsidRDefault="006F6636" w:rsidP="00BB58AD">
      <w:pPr>
        <w:spacing w:after="0" w:line="360" w:lineRule="auto"/>
        <w:ind w:firstLine="720"/>
        <w:jc w:val="both"/>
        <w:rPr>
          <w:rFonts w:ascii="Times New Roman" w:hAnsi="Times New Roman" w:cs="Times New Roman"/>
          <w:sz w:val="24"/>
          <w:szCs w:val="24"/>
          <w:lang w:val="lt-LT"/>
        </w:rPr>
      </w:pPr>
    </w:p>
    <w:p w:rsidR="003A6C51" w:rsidRDefault="003A6C51" w:rsidP="00EF5BA6">
      <w:pPr>
        <w:spacing w:after="0" w:line="360" w:lineRule="auto"/>
        <w:ind w:firstLine="720"/>
        <w:jc w:val="both"/>
        <w:rPr>
          <w:rFonts w:ascii="Times New Roman" w:hAnsi="Times New Roman" w:cs="Times New Roman"/>
          <w:b/>
          <w:color w:val="000000" w:themeColor="text1"/>
          <w:sz w:val="32"/>
          <w:szCs w:val="32"/>
          <w:lang w:val="lt-LT"/>
        </w:rPr>
      </w:pPr>
    </w:p>
    <w:p w:rsidR="003A6C51" w:rsidRDefault="003A6C51" w:rsidP="00EF5BA6">
      <w:pPr>
        <w:spacing w:after="0" w:line="360" w:lineRule="auto"/>
        <w:ind w:firstLine="720"/>
        <w:jc w:val="both"/>
        <w:rPr>
          <w:rFonts w:ascii="Times New Roman" w:hAnsi="Times New Roman" w:cs="Times New Roman"/>
          <w:b/>
          <w:color w:val="000000" w:themeColor="text1"/>
          <w:sz w:val="32"/>
          <w:szCs w:val="32"/>
          <w:lang w:val="lt-LT"/>
        </w:rPr>
      </w:pPr>
    </w:p>
    <w:p w:rsidR="00350745" w:rsidRDefault="00350745" w:rsidP="00EF5BA6">
      <w:pPr>
        <w:spacing w:after="0" w:line="360" w:lineRule="auto"/>
        <w:jc w:val="both"/>
        <w:rPr>
          <w:rFonts w:ascii="Times New Roman" w:hAnsi="Times New Roman" w:cs="Times New Roman"/>
          <w:sz w:val="24"/>
          <w:szCs w:val="24"/>
        </w:rPr>
      </w:pPr>
    </w:p>
    <w:p w:rsidR="00696243" w:rsidRDefault="00696243" w:rsidP="00EF5BA6">
      <w:pPr>
        <w:spacing w:after="0" w:line="360" w:lineRule="auto"/>
        <w:jc w:val="both"/>
        <w:rPr>
          <w:rFonts w:ascii="Times New Roman" w:hAnsi="Times New Roman" w:cs="Times New Roman"/>
          <w:sz w:val="24"/>
          <w:szCs w:val="24"/>
        </w:rPr>
      </w:pPr>
    </w:p>
    <w:p w:rsidR="00696243" w:rsidRPr="00BB58AD" w:rsidRDefault="00696243" w:rsidP="00EF5BA6">
      <w:pPr>
        <w:spacing w:after="0" w:line="360" w:lineRule="auto"/>
        <w:jc w:val="both"/>
        <w:rPr>
          <w:rFonts w:ascii="Times New Roman" w:hAnsi="Times New Roman" w:cs="Times New Roman"/>
          <w:sz w:val="24"/>
          <w:szCs w:val="24"/>
        </w:rPr>
      </w:pPr>
    </w:p>
    <w:p w:rsidR="005E0120" w:rsidRPr="00BB58AD" w:rsidRDefault="00BC715D" w:rsidP="00B935C1">
      <w:pPr>
        <w:pStyle w:val="Heading1"/>
        <w:numPr>
          <w:ilvl w:val="0"/>
          <w:numId w:val="1"/>
        </w:numPr>
        <w:spacing w:line="360" w:lineRule="auto"/>
        <w:jc w:val="center"/>
        <w:rPr>
          <w:rFonts w:ascii="Times New Roman" w:hAnsi="Times New Roman" w:cs="Times New Roman"/>
          <w:color w:val="000000" w:themeColor="text1"/>
          <w:sz w:val="32"/>
          <w:szCs w:val="32"/>
          <w:lang w:val="lt-LT"/>
        </w:rPr>
      </w:pPr>
      <w:bookmarkStart w:id="3" w:name="_Toc356882621"/>
      <w:r w:rsidRPr="00BB58AD">
        <w:rPr>
          <w:rFonts w:ascii="Times New Roman" w:hAnsi="Times New Roman" w:cs="Times New Roman"/>
          <w:color w:val="000000" w:themeColor="text1"/>
          <w:sz w:val="32"/>
          <w:szCs w:val="32"/>
          <w:lang w:val="lt-LT"/>
        </w:rPr>
        <w:lastRenderedPageBreak/>
        <w:t>TEATRO ERDVĖ</w:t>
      </w:r>
      <w:r w:rsidR="00F1092F" w:rsidRPr="00BB58AD">
        <w:rPr>
          <w:rFonts w:ascii="Times New Roman" w:hAnsi="Times New Roman" w:cs="Times New Roman"/>
          <w:color w:val="000000" w:themeColor="text1"/>
          <w:sz w:val="32"/>
          <w:szCs w:val="32"/>
          <w:lang w:val="lt-LT"/>
        </w:rPr>
        <w:t xml:space="preserve"> IR JOS TRANSFORMACIJOS</w:t>
      </w:r>
      <w:r w:rsidR="00B935C1">
        <w:rPr>
          <w:rFonts w:ascii="Times New Roman" w:hAnsi="Times New Roman" w:cs="Times New Roman"/>
          <w:color w:val="000000" w:themeColor="text1"/>
          <w:sz w:val="32"/>
          <w:szCs w:val="32"/>
          <w:lang w:val="lt-LT"/>
        </w:rPr>
        <w:t>: TEORINĖS PERSPEKTYVOS IR ŠIUOLAIKINIO LIETUVOS TEATRO PRAKTIKA</w:t>
      </w:r>
      <w:bookmarkEnd w:id="3"/>
    </w:p>
    <w:p w:rsidR="009A7CBF" w:rsidRPr="00BB58AD" w:rsidRDefault="009A7CBF" w:rsidP="00BB58AD">
      <w:pPr>
        <w:spacing w:line="480" w:lineRule="auto"/>
        <w:jc w:val="both"/>
        <w:rPr>
          <w:rFonts w:ascii="Times New Roman" w:hAnsi="Times New Roman" w:cs="Times New Roman"/>
          <w:lang w:val="lt-LT"/>
        </w:rPr>
      </w:pPr>
    </w:p>
    <w:p w:rsidR="006D1AFF" w:rsidRPr="00BB58AD" w:rsidRDefault="009F6DCF" w:rsidP="00BB58AD">
      <w:pPr>
        <w:pStyle w:val="Heading2"/>
        <w:jc w:val="both"/>
        <w:rPr>
          <w:rFonts w:ascii="Times New Roman" w:hAnsi="Times New Roman" w:cs="Times New Roman"/>
          <w:color w:val="000000" w:themeColor="text1"/>
          <w:lang w:val="lt-LT"/>
        </w:rPr>
      </w:pPr>
      <w:bookmarkStart w:id="4" w:name="_Toc356882622"/>
      <w:r w:rsidRPr="00BB58AD">
        <w:rPr>
          <w:rFonts w:ascii="Times New Roman" w:hAnsi="Times New Roman" w:cs="Times New Roman"/>
          <w:color w:val="000000" w:themeColor="text1"/>
          <w:lang w:val="lt-LT"/>
        </w:rPr>
        <w:t xml:space="preserve">1.1 </w:t>
      </w:r>
      <w:r w:rsidR="006D1AFF" w:rsidRPr="00BB58AD">
        <w:rPr>
          <w:rFonts w:ascii="Times New Roman" w:hAnsi="Times New Roman" w:cs="Times New Roman"/>
          <w:color w:val="000000" w:themeColor="text1"/>
          <w:lang w:val="lt-LT"/>
        </w:rPr>
        <w:t>T</w:t>
      </w:r>
      <w:r w:rsidR="00B94C5F" w:rsidRPr="00BB58AD">
        <w:rPr>
          <w:rFonts w:ascii="Times New Roman" w:hAnsi="Times New Roman" w:cs="Times New Roman"/>
          <w:color w:val="000000" w:themeColor="text1"/>
          <w:lang w:val="lt-LT"/>
        </w:rPr>
        <w:t xml:space="preserve">eatro </w:t>
      </w:r>
      <w:r w:rsidR="006D1AFF" w:rsidRPr="00BB58AD">
        <w:rPr>
          <w:rFonts w:ascii="Times New Roman" w:hAnsi="Times New Roman" w:cs="Times New Roman"/>
          <w:color w:val="000000" w:themeColor="text1"/>
          <w:lang w:val="lt-LT"/>
        </w:rPr>
        <w:t>erdvių architektūra ir žiūrovo pozicija</w:t>
      </w:r>
      <w:bookmarkEnd w:id="4"/>
      <w:r w:rsidR="006D1AFF" w:rsidRPr="00BB58AD">
        <w:rPr>
          <w:rFonts w:ascii="Times New Roman" w:hAnsi="Times New Roman" w:cs="Times New Roman"/>
          <w:color w:val="000000" w:themeColor="text1"/>
          <w:lang w:val="lt-LT"/>
        </w:rPr>
        <w:t xml:space="preserve"> </w:t>
      </w:r>
    </w:p>
    <w:p w:rsidR="006D1AFF" w:rsidRPr="00BB58AD" w:rsidRDefault="006D1AFF" w:rsidP="00BB58AD">
      <w:pPr>
        <w:spacing w:line="360" w:lineRule="auto"/>
        <w:jc w:val="both"/>
        <w:rPr>
          <w:rFonts w:ascii="Times New Roman" w:hAnsi="Times New Roman" w:cs="Times New Roman"/>
          <w:color w:val="000000" w:themeColor="text1"/>
          <w:lang w:val="lt-LT"/>
        </w:rPr>
      </w:pP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sz w:val="24"/>
          <w:szCs w:val="24"/>
          <w:lang w:val="lt-LT"/>
        </w:rPr>
        <w:t xml:space="preserve">Aktyvių teatrinių pokyčių XX a. pasekmė </w:t>
      </w:r>
      <w:r>
        <w:rPr>
          <w:rFonts w:ascii="Times New Roman" w:hAnsi="Times New Roman"/>
          <w:sz w:val="24"/>
          <w:szCs w:val="24"/>
          <w:lang w:val="lt-LT"/>
        </w:rPr>
        <w:t>–</w:t>
      </w:r>
      <w:r w:rsidRPr="00BB58AD">
        <w:rPr>
          <w:rFonts w:ascii="Times New Roman" w:hAnsi="Times New Roman"/>
          <w:sz w:val="24"/>
          <w:szCs w:val="24"/>
          <w:lang w:val="lt-LT"/>
        </w:rPr>
        <w:t xml:space="preserve"> </w:t>
      </w:r>
      <w:r w:rsidRPr="00144312">
        <w:rPr>
          <w:rFonts w:ascii="Times New Roman" w:hAnsi="Times New Roman"/>
          <w:sz w:val="24"/>
          <w:szCs w:val="24"/>
          <w:lang w:val="lt-LT"/>
        </w:rPr>
        <w:t>augantis dėmesys ryšiams</w:t>
      </w:r>
      <w:r>
        <w:rPr>
          <w:rFonts w:ascii="Times New Roman" w:hAnsi="Times New Roman"/>
          <w:sz w:val="24"/>
          <w:szCs w:val="24"/>
          <w:lang w:val="lt-LT"/>
        </w:rPr>
        <w:t>,</w:t>
      </w:r>
      <w:r w:rsidRPr="00144312">
        <w:rPr>
          <w:rFonts w:ascii="Times New Roman" w:hAnsi="Times New Roman"/>
          <w:sz w:val="24"/>
          <w:szCs w:val="24"/>
          <w:lang w:val="lt-LT"/>
        </w:rPr>
        <w:t xml:space="preserve"> spektaklio metu užmezgamiems tarp aktorių ir auditorijos, o toks požiūrio pasikeitimas pareikalavo persva</w:t>
      </w:r>
      <w:r w:rsidRPr="00BB58AD">
        <w:rPr>
          <w:rFonts w:ascii="Times New Roman" w:hAnsi="Times New Roman"/>
          <w:sz w:val="24"/>
          <w:szCs w:val="24"/>
          <w:lang w:val="lt-LT"/>
        </w:rPr>
        <w:t xml:space="preserve">rstyti ir vietas, kuriose įvyksta patys vaidinimai. Tai padaryti tikslinga, nes aktorių ir auditorijos ryšio </w:t>
      </w:r>
      <w:r w:rsidRPr="00BB58AD">
        <w:rPr>
          <w:rFonts w:ascii="Times New Roman" w:hAnsi="Times New Roman"/>
          <w:color w:val="000000"/>
          <w:sz w:val="24"/>
          <w:szCs w:val="24"/>
          <w:lang w:val="lt-LT"/>
        </w:rPr>
        <w:t>veikimui įtaką daro ir vidinė erdvės, kurioje įvyksta spektaklis architektūra, skirtingų žiūrovams priskiriamų ir vaidinimo vietų pozicijų variacijos. Taip pat auditorijos teatro patirties kūrimo procese daly</w:t>
      </w:r>
      <w:r>
        <w:rPr>
          <w:rFonts w:ascii="Times New Roman" w:hAnsi="Times New Roman"/>
          <w:color w:val="000000"/>
          <w:sz w:val="24"/>
          <w:szCs w:val="24"/>
          <w:lang w:val="lt-LT"/>
        </w:rPr>
        <w:t xml:space="preserve">vauja ir teatro </w:t>
      </w:r>
      <w:r w:rsidRPr="00144312">
        <w:rPr>
          <w:rFonts w:ascii="Times New Roman" w:hAnsi="Times New Roman"/>
          <w:color w:val="000000"/>
          <w:sz w:val="24"/>
          <w:szCs w:val="24"/>
          <w:lang w:val="lt-LT"/>
        </w:rPr>
        <w:t>pastato vieta</w:t>
      </w:r>
      <w:r w:rsidRPr="00BB58AD">
        <w:rPr>
          <w:rFonts w:ascii="Times New Roman" w:hAnsi="Times New Roman"/>
          <w:color w:val="000000"/>
          <w:sz w:val="24"/>
          <w:szCs w:val="24"/>
          <w:lang w:val="lt-LT"/>
        </w:rPr>
        <w:t xml:space="preserve"> bendrame miesto plane, jo fasadas ar net kitos žiūrovams priskiriamos erdvės.</w:t>
      </w:r>
      <w:r w:rsidRPr="00BB58AD">
        <w:rPr>
          <w:rStyle w:val="FootnoteReference"/>
          <w:rFonts w:ascii="Times New Roman" w:hAnsi="Times New Roman"/>
          <w:color w:val="000000"/>
          <w:sz w:val="24"/>
          <w:szCs w:val="24"/>
          <w:lang w:val="lt-LT"/>
        </w:rPr>
        <w:footnoteReference w:id="13"/>
      </w:r>
      <w:r w:rsidRPr="00BB58AD">
        <w:rPr>
          <w:rFonts w:ascii="Times New Roman" w:hAnsi="Times New Roman"/>
          <w:color w:val="000000"/>
          <w:sz w:val="24"/>
          <w:szCs w:val="24"/>
          <w:lang w:val="lt-LT"/>
        </w:rPr>
        <w:t xml:space="preserve"> Šiame darbe koncentruojamasi </w:t>
      </w:r>
      <w:r w:rsidRPr="00144312">
        <w:rPr>
          <w:rFonts w:ascii="Times New Roman" w:hAnsi="Times New Roman"/>
          <w:color w:val="000000"/>
          <w:sz w:val="24"/>
          <w:szCs w:val="24"/>
          <w:lang w:val="lt-LT"/>
        </w:rPr>
        <w:t>ties erd</w:t>
      </w:r>
      <w:r w:rsidR="00ED7C1C">
        <w:rPr>
          <w:rFonts w:ascii="Times New Roman" w:hAnsi="Times New Roman"/>
          <w:color w:val="000000"/>
          <w:sz w:val="24"/>
          <w:szCs w:val="24"/>
          <w:lang w:val="lt-LT"/>
        </w:rPr>
        <w:t>v</w:t>
      </w:r>
      <w:r w:rsidRPr="00144312">
        <w:rPr>
          <w:rFonts w:ascii="Times New Roman" w:hAnsi="Times New Roman"/>
          <w:color w:val="000000"/>
          <w:sz w:val="24"/>
          <w:szCs w:val="24"/>
          <w:lang w:val="lt-LT"/>
        </w:rPr>
        <w:t>ės, kurioje įvyksta spe</w:t>
      </w:r>
      <w:r w:rsidR="00ED7C1C">
        <w:rPr>
          <w:rFonts w:ascii="Times New Roman" w:hAnsi="Times New Roman"/>
          <w:color w:val="000000"/>
          <w:sz w:val="24"/>
          <w:szCs w:val="24"/>
          <w:lang w:val="lt-LT"/>
        </w:rPr>
        <w:t>ktaklis architektūra, neanalizuo</w:t>
      </w:r>
      <w:r w:rsidRPr="00144312">
        <w:rPr>
          <w:rFonts w:ascii="Times New Roman" w:hAnsi="Times New Roman"/>
          <w:color w:val="000000"/>
          <w:sz w:val="24"/>
          <w:szCs w:val="24"/>
          <w:lang w:val="lt-LT"/>
        </w:rPr>
        <w:t>jant pastato, kuriame vyksta spektaklis fasado ir vietos mieste.</w:t>
      </w:r>
      <w:r w:rsidRPr="00BB58AD">
        <w:rPr>
          <w:rFonts w:ascii="Times New Roman" w:hAnsi="Times New Roman"/>
          <w:color w:val="000000"/>
          <w:sz w:val="24"/>
          <w:szCs w:val="24"/>
          <w:lang w:val="lt-LT"/>
        </w:rPr>
        <w:t xml:space="preserve"> </w:t>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A3065D">
        <w:rPr>
          <w:rFonts w:ascii="Times New Roman" w:hAnsi="Times New Roman"/>
          <w:color w:val="000000"/>
          <w:sz w:val="24"/>
          <w:szCs w:val="24"/>
          <w:lang w:val="lt-LT"/>
        </w:rPr>
        <w:t>Darbe erdvės sąvoka apibrėžiama remiantis Gay’o McAuley’io teorija</w:t>
      </w:r>
      <w:r>
        <w:rPr>
          <w:rFonts w:ascii="Times New Roman" w:hAnsi="Times New Roman"/>
          <w:color w:val="000000"/>
          <w:sz w:val="24"/>
          <w:szCs w:val="24"/>
          <w:lang w:val="lt-LT"/>
        </w:rPr>
        <w:t xml:space="preserve">. </w:t>
      </w:r>
      <w:r w:rsidRPr="00A3065D">
        <w:rPr>
          <w:rFonts w:ascii="Times New Roman" w:hAnsi="Times New Roman"/>
          <w:color w:val="000000"/>
          <w:sz w:val="24"/>
          <w:szCs w:val="24"/>
          <w:lang w:val="lt-LT"/>
        </w:rPr>
        <w:t>Teatrologas</w:t>
      </w:r>
      <w:r w:rsidRPr="00BB58AD">
        <w:rPr>
          <w:rFonts w:ascii="Times New Roman" w:hAnsi="Times New Roman"/>
          <w:color w:val="000000"/>
          <w:sz w:val="24"/>
          <w:szCs w:val="24"/>
          <w:lang w:val="lt-LT"/>
        </w:rPr>
        <w:t xml:space="preserve"> knygoje „</w:t>
      </w:r>
      <w:r w:rsidRPr="00BB58AD">
        <w:rPr>
          <w:rFonts w:ascii="Times New Roman" w:hAnsi="Times New Roman"/>
          <w:i/>
          <w:color w:val="000000"/>
          <w:sz w:val="24"/>
          <w:szCs w:val="24"/>
          <w:lang w:val="lt-LT"/>
        </w:rPr>
        <w:t>Space in Performance</w:t>
      </w:r>
      <w:r w:rsidRPr="00BB58AD">
        <w:rPr>
          <w:rFonts w:ascii="Times New Roman" w:hAnsi="Times New Roman"/>
          <w:color w:val="000000"/>
          <w:sz w:val="24"/>
          <w:szCs w:val="24"/>
          <w:lang w:val="lt-LT"/>
        </w:rPr>
        <w:t xml:space="preserve">“ pateikia </w:t>
      </w:r>
      <w:r w:rsidRPr="00A3065D">
        <w:rPr>
          <w:rFonts w:ascii="Times New Roman" w:hAnsi="Times New Roman"/>
          <w:color w:val="000000"/>
          <w:sz w:val="24"/>
          <w:szCs w:val="24"/>
          <w:lang w:val="lt-LT"/>
        </w:rPr>
        <w:t>keletą tarpusavyje susijusių</w:t>
      </w:r>
      <w:r w:rsidRPr="00BB58AD">
        <w:rPr>
          <w:rFonts w:ascii="Times New Roman" w:hAnsi="Times New Roman"/>
          <w:color w:val="000000"/>
          <w:sz w:val="24"/>
          <w:szCs w:val="24"/>
          <w:lang w:val="lt-LT"/>
        </w:rPr>
        <w:t xml:space="preserve"> terminų, </w:t>
      </w:r>
      <w:r w:rsidRPr="00A3065D">
        <w:rPr>
          <w:rFonts w:ascii="Times New Roman" w:hAnsi="Times New Roman"/>
          <w:color w:val="000000"/>
          <w:sz w:val="24"/>
          <w:szCs w:val="24"/>
          <w:lang w:val="lt-LT"/>
        </w:rPr>
        <w:t>tinkamų apibūdinti</w:t>
      </w:r>
      <w:r>
        <w:rPr>
          <w:rFonts w:ascii="Times New Roman" w:hAnsi="Times New Roman"/>
          <w:color w:val="000000"/>
          <w:sz w:val="24"/>
          <w:szCs w:val="24"/>
          <w:lang w:val="lt-LT"/>
        </w:rPr>
        <w:t xml:space="preserve"> </w:t>
      </w:r>
      <w:r w:rsidRPr="00BB58AD">
        <w:rPr>
          <w:rFonts w:ascii="Times New Roman" w:hAnsi="Times New Roman"/>
          <w:color w:val="000000"/>
          <w:sz w:val="24"/>
          <w:szCs w:val="24"/>
          <w:lang w:val="lt-LT"/>
        </w:rPr>
        <w:t xml:space="preserve">erdvinių </w:t>
      </w:r>
      <w:r w:rsidRPr="00BB58AD">
        <w:rPr>
          <w:rStyle w:val="FootnoteReference"/>
          <w:rFonts w:ascii="Times New Roman" w:hAnsi="Times New Roman"/>
          <w:color w:val="000000"/>
          <w:sz w:val="24"/>
          <w:szCs w:val="24"/>
          <w:lang w:val="lt-LT"/>
        </w:rPr>
        <w:footnoteReference w:id="14"/>
      </w:r>
      <w:r w:rsidRPr="00BB58AD">
        <w:rPr>
          <w:rFonts w:ascii="Times New Roman" w:hAnsi="Times New Roman"/>
          <w:color w:val="000000"/>
          <w:sz w:val="24"/>
          <w:szCs w:val="24"/>
          <w:lang w:val="lt-LT"/>
        </w:rPr>
        <w:t xml:space="preserve"> (</w:t>
      </w:r>
      <w:r w:rsidRPr="00BB58AD">
        <w:rPr>
          <w:rFonts w:ascii="Times New Roman" w:hAnsi="Times New Roman"/>
          <w:i/>
          <w:color w:val="000000"/>
          <w:sz w:val="24"/>
          <w:szCs w:val="24"/>
          <w:lang w:val="lt-LT"/>
        </w:rPr>
        <w:t>spatial</w:t>
      </w:r>
      <w:r>
        <w:rPr>
          <w:rFonts w:ascii="Times New Roman" w:hAnsi="Times New Roman"/>
          <w:color w:val="000000"/>
          <w:sz w:val="24"/>
          <w:szCs w:val="24"/>
          <w:lang w:val="lt-LT"/>
        </w:rPr>
        <w:t>) faktorių svarbai</w:t>
      </w:r>
      <w:r w:rsidRPr="00BB58AD">
        <w:rPr>
          <w:rFonts w:ascii="Times New Roman" w:hAnsi="Times New Roman"/>
          <w:color w:val="000000"/>
          <w:sz w:val="24"/>
          <w:szCs w:val="24"/>
          <w:lang w:val="lt-LT"/>
        </w:rPr>
        <w:t xml:space="preserve"> teatro pr</w:t>
      </w:r>
      <w:r>
        <w:rPr>
          <w:rFonts w:ascii="Times New Roman" w:hAnsi="Times New Roman"/>
          <w:color w:val="000000"/>
          <w:sz w:val="24"/>
          <w:szCs w:val="24"/>
          <w:lang w:val="lt-LT"/>
        </w:rPr>
        <w:t>asmių kūrimo proces</w:t>
      </w:r>
      <w:r w:rsidRPr="00A3065D">
        <w:rPr>
          <w:rFonts w:ascii="Times New Roman" w:hAnsi="Times New Roman"/>
          <w:color w:val="000000"/>
          <w:sz w:val="24"/>
          <w:szCs w:val="24"/>
          <w:lang w:val="lt-LT"/>
        </w:rPr>
        <w:t>e.</w:t>
      </w:r>
      <w:r w:rsidRPr="00BB58AD">
        <w:rPr>
          <w:rFonts w:ascii="Times New Roman" w:hAnsi="Times New Roman"/>
          <w:color w:val="000000"/>
          <w:sz w:val="24"/>
          <w:szCs w:val="24"/>
          <w:lang w:val="lt-LT"/>
        </w:rPr>
        <w:t xml:space="preserve"> Remdamasis prancūzų semiotikais Anne Ubersfeld ir  Patrice Pavis jis atskiria vietos ir erdvių sąvokas.  </w:t>
      </w:r>
      <w:r w:rsidRPr="00A3065D">
        <w:rPr>
          <w:rFonts w:ascii="Times New Roman" w:hAnsi="Times New Roman"/>
          <w:color w:val="000000"/>
          <w:sz w:val="24"/>
          <w:szCs w:val="24"/>
          <w:lang w:val="lt-LT"/>
        </w:rPr>
        <w:t>Terminą “vieta” siūloma</w:t>
      </w:r>
      <w:r w:rsidRPr="00BB58AD">
        <w:rPr>
          <w:rFonts w:ascii="Times New Roman" w:hAnsi="Times New Roman"/>
          <w:color w:val="000000"/>
          <w:sz w:val="24"/>
          <w:szCs w:val="24"/>
          <w:lang w:val="lt-LT"/>
        </w:rPr>
        <w:t xml:space="preserve"> vartoti</w:t>
      </w:r>
      <w:r>
        <w:rPr>
          <w:rFonts w:ascii="Times New Roman" w:hAnsi="Times New Roman"/>
          <w:color w:val="000000"/>
          <w:sz w:val="24"/>
          <w:szCs w:val="24"/>
          <w:lang w:val="lt-LT"/>
        </w:rPr>
        <w:t xml:space="preserve">  fiktyviai veiksmo lokacijai (</w:t>
      </w:r>
      <w:r w:rsidRPr="00BB58AD">
        <w:rPr>
          <w:rFonts w:ascii="Times New Roman" w:hAnsi="Times New Roman"/>
          <w:color w:val="000000"/>
          <w:sz w:val="24"/>
          <w:szCs w:val="24"/>
          <w:lang w:val="lt-LT"/>
        </w:rPr>
        <w:t xml:space="preserve">fiktyvi vieta - </w:t>
      </w:r>
      <w:r w:rsidRPr="00BB58AD">
        <w:rPr>
          <w:rFonts w:ascii="Times New Roman" w:hAnsi="Times New Roman"/>
          <w:i/>
          <w:color w:val="000000"/>
          <w:sz w:val="24"/>
          <w:szCs w:val="24"/>
          <w:lang w:val="lt-LT"/>
        </w:rPr>
        <w:t>fictional place</w:t>
      </w:r>
      <w:r w:rsidRPr="00BB58AD">
        <w:rPr>
          <w:rFonts w:ascii="Times New Roman" w:hAnsi="Times New Roman"/>
          <w:color w:val="000000"/>
          <w:sz w:val="24"/>
          <w:szCs w:val="24"/>
          <w:lang w:val="lt-LT"/>
        </w:rPr>
        <w:t xml:space="preserve">) ir fizinei spektaklio vyksmo vietai </w:t>
      </w:r>
      <w:r w:rsidR="00ED7C1C">
        <w:rPr>
          <w:rFonts w:ascii="Times New Roman" w:hAnsi="Times New Roman"/>
          <w:color w:val="000000"/>
          <w:sz w:val="24"/>
          <w:szCs w:val="24"/>
          <w:lang w:val="lt-LT"/>
        </w:rPr>
        <w:t>viešojoje</w:t>
      </w:r>
      <w:r w:rsidRPr="00BB58AD">
        <w:rPr>
          <w:rFonts w:ascii="Times New Roman" w:hAnsi="Times New Roman"/>
          <w:color w:val="000000"/>
          <w:sz w:val="24"/>
          <w:szCs w:val="24"/>
          <w:lang w:val="lt-LT"/>
        </w:rPr>
        <w:t xml:space="preserve"> erdvėje nusakyti. Dauguma kitų jo pasiūlytų erdvin</w:t>
      </w:r>
      <w:r>
        <w:rPr>
          <w:rFonts w:ascii="Times New Roman" w:hAnsi="Times New Roman"/>
          <w:color w:val="000000"/>
          <w:sz w:val="24"/>
          <w:szCs w:val="24"/>
          <w:lang w:val="lt-LT"/>
        </w:rPr>
        <w:t xml:space="preserve">ių terminų naudoja </w:t>
      </w:r>
      <w:r w:rsidRPr="00A3065D">
        <w:rPr>
          <w:rFonts w:ascii="Times New Roman" w:hAnsi="Times New Roman"/>
          <w:color w:val="000000"/>
          <w:sz w:val="24"/>
          <w:szCs w:val="24"/>
          <w:lang w:val="lt-LT"/>
        </w:rPr>
        <w:t>žodį “erdvė” (</w:t>
      </w:r>
      <w:r w:rsidR="000D75F8">
        <w:rPr>
          <w:rFonts w:ascii="Times New Roman" w:hAnsi="Times New Roman"/>
          <w:color w:val="000000"/>
          <w:sz w:val="24"/>
          <w:szCs w:val="24"/>
          <w:lang w:val="lt-LT"/>
        </w:rPr>
        <w:t xml:space="preserve"> </w:t>
      </w:r>
      <w:r w:rsidRPr="00A3065D">
        <w:rPr>
          <w:rFonts w:ascii="Times New Roman" w:hAnsi="Times New Roman"/>
          <w:color w:val="000000"/>
          <w:sz w:val="24"/>
          <w:szCs w:val="24"/>
          <w:lang w:val="lt-LT"/>
        </w:rPr>
        <w:t>teatro</w:t>
      </w:r>
      <w:r w:rsidRPr="00BB58AD">
        <w:rPr>
          <w:rFonts w:ascii="Times New Roman" w:hAnsi="Times New Roman"/>
          <w:color w:val="000000"/>
          <w:sz w:val="24"/>
          <w:szCs w:val="24"/>
          <w:lang w:val="lt-LT"/>
        </w:rPr>
        <w:t xml:space="preserve"> erdvė (</w:t>
      </w:r>
      <w:r w:rsidRPr="00BB58AD">
        <w:rPr>
          <w:rFonts w:ascii="Times New Roman" w:hAnsi="Times New Roman"/>
          <w:i/>
          <w:color w:val="000000"/>
          <w:sz w:val="24"/>
          <w:szCs w:val="24"/>
          <w:lang w:val="lt-LT"/>
        </w:rPr>
        <w:t>theatre space</w:t>
      </w:r>
      <w:r w:rsidRPr="00BB58AD">
        <w:rPr>
          <w:rFonts w:ascii="Times New Roman" w:hAnsi="Times New Roman"/>
          <w:color w:val="000000"/>
          <w:sz w:val="24"/>
          <w:szCs w:val="24"/>
          <w:lang w:val="lt-LT"/>
        </w:rPr>
        <w:t>), spektaklio erdvė (</w:t>
      </w:r>
      <w:r w:rsidRPr="00BB58AD">
        <w:rPr>
          <w:rFonts w:ascii="Times New Roman" w:hAnsi="Times New Roman"/>
          <w:i/>
          <w:color w:val="000000"/>
          <w:sz w:val="24"/>
          <w:szCs w:val="24"/>
          <w:lang w:val="lt-LT"/>
        </w:rPr>
        <w:t>performance space</w:t>
      </w:r>
      <w:r w:rsidRPr="00BB58AD">
        <w:rPr>
          <w:rFonts w:ascii="Times New Roman" w:hAnsi="Times New Roman"/>
          <w:color w:val="000000"/>
          <w:sz w:val="24"/>
          <w:szCs w:val="24"/>
          <w:lang w:val="lt-LT"/>
        </w:rPr>
        <w:t>), speciali erdvė (</w:t>
      </w:r>
      <w:r w:rsidRPr="00BB58AD">
        <w:rPr>
          <w:rFonts w:ascii="Times New Roman" w:hAnsi="Times New Roman"/>
          <w:i/>
          <w:color w:val="000000"/>
          <w:sz w:val="24"/>
          <w:szCs w:val="24"/>
          <w:lang w:val="lt-LT"/>
        </w:rPr>
        <w:t>practitioner space</w:t>
      </w:r>
      <w:r w:rsidRPr="00BB58AD">
        <w:rPr>
          <w:rFonts w:ascii="Times New Roman" w:hAnsi="Times New Roman"/>
          <w:color w:val="000000"/>
          <w:sz w:val="24"/>
          <w:szCs w:val="24"/>
          <w:lang w:val="lt-LT"/>
        </w:rPr>
        <w:t>), auditorijos erdvė (</w:t>
      </w:r>
      <w:r w:rsidRPr="00BB58AD">
        <w:rPr>
          <w:rFonts w:ascii="Times New Roman" w:hAnsi="Times New Roman"/>
          <w:i/>
          <w:color w:val="000000"/>
          <w:sz w:val="24"/>
          <w:szCs w:val="24"/>
          <w:lang w:val="lt-LT"/>
        </w:rPr>
        <w:t>audience space</w:t>
      </w:r>
      <w:r w:rsidRPr="00BB58AD">
        <w:rPr>
          <w:rFonts w:ascii="Times New Roman" w:hAnsi="Times New Roman"/>
          <w:color w:val="000000"/>
          <w:sz w:val="24"/>
          <w:szCs w:val="24"/>
          <w:lang w:val="lt-LT"/>
        </w:rPr>
        <w:t>),  pateikimo erdvė (</w:t>
      </w:r>
      <w:r w:rsidRPr="00BB58AD">
        <w:rPr>
          <w:rFonts w:ascii="Times New Roman" w:hAnsi="Times New Roman"/>
          <w:i/>
          <w:color w:val="000000"/>
          <w:sz w:val="24"/>
          <w:szCs w:val="24"/>
          <w:lang w:val="lt-LT"/>
        </w:rPr>
        <w:t>presentational space</w:t>
      </w:r>
      <w:r w:rsidRPr="00BB58AD">
        <w:rPr>
          <w:rFonts w:ascii="Times New Roman" w:hAnsi="Times New Roman"/>
          <w:color w:val="000000"/>
          <w:sz w:val="24"/>
          <w:szCs w:val="24"/>
          <w:lang w:val="lt-LT"/>
        </w:rPr>
        <w:t xml:space="preserve">) ir kt.). </w:t>
      </w:r>
      <w:r w:rsidR="00A3065D">
        <w:rPr>
          <w:rFonts w:ascii="Times New Roman" w:hAnsi="Times New Roman"/>
          <w:color w:val="000000"/>
          <w:sz w:val="24"/>
          <w:szCs w:val="24"/>
          <w:lang w:val="lt-LT"/>
        </w:rPr>
        <w:t xml:space="preserve">Šiame </w:t>
      </w:r>
      <w:r w:rsidR="000A6B35">
        <w:rPr>
          <w:rFonts w:ascii="Times New Roman" w:hAnsi="Times New Roman"/>
          <w:color w:val="000000"/>
          <w:sz w:val="24"/>
          <w:szCs w:val="24"/>
          <w:lang w:val="lt-LT"/>
        </w:rPr>
        <w:t xml:space="preserve">darbe terminas erdvė vartojamas taip pat kaip </w:t>
      </w:r>
      <w:r w:rsidR="000A6B35" w:rsidRPr="00A3065D">
        <w:rPr>
          <w:rFonts w:ascii="Times New Roman" w:hAnsi="Times New Roman"/>
          <w:color w:val="000000"/>
          <w:sz w:val="24"/>
          <w:szCs w:val="24"/>
          <w:lang w:val="lt-LT"/>
        </w:rPr>
        <w:t>G</w:t>
      </w:r>
      <w:r w:rsidR="000A6B35">
        <w:rPr>
          <w:rFonts w:ascii="Times New Roman" w:hAnsi="Times New Roman"/>
          <w:color w:val="000000"/>
          <w:sz w:val="24"/>
          <w:szCs w:val="24"/>
          <w:lang w:val="lt-LT"/>
        </w:rPr>
        <w:t xml:space="preserve">. </w:t>
      </w:r>
      <w:r w:rsidR="000A6B35" w:rsidRPr="00A3065D">
        <w:rPr>
          <w:rFonts w:ascii="Times New Roman" w:hAnsi="Times New Roman"/>
          <w:color w:val="000000"/>
          <w:sz w:val="24"/>
          <w:szCs w:val="24"/>
          <w:lang w:val="lt-LT"/>
        </w:rPr>
        <w:t xml:space="preserve">McAuley’io </w:t>
      </w:r>
      <w:r w:rsidR="000A6B35">
        <w:rPr>
          <w:rFonts w:ascii="Times New Roman" w:hAnsi="Times New Roman"/>
          <w:color w:val="000000"/>
          <w:sz w:val="24"/>
          <w:szCs w:val="24"/>
          <w:lang w:val="lt-LT"/>
        </w:rPr>
        <w:t>pateiktuose junginiuose. „Erdvė“ išreiškia konkrečias</w:t>
      </w:r>
      <w:r w:rsidRPr="00BB58AD">
        <w:rPr>
          <w:rFonts w:ascii="Times New Roman" w:hAnsi="Times New Roman"/>
          <w:color w:val="000000"/>
          <w:sz w:val="24"/>
          <w:szCs w:val="24"/>
          <w:lang w:val="lt-LT"/>
        </w:rPr>
        <w:t xml:space="preserve"> </w:t>
      </w:r>
      <w:r w:rsidR="000A6B35">
        <w:rPr>
          <w:rFonts w:ascii="Times New Roman" w:hAnsi="Times New Roman"/>
          <w:color w:val="000000"/>
          <w:sz w:val="24"/>
          <w:szCs w:val="24"/>
          <w:lang w:val="lt-LT"/>
        </w:rPr>
        <w:t>vietas ir ryšius, sukuriamus</w:t>
      </w:r>
      <w:r w:rsidRPr="00BB58AD">
        <w:rPr>
          <w:rFonts w:ascii="Times New Roman" w:hAnsi="Times New Roman"/>
          <w:color w:val="000000"/>
          <w:sz w:val="24"/>
          <w:szCs w:val="24"/>
          <w:lang w:val="lt-LT"/>
        </w:rPr>
        <w:t xml:space="preserve"> jose, </w:t>
      </w:r>
      <w:r w:rsidR="000A6B35">
        <w:rPr>
          <w:rFonts w:ascii="Times New Roman" w:hAnsi="Times New Roman"/>
          <w:color w:val="000000"/>
          <w:sz w:val="24"/>
          <w:szCs w:val="24"/>
          <w:lang w:val="lt-LT"/>
        </w:rPr>
        <w:t xml:space="preserve">kurie </w:t>
      </w:r>
      <w:r w:rsidRPr="00BB58AD">
        <w:rPr>
          <w:rFonts w:ascii="Times New Roman" w:hAnsi="Times New Roman"/>
          <w:color w:val="000000"/>
          <w:sz w:val="24"/>
          <w:szCs w:val="24"/>
          <w:lang w:val="lt-LT"/>
        </w:rPr>
        <w:t>tam tikromis prasmėmis</w:t>
      </w:r>
      <w:r w:rsidR="000A6B35">
        <w:rPr>
          <w:rFonts w:ascii="Times New Roman" w:hAnsi="Times New Roman"/>
          <w:color w:val="000000"/>
          <w:sz w:val="24"/>
          <w:szCs w:val="24"/>
          <w:lang w:val="lt-LT"/>
        </w:rPr>
        <w:t xml:space="preserve"> yra atviri:</w:t>
      </w:r>
      <w:r w:rsidRPr="00BB58AD">
        <w:rPr>
          <w:rFonts w:ascii="Times New Roman" w:hAnsi="Times New Roman"/>
          <w:color w:val="000000"/>
          <w:sz w:val="24"/>
          <w:szCs w:val="24"/>
          <w:lang w:val="lt-LT"/>
        </w:rPr>
        <w:t xml:space="preserve"> </w:t>
      </w:r>
      <w:r w:rsidR="000A6B35" w:rsidRPr="00BB58AD">
        <w:rPr>
          <w:rFonts w:ascii="Times New Roman" w:hAnsi="Times New Roman"/>
          <w:color w:val="000000"/>
          <w:sz w:val="24"/>
          <w:szCs w:val="24"/>
          <w:lang w:val="lt-LT"/>
        </w:rPr>
        <w:t xml:space="preserve">jie susiejami, suformuojami, bei apdovanojami reikšmėmis </w:t>
      </w:r>
      <w:r w:rsidR="000A6B35">
        <w:rPr>
          <w:rFonts w:ascii="Times New Roman" w:hAnsi="Times New Roman"/>
          <w:color w:val="000000"/>
          <w:sz w:val="24"/>
          <w:szCs w:val="24"/>
          <w:lang w:val="lt-LT"/>
        </w:rPr>
        <w:t xml:space="preserve">tik </w:t>
      </w:r>
      <w:r w:rsidRPr="00BB58AD">
        <w:rPr>
          <w:rFonts w:ascii="Times New Roman" w:hAnsi="Times New Roman"/>
          <w:color w:val="000000"/>
          <w:sz w:val="24"/>
          <w:szCs w:val="24"/>
          <w:lang w:val="lt-LT"/>
        </w:rPr>
        <w:t xml:space="preserve">aktorių ir žiūrovų </w:t>
      </w:r>
      <w:r w:rsidR="000A6B35">
        <w:rPr>
          <w:rFonts w:ascii="Times New Roman" w:hAnsi="Times New Roman"/>
          <w:color w:val="000000"/>
          <w:sz w:val="24"/>
          <w:szCs w:val="24"/>
          <w:lang w:val="lt-LT"/>
        </w:rPr>
        <w:t>bendradarbiavimo</w:t>
      </w:r>
      <w:r w:rsidRPr="00BB58AD">
        <w:rPr>
          <w:rFonts w:ascii="Times New Roman" w:hAnsi="Times New Roman"/>
          <w:color w:val="000000"/>
          <w:sz w:val="24"/>
          <w:szCs w:val="24"/>
          <w:lang w:val="lt-LT"/>
        </w:rPr>
        <w:t xml:space="preserve"> dėka  .</w:t>
      </w:r>
      <w:r w:rsidRPr="00BB58AD">
        <w:rPr>
          <w:rStyle w:val="FootnoteReference"/>
          <w:rFonts w:ascii="Times New Roman" w:hAnsi="Times New Roman"/>
          <w:color w:val="000000"/>
          <w:sz w:val="24"/>
          <w:szCs w:val="24"/>
          <w:lang w:val="lt-LT"/>
        </w:rPr>
        <w:footnoteReference w:id="15"/>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lastRenderedPageBreak/>
        <w:t xml:space="preserve">  Dabartiniame pasaulio ir Lietuvos teatro kontekste galimos žiūrovų salės ir vaidinimo </w:t>
      </w:r>
      <w:r w:rsidR="004E246F">
        <w:rPr>
          <w:rFonts w:ascii="Times New Roman" w:hAnsi="Times New Roman"/>
          <w:color w:val="000000"/>
          <w:sz w:val="24"/>
          <w:szCs w:val="24"/>
          <w:lang w:val="lt-LT"/>
        </w:rPr>
        <w:t>erdvių variacijos</w:t>
      </w:r>
      <w:r w:rsidRPr="00BB58AD">
        <w:rPr>
          <w:rFonts w:ascii="Times New Roman" w:hAnsi="Times New Roman"/>
          <w:color w:val="000000"/>
          <w:sz w:val="24"/>
          <w:szCs w:val="24"/>
          <w:lang w:val="lt-LT"/>
        </w:rPr>
        <w:t xml:space="preserve"> </w:t>
      </w:r>
      <w:r w:rsidR="004E246F">
        <w:rPr>
          <w:rFonts w:ascii="Times New Roman" w:hAnsi="Times New Roman"/>
          <w:color w:val="000000"/>
          <w:sz w:val="24"/>
          <w:szCs w:val="24"/>
          <w:lang w:val="lt-LT"/>
        </w:rPr>
        <w:t>(</w:t>
      </w:r>
      <w:r w:rsidRPr="00BB58AD">
        <w:rPr>
          <w:rFonts w:ascii="Times New Roman" w:hAnsi="Times New Roman"/>
          <w:color w:val="000000"/>
          <w:sz w:val="24"/>
          <w:szCs w:val="24"/>
          <w:lang w:val="lt-LT"/>
        </w:rPr>
        <w:t>išsivysčiusios XX a.</w:t>
      </w:r>
      <w:r w:rsidR="004E246F">
        <w:rPr>
          <w:rFonts w:ascii="Times New Roman" w:hAnsi="Times New Roman"/>
          <w:color w:val="000000"/>
          <w:sz w:val="24"/>
          <w:szCs w:val="24"/>
          <w:lang w:val="lt-LT"/>
        </w:rPr>
        <w:t>:</w:t>
      </w:r>
      <w:r w:rsidRPr="00BB58AD">
        <w:rPr>
          <w:rFonts w:ascii="Times New Roman" w:hAnsi="Times New Roman"/>
          <w:color w:val="000000"/>
          <w:sz w:val="24"/>
          <w:szCs w:val="24"/>
          <w:lang w:val="lt-LT"/>
        </w:rPr>
        <w:t xml:space="preserve"> atkartojant istorines, nuo Antikos iki XIX a. siekiančias teatro vaidinimų erdves</w:t>
      </w:r>
      <w:r w:rsidR="004E246F">
        <w:rPr>
          <w:rFonts w:ascii="Times New Roman" w:hAnsi="Times New Roman"/>
          <w:color w:val="000000"/>
          <w:sz w:val="24"/>
          <w:szCs w:val="24"/>
          <w:lang w:val="lt-LT"/>
        </w:rPr>
        <w:t>)</w:t>
      </w:r>
      <w:r w:rsidRPr="00BB58AD">
        <w:rPr>
          <w:rFonts w:ascii="Times New Roman" w:hAnsi="Times New Roman"/>
          <w:color w:val="000000"/>
          <w:sz w:val="24"/>
          <w:szCs w:val="24"/>
          <w:lang w:val="lt-LT"/>
        </w:rPr>
        <w:t xml:space="preserve"> tampa atrama, nuo kurios atsispiria posūkis link netradicinių teatro erdvių.</w:t>
      </w:r>
      <w:r w:rsidRPr="00BB58AD">
        <w:rPr>
          <w:rStyle w:val="FootnoteReference"/>
          <w:rFonts w:ascii="Times New Roman" w:hAnsi="Times New Roman"/>
          <w:color w:val="000000"/>
          <w:sz w:val="24"/>
          <w:szCs w:val="24"/>
          <w:lang w:val="lt-LT"/>
        </w:rPr>
        <w:footnoteReference w:id="16"/>
      </w:r>
      <w:r w:rsidRPr="00BB58AD">
        <w:rPr>
          <w:rFonts w:ascii="Times New Roman" w:hAnsi="Times New Roman"/>
          <w:color w:val="000000"/>
          <w:sz w:val="24"/>
          <w:szCs w:val="24"/>
          <w:lang w:val="lt-LT"/>
        </w:rPr>
        <w:t xml:space="preserve"> Todėl pirmiausiai trumpai aptarsime tradicines teatro erdves, o vėliau nagrinėsime netradicines, išreiškiančias teatro erdvės kaitą. </w:t>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 xml:space="preserve">Pirmosioms, tradicinėms </w:t>
      </w:r>
      <w:r w:rsidRPr="004E246F">
        <w:rPr>
          <w:rFonts w:ascii="Times New Roman" w:hAnsi="Times New Roman"/>
          <w:color w:val="000000"/>
          <w:sz w:val="24"/>
          <w:szCs w:val="24"/>
          <w:lang w:val="lt-LT"/>
        </w:rPr>
        <w:t>erdvėms</w:t>
      </w:r>
      <w:r>
        <w:rPr>
          <w:rFonts w:ascii="Times New Roman" w:hAnsi="Times New Roman"/>
          <w:color w:val="000000"/>
          <w:sz w:val="24"/>
          <w:szCs w:val="24"/>
          <w:lang w:val="lt-LT"/>
        </w:rPr>
        <w:t xml:space="preserve"> </w:t>
      </w:r>
      <w:r w:rsidRPr="00BB58AD">
        <w:rPr>
          <w:rFonts w:ascii="Times New Roman" w:hAnsi="Times New Roman"/>
          <w:color w:val="000000"/>
          <w:sz w:val="24"/>
          <w:szCs w:val="24"/>
          <w:lang w:val="lt-LT"/>
        </w:rPr>
        <w:t>priskiriami  keturi pagrindiniai vaidinimo erdvių tipai, kuriuo</w:t>
      </w:r>
      <w:r w:rsidRPr="004E246F">
        <w:rPr>
          <w:rFonts w:ascii="Times New Roman" w:hAnsi="Times New Roman"/>
          <w:color w:val="000000"/>
          <w:sz w:val="24"/>
          <w:szCs w:val="24"/>
          <w:lang w:val="lt-LT"/>
        </w:rPr>
        <w:t>s,</w:t>
      </w:r>
      <w:r w:rsidRPr="00BB58AD">
        <w:rPr>
          <w:rFonts w:ascii="Times New Roman" w:hAnsi="Times New Roman"/>
          <w:color w:val="000000"/>
          <w:sz w:val="24"/>
          <w:szCs w:val="24"/>
          <w:lang w:val="lt-LT"/>
        </w:rPr>
        <w:t xml:space="preserve"> apžvelgdami teatro pastatų </w:t>
      </w:r>
      <w:r w:rsidRPr="004E246F">
        <w:rPr>
          <w:rFonts w:ascii="Times New Roman" w:hAnsi="Times New Roman"/>
          <w:color w:val="000000"/>
          <w:sz w:val="24"/>
          <w:szCs w:val="24"/>
          <w:lang w:val="lt-LT"/>
        </w:rPr>
        <w:t>architektūrą,</w:t>
      </w:r>
      <w:r w:rsidRPr="00BB58AD">
        <w:rPr>
          <w:rFonts w:ascii="Times New Roman" w:hAnsi="Times New Roman"/>
          <w:color w:val="000000"/>
          <w:sz w:val="24"/>
          <w:szCs w:val="24"/>
          <w:lang w:val="lt-LT"/>
        </w:rPr>
        <w:t xml:space="preserve"> dažniausiai mini teoretikai (Christopheris Breretonas, Marvinas Carlsonas, Phyllis Hartnoollas): prosceniumo arkos tipas (</w:t>
      </w:r>
      <w:r w:rsidRPr="00BB58AD">
        <w:rPr>
          <w:rFonts w:ascii="Times New Roman" w:hAnsi="Times New Roman"/>
          <w:i/>
          <w:color w:val="000000"/>
          <w:sz w:val="24"/>
          <w:szCs w:val="24"/>
          <w:lang w:val="lt-LT"/>
        </w:rPr>
        <w:t>proscenium</w:t>
      </w:r>
      <w:r w:rsidRPr="00BB58AD">
        <w:rPr>
          <w:rFonts w:ascii="Times New Roman" w:hAnsi="Times New Roman"/>
          <w:color w:val="000000"/>
          <w:sz w:val="24"/>
          <w:szCs w:val="24"/>
          <w:lang w:val="lt-LT"/>
        </w:rPr>
        <w:t>), atsikišusios (</w:t>
      </w:r>
      <w:r w:rsidRPr="00BB58AD">
        <w:rPr>
          <w:rFonts w:ascii="Times New Roman" w:hAnsi="Times New Roman"/>
          <w:i/>
          <w:color w:val="000000"/>
          <w:sz w:val="24"/>
          <w:szCs w:val="24"/>
          <w:lang w:val="lt-LT"/>
        </w:rPr>
        <w:t>thrust</w:t>
      </w:r>
      <w:r w:rsidRPr="00BB58AD">
        <w:rPr>
          <w:rFonts w:ascii="Times New Roman" w:hAnsi="Times New Roman"/>
          <w:color w:val="000000"/>
          <w:sz w:val="24"/>
          <w:szCs w:val="24"/>
          <w:lang w:val="lt-LT"/>
        </w:rPr>
        <w:t>) scenos, apvalios vaidinimo aikštelės (</w:t>
      </w:r>
      <w:r w:rsidRPr="00BB58AD">
        <w:rPr>
          <w:rFonts w:ascii="Times New Roman" w:hAnsi="Times New Roman"/>
          <w:i/>
          <w:color w:val="000000"/>
          <w:sz w:val="24"/>
          <w:szCs w:val="24"/>
          <w:lang w:val="lt-LT"/>
        </w:rPr>
        <w:t>theatre in the round</w:t>
      </w:r>
      <w:r w:rsidRPr="00BB58AD">
        <w:rPr>
          <w:rFonts w:ascii="Times New Roman" w:hAnsi="Times New Roman"/>
          <w:color w:val="000000"/>
          <w:sz w:val="24"/>
          <w:szCs w:val="24"/>
          <w:lang w:val="lt-LT"/>
        </w:rPr>
        <w:t>), juodos dėžutės (</w:t>
      </w:r>
      <w:r w:rsidRPr="00BB58AD">
        <w:rPr>
          <w:rFonts w:ascii="Times New Roman" w:hAnsi="Times New Roman"/>
          <w:i/>
          <w:color w:val="000000"/>
          <w:sz w:val="24"/>
          <w:szCs w:val="24"/>
          <w:lang w:val="lt-LT"/>
        </w:rPr>
        <w:t>black box theatre</w:t>
      </w:r>
      <w:r w:rsidRPr="00BB58AD">
        <w:rPr>
          <w:rFonts w:ascii="Times New Roman" w:hAnsi="Times New Roman"/>
          <w:color w:val="000000"/>
          <w:sz w:val="24"/>
          <w:szCs w:val="24"/>
          <w:lang w:val="lt-LT"/>
        </w:rPr>
        <w:t xml:space="preserve">). Visi šie skirtingi tradicinių teatro erdvių tipai sąlygoja ir skirtingas jų galimas funkcijas, bei ryšį su auditorija, nulemiamą ryškiausio jų bruožo. </w:t>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Pirmojo tipo skiriamasis bruožas – tai prosceniumo arka, įrėminanti sceną, sąlygojanti frontalinę žiūrovų projekciją scenos atžvilgiu, kuri dažniausiai yra pakelta keletą metrų nuo pirmosios žiūrovų eilės lygio, taip išskaidant žiūrovų ir vaidinimo vietos plokštumas. Antras tipas – įsiterpusi (</w:t>
      </w:r>
      <w:r w:rsidRPr="00BB58AD">
        <w:rPr>
          <w:rFonts w:ascii="Times New Roman" w:hAnsi="Times New Roman"/>
          <w:i/>
          <w:color w:val="000000"/>
          <w:sz w:val="24"/>
          <w:szCs w:val="24"/>
          <w:lang w:val="lt-LT"/>
        </w:rPr>
        <w:t>thrust</w:t>
      </w:r>
      <w:r w:rsidRPr="00BB58AD">
        <w:rPr>
          <w:rFonts w:ascii="Times New Roman" w:hAnsi="Times New Roman"/>
          <w:color w:val="000000"/>
          <w:sz w:val="24"/>
          <w:szCs w:val="24"/>
          <w:lang w:val="lt-LT"/>
        </w:rPr>
        <w:t xml:space="preserve"> arba </w:t>
      </w:r>
      <w:r w:rsidRPr="00BB58AD">
        <w:rPr>
          <w:rFonts w:ascii="Times New Roman" w:hAnsi="Times New Roman"/>
          <w:i/>
          <w:color w:val="000000"/>
          <w:sz w:val="24"/>
          <w:szCs w:val="24"/>
          <w:lang w:val="lt-LT"/>
        </w:rPr>
        <w:t>open</w:t>
      </w:r>
      <w:r w:rsidRPr="00BB58AD">
        <w:rPr>
          <w:rFonts w:ascii="Times New Roman" w:hAnsi="Times New Roman"/>
          <w:color w:val="000000"/>
          <w:sz w:val="24"/>
          <w:szCs w:val="24"/>
          <w:lang w:val="lt-LT"/>
        </w:rPr>
        <w:t>) arba atvira vaidinimo erdvė, su žiūrovų sale jungiasi iš trijų pusių ir tik ketvirtąja prisišlieja prie galinės sienos. Apvalios</w:t>
      </w:r>
      <w:r w:rsidR="00DE40AD">
        <w:rPr>
          <w:rFonts w:ascii="Times New Roman" w:hAnsi="Times New Roman"/>
          <w:color w:val="000000"/>
          <w:sz w:val="24"/>
          <w:szCs w:val="24"/>
          <w:lang w:val="lt-LT"/>
        </w:rPr>
        <w:t>e</w:t>
      </w:r>
      <w:r w:rsidRPr="00BB58AD">
        <w:rPr>
          <w:rFonts w:ascii="Times New Roman" w:hAnsi="Times New Roman"/>
          <w:color w:val="000000"/>
          <w:sz w:val="24"/>
          <w:szCs w:val="24"/>
          <w:lang w:val="lt-LT"/>
        </w:rPr>
        <w:t>, arenos tipo erdvėse žiūrovai supa sceną iš visų pusių. Tokio tipo teatrai buvo paplitę sen. Graikijoje ir Romoje, o sąlyginis jų atgimimas įvyko XX a. kuomet jie kūrėsi kaip alternatyva prosceniumo arkos tipui. Dar vienas tipas - juodos dėžės (</w:t>
      </w:r>
      <w:r w:rsidRPr="00BB58AD">
        <w:rPr>
          <w:rFonts w:ascii="Times New Roman" w:hAnsi="Times New Roman"/>
          <w:i/>
          <w:color w:val="000000"/>
          <w:sz w:val="24"/>
          <w:szCs w:val="24"/>
          <w:lang w:val="lt-LT"/>
        </w:rPr>
        <w:t>black box</w:t>
      </w:r>
      <w:r w:rsidRPr="00BB58AD">
        <w:rPr>
          <w:rFonts w:ascii="Times New Roman" w:hAnsi="Times New Roman"/>
          <w:color w:val="000000"/>
          <w:sz w:val="24"/>
          <w:szCs w:val="24"/>
          <w:lang w:val="lt-LT"/>
        </w:rPr>
        <w:t xml:space="preserve">) teatras kartais dar vadinamas eksperimentiniu teatru. Visi šie tipai įgalina skirtingą spektaklio santykį su auditorija, kuri yra spektaklio suvokėja. Vis dėlto nepaisant to koks scenos tipas, atsižvelgiant į nuotolį, auditorijos dydį, žiūrovų užimamą poziciją vienintelis </w:t>
      </w:r>
      <w:r w:rsidRPr="004E246F">
        <w:rPr>
          <w:rFonts w:ascii="Times New Roman" w:hAnsi="Times New Roman"/>
          <w:color w:val="000000"/>
          <w:sz w:val="24"/>
          <w:szCs w:val="24"/>
          <w:lang w:val="lt-LT"/>
        </w:rPr>
        <w:t>svarbiausias šių skirtingų kombinacijų tikslas</w:t>
      </w:r>
      <w:r w:rsidRPr="00BB58AD">
        <w:rPr>
          <w:rFonts w:ascii="Times New Roman" w:hAnsi="Times New Roman"/>
          <w:color w:val="000000"/>
          <w:sz w:val="24"/>
          <w:szCs w:val="24"/>
          <w:lang w:val="lt-LT"/>
        </w:rPr>
        <w:t xml:space="preserve"> lieka palengvinti ir pagelbėti vaidinimui. </w:t>
      </w:r>
    </w:p>
    <w:p w:rsidR="00144312" w:rsidRPr="00BB58AD" w:rsidRDefault="004E246F" w:rsidP="00144312">
      <w:pPr>
        <w:spacing w:after="0" w:line="36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T</w:t>
      </w:r>
      <w:r w:rsidR="00144312" w:rsidRPr="004E246F">
        <w:rPr>
          <w:rFonts w:ascii="Times New Roman" w:hAnsi="Times New Roman"/>
          <w:color w:val="000000"/>
          <w:sz w:val="24"/>
          <w:szCs w:val="24"/>
          <w:lang w:val="lt-LT"/>
        </w:rPr>
        <w:t>eatrui</w:t>
      </w:r>
      <w:r w:rsidR="00144312">
        <w:rPr>
          <w:rFonts w:ascii="Times New Roman" w:hAnsi="Times New Roman"/>
          <w:color w:val="000000"/>
          <w:sz w:val="24"/>
          <w:szCs w:val="24"/>
          <w:lang w:val="lt-LT"/>
        </w:rPr>
        <w:t xml:space="preserve"> keičiantis šiuose tradicinių </w:t>
      </w:r>
      <w:r w:rsidR="00144312" w:rsidRPr="00BB58AD">
        <w:rPr>
          <w:rFonts w:ascii="Times New Roman" w:hAnsi="Times New Roman"/>
          <w:color w:val="000000"/>
          <w:sz w:val="24"/>
          <w:szCs w:val="24"/>
          <w:lang w:val="lt-LT"/>
        </w:rPr>
        <w:t xml:space="preserve">erdvių rėmuose ne visuomet pavyksta pasiekti </w:t>
      </w:r>
      <w:r w:rsidR="00144312" w:rsidRPr="004E246F">
        <w:rPr>
          <w:rFonts w:ascii="Times New Roman" w:hAnsi="Times New Roman"/>
          <w:color w:val="000000"/>
          <w:sz w:val="24"/>
          <w:szCs w:val="24"/>
          <w:lang w:val="lt-LT"/>
        </w:rPr>
        <w:t>atsirandančius</w:t>
      </w:r>
      <w:r w:rsidR="00144312" w:rsidRPr="00BB58AD">
        <w:rPr>
          <w:rFonts w:ascii="Times New Roman" w:hAnsi="Times New Roman"/>
          <w:color w:val="000000"/>
          <w:sz w:val="24"/>
          <w:szCs w:val="24"/>
          <w:lang w:val="lt-LT"/>
        </w:rPr>
        <w:t xml:space="preserve"> naujus tikslus, todėl teatras ieško naujų galimybių – netradicinių teatro erdvių. Šiuolaikiname teatro kontekste </w:t>
      </w:r>
      <w:r>
        <w:rPr>
          <w:rFonts w:ascii="Times New Roman" w:hAnsi="Times New Roman"/>
          <w:color w:val="000000"/>
          <w:sz w:val="24"/>
          <w:szCs w:val="24"/>
          <w:lang w:val="lt-LT"/>
        </w:rPr>
        <w:t>ypatingai vertu analizės tapo</w:t>
      </w:r>
      <w:r w:rsidR="00144312" w:rsidRPr="00BB58AD">
        <w:rPr>
          <w:rFonts w:ascii="Times New Roman" w:hAnsi="Times New Roman"/>
          <w:color w:val="000000"/>
          <w:sz w:val="24"/>
          <w:szCs w:val="24"/>
          <w:lang w:val="lt-LT"/>
        </w:rPr>
        <w:t xml:space="preserve"> kintantis spektaklio suvokimas</w:t>
      </w:r>
      <w:r w:rsidR="001650BA">
        <w:rPr>
          <w:rFonts w:ascii="Times New Roman" w:hAnsi="Times New Roman"/>
          <w:color w:val="000000"/>
          <w:sz w:val="24"/>
          <w:szCs w:val="24"/>
          <w:lang w:val="lt-LT"/>
        </w:rPr>
        <w:t xml:space="preserve"> bei </w:t>
      </w:r>
      <w:r w:rsidR="00144312" w:rsidRPr="00BB58AD">
        <w:rPr>
          <w:rFonts w:ascii="Times New Roman" w:hAnsi="Times New Roman"/>
          <w:color w:val="000000"/>
          <w:sz w:val="24"/>
          <w:szCs w:val="24"/>
          <w:lang w:val="lt-LT"/>
        </w:rPr>
        <w:t>santykis su erdve,</w:t>
      </w:r>
      <w:r w:rsidR="001650BA">
        <w:rPr>
          <w:rFonts w:ascii="Times New Roman" w:hAnsi="Times New Roman"/>
          <w:color w:val="000000"/>
          <w:sz w:val="24"/>
          <w:szCs w:val="24"/>
          <w:lang w:val="lt-LT"/>
        </w:rPr>
        <w:t xml:space="preserve"> o šios transformacijos</w:t>
      </w:r>
      <w:r w:rsidR="00144312" w:rsidRPr="00BB58AD">
        <w:rPr>
          <w:rFonts w:ascii="Times New Roman" w:hAnsi="Times New Roman"/>
          <w:color w:val="000000"/>
          <w:sz w:val="24"/>
          <w:szCs w:val="24"/>
          <w:lang w:val="lt-LT"/>
        </w:rPr>
        <w:t xml:space="preserve"> itin </w:t>
      </w:r>
      <w:r w:rsidR="001650BA">
        <w:rPr>
          <w:rFonts w:ascii="Times New Roman" w:hAnsi="Times New Roman"/>
          <w:color w:val="000000"/>
          <w:sz w:val="24"/>
          <w:szCs w:val="24"/>
          <w:lang w:val="lt-LT"/>
        </w:rPr>
        <w:t>ryškios</w:t>
      </w:r>
      <w:r w:rsidR="00144312" w:rsidRPr="00BB58AD">
        <w:rPr>
          <w:rFonts w:ascii="Times New Roman" w:hAnsi="Times New Roman"/>
          <w:color w:val="000000"/>
          <w:sz w:val="24"/>
          <w:szCs w:val="24"/>
          <w:lang w:val="lt-LT"/>
        </w:rPr>
        <w:t xml:space="preserve"> spektakliuose</w:t>
      </w:r>
      <w:r w:rsidR="001650BA">
        <w:rPr>
          <w:rFonts w:ascii="Times New Roman" w:hAnsi="Times New Roman"/>
          <w:color w:val="000000"/>
          <w:sz w:val="24"/>
          <w:szCs w:val="24"/>
          <w:lang w:val="lt-LT"/>
        </w:rPr>
        <w:t>,</w:t>
      </w:r>
      <w:r w:rsidR="00144312" w:rsidRPr="00BB58AD">
        <w:rPr>
          <w:rFonts w:ascii="Times New Roman" w:hAnsi="Times New Roman"/>
          <w:color w:val="000000"/>
          <w:sz w:val="24"/>
          <w:szCs w:val="24"/>
          <w:lang w:val="lt-LT"/>
        </w:rPr>
        <w:t xml:space="preserve"> vykstančiuose netradicinėse teatro erdvėse. </w:t>
      </w:r>
    </w:p>
    <w:p w:rsidR="00144312" w:rsidRPr="00BB58AD" w:rsidRDefault="001650BA" w:rsidP="00144312">
      <w:pPr>
        <w:spacing w:after="0" w:line="36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Analizuojant teatro erdvės s</w:t>
      </w:r>
      <w:r w:rsidR="00144312" w:rsidRPr="00BB58AD">
        <w:rPr>
          <w:rFonts w:ascii="Times New Roman" w:hAnsi="Times New Roman"/>
          <w:color w:val="000000"/>
          <w:sz w:val="24"/>
          <w:szCs w:val="24"/>
          <w:lang w:val="lt-LT"/>
        </w:rPr>
        <w:t>varbu numatyti kaip teatro architektūra kuria prasmes. Bene išsamiausiai ištyręs teatro vaidinimų vietas teoretikas M</w:t>
      </w:r>
      <w:r>
        <w:rPr>
          <w:rFonts w:ascii="Times New Roman" w:hAnsi="Times New Roman"/>
          <w:color w:val="000000"/>
          <w:sz w:val="24"/>
          <w:szCs w:val="24"/>
          <w:lang w:val="lt-LT"/>
        </w:rPr>
        <w:t xml:space="preserve">. </w:t>
      </w:r>
      <w:r w:rsidR="00144312" w:rsidRPr="00BB58AD">
        <w:rPr>
          <w:rFonts w:ascii="Times New Roman" w:hAnsi="Times New Roman"/>
          <w:color w:val="000000"/>
          <w:sz w:val="24"/>
          <w:szCs w:val="24"/>
          <w:lang w:val="lt-LT"/>
        </w:rPr>
        <w:t xml:space="preserve">Carlsonas teigia, jog visi teatro elementai: auditorijos išplanavimas, publikai skirtos vietos, teatro fizinė išvaizda, vieta miesto kontekste yra svarbūs elementai dalyvaujantys auditorijos patirties kūrimo procese. Žinoma, </w:t>
      </w:r>
      <w:r w:rsidR="00144312" w:rsidRPr="00BB58AD">
        <w:rPr>
          <w:rFonts w:ascii="Times New Roman" w:hAnsi="Times New Roman"/>
          <w:color w:val="000000"/>
          <w:sz w:val="24"/>
          <w:szCs w:val="24"/>
          <w:lang w:val="lt-LT"/>
        </w:rPr>
        <w:lastRenderedPageBreak/>
        <w:t xml:space="preserve">svarbu ne tik kaip teatro fizinės savybės  reflektuoja socialinę ir kultūrinę aplinką, bet kaip jos gali stimuliuoti tam tikras idėjas ką teatras reprezentuoja jų visuomenėje ir kaip vaidinimai gali būti integruoti į socialinio ir kultūrino gyvenimo visumą. </w:t>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 xml:space="preserve">Kiekvienas individas gimsta savitoje kultūroje ir nuo pat pradžių turi „išmokti“ ją lygiai taip gerai, kaip kalbėti, struktūruoti pasaulio visumą pagal taisykles galiojančias jo visuomenėje. Šis procesas trunka visą gyvenimą. Reikšmių kūrimo procesus vykstančius žmonių visuomenėje aiškina semiotika. Atsižvelgiant, jog semiotinei </w:t>
      </w:r>
      <w:r w:rsidRPr="001650BA">
        <w:rPr>
          <w:rFonts w:ascii="Times New Roman" w:hAnsi="Times New Roman"/>
          <w:color w:val="000000"/>
          <w:sz w:val="24"/>
          <w:szCs w:val="24"/>
          <w:lang w:val="lt-LT"/>
        </w:rPr>
        <w:t>analizei, jo nuomone, labiausiai</w:t>
      </w:r>
      <w:r w:rsidRPr="00BB58AD">
        <w:rPr>
          <w:rFonts w:ascii="Times New Roman" w:hAnsi="Times New Roman"/>
          <w:color w:val="000000"/>
          <w:sz w:val="24"/>
          <w:szCs w:val="24"/>
          <w:lang w:val="lt-LT"/>
        </w:rPr>
        <w:t xml:space="preserve"> tinkama opera,</w:t>
      </w:r>
      <w:r>
        <w:rPr>
          <w:rFonts w:ascii="Times New Roman" w:hAnsi="Times New Roman"/>
          <w:color w:val="000000"/>
          <w:sz w:val="24"/>
          <w:szCs w:val="24"/>
          <w:lang w:val="lt-LT"/>
        </w:rPr>
        <w:t xml:space="preserve"> </w:t>
      </w:r>
      <w:r w:rsidR="006F519F">
        <w:rPr>
          <w:rFonts w:ascii="Times New Roman" w:hAnsi="Times New Roman"/>
          <w:color w:val="000000"/>
          <w:sz w:val="24"/>
          <w:szCs w:val="24"/>
          <w:lang w:val="lt-LT"/>
        </w:rPr>
        <w:t>semiologas Ericas</w:t>
      </w:r>
      <w:r w:rsidRPr="00BB58AD">
        <w:rPr>
          <w:rFonts w:ascii="Times New Roman" w:hAnsi="Times New Roman"/>
          <w:color w:val="000000"/>
          <w:sz w:val="24"/>
          <w:szCs w:val="24"/>
          <w:lang w:val="lt-LT"/>
        </w:rPr>
        <w:t xml:space="preserve"> Buyssensas visus elementus patenkančius į žiūrovo aplinką: dainavimą, scenovaizdį, orkestrą, fojė ir bufetus pertraukų metu, durininkus, kitus auditorijos narius įvardija kaip turinčius indėlį kuriant operos vaidinimo prasmes. Tačiau teatrinės patirties analizė išsiplečia už šio uždaro „visuminio pasaulio“ apimdama lokacijos miesto plane, atvykimo krypčių, specialaus pasiruošimo prieš atvykstant aspektus.</w:t>
      </w:r>
      <w:r w:rsidRPr="00BB58AD">
        <w:rPr>
          <w:rStyle w:val="FootnoteReference"/>
          <w:rFonts w:ascii="Times New Roman" w:hAnsi="Times New Roman"/>
          <w:color w:val="000000"/>
          <w:sz w:val="24"/>
          <w:szCs w:val="24"/>
          <w:lang w:val="lt-LT"/>
        </w:rPr>
        <w:footnoteReference w:id="17"/>
      </w:r>
      <w:r w:rsidRPr="00BB58AD">
        <w:rPr>
          <w:rFonts w:ascii="Times New Roman" w:hAnsi="Times New Roman"/>
          <w:color w:val="000000"/>
          <w:sz w:val="24"/>
          <w:szCs w:val="24"/>
          <w:lang w:val="lt-LT"/>
        </w:rPr>
        <w:t xml:space="preserve"> Ne išimtis ir dramos teatro vai</w:t>
      </w:r>
      <w:r w:rsidR="006B0300">
        <w:rPr>
          <w:rFonts w:ascii="Times New Roman" w:hAnsi="Times New Roman"/>
          <w:color w:val="000000"/>
          <w:sz w:val="24"/>
          <w:szCs w:val="24"/>
          <w:lang w:val="lt-LT"/>
        </w:rPr>
        <w:t>dinimas, nes išvardinti</w:t>
      </w:r>
      <w:r w:rsidR="00DB7566">
        <w:rPr>
          <w:rFonts w:ascii="Times New Roman" w:hAnsi="Times New Roman"/>
          <w:color w:val="000000"/>
          <w:sz w:val="24"/>
          <w:szCs w:val="24"/>
          <w:lang w:val="lt-LT"/>
        </w:rPr>
        <w:t xml:space="preserve"> faktoriai svarbūs ir</w:t>
      </w:r>
      <w:r w:rsidRPr="00BB58AD">
        <w:rPr>
          <w:rFonts w:ascii="Times New Roman" w:hAnsi="Times New Roman"/>
          <w:color w:val="000000"/>
          <w:sz w:val="24"/>
          <w:szCs w:val="24"/>
          <w:lang w:val="lt-LT"/>
        </w:rPr>
        <w:t xml:space="preserve"> jam</w:t>
      </w:r>
      <w:r w:rsidR="00DB7566">
        <w:rPr>
          <w:rFonts w:ascii="Times New Roman" w:hAnsi="Times New Roman"/>
          <w:color w:val="000000"/>
          <w:sz w:val="24"/>
          <w:szCs w:val="24"/>
          <w:lang w:val="lt-LT"/>
        </w:rPr>
        <w:t>.</w:t>
      </w:r>
      <w:r w:rsidRPr="00BB58AD">
        <w:rPr>
          <w:rFonts w:ascii="Times New Roman" w:hAnsi="Times New Roman"/>
          <w:color w:val="000000"/>
          <w:sz w:val="24"/>
          <w:szCs w:val="24"/>
          <w:lang w:val="lt-LT"/>
        </w:rPr>
        <w:t xml:space="preserve"> Vis dažnesni atvejai kuomet vaidinimo erdvė nebeatlieka tik tūrio, kuriame telpa vaidinimas ir jį stebintieji funkcijos, o yra papildoma naujomis funkcijomis. </w:t>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M. Carlsonas labai detaliai istoriškai apžvelgia teatro vietos kaitą knygoje “</w:t>
      </w:r>
      <w:r w:rsidRPr="00BB58AD">
        <w:rPr>
          <w:rFonts w:ascii="Times New Roman" w:hAnsi="Times New Roman"/>
          <w:i/>
          <w:color w:val="000000"/>
          <w:sz w:val="24"/>
          <w:szCs w:val="24"/>
          <w:lang w:val="lt-LT"/>
        </w:rPr>
        <w:t>Places of Performance: The Semiotics of Theatre Architecture</w:t>
      </w:r>
      <w:r w:rsidRPr="00BB58AD">
        <w:rPr>
          <w:rFonts w:ascii="Times New Roman" w:hAnsi="Times New Roman"/>
          <w:color w:val="000000"/>
          <w:sz w:val="24"/>
          <w:szCs w:val="24"/>
          <w:lang w:val="lt-LT"/>
        </w:rPr>
        <w:t>“, kurioje pasitelkdamas miesto semiotiką keliauja nuo Antikos iki šių dienų. Vaidinimų vietos kito priklausomai nuo laikmečio ir simbolinių to vaidinimo prasmių. Tarkim</w:t>
      </w:r>
      <w:r w:rsidRPr="00D63AFC">
        <w:rPr>
          <w:rFonts w:ascii="Times New Roman" w:hAnsi="Times New Roman"/>
          <w:color w:val="000000"/>
          <w:sz w:val="24"/>
          <w:szCs w:val="24"/>
          <w:lang w:val="lt-LT"/>
        </w:rPr>
        <w:t>e,</w:t>
      </w:r>
      <w:r w:rsidRPr="00BB58AD">
        <w:rPr>
          <w:rFonts w:ascii="Times New Roman" w:hAnsi="Times New Roman"/>
          <w:color w:val="000000"/>
          <w:sz w:val="24"/>
          <w:szCs w:val="24"/>
          <w:lang w:val="lt-LT"/>
        </w:rPr>
        <w:t xml:space="preserve"> procesijos nuo miesto vartų gatvėmis link karališkųjų rūmų privalėjusios pademonstruoti karališkąją didybę sunkiai įsispraudė siaurose dar viduramžiškose gatvelėse, tad atsirado poreikis pertvarkyti miestus, vėlesnės raidos etapuose persikelti į uždaras erdves. Kintanti valstybės valdymo santvarka, socialiniai, kultūriniai pokyčiai vis atliepdavo kitas vaidinimo erdves.</w:t>
      </w:r>
      <w:r w:rsidRPr="00BB58AD">
        <w:rPr>
          <w:rStyle w:val="FootnoteReference"/>
          <w:rFonts w:ascii="Times New Roman" w:hAnsi="Times New Roman"/>
          <w:color w:val="000000"/>
          <w:sz w:val="24"/>
          <w:szCs w:val="24"/>
          <w:lang w:val="lt-LT"/>
        </w:rPr>
        <w:footnoteReference w:id="18"/>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Remiantis  M. Carlsono atliktu pastebėjimu, kad vaidinimo vietos kaita, naujų vietų paieškos tiesiogiai siejasi su dabartinės visuomenės politiniais, socialiniais ir kultūriniais pokyčiais, netradicinių teatro erdvių pasirinkimą kaip spektaklio atlikimo vietą galima priešinti tradicinei teatro erdvei, įsikūrusiai institucionalizuotame, reprezentacinės architektūros teatro pastate, saistomai politinių, socialinių ir kultūrinių normų, brėžiančių galimumo ir negalimumo ribas. Kūrėjai netradicines erdves už teatro pastato ribų renkasi ne tik dėl galimybės papildyti vaidinimą erdve kaip lygiaverčiu spektaklio elementu ar dėl estetinių spr</w:t>
      </w:r>
      <w:r>
        <w:rPr>
          <w:rFonts w:ascii="Times New Roman" w:hAnsi="Times New Roman"/>
          <w:color w:val="000000"/>
          <w:sz w:val="24"/>
          <w:szCs w:val="24"/>
          <w:lang w:val="lt-LT"/>
        </w:rPr>
        <w:t xml:space="preserve">endimų, bet ir dėl </w:t>
      </w:r>
      <w:r w:rsidRPr="00D63AFC">
        <w:rPr>
          <w:rFonts w:ascii="Times New Roman" w:hAnsi="Times New Roman"/>
          <w:color w:val="000000"/>
          <w:sz w:val="24"/>
          <w:szCs w:val="24"/>
          <w:lang w:val="lt-LT"/>
        </w:rPr>
        <w:lastRenderedPageBreak/>
        <w:t>priešinimosi nusistovėjusioms</w:t>
      </w:r>
      <w:r w:rsidRPr="00BB58AD">
        <w:rPr>
          <w:rFonts w:ascii="Times New Roman" w:hAnsi="Times New Roman"/>
          <w:color w:val="000000"/>
          <w:sz w:val="24"/>
          <w:szCs w:val="24"/>
          <w:lang w:val="lt-LT"/>
        </w:rPr>
        <w:t xml:space="preserve"> politinėms pažiūroms kaip varžančioms kūrybinę laisvę ar neatitinkančioms jų  susidariusio teatro</w:t>
      </w:r>
      <w:r w:rsidR="00AD0E04">
        <w:rPr>
          <w:rFonts w:ascii="Times New Roman" w:hAnsi="Times New Roman"/>
          <w:color w:val="000000"/>
          <w:sz w:val="24"/>
          <w:szCs w:val="24"/>
          <w:lang w:val="lt-LT"/>
        </w:rPr>
        <w:t>,</w:t>
      </w:r>
      <w:r w:rsidRPr="00BB58AD">
        <w:rPr>
          <w:rFonts w:ascii="Times New Roman" w:hAnsi="Times New Roman"/>
          <w:color w:val="000000"/>
          <w:sz w:val="24"/>
          <w:szCs w:val="24"/>
          <w:lang w:val="lt-LT"/>
        </w:rPr>
        <w:t xml:space="preserve"> kaip kultūrinio diskurso dalyvio</w:t>
      </w:r>
      <w:r w:rsidR="00AD0E04">
        <w:rPr>
          <w:rFonts w:ascii="Times New Roman" w:hAnsi="Times New Roman"/>
          <w:color w:val="000000"/>
          <w:sz w:val="24"/>
          <w:szCs w:val="24"/>
          <w:lang w:val="lt-LT"/>
        </w:rPr>
        <w:t>,</w:t>
      </w:r>
      <w:r w:rsidRPr="00BB58AD">
        <w:rPr>
          <w:rFonts w:ascii="Times New Roman" w:hAnsi="Times New Roman"/>
          <w:color w:val="000000"/>
          <w:sz w:val="24"/>
          <w:szCs w:val="24"/>
          <w:lang w:val="lt-LT"/>
        </w:rPr>
        <w:t xml:space="preserve"> suvokimo ir paskirties.</w:t>
      </w:r>
    </w:p>
    <w:p w:rsidR="00144312" w:rsidRPr="00BB58AD" w:rsidRDefault="001B6632" w:rsidP="00144312">
      <w:pPr>
        <w:spacing w:after="0" w:line="36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Rašytoja</w:t>
      </w:r>
      <w:r w:rsidR="00144312">
        <w:rPr>
          <w:rFonts w:ascii="Times New Roman" w:hAnsi="Times New Roman"/>
          <w:color w:val="000000"/>
          <w:sz w:val="24"/>
          <w:szCs w:val="24"/>
          <w:lang w:val="lt-LT"/>
        </w:rPr>
        <w:t xml:space="preserve"> </w:t>
      </w:r>
      <w:r w:rsidR="00144312" w:rsidRPr="00BB58AD">
        <w:rPr>
          <w:rFonts w:ascii="Times New Roman" w:hAnsi="Times New Roman"/>
          <w:color w:val="000000"/>
          <w:sz w:val="24"/>
          <w:szCs w:val="24"/>
          <w:lang w:val="lt-LT"/>
        </w:rPr>
        <w:t>Ngugi wa Thiongo savo išsamiame straipsnyje  „</w:t>
      </w:r>
      <w:r w:rsidR="00144312" w:rsidRPr="00BB58AD">
        <w:rPr>
          <w:rFonts w:ascii="Times New Roman" w:hAnsi="Times New Roman"/>
          <w:i/>
          <w:color w:val="000000"/>
          <w:sz w:val="24"/>
          <w:szCs w:val="24"/>
          <w:lang w:val="lt-LT"/>
        </w:rPr>
        <w:t>Enactments of Power. The Politics of Performance Space</w:t>
      </w:r>
      <w:r w:rsidR="00144312" w:rsidRPr="00BB58AD">
        <w:rPr>
          <w:rFonts w:ascii="Times New Roman" w:hAnsi="Times New Roman"/>
          <w:color w:val="000000"/>
          <w:sz w:val="24"/>
          <w:szCs w:val="24"/>
          <w:lang w:val="lt-LT"/>
        </w:rPr>
        <w:t>“ analizuoja spektaklio erdvės politines prasmes. Ji teigia, kad kova tarp meno ir politinių normų aiškiai apčiuopiama spektakliuose, o ypač spektaklio erdvės pasirinkime. Taip yra, nes visuomenė išmoksta ir patvirtina savo moralinius kodus ir estetinius sprendimus pasitelkdama pasakojimus, šokius, teatrą, ritualus, muziką, žaidimus ir sportą. Normos reguliuojančios gyvenimą visuomenėje, moralinės ar formalios (nustatytos įstatymiškai) persvarstomos</w:t>
      </w:r>
      <w:r w:rsidR="00144312" w:rsidRPr="001B6632">
        <w:rPr>
          <w:rFonts w:ascii="Times New Roman" w:hAnsi="Times New Roman"/>
          <w:color w:val="000000"/>
          <w:sz w:val="24"/>
          <w:szCs w:val="24"/>
          <w:lang w:val="lt-LT"/>
        </w:rPr>
        <w:t>, artikuliuojamos</w:t>
      </w:r>
      <w:r w:rsidR="00144312" w:rsidRPr="00BB58AD">
        <w:rPr>
          <w:rFonts w:ascii="Times New Roman" w:hAnsi="Times New Roman"/>
          <w:color w:val="000000"/>
          <w:sz w:val="24"/>
          <w:szCs w:val="24"/>
          <w:lang w:val="lt-LT"/>
        </w:rPr>
        <w:t xml:space="preserve"> menininkų, bei perteikiamos menininkams priimtinais metodais, jų pasirinktomis aplinkybėmis.</w:t>
      </w:r>
      <w:r w:rsidR="00144312" w:rsidRPr="00BB58AD">
        <w:rPr>
          <w:rStyle w:val="FootnoteReference"/>
          <w:rFonts w:ascii="Times New Roman" w:hAnsi="Times New Roman"/>
          <w:color w:val="000000"/>
          <w:sz w:val="24"/>
          <w:szCs w:val="24"/>
          <w:lang w:val="lt-LT"/>
        </w:rPr>
        <w:footnoteReference w:id="19"/>
      </w:r>
    </w:p>
    <w:p w:rsidR="00144312" w:rsidRPr="00BB58AD" w:rsidRDefault="00144312" w:rsidP="00144312">
      <w:pPr>
        <w:spacing w:after="0" w:line="360" w:lineRule="auto"/>
        <w:ind w:firstLine="720"/>
        <w:jc w:val="both"/>
        <w:rPr>
          <w:rFonts w:ascii="Times New Roman" w:hAnsi="Times New Roman"/>
          <w:color w:val="000000"/>
          <w:sz w:val="24"/>
          <w:szCs w:val="24"/>
          <w:lang w:val="lt-LT"/>
        </w:rPr>
      </w:pPr>
      <w:r w:rsidRPr="00BB58AD">
        <w:rPr>
          <w:rFonts w:ascii="Times New Roman" w:hAnsi="Times New Roman"/>
          <w:color w:val="000000"/>
          <w:sz w:val="24"/>
          <w:szCs w:val="24"/>
          <w:lang w:val="lt-LT"/>
        </w:rPr>
        <w:t>Nors režisieriaus darbo ir scenografijos inovacijos, kurias nulėmė technologiškai aprūpinti teatrai negali būti paneigtos, tačiau specialiai teatrinei paskirčiai projektuoti pastatai savo populiarumą prarasti pradeda aštuntajame XX a. dešimtmetyje. Davidas Wilesas savo knygoje “</w:t>
      </w:r>
      <w:r w:rsidRPr="00BB58AD">
        <w:rPr>
          <w:rFonts w:ascii="Times New Roman" w:hAnsi="Times New Roman"/>
          <w:i/>
          <w:color w:val="000000"/>
          <w:sz w:val="24"/>
          <w:szCs w:val="24"/>
          <w:lang w:val="lt-LT"/>
        </w:rPr>
        <w:t>A Short History of Western Performance Space</w:t>
      </w:r>
      <w:r w:rsidRPr="00BB58AD">
        <w:rPr>
          <w:rFonts w:ascii="Times New Roman" w:hAnsi="Times New Roman"/>
          <w:color w:val="000000"/>
          <w:sz w:val="24"/>
          <w:szCs w:val="24"/>
          <w:lang w:val="lt-LT"/>
        </w:rPr>
        <w:t xml:space="preserve"> ” išskiria dvi priežastis, kurios sietinos su spektaklių erdvės judėjimu. Pirma – tai  šiuolaikinio teatro kūrėjų nepasitenkinimas būtent teatrui sukurtų pastatų architektūra, kurią performanso teoretikas Mike‘as Pearsonas vadina “erdvės mašina” (</w:t>
      </w:r>
      <w:r w:rsidRPr="00BB58AD">
        <w:rPr>
          <w:rFonts w:ascii="Times New Roman" w:hAnsi="Times New Roman"/>
          <w:i/>
          <w:color w:val="000000"/>
          <w:sz w:val="24"/>
          <w:szCs w:val="24"/>
          <w:lang w:val="lt-LT"/>
        </w:rPr>
        <w:t>spatial machine</w:t>
      </w:r>
      <w:r w:rsidRPr="00BB58AD">
        <w:rPr>
          <w:rFonts w:ascii="Times New Roman" w:hAnsi="Times New Roman"/>
          <w:color w:val="000000"/>
          <w:sz w:val="24"/>
          <w:szCs w:val="24"/>
          <w:lang w:val="lt-LT"/>
        </w:rPr>
        <w:t>), o antra - komerciniai tikslai. D. Wilesas teigia: “Teatro architektūra gali būti viena didžiausių modernistų nesėkmių: lankstūs, įvairiapusiai nužymėti socialinių reikšmių pastatai, tačiau patvirtinantys konceptualumo negalimumą.“.</w:t>
      </w:r>
      <w:r w:rsidRPr="00BB58AD">
        <w:rPr>
          <w:rStyle w:val="FootnoteReference"/>
          <w:rFonts w:ascii="Times New Roman" w:hAnsi="Times New Roman"/>
          <w:color w:val="000000"/>
          <w:sz w:val="24"/>
          <w:szCs w:val="24"/>
          <w:lang w:val="lt-LT"/>
        </w:rPr>
        <w:footnoteReference w:id="20"/>
      </w:r>
      <w:r w:rsidR="00AD0E04">
        <w:rPr>
          <w:rFonts w:ascii="Times New Roman" w:hAnsi="Times New Roman"/>
          <w:color w:val="000000"/>
          <w:sz w:val="24"/>
          <w:szCs w:val="24"/>
          <w:lang w:val="lt-LT"/>
        </w:rPr>
        <w:t xml:space="preserve"> Tad, atsižvelgiant į minėtus tradicinių teatro erdvių trūkumus tolimesniuose darbo skyriuose bus analizuojama galinčios pasiūlyti naujus sprendimus, netradicinės teatro erdvės. </w:t>
      </w:r>
    </w:p>
    <w:p w:rsidR="00263C30" w:rsidRPr="00BB58AD" w:rsidRDefault="00263C30" w:rsidP="00BB58AD">
      <w:pPr>
        <w:spacing w:after="0" w:line="360" w:lineRule="auto"/>
        <w:jc w:val="both"/>
        <w:rPr>
          <w:rFonts w:ascii="Times New Roman" w:hAnsi="Times New Roman" w:cs="Times New Roman"/>
          <w:color w:val="000000" w:themeColor="text1"/>
          <w:sz w:val="24"/>
          <w:szCs w:val="24"/>
          <w:lang w:val="lt-LT"/>
        </w:rPr>
      </w:pPr>
    </w:p>
    <w:p w:rsidR="00981792" w:rsidRPr="00BB58AD" w:rsidRDefault="00981792" w:rsidP="00BB58AD">
      <w:pPr>
        <w:pStyle w:val="Heading2"/>
        <w:jc w:val="both"/>
        <w:rPr>
          <w:rFonts w:ascii="Times New Roman" w:hAnsi="Times New Roman" w:cs="Times New Roman"/>
          <w:color w:val="000000" w:themeColor="text1"/>
          <w:lang w:val="lt-LT"/>
        </w:rPr>
      </w:pPr>
      <w:bookmarkStart w:id="5" w:name="_Toc356882623"/>
      <w:r w:rsidRPr="00BB58AD">
        <w:rPr>
          <w:rFonts w:ascii="Times New Roman" w:hAnsi="Times New Roman" w:cs="Times New Roman"/>
          <w:color w:val="000000" w:themeColor="text1"/>
          <w:lang w:val="lt-LT"/>
        </w:rPr>
        <w:t xml:space="preserve">1.2 </w:t>
      </w:r>
      <w:r w:rsidR="00B935C1">
        <w:rPr>
          <w:rFonts w:ascii="Times New Roman" w:hAnsi="Times New Roman" w:cs="Times New Roman"/>
          <w:color w:val="000000" w:themeColor="text1"/>
          <w:lang w:val="lt-LT"/>
        </w:rPr>
        <w:t>Netradicinės teatro erdvės: a</w:t>
      </w:r>
      <w:r w:rsidRPr="00BB58AD">
        <w:rPr>
          <w:rFonts w:ascii="Times New Roman" w:hAnsi="Times New Roman" w:cs="Times New Roman"/>
          <w:color w:val="000000" w:themeColor="text1"/>
          <w:lang w:val="lt-LT"/>
        </w:rPr>
        <w:t xml:space="preserve">plinkos ir </w:t>
      </w:r>
      <w:r w:rsidR="008C41D4" w:rsidRPr="00BB58AD">
        <w:rPr>
          <w:rFonts w:ascii="Times New Roman" w:hAnsi="Times New Roman" w:cs="Times New Roman"/>
          <w:color w:val="000000" w:themeColor="text1"/>
          <w:lang w:val="lt-LT"/>
        </w:rPr>
        <w:t>specifinės vietos teatro</w:t>
      </w:r>
      <w:r w:rsidR="00B935C1">
        <w:rPr>
          <w:rFonts w:ascii="Times New Roman" w:hAnsi="Times New Roman" w:cs="Times New Roman"/>
          <w:color w:val="000000" w:themeColor="text1"/>
          <w:lang w:val="lt-LT"/>
        </w:rPr>
        <w:t xml:space="preserve"> sąvokos </w:t>
      </w:r>
      <w:r w:rsidRPr="00BB58AD">
        <w:rPr>
          <w:rFonts w:ascii="Times New Roman" w:hAnsi="Times New Roman" w:cs="Times New Roman"/>
          <w:color w:val="000000" w:themeColor="text1"/>
          <w:lang w:val="lt-LT"/>
        </w:rPr>
        <w:t>Vakarų teatro praktikoje</w:t>
      </w:r>
      <w:bookmarkEnd w:id="5"/>
    </w:p>
    <w:p w:rsidR="00981792" w:rsidRPr="00BB58AD" w:rsidRDefault="00981792" w:rsidP="00BB58AD">
      <w:pPr>
        <w:spacing w:after="0" w:line="360" w:lineRule="auto"/>
        <w:ind w:firstLine="720"/>
        <w:jc w:val="both"/>
        <w:rPr>
          <w:rFonts w:ascii="Times New Roman" w:eastAsia="KaiTi" w:hAnsi="Times New Roman" w:cs="Times New Roman"/>
          <w:b/>
          <w:color w:val="000000" w:themeColor="text1"/>
          <w:sz w:val="24"/>
          <w:szCs w:val="24"/>
          <w:lang w:val="lt-LT"/>
        </w:rPr>
      </w:pPr>
    </w:p>
    <w:p w:rsidR="00AB580F" w:rsidRPr="00BB58AD" w:rsidRDefault="00AB580F" w:rsidP="00BB58AD">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Netradicinėse erdvėse atkreipiamas dėmesys į tai, ką būtent aplinka gali suteikti ir tuomet naujais siekias tampa atskirties tarp auditorijos ir aktorių panaikinimas. </w:t>
      </w:r>
      <w:r w:rsidR="00593E8D" w:rsidRPr="00BB58AD">
        <w:rPr>
          <w:rFonts w:ascii="Times New Roman" w:hAnsi="Times New Roman" w:cs="Times New Roman"/>
          <w:color w:val="000000" w:themeColor="text1"/>
          <w:sz w:val="24"/>
          <w:szCs w:val="24"/>
          <w:lang w:val="lt-LT"/>
        </w:rPr>
        <w:t xml:space="preserve">M. </w:t>
      </w:r>
      <w:r w:rsidRPr="00BB58AD">
        <w:rPr>
          <w:rFonts w:ascii="Times New Roman" w:hAnsi="Times New Roman" w:cs="Times New Roman"/>
          <w:color w:val="000000" w:themeColor="text1"/>
          <w:sz w:val="24"/>
          <w:szCs w:val="24"/>
          <w:lang w:val="lt-LT"/>
        </w:rPr>
        <w:t>Pearson</w:t>
      </w:r>
      <w:r w:rsidR="00593E8D" w:rsidRPr="00BB58AD">
        <w:rPr>
          <w:rFonts w:ascii="Times New Roman" w:hAnsi="Times New Roman" w:cs="Times New Roman"/>
          <w:color w:val="000000" w:themeColor="text1"/>
          <w:sz w:val="24"/>
          <w:szCs w:val="24"/>
          <w:lang w:val="lt-LT"/>
        </w:rPr>
        <w:t>as</w:t>
      </w:r>
      <w:r w:rsidRPr="00BB58AD">
        <w:rPr>
          <w:rFonts w:ascii="Times New Roman" w:hAnsi="Times New Roman" w:cs="Times New Roman"/>
          <w:color w:val="000000" w:themeColor="text1"/>
          <w:sz w:val="24"/>
          <w:szCs w:val="24"/>
          <w:lang w:val="lt-LT"/>
        </w:rPr>
        <w:t xml:space="preserve"> teigia: „Svarbiausia tampa apjuosti viena juosta erdvę, spektaklį ir žiūrovus. “</w:t>
      </w:r>
      <w:r w:rsidRPr="00BB58AD">
        <w:rPr>
          <w:rStyle w:val="FootnoteReference"/>
          <w:rFonts w:ascii="Times New Roman" w:hAnsi="Times New Roman" w:cs="Times New Roman"/>
          <w:color w:val="000000" w:themeColor="text1"/>
          <w:sz w:val="24"/>
          <w:szCs w:val="24"/>
          <w:lang w:val="lt-LT"/>
        </w:rPr>
        <w:footnoteReference w:id="21"/>
      </w:r>
      <w:r w:rsidRPr="00BB58AD">
        <w:rPr>
          <w:rFonts w:ascii="Times New Roman" w:hAnsi="Times New Roman" w:cs="Times New Roman"/>
          <w:color w:val="000000" w:themeColor="text1"/>
          <w:sz w:val="24"/>
          <w:szCs w:val="24"/>
          <w:lang w:val="lt-LT"/>
        </w:rPr>
        <w:t xml:space="preserve"> Nors šie pasikeitimai </w:t>
      </w:r>
      <w:r w:rsidRPr="00BB58AD">
        <w:rPr>
          <w:rFonts w:ascii="Times New Roman" w:hAnsi="Times New Roman" w:cs="Times New Roman"/>
          <w:color w:val="000000" w:themeColor="text1"/>
          <w:sz w:val="24"/>
          <w:szCs w:val="24"/>
          <w:lang w:val="lt-LT"/>
        </w:rPr>
        <w:lastRenderedPageBreak/>
        <w:t>susiję su daugybe eksperimentų ir praktikų, tačiau vienais pagrindinių</w:t>
      </w:r>
      <w:r w:rsidR="004B3038" w:rsidRPr="00BB58AD">
        <w:rPr>
          <w:rFonts w:ascii="Times New Roman" w:hAnsi="Times New Roman" w:cs="Times New Roman"/>
          <w:color w:val="000000" w:themeColor="text1"/>
          <w:sz w:val="24"/>
          <w:szCs w:val="24"/>
          <w:lang w:val="lt-LT"/>
        </w:rPr>
        <w:t xml:space="preserve"> Vakarų teatro praktikoje</w:t>
      </w:r>
      <w:r w:rsidRPr="00BB58AD">
        <w:rPr>
          <w:rFonts w:ascii="Times New Roman" w:hAnsi="Times New Roman" w:cs="Times New Roman"/>
          <w:color w:val="000000" w:themeColor="text1"/>
          <w:sz w:val="24"/>
          <w:szCs w:val="24"/>
          <w:lang w:val="lt-LT"/>
        </w:rPr>
        <w:t xml:space="preserve">, kurių specifiškumą ir aptarsiu </w:t>
      </w:r>
      <w:r w:rsidR="00593E8D" w:rsidRPr="00BB58AD">
        <w:rPr>
          <w:rFonts w:ascii="Times New Roman" w:hAnsi="Times New Roman" w:cs="Times New Roman"/>
          <w:color w:val="000000" w:themeColor="text1"/>
          <w:sz w:val="24"/>
          <w:szCs w:val="24"/>
          <w:lang w:val="lt-LT"/>
        </w:rPr>
        <w:t>tam skirtame</w:t>
      </w:r>
      <w:r w:rsidRPr="00BB58AD">
        <w:rPr>
          <w:rFonts w:ascii="Times New Roman" w:hAnsi="Times New Roman" w:cs="Times New Roman"/>
          <w:color w:val="000000" w:themeColor="text1"/>
          <w:sz w:val="24"/>
          <w:szCs w:val="24"/>
          <w:lang w:val="lt-LT"/>
        </w:rPr>
        <w:t xml:space="preserve"> poskyryje</w:t>
      </w:r>
      <w:r w:rsidR="004B3038" w:rsidRPr="00BB58AD">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yra aplinkos teatras</w:t>
      </w:r>
      <w:r w:rsidR="00EE48E2" w:rsidRPr="00BB58AD">
        <w:rPr>
          <w:rFonts w:ascii="Times New Roman" w:hAnsi="Times New Roman" w:cs="Times New Roman"/>
          <w:color w:val="000000" w:themeColor="text1"/>
          <w:sz w:val="24"/>
          <w:szCs w:val="24"/>
          <w:lang w:val="lt-LT"/>
        </w:rPr>
        <w:t xml:space="preserve"> (</w:t>
      </w:r>
      <w:r w:rsidR="00EE48E2" w:rsidRPr="00BB58AD">
        <w:rPr>
          <w:rFonts w:ascii="Times New Roman" w:hAnsi="Times New Roman" w:cs="Times New Roman"/>
          <w:i/>
          <w:color w:val="000000" w:themeColor="text1"/>
          <w:sz w:val="24"/>
          <w:szCs w:val="24"/>
          <w:lang w:val="lt-LT"/>
        </w:rPr>
        <w:t>environmental theatre</w:t>
      </w:r>
      <w:r w:rsidR="00EE48E2" w:rsidRPr="00BB58AD">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ir </w:t>
      </w:r>
      <w:r w:rsidR="0071140E" w:rsidRPr="00BB58AD">
        <w:rPr>
          <w:rFonts w:ascii="Times New Roman" w:hAnsi="Times New Roman" w:cs="Times New Roman"/>
          <w:color w:val="000000" w:themeColor="text1"/>
          <w:sz w:val="24"/>
          <w:szCs w:val="24"/>
          <w:lang w:val="lt-LT"/>
        </w:rPr>
        <w:t>s</w:t>
      </w:r>
      <w:r w:rsidR="004612CB" w:rsidRPr="00BB58AD">
        <w:rPr>
          <w:rFonts w:ascii="Times New Roman" w:hAnsi="Times New Roman" w:cs="Times New Roman"/>
          <w:color w:val="000000" w:themeColor="text1"/>
          <w:sz w:val="24"/>
          <w:szCs w:val="24"/>
          <w:lang w:val="lt-LT"/>
        </w:rPr>
        <w:t>pe</w:t>
      </w:r>
      <w:r w:rsidR="0071140E" w:rsidRPr="00BB58AD">
        <w:rPr>
          <w:rFonts w:ascii="Times New Roman" w:hAnsi="Times New Roman" w:cs="Times New Roman"/>
          <w:color w:val="000000" w:themeColor="text1"/>
          <w:sz w:val="24"/>
          <w:szCs w:val="24"/>
          <w:lang w:val="lt-LT"/>
        </w:rPr>
        <w:t xml:space="preserve">cifinės </w:t>
      </w:r>
      <w:r w:rsidRPr="00BB58AD">
        <w:rPr>
          <w:rFonts w:ascii="Times New Roman" w:hAnsi="Times New Roman" w:cs="Times New Roman"/>
          <w:color w:val="000000" w:themeColor="text1"/>
          <w:sz w:val="24"/>
          <w:szCs w:val="24"/>
          <w:lang w:val="lt-LT"/>
        </w:rPr>
        <w:t>vietos teatras</w:t>
      </w:r>
      <w:r w:rsidR="0071140E" w:rsidRPr="00BB58AD">
        <w:rPr>
          <w:rFonts w:ascii="Times New Roman" w:hAnsi="Times New Roman" w:cs="Times New Roman"/>
          <w:color w:val="000000" w:themeColor="text1"/>
          <w:sz w:val="24"/>
          <w:szCs w:val="24"/>
          <w:lang w:val="lt-LT"/>
        </w:rPr>
        <w:t xml:space="preserve"> (</w:t>
      </w:r>
      <w:r w:rsidR="0071140E" w:rsidRPr="00BB58AD">
        <w:rPr>
          <w:rFonts w:ascii="Times New Roman" w:hAnsi="Times New Roman" w:cs="Times New Roman"/>
          <w:i/>
          <w:color w:val="000000" w:themeColor="text1"/>
          <w:sz w:val="24"/>
          <w:szCs w:val="24"/>
          <w:lang w:val="lt-LT"/>
        </w:rPr>
        <w:t xml:space="preserve">site–specific </w:t>
      </w:r>
      <w:r w:rsidR="004612CB" w:rsidRPr="00BB58AD">
        <w:rPr>
          <w:rFonts w:ascii="Times New Roman" w:hAnsi="Times New Roman" w:cs="Times New Roman"/>
          <w:i/>
          <w:color w:val="000000" w:themeColor="text1"/>
          <w:sz w:val="24"/>
          <w:szCs w:val="24"/>
          <w:lang w:val="lt-LT"/>
        </w:rPr>
        <w:t>theatre</w:t>
      </w:r>
      <w:r w:rsidR="0071140E" w:rsidRPr="00BB58AD">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w:t>
      </w:r>
    </w:p>
    <w:p w:rsidR="00CF0496" w:rsidRPr="00BB58AD" w:rsidRDefault="004612CB" w:rsidP="00BB58AD">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Specifinės</w:t>
      </w:r>
      <w:r w:rsidR="00981792" w:rsidRPr="00BB58AD">
        <w:rPr>
          <w:rFonts w:ascii="Times New Roman" w:hAnsi="Times New Roman" w:cs="Times New Roman"/>
          <w:color w:val="000000" w:themeColor="text1"/>
          <w:sz w:val="24"/>
          <w:szCs w:val="24"/>
          <w:lang w:val="lt-LT"/>
        </w:rPr>
        <w:t xml:space="preserve"> vietos teatro sąvoka</w:t>
      </w:r>
      <w:r w:rsidR="009312A7" w:rsidRPr="00BB58AD">
        <w:rPr>
          <w:rFonts w:ascii="Times New Roman" w:hAnsi="Times New Roman" w:cs="Times New Roman"/>
          <w:color w:val="000000" w:themeColor="text1"/>
          <w:sz w:val="24"/>
          <w:szCs w:val="24"/>
          <w:lang w:val="lt-LT"/>
        </w:rPr>
        <w:t xml:space="preserve"> </w:t>
      </w:r>
      <w:r w:rsidR="00981792" w:rsidRPr="00BB58AD">
        <w:rPr>
          <w:rFonts w:ascii="Times New Roman" w:hAnsi="Times New Roman" w:cs="Times New Roman"/>
          <w:color w:val="000000" w:themeColor="text1"/>
          <w:sz w:val="24"/>
          <w:szCs w:val="24"/>
          <w:lang w:val="lt-LT"/>
        </w:rPr>
        <w:t>kilusi iš vizualiųjų menų gali būti taikoma labai skirtingiems teatriniams ir parateatriniams reiškiniams apibūdinti, nuo trad</w:t>
      </w:r>
      <w:r w:rsidR="009312A7" w:rsidRPr="00BB58AD">
        <w:rPr>
          <w:rFonts w:ascii="Times New Roman" w:hAnsi="Times New Roman" w:cs="Times New Roman"/>
          <w:color w:val="000000" w:themeColor="text1"/>
          <w:sz w:val="24"/>
          <w:szCs w:val="24"/>
          <w:lang w:val="lt-LT"/>
        </w:rPr>
        <w:t>icinio dramos teatro spektaklio pastatyto</w:t>
      </w:r>
      <w:r w:rsidR="00981792" w:rsidRPr="00BB58AD">
        <w:rPr>
          <w:rFonts w:ascii="Times New Roman" w:hAnsi="Times New Roman" w:cs="Times New Roman"/>
          <w:color w:val="000000" w:themeColor="text1"/>
          <w:sz w:val="24"/>
          <w:szCs w:val="24"/>
          <w:lang w:val="lt-LT"/>
        </w:rPr>
        <w:t xml:space="preserve"> netradicinėse teatro vietose iki </w:t>
      </w:r>
      <w:r w:rsidR="009312A7" w:rsidRPr="00BB58AD">
        <w:rPr>
          <w:rFonts w:ascii="Times New Roman" w:hAnsi="Times New Roman" w:cs="Times New Roman"/>
          <w:color w:val="000000" w:themeColor="text1"/>
          <w:sz w:val="24"/>
          <w:szCs w:val="24"/>
          <w:lang w:val="lt-LT"/>
        </w:rPr>
        <w:t xml:space="preserve">autentiškose vietose atkurtų </w:t>
      </w:r>
      <w:r w:rsidR="00EA2F00" w:rsidRPr="00BB58AD">
        <w:rPr>
          <w:rFonts w:ascii="Times New Roman" w:hAnsi="Times New Roman" w:cs="Times New Roman"/>
          <w:color w:val="000000" w:themeColor="text1"/>
          <w:sz w:val="24"/>
          <w:szCs w:val="24"/>
          <w:lang w:val="lt-LT"/>
        </w:rPr>
        <w:t xml:space="preserve">istorinių mūšių. Remiantis </w:t>
      </w:r>
      <w:r w:rsidR="008F1236">
        <w:rPr>
          <w:rFonts w:ascii="Times New Roman" w:hAnsi="Times New Roman" w:cs="Times New Roman"/>
          <w:color w:val="000000" w:themeColor="text1"/>
          <w:sz w:val="24"/>
          <w:szCs w:val="24"/>
          <w:lang w:val="lt-LT"/>
        </w:rPr>
        <w:t xml:space="preserve">teatrologe F. </w:t>
      </w:r>
      <w:r w:rsidR="00981792" w:rsidRPr="00BB58AD">
        <w:rPr>
          <w:rFonts w:ascii="Times New Roman" w:hAnsi="Times New Roman" w:cs="Times New Roman"/>
          <w:color w:val="000000" w:themeColor="text1"/>
          <w:sz w:val="24"/>
          <w:szCs w:val="24"/>
          <w:lang w:val="lt-LT"/>
        </w:rPr>
        <w:t>Wilkie</w:t>
      </w:r>
      <w:r w:rsidR="00FB4E63" w:rsidRPr="00BB58AD">
        <w:rPr>
          <w:rFonts w:ascii="Times New Roman" w:hAnsi="Times New Roman" w:cs="Times New Roman"/>
          <w:color w:val="000000" w:themeColor="text1"/>
          <w:sz w:val="24"/>
          <w:szCs w:val="24"/>
          <w:lang w:val="lt-LT"/>
        </w:rPr>
        <w:t>,</w:t>
      </w:r>
      <w:r w:rsidR="009312A7" w:rsidRPr="00BB58AD">
        <w:rPr>
          <w:rFonts w:ascii="Times New Roman" w:hAnsi="Times New Roman" w:cs="Times New Roman"/>
          <w:color w:val="000000" w:themeColor="text1"/>
          <w:sz w:val="24"/>
          <w:szCs w:val="24"/>
          <w:lang w:val="lt-LT"/>
        </w:rPr>
        <w:t xml:space="preserve"> specifinės vietos spektaklis  yra: „spektaklis</w:t>
      </w:r>
      <w:r w:rsidR="00981792" w:rsidRPr="00BB58AD">
        <w:rPr>
          <w:rFonts w:ascii="Times New Roman" w:hAnsi="Times New Roman" w:cs="Times New Roman"/>
          <w:color w:val="000000" w:themeColor="text1"/>
          <w:sz w:val="24"/>
          <w:szCs w:val="24"/>
          <w:lang w:val="lt-LT"/>
        </w:rPr>
        <w:t xml:space="preserve">, vykstantis ne teatrinėse vietose, kuriame vieta yra gyvybiškai svarbi kaip priemonė vystant </w:t>
      </w:r>
      <w:r w:rsidR="003E3D04">
        <w:rPr>
          <w:rFonts w:ascii="Times New Roman" w:hAnsi="Times New Roman" w:cs="Times New Roman"/>
          <w:color w:val="000000" w:themeColor="text1"/>
          <w:sz w:val="24"/>
          <w:szCs w:val="24"/>
          <w:lang w:val="lt-LT"/>
        </w:rPr>
        <w:t>kūrinio</w:t>
      </w:r>
      <w:r w:rsidR="00981792" w:rsidRPr="00BB58AD">
        <w:rPr>
          <w:rFonts w:ascii="Times New Roman" w:hAnsi="Times New Roman" w:cs="Times New Roman"/>
          <w:color w:val="000000" w:themeColor="text1"/>
          <w:sz w:val="24"/>
          <w:szCs w:val="24"/>
          <w:lang w:val="lt-LT"/>
        </w:rPr>
        <w:t xml:space="preserve"> temą ar formą“.</w:t>
      </w:r>
      <w:r w:rsidR="00981792" w:rsidRPr="00BB58AD">
        <w:rPr>
          <w:rStyle w:val="FootnoteReference"/>
          <w:rFonts w:ascii="Times New Roman" w:hAnsi="Times New Roman" w:cs="Times New Roman"/>
          <w:color w:val="000000" w:themeColor="text1"/>
          <w:sz w:val="24"/>
          <w:szCs w:val="24"/>
          <w:lang w:val="lt-LT"/>
        </w:rPr>
        <w:footnoteReference w:id="22"/>
      </w:r>
      <w:r w:rsidR="009312A7" w:rsidRPr="00BB58AD">
        <w:rPr>
          <w:rFonts w:ascii="Times New Roman" w:hAnsi="Times New Roman" w:cs="Times New Roman"/>
          <w:color w:val="000000" w:themeColor="text1"/>
          <w:sz w:val="24"/>
          <w:szCs w:val="24"/>
          <w:lang w:val="lt-LT"/>
        </w:rPr>
        <w:t xml:space="preserve"> Spektaklio</w:t>
      </w:r>
      <w:r w:rsidR="00981792" w:rsidRPr="00BB58AD">
        <w:rPr>
          <w:rFonts w:ascii="Times New Roman" w:hAnsi="Times New Roman" w:cs="Times New Roman"/>
          <w:color w:val="000000" w:themeColor="text1"/>
          <w:sz w:val="24"/>
          <w:szCs w:val="24"/>
          <w:lang w:val="lt-LT"/>
        </w:rPr>
        <w:t xml:space="preserve"> kūrėjas turi įsiklausyti į vietos skleidžiamą socialinių, kultūrinių, istorinių pr</w:t>
      </w:r>
      <w:r w:rsidR="00FB4E63" w:rsidRPr="00BB58AD">
        <w:rPr>
          <w:rFonts w:ascii="Times New Roman" w:hAnsi="Times New Roman" w:cs="Times New Roman"/>
          <w:color w:val="000000" w:themeColor="text1"/>
          <w:sz w:val="24"/>
          <w:szCs w:val="24"/>
          <w:lang w:val="lt-LT"/>
        </w:rPr>
        <w:t>asmių polifoniją ir surasti būdą</w:t>
      </w:r>
      <w:r w:rsidR="00981792" w:rsidRPr="00BB58AD">
        <w:rPr>
          <w:rFonts w:ascii="Times New Roman" w:hAnsi="Times New Roman" w:cs="Times New Roman"/>
          <w:color w:val="000000" w:themeColor="text1"/>
          <w:sz w:val="24"/>
          <w:szCs w:val="24"/>
          <w:lang w:val="lt-LT"/>
        </w:rPr>
        <w:t xml:space="preserve"> perteikti tas kolektyv</w:t>
      </w:r>
      <w:r w:rsidR="00CC7F89" w:rsidRPr="00BB58AD">
        <w:rPr>
          <w:rFonts w:ascii="Times New Roman" w:hAnsi="Times New Roman" w:cs="Times New Roman"/>
          <w:color w:val="000000" w:themeColor="text1"/>
          <w:sz w:val="24"/>
          <w:szCs w:val="24"/>
          <w:lang w:val="lt-LT"/>
        </w:rPr>
        <w:t>in</w:t>
      </w:r>
      <w:r w:rsidR="00981792" w:rsidRPr="00BB58AD">
        <w:rPr>
          <w:rFonts w:ascii="Times New Roman" w:hAnsi="Times New Roman" w:cs="Times New Roman"/>
          <w:color w:val="000000" w:themeColor="text1"/>
          <w:sz w:val="24"/>
          <w:szCs w:val="24"/>
          <w:lang w:val="lt-LT"/>
        </w:rPr>
        <w:t>es reikšmes ir prisiminimus naudojant teatro kalbą.</w:t>
      </w:r>
      <w:r w:rsidR="00CF0496" w:rsidRPr="00BB58AD">
        <w:rPr>
          <w:rFonts w:ascii="Times New Roman" w:hAnsi="Times New Roman" w:cs="Times New Roman"/>
          <w:color w:val="000000" w:themeColor="text1"/>
          <w:sz w:val="24"/>
          <w:szCs w:val="24"/>
          <w:lang w:val="lt-LT"/>
        </w:rPr>
        <w:t xml:space="preserve"> Kitas žymus specifinės vietos spektaklių tyrinėtoja</w:t>
      </w:r>
      <w:r w:rsidR="00182C92" w:rsidRPr="00BB58AD">
        <w:rPr>
          <w:rFonts w:ascii="Times New Roman" w:hAnsi="Times New Roman" w:cs="Times New Roman"/>
          <w:color w:val="000000" w:themeColor="text1"/>
          <w:sz w:val="24"/>
          <w:szCs w:val="24"/>
          <w:lang w:val="lt-LT"/>
        </w:rPr>
        <w:t>s</w:t>
      </w:r>
      <w:r w:rsidR="003E3D04">
        <w:rPr>
          <w:rFonts w:ascii="Times New Roman" w:hAnsi="Times New Roman" w:cs="Times New Roman"/>
          <w:color w:val="000000" w:themeColor="text1"/>
          <w:sz w:val="24"/>
          <w:szCs w:val="24"/>
          <w:lang w:val="lt-LT"/>
        </w:rPr>
        <w:t xml:space="preserve"> M. </w:t>
      </w:r>
      <w:r w:rsidR="00CF0496" w:rsidRPr="00BB58AD">
        <w:rPr>
          <w:rFonts w:ascii="Times New Roman" w:hAnsi="Times New Roman" w:cs="Times New Roman"/>
          <w:color w:val="000000" w:themeColor="text1"/>
          <w:sz w:val="24"/>
          <w:szCs w:val="24"/>
          <w:lang w:val="lt-LT"/>
        </w:rPr>
        <w:t>Pearson</w:t>
      </w:r>
      <w:r w:rsidR="00DE7CAA">
        <w:rPr>
          <w:rFonts w:ascii="Times New Roman" w:hAnsi="Times New Roman" w:cs="Times New Roman"/>
          <w:color w:val="000000" w:themeColor="text1"/>
          <w:sz w:val="24"/>
          <w:szCs w:val="24"/>
          <w:lang w:val="lt-LT"/>
        </w:rPr>
        <w:t>as</w:t>
      </w:r>
      <w:r w:rsidR="00182C92" w:rsidRPr="00BB58AD">
        <w:rPr>
          <w:rFonts w:ascii="Times New Roman" w:hAnsi="Times New Roman" w:cs="Times New Roman"/>
          <w:color w:val="000000" w:themeColor="text1"/>
          <w:sz w:val="24"/>
          <w:szCs w:val="24"/>
          <w:lang w:val="lt-LT"/>
        </w:rPr>
        <w:t xml:space="preserve"> </w:t>
      </w:r>
      <w:r w:rsidR="00CF0496" w:rsidRPr="00BB58AD">
        <w:rPr>
          <w:rFonts w:ascii="Times New Roman" w:hAnsi="Times New Roman" w:cs="Times New Roman"/>
          <w:color w:val="000000" w:themeColor="text1"/>
          <w:sz w:val="24"/>
          <w:szCs w:val="24"/>
          <w:lang w:val="lt-LT"/>
        </w:rPr>
        <w:t>teigia, kad š</w:t>
      </w:r>
      <w:r w:rsidR="00DE7CAA">
        <w:rPr>
          <w:rFonts w:ascii="Times New Roman" w:hAnsi="Times New Roman" w:cs="Times New Roman"/>
          <w:color w:val="000000" w:themeColor="text1"/>
          <w:sz w:val="24"/>
          <w:szCs w:val="24"/>
          <w:lang w:val="lt-LT"/>
        </w:rPr>
        <w:t xml:space="preserve">ie yra neatskiriami nuo vietos - </w:t>
      </w:r>
      <w:r w:rsidR="00CF0496" w:rsidRPr="00BB58AD">
        <w:rPr>
          <w:rFonts w:ascii="Times New Roman" w:hAnsi="Times New Roman" w:cs="Times New Roman"/>
          <w:color w:val="000000" w:themeColor="text1"/>
          <w:sz w:val="24"/>
          <w:szCs w:val="24"/>
          <w:lang w:val="lt-LT"/>
        </w:rPr>
        <w:t>vienintelio konteksto</w:t>
      </w:r>
      <w:r w:rsidR="00DE7CAA">
        <w:rPr>
          <w:rFonts w:ascii="Times New Roman" w:hAnsi="Times New Roman" w:cs="Times New Roman"/>
          <w:color w:val="000000" w:themeColor="text1"/>
          <w:sz w:val="24"/>
          <w:szCs w:val="24"/>
          <w:lang w:val="lt-LT"/>
        </w:rPr>
        <w:t>,</w:t>
      </w:r>
      <w:r w:rsidR="00CF0496" w:rsidRPr="00BB58AD">
        <w:rPr>
          <w:rFonts w:ascii="Times New Roman" w:hAnsi="Times New Roman" w:cs="Times New Roman"/>
          <w:color w:val="000000" w:themeColor="text1"/>
          <w:sz w:val="24"/>
          <w:szCs w:val="24"/>
          <w:lang w:val="lt-LT"/>
        </w:rPr>
        <w:t xml:space="preserve"> kurio dėka jie yra suprantami. Spektakliai </w:t>
      </w:r>
      <w:r w:rsidR="00DE7CAA">
        <w:rPr>
          <w:rFonts w:ascii="Times New Roman" w:hAnsi="Times New Roman" w:cs="Times New Roman"/>
          <w:color w:val="000000" w:themeColor="text1"/>
          <w:sz w:val="24"/>
          <w:szCs w:val="24"/>
          <w:lang w:val="lt-LT"/>
        </w:rPr>
        <w:t xml:space="preserve">specifinėse vietose </w:t>
      </w:r>
      <w:r w:rsidR="00CF0496" w:rsidRPr="00BB58AD">
        <w:rPr>
          <w:rFonts w:ascii="Times New Roman" w:hAnsi="Times New Roman" w:cs="Times New Roman"/>
          <w:color w:val="000000" w:themeColor="text1"/>
          <w:sz w:val="24"/>
          <w:szCs w:val="24"/>
          <w:lang w:val="lt-LT"/>
        </w:rPr>
        <w:t>padeda iš</w:t>
      </w:r>
      <w:r w:rsidR="00DE7CAA">
        <w:rPr>
          <w:rFonts w:ascii="Times New Roman" w:hAnsi="Times New Roman" w:cs="Times New Roman"/>
          <w:color w:val="000000" w:themeColor="text1"/>
          <w:sz w:val="24"/>
          <w:szCs w:val="24"/>
          <w:lang w:val="lt-LT"/>
        </w:rPr>
        <w:t xml:space="preserve"> naujo suprasti tas vietas, jose </w:t>
      </w:r>
      <w:r w:rsidR="00CF0496" w:rsidRPr="00BB58AD">
        <w:rPr>
          <w:rFonts w:ascii="Times New Roman" w:hAnsi="Times New Roman" w:cs="Times New Roman"/>
          <w:color w:val="000000" w:themeColor="text1"/>
          <w:sz w:val="24"/>
          <w:szCs w:val="24"/>
          <w:lang w:val="lt-LT"/>
        </w:rPr>
        <w:t>galima pastebėti apraiškas ankstesnių</w:t>
      </w:r>
      <w:r w:rsidR="00DE7CAA">
        <w:rPr>
          <w:rFonts w:ascii="Times New Roman" w:hAnsi="Times New Roman" w:cs="Times New Roman"/>
          <w:color w:val="000000" w:themeColor="text1"/>
          <w:sz w:val="24"/>
          <w:szCs w:val="24"/>
          <w:lang w:val="lt-LT"/>
        </w:rPr>
        <w:t xml:space="preserve"> vietos  paskirčių ir istorijos: ji </w:t>
      </w:r>
      <w:r w:rsidR="00CF0496" w:rsidRPr="00BB58AD">
        <w:rPr>
          <w:rFonts w:ascii="Times New Roman" w:hAnsi="Times New Roman" w:cs="Times New Roman"/>
          <w:color w:val="000000" w:themeColor="text1"/>
          <w:sz w:val="24"/>
          <w:szCs w:val="24"/>
          <w:lang w:val="lt-LT"/>
        </w:rPr>
        <w:t>nėra tik abejingas fonas.</w:t>
      </w:r>
      <w:r w:rsidR="00182C92" w:rsidRPr="00BB58AD">
        <w:rPr>
          <w:rStyle w:val="FootnoteReference"/>
          <w:rFonts w:ascii="Times New Roman" w:hAnsi="Times New Roman" w:cs="Times New Roman"/>
          <w:color w:val="000000" w:themeColor="text1"/>
          <w:sz w:val="24"/>
          <w:szCs w:val="24"/>
          <w:lang w:val="lt-LT"/>
        </w:rPr>
        <w:footnoteReference w:id="23"/>
      </w:r>
    </w:p>
    <w:p w:rsidR="003E3D04" w:rsidRPr="00BB58AD" w:rsidRDefault="00981792" w:rsidP="003E3D04">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hAnsi="Times New Roman" w:cs="Times New Roman"/>
          <w:color w:val="000000" w:themeColor="text1"/>
          <w:sz w:val="24"/>
          <w:szCs w:val="24"/>
          <w:lang w:val="lt-LT"/>
        </w:rPr>
        <w:t xml:space="preserve"> </w:t>
      </w:r>
      <w:r w:rsidR="003E3D04" w:rsidRPr="00BB58AD">
        <w:rPr>
          <w:rFonts w:ascii="Times New Roman" w:eastAsia="Calibri" w:hAnsi="Times New Roman" w:cs="Times New Roman"/>
          <w:color w:val="000000"/>
          <w:sz w:val="24"/>
          <w:szCs w:val="24"/>
          <w:lang w:val="lt-LT"/>
        </w:rPr>
        <w:t>Kaip pastebi Lietuvos teatro tyrinėtoja Rūta Mažeikienė: „Būtent specifinės vietos teatras yra laikomas viena svarbiausių šiandienos teatro formų, siekiančių (ir gebančių) prikelti istorinę, kultūrinę tam tikros vietos atmintį, atgaivinti lokalias istorijas ir pasakojimus, pažadinti autentišką vietos dvasią (</w:t>
      </w:r>
      <w:r w:rsidR="003E3D04" w:rsidRPr="00BB58AD">
        <w:rPr>
          <w:rFonts w:ascii="Times New Roman" w:eastAsia="Calibri" w:hAnsi="Times New Roman" w:cs="Times New Roman"/>
          <w:i/>
          <w:color w:val="000000"/>
          <w:sz w:val="24"/>
          <w:szCs w:val="24"/>
          <w:lang w:val="lt-LT"/>
        </w:rPr>
        <w:t>genius loci</w:t>
      </w:r>
      <w:r w:rsidR="003E3D04" w:rsidRPr="00BB58AD">
        <w:rPr>
          <w:rFonts w:ascii="Times New Roman" w:eastAsia="Calibri" w:hAnsi="Times New Roman" w:cs="Times New Roman"/>
          <w:color w:val="000000"/>
          <w:sz w:val="24"/>
          <w:szCs w:val="24"/>
          <w:lang w:val="lt-LT"/>
        </w:rPr>
        <w:t>)“.</w:t>
      </w:r>
      <w:r w:rsidR="003E3D04" w:rsidRPr="00BB58AD">
        <w:rPr>
          <w:rStyle w:val="FootnoteReference"/>
          <w:rFonts w:ascii="Times New Roman" w:eastAsia="Calibri" w:hAnsi="Times New Roman" w:cs="Times New Roman"/>
          <w:color w:val="000000"/>
          <w:sz w:val="24"/>
          <w:szCs w:val="24"/>
          <w:lang w:val="lt-LT"/>
        </w:rPr>
        <w:footnoteReference w:id="24"/>
      </w:r>
      <w:r w:rsidR="003E3D04" w:rsidRPr="00BB58AD">
        <w:rPr>
          <w:rFonts w:ascii="Times New Roman" w:eastAsia="Calibri" w:hAnsi="Times New Roman" w:cs="Times New Roman"/>
          <w:color w:val="000000"/>
          <w:sz w:val="24"/>
          <w:szCs w:val="24"/>
          <w:lang w:val="lt-LT"/>
        </w:rPr>
        <w:t xml:space="preserve"> </w:t>
      </w:r>
    </w:p>
    <w:p w:rsidR="003E3D04" w:rsidRPr="00BB58AD" w:rsidRDefault="003E3D04" w:rsidP="003E3D04">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Specifinės vietos teatre svarbi pati erdvė, kuri pasiūlo potencialią vaidinimo struktūrą, formą, turinį ir dalyvius bent iš dalies. Vieta yra apibrėžiama būtent joje esančios kūrybinės grupės ir kuriančios pasirodymą būtent šiai konkrečiai vietai. Taip dirbančių grupių siekis yra sukurti vaidinimą iš konkrečios aplinkos, pritaikant jų turimus įgūdžius ar praktikas kaip tinkamas būtent tai vietai.</w:t>
      </w:r>
    </w:p>
    <w:p w:rsidR="003E3D04" w:rsidRPr="00BB58AD" w:rsidRDefault="003E3D04" w:rsidP="003E3D04">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Tokiuose vaidinimuose žymios apraiškos vizualumo, fiziškumo ar performanso meno. Kartais į specialiai pasirinktos vietos spektaklio kūrimą įtraukiama ir vietos bendruomenė. Tokiais gali būti </w:t>
      </w:r>
      <w:r w:rsidRPr="00BB58AD">
        <w:rPr>
          <w:rFonts w:ascii="Times New Roman" w:eastAsia="Calibri" w:hAnsi="Times New Roman" w:cs="Times New Roman"/>
          <w:i/>
          <w:color w:val="000000"/>
          <w:sz w:val="24"/>
          <w:szCs w:val="24"/>
          <w:lang w:val="lt-LT"/>
        </w:rPr>
        <w:t>Major Road Theatre Company</w:t>
      </w:r>
      <w:r w:rsidRPr="00BB58AD">
        <w:rPr>
          <w:rFonts w:ascii="Times New Roman" w:eastAsia="Calibri" w:hAnsi="Times New Roman" w:cs="Times New Roman"/>
          <w:color w:val="000000"/>
          <w:sz w:val="24"/>
          <w:szCs w:val="24"/>
          <w:lang w:val="lt-LT"/>
        </w:rPr>
        <w:t xml:space="preserve"> spektaklių, kurtų su vietos bendruomene pavyzdžiai, kuomet pasirodymuose dalyvauja dalis aktorių iš nuolatinės trupės, o kiti atlikėjai yra vietos bendruomenės nariai. Vienas šios grupės tokio bendradarbiavimo pagrindu sukurtas </w:t>
      </w:r>
      <w:r w:rsidRPr="00BB58AD">
        <w:rPr>
          <w:rFonts w:ascii="Times New Roman" w:eastAsia="Calibri" w:hAnsi="Times New Roman" w:cs="Times New Roman"/>
          <w:color w:val="000000"/>
          <w:sz w:val="24"/>
          <w:szCs w:val="24"/>
          <w:lang w:val="lt-LT"/>
        </w:rPr>
        <w:lastRenderedPageBreak/>
        <w:t>vaidinimas „</w:t>
      </w:r>
      <w:r w:rsidRPr="00BB58AD">
        <w:rPr>
          <w:rFonts w:ascii="Times New Roman" w:eastAsia="Calibri" w:hAnsi="Times New Roman" w:cs="Times New Roman"/>
          <w:i/>
          <w:color w:val="000000"/>
          <w:sz w:val="24"/>
          <w:szCs w:val="24"/>
          <w:lang w:val="lt-LT"/>
        </w:rPr>
        <w:t>Faces of Repression</w:t>
      </w:r>
      <w:r w:rsidRPr="00BB58AD">
        <w:rPr>
          <w:rFonts w:ascii="Times New Roman" w:eastAsia="Calibri" w:hAnsi="Times New Roman" w:cs="Times New Roman"/>
          <w:color w:val="000000"/>
          <w:sz w:val="24"/>
          <w:szCs w:val="24"/>
          <w:lang w:val="lt-LT"/>
        </w:rPr>
        <w:t xml:space="preserve">“, kartu su vietos jaunimo teatru ir atliktas specialiai pasirinktoje vietoje - muziejaus salėje. </w:t>
      </w:r>
      <w:r w:rsidRPr="00BB58AD">
        <w:rPr>
          <w:rStyle w:val="FootnoteReference"/>
          <w:rFonts w:ascii="Times New Roman" w:eastAsia="Calibri" w:hAnsi="Times New Roman" w:cs="Times New Roman"/>
          <w:color w:val="000000"/>
          <w:sz w:val="24"/>
          <w:szCs w:val="24"/>
          <w:lang w:val="lt-LT"/>
        </w:rPr>
        <w:footnoteReference w:id="25"/>
      </w:r>
      <w:r w:rsidRPr="00BB58AD">
        <w:rPr>
          <w:rFonts w:ascii="Times New Roman" w:eastAsia="Calibri" w:hAnsi="Times New Roman" w:cs="Times New Roman"/>
          <w:color w:val="000000"/>
          <w:sz w:val="24"/>
          <w:szCs w:val="24"/>
          <w:lang w:val="lt-LT"/>
        </w:rPr>
        <w:t xml:space="preserve"> </w:t>
      </w:r>
    </w:p>
    <w:p w:rsidR="003E3D04" w:rsidRPr="00BB58AD" w:rsidRDefault="003E3D04" w:rsidP="003E3D04">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Vieta beveik visuomet yra lemiamas taškas specifinės, specialiai sukonstruotos vietos</w:t>
      </w:r>
      <w:r>
        <w:rPr>
          <w:rFonts w:ascii="Times New Roman" w:eastAsia="Calibri" w:hAnsi="Times New Roman" w:cs="Times New Roman"/>
          <w:color w:val="000000"/>
          <w:sz w:val="24"/>
          <w:szCs w:val="24"/>
          <w:lang w:val="lt-LT"/>
        </w:rPr>
        <w:t xml:space="preserve"> spektaklio atžvilgiu. </w:t>
      </w:r>
      <w:r w:rsidRPr="00DE7CAA">
        <w:rPr>
          <w:rFonts w:ascii="Times New Roman" w:eastAsia="Calibri" w:hAnsi="Times New Roman" w:cs="Times New Roman"/>
          <w:color w:val="000000"/>
          <w:sz w:val="24"/>
          <w:szCs w:val="24"/>
          <w:lang w:val="lt-LT"/>
        </w:rPr>
        <w:t>Trupės</w:t>
      </w:r>
      <w:r w:rsidRPr="00BB58AD">
        <w:rPr>
          <w:rFonts w:ascii="Times New Roman" w:eastAsia="Calibri" w:hAnsi="Times New Roman" w:cs="Times New Roman"/>
          <w:color w:val="000000"/>
          <w:sz w:val="24"/>
          <w:szCs w:val="24"/>
          <w:lang w:val="lt-LT"/>
        </w:rPr>
        <w:t xml:space="preserve"> “</w:t>
      </w:r>
      <w:r w:rsidRPr="00BB58AD">
        <w:rPr>
          <w:rFonts w:ascii="Times New Roman" w:eastAsia="Calibri" w:hAnsi="Times New Roman" w:cs="Times New Roman"/>
          <w:i/>
          <w:color w:val="000000"/>
          <w:sz w:val="24"/>
          <w:szCs w:val="24"/>
          <w:lang w:val="lt-LT"/>
        </w:rPr>
        <w:t>Lumiere and Son</w:t>
      </w:r>
      <w:r w:rsidRPr="00BB58AD">
        <w:rPr>
          <w:rFonts w:ascii="Times New Roman" w:eastAsia="Calibri" w:hAnsi="Times New Roman" w:cs="Times New Roman"/>
          <w:color w:val="000000"/>
          <w:sz w:val="24"/>
          <w:szCs w:val="24"/>
          <w:lang w:val="lt-LT"/>
        </w:rPr>
        <w:t>” vienas iš sėkmingų pavyzdžių “</w:t>
      </w:r>
      <w:r w:rsidRPr="00BB58AD">
        <w:rPr>
          <w:rFonts w:ascii="Times New Roman" w:eastAsia="Calibri" w:hAnsi="Times New Roman" w:cs="Times New Roman"/>
          <w:i/>
          <w:color w:val="000000"/>
          <w:sz w:val="24"/>
          <w:szCs w:val="24"/>
          <w:lang w:val="lt-LT"/>
        </w:rPr>
        <w:t>Deadwood</w:t>
      </w:r>
      <w:r w:rsidRPr="00BB58AD">
        <w:rPr>
          <w:rFonts w:ascii="Times New Roman" w:eastAsia="Calibri" w:hAnsi="Times New Roman" w:cs="Times New Roman"/>
          <w:color w:val="000000"/>
          <w:sz w:val="24"/>
          <w:szCs w:val="24"/>
          <w:lang w:val="lt-LT"/>
        </w:rPr>
        <w:t xml:space="preserve">”  vaidinimas sukurtas 1986 m. Londone, </w:t>
      </w:r>
      <w:r w:rsidRPr="00BB58AD">
        <w:rPr>
          <w:rFonts w:ascii="Times New Roman" w:eastAsia="Calibri" w:hAnsi="Times New Roman" w:cs="Times New Roman"/>
          <w:i/>
          <w:color w:val="000000"/>
          <w:sz w:val="24"/>
          <w:szCs w:val="24"/>
          <w:lang w:val="lt-LT"/>
        </w:rPr>
        <w:t>Kew Gardens</w:t>
      </w:r>
      <w:r w:rsidRPr="00BB58AD">
        <w:rPr>
          <w:rFonts w:ascii="Times New Roman" w:eastAsia="Calibri" w:hAnsi="Times New Roman" w:cs="Times New Roman"/>
          <w:color w:val="000000"/>
          <w:sz w:val="24"/>
          <w:szCs w:val="24"/>
          <w:lang w:val="lt-LT"/>
        </w:rPr>
        <w:t xml:space="preserve"> parke, kurio pradžioje žiūrovai vaišinami vynu ir klausosi muzikos, o vėliau pakviečiami į kelionę po sodus, kurie sukuria atmosferą ir atrodo kaip tropiniai atogrąžų miškai. Netradicinė teatrinė erdvė, Londono parkas, su visomis jo natūraliomis duotybėmis</w:t>
      </w:r>
      <w:r w:rsidR="00590D42">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tvyrojusia migla ir sklindančiais laukinės gamtos garsais</w:t>
      </w:r>
      <w:r w:rsidR="00590D42">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prisideda prie spektaklio reikšmių kūrimo visumos.</w:t>
      </w:r>
      <w:r w:rsidRPr="00BB58AD">
        <w:rPr>
          <w:rStyle w:val="FootnoteReference"/>
          <w:rFonts w:ascii="Times New Roman" w:eastAsia="Calibri" w:hAnsi="Times New Roman" w:cs="Times New Roman"/>
          <w:color w:val="000000"/>
          <w:sz w:val="24"/>
          <w:szCs w:val="24"/>
          <w:lang w:val="lt-LT"/>
        </w:rPr>
        <w:t xml:space="preserve"> </w:t>
      </w:r>
      <w:r w:rsidRPr="00BB58AD">
        <w:rPr>
          <w:rStyle w:val="FootnoteReference"/>
          <w:rFonts w:ascii="Times New Roman" w:eastAsia="Calibri" w:hAnsi="Times New Roman" w:cs="Times New Roman"/>
          <w:color w:val="000000"/>
          <w:sz w:val="24"/>
          <w:szCs w:val="24"/>
          <w:lang w:val="lt-LT"/>
        </w:rPr>
        <w:footnoteReference w:id="26"/>
      </w:r>
      <w:r w:rsidRPr="00BB58AD">
        <w:rPr>
          <w:rFonts w:ascii="Times New Roman" w:eastAsia="Calibri" w:hAnsi="Times New Roman" w:cs="Times New Roman"/>
          <w:color w:val="000000"/>
          <w:sz w:val="24"/>
          <w:szCs w:val="24"/>
          <w:lang w:val="lt-LT"/>
        </w:rPr>
        <w:t xml:space="preserve"> </w:t>
      </w:r>
    </w:p>
    <w:p w:rsidR="003E3D04" w:rsidRPr="00BB58AD" w:rsidRDefault="003E3D04" w:rsidP="003E3D0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Lietuvos teatro kontekste būtent </w:t>
      </w:r>
      <w:r w:rsidR="00EF09C0">
        <w:rPr>
          <w:rFonts w:ascii="Times New Roman" w:hAnsi="Times New Roman"/>
          <w:color w:val="000000"/>
          <w:sz w:val="24"/>
          <w:szCs w:val="24"/>
          <w:lang w:val="lt-LT"/>
        </w:rPr>
        <w:t>specifinės vietos teatro sąvoka</w:t>
      </w:r>
      <w:r w:rsidRPr="00BB58AD">
        <w:rPr>
          <w:rFonts w:ascii="Times New Roman" w:eastAsia="Calibri" w:hAnsi="Times New Roman" w:cs="Times New Roman"/>
          <w:color w:val="000000"/>
          <w:sz w:val="24"/>
          <w:szCs w:val="24"/>
          <w:lang w:val="lt-LT"/>
        </w:rPr>
        <w:t xml:space="preserve"> apibūdinti ir analizuoti teatrą netradic</w:t>
      </w:r>
      <w:r w:rsidR="00EF09C0">
        <w:rPr>
          <w:rFonts w:ascii="Times New Roman" w:hAnsi="Times New Roman"/>
          <w:color w:val="000000"/>
          <w:sz w:val="24"/>
          <w:szCs w:val="24"/>
          <w:lang w:val="lt-LT"/>
        </w:rPr>
        <w:t>inėse erdvėse nėra tinkamiausia</w:t>
      </w:r>
      <w:r w:rsidRPr="00BB58AD">
        <w:rPr>
          <w:rFonts w:ascii="Times New Roman" w:eastAsia="Calibri" w:hAnsi="Times New Roman" w:cs="Times New Roman"/>
          <w:color w:val="000000"/>
          <w:sz w:val="24"/>
          <w:szCs w:val="24"/>
          <w:lang w:val="lt-LT"/>
        </w:rPr>
        <w:t xml:space="preserve">, nes specifinės vietos teatro pavyzdžių yra tikrai nedaug, tačiau žinomiausi Vegos Vaičiūnaitės ir trupės „Miraklis“ sukurti darbai. Pirmieji tokie pasirodymai, vadovaujami režisierės, scenografės, lėlių – dekoracijų autorės V. Vaičiūnaitės įvyko </w:t>
      </w:r>
      <w:r w:rsidRPr="00BB58AD">
        <w:rPr>
          <w:rStyle w:val="fbphotocaptiontext"/>
          <w:rFonts w:ascii="Times New Roman" w:eastAsia="Calibri" w:hAnsi="Times New Roman" w:cs="Times New Roman"/>
          <w:color w:val="000000"/>
          <w:sz w:val="24"/>
          <w:szCs w:val="24"/>
          <w:lang w:val="lt-LT"/>
        </w:rPr>
        <w:t>1995 m. rugsėjo 23 d., Vilniaus Šv. Stepono gatvės 7-ojo namo griuvėsiuose ir vadinosi „Pro memoria Šv. Stepono 7“. Po šios akcijos susiformavo trupė stačiusi reginius specialiai pasirinktoms erdvėms, kuri egzistavo iki 2002 m. Jos sukurti muzikiniai kalėdiniai spektakliai „Saulės kelionė“, „Žmogus ir Aušrinė“, „Vilniaus legendos“. „Pro memoria Šv. Stepono 7“ buvo atliekamas name, kuris turėjo tiesiogines sąsajas su tragišku Vilniaus žydų likimu. Pagrindiniu vaidinimo elementu  tapo ne fragmentuotas siužetas, o šis pastatas ir audiovizualinės struktūros. Vaizdų ir garsų pagalba V. Vaičiūnaitė apgyvendino ir atgaivino visas architektūrines pastato struktūras.</w:t>
      </w:r>
      <w:r w:rsidRPr="00BB58AD">
        <w:rPr>
          <w:rStyle w:val="FootnoteReference"/>
          <w:rFonts w:ascii="Times New Roman" w:eastAsia="Calibri" w:hAnsi="Times New Roman" w:cs="Times New Roman"/>
          <w:color w:val="000000"/>
          <w:sz w:val="24"/>
          <w:szCs w:val="24"/>
          <w:lang w:val="lt-LT"/>
        </w:rPr>
        <w:footnoteReference w:id="27"/>
      </w:r>
      <w:r w:rsidRPr="00BB58AD">
        <w:rPr>
          <w:rStyle w:val="fbphotocaptiontext"/>
          <w:rFonts w:ascii="Times New Roman" w:eastAsia="Calibri" w:hAnsi="Times New Roman" w:cs="Times New Roman"/>
          <w:color w:val="000000"/>
          <w:sz w:val="24"/>
          <w:szCs w:val="24"/>
          <w:lang w:val="lt-LT"/>
        </w:rPr>
        <w:t xml:space="preserve"> Fizinė istoriniais įvykiais pripildyta aplinka tapo tarsi nebyliais personažais trupės „Miraklis“ spektaklyje. </w:t>
      </w:r>
    </w:p>
    <w:p w:rsidR="003E3D04" w:rsidRPr="00BB58AD" w:rsidRDefault="003E3D04" w:rsidP="003E3D04">
      <w:pPr>
        <w:spacing w:after="0" w:line="360" w:lineRule="auto"/>
        <w:ind w:firstLine="720"/>
        <w:jc w:val="both"/>
        <w:rPr>
          <w:rFonts w:ascii="Times New Roman" w:eastAsia="KaiTi" w:hAnsi="Times New Roman" w:cs="Times New Roman"/>
          <w:color w:val="000000"/>
          <w:sz w:val="24"/>
          <w:szCs w:val="24"/>
          <w:lang w:val="lt-LT"/>
        </w:rPr>
      </w:pPr>
      <w:r w:rsidRPr="00BB58AD">
        <w:rPr>
          <w:rFonts w:ascii="Times New Roman" w:eastAsia="KaiTi" w:hAnsi="Times New Roman" w:cs="Times New Roman"/>
          <w:color w:val="000000"/>
          <w:sz w:val="24"/>
          <w:szCs w:val="24"/>
          <w:lang w:val="lt-LT"/>
        </w:rPr>
        <w:t>Aplinkos teatro (</w:t>
      </w:r>
      <w:r w:rsidRPr="00BB58AD">
        <w:rPr>
          <w:rFonts w:ascii="Times New Roman" w:eastAsia="KaiTi" w:hAnsi="Times New Roman" w:cs="Times New Roman"/>
          <w:i/>
          <w:color w:val="000000"/>
          <w:sz w:val="24"/>
          <w:szCs w:val="24"/>
          <w:lang w:val="lt-LT"/>
        </w:rPr>
        <w:t>environmental theatre</w:t>
      </w:r>
      <w:r w:rsidRPr="00BB58AD">
        <w:rPr>
          <w:rFonts w:ascii="Times New Roman" w:eastAsia="KaiTi" w:hAnsi="Times New Roman" w:cs="Times New Roman"/>
          <w:color w:val="000000"/>
          <w:sz w:val="24"/>
          <w:szCs w:val="24"/>
          <w:lang w:val="lt-LT"/>
        </w:rPr>
        <w:t>) sąvoka teatro teorijos ir praktikos žodyne atsirado šešto ir septinto XX a. dešimtmečių sandūroje. Pirmasis 1960</w:t>
      </w:r>
      <w:r w:rsidR="00761641">
        <w:rPr>
          <w:rFonts w:ascii="Times New Roman" w:eastAsia="KaiTi" w:hAnsi="Times New Roman" w:cs="Times New Roman"/>
          <w:color w:val="000000"/>
          <w:sz w:val="24"/>
          <w:szCs w:val="24"/>
          <w:lang w:val="lt-LT"/>
        </w:rPr>
        <w:t xml:space="preserve"> </w:t>
      </w:r>
      <w:r w:rsidRPr="00BB58AD">
        <w:rPr>
          <w:rFonts w:ascii="Times New Roman" w:eastAsia="KaiTi" w:hAnsi="Times New Roman" w:cs="Times New Roman"/>
          <w:color w:val="000000"/>
          <w:sz w:val="24"/>
          <w:szCs w:val="24"/>
          <w:lang w:val="lt-LT"/>
        </w:rPr>
        <w:t>-</w:t>
      </w:r>
      <w:r w:rsidR="00761641">
        <w:rPr>
          <w:rFonts w:ascii="Times New Roman" w:eastAsia="KaiTi" w:hAnsi="Times New Roman" w:cs="Times New Roman"/>
          <w:color w:val="000000"/>
          <w:sz w:val="24"/>
          <w:szCs w:val="24"/>
          <w:lang w:val="lt-LT"/>
        </w:rPr>
        <w:t xml:space="preserve"> </w:t>
      </w:r>
      <w:r w:rsidRPr="00BB58AD">
        <w:rPr>
          <w:rFonts w:ascii="Times New Roman" w:eastAsia="KaiTi" w:hAnsi="Times New Roman" w:cs="Times New Roman"/>
          <w:color w:val="000000"/>
          <w:sz w:val="24"/>
          <w:szCs w:val="24"/>
          <w:lang w:val="lt-LT"/>
        </w:rPr>
        <w:t xml:space="preserve">ųjų eksperimentams ją pritaikė </w:t>
      </w:r>
      <w:r w:rsidR="006A6DCA">
        <w:rPr>
          <w:rFonts w:ascii="Times New Roman" w:eastAsia="KaiTi" w:hAnsi="Times New Roman"/>
          <w:color w:val="000000"/>
          <w:sz w:val="24"/>
          <w:szCs w:val="24"/>
          <w:lang w:val="lt-LT"/>
        </w:rPr>
        <w:t xml:space="preserve">teatro teoretikas </w:t>
      </w:r>
      <w:r>
        <w:rPr>
          <w:rFonts w:ascii="Times New Roman" w:eastAsia="KaiTi" w:hAnsi="Times New Roman" w:cs="Times New Roman"/>
          <w:color w:val="000000"/>
          <w:sz w:val="24"/>
          <w:szCs w:val="24"/>
          <w:lang w:val="lt-LT"/>
        </w:rPr>
        <w:t>Richardas Schechneris, tačiau</w:t>
      </w:r>
      <w:r w:rsidRPr="00BB58AD">
        <w:rPr>
          <w:rFonts w:ascii="Times New Roman" w:eastAsia="KaiTi" w:hAnsi="Times New Roman" w:cs="Times New Roman"/>
          <w:color w:val="000000"/>
          <w:sz w:val="24"/>
          <w:szCs w:val="24"/>
          <w:lang w:val="lt-LT"/>
        </w:rPr>
        <w:t xml:space="preserve"> auditorijos reakcijos ir </w:t>
      </w:r>
      <w:r w:rsidRPr="006A6DCA">
        <w:rPr>
          <w:rFonts w:ascii="Times New Roman" w:eastAsia="KaiTi" w:hAnsi="Times New Roman" w:cs="Times New Roman"/>
          <w:color w:val="000000"/>
          <w:sz w:val="24"/>
          <w:szCs w:val="24"/>
          <w:lang w:val="lt-LT"/>
        </w:rPr>
        <w:t>įsitraukimas nuo to laiko pakito.</w:t>
      </w:r>
      <w:r w:rsidRPr="00BB58AD">
        <w:rPr>
          <w:rStyle w:val="FootnoteReference"/>
          <w:rFonts w:ascii="Times New Roman" w:eastAsia="KaiTi" w:hAnsi="Times New Roman" w:cs="Times New Roman"/>
          <w:color w:val="000000"/>
          <w:sz w:val="24"/>
          <w:szCs w:val="24"/>
          <w:lang w:val="lt-LT"/>
        </w:rPr>
        <w:footnoteReference w:id="28"/>
      </w:r>
      <w:r w:rsidRPr="00BB58AD">
        <w:rPr>
          <w:rFonts w:ascii="Times New Roman" w:eastAsia="KaiTi" w:hAnsi="Times New Roman" w:cs="Times New Roman"/>
          <w:color w:val="000000"/>
          <w:sz w:val="24"/>
          <w:szCs w:val="24"/>
          <w:lang w:val="lt-LT"/>
        </w:rPr>
        <w:t xml:space="preserve"> Taip pat naudojamos technikos palaipsniui tapo ne alternatyviomis, žengiančiomis pirmus žingsnius</w:t>
      </w:r>
      <w:r w:rsidR="006A6DCA">
        <w:rPr>
          <w:rFonts w:ascii="Times New Roman" w:eastAsia="KaiTi" w:hAnsi="Times New Roman"/>
          <w:color w:val="000000"/>
          <w:sz w:val="24"/>
          <w:szCs w:val="24"/>
          <w:lang w:val="lt-LT"/>
        </w:rPr>
        <w:t>,</w:t>
      </w:r>
      <w:r w:rsidRPr="00BB58AD">
        <w:rPr>
          <w:rFonts w:ascii="Times New Roman" w:eastAsia="KaiTi" w:hAnsi="Times New Roman" w:cs="Times New Roman"/>
          <w:color w:val="000000"/>
          <w:sz w:val="24"/>
          <w:szCs w:val="24"/>
          <w:lang w:val="lt-LT"/>
        </w:rPr>
        <w:t xml:space="preserve"> o jau kryptingomis ir tendencingomis. Aktorių ir auditorijos ryšį tuomet atrodžiusį drąsiu ir nauju dabar jau galima vadinti pažįstamu ar net įprastu. R. Schechneris </w:t>
      </w:r>
      <w:r w:rsidRPr="00BB58AD">
        <w:rPr>
          <w:rFonts w:ascii="Times New Roman" w:eastAsia="KaiTi" w:hAnsi="Times New Roman" w:cs="Times New Roman"/>
          <w:color w:val="000000"/>
          <w:sz w:val="24"/>
          <w:szCs w:val="24"/>
          <w:lang w:val="lt-LT"/>
        </w:rPr>
        <w:lastRenderedPageBreak/>
        <w:t xml:space="preserve">išskyrė šešias aksiomas aplinkos teatrui apibūdinti. Jis teigė, kad teatrinis įvykis yra tarpusavyje susijusių operacijų (veiksmų) </w:t>
      </w:r>
      <w:r w:rsidRPr="00C719BB">
        <w:rPr>
          <w:rFonts w:ascii="Times New Roman" w:eastAsia="KaiTi" w:hAnsi="Times New Roman" w:cs="Times New Roman"/>
          <w:color w:val="000000"/>
          <w:sz w:val="24"/>
          <w:szCs w:val="24"/>
          <w:lang w:val="lt-LT"/>
        </w:rPr>
        <w:t>rinkinys, ir</w:t>
      </w:r>
      <w:r w:rsidRPr="00BB58AD">
        <w:rPr>
          <w:rFonts w:ascii="Times New Roman" w:eastAsia="KaiTi" w:hAnsi="Times New Roman" w:cs="Times New Roman"/>
          <w:color w:val="000000"/>
          <w:sz w:val="24"/>
          <w:szCs w:val="24"/>
          <w:lang w:val="lt-LT"/>
        </w:rPr>
        <w:t xml:space="preserve"> pastebėjo, jog visa erdvė yra naudojama vaidinimui lygiai taip pat kaip visa erdvė yra naudojama ir žiūrovų. Anot R. Schechnerio aplinkos teatro įvykis gali vykti jau sukurtoje erdvėje arba transformuotoje, pakeistoje erdvėje. Aplinkos teatre dėmesio centras yra lankstus ir kintantis. Visi vaidinimo elementai kalba savo kalba, nei vienas elementas neturėtų būti panardintas kituose, nevertėtų iškelti atlikėjo aukščiau kitų elementų vien tik todėl kad jis yra žmogus. Permąstant teksto vietą spektaklyje jis pastebi, kad tekstas neturėtų būti nei išeities taškas vaidinimui nei tikslas, jo apskritai gali nebūti. </w:t>
      </w:r>
      <w:r w:rsidRPr="00BB58AD">
        <w:rPr>
          <w:rStyle w:val="FootnoteReference"/>
          <w:rFonts w:ascii="Times New Roman" w:eastAsia="KaiTi" w:hAnsi="Times New Roman" w:cs="Times New Roman"/>
          <w:color w:val="000000"/>
          <w:sz w:val="24"/>
          <w:szCs w:val="24"/>
          <w:lang w:val="lt-LT"/>
        </w:rPr>
        <w:footnoteReference w:id="29"/>
      </w:r>
    </w:p>
    <w:p w:rsidR="003E3D04" w:rsidRPr="00BB58AD" w:rsidRDefault="003E3D04" w:rsidP="003E3D04">
      <w:pPr>
        <w:spacing w:after="0" w:line="360" w:lineRule="auto"/>
        <w:ind w:firstLine="720"/>
        <w:jc w:val="both"/>
        <w:rPr>
          <w:rFonts w:ascii="Times New Roman" w:eastAsia="KaiTi" w:hAnsi="Times New Roman" w:cs="Times New Roman"/>
          <w:color w:val="000000"/>
          <w:sz w:val="24"/>
          <w:szCs w:val="24"/>
          <w:lang w:val="lt-LT"/>
        </w:rPr>
      </w:pPr>
      <w:r w:rsidRPr="00BB58AD">
        <w:rPr>
          <w:rFonts w:ascii="Times New Roman" w:eastAsia="KaiTi" w:hAnsi="Times New Roman" w:cs="Times New Roman"/>
          <w:color w:val="000000"/>
          <w:sz w:val="24"/>
          <w:szCs w:val="24"/>
          <w:lang w:val="lt-LT"/>
        </w:rPr>
        <w:t>Steve‘as Nelsonas straipsnyje „</w:t>
      </w:r>
      <w:r w:rsidRPr="00BB58AD">
        <w:rPr>
          <w:rFonts w:ascii="Times New Roman" w:eastAsia="KaiTi" w:hAnsi="Times New Roman" w:cs="Times New Roman"/>
          <w:i/>
          <w:color w:val="000000"/>
          <w:sz w:val="24"/>
          <w:szCs w:val="24"/>
          <w:lang w:val="lt-LT"/>
        </w:rPr>
        <w:t>Redecorating the Fourth Wall. Environmental Theatre Today</w:t>
      </w:r>
      <w:r w:rsidRPr="00BB58AD">
        <w:rPr>
          <w:rFonts w:ascii="Times New Roman" w:eastAsia="KaiTi" w:hAnsi="Times New Roman" w:cs="Times New Roman"/>
          <w:color w:val="000000"/>
          <w:sz w:val="24"/>
          <w:szCs w:val="24"/>
          <w:lang w:val="lt-LT"/>
        </w:rPr>
        <w:t>“ remdamasis R. Schechnerio aplinkos teatro teorija analizuoja keturis Vakarų teatro pavyzdžius. S. Nelsonas pastebi, jog aplinkos teatras pasinaudoja ne tik ankstyvojo avangardo praktikų tokių kaip Antoninas Artaud, Johnas Cage, Allanas</w:t>
      </w:r>
      <w:r w:rsidRPr="00BB58AD">
        <w:rPr>
          <w:rFonts w:ascii="Times New Roman" w:eastAsia="KaiTi" w:hAnsi="Times New Roman" w:cs="Times New Roman"/>
          <w:sz w:val="24"/>
          <w:szCs w:val="24"/>
          <w:lang w:val="lt-LT"/>
        </w:rPr>
        <w:t xml:space="preserve"> Kaprow, </w:t>
      </w:r>
      <w:r w:rsidRPr="00BB58AD">
        <w:rPr>
          <w:rFonts w:ascii="Times New Roman" w:eastAsia="KaiTi" w:hAnsi="Times New Roman" w:cs="Times New Roman"/>
          <w:color w:val="000000"/>
          <w:sz w:val="24"/>
          <w:szCs w:val="24"/>
          <w:lang w:val="lt-LT"/>
        </w:rPr>
        <w:t xml:space="preserve">Jerzy‘is Grotowskis, Richardas Schechneris estetinėmis  inovacijomis, bet ir dar senesnėmis įvairesnėmis teatro tradicijomis. </w:t>
      </w:r>
      <w:r w:rsidRPr="00BB58AD">
        <w:rPr>
          <w:rStyle w:val="FootnoteReference"/>
          <w:rFonts w:ascii="Times New Roman" w:eastAsia="KaiTi" w:hAnsi="Times New Roman" w:cs="Times New Roman"/>
          <w:color w:val="000000"/>
          <w:sz w:val="24"/>
          <w:szCs w:val="24"/>
          <w:lang w:val="lt-LT"/>
        </w:rPr>
        <w:footnoteReference w:id="30"/>
      </w:r>
      <w:r w:rsidRPr="00BB58AD">
        <w:rPr>
          <w:rFonts w:ascii="Times New Roman" w:eastAsia="KaiTi" w:hAnsi="Times New Roman" w:cs="Times New Roman"/>
          <w:color w:val="000000"/>
          <w:sz w:val="24"/>
          <w:szCs w:val="24"/>
          <w:lang w:val="lt-LT"/>
        </w:rPr>
        <w:t xml:space="preserve"> </w:t>
      </w:r>
    </w:p>
    <w:p w:rsidR="003E3D04" w:rsidRDefault="003E3D04" w:rsidP="003E3D04">
      <w:pPr>
        <w:autoSpaceDE w:val="0"/>
        <w:autoSpaceDN w:val="0"/>
        <w:adjustRightInd w:val="0"/>
        <w:spacing w:after="0" w:line="360" w:lineRule="auto"/>
        <w:ind w:firstLine="720"/>
        <w:jc w:val="both"/>
        <w:rPr>
          <w:rFonts w:ascii="Times New Roman" w:eastAsia="KaiTi" w:hAnsi="Times New Roman"/>
          <w:sz w:val="24"/>
          <w:szCs w:val="24"/>
          <w:lang w:val="lt-LT"/>
        </w:rPr>
      </w:pPr>
      <w:r w:rsidRPr="00BB58AD">
        <w:rPr>
          <w:rFonts w:ascii="Times New Roman" w:eastAsia="KaiTi" w:hAnsi="Times New Roman" w:cs="Times New Roman"/>
          <w:sz w:val="24"/>
          <w:szCs w:val="24"/>
          <w:lang w:val="lt-LT"/>
        </w:rPr>
        <w:t>Apibendrinant aplinkos teatro sąvoką Vakaruose galima pastebėti, kad skirtingi spektaklio elementai nesaistomi hierarchiniais ryšiais, tad erdvei tokiu atveju sudaroma galimybė tapti lygiaverčiu spektaklio elementu. Nors ji gali būti jau sukurta ar transformuota, tačiau vis vien turi būti pritaikoma ir svarbi spektaklio vyksmui.</w:t>
      </w:r>
    </w:p>
    <w:p w:rsidR="00873646" w:rsidRPr="00BB58AD" w:rsidRDefault="00873646" w:rsidP="00BB58AD">
      <w:pPr>
        <w:spacing w:after="0" w:line="360" w:lineRule="auto"/>
        <w:ind w:firstLine="720"/>
        <w:jc w:val="both"/>
        <w:rPr>
          <w:rFonts w:ascii="Times New Roman" w:eastAsia="KaiTi" w:hAnsi="Times New Roman" w:cs="Times New Roman"/>
          <w:color w:val="000000" w:themeColor="text1"/>
          <w:sz w:val="24"/>
          <w:szCs w:val="24"/>
          <w:lang w:val="lt-LT"/>
        </w:rPr>
      </w:pPr>
    </w:p>
    <w:p w:rsidR="00873646" w:rsidRPr="00BB58AD" w:rsidRDefault="00262B0A" w:rsidP="00BB58AD">
      <w:pPr>
        <w:pStyle w:val="Heading2"/>
        <w:jc w:val="both"/>
        <w:rPr>
          <w:rFonts w:ascii="Times New Roman" w:eastAsia="KaiTi" w:hAnsi="Times New Roman" w:cs="Times New Roman"/>
          <w:color w:val="000000" w:themeColor="text1"/>
          <w:lang w:val="lt-LT"/>
        </w:rPr>
      </w:pPr>
      <w:bookmarkStart w:id="6" w:name="_Toc356882624"/>
      <w:r w:rsidRPr="00BB58AD">
        <w:rPr>
          <w:rFonts w:ascii="Times New Roman" w:eastAsia="KaiTi" w:hAnsi="Times New Roman" w:cs="Times New Roman"/>
          <w:color w:val="000000" w:themeColor="text1"/>
          <w:lang w:val="lt-LT"/>
        </w:rPr>
        <w:t xml:space="preserve">1.3 </w:t>
      </w:r>
      <w:r w:rsidR="005B3515" w:rsidRPr="00BB58AD">
        <w:rPr>
          <w:rFonts w:ascii="Times New Roman" w:eastAsia="KaiTi" w:hAnsi="Times New Roman" w:cs="Times New Roman"/>
          <w:color w:val="000000" w:themeColor="text1"/>
          <w:lang w:val="lt-LT"/>
        </w:rPr>
        <w:t xml:space="preserve">Netradicinės teatro erdvės </w:t>
      </w:r>
      <w:r w:rsidR="00B935C1">
        <w:rPr>
          <w:rFonts w:ascii="Times New Roman" w:eastAsia="KaiTi" w:hAnsi="Times New Roman" w:cs="Times New Roman"/>
          <w:color w:val="000000" w:themeColor="text1"/>
          <w:lang w:val="lt-LT"/>
        </w:rPr>
        <w:t>samprata šiuolaikiniame</w:t>
      </w:r>
      <w:r w:rsidR="007F67AF" w:rsidRPr="00BB58AD">
        <w:rPr>
          <w:rFonts w:ascii="Times New Roman" w:eastAsia="KaiTi" w:hAnsi="Times New Roman" w:cs="Times New Roman"/>
          <w:color w:val="000000" w:themeColor="text1"/>
          <w:lang w:val="lt-LT"/>
        </w:rPr>
        <w:t xml:space="preserve"> </w:t>
      </w:r>
      <w:r w:rsidR="005B3515" w:rsidRPr="00BB58AD">
        <w:rPr>
          <w:rFonts w:ascii="Times New Roman" w:eastAsia="KaiTi" w:hAnsi="Times New Roman" w:cs="Times New Roman"/>
          <w:color w:val="000000" w:themeColor="text1"/>
          <w:lang w:val="lt-LT"/>
        </w:rPr>
        <w:t>Lietuvos teatr</w:t>
      </w:r>
      <w:r w:rsidR="00B935C1">
        <w:rPr>
          <w:rFonts w:ascii="Times New Roman" w:eastAsia="KaiTi" w:hAnsi="Times New Roman" w:cs="Times New Roman"/>
          <w:color w:val="000000" w:themeColor="text1"/>
          <w:lang w:val="lt-LT"/>
        </w:rPr>
        <w:t>e</w:t>
      </w:r>
      <w:bookmarkEnd w:id="6"/>
    </w:p>
    <w:p w:rsidR="003A5334" w:rsidRPr="00BB58AD" w:rsidRDefault="003A5334" w:rsidP="00BB58AD">
      <w:pPr>
        <w:spacing w:after="0" w:line="360" w:lineRule="auto"/>
        <w:ind w:firstLine="720"/>
        <w:jc w:val="both"/>
        <w:rPr>
          <w:rFonts w:ascii="Times New Roman" w:hAnsi="Times New Roman" w:cs="Times New Roman"/>
          <w:color w:val="000000" w:themeColor="text1"/>
          <w:sz w:val="24"/>
          <w:szCs w:val="24"/>
          <w:lang w:val="lt-LT"/>
        </w:rPr>
      </w:pP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Šiuolaikinio Lietuvos teatro kontekste apibrėžti teatrą netradicinėse erdvėse Vakaruose priimtinomis ir šiam reiškiniui taikomomis aplinkos ir specifinės vietos teatro sąvokomis netikslu. Tai padaryti sudėtinga, nes neegzistuoja sistemiškos ir nuoseklios teatro praktikos, atitinkančios  šių sąvokų priimtas formuluotes</w:t>
      </w:r>
      <w:r>
        <w:rPr>
          <w:rFonts w:ascii="Times New Roman" w:hAnsi="Times New Roman"/>
          <w:color w:val="000000"/>
          <w:sz w:val="24"/>
          <w:szCs w:val="24"/>
          <w:lang w:val="lt-LT"/>
        </w:rPr>
        <w:t>. K</w:t>
      </w:r>
      <w:r w:rsidRPr="00BB58AD">
        <w:rPr>
          <w:rFonts w:ascii="Times New Roman" w:eastAsia="Calibri" w:hAnsi="Times New Roman" w:cs="Times New Roman"/>
          <w:lang w:val="lt-LT"/>
        </w:rPr>
        <w:t>aip bandymą apibrėžti aplinkos teatrą renkuosi E. Sechnerio formuluotę, susidedančią iš šešių aplinkos teatro aksiomų, o kalbėdama apie specifinės vietos teatrą remiuosi F. Wilkie apibrėžimu.</w:t>
      </w:r>
      <w:r w:rsidR="00F96B95">
        <w:rPr>
          <w:rFonts w:ascii="Times New Roman" w:hAnsi="Times New Roman"/>
          <w:lang w:val="lt-LT"/>
        </w:rPr>
        <w:t xml:space="preserve"> Dėl šios priežasties</w:t>
      </w:r>
      <w:r w:rsidRPr="00BB58AD">
        <w:rPr>
          <w:rFonts w:ascii="Times New Roman" w:eastAsia="Calibri" w:hAnsi="Times New Roman" w:cs="Times New Roman"/>
          <w:color w:val="000000"/>
          <w:sz w:val="24"/>
          <w:szCs w:val="24"/>
          <w:lang w:val="lt-LT"/>
        </w:rPr>
        <w:t xml:space="preserve"> reikia ieškoti </w:t>
      </w:r>
      <w:r w:rsidR="00F96B95">
        <w:rPr>
          <w:rFonts w:ascii="Times New Roman" w:hAnsi="Times New Roman"/>
          <w:color w:val="000000"/>
          <w:sz w:val="24"/>
          <w:szCs w:val="24"/>
          <w:lang w:val="lt-LT"/>
        </w:rPr>
        <w:t xml:space="preserve">naujų būdų </w:t>
      </w:r>
      <w:r w:rsidR="00F96B95" w:rsidRPr="00BB58AD">
        <w:rPr>
          <w:rFonts w:ascii="Times New Roman" w:eastAsia="Calibri" w:hAnsi="Times New Roman" w:cs="Times New Roman"/>
          <w:color w:val="000000"/>
          <w:sz w:val="24"/>
          <w:szCs w:val="24"/>
          <w:lang w:val="lt-LT"/>
        </w:rPr>
        <w:t>įvardyti</w:t>
      </w:r>
      <w:r w:rsidR="00F96B95">
        <w:rPr>
          <w:rFonts w:ascii="Times New Roman" w:hAnsi="Times New Roman"/>
          <w:color w:val="000000"/>
          <w:sz w:val="24"/>
          <w:szCs w:val="24"/>
          <w:lang w:val="lt-LT"/>
        </w:rPr>
        <w:t xml:space="preserve"> teatrui netradicinėse erdvėse. </w:t>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Šiuolaikinio Lietuvos teatro kontekste vienas ryškiausių ir sistemiškiausių bandymų apibrėžti netradicinės teatro e</w:t>
      </w:r>
      <w:r w:rsidR="000B051F">
        <w:rPr>
          <w:rFonts w:ascii="Times New Roman" w:eastAsia="Calibri" w:hAnsi="Times New Roman" w:cs="Times New Roman"/>
          <w:color w:val="000000"/>
          <w:sz w:val="24"/>
          <w:szCs w:val="24"/>
          <w:lang w:val="lt-LT"/>
        </w:rPr>
        <w:t xml:space="preserve">rdvės sąvoką teatrologės R. </w:t>
      </w:r>
      <w:r w:rsidRPr="00BB58AD">
        <w:rPr>
          <w:rFonts w:ascii="Times New Roman" w:eastAsia="Calibri" w:hAnsi="Times New Roman" w:cs="Times New Roman"/>
          <w:color w:val="000000"/>
          <w:sz w:val="24"/>
          <w:szCs w:val="24"/>
          <w:lang w:val="lt-LT"/>
        </w:rPr>
        <w:t xml:space="preserve">Marcinkevičiūtės straipsnis </w:t>
      </w:r>
      <w:r w:rsidRPr="00BB58AD">
        <w:rPr>
          <w:rFonts w:ascii="Times New Roman" w:eastAsia="Calibri" w:hAnsi="Times New Roman" w:cs="Times New Roman"/>
          <w:color w:val="000000"/>
          <w:sz w:val="24"/>
          <w:szCs w:val="24"/>
          <w:lang w:val="lt-LT"/>
        </w:rPr>
        <w:lastRenderedPageBreak/>
        <w:t xml:space="preserve">“Netradicinėse erdvėse. Šiuolaikinio Lietuvos teatro nerimas ir naujų vietų trauka“. Atsižvelgiant į tai, jog sąvokos formuluotė ir paaiškinimas pateikti beveik prieš dešimtmetį verta peržvelgti naujausius XXI a. vaidinimus, įvykusius netradicinėje erdvėje, kuriais remiantis gali būti papildytas ir formuluojamas dabartinis netradicinės teatro erdvės Lietuvoje apibrėžimas. </w:t>
      </w:r>
    </w:p>
    <w:p w:rsidR="00C719BB" w:rsidRPr="00BB58AD" w:rsidRDefault="00C719BB" w:rsidP="00C719BB">
      <w:pPr>
        <w:spacing w:after="0" w:line="360" w:lineRule="auto"/>
        <w:ind w:firstLine="720"/>
        <w:jc w:val="both"/>
        <w:rPr>
          <w:rFonts w:ascii="Times New Roman" w:eastAsia="KaiTi" w:hAnsi="Times New Roman" w:cs="Times New Roman"/>
          <w:color w:val="000000"/>
          <w:sz w:val="24"/>
          <w:szCs w:val="24"/>
          <w:lang w:val="lt-LT"/>
        </w:rPr>
      </w:pPr>
      <w:r w:rsidRPr="00BB58AD">
        <w:rPr>
          <w:rFonts w:ascii="Times New Roman" w:eastAsia="KaiTi" w:hAnsi="Times New Roman" w:cs="Times New Roman"/>
          <w:color w:val="000000"/>
          <w:sz w:val="24"/>
          <w:szCs w:val="24"/>
          <w:lang w:val="lt-LT"/>
        </w:rPr>
        <w:t>Lietuvos teatrologų terminologijoje vartojamą netradicinės erdvės sąvoką R. Marcinkevičiūtė apibrėžia kaip apibendrinančią sąvoką, nusakančią neįprastą žiūrovų ir atlikėjų susitikimo vietą. Atspirties tašku pasirinkusi tradicinį teatro pastatą ji išskiria tris netradicinių teatro erdvių pozicijas. Pirmiausia - tai vietos, esančios už teatro pastato ribų, nuo apleistų, ankstesnę paskirtį praradusių pastatų iki funkcionuojančių, tačiau teatrui nepritaikytų patalpų ar plenerų.</w:t>
      </w:r>
      <w:r w:rsidRPr="00BB58AD">
        <w:rPr>
          <w:rStyle w:val="FootnoteReference"/>
          <w:rFonts w:ascii="Times New Roman" w:eastAsia="KaiTi" w:hAnsi="Times New Roman" w:cs="Times New Roman"/>
          <w:color w:val="000000"/>
          <w:sz w:val="24"/>
          <w:szCs w:val="24"/>
          <w:lang w:val="lt-LT"/>
        </w:rPr>
        <w:footnoteReference w:id="31"/>
      </w:r>
      <w:r w:rsidRPr="00BB58AD">
        <w:rPr>
          <w:rFonts w:ascii="Times New Roman" w:eastAsia="KaiTi" w:hAnsi="Times New Roman" w:cs="Times New Roman"/>
          <w:color w:val="000000"/>
          <w:sz w:val="24"/>
          <w:szCs w:val="24"/>
          <w:lang w:val="lt-LT"/>
        </w:rPr>
        <w:t xml:space="preserve"> </w:t>
      </w:r>
    </w:p>
    <w:p w:rsidR="00C719BB" w:rsidRPr="00BB58AD" w:rsidRDefault="00F96B95" w:rsidP="00C719BB">
      <w:pPr>
        <w:spacing w:after="0" w:line="360" w:lineRule="auto"/>
        <w:ind w:firstLine="720"/>
        <w:jc w:val="both"/>
        <w:rPr>
          <w:rFonts w:ascii="Times New Roman" w:eastAsia="KaiTi" w:hAnsi="Times New Roman" w:cs="Times New Roman"/>
          <w:color w:val="000000"/>
          <w:sz w:val="24"/>
          <w:szCs w:val="24"/>
          <w:lang w:val="lt-LT"/>
        </w:rPr>
      </w:pPr>
      <w:r>
        <w:rPr>
          <w:rFonts w:ascii="Times New Roman" w:eastAsia="KaiTi" w:hAnsi="Times New Roman"/>
          <w:color w:val="000000"/>
          <w:sz w:val="24"/>
          <w:szCs w:val="24"/>
          <w:lang w:val="lt-LT"/>
        </w:rPr>
        <w:t xml:space="preserve">Vienas iš ryškiausių bandymų </w:t>
      </w:r>
      <w:r w:rsidR="00C719BB" w:rsidRPr="00BB58AD">
        <w:rPr>
          <w:rFonts w:ascii="Times New Roman" w:eastAsia="KaiTi" w:hAnsi="Times New Roman" w:cs="Times New Roman"/>
          <w:color w:val="000000"/>
          <w:sz w:val="24"/>
          <w:szCs w:val="24"/>
          <w:lang w:val="lt-LT"/>
        </w:rPr>
        <w:t xml:space="preserve">XXI a. Lietuvos teatre kurti teatrą netradicinėse erdvėse yra G. Varno spektaklis „Nusiaubta šalis“ (2004 m.), sukurtas kūrybinėje stovykloje ir keliavęs po skirtingas netradicines erdves ne tik Lietuvoje, bet ir Lenkijoje. Spektaklis parodytas </w:t>
      </w:r>
      <w:r w:rsidR="00C719BB" w:rsidRPr="00BB58AD">
        <w:rPr>
          <w:rFonts w:ascii="Times New Roman" w:eastAsia="Times New Roman" w:hAnsi="Times New Roman" w:cs="Times New Roman"/>
          <w:color w:val="000000"/>
          <w:sz w:val="24"/>
          <w:szCs w:val="24"/>
          <w:lang w:val="lt-LT"/>
        </w:rPr>
        <w:t>Vilniuje, apleistose „Tiesos" spaustuvės patalpose, vėliau buvo surengtas jo parodymas Klaipėdos uoste, Gdansko laivų statykloje, Kauno gamykliniuose ir prekybiniuose angaruose, išgriautoje Kauno dramos scenoje</w:t>
      </w:r>
      <w:r w:rsidR="00C719BB" w:rsidRPr="00BB58AD">
        <w:rPr>
          <w:rFonts w:ascii="Times New Roman" w:eastAsia="KaiTi" w:hAnsi="Times New Roman" w:cs="Times New Roman"/>
          <w:color w:val="000000"/>
          <w:sz w:val="24"/>
          <w:szCs w:val="24"/>
          <w:lang w:val="lt-LT"/>
        </w:rPr>
        <w:t>. Kaip teigia pats režisierius - tai pasaka apie žmones, kurių galvoje dar kildavo utopijų.</w:t>
      </w:r>
      <w:r w:rsidR="00C719BB" w:rsidRPr="00BB58AD">
        <w:rPr>
          <w:rStyle w:val="FootnoteReference"/>
          <w:rFonts w:ascii="Times New Roman" w:eastAsia="KaiTi" w:hAnsi="Times New Roman" w:cs="Times New Roman"/>
          <w:color w:val="000000"/>
          <w:sz w:val="24"/>
          <w:szCs w:val="24"/>
          <w:lang w:val="lt-LT"/>
        </w:rPr>
        <w:footnoteReference w:id="32"/>
      </w:r>
      <w:r w:rsidR="00C719BB" w:rsidRPr="00BB58AD">
        <w:rPr>
          <w:rFonts w:ascii="Times New Roman" w:eastAsia="KaiTi" w:hAnsi="Times New Roman" w:cs="Times New Roman"/>
          <w:color w:val="000000"/>
          <w:sz w:val="24"/>
          <w:szCs w:val="24"/>
          <w:lang w:val="lt-LT"/>
        </w:rPr>
        <w:t xml:space="preserve"> Kiekviena iš šių vietų turi skirtingą istoriją, kurią simboliškai galima susieti su utopinės ir nuniokotos šalies prasmėmis. </w:t>
      </w:r>
      <w:r w:rsidR="00C719BB" w:rsidRPr="00BB58AD">
        <w:rPr>
          <w:rFonts w:ascii="Times New Roman" w:eastAsia="Times New Roman" w:hAnsi="Times New Roman" w:cs="Times New Roman"/>
          <w:color w:val="000000"/>
          <w:sz w:val="24"/>
          <w:szCs w:val="24"/>
          <w:lang w:val="lt-LT"/>
        </w:rPr>
        <w:t>Gdansko laivų statykla, tai erdvė, kurioje atsirado labai svarbi XX amžiaus utopija - lenkų „Solidarumas“ ar renovuojama Kauno dramos teatro scena, kuri pati panėšėjo į nusiaubtą šalį.</w:t>
      </w:r>
    </w:p>
    <w:p w:rsidR="00C719BB" w:rsidRPr="00BB58AD" w:rsidRDefault="008D446D" w:rsidP="00C719BB">
      <w:pPr>
        <w:spacing w:after="0" w:line="360" w:lineRule="auto"/>
        <w:ind w:firstLine="720"/>
        <w:jc w:val="both"/>
        <w:rPr>
          <w:rFonts w:ascii="Times New Roman" w:eastAsia="Calibri" w:hAnsi="Times New Roman" w:cs="Times New Roman"/>
          <w:color w:val="000000"/>
          <w:sz w:val="24"/>
          <w:szCs w:val="24"/>
          <w:lang w:val="lt-LT"/>
        </w:rPr>
      </w:pPr>
      <w:r>
        <w:rPr>
          <w:rFonts w:ascii="Times New Roman" w:hAnsi="Times New Roman"/>
          <w:color w:val="000000"/>
          <w:sz w:val="24"/>
          <w:szCs w:val="24"/>
          <w:lang w:val="lt-LT"/>
        </w:rPr>
        <w:t xml:space="preserve">Teatro istorikas ir praktikas, kuriantis naujus teatrus ir restoruojantis senus </w:t>
      </w:r>
      <w:r w:rsidR="00C719BB" w:rsidRPr="00BB58AD">
        <w:rPr>
          <w:rFonts w:ascii="Times New Roman" w:eastAsia="Calibri" w:hAnsi="Times New Roman" w:cs="Times New Roman"/>
          <w:color w:val="000000"/>
          <w:sz w:val="24"/>
          <w:szCs w:val="24"/>
          <w:lang w:val="lt-LT"/>
        </w:rPr>
        <w:t>Iainas Makintoshas pastebi, kad priežastys dėl kurių industriniai pastatai, dažniausiai buvę fabrikai tampa  patraukliomis teatrų erdvėms yra kelios. Pirmiausia taip nutinka, nes jie buvo statomi produkcijos gamybai, darbui juose, išradimams ir šie visi procesai vykę tose erdvėse, pripildė ją energetikos, savitai nugludino. Priešingybė, „juodosios dėžutės“ tipo teatrai - daug</w:t>
      </w:r>
      <w:r w:rsidR="00220B9B">
        <w:rPr>
          <w:rFonts w:ascii="Times New Roman" w:eastAsia="Calibri" w:hAnsi="Times New Roman" w:cs="Times New Roman"/>
          <w:color w:val="000000"/>
          <w:sz w:val="24"/>
          <w:szCs w:val="24"/>
          <w:lang w:val="lt-LT"/>
        </w:rPr>
        <w:t>iafunkcinės erdvės, kurios tokiu</w:t>
      </w:r>
      <w:r w:rsidR="00C719BB" w:rsidRPr="00BB58AD">
        <w:rPr>
          <w:rFonts w:ascii="Times New Roman" w:eastAsia="Calibri" w:hAnsi="Times New Roman" w:cs="Times New Roman"/>
          <w:color w:val="000000"/>
          <w:sz w:val="24"/>
          <w:szCs w:val="24"/>
          <w:lang w:val="lt-LT"/>
        </w:rPr>
        <w:t xml:space="preserve"> plačiu galimybių mastu iš tiesų sukuria ir daug apribojimų, nes bumas kuomet režisieriai buvo pasiryžę neutralias erdves pripildyti patys silpsta ir pasirodo, jog vis dėlto nors ir tuščia erdvė, bet ji turėtų būti įkvepianti, talpinanti reikšmių, vaizdinių, energijos </w:t>
      </w:r>
      <w:r w:rsidR="00C719BB" w:rsidRPr="00BB58AD">
        <w:rPr>
          <w:rFonts w:ascii="Times New Roman" w:eastAsia="Calibri" w:hAnsi="Times New Roman" w:cs="Times New Roman"/>
          <w:color w:val="000000"/>
          <w:sz w:val="24"/>
          <w:szCs w:val="24"/>
          <w:lang w:val="lt-LT"/>
        </w:rPr>
        <w:lastRenderedPageBreak/>
        <w:t>potencialą.</w:t>
      </w:r>
      <w:r w:rsidR="00C719BB" w:rsidRPr="00BB58AD">
        <w:rPr>
          <w:rStyle w:val="FootnoteReference"/>
          <w:rFonts w:ascii="Times New Roman" w:eastAsia="Calibri" w:hAnsi="Times New Roman" w:cs="Times New Roman"/>
          <w:color w:val="000000"/>
          <w:sz w:val="24"/>
          <w:szCs w:val="24"/>
          <w:lang w:val="lt-LT"/>
        </w:rPr>
        <w:footnoteReference w:id="33"/>
      </w:r>
      <w:r w:rsidR="00C719BB">
        <w:rPr>
          <w:rFonts w:ascii="Times New Roman" w:eastAsia="Calibri" w:hAnsi="Times New Roman" w:cs="Times New Roman"/>
          <w:color w:val="000000"/>
          <w:sz w:val="24"/>
          <w:szCs w:val="24"/>
          <w:lang w:val="lt-LT"/>
        </w:rPr>
        <w:t xml:space="preserve"> </w:t>
      </w:r>
      <w:r w:rsidR="00C719BB" w:rsidRPr="00BB58AD">
        <w:rPr>
          <w:rFonts w:ascii="Times New Roman" w:eastAsia="Calibri" w:hAnsi="Times New Roman" w:cs="Times New Roman"/>
          <w:color w:val="000000"/>
          <w:sz w:val="24"/>
          <w:szCs w:val="24"/>
          <w:lang w:val="lt-LT"/>
        </w:rPr>
        <w:t>Tad buvusiuose industriniuose pastatuose istorinis, energetinis, socialinis erdvės sukuriamas kontekstas akivaizdus.</w:t>
      </w:r>
    </w:p>
    <w:p w:rsidR="00C719BB" w:rsidRPr="00BB58AD" w:rsidRDefault="00C719BB" w:rsidP="00C719BB">
      <w:pPr>
        <w:spacing w:after="0" w:line="360" w:lineRule="auto"/>
        <w:ind w:firstLine="720"/>
        <w:jc w:val="both"/>
        <w:rPr>
          <w:rFonts w:ascii="Times New Roman" w:eastAsia="KaiTi" w:hAnsi="Times New Roman" w:cs="Times New Roman"/>
          <w:color w:val="000000"/>
          <w:sz w:val="24"/>
          <w:szCs w:val="24"/>
          <w:lang w:val="lt-LT"/>
        </w:rPr>
      </w:pPr>
      <w:r w:rsidRPr="00BB58AD">
        <w:rPr>
          <w:rFonts w:ascii="Times New Roman" w:eastAsia="KaiTi" w:hAnsi="Times New Roman" w:cs="Times New Roman"/>
          <w:color w:val="000000"/>
          <w:sz w:val="24"/>
          <w:szCs w:val="24"/>
          <w:lang w:val="lt-LT"/>
        </w:rPr>
        <w:t xml:space="preserve"> Vienas vėlesnių netradicinės erdvės už teatro pasta</w:t>
      </w:r>
      <w:r w:rsidR="00BE59E4">
        <w:rPr>
          <w:rFonts w:ascii="Times New Roman" w:eastAsia="KaiTi" w:hAnsi="Times New Roman"/>
          <w:color w:val="000000"/>
          <w:sz w:val="24"/>
          <w:szCs w:val="24"/>
          <w:lang w:val="lt-LT"/>
        </w:rPr>
        <w:t>to ribų panaudojimų pavyzdžių Vido</w:t>
      </w:r>
      <w:r w:rsidRPr="00BB58AD">
        <w:rPr>
          <w:rFonts w:ascii="Times New Roman" w:eastAsia="KaiTi" w:hAnsi="Times New Roman" w:cs="Times New Roman"/>
          <w:color w:val="000000"/>
          <w:sz w:val="24"/>
          <w:szCs w:val="24"/>
          <w:lang w:val="lt-LT"/>
        </w:rPr>
        <w:t xml:space="preserve"> Bareikio režisuotas „Mr. Fluxus arba Šarlatanai“ (2012 m.). Spektaklio </w:t>
      </w:r>
      <w:r w:rsidRPr="00BE59E4">
        <w:rPr>
          <w:rFonts w:ascii="Times New Roman" w:eastAsia="KaiTi" w:hAnsi="Times New Roman" w:cs="Times New Roman"/>
          <w:color w:val="000000"/>
          <w:sz w:val="24"/>
          <w:szCs w:val="24"/>
          <w:lang w:val="lt-LT"/>
        </w:rPr>
        <w:t>eskizas buvo</w:t>
      </w:r>
      <w:r>
        <w:rPr>
          <w:rFonts w:ascii="Times New Roman" w:eastAsia="KaiTi" w:hAnsi="Times New Roman" w:cs="Times New Roman"/>
          <w:color w:val="000000"/>
          <w:sz w:val="24"/>
          <w:szCs w:val="24"/>
          <w:lang w:val="lt-LT"/>
        </w:rPr>
        <w:t xml:space="preserve"> </w:t>
      </w:r>
      <w:r w:rsidRPr="00BB58AD">
        <w:rPr>
          <w:rFonts w:ascii="Times New Roman" w:eastAsia="KaiTi" w:hAnsi="Times New Roman" w:cs="Times New Roman"/>
          <w:color w:val="000000"/>
          <w:sz w:val="24"/>
          <w:szCs w:val="24"/>
          <w:lang w:val="lt-LT"/>
        </w:rPr>
        <w:t>sukurtas Druskininkuose</w:t>
      </w:r>
      <w:r w:rsidR="00BE59E4">
        <w:rPr>
          <w:rFonts w:ascii="Times New Roman" w:eastAsia="KaiTi" w:hAnsi="Times New Roman"/>
          <w:color w:val="000000"/>
          <w:sz w:val="24"/>
          <w:szCs w:val="24"/>
          <w:lang w:val="lt-LT"/>
        </w:rPr>
        <w:t>,</w:t>
      </w:r>
      <w:r w:rsidRPr="00BB58AD">
        <w:rPr>
          <w:rFonts w:ascii="Times New Roman" w:eastAsia="KaiTi" w:hAnsi="Times New Roman" w:cs="Times New Roman"/>
          <w:color w:val="000000"/>
          <w:sz w:val="24"/>
          <w:szCs w:val="24"/>
          <w:lang w:val="lt-LT"/>
        </w:rPr>
        <w:t xml:space="preserve"> taip pat kaip „Nusiaubtos šalies“ atveju kūrybinės stovyklos metu</w:t>
      </w:r>
      <w:r w:rsidR="00BE59E4">
        <w:rPr>
          <w:rFonts w:ascii="Times New Roman" w:eastAsia="KaiTi" w:hAnsi="Times New Roman"/>
          <w:color w:val="000000"/>
          <w:sz w:val="24"/>
          <w:szCs w:val="24"/>
          <w:lang w:val="lt-LT"/>
        </w:rPr>
        <w:t>,</w:t>
      </w:r>
      <w:r w:rsidRPr="00BB58AD">
        <w:rPr>
          <w:rFonts w:ascii="Times New Roman" w:eastAsia="KaiTi" w:hAnsi="Times New Roman" w:cs="Times New Roman"/>
          <w:color w:val="000000"/>
          <w:sz w:val="24"/>
          <w:szCs w:val="24"/>
          <w:lang w:val="lt-LT"/>
        </w:rPr>
        <w:t xml:space="preserve"> ir parodytas nebaigtuose statyti kultūros namuose, kuriuose vaidinimo ir auditorijos erdvės grindys natūraliai buvo nuklotos smėliu ir dulkėmis. Kaip teigia režisierius</w:t>
      </w:r>
      <w:r w:rsidR="00BE59E4">
        <w:rPr>
          <w:rFonts w:ascii="Times New Roman" w:eastAsia="KaiTi" w:hAnsi="Times New Roman"/>
          <w:color w:val="000000"/>
          <w:sz w:val="24"/>
          <w:szCs w:val="24"/>
          <w:lang w:val="lt-LT"/>
        </w:rPr>
        <w:t>,</w:t>
      </w:r>
      <w:r w:rsidRPr="00BB58AD">
        <w:rPr>
          <w:rFonts w:ascii="Times New Roman" w:eastAsia="KaiTi" w:hAnsi="Times New Roman" w:cs="Times New Roman"/>
          <w:color w:val="000000"/>
          <w:sz w:val="24"/>
          <w:szCs w:val="24"/>
          <w:lang w:val="lt-LT"/>
        </w:rPr>
        <w:t xml:space="preserve"> erdvė tapo milžiniška žaidimo aikštele. Spektaklis apie Fluxus judėjimo įkūrėją Jurgį Mačiūną, kuriam žaidybiškumas net ir ribinėse situacijoje buvo labai svarbus: „Kai tau labai sunku, kai beveik miršti, belieka tik žaisti“</w:t>
      </w:r>
      <w:r w:rsidRPr="00BB58AD">
        <w:rPr>
          <w:rStyle w:val="FootnoteReference"/>
          <w:rFonts w:ascii="Times New Roman" w:eastAsia="KaiTi" w:hAnsi="Times New Roman" w:cs="Times New Roman"/>
          <w:color w:val="000000"/>
          <w:sz w:val="24"/>
          <w:szCs w:val="24"/>
          <w:lang w:val="lt-LT"/>
        </w:rPr>
        <w:footnoteReference w:id="34"/>
      </w:r>
      <w:r w:rsidRPr="00BB58AD">
        <w:rPr>
          <w:rFonts w:ascii="Times New Roman" w:eastAsia="KaiTi" w:hAnsi="Times New Roman" w:cs="Times New Roman"/>
          <w:color w:val="000000"/>
          <w:sz w:val="24"/>
          <w:szCs w:val="24"/>
          <w:lang w:val="lt-LT"/>
        </w:rPr>
        <w:t xml:space="preserve"> buvo papildytas žaidimo aikštelės prasmėmis. Vilniuje vaidinimas rodomas šiuolaikinėje milžiniškoje žaidimo aikštelėje riedlenčių parke „Lion Skater“. </w:t>
      </w:r>
      <w:r w:rsidRPr="00BE59E4">
        <w:rPr>
          <w:rFonts w:ascii="Times New Roman" w:eastAsia="KaiTi" w:hAnsi="Times New Roman" w:cs="Times New Roman"/>
          <w:color w:val="000000"/>
          <w:sz w:val="24"/>
          <w:szCs w:val="24"/>
          <w:lang w:val="lt-LT"/>
        </w:rPr>
        <w:t>Šie du spektakliai gali būti laikomi tipiškais netradicinės teatro erdvės už teatro pastato ribų pritaikymo pavyzdžiai, todėl bus detaliai analizuojami tolimesnėje darbo dalyje.</w:t>
      </w:r>
      <w:r w:rsidRPr="00BB58AD">
        <w:rPr>
          <w:rFonts w:ascii="Times New Roman" w:eastAsia="KaiTi" w:hAnsi="Times New Roman" w:cs="Times New Roman"/>
          <w:color w:val="000000"/>
          <w:sz w:val="24"/>
          <w:szCs w:val="24"/>
          <w:lang w:val="lt-LT"/>
        </w:rPr>
        <w:t xml:space="preserve"> </w:t>
      </w:r>
    </w:p>
    <w:p w:rsidR="00C719BB" w:rsidRPr="00BB58AD" w:rsidRDefault="00C719BB" w:rsidP="00C719BB">
      <w:pPr>
        <w:spacing w:after="0" w:line="360" w:lineRule="auto"/>
        <w:ind w:firstLine="720"/>
        <w:jc w:val="both"/>
        <w:rPr>
          <w:rFonts w:ascii="Times New Roman" w:eastAsia="KaiTi" w:hAnsi="Times New Roman" w:cs="Times New Roman"/>
          <w:color w:val="000000"/>
          <w:sz w:val="24"/>
          <w:szCs w:val="24"/>
          <w:lang w:val="lt-LT"/>
        </w:rPr>
      </w:pPr>
      <w:r w:rsidRPr="00BB58AD">
        <w:rPr>
          <w:rFonts w:ascii="Times New Roman" w:eastAsia="KaiTi" w:hAnsi="Times New Roman" w:cs="Times New Roman"/>
          <w:color w:val="000000"/>
          <w:sz w:val="24"/>
          <w:szCs w:val="24"/>
          <w:lang w:val="lt-LT"/>
        </w:rPr>
        <w:t xml:space="preserve">Aktyviai netradicinėse teatro erdvėse pasirodymus rengia Benas Šarka. </w:t>
      </w:r>
      <w:r w:rsidRPr="00BB58AD">
        <w:rPr>
          <w:rFonts w:ascii="Times New Roman" w:eastAsia="Calibri" w:hAnsi="Times New Roman" w:cs="Times New Roman"/>
          <w:color w:val="000000"/>
          <w:sz w:val="24"/>
          <w:szCs w:val="24"/>
          <w:lang w:val="lt-LT"/>
        </w:rPr>
        <w:t>Jo pasirodymai įvyksta apleistuose fabrikuose, atvirose lauko erdvėse, rūsiuose, palėpėse, aikštėse. Jis eksperimentuoja tradiciniais teatrinės raiškos elementais juos dekonstruodamas. „Kai aš veikiu, aš esu čia ir dabar, taikausi prie aplinkos, ar tai būtų scena, ar smėlynas. Viskas konkretu tik tie</w:t>
      </w:r>
      <w:r>
        <w:rPr>
          <w:rFonts w:ascii="Times New Roman" w:eastAsia="Calibri" w:hAnsi="Times New Roman" w:cs="Times New Roman"/>
          <w:color w:val="000000"/>
          <w:sz w:val="24"/>
          <w:szCs w:val="24"/>
          <w:lang w:val="lt-LT"/>
        </w:rPr>
        <w:t>k, koks yra sąlytis</w:t>
      </w:r>
      <w:r w:rsidRPr="00BE59E4">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 teigia menininkas.</w:t>
      </w:r>
      <w:r w:rsidRPr="00BB58AD">
        <w:rPr>
          <w:rStyle w:val="FootnoteReference"/>
          <w:rFonts w:ascii="Times New Roman" w:eastAsia="Calibri" w:hAnsi="Times New Roman" w:cs="Times New Roman"/>
          <w:color w:val="000000"/>
          <w:sz w:val="24"/>
          <w:szCs w:val="24"/>
          <w:lang w:val="lt-LT"/>
        </w:rPr>
        <w:footnoteReference w:id="35"/>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Lietuvos teatro kontekste pastebima, kad kartais spektaklis gali kraustytis iš netradicinės teatro erdvės į tradicinę. Paminėtinas G. Varno spektaklio „Nusiaubta šalis“ vaidinimo erdvės kismas. Prasidėjęs nuo netradicinės </w:t>
      </w:r>
      <w:r w:rsidRPr="00BE59E4">
        <w:rPr>
          <w:rFonts w:ascii="Times New Roman" w:eastAsia="Calibri" w:hAnsi="Times New Roman" w:cs="Times New Roman"/>
          <w:color w:val="000000"/>
          <w:sz w:val="24"/>
          <w:szCs w:val="24"/>
          <w:lang w:val="lt-LT"/>
        </w:rPr>
        <w:t>erdvės buvusioje „Tiesos“ spaustuvėje</w:t>
      </w:r>
      <w:r w:rsidRPr="00BB58AD">
        <w:rPr>
          <w:rFonts w:ascii="Times New Roman" w:eastAsia="Calibri" w:hAnsi="Times New Roman" w:cs="Times New Roman"/>
          <w:color w:val="000000"/>
          <w:sz w:val="24"/>
          <w:szCs w:val="24"/>
          <w:lang w:val="lt-LT"/>
        </w:rPr>
        <w:t xml:space="preserve"> jis galiausiai įsikraustė į Lietuvos nacionalinį dramos teatrą Vilniuje. Tokiu atveju aktualu persvarstyti ar netradicinės erdvės pasirinkimas buvęs tik estetinis sprendimas ar implikuojantis savitas spektaklio  prasmes. Nors spektaklis pristatant jį Lietuvos nacionaliniame dramos teatre </w:t>
      </w:r>
      <w:r w:rsidRPr="00BB58AD">
        <w:rPr>
          <w:rFonts w:ascii="Times New Roman" w:eastAsia="Calibri" w:hAnsi="Times New Roman" w:cs="Times New Roman"/>
          <w:sz w:val="24"/>
          <w:szCs w:val="24"/>
          <w:lang w:val="lt-LT"/>
        </w:rPr>
        <w:t>(</w:t>
      </w:r>
      <w:r w:rsidRPr="0066424F">
        <w:rPr>
          <w:rFonts w:ascii="Times New Roman" w:eastAsia="Calibri" w:hAnsi="Times New Roman" w:cs="Times New Roman"/>
          <w:sz w:val="24"/>
          <w:szCs w:val="24"/>
          <w:lang w:val="lt-LT"/>
        </w:rPr>
        <w:t>2011 m.)</w:t>
      </w:r>
      <w:r w:rsidRPr="0066424F">
        <w:rPr>
          <w:rFonts w:ascii="Times New Roman" w:eastAsia="Calibri" w:hAnsi="Times New Roman" w:cs="Times New Roman"/>
          <w:color w:val="000000"/>
          <w:sz w:val="24"/>
          <w:szCs w:val="24"/>
          <w:lang w:val="lt-LT"/>
        </w:rPr>
        <w:t xml:space="preserve"> </w:t>
      </w:r>
      <w:r w:rsidRPr="00BB58AD">
        <w:rPr>
          <w:rFonts w:ascii="Times New Roman" w:eastAsia="Calibri" w:hAnsi="Times New Roman" w:cs="Times New Roman"/>
          <w:color w:val="000000"/>
          <w:sz w:val="24"/>
          <w:szCs w:val="24"/>
          <w:lang w:val="lt-LT"/>
        </w:rPr>
        <w:t xml:space="preserve">vadinamas „atnaujintu“, </w:t>
      </w:r>
      <w:r w:rsidRPr="00BE59E4">
        <w:rPr>
          <w:rFonts w:ascii="Times New Roman" w:eastAsia="Calibri" w:hAnsi="Times New Roman" w:cs="Times New Roman"/>
          <w:color w:val="000000"/>
          <w:sz w:val="24"/>
          <w:szCs w:val="24"/>
          <w:lang w:val="lt-LT"/>
        </w:rPr>
        <w:t>tačiau kyla klausimas ar jis gali kurti tas pačias prasmes kaip ir pirminiame glaudžiai su netradicine erdve susijusiame variante.</w:t>
      </w:r>
      <w:r w:rsidRPr="00BB58AD">
        <w:rPr>
          <w:rFonts w:ascii="Times New Roman" w:eastAsia="Calibri" w:hAnsi="Times New Roman" w:cs="Times New Roman"/>
          <w:color w:val="000000"/>
          <w:sz w:val="24"/>
          <w:szCs w:val="24"/>
          <w:lang w:val="lt-LT"/>
        </w:rPr>
        <w:t xml:space="preserve"> </w:t>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lastRenderedPageBreak/>
        <w:t>Prieš tai buvęs dar vienas savotiškas spektaklio atnaujinimas ir pavadinimo papildymas „Nusiaubta šalis - Vilnius“ aiškiai nurodo į veiksmo vietos ir erdv</w:t>
      </w:r>
      <w:r w:rsidR="00660131">
        <w:rPr>
          <w:rFonts w:ascii="Times New Roman" w:eastAsia="Calibri" w:hAnsi="Times New Roman" w:cs="Times New Roman"/>
          <w:color w:val="000000"/>
          <w:sz w:val="24"/>
          <w:szCs w:val="24"/>
          <w:lang w:val="lt-LT"/>
        </w:rPr>
        <w:t>ės svarbos aspektus. E</w:t>
      </w:r>
      <w:r w:rsidRPr="00BB58AD">
        <w:rPr>
          <w:rFonts w:ascii="Times New Roman" w:eastAsia="Calibri" w:hAnsi="Times New Roman" w:cs="Times New Roman"/>
          <w:color w:val="000000"/>
          <w:sz w:val="24"/>
          <w:szCs w:val="24"/>
          <w:lang w:val="lt-LT"/>
        </w:rPr>
        <w:t xml:space="preserve">rdvė spektaklio prikėlime perkeliama nuo vizualiai ir materialiai matomos ir apčiuopiamos apleistos, laiko ir kitų veiksnių nuniokotos „Tiesos“ spaustuvės erdvės į  simboliškai, socialinėmis, kultūrinėmis, estetinėmis prasmėmis nuniokotą - Vilniaus miesto erdvę. </w:t>
      </w:r>
      <w:r w:rsidR="00660131">
        <w:rPr>
          <w:rFonts w:ascii="Times New Roman" w:eastAsia="Calibri" w:hAnsi="Times New Roman" w:cs="Times New Roman"/>
          <w:color w:val="000000"/>
          <w:sz w:val="24"/>
          <w:szCs w:val="24"/>
          <w:lang w:val="lt-LT"/>
        </w:rPr>
        <w:t>Bet visgi fizine</w:t>
      </w:r>
      <w:r w:rsidRPr="00BB58AD">
        <w:rPr>
          <w:rFonts w:ascii="Times New Roman" w:eastAsia="Calibri" w:hAnsi="Times New Roman" w:cs="Times New Roman"/>
          <w:color w:val="000000"/>
          <w:sz w:val="24"/>
          <w:szCs w:val="24"/>
          <w:lang w:val="lt-LT"/>
        </w:rPr>
        <w:t xml:space="preserve"> spektaklio vaidinimo erdve tampa tra</w:t>
      </w:r>
      <w:r w:rsidR="00BE59E4">
        <w:rPr>
          <w:rFonts w:ascii="Times New Roman" w:hAnsi="Times New Roman"/>
          <w:color w:val="000000"/>
          <w:sz w:val="24"/>
          <w:szCs w:val="24"/>
          <w:lang w:val="lt-LT"/>
        </w:rPr>
        <w:t>dicinė teatro salė, kurioje Martos</w:t>
      </w:r>
      <w:r w:rsidRPr="00BB58AD">
        <w:rPr>
          <w:rFonts w:ascii="Times New Roman" w:eastAsia="Calibri" w:hAnsi="Times New Roman" w:cs="Times New Roman"/>
          <w:color w:val="000000"/>
          <w:sz w:val="24"/>
          <w:szCs w:val="24"/>
          <w:lang w:val="lt-LT"/>
        </w:rPr>
        <w:t xml:space="preserve"> Vosyliutės sukurta scenografija bando atkartoti industrinės erdvės atmosferą. Tačiau imitavimas netalpina ir neperduoda tokių pačių prasmių kaip reali apleista netradicinė vaidinimo erdvė. „Nusiaubtos šalies“ spektaklio pavyzdys prisideda prie įrodymo apie netradicinės erdvės teatro spektaklių stabilumą, didelių veikalų sugebėjimą egzistuoti tik netradicinėje erdvėje, kurioje jie ir kurti. V. Bareikio bandymas netradicinėse erdvėse už teatro pastato ribų su „Mr. Fluxus arba Šarlatanai“ taip pat sąlyginai vienkartinis įvykis (parodytas tris vakarus iš eilės), programiškai nuosekliai nevaidinamas. </w:t>
      </w:r>
    </w:p>
    <w:p w:rsidR="00C719BB" w:rsidRPr="00C203F5"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E59E4">
        <w:rPr>
          <w:rFonts w:ascii="Times New Roman" w:eastAsia="Calibri" w:hAnsi="Times New Roman" w:cs="Times New Roman"/>
          <w:color w:val="000000"/>
          <w:sz w:val="24"/>
          <w:szCs w:val="24"/>
          <w:lang w:val="lt-LT"/>
        </w:rPr>
        <w:t xml:space="preserve">Galima teigti, jog pastarųjų dešimtmečių Lietuvos šiuolaikinio teatro kontekste netradicinėse erdvėse įvykstantys spektakliai labiau </w:t>
      </w:r>
      <w:r w:rsidR="00BE59E4" w:rsidRPr="00BE59E4">
        <w:rPr>
          <w:rFonts w:ascii="Times New Roman" w:hAnsi="Times New Roman"/>
          <w:color w:val="000000"/>
          <w:sz w:val="24"/>
          <w:szCs w:val="24"/>
          <w:lang w:val="lt-LT"/>
        </w:rPr>
        <w:t>sporadiškas</w:t>
      </w:r>
      <w:r w:rsidR="00660131">
        <w:rPr>
          <w:rFonts w:ascii="Times New Roman" w:hAnsi="Times New Roman"/>
          <w:color w:val="000000"/>
          <w:sz w:val="24"/>
          <w:szCs w:val="24"/>
          <w:lang w:val="lt-LT"/>
        </w:rPr>
        <w:t>,</w:t>
      </w:r>
      <w:r w:rsidRPr="00BE59E4">
        <w:rPr>
          <w:rFonts w:ascii="Times New Roman" w:eastAsia="Calibri" w:hAnsi="Times New Roman" w:cs="Times New Roman"/>
          <w:color w:val="000000"/>
          <w:sz w:val="24"/>
          <w:szCs w:val="24"/>
          <w:lang w:val="lt-LT"/>
        </w:rPr>
        <w:t xml:space="preserve"> nei tęstinis reiš</w:t>
      </w:r>
      <w:r w:rsidR="00BE59E4">
        <w:rPr>
          <w:rFonts w:ascii="Times New Roman" w:hAnsi="Times New Roman"/>
          <w:color w:val="000000"/>
          <w:sz w:val="24"/>
          <w:szCs w:val="24"/>
          <w:lang w:val="lt-LT"/>
        </w:rPr>
        <w:t>kinys. Šis spektaklių tipas neta</w:t>
      </w:r>
      <w:r w:rsidRPr="00BE59E4">
        <w:rPr>
          <w:rFonts w:ascii="Times New Roman" w:eastAsia="Calibri" w:hAnsi="Times New Roman" w:cs="Times New Roman"/>
          <w:color w:val="000000"/>
          <w:sz w:val="24"/>
          <w:szCs w:val="24"/>
          <w:lang w:val="lt-LT"/>
        </w:rPr>
        <w:t>mpa konkretus režisieriaus ar trupės išskirtiniu kūrybos bruožu.</w:t>
      </w:r>
      <w:r>
        <w:rPr>
          <w:rFonts w:ascii="Times New Roman" w:eastAsia="Calibri" w:hAnsi="Times New Roman" w:cs="Times New Roman"/>
          <w:color w:val="000000"/>
          <w:sz w:val="24"/>
          <w:szCs w:val="24"/>
          <w:lang w:val="lt-LT"/>
        </w:rPr>
        <w:t xml:space="preserve"> </w:t>
      </w:r>
      <w:r w:rsidRPr="00BB58AD">
        <w:rPr>
          <w:rFonts w:ascii="Times New Roman" w:eastAsia="KaiTi" w:hAnsi="Times New Roman" w:cs="Times New Roman"/>
          <w:color w:val="000000"/>
          <w:sz w:val="24"/>
          <w:szCs w:val="24"/>
          <w:lang w:val="lt-LT"/>
        </w:rPr>
        <w:t xml:space="preserve">Lietuvos teatro praktikoje išbandytų netradicinių erdvių, esančių už teatro pastato ribų ir pirmine paskirtimi nepritaikytų teatrui spektrą apima šios erdvės:  industriniai pastatai dažniausiai gamyklos, bažnyčios, butai, viešos vietos mieste, vidiniai visuomeninių statinių kiemai, galerijos. Tačiau šio sąrašo išbaigimo ribotumą ir nuolatinį naujų vietų paieškos galimumą sąlygoja Peterio Brooko pastebėjimas knygoje „Tuščia erdvė“: „Galime paimti bet kurią tuščią erdvę ir pavadinti ją tiesiog scena. Per šitą erdvę eina žmogus, kažkas kitas jį stebi – tiek ir tereikia, kad prasidėtų teatro vyksmas“. Bet koks performatyvus veiksmas gali būti teatro tyrimų objektas ir jis gali būti atliktas </w:t>
      </w:r>
      <w:r w:rsidRPr="00C203F5">
        <w:rPr>
          <w:rFonts w:ascii="Times New Roman" w:eastAsia="KaiTi" w:hAnsi="Times New Roman" w:cs="Times New Roman"/>
          <w:color w:val="000000"/>
          <w:sz w:val="24"/>
          <w:szCs w:val="24"/>
          <w:lang w:val="lt-LT"/>
        </w:rPr>
        <w:t>bet kur.</w:t>
      </w:r>
      <w:r w:rsidRPr="00C203F5">
        <w:rPr>
          <w:rStyle w:val="FootnoteReference"/>
          <w:rFonts w:ascii="Times New Roman" w:eastAsia="KaiTi" w:hAnsi="Times New Roman" w:cs="Times New Roman"/>
          <w:color w:val="000000"/>
          <w:sz w:val="24"/>
          <w:szCs w:val="24"/>
          <w:lang w:val="lt-LT"/>
        </w:rPr>
        <w:footnoteReference w:id="36"/>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C203F5">
        <w:rPr>
          <w:rFonts w:ascii="Times New Roman" w:eastAsia="KaiTi" w:hAnsi="Times New Roman" w:cs="Times New Roman"/>
          <w:color w:val="000000"/>
          <w:sz w:val="24"/>
          <w:szCs w:val="24"/>
          <w:lang w:val="lt-LT"/>
        </w:rPr>
        <w:t>Antra</w:t>
      </w:r>
      <w:r w:rsidR="00C203F5" w:rsidRPr="00C203F5">
        <w:rPr>
          <w:rFonts w:ascii="Times New Roman" w:eastAsia="KaiTi" w:hAnsi="Times New Roman"/>
          <w:color w:val="000000"/>
          <w:sz w:val="24"/>
          <w:szCs w:val="24"/>
          <w:lang w:val="lt-LT"/>
        </w:rPr>
        <w:t xml:space="preserve"> erdvių</w:t>
      </w:r>
      <w:r w:rsidR="00C203F5">
        <w:rPr>
          <w:rFonts w:ascii="Times New Roman" w:eastAsia="KaiTi" w:hAnsi="Times New Roman"/>
          <w:color w:val="000000"/>
          <w:sz w:val="24"/>
          <w:szCs w:val="24"/>
          <w:lang w:val="lt-LT"/>
        </w:rPr>
        <w:t xml:space="preserve"> grupė, </w:t>
      </w:r>
      <w:r w:rsidRPr="00BB58AD">
        <w:rPr>
          <w:rFonts w:ascii="Times New Roman" w:eastAsia="KaiTi" w:hAnsi="Times New Roman" w:cs="Times New Roman"/>
          <w:color w:val="000000"/>
          <w:sz w:val="24"/>
          <w:szCs w:val="24"/>
          <w:lang w:val="lt-LT"/>
        </w:rPr>
        <w:t>apibrėžianti netradicinės teatro erdvės sąvoką Lietuvos teatro kontekste</w:t>
      </w:r>
      <w:r w:rsidR="00C203F5">
        <w:rPr>
          <w:rFonts w:ascii="Times New Roman" w:eastAsia="KaiTi" w:hAnsi="Times New Roman"/>
          <w:color w:val="000000"/>
          <w:sz w:val="24"/>
          <w:szCs w:val="24"/>
          <w:lang w:val="lt-LT"/>
        </w:rPr>
        <w:t>,</w:t>
      </w:r>
      <w:r w:rsidRPr="00BB58AD">
        <w:rPr>
          <w:rFonts w:ascii="Times New Roman" w:eastAsia="KaiTi" w:hAnsi="Times New Roman" w:cs="Times New Roman"/>
          <w:color w:val="000000"/>
          <w:sz w:val="24"/>
          <w:szCs w:val="24"/>
          <w:lang w:val="lt-LT"/>
        </w:rPr>
        <w:t xml:space="preserve"> apima vietas už žiūrovų salės ribų. Joms priskiriamos vietos, esančios teatro pastate, tačiau nepritaikytos publikai, tokios kaip scena, dekoracijų dirbtuvės ar repeticijų salės arba atvirkščiai yra skirtos būtent publikai kaip fojė, bufetas ar rūbinė.</w:t>
      </w:r>
      <w:r w:rsidRPr="00BB58AD">
        <w:rPr>
          <w:rStyle w:val="FootnoteReference"/>
          <w:rFonts w:ascii="Times New Roman" w:eastAsia="KaiTi" w:hAnsi="Times New Roman" w:cs="Times New Roman"/>
          <w:color w:val="000000"/>
          <w:sz w:val="24"/>
          <w:szCs w:val="24"/>
          <w:lang w:val="lt-LT"/>
        </w:rPr>
        <w:footnoteReference w:id="37"/>
      </w:r>
      <w:r w:rsidRPr="00BB58AD">
        <w:rPr>
          <w:rFonts w:ascii="Times New Roman" w:eastAsia="KaiTi" w:hAnsi="Times New Roman" w:cs="Times New Roman"/>
          <w:color w:val="000000"/>
          <w:sz w:val="24"/>
          <w:szCs w:val="24"/>
          <w:lang w:val="lt-LT"/>
        </w:rPr>
        <w:t xml:space="preserve"> Kaip pavyzdžius tokių vietų panaudojimo galima paminėti J. Vaitkaus spektaklį „Fundamentalistai“ (2011 m.), kuris buvo vaidinamas Lietuvos nacionalinio dramos teatro fojė, teatro vietoje oficialiai priskiriamai prie </w:t>
      </w:r>
      <w:r w:rsidRPr="00BB58AD">
        <w:rPr>
          <w:rFonts w:ascii="Times New Roman" w:eastAsia="KaiTi" w:hAnsi="Times New Roman" w:cs="Times New Roman"/>
          <w:color w:val="000000"/>
          <w:sz w:val="24"/>
          <w:szCs w:val="24"/>
          <w:lang w:val="lt-LT"/>
        </w:rPr>
        <w:lastRenderedPageBreak/>
        <w:t>suplanuotų žiūrovams. Priešingas pavyzdys, kuomet žiūrovai įkurdinami nepritaikytoje jiems erdvėje, scenoje - tai G. Varno spektaklis „Nusikaltimas ir bausmė“ (2004 m.). D. Šabasevičienė skambiai pavadina G. Varną netradicinės erdvės meistru ir taip apibūdina šį jo sprendimą: „</w:t>
      </w:r>
      <w:r w:rsidRPr="00BB58AD">
        <w:rPr>
          <w:rFonts w:ascii="Times New Roman" w:eastAsia="Calibri" w:hAnsi="Times New Roman" w:cs="Times New Roman"/>
          <w:color w:val="000000"/>
          <w:sz w:val="24"/>
          <w:szCs w:val="24"/>
          <w:lang w:val="lt-LT"/>
        </w:rPr>
        <w:t>Prieš žiūrovą teatro aksonometrija, visas jo organizmas, nes žiūrovai susodinti vaidybos aikštelėje. &lt;…&gt;Naudodamas dvi uždangas ir tiksliai besikeičiančias šviesas, jomis suformuoja visiškai naują optinę scenos kokybę. Tradiciniame teatre randasi moderniausia netradicinė scenos aikštelė.”</w:t>
      </w:r>
      <w:r w:rsidRPr="00BB58AD">
        <w:rPr>
          <w:rStyle w:val="FootnoteReference"/>
          <w:rFonts w:ascii="Times New Roman" w:eastAsia="Calibri" w:hAnsi="Times New Roman" w:cs="Times New Roman"/>
          <w:color w:val="000000"/>
          <w:sz w:val="24"/>
          <w:szCs w:val="24"/>
          <w:lang w:val="lt-LT"/>
        </w:rPr>
        <w:footnoteReference w:id="38"/>
      </w:r>
      <w:r w:rsidRPr="00BB58AD">
        <w:rPr>
          <w:rFonts w:ascii="Times New Roman" w:eastAsia="Calibri" w:hAnsi="Times New Roman" w:cs="Times New Roman"/>
          <w:color w:val="000000"/>
          <w:sz w:val="24"/>
          <w:szCs w:val="24"/>
          <w:lang w:val="lt-LT"/>
        </w:rPr>
        <w:t xml:space="preserve"> </w:t>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Kita netradicinių teatro erdvių grupė – tai vietos esančios teatro pastate, tačiau specialiai įrengtoje, naujoje erdvėje, kurios architektūrinė forma skiriasi nuo tradicinėmis vadinamų mažosios ir didžiosios konkretaus teatro scenų.</w:t>
      </w:r>
      <w:r w:rsidRPr="00BB58AD">
        <w:rPr>
          <w:rStyle w:val="FootnoteReference"/>
          <w:rFonts w:ascii="Times New Roman" w:eastAsia="Calibri" w:hAnsi="Times New Roman" w:cs="Times New Roman"/>
          <w:color w:val="000000"/>
          <w:sz w:val="24"/>
          <w:szCs w:val="24"/>
          <w:lang w:val="lt-LT"/>
        </w:rPr>
        <w:t xml:space="preserve"> </w:t>
      </w:r>
      <w:r w:rsidRPr="00BB58AD">
        <w:rPr>
          <w:rStyle w:val="FootnoteReference"/>
          <w:rFonts w:ascii="Times New Roman" w:eastAsia="Calibri" w:hAnsi="Times New Roman" w:cs="Times New Roman"/>
          <w:color w:val="000000"/>
          <w:sz w:val="24"/>
          <w:szCs w:val="24"/>
          <w:lang w:val="lt-LT"/>
        </w:rPr>
        <w:footnoteReference w:id="39"/>
      </w:r>
      <w:r w:rsidRPr="00BB58AD">
        <w:rPr>
          <w:rFonts w:ascii="Times New Roman" w:eastAsia="Calibri" w:hAnsi="Times New Roman" w:cs="Times New Roman"/>
          <w:color w:val="000000"/>
          <w:sz w:val="24"/>
          <w:szCs w:val="24"/>
          <w:lang w:val="lt-LT"/>
        </w:rPr>
        <w:t xml:space="preserve"> Tokiais pavyzdžiais Lietuvos kontekste gali būti Kauno valstybinio dramos teatro „Ilgoji salė“ arba Lietuvos nacionalinio dramos teatro „Studija“, įkurta buvusioje teatro repeticijų salėje, kamerinė ir mobili erdvė. Tai grupė labiausiai priartėjusi prie tradicinių teatro erdvių, tačiau vis dėlto galinti būti netradicinės erdvės sampratos dalimi, nes siūlo kitokį, intymesnį auditorijos ir vaidinimo erdvės ryšį arba net visišką šių erdvių suliejimą. </w:t>
      </w:r>
    </w:p>
    <w:p w:rsidR="00C719BB" w:rsidRPr="00BB58AD" w:rsidRDefault="00C719BB" w:rsidP="00C719BB">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Kaip pavyzdį spektaklio vykstančio Lietuvos nacionaliniame dramos teatre esančioje „Studijoje“ galima paminėti Kristiano Smedso „Liūdnos dainos iš Europos širdies“ (premjera 2006 m., atnaujinta – 2011 m.) Beje, pirmoji šio spektaklio versija buvo sukurta „Menų spaustuvėje“, tačiau tuomet ji dar buvo nesuremontuota ir dvelkė senojo industrinio, apleisto pastato dvasia. Vaidinimo erdve buvo nedidelis kambarys, kuriame žiūrovai sėdėjo ant puslankiu aplink išdėliotų kėdžių, tai leido aktorei Aldonai Bendoriūtei būti ypatingai arti žiūrovų. Tad nusprendus šį spektaklį padaryti repertuariniu pasirinkta „Studija“ galinti pasiūlyti pakankamai intymią erdvę instituciniame teatro pastate. Valstybiniame Kauno dramos teatre esančioje Ilgojoje salėje buvo vaidinami G. Varno spektakliai „ Heda Gabler“ (1998 m.)  ir „Tolima šalis“ (2001 m.). </w:t>
      </w:r>
    </w:p>
    <w:p w:rsidR="007E7EE9" w:rsidRDefault="00C719BB" w:rsidP="00E30B29">
      <w:pPr>
        <w:spacing w:after="0" w:line="360" w:lineRule="auto"/>
        <w:ind w:firstLine="720"/>
        <w:jc w:val="both"/>
        <w:rPr>
          <w:rFonts w:ascii="Times New Roman" w:hAnsi="Times New Roman"/>
          <w:sz w:val="24"/>
          <w:szCs w:val="24"/>
          <w:lang w:val="lt-LT"/>
        </w:rPr>
      </w:pPr>
      <w:r w:rsidRPr="00BB58AD">
        <w:rPr>
          <w:rFonts w:ascii="Times New Roman" w:eastAsia="Calibri" w:hAnsi="Times New Roman" w:cs="Times New Roman"/>
          <w:color w:val="000000"/>
          <w:sz w:val="24"/>
          <w:szCs w:val="24"/>
          <w:lang w:val="lt-LT"/>
        </w:rPr>
        <w:t xml:space="preserve">Visos šios aptartos skirtingos teatro erdvių variacijos sudaro netradicinių teatro erdvių lauką, kuris žinoma nėra uždaras ar baigtinis, nes „netradiciškumo“ sąvoka ir sąlygoja nuolatinį </w:t>
      </w:r>
      <w:r w:rsidRPr="00BB58AD">
        <w:rPr>
          <w:rFonts w:ascii="Times New Roman" w:eastAsia="Calibri" w:hAnsi="Times New Roman" w:cs="Times New Roman"/>
          <w:sz w:val="24"/>
          <w:szCs w:val="24"/>
          <w:lang w:val="lt-LT"/>
        </w:rPr>
        <w:t xml:space="preserve">kitimą nukrypstant nuo to kas jau atrasta. </w:t>
      </w:r>
      <w:r w:rsidRPr="00C203F5">
        <w:rPr>
          <w:rFonts w:ascii="Times New Roman" w:eastAsia="Calibri" w:hAnsi="Times New Roman" w:cs="Times New Roman"/>
          <w:sz w:val="24"/>
          <w:szCs w:val="24"/>
          <w:lang w:val="lt-LT"/>
        </w:rPr>
        <w:t xml:space="preserve">Apibendrinant netradicinės erdvės sąvoką šiuolaikinio Lietuvos teatro kontekste galima teigti, kad R. Marcinkevičiūtės pasiūlytą apibrėžimą nebūtų tikslinga papildyti naujomis netradicinių teatro erdvių grupėmis, tačiau esančias grupes </w:t>
      </w:r>
      <w:r w:rsidR="000A18D3">
        <w:rPr>
          <w:rFonts w:ascii="Times New Roman" w:eastAsia="Calibri" w:hAnsi="Times New Roman" w:cs="Times New Roman"/>
          <w:sz w:val="24"/>
          <w:szCs w:val="24"/>
          <w:lang w:val="lt-LT"/>
        </w:rPr>
        <w:t xml:space="preserve">galima </w:t>
      </w:r>
      <w:r w:rsidRPr="00C203F5">
        <w:rPr>
          <w:rFonts w:ascii="Times New Roman" w:eastAsia="Calibri" w:hAnsi="Times New Roman" w:cs="Times New Roman"/>
          <w:sz w:val="24"/>
          <w:szCs w:val="24"/>
          <w:lang w:val="lt-LT"/>
        </w:rPr>
        <w:lastRenderedPageBreak/>
        <w:t>praplėsti naujais spektakliais, esmingai atitinkančiais grupės rėmus. Detaliau šiuolaikinio Lietuvos teatro spektaklių netradicinėse erdvėse diskursas apibūdinamas trečiajame šio darbo skyriuje, taip pat atliekama ryškiausių ir tipiškiausių XXI a. pavyzdžių analizė. Visi šie bandymai egzistuoja ir kaip instrumentas leidžiantis išnaudoti kitokius bendravimo su publika būdus.</w:t>
      </w:r>
    </w:p>
    <w:p w:rsidR="007E7EE9" w:rsidRPr="004B02A3" w:rsidRDefault="004B02A3" w:rsidP="004B02A3">
      <w:pPr>
        <w:spacing w:after="0" w:line="360" w:lineRule="auto"/>
        <w:ind w:firstLine="720"/>
        <w:jc w:val="both"/>
        <w:rPr>
          <w:rFonts w:ascii="Times New Roman" w:hAnsi="Times New Roman"/>
          <w:sz w:val="24"/>
          <w:szCs w:val="24"/>
          <w:lang w:val="lt-LT"/>
        </w:rPr>
      </w:pPr>
      <w:r>
        <w:rPr>
          <w:rFonts w:ascii="Times New Roman" w:hAnsi="Times New Roman"/>
          <w:sz w:val="24"/>
          <w:szCs w:val="24"/>
          <w:lang w:val="lt-LT"/>
        </w:rPr>
        <w:t>Netradicinė teatro erdvė gali būti ne tik pasirenkama, bet ir suformuojama šviesos ir tamsos pagalba – tai p</w:t>
      </w:r>
      <w:r w:rsidR="00E30B29">
        <w:rPr>
          <w:rFonts w:ascii="Times New Roman" w:hAnsi="Times New Roman"/>
          <w:sz w:val="24"/>
          <w:szCs w:val="24"/>
          <w:lang w:val="lt-LT"/>
        </w:rPr>
        <w:t>aprastas, efektyvus ir populiarus būdas šiuolaikiniame teatre</w:t>
      </w:r>
      <w:r>
        <w:rPr>
          <w:rFonts w:ascii="Times New Roman" w:hAnsi="Times New Roman"/>
          <w:sz w:val="24"/>
          <w:szCs w:val="24"/>
          <w:lang w:val="lt-LT"/>
        </w:rPr>
        <w:t xml:space="preserve">. </w:t>
      </w:r>
      <w:r w:rsidR="00336457">
        <w:rPr>
          <w:rFonts w:ascii="Times New Roman" w:hAnsi="Times New Roman"/>
          <w:sz w:val="24"/>
          <w:szCs w:val="24"/>
          <w:lang w:val="lt-LT"/>
        </w:rPr>
        <w:t xml:space="preserve">Dramaturgas ir kritikas </w:t>
      </w:r>
      <w:r w:rsidR="007E7EE9" w:rsidRPr="00BB58AD">
        <w:rPr>
          <w:rFonts w:ascii="Times New Roman" w:hAnsi="Times New Roman" w:cs="Times New Roman"/>
          <w:sz w:val="24"/>
          <w:szCs w:val="24"/>
          <w:lang w:val="lt-LT"/>
        </w:rPr>
        <w:t>Ronaldas Haymanas</w:t>
      </w:r>
      <w:r w:rsidR="007E7EE9" w:rsidRPr="00BB58AD">
        <w:rPr>
          <w:rFonts w:ascii="Times New Roman" w:hAnsi="Times New Roman" w:cs="Times New Roman"/>
          <w:color w:val="000000" w:themeColor="text1"/>
          <w:sz w:val="24"/>
          <w:szCs w:val="24"/>
          <w:lang w:val="lt-LT"/>
        </w:rPr>
        <w:t xml:space="preserve"> teigia, kad tradiciškai teatras yra apibrėžiamas kaip vieta, kurioje vienodai pasireiškia aktorių ir publikos prigimtiniai vojeristiniai aspektai. Jei tradicinėje erdvėje aktoriai gali mėgautis tuo, jog yra stebėjimo objektas, tai netradicinėse erdvėse, kuriose vaidinimo ir žiūrovų auditorijos erdvės nėra aiškiai atskirtos, lygiai taip pat tuo mėgautis gali ir auditorija. Vienas iš  būdų pasiekti tokį efektą auditoriją taip pat gerai apšviesti kaip ir vaidinančiuosius.</w:t>
      </w:r>
      <w:r w:rsidR="007E7EE9" w:rsidRPr="00BB58AD">
        <w:rPr>
          <w:rStyle w:val="FootnoteReference"/>
          <w:rFonts w:ascii="Times New Roman" w:hAnsi="Times New Roman" w:cs="Times New Roman"/>
          <w:color w:val="000000" w:themeColor="text1"/>
          <w:sz w:val="24"/>
          <w:szCs w:val="24"/>
          <w:lang w:val="lt-LT"/>
        </w:rPr>
        <w:footnoteReference w:id="40"/>
      </w:r>
      <w:r w:rsidRPr="004B02A3">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Taigi, n</w:t>
      </w:r>
      <w:r w:rsidRPr="00BB58AD">
        <w:rPr>
          <w:rFonts w:ascii="Times New Roman" w:hAnsi="Times New Roman" w:cs="Times New Roman"/>
          <w:color w:val="000000" w:themeColor="text1"/>
          <w:sz w:val="24"/>
          <w:szCs w:val="24"/>
          <w:lang w:val="lt-LT"/>
        </w:rPr>
        <w:t>etradicinė teatro erdvė gali būti ne tik pasirenkama, bet ir formuojama šviesos bei tamsos pagalba. Nors tokia   kitokios ervės kūrimo priemonė gali būti siejama su techiniais spektaklio parametrais, tačiau pirmiausi</w:t>
      </w:r>
      <w:r>
        <w:rPr>
          <w:rFonts w:ascii="Times New Roman" w:hAnsi="Times New Roman" w:cs="Times New Roman"/>
          <w:color w:val="000000" w:themeColor="text1"/>
          <w:sz w:val="24"/>
          <w:szCs w:val="24"/>
          <w:lang w:val="lt-LT"/>
        </w:rPr>
        <w:t>ai</w:t>
      </w:r>
      <w:r w:rsidRPr="00BB58AD">
        <w:rPr>
          <w:rFonts w:ascii="Times New Roman" w:hAnsi="Times New Roman" w:cs="Times New Roman"/>
          <w:color w:val="000000" w:themeColor="text1"/>
          <w:sz w:val="24"/>
          <w:szCs w:val="24"/>
          <w:lang w:val="lt-LT"/>
        </w:rPr>
        <w:t xml:space="preserve"> akivaizdus</w:t>
      </w:r>
      <w:r>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šviesos ir tamsos žaismę naudojančių kūrėjų</w:t>
      </w:r>
      <w:r>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siekis tokiu būdu pertvarkyti erdvę į neįprastą, bei šiomis erdvės transformacijomis pakeisti ir žiūrovų spektaklio suvokimą.</w:t>
      </w:r>
      <w:r w:rsidR="007E7EE9" w:rsidRPr="00BB58AD">
        <w:rPr>
          <w:rFonts w:ascii="Times New Roman" w:hAnsi="Times New Roman" w:cs="Times New Roman"/>
          <w:color w:val="000000" w:themeColor="text1"/>
          <w:sz w:val="24"/>
          <w:szCs w:val="24"/>
          <w:lang w:val="lt-LT"/>
        </w:rPr>
        <w:t xml:space="preserve"> </w:t>
      </w:r>
    </w:p>
    <w:p w:rsidR="007E7EE9" w:rsidRPr="00BB58AD" w:rsidRDefault="007E7EE9"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Lietuvoje tokio teatro pavyzdžiu gali tapti A. Giniočio režisuotas spektaklis „Atviras </w:t>
      </w:r>
      <w:r w:rsidRPr="00BB58AD">
        <w:rPr>
          <w:rFonts w:ascii="Times New Roman" w:hAnsi="Times New Roman" w:cs="Times New Roman"/>
          <w:sz w:val="24"/>
          <w:szCs w:val="24"/>
          <w:lang w:val="lt-LT"/>
        </w:rPr>
        <w:t>ratas“ (2004 m.)</w:t>
      </w:r>
      <w:r w:rsidRPr="00BB58AD">
        <w:rPr>
          <w:rFonts w:ascii="Times New Roman" w:hAnsi="Times New Roman" w:cs="Times New Roman"/>
          <w:color w:val="000000" w:themeColor="text1"/>
          <w:sz w:val="24"/>
          <w:szCs w:val="24"/>
          <w:lang w:val="lt-LT"/>
        </w:rPr>
        <w:t xml:space="preserve"> kuomet vaidinantieji ir žiūrovai išsidėsto koncentriniais apskritimais ir yra vienodai gerai apšviečiamos abi grupės, auditorijos nariai gali matyti ne tik aktorius bet ir vieni kitus. Dažniausiai šių kūrėjų erdvės panaudojimas nėra tradicinis, neegzistuoja ketvirtoji siena, sujungiamos vaidinimo ir stebėjimo erdvės, tačiau renkantis vaidinimo vietą nesuteikiamas prioritetas išskirtinai  netradicinėms erdvės, neišnaudojamos pačios erdvės talpinamos prasmės, kuriant spektaklio audinį. </w:t>
      </w:r>
    </w:p>
    <w:p w:rsidR="00336457" w:rsidRPr="00BB58AD" w:rsidRDefault="00336457" w:rsidP="00336457">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Kaip teigia J. Grotowsky‘is: “ įdomu tai, kad jei tik žiūrovas atsiduria apšviestoje zonoje, arba kitaip tariant tampa matomas, jis iškart pradeda vaidinti tam tikrą vaidmenį spektaklyje“.</w:t>
      </w:r>
      <w:r w:rsidRPr="00BB58AD">
        <w:rPr>
          <w:rStyle w:val="FootnoteReference"/>
          <w:rFonts w:ascii="Times New Roman" w:eastAsia="Calibri" w:hAnsi="Times New Roman" w:cs="Times New Roman"/>
          <w:color w:val="000000"/>
          <w:sz w:val="24"/>
          <w:szCs w:val="24"/>
          <w:lang w:val="lt-LT"/>
        </w:rPr>
        <w:footnoteReference w:id="41"/>
      </w:r>
      <w:r>
        <w:rPr>
          <w:rFonts w:ascii="Times New Roman" w:eastAsia="Calibri" w:hAnsi="Times New Roman" w:cs="Times New Roman"/>
          <w:color w:val="000000"/>
          <w:sz w:val="24"/>
          <w:szCs w:val="24"/>
          <w:lang w:val="lt-LT"/>
        </w:rPr>
        <w:t xml:space="preserve"> </w:t>
      </w:r>
      <w:r w:rsidRPr="00AF75A1">
        <w:rPr>
          <w:rFonts w:ascii="Times New Roman" w:eastAsia="Calibri" w:hAnsi="Times New Roman" w:cs="Times New Roman"/>
          <w:color w:val="000000"/>
          <w:sz w:val="24"/>
          <w:szCs w:val="24"/>
          <w:lang w:val="lt-LT"/>
        </w:rPr>
        <w:t>Ypač dažnai gali taip nutikti kai žiūrovai sėdi ratu, kaip ir minėtu „Atviro rato“ spektaklio atveju.</w:t>
      </w:r>
      <w:r w:rsidRPr="00BB58AD">
        <w:rPr>
          <w:rFonts w:ascii="Times New Roman" w:eastAsia="Calibri" w:hAnsi="Times New Roman" w:cs="Times New Roman"/>
          <w:color w:val="000000"/>
          <w:sz w:val="24"/>
          <w:szCs w:val="24"/>
          <w:lang w:val="lt-LT"/>
        </w:rPr>
        <w:t xml:space="preserve"> Dauguma auditorijos narių tikrina kitų narių reakcijas, o ypač „nuomonės lyderių“. Žiūrovai yra linkę pastebėti kaip elgiasi ir reaguoja šalia sėdintysis, o pastebėję „nuomonės lyderio“ reakciją dažnai keičia ir savąją stengdamiesi prie jos priartėti. Žiūrovai yra linkę užimti aiškią poziciją apibrėžtoje srityje ir kai jie supranta, kad nėra konkrečių rėmų, arba anksčiau tikę nebetinka </w:t>
      </w:r>
      <w:r w:rsidRPr="00BB58AD">
        <w:rPr>
          <w:rFonts w:ascii="Times New Roman" w:eastAsia="Calibri" w:hAnsi="Times New Roman" w:cs="Times New Roman"/>
          <w:color w:val="000000"/>
          <w:sz w:val="24"/>
          <w:szCs w:val="24"/>
          <w:lang w:val="lt-LT"/>
        </w:rPr>
        <w:lastRenderedPageBreak/>
        <w:t>tuomet jie gali prarasti sugebėjimą formuluoti savo reakciją. Kartais tai gali pasirei</w:t>
      </w:r>
      <w:r>
        <w:rPr>
          <w:rFonts w:ascii="Times New Roman" w:eastAsia="Calibri" w:hAnsi="Times New Roman" w:cs="Times New Roman"/>
          <w:color w:val="000000"/>
          <w:sz w:val="24"/>
          <w:szCs w:val="24"/>
          <w:lang w:val="lt-LT"/>
        </w:rPr>
        <w:t xml:space="preserve">kšti </w:t>
      </w:r>
      <w:r w:rsidRPr="00AF75A1">
        <w:rPr>
          <w:rFonts w:ascii="Times New Roman" w:eastAsia="Calibri" w:hAnsi="Times New Roman" w:cs="Times New Roman"/>
          <w:color w:val="000000"/>
          <w:sz w:val="24"/>
          <w:szCs w:val="24"/>
          <w:lang w:val="lt-LT"/>
        </w:rPr>
        <w:t>nevaldomu ir nepagrystu juoku ar kita emocijos išraiška.</w:t>
      </w:r>
      <w:r w:rsidRPr="00BB58AD">
        <w:rPr>
          <w:rFonts w:ascii="Times New Roman" w:eastAsia="Calibri" w:hAnsi="Times New Roman" w:cs="Times New Roman"/>
          <w:color w:val="000000"/>
          <w:sz w:val="24"/>
          <w:szCs w:val="24"/>
          <w:lang w:val="lt-LT"/>
        </w:rPr>
        <w:t xml:space="preserve"> </w:t>
      </w:r>
    </w:p>
    <w:p w:rsidR="00336457" w:rsidRPr="00BB58AD" w:rsidRDefault="00336457" w:rsidP="00336457">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Paradoksalu, kad kai kasdieniame gyvenime ryškaus </w:t>
      </w:r>
      <w:r w:rsidRPr="00AF75A1">
        <w:rPr>
          <w:rFonts w:ascii="Times New Roman" w:eastAsia="Calibri" w:hAnsi="Times New Roman" w:cs="Times New Roman"/>
          <w:color w:val="000000"/>
          <w:sz w:val="24"/>
          <w:szCs w:val="24"/>
          <w:lang w:val="lt-LT"/>
        </w:rPr>
        <w:t>apšvietimo perteklius persekioja</w:t>
      </w:r>
      <w:r w:rsidRPr="00BB58AD">
        <w:rPr>
          <w:rFonts w:ascii="Times New Roman" w:eastAsia="Calibri" w:hAnsi="Times New Roman" w:cs="Times New Roman"/>
          <w:color w:val="000000"/>
          <w:sz w:val="24"/>
          <w:szCs w:val="24"/>
          <w:lang w:val="lt-LT"/>
        </w:rPr>
        <w:t xml:space="preserve"> visur, teatre viso to kontrastingas supriešinimas pasirenkant tamsą gali labai netikėtai paveikti spektaklio žiūrovą ir jo suvokimą. Žiūrėjimas šviesoje reikalauja tam tikro atstumo iki matomo objekto, kad galima būtų jį sufokusuoti. Visai priešingai, matymo patirčiai tamsoje, būdingas artumas, nes ji yra būtent prieš suvokėją, dėl to tamsos baimė ir malonumas remiasi sutrikusiu atstumo suvokimu. Jei šviesa atskleidžia atstumą tarp suvokėjo ir suvokimo objekto, tai tamsoje jie yra kartu. Išanalizavęs šį šviesos ir tamsos kontrastingumą </w:t>
      </w:r>
      <w:r w:rsidR="00AF75A1">
        <w:rPr>
          <w:rFonts w:ascii="Times New Roman" w:hAnsi="Times New Roman"/>
          <w:color w:val="000000"/>
          <w:sz w:val="24"/>
          <w:szCs w:val="24"/>
          <w:lang w:val="lt-LT"/>
        </w:rPr>
        <w:t xml:space="preserve">teatro teoretikas </w:t>
      </w:r>
      <w:r w:rsidRPr="00BB58AD">
        <w:rPr>
          <w:rFonts w:ascii="Times New Roman" w:eastAsia="Calibri" w:hAnsi="Times New Roman" w:cs="Times New Roman"/>
          <w:color w:val="000000"/>
          <w:sz w:val="24"/>
          <w:szCs w:val="24"/>
          <w:lang w:val="lt-LT"/>
        </w:rPr>
        <w:t>Martinas Weltonas pabrėžia:“ Ką ir kaip matome</w:t>
      </w:r>
      <w:r w:rsidR="000A18D3">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susiję su tuo</w:t>
      </w:r>
      <w:r w:rsidR="000A18D3">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ką ir kaip jaučiame.“. </w:t>
      </w:r>
      <w:r w:rsidRPr="00BB58AD">
        <w:rPr>
          <w:rStyle w:val="FootnoteReference"/>
          <w:rFonts w:ascii="Times New Roman" w:eastAsia="Calibri" w:hAnsi="Times New Roman" w:cs="Times New Roman"/>
          <w:color w:val="000000"/>
          <w:sz w:val="24"/>
          <w:szCs w:val="24"/>
          <w:lang w:val="lt-LT"/>
        </w:rPr>
        <w:footnoteReference w:id="42"/>
      </w:r>
      <w:r w:rsidRPr="00BB58AD">
        <w:rPr>
          <w:rFonts w:ascii="Times New Roman" w:eastAsia="Calibri" w:hAnsi="Times New Roman" w:cs="Times New Roman"/>
          <w:color w:val="000000"/>
          <w:sz w:val="24"/>
          <w:szCs w:val="24"/>
          <w:lang w:val="lt-LT"/>
        </w:rPr>
        <w:t xml:space="preserve"> Atsižvelgiant į tai, kad teatras yra suvokiamas kaip vieta kur dalyvavimas yra numatomas, šį dalyvavimą gali sužlugdyti atstumas tarp žiūrovo ir spektaklio. </w:t>
      </w:r>
    </w:p>
    <w:p w:rsidR="00336457" w:rsidRPr="00BB58AD" w:rsidRDefault="00336457" w:rsidP="00336457">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„Vaidinimo metu matymo apsunkinimas tamsa gali kartu sukelti nerimą ir apeliuoti į žiūrovo vaizduotės sužadinimą.“ – </w:t>
      </w:r>
      <w:r w:rsidRPr="00AF75A1">
        <w:rPr>
          <w:rFonts w:ascii="Times New Roman" w:eastAsia="Calibri" w:hAnsi="Times New Roman" w:cs="Times New Roman"/>
          <w:color w:val="000000"/>
          <w:sz w:val="24"/>
          <w:szCs w:val="24"/>
          <w:lang w:val="lt-LT"/>
        </w:rPr>
        <w:t>teigia M. Weltonas, tyrinėjęs tokių teatro trupių</w:t>
      </w:r>
      <w:r w:rsidRPr="00BB58AD">
        <w:rPr>
          <w:rFonts w:ascii="Times New Roman" w:eastAsia="Calibri" w:hAnsi="Times New Roman" w:cs="Times New Roman"/>
          <w:color w:val="000000"/>
          <w:sz w:val="24"/>
          <w:szCs w:val="24"/>
          <w:lang w:val="lt-LT"/>
        </w:rPr>
        <w:t xml:space="preserve"> kaip </w:t>
      </w:r>
      <w:r w:rsidRPr="000A18D3">
        <w:rPr>
          <w:rFonts w:ascii="Times New Roman" w:eastAsia="Calibri" w:hAnsi="Times New Roman" w:cs="Times New Roman"/>
          <w:i/>
          <w:color w:val="000000"/>
          <w:sz w:val="24"/>
          <w:szCs w:val="24"/>
          <w:lang w:val="lt-LT"/>
        </w:rPr>
        <w:t>Shunt</w:t>
      </w:r>
      <w:r w:rsidRPr="00BB58AD">
        <w:rPr>
          <w:rFonts w:ascii="Times New Roman" w:eastAsia="Calibri" w:hAnsi="Times New Roman" w:cs="Times New Roman"/>
          <w:color w:val="000000"/>
          <w:sz w:val="24"/>
          <w:szCs w:val="24"/>
          <w:lang w:val="lt-LT"/>
        </w:rPr>
        <w:t xml:space="preserve"> ir </w:t>
      </w:r>
      <w:r w:rsidRPr="000A18D3">
        <w:rPr>
          <w:rFonts w:ascii="Times New Roman" w:eastAsia="Calibri" w:hAnsi="Times New Roman" w:cs="Times New Roman"/>
          <w:i/>
          <w:color w:val="000000"/>
          <w:sz w:val="24"/>
          <w:szCs w:val="24"/>
          <w:lang w:val="lt-LT"/>
        </w:rPr>
        <w:t>Sound and Fury</w:t>
      </w:r>
      <w:r w:rsidRPr="00BB58AD">
        <w:rPr>
          <w:rFonts w:ascii="Times New Roman" w:eastAsia="Calibri" w:hAnsi="Times New Roman" w:cs="Times New Roman"/>
          <w:color w:val="000000"/>
          <w:sz w:val="24"/>
          <w:szCs w:val="24"/>
          <w:lang w:val="lt-LT"/>
        </w:rPr>
        <w:t xml:space="preserve">  taikomą tamsos teatrinį potencialą.</w:t>
      </w:r>
      <w:r w:rsidRPr="00BB58AD">
        <w:rPr>
          <w:rStyle w:val="FootnoteReference"/>
          <w:rFonts w:ascii="Times New Roman" w:eastAsia="Calibri" w:hAnsi="Times New Roman" w:cs="Times New Roman"/>
          <w:color w:val="000000"/>
          <w:sz w:val="24"/>
          <w:szCs w:val="24"/>
          <w:lang w:val="lt-LT"/>
        </w:rPr>
        <w:footnoteReference w:id="43"/>
      </w:r>
      <w:r w:rsidRPr="00BB58AD">
        <w:rPr>
          <w:rFonts w:ascii="Times New Roman" w:eastAsia="Calibri" w:hAnsi="Times New Roman" w:cs="Times New Roman"/>
          <w:color w:val="000000"/>
          <w:sz w:val="24"/>
          <w:szCs w:val="24"/>
          <w:lang w:val="lt-LT"/>
        </w:rPr>
        <w:t xml:space="preserve"> Taip nutinka dėl to, kad šviesoje akis gauna signalą, kurį siunčia į smegenis, šios apdoroję gautą informaciją suformuoja tai ką matome. Kitokie veiksmai vyksta tamsoje, formuojant suvokimą stipriau pasiremiama kitais pojūčiais tokiais kaip klausa ir svarbiausia, kad aktyviai ima veikti vaizduotė. Toks suvokimas tampa labai subjektyvizuotas ir iš esmės priklauso nuo kiekvieno žiūrovo. Visiškas užtemdymas vaidinimo ir audi</w:t>
      </w:r>
      <w:r>
        <w:rPr>
          <w:rFonts w:ascii="Times New Roman" w:eastAsia="Calibri" w:hAnsi="Times New Roman" w:cs="Times New Roman"/>
          <w:color w:val="000000"/>
          <w:sz w:val="24"/>
          <w:szCs w:val="24"/>
          <w:lang w:val="lt-LT"/>
        </w:rPr>
        <w:t xml:space="preserve">torijos erdvėse </w:t>
      </w:r>
      <w:r w:rsidRPr="00AF75A1">
        <w:rPr>
          <w:rFonts w:ascii="Times New Roman" w:eastAsia="Calibri" w:hAnsi="Times New Roman" w:cs="Times New Roman"/>
          <w:color w:val="000000"/>
          <w:sz w:val="24"/>
          <w:szCs w:val="24"/>
          <w:lang w:val="lt-LT"/>
        </w:rPr>
        <w:t>sukuria intrigą: spėliojama kas</w:t>
      </w:r>
      <w:r w:rsidRPr="00BB58AD">
        <w:rPr>
          <w:rFonts w:ascii="Times New Roman" w:eastAsia="Calibri" w:hAnsi="Times New Roman" w:cs="Times New Roman"/>
          <w:color w:val="000000"/>
          <w:sz w:val="24"/>
          <w:szCs w:val="24"/>
          <w:lang w:val="lt-LT"/>
        </w:rPr>
        <w:t xml:space="preserve"> įvyko kol nebuvo šviesos, ką veikė aktoriai ir kiti žiūrovai. Tokios priemonės aktyvina spektaklio suvokėją, ištrindamos atstumą tarp jo ir spektaklio veiksmo. Tamsa sulieja erdvę ir leidžia įgyvendinti svarbią, Hanso -Thieso Lehmanno teigimu, postdraminio teatro savybę „čia ir dabar“. </w:t>
      </w:r>
    </w:p>
    <w:p w:rsidR="00336457" w:rsidRDefault="00142268" w:rsidP="00336457">
      <w:pPr>
        <w:spacing w:after="0" w:line="360" w:lineRule="auto"/>
        <w:ind w:firstLine="720"/>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G</w:t>
      </w:r>
      <w:r w:rsidR="00336457" w:rsidRPr="00BB58AD">
        <w:rPr>
          <w:rFonts w:ascii="Times New Roman" w:eastAsia="Calibri" w:hAnsi="Times New Roman" w:cs="Times New Roman"/>
          <w:color w:val="000000"/>
          <w:sz w:val="24"/>
          <w:szCs w:val="24"/>
          <w:lang w:val="lt-LT"/>
        </w:rPr>
        <w:t xml:space="preserve">alima pastebėti, kad netradicinėse teatro erdvėse vykstančiame spektaklyje tamsos ir šviesos galimybės gali dar stipriau pasireikšti aktyvindamos spektaklio suvokimą, nei tradicinėse. Netradicinėse erdvėse dažnai vaidinimo plokštuma nėra pakeliama aukščiau žiūrovų lygio, tad tamsos pagalba vaidinimo ir žiūrovų užimamos erdvės dar lengviau suliejamos į vieną. Taip nutinka, nes žiūrovas nėra užfiksavęs šviesoje matyto realaus fizinio barjero, kaip scenos pakyla, prosceniumo arka, dalinančio erdvę. </w:t>
      </w:r>
    </w:p>
    <w:p w:rsidR="00142268" w:rsidRDefault="00142268" w:rsidP="00336457">
      <w:pPr>
        <w:spacing w:after="0" w:line="360" w:lineRule="auto"/>
        <w:ind w:firstLine="720"/>
        <w:jc w:val="both"/>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lastRenderedPageBreak/>
        <w:t xml:space="preserve">Apibendrinant, verta pastebėti, kad galimi, efektyvūs ir naudojami netradicinės erdvės formavimo būdai, o ne tik pasirinkimo, tačiau nusakant netradicinės erdvės sąvoką šiuolaikiniame Lietuvos teatre, kad </w:t>
      </w:r>
      <w:r w:rsidR="000A18D3">
        <w:rPr>
          <w:rFonts w:ascii="Times New Roman" w:eastAsia="Calibri" w:hAnsi="Times New Roman" w:cs="Times New Roman"/>
          <w:color w:val="000000"/>
          <w:sz w:val="24"/>
          <w:szCs w:val="24"/>
          <w:lang w:val="lt-LT"/>
        </w:rPr>
        <w:t>būtų išvengta</w:t>
      </w:r>
      <w:r>
        <w:rPr>
          <w:rFonts w:ascii="Times New Roman" w:eastAsia="Calibri" w:hAnsi="Times New Roman" w:cs="Times New Roman"/>
          <w:color w:val="000000"/>
          <w:sz w:val="24"/>
          <w:szCs w:val="24"/>
          <w:lang w:val="lt-LT"/>
        </w:rPr>
        <w:t xml:space="preserve"> </w:t>
      </w:r>
      <w:r w:rsidR="000A18D3">
        <w:rPr>
          <w:rFonts w:ascii="Times New Roman" w:eastAsia="Calibri" w:hAnsi="Times New Roman" w:cs="Times New Roman"/>
          <w:color w:val="000000"/>
          <w:sz w:val="24"/>
          <w:szCs w:val="24"/>
          <w:lang w:val="lt-LT"/>
        </w:rPr>
        <w:t>painumo</w:t>
      </w:r>
      <w:r w:rsidR="00696243">
        <w:rPr>
          <w:rFonts w:ascii="Times New Roman" w:eastAsia="Calibri" w:hAnsi="Times New Roman" w:cs="Times New Roman"/>
          <w:color w:val="000000"/>
          <w:sz w:val="24"/>
          <w:szCs w:val="24"/>
          <w:lang w:val="lt-LT"/>
        </w:rPr>
        <w:t>,</w:t>
      </w:r>
      <w:r>
        <w:rPr>
          <w:rFonts w:ascii="Times New Roman" w:eastAsia="Calibri" w:hAnsi="Times New Roman" w:cs="Times New Roman"/>
          <w:color w:val="000000"/>
          <w:sz w:val="24"/>
          <w:szCs w:val="24"/>
          <w:lang w:val="lt-LT"/>
        </w:rPr>
        <w:t xml:space="preserve"> manau</w:t>
      </w:r>
      <w:r w:rsidR="00696243">
        <w:rPr>
          <w:rFonts w:ascii="Times New Roman" w:eastAsia="Calibri" w:hAnsi="Times New Roman" w:cs="Times New Roman"/>
          <w:color w:val="000000"/>
          <w:sz w:val="24"/>
          <w:szCs w:val="24"/>
          <w:lang w:val="lt-LT"/>
        </w:rPr>
        <w:t>,</w:t>
      </w:r>
      <w:r>
        <w:rPr>
          <w:rFonts w:ascii="Times New Roman" w:eastAsia="Calibri" w:hAnsi="Times New Roman" w:cs="Times New Roman"/>
          <w:color w:val="000000"/>
          <w:sz w:val="24"/>
          <w:szCs w:val="24"/>
          <w:lang w:val="lt-LT"/>
        </w:rPr>
        <w:t xml:space="preserve"> tikslinga </w:t>
      </w:r>
      <w:r w:rsidR="000A18D3">
        <w:rPr>
          <w:rFonts w:ascii="Times New Roman" w:eastAsia="Calibri" w:hAnsi="Times New Roman" w:cs="Times New Roman"/>
          <w:color w:val="000000"/>
          <w:sz w:val="24"/>
          <w:szCs w:val="24"/>
          <w:lang w:val="lt-LT"/>
        </w:rPr>
        <w:t xml:space="preserve">susipažinti su jais, tačiau </w:t>
      </w:r>
      <w:r>
        <w:rPr>
          <w:rFonts w:ascii="Times New Roman" w:eastAsia="Calibri" w:hAnsi="Times New Roman" w:cs="Times New Roman"/>
          <w:color w:val="000000"/>
          <w:sz w:val="24"/>
          <w:szCs w:val="24"/>
          <w:lang w:val="lt-LT"/>
        </w:rPr>
        <w:t xml:space="preserve">neįtraukti </w:t>
      </w:r>
      <w:r w:rsidR="000A18D3">
        <w:rPr>
          <w:rFonts w:ascii="Times New Roman" w:eastAsia="Calibri" w:hAnsi="Times New Roman" w:cs="Times New Roman"/>
          <w:color w:val="000000"/>
          <w:sz w:val="24"/>
          <w:szCs w:val="24"/>
          <w:lang w:val="lt-LT"/>
        </w:rPr>
        <w:t xml:space="preserve">į netradicinės teatro erdvės sampratą </w:t>
      </w:r>
      <w:r>
        <w:rPr>
          <w:rFonts w:ascii="Times New Roman" w:eastAsia="Calibri" w:hAnsi="Times New Roman" w:cs="Times New Roman"/>
          <w:color w:val="000000"/>
          <w:sz w:val="24"/>
          <w:szCs w:val="24"/>
          <w:lang w:val="lt-LT"/>
        </w:rPr>
        <w:t xml:space="preserve">ir palikti R. Marcinkevičiūtės </w:t>
      </w:r>
      <w:r w:rsidR="00696243">
        <w:rPr>
          <w:rFonts w:ascii="Times New Roman" w:eastAsia="Calibri" w:hAnsi="Times New Roman" w:cs="Times New Roman"/>
          <w:color w:val="000000"/>
          <w:sz w:val="24"/>
          <w:szCs w:val="24"/>
          <w:lang w:val="lt-LT"/>
        </w:rPr>
        <w:t xml:space="preserve">sudarytą skirstymą. </w:t>
      </w:r>
      <w:r>
        <w:rPr>
          <w:rFonts w:ascii="Times New Roman" w:eastAsia="Calibri" w:hAnsi="Times New Roman" w:cs="Times New Roman"/>
          <w:color w:val="000000"/>
          <w:sz w:val="24"/>
          <w:szCs w:val="24"/>
          <w:lang w:val="lt-LT"/>
        </w:rPr>
        <w:t xml:space="preserve"> </w:t>
      </w:r>
    </w:p>
    <w:p w:rsidR="00142268" w:rsidRDefault="00142268" w:rsidP="00336457">
      <w:pPr>
        <w:spacing w:after="0" w:line="360" w:lineRule="auto"/>
        <w:ind w:firstLine="720"/>
        <w:jc w:val="both"/>
        <w:rPr>
          <w:rFonts w:ascii="Times New Roman" w:hAnsi="Times New Roman"/>
          <w:color w:val="000000"/>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783C56" w:rsidRPr="00BB58AD" w:rsidRDefault="00783C56" w:rsidP="00BB58AD">
      <w:pPr>
        <w:spacing w:after="0" w:line="360" w:lineRule="auto"/>
        <w:ind w:firstLine="720"/>
        <w:jc w:val="both"/>
        <w:rPr>
          <w:rFonts w:ascii="Times New Roman" w:eastAsia="Calibri" w:hAnsi="Times New Roman" w:cs="Times New Roman"/>
          <w:sz w:val="24"/>
          <w:szCs w:val="24"/>
          <w:lang w:val="lt-LT"/>
        </w:rPr>
      </w:pPr>
    </w:p>
    <w:p w:rsidR="00FA184E" w:rsidRDefault="00FA184E" w:rsidP="00BE59E4">
      <w:pPr>
        <w:spacing w:after="0" w:line="360" w:lineRule="auto"/>
        <w:jc w:val="both"/>
        <w:rPr>
          <w:rFonts w:ascii="Times New Roman" w:eastAsia="Calibri" w:hAnsi="Times New Roman" w:cs="Times New Roman"/>
          <w:sz w:val="24"/>
          <w:szCs w:val="24"/>
          <w:lang w:val="lt-LT"/>
        </w:rPr>
      </w:pPr>
    </w:p>
    <w:p w:rsidR="00C078BF" w:rsidRDefault="00C078BF" w:rsidP="00BE59E4">
      <w:pPr>
        <w:spacing w:after="0" w:line="360" w:lineRule="auto"/>
        <w:jc w:val="both"/>
        <w:rPr>
          <w:rFonts w:ascii="Times New Roman" w:eastAsia="Calibri" w:hAnsi="Times New Roman" w:cs="Times New Roman"/>
          <w:sz w:val="24"/>
          <w:szCs w:val="24"/>
          <w:lang w:val="lt-LT"/>
        </w:rPr>
      </w:pPr>
    </w:p>
    <w:p w:rsidR="00812BD8" w:rsidRDefault="00812BD8" w:rsidP="00BE59E4">
      <w:pPr>
        <w:spacing w:after="0" w:line="360" w:lineRule="auto"/>
        <w:jc w:val="both"/>
        <w:rPr>
          <w:rFonts w:ascii="Times New Roman" w:eastAsia="Calibri" w:hAnsi="Times New Roman" w:cs="Times New Roman"/>
          <w:sz w:val="24"/>
          <w:szCs w:val="24"/>
          <w:lang w:val="lt-LT"/>
        </w:rPr>
      </w:pPr>
    </w:p>
    <w:p w:rsidR="00812BD8" w:rsidRDefault="00812BD8" w:rsidP="00BE59E4">
      <w:pPr>
        <w:spacing w:after="0" w:line="360" w:lineRule="auto"/>
        <w:jc w:val="both"/>
        <w:rPr>
          <w:rFonts w:ascii="Times New Roman" w:eastAsia="Calibri" w:hAnsi="Times New Roman" w:cs="Times New Roman"/>
          <w:sz w:val="24"/>
          <w:szCs w:val="24"/>
          <w:lang w:val="lt-LT"/>
        </w:rPr>
      </w:pPr>
    </w:p>
    <w:p w:rsidR="00812BD8" w:rsidRDefault="00812BD8" w:rsidP="00BE59E4">
      <w:pPr>
        <w:spacing w:after="0" w:line="360" w:lineRule="auto"/>
        <w:jc w:val="both"/>
        <w:rPr>
          <w:rFonts w:ascii="Times New Roman" w:eastAsia="Calibri" w:hAnsi="Times New Roman" w:cs="Times New Roman"/>
          <w:sz w:val="24"/>
          <w:szCs w:val="24"/>
          <w:lang w:val="lt-LT"/>
        </w:rPr>
      </w:pPr>
    </w:p>
    <w:p w:rsidR="00812BD8" w:rsidRDefault="00812BD8" w:rsidP="00BE59E4">
      <w:pPr>
        <w:spacing w:after="0" w:line="360" w:lineRule="auto"/>
        <w:jc w:val="both"/>
        <w:rPr>
          <w:rFonts w:ascii="Times New Roman" w:eastAsia="Calibri" w:hAnsi="Times New Roman" w:cs="Times New Roman"/>
          <w:sz w:val="24"/>
          <w:szCs w:val="24"/>
          <w:lang w:val="lt-LT"/>
        </w:rPr>
      </w:pPr>
    </w:p>
    <w:p w:rsidR="00812BD8" w:rsidRDefault="00812BD8" w:rsidP="00BE59E4">
      <w:pPr>
        <w:spacing w:after="0" w:line="360" w:lineRule="auto"/>
        <w:jc w:val="both"/>
        <w:rPr>
          <w:rFonts w:ascii="Times New Roman" w:eastAsia="Calibri" w:hAnsi="Times New Roman" w:cs="Times New Roman"/>
          <w:sz w:val="24"/>
          <w:szCs w:val="24"/>
          <w:lang w:val="lt-LT"/>
        </w:rPr>
      </w:pPr>
    </w:p>
    <w:p w:rsidR="00696243" w:rsidRDefault="00696243" w:rsidP="00BE59E4">
      <w:pPr>
        <w:spacing w:after="0" w:line="360" w:lineRule="auto"/>
        <w:jc w:val="both"/>
        <w:rPr>
          <w:rFonts w:ascii="Times New Roman" w:eastAsia="Calibri" w:hAnsi="Times New Roman" w:cs="Times New Roman"/>
          <w:sz w:val="24"/>
          <w:szCs w:val="24"/>
          <w:lang w:val="lt-LT"/>
        </w:rPr>
      </w:pPr>
    </w:p>
    <w:p w:rsidR="00696243" w:rsidRDefault="00696243" w:rsidP="00BE59E4">
      <w:pPr>
        <w:spacing w:after="0" w:line="360" w:lineRule="auto"/>
        <w:jc w:val="both"/>
        <w:rPr>
          <w:rFonts w:ascii="Times New Roman" w:eastAsia="Calibri" w:hAnsi="Times New Roman" w:cs="Times New Roman"/>
          <w:sz w:val="24"/>
          <w:szCs w:val="24"/>
          <w:lang w:val="lt-LT"/>
        </w:rPr>
      </w:pPr>
    </w:p>
    <w:p w:rsidR="00696243" w:rsidRDefault="00696243" w:rsidP="00BE59E4">
      <w:pPr>
        <w:spacing w:after="0" w:line="360" w:lineRule="auto"/>
        <w:jc w:val="both"/>
        <w:rPr>
          <w:rFonts w:ascii="Times New Roman" w:eastAsia="Calibri" w:hAnsi="Times New Roman" w:cs="Times New Roman"/>
          <w:sz w:val="24"/>
          <w:szCs w:val="24"/>
          <w:lang w:val="lt-LT"/>
        </w:rPr>
      </w:pPr>
    </w:p>
    <w:p w:rsidR="00696243" w:rsidRPr="00BB58AD" w:rsidRDefault="00696243" w:rsidP="00BE59E4">
      <w:pPr>
        <w:spacing w:after="0" w:line="360" w:lineRule="auto"/>
        <w:jc w:val="both"/>
        <w:rPr>
          <w:rFonts w:ascii="Times New Roman" w:eastAsia="Calibri" w:hAnsi="Times New Roman" w:cs="Times New Roman"/>
          <w:sz w:val="24"/>
          <w:szCs w:val="24"/>
          <w:lang w:val="lt-LT"/>
        </w:rPr>
      </w:pPr>
    </w:p>
    <w:p w:rsidR="00437912" w:rsidRPr="00BB58AD" w:rsidRDefault="00154881" w:rsidP="002830E6">
      <w:pPr>
        <w:pStyle w:val="Heading1"/>
        <w:numPr>
          <w:ilvl w:val="0"/>
          <w:numId w:val="1"/>
        </w:numPr>
        <w:spacing w:line="360" w:lineRule="auto"/>
        <w:jc w:val="center"/>
        <w:rPr>
          <w:rFonts w:ascii="Times New Roman" w:hAnsi="Times New Roman" w:cs="Times New Roman"/>
          <w:color w:val="auto"/>
          <w:sz w:val="32"/>
          <w:szCs w:val="32"/>
          <w:lang w:val="lt-LT"/>
        </w:rPr>
      </w:pPr>
      <w:bookmarkStart w:id="7" w:name="_Toc356882625"/>
      <w:r>
        <w:rPr>
          <w:rFonts w:ascii="Times New Roman" w:hAnsi="Times New Roman" w:cs="Times New Roman"/>
          <w:color w:val="auto"/>
          <w:sz w:val="32"/>
          <w:szCs w:val="32"/>
          <w:lang w:val="lt-LT"/>
        </w:rPr>
        <w:lastRenderedPageBreak/>
        <w:t>SPEKTAKLIO SUVOKIMAS</w:t>
      </w:r>
      <w:r w:rsidR="00437912" w:rsidRPr="00BB58AD">
        <w:rPr>
          <w:rFonts w:ascii="Times New Roman" w:hAnsi="Times New Roman" w:cs="Times New Roman"/>
          <w:color w:val="auto"/>
          <w:sz w:val="32"/>
          <w:szCs w:val="32"/>
          <w:lang w:val="lt-LT"/>
        </w:rPr>
        <w:t xml:space="preserve"> IR </w:t>
      </w:r>
      <w:r w:rsidR="00B935C1">
        <w:rPr>
          <w:rFonts w:ascii="Times New Roman" w:hAnsi="Times New Roman" w:cs="Times New Roman"/>
          <w:color w:val="auto"/>
          <w:sz w:val="32"/>
          <w:szCs w:val="32"/>
          <w:lang w:val="lt-LT"/>
        </w:rPr>
        <w:t>TEATRO</w:t>
      </w:r>
      <w:r w:rsidR="00437912" w:rsidRPr="00BB58AD">
        <w:rPr>
          <w:rFonts w:ascii="Times New Roman" w:hAnsi="Times New Roman" w:cs="Times New Roman"/>
          <w:color w:val="auto"/>
          <w:sz w:val="32"/>
          <w:szCs w:val="32"/>
          <w:lang w:val="lt-LT"/>
        </w:rPr>
        <w:t xml:space="preserve"> ERVD</w:t>
      </w:r>
      <w:r>
        <w:rPr>
          <w:rFonts w:ascii="Times New Roman" w:hAnsi="Times New Roman" w:cs="Times New Roman"/>
          <w:color w:val="auto"/>
          <w:sz w:val="32"/>
          <w:szCs w:val="32"/>
          <w:lang w:val="lt-LT"/>
        </w:rPr>
        <w:t>Ė: RYŠ</w:t>
      </w:r>
      <w:r w:rsidR="00B935C1">
        <w:rPr>
          <w:rFonts w:ascii="Times New Roman" w:hAnsi="Times New Roman" w:cs="Times New Roman"/>
          <w:color w:val="auto"/>
          <w:sz w:val="32"/>
          <w:szCs w:val="32"/>
          <w:lang w:val="lt-LT"/>
        </w:rPr>
        <w:t>IAI IR TARPUSAVIO ĮTAKA</w:t>
      </w:r>
      <w:bookmarkEnd w:id="7"/>
    </w:p>
    <w:p w:rsidR="00C920EE" w:rsidRPr="00BB58AD" w:rsidRDefault="00C920EE" w:rsidP="00BB58AD">
      <w:pPr>
        <w:spacing w:line="480" w:lineRule="auto"/>
        <w:jc w:val="both"/>
        <w:rPr>
          <w:rFonts w:ascii="Times New Roman" w:hAnsi="Times New Roman" w:cs="Times New Roman"/>
          <w:lang w:val="lt-LT"/>
        </w:rPr>
      </w:pPr>
    </w:p>
    <w:p w:rsidR="004435DA" w:rsidRPr="00BB58AD" w:rsidRDefault="00C67EA3" w:rsidP="00BB58AD">
      <w:pPr>
        <w:pStyle w:val="Heading2"/>
        <w:jc w:val="both"/>
        <w:rPr>
          <w:rFonts w:ascii="Times New Roman" w:hAnsi="Times New Roman" w:cs="Times New Roman"/>
          <w:color w:val="000000" w:themeColor="text1"/>
          <w:lang w:val="lt-LT"/>
        </w:rPr>
      </w:pPr>
      <w:bookmarkStart w:id="8" w:name="_Toc356882626"/>
      <w:r w:rsidRPr="00BB58AD">
        <w:rPr>
          <w:rFonts w:ascii="Times New Roman" w:hAnsi="Times New Roman" w:cs="Times New Roman"/>
          <w:color w:val="000000" w:themeColor="text1"/>
          <w:lang w:val="lt-LT"/>
        </w:rPr>
        <w:t xml:space="preserve">2.1 </w:t>
      </w:r>
      <w:r w:rsidR="004435DA" w:rsidRPr="00BB58AD">
        <w:rPr>
          <w:rFonts w:ascii="Times New Roman" w:hAnsi="Times New Roman" w:cs="Times New Roman"/>
          <w:color w:val="000000" w:themeColor="text1"/>
          <w:lang w:val="lt-LT"/>
        </w:rPr>
        <w:t>Žiūrovas</w:t>
      </w:r>
      <w:r w:rsidR="00437912" w:rsidRPr="00BB58AD">
        <w:rPr>
          <w:rFonts w:ascii="Times New Roman" w:hAnsi="Times New Roman" w:cs="Times New Roman"/>
          <w:color w:val="000000" w:themeColor="text1"/>
          <w:lang w:val="lt-LT"/>
        </w:rPr>
        <w:t xml:space="preserve"> kaip</w:t>
      </w:r>
      <w:r w:rsidR="004435DA" w:rsidRPr="00BB58AD">
        <w:rPr>
          <w:rFonts w:ascii="Times New Roman" w:hAnsi="Times New Roman" w:cs="Times New Roman"/>
          <w:color w:val="000000" w:themeColor="text1"/>
          <w:lang w:val="lt-LT"/>
        </w:rPr>
        <w:t xml:space="preserve"> komunikatyvaus veiksmo dalyvis</w:t>
      </w:r>
      <w:bookmarkEnd w:id="8"/>
    </w:p>
    <w:p w:rsidR="00AA7E0C" w:rsidRPr="00BB58AD" w:rsidRDefault="00AA7E0C" w:rsidP="00BB58AD">
      <w:pPr>
        <w:spacing w:after="0" w:line="360" w:lineRule="auto"/>
        <w:ind w:firstLine="720"/>
        <w:jc w:val="both"/>
        <w:rPr>
          <w:rFonts w:ascii="Times New Roman" w:hAnsi="Times New Roman" w:cs="Times New Roman"/>
          <w:color w:val="000000" w:themeColor="text1"/>
          <w:sz w:val="24"/>
          <w:szCs w:val="24"/>
          <w:lang w:val="lt-LT"/>
        </w:rPr>
      </w:pPr>
    </w:p>
    <w:p w:rsidR="003D6597" w:rsidRPr="00BB58AD" w:rsidRDefault="005A6A08" w:rsidP="00BB58AD">
      <w:pPr>
        <w:tabs>
          <w:tab w:val="left" w:pos="2775"/>
        </w:tabs>
        <w:spacing w:after="0" w:line="360" w:lineRule="auto"/>
        <w:ind w:firstLine="720"/>
        <w:jc w:val="both"/>
        <w:rPr>
          <w:rFonts w:ascii="Times New Roman" w:hAnsi="Times New Roman" w:cs="Times New Roman"/>
          <w:b/>
          <w:sz w:val="28"/>
          <w:szCs w:val="28"/>
          <w:lang w:val="lt-LT"/>
        </w:rPr>
      </w:pPr>
      <w:r w:rsidRPr="00BB58AD">
        <w:rPr>
          <w:rFonts w:ascii="Times New Roman" w:hAnsi="Times New Roman" w:cs="Times New Roman"/>
          <w:color w:val="000000" w:themeColor="text1"/>
          <w:sz w:val="24"/>
          <w:szCs w:val="24"/>
          <w:lang w:val="lt-LT"/>
        </w:rPr>
        <w:t>Adolph</w:t>
      </w:r>
      <w:r w:rsidR="005D74B8" w:rsidRPr="00BB58AD">
        <w:rPr>
          <w:rFonts w:ascii="Times New Roman" w:hAnsi="Times New Roman" w:cs="Times New Roman"/>
          <w:color w:val="000000" w:themeColor="text1"/>
          <w:sz w:val="24"/>
          <w:szCs w:val="24"/>
          <w:lang w:val="lt-LT"/>
        </w:rPr>
        <w:t>e‘as</w:t>
      </w:r>
      <w:r w:rsidRPr="00BB58AD">
        <w:rPr>
          <w:rFonts w:ascii="Times New Roman" w:hAnsi="Times New Roman" w:cs="Times New Roman"/>
          <w:color w:val="000000" w:themeColor="text1"/>
          <w:sz w:val="24"/>
          <w:szCs w:val="24"/>
          <w:lang w:val="lt-LT"/>
        </w:rPr>
        <w:t xml:space="preserve"> A</w:t>
      </w:r>
      <w:r w:rsidR="000F68FF">
        <w:rPr>
          <w:rFonts w:ascii="Times New Roman" w:hAnsi="Times New Roman" w:cs="Times New Roman"/>
          <w:color w:val="000000" w:themeColor="text1"/>
          <w:sz w:val="24"/>
          <w:szCs w:val="24"/>
          <w:lang w:val="lt-LT"/>
        </w:rPr>
        <w:t>p</w:t>
      </w:r>
      <w:r w:rsidRPr="00BB58AD">
        <w:rPr>
          <w:rFonts w:ascii="Times New Roman" w:hAnsi="Times New Roman" w:cs="Times New Roman"/>
          <w:color w:val="000000" w:themeColor="text1"/>
          <w:sz w:val="24"/>
          <w:szCs w:val="24"/>
          <w:lang w:val="lt-LT"/>
        </w:rPr>
        <w:t>pia jau 1912 m. teigė: „Iki dabar viskas ko mes reikalavome iš auditorijos tai sėdėti ir įdėmiai stebėti. Kad paskatintume juos taip elgtis mes auditorijai siūlėme patogias kėdes, prieblandą, kurie sąlygodavo visišką pasyvumą. Jei scenarijaus autorius ir aktoriai nori keisti tokią nusistovėjusią poziciją į abipusį bendravimą tuomet ir žiūrovas iš savo pozicijos turi su</w:t>
      </w:r>
      <w:r w:rsidR="00CC646D" w:rsidRPr="00BB58AD">
        <w:rPr>
          <w:rFonts w:ascii="Times New Roman" w:hAnsi="Times New Roman" w:cs="Times New Roman"/>
          <w:color w:val="000000" w:themeColor="text1"/>
          <w:sz w:val="24"/>
          <w:szCs w:val="24"/>
          <w:lang w:val="lt-LT"/>
        </w:rPr>
        <w:t xml:space="preserve"> tuo sutikti ir tai patvirtinti. </w:t>
      </w:r>
      <w:r w:rsidRPr="00BB58AD">
        <w:rPr>
          <w:rFonts w:ascii="Times New Roman" w:hAnsi="Times New Roman" w:cs="Times New Roman"/>
          <w:color w:val="000000" w:themeColor="text1"/>
          <w:sz w:val="24"/>
          <w:szCs w:val="24"/>
          <w:lang w:val="lt-LT"/>
        </w:rPr>
        <w:t>Viso  t</w:t>
      </w:r>
      <w:r w:rsidR="003D6597" w:rsidRPr="00BB58AD">
        <w:rPr>
          <w:rFonts w:ascii="Times New Roman" w:hAnsi="Times New Roman" w:cs="Times New Roman"/>
          <w:color w:val="000000" w:themeColor="text1"/>
          <w:sz w:val="24"/>
          <w:szCs w:val="24"/>
          <w:lang w:val="lt-LT"/>
        </w:rPr>
        <w:t>o išeities taškas yra jis pats,</w:t>
      </w:r>
      <w:r w:rsidRPr="00BB58AD">
        <w:rPr>
          <w:rFonts w:ascii="Times New Roman" w:hAnsi="Times New Roman" w:cs="Times New Roman"/>
          <w:color w:val="000000" w:themeColor="text1"/>
          <w:sz w:val="24"/>
          <w:szCs w:val="24"/>
          <w:lang w:val="lt-LT"/>
        </w:rPr>
        <w:t xml:space="preserve"> jo kūnas. Būtent iš šio kūno gyvas menas turi sklisti į erdvę, kurioje jis įgaus gyvenimą.“</w:t>
      </w:r>
      <w:r w:rsidRPr="00BB58AD">
        <w:rPr>
          <w:rStyle w:val="FootnoteReference"/>
          <w:rFonts w:ascii="Times New Roman" w:hAnsi="Times New Roman" w:cs="Times New Roman"/>
          <w:color w:val="000000" w:themeColor="text1"/>
          <w:sz w:val="24"/>
          <w:szCs w:val="24"/>
          <w:lang w:val="lt-LT"/>
        </w:rPr>
        <w:footnoteReference w:id="44"/>
      </w:r>
      <w:r w:rsidR="00CC646D" w:rsidRPr="00BB58AD">
        <w:rPr>
          <w:rFonts w:ascii="Times New Roman" w:hAnsi="Times New Roman" w:cs="Times New Roman"/>
          <w:color w:val="000000" w:themeColor="text1"/>
          <w:sz w:val="24"/>
          <w:szCs w:val="24"/>
          <w:lang w:val="lt-LT"/>
        </w:rPr>
        <w:t>Tad jau prieš šimtmetį</w:t>
      </w:r>
      <w:r w:rsidR="000F68FF">
        <w:rPr>
          <w:rFonts w:ascii="Times New Roman" w:hAnsi="Times New Roman" w:cs="Times New Roman"/>
          <w:color w:val="000000" w:themeColor="text1"/>
          <w:sz w:val="24"/>
          <w:szCs w:val="24"/>
          <w:lang w:val="lt-LT"/>
        </w:rPr>
        <w:t xml:space="preserve"> imta svarstyti apie žiūrovo aktyvinimą, siekiant skatinti</w:t>
      </w:r>
      <w:r w:rsidR="00CC646D" w:rsidRPr="00BB58AD">
        <w:rPr>
          <w:rFonts w:ascii="Times New Roman" w:hAnsi="Times New Roman" w:cs="Times New Roman"/>
          <w:color w:val="000000" w:themeColor="text1"/>
          <w:sz w:val="24"/>
          <w:szCs w:val="24"/>
          <w:lang w:val="lt-LT"/>
        </w:rPr>
        <w:t xml:space="preserve"> žiūrovo ir aktorių abipusį bendravimą.</w:t>
      </w:r>
      <w:r w:rsidRPr="00BB58AD">
        <w:rPr>
          <w:rFonts w:ascii="Times New Roman" w:hAnsi="Times New Roman" w:cs="Times New Roman"/>
          <w:color w:val="000000" w:themeColor="text1"/>
          <w:sz w:val="24"/>
          <w:szCs w:val="24"/>
          <w:lang w:val="lt-LT"/>
        </w:rPr>
        <w:t xml:space="preserve"> </w:t>
      </w:r>
      <w:r w:rsidR="00CC646D" w:rsidRPr="00BB58AD">
        <w:rPr>
          <w:rFonts w:ascii="Times New Roman" w:hAnsi="Times New Roman" w:cs="Times New Roman"/>
          <w:color w:val="000000" w:themeColor="text1"/>
          <w:sz w:val="24"/>
          <w:szCs w:val="24"/>
          <w:lang w:val="lt-LT"/>
        </w:rPr>
        <w:t xml:space="preserve">Dabartiniuose </w:t>
      </w:r>
      <w:r w:rsidRPr="00BB58AD">
        <w:rPr>
          <w:rFonts w:ascii="Times New Roman" w:hAnsi="Times New Roman" w:cs="Times New Roman"/>
          <w:color w:val="000000" w:themeColor="text1"/>
          <w:sz w:val="24"/>
          <w:szCs w:val="24"/>
          <w:lang w:val="lt-LT"/>
        </w:rPr>
        <w:t>tyrinėjimuose bendravimo, aktorių ir auditorijos ryšio svarba pasidarė dar aktualesnė</w:t>
      </w:r>
      <w:r w:rsidR="00CC646D" w:rsidRPr="00BB58AD">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 xml:space="preserve"> </w:t>
      </w:r>
      <w:r w:rsidR="004E4BB4" w:rsidRPr="00BB58AD">
        <w:rPr>
          <w:rFonts w:ascii="Times New Roman" w:hAnsi="Times New Roman" w:cs="Times New Roman"/>
          <w:color w:val="000000" w:themeColor="text1"/>
          <w:sz w:val="24"/>
          <w:szCs w:val="24"/>
          <w:lang w:val="lt-LT"/>
        </w:rPr>
        <w:t>Ilgainiui pats spektaklio suvokimas imtas traktuoti kaip kūrybinis aktas</w:t>
      </w:r>
      <w:r w:rsidR="009E2B80">
        <w:rPr>
          <w:rFonts w:ascii="Times New Roman" w:hAnsi="Times New Roman" w:cs="Times New Roman"/>
          <w:color w:val="000000" w:themeColor="text1"/>
          <w:sz w:val="24"/>
          <w:szCs w:val="24"/>
          <w:lang w:val="lt-LT"/>
        </w:rPr>
        <w:t>,</w:t>
      </w:r>
      <w:r w:rsidR="004E4BB4" w:rsidRPr="00BB58AD">
        <w:rPr>
          <w:rFonts w:ascii="Times New Roman" w:hAnsi="Times New Roman" w:cs="Times New Roman"/>
          <w:color w:val="000000" w:themeColor="text1"/>
          <w:sz w:val="24"/>
          <w:szCs w:val="24"/>
          <w:lang w:val="lt-LT"/>
        </w:rPr>
        <w:t xml:space="preserve"> kurio metu ir sukuriama vaidinimo prasmė. </w:t>
      </w:r>
      <w:r w:rsidR="004E4BB4" w:rsidRPr="00BB58AD">
        <w:rPr>
          <w:rStyle w:val="FootnoteReference"/>
          <w:rFonts w:ascii="Times New Roman" w:hAnsi="Times New Roman" w:cs="Times New Roman"/>
          <w:color w:val="000000" w:themeColor="text1"/>
          <w:sz w:val="24"/>
          <w:szCs w:val="24"/>
          <w:lang w:val="lt-LT"/>
        </w:rPr>
        <w:footnoteReference w:id="45"/>
      </w:r>
      <w:r w:rsidR="00AA7E0C" w:rsidRPr="00BB58AD">
        <w:rPr>
          <w:rFonts w:ascii="Times New Roman" w:hAnsi="Times New Roman" w:cs="Times New Roman"/>
          <w:b/>
          <w:color w:val="000000" w:themeColor="text1"/>
          <w:sz w:val="28"/>
          <w:szCs w:val="28"/>
          <w:lang w:val="lt-LT"/>
        </w:rPr>
        <w:t xml:space="preserve"> </w:t>
      </w:r>
      <w:r w:rsidR="00AA7E0C" w:rsidRPr="00BB58AD">
        <w:rPr>
          <w:rFonts w:ascii="Times New Roman" w:hAnsi="Times New Roman" w:cs="Times New Roman"/>
          <w:color w:val="000000" w:themeColor="text1"/>
          <w:sz w:val="24"/>
          <w:szCs w:val="24"/>
          <w:lang w:val="lt-LT"/>
        </w:rPr>
        <w:t xml:space="preserve">Teatras tapo bendravimo vieta dėl to tapo svarbi  ir pasikeitė jo </w:t>
      </w:r>
      <w:r w:rsidR="00AA7E0C" w:rsidRPr="00BB58AD">
        <w:rPr>
          <w:rFonts w:ascii="Times New Roman" w:hAnsi="Times New Roman" w:cs="Times New Roman"/>
          <w:sz w:val="24"/>
          <w:szCs w:val="24"/>
          <w:lang w:val="lt-LT"/>
        </w:rPr>
        <w:t>architektūra.</w:t>
      </w:r>
    </w:p>
    <w:p w:rsidR="005A6A08" w:rsidRPr="00BB58AD" w:rsidRDefault="000F68FF" w:rsidP="00BB58AD">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Apibūdinant</w:t>
      </w:r>
      <w:r w:rsidR="00741C04" w:rsidRPr="00BB58AD">
        <w:rPr>
          <w:rFonts w:ascii="Times New Roman" w:hAnsi="Times New Roman" w:cs="Times New Roman"/>
          <w:sz w:val="24"/>
          <w:szCs w:val="24"/>
          <w:lang w:val="lt-LT"/>
        </w:rPr>
        <w:t xml:space="preserve"> teatro žiūrovus atmetami ar radikaliai pakeičiami tokie suvokėjo vaidmens apibūdinimai </w:t>
      </w:r>
      <w:r>
        <w:rPr>
          <w:rFonts w:ascii="Times New Roman" w:hAnsi="Times New Roman" w:cs="Times New Roman"/>
          <w:sz w:val="24"/>
          <w:szCs w:val="24"/>
          <w:lang w:val="lt-LT"/>
        </w:rPr>
        <w:t xml:space="preserve">kokius siūlė sociologai </w:t>
      </w:r>
      <w:r w:rsidR="003D6597" w:rsidRPr="00BB58AD">
        <w:rPr>
          <w:rFonts w:ascii="Times New Roman" w:hAnsi="Times New Roman" w:cs="Times New Roman"/>
          <w:sz w:val="24"/>
          <w:szCs w:val="24"/>
          <w:lang w:val="lt-LT"/>
        </w:rPr>
        <w:t>Daniel Dayan</w:t>
      </w:r>
      <w:r>
        <w:rPr>
          <w:rFonts w:ascii="Times New Roman" w:hAnsi="Times New Roman" w:cs="Times New Roman"/>
          <w:sz w:val="24"/>
          <w:szCs w:val="24"/>
          <w:lang w:val="lt-LT"/>
        </w:rPr>
        <w:t>as</w:t>
      </w:r>
      <w:r w:rsidR="003D6597" w:rsidRPr="00BB58AD">
        <w:rPr>
          <w:rFonts w:ascii="Times New Roman" w:hAnsi="Times New Roman" w:cs="Times New Roman"/>
          <w:sz w:val="24"/>
          <w:szCs w:val="24"/>
          <w:lang w:val="lt-LT"/>
        </w:rPr>
        <w:t xml:space="preserve"> ir Elihu Katz</w:t>
      </w:r>
      <w:r>
        <w:rPr>
          <w:rFonts w:ascii="Times New Roman" w:hAnsi="Times New Roman" w:cs="Times New Roman"/>
          <w:sz w:val="24"/>
          <w:szCs w:val="24"/>
          <w:lang w:val="lt-LT"/>
        </w:rPr>
        <w:t>as</w:t>
      </w:r>
      <w:r w:rsidR="00164D9B">
        <w:rPr>
          <w:rFonts w:ascii="Times New Roman" w:hAnsi="Times New Roman" w:cs="Times New Roman"/>
          <w:sz w:val="24"/>
          <w:szCs w:val="24"/>
          <w:lang w:val="lt-LT"/>
        </w:rPr>
        <w:t xml:space="preserve"> postulavę</w:t>
      </w:r>
      <w:r w:rsidR="00741C04" w:rsidRPr="00BB58AD">
        <w:rPr>
          <w:rFonts w:ascii="Times New Roman" w:hAnsi="Times New Roman" w:cs="Times New Roman"/>
          <w:sz w:val="24"/>
          <w:szCs w:val="24"/>
          <w:lang w:val="lt-LT"/>
        </w:rPr>
        <w:t xml:space="preserve"> ribotą </w:t>
      </w:r>
      <w:r w:rsidR="00164D9B">
        <w:rPr>
          <w:rFonts w:ascii="Times New Roman" w:hAnsi="Times New Roman" w:cs="Times New Roman"/>
          <w:sz w:val="24"/>
          <w:szCs w:val="24"/>
          <w:lang w:val="lt-LT"/>
        </w:rPr>
        <w:t xml:space="preserve">auditorijos </w:t>
      </w:r>
      <w:r w:rsidR="00741C04" w:rsidRPr="00BB58AD">
        <w:rPr>
          <w:rFonts w:ascii="Times New Roman" w:hAnsi="Times New Roman" w:cs="Times New Roman"/>
          <w:sz w:val="24"/>
          <w:szCs w:val="24"/>
          <w:lang w:val="lt-LT"/>
        </w:rPr>
        <w:t>vaidmenį. Jie teigia, kad</w:t>
      </w:r>
      <w:r w:rsidR="003D6597" w:rsidRPr="00BB58AD">
        <w:rPr>
          <w:rFonts w:ascii="Times New Roman" w:hAnsi="Times New Roman" w:cs="Times New Roman"/>
          <w:sz w:val="24"/>
          <w:szCs w:val="24"/>
          <w:lang w:val="lt-LT"/>
        </w:rPr>
        <w:t xml:space="preserve"> </w:t>
      </w:r>
      <w:r w:rsidR="00741C04" w:rsidRPr="00BB58AD">
        <w:rPr>
          <w:rFonts w:ascii="Times New Roman" w:hAnsi="Times New Roman" w:cs="Times New Roman"/>
          <w:sz w:val="24"/>
          <w:szCs w:val="24"/>
          <w:lang w:val="lt-LT"/>
        </w:rPr>
        <w:t xml:space="preserve">spektaklis </w:t>
      </w:r>
      <w:r w:rsidR="00164D9B">
        <w:rPr>
          <w:rFonts w:ascii="Times New Roman" w:hAnsi="Times New Roman" w:cs="Times New Roman"/>
          <w:sz w:val="24"/>
          <w:szCs w:val="24"/>
          <w:lang w:val="lt-LT"/>
        </w:rPr>
        <w:t>atskleidžia aktorių ir auditorijos vaidmenų skirtingumą</w:t>
      </w:r>
      <w:r w:rsidR="00741C04" w:rsidRPr="00BB58AD">
        <w:rPr>
          <w:rFonts w:ascii="Times New Roman" w:hAnsi="Times New Roman" w:cs="Times New Roman"/>
          <w:sz w:val="24"/>
          <w:szCs w:val="24"/>
          <w:lang w:val="lt-LT"/>
        </w:rPr>
        <w:t xml:space="preserve">. </w:t>
      </w:r>
      <w:r w:rsidR="00164D9B">
        <w:rPr>
          <w:rFonts w:ascii="Times New Roman" w:hAnsi="Times New Roman" w:cs="Times New Roman"/>
          <w:sz w:val="24"/>
          <w:szCs w:val="24"/>
          <w:lang w:val="lt-LT"/>
        </w:rPr>
        <w:t>Todėl a</w:t>
      </w:r>
      <w:r w:rsidR="00741C04" w:rsidRPr="00BB58AD">
        <w:rPr>
          <w:rFonts w:ascii="Times New Roman" w:hAnsi="Times New Roman" w:cs="Times New Roman"/>
          <w:sz w:val="24"/>
          <w:szCs w:val="24"/>
          <w:lang w:val="lt-LT"/>
        </w:rPr>
        <w:t>ktoriai turėtų būti atitraukti nuo auditorijos, kuri kognityviškai ir emociškai</w:t>
      </w:r>
      <w:r w:rsidR="00164D9B">
        <w:rPr>
          <w:rFonts w:ascii="Times New Roman" w:hAnsi="Times New Roman" w:cs="Times New Roman"/>
          <w:sz w:val="24"/>
          <w:szCs w:val="24"/>
          <w:lang w:val="lt-LT"/>
        </w:rPr>
        <w:t xml:space="preserve"> turi reaguoti </w:t>
      </w:r>
      <w:r w:rsidR="00741C04" w:rsidRPr="00BB58AD">
        <w:rPr>
          <w:rFonts w:ascii="Times New Roman" w:hAnsi="Times New Roman" w:cs="Times New Roman"/>
          <w:sz w:val="24"/>
          <w:szCs w:val="24"/>
          <w:lang w:val="lt-LT"/>
        </w:rPr>
        <w:t xml:space="preserve"> į jau iš anksto n</w:t>
      </w:r>
      <w:r w:rsidR="00164D9B">
        <w:rPr>
          <w:rFonts w:ascii="Times New Roman" w:hAnsi="Times New Roman" w:cs="Times New Roman"/>
          <w:sz w:val="24"/>
          <w:szCs w:val="24"/>
          <w:lang w:val="lt-LT"/>
        </w:rPr>
        <w:t>ustatytas kategorijas: svarstytų</w:t>
      </w:r>
      <w:r w:rsidR="00741C04" w:rsidRPr="00BB58AD">
        <w:rPr>
          <w:rFonts w:ascii="Times New Roman" w:hAnsi="Times New Roman" w:cs="Times New Roman"/>
          <w:sz w:val="24"/>
          <w:szCs w:val="24"/>
          <w:lang w:val="lt-LT"/>
        </w:rPr>
        <w:t>, nep</w:t>
      </w:r>
      <w:r w:rsidR="00164D9B">
        <w:rPr>
          <w:rFonts w:ascii="Times New Roman" w:hAnsi="Times New Roman" w:cs="Times New Roman"/>
          <w:sz w:val="24"/>
          <w:szCs w:val="24"/>
          <w:lang w:val="lt-LT"/>
        </w:rPr>
        <w:t>ritartų</w:t>
      </w:r>
      <w:r w:rsidR="00741C04" w:rsidRPr="00BB58AD">
        <w:rPr>
          <w:rFonts w:ascii="Times New Roman" w:hAnsi="Times New Roman" w:cs="Times New Roman"/>
          <w:sz w:val="24"/>
          <w:szCs w:val="24"/>
          <w:lang w:val="lt-LT"/>
        </w:rPr>
        <w:t xml:space="preserve">, </w:t>
      </w:r>
      <w:r w:rsidR="00164D9B">
        <w:rPr>
          <w:rFonts w:ascii="Times New Roman" w:hAnsi="Times New Roman" w:cs="Times New Roman"/>
          <w:sz w:val="24"/>
          <w:szCs w:val="24"/>
          <w:lang w:val="lt-LT"/>
        </w:rPr>
        <w:t>būtų aktyvi ar pasyvi</w:t>
      </w:r>
      <w:r w:rsidR="00741C04" w:rsidRPr="00BB58AD">
        <w:rPr>
          <w:rFonts w:ascii="Times New Roman" w:hAnsi="Times New Roman" w:cs="Times New Roman"/>
          <w:sz w:val="24"/>
          <w:szCs w:val="24"/>
          <w:lang w:val="lt-LT"/>
        </w:rPr>
        <w:t xml:space="preserve">. </w:t>
      </w:r>
      <w:r w:rsidR="00164D9B">
        <w:rPr>
          <w:rFonts w:ascii="Times New Roman" w:hAnsi="Times New Roman" w:cs="Times New Roman"/>
          <w:sz w:val="24"/>
          <w:szCs w:val="24"/>
          <w:lang w:val="lt-LT"/>
        </w:rPr>
        <w:t>Anot D. Dayno ir E. Katzo</w:t>
      </w:r>
      <w:r w:rsidR="009866D1" w:rsidRPr="00BB58AD">
        <w:rPr>
          <w:rFonts w:ascii="Times New Roman" w:hAnsi="Times New Roman" w:cs="Times New Roman"/>
          <w:sz w:val="24"/>
          <w:szCs w:val="24"/>
          <w:lang w:val="lt-LT"/>
        </w:rPr>
        <w:t xml:space="preserve">, auditorija neturėtų nei kesintis, nei tapti vaidinimo </w:t>
      </w:r>
      <w:r w:rsidR="00164D9B">
        <w:rPr>
          <w:rFonts w:ascii="Times New Roman" w:hAnsi="Times New Roman" w:cs="Times New Roman"/>
          <w:sz w:val="24"/>
          <w:szCs w:val="24"/>
          <w:lang w:val="lt-LT"/>
        </w:rPr>
        <w:t>dalimi</w:t>
      </w:r>
      <w:r w:rsidR="009866D1" w:rsidRPr="00BB58AD">
        <w:rPr>
          <w:rFonts w:ascii="Times New Roman" w:hAnsi="Times New Roman" w:cs="Times New Roman"/>
          <w:sz w:val="24"/>
          <w:szCs w:val="24"/>
          <w:lang w:val="lt-LT"/>
        </w:rPr>
        <w:t>.</w:t>
      </w:r>
      <w:r w:rsidR="003D6597" w:rsidRPr="00BB58AD">
        <w:rPr>
          <w:rStyle w:val="FootnoteReference"/>
          <w:rFonts w:ascii="Times New Roman" w:hAnsi="Times New Roman" w:cs="Times New Roman"/>
          <w:sz w:val="24"/>
          <w:szCs w:val="24"/>
          <w:lang w:val="lt-LT"/>
        </w:rPr>
        <w:footnoteReference w:id="46"/>
      </w:r>
      <w:r w:rsidR="003D6597" w:rsidRPr="00BB58AD">
        <w:rPr>
          <w:rFonts w:ascii="Times New Roman" w:hAnsi="Times New Roman" w:cs="Times New Roman"/>
          <w:color w:val="000000" w:themeColor="text1"/>
          <w:sz w:val="24"/>
          <w:szCs w:val="24"/>
          <w:lang w:val="lt-LT"/>
        </w:rPr>
        <w:t xml:space="preserve"> </w:t>
      </w:r>
      <w:r w:rsidR="00164D9B">
        <w:rPr>
          <w:rFonts w:ascii="Times New Roman" w:hAnsi="Times New Roman" w:cs="Times New Roman"/>
          <w:color w:val="000000" w:themeColor="text1"/>
          <w:sz w:val="24"/>
          <w:szCs w:val="24"/>
          <w:lang w:val="lt-LT"/>
        </w:rPr>
        <w:t>Taigi, lyginant su tokia interpretacija g</w:t>
      </w:r>
      <w:r w:rsidR="003D6597" w:rsidRPr="00BB58AD">
        <w:rPr>
          <w:rFonts w:ascii="Times New Roman" w:hAnsi="Times New Roman" w:cs="Times New Roman"/>
          <w:color w:val="000000" w:themeColor="text1"/>
          <w:sz w:val="24"/>
          <w:szCs w:val="24"/>
          <w:lang w:val="lt-LT"/>
        </w:rPr>
        <w:t>alima pastebėti, jog netradicinės teatro praktikos ne tik lei</w:t>
      </w:r>
      <w:r w:rsidR="00AA7E0C" w:rsidRPr="00BB58AD">
        <w:rPr>
          <w:rFonts w:ascii="Times New Roman" w:hAnsi="Times New Roman" w:cs="Times New Roman"/>
          <w:color w:val="000000" w:themeColor="text1"/>
          <w:sz w:val="24"/>
          <w:szCs w:val="24"/>
          <w:lang w:val="lt-LT"/>
        </w:rPr>
        <w:t>džia, bet ir siekia centrinį vai</w:t>
      </w:r>
      <w:r w:rsidR="003D6597" w:rsidRPr="00BB58AD">
        <w:rPr>
          <w:rFonts w:ascii="Times New Roman" w:hAnsi="Times New Roman" w:cs="Times New Roman"/>
          <w:color w:val="000000" w:themeColor="text1"/>
          <w:sz w:val="24"/>
          <w:szCs w:val="24"/>
          <w:lang w:val="lt-LT"/>
        </w:rPr>
        <w:t xml:space="preserve">dmenį priskirti žiūrovui. </w:t>
      </w:r>
    </w:p>
    <w:p w:rsidR="005E253A" w:rsidRPr="00BB58AD" w:rsidRDefault="00285B07"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Kaip aiškėja iš </w:t>
      </w:r>
      <w:r w:rsidR="00B33963">
        <w:rPr>
          <w:rFonts w:ascii="Times New Roman" w:hAnsi="Times New Roman" w:cs="Times New Roman"/>
          <w:color w:val="000000" w:themeColor="text1"/>
          <w:sz w:val="24"/>
          <w:szCs w:val="24"/>
          <w:lang w:val="lt-LT"/>
        </w:rPr>
        <w:t xml:space="preserve">teatro teoretikų A. </w:t>
      </w:r>
      <w:r w:rsidRPr="00BB58AD">
        <w:rPr>
          <w:rFonts w:ascii="Times New Roman" w:hAnsi="Times New Roman" w:cs="Times New Roman"/>
          <w:color w:val="000000" w:themeColor="text1"/>
          <w:sz w:val="24"/>
          <w:szCs w:val="24"/>
          <w:lang w:val="lt-LT"/>
        </w:rPr>
        <w:t>Ubersfeld,</w:t>
      </w:r>
      <w:r w:rsidR="00B33963">
        <w:rPr>
          <w:rFonts w:ascii="Times New Roman" w:hAnsi="Times New Roman" w:cs="Times New Roman"/>
          <w:color w:val="000000" w:themeColor="text1"/>
          <w:sz w:val="24"/>
          <w:szCs w:val="24"/>
          <w:lang w:val="lt-LT"/>
        </w:rPr>
        <w:t xml:space="preserve"> bei</w:t>
      </w:r>
      <w:r w:rsidRPr="00BB58AD">
        <w:rPr>
          <w:rFonts w:ascii="Times New Roman" w:hAnsi="Times New Roman" w:cs="Times New Roman"/>
          <w:color w:val="000000" w:themeColor="text1"/>
          <w:sz w:val="24"/>
          <w:szCs w:val="24"/>
          <w:lang w:val="lt-LT"/>
        </w:rPr>
        <w:t xml:space="preserve"> C</w:t>
      </w:r>
      <w:r w:rsidR="00B33963">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Balme</w:t>
      </w:r>
      <w:r w:rsidR="005D74B8" w:rsidRPr="00BB58AD">
        <w:rPr>
          <w:rFonts w:ascii="Times New Roman" w:hAnsi="Times New Roman" w:cs="Times New Roman"/>
          <w:color w:val="000000" w:themeColor="text1"/>
          <w:sz w:val="24"/>
          <w:szCs w:val="24"/>
          <w:lang w:val="lt-LT"/>
        </w:rPr>
        <w:t>‘ės</w:t>
      </w:r>
      <w:r w:rsidRPr="00BB58AD">
        <w:rPr>
          <w:rFonts w:ascii="Times New Roman" w:hAnsi="Times New Roman" w:cs="Times New Roman"/>
          <w:color w:val="000000" w:themeColor="text1"/>
          <w:sz w:val="24"/>
          <w:szCs w:val="24"/>
          <w:lang w:val="lt-LT"/>
        </w:rPr>
        <w:t xml:space="preserve"> svarstymų teatrinė komunikacija nėra tik elementarus meninės informacijos perdavimo procesas. Naujos teatro erdvių idėjos tokios kaip „tuščia erdvė“ paveikė ir modeliavo aktorių ir žiūrovų ryšio kaitą. Pasirinktos konkrečios teatrinės erdvės kategorija šiuolaikinio teatro kontekste egzistuoja ne vien </w:t>
      </w:r>
      <w:r w:rsidRPr="00BB58AD">
        <w:rPr>
          <w:rFonts w:ascii="Times New Roman" w:hAnsi="Times New Roman" w:cs="Times New Roman"/>
          <w:color w:val="000000" w:themeColor="text1"/>
          <w:sz w:val="24"/>
          <w:szCs w:val="24"/>
          <w:lang w:val="lt-LT"/>
        </w:rPr>
        <w:lastRenderedPageBreak/>
        <w:t xml:space="preserve">kaip ideologinis meninių manifestacijų konceptas, bet labiau kaip instrumentas leidžiantis kitaip bendrauti su publika. </w:t>
      </w:r>
      <w:r w:rsidRPr="00BB58AD">
        <w:rPr>
          <w:rStyle w:val="FootnoteReference"/>
          <w:rFonts w:ascii="Times New Roman" w:hAnsi="Times New Roman" w:cs="Times New Roman"/>
          <w:color w:val="000000" w:themeColor="text1"/>
          <w:sz w:val="24"/>
          <w:szCs w:val="24"/>
          <w:lang w:val="lt-LT"/>
        </w:rPr>
        <w:footnoteReference w:id="47"/>
      </w:r>
      <w:r w:rsidRPr="00BB58AD">
        <w:rPr>
          <w:rFonts w:ascii="Times New Roman" w:hAnsi="Times New Roman" w:cs="Times New Roman"/>
          <w:color w:val="000000" w:themeColor="text1"/>
          <w:sz w:val="24"/>
          <w:szCs w:val="24"/>
          <w:lang w:val="lt-LT"/>
        </w:rPr>
        <w:t xml:space="preserve"> Vis dažnėjantis teatro vaidinimų persikraustymas į netradicine erdves suponuoja ir naujas teatrinės komunikacijos būdų paieškas.</w:t>
      </w:r>
    </w:p>
    <w:p w:rsidR="007C6EDF" w:rsidRPr="00BB58AD" w:rsidRDefault="0015562F" w:rsidP="00BB58AD">
      <w:pPr>
        <w:spacing w:after="0" w:line="360" w:lineRule="auto"/>
        <w:ind w:firstLine="720"/>
        <w:jc w:val="both"/>
        <w:rPr>
          <w:rFonts w:ascii="Times New Roman" w:hAnsi="Times New Roman" w:cs="Times New Roman"/>
          <w:bCs/>
          <w:color w:val="000000" w:themeColor="text1"/>
          <w:sz w:val="24"/>
          <w:szCs w:val="24"/>
          <w:lang w:val="lt-LT"/>
        </w:rPr>
      </w:pPr>
      <w:r w:rsidRPr="00BB58AD">
        <w:rPr>
          <w:rFonts w:ascii="Times New Roman" w:hAnsi="Times New Roman" w:cs="Times New Roman"/>
          <w:color w:val="000000" w:themeColor="text1"/>
          <w:sz w:val="24"/>
          <w:szCs w:val="24"/>
          <w:lang w:val="lt-LT"/>
        </w:rPr>
        <w:t>K</w:t>
      </w:r>
      <w:r w:rsidR="00B307CB" w:rsidRPr="00BB58AD">
        <w:rPr>
          <w:rFonts w:ascii="Times New Roman" w:hAnsi="Times New Roman" w:cs="Times New Roman"/>
          <w:color w:val="000000" w:themeColor="text1"/>
          <w:sz w:val="24"/>
          <w:szCs w:val="24"/>
          <w:lang w:val="lt-LT"/>
        </w:rPr>
        <w:t>omunikacijos teorija teigia, kad kiekvienam ž</w:t>
      </w:r>
      <w:r w:rsidR="002C1E98" w:rsidRPr="00BB58AD">
        <w:rPr>
          <w:rFonts w:ascii="Times New Roman" w:hAnsi="Times New Roman" w:cs="Times New Roman"/>
          <w:color w:val="000000" w:themeColor="text1"/>
          <w:sz w:val="24"/>
          <w:szCs w:val="24"/>
          <w:lang w:val="lt-LT"/>
        </w:rPr>
        <w:t xml:space="preserve">mogui </w:t>
      </w:r>
      <w:r w:rsidR="00B307CB" w:rsidRPr="00BB58AD">
        <w:rPr>
          <w:rFonts w:ascii="Times New Roman" w:hAnsi="Times New Roman" w:cs="Times New Roman"/>
          <w:color w:val="000000" w:themeColor="text1"/>
          <w:sz w:val="24"/>
          <w:szCs w:val="24"/>
          <w:lang w:val="lt-LT"/>
        </w:rPr>
        <w:t xml:space="preserve">yra </w:t>
      </w:r>
      <w:r w:rsidR="002C1E98" w:rsidRPr="00BB58AD">
        <w:rPr>
          <w:rFonts w:ascii="Times New Roman" w:hAnsi="Times New Roman" w:cs="Times New Roman"/>
          <w:color w:val="000000" w:themeColor="text1"/>
          <w:sz w:val="24"/>
          <w:szCs w:val="24"/>
          <w:lang w:val="lt-LT"/>
        </w:rPr>
        <w:t xml:space="preserve">būdingas </w:t>
      </w:r>
      <w:r w:rsidR="00B33963">
        <w:rPr>
          <w:rFonts w:ascii="Times New Roman" w:hAnsi="Times New Roman" w:cs="Times New Roman"/>
          <w:color w:val="000000" w:themeColor="text1"/>
          <w:sz w:val="24"/>
          <w:szCs w:val="24"/>
          <w:lang w:val="lt-LT"/>
        </w:rPr>
        <w:t>tapatybės identifikavimo</w:t>
      </w:r>
      <w:r w:rsidR="002C1E98" w:rsidRPr="00BB58AD">
        <w:rPr>
          <w:rFonts w:ascii="Times New Roman" w:hAnsi="Times New Roman" w:cs="Times New Roman"/>
          <w:color w:val="000000" w:themeColor="text1"/>
          <w:sz w:val="24"/>
          <w:szCs w:val="24"/>
          <w:lang w:val="lt-LT"/>
        </w:rPr>
        <w:t xml:space="preserve"> po</w:t>
      </w:r>
      <w:r w:rsidR="00B307CB" w:rsidRPr="00BB58AD">
        <w:rPr>
          <w:rFonts w:ascii="Times New Roman" w:hAnsi="Times New Roman" w:cs="Times New Roman"/>
          <w:color w:val="000000" w:themeColor="text1"/>
          <w:sz w:val="24"/>
          <w:szCs w:val="24"/>
          <w:lang w:val="lt-LT"/>
        </w:rPr>
        <w:t>r</w:t>
      </w:r>
      <w:r w:rsidR="002C1E98" w:rsidRPr="00BB58AD">
        <w:rPr>
          <w:rFonts w:ascii="Times New Roman" w:hAnsi="Times New Roman" w:cs="Times New Roman"/>
          <w:color w:val="000000" w:themeColor="text1"/>
          <w:sz w:val="24"/>
          <w:szCs w:val="24"/>
          <w:lang w:val="lt-LT"/>
        </w:rPr>
        <w:t>e</w:t>
      </w:r>
      <w:r w:rsidR="00B307CB" w:rsidRPr="00BB58AD">
        <w:rPr>
          <w:rFonts w:ascii="Times New Roman" w:hAnsi="Times New Roman" w:cs="Times New Roman"/>
          <w:color w:val="000000" w:themeColor="text1"/>
          <w:sz w:val="24"/>
          <w:szCs w:val="24"/>
          <w:lang w:val="lt-LT"/>
        </w:rPr>
        <w:t>ikis, o būtent komunikacijos procese jis gali suvokti kas esąs. Identiškumo pajautimas galimas tiktai sąveikaujant su kitais žmonėmis, stebint jų reakcijas.</w:t>
      </w:r>
      <w:r w:rsidR="00B307CB" w:rsidRPr="00BB58AD">
        <w:rPr>
          <w:rStyle w:val="FootnoteReference"/>
          <w:rFonts w:ascii="Times New Roman" w:hAnsi="Times New Roman" w:cs="Times New Roman"/>
          <w:color w:val="000000" w:themeColor="text1"/>
          <w:sz w:val="24"/>
          <w:szCs w:val="24"/>
          <w:lang w:val="lt-LT"/>
        </w:rPr>
        <w:footnoteReference w:id="48"/>
      </w:r>
      <w:r w:rsidR="00B307CB" w:rsidRPr="00BB58AD">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Mažiausiai ribotas ir teisingiausiai api</w:t>
      </w:r>
      <w:r w:rsidR="005D74B8" w:rsidRPr="00BB58AD">
        <w:rPr>
          <w:rFonts w:ascii="Times New Roman" w:hAnsi="Times New Roman" w:cs="Times New Roman"/>
          <w:color w:val="000000" w:themeColor="text1"/>
          <w:sz w:val="24"/>
          <w:szCs w:val="24"/>
          <w:lang w:val="lt-LT"/>
        </w:rPr>
        <w:t>brėžiantis pasikeitusią teatro</w:t>
      </w:r>
      <w:r w:rsidRPr="00BB58AD">
        <w:rPr>
          <w:rFonts w:ascii="Times New Roman" w:hAnsi="Times New Roman" w:cs="Times New Roman"/>
          <w:color w:val="000000" w:themeColor="text1"/>
          <w:sz w:val="24"/>
          <w:szCs w:val="24"/>
          <w:lang w:val="lt-LT"/>
        </w:rPr>
        <w:t xml:space="preserve"> komunikaciją </w:t>
      </w:r>
      <w:r w:rsidR="00B678AC" w:rsidRPr="00BB58AD">
        <w:rPr>
          <w:rFonts w:ascii="Times New Roman" w:hAnsi="Times New Roman" w:cs="Times New Roman"/>
          <w:color w:val="000000" w:themeColor="text1"/>
          <w:sz w:val="24"/>
          <w:szCs w:val="24"/>
          <w:lang w:val="lt-LT"/>
        </w:rPr>
        <w:t xml:space="preserve">yra </w:t>
      </w:r>
      <w:r w:rsidRPr="00BB58AD">
        <w:rPr>
          <w:rFonts w:ascii="Times New Roman" w:hAnsi="Times New Roman" w:cs="Times New Roman"/>
          <w:bCs/>
          <w:iCs/>
          <w:color w:val="000000" w:themeColor="text1"/>
          <w:sz w:val="24"/>
          <w:szCs w:val="24"/>
          <w:lang w:val="lt-LT"/>
        </w:rPr>
        <w:t>t</w:t>
      </w:r>
      <w:r w:rsidR="009149BE" w:rsidRPr="00BB58AD">
        <w:rPr>
          <w:rFonts w:ascii="Times New Roman" w:hAnsi="Times New Roman" w:cs="Times New Roman"/>
          <w:bCs/>
          <w:iCs/>
          <w:color w:val="000000" w:themeColor="text1"/>
          <w:sz w:val="24"/>
          <w:szCs w:val="24"/>
          <w:lang w:val="lt-LT"/>
        </w:rPr>
        <w:t>ransakcini</w:t>
      </w:r>
      <w:r w:rsidRPr="00BB58AD">
        <w:rPr>
          <w:rFonts w:ascii="Times New Roman" w:hAnsi="Times New Roman" w:cs="Times New Roman"/>
          <w:bCs/>
          <w:iCs/>
          <w:color w:val="000000" w:themeColor="text1"/>
          <w:sz w:val="24"/>
          <w:szCs w:val="24"/>
          <w:lang w:val="lt-LT"/>
        </w:rPr>
        <w:t>s komunikacijos modelis. P</w:t>
      </w:r>
      <w:r w:rsidR="009149BE" w:rsidRPr="00BB58AD">
        <w:rPr>
          <w:rFonts w:ascii="Times New Roman" w:hAnsi="Times New Roman" w:cs="Times New Roman"/>
          <w:bCs/>
          <w:iCs/>
          <w:color w:val="000000" w:themeColor="text1"/>
          <w:sz w:val="24"/>
          <w:szCs w:val="24"/>
          <w:lang w:val="lt-LT"/>
        </w:rPr>
        <w:t>agal jį komunikatoriai siunčia ir gauna pranešimus vienu metu, kuriame tiek siuntėjas tiek gavėjas neatskiriami ir laikomi tiesiog dalyviais.</w:t>
      </w:r>
      <w:r w:rsidR="006E2934" w:rsidRPr="00BB58AD">
        <w:rPr>
          <w:rStyle w:val="FootnoteReference"/>
          <w:rFonts w:ascii="Times New Roman" w:hAnsi="Times New Roman" w:cs="Times New Roman"/>
          <w:bCs/>
          <w:iCs/>
          <w:color w:val="000000" w:themeColor="text1"/>
          <w:sz w:val="24"/>
          <w:szCs w:val="24"/>
          <w:lang w:val="lt-LT"/>
        </w:rPr>
        <w:footnoteReference w:id="49"/>
      </w:r>
      <w:r w:rsidR="009149BE" w:rsidRPr="00BB58AD">
        <w:rPr>
          <w:rFonts w:ascii="Times New Roman" w:hAnsi="Times New Roman" w:cs="Times New Roman"/>
          <w:bCs/>
          <w:color w:val="000000" w:themeColor="text1"/>
          <w:sz w:val="24"/>
          <w:szCs w:val="24"/>
          <w:lang w:val="lt-LT"/>
        </w:rPr>
        <w:t xml:space="preserve"> </w:t>
      </w:r>
    </w:p>
    <w:p w:rsidR="008044FD" w:rsidRPr="00BB58AD" w:rsidRDefault="009149BE"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bCs/>
          <w:color w:val="000000" w:themeColor="text1"/>
          <w:sz w:val="24"/>
          <w:szCs w:val="24"/>
          <w:lang w:val="lt-LT"/>
        </w:rPr>
        <w:t xml:space="preserve">Komunikacija </w:t>
      </w:r>
      <w:r w:rsidR="00A32CA5" w:rsidRPr="00BB58AD">
        <w:rPr>
          <w:rFonts w:ascii="Times New Roman" w:hAnsi="Times New Roman" w:cs="Times New Roman"/>
          <w:bCs/>
          <w:color w:val="000000" w:themeColor="text1"/>
          <w:sz w:val="24"/>
          <w:szCs w:val="24"/>
          <w:lang w:val="lt-LT"/>
        </w:rPr>
        <w:t>- tai</w:t>
      </w:r>
      <w:r w:rsidRPr="00BB58AD">
        <w:rPr>
          <w:rFonts w:ascii="Times New Roman" w:hAnsi="Times New Roman" w:cs="Times New Roman"/>
          <w:bCs/>
          <w:color w:val="000000" w:themeColor="text1"/>
          <w:sz w:val="24"/>
          <w:szCs w:val="24"/>
          <w:lang w:val="lt-LT"/>
        </w:rPr>
        <w:t xml:space="preserve"> besitęsiantis transakcinis procesas, įtraukiantis dalyvius, kurie veikia skirtingoje, bet persipinančioje aplinkoje ir kuria tarpusavio santykius lygiagrečiai siųsdami</w:t>
      </w:r>
      <w:r w:rsidR="005A6133" w:rsidRPr="00BB58AD">
        <w:rPr>
          <w:rFonts w:ascii="Times New Roman" w:hAnsi="Times New Roman" w:cs="Times New Roman"/>
          <w:bCs/>
          <w:color w:val="000000" w:themeColor="text1"/>
          <w:sz w:val="24"/>
          <w:szCs w:val="24"/>
          <w:lang w:val="lt-LT"/>
        </w:rPr>
        <w:t xml:space="preserve"> </w:t>
      </w:r>
      <w:r w:rsidRPr="00BB58AD">
        <w:rPr>
          <w:rFonts w:ascii="Times New Roman" w:hAnsi="Times New Roman" w:cs="Times New Roman"/>
          <w:bCs/>
          <w:color w:val="000000" w:themeColor="text1"/>
          <w:sz w:val="24"/>
          <w:szCs w:val="24"/>
          <w:lang w:val="lt-LT"/>
        </w:rPr>
        <w:t xml:space="preserve">ir gaudami žinias, kurių </w:t>
      </w:r>
      <w:r w:rsidR="000C02AB" w:rsidRPr="00BB58AD">
        <w:rPr>
          <w:rFonts w:ascii="Times New Roman" w:hAnsi="Times New Roman" w:cs="Times New Roman"/>
          <w:bCs/>
          <w:color w:val="000000" w:themeColor="text1"/>
          <w:sz w:val="24"/>
          <w:szCs w:val="24"/>
          <w:lang w:val="lt-LT"/>
        </w:rPr>
        <w:t xml:space="preserve">dauguma </w:t>
      </w:r>
      <w:r w:rsidRPr="00BB58AD">
        <w:rPr>
          <w:rFonts w:ascii="Times New Roman" w:hAnsi="Times New Roman" w:cs="Times New Roman"/>
          <w:bCs/>
          <w:color w:val="000000" w:themeColor="text1"/>
          <w:sz w:val="24"/>
          <w:szCs w:val="24"/>
          <w:lang w:val="lt-LT"/>
        </w:rPr>
        <w:t>yra veikiamos f</w:t>
      </w:r>
      <w:r w:rsidR="00B678AC" w:rsidRPr="00BB58AD">
        <w:rPr>
          <w:rFonts w:ascii="Times New Roman" w:hAnsi="Times New Roman" w:cs="Times New Roman"/>
          <w:bCs/>
          <w:color w:val="000000" w:themeColor="text1"/>
          <w:sz w:val="24"/>
          <w:szCs w:val="24"/>
          <w:lang w:val="lt-LT"/>
        </w:rPr>
        <w:t>izinių ar fiziologinių triukšmų.</w:t>
      </w:r>
      <w:r w:rsidR="00B678AC" w:rsidRPr="00BB58AD">
        <w:rPr>
          <w:rStyle w:val="FootnoteReference"/>
          <w:rFonts w:ascii="Times New Roman" w:hAnsi="Times New Roman" w:cs="Times New Roman"/>
          <w:bCs/>
          <w:color w:val="000000" w:themeColor="text1"/>
          <w:sz w:val="24"/>
          <w:szCs w:val="24"/>
          <w:lang w:val="lt-LT"/>
        </w:rPr>
        <w:footnoteReference w:id="50"/>
      </w:r>
      <w:r w:rsidR="00B678AC" w:rsidRPr="00BB58AD">
        <w:rPr>
          <w:rFonts w:ascii="Times New Roman" w:hAnsi="Times New Roman" w:cs="Times New Roman"/>
          <w:bCs/>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Pagal interakcijos teoriją, visas pasaulio suvokimas ir reakcijos į jį pasireiškia per anksčiau</w:t>
      </w:r>
      <w:r w:rsidRPr="00BB58AD">
        <w:rPr>
          <w:rFonts w:ascii="Times New Roman" w:hAnsi="Times New Roman" w:cs="Times New Roman"/>
          <w:bCs/>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suformuotas vertybes ar išankstinius vertinimus arba yra jų sąlygoti. Kontaktuodams su kitais,</w:t>
      </w:r>
      <w:r w:rsidRPr="00BB58AD">
        <w:rPr>
          <w:rFonts w:ascii="Times New Roman" w:hAnsi="Times New Roman" w:cs="Times New Roman"/>
          <w:bCs/>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 xml:space="preserve">žmogus visą laiką yra įtrauktas į socializacijos, arba savo </w:t>
      </w:r>
      <w:r w:rsidR="009E2B80">
        <w:rPr>
          <w:rFonts w:ascii="Times New Roman" w:hAnsi="Times New Roman" w:cs="Times New Roman"/>
          <w:color w:val="000000" w:themeColor="text1"/>
          <w:sz w:val="24"/>
          <w:szCs w:val="24"/>
          <w:lang w:val="lt-LT"/>
        </w:rPr>
        <w:t>mąstymo</w:t>
      </w:r>
      <w:r w:rsidRPr="00BB58AD">
        <w:rPr>
          <w:rFonts w:ascii="Times New Roman" w:hAnsi="Times New Roman" w:cs="Times New Roman"/>
          <w:color w:val="000000" w:themeColor="text1"/>
          <w:sz w:val="24"/>
          <w:szCs w:val="24"/>
          <w:lang w:val="lt-LT"/>
        </w:rPr>
        <w:t>, vaidmens bei elgesio</w:t>
      </w:r>
      <w:r w:rsidRPr="00BB58AD">
        <w:rPr>
          <w:rFonts w:ascii="Times New Roman" w:hAnsi="Times New Roman" w:cs="Times New Roman"/>
          <w:bCs/>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modifikacijos, procesą.</w:t>
      </w:r>
      <w:r w:rsidR="007C6EDF" w:rsidRPr="00BB58AD">
        <w:rPr>
          <w:rStyle w:val="FootnoteReference"/>
          <w:rFonts w:ascii="Times New Roman" w:hAnsi="Times New Roman" w:cs="Times New Roman"/>
          <w:color w:val="000000" w:themeColor="text1"/>
          <w:sz w:val="24"/>
          <w:szCs w:val="24"/>
          <w:lang w:val="lt-LT"/>
        </w:rPr>
        <w:footnoteReference w:id="51"/>
      </w:r>
    </w:p>
    <w:p w:rsidR="005E253A" w:rsidRPr="00BB58AD" w:rsidRDefault="00285B07" w:rsidP="00BB58AD">
      <w:pPr>
        <w:spacing w:after="0" w:line="360" w:lineRule="auto"/>
        <w:ind w:firstLine="720"/>
        <w:jc w:val="both"/>
        <w:rPr>
          <w:rFonts w:ascii="Times New Roman" w:eastAsia="KaiTi" w:hAnsi="Times New Roman" w:cs="Times New Roman"/>
          <w:color w:val="000000" w:themeColor="text1"/>
          <w:sz w:val="24"/>
          <w:szCs w:val="24"/>
          <w:lang w:val="lt-LT"/>
        </w:rPr>
      </w:pPr>
      <w:r w:rsidRPr="00BB58AD">
        <w:rPr>
          <w:rFonts w:ascii="Times New Roman" w:eastAsia="KaiTi" w:hAnsi="Times New Roman" w:cs="Times New Roman"/>
          <w:color w:val="000000" w:themeColor="text1"/>
          <w:sz w:val="24"/>
          <w:szCs w:val="24"/>
          <w:lang w:val="lt-LT"/>
        </w:rPr>
        <w:t>R. Schechneris savo knygoje „</w:t>
      </w:r>
      <w:r w:rsidRPr="009344BE">
        <w:rPr>
          <w:rFonts w:ascii="Times New Roman" w:eastAsia="KaiTi" w:hAnsi="Times New Roman" w:cs="Times New Roman"/>
          <w:i/>
          <w:color w:val="000000" w:themeColor="text1"/>
          <w:sz w:val="24"/>
          <w:szCs w:val="24"/>
          <w:lang w:val="lt-LT"/>
        </w:rPr>
        <w:t>Performance theory</w:t>
      </w:r>
      <w:r w:rsidRPr="00BB58AD">
        <w:rPr>
          <w:rFonts w:ascii="Times New Roman" w:eastAsia="KaiTi" w:hAnsi="Times New Roman" w:cs="Times New Roman"/>
          <w:color w:val="000000" w:themeColor="text1"/>
          <w:sz w:val="24"/>
          <w:szCs w:val="24"/>
          <w:lang w:val="lt-LT"/>
        </w:rPr>
        <w:t>“ analizuodamas sporto, teatro, žaidimų ir ritualo ryšius siūlo apmąstyti, kokiose vietose jie vyksta, taip išplečiant performatyvių praktikų supratimą. Tad pastebime, kad vieta, kurioje vyksta veiksmas įvardijama kaip viena iš svarbių sudedamųjų suvokimo dalių. Nors jis čia kalba apie vietas platesniu aspektu - tai ir  didžiules arenas, stadionus, bažnyčias ir teatrus. Vidinės šių vietų erdvės yra suplanuotos taip, jog didelės minios gali stebėti mažas grupes vaidinančiųjų ir tuo pačiu metu suprasti, suvokti save.</w:t>
      </w:r>
    </w:p>
    <w:p w:rsidR="0036731E" w:rsidRPr="00BB58AD" w:rsidRDefault="001C12F6"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Apskritai e</w:t>
      </w:r>
      <w:r w:rsidR="0036731E" w:rsidRPr="00BB58AD">
        <w:rPr>
          <w:rFonts w:ascii="Times New Roman" w:hAnsi="Times New Roman" w:cs="Times New Roman"/>
          <w:color w:val="000000" w:themeColor="text1"/>
          <w:sz w:val="24"/>
          <w:szCs w:val="24"/>
          <w:lang w:val="lt-LT"/>
        </w:rPr>
        <w:t>rdvė yra kontinu</w:t>
      </w:r>
      <w:r w:rsidR="00F30806" w:rsidRPr="00BB58AD">
        <w:rPr>
          <w:rFonts w:ascii="Times New Roman" w:hAnsi="Times New Roman" w:cs="Times New Roman"/>
          <w:color w:val="000000" w:themeColor="text1"/>
          <w:sz w:val="24"/>
          <w:szCs w:val="24"/>
          <w:lang w:val="lt-LT"/>
        </w:rPr>
        <w:t>u</w:t>
      </w:r>
      <w:r w:rsidR="0036731E" w:rsidRPr="00BB58AD">
        <w:rPr>
          <w:rFonts w:ascii="Times New Roman" w:hAnsi="Times New Roman" w:cs="Times New Roman"/>
          <w:color w:val="000000" w:themeColor="text1"/>
          <w:sz w:val="24"/>
          <w:szCs w:val="24"/>
          <w:lang w:val="lt-LT"/>
        </w:rPr>
        <w:t xml:space="preserve">mas, ištisinė </w:t>
      </w:r>
      <w:r w:rsidRPr="00BB58AD">
        <w:rPr>
          <w:rFonts w:ascii="Times New Roman" w:hAnsi="Times New Roman" w:cs="Times New Roman"/>
          <w:color w:val="000000" w:themeColor="text1"/>
          <w:sz w:val="24"/>
          <w:szCs w:val="24"/>
          <w:lang w:val="lt-LT"/>
        </w:rPr>
        <w:t xml:space="preserve">aplinka, vientisa tolydi terpė </w:t>
      </w:r>
      <w:r w:rsidR="0036731E" w:rsidRPr="00BB58AD">
        <w:rPr>
          <w:rFonts w:ascii="Times New Roman" w:hAnsi="Times New Roman" w:cs="Times New Roman"/>
          <w:color w:val="000000" w:themeColor="text1"/>
          <w:sz w:val="24"/>
          <w:szCs w:val="24"/>
          <w:lang w:val="lt-LT"/>
        </w:rPr>
        <w:t xml:space="preserve">ir dauguma skilimų jos viduje yra žmogaus gaminiai.  </w:t>
      </w:r>
      <w:r w:rsidR="007E6171" w:rsidRPr="00BB58AD">
        <w:rPr>
          <w:rFonts w:ascii="Times New Roman" w:hAnsi="Times New Roman" w:cs="Times New Roman"/>
          <w:color w:val="000000" w:themeColor="text1"/>
          <w:sz w:val="24"/>
          <w:szCs w:val="24"/>
          <w:lang w:val="lt-LT"/>
        </w:rPr>
        <w:t xml:space="preserve">Dažniausiai </w:t>
      </w:r>
      <w:r w:rsidR="0036731E" w:rsidRPr="00BB58AD">
        <w:rPr>
          <w:rFonts w:ascii="Times New Roman" w:hAnsi="Times New Roman" w:cs="Times New Roman"/>
          <w:color w:val="000000" w:themeColor="text1"/>
          <w:sz w:val="24"/>
          <w:szCs w:val="24"/>
          <w:lang w:val="lt-LT"/>
        </w:rPr>
        <w:t xml:space="preserve">tokie skilimai </w:t>
      </w:r>
      <w:r w:rsidR="007E6171" w:rsidRPr="00BB58AD">
        <w:rPr>
          <w:rFonts w:ascii="Times New Roman" w:hAnsi="Times New Roman" w:cs="Times New Roman"/>
          <w:color w:val="000000" w:themeColor="text1"/>
          <w:sz w:val="24"/>
          <w:szCs w:val="24"/>
          <w:lang w:val="lt-LT"/>
        </w:rPr>
        <w:t>tur</w:t>
      </w:r>
      <w:r w:rsidR="0036731E" w:rsidRPr="00BB58AD">
        <w:rPr>
          <w:rFonts w:ascii="Times New Roman" w:hAnsi="Times New Roman" w:cs="Times New Roman"/>
          <w:color w:val="000000" w:themeColor="text1"/>
          <w:sz w:val="24"/>
          <w:szCs w:val="24"/>
          <w:lang w:val="lt-LT"/>
        </w:rPr>
        <w:t>i reikšmes, kurios yra aukščiau paprasčiausio funkcionalumo.</w:t>
      </w:r>
      <w:r w:rsidR="007E6171" w:rsidRPr="00BB58AD">
        <w:rPr>
          <w:rFonts w:ascii="Times New Roman" w:hAnsi="Times New Roman" w:cs="Times New Roman"/>
          <w:color w:val="000000" w:themeColor="text1"/>
          <w:sz w:val="24"/>
          <w:szCs w:val="24"/>
          <w:lang w:val="lt-LT"/>
        </w:rPr>
        <w:t xml:space="preserve"> Tokie parametrai kaip</w:t>
      </w:r>
      <w:r w:rsidR="0036731E" w:rsidRPr="00BB58AD">
        <w:rPr>
          <w:rFonts w:ascii="Times New Roman" w:hAnsi="Times New Roman" w:cs="Times New Roman"/>
          <w:color w:val="000000" w:themeColor="text1"/>
          <w:sz w:val="24"/>
          <w:szCs w:val="24"/>
          <w:lang w:val="lt-LT"/>
        </w:rPr>
        <w:t xml:space="preserve"> sienos ir perimetras turi konkretų būvį ir praktinius tikslus,</w:t>
      </w:r>
      <w:r w:rsidR="007E6171" w:rsidRPr="00BB58AD">
        <w:rPr>
          <w:rFonts w:ascii="Times New Roman" w:hAnsi="Times New Roman" w:cs="Times New Roman"/>
          <w:color w:val="000000" w:themeColor="text1"/>
          <w:sz w:val="24"/>
          <w:szCs w:val="24"/>
          <w:lang w:val="lt-LT"/>
        </w:rPr>
        <w:t xml:space="preserve"> tačiau</w:t>
      </w:r>
      <w:r w:rsidR="0036731E" w:rsidRPr="00BB58AD">
        <w:rPr>
          <w:rFonts w:ascii="Times New Roman" w:hAnsi="Times New Roman" w:cs="Times New Roman"/>
          <w:color w:val="000000" w:themeColor="text1"/>
          <w:sz w:val="24"/>
          <w:szCs w:val="24"/>
          <w:lang w:val="lt-LT"/>
        </w:rPr>
        <w:t xml:space="preserve"> jie taip pat dalina erdvę simboliškai, suskirstydami pasaulį </w:t>
      </w:r>
      <w:r w:rsidR="005821BC" w:rsidRPr="00BB58AD">
        <w:rPr>
          <w:rFonts w:ascii="Times New Roman" w:hAnsi="Times New Roman" w:cs="Times New Roman"/>
          <w:color w:val="000000" w:themeColor="text1"/>
          <w:sz w:val="24"/>
          <w:szCs w:val="24"/>
          <w:lang w:val="lt-LT"/>
        </w:rPr>
        <w:t>atsižvel</w:t>
      </w:r>
      <w:r w:rsidR="0036731E" w:rsidRPr="00BB58AD">
        <w:rPr>
          <w:rFonts w:ascii="Times New Roman" w:hAnsi="Times New Roman" w:cs="Times New Roman"/>
          <w:color w:val="000000" w:themeColor="text1"/>
          <w:sz w:val="24"/>
          <w:szCs w:val="24"/>
          <w:lang w:val="lt-LT"/>
        </w:rPr>
        <w:t xml:space="preserve">giant į kultūrinius kriterijus. </w:t>
      </w:r>
      <w:r w:rsidR="00F30806" w:rsidRPr="00BB58AD">
        <w:rPr>
          <w:rFonts w:ascii="Times New Roman" w:hAnsi="Times New Roman" w:cs="Times New Roman"/>
          <w:color w:val="000000" w:themeColor="text1"/>
          <w:sz w:val="24"/>
          <w:szCs w:val="24"/>
          <w:lang w:val="lt-LT"/>
        </w:rPr>
        <w:t>Erdvės dalijimas</w:t>
      </w:r>
      <w:r w:rsidR="000C02AB">
        <w:rPr>
          <w:rFonts w:ascii="Times New Roman" w:hAnsi="Times New Roman" w:cs="Times New Roman"/>
          <w:color w:val="000000" w:themeColor="text1"/>
          <w:sz w:val="24"/>
          <w:szCs w:val="24"/>
          <w:lang w:val="lt-LT"/>
        </w:rPr>
        <w:t>,</w:t>
      </w:r>
      <w:r w:rsidR="00F30806" w:rsidRPr="00BB58AD">
        <w:rPr>
          <w:rFonts w:ascii="Times New Roman" w:hAnsi="Times New Roman" w:cs="Times New Roman"/>
          <w:color w:val="000000" w:themeColor="text1"/>
          <w:sz w:val="24"/>
          <w:szCs w:val="24"/>
          <w:lang w:val="lt-LT"/>
        </w:rPr>
        <w:t xml:space="preserve"> vykstantis vaidinimo metu, </w:t>
      </w:r>
      <w:r w:rsidR="0036731E" w:rsidRPr="00BB58AD">
        <w:rPr>
          <w:rFonts w:ascii="Times New Roman" w:hAnsi="Times New Roman" w:cs="Times New Roman"/>
          <w:color w:val="000000" w:themeColor="text1"/>
          <w:sz w:val="24"/>
          <w:szCs w:val="24"/>
          <w:lang w:val="lt-LT"/>
        </w:rPr>
        <w:t xml:space="preserve">turi ypatingą reikšmę </w:t>
      </w:r>
      <w:r w:rsidR="00F30806" w:rsidRPr="00BB58AD">
        <w:rPr>
          <w:rFonts w:ascii="Times New Roman" w:hAnsi="Times New Roman" w:cs="Times New Roman"/>
          <w:color w:val="000000" w:themeColor="text1"/>
          <w:sz w:val="24"/>
          <w:szCs w:val="24"/>
          <w:lang w:val="lt-LT"/>
        </w:rPr>
        <w:t>jam</w:t>
      </w:r>
      <w:r w:rsidR="0036731E" w:rsidRPr="00BB58AD">
        <w:rPr>
          <w:rFonts w:ascii="Times New Roman" w:hAnsi="Times New Roman" w:cs="Times New Roman"/>
          <w:color w:val="000000" w:themeColor="text1"/>
          <w:sz w:val="24"/>
          <w:szCs w:val="24"/>
          <w:lang w:val="lt-LT"/>
        </w:rPr>
        <w:t xml:space="preserve">, </w:t>
      </w:r>
      <w:r w:rsidR="00B33963">
        <w:rPr>
          <w:rFonts w:ascii="Times New Roman" w:hAnsi="Times New Roman" w:cs="Times New Roman"/>
          <w:color w:val="000000" w:themeColor="text1"/>
          <w:sz w:val="24"/>
          <w:szCs w:val="24"/>
          <w:lang w:val="lt-LT"/>
        </w:rPr>
        <w:t>atsižvelgian</w:t>
      </w:r>
      <w:r w:rsidR="00F30806" w:rsidRPr="00BB58AD">
        <w:rPr>
          <w:rFonts w:ascii="Times New Roman" w:hAnsi="Times New Roman" w:cs="Times New Roman"/>
          <w:color w:val="000000" w:themeColor="text1"/>
          <w:sz w:val="24"/>
          <w:szCs w:val="24"/>
          <w:lang w:val="lt-LT"/>
        </w:rPr>
        <w:t>t į tai,</w:t>
      </w:r>
      <w:r w:rsidR="0036731E" w:rsidRPr="00BB58AD">
        <w:rPr>
          <w:rFonts w:ascii="Times New Roman" w:hAnsi="Times New Roman" w:cs="Times New Roman"/>
          <w:color w:val="000000" w:themeColor="text1"/>
          <w:sz w:val="24"/>
          <w:szCs w:val="24"/>
          <w:lang w:val="lt-LT"/>
        </w:rPr>
        <w:t xml:space="preserve"> jog jis yra specifinis erdvės suvokimas. </w:t>
      </w:r>
    </w:p>
    <w:p w:rsidR="0036731E" w:rsidRPr="00BB58AD" w:rsidRDefault="0036731E" w:rsidP="00BB58AD">
      <w:pPr>
        <w:spacing w:after="0" w:line="360" w:lineRule="auto"/>
        <w:ind w:firstLine="720"/>
        <w:jc w:val="both"/>
        <w:rPr>
          <w:rFonts w:ascii="Times New Roman" w:eastAsia="KaiTi"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lastRenderedPageBreak/>
        <w:t>Kai tradiciniame teatre žiūrovas pamato aktorių vaidinantį tarkim</w:t>
      </w:r>
      <w:r w:rsidR="0075617B" w:rsidRPr="00BB58AD">
        <w:rPr>
          <w:rFonts w:ascii="Times New Roman" w:hAnsi="Times New Roman" w:cs="Times New Roman"/>
          <w:color w:val="000000" w:themeColor="text1"/>
          <w:sz w:val="24"/>
          <w:szCs w:val="24"/>
          <w:lang w:val="lt-LT"/>
        </w:rPr>
        <w:t>e</w:t>
      </w:r>
      <w:r w:rsidRPr="00BB58AD">
        <w:rPr>
          <w:rFonts w:ascii="Times New Roman" w:hAnsi="Times New Roman" w:cs="Times New Roman"/>
          <w:color w:val="000000" w:themeColor="text1"/>
          <w:sz w:val="24"/>
          <w:szCs w:val="24"/>
          <w:lang w:val="lt-LT"/>
        </w:rPr>
        <w:t xml:space="preserve"> Karalių Lyrą, jis atlieka interpretacinį, aiškinamąjį aktą, paversdamas realius kūnus, žodžius ir judesius kito, hipotetinio pasaulio objektais. Spektaklio žiūrovai tai daro bent dalinai suprasdami, jog viskas kas apibrėžta erdvinių scenos ribų turi būti suprasta, perskaityta kitaip nei objektai matomi kur nors kitur. Toks suvaldymas žiūrovo perskaitymo akto, konceptualus įrėminimas dažnai pažymimas kaip atitinkamas fizinis „raktas“ (</w:t>
      </w:r>
      <w:r w:rsidR="00CA0E12" w:rsidRPr="00BB58AD">
        <w:rPr>
          <w:rFonts w:ascii="Times New Roman" w:hAnsi="Times New Roman" w:cs="Times New Roman"/>
          <w:color w:val="000000" w:themeColor="text1"/>
          <w:sz w:val="24"/>
          <w:szCs w:val="24"/>
          <w:lang w:val="lt-LT"/>
        </w:rPr>
        <w:t xml:space="preserve">Ervingas </w:t>
      </w:r>
      <w:r w:rsidRPr="00BB58AD">
        <w:rPr>
          <w:rFonts w:ascii="Times New Roman" w:hAnsi="Times New Roman" w:cs="Times New Roman"/>
          <w:color w:val="000000" w:themeColor="text1"/>
          <w:sz w:val="24"/>
          <w:szCs w:val="24"/>
          <w:lang w:val="lt-LT"/>
        </w:rPr>
        <w:t>Goffman</w:t>
      </w:r>
      <w:r w:rsidR="00CA0E12" w:rsidRPr="00BB58AD">
        <w:rPr>
          <w:rFonts w:ascii="Times New Roman" w:hAnsi="Times New Roman" w:cs="Times New Roman"/>
          <w:color w:val="000000" w:themeColor="text1"/>
          <w:sz w:val="24"/>
          <w:szCs w:val="24"/>
          <w:lang w:val="lt-LT"/>
        </w:rPr>
        <w:t>as</w:t>
      </w:r>
      <w:r w:rsidRPr="00BB58AD">
        <w:rPr>
          <w:rFonts w:ascii="Times New Roman" w:hAnsi="Times New Roman" w:cs="Times New Roman"/>
          <w:color w:val="000000" w:themeColor="text1"/>
          <w:sz w:val="24"/>
          <w:szCs w:val="24"/>
          <w:lang w:val="lt-LT"/>
        </w:rPr>
        <w:t>). Plintas</w:t>
      </w:r>
      <w:r w:rsidR="000C02AB">
        <w:rPr>
          <w:rFonts w:ascii="Times New Roman" w:hAnsi="Times New Roman" w:cs="Times New Roman"/>
          <w:color w:val="000000" w:themeColor="text1"/>
          <w:sz w:val="24"/>
          <w:szCs w:val="24"/>
          <w:lang w:val="lt-LT"/>
        </w:rPr>
        <w:t xml:space="preserve">, </w:t>
      </w:r>
      <w:r w:rsidR="00963397" w:rsidRPr="00BB58AD">
        <w:rPr>
          <w:rStyle w:val="FootnoteReference"/>
          <w:rFonts w:ascii="Times New Roman" w:hAnsi="Times New Roman" w:cs="Times New Roman"/>
          <w:color w:val="000000" w:themeColor="text1"/>
          <w:sz w:val="24"/>
          <w:szCs w:val="24"/>
          <w:lang w:val="lt-LT"/>
        </w:rPr>
        <w:footnoteReference w:id="52"/>
      </w:r>
      <w:r w:rsidR="000C02AB">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ant kurio stovi statula, arkos įrėminančios vaidinimo vietas tradiciniuose teatruose ir scenos</w:t>
      </w:r>
      <w:r w:rsidR="000C02AB">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pakeltos aukščiau auditorijos lygio</w:t>
      </w:r>
      <w:r w:rsidR="000C02AB">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 visa tai veikia kaip materialūs atitikmenys konceptualių rėmų, atskiriančių skaitomą erdvę nuo kasdienės</w:t>
      </w:r>
      <w:r w:rsidR="009344BE">
        <w:rPr>
          <w:rFonts w:ascii="Times New Roman" w:hAnsi="Times New Roman" w:cs="Times New Roman"/>
          <w:color w:val="000000" w:themeColor="text1"/>
          <w:sz w:val="24"/>
          <w:szCs w:val="24"/>
          <w:lang w:val="lt-LT"/>
        </w:rPr>
        <w:t>, apsupančios ją</w:t>
      </w:r>
      <w:r w:rsidRPr="00BB58AD">
        <w:rPr>
          <w:rFonts w:ascii="Times New Roman" w:hAnsi="Times New Roman" w:cs="Times New Roman"/>
          <w:color w:val="000000" w:themeColor="text1"/>
          <w:sz w:val="24"/>
          <w:szCs w:val="24"/>
          <w:lang w:val="lt-LT"/>
        </w:rPr>
        <w:t xml:space="preserve"> tam</w:t>
      </w:r>
      <w:r w:rsidR="009344BE">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kad suformuotų žiūrovo reakciją.</w:t>
      </w:r>
      <w:r w:rsidRPr="00BB58AD">
        <w:rPr>
          <w:rStyle w:val="FootnoteReference"/>
          <w:rFonts w:ascii="Times New Roman" w:hAnsi="Times New Roman" w:cs="Times New Roman"/>
          <w:color w:val="000000" w:themeColor="text1"/>
          <w:sz w:val="24"/>
          <w:szCs w:val="24"/>
          <w:lang w:val="lt-LT"/>
        </w:rPr>
        <w:footnoteReference w:id="53"/>
      </w:r>
      <w:r w:rsidR="00E44B65" w:rsidRPr="00BB58AD">
        <w:rPr>
          <w:rFonts w:ascii="Times New Roman" w:hAnsi="Times New Roman" w:cs="Times New Roman"/>
          <w:color w:val="000000" w:themeColor="text1"/>
          <w:sz w:val="24"/>
          <w:szCs w:val="24"/>
          <w:lang w:val="lt-LT"/>
        </w:rPr>
        <w:t>Tačiau šiuolaikinės teatro praktikos dažnai atsisako šių skilimų ir siekia pateikti vaidinimo erdvę vėl kaip kontinuumą, vientisą terpę. Vyksta priešingi procesai atsisaka</w:t>
      </w:r>
      <w:r w:rsidR="005D0E95" w:rsidRPr="00BB58AD">
        <w:rPr>
          <w:rFonts w:ascii="Times New Roman" w:hAnsi="Times New Roman" w:cs="Times New Roman"/>
          <w:color w:val="000000" w:themeColor="text1"/>
          <w:sz w:val="24"/>
          <w:szCs w:val="24"/>
          <w:lang w:val="lt-LT"/>
        </w:rPr>
        <w:t>n</w:t>
      </w:r>
      <w:r w:rsidR="00E44B65" w:rsidRPr="00BB58AD">
        <w:rPr>
          <w:rFonts w:ascii="Times New Roman" w:hAnsi="Times New Roman" w:cs="Times New Roman"/>
          <w:color w:val="000000" w:themeColor="text1"/>
          <w:sz w:val="24"/>
          <w:szCs w:val="24"/>
          <w:lang w:val="lt-LT"/>
        </w:rPr>
        <w:t>t įrėminančių veiksmo vietą arkų, scen</w:t>
      </w:r>
      <w:r w:rsidR="005D0E95" w:rsidRPr="00BB58AD">
        <w:rPr>
          <w:rFonts w:ascii="Times New Roman" w:hAnsi="Times New Roman" w:cs="Times New Roman"/>
          <w:color w:val="000000" w:themeColor="text1"/>
          <w:sz w:val="24"/>
          <w:szCs w:val="24"/>
          <w:lang w:val="lt-LT"/>
        </w:rPr>
        <w:t>os pakėlimo ir kitokio spraudimo</w:t>
      </w:r>
      <w:r w:rsidR="00E44B65" w:rsidRPr="00BB58AD">
        <w:rPr>
          <w:rFonts w:ascii="Times New Roman" w:hAnsi="Times New Roman" w:cs="Times New Roman"/>
          <w:color w:val="000000" w:themeColor="text1"/>
          <w:sz w:val="24"/>
          <w:szCs w:val="24"/>
          <w:lang w:val="lt-LT"/>
        </w:rPr>
        <w:t xml:space="preserve"> į</w:t>
      </w:r>
      <w:r w:rsidR="005D0E95" w:rsidRPr="00BB58AD">
        <w:rPr>
          <w:rFonts w:ascii="Times New Roman" w:hAnsi="Times New Roman" w:cs="Times New Roman"/>
          <w:color w:val="000000" w:themeColor="text1"/>
          <w:sz w:val="24"/>
          <w:szCs w:val="24"/>
          <w:lang w:val="lt-LT"/>
        </w:rPr>
        <w:t xml:space="preserve"> konceptualius rėmus, siekiančius</w:t>
      </w:r>
      <w:r w:rsidR="00E44B65" w:rsidRPr="00BB58AD">
        <w:rPr>
          <w:rFonts w:ascii="Times New Roman" w:hAnsi="Times New Roman" w:cs="Times New Roman"/>
          <w:color w:val="000000" w:themeColor="text1"/>
          <w:sz w:val="24"/>
          <w:szCs w:val="24"/>
          <w:lang w:val="lt-LT"/>
        </w:rPr>
        <w:t xml:space="preserve"> atskirti kasdienę erdvę ir jos dalyvius t.y. žiūrovus nuo erdvės, kurią reikia perskaityti. </w:t>
      </w:r>
    </w:p>
    <w:p w:rsidR="0004685A" w:rsidRPr="00BB58AD" w:rsidRDefault="00285B07"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eastAsia="KaiTi" w:hAnsi="Times New Roman" w:cs="Times New Roman"/>
          <w:color w:val="000000" w:themeColor="text1"/>
          <w:sz w:val="24"/>
          <w:szCs w:val="24"/>
          <w:lang w:val="lt-LT"/>
        </w:rPr>
        <w:t xml:space="preserve"> </w:t>
      </w:r>
      <w:r w:rsidR="00B81887" w:rsidRPr="00BB58AD">
        <w:rPr>
          <w:rFonts w:ascii="Times New Roman" w:hAnsi="Times New Roman" w:cs="Times New Roman"/>
          <w:color w:val="000000" w:themeColor="text1"/>
          <w:sz w:val="24"/>
          <w:szCs w:val="24"/>
          <w:lang w:val="lt-LT"/>
        </w:rPr>
        <w:t>Viena pagrindinių teatro teoretikių</w:t>
      </w:r>
      <w:r w:rsidR="004A5171">
        <w:rPr>
          <w:rFonts w:ascii="Times New Roman" w:hAnsi="Times New Roman" w:cs="Times New Roman"/>
          <w:color w:val="000000" w:themeColor="text1"/>
          <w:sz w:val="24"/>
          <w:szCs w:val="24"/>
          <w:lang w:val="lt-LT"/>
        </w:rPr>
        <w:t>,</w:t>
      </w:r>
      <w:r w:rsidR="00B81887" w:rsidRPr="00BB58AD">
        <w:rPr>
          <w:rFonts w:ascii="Times New Roman" w:hAnsi="Times New Roman" w:cs="Times New Roman"/>
          <w:color w:val="000000" w:themeColor="text1"/>
          <w:sz w:val="24"/>
          <w:szCs w:val="24"/>
          <w:lang w:val="lt-LT"/>
        </w:rPr>
        <w:t xml:space="preserve"> išsamiai ištyrusi teatro auditorijas</w:t>
      </w:r>
      <w:r w:rsidR="004A5171">
        <w:rPr>
          <w:rFonts w:ascii="Times New Roman" w:hAnsi="Times New Roman" w:cs="Times New Roman"/>
          <w:color w:val="000000" w:themeColor="text1"/>
          <w:sz w:val="24"/>
          <w:szCs w:val="24"/>
          <w:lang w:val="lt-LT"/>
        </w:rPr>
        <w:t>,</w:t>
      </w:r>
      <w:r w:rsidR="00B81887" w:rsidRPr="00BB58AD">
        <w:rPr>
          <w:rFonts w:ascii="Times New Roman" w:hAnsi="Times New Roman" w:cs="Times New Roman"/>
          <w:color w:val="000000" w:themeColor="text1"/>
          <w:sz w:val="24"/>
          <w:szCs w:val="24"/>
          <w:lang w:val="lt-LT"/>
        </w:rPr>
        <w:t xml:space="preserve"> </w:t>
      </w:r>
      <w:r w:rsidR="00963397" w:rsidRPr="00BB58AD">
        <w:rPr>
          <w:rFonts w:ascii="Times New Roman" w:hAnsi="Times New Roman" w:cs="Times New Roman"/>
          <w:color w:val="000000" w:themeColor="text1"/>
          <w:sz w:val="24"/>
          <w:szCs w:val="24"/>
          <w:lang w:val="lt-LT"/>
        </w:rPr>
        <w:t xml:space="preserve">yra </w:t>
      </w:r>
      <w:r w:rsidR="005E253A" w:rsidRPr="00BB58AD">
        <w:rPr>
          <w:rFonts w:ascii="Times New Roman" w:hAnsi="Times New Roman" w:cs="Times New Roman"/>
          <w:color w:val="000000" w:themeColor="text1"/>
          <w:sz w:val="24"/>
          <w:szCs w:val="24"/>
          <w:lang w:val="lt-LT"/>
        </w:rPr>
        <w:t>Susan</w:t>
      </w:r>
      <w:r w:rsidR="00963397" w:rsidRPr="00BB58AD">
        <w:rPr>
          <w:rFonts w:ascii="Times New Roman" w:hAnsi="Times New Roman" w:cs="Times New Roman"/>
          <w:color w:val="000000" w:themeColor="text1"/>
          <w:sz w:val="24"/>
          <w:szCs w:val="24"/>
          <w:lang w:val="lt-LT"/>
        </w:rPr>
        <w:t>a</w:t>
      </w:r>
      <w:r w:rsidR="005E253A" w:rsidRPr="00BB58AD">
        <w:rPr>
          <w:rFonts w:ascii="Times New Roman" w:hAnsi="Times New Roman" w:cs="Times New Roman"/>
          <w:color w:val="000000" w:themeColor="text1"/>
          <w:sz w:val="24"/>
          <w:szCs w:val="24"/>
          <w:lang w:val="lt-LT"/>
        </w:rPr>
        <w:t xml:space="preserve"> Bennet</w:t>
      </w:r>
      <w:r w:rsidR="00B81887" w:rsidRPr="00BB58AD">
        <w:rPr>
          <w:rFonts w:ascii="Times New Roman" w:hAnsi="Times New Roman" w:cs="Times New Roman"/>
          <w:color w:val="000000" w:themeColor="text1"/>
          <w:sz w:val="24"/>
          <w:szCs w:val="24"/>
          <w:lang w:val="lt-LT"/>
        </w:rPr>
        <w:t>.</w:t>
      </w:r>
      <w:r w:rsidR="005E253A" w:rsidRPr="00BB58AD">
        <w:rPr>
          <w:rFonts w:ascii="Times New Roman" w:hAnsi="Times New Roman" w:cs="Times New Roman"/>
          <w:color w:val="000000" w:themeColor="text1"/>
          <w:sz w:val="24"/>
          <w:szCs w:val="24"/>
          <w:lang w:val="lt-LT"/>
        </w:rPr>
        <w:t xml:space="preserve"> </w:t>
      </w:r>
      <w:r w:rsidR="00F5653A" w:rsidRPr="00BB58AD">
        <w:rPr>
          <w:rFonts w:ascii="Times New Roman" w:hAnsi="Times New Roman" w:cs="Times New Roman"/>
          <w:color w:val="000000" w:themeColor="text1"/>
          <w:sz w:val="24"/>
          <w:szCs w:val="24"/>
          <w:lang w:val="lt-LT"/>
        </w:rPr>
        <w:t xml:space="preserve">Jos atliktos </w:t>
      </w:r>
      <w:r w:rsidR="0004685A" w:rsidRPr="00BB58AD">
        <w:rPr>
          <w:rFonts w:ascii="Times New Roman" w:hAnsi="Times New Roman" w:cs="Times New Roman"/>
          <w:color w:val="000000" w:themeColor="text1"/>
          <w:sz w:val="24"/>
          <w:szCs w:val="24"/>
          <w:lang w:val="lt-LT"/>
        </w:rPr>
        <w:t>spe</w:t>
      </w:r>
      <w:r w:rsidR="005E253A" w:rsidRPr="00BB58AD">
        <w:rPr>
          <w:rFonts w:ascii="Times New Roman" w:hAnsi="Times New Roman" w:cs="Times New Roman"/>
          <w:color w:val="000000" w:themeColor="text1"/>
          <w:sz w:val="24"/>
          <w:szCs w:val="24"/>
          <w:lang w:val="lt-LT"/>
        </w:rPr>
        <w:t xml:space="preserve">ktaklio suvokimo analizės pagrindas yra </w:t>
      </w:r>
      <w:r w:rsidR="00382ADB" w:rsidRPr="00BB58AD">
        <w:rPr>
          <w:rFonts w:ascii="Times New Roman" w:hAnsi="Times New Roman" w:cs="Times New Roman"/>
          <w:color w:val="000000" w:themeColor="text1"/>
          <w:sz w:val="24"/>
          <w:szCs w:val="24"/>
          <w:lang w:val="lt-LT"/>
        </w:rPr>
        <w:t xml:space="preserve">Bertolto </w:t>
      </w:r>
      <w:r w:rsidR="005E253A" w:rsidRPr="00BB58AD">
        <w:rPr>
          <w:rFonts w:ascii="Times New Roman" w:hAnsi="Times New Roman" w:cs="Times New Roman"/>
          <w:color w:val="000000" w:themeColor="text1"/>
          <w:sz w:val="24"/>
          <w:szCs w:val="24"/>
          <w:lang w:val="lt-LT"/>
        </w:rPr>
        <w:t>Brechto teatro teorija ir praktika, skaity</w:t>
      </w:r>
      <w:r w:rsidR="00F5653A" w:rsidRPr="00BB58AD">
        <w:rPr>
          <w:rFonts w:ascii="Times New Roman" w:hAnsi="Times New Roman" w:cs="Times New Roman"/>
          <w:color w:val="000000" w:themeColor="text1"/>
          <w:sz w:val="24"/>
          <w:szCs w:val="24"/>
          <w:lang w:val="lt-LT"/>
        </w:rPr>
        <w:t>mo teorijos, s</w:t>
      </w:r>
      <w:r w:rsidR="005E253A" w:rsidRPr="00BB58AD">
        <w:rPr>
          <w:rFonts w:ascii="Times New Roman" w:hAnsi="Times New Roman" w:cs="Times New Roman"/>
          <w:color w:val="000000" w:themeColor="text1"/>
          <w:sz w:val="24"/>
          <w:szCs w:val="24"/>
          <w:lang w:val="lt-LT"/>
        </w:rPr>
        <w:t>emiotikų ir post</w:t>
      </w:r>
      <w:r w:rsidR="009D3081" w:rsidRPr="00BB58AD">
        <w:rPr>
          <w:rFonts w:ascii="Times New Roman" w:hAnsi="Times New Roman" w:cs="Times New Roman"/>
          <w:color w:val="000000" w:themeColor="text1"/>
          <w:sz w:val="24"/>
          <w:szCs w:val="24"/>
          <w:lang w:val="lt-LT"/>
        </w:rPr>
        <w:t xml:space="preserve"> </w:t>
      </w:r>
      <w:r w:rsidR="005E253A" w:rsidRPr="00BB58AD">
        <w:rPr>
          <w:rFonts w:ascii="Times New Roman" w:hAnsi="Times New Roman" w:cs="Times New Roman"/>
          <w:color w:val="000000" w:themeColor="text1"/>
          <w:sz w:val="24"/>
          <w:szCs w:val="24"/>
          <w:lang w:val="lt-LT"/>
        </w:rPr>
        <w:t>-</w:t>
      </w:r>
      <w:r w:rsidR="009D3081" w:rsidRPr="00BB58AD">
        <w:rPr>
          <w:rFonts w:ascii="Times New Roman" w:hAnsi="Times New Roman" w:cs="Times New Roman"/>
          <w:color w:val="000000" w:themeColor="text1"/>
          <w:sz w:val="24"/>
          <w:szCs w:val="24"/>
          <w:lang w:val="lt-LT"/>
        </w:rPr>
        <w:t xml:space="preserve"> </w:t>
      </w:r>
      <w:r w:rsidR="005E253A" w:rsidRPr="00BB58AD">
        <w:rPr>
          <w:rFonts w:ascii="Times New Roman" w:hAnsi="Times New Roman" w:cs="Times New Roman"/>
          <w:color w:val="000000" w:themeColor="text1"/>
          <w:sz w:val="24"/>
          <w:szCs w:val="24"/>
          <w:lang w:val="lt-LT"/>
        </w:rPr>
        <w:t>struktūralistų darbai apie teatro komunikaciją</w:t>
      </w:r>
      <w:r w:rsidR="00F5653A" w:rsidRPr="00BB58AD">
        <w:rPr>
          <w:rFonts w:ascii="Times New Roman" w:hAnsi="Times New Roman" w:cs="Times New Roman"/>
          <w:color w:val="000000" w:themeColor="text1"/>
          <w:sz w:val="24"/>
          <w:szCs w:val="24"/>
          <w:lang w:val="lt-LT"/>
        </w:rPr>
        <w:t>.</w:t>
      </w:r>
      <w:r w:rsidR="00F174F8" w:rsidRPr="00BB58AD">
        <w:rPr>
          <w:rFonts w:ascii="Times New Roman" w:hAnsi="Times New Roman" w:cs="Times New Roman"/>
          <w:color w:val="000000" w:themeColor="text1"/>
          <w:sz w:val="24"/>
          <w:szCs w:val="24"/>
          <w:lang w:val="lt-LT"/>
        </w:rPr>
        <w:t xml:space="preserve"> Ji teigia, kad kiekviename vaidinime</w:t>
      </w:r>
      <w:r w:rsidR="005E253A" w:rsidRPr="00BB58AD">
        <w:rPr>
          <w:rFonts w:ascii="Times New Roman" w:hAnsi="Times New Roman" w:cs="Times New Roman"/>
          <w:color w:val="000000" w:themeColor="text1"/>
          <w:sz w:val="24"/>
          <w:szCs w:val="24"/>
          <w:lang w:val="lt-LT"/>
        </w:rPr>
        <w:t xml:space="preserve"> egzistuoja neišvengiamas, neatskiri</w:t>
      </w:r>
      <w:r w:rsidR="00963397" w:rsidRPr="00BB58AD">
        <w:rPr>
          <w:rFonts w:ascii="Times New Roman" w:hAnsi="Times New Roman" w:cs="Times New Roman"/>
          <w:color w:val="000000" w:themeColor="text1"/>
          <w:sz w:val="24"/>
          <w:szCs w:val="24"/>
          <w:lang w:val="lt-LT"/>
        </w:rPr>
        <w:t>a</w:t>
      </w:r>
      <w:r w:rsidR="005E253A" w:rsidRPr="00BB58AD">
        <w:rPr>
          <w:rFonts w:ascii="Times New Roman" w:hAnsi="Times New Roman" w:cs="Times New Roman"/>
          <w:color w:val="000000" w:themeColor="text1"/>
          <w:sz w:val="24"/>
          <w:szCs w:val="24"/>
          <w:lang w:val="lt-LT"/>
        </w:rPr>
        <w:t xml:space="preserve">mas ryšys tarp atlikimo ir suvokimo procesų. Anot </w:t>
      </w:r>
      <w:r w:rsidR="00F174F8" w:rsidRPr="00BB58AD">
        <w:rPr>
          <w:rFonts w:ascii="Times New Roman" w:hAnsi="Times New Roman" w:cs="Times New Roman"/>
          <w:color w:val="000000" w:themeColor="text1"/>
          <w:sz w:val="24"/>
          <w:szCs w:val="24"/>
          <w:lang w:val="lt-LT"/>
        </w:rPr>
        <w:t xml:space="preserve">S. </w:t>
      </w:r>
      <w:r w:rsidR="005E253A" w:rsidRPr="00BB58AD">
        <w:rPr>
          <w:rFonts w:ascii="Times New Roman" w:hAnsi="Times New Roman" w:cs="Times New Roman"/>
          <w:color w:val="000000" w:themeColor="text1"/>
          <w:sz w:val="24"/>
          <w:szCs w:val="24"/>
          <w:lang w:val="lt-LT"/>
        </w:rPr>
        <w:t>Bennet</w:t>
      </w:r>
      <w:r w:rsidR="00F174F8" w:rsidRPr="00BB58AD">
        <w:rPr>
          <w:rFonts w:ascii="Times New Roman" w:hAnsi="Times New Roman" w:cs="Times New Roman"/>
          <w:color w:val="000000" w:themeColor="text1"/>
          <w:sz w:val="24"/>
          <w:szCs w:val="24"/>
          <w:lang w:val="lt-LT"/>
        </w:rPr>
        <w:t xml:space="preserve"> betarpiškai su vaidinimu susijusiu aspektu tampa ir teatro pastatas: </w:t>
      </w:r>
      <w:r w:rsidR="005E253A" w:rsidRPr="00BB58AD">
        <w:rPr>
          <w:rFonts w:ascii="Times New Roman" w:hAnsi="Times New Roman" w:cs="Times New Roman"/>
          <w:color w:val="000000" w:themeColor="text1"/>
          <w:sz w:val="24"/>
          <w:szCs w:val="24"/>
          <w:lang w:val="lt-LT"/>
        </w:rPr>
        <w:t>geografinė lokacija,</w:t>
      </w:r>
      <w:r w:rsidR="0075617B" w:rsidRPr="00BB58AD">
        <w:rPr>
          <w:rFonts w:ascii="Times New Roman" w:hAnsi="Times New Roman" w:cs="Times New Roman"/>
          <w:color w:val="000000" w:themeColor="text1"/>
          <w:sz w:val="24"/>
          <w:szCs w:val="24"/>
          <w:lang w:val="lt-LT"/>
        </w:rPr>
        <w:t xml:space="preserve"> architektūrinis stilius ir panašiai</w:t>
      </w:r>
      <w:r w:rsidR="00C5071D" w:rsidRPr="00BB58AD">
        <w:rPr>
          <w:rFonts w:ascii="Times New Roman" w:hAnsi="Times New Roman" w:cs="Times New Roman"/>
          <w:color w:val="000000" w:themeColor="text1"/>
          <w:sz w:val="24"/>
          <w:szCs w:val="24"/>
          <w:lang w:val="lt-LT"/>
        </w:rPr>
        <w:t>,</w:t>
      </w:r>
      <w:r w:rsidR="00AA7E0C" w:rsidRPr="00BB58AD">
        <w:rPr>
          <w:rFonts w:ascii="Times New Roman" w:hAnsi="Times New Roman" w:cs="Times New Roman"/>
          <w:color w:val="000000" w:themeColor="text1"/>
          <w:sz w:val="24"/>
          <w:szCs w:val="24"/>
          <w:lang w:val="lt-LT"/>
        </w:rPr>
        <w:t xml:space="preserve"> </w:t>
      </w:r>
      <w:r w:rsidR="00C5071D" w:rsidRPr="00BB58AD">
        <w:rPr>
          <w:rFonts w:ascii="Times New Roman" w:hAnsi="Times New Roman" w:cs="Times New Roman"/>
          <w:color w:val="000000" w:themeColor="text1"/>
          <w:sz w:val="24"/>
          <w:szCs w:val="24"/>
          <w:lang w:val="lt-LT"/>
        </w:rPr>
        <w:t xml:space="preserve">o </w:t>
      </w:r>
      <w:r w:rsidR="005E253A" w:rsidRPr="00BB58AD">
        <w:rPr>
          <w:rFonts w:ascii="Times New Roman" w:hAnsi="Times New Roman" w:cs="Times New Roman"/>
          <w:color w:val="000000" w:themeColor="text1"/>
          <w:sz w:val="24"/>
          <w:szCs w:val="24"/>
          <w:lang w:val="lt-LT"/>
        </w:rPr>
        <w:t xml:space="preserve"> kultūrinės sistemos, individualūs lūkesčiai ir priimtos teatrinės konvencijos aktyvina suvokimo procesą</w:t>
      </w:r>
      <w:r w:rsidR="00C5071D" w:rsidRPr="00BB58AD">
        <w:rPr>
          <w:rFonts w:ascii="Times New Roman" w:hAnsi="Times New Roman" w:cs="Times New Roman"/>
          <w:color w:val="000000" w:themeColor="text1"/>
          <w:sz w:val="24"/>
          <w:szCs w:val="24"/>
          <w:lang w:val="lt-LT"/>
        </w:rPr>
        <w:t>.</w:t>
      </w:r>
      <w:r w:rsidR="00245BAC" w:rsidRPr="00BB58AD">
        <w:rPr>
          <w:rStyle w:val="FootnoteReference"/>
          <w:rFonts w:ascii="Times New Roman" w:hAnsi="Times New Roman" w:cs="Times New Roman"/>
          <w:color w:val="000000" w:themeColor="text1"/>
          <w:sz w:val="24"/>
          <w:szCs w:val="24"/>
          <w:lang w:val="lt-LT"/>
        </w:rPr>
        <w:footnoteReference w:id="54"/>
      </w:r>
    </w:p>
    <w:p w:rsidR="00897BB5" w:rsidRPr="00BB58AD" w:rsidRDefault="00EA2BDF" w:rsidP="00BB58AD">
      <w:pPr>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Remiantis teatro semiotika, skaitymo teorija sudėtinga ištirti subjektyvius suvokimo faktorius, - pastebi S. Bennet. Šie metodai </w:t>
      </w:r>
      <w:r w:rsidR="005A6133" w:rsidRPr="00BB58AD">
        <w:rPr>
          <w:rFonts w:ascii="Times New Roman" w:hAnsi="Times New Roman" w:cs="Times New Roman"/>
          <w:color w:val="000000" w:themeColor="text1"/>
          <w:sz w:val="24"/>
          <w:szCs w:val="24"/>
          <w:lang w:val="lt-LT"/>
        </w:rPr>
        <w:t>nekreipia dėmesio į suvokimą</w:t>
      </w:r>
      <w:r w:rsidR="004A5171">
        <w:rPr>
          <w:rFonts w:ascii="Times New Roman" w:hAnsi="Times New Roman" w:cs="Times New Roman"/>
          <w:color w:val="000000" w:themeColor="text1"/>
          <w:sz w:val="24"/>
          <w:szCs w:val="24"/>
          <w:lang w:val="lt-LT"/>
        </w:rPr>
        <w:t>,</w:t>
      </w:r>
      <w:r w:rsidR="005E253A" w:rsidRPr="00BB58AD">
        <w:rPr>
          <w:rFonts w:ascii="Times New Roman" w:hAnsi="Times New Roman" w:cs="Times New Roman"/>
          <w:color w:val="000000" w:themeColor="text1"/>
          <w:sz w:val="24"/>
          <w:szCs w:val="24"/>
          <w:lang w:val="lt-LT"/>
        </w:rPr>
        <w:t xml:space="preserve"> kaip politiškai paveiktą veiksmą. Iš tikrųjų, ryšys tarp atlikimo ir suvokimo išsidėstęs </w:t>
      </w:r>
      <w:r w:rsidR="00AA7E0C" w:rsidRPr="00BB58AD">
        <w:rPr>
          <w:rFonts w:ascii="Times New Roman" w:hAnsi="Times New Roman" w:cs="Times New Roman"/>
          <w:color w:val="000000" w:themeColor="text1"/>
          <w:sz w:val="24"/>
          <w:szCs w:val="24"/>
          <w:lang w:val="lt-LT"/>
        </w:rPr>
        <w:t>kultūriniame kontekste</w:t>
      </w:r>
      <w:r>
        <w:rPr>
          <w:rFonts w:ascii="Times New Roman" w:hAnsi="Times New Roman" w:cs="Times New Roman"/>
          <w:color w:val="000000" w:themeColor="text1"/>
          <w:sz w:val="24"/>
          <w:szCs w:val="24"/>
          <w:lang w:val="lt-LT"/>
        </w:rPr>
        <w:t xml:space="preserve"> lieka neištyrinėtas, o vaidinimas - </w:t>
      </w:r>
      <w:r w:rsidR="005E253A" w:rsidRPr="00BB58AD">
        <w:rPr>
          <w:rFonts w:ascii="Times New Roman" w:hAnsi="Times New Roman" w:cs="Times New Roman"/>
          <w:color w:val="000000" w:themeColor="text1"/>
          <w:sz w:val="24"/>
          <w:szCs w:val="24"/>
          <w:lang w:val="lt-LT"/>
        </w:rPr>
        <w:t>tai įvykis, kuris priklauso nuo auditorijos fizinės esaties, tam kad patvirtintų savo kultūr</w:t>
      </w:r>
      <w:r w:rsidR="00EC6AA5" w:rsidRPr="00BB58AD">
        <w:rPr>
          <w:rFonts w:ascii="Times New Roman" w:hAnsi="Times New Roman" w:cs="Times New Roman"/>
          <w:color w:val="000000" w:themeColor="text1"/>
          <w:sz w:val="24"/>
          <w:szCs w:val="24"/>
          <w:lang w:val="lt-LT"/>
        </w:rPr>
        <w:t>in</w:t>
      </w:r>
      <w:r w:rsidR="005E253A" w:rsidRPr="00BB58AD">
        <w:rPr>
          <w:rFonts w:ascii="Times New Roman" w:hAnsi="Times New Roman" w:cs="Times New Roman"/>
          <w:color w:val="000000" w:themeColor="text1"/>
          <w:sz w:val="24"/>
          <w:szCs w:val="24"/>
          <w:lang w:val="lt-LT"/>
        </w:rPr>
        <w:t xml:space="preserve">į statusą. </w:t>
      </w:r>
      <w:r w:rsidR="00382ADB" w:rsidRPr="00BB58AD">
        <w:rPr>
          <w:rFonts w:ascii="Times New Roman" w:hAnsi="Times New Roman" w:cs="Times New Roman"/>
          <w:color w:val="000000" w:themeColor="text1"/>
          <w:sz w:val="24"/>
          <w:szCs w:val="24"/>
          <w:lang w:val="lt-LT"/>
        </w:rPr>
        <w:t xml:space="preserve">S. </w:t>
      </w:r>
      <w:r w:rsidR="005E253A" w:rsidRPr="00BB58AD">
        <w:rPr>
          <w:rFonts w:ascii="Times New Roman" w:hAnsi="Times New Roman" w:cs="Times New Roman"/>
          <w:color w:val="000000" w:themeColor="text1"/>
          <w:sz w:val="24"/>
          <w:szCs w:val="24"/>
          <w:lang w:val="lt-LT"/>
        </w:rPr>
        <w:t xml:space="preserve">Bennet pastebi, jog daug svarbiau yra ištirti auditorijas, kurios susirenka už </w:t>
      </w:r>
      <w:r w:rsidR="002D3D4F" w:rsidRPr="00BB58AD">
        <w:rPr>
          <w:rFonts w:ascii="Times New Roman" w:hAnsi="Times New Roman" w:cs="Times New Roman"/>
          <w:color w:val="000000" w:themeColor="text1"/>
          <w:sz w:val="24"/>
          <w:szCs w:val="24"/>
          <w:lang w:val="lt-LT"/>
        </w:rPr>
        <w:t>į</w:t>
      </w:r>
      <w:r w:rsidR="005E253A" w:rsidRPr="00BB58AD">
        <w:rPr>
          <w:rFonts w:ascii="Times New Roman" w:hAnsi="Times New Roman" w:cs="Times New Roman"/>
          <w:color w:val="000000" w:themeColor="text1"/>
          <w:sz w:val="24"/>
          <w:szCs w:val="24"/>
          <w:lang w:val="lt-LT"/>
        </w:rPr>
        <w:t>pra</w:t>
      </w:r>
      <w:r w:rsidR="005A6133" w:rsidRPr="00BB58AD">
        <w:rPr>
          <w:rFonts w:ascii="Times New Roman" w:hAnsi="Times New Roman" w:cs="Times New Roman"/>
          <w:color w:val="000000" w:themeColor="text1"/>
          <w:sz w:val="24"/>
          <w:szCs w:val="24"/>
          <w:lang w:val="lt-LT"/>
        </w:rPr>
        <w:t>stinių teatro institucijų sienų, nes a</w:t>
      </w:r>
      <w:r w:rsidR="005E253A" w:rsidRPr="00BB58AD">
        <w:rPr>
          <w:rFonts w:ascii="Times New Roman" w:hAnsi="Times New Roman" w:cs="Times New Roman"/>
          <w:color w:val="000000" w:themeColor="text1"/>
          <w:sz w:val="24"/>
          <w:szCs w:val="24"/>
          <w:lang w:val="lt-LT"/>
        </w:rPr>
        <w:t>nalizė žiūrovų besirenkančių kitokias teatro vietas, nuo bendruomenės (</w:t>
      </w:r>
      <w:r w:rsidR="005E253A" w:rsidRPr="00BB58AD">
        <w:rPr>
          <w:rFonts w:ascii="Times New Roman" w:hAnsi="Times New Roman" w:cs="Times New Roman"/>
          <w:i/>
          <w:color w:val="000000" w:themeColor="text1"/>
          <w:sz w:val="24"/>
          <w:szCs w:val="24"/>
          <w:lang w:val="lt-LT"/>
        </w:rPr>
        <w:t>comunity</w:t>
      </w:r>
      <w:r w:rsidR="005E253A" w:rsidRPr="00BB58AD">
        <w:rPr>
          <w:rFonts w:ascii="Times New Roman" w:hAnsi="Times New Roman" w:cs="Times New Roman"/>
          <w:color w:val="000000" w:themeColor="text1"/>
          <w:sz w:val="24"/>
          <w:szCs w:val="24"/>
          <w:lang w:val="lt-LT"/>
        </w:rPr>
        <w:t xml:space="preserve">) iki lauke vykstančių pasirodymų, gali padėti </w:t>
      </w:r>
      <w:r w:rsidR="005E253A" w:rsidRPr="00BB58AD">
        <w:rPr>
          <w:rFonts w:ascii="Times New Roman" w:hAnsi="Times New Roman" w:cs="Times New Roman"/>
          <w:color w:val="000000" w:themeColor="text1"/>
          <w:sz w:val="24"/>
          <w:szCs w:val="24"/>
          <w:lang w:val="lt-LT"/>
        </w:rPr>
        <w:lastRenderedPageBreak/>
        <w:t xml:space="preserve">suformuoti aiškesnį vaizdą kas renkasi šiuolaikinį teatrą. Taip sudaromas daug platesnis auditorijos vaizdas nei tyrimu paremtu pagrindinėmis teatro institucijomis. </w:t>
      </w:r>
    </w:p>
    <w:p w:rsidR="00C370AE" w:rsidRPr="00BB58AD" w:rsidRDefault="001F3484"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sz w:val="24"/>
          <w:szCs w:val="24"/>
          <w:lang w:val="lt-LT"/>
        </w:rPr>
        <w:t xml:space="preserve">Kitas tyrinėtojas </w:t>
      </w:r>
      <w:r w:rsidR="000B6706" w:rsidRPr="00BB58AD">
        <w:rPr>
          <w:rFonts w:ascii="Times New Roman" w:hAnsi="Times New Roman" w:cs="Times New Roman"/>
          <w:sz w:val="24"/>
          <w:szCs w:val="24"/>
          <w:lang w:val="lt-LT"/>
        </w:rPr>
        <w:t>Frankas</w:t>
      </w:r>
      <w:r w:rsidR="000B6706" w:rsidRPr="00BB58AD">
        <w:rPr>
          <w:rFonts w:ascii="Times New Roman" w:hAnsi="Times New Roman" w:cs="Times New Roman"/>
          <w:color w:val="FF0000"/>
          <w:sz w:val="24"/>
          <w:szCs w:val="24"/>
          <w:lang w:val="lt-LT"/>
        </w:rPr>
        <w:t xml:space="preserve"> </w:t>
      </w:r>
      <w:r w:rsidR="005E253A" w:rsidRPr="00BB58AD">
        <w:rPr>
          <w:rFonts w:ascii="Times New Roman" w:hAnsi="Times New Roman" w:cs="Times New Roman"/>
          <w:color w:val="000000" w:themeColor="text1"/>
          <w:sz w:val="24"/>
          <w:szCs w:val="24"/>
          <w:lang w:val="lt-LT"/>
        </w:rPr>
        <w:t>Coppie</w:t>
      </w:r>
      <w:r w:rsidR="00CE23CB" w:rsidRPr="00BB58AD">
        <w:rPr>
          <w:rFonts w:ascii="Times New Roman" w:hAnsi="Times New Roman" w:cs="Times New Roman"/>
          <w:color w:val="000000" w:themeColor="text1"/>
          <w:sz w:val="24"/>
          <w:szCs w:val="24"/>
          <w:lang w:val="lt-LT"/>
        </w:rPr>
        <w:t>ters</w:t>
      </w:r>
      <w:r w:rsidR="000B6706" w:rsidRPr="00BB58AD">
        <w:rPr>
          <w:rFonts w:ascii="Times New Roman" w:hAnsi="Times New Roman" w:cs="Times New Roman"/>
          <w:color w:val="000000" w:themeColor="text1"/>
          <w:sz w:val="24"/>
          <w:szCs w:val="24"/>
          <w:lang w:val="lt-LT"/>
        </w:rPr>
        <w:t>as</w:t>
      </w:r>
      <w:r w:rsidR="00CE23CB" w:rsidRPr="00BB58AD">
        <w:rPr>
          <w:rFonts w:ascii="Times New Roman" w:hAnsi="Times New Roman" w:cs="Times New Roman"/>
          <w:color w:val="000000" w:themeColor="text1"/>
          <w:sz w:val="24"/>
          <w:szCs w:val="24"/>
          <w:lang w:val="lt-LT"/>
        </w:rPr>
        <w:t xml:space="preserve"> pasiryžo rasti tinkamą empi</w:t>
      </w:r>
      <w:r w:rsidR="005E253A" w:rsidRPr="00BB58AD">
        <w:rPr>
          <w:rFonts w:ascii="Times New Roman" w:hAnsi="Times New Roman" w:cs="Times New Roman"/>
          <w:color w:val="000000" w:themeColor="text1"/>
          <w:sz w:val="24"/>
          <w:szCs w:val="24"/>
          <w:lang w:val="lt-LT"/>
        </w:rPr>
        <w:t>rinį metodą ištirti audito</w:t>
      </w:r>
      <w:r w:rsidR="003911D6">
        <w:rPr>
          <w:rFonts w:ascii="Times New Roman" w:hAnsi="Times New Roman" w:cs="Times New Roman"/>
          <w:color w:val="000000" w:themeColor="text1"/>
          <w:sz w:val="24"/>
          <w:szCs w:val="24"/>
          <w:lang w:val="lt-LT"/>
        </w:rPr>
        <w:t xml:space="preserve">rijos reakcijoms. Jis išplėtojo psichologo </w:t>
      </w:r>
      <w:r w:rsidR="005E253A" w:rsidRPr="00BB58AD">
        <w:rPr>
          <w:rFonts w:ascii="Times New Roman" w:hAnsi="Times New Roman" w:cs="Times New Roman"/>
          <w:color w:val="000000" w:themeColor="text1"/>
          <w:sz w:val="24"/>
          <w:szCs w:val="24"/>
          <w:lang w:val="lt-LT"/>
        </w:rPr>
        <w:t>Rom</w:t>
      </w:r>
      <w:r w:rsidR="00382ADB" w:rsidRPr="00BB58AD">
        <w:rPr>
          <w:rFonts w:ascii="Times New Roman" w:hAnsi="Times New Roman" w:cs="Times New Roman"/>
          <w:color w:val="000000" w:themeColor="text1"/>
          <w:sz w:val="24"/>
          <w:szCs w:val="24"/>
          <w:lang w:val="lt-LT"/>
        </w:rPr>
        <w:t>o</w:t>
      </w:r>
      <w:r w:rsidR="005E253A" w:rsidRPr="00BB58AD">
        <w:rPr>
          <w:rFonts w:ascii="Times New Roman" w:hAnsi="Times New Roman" w:cs="Times New Roman"/>
          <w:color w:val="000000" w:themeColor="text1"/>
          <w:sz w:val="24"/>
          <w:szCs w:val="24"/>
          <w:lang w:val="lt-LT"/>
        </w:rPr>
        <w:t xml:space="preserve"> Harre</w:t>
      </w:r>
      <w:r w:rsidR="00382ADB" w:rsidRPr="00BB58AD">
        <w:rPr>
          <w:rFonts w:ascii="Times New Roman" w:hAnsi="Times New Roman" w:cs="Times New Roman"/>
          <w:color w:val="000000" w:themeColor="text1"/>
          <w:sz w:val="24"/>
          <w:szCs w:val="24"/>
          <w:lang w:val="lt-LT"/>
        </w:rPr>
        <w:t>‘o</w:t>
      </w:r>
      <w:r w:rsidR="005E253A" w:rsidRPr="00BB58AD">
        <w:rPr>
          <w:rFonts w:ascii="Times New Roman" w:hAnsi="Times New Roman" w:cs="Times New Roman"/>
          <w:color w:val="000000" w:themeColor="text1"/>
          <w:sz w:val="24"/>
          <w:szCs w:val="24"/>
          <w:lang w:val="lt-LT"/>
        </w:rPr>
        <w:t xml:space="preserve"> pasiūlytą etnogeninį </w:t>
      </w:r>
      <w:r w:rsidR="00CE23CB" w:rsidRPr="00BB58AD">
        <w:rPr>
          <w:rFonts w:ascii="Times New Roman" w:hAnsi="Times New Roman" w:cs="Times New Roman"/>
          <w:color w:val="000000" w:themeColor="text1"/>
          <w:sz w:val="24"/>
          <w:szCs w:val="24"/>
          <w:lang w:val="lt-LT"/>
        </w:rPr>
        <w:t>metodą, grindžiamą</w:t>
      </w:r>
      <w:r w:rsidR="005E253A" w:rsidRPr="00BB58AD">
        <w:rPr>
          <w:rFonts w:ascii="Times New Roman" w:hAnsi="Times New Roman" w:cs="Times New Roman"/>
          <w:color w:val="000000" w:themeColor="text1"/>
          <w:sz w:val="24"/>
          <w:szCs w:val="24"/>
          <w:lang w:val="lt-LT"/>
        </w:rPr>
        <w:t xml:space="preserve"> įsivaizdavimu jog grupę sudaro daugiau nei pas</w:t>
      </w:r>
      <w:r w:rsidR="00CE23CB" w:rsidRPr="00BB58AD">
        <w:rPr>
          <w:rFonts w:ascii="Times New Roman" w:hAnsi="Times New Roman" w:cs="Times New Roman"/>
          <w:color w:val="000000" w:themeColor="text1"/>
          <w:sz w:val="24"/>
          <w:szCs w:val="24"/>
          <w:lang w:val="lt-LT"/>
        </w:rPr>
        <w:t>kiri individai, bet vietoj to</w:t>
      </w:r>
      <w:r w:rsidR="00B51FC6" w:rsidRPr="00BB58AD">
        <w:rPr>
          <w:rFonts w:ascii="Times New Roman" w:hAnsi="Times New Roman" w:cs="Times New Roman"/>
          <w:color w:val="000000" w:themeColor="text1"/>
          <w:sz w:val="24"/>
          <w:szCs w:val="24"/>
          <w:lang w:val="lt-LT"/>
        </w:rPr>
        <w:t xml:space="preserve"> -</w:t>
      </w:r>
      <w:r w:rsidR="00CE23CB" w:rsidRPr="00BB58AD">
        <w:rPr>
          <w:rFonts w:ascii="Times New Roman" w:hAnsi="Times New Roman" w:cs="Times New Roman"/>
          <w:color w:val="000000" w:themeColor="text1"/>
          <w:sz w:val="24"/>
          <w:szCs w:val="24"/>
          <w:lang w:val="lt-LT"/>
        </w:rPr>
        <w:t xml:space="preserve"> „s</w:t>
      </w:r>
      <w:r w:rsidR="005E253A" w:rsidRPr="00BB58AD">
        <w:rPr>
          <w:rFonts w:ascii="Times New Roman" w:hAnsi="Times New Roman" w:cs="Times New Roman"/>
          <w:color w:val="000000" w:themeColor="text1"/>
          <w:sz w:val="24"/>
          <w:szCs w:val="24"/>
          <w:lang w:val="lt-LT"/>
        </w:rPr>
        <w:t>upra – individai</w:t>
      </w:r>
      <w:r w:rsidR="00CE23CB" w:rsidRPr="00BB58AD">
        <w:rPr>
          <w:rFonts w:ascii="Times New Roman" w:hAnsi="Times New Roman" w:cs="Times New Roman"/>
          <w:color w:val="000000" w:themeColor="text1"/>
          <w:sz w:val="24"/>
          <w:szCs w:val="24"/>
          <w:lang w:val="lt-LT"/>
        </w:rPr>
        <w:t>“ (</w:t>
      </w:r>
      <w:r w:rsidR="00CE23CB" w:rsidRPr="00BB58AD">
        <w:rPr>
          <w:rFonts w:ascii="Times New Roman" w:hAnsi="Times New Roman" w:cs="Times New Roman"/>
          <w:i/>
          <w:color w:val="000000" w:themeColor="text1"/>
          <w:sz w:val="24"/>
          <w:szCs w:val="24"/>
          <w:lang w:val="lt-LT"/>
        </w:rPr>
        <w:t>supra-individual</w:t>
      </w:r>
      <w:r w:rsidR="00CE23CB" w:rsidRPr="00BB58AD">
        <w:rPr>
          <w:rFonts w:ascii="Times New Roman" w:hAnsi="Times New Roman" w:cs="Times New Roman"/>
          <w:color w:val="000000" w:themeColor="text1"/>
          <w:sz w:val="24"/>
          <w:szCs w:val="24"/>
          <w:lang w:val="lt-LT"/>
        </w:rPr>
        <w:t>),</w:t>
      </w:r>
      <w:r w:rsidR="005E253A" w:rsidRPr="00BB58AD">
        <w:rPr>
          <w:rFonts w:ascii="Times New Roman" w:hAnsi="Times New Roman" w:cs="Times New Roman"/>
          <w:color w:val="000000" w:themeColor="text1"/>
          <w:sz w:val="24"/>
          <w:szCs w:val="24"/>
          <w:lang w:val="lt-LT"/>
        </w:rPr>
        <w:t xml:space="preserve"> </w:t>
      </w:r>
      <w:r w:rsidR="00CE23CB" w:rsidRPr="00BB58AD">
        <w:rPr>
          <w:rFonts w:ascii="Times New Roman" w:hAnsi="Times New Roman" w:cs="Times New Roman"/>
          <w:color w:val="000000" w:themeColor="text1"/>
          <w:sz w:val="24"/>
          <w:szCs w:val="24"/>
          <w:lang w:val="lt-LT"/>
        </w:rPr>
        <w:t>turinty</w:t>
      </w:r>
      <w:r w:rsidR="00B51FC6" w:rsidRPr="00BB58AD">
        <w:rPr>
          <w:rFonts w:ascii="Times New Roman" w:hAnsi="Times New Roman" w:cs="Times New Roman"/>
          <w:color w:val="000000" w:themeColor="text1"/>
          <w:sz w:val="24"/>
          <w:szCs w:val="24"/>
          <w:lang w:val="lt-LT"/>
        </w:rPr>
        <w:t>s savitą ypatybių kompleksą</w:t>
      </w:r>
      <w:r w:rsidR="00CE23CB" w:rsidRPr="00BB58AD">
        <w:rPr>
          <w:rFonts w:ascii="Times New Roman" w:hAnsi="Times New Roman" w:cs="Times New Roman"/>
          <w:color w:val="000000" w:themeColor="text1"/>
          <w:sz w:val="24"/>
          <w:szCs w:val="24"/>
          <w:lang w:val="lt-LT"/>
        </w:rPr>
        <w:t>.</w:t>
      </w:r>
      <w:r w:rsidR="00CE23CB" w:rsidRPr="00BB58AD">
        <w:rPr>
          <w:rStyle w:val="FootnoteReference"/>
          <w:rFonts w:ascii="Times New Roman" w:hAnsi="Times New Roman" w:cs="Times New Roman"/>
          <w:color w:val="000000" w:themeColor="text1"/>
          <w:sz w:val="24"/>
          <w:szCs w:val="24"/>
          <w:lang w:val="lt-LT"/>
        </w:rPr>
        <w:footnoteReference w:id="55"/>
      </w:r>
      <w:r w:rsidR="00D43AD9">
        <w:rPr>
          <w:rFonts w:ascii="Times New Roman" w:hAnsi="Times New Roman" w:cs="Times New Roman"/>
          <w:color w:val="000000" w:themeColor="text1"/>
          <w:sz w:val="24"/>
          <w:szCs w:val="24"/>
          <w:lang w:val="lt-LT"/>
        </w:rPr>
        <w:t xml:space="preserve"> </w:t>
      </w:r>
      <w:r w:rsidR="005C73C7" w:rsidRPr="00BB58AD">
        <w:rPr>
          <w:rFonts w:ascii="Times New Roman" w:hAnsi="Times New Roman" w:cs="Times New Roman"/>
          <w:color w:val="000000" w:themeColor="text1"/>
          <w:sz w:val="24"/>
          <w:szCs w:val="24"/>
          <w:lang w:val="lt-LT"/>
        </w:rPr>
        <w:t>Jo atlikta a</w:t>
      </w:r>
      <w:r w:rsidR="00CE23CB" w:rsidRPr="00BB58AD">
        <w:rPr>
          <w:rFonts w:ascii="Times New Roman" w:hAnsi="Times New Roman" w:cs="Times New Roman"/>
          <w:color w:val="000000" w:themeColor="text1"/>
          <w:sz w:val="24"/>
          <w:szCs w:val="24"/>
          <w:lang w:val="lt-LT"/>
        </w:rPr>
        <w:t xml:space="preserve">nalizė parodė, kad auditorija </w:t>
      </w:r>
      <w:r w:rsidR="00CE23CB" w:rsidRPr="00BB58AD">
        <w:rPr>
          <w:rFonts w:ascii="Times New Roman" w:hAnsi="Times New Roman" w:cs="Times New Roman"/>
          <w:sz w:val="24"/>
          <w:szCs w:val="24"/>
          <w:lang w:val="lt-LT"/>
        </w:rPr>
        <w:t>stebėdama netradiciniam</w:t>
      </w:r>
      <w:r w:rsidR="00B52BFB" w:rsidRPr="00BB58AD">
        <w:rPr>
          <w:rFonts w:ascii="Times New Roman" w:hAnsi="Times New Roman" w:cs="Times New Roman"/>
          <w:sz w:val="24"/>
          <w:szCs w:val="24"/>
          <w:lang w:val="lt-LT"/>
        </w:rPr>
        <w:t xml:space="preserve"> </w:t>
      </w:r>
      <w:r w:rsidR="00CE23CB" w:rsidRPr="00BB58AD">
        <w:rPr>
          <w:rFonts w:ascii="Times New Roman" w:hAnsi="Times New Roman" w:cs="Times New Roman"/>
          <w:sz w:val="24"/>
          <w:szCs w:val="24"/>
          <w:lang w:val="lt-LT"/>
        </w:rPr>
        <w:t xml:space="preserve">teatrui priskiriamą vaidinimą patiria daugiau rizikos. </w:t>
      </w:r>
      <w:r w:rsidR="00FA4D27" w:rsidRPr="00BB58AD">
        <w:rPr>
          <w:rFonts w:ascii="Times New Roman" w:hAnsi="Times New Roman" w:cs="Times New Roman"/>
          <w:sz w:val="24"/>
          <w:szCs w:val="24"/>
          <w:lang w:val="lt-LT"/>
        </w:rPr>
        <w:t xml:space="preserve"> Mokslininko</w:t>
      </w:r>
      <w:r w:rsidR="005E253A" w:rsidRPr="00BB58AD">
        <w:rPr>
          <w:rFonts w:ascii="Times New Roman" w:hAnsi="Times New Roman" w:cs="Times New Roman"/>
          <w:sz w:val="24"/>
          <w:szCs w:val="24"/>
          <w:lang w:val="lt-LT"/>
        </w:rPr>
        <w:t xml:space="preserve"> </w:t>
      </w:r>
      <w:r w:rsidR="00B82DDC" w:rsidRPr="00BB58AD">
        <w:rPr>
          <w:rFonts w:ascii="Times New Roman" w:hAnsi="Times New Roman" w:cs="Times New Roman"/>
          <w:sz w:val="24"/>
          <w:szCs w:val="24"/>
          <w:lang w:val="lt-LT"/>
        </w:rPr>
        <w:t xml:space="preserve">išskirtos tiriamosios grupės atliko reikšmingus pastebėjimus, </w:t>
      </w:r>
      <w:r w:rsidR="00AD58F5" w:rsidRPr="00BB58AD">
        <w:rPr>
          <w:rFonts w:ascii="Times New Roman" w:hAnsi="Times New Roman" w:cs="Times New Roman"/>
          <w:sz w:val="24"/>
          <w:szCs w:val="24"/>
          <w:lang w:val="lt-LT"/>
        </w:rPr>
        <w:t>to kas juos trikdė, vertė jaustis kitaip</w:t>
      </w:r>
      <w:r w:rsidR="00B82DDC" w:rsidRPr="00BB58AD">
        <w:rPr>
          <w:rFonts w:ascii="Times New Roman" w:hAnsi="Times New Roman" w:cs="Times New Roman"/>
          <w:sz w:val="24"/>
          <w:szCs w:val="24"/>
          <w:lang w:val="lt-LT"/>
        </w:rPr>
        <w:t>.</w:t>
      </w:r>
      <w:r w:rsidR="00B82DDC" w:rsidRPr="00BB58AD">
        <w:rPr>
          <w:rFonts w:ascii="Times New Roman" w:hAnsi="Times New Roman" w:cs="Times New Roman"/>
          <w:color w:val="FF0000"/>
          <w:sz w:val="24"/>
          <w:szCs w:val="24"/>
          <w:lang w:val="lt-LT"/>
        </w:rPr>
        <w:t xml:space="preserve"> </w:t>
      </w:r>
      <w:r w:rsidR="004E42CC" w:rsidRPr="00BB58AD">
        <w:rPr>
          <w:rFonts w:ascii="Times New Roman" w:hAnsi="Times New Roman" w:cs="Times New Roman"/>
          <w:sz w:val="24"/>
          <w:szCs w:val="24"/>
          <w:lang w:val="lt-LT"/>
        </w:rPr>
        <w:t>Pasirodė, kad</w:t>
      </w:r>
      <w:r w:rsidR="004E42CC" w:rsidRPr="00BB58AD">
        <w:rPr>
          <w:rFonts w:ascii="Times New Roman" w:hAnsi="Times New Roman" w:cs="Times New Roman"/>
          <w:color w:val="FF0000"/>
          <w:sz w:val="24"/>
          <w:szCs w:val="24"/>
          <w:lang w:val="lt-LT"/>
        </w:rPr>
        <w:t xml:space="preserve"> </w:t>
      </w:r>
      <w:r w:rsidR="004E42CC" w:rsidRPr="00BB58AD">
        <w:rPr>
          <w:rFonts w:ascii="Times New Roman" w:hAnsi="Times New Roman" w:cs="Times New Roman"/>
          <w:color w:val="000000" w:themeColor="text1"/>
          <w:sz w:val="24"/>
          <w:szCs w:val="24"/>
          <w:lang w:val="lt-LT"/>
        </w:rPr>
        <w:t>s</w:t>
      </w:r>
      <w:r w:rsidR="00AA7E0C" w:rsidRPr="00BB58AD">
        <w:rPr>
          <w:rFonts w:ascii="Times New Roman" w:hAnsi="Times New Roman" w:cs="Times New Roman"/>
          <w:color w:val="000000" w:themeColor="text1"/>
          <w:sz w:val="24"/>
          <w:szCs w:val="24"/>
          <w:lang w:val="lt-LT"/>
        </w:rPr>
        <w:t>varbiausi</w:t>
      </w:r>
      <w:r w:rsidR="004E42CC" w:rsidRPr="00BB58AD">
        <w:rPr>
          <w:rFonts w:ascii="Times New Roman" w:hAnsi="Times New Roman" w:cs="Times New Roman"/>
          <w:color w:val="000000" w:themeColor="text1"/>
          <w:sz w:val="24"/>
          <w:szCs w:val="24"/>
          <w:lang w:val="lt-LT"/>
        </w:rPr>
        <w:t>a</w:t>
      </w:r>
      <w:r w:rsidR="005E253A" w:rsidRPr="00BB58AD">
        <w:rPr>
          <w:rFonts w:ascii="Times New Roman" w:hAnsi="Times New Roman" w:cs="Times New Roman"/>
          <w:color w:val="000000" w:themeColor="text1"/>
          <w:sz w:val="24"/>
          <w:szCs w:val="24"/>
          <w:lang w:val="lt-LT"/>
        </w:rPr>
        <w:t xml:space="preserve"> apibrėžto auditorijos ir scenos barjero</w:t>
      </w:r>
      <w:r w:rsidR="00FA4D27" w:rsidRPr="00BB58AD">
        <w:rPr>
          <w:rFonts w:ascii="Times New Roman" w:hAnsi="Times New Roman" w:cs="Times New Roman"/>
          <w:color w:val="000000" w:themeColor="text1"/>
          <w:sz w:val="24"/>
          <w:szCs w:val="24"/>
          <w:lang w:val="lt-LT"/>
        </w:rPr>
        <w:t xml:space="preserve"> nebuvimas</w:t>
      </w:r>
      <w:r w:rsidR="005E253A" w:rsidRPr="00BB58AD">
        <w:rPr>
          <w:rFonts w:ascii="Times New Roman" w:hAnsi="Times New Roman" w:cs="Times New Roman"/>
          <w:color w:val="000000" w:themeColor="text1"/>
          <w:sz w:val="24"/>
          <w:szCs w:val="24"/>
          <w:lang w:val="lt-LT"/>
        </w:rPr>
        <w:t xml:space="preserve">. Viena grupė stebėjusi pasirodymą dienos šviesoje nepatogiai </w:t>
      </w:r>
      <w:r w:rsidR="00666FB7" w:rsidRPr="00BB58AD">
        <w:rPr>
          <w:rFonts w:ascii="Times New Roman" w:hAnsi="Times New Roman" w:cs="Times New Roman"/>
          <w:color w:val="000000" w:themeColor="text1"/>
          <w:sz w:val="24"/>
          <w:szCs w:val="24"/>
          <w:lang w:val="lt-LT"/>
        </w:rPr>
        <w:t>jautėsi</w:t>
      </w:r>
      <w:r w:rsidR="005E253A" w:rsidRPr="00BB58AD">
        <w:rPr>
          <w:rFonts w:ascii="Times New Roman" w:hAnsi="Times New Roman" w:cs="Times New Roman"/>
          <w:color w:val="000000" w:themeColor="text1"/>
          <w:sz w:val="24"/>
          <w:szCs w:val="24"/>
          <w:lang w:val="lt-LT"/>
        </w:rPr>
        <w:t xml:space="preserve"> dėl galimybės aktoriams gerai stebėti auditoriją t.y. juos</w:t>
      </w:r>
      <w:r w:rsidR="00666FB7" w:rsidRPr="00BB58AD">
        <w:rPr>
          <w:rFonts w:ascii="Times New Roman" w:hAnsi="Times New Roman" w:cs="Times New Roman"/>
          <w:color w:val="000000" w:themeColor="text1"/>
          <w:sz w:val="24"/>
          <w:szCs w:val="24"/>
          <w:lang w:val="lt-LT"/>
        </w:rPr>
        <w:t>,</w:t>
      </w:r>
      <w:r w:rsidR="005E253A" w:rsidRPr="00BB58AD">
        <w:rPr>
          <w:rFonts w:ascii="Times New Roman" w:hAnsi="Times New Roman" w:cs="Times New Roman"/>
          <w:color w:val="000000" w:themeColor="text1"/>
          <w:sz w:val="24"/>
          <w:szCs w:val="24"/>
          <w:lang w:val="lt-LT"/>
        </w:rPr>
        <w:t xml:space="preserve"> ir taip pat</w:t>
      </w:r>
      <w:r w:rsidR="00A25230" w:rsidRPr="00BB58AD">
        <w:rPr>
          <w:rFonts w:ascii="Times New Roman" w:hAnsi="Times New Roman" w:cs="Times New Roman"/>
          <w:color w:val="000000" w:themeColor="text1"/>
          <w:sz w:val="24"/>
          <w:szCs w:val="24"/>
          <w:lang w:val="lt-LT"/>
        </w:rPr>
        <w:t xml:space="preserve"> žiūrovams stebėti vieni</w:t>
      </w:r>
      <w:r w:rsidR="00666FB7" w:rsidRPr="00BB58AD">
        <w:rPr>
          <w:rFonts w:ascii="Times New Roman" w:hAnsi="Times New Roman" w:cs="Times New Roman"/>
          <w:color w:val="000000" w:themeColor="text1"/>
          <w:sz w:val="24"/>
          <w:szCs w:val="24"/>
          <w:lang w:val="lt-LT"/>
        </w:rPr>
        <w:t>ems</w:t>
      </w:r>
      <w:r w:rsidR="00A25230" w:rsidRPr="00BB58AD">
        <w:rPr>
          <w:rFonts w:ascii="Times New Roman" w:hAnsi="Times New Roman" w:cs="Times New Roman"/>
          <w:color w:val="000000" w:themeColor="text1"/>
          <w:sz w:val="24"/>
          <w:szCs w:val="24"/>
          <w:lang w:val="lt-LT"/>
        </w:rPr>
        <w:t xml:space="preserve"> kitus.</w:t>
      </w:r>
      <w:r w:rsidR="00F640D8" w:rsidRPr="00BB58AD">
        <w:rPr>
          <w:rFonts w:ascii="Times New Roman" w:hAnsi="Times New Roman" w:cs="Times New Roman"/>
          <w:color w:val="000000" w:themeColor="text1"/>
          <w:sz w:val="24"/>
          <w:szCs w:val="24"/>
          <w:lang w:val="lt-LT"/>
        </w:rPr>
        <w:t xml:space="preserve"> </w:t>
      </w:r>
      <w:r w:rsidR="00AF619C" w:rsidRPr="00BB58AD">
        <w:rPr>
          <w:rFonts w:ascii="Times New Roman" w:hAnsi="Times New Roman" w:cs="Times New Roman"/>
          <w:color w:val="000000" w:themeColor="text1"/>
          <w:sz w:val="24"/>
          <w:szCs w:val="24"/>
          <w:lang w:val="lt-LT"/>
        </w:rPr>
        <w:t>Auditorijos nariai galėjo jausti frustraciją, nes buvo paneigti jų įpra</w:t>
      </w:r>
      <w:r w:rsidR="00D43AD9">
        <w:rPr>
          <w:rFonts w:ascii="Times New Roman" w:hAnsi="Times New Roman" w:cs="Times New Roman"/>
          <w:color w:val="000000" w:themeColor="text1"/>
          <w:sz w:val="24"/>
          <w:szCs w:val="24"/>
          <w:lang w:val="lt-LT"/>
        </w:rPr>
        <w:t>s</w:t>
      </w:r>
      <w:r w:rsidR="00AF619C" w:rsidRPr="00BB58AD">
        <w:rPr>
          <w:rFonts w:ascii="Times New Roman" w:hAnsi="Times New Roman" w:cs="Times New Roman"/>
          <w:color w:val="000000" w:themeColor="text1"/>
          <w:sz w:val="24"/>
          <w:szCs w:val="24"/>
          <w:lang w:val="lt-LT"/>
        </w:rPr>
        <w:t xml:space="preserve">tiniai prasmės kūrimo kanalai. </w:t>
      </w:r>
      <w:r w:rsidR="00F640D8" w:rsidRPr="00BB58AD">
        <w:rPr>
          <w:rFonts w:ascii="Times New Roman" w:hAnsi="Times New Roman" w:cs="Times New Roman"/>
          <w:color w:val="000000" w:themeColor="text1"/>
          <w:sz w:val="24"/>
          <w:szCs w:val="24"/>
          <w:lang w:val="lt-LT"/>
        </w:rPr>
        <w:t xml:space="preserve">F. </w:t>
      </w:r>
      <w:r w:rsidR="00666FB7" w:rsidRPr="00BB58AD">
        <w:rPr>
          <w:rFonts w:ascii="Times New Roman" w:hAnsi="Times New Roman" w:cs="Times New Roman"/>
          <w:color w:val="000000" w:themeColor="text1"/>
          <w:sz w:val="24"/>
          <w:szCs w:val="24"/>
          <w:lang w:val="lt-LT"/>
        </w:rPr>
        <w:t>Coppiet</w:t>
      </w:r>
      <w:r w:rsidR="005E253A" w:rsidRPr="00BB58AD">
        <w:rPr>
          <w:rFonts w:ascii="Times New Roman" w:hAnsi="Times New Roman" w:cs="Times New Roman"/>
          <w:color w:val="000000" w:themeColor="text1"/>
          <w:sz w:val="24"/>
          <w:szCs w:val="24"/>
          <w:lang w:val="lt-LT"/>
        </w:rPr>
        <w:t>er</w:t>
      </w:r>
      <w:r w:rsidR="0075617B" w:rsidRPr="00BB58AD">
        <w:rPr>
          <w:rFonts w:ascii="Times New Roman" w:hAnsi="Times New Roman" w:cs="Times New Roman"/>
          <w:color w:val="000000" w:themeColor="text1"/>
          <w:sz w:val="24"/>
          <w:szCs w:val="24"/>
          <w:lang w:val="lt-LT"/>
        </w:rPr>
        <w:t>s</w:t>
      </w:r>
      <w:r w:rsidR="005E253A" w:rsidRPr="00BB58AD">
        <w:rPr>
          <w:rFonts w:ascii="Times New Roman" w:hAnsi="Times New Roman" w:cs="Times New Roman"/>
          <w:color w:val="000000" w:themeColor="text1"/>
          <w:sz w:val="24"/>
          <w:szCs w:val="24"/>
          <w:lang w:val="lt-LT"/>
        </w:rPr>
        <w:t xml:space="preserve"> darbai skatina pastebėti kompleksą jungčių tarp dabartinės teatro auditorijos ir socialinės sistemos, tarp į teatrą einančios publikos pažiūrų ir šiuolaikinės kultūros. </w:t>
      </w:r>
      <w:r w:rsidR="00A25230" w:rsidRPr="00BB58AD">
        <w:rPr>
          <w:rStyle w:val="FootnoteReference"/>
          <w:rFonts w:ascii="Times New Roman" w:hAnsi="Times New Roman" w:cs="Times New Roman"/>
          <w:color w:val="000000" w:themeColor="text1"/>
          <w:sz w:val="24"/>
          <w:szCs w:val="24"/>
          <w:lang w:val="lt-LT"/>
        </w:rPr>
        <w:footnoteReference w:id="56"/>
      </w:r>
    </w:p>
    <w:p w:rsidR="00004310" w:rsidRPr="00BB58AD" w:rsidRDefault="00C370AE"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Tyrinėtoja </w:t>
      </w:r>
      <w:r w:rsidR="002138FA" w:rsidRPr="00BB58AD">
        <w:rPr>
          <w:rFonts w:ascii="Times New Roman" w:hAnsi="Times New Roman" w:cs="Times New Roman"/>
          <w:color w:val="000000" w:themeColor="text1"/>
          <w:sz w:val="24"/>
          <w:szCs w:val="24"/>
          <w:lang w:val="lt-LT"/>
        </w:rPr>
        <w:t xml:space="preserve">Janet </w:t>
      </w:r>
      <w:r w:rsidR="005E253A" w:rsidRPr="00BB58AD">
        <w:rPr>
          <w:rFonts w:ascii="Times New Roman" w:hAnsi="Times New Roman" w:cs="Times New Roman"/>
          <w:sz w:val="24"/>
          <w:szCs w:val="24"/>
          <w:lang w:val="lt-LT"/>
        </w:rPr>
        <w:t>Wolff</w:t>
      </w:r>
      <w:r w:rsidRPr="00BB58AD">
        <w:rPr>
          <w:rFonts w:ascii="Times New Roman" w:hAnsi="Times New Roman" w:cs="Times New Roman"/>
          <w:sz w:val="24"/>
          <w:szCs w:val="24"/>
          <w:lang w:val="lt-LT"/>
        </w:rPr>
        <w:t xml:space="preserve"> </w:t>
      </w:r>
      <w:r w:rsidRPr="00BB58AD">
        <w:rPr>
          <w:rFonts w:ascii="Times New Roman" w:hAnsi="Times New Roman" w:cs="Times New Roman"/>
          <w:color w:val="000000" w:themeColor="text1"/>
          <w:sz w:val="24"/>
          <w:szCs w:val="24"/>
          <w:lang w:val="lt-LT"/>
        </w:rPr>
        <w:t>taip pat</w:t>
      </w:r>
      <w:r w:rsidR="005E253A" w:rsidRPr="00BB58AD">
        <w:rPr>
          <w:rFonts w:ascii="Times New Roman" w:hAnsi="Times New Roman" w:cs="Times New Roman"/>
          <w:color w:val="000000" w:themeColor="text1"/>
          <w:sz w:val="24"/>
          <w:szCs w:val="24"/>
          <w:lang w:val="lt-LT"/>
        </w:rPr>
        <w:t xml:space="preserve"> apibrėžia ryšį tarp kūr</w:t>
      </w:r>
      <w:r w:rsidR="00666FB7" w:rsidRPr="00BB58AD">
        <w:rPr>
          <w:rFonts w:ascii="Times New Roman" w:hAnsi="Times New Roman" w:cs="Times New Roman"/>
          <w:color w:val="000000" w:themeColor="text1"/>
          <w:sz w:val="24"/>
          <w:szCs w:val="24"/>
          <w:lang w:val="lt-LT"/>
        </w:rPr>
        <w:t>y</w:t>
      </w:r>
      <w:r w:rsidR="005E253A" w:rsidRPr="00BB58AD">
        <w:rPr>
          <w:rFonts w:ascii="Times New Roman" w:hAnsi="Times New Roman" w:cs="Times New Roman"/>
          <w:color w:val="000000" w:themeColor="text1"/>
          <w:sz w:val="24"/>
          <w:szCs w:val="24"/>
          <w:lang w:val="lt-LT"/>
        </w:rPr>
        <w:t xml:space="preserve">binio proceso ir kultūros, kūrėjo ir medžiagos. </w:t>
      </w:r>
      <w:r w:rsidR="00C74286">
        <w:rPr>
          <w:rFonts w:ascii="Times New Roman" w:hAnsi="Times New Roman" w:cs="Times New Roman"/>
          <w:color w:val="000000" w:themeColor="text1"/>
          <w:sz w:val="24"/>
          <w:szCs w:val="24"/>
          <w:lang w:val="lt-LT"/>
        </w:rPr>
        <w:t>J</w:t>
      </w:r>
      <w:r w:rsidRPr="00BB58AD">
        <w:rPr>
          <w:rFonts w:ascii="Times New Roman" w:hAnsi="Times New Roman" w:cs="Times New Roman"/>
          <w:color w:val="000000" w:themeColor="text1"/>
          <w:sz w:val="24"/>
          <w:szCs w:val="24"/>
          <w:lang w:val="lt-LT"/>
        </w:rPr>
        <w:t xml:space="preserve">os </w:t>
      </w:r>
      <w:r w:rsidR="00C74286">
        <w:rPr>
          <w:rFonts w:ascii="Times New Roman" w:hAnsi="Times New Roman" w:cs="Times New Roman"/>
          <w:color w:val="000000" w:themeColor="text1"/>
          <w:sz w:val="24"/>
          <w:szCs w:val="24"/>
          <w:lang w:val="lt-LT"/>
        </w:rPr>
        <w:t xml:space="preserve">atlikta </w:t>
      </w:r>
      <w:r w:rsidR="00636560">
        <w:rPr>
          <w:rFonts w:ascii="Times New Roman" w:hAnsi="Times New Roman" w:cs="Times New Roman"/>
          <w:color w:val="000000" w:themeColor="text1"/>
          <w:sz w:val="24"/>
          <w:szCs w:val="24"/>
          <w:lang w:val="lt-LT"/>
        </w:rPr>
        <w:t>suvokimo proceso analizė</w:t>
      </w:r>
      <w:r w:rsidR="005E253A" w:rsidRPr="00BB58AD">
        <w:rPr>
          <w:rFonts w:ascii="Times New Roman" w:hAnsi="Times New Roman" w:cs="Times New Roman"/>
          <w:color w:val="000000" w:themeColor="text1"/>
          <w:sz w:val="24"/>
          <w:szCs w:val="24"/>
          <w:lang w:val="lt-LT"/>
        </w:rPr>
        <w:t xml:space="preserve"> </w:t>
      </w:r>
      <w:r w:rsidR="00C74286">
        <w:rPr>
          <w:rFonts w:ascii="Times New Roman" w:hAnsi="Times New Roman" w:cs="Times New Roman"/>
          <w:color w:val="000000" w:themeColor="text1"/>
          <w:sz w:val="24"/>
          <w:szCs w:val="24"/>
          <w:lang w:val="lt-LT"/>
        </w:rPr>
        <w:t>atskleidžia</w:t>
      </w:r>
      <w:r w:rsidR="00313637" w:rsidRPr="00BB58AD">
        <w:rPr>
          <w:rFonts w:ascii="Times New Roman" w:hAnsi="Times New Roman" w:cs="Times New Roman"/>
          <w:color w:val="000000" w:themeColor="text1"/>
          <w:sz w:val="24"/>
          <w:szCs w:val="24"/>
          <w:lang w:val="lt-LT"/>
        </w:rPr>
        <w:t xml:space="preserve">, kad spektaklio </w:t>
      </w:r>
      <w:r w:rsidR="005E253A" w:rsidRPr="00BB58AD">
        <w:rPr>
          <w:rFonts w:ascii="Times New Roman" w:hAnsi="Times New Roman" w:cs="Times New Roman"/>
          <w:color w:val="000000" w:themeColor="text1"/>
          <w:sz w:val="24"/>
          <w:szCs w:val="24"/>
          <w:lang w:val="lt-LT"/>
        </w:rPr>
        <w:t>auditorija,</w:t>
      </w:r>
      <w:r w:rsidRPr="00BB58AD">
        <w:rPr>
          <w:rFonts w:ascii="Times New Roman" w:hAnsi="Times New Roman" w:cs="Times New Roman"/>
          <w:color w:val="000000" w:themeColor="text1"/>
          <w:sz w:val="24"/>
          <w:szCs w:val="24"/>
          <w:lang w:val="lt-LT"/>
        </w:rPr>
        <w:t xml:space="preserve"> kaip ir atlikėjas,</w:t>
      </w:r>
      <w:r w:rsidR="005E253A" w:rsidRPr="00BB58AD">
        <w:rPr>
          <w:rFonts w:ascii="Times New Roman" w:hAnsi="Times New Roman" w:cs="Times New Roman"/>
          <w:color w:val="000000" w:themeColor="text1"/>
          <w:sz w:val="24"/>
          <w:szCs w:val="24"/>
          <w:lang w:val="lt-LT"/>
        </w:rPr>
        <w:t xml:space="preserve"> turi požiūrį ir vertybes, kurios yra viešai suformuotos ir panašiai įtarpintos. Kaip atlikėjas kuria remdamasis galimomis techninėmis reikšmėmis ir estetinės sferos konvencijomis, taip žiūrovas perskaito remdamasis kompetencijomis ir reikšmėmis įsteigtomis kultūriškai ir estetiškai pagrįsto suvokimo proceso metu.</w:t>
      </w:r>
      <w:r w:rsidRPr="00BB58AD">
        <w:rPr>
          <w:rStyle w:val="FootnoteReference"/>
          <w:rFonts w:ascii="Times New Roman" w:hAnsi="Times New Roman" w:cs="Times New Roman"/>
          <w:color w:val="000000" w:themeColor="text1"/>
          <w:sz w:val="24"/>
          <w:szCs w:val="24"/>
          <w:lang w:val="lt-LT"/>
        </w:rPr>
        <w:footnoteReference w:id="57"/>
      </w:r>
      <w:r w:rsidR="005E253A" w:rsidRPr="00BB58AD">
        <w:rPr>
          <w:rFonts w:ascii="Times New Roman" w:hAnsi="Times New Roman" w:cs="Times New Roman"/>
          <w:color w:val="000000" w:themeColor="text1"/>
          <w:sz w:val="24"/>
          <w:szCs w:val="24"/>
          <w:lang w:val="lt-LT"/>
        </w:rPr>
        <w:t xml:space="preserve"> </w:t>
      </w:r>
    </w:p>
    <w:p w:rsidR="00004310" w:rsidRPr="00BB58AD" w:rsidRDefault="005E253A"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Nuo </w:t>
      </w:r>
      <w:r w:rsidR="00A574D2" w:rsidRPr="00BB58AD">
        <w:rPr>
          <w:rFonts w:ascii="Times New Roman" w:hAnsi="Times New Roman" w:cs="Times New Roman"/>
          <w:color w:val="000000" w:themeColor="text1"/>
          <w:sz w:val="24"/>
          <w:szCs w:val="24"/>
          <w:lang w:val="lt-LT"/>
        </w:rPr>
        <w:t xml:space="preserve">B. </w:t>
      </w:r>
      <w:r w:rsidRPr="00BB58AD">
        <w:rPr>
          <w:rFonts w:ascii="Times New Roman" w:hAnsi="Times New Roman" w:cs="Times New Roman"/>
          <w:color w:val="000000" w:themeColor="text1"/>
          <w:sz w:val="24"/>
          <w:szCs w:val="24"/>
          <w:lang w:val="lt-LT"/>
        </w:rPr>
        <w:t xml:space="preserve">Brechto laikų </w:t>
      </w:r>
      <w:r w:rsidR="00004310" w:rsidRPr="00BB58AD">
        <w:rPr>
          <w:rFonts w:ascii="Times New Roman" w:hAnsi="Times New Roman" w:cs="Times New Roman"/>
          <w:color w:val="000000" w:themeColor="text1"/>
          <w:sz w:val="24"/>
          <w:szCs w:val="24"/>
          <w:lang w:val="lt-LT"/>
        </w:rPr>
        <w:t>buvo skatinama</w:t>
      </w:r>
      <w:r w:rsidRPr="00BB58AD">
        <w:rPr>
          <w:rFonts w:ascii="Times New Roman" w:hAnsi="Times New Roman" w:cs="Times New Roman"/>
          <w:color w:val="000000" w:themeColor="text1"/>
          <w:sz w:val="24"/>
          <w:szCs w:val="24"/>
          <w:lang w:val="lt-LT"/>
        </w:rPr>
        <w:t xml:space="preserve"> į</w:t>
      </w:r>
      <w:r w:rsidR="00004310" w:rsidRPr="00BB58AD">
        <w:rPr>
          <w:rFonts w:ascii="Times New Roman" w:hAnsi="Times New Roman" w:cs="Times New Roman"/>
          <w:color w:val="000000" w:themeColor="text1"/>
          <w:sz w:val="24"/>
          <w:szCs w:val="24"/>
          <w:lang w:val="lt-LT"/>
        </w:rPr>
        <w:t xml:space="preserve">žvelgti kultūrines reikšmes bet </w:t>
      </w:r>
      <w:r w:rsidRPr="00BB58AD">
        <w:rPr>
          <w:rFonts w:ascii="Times New Roman" w:hAnsi="Times New Roman" w:cs="Times New Roman"/>
          <w:color w:val="000000" w:themeColor="text1"/>
          <w:sz w:val="24"/>
          <w:szCs w:val="24"/>
          <w:lang w:val="lt-LT"/>
        </w:rPr>
        <w:t>kokiame meno kūrinyje. Tam, kad identifikuoti ir suprasti kultūrines žymes, kurios nustato ir patvirtina  teatro egzistavimą konkrečioje visuomenėje, reikia susipažinti su pagrindinia</w:t>
      </w:r>
      <w:r w:rsidR="00427CC4" w:rsidRPr="00BB58AD">
        <w:rPr>
          <w:rFonts w:ascii="Times New Roman" w:hAnsi="Times New Roman" w:cs="Times New Roman"/>
          <w:color w:val="000000" w:themeColor="text1"/>
          <w:sz w:val="24"/>
          <w:szCs w:val="24"/>
          <w:lang w:val="lt-LT"/>
        </w:rPr>
        <w:t>i</w:t>
      </w:r>
      <w:r w:rsidRPr="00BB58AD">
        <w:rPr>
          <w:rFonts w:ascii="Times New Roman" w:hAnsi="Times New Roman" w:cs="Times New Roman"/>
          <w:color w:val="000000" w:themeColor="text1"/>
          <w:sz w:val="24"/>
          <w:szCs w:val="24"/>
          <w:lang w:val="lt-LT"/>
        </w:rPr>
        <w:t xml:space="preserve">s tos kultūros tyrinėjimais. </w:t>
      </w:r>
      <w:r w:rsidR="00F46EAA" w:rsidRPr="00BB58AD">
        <w:rPr>
          <w:rFonts w:ascii="Times New Roman" w:hAnsi="Times New Roman" w:cs="Times New Roman"/>
          <w:color w:val="000000" w:themeColor="text1"/>
          <w:sz w:val="24"/>
          <w:szCs w:val="24"/>
          <w:lang w:val="lt-LT"/>
        </w:rPr>
        <w:t>Apsvarstant teatro vaidmenį</w:t>
      </w:r>
      <w:r w:rsidRPr="00BB58AD">
        <w:rPr>
          <w:rFonts w:ascii="Times New Roman" w:hAnsi="Times New Roman" w:cs="Times New Roman"/>
          <w:color w:val="000000" w:themeColor="text1"/>
          <w:sz w:val="24"/>
          <w:szCs w:val="24"/>
          <w:lang w:val="lt-LT"/>
        </w:rPr>
        <w:t xml:space="preserve"> </w:t>
      </w:r>
      <w:r w:rsidR="00F46EAA" w:rsidRPr="00BB58AD">
        <w:rPr>
          <w:rFonts w:ascii="Times New Roman" w:hAnsi="Times New Roman" w:cs="Times New Roman"/>
          <w:color w:val="000000" w:themeColor="text1"/>
          <w:sz w:val="24"/>
          <w:szCs w:val="24"/>
          <w:lang w:val="lt-LT"/>
        </w:rPr>
        <w:t>pasirinktoje</w:t>
      </w:r>
      <w:r w:rsidRPr="00BB58AD">
        <w:rPr>
          <w:rFonts w:ascii="Times New Roman" w:hAnsi="Times New Roman" w:cs="Times New Roman"/>
          <w:color w:val="000000" w:themeColor="text1"/>
          <w:sz w:val="24"/>
          <w:szCs w:val="24"/>
          <w:lang w:val="lt-LT"/>
        </w:rPr>
        <w:t xml:space="preserve"> kultūrinėje</w:t>
      </w:r>
      <w:r w:rsidR="00E279A5" w:rsidRPr="00BB58AD">
        <w:rPr>
          <w:rFonts w:ascii="Times New Roman" w:hAnsi="Times New Roman" w:cs="Times New Roman"/>
          <w:color w:val="000000" w:themeColor="text1"/>
          <w:sz w:val="24"/>
          <w:szCs w:val="24"/>
          <w:lang w:val="lt-LT"/>
        </w:rPr>
        <w:t xml:space="preserve"> sistemoje, bei auditorijos ryšį</w:t>
      </w:r>
      <w:r w:rsidRPr="00BB58AD">
        <w:rPr>
          <w:rFonts w:ascii="Times New Roman" w:hAnsi="Times New Roman" w:cs="Times New Roman"/>
          <w:color w:val="000000" w:themeColor="text1"/>
          <w:sz w:val="24"/>
          <w:szCs w:val="24"/>
          <w:lang w:val="lt-LT"/>
        </w:rPr>
        <w:t xml:space="preserve"> su tradicine teatro sąvoka ir specifiniais teatro produktais, </w:t>
      </w:r>
      <w:r w:rsidR="00F46EAA" w:rsidRPr="00BB58AD">
        <w:rPr>
          <w:rFonts w:ascii="Times New Roman" w:hAnsi="Times New Roman" w:cs="Times New Roman"/>
          <w:color w:val="000000" w:themeColor="text1"/>
          <w:sz w:val="24"/>
          <w:szCs w:val="24"/>
          <w:lang w:val="lt-LT"/>
        </w:rPr>
        <w:t>galima</w:t>
      </w:r>
      <w:r w:rsidRPr="00BB58AD">
        <w:rPr>
          <w:rFonts w:ascii="Times New Roman" w:hAnsi="Times New Roman" w:cs="Times New Roman"/>
          <w:color w:val="000000" w:themeColor="text1"/>
          <w:sz w:val="24"/>
          <w:szCs w:val="24"/>
          <w:lang w:val="lt-LT"/>
        </w:rPr>
        <w:t xml:space="preserve"> išgauti pilnesnį </w:t>
      </w:r>
      <w:r w:rsidR="00F46EAA" w:rsidRPr="00BB58AD">
        <w:rPr>
          <w:rFonts w:ascii="Times New Roman" w:hAnsi="Times New Roman" w:cs="Times New Roman"/>
          <w:color w:val="000000" w:themeColor="text1"/>
          <w:sz w:val="24"/>
          <w:szCs w:val="24"/>
          <w:lang w:val="lt-LT"/>
        </w:rPr>
        <w:t xml:space="preserve">supratimą apie suvokimo procesą – teigė </w:t>
      </w:r>
      <w:r w:rsidR="002138FA" w:rsidRPr="00BB58AD">
        <w:rPr>
          <w:rFonts w:ascii="Times New Roman" w:hAnsi="Times New Roman" w:cs="Times New Roman"/>
          <w:color w:val="000000" w:themeColor="text1"/>
          <w:sz w:val="24"/>
          <w:szCs w:val="24"/>
          <w:lang w:val="lt-LT"/>
        </w:rPr>
        <w:t xml:space="preserve">J. </w:t>
      </w:r>
      <w:r w:rsidR="00F46EAA" w:rsidRPr="00BB58AD">
        <w:rPr>
          <w:rFonts w:ascii="Times New Roman" w:hAnsi="Times New Roman" w:cs="Times New Roman"/>
          <w:color w:val="000000" w:themeColor="text1"/>
          <w:sz w:val="24"/>
          <w:szCs w:val="24"/>
          <w:lang w:val="lt-LT"/>
        </w:rPr>
        <w:t xml:space="preserve">Wolf. </w:t>
      </w:r>
      <w:r w:rsidR="00F46EAA" w:rsidRPr="00BB58AD">
        <w:rPr>
          <w:rStyle w:val="FootnoteReference"/>
          <w:rFonts w:ascii="Times New Roman" w:hAnsi="Times New Roman" w:cs="Times New Roman"/>
          <w:color w:val="000000" w:themeColor="text1"/>
          <w:sz w:val="24"/>
          <w:szCs w:val="24"/>
          <w:lang w:val="lt-LT"/>
        </w:rPr>
        <w:footnoteReference w:id="58"/>
      </w:r>
      <w:r w:rsidR="003E28C8" w:rsidRPr="00BB58AD">
        <w:rPr>
          <w:rFonts w:ascii="Times New Roman" w:hAnsi="Times New Roman" w:cs="Times New Roman"/>
          <w:color w:val="000000" w:themeColor="text1"/>
          <w:sz w:val="24"/>
          <w:szCs w:val="24"/>
          <w:lang w:val="lt-LT"/>
        </w:rPr>
        <w:t xml:space="preserve"> </w:t>
      </w:r>
      <w:r w:rsidR="00F46EAA" w:rsidRPr="00BB58AD">
        <w:rPr>
          <w:rFonts w:ascii="Times New Roman" w:hAnsi="Times New Roman" w:cs="Times New Roman"/>
          <w:color w:val="000000" w:themeColor="text1"/>
          <w:sz w:val="24"/>
          <w:szCs w:val="24"/>
          <w:lang w:val="lt-LT"/>
        </w:rPr>
        <w:t xml:space="preserve">Tačiau nereikėtų atmesti galimybės, jog visuomet galima auditorijoje pastebėti ir skirtingumo faktorių. </w:t>
      </w:r>
      <w:r w:rsidRPr="00BB58AD">
        <w:rPr>
          <w:rFonts w:ascii="Times New Roman" w:hAnsi="Times New Roman" w:cs="Times New Roman"/>
          <w:color w:val="000000" w:themeColor="text1"/>
          <w:sz w:val="24"/>
          <w:szCs w:val="24"/>
          <w:lang w:val="lt-LT"/>
        </w:rPr>
        <w:t xml:space="preserve"> </w:t>
      </w:r>
    </w:p>
    <w:p w:rsidR="00363845" w:rsidRPr="00BB58AD" w:rsidRDefault="005E253A"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lastRenderedPageBreak/>
        <w:t xml:space="preserve">Vakarų teatras </w:t>
      </w:r>
      <w:r w:rsidR="00D37B84" w:rsidRPr="00BB58AD">
        <w:rPr>
          <w:rFonts w:ascii="Times New Roman" w:hAnsi="Times New Roman" w:cs="Times New Roman"/>
          <w:color w:val="000000" w:themeColor="text1"/>
          <w:sz w:val="24"/>
          <w:szCs w:val="24"/>
          <w:lang w:val="lt-LT"/>
        </w:rPr>
        <w:t>XX a.</w:t>
      </w:r>
      <w:r w:rsidRPr="00BB58AD">
        <w:rPr>
          <w:rFonts w:ascii="Times New Roman" w:hAnsi="Times New Roman" w:cs="Times New Roman"/>
          <w:color w:val="000000" w:themeColor="text1"/>
          <w:sz w:val="24"/>
          <w:szCs w:val="24"/>
          <w:lang w:val="lt-LT"/>
        </w:rPr>
        <w:t xml:space="preserve"> akivaizdžiai demonstravo žavėjimąsi kitų kultūrų teatru. </w:t>
      </w:r>
      <w:r w:rsidR="005413D4" w:rsidRPr="00BB58AD">
        <w:rPr>
          <w:rFonts w:ascii="Times New Roman" w:hAnsi="Times New Roman" w:cs="Times New Roman"/>
          <w:color w:val="000000" w:themeColor="text1"/>
          <w:sz w:val="24"/>
          <w:szCs w:val="24"/>
          <w:lang w:val="lt-LT"/>
        </w:rPr>
        <w:t xml:space="preserve">B. </w:t>
      </w:r>
      <w:r w:rsidRPr="00BB58AD">
        <w:rPr>
          <w:rFonts w:ascii="Times New Roman" w:hAnsi="Times New Roman" w:cs="Times New Roman"/>
          <w:color w:val="000000" w:themeColor="text1"/>
          <w:sz w:val="24"/>
          <w:szCs w:val="24"/>
          <w:lang w:val="lt-LT"/>
        </w:rPr>
        <w:t>Brec</w:t>
      </w:r>
      <w:r w:rsidR="009E2DBC" w:rsidRPr="00BB58AD">
        <w:rPr>
          <w:rFonts w:ascii="Times New Roman" w:hAnsi="Times New Roman" w:cs="Times New Roman"/>
          <w:color w:val="000000" w:themeColor="text1"/>
          <w:sz w:val="24"/>
          <w:szCs w:val="24"/>
          <w:lang w:val="lt-LT"/>
        </w:rPr>
        <w:t>h</w:t>
      </w:r>
      <w:r w:rsidRPr="00BB58AD">
        <w:rPr>
          <w:rFonts w:ascii="Times New Roman" w:hAnsi="Times New Roman" w:cs="Times New Roman"/>
          <w:color w:val="000000" w:themeColor="text1"/>
          <w:sz w:val="24"/>
          <w:szCs w:val="24"/>
          <w:lang w:val="lt-LT"/>
        </w:rPr>
        <w:t xml:space="preserve">tas ir </w:t>
      </w:r>
      <w:r w:rsidR="005413D4" w:rsidRPr="00BB58AD">
        <w:rPr>
          <w:rFonts w:ascii="Times New Roman" w:hAnsi="Times New Roman" w:cs="Times New Roman"/>
          <w:color w:val="000000" w:themeColor="text1"/>
          <w:sz w:val="24"/>
          <w:szCs w:val="24"/>
          <w:lang w:val="lt-LT"/>
        </w:rPr>
        <w:t xml:space="preserve">A. </w:t>
      </w:r>
      <w:r w:rsidR="005F0DB2" w:rsidRPr="00BB58AD">
        <w:rPr>
          <w:rFonts w:ascii="Times New Roman" w:hAnsi="Times New Roman" w:cs="Times New Roman"/>
          <w:color w:val="000000" w:themeColor="text1"/>
          <w:sz w:val="24"/>
          <w:szCs w:val="24"/>
          <w:lang w:val="lt-LT"/>
        </w:rPr>
        <w:t>Artaud žval</w:t>
      </w:r>
      <w:r w:rsidRPr="00BB58AD">
        <w:rPr>
          <w:rFonts w:ascii="Times New Roman" w:hAnsi="Times New Roman" w:cs="Times New Roman"/>
          <w:color w:val="000000" w:themeColor="text1"/>
          <w:sz w:val="24"/>
          <w:szCs w:val="24"/>
          <w:lang w:val="lt-LT"/>
        </w:rPr>
        <w:t xml:space="preserve">gėsi į </w:t>
      </w:r>
      <w:r w:rsidR="00214722" w:rsidRPr="00BB58AD">
        <w:rPr>
          <w:rFonts w:ascii="Times New Roman" w:hAnsi="Times New Roman" w:cs="Times New Roman"/>
          <w:color w:val="000000" w:themeColor="text1"/>
          <w:sz w:val="24"/>
          <w:szCs w:val="24"/>
          <w:lang w:val="lt-LT"/>
        </w:rPr>
        <w:t>R</w:t>
      </w:r>
      <w:r w:rsidRPr="00BB58AD">
        <w:rPr>
          <w:rFonts w:ascii="Times New Roman" w:hAnsi="Times New Roman" w:cs="Times New Roman"/>
          <w:color w:val="000000" w:themeColor="text1"/>
          <w:sz w:val="24"/>
          <w:szCs w:val="24"/>
          <w:lang w:val="lt-LT"/>
        </w:rPr>
        <w:t>ytus ieškodami modelių galinčių mesti iššūkį hegemoniškam Vakarų teatrui, domėjosi jų ritualais. Visa tai turėjo didžiulę įtaką Vakarų eksperimentiniam teatrui.  Vakarų visuomenė buvo įpratusi suprati tekstu paremtus spektakliu</w:t>
      </w:r>
      <w:r w:rsidR="00214722" w:rsidRPr="00BB58AD">
        <w:rPr>
          <w:rFonts w:ascii="Times New Roman" w:hAnsi="Times New Roman" w:cs="Times New Roman"/>
          <w:color w:val="000000" w:themeColor="text1"/>
          <w:sz w:val="24"/>
          <w:szCs w:val="24"/>
          <w:lang w:val="lt-LT"/>
        </w:rPr>
        <w:t>s ir jiems tapo sunku suvok</w:t>
      </w:r>
      <w:r w:rsidRPr="00BB58AD">
        <w:rPr>
          <w:rFonts w:ascii="Times New Roman" w:hAnsi="Times New Roman" w:cs="Times New Roman"/>
          <w:color w:val="000000" w:themeColor="text1"/>
          <w:sz w:val="24"/>
          <w:szCs w:val="24"/>
          <w:lang w:val="lt-LT"/>
        </w:rPr>
        <w:t xml:space="preserve">i kitų kultūrų praktikomis ar ritualais paremtus spektaklius. Tačiau </w:t>
      </w:r>
      <w:r w:rsidR="005F0DB2" w:rsidRPr="00BB58AD">
        <w:rPr>
          <w:rFonts w:ascii="Times New Roman" w:hAnsi="Times New Roman" w:cs="Times New Roman"/>
          <w:color w:val="000000" w:themeColor="text1"/>
          <w:sz w:val="24"/>
          <w:szCs w:val="24"/>
          <w:lang w:val="lt-LT"/>
        </w:rPr>
        <w:t xml:space="preserve">tam tikri aspektai tokius vaidinimus pavertė </w:t>
      </w:r>
      <w:r w:rsidRPr="00BB58AD">
        <w:rPr>
          <w:rFonts w:ascii="Times New Roman" w:hAnsi="Times New Roman" w:cs="Times New Roman"/>
          <w:color w:val="000000" w:themeColor="text1"/>
          <w:sz w:val="24"/>
          <w:szCs w:val="24"/>
          <w:lang w:val="lt-LT"/>
        </w:rPr>
        <w:t xml:space="preserve">priimtinesniais, ir galimais suvokti Vakarų visuomenei. </w:t>
      </w:r>
      <w:r w:rsidR="00214722" w:rsidRPr="00BB58AD">
        <w:rPr>
          <w:rFonts w:ascii="Times New Roman" w:hAnsi="Times New Roman" w:cs="Times New Roman"/>
          <w:color w:val="000000" w:themeColor="text1"/>
          <w:sz w:val="24"/>
          <w:szCs w:val="24"/>
          <w:lang w:val="lt-LT"/>
        </w:rPr>
        <w:t>Pirmiausia, s</w:t>
      </w:r>
      <w:r w:rsidRPr="00BB58AD">
        <w:rPr>
          <w:rFonts w:ascii="Times New Roman" w:hAnsi="Times New Roman" w:cs="Times New Roman"/>
          <w:color w:val="000000" w:themeColor="text1"/>
          <w:sz w:val="24"/>
          <w:szCs w:val="24"/>
          <w:lang w:val="lt-LT"/>
        </w:rPr>
        <w:t>pektaklio rodymas pastate</w:t>
      </w:r>
      <w:r w:rsidR="00214722" w:rsidRPr="00BB58AD">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įvardijame kaip teatro erdvė, erdvinės ribos tarp auditorijos ir vaidinimo vietos, visuotinai priimtomis apšv</w:t>
      </w:r>
      <w:r w:rsidR="00214722" w:rsidRPr="00BB58AD">
        <w:rPr>
          <w:rFonts w:ascii="Times New Roman" w:hAnsi="Times New Roman" w:cs="Times New Roman"/>
          <w:color w:val="000000" w:themeColor="text1"/>
          <w:sz w:val="24"/>
          <w:szCs w:val="24"/>
          <w:lang w:val="lt-LT"/>
        </w:rPr>
        <w:t>ietimo konvencijomis ir kiti elementai, kurių d</w:t>
      </w:r>
      <w:r w:rsidRPr="00BB58AD">
        <w:rPr>
          <w:rFonts w:ascii="Times New Roman" w:hAnsi="Times New Roman" w:cs="Times New Roman"/>
          <w:color w:val="000000" w:themeColor="text1"/>
          <w:sz w:val="24"/>
          <w:szCs w:val="24"/>
          <w:lang w:val="lt-LT"/>
        </w:rPr>
        <w:t>ėka veiksmas yra suvokiamas kaip teatras.</w:t>
      </w:r>
      <w:r w:rsidR="00B34498" w:rsidRPr="00BB58AD">
        <w:rPr>
          <w:rStyle w:val="FootnoteReference"/>
          <w:rFonts w:ascii="Times New Roman" w:hAnsi="Times New Roman" w:cs="Times New Roman"/>
          <w:color w:val="000000" w:themeColor="text1"/>
          <w:sz w:val="24"/>
          <w:szCs w:val="24"/>
          <w:lang w:val="lt-LT"/>
        </w:rPr>
        <w:footnoteReference w:id="59"/>
      </w:r>
    </w:p>
    <w:p w:rsidR="006E4282" w:rsidRPr="00BB58AD" w:rsidRDefault="005E253A"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 </w:t>
      </w:r>
      <w:r w:rsidR="00FF347E">
        <w:rPr>
          <w:rFonts w:ascii="Times New Roman" w:hAnsi="Times New Roman" w:cs="Times New Roman"/>
          <w:color w:val="000000" w:themeColor="text1"/>
          <w:sz w:val="24"/>
          <w:szCs w:val="24"/>
          <w:lang w:val="lt-LT"/>
        </w:rPr>
        <w:t xml:space="preserve">Semiotikos mokslas atskleidė, kad nustatyti galimų atsako šablonų rinkinį nelengva </w:t>
      </w:r>
      <w:r w:rsidRPr="00BB58AD">
        <w:rPr>
          <w:rFonts w:ascii="Times New Roman" w:hAnsi="Times New Roman" w:cs="Times New Roman"/>
          <w:color w:val="000000" w:themeColor="text1"/>
          <w:sz w:val="24"/>
          <w:szCs w:val="24"/>
          <w:lang w:val="lt-LT"/>
        </w:rPr>
        <w:t>net teatrui</w:t>
      </w:r>
      <w:r w:rsidR="00FF347E">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pristatančiam atpažįstamus kultūrinius produktus</w:t>
      </w:r>
      <w:r w:rsidR="00AB423A" w:rsidRPr="00BB58AD">
        <w:rPr>
          <w:rFonts w:ascii="Times New Roman" w:hAnsi="Times New Roman" w:cs="Times New Roman"/>
          <w:color w:val="000000" w:themeColor="text1"/>
          <w:sz w:val="24"/>
          <w:szCs w:val="24"/>
          <w:lang w:val="lt-LT"/>
        </w:rPr>
        <w:t>, n</w:t>
      </w:r>
      <w:r w:rsidRPr="00BB58AD">
        <w:rPr>
          <w:rFonts w:ascii="Times New Roman" w:hAnsi="Times New Roman" w:cs="Times New Roman"/>
          <w:color w:val="000000" w:themeColor="text1"/>
          <w:sz w:val="24"/>
          <w:szCs w:val="24"/>
          <w:lang w:val="lt-LT"/>
        </w:rPr>
        <w:t xml:space="preserve">etgi jei vyraujantis kultūrinis artefaktas siūlo kodų grupę ir galimus atsako variantus. </w:t>
      </w:r>
      <w:r w:rsidR="00FF347E">
        <w:rPr>
          <w:rFonts w:ascii="Times New Roman" w:hAnsi="Times New Roman" w:cs="Times New Roman"/>
          <w:color w:val="000000" w:themeColor="text1"/>
          <w:sz w:val="24"/>
          <w:szCs w:val="24"/>
          <w:lang w:val="lt-LT"/>
        </w:rPr>
        <w:t>Atlikimo ir suvokimo sąlygos nėra lengvai nuspėjamos net Vakarų kultūrai įprastų W. Shakaspeare‘o dramaturgijos pastatymų atvejais.</w:t>
      </w:r>
      <w:r w:rsidR="007F6DBE" w:rsidRPr="00BB58AD">
        <w:rPr>
          <w:rStyle w:val="FootnoteReference"/>
          <w:rFonts w:ascii="Times New Roman" w:hAnsi="Times New Roman" w:cs="Times New Roman"/>
          <w:color w:val="000000" w:themeColor="text1"/>
          <w:sz w:val="24"/>
          <w:szCs w:val="24"/>
          <w:lang w:val="lt-LT"/>
        </w:rPr>
        <w:footnoteReference w:id="60"/>
      </w:r>
      <w:r w:rsidRPr="00BB58AD">
        <w:rPr>
          <w:rFonts w:ascii="Times New Roman" w:hAnsi="Times New Roman" w:cs="Times New Roman"/>
          <w:color w:val="000000" w:themeColor="text1"/>
          <w:sz w:val="24"/>
          <w:szCs w:val="24"/>
          <w:lang w:val="lt-LT"/>
        </w:rPr>
        <w:t xml:space="preserve"> </w:t>
      </w:r>
    </w:p>
    <w:p w:rsidR="003438C7" w:rsidRPr="00BB58AD" w:rsidRDefault="00275F0A" w:rsidP="00BB58AD">
      <w:pPr>
        <w:spacing w:after="0" w:line="360" w:lineRule="auto"/>
        <w:ind w:firstLine="720"/>
        <w:jc w:val="both"/>
        <w:rPr>
          <w:rFonts w:ascii="Times New Roman" w:hAnsi="Times New Roman" w:cs="Times New Roman"/>
          <w:color w:val="FF0000"/>
          <w:sz w:val="24"/>
          <w:szCs w:val="24"/>
          <w:lang w:val="lt-LT"/>
        </w:rPr>
      </w:pPr>
      <w:r w:rsidRPr="00BB58AD">
        <w:rPr>
          <w:rFonts w:ascii="Times New Roman" w:hAnsi="Times New Roman" w:cs="Times New Roman"/>
          <w:color w:val="000000" w:themeColor="text1"/>
          <w:sz w:val="24"/>
          <w:szCs w:val="24"/>
          <w:lang w:val="lt-LT"/>
        </w:rPr>
        <w:t xml:space="preserve">S. </w:t>
      </w:r>
      <w:r w:rsidR="008248D1" w:rsidRPr="00BB58AD">
        <w:rPr>
          <w:rFonts w:ascii="Times New Roman" w:hAnsi="Times New Roman" w:cs="Times New Roman"/>
          <w:color w:val="000000" w:themeColor="text1"/>
          <w:sz w:val="24"/>
          <w:szCs w:val="24"/>
          <w:lang w:val="lt-LT"/>
        </w:rPr>
        <w:t xml:space="preserve">Bennet </w:t>
      </w:r>
      <w:r w:rsidR="00D15BEF">
        <w:rPr>
          <w:rFonts w:ascii="Times New Roman" w:hAnsi="Times New Roman" w:cs="Times New Roman"/>
          <w:color w:val="000000" w:themeColor="text1"/>
          <w:sz w:val="24"/>
          <w:szCs w:val="24"/>
          <w:lang w:val="lt-LT"/>
        </w:rPr>
        <w:t xml:space="preserve">knygoje </w:t>
      </w:r>
      <w:r w:rsidR="00D15BEF" w:rsidRPr="00BB58AD">
        <w:rPr>
          <w:rFonts w:ascii="Times New Roman" w:hAnsi="Times New Roman" w:cs="Times New Roman"/>
          <w:color w:val="000000" w:themeColor="text1"/>
          <w:sz w:val="24"/>
          <w:szCs w:val="24"/>
          <w:lang w:val="lt-LT"/>
        </w:rPr>
        <w:t>„</w:t>
      </w:r>
      <w:r w:rsidR="00D15BEF" w:rsidRPr="00BB58AD">
        <w:rPr>
          <w:rFonts w:ascii="Times New Roman" w:hAnsi="Times New Roman" w:cs="Times New Roman"/>
          <w:i/>
          <w:color w:val="000000" w:themeColor="text1"/>
          <w:sz w:val="24"/>
          <w:szCs w:val="24"/>
          <w:lang w:val="lt-LT"/>
        </w:rPr>
        <w:t>Theatre Audiences</w:t>
      </w:r>
      <w:r w:rsidR="00D15BEF" w:rsidRPr="00BB58AD">
        <w:rPr>
          <w:rFonts w:ascii="Times New Roman" w:hAnsi="Times New Roman" w:cs="Times New Roman"/>
          <w:color w:val="000000" w:themeColor="text1"/>
          <w:sz w:val="24"/>
          <w:szCs w:val="24"/>
          <w:lang w:val="lt-LT"/>
        </w:rPr>
        <w:t xml:space="preserve">“ </w:t>
      </w:r>
      <w:r w:rsidR="00D15BEF">
        <w:rPr>
          <w:rFonts w:ascii="Times New Roman" w:hAnsi="Times New Roman" w:cs="Times New Roman"/>
          <w:color w:val="000000" w:themeColor="text1"/>
          <w:sz w:val="24"/>
          <w:szCs w:val="24"/>
          <w:lang w:val="lt-LT"/>
        </w:rPr>
        <w:t xml:space="preserve">aprašytus </w:t>
      </w:r>
      <w:r w:rsidR="008248D1" w:rsidRPr="00BB58AD">
        <w:rPr>
          <w:rFonts w:ascii="Times New Roman" w:hAnsi="Times New Roman" w:cs="Times New Roman"/>
          <w:color w:val="000000" w:themeColor="text1"/>
          <w:sz w:val="24"/>
          <w:szCs w:val="24"/>
          <w:lang w:val="lt-LT"/>
        </w:rPr>
        <w:t xml:space="preserve">savo pačios išsamius tyrinėjimus teatro auditorijos srityje papildo </w:t>
      </w:r>
      <w:r w:rsidR="00610473" w:rsidRPr="00BB58AD">
        <w:rPr>
          <w:rFonts w:ascii="Times New Roman" w:hAnsi="Times New Roman" w:cs="Times New Roman"/>
          <w:color w:val="000000" w:themeColor="text1"/>
          <w:sz w:val="24"/>
          <w:szCs w:val="24"/>
          <w:lang w:val="lt-LT"/>
        </w:rPr>
        <w:t xml:space="preserve">vėlesniu </w:t>
      </w:r>
      <w:r w:rsidR="008248D1" w:rsidRPr="00BB58AD">
        <w:rPr>
          <w:rFonts w:ascii="Times New Roman" w:hAnsi="Times New Roman" w:cs="Times New Roman"/>
          <w:color w:val="000000" w:themeColor="text1"/>
          <w:sz w:val="24"/>
          <w:szCs w:val="24"/>
          <w:lang w:val="lt-LT"/>
        </w:rPr>
        <w:t>straipsniu apie žiūrovus istoriniame kontekst</w:t>
      </w:r>
      <w:r w:rsidR="0078169C" w:rsidRPr="00BB58AD">
        <w:rPr>
          <w:rFonts w:ascii="Times New Roman" w:hAnsi="Times New Roman" w:cs="Times New Roman"/>
          <w:color w:val="000000" w:themeColor="text1"/>
          <w:sz w:val="24"/>
          <w:szCs w:val="24"/>
          <w:lang w:val="lt-LT"/>
        </w:rPr>
        <w:t>e. Persvarstant teatro istoriją</w:t>
      </w:r>
      <w:r w:rsidR="008248D1" w:rsidRPr="00BB58AD">
        <w:rPr>
          <w:rFonts w:ascii="Times New Roman" w:hAnsi="Times New Roman" w:cs="Times New Roman"/>
          <w:color w:val="000000" w:themeColor="text1"/>
          <w:sz w:val="24"/>
          <w:szCs w:val="24"/>
          <w:lang w:val="lt-LT"/>
        </w:rPr>
        <w:t xml:space="preserve"> </w:t>
      </w:r>
      <w:r w:rsidR="00542A1C" w:rsidRPr="00BB58AD">
        <w:rPr>
          <w:rFonts w:ascii="Times New Roman" w:hAnsi="Times New Roman" w:cs="Times New Roman"/>
          <w:color w:val="000000" w:themeColor="text1"/>
          <w:sz w:val="24"/>
          <w:szCs w:val="24"/>
          <w:lang w:val="lt-LT"/>
        </w:rPr>
        <w:t xml:space="preserve">akivaizdus </w:t>
      </w:r>
      <w:r w:rsidR="008248D1" w:rsidRPr="00BB58AD">
        <w:rPr>
          <w:rFonts w:ascii="Times New Roman" w:hAnsi="Times New Roman" w:cs="Times New Roman"/>
          <w:color w:val="000000" w:themeColor="text1"/>
          <w:sz w:val="24"/>
          <w:szCs w:val="24"/>
          <w:lang w:val="lt-LT"/>
        </w:rPr>
        <w:t>pastebėjimas: “rašytinis įrašas, išreikštas recenzijos forma, gali būti viskas, kas lieka iš auditorijos reakcijos“, tačiau tai gali būti klaidinga ir apie spektaklį pasakyti mažiausiai.</w:t>
      </w:r>
      <w:r w:rsidR="008248D1" w:rsidRPr="00BB58AD">
        <w:rPr>
          <w:rStyle w:val="FootnoteReference"/>
          <w:rFonts w:ascii="Times New Roman" w:hAnsi="Times New Roman" w:cs="Times New Roman"/>
          <w:color w:val="000000" w:themeColor="text1"/>
          <w:sz w:val="24"/>
          <w:szCs w:val="24"/>
          <w:lang w:val="lt-LT"/>
        </w:rPr>
        <w:footnoteReference w:id="61"/>
      </w:r>
      <w:r w:rsidR="0078169C" w:rsidRPr="00BB58AD">
        <w:rPr>
          <w:rFonts w:ascii="Times New Roman" w:hAnsi="Times New Roman" w:cs="Times New Roman"/>
          <w:color w:val="000000" w:themeColor="text1"/>
          <w:sz w:val="24"/>
          <w:szCs w:val="24"/>
          <w:lang w:val="lt-LT"/>
        </w:rPr>
        <w:t xml:space="preserve"> Remiantis S. Benntet</w:t>
      </w:r>
      <w:r w:rsidR="008248D1" w:rsidRPr="00BB58AD">
        <w:rPr>
          <w:rFonts w:ascii="Times New Roman" w:hAnsi="Times New Roman" w:cs="Times New Roman"/>
          <w:color w:val="000000" w:themeColor="text1"/>
          <w:sz w:val="24"/>
          <w:szCs w:val="24"/>
          <w:lang w:val="lt-LT"/>
        </w:rPr>
        <w:t xml:space="preserve"> išvadomis reikia atsižvel</w:t>
      </w:r>
      <w:r w:rsidR="003438C7" w:rsidRPr="00BB58AD">
        <w:rPr>
          <w:rFonts w:ascii="Times New Roman" w:hAnsi="Times New Roman" w:cs="Times New Roman"/>
          <w:color w:val="000000" w:themeColor="text1"/>
          <w:sz w:val="24"/>
          <w:szCs w:val="24"/>
          <w:lang w:val="lt-LT"/>
        </w:rPr>
        <w:t xml:space="preserve">gi į tai, kad </w:t>
      </w:r>
      <w:r w:rsidR="008248D1" w:rsidRPr="00BB58AD">
        <w:rPr>
          <w:rFonts w:ascii="Times New Roman" w:hAnsi="Times New Roman" w:cs="Times New Roman"/>
          <w:color w:val="000000" w:themeColor="text1"/>
          <w:sz w:val="24"/>
          <w:szCs w:val="24"/>
          <w:lang w:val="lt-LT"/>
        </w:rPr>
        <w:t>kitaip nei F</w:t>
      </w:r>
      <w:r w:rsidR="0078169C" w:rsidRPr="00BB58AD">
        <w:rPr>
          <w:rFonts w:ascii="Times New Roman" w:hAnsi="Times New Roman" w:cs="Times New Roman"/>
          <w:color w:val="000000" w:themeColor="text1"/>
          <w:sz w:val="24"/>
          <w:szCs w:val="24"/>
          <w:lang w:val="lt-LT"/>
        </w:rPr>
        <w:t xml:space="preserve">. </w:t>
      </w:r>
      <w:r w:rsidR="008248D1" w:rsidRPr="00BB58AD">
        <w:rPr>
          <w:rFonts w:ascii="Times New Roman" w:hAnsi="Times New Roman" w:cs="Times New Roman"/>
          <w:color w:val="000000" w:themeColor="text1"/>
          <w:sz w:val="24"/>
          <w:szCs w:val="24"/>
          <w:lang w:val="lt-LT"/>
        </w:rPr>
        <w:t>Coppieters</w:t>
      </w:r>
      <w:r w:rsidRPr="00BB58AD">
        <w:rPr>
          <w:rFonts w:ascii="Times New Roman" w:hAnsi="Times New Roman" w:cs="Times New Roman"/>
          <w:color w:val="000000" w:themeColor="text1"/>
          <w:sz w:val="24"/>
          <w:szCs w:val="24"/>
          <w:lang w:val="lt-LT"/>
        </w:rPr>
        <w:t>as</w:t>
      </w:r>
      <w:r w:rsidR="008248D1" w:rsidRPr="00BB58AD">
        <w:rPr>
          <w:rFonts w:ascii="Times New Roman" w:hAnsi="Times New Roman" w:cs="Times New Roman"/>
          <w:color w:val="000000" w:themeColor="text1"/>
          <w:sz w:val="24"/>
          <w:szCs w:val="24"/>
          <w:lang w:val="lt-LT"/>
        </w:rPr>
        <w:t xml:space="preserve"> savo tyrinėjimams pasirinkęs dvi ek</w:t>
      </w:r>
      <w:r w:rsidRPr="00BB58AD">
        <w:rPr>
          <w:rFonts w:ascii="Times New Roman" w:hAnsi="Times New Roman" w:cs="Times New Roman"/>
          <w:color w:val="000000" w:themeColor="text1"/>
          <w:sz w:val="24"/>
          <w:szCs w:val="24"/>
          <w:lang w:val="lt-LT"/>
        </w:rPr>
        <w:t>s</w:t>
      </w:r>
      <w:r w:rsidR="00D15BEF">
        <w:rPr>
          <w:rFonts w:ascii="Times New Roman" w:hAnsi="Times New Roman" w:cs="Times New Roman"/>
          <w:color w:val="000000" w:themeColor="text1"/>
          <w:sz w:val="24"/>
          <w:szCs w:val="24"/>
          <w:lang w:val="lt-LT"/>
        </w:rPr>
        <w:t>perimentines grupes ir jas</w:t>
      </w:r>
      <w:r w:rsidR="008248D1" w:rsidRPr="00BB58AD">
        <w:rPr>
          <w:rFonts w:ascii="Times New Roman" w:hAnsi="Times New Roman" w:cs="Times New Roman"/>
          <w:color w:val="000000" w:themeColor="text1"/>
          <w:sz w:val="24"/>
          <w:szCs w:val="24"/>
          <w:lang w:val="lt-LT"/>
        </w:rPr>
        <w:t xml:space="preserve"> tyręs, </w:t>
      </w:r>
      <w:r w:rsidR="0078169C" w:rsidRPr="00BB58AD">
        <w:rPr>
          <w:rFonts w:ascii="Times New Roman" w:hAnsi="Times New Roman" w:cs="Times New Roman"/>
          <w:color w:val="000000" w:themeColor="text1"/>
          <w:sz w:val="24"/>
          <w:szCs w:val="24"/>
          <w:lang w:val="lt-LT"/>
        </w:rPr>
        <w:t xml:space="preserve">ji </w:t>
      </w:r>
      <w:r w:rsidR="008248D1" w:rsidRPr="00BB58AD">
        <w:rPr>
          <w:rFonts w:ascii="Times New Roman" w:hAnsi="Times New Roman" w:cs="Times New Roman"/>
          <w:color w:val="000000" w:themeColor="text1"/>
          <w:sz w:val="24"/>
          <w:szCs w:val="24"/>
          <w:lang w:val="lt-LT"/>
        </w:rPr>
        <w:t xml:space="preserve">remiasi savo </w:t>
      </w:r>
      <w:r w:rsidR="00D15BEF">
        <w:rPr>
          <w:rFonts w:ascii="Times New Roman" w:hAnsi="Times New Roman" w:cs="Times New Roman"/>
          <w:color w:val="000000" w:themeColor="text1"/>
          <w:sz w:val="24"/>
          <w:szCs w:val="24"/>
          <w:lang w:val="lt-LT"/>
        </w:rPr>
        <w:t>asmenine</w:t>
      </w:r>
      <w:r w:rsidR="008248D1" w:rsidRPr="00BB58AD">
        <w:rPr>
          <w:rFonts w:ascii="Times New Roman" w:hAnsi="Times New Roman" w:cs="Times New Roman"/>
          <w:color w:val="000000" w:themeColor="text1"/>
          <w:sz w:val="24"/>
          <w:szCs w:val="24"/>
          <w:lang w:val="lt-LT"/>
        </w:rPr>
        <w:t xml:space="preserve"> spektaklių žiūrėjimo patirtimi (aspektas</w:t>
      </w:r>
      <w:r w:rsidR="00F8600B">
        <w:rPr>
          <w:rFonts w:ascii="Times New Roman" w:hAnsi="Times New Roman" w:cs="Times New Roman"/>
          <w:color w:val="000000" w:themeColor="text1"/>
          <w:sz w:val="24"/>
          <w:szCs w:val="24"/>
          <w:lang w:val="lt-LT"/>
        </w:rPr>
        <w:t>, kurį sukritikavo</w:t>
      </w:r>
      <w:r w:rsidR="008248D1" w:rsidRPr="00BB58AD">
        <w:rPr>
          <w:rFonts w:ascii="Times New Roman" w:hAnsi="Times New Roman" w:cs="Times New Roman"/>
          <w:color w:val="000000" w:themeColor="text1"/>
          <w:sz w:val="24"/>
          <w:szCs w:val="24"/>
          <w:lang w:val="lt-LT"/>
        </w:rPr>
        <w:t xml:space="preserve"> </w:t>
      </w:r>
      <w:r w:rsidR="00F8600B">
        <w:rPr>
          <w:rFonts w:ascii="Times New Roman" w:hAnsi="Times New Roman" w:cs="Times New Roman"/>
          <w:color w:val="000000" w:themeColor="text1"/>
          <w:sz w:val="24"/>
          <w:szCs w:val="24"/>
          <w:lang w:val="lt-LT"/>
        </w:rPr>
        <w:t>teatro teoretik</w:t>
      </w:r>
      <w:r w:rsidR="00E01CE6">
        <w:rPr>
          <w:rFonts w:ascii="Times New Roman" w:hAnsi="Times New Roman" w:cs="Times New Roman"/>
          <w:color w:val="000000" w:themeColor="text1"/>
          <w:sz w:val="24"/>
          <w:szCs w:val="24"/>
          <w:lang w:val="lt-LT"/>
        </w:rPr>
        <w:t xml:space="preserve">ė </w:t>
      </w:r>
      <w:r w:rsidR="008248D1" w:rsidRPr="00BB58AD">
        <w:rPr>
          <w:rFonts w:ascii="Times New Roman" w:hAnsi="Times New Roman" w:cs="Times New Roman"/>
          <w:color w:val="000000" w:themeColor="text1"/>
          <w:sz w:val="24"/>
          <w:szCs w:val="24"/>
          <w:lang w:val="lt-LT"/>
        </w:rPr>
        <w:t>Claire Cochrane).</w:t>
      </w:r>
      <w:r w:rsidR="008248D1" w:rsidRPr="00BB58AD">
        <w:rPr>
          <w:rStyle w:val="FootnoteReference"/>
          <w:rFonts w:ascii="Times New Roman" w:hAnsi="Times New Roman" w:cs="Times New Roman"/>
          <w:color w:val="000000" w:themeColor="text1"/>
          <w:sz w:val="24"/>
          <w:szCs w:val="24"/>
          <w:lang w:val="lt-LT"/>
        </w:rPr>
        <w:footnoteReference w:id="62"/>
      </w:r>
      <w:r w:rsidRPr="00BB58AD">
        <w:rPr>
          <w:rFonts w:ascii="Times New Roman" w:hAnsi="Times New Roman" w:cs="Times New Roman"/>
          <w:color w:val="000000" w:themeColor="text1"/>
          <w:sz w:val="24"/>
          <w:szCs w:val="24"/>
          <w:lang w:val="lt-LT"/>
        </w:rPr>
        <w:t xml:space="preserve"> S.</w:t>
      </w:r>
      <w:r w:rsidR="008248D1" w:rsidRPr="00BB58AD">
        <w:rPr>
          <w:rFonts w:ascii="Times New Roman" w:hAnsi="Times New Roman" w:cs="Times New Roman"/>
          <w:color w:val="000000" w:themeColor="text1"/>
          <w:sz w:val="24"/>
          <w:szCs w:val="24"/>
          <w:lang w:val="lt-LT"/>
        </w:rPr>
        <w:t xml:space="preserve"> Bennet</w:t>
      </w:r>
      <w:r w:rsidR="0078169C" w:rsidRPr="00BB58AD">
        <w:rPr>
          <w:rFonts w:ascii="Times New Roman" w:hAnsi="Times New Roman" w:cs="Times New Roman"/>
          <w:color w:val="000000" w:themeColor="text1"/>
          <w:sz w:val="24"/>
          <w:szCs w:val="24"/>
          <w:lang w:val="lt-LT"/>
        </w:rPr>
        <w:t xml:space="preserve"> papildo auditorijos tyrinėjimą</w:t>
      </w:r>
      <w:r w:rsidR="008248D1" w:rsidRPr="00BB58AD">
        <w:rPr>
          <w:rFonts w:ascii="Times New Roman" w:hAnsi="Times New Roman" w:cs="Times New Roman"/>
          <w:color w:val="000000" w:themeColor="text1"/>
          <w:sz w:val="24"/>
          <w:szCs w:val="24"/>
          <w:lang w:val="lt-LT"/>
        </w:rPr>
        <w:t xml:space="preserve"> kontekstu, kuriame ji egzistuoja.  Apie konkretaus praeities laikotarpio visuomenės žiūrovų skonį, el</w:t>
      </w:r>
      <w:r w:rsidR="00510DDE" w:rsidRPr="00BB58AD">
        <w:rPr>
          <w:rFonts w:ascii="Times New Roman" w:hAnsi="Times New Roman" w:cs="Times New Roman"/>
          <w:color w:val="000000" w:themeColor="text1"/>
          <w:sz w:val="24"/>
          <w:szCs w:val="24"/>
          <w:lang w:val="lt-LT"/>
        </w:rPr>
        <w:t>gesį, priklausymą socioekonominei</w:t>
      </w:r>
      <w:r w:rsidR="008248D1" w:rsidRPr="00BB58AD">
        <w:rPr>
          <w:rFonts w:ascii="Times New Roman" w:hAnsi="Times New Roman" w:cs="Times New Roman"/>
          <w:color w:val="000000" w:themeColor="text1"/>
          <w:sz w:val="24"/>
          <w:szCs w:val="24"/>
          <w:lang w:val="lt-LT"/>
        </w:rPr>
        <w:t xml:space="preserve"> klasei ir panašius faktorius galima sužinoti iš tuometinių </w:t>
      </w:r>
      <w:r w:rsidR="00E02132">
        <w:rPr>
          <w:rFonts w:ascii="Times New Roman" w:hAnsi="Times New Roman" w:cs="Times New Roman"/>
          <w:color w:val="000000" w:themeColor="text1"/>
          <w:sz w:val="24"/>
          <w:szCs w:val="24"/>
          <w:lang w:val="lt-LT"/>
        </w:rPr>
        <w:t>įvairių rūšių</w:t>
      </w:r>
      <w:r w:rsidR="008248D1" w:rsidRPr="00BB58AD">
        <w:rPr>
          <w:rFonts w:ascii="Times New Roman" w:hAnsi="Times New Roman" w:cs="Times New Roman"/>
          <w:color w:val="000000" w:themeColor="text1"/>
          <w:sz w:val="24"/>
          <w:szCs w:val="24"/>
          <w:lang w:val="lt-LT"/>
        </w:rPr>
        <w:t xml:space="preserve"> rašinių apie teatrą. Anot, </w:t>
      </w:r>
      <w:r w:rsidR="00E02132">
        <w:rPr>
          <w:rFonts w:ascii="Times New Roman" w:hAnsi="Times New Roman" w:cs="Times New Roman"/>
          <w:color w:val="000000" w:themeColor="text1"/>
          <w:sz w:val="24"/>
          <w:szCs w:val="24"/>
          <w:lang w:val="lt-LT"/>
        </w:rPr>
        <w:t xml:space="preserve">teoretiko </w:t>
      </w:r>
      <w:r w:rsidR="008248D1" w:rsidRPr="00BB58AD">
        <w:rPr>
          <w:rFonts w:ascii="Times New Roman" w:hAnsi="Times New Roman" w:cs="Times New Roman"/>
          <w:color w:val="000000" w:themeColor="text1"/>
          <w:sz w:val="24"/>
          <w:szCs w:val="24"/>
          <w:lang w:val="lt-LT"/>
        </w:rPr>
        <w:t>Jeremy Lopez</w:t>
      </w:r>
      <w:r w:rsidR="00510DDE" w:rsidRPr="00BB58AD">
        <w:rPr>
          <w:rFonts w:ascii="Times New Roman" w:hAnsi="Times New Roman" w:cs="Times New Roman"/>
          <w:color w:val="000000" w:themeColor="text1"/>
          <w:sz w:val="24"/>
          <w:szCs w:val="24"/>
          <w:lang w:val="lt-LT"/>
        </w:rPr>
        <w:t>o</w:t>
      </w:r>
      <w:r w:rsidR="008248D1" w:rsidRPr="00BB58AD">
        <w:rPr>
          <w:rFonts w:ascii="Times New Roman" w:hAnsi="Times New Roman" w:cs="Times New Roman"/>
          <w:color w:val="000000" w:themeColor="text1"/>
          <w:sz w:val="24"/>
          <w:szCs w:val="24"/>
          <w:lang w:val="lt-LT"/>
        </w:rPr>
        <w:t xml:space="preserve"> šie rašiniai gali būti  tinkamas indeksas  būdų, kuriais vaidinimas išlaiko galią.</w:t>
      </w:r>
      <w:r w:rsidR="009C60E1" w:rsidRPr="00BB58AD">
        <w:rPr>
          <w:rStyle w:val="FootnoteReference"/>
          <w:rFonts w:ascii="Times New Roman" w:hAnsi="Times New Roman" w:cs="Times New Roman"/>
          <w:color w:val="000000" w:themeColor="text1"/>
          <w:sz w:val="24"/>
          <w:szCs w:val="24"/>
          <w:lang w:val="lt-LT"/>
        </w:rPr>
        <w:footnoteReference w:id="63"/>
      </w:r>
      <w:r w:rsidR="008248D1" w:rsidRPr="00BB58AD">
        <w:rPr>
          <w:rFonts w:ascii="Times New Roman" w:hAnsi="Times New Roman" w:cs="Times New Roman"/>
          <w:color w:val="000000" w:themeColor="text1"/>
          <w:sz w:val="24"/>
          <w:szCs w:val="24"/>
          <w:lang w:val="lt-LT"/>
        </w:rPr>
        <w:t xml:space="preserve"> </w:t>
      </w:r>
    </w:p>
    <w:p w:rsidR="00F81D51" w:rsidRPr="00BB58AD" w:rsidRDefault="00F81D51" w:rsidP="00BB58AD">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Semiotinės ir struktūralistinės mokyklos atstovai pastebi, kad gilinantis į teksto skaitymą ir suvokimą verta koncentruotis ties kodais ir konvencijomis,  o ne pačiu suvokimo procesu. </w:t>
      </w:r>
      <w:r w:rsidRPr="00BB58AD">
        <w:rPr>
          <w:rFonts w:ascii="Times New Roman" w:hAnsi="Times New Roman" w:cs="Times New Roman"/>
          <w:color w:val="000000" w:themeColor="text1"/>
          <w:sz w:val="24"/>
          <w:szCs w:val="24"/>
          <w:lang w:val="lt-LT"/>
        </w:rPr>
        <w:lastRenderedPageBreak/>
        <w:t>Tokios išvados daromos atsižvelgiant į tai, kad pasak Rolando Bartheso, struktūralistinės veiklos tikslas ne priskirti vienam ar kitam tekstui reikšmes ar prasmes, o analizuoti kokiu būdu prasmė įsteigiama, t. y. atskleisti kaip meno kūrinio / teksto komunikacinė struktūra funkcionuoja santykyje su suvokėju.</w:t>
      </w:r>
      <w:r w:rsidRPr="00BB58AD">
        <w:rPr>
          <w:rStyle w:val="FootnoteReference"/>
          <w:rFonts w:ascii="Times New Roman" w:hAnsi="Times New Roman" w:cs="Times New Roman"/>
          <w:color w:val="000000" w:themeColor="text1"/>
          <w:sz w:val="24"/>
          <w:szCs w:val="24"/>
          <w:lang w:val="lt-LT"/>
        </w:rPr>
        <w:footnoteReference w:id="64"/>
      </w:r>
      <w:r w:rsidRPr="00BB58AD">
        <w:rPr>
          <w:rFonts w:ascii="Times New Roman" w:hAnsi="Times New Roman" w:cs="Times New Roman"/>
          <w:color w:val="000000" w:themeColor="text1"/>
          <w:sz w:val="24"/>
          <w:szCs w:val="24"/>
          <w:lang w:val="lt-LT"/>
        </w:rPr>
        <w:t xml:space="preserve"> Dar vienas teatro semiotikas Marco de Marinis išskiria du žiūrovo dramaturgijos tipus: pasyvi ir aktyvi. </w:t>
      </w:r>
      <w:r w:rsidR="001E1F1D">
        <w:rPr>
          <w:rFonts w:ascii="Times New Roman" w:hAnsi="Times New Roman" w:cs="Times New Roman"/>
          <w:color w:val="000000" w:themeColor="text1"/>
          <w:sz w:val="24"/>
          <w:szCs w:val="24"/>
          <w:lang w:val="lt-LT"/>
        </w:rPr>
        <w:t>Šis skirstymas a</w:t>
      </w:r>
      <w:r w:rsidRPr="00BB58AD">
        <w:rPr>
          <w:rFonts w:ascii="Times New Roman" w:hAnsi="Times New Roman" w:cs="Times New Roman"/>
          <w:color w:val="000000" w:themeColor="text1"/>
          <w:sz w:val="24"/>
          <w:szCs w:val="24"/>
          <w:lang w:val="lt-LT"/>
        </w:rPr>
        <w:t>ktualu</w:t>
      </w:r>
      <w:r w:rsidR="001E1F1D">
        <w:rPr>
          <w:rFonts w:ascii="Times New Roman" w:hAnsi="Times New Roman" w:cs="Times New Roman"/>
          <w:color w:val="000000" w:themeColor="text1"/>
          <w:sz w:val="24"/>
          <w:szCs w:val="24"/>
          <w:lang w:val="lt-LT"/>
        </w:rPr>
        <w:t>s</w:t>
      </w:r>
      <w:r w:rsidRPr="00BB58AD">
        <w:rPr>
          <w:rFonts w:ascii="Times New Roman" w:hAnsi="Times New Roman" w:cs="Times New Roman"/>
          <w:color w:val="000000" w:themeColor="text1"/>
          <w:sz w:val="24"/>
          <w:szCs w:val="24"/>
          <w:lang w:val="lt-LT"/>
        </w:rPr>
        <w:t xml:space="preserve"> netradicinės teatro erdvės panaudojimo ir spektaklio suvokimo kaitos aspektu</w:t>
      </w:r>
      <w:r w:rsidR="001E1F1D">
        <w:rPr>
          <w:rFonts w:ascii="Times New Roman" w:hAnsi="Times New Roman" w:cs="Times New Roman"/>
          <w:color w:val="000000" w:themeColor="text1"/>
          <w:sz w:val="24"/>
          <w:szCs w:val="24"/>
          <w:lang w:val="lt-LT"/>
        </w:rPr>
        <w:t>, nes</w:t>
      </w:r>
      <w:r w:rsidRPr="00BB58AD">
        <w:rPr>
          <w:rFonts w:ascii="Times New Roman" w:hAnsi="Times New Roman" w:cs="Times New Roman"/>
          <w:color w:val="000000" w:themeColor="text1"/>
          <w:sz w:val="24"/>
          <w:szCs w:val="24"/>
          <w:lang w:val="lt-LT"/>
        </w:rPr>
        <w:t xml:space="preserve"> aktyviosios suvokėjo pozicijos kūrimas</w:t>
      </w:r>
      <w:r w:rsidR="001E1F1D">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 xml:space="preserve">  </w:t>
      </w:r>
      <w:r w:rsidR="001E1F1D">
        <w:rPr>
          <w:rFonts w:ascii="Times New Roman" w:hAnsi="Times New Roman" w:cs="Times New Roman"/>
          <w:color w:val="000000" w:themeColor="text1"/>
          <w:sz w:val="24"/>
          <w:szCs w:val="24"/>
          <w:lang w:val="lt-LT"/>
        </w:rPr>
        <w:t>dažnai įgyvendinamas</w:t>
      </w:r>
      <w:r w:rsidRPr="00BB58AD">
        <w:rPr>
          <w:rFonts w:ascii="Times New Roman" w:hAnsi="Times New Roman" w:cs="Times New Roman"/>
          <w:color w:val="000000" w:themeColor="text1"/>
          <w:sz w:val="24"/>
          <w:szCs w:val="24"/>
          <w:lang w:val="lt-LT"/>
        </w:rPr>
        <w:t xml:space="preserve"> manipuliuojant teatrine erdve arba įtraukiant žiūrovą į teatrinį vyksmą.</w:t>
      </w:r>
      <w:r w:rsidRPr="00BB58AD">
        <w:rPr>
          <w:rStyle w:val="FootnoteReference"/>
          <w:rFonts w:ascii="Times New Roman" w:hAnsi="Times New Roman" w:cs="Times New Roman"/>
          <w:color w:val="000000" w:themeColor="text1"/>
          <w:sz w:val="24"/>
          <w:szCs w:val="24"/>
          <w:lang w:val="lt-LT"/>
        </w:rPr>
        <w:footnoteReference w:id="65"/>
      </w:r>
    </w:p>
    <w:p w:rsidR="009A2297" w:rsidRPr="00BB58AD" w:rsidRDefault="00F81D51" w:rsidP="00BB58AD">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sz w:val="24"/>
          <w:szCs w:val="24"/>
          <w:lang w:val="lt-LT"/>
        </w:rPr>
        <w:t xml:space="preserve"> </w:t>
      </w:r>
      <w:r w:rsidR="001E31DA" w:rsidRPr="00BB58AD">
        <w:rPr>
          <w:rFonts w:ascii="Times New Roman" w:hAnsi="Times New Roman" w:cs="Times New Roman"/>
          <w:sz w:val="24"/>
          <w:szCs w:val="24"/>
          <w:lang w:val="lt-LT"/>
        </w:rPr>
        <w:t xml:space="preserve">Komunikatyvus </w:t>
      </w:r>
      <w:r w:rsidRPr="00BB58AD">
        <w:rPr>
          <w:rFonts w:ascii="Times New Roman" w:hAnsi="Times New Roman" w:cs="Times New Roman"/>
          <w:sz w:val="24"/>
          <w:szCs w:val="24"/>
          <w:lang w:val="lt-LT"/>
        </w:rPr>
        <w:t xml:space="preserve">spektaklio </w:t>
      </w:r>
      <w:r w:rsidR="001E31DA" w:rsidRPr="00BB58AD">
        <w:rPr>
          <w:rFonts w:ascii="Times New Roman" w:hAnsi="Times New Roman" w:cs="Times New Roman"/>
          <w:sz w:val="24"/>
          <w:szCs w:val="24"/>
          <w:lang w:val="lt-LT"/>
        </w:rPr>
        <w:t>vei</w:t>
      </w:r>
      <w:r w:rsidRPr="00BB58AD">
        <w:rPr>
          <w:rFonts w:ascii="Times New Roman" w:hAnsi="Times New Roman" w:cs="Times New Roman"/>
          <w:sz w:val="24"/>
          <w:szCs w:val="24"/>
          <w:lang w:val="lt-LT"/>
        </w:rPr>
        <w:t>ksmas suponuoja ir kitokias spe</w:t>
      </w:r>
      <w:r w:rsidR="001E31DA" w:rsidRPr="00BB58AD">
        <w:rPr>
          <w:rFonts w:ascii="Times New Roman" w:hAnsi="Times New Roman" w:cs="Times New Roman"/>
          <w:sz w:val="24"/>
          <w:szCs w:val="24"/>
          <w:lang w:val="lt-LT"/>
        </w:rPr>
        <w:t>ktaklio suvokimo galimybes. Atskleisti transfomuotoje teatro erdvėje vykstančio spektaklio suvokimo specifiką gali elementų, kurių variacijomis siekiama netradici</w:t>
      </w:r>
      <w:r w:rsidR="00B1007F">
        <w:rPr>
          <w:rFonts w:ascii="Times New Roman" w:hAnsi="Times New Roman" w:cs="Times New Roman"/>
          <w:sz w:val="24"/>
          <w:szCs w:val="24"/>
          <w:lang w:val="lt-LT"/>
        </w:rPr>
        <w:t>nėje teatro erdvėje sukurti spe</w:t>
      </w:r>
      <w:r w:rsidR="001E31DA" w:rsidRPr="00BB58AD">
        <w:rPr>
          <w:rFonts w:ascii="Times New Roman" w:hAnsi="Times New Roman" w:cs="Times New Roman"/>
          <w:sz w:val="24"/>
          <w:szCs w:val="24"/>
          <w:lang w:val="lt-LT"/>
        </w:rPr>
        <w:t>ktaklį kaip bendro kūrybinio proceso rezultatą, analizė.</w:t>
      </w:r>
      <w:r w:rsidR="001E31DA" w:rsidRPr="00BB58AD">
        <w:rPr>
          <w:rFonts w:ascii="Times New Roman" w:hAnsi="Times New Roman" w:cs="Times New Roman"/>
          <w:color w:val="000000" w:themeColor="text1"/>
          <w:sz w:val="24"/>
          <w:szCs w:val="24"/>
          <w:lang w:val="lt-LT"/>
        </w:rPr>
        <w:t xml:space="preserve"> Tai tamsos ir šviesos galimybių atskleidimas, „panardinančio teatro“ sąvokos siūlomos priemonės, žiūrovo „sutrikdymo“ galimumas. Svarbu atkreipti dėme</w:t>
      </w:r>
      <w:r w:rsidR="00C811DE" w:rsidRPr="00BB58AD">
        <w:rPr>
          <w:rFonts w:ascii="Times New Roman" w:hAnsi="Times New Roman" w:cs="Times New Roman"/>
          <w:color w:val="000000" w:themeColor="text1"/>
          <w:sz w:val="24"/>
          <w:szCs w:val="24"/>
          <w:lang w:val="lt-LT"/>
        </w:rPr>
        <w:t>sį į spektaklio suvokėjo identi</w:t>
      </w:r>
      <w:r w:rsidR="001E31DA" w:rsidRPr="00BB58AD">
        <w:rPr>
          <w:rFonts w:ascii="Times New Roman" w:hAnsi="Times New Roman" w:cs="Times New Roman"/>
          <w:color w:val="000000" w:themeColor="text1"/>
          <w:sz w:val="24"/>
          <w:szCs w:val="24"/>
          <w:lang w:val="lt-LT"/>
        </w:rPr>
        <w:t xml:space="preserve">tetą ir funkcijas, kurias jis atlieka spektaklio proceso metu. </w:t>
      </w:r>
    </w:p>
    <w:p w:rsidR="007108EF" w:rsidRPr="00BB58AD" w:rsidRDefault="00E71E59"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Apibendrinant verta pastebėti, kad netradicinė erdvė gali tapti įranku leidžiančiu kitaip bendrauti su publika, į kurią </w:t>
      </w:r>
      <w:r w:rsidR="00145256" w:rsidRPr="00BB58AD">
        <w:rPr>
          <w:rFonts w:ascii="Times New Roman" w:hAnsi="Times New Roman" w:cs="Times New Roman"/>
          <w:sz w:val="24"/>
          <w:szCs w:val="24"/>
          <w:lang w:val="lt-LT"/>
        </w:rPr>
        <w:t xml:space="preserve">pokyčių dėka </w:t>
      </w:r>
      <w:r w:rsidRPr="00BB58AD">
        <w:rPr>
          <w:rFonts w:ascii="Times New Roman" w:hAnsi="Times New Roman" w:cs="Times New Roman"/>
          <w:sz w:val="24"/>
          <w:szCs w:val="24"/>
          <w:lang w:val="lt-LT"/>
        </w:rPr>
        <w:t>žiūrima kaip į spektaklio proceso dalyvį ar  bendraautorių. Netradicinėje erdvėje</w:t>
      </w:r>
      <w:r w:rsidR="00145256" w:rsidRPr="00BB58AD">
        <w:rPr>
          <w:rFonts w:ascii="Times New Roman" w:hAnsi="Times New Roman" w:cs="Times New Roman"/>
          <w:sz w:val="24"/>
          <w:szCs w:val="24"/>
          <w:lang w:val="lt-LT"/>
        </w:rPr>
        <w:t xml:space="preserve"> atsiranda palankesnės sąlygos įgyvendinti transakcinį </w:t>
      </w:r>
      <w:r w:rsidRPr="00BB58AD">
        <w:rPr>
          <w:rFonts w:ascii="Times New Roman" w:hAnsi="Times New Roman" w:cs="Times New Roman"/>
          <w:sz w:val="24"/>
          <w:szCs w:val="24"/>
          <w:lang w:val="lt-LT"/>
        </w:rPr>
        <w:t>komunikacijos model</w:t>
      </w:r>
      <w:r w:rsidR="00145256" w:rsidRPr="00BB58AD">
        <w:rPr>
          <w:rFonts w:ascii="Times New Roman" w:hAnsi="Times New Roman" w:cs="Times New Roman"/>
          <w:sz w:val="24"/>
          <w:szCs w:val="24"/>
          <w:lang w:val="lt-LT"/>
        </w:rPr>
        <w:t>į</w:t>
      </w:r>
      <w:r w:rsidRPr="00BB58AD">
        <w:rPr>
          <w:rFonts w:ascii="Times New Roman" w:hAnsi="Times New Roman" w:cs="Times New Roman"/>
          <w:sz w:val="24"/>
          <w:szCs w:val="24"/>
          <w:lang w:val="lt-LT"/>
        </w:rPr>
        <w:t xml:space="preserve">, kuriame žiūrovai ir aktoriai yra lygiaverčiai dalyviai siunčiantys ir gaunantys signalus tuo pačiu metu. Signalai gali būti veikiami įvairių trikdžių nuo fiziologinių kaip prasta nuotaika iki skirtingai </w:t>
      </w:r>
      <w:r w:rsidR="00145256" w:rsidRPr="00BB58AD">
        <w:rPr>
          <w:rFonts w:ascii="Times New Roman" w:hAnsi="Times New Roman" w:cs="Times New Roman"/>
          <w:sz w:val="24"/>
          <w:szCs w:val="24"/>
          <w:lang w:val="lt-LT"/>
        </w:rPr>
        <w:t xml:space="preserve">žiūrovų ir aktorių </w:t>
      </w:r>
      <w:r w:rsidRPr="00BB58AD">
        <w:rPr>
          <w:rFonts w:ascii="Times New Roman" w:hAnsi="Times New Roman" w:cs="Times New Roman"/>
          <w:sz w:val="24"/>
          <w:szCs w:val="24"/>
          <w:lang w:val="lt-LT"/>
        </w:rPr>
        <w:t>formuluojamų vertybių.</w:t>
      </w:r>
    </w:p>
    <w:p w:rsidR="00DA01A6" w:rsidRPr="00BB58AD" w:rsidRDefault="00DA01A6" w:rsidP="00BB58AD">
      <w:pPr>
        <w:spacing w:after="0" w:line="360" w:lineRule="auto"/>
        <w:jc w:val="both"/>
        <w:rPr>
          <w:rFonts w:ascii="Times New Roman" w:hAnsi="Times New Roman" w:cs="Times New Roman"/>
          <w:b/>
          <w:color w:val="000000" w:themeColor="text1"/>
          <w:sz w:val="24"/>
          <w:szCs w:val="24"/>
          <w:lang w:val="lt-LT"/>
        </w:rPr>
      </w:pPr>
    </w:p>
    <w:p w:rsidR="00E37D2B" w:rsidRPr="00BB58AD" w:rsidRDefault="00E37D2B" w:rsidP="00BB58AD">
      <w:pPr>
        <w:pStyle w:val="Heading2"/>
        <w:jc w:val="both"/>
        <w:rPr>
          <w:rFonts w:ascii="Times New Roman" w:hAnsi="Times New Roman" w:cs="Times New Roman"/>
          <w:color w:val="000000" w:themeColor="text1"/>
          <w:lang w:val="lt-LT"/>
        </w:rPr>
      </w:pPr>
      <w:bookmarkStart w:id="9" w:name="_Toc356882627"/>
      <w:r w:rsidRPr="00BB58AD">
        <w:rPr>
          <w:rFonts w:ascii="Times New Roman" w:hAnsi="Times New Roman" w:cs="Times New Roman"/>
          <w:color w:val="000000" w:themeColor="text1"/>
          <w:lang w:val="lt-LT"/>
        </w:rPr>
        <w:t>2.2 Netradicinė teatro erdvė kaip suvokėją „panardinančio teatro“ elementas</w:t>
      </w:r>
      <w:bookmarkEnd w:id="9"/>
    </w:p>
    <w:p w:rsidR="00376978" w:rsidRPr="00BB58AD" w:rsidRDefault="00376978" w:rsidP="00BB58AD">
      <w:pPr>
        <w:spacing w:after="0" w:line="360" w:lineRule="auto"/>
        <w:jc w:val="both"/>
        <w:rPr>
          <w:rFonts w:ascii="Times New Roman" w:hAnsi="Times New Roman" w:cs="Times New Roman"/>
          <w:b/>
          <w:color w:val="000000" w:themeColor="text1"/>
          <w:sz w:val="24"/>
          <w:szCs w:val="24"/>
          <w:lang w:val="lt-LT"/>
        </w:rPr>
      </w:pPr>
    </w:p>
    <w:p w:rsidR="00FD6211" w:rsidRPr="00BB58AD" w:rsidRDefault="00856752"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Tyrinėjant teatrą pabrėžiamas publikos ir scenos ryšys, neb</w:t>
      </w:r>
      <w:r w:rsidR="003A1135" w:rsidRPr="00BB58AD">
        <w:rPr>
          <w:rFonts w:ascii="Times New Roman" w:hAnsi="Times New Roman" w:cs="Times New Roman"/>
          <w:color w:val="000000" w:themeColor="text1"/>
          <w:sz w:val="24"/>
          <w:szCs w:val="24"/>
          <w:lang w:val="lt-LT"/>
        </w:rPr>
        <w:t>ėra inovat</w:t>
      </w:r>
      <w:r w:rsidR="00920BD9">
        <w:rPr>
          <w:rFonts w:ascii="Times New Roman" w:hAnsi="Times New Roman" w:cs="Times New Roman"/>
          <w:color w:val="000000" w:themeColor="text1"/>
          <w:sz w:val="24"/>
          <w:szCs w:val="24"/>
          <w:lang w:val="lt-LT"/>
        </w:rPr>
        <w:t>yv</w:t>
      </w:r>
      <w:r w:rsidR="00F401CD">
        <w:rPr>
          <w:rFonts w:ascii="Times New Roman" w:hAnsi="Times New Roman" w:cs="Times New Roman"/>
          <w:color w:val="000000" w:themeColor="text1"/>
          <w:sz w:val="24"/>
          <w:szCs w:val="24"/>
          <w:lang w:val="lt-LT"/>
        </w:rPr>
        <w:t>us atradimas,</w:t>
      </w:r>
      <w:r w:rsidR="00B316DE" w:rsidRPr="00BB58AD">
        <w:rPr>
          <w:rFonts w:ascii="Times New Roman" w:hAnsi="Times New Roman" w:cs="Times New Roman"/>
          <w:color w:val="000000" w:themeColor="text1"/>
          <w:sz w:val="24"/>
          <w:szCs w:val="24"/>
          <w:lang w:val="lt-LT"/>
        </w:rPr>
        <w:t xml:space="preserve"> </w:t>
      </w:r>
      <w:r w:rsidR="00F401CD">
        <w:rPr>
          <w:rFonts w:ascii="Times New Roman" w:hAnsi="Times New Roman" w:cs="Times New Roman"/>
          <w:color w:val="000000" w:themeColor="text1"/>
          <w:sz w:val="24"/>
          <w:szCs w:val="24"/>
          <w:lang w:val="lt-LT"/>
        </w:rPr>
        <w:t>t</w:t>
      </w:r>
      <w:r w:rsidR="00B81B03">
        <w:rPr>
          <w:rFonts w:ascii="Times New Roman" w:hAnsi="Times New Roman" w:cs="Times New Roman"/>
          <w:color w:val="000000" w:themeColor="text1"/>
          <w:sz w:val="24"/>
          <w:szCs w:val="24"/>
          <w:lang w:val="lt-LT"/>
        </w:rPr>
        <w:t>ad svarbu ne tik konstatuoti šio ryšio egzistavimą, bet</w:t>
      </w:r>
      <w:r w:rsidR="00F401CD">
        <w:rPr>
          <w:rFonts w:ascii="Times New Roman" w:hAnsi="Times New Roman" w:cs="Times New Roman"/>
          <w:color w:val="000000" w:themeColor="text1"/>
          <w:sz w:val="24"/>
          <w:szCs w:val="24"/>
          <w:lang w:val="lt-LT"/>
        </w:rPr>
        <w:t xml:space="preserve"> ir detaliau jį</w:t>
      </w:r>
      <w:r w:rsidR="00B81B03">
        <w:rPr>
          <w:rFonts w:ascii="Times New Roman" w:hAnsi="Times New Roman" w:cs="Times New Roman"/>
          <w:color w:val="000000" w:themeColor="text1"/>
          <w:sz w:val="24"/>
          <w:szCs w:val="24"/>
          <w:lang w:val="lt-LT"/>
        </w:rPr>
        <w:t xml:space="preserve"> analizuoti</w:t>
      </w:r>
      <w:r w:rsidR="00F401CD">
        <w:rPr>
          <w:rFonts w:ascii="Times New Roman" w:hAnsi="Times New Roman" w:cs="Times New Roman"/>
          <w:color w:val="000000" w:themeColor="text1"/>
          <w:sz w:val="24"/>
          <w:szCs w:val="24"/>
          <w:lang w:val="lt-LT"/>
        </w:rPr>
        <w:t xml:space="preserve">. </w:t>
      </w:r>
      <w:r w:rsidR="00920BD9">
        <w:rPr>
          <w:rFonts w:ascii="Times New Roman" w:hAnsi="Times New Roman" w:cs="Times New Roman"/>
          <w:color w:val="000000" w:themeColor="text1"/>
          <w:sz w:val="24"/>
          <w:szCs w:val="24"/>
          <w:lang w:val="lt-LT"/>
        </w:rPr>
        <w:t>Čia g</w:t>
      </w:r>
      <w:r w:rsidR="00947659" w:rsidRPr="00BB58AD">
        <w:rPr>
          <w:rFonts w:ascii="Times New Roman" w:hAnsi="Times New Roman" w:cs="Times New Roman"/>
          <w:color w:val="000000" w:themeColor="text1"/>
          <w:sz w:val="24"/>
          <w:szCs w:val="24"/>
          <w:lang w:val="lt-LT"/>
        </w:rPr>
        <w:t>alima</w:t>
      </w:r>
      <w:r w:rsidRPr="00BB58AD">
        <w:rPr>
          <w:rFonts w:ascii="Times New Roman" w:hAnsi="Times New Roman" w:cs="Times New Roman"/>
          <w:color w:val="000000" w:themeColor="text1"/>
          <w:sz w:val="24"/>
          <w:szCs w:val="24"/>
          <w:lang w:val="lt-LT"/>
        </w:rPr>
        <w:t xml:space="preserve"> </w:t>
      </w:r>
      <w:r w:rsidR="00947659" w:rsidRPr="00BB58AD">
        <w:rPr>
          <w:rFonts w:ascii="Times New Roman" w:hAnsi="Times New Roman" w:cs="Times New Roman"/>
          <w:color w:val="000000" w:themeColor="text1"/>
          <w:sz w:val="24"/>
          <w:szCs w:val="24"/>
          <w:lang w:val="lt-LT"/>
        </w:rPr>
        <w:t>pasinaudoti teatro t</w:t>
      </w:r>
      <w:r w:rsidR="00920BD9">
        <w:rPr>
          <w:rFonts w:ascii="Times New Roman" w:hAnsi="Times New Roman" w:cs="Times New Roman"/>
          <w:color w:val="000000" w:themeColor="text1"/>
          <w:sz w:val="24"/>
          <w:szCs w:val="24"/>
          <w:lang w:val="lt-LT"/>
        </w:rPr>
        <w:t>yrėjo Garetho White‘o</w:t>
      </w:r>
      <w:r w:rsidR="00936C07" w:rsidRPr="00BB58AD">
        <w:rPr>
          <w:rFonts w:ascii="Times New Roman" w:hAnsi="Times New Roman" w:cs="Times New Roman"/>
          <w:color w:val="000000" w:themeColor="text1"/>
          <w:sz w:val="24"/>
          <w:szCs w:val="24"/>
          <w:lang w:val="lt-LT"/>
        </w:rPr>
        <w:t xml:space="preserve"> suformuot</w:t>
      </w:r>
      <w:r w:rsidR="00947659" w:rsidRPr="00BB58AD">
        <w:rPr>
          <w:rFonts w:ascii="Times New Roman" w:hAnsi="Times New Roman" w:cs="Times New Roman"/>
          <w:color w:val="000000" w:themeColor="text1"/>
          <w:sz w:val="24"/>
          <w:szCs w:val="24"/>
          <w:lang w:val="lt-LT"/>
        </w:rPr>
        <w:t>a  meta</w:t>
      </w:r>
      <w:r w:rsidR="00936C07" w:rsidRPr="00BB58AD">
        <w:rPr>
          <w:rFonts w:ascii="Times New Roman" w:hAnsi="Times New Roman" w:cs="Times New Roman"/>
          <w:color w:val="000000" w:themeColor="text1"/>
          <w:sz w:val="24"/>
          <w:szCs w:val="24"/>
          <w:lang w:val="lt-LT"/>
        </w:rPr>
        <w:t>forine sąvok</w:t>
      </w:r>
      <w:r w:rsidR="00947659" w:rsidRPr="00BB58AD">
        <w:rPr>
          <w:rFonts w:ascii="Times New Roman" w:hAnsi="Times New Roman" w:cs="Times New Roman"/>
          <w:color w:val="000000" w:themeColor="text1"/>
          <w:sz w:val="24"/>
          <w:szCs w:val="24"/>
          <w:lang w:val="lt-LT"/>
        </w:rPr>
        <w:t>a</w:t>
      </w:r>
      <w:r w:rsidR="00B316DE" w:rsidRPr="00BB58AD">
        <w:rPr>
          <w:rFonts w:ascii="Times New Roman" w:hAnsi="Times New Roman" w:cs="Times New Roman"/>
          <w:color w:val="000000" w:themeColor="text1"/>
          <w:sz w:val="24"/>
          <w:szCs w:val="24"/>
          <w:lang w:val="lt-LT"/>
        </w:rPr>
        <w:t xml:space="preserve"> „p</w:t>
      </w:r>
      <w:r w:rsidR="00932503" w:rsidRPr="00BB58AD">
        <w:rPr>
          <w:rFonts w:ascii="Times New Roman" w:hAnsi="Times New Roman" w:cs="Times New Roman"/>
          <w:color w:val="000000" w:themeColor="text1"/>
          <w:sz w:val="24"/>
          <w:szCs w:val="24"/>
          <w:lang w:val="lt-LT"/>
        </w:rPr>
        <w:t>anardinantis teatras“</w:t>
      </w:r>
      <w:r w:rsidR="00947659" w:rsidRPr="00BB58AD">
        <w:rPr>
          <w:rFonts w:ascii="Times New Roman" w:hAnsi="Times New Roman" w:cs="Times New Roman"/>
          <w:color w:val="000000" w:themeColor="text1"/>
          <w:sz w:val="24"/>
          <w:szCs w:val="24"/>
          <w:lang w:val="lt-LT"/>
        </w:rPr>
        <w:t xml:space="preserve"> </w:t>
      </w:r>
      <w:r w:rsidR="00BD02E0" w:rsidRPr="00BB58AD">
        <w:rPr>
          <w:rFonts w:ascii="Times New Roman" w:hAnsi="Times New Roman" w:cs="Times New Roman"/>
          <w:color w:val="000000" w:themeColor="text1"/>
          <w:sz w:val="24"/>
          <w:szCs w:val="24"/>
          <w:lang w:val="lt-LT"/>
        </w:rPr>
        <w:t xml:space="preserve">( </w:t>
      </w:r>
      <w:r w:rsidR="00BD02E0" w:rsidRPr="00BB58AD">
        <w:rPr>
          <w:rFonts w:ascii="Times New Roman" w:hAnsi="Times New Roman" w:cs="Times New Roman"/>
          <w:i/>
          <w:color w:val="000000" w:themeColor="text1"/>
          <w:sz w:val="24"/>
          <w:szCs w:val="24"/>
          <w:lang w:val="lt-LT"/>
        </w:rPr>
        <w:t>immersive theatre</w:t>
      </w:r>
      <w:r w:rsidR="00BD02E0" w:rsidRPr="00BB58AD">
        <w:rPr>
          <w:rFonts w:ascii="Times New Roman" w:hAnsi="Times New Roman" w:cs="Times New Roman"/>
          <w:color w:val="000000" w:themeColor="text1"/>
          <w:sz w:val="24"/>
          <w:szCs w:val="24"/>
          <w:lang w:val="lt-LT"/>
        </w:rPr>
        <w:t>)</w:t>
      </w:r>
      <w:r w:rsidR="00F07BEC">
        <w:rPr>
          <w:rFonts w:ascii="Times New Roman" w:hAnsi="Times New Roman" w:cs="Times New Roman"/>
          <w:color w:val="000000" w:themeColor="text1"/>
          <w:sz w:val="24"/>
          <w:szCs w:val="24"/>
          <w:lang w:val="lt-LT"/>
        </w:rPr>
        <w:t xml:space="preserve"> </w:t>
      </w:r>
      <w:r w:rsidR="00B316DE" w:rsidRPr="00BB58AD">
        <w:rPr>
          <w:rStyle w:val="FootnoteReference"/>
          <w:rFonts w:ascii="Times New Roman" w:hAnsi="Times New Roman" w:cs="Times New Roman"/>
          <w:color w:val="000000" w:themeColor="text1"/>
          <w:sz w:val="24"/>
          <w:szCs w:val="24"/>
          <w:lang w:val="lt-LT"/>
        </w:rPr>
        <w:footnoteReference w:id="66"/>
      </w:r>
      <w:r w:rsidR="009E2DBC" w:rsidRPr="00BB58AD">
        <w:rPr>
          <w:rFonts w:ascii="Times New Roman" w:hAnsi="Times New Roman" w:cs="Times New Roman"/>
          <w:color w:val="000000" w:themeColor="text1"/>
          <w:sz w:val="24"/>
          <w:szCs w:val="24"/>
          <w:lang w:val="lt-LT"/>
        </w:rPr>
        <w:t xml:space="preserve"> </w:t>
      </w:r>
      <w:r w:rsidR="00947659" w:rsidRPr="00BB58AD">
        <w:rPr>
          <w:rFonts w:ascii="Times New Roman" w:hAnsi="Times New Roman" w:cs="Times New Roman"/>
          <w:color w:val="000000" w:themeColor="text1"/>
          <w:sz w:val="24"/>
          <w:szCs w:val="24"/>
          <w:lang w:val="lt-LT"/>
        </w:rPr>
        <w:t>ir siejant ją su netradicine erdve pritaikyti detalesniems erdvės ir spektaklio suvokimo ryšio nagrinėjimams.</w:t>
      </w:r>
    </w:p>
    <w:p w:rsidR="000B6202" w:rsidRPr="00BB58AD" w:rsidRDefault="00E64855"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lastRenderedPageBreak/>
        <w:t>Panar</w:t>
      </w:r>
      <w:r w:rsidR="00F07BEC">
        <w:rPr>
          <w:rFonts w:ascii="Times New Roman" w:hAnsi="Times New Roman" w:cs="Times New Roman"/>
          <w:color w:val="000000" w:themeColor="text1"/>
          <w:sz w:val="24"/>
          <w:szCs w:val="24"/>
          <w:lang w:val="lt-LT"/>
        </w:rPr>
        <w:t>dinančio teatro sąvoka ypač</w:t>
      </w:r>
      <w:r w:rsidRPr="00BB58AD">
        <w:rPr>
          <w:rFonts w:ascii="Times New Roman" w:hAnsi="Times New Roman" w:cs="Times New Roman"/>
          <w:color w:val="000000" w:themeColor="text1"/>
          <w:sz w:val="24"/>
          <w:szCs w:val="24"/>
          <w:lang w:val="lt-LT"/>
        </w:rPr>
        <w:t xml:space="preserve"> dažnai naudojama Vakar</w:t>
      </w:r>
      <w:r w:rsidR="00F07BEC">
        <w:rPr>
          <w:rFonts w:ascii="Times New Roman" w:hAnsi="Times New Roman" w:cs="Times New Roman"/>
          <w:color w:val="000000" w:themeColor="text1"/>
          <w:sz w:val="24"/>
          <w:szCs w:val="24"/>
          <w:lang w:val="lt-LT"/>
        </w:rPr>
        <w:t>ų teatro tyrėjų, ypač Jungtinėje Karalystėje</w:t>
      </w:r>
      <w:r w:rsidRPr="00BB58AD">
        <w:rPr>
          <w:rFonts w:ascii="Times New Roman" w:hAnsi="Times New Roman" w:cs="Times New Roman"/>
          <w:color w:val="000000" w:themeColor="text1"/>
          <w:sz w:val="24"/>
          <w:szCs w:val="24"/>
          <w:lang w:val="lt-LT"/>
        </w:rPr>
        <w:t>, nes talpina savyje galimybę analizuoti patekimą į vaidinimo vidų įvairiais būdais. Lietuvos te</w:t>
      </w:r>
      <w:r w:rsidR="00D32403" w:rsidRPr="00BB58AD">
        <w:rPr>
          <w:rFonts w:ascii="Times New Roman" w:hAnsi="Times New Roman" w:cs="Times New Roman"/>
          <w:color w:val="000000" w:themeColor="text1"/>
          <w:sz w:val="24"/>
          <w:szCs w:val="24"/>
          <w:lang w:val="lt-LT"/>
        </w:rPr>
        <w:t>atro kontekste atlikus pačios są</w:t>
      </w:r>
      <w:r w:rsidRPr="00BB58AD">
        <w:rPr>
          <w:rFonts w:ascii="Times New Roman" w:hAnsi="Times New Roman" w:cs="Times New Roman"/>
          <w:color w:val="000000" w:themeColor="text1"/>
          <w:sz w:val="24"/>
          <w:szCs w:val="24"/>
          <w:lang w:val="lt-LT"/>
        </w:rPr>
        <w:t>vokos aprėpties analizę, ja galima remtis tiriant spektaklius netradicinėse erd</w:t>
      </w:r>
      <w:r w:rsidR="00D32403" w:rsidRPr="00BB58AD">
        <w:rPr>
          <w:rFonts w:ascii="Times New Roman" w:hAnsi="Times New Roman" w:cs="Times New Roman"/>
          <w:color w:val="000000" w:themeColor="text1"/>
          <w:sz w:val="24"/>
          <w:szCs w:val="24"/>
          <w:lang w:val="lt-LT"/>
        </w:rPr>
        <w:t>vėse ir jų suvokimą. Są</w:t>
      </w:r>
      <w:r w:rsidRPr="00BB58AD">
        <w:rPr>
          <w:rFonts w:ascii="Times New Roman" w:hAnsi="Times New Roman" w:cs="Times New Roman"/>
          <w:color w:val="000000" w:themeColor="text1"/>
          <w:sz w:val="24"/>
          <w:szCs w:val="24"/>
          <w:lang w:val="lt-LT"/>
        </w:rPr>
        <w:t>vokos metaforiškumas konstruoja galimybę būti viduje spektaklio, bet vis vien atskirai nuo jo.</w:t>
      </w:r>
      <w:r w:rsidR="00B02C6D" w:rsidRPr="00BB58AD">
        <w:rPr>
          <w:rFonts w:ascii="Times New Roman" w:hAnsi="Times New Roman" w:cs="Times New Roman"/>
          <w:color w:val="000000" w:themeColor="text1"/>
          <w:sz w:val="24"/>
          <w:szCs w:val="24"/>
          <w:lang w:val="lt-LT"/>
        </w:rPr>
        <w:t xml:space="preserve"> Tai tarsi kūno</w:t>
      </w:r>
      <w:r w:rsidR="00907B1F" w:rsidRPr="00BB58AD">
        <w:rPr>
          <w:rFonts w:ascii="Times New Roman" w:hAnsi="Times New Roman" w:cs="Times New Roman"/>
          <w:color w:val="000000" w:themeColor="text1"/>
          <w:sz w:val="24"/>
          <w:szCs w:val="24"/>
          <w:lang w:val="lt-LT"/>
        </w:rPr>
        <w:t xml:space="preserve"> </w:t>
      </w:r>
      <w:r w:rsidR="00B02C6D" w:rsidRPr="00BB58AD">
        <w:rPr>
          <w:rFonts w:ascii="Times New Roman" w:hAnsi="Times New Roman" w:cs="Times New Roman"/>
          <w:color w:val="000000" w:themeColor="text1"/>
          <w:sz w:val="24"/>
          <w:szCs w:val="24"/>
          <w:lang w:val="lt-LT"/>
        </w:rPr>
        <w:t>/</w:t>
      </w:r>
      <w:r w:rsidR="00907B1F" w:rsidRPr="00BB58AD">
        <w:rPr>
          <w:rFonts w:ascii="Times New Roman" w:hAnsi="Times New Roman" w:cs="Times New Roman"/>
          <w:color w:val="000000" w:themeColor="text1"/>
          <w:sz w:val="24"/>
          <w:szCs w:val="24"/>
          <w:lang w:val="lt-LT"/>
        </w:rPr>
        <w:t xml:space="preserve"> </w:t>
      </w:r>
      <w:r w:rsidR="00B02C6D" w:rsidRPr="00BB58AD">
        <w:rPr>
          <w:rFonts w:ascii="Times New Roman" w:hAnsi="Times New Roman" w:cs="Times New Roman"/>
          <w:color w:val="000000" w:themeColor="text1"/>
          <w:sz w:val="24"/>
          <w:szCs w:val="24"/>
          <w:lang w:val="lt-LT"/>
        </w:rPr>
        <w:t>žiūrovo panardinimas į  skystį</w:t>
      </w:r>
      <w:r w:rsidR="00907B1F" w:rsidRPr="00BB58AD">
        <w:rPr>
          <w:rFonts w:ascii="Times New Roman" w:hAnsi="Times New Roman" w:cs="Times New Roman"/>
          <w:color w:val="000000" w:themeColor="text1"/>
          <w:sz w:val="24"/>
          <w:szCs w:val="24"/>
          <w:lang w:val="lt-LT"/>
        </w:rPr>
        <w:t xml:space="preserve"> </w:t>
      </w:r>
      <w:r w:rsidR="00B02C6D" w:rsidRPr="00BB58AD">
        <w:rPr>
          <w:rFonts w:ascii="Times New Roman" w:hAnsi="Times New Roman" w:cs="Times New Roman"/>
          <w:color w:val="000000" w:themeColor="text1"/>
          <w:sz w:val="24"/>
          <w:szCs w:val="24"/>
          <w:lang w:val="lt-LT"/>
        </w:rPr>
        <w:t>/</w:t>
      </w:r>
      <w:r w:rsidR="00907B1F" w:rsidRPr="00BB58AD">
        <w:rPr>
          <w:rFonts w:ascii="Times New Roman" w:hAnsi="Times New Roman" w:cs="Times New Roman"/>
          <w:color w:val="000000" w:themeColor="text1"/>
          <w:sz w:val="24"/>
          <w:szCs w:val="24"/>
          <w:lang w:val="lt-LT"/>
        </w:rPr>
        <w:t xml:space="preserve"> </w:t>
      </w:r>
      <w:r w:rsidR="00B02C6D" w:rsidRPr="00BB58AD">
        <w:rPr>
          <w:rFonts w:ascii="Times New Roman" w:hAnsi="Times New Roman" w:cs="Times New Roman"/>
          <w:color w:val="000000" w:themeColor="text1"/>
          <w:sz w:val="24"/>
          <w:szCs w:val="24"/>
          <w:lang w:val="lt-LT"/>
        </w:rPr>
        <w:t>vaidinimą ir teatro erdvę suliečiant šiuos du elementus,</w:t>
      </w:r>
      <w:r w:rsidR="00376978" w:rsidRPr="00BB58AD">
        <w:rPr>
          <w:rFonts w:ascii="Times New Roman" w:hAnsi="Times New Roman" w:cs="Times New Roman"/>
          <w:color w:val="000000" w:themeColor="text1"/>
          <w:sz w:val="24"/>
          <w:szCs w:val="24"/>
          <w:lang w:val="lt-LT"/>
        </w:rPr>
        <w:t xml:space="preserve"> bet jiems išliekant atskirais.</w:t>
      </w:r>
      <w:r w:rsidR="009E2DBC" w:rsidRPr="00BB58AD">
        <w:rPr>
          <w:rFonts w:ascii="Times New Roman" w:hAnsi="Times New Roman" w:cs="Times New Roman"/>
          <w:color w:val="000000" w:themeColor="text1"/>
          <w:sz w:val="24"/>
          <w:szCs w:val="24"/>
          <w:lang w:val="lt-LT"/>
        </w:rPr>
        <w:t xml:space="preserve"> Kitaip išreikštas distancijos tarp vaidinimo ir žiūrovo panaikinimas, apjungiant juos bendra erdve, pripildyta abiem žinomų ir svarbių prasmių. </w:t>
      </w:r>
      <w:r w:rsidR="00497CE9" w:rsidRPr="00BB58AD">
        <w:rPr>
          <w:rFonts w:ascii="Times New Roman" w:hAnsi="Times New Roman" w:cs="Times New Roman"/>
          <w:color w:val="000000" w:themeColor="text1"/>
          <w:sz w:val="24"/>
          <w:szCs w:val="24"/>
          <w:lang w:val="lt-LT"/>
        </w:rPr>
        <w:t>Bendras tūris – teatrinė erdvė, tai v</w:t>
      </w:r>
      <w:r w:rsidR="009E2DBC" w:rsidRPr="00BB58AD">
        <w:rPr>
          <w:rFonts w:ascii="Times New Roman" w:hAnsi="Times New Roman" w:cs="Times New Roman"/>
          <w:color w:val="000000" w:themeColor="text1"/>
          <w:sz w:val="24"/>
          <w:szCs w:val="24"/>
          <w:lang w:val="lt-LT"/>
        </w:rPr>
        <w:t>aidinimui kaip jo esmės išreiškimo įrankis, o žiūrovui kaip jam žinomas, matomas ir jaučiamas erdvės sukuriamas kontekstas.</w:t>
      </w:r>
    </w:p>
    <w:p w:rsidR="00E64855" w:rsidRPr="00BB58AD" w:rsidRDefault="00CB7A05"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P</w:t>
      </w:r>
      <w:r w:rsidR="00E64855" w:rsidRPr="00BB58AD">
        <w:rPr>
          <w:rFonts w:ascii="Times New Roman" w:hAnsi="Times New Roman" w:cs="Times New Roman"/>
          <w:color w:val="000000" w:themeColor="text1"/>
          <w:sz w:val="24"/>
          <w:szCs w:val="24"/>
          <w:lang w:val="lt-LT"/>
        </w:rPr>
        <w:t>anardinantis teatras – tai terminas apibūdinantis vaidinimus, skatinančius auditorijos dalyvavimą, kuriuose naudojamos instaliacijos ir išplėtota aplinka, mobili auditorija.</w:t>
      </w:r>
      <w:r w:rsidR="00E64855" w:rsidRPr="00BB58AD">
        <w:rPr>
          <w:rStyle w:val="FootnoteReference"/>
          <w:rFonts w:ascii="Times New Roman" w:hAnsi="Times New Roman" w:cs="Times New Roman"/>
          <w:color w:val="000000" w:themeColor="text1"/>
          <w:sz w:val="24"/>
          <w:szCs w:val="24"/>
          <w:lang w:val="lt-LT"/>
        </w:rPr>
        <w:footnoteReference w:id="67"/>
      </w:r>
      <w:r w:rsidR="00E64855" w:rsidRPr="00BB58AD">
        <w:rPr>
          <w:rFonts w:ascii="Times New Roman" w:hAnsi="Times New Roman" w:cs="Times New Roman"/>
          <w:color w:val="000000" w:themeColor="text1"/>
          <w:sz w:val="24"/>
          <w:szCs w:val="24"/>
          <w:lang w:val="lt-LT"/>
        </w:rPr>
        <w:t xml:space="preserve"> Panardinantis teatras naudoja vidinę vaidinimo pastato architektūrą kaip išplėtotą aplinką, padedančią auditorijai suprasti vaidinimą. Fizinis erdvės interjeras ir auditorijos nari</w:t>
      </w:r>
      <w:r w:rsidR="00301C58" w:rsidRPr="00BB58AD">
        <w:rPr>
          <w:rFonts w:ascii="Times New Roman" w:hAnsi="Times New Roman" w:cs="Times New Roman"/>
          <w:color w:val="000000" w:themeColor="text1"/>
          <w:sz w:val="24"/>
          <w:szCs w:val="24"/>
          <w:lang w:val="lt-LT"/>
        </w:rPr>
        <w:t>ų judėjimas jame gali tapti spe</w:t>
      </w:r>
      <w:r w:rsidR="00E64855" w:rsidRPr="00BB58AD">
        <w:rPr>
          <w:rFonts w:ascii="Times New Roman" w:hAnsi="Times New Roman" w:cs="Times New Roman"/>
          <w:color w:val="000000" w:themeColor="text1"/>
          <w:sz w:val="24"/>
          <w:szCs w:val="24"/>
          <w:lang w:val="lt-LT"/>
        </w:rPr>
        <w:t xml:space="preserve">ktaklio dramaturgijos dalimi. Dėl šių priežasčių ji pritaikoma analizuojant spektaklio </w:t>
      </w:r>
      <w:r w:rsidR="00376978" w:rsidRPr="00BB58AD">
        <w:rPr>
          <w:rFonts w:ascii="Times New Roman" w:hAnsi="Times New Roman" w:cs="Times New Roman"/>
          <w:color w:val="000000" w:themeColor="text1"/>
          <w:sz w:val="24"/>
          <w:szCs w:val="24"/>
          <w:lang w:val="lt-LT"/>
        </w:rPr>
        <w:t xml:space="preserve">netradicinėje erdvėje </w:t>
      </w:r>
      <w:r w:rsidR="00E64855" w:rsidRPr="00BB58AD">
        <w:rPr>
          <w:rFonts w:ascii="Times New Roman" w:hAnsi="Times New Roman" w:cs="Times New Roman"/>
          <w:color w:val="000000" w:themeColor="text1"/>
          <w:sz w:val="24"/>
          <w:szCs w:val="24"/>
          <w:lang w:val="lt-LT"/>
        </w:rPr>
        <w:t xml:space="preserve">suvokimo kismą. </w:t>
      </w:r>
    </w:p>
    <w:p w:rsidR="0067326F" w:rsidRPr="00BB58AD" w:rsidRDefault="00E64855"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Ši sąvoka yra įvairialypė ir </w:t>
      </w:r>
      <w:r w:rsidR="00CB7A05" w:rsidRPr="00BB58AD">
        <w:rPr>
          <w:rFonts w:ascii="Times New Roman" w:hAnsi="Times New Roman" w:cs="Times New Roman"/>
          <w:color w:val="000000" w:themeColor="text1"/>
          <w:sz w:val="24"/>
          <w:szCs w:val="24"/>
          <w:lang w:val="lt-LT"/>
        </w:rPr>
        <w:t xml:space="preserve">griežtai </w:t>
      </w:r>
      <w:r w:rsidRPr="00BB58AD">
        <w:rPr>
          <w:rFonts w:ascii="Times New Roman" w:hAnsi="Times New Roman" w:cs="Times New Roman"/>
          <w:color w:val="000000" w:themeColor="text1"/>
          <w:sz w:val="24"/>
          <w:szCs w:val="24"/>
          <w:lang w:val="lt-LT"/>
        </w:rPr>
        <w:t>nenusi</w:t>
      </w:r>
      <w:r w:rsidR="003A6BEB" w:rsidRPr="00BB58AD">
        <w:rPr>
          <w:rFonts w:ascii="Times New Roman" w:hAnsi="Times New Roman" w:cs="Times New Roman"/>
          <w:color w:val="000000" w:themeColor="text1"/>
          <w:sz w:val="24"/>
          <w:szCs w:val="24"/>
          <w:lang w:val="lt-LT"/>
        </w:rPr>
        <w:t>s</w:t>
      </w:r>
      <w:r w:rsidRPr="00BB58AD">
        <w:rPr>
          <w:rFonts w:ascii="Times New Roman" w:hAnsi="Times New Roman" w:cs="Times New Roman"/>
          <w:color w:val="000000" w:themeColor="text1"/>
          <w:sz w:val="24"/>
          <w:szCs w:val="24"/>
          <w:lang w:val="lt-LT"/>
        </w:rPr>
        <w:t>tovėjusi, bet ją ga</w:t>
      </w:r>
      <w:r w:rsidR="003A6BEB" w:rsidRPr="00BB58AD">
        <w:rPr>
          <w:rFonts w:ascii="Times New Roman" w:hAnsi="Times New Roman" w:cs="Times New Roman"/>
          <w:color w:val="000000" w:themeColor="text1"/>
          <w:sz w:val="24"/>
          <w:szCs w:val="24"/>
          <w:lang w:val="lt-LT"/>
        </w:rPr>
        <w:t>lima apibūdinti pagrindinėmis sa</w:t>
      </w:r>
      <w:r w:rsidRPr="00BB58AD">
        <w:rPr>
          <w:rFonts w:ascii="Times New Roman" w:hAnsi="Times New Roman" w:cs="Times New Roman"/>
          <w:color w:val="000000" w:themeColor="text1"/>
          <w:sz w:val="24"/>
          <w:szCs w:val="24"/>
          <w:lang w:val="lt-LT"/>
        </w:rPr>
        <w:t>vybėmis būdingomis „panardinančiam teatrui“. Tai vaidinimai, kurie gali būti intensyviai intymūs, tiesiogiai fiziškai ir emociškai įtraukiantys žiūrovą į vaidinimą, arba paliekantys nedidelę distanciją tarp žiūrovo ir vaidinimo. Liet</w:t>
      </w:r>
      <w:r w:rsidR="00CC5A45" w:rsidRPr="00BB58AD">
        <w:rPr>
          <w:rFonts w:ascii="Times New Roman" w:hAnsi="Times New Roman" w:cs="Times New Roman"/>
          <w:color w:val="000000" w:themeColor="text1"/>
          <w:sz w:val="24"/>
          <w:szCs w:val="24"/>
          <w:lang w:val="lt-LT"/>
        </w:rPr>
        <w:t>u</w:t>
      </w:r>
      <w:r w:rsidRPr="00BB58AD">
        <w:rPr>
          <w:rFonts w:ascii="Times New Roman" w:hAnsi="Times New Roman" w:cs="Times New Roman"/>
          <w:color w:val="000000" w:themeColor="text1"/>
          <w:sz w:val="24"/>
          <w:szCs w:val="24"/>
          <w:lang w:val="lt-LT"/>
        </w:rPr>
        <w:t>vos teatro kontekste grynuoju pavidalu šios savy</w:t>
      </w:r>
      <w:r w:rsidR="00A33EDC" w:rsidRPr="00BB58AD">
        <w:rPr>
          <w:rFonts w:ascii="Times New Roman" w:hAnsi="Times New Roman" w:cs="Times New Roman"/>
          <w:color w:val="000000" w:themeColor="text1"/>
          <w:sz w:val="24"/>
          <w:szCs w:val="24"/>
          <w:lang w:val="lt-LT"/>
        </w:rPr>
        <w:t>bės pritaikomos visam spektakliui</w:t>
      </w:r>
      <w:r w:rsidRPr="00BB58AD">
        <w:rPr>
          <w:rFonts w:ascii="Times New Roman" w:hAnsi="Times New Roman" w:cs="Times New Roman"/>
          <w:color w:val="000000" w:themeColor="text1"/>
          <w:sz w:val="24"/>
          <w:szCs w:val="24"/>
          <w:lang w:val="lt-LT"/>
        </w:rPr>
        <w:t xml:space="preserve"> pavyzdžių sudėtinga rasti, bet kaip epizodin</w:t>
      </w:r>
      <w:r w:rsidR="00CC5A45" w:rsidRPr="00BB58AD">
        <w:rPr>
          <w:rFonts w:ascii="Times New Roman" w:hAnsi="Times New Roman" w:cs="Times New Roman"/>
          <w:color w:val="000000" w:themeColor="text1"/>
          <w:sz w:val="24"/>
          <w:szCs w:val="24"/>
          <w:lang w:val="lt-LT"/>
        </w:rPr>
        <w:t>i</w:t>
      </w:r>
      <w:r w:rsidR="00A33EDC" w:rsidRPr="00BB58AD">
        <w:rPr>
          <w:rFonts w:ascii="Times New Roman" w:hAnsi="Times New Roman" w:cs="Times New Roman"/>
          <w:color w:val="000000" w:themeColor="text1"/>
          <w:sz w:val="24"/>
          <w:szCs w:val="24"/>
          <w:lang w:val="lt-LT"/>
        </w:rPr>
        <w:t>s</w:t>
      </w:r>
      <w:r w:rsidR="0067326F" w:rsidRPr="00BB58AD">
        <w:rPr>
          <w:rFonts w:ascii="Times New Roman" w:hAnsi="Times New Roman" w:cs="Times New Roman"/>
          <w:color w:val="000000" w:themeColor="text1"/>
          <w:sz w:val="24"/>
          <w:szCs w:val="24"/>
          <w:lang w:val="lt-LT"/>
        </w:rPr>
        <w:t xml:space="preserve"> </w:t>
      </w:r>
      <w:r w:rsidR="00CC5A45" w:rsidRPr="00BB58AD">
        <w:rPr>
          <w:rFonts w:ascii="Times New Roman" w:hAnsi="Times New Roman" w:cs="Times New Roman"/>
          <w:color w:val="000000" w:themeColor="text1"/>
          <w:sz w:val="24"/>
          <w:szCs w:val="24"/>
          <w:lang w:val="lt-LT"/>
        </w:rPr>
        <w:t xml:space="preserve"> elementas intens</w:t>
      </w:r>
      <w:r w:rsidRPr="00BB58AD">
        <w:rPr>
          <w:rFonts w:ascii="Times New Roman" w:hAnsi="Times New Roman" w:cs="Times New Roman"/>
          <w:color w:val="000000" w:themeColor="text1"/>
          <w:sz w:val="24"/>
          <w:szCs w:val="24"/>
          <w:lang w:val="lt-LT"/>
        </w:rPr>
        <w:t>yvus intymumas pasirodo V. Bareikio režisuotame spektaklyje „Mr. Fluxus arba Šarlatanai“ kuomet žiūrovai antro veiksmo pradžioje  kviečiami šalia aktorių kartu su jais žaisti valgymo žaidimą, gaudyti aktorių jiems mėtomą maistą į burną. Tokie spektakliai gali turėti tiek nuoseklų, tiek sapno naratyvą. Pateiktame pavyzdyje naratyvas fragmentiškas, nors pasakojama Fluxus judėjimo pradininko J. Mačiūno gyvenimo istorija, bet papildoma nuo</w:t>
      </w:r>
      <w:r w:rsidR="00376978" w:rsidRPr="00BB58AD">
        <w:rPr>
          <w:rFonts w:ascii="Times New Roman" w:hAnsi="Times New Roman" w:cs="Times New Roman"/>
          <w:color w:val="000000" w:themeColor="text1"/>
          <w:sz w:val="24"/>
          <w:szCs w:val="24"/>
          <w:lang w:val="lt-LT"/>
        </w:rPr>
        <w:t>sekliai nesusidėliojančiais fliuk</w:t>
      </w:r>
      <w:r w:rsidRPr="00BB58AD">
        <w:rPr>
          <w:rFonts w:ascii="Times New Roman" w:hAnsi="Times New Roman" w:cs="Times New Roman"/>
          <w:color w:val="000000" w:themeColor="text1"/>
          <w:sz w:val="24"/>
          <w:szCs w:val="24"/>
          <w:lang w:val="lt-LT"/>
        </w:rPr>
        <w:t xml:space="preserve">siškais numeriais. </w:t>
      </w:r>
    </w:p>
    <w:p w:rsidR="00E64855" w:rsidRPr="00BB58AD" w:rsidRDefault="00E64855"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Tokiuose spektakliuose gali būti naudojamas technologinis tarpininkavimas, tarkime uždedant žiūrovui ausines ir sufleruojant</w:t>
      </w:r>
      <w:r w:rsidR="00380B07">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ką jam reikia sakyti, taip kuriant vaidinimo dialogą, arba taikoma išankstinė komunikacija. </w:t>
      </w:r>
      <w:r w:rsidR="00CB7A05" w:rsidRPr="00BB58AD">
        <w:rPr>
          <w:rFonts w:ascii="Times New Roman" w:hAnsi="Times New Roman" w:cs="Times New Roman"/>
          <w:color w:val="000000" w:themeColor="text1"/>
          <w:sz w:val="24"/>
          <w:szCs w:val="24"/>
          <w:lang w:val="lt-LT"/>
        </w:rPr>
        <w:t>S</w:t>
      </w:r>
      <w:r w:rsidRPr="00BB58AD">
        <w:rPr>
          <w:rFonts w:ascii="Times New Roman" w:hAnsi="Times New Roman" w:cs="Times New Roman"/>
          <w:color w:val="000000" w:themeColor="text1"/>
          <w:sz w:val="24"/>
          <w:szCs w:val="24"/>
          <w:lang w:val="lt-LT"/>
        </w:rPr>
        <w:t>pektakliai gali vykti kasdienėse erdvėse, kurios patektų į netradicinių teatro erdvių kategoriją</w:t>
      </w:r>
      <w:r w:rsidR="00CB7A05" w:rsidRPr="00BB58AD">
        <w:rPr>
          <w:rFonts w:ascii="Times New Roman" w:hAnsi="Times New Roman" w:cs="Times New Roman"/>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ir jau atrastose – teatrų er</w:t>
      </w:r>
      <w:r w:rsidR="00796B44" w:rsidRPr="00BB58AD">
        <w:rPr>
          <w:rFonts w:ascii="Times New Roman" w:hAnsi="Times New Roman" w:cs="Times New Roman"/>
          <w:color w:val="000000" w:themeColor="text1"/>
          <w:sz w:val="24"/>
          <w:szCs w:val="24"/>
          <w:lang w:val="lt-LT"/>
        </w:rPr>
        <w:t>d</w:t>
      </w:r>
      <w:r w:rsidRPr="00BB58AD">
        <w:rPr>
          <w:rFonts w:ascii="Times New Roman" w:hAnsi="Times New Roman" w:cs="Times New Roman"/>
          <w:color w:val="000000" w:themeColor="text1"/>
          <w:sz w:val="24"/>
          <w:szCs w:val="24"/>
          <w:lang w:val="lt-LT"/>
        </w:rPr>
        <w:t xml:space="preserve">vėse. Svarbiausia, jog fizinio </w:t>
      </w:r>
      <w:r w:rsidRPr="00BB58AD">
        <w:rPr>
          <w:rFonts w:ascii="Times New Roman" w:hAnsi="Times New Roman" w:cs="Times New Roman"/>
          <w:color w:val="000000" w:themeColor="text1"/>
          <w:sz w:val="24"/>
          <w:szCs w:val="24"/>
          <w:lang w:val="lt-LT"/>
        </w:rPr>
        <w:lastRenderedPageBreak/>
        <w:t xml:space="preserve">ryšio variacijos tarp auditorijos nario ir aktorių, kitų žiūrovų ir erdvės architektūros  yra pagrindinės bendram tokio vaidinimo efektui. </w:t>
      </w:r>
      <w:r w:rsidRPr="00BB58AD">
        <w:rPr>
          <w:rStyle w:val="FootnoteReference"/>
          <w:rFonts w:ascii="Times New Roman" w:hAnsi="Times New Roman" w:cs="Times New Roman"/>
          <w:color w:val="000000" w:themeColor="text1"/>
          <w:sz w:val="24"/>
          <w:szCs w:val="24"/>
          <w:lang w:val="lt-LT"/>
        </w:rPr>
        <w:footnoteReference w:id="68"/>
      </w:r>
      <w:r w:rsidRPr="00BB58AD">
        <w:rPr>
          <w:rFonts w:ascii="Times New Roman" w:hAnsi="Times New Roman" w:cs="Times New Roman"/>
          <w:color w:val="000000" w:themeColor="text1"/>
          <w:sz w:val="24"/>
          <w:szCs w:val="24"/>
          <w:lang w:val="lt-LT"/>
        </w:rPr>
        <w:t xml:space="preserve"> Netradicinė erdvė gali būti įtraukiama į planuotą ar spontanišką sąveiką, apimančią fizinius kontaktus kuomet auditorija seka vaidinančiuosius, tam kad galėtų matyti kitą veiksmą ir sujungtų siužeto elementus, aktorių </w:t>
      </w:r>
      <w:r w:rsidR="00CB7A05" w:rsidRPr="00BB58AD">
        <w:rPr>
          <w:rFonts w:ascii="Times New Roman" w:hAnsi="Times New Roman" w:cs="Times New Roman"/>
          <w:color w:val="000000" w:themeColor="text1"/>
          <w:sz w:val="24"/>
          <w:szCs w:val="24"/>
          <w:lang w:val="lt-LT"/>
        </w:rPr>
        <w:t>mėgdžiojimą</w:t>
      </w:r>
      <w:r w:rsidRPr="00BB58AD">
        <w:rPr>
          <w:rFonts w:ascii="Times New Roman" w:hAnsi="Times New Roman" w:cs="Times New Roman"/>
          <w:color w:val="000000" w:themeColor="text1"/>
          <w:sz w:val="24"/>
          <w:szCs w:val="24"/>
          <w:lang w:val="lt-LT"/>
        </w:rPr>
        <w:t xml:space="preserve"> žiūrovo atliekamų </w:t>
      </w:r>
      <w:r w:rsidR="00CB7A05" w:rsidRPr="00BB58AD">
        <w:rPr>
          <w:rFonts w:ascii="Times New Roman" w:hAnsi="Times New Roman" w:cs="Times New Roman"/>
          <w:color w:val="000000" w:themeColor="text1"/>
          <w:sz w:val="24"/>
          <w:szCs w:val="24"/>
          <w:lang w:val="lt-LT"/>
        </w:rPr>
        <w:t>veiksmų, slėpynių žaidimą ar šokį</w:t>
      </w:r>
      <w:r w:rsidRPr="00BB58AD">
        <w:rPr>
          <w:rFonts w:ascii="Times New Roman" w:hAnsi="Times New Roman" w:cs="Times New Roman"/>
          <w:color w:val="000000" w:themeColor="text1"/>
          <w:sz w:val="24"/>
          <w:szCs w:val="24"/>
          <w:lang w:val="lt-LT"/>
        </w:rPr>
        <w:t xml:space="preserve"> kartu. </w:t>
      </w:r>
      <w:r w:rsidRPr="00BB58AD">
        <w:rPr>
          <w:rStyle w:val="FootnoteReference"/>
          <w:rFonts w:ascii="Times New Roman" w:hAnsi="Times New Roman" w:cs="Times New Roman"/>
          <w:color w:val="000000" w:themeColor="text1"/>
          <w:sz w:val="24"/>
          <w:szCs w:val="24"/>
          <w:lang w:val="lt-LT"/>
        </w:rPr>
        <w:footnoteReference w:id="69"/>
      </w:r>
      <w:r w:rsidRPr="00BB58AD">
        <w:rPr>
          <w:rFonts w:ascii="Times New Roman" w:hAnsi="Times New Roman" w:cs="Times New Roman"/>
          <w:color w:val="000000" w:themeColor="text1"/>
          <w:sz w:val="24"/>
          <w:szCs w:val="24"/>
          <w:lang w:val="lt-LT"/>
        </w:rPr>
        <w:t xml:space="preserve"> Visi šie elementai gali būti panardinančio teatro dalys atliepiamos naudojamose žiūrovų dalyvavimo strategijose. </w:t>
      </w:r>
    </w:p>
    <w:p w:rsidR="006453EB" w:rsidRPr="00BB58AD" w:rsidRDefault="006453EB" w:rsidP="00BB58AD">
      <w:pPr>
        <w:spacing w:after="0" w:line="360" w:lineRule="auto"/>
        <w:jc w:val="both"/>
        <w:rPr>
          <w:rFonts w:ascii="Times New Roman" w:hAnsi="Times New Roman" w:cs="Times New Roman"/>
          <w:color w:val="000000" w:themeColor="text1"/>
          <w:sz w:val="24"/>
          <w:szCs w:val="24"/>
          <w:lang w:val="lt-LT"/>
        </w:rPr>
      </w:pPr>
    </w:p>
    <w:p w:rsidR="00821629" w:rsidRPr="00BB58AD" w:rsidRDefault="00421207" w:rsidP="00BB58AD">
      <w:pPr>
        <w:pStyle w:val="Heading2"/>
        <w:jc w:val="both"/>
        <w:rPr>
          <w:rFonts w:ascii="Times New Roman" w:hAnsi="Times New Roman" w:cs="Times New Roman"/>
          <w:color w:val="000000" w:themeColor="text1"/>
          <w:lang w:val="lt-LT"/>
        </w:rPr>
      </w:pPr>
      <w:bookmarkStart w:id="10" w:name="_Toc356882628"/>
      <w:r w:rsidRPr="00BB58AD">
        <w:rPr>
          <w:rFonts w:ascii="Times New Roman" w:hAnsi="Times New Roman" w:cs="Times New Roman"/>
          <w:color w:val="000000" w:themeColor="text1"/>
        </w:rPr>
        <w:t>2</w:t>
      </w:r>
      <w:r w:rsidR="008A1AA3" w:rsidRPr="00BB58AD">
        <w:rPr>
          <w:rFonts w:ascii="Times New Roman" w:hAnsi="Times New Roman" w:cs="Times New Roman"/>
          <w:color w:val="000000" w:themeColor="text1"/>
          <w:lang w:val="lt-LT"/>
        </w:rPr>
        <w:t xml:space="preserve">.3 </w:t>
      </w:r>
      <w:r w:rsidR="003C4DA7" w:rsidRPr="00340D4F">
        <w:rPr>
          <w:rFonts w:ascii="Times New Roman" w:hAnsi="Times New Roman" w:cs="Times New Roman"/>
          <w:lang w:val="lt-LT"/>
        </w:rPr>
        <w:t>Spektaklio suvokimą keičiantis žiūrovų „sutrikdymas“</w:t>
      </w:r>
      <w:bookmarkEnd w:id="10"/>
      <w:r w:rsidR="003C4DA7" w:rsidRPr="00BB58AD">
        <w:rPr>
          <w:rFonts w:ascii="Times New Roman" w:hAnsi="Times New Roman" w:cs="Times New Roman"/>
          <w:color w:val="000000" w:themeColor="text1"/>
          <w:lang w:val="lt-LT"/>
        </w:rPr>
        <w:t xml:space="preserve"> </w:t>
      </w:r>
    </w:p>
    <w:p w:rsidR="00821629" w:rsidRPr="00BB58AD" w:rsidRDefault="00821629" w:rsidP="00BB58AD">
      <w:pPr>
        <w:spacing w:after="0" w:line="360" w:lineRule="auto"/>
        <w:ind w:firstLine="720"/>
        <w:jc w:val="both"/>
        <w:rPr>
          <w:rFonts w:ascii="Times New Roman" w:hAnsi="Times New Roman" w:cs="Times New Roman"/>
          <w:color w:val="000000" w:themeColor="text1"/>
          <w:sz w:val="24"/>
          <w:szCs w:val="24"/>
          <w:lang w:val="lt-LT"/>
        </w:rPr>
      </w:pPr>
    </w:p>
    <w:p w:rsidR="00AE3C68" w:rsidRPr="00BB58AD" w:rsidRDefault="00B03206"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Jei tradicinė teatro erdvė, žymi įprastumą, atitikimą nusistovėjusioms normoms, su reikšmėmis implikuotomis jau pavadine, tuomet</w:t>
      </w:r>
      <w:r w:rsidR="00965693" w:rsidRPr="00BB58AD">
        <w:rPr>
          <w:rFonts w:ascii="Times New Roman" w:hAnsi="Times New Roman" w:cs="Times New Roman"/>
          <w:color w:val="000000" w:themeColor="text1"/>
          <w:sz w:val="24"/>
          <w:szCs w:val="24"/>
          <w:lang w:val="lt-LT"/>
        </w:rPr>
        <w:t xml:space="preserve"> netradicinė teatro erdvė talpin</w:t>
      </w:r>
      <w:r w:rsidRPr="00BB58AD">
        <w:rPr>
          <w:rFonts w:ascii="Times New Roman" w:hAnsi="Times New Roman" w:cs="Times New Roman"/>
          <w:color w:val="000000" w:themeColor="text1"/>
          <w:sz w:val="24"/>
          <w:szCs w:val="24"/>
          <w:lang w:val="lt-LT"/>
        </w:rPr>
        <w:t xml:space="preserve">a savyje nukrypimą. </w:t>
      </w:r>
      <w:r w:rsidR="00E03222" w:rsidRPr="00BB58AD">
        <w:rPr>
          <w:rFonts w:ascii="Times New Roman" w:hAnsi="Times New Roman" w:cs="Times New Roman"/>
          <w:color w:val="000000" w:themeColor="text1"/>
          <w:sz w:val="24"/>
          <w:szCs w:val="24"/>
          <w:lang w:val="lt-LT"/>
        </w:rPr>
        <w:t>Netradicinė pa</w:t>
      </w:r>
      <w:r w:rsidR="002351F7" w:rsidRPr="00BB58AD">
        <w:rPr>
          <w:rFonts w:ascii="Times New Roman" w:hAnsi="Times New Roman" w:cs="Times New Roman"/>
          <w:color w:val="000000" w:themeColor="text1"/>
          <w:sz w:val="24"/>
          <w:szCs w:val="24"/>
          <w:lang w:val="lt-LT"/>
        </w:rPr>
        <w:t>sirinkta erdvė nulemia įprastumo</w:t>
      </w:r>
      <w:r w:rsidR="00E03222" w:rsidRPr="00BB58AD">
        <w:rPr>
          <w:rFonts w:ascii="Times New Roman" w:hAnsi="Times New Roman" w:cs="Times New Roman"/>
          <w:color w:val="000000" w:themeColor="text1"/>
          <w:sz w:val="24"/>
          <w:szCs w:val="24"/>
          <w:lang w:val="lt-LT"/>
        </w:rPr>
        <w:t xml:space="preserve"> </w:t>
      </w:r>
      <w:r w:rsidR="002351F7" w:rsidRPr="00BB58AD">
        <w:rPr>
          <w:rFonts w:ascii="Times New Roman" w:hAnsi="Times New Roman" w:cs="Times New Roman"/>
          <w:color w:val="000000" w:themeColor="text1"/>
          <w:sz w:val="24"/>
          <w:szCs w:val="24"/>
          <w:lang w:val="lt-LT"/>
        </w:rPr>
        <w:t>„</w:t>
      </w:r>
      <w:r w:rsidR="00E03222" w:rsidRPr="00BB58AD">
        <w:rPr>
          <w:rFonts w:ascii="Times New Roman" w:hAnsi="Times New Roman" w:cs="Times New Roman"/>
          <w:color w:val="000000" w:themeColor="text1"/>
          <w:sz w:val="24"/>
          <w:szCs w:val="24"/>
          <w:lang w:val="lt-LT"/>
        </w:rPr>
        <w:t>sutrikdymą</w:t>
      </w:r>
      <w:r w:rsidR="002351F7" w:rsidRPr="00BB58AD">
        <w:rPr>
          <w:rFonts w:ascii="Times New Roman" w:hAnsi="Times New Roman" w:cs="Times New Roman"/>
          <w:color w:val="000000" w:themeColor="text1"/>
          <w:sz w:val="24"/>
          <w:szCs w:val="24"/>
          <w:lang w:val="lt-LT"/>
        </w:rPr>
        <w:t>“</w:t>
      </w:r>
      <w:r w:rsidR="00E03222" w:rsidRPr="00BB58AD">
        <w:rPr>
          <w:rFonts w:ascii="Times New Roman" w:hAnsi="Times New Roman" w:cs="Times New Roman"/>
          <w:color w:val="000000" w:themeColor="text1"/>
          <w:sz w:val="24"/>
          <w:szCs w:val="24"/>
          <w:lang w:val="lt-LT"/>
        </w:rPr>
        <w:t>, kuris sukelia spektaklio suvokimo transformacijas</w:t>
      </w:r>
      <w:r w:rsidR="002351F7" w:rsidRPr="00BB58AD">
        <w:rPr>
          <w:rFonts w:ascii="Times New Roman" w:hAnsi="Times New Roman" w:cs="Times New Roman"/>
          <w:color w:val="000000" w:themeColor="text1"/>
          <w:sz w:val="24"/>
          <w:szCs w:val="24"/>
          <w:lang w:val="lt-LT"/>
        </w:rPr>
        <w:t>. Šios transformacijos gali atsirasti</w:t>
      </w:r>
      <w:r w:rsidR="00E03222" w:rsidRPr="00BB58AD">
        <w:rPr>
          <w:rFonts w:ascii="Times New Roman" w:hAnsi="Times New Roman" w:cs="Times New Roman"/>
          <w:color w:val="000000" w:themeColor="text1"/>
          <w:sz w:val="24"/>
          <w:szCs w:val="24"/>
          <w:lang w:val="lt-LT"/>
        </w:rPr>
        <w:t xml:space="preserve"> dėl trijų su spektaklio suvokimu susijusių </w:t>
      </w:r>
      <w:r w:rsidR="00343488" w:rsidRPr="00BB58AD">
        <w:rPr>
          <w:rFonts w:ascii="Times New Roman" w:hAnsi="Times New Roman" w:cs="Times New Roman"/>
          <w:color w:val="000000" w:themeColor="text1"/>
          <w:sz w:val="24"/>
          <w:szCs w:val="24"/>
          <w:lang w:val="lt-LT"/>
        </w:rPr>
        <w:t>faktorių, kuriuo</w:t>
      </w:r>
      <w:r w:rsidR="00965693" w:rsidRPr="00BB58AD">
        <w:rPr>
          <w:rFonts w:ascii="Times New Roman" w:hAnsi="Times New Roman" w:cs="Times New Roman"/>
          <w:color w:val="000000" w:themeColor="text1"/>
          <w:sz w:val="24"/>
          <w:szCs w:val="24"/>
          <w:lang w:val="lt-LT"/>
        </w:rPr>
        <w:t>s išskiria F.</w:t>
      </w:r>
      <w:r w:rsidR="00E03222" w:rsidRPr="00BB58AD">
        <w:rPr>
          <w:rFonts w:ascii="Times New Roman" w:hAnsi="Times New Roman" w:cs="Times New Roman"/>
          <w:color w:val="000000" w:themeColor="text1"/>
          <w:sz w:val="24"/>
          <w:szCs w:val="24"/>
          <w:lang w:val="lt-LT"/>
        </w:rPr>
        <w:t xml:space="preserve"> Coppieter</w:t>
      </w:r>
      <w:r w:rsidR="00DF0EBB" w:rsidRPr="00BB58AD">
        <w:rPr>
          <w:rFonts w:ascii="Times New Roman" w:hAnsi="Times New Roman" w:cs="Times New Roman"/>
          <w:color w:val="000000" w:themeColor="text1"/>
          <w:sz w:val="24"/>
          <w:szCs w:val="24"/>
          <w:lang w:val="lt-LT"/>
        </w:rPr>
        <w:t>s straipsnyje „</w:t>
      </w:r>
      <w:r w:rsidR="00DF0EBB" w:rsidRPr="00BB58AD">
        <w:rPr>
          <w:rFonts w:ascii="Times New Roman" w:hAnsi="Times New Roman" w:cs="Times New Roman"/>
          <w:i/>
          <w:color w:val="000000" w:themeColor="text1"/>
          <w:sz w:val="24"/>
          <w:szCs w:val="24"/>
          <w:lang w:val="lt-LT"/>
        </w:rPr>
        <w:t>Performance and Per</w:t>
      </w:r>
      <w:r w:rsidR="00E03222" w:rsidRPr="00BB58AD">
        <w:rPr>
          <w:rFonts w:ascii="Times New Roman" w:hAnsi="Times New Roman" w:cs="Times New Roman"/>
          <w:i/>
          <w:color w:val="000000" w:themeColor="text1"/>
          <w:sz w:val="24"/>
          <w:szCs w:val="24"/>
          <w:lang w:val="lt-LT"/>
        </w:rPr>
        <w:t>ception</w:t>
      </w:r>
      <w:r w:rsidR="00E03222" w:rsidRPr="00BB58AD">
        <w:rPr>
          <w:rFonts w:ascii="Times New Roman" w:hAnsi="Times New Roman" w:cs="Times New Roman"/>
          <w:color w:val="000000" w:themeColor="text1"/>
          <w:sz w:val="24"/>
          <w:szCs w:val="24"/>
          <w:lang w:val="lt-LT"/>
        </w:rPr>
        <w:t>“.</w:t>
      </w:r>
      <w:r w:rsidR="00343488" w:rsidRPr="00BB58AD">
        <w:rPr>
          <w:rFonts w:ascii="Times New Roman" w:hAnsi="Times New Roman" w:cs="Times New Roman"/>
          <w:color w:val="000000" w:themeColor="text1"/>
          <w:sz w:val="24"/>
          <w:szCs w:val="24"/>
          <w:lang w:val="lt-LT"/>
        </w:rPr>
        <w:t xml:space="preserve"> </w:t>
      </w:r>
    </w:p>
    <w:p w:rsidR="00271CE9" w:rsidRPr="00BB58AD" w:rsidRDefault="00FD3CD1"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Pirm</w:t>
      </w:r>
      <w:r w:rsidR="009F7E54" w:rsidRPr="00BB58AD">
        <w:rPr>
          <w:rFonts w:ascii="Times New Roman" w:hAnsi="Times New Roman" w:cs="Times New Roman"/>
          <w:color w:val="000000" w:themeColor="text1"/>
          <w:sz w:val="24"/>
          <w:szCs w:val="24"/>
          <w:lang w:val="lt-LT"/>
        </w:rPr>
        <w:t xml:space="preserve">iausia, </w:t>
      </w:r>
      <w:r w:rsidR="0040398C" w:rsidRPr="00BB58AD">
        <w:rPr>
          <w:rFonts w:ascii="Times New Roman" w:hAnsi="Times New Roman" w:cs="Times New Roman"/>
          <w:color w:val="000000" w:themeColor="text1"/>
          <w:sz w:val="24"/>
          <w:szCs w:val="24"/>
          <w:lang w:val="lt-LT"/>
        </w:rPr>
        <w:t>„</w:t>
      </w:r>
      <w:r w:rsidR="009F7E54" w:rsidRPr="00BB58AD">
        <w:rPr>
          <w:rFonts w:ascii="Times New Roman" w:hAnsi="Times New Roman" w:cs="Times New Roman"/>
          <w:color w:val="000000" w:themeColor="text1"/>
          <w:sz w:val="24"/>
          <w:szCs w:val="24"/>
          <w:lang w:val="lt-LT"/>
        </w:rPr>
        <w:t>sutrikdymas</w:t>
      </w:r>
      <w:r w:rsidR="0040398C" w:rsidRPr="00BB58AD">
        <w:rPr>
          <w:rFonts w:ascii="Times New Roman" w:hAnsi="Times New Roman" w:cs="Times New Roman"/>
          <w:color w:val="000000" w:themeColor="text1"/>
          <w:sz w:val="24"/>
          <w:szCs w:val="24"/>
          <w:lang w:val="lt-LT"/>
        </w:rPr>
        <w:t>“</w:t>
      </w:r>
      <w:r w:rsidR="009F7E54" w:rsidRPr="00BB58AD">
        <w:rPr>
          <w:rFonts w:ascii="Times New Roman" w:hAnsi="Times New Roman" w:cs="Times New Roman"/>
          <w:color w:val="000000" w:themeColor="text1"/>
          <w:sz w:val="24"/>
          <w:szCs w:val="24"/>
          <w:lang w:val="lt-LT"/>
        </w:rPr>
        <w:t xml:space="preserve"> </w:t>
      </w:r>
      <w:r w:rsidR="00340D4F">
        <w:rPr>
          <w:rFonts w:ascii="Times New Roman" w:hAnsi="Times New Roman" w:cs="Times New Roman"/>
          <w:color w:val="000000" w:themeColor="text1"/>
          <w:sz w:val="24"/>
          <w:szCs w:val="24"/>
          <w:lang w:val="lt-LT"/>
        </w:rPr>
        <w:t>gali būti</w:t>
      </w:r>
      <w:r w:rsidR="009F7E54" w:rsidRPr="00BB58AD">
        <w:rPr>
          <w:rFonts w:ascii="Times New Roman" w:hAnsi="Times New Roman" w:cs="Times New Roman"/>
          <w:color w:val="000000" w:themeColor="text1"/>
          <w:sz w:val="24"/>
          <w:szCs w:val="24"/>
          <w:lang w:val="lt-LT"/>
        </w:rPr>
        <w:t xml:space="preserve"> apibūdinamas sąvoka</w:t>
      </w:r>
      <w:r w:rsidRPr="00BB58AD">
        <w:rPr>
          <w:rFonts w:ascii="Times New Roman" w:hAnsi="Times New Roman" w:cs="Times New Roman"/>
          <w:color w:val="000000" w:themeColor="text1"/>
          <w:sz w:val="24"/>
          <w:szCs w:val="24"/>
          <w:lang w:val="lt-LT"/>
        </w:rPr>
        <w:t xml:space="preserve"> „sužadinantis“,</w:t>
      </w:r>
      <w:r w:rsidR="00340D4F">
        <w:rPr>
          <w:rFonts w:ascii="Times New Roman" w:hAnsi="Times New Roman" w:cs="Times New Roman"/>
          <w:color w:val="000000" w:themeColor="text1"/>
          <w:sz w:val="24"/>
          <w:szCs w:val="24"/>
          <w:lang w:val="lt-LT"/>
        </w:rPr>
        <w:t xml:space="preserve"> kuri yra</w:t>
      </w:r>
      <w:r w:rsidR="00BB7BB5" w:rsidRPr="00BB58AD">
        <w:rPr>
          <w:rFonts w:ascii="Times New Roman" w:hAnsi="Times New Roman" w:cs="Times New Roman"/>
          <w:color w:val="000000" w:themeColor="text1"/>
          <w:sz w:val="24"/>
          <w:szCs w:val="24"/>
          <w:lang w:val="lt-LT"/>
        </w:rPr>
        <w:t xml:space="preserve"> itin reikšminga </w:t>
      </w:r>
      <w:r w:rsidR="009F7E54" w:rsidRPr="00BB58AD">
        <w:rPr>
          <w:rFonts w:ascii="Times New Roman" w:hAnsi="Times New Roman" w:cs="Times New Roman"/>
          <w:color w:val="000000" w:themeColor="text1"/>
          <w:sz w:val="24"/>
          <w:szCs w:val="24"/>
          <w:lang w:val="lt-LT"/>
        </w:rPr>
        <w:t>psichologijos teorijose</w:t>
      </w:r>
      <w:r w:rsidR="00340D4F">
        <w:rPr>
          <w:rFonts w:ascii="Times New Roman" w:hAnsi="Times New Roman" w:cs="Times New Roman"/>
          <w:color w:val="000000" w:themeColor="text1"/>
          <w:sz w:val="24"/>
          <w:szCs w:val="24"/>
          <w:lang w:val="lt-LT"/>
        </w:rPr>
        <w:t>,</w:t>
      </w:r>
      <w:r w:rsidR="009F7E54" w:rsidRPr="00BB58AD">
        <w:rPr>
          <w:rFonts w:ascii="Times New Roman" w:hAnsi="Times New Roman" w:cs="Times New Roman"/>
          <w:color w:val="000000" w:themeColor="text1"/>
          <w:sz w:val="24"/>
          <w:szCs w:val="24"/>
          <w:lang w:val="lt-LT"/>
        </w:rPr>
        <w:t xml:space="preserve"> pritaikomose estetikoje.</w:t>
      </w:r>
      <w:r w:rsidR="0040398C" w:rsidRPr="00BB58AD">
        <w:rPr>
          <w:rFonts w:ascii="Times New Roman" w:hAnsi="Times New Roman" w:cs="Times New Roman"/>
          <w:color w:val="000000" w:themeColor="text1"/>
          <w:sz w:val="24"/>
          <w:szCs w:val="24"/>
          <w:lang w:val="lt-LT"/>
        </w:rPr>
        <w:t xml:space="preserve"> </w:t>
      </w:r>
      <w:r w:rsidR="00FD6211" w:rsidRPr="00BB58AD">
        <w:rPr>
          <w:rFonts w:ascii="Times New Roman" w:hAnsi="Times New Roman" w:cs="Times New Roman"/>
          <w:color w:val="000000" w:themeColor="text1"/>
          <w:sz w:val="24"/>
          <w:szCs w:val="24"/>
          <w:lang w:val="lt-LT"/>
        </w:rPr>
        <w:t>Sutrikdymas suaktyvina</w:t>
      </w:r>
      <w:r w:rsidR="00735F28" w:rsidRPr="00BB58AD">
        <w:rPr>
          <w:rFonts w:ascii="Times New Roman" w:hAnsi="Times New Roman" w:cs="Times New Roman"/>
          <w:color w:val="000000" w:themeColor="text1"/>
          <w:sz w:val="24"/>
          <w:szCs w:val="24"/>
          <w:lang w:val="lt-LT"/>
        </w:rPr>
        <w:t xml:space="preserve"> mąstymo procesus, kai kuriais atvejais galbūt ir fizinius procesus</w:t>
      </w:r>
      <w:r w:rsidR="00FD6211" w:rsidRPr="00BB58AD">
        <w:rPr>
          <w:rFonts w:ascii="Times New Roman" w:hAnsi="Times New Roman" w:cs="Times New Roman"/>
          <w:color w:val="000000" w:themeColor="text1"/>
          <w:sz w:val="24"/>
          <w:szCs w:val="24"/>
          <w:lang w:val="lt-LT"/>
        </w:rPr>
        <w:t xml:space="preserve"> </w:t>
      </w:r>
      <w:r w:rsidR="00735F28" w:rsidRPr="00BB58AD">
        <w:rPr>
          <w:rFonts w:ascii="Times New Roman" w:hAnsi="Times New Roman" w:cs="Times New Roman"/>
          <w:color w:val="000000" w:themeColor="text1"/>
          <w:sz w:val="24"/>
          <w:szCs w:val="24"/>
          <w:lang w:val="lt-LT"/>
        </w:rPr>
        <w:t>(kaip širdies plakimo dažnio padidėjimas ir pan.)</w:t>
      </w:r>
      <w:r w:rsidR="009F7E54" w:rsidRPr="00BB58AD">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Antra</w:t>
      </w:r>
      <w:r w:rsidR="00340D4F">
        <w:rPr>
          <w:rFonts w:ascii="Times New Roman" w:hAnsi="Times New Roman" w:cs="Times New Roman"/>
          <w:color w:val="000000" w:themeColor="text1"/>
          <w:sz w:val="24"/>
          <w:szCs w:val="24"/>
          <w:lang w:val="lt-LT"/>
        </w:rPr>
        <w:t>s svarbus aspektas</w:t>
      </w:r>
      <w:r w:rsidRPr="00BB58AD">
        <w:rPr>
          <w:rFonts w:ascii="Times New Roman" w:hAnsi="Times New Roman" w:cs="Times New Roman"/>
          <w:color w:val="000000" w:themeColor="text1"/>
          <w:sz w:val="24"/>
          <w:szCs w:val="24"/>
          <w:lang w:val="lt-LT"/>
        </w:rPr>
        <w:t>, „sutrikdymas“</w:t>
      </w:r>
      <w:r w:rsidR="008B5818" w:rsidRPr="00BB58AD">
        <w:rPr>
          <w:rFonts w:ascii="Times New Roman" w:hAnsi="Times New Roman" w:cs="Times New Roman"/>
          <w:color w:val="000000" w:themeColor="text1"/>
          <w:sz w:val="24"/>
          <w:szCs w:val="24"/>
          <w:lang w:val="lt-LT"/>
        </w:rPr>
        <w:t>- tai elemen</w:t>
      </w:r>
      <w:r w:rsidR="00FD6211" w:rsidRPr="00BB58AD">
        <w:rPr>
          <w:rFonts w:ascii="Times New Roman" w:hAnsi="Times New Roman" w:cs="Times New Roman"/>
          <w:color w:val="000000" w:themeColor="text1"/>
          <w:sz w:val="24"/>
          <w:szCs w:val="24"/>
          <w:lang w:val="lt-LT"/>
        </w:rPr>
        <w:t>tas</w:t>
      </w:r>
      <w:r w:rsidR="00CE2BA3" w:rsidRPr="00BB58AD">
        <w:rPr>
          <w:rFonts w:ascii="Times New Roman" w:hAnsi="Times New Roman" w:cs="Times New Roman"/>
          <w:color w:val="000000" w:themeColor="text1"/>
          <w:sz w:val="24"/>
          <w:szCs w:val="24"/>
          <w:lang w:val="lt-LT"/>
        </w:rPr>
        <w:t xml:space="preserve">, </w:t>
      </w:r>
      <w:r w:rsidR="00BB7BB5" w:rsidRPr="00BB58AD">
        <w:rPr>
          <w:rFonts w:ascii="Times New Roman" w:hAnsi="Times New Roman" w:cs="Times New Roman"/>
          <w:color w:val="000000" w:themeColor="text1"/>
          <w:sz w:val="24"/>
          <w:szCs w:val="24"/>
          <w:lang w:val="lt-LT"/>
        </w:rPr>
        <w:t>tampa</w:t>
      </w:r>
      <w:r w:rsidR="00340D4F">
        <w:rPr>
          <w:rFonts w:ascii="Times New Roman" w:hAnsi="Times New Roman" w:cs="Times New Roman"/>
          <w:color w:val="000000" w:themeColor="text1"/>
          <w:sz w:val="24"/>
          <w:szCs w:val="24"/>
          <w:lang w:val="lt-LT"/>
        </w:rPr>
        <w:t>ntis</w:t>
      </w:r>
      <w:r w:rsidR="00BB7BB5" w:rsidRPr="00BB58AD">
        <w:rPr>
          <w:rFonts w:ascii="Times New Roman" w:hAnsi="Times New Roman" w:cs="Times New Roman"/>
          <w:color w:val="000000" w:themeColor="text1"/>
          <w:sz w:val="24"/>
          <w:szCs w:val="24"/>
          <w:lang w:val="lt-LT"/>
        </w:rPr>
        <w:t xml:space="preserve"> dalimi</w:t>
      </w:r>
      <w:r w:rsidRPr="00BB58AD">
        <w:rPr>
          <w:rFonts w:ascii="Times New Roman" w:hAnsi="Times New Roman" w:cs="Times New Roman"/>
          <w:color w:val="000000" w:themeColor="text1"/>
          <w:sz w:val="24"/>
          <w:szCs w:val="24"/>
          <w:lang w:val="lt-LT"/>
        </w:rPr>
        <w:t xml:space="preserve">  vaidinimo (labiau nei dr</w:t>
      </w:r>
      <w:r w:rsidR="00340D4F">
        <w:rPr>
          <w:rFonts w:ascii="Times New Roman" w:hAnsi="Times New Roman" w:cs="Times New Roman"/>
          <w:color w:val="000000" w:themeColor="text1"/>
          <w:sz w:val="24"/>
          <w:szCs w:val="24"/>
          <w:lang w:val="lt-LT"/>
        </w:rPr>
        <w:t>amos).</w:t>
      </w:r>
      <w:r w:rsidRPr="00BB58AD">
        <w:rPr>
          <w:rFonts w:ascii="Times New Roman" w:hAnsi="Times New Roman" w:cs="Times New Roman"/>
          <w:color w:val="000000" w:themeColor="text1"/>
          <w:sz w:val="24"/>
          <w:szCs w:val="24"/>
          <w:lang w:val="lt-LT"/>
        </w:rPr>
        <w:t xml:space="preserve"> </w:t>
      </w:r>
      <w:r w:rsidR="00340D4F">
        <w:rPr>
          <w:rFonts w:ascii="Times New Roman" w:hAnsi="Times New Roman" w:cs="Times New Roman"/>
          <w:color w:val="000000" w:themeColor="text1"/>
          <w:sz w:val="24"/>
          <w:szCs w:val="24"/>
          <w:lang w:val="lt-LT"/>
        </w:rPr>
        <w:t>Kai</w:t>
      </w:r>
      <w:r w:rsidRPr="00BB58AD">
        <w:rPr>
          <w:rFonts w:ascii="Times New Roman" w:hAnsi="Times New Roman" w:cs="Times New Roman"/>
          <w:color w:val="000000" w:themeColor="text1"/>
          <w:sz w:val="24"/>
          <w:szCs w:val="24"/>
          <w:lang w:val="lt-LT"/>
        </w:rPr>
        <w:t xml:space="preserve"> kurie žiūrovai</w:t>
      </w:r>
      <w:r w:rsidR="00BB7BB5" w:rsidRPr="00BB58AD">
        <w:rPr>
          <w:rFonts w:ascii="Times New Roman" w:hAnsi="Times New Roman" w:cs="Times New Roman"/>
          <w:color w:val="000000" w:themeColor="text1"/>
          <w:sz w:val="24"/>
          <w:szCs w:val="24"/>
          <w:lang w:val="lt-LT"/>
        </w:rPr>
        <w:t xml:space="preserve"> eina  į teatrą </w:t>
      </w:r>
      <w:r w:rsidRPr="00BB58AD">
        <w:rPr>
          <w:rFonts w:ascii="Times New Roman" w:hAnsi="Times New Roman" w:cs="Times New Roman"/>
          <w:color w:val="000000" w:themeColor="text1"/>
          <w:sz w:val="24"/>
          <w:szCs w:val="24"/>
          <w:lang w:val="lt-LT"/>
        </w:rPr>
        <w:t xml:space="preserve">būtent </w:t>
      </w:r>
      <w:r w:rsidR="00AE3C68" w:rsidRPr="00BB58AD">
        <w:rPr>
          <w:rFonts w:ascii="Times New Roman" w:hAnsi="Times New Roman" w:cs="Times New Roman"/>
          <w:color w:val="000000" w:themeColor="text1"/>
          <w:sz w:val="24"/>
          <w:szCs w:val="24"/>
          <w:lang w:val="lt-LT"/>
        </w:rPr>
        <w:t>dėl „s</w:t>
      </w:r>
      <w:r w:rsidR="00340D4F">
        <w:rPr>
          <w:rFonts w:ascii="Times New Roman" w:hAnsi="Times New Roman" w:cs="Times New Roman"/>
          <w:color w:val="000000" w:themeColor="text1"/>
          <w:sz w:val="24"/>
          <w:szCs w:val="24"/>
          <w:lang w:val="lt-LT"/>
        </w:rPr>
        <w:t>utrikdymo“ ir todėl pasirenka</w:t>
      </w:r>
      <w:r w:rsidR="00AE3C68" w:rsidRPr="00BB58AD">
        <w:rPr>
          <w:rFonts w:ascii="Times New Roman" w:hAnsi="Times New Roman" w:cs="Times New Roman"/>
          <w:color w:val="000000" w:themeColor="text1"/>
          <w:sz w:val="24"/>
          <w:szCs w:val="24"/>
          <w:lang w:val="lt-LT"/>
        </w:rPr>
        <w:t xml:space="preserve"> spektaklius </w:t>
      </w:r>
      <w:r w:rsidR="00340D4F">
        <w:rPr>
          <w:rFonts w:ascii="Times New Roman" w:hAnsi="Times New Roman" w:cs="Times New Roman"/>
          <w:color w:val="000000" w:themeColor="text1"/>
          <w:sz w:val="24"/>
          <w:szCs w:val="24"/>
          <w:lang w:val="lt-LT"/>
        </w:rPr>
        <w:t xml:space="preserve">netradicinėse erdvėse, kurie dažnai turi „sutrikdymo“ elementų. </w:t>
      </w:r>
      <w:r w:rsidR="00BB7BB5" w:rsidRPr="00BB58AD">
        <w:rPr>
          <w:rFonts w:ascii="Times New Roman" w:hAnsi="Times New Roman" w:cs="Times New Roman"/>
          <w:color w:val="000000" w:themeColor="text1"/>
          <w:sz w:val="24"/>
          <w:szCs w:val="24"/>
          <w:lang w:val="lt-LT"/>
        </w:rPr>
        <w:t xml:space="preserve"> </w:t>
      </w:r>
      <w:r w:rsidR="00CE2BA3" w:rsidRPr="00BB58AD">
        <w:rPr>
          <w:rFonts w:ascii="Times New Roman" w:hAnsi="Times New Roman" w:cs="Times New Roman"/>
          <w:color w:val="000000" w:themeColor="text1"/>
          <w:sz w:val="24"/>
          <w:szCs w:val="24"/>
          <w:lang w:val="lt-LT"/>
        </w:rPr>
        <w:t xml:space="preserve">Galiausiai, iš </w:t>
      </w:r>
      <w:r w:rsidR="005548EE" w:rsidRPr="00BB58AD">
        <w:rPr>
          <w:rFonts w:ascii="Times New Roman" w:hAnsi="Times New Roman" w:cs="Times New Roman"/>
          <w:color w:val="000000" w:themeColor="text1"/>
          <w:sz w:val="24"/>
          <w:szCs w:val="24"/>
          <w:lang w:val="lt-LT"/>
        </w:rPr>
        <w:t xml:space="preserve">F. </w:t>
      </w:r>
      <w:r w:rsidR="00CE2BA3" w:rsidRPr="00BB58AD">
        <w:rPr>
          <w:rFonts w:ascii="Times New Roman" w:hAnsi="Times New Roman" w:cs="Times New Roman"/>
          <w:color w:val="000000" w:themeColor="text1"/>
          <w:sz w:val="24"/>
          <w:szCs w:val="24"/>
          <w:lang w:val="lt-LT"/>
        </w:rPr>
        <w:t>Coppieters</w:t>
      </w:r>
      <w:r w:rsidR="008B5818" w:rsidRPr="00BB58AD">
        <w:rPr>
          <w:rFonts w:ascii="Times New Roman" w:hAnsi="Times New Roman" w:cs="Times New Roman"/>
          <w:color w:val="000000" w:themeColor="text1"/>
          <w:sz w:val="24"/>
          <w:szCs w:val="24"/>
          <w:lang w:val="lt-LT"/>
        </w:rPr>
        <w:t>o tyrimų</w:t>
      </w:r>
      <w:r w:rsidR="00CE2BA3" w:rsidRPr="00BB58AD">
        <w:rPr>
          <w:rFonts w:ascii="Times New Roman" w:hAnsi="Times New Roman" w:cs="Times New Roman"/>
          <w:color w:val="000000" w:themeColor="text1"/>
          <w:sz w:val="24"/>
          <w:szCs w:val="24"/>
          <w:lang w:val="lt-LT"/>
        </w:rPr>
        <w:t xml:space="preserve"> matyti, kad </w:t>
      </w:r>
      <w:r w:rsidR="005548EE" w:rsidRPr="00BB58AD">
        <w:rPr>
          <w:rFonts w:ascii="Times New Roman" w:hAnsi="Times New Roman" w:cs="Times New Roman"/>
          <w:color w:val="000000" w:themeColor="text1"/>
          <w:sz w:val="24"/>
          <w:szCs w:val="24"/>
          <w:lang w:val="lt-LT"/>
        </w:rPr>
        <w:t xml:space="preserve">spektaklio suvokėjo </w:t>
      </w:r>
      <w:r w:rsidR="00EB056F" w:rsidRPr="00BB58AD">
        <w:rPr>
          <w:rFonts w:ascii="Times New Roman" w:hAnsi="Times New Roman" w:cs="Times New Roman"/>
          <w:color w:val="000000" w:themeColor="text1"/>
          <w:sz w:val="24"/>
          <w:szCs w:val="24"/>
          <w:lang w:val="lt-LT"/>
        </w:rPr>
        <w:t>įvertinantys</w:t>
      </w:r>
      <w:r w:rsidR="00CE2BA3" w:rsidRPr="00BB58AD">
        <w:rPr>
          <w:rFonts w:ascii="Times New Roman" w:hAnsi="Times New Roman" w:cs="Times New Roman"/>
          <w:color w:val="000000" w:themeColor="text1"/>
          <w:sz w:val="24"/>
          <w:szCs w:val="24"/>
          <w:lang w:val="lt-LT"/>
        </w:rPr>
        <w:t xml:space="preserve"> sprendimai yra susiję su </w:t>
      </w:r>
      <w:r w:rsidR="00EB056F" w:rsidRPr="00BB58AD">
        <w:rPr>
          <w:rFonts w:ascii="Times New Roman" w:hAnsi="Times New Roman" w:cs="Times New Roman"/>
          <w:color w:val="000000" w:themeColor="text1"/>
          <w:sz w:val="24"/>
          <w:szCs w:val="24"/>
          <w:lang w:val="lt-LT"/>
        </w:rPr>
        <w:t>„</w:t>
      </w:r>
      <w:r w:rsidR="00CE2BA3" w:rsidRPr="00BB58AD">
        <w:rPr>
          <w:rFonts w:ascii="Times New Roman" w:hAnsi="Times New Roman" w:cs="Times New Roman"/>
          <w:color w:val="000000" w:themeColor="text1"/>
          <w:sz w:val="24"/>
          <w:szCs w:val="24"/>
          <w:lang w:val="lt-LT"/>
        </w:rPr>
        <w:t>sutrikdymo</w:t>
      </w:r>
      <w:r w:rsidR="00EB056F" w:rsidRPr="00BB58AD">
        <w:rPr>
          <w:rFonts w:ascii="Times New Roman" w:hAnsi="Times New Roman" w:cs="Times New Roman"/>
          <w:color w:val="000000" w:themeColor="text1"/>
          <w:sz w:val="24"/>
          <w:szCs w:val="24"/>
          <w:lang w:val="lt-LT"/>
        </w:rPr>
        <w:t xml:space="preserve">“ sukelto efekto trukme. Žiūrovai </w:t>
      </w:r>
      <w:r w:rsidR="00CE2BA3" w:rsidRPr="00BB58AD">
        <w:rPr>
          <w:rFonts w:ascii="Times New Roman" w:hAnsi="Times New Roman" w:cs="Times New Roman"/>
          <w:color w:val="000000" w:themeColor="text1"/>
          <w:sz w:val="24"/>
          <w:szCs w:val="24"/>
          <w:lang w:val="lt-LT"/>
        </w:rPr>
        <w:t>sutrikdymo mom</w:t>
      </w:r>
      <w:r w:rsidR="00271953" w:rsidRPr="00BB58AD">
        <w:rPr>
          <w:rFonts w:ascii="Times New Roman" w:hAnsi="Times New Roman" w:cs="Times New Roman"/>
          <w:color w:val="000000" w:themeColor="text1"/>
          <w:sz w:val="24"/>
          <w:szCs w:val="24"/>
          <w:lang w:val="lt-LT"/>
        </w:rPr>
        <w:t>en</w:t>
      </w:r>
      <w:r w:rsidR="00CE2BA3" w:rsidRPr="00BB58AD">
        <w:rPr>
          <w:rFonts w:ascii="Times New Roman" w:hAnsi="Times New Roman" w:cs="Times New Roman"/>
          <w:color w:val="000000" w:themeColor="text1"/>
          <w:sz w:val="24"/>
          <w:szCs w:val="24"/>
          <w:lang w:val="lt-LT"/>
        </w:rPr>
        <w:t xml:space="preserve">tus atsimena labai gerai. Taip pat sutrukdymas sukelia publikos ilgesnį </w:t>
      </w:r>
      <w:r w:rsidR="00EA2EFF" w:rsidRPr="00BB58AD">
        <w:rPr>
          <w:rFonts w:ascii="Times New Roman" w:hAnsi="Times New Roman" w:cs="Times New Roman"/>
          <w:color w:val="000000" w:themeColor="text1"/>
          <w:sz w:val="24"/>
          <w:szCs w:val="24"/>
          <w:lang w:val="lt-LT"/>
        </w:rPr>
        <w:t>subje</w:t>
      </w:r>
      <w:r w:rsidR="001D32AB">
        <w:rPr>
          <w:rFonts w:ascii="Times New Roman" w:hAnsi="Times New Roman" w:cs="Times New Roman"/>
          <w:color w:val="000000" w:themeColor="text1"/>
          <w:sz w:val="24"/>
          <w:szCs w:val="24"/>
          <w:lang w:val="lt-LT"/>
        </w:rPr>
        <w:t>k</w:t>
      </w:r>
      <w:r w:rsidR="00EA2EFF" w:rsidRPr="00BB58AD">
        <w:rPr>
          <w:rFonts w:ascii="Times New Roman" w:hAnsi="Times New Roman" w:cs="Times New Roman"/>
          <w:color w:val="000000" w:themeColor="text1"/>
          <w:sz w:val="24"/>
          <w:szCs w:val="24"/>
          <w:lang w:val="lt-LT"/>
        </w:rPr>
        <w:t>tyvaus laiko patyrimą.</w:t>
      </w:r>
      <w:r w:rsidR="00BB7BB5" w:rsidRPr="00BB58AD">
        <w:rPr>
          <w:rStyle w:val="FootnoteReference"/>
          <w:rFonts w:ascii="Times New Roman" w:hAnsi="Times New Roman" w:cs="Times New Roman"/>
          <w:color w:val="000000" w:themeColor="text1"/>
          <w:sz w:val="24"/>
          <w:szCs w:val="24"/>
          <w:lang w:val="lt-LT"/>
        </w:rPr>
        <w:t xml:space="preserve"> </w:t>
      </w:r>
      <w:r w:rsidR="00BB7BB5" w:rsidRPr="00BB58AD">
        <w:rPr>
          <w:rStyle w:val="FootnoteReference"/>
          <w:rFonts w:ascii="Times New Roman" w:hAnsi="Times New Roman" w:cs="Times New Roman"/>
          <w:color w:val="000000" w:themeColor="text1"/>
          <w:sz w:val="24"/>
          <w:szCs w:val="24"/>
          <w:lang w:val="lt-LT"/>
        </w:rPr>
        <w:footnoteReference w:id="70"/>
      </w:r>
      <w:r w:rsidR="00BB7BB5" w:rsidRPr="00BB58AD">
        <w:rPr>
          <w:rFonts w:ascii="Times New Roman" w:hAnsi="Times New Roman" w:cs="Times New Roman"/>
          <w:color w:val="000000" w:themeColor="text1"/>
          <w:sz w:val="24"/>
          <w:szCs w:val="24"/>
          <w:lang w:val="lt-LT"/>
        </w:rPr>
        <w:t xml:space="preserve"> </w:t>
      </w:r>
    </w:p>
    <w:p w:rsidR="00232EE7" w:rsidRPr="00BB58AD" w:rsidRDefault="00D040C7"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F.</w:t>
      </w:r>
      <w:r w:rsidR="007028BA" w:rsidRPr="00BB58AD">
        <w:rPr>
          <w:rFonts w:ascii="Times New Roman" w:hAnsi="Times New Roman" w:cs="Times New Roman"/>
          <w:color w:val="000000" w:themeColor="text1"/>
          <w:sz w:val="24"/>
          <w:szCs w:val="24"/>
          <w:lang w:val="lt-LT"/>
        </w:rPr>
        <w:t xml:space="preserve"> Coppieters</w:t>
      </w:r>
      <w:r w:rsidRPr="00BB58AD">
        <w:rPr>
          <w:rFonts w:ascii="Times New Roman" w:hAnsi="Times New Roman" w:cs="Times New Roman"/>
          <w:color w:val="000000" w:themeColor="text1"/>
          <w:sz w:val="24"/>
          <w:szCs w:val="24"/>
          <w:lang w:val="lt-LT"/>
        </w:rPr>
        <w:t>as</w:t>
      </w:r>
      <w:r w:rsidR="007028BA" w:rsidRPr="00BB58AD">
        <w:rPr>
          <w:rFonts w:ascii="Times New Roman" w:hAnsi="Times New Roman" w:cs="Times New Roman"/>
          <w:color w:val="000000" w:themeColor="text1"/>
          <w:sz w:val="24"/>
          <w:szCs w:val="24"/>
          <w:lang w:val="lt-LT"/>
        </w:rPr>
        <w:t xml:space="preserve"> pastebi, kad ėjimas į „naują“ vaidinimą yra labiau rizikingas nei į tradicinį. Naujos teatro patirtys galimos renkantis teatrą netradicinėje erdvėje yra panašios į realaus gyvenimo įvykius ir labiau nenuspėjamos. </w:t>
      </w:r>
      <w:r w:rsidR="00301C58" w:rsidRPr="00BB58AD">
        <w:rPr>
          <w:rFonts w:ascii="Times New Roman" w:hAnsi="Times New Roman" w:cs="Times New Roman"/>
          <w:color w:val="000000" w:themeColor="text1"/>
          <w:sz w:val="24"/>
          <w:szCs w:val="24"/>
          <w:lang w:val="lt-LT"/>
        </w:rPr>
        <w:t>Ž</w:t>
      </w:r>
      <w:r w:rsidR="007028BA" w:rsidRPr="00BB58AD">
        <w:rPr>
          <w:rFonts w:ascii="Times New Roman" w:hAnsi="Times New Roman" w:cs="Times New Roman"/>
          <w:color w:val="000000" w:themeColor="text1"/>
          <w:sz w:val="24"/>
          <w:szCs w:val="24"/>
          <w:lang w:val="lt-LT"/>
        </w:rPr>
        <w:t>iūrovai savo patirtis ir būsenas linkę vertinti remdamiesi fiziniais faktoriais, kaip: padažnėjęs širdies ritmas, šalia sė</w:t>
      </w:r>
      <w:r w:rsidR="00073A15">
        <w:rPr>
          <w:rFonts w:ascii="Times New Roman" w:hAnsi="Times New Roman" w:cs="Times New Roman"/>
          <w:color w:val="000000" w:themeColor="text1"/>
          <w:sz w:val="24"/>
          <w:szCs w:val="24"/>
          <w:lang w:val="lt-LT"/>
        </w:rPr>
        <w:t xml:space="preserve">dinčio kvėpavimo dažnis, o ypač - </w:t>
      </w:r>
      <w:r w:rsidR="007028BA" w:rsidRPr="00BB58AD">
        <w:rPr>
          <w:rFonts w:ascii="Times New Roman" w:hAnsi="Times New Roman" w:cs="Times New Roman"/>
          <w:color w:val="000000" w:themeColor="text1"/>
          <w:sz w:val="24"/>
          <w:szCs w:val="24"/>
          <w:lang w:val="lt-LT"/>
        </w:rPr>
        <w:t xml:space="preserve">elgesys. </w:t>
      </w:r>
      <w:r w:rsidR="00073A15">
        <w:rPr>
          <w:rFonts w:ascii="Times New Roman" w:hAnsi="Times New Roman" w:cs="Times New Roman"/>
          <w:color w:val="000000" w:themeColor="text1"/>
          <w:sz w:val="24"/>
          <w:szCs w:val="24"/>
          <w:lang w:val="lt-LT"/>
        </w:rPr>
        <w:t>Auditoriją sutrikdyti</w:t>
      </w:r>
      <w:r w:rsidR="007028BA" w:rsidRPr="00BB58AD">
        <w:rPr>
          <w:rFonts w:ascii="Times New Roman" w:hAnsi="Times New Roman" w:cs="Times New Roman"/>
          <w:color w:val="000000" w:themeColor="text1"/>
          <w:sz w:val="24"/>
          <w:szCs w:val="24"/>
          <w:lang w:val="lt-LT"/>
        </w:rPr>
        <w:t xml:space="preserve"> gali daug faktorių, bet beveik visuomet įtraukiami </w:t>
      </w:r>
      <w:r w:rsidR="007028BA" w:rsidRPr="00BB58AD">
        <w:rPr>
          <w:rFonts w:ascii="Times New Roman" w:hAnsi="Times New Roman" w:cs="Times New Roman"/>
          <w:color w:val="000000" w:themeColor="text1"/>
          <w:sz w:val="24"/>
          <w:szCs w:val="24"/>
          <w:lang w:val="lt-LT"/>
        </w:rPr>
        <w:lastRenderedPageBreak/>
        <w:t>sulaužomi egzistuojantys rėmai. Peržvelgiant seką nuo vaidinimų statytų teatruose, kuriuose prosceniumo arka atskiria auditoriją nuo scenos, iki aplinkos vaidinimų, kuriuose auditorija ir</w:t>
      </w:r>
      <w:r w:rsidR="000F114D">
        <w:rPr>
          <w:rFonts w:ascii="Times New Roman" w:hAnsi="Times New Roman" w:cs="Times New Roman"/>
          <w:color w:val="000000" w:themeColor="text1"/>
          <w:sz w:val="24"/>
          <w:szCs w:val="24"/>
          <w:lang w:val="lt-LT"/>
        </w:rPr>
        <w:t xml:space="preserve"> </w:t>
      </w:r>
      <w:r w:rsidR="007028BA" w:rsidRPr="00BB58AD">
        <w:rPr>
          <w:rFonts w:ascii="Times New Roman" w:hAnsi="Times New Roman" w:cs="Times New Roman"/>
          <w:color w:val="000000" w:themeColor="text1"/>
          <w:sz w:val="24"/>
          <w:szCs w:val="24"/>
          <w:lang w:val="lt-LT"/>
        </w:rPr>
        <w:t>/</w:t>
      </w:r>
      <w:r w:rsidR="000F114D">
        <w:rPr>
          <w:rFonts w:ascii="Times New Roman" w:hAnsi="Times New Roman" w:cs="Times New Roman"/>
          <w:color w:val="000000" w:themeColor="text1"/>
          <w:sz w:val="24"/>
          <w:szCs w:val="24"/>
          <w:lang w:val="lt-LT"/>
        </w:rPr>
        <w:t xml:space="preserve"> </w:t>
      </w:r>
      <w:r w:rsidR="007028BA" w:rsidRPr="00BB58AD">
        <w:rPr>
          <w:rFonts w:ascii="Times New Roman" w:hAnsi="Times New Roman" w:cs="Times New Roman"/>
          <w:color w:val="000000" w:themeColor="text1"/>
          <w:sz w:val="24"/>
          <w:szCs w:val="24"/>
          <w:lang w:val="lt-LT"/>
        </w:rPr>
        <w:t xml:space="preserve">arba jos užimama erdvė yra sudedamoji įvykio dalis ir kuriuose nepertraukiamai atsinaujina ribos tarp auditorijos ir aktorių teritorijų, pastebima kuo labiau vaidinimas yra įtraukiantis aplinką, tuo labiau skatinami auditorijos nerimo ar sutrikimo momentai. </w:t>
      </w:r>
      <w:r w:rsidR="007028BA" w:rsidRPr="00BB58AD">
        <w:rPr>
          <w:rStyle w:val="FootnoteReference"/>
          <w:rFonts w:ascii="Times New Roman" w:hAnsi="Times New Roman" w:cs="Times New Roman"/>
          <w:color w:val="000000" w:themeColor="text1"/>
          <w:sz w:val="24"/>
          <w:szCs w:val="24"/>
          <w:lang w:val="lt-LT"/>
        </w:rPr>
        <w:footnoteReference w:id="71"/>
      </w:r>
    </w:p>
    <w:p w:rsidR="0071397F" w:rsidRPr="00BB58AD" w:rsidRDefault="005B766A"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F. </w:t>
      </w:r>
      <w:r w:rsidR="00F00BD6" w:rsidRPr="00BB58AD">
        <w:rPr>
          <w:rFonts w:ascii="Times New Roman" w:hAnsi="Times New Roman" w:cs="Times New Roman"/>
          <w:color w:val="000000" w:themeColor="text1"/>
          <w:sz w:val="24"/>
          <w:szCs w:val="24"/>
          <w:lang w:val="lt-LT"/>
        </w:rPr>
        <w:t>Coppieters</w:t>
      </w:r>
      <w:r w:rsidR="00D040C7" w:rsidRPr="00BB58AD">
        <w:rPr>
          <w:rFonts w:ascii="Times New Roman" w:hAnsi="Times New Roman" w:cs="Times New Roman"/>
          <w:color w:val="000000" w:themeColor="text1"/>
          <w:sz w:val="24"/>
          <w:szCs w:val="24"/>
          <w:lang w:val="lt-LT"/>
        </w:rPr>
        <w:t>as</w:t>
      </w:r>
      <w:r w:rsidR="00F00BD6" w:rsidRPr="00BB58AD">
        <w:rPr>
          <w:rFonts w:ascii="Times New Roman" w:hAnsi="Times New Roman" w:cs="Times New Roman"/>
          <w:color w:val="000000" w:themeColor="text1"/>
          <w:sz w:val="24"/>
          <w:szCs w:val="24"/>
          <w:lang w:val="lt-LT"/>
        </w:rPr>
        <w:t xml:space="preserve"> atlikęs tyrimą padarė apibe</w:t>
      </w:r>
      <w:r w:rsidR="00D040C7" w:rsidRPr="00BB58AD">
        <w:rPr>
          <w:rFonts w:ascii="Times New Roman" w:hAnsi="Times New Roman" w:cs="Times New Roman"/>
          <w:color w:val="000000" w:themeColor="text1"/>
          <w:sz w:val="24"/>
          <w:szCs w:val="24"/>
          <w:lang w:val="lt-LT"/>
        </w:rPr>
        <w:t>n</w:t>
      </w:r>
      <w:r w:rsidR="00F00BD6" w:rsidRPr="00BB58AD">
        <w:rPr>
          <w:rFonts w:ascii="Times New Roman" w:hAnsi="Times New Roman" w:cs="Times New Roman"/>
          <w:color w:val="000000" w:themeColor="text1"/>
          <w:sz w:val="24"/>
          <w:szCs w:val="24"/>
          <w:lang w:val="lt-LT"/>
        </w:rPr>
        <w:t xml:space="preserve">drinančius pastebėjimus apie </w:t>
      </w:r>
      <w:r w:rsidRPr="00BB58AD">
        <w:rPr>
          <w:rFonts w:ascii="Times New Roman" w:hAnsi="Times New Roman" w:cs="Times New Roman"/>
          <w:color w:val="000000" w:themeColor="text1"/>
          <w:sz w:val="24"/>
          <w:szCs w:val="24"/>
          <w:lang w:val="lt-LT"/>
        </w:rPr>
        <w:t xml:space="preserve">spektaklio </w:t>
      </w:r>
      <w:r w:rsidR="00F00BD6" w:rsidRPr="00BB58AD">
        <w:rPr>
          <w:rFonts w:ascii="Times New Roman" w:hAnsi="Times New Roman" w:cs="Times New Roman"/>
          <w:color w:val="000000" w:themeColor="text1"/>
          <w:sz w:val="24"/>
          <w:szCs w:val="24"/>
          <w:lang w:val="lt-LT"/>
        </w:rPr>
        <w:t xml:space="preserve">suvokimą. </w:t>
      </w:r>
      <w:r w:rsidRPr="00BB58AD">
        <w:rPr>
          <w:rFonts w:ascii="Times New Roman" w:hAnsi="Times New Roman" w:cs="Times New Roman"/>
          <w:color w:val="000000" w:themeColor="text1"/>
          <w:sz w:val="24"/>
          <w:szCs w:val="24"/>
          <w:lang w:val="lt-LT"/>
        </w:rPr>
        <w:t>Svarbu pastebėti, kad šios išvados daromos remiantis ne metodologiniais, bet surinktais empiriniais duomenimis, kurie ne pilnai patvirtina visus metodologinius teiginius. Pirmoji iš tyrimo išplaukusi išvada - a</w:t>
      </w:r>
      <w:r w:rsidR="00F00BD6" w:rsidRPr="00BB58AD">
        <w:rPr>
          <w:rFonts w:ascii="Times New Roman" w:hAnsi="Times New Roman" w:cs="Times New Roman"/>
          <w:color w:val="000000" w:themeColor="text1"/>
          <w:sz w:val="24"/>
          <w:szCs w:val="24"/>
          <w:lang w:val="lt-LT"/>
        </w:rPr>
        <w:t>tskiro spektaklio žiūrovo</w:t>
      </w:r>
      <w:r w:rsidR="00AA66A5" w:rsidRPr="00BB58AD">
        <w:rPr>
          <w:rFonts w:ascii="Times New Roman" w:hAnsi="Times New Roman" w:cs="Times New Roman"/>
          <w:color w:val="000000" w:themeColor="text1"/>
          <w:sz w:val="24"/>
          <w:szCs w:val="24"/>
          <w:lang w:val="lt-LT"/>
        </w:rPr>
        <w:t xml:space="preserve"> požiūris, suvokimas, ryšys</w:t>
      </w:r>
      <w:r w:rsidR="00F00BD6" w:rsidRPr="00BB58AD">
        <w:rPr>
          <w:rFonts w:ascii="Times New Roman" w:hAnsi="Times New Roman" w:cs="Times New Roman"/>
          <w:color w:val="000000" w:themeColor="text1"/>
          <w:sz w:val="24"/>
          <w:szCs w:val="24"/>
          <w:lang w:val="lt-LT"/>
        </w:rPr>
        <w:t xml:space="preserve"> su </w:t>
      </w:r>
      <w:r w:rsidR="00AA66A5" w:rsidRPr="00BB58AD">
        <w:rPr>
          <w:rFonts w:ascii="Times New Roman" w:hAnsi="Times New Roman" w:cs="Times New Roman"/>
          <w:color w:val="000000" w:themeColor="text1"/>
          <w:sz w:val="24"/>
          <w:szCs w:val="24"/>
          <w:lang w:val="lt-LT"/>
        </w:rPr>
        <w:t xml:space="preserve">likusia </w:t>
      </w:r>
      <w:r w:rsidR="00F00BD6" w:rsidRPr="00BB58AD">
        <w:rPr>
          <w:rFonts w:ascii="Times New Roman" w:hAnsi="Times New Roman" w:cs="Times New Roman"/>
          <w:color w:val="000000" w:themeColor="text1"/>
          <w:sz w:val="24"/>
          <w:szCs w:val="24"/>
          <w:lang w:val="lt-LT"/>
        </w:rPr>
        <w:t>publikos dalimi yra svarbus faktorius šio individo teatrinei patirčiai.</w:t>
      </w:r>
      <w:r w:rsidR="00AA66A5" w:rsidRPr="00BB58AD">
        <w:rPr>
          <w:rFonts w:ascii="Times New Roman" w:hAnsi="Times New Roman" w:cs="Times New Roman"/>
          <w:color w:val="000000" w:themeColor="text1"/>
          <w:sz w:val="24"/>
          <w:szCs w:val="24"/>
          <w:lang w:val="lt-LT"/>
        </w:rPr>
        <w:t xml:space="preserve"> </w:t>
      </w:r>
      <w:r w:rsidR="0071397F" w:rsidRPr="00BB58AD">
        <w:rPr>
          <w:rFonts w:ascii="Times New Roman" w:hAnsi="Times New Roman" w:cs="Times New Roman"/>
          <w:color w:val="000000" w:themeColor="text1"/>
          <w:sz w:val="24"/>
          <w:szCs w:val="24"/>
          <w:lang w:val="lt-LT"/>
        </w:rPr>
        <w:t>Netradicinėse erdvėse kaip aptarta anksčiau galimas artimesnis auditorijos nario su kitais, aktori</w:t>
      </w:r>
      <w:r w:rsidR="00D040C7" w:rsidRPr="00BB58AD">
        <w:rPr>
          <w:rFonts w:ascii="Times New Roman" w:hAnsi="Times New Roman" w:cs="Times New Roman"/>
          <w:color w:val="000000" w:themeColor="text1"/>
          <w:sz w:val="24"/>
          <w:szCs w:val="24"/>
          <w:lang w:val="lt-LT"/>
        </w:rPr>
        <w:t>ais ir erdve ryšys, tad ir teatr</w:t>
      </w:r>
      <w:r w:rsidR="0071397F" w:rsidRPr="00BB58AD">
        <w:rPr>
          <w:rFonts w:ascii="Times New Roman" w:hAnsi="Times New Roman" w:cs="Times New Roman"/>
          <w:color w:val="000000" w:themeColor="text1"/>
          <w:sz w:val="24"/>
          <w:szCs w:val="24"/>
          <w:lang w:val="lt-LT"/>
        </w:rPr>
        <w:t>inė patirtis tam</w:t>
      </w:r>
      <w:r w:rsidR="00283A6F" w:rsidRPr="00BB58AD">
        <w:rPr>
          <w:rFonts w:ascii="Times New Roman" w:hAnsi="Times New Roman" w:cs="Times New Roman"/>
          <w:color w:val="000000" w:themeColor="text1"/>
          <w:sz w:val="24"/>
          <w:szCs w:val="24"/>
          <w:lang w:val="lt-LT"/>
        </w:rPr>
        <w:t>p</w:t>
      </w:r>
      <w:r w:rsidR="0071397F" w:rsidRPr="00BB58AD">
        <w:rPr>
          <w:rFonts w:ascii="Times New Roman" w:hAnsi="Times New Roman" w:cs="Times New Roman"/>
          <w:color w:val="000000" w:themeColor="text1"/>
          <w:sz w:val="24"/>
          <w:szCs w:val="24"/>
          <w:lang w:val="lt-LT"/>
        </w:rPr>
        <w:t>a betarpiškesnė.</w:t>
      </w:r>
    </w:p>
    <w:p w:rsidR="00921A9F" w:rsidRPr="00BB58AD" w:rsidRDefault="006F78AC" w:rsidP="00BB58AD">
      <w:pPr>
        <w:spacing w:after="0" w:line="360" w:lineRule="auto"/>
        <w:ind w:firstLine="720"/>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Dar viena išvada -</w:t>
      </w:r>
      <w:r w:rsidR="00F00BD6" w:rsidRPr="00BB58AD">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s</w:t>
      </w:r>
      <w:r w:rsidR="00C7468A" w:rsidRPr="00BB58AD">
        <w:rPr>
          <w:rFonts w:ascii="Times New Roman" w:hAnsi="Times New Roman" w:cs="Times New Roman"/>
          <w:color w:val="000000" w:themeColor="text1"/>
          <w:sz w:val="24"/>
          <w:szCs w:val="24"/>
          <w:lang w:val="lt-LT"/>
        </w:rPr>
        <w:t>uvokimo procesai teatre, be kitų aspektų, yra socialinės interakcijos</w:t>
      </w:r>
      <w:r w:rsidR="00704776" w:rsidRPr="00BB58AD">
        <w:rPr>
          <w:rFonts w:ascii="Times New Roman" w:hAnsi="Times New Roman" w:cs="Times New Roman"/>
          <w:color w:val="000000" w:themeColor="text1"/>
          <w:sz w:val="24"/>
          <w:szCs w:val="24"/>
          <w:lang w:val="lt-LT"/>
        </w:rPr>
        <w:t xml:space="preserve"> - kelių asmenų tarpusavio sąveikos, supratimo ir grįžtamojo poveikio</w:t>
      </w:r>
      <w:r w:rsidR="00AA66A5" w:rsidRPr="00BB58AD">
        <w:rPr>
          <w:rFonts w:ascii="Times New Roman" w:hAnsi="Times New Roman" w:cs="Times New Roman"/>
          <w:color w:val="000000" w:themeColor="text1"/>
          <w:sz w:val="24"/>
          <w:szCs w:val="24"/>
          <w:lang w:val="lt-LT"/>
        </w:rPr>
        <w:t>,</w:t>
      </w:r>
      <w:r w:rsidR="00704776" w:rsidRPr="00BB58AD">
        <w:rPr>
          <w:rFonts w:ascii="Times New Roman" w:hAnsi="Times New Roman" w:cs="Times New Roman"/>
          <w:color w:val="000000" w:themeColor="text1"/>
          <w:sz w:val="24"/>
          <w:szCs w:val="24"/>
          <w:lang w:val="lt-LT"/>
        </w:rPr>
        <w:t xml:space="preserve"> </w:t>
      </w:r>
      <w:r w:rsidR="00C7468A" w:rsidRPr="00BB58AD">
        <w:rPr>
          <w:rFonts w:ascii="Times New Roman" w:hAnsi="Times New Roman" w:cs="Times New Roman"/>
          <w:color w:val="000000" w:themeColor="text1"/>
          <w:sz w:val="24"/>
          <w:szCs w:val="24"/>
          <w:lang w:val="lt-LT"/>
        </w:rPr>
        <w:t>forma.</w:t>
      </w:r>
      <w:r w:rsidR="00586FE6">
        <w:rPr>
          <w:rFonts w:ascii="Times New Roman" w:hAnsi="Times New Roman" w:cs="Times New Roman"/>
          <w:color w:val="000000" w:themeColor="text1"/>
          <w:sz w:val="24"/>
          <w:szCs w:val="24"/>
          <w:lang w:val="lt-LT"/>
        </w:rPr>
        <w:t xml:space="preserve"> </w:t>
      </w:r>
      <w:r w:rsidR="006B6301">
        <w:rPr>
          <w:rFonts w:ascii="Times New Roman" w:hAnsi="Times New Roman" w:cs="Times New Roman"/>
          <w:sz w:val="24"/>
          <w:szCs w:val="24"/>
          <w:lang w:val="lt-LT"/>
        </w:rPr>
        <w:t>Dažniausiai</w:t>
      </w:r>
      <w:r w:rsidR="00271953" w:rsidRPr="00BB58AD">
        <w:rPr>
          <w:rFonts w:ascii="Times New Roman" w:hAnsi="Times New Roman" w:cs="Times New Roman"/>
          <w:sz w:val="24"/>
          <w:szCs w:val="24"/>
          <w:lang w:val="lt-LT"/>
        </w:rPr>
        <w:t xml:space="preserve"> </w:t>
      </w:r>
      <w:r w:rsidR="006B6301">
        <w:rPr>
          <w:rFonts w:ascii="Times New Roman" w:hAnsi="Times New Roman" w:cs="Times New Roman"/>
          <w:sz w:val="24"/>
          <w:szCs w:val="24"/>
          <w:lang w:val="lt-LT"/>
        </w:rPr>
        <w:t>s</w:t>
      </w:r>
      <w:r w:rsidR="00ED718A" w:rsidRPr="00BB58AD">
        <w:rPr>
          <w:rFonts w:ascii="Times New Roman" w:hAnsi="Times New Roman" w:cs="Times New Roman"/>
          <w:sz w:val="24"/>
          <w:szCs w:val="24"/>
          <w:lang w:val="lt-LT"/>
        </w:rPr>
        <w:t>pektakliu</w:t>
      </w:r>
      <w:r w:rsidR="00283A6F" w:rsidRPr="00BB58AD">
        <w:rPr>
          <w:rFonts w:ascii="Times New Roman" w:hAnsi="Times New Roman" w:cs="Times New Roman"/>
          <w:sz w:val="24"/>
          <w:szCs w:val="24"/>
          <w:lang w:val="lt-LT"/>
        </w:rPr>
        <w:t>o</w:t>
      </w:r>
      <w:r w:rsidR="00ED718A" w:rsidRPr="00BB58AD">
        <w:rPr>
          <w:rFonts w:ascii="Times New Roman" w:hAnsi="Times New Roman" w:cs="Times New Roman"/>
          <w:sz w:val="24"/>
          <w:szCs w:val="24"/>
          <w:lang w:val="lt-LT"/>
        </w:rPr>
        <w:t>se</w:t>
      </w:r>
      <w:r w:rsidR="00ED718A" w:rsidRPr="00BB58AD">
        <w:rPr>
          <w:rFonts w:ascii="Times New Roman" w:hAnsi="Times New Roman" w:cs="Times New Roman"/>
          <w:color w:val="000000" w:themeColor="text1"/>
          <w:sz w:val="24"/>
          <w:szCs w:val="24"/>
          <w:lang w:val="lt-LT"/>
        </w:rPr>
        <w:t xml:space="preserve">, kuriuose aplinka naudojama kaip elementas  siekiama </w:t>
      </w:r>
      <w:r w:rsidR="00843108" w:rsidRPr="00BB58AD">
        <w:rPr>
          <w:rFonts w:ascii="Times New Roman" w:hAnsi="Times New Roman" w:cs="Times New Roman"/>
          <w:color w:val="000000" w:themeColor="text1"/>
          <w:sz w:val="24"/>
          <w:szCs w:val="24"/>
          <w:lang w:val="lt-LT"/>
        </w:rPr>
        <w:t>ne homogeniškų žiūrovų grupės reakcijų, o kiekvieno žiūrovo individualaus įvykio suvokimo ir reakcijos.</w:t>
      </w:r>
      <w:r w:rsidR="00397172" w:rsidRPr="00BB58AD">
        <w:rPr>
          <w:rFonts w:ascii="Times New Roman" w:hAnsi="Times New Roman" w:cs="Times New Roman"/>
          <w:sz w:val="24"/>
          <w:szCs w:val="24"/>
          <w:lang w:val="lt-LT"/>
        </w:rPr>
        <w:t xml:space="preserve"> </w:t>
      </w:r>
      <w:r w:rsidR="00843108" w:rsidRPr="00BB58AD">
        <w:rPr>
          <w:rStyle w:val="FootnoteReference"/>
          <w:rFonts w:ascii="Times New Roman" w:hAnsi="Times New Roman" w:cs="Times New Roman"/>
          <w:sz w:val="24"/>
          <w:szCs w:val="24"/>
          <w:lang w:val="lt-LT"/>
        </w:rPr>
        <w:footnoteReference w:id="72"/>
      </w:r>
    </w:p>
    <w:p w:rsidR="006D7C01" w:rsidRPr="00BB58AD" w:rsidRDefault="00AB09E2" w:rsidP="00BB58AD">
      <w:pPr>
        <w:spacing w:after="0" w:line="360" w:lineRule="auto"/>
        <w:ind w:firstLine="720"/>
        <w:jc w:val="both"/>
        <w:rPr>
          <w:rFonts w:ascii="Times New Roman" w:hAnsi="Times New Roman" w:cs="Times New Roman"/>
          <w:color w:val="FF0000"/>
          <w:sz w:val="24"/>
          <w:szCs w:val="24"/>
          <w:lang w:val="lt-LT"/>
        </w:rPr>
      </w:pPr>
      <w:r>
        <w:rPr>
          <w:rFonts w:ascii="Times New Roman" w:hAnsi="Times New Roman" w:cs="Times New Roman"/>
          <w:color w:val="000000" w:themeColor="text1"/>
          <w:sz w:val="24"/>
          <w:szCs w:val="24"/>
          <w:lang w:val="lt-LT"/>
        </w:rPr>
        <w:t>Analizuojant spekta</w:t>
      </w:r>
      <w:r w:rsidR="005D62EB" w:rsidRPr="00BB58AD">
        <w:rPr>
          <w:rFonts w:ascii="Times New Roman" w:hAnsi="Times New Roman" w:cs="Times New Roman"/>
          <w:color w:val="000000" w:themeColor="text1"/>
          <w:sz w:val="24"/>
          <w:szCs w:val="24"/>
          <w:lang w:val="lt-LT"/>
        </w:rPr>
        <w:t>klio suvokimą, jo kaitą y</w:t>
      </w:r>
      <w:r w:rsidR="00117236" w:rsidRPr="00BB58AD">
        <w:rPr>
          <w:rFonts w:ascii="Times New Roman" w:hAnsi="Times New Roman" w:cs="Times New Roman"/>
          <w:color w:val="000000" w:themeColor="text1"/>
          <w:sz w:val="24"/>
          <w:szCs w:val="24"/>
          <w:lang w:val="lt-LT"/>
        </w:rPr>
        <w:t>patingai svarbu</w:t>
      </w:r>
      <w:r w:rsidR="005D62EB" w:rsidRPr="00BB58AD">
        <w:rPr>
          <w:rFonts w:ascii="Times New Roman" w:hAnsi="Times New Roman" w:cs="Times New Roman"/>
          <w:color w:val="000000" w:themeColor="text1"/>
          <w:sz w:val="24"/>
          <w:szCs w:val="24"/>
          <w:lang w:val="lt-LT"/>
        </w:rPr>
        <w:t xml:space="preserve"> ir </w:t>
      </w:r>
      <w:r w:rsidR="00117236" w:rsidRPr="00BB58AD">
        <w:rPr>
          <w:rFonts w:ascii="Times New Roman" w:hAnsi="Times New Roman" w:cs="Times New Roman"/>
          <w:color w:val="000000" w:themeColor="text1"/>
          <w:sz w:val="24"/>
          <w:szCs w:val="24"/>
          <w:lang w:val="lt-LT"/>
        </w:rPr>
        <w:t xml:space="preserve"> vidutinio tipinio teatro lankytojo apibrėžimas, nes nuo to priklauso i</w:t>
      </w:r>
      <w:r w:rsidR="00F578C2" w:rsidRPr="00BB58AD">
        <w:rPr>
          <w:rFonts w:ascii="Times New Roman" w:hAnsi="Times New Roman" w:cs="Times New Roman"/>
          <w:color w:val="000000" w:themeColor="text1"/>
          <w:sz w:val="24"/>
          <w:szCs w:val="24"/>
          <w:lang w:val="lt-LT"/>
        </w:rPr>
        <w:t>r kokius lūkesčius jis atsineš</w:t>
      </w:r>
      <w:r w:rsidR="00117236" w:rsidRPr="00BB58AD">
        <w:rPr>
          <w:rFonts w:ascii="Times New Roman" w:hAnsi="Times New Roman" w:cs="Times New Roman"/>
          <w:color w:val="000000" w:themeColor="text1"/>
          <w:sz w:val="24"/>
          <w:szCs w:val="24"/>
          <w:lang w:val="lt-LT"/>
        </w:rPr>
        <w:t xml:space="preserve"> eidamas į teatrą.  S. Bennet teigia, kad dažnai toks vartotojas rinksis </w:t>
      </w:r>
      <w:r w:rsidR="00414B1B" w:rsidRPr="00BB58AD">
        <w:rPr>
          <w:rFonts w:ascii="Times New Roman" w:hAnsi="Times New Roman" w:cs="Times New Roman"/>
          <w:sz w:val="24"/>
          <w:szCs w:val="24"/>
          <w:lang w:val="lt-LT"/>
        </w:rPr>
        <w:t>tradicinį</w:t>
      </w:r>
      <w:r w:rsidR="00117236" w:rsidRPr="00BB58AD">
        <w:rPr>
          <w:rFonts w:ascii="Times New Roman" w:hAnsi="Times New Roman" w:cs="Times New Roman"/>
          <w:sz w:val="24"/>
          <w:szCs w:val="24"/>
          <w:lang w:val="lt-LT"/>
        </w:rPr>
        <w:t xml:space="preserve"> </w:t>
      </w:r>
      <w:r w:rsidR="00117236" w:rsidRPr="00BB58AD">
        <w:rPr>
          <w:rFonts w:ascii="Times New Roman" w:hAnsi="Times New Roman" w:cs="Times New Roman"/>
          <w:color w:val="000000" w:themeColor="text1"/>
          <w:sz w:val="24"/>
          <w:szCs w:val="24"/>
          <w:lang w:val="lt-LT"/>
        </w:rPr>
        <w:t xml:space="preserve">teatrą su jam priimtinomis teatrinėmis konvencijomis. Ar labai ir kaip pasikeitęs žiūrovas nuo </w:t>
      </w:r>
      <w:r w:rsidR="00414B1B" w:rsidRPr="00BB58AD">
        <w:rPr>
          <w:rFonts w:ascii="Times New Roman" w:hAnsi="Times New Roman" w:cs="Times New Roman"/>
          <w:color w:val="000000" w:themeColor="text1"/>
          <w:sz w:val="24"/>
          <w:szCs w:val="24"/>
          <w:lang w:val="lt-LT"/>
        </w:rPr>
        <w:t>S. Bennet atlikto tyrimo laiko iki dabar</w:t>
      </w:r>
      <w:r w:rsidR="00117236" w:rsidRPr="00BB58AD">
        <w:rPr>
          <w:rFonts w:ascii="Times New Roman" w:hAnsi="Times New Roman" w:cs="Times New Roman"/>
          <w:color w:val="000000" w:themeColor="text1"/>
          <w:sz w:val="24"/>
          <w:szCs w:val="24"/>
          <w:lang w:val="lt-LT"/>
        </w:rPr>
        <w:t xml:space="preserve"> pagrįstai tvirtinti negalima, nes tam reikalingi tyrimai, tačiau  turbūt liekanas šio požiūrio lemiančias ir elgesį vis dar galima įžvelgti. </w:t>
      </w:r>
      <w:r w:rsidR="00117236" w:rsidRPr="00BB58AD">
        <w:rPr>
          <w:rFonts w:ascii="Times New Roman" w:hAnsi="Times New Roman" w:cs="Times New Roman"/>
          <w:sz w:val="24"/>
          <w:szCs w:val="24"/>
          <w:lang w:val="lt-LT"/>
        </w:rPr>
        <w:t xml:space="preserve">Taigi remiantis S. Bennet tokiam žiūrovui netradicinėse erdvėse vykstantis </w:t>
      </w:r>
      <w:r w:rsidR="003A110F" w:rsidRPr="00BB58AD">
        <w:rPr>
          <w:rFonts w:ascii="Times New Roman" w:hAnsi="Times New Roman" w:cs="Times New Roman"/>
          <w:sz w:val="24"/>
          <w:szCs w:val="24"/>
          <w:lang w:val="lt-LT"/>
        </w:rPr>
        <w:t xml:space="preserve">spektakliai apibūdinami kaip labiau rizikingi. </w:t>
      </w:r>
      <w:r w:rsidR="00117236" w:rsidRPr="00BB58AD">
        <w:rPr>
          <w:rFonts w:ascii="Times New Roman" w:hAnsi="Times New Roman" w:cs="Times New Roman"/>
          <w:sz w:val="24"/>
          <w:szCs w:val="24"/>
          <w:lang w:val="lt-LT"/>
        </w:rPr>
        <w:t>Rizikingumą galima komentuoti pasiremiant netikėtumo, nežinojimo kas tiksliai įvyks, ar bus tikrai taip kaip įsiva</w:t>
      </w:r>
      <w:r w:rsidR="00F319FC">
        <w:rPr>
          <w:rFonts w:ascii="Times New Roman" w:hAnsi="Times New Roman" w:cs="Times New Roman"/>
          <w:sz w:val="24"/>
          <w:szCs w:val="24"/>
          <w:lang w:val="lt-LT"/>
        </w:rPr>
        <w:t>i</w:t>
      </w:r>
      <w:r w:rsidR="00117236" w:rsidRPr="00BB58AD">
        <w:rPr>
          <w:rFonts w:ascii="Times New Roman" w:hAnsi="Times New Roman" w:cs="Times New Roman"/>
          <w:sz w:val="24"/>
          <w:szCs w:val="24"/>
          <w:lang w:val="lt-LT"/>
        </w:rPr>
        <w:t>zduojama faktoriais.</w:t>
      </w:r>
      <w:r w:rsidR="00117236" w:rsidRPr="00BB58AD">
        <w:rPr>
          <w:rFonts w:ascii="Times New Roman" w:hAnsi="Times New Roman" w:cs="Times New Roman"/>
          <w:color w:val="FF0000"/>
          <w:sz w:val="24"/>
          <w:szCs w:val="24"/>
          <w:lang w:val="lt-LT"/>
        </w:rPr>
        <w:t xml:space="preserve"> </w:t>
      </w:r>
    </w:p>
    <w:p w:rsidR="00043443" w:rsidRPr="00BB58AD" w:rsidRDefault="00043443" w:rsidP="00BB58AD">
      <w:pPr>
        <w:spacing w:line="360" w:lineRule="auto"/>
        <w:jc w:val="both"/>
        <w:rPr>
          <w:rFonts w:ascii="Times New Roman" w:hAnsi="Times New Roman" w:cs="Times New Roman"/>
          <w:lang w:val="lt-LT"/>
        </w:rPr>
      </w:pPr>
    </w:p>
    <w:p w:rsidR="00043443" w:rsidRPr="00BB58AD" w:rsidRDefault="00783C56" w:rsidP="00BB58AD">
      <w:pPr>
        <w:pStyle w:val="Heading2"/>
        <w:jc w:val="both"/>
        <w:rPr>
          <w:rFonts w:ascii="Times New Roman" w:hAnsi="Times New Roman" w:cs="Times New Roman"/>
          <w:lang w:val="lt-LT"/>
        </w:rPr>
      </w:pPr>
      <w:bookmarkStart w:id="11" w:name="_Toc356882629"/>
      <w:r w:rsidRPr="00BB58AD">
        <w:rPr>
          <w:rFonts w:ascii="Times New Roman" w:hAnsi="Times New Roman" w:cs="Times New Roman"/>
        </w:rPr>
        <w:lastRenderedPageBreak/>
        <w:t>2. 4</w:t>
      </w:r>
      <w:r w:rsidR="00043443" w:rsidRPr="00BB58AD">
        <w:rPr>
          <w:rFonts w:ascii="Times New Roman" w:hAnsi="Times New Roman" w:cs="Times New Roman"/>
        </w:rPr>
        <w:t xml:space="preserve"> </w:t>
      </w:r>
      <w:r w:rsidR="00154881">
        <w:rPr>
          <w:rFonts w:ascii="Times New Roman" w:hAnsi="Times New Roman" w:cs="Times New Roman"/>
          <w:lang w:val="lt-LT"/>
        </w:rPr>
        <w:t>Žiūrovo aktyvizacija šiuolaikiniame Lietuvos teatre</w:t>
      </w:r>
      <w:bookmarkEnd w:id="11"/>
    </w:p>
    <w:p w:rsidR="00043443" w:rsidRPr="00BB58AD" w:rsidRDefault="00043443" w:rsidP="002830E6">
      <w:pPr>
        <w:pStyle w:val="Heading2"/>
        <w:jc w:val="both"/>
        <w:rPr>
          <w:rFonts w:ascii="Times New Roman" w:hAnsi="Times New Roman" w:cs="Times New Roman"/>
          <w:lang w:val="lt-LT"/>
        </w:rPr>
      </w:pPr>
      <w:r w:rsidRPr="00BB58AD">
        <w:rPr>
          <w:rFonts w:ascii="Times New Roman" w:hAnsi="Times New Roman" w:cs="Times New Roman"/>
          <w:lang w:val="lt-LT"/>
        </w:rPr>
        <w:t xml:space="preserve"> </w:t>
      </w:r>
    </w:p>
    <w:p w:rsidR="00043443" w:rsidRPr="00BB58AD" w:rsidRDefault="00043443"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Vakarų teatro praktikoje spektaklių, kuriuose žiūrovas aktyvizuojamas, paverčiamas aktyviu spektaklio bendraautoriumi netrūksta, tačiau Lietuvos teatre tokių pavyzdžių randame ne tiek gausiai. Ankstyvu bandymu kitaip bendrauti su žiūrovais Lietuvos teatre galima vadinti J. Vaitkaus spektaklį „Mėlyni žirgai raudonoje pievoje“, sukurtą 1982 m. Spektaklyje aktoriai sėdėjo tarp žiūrovų taip siekdami įtraukti juos į veiksmą, išnaikinti vaidinimo ir žiūrovų erdvių ribas. Spektaklyje vyksta int</w:t>
      </w:r>
      <w:r w:rsidR="00C27DAC">
        <w:rPr>
          <w:rFonts w:ascii="Times New Roman" w:hAnsi="Times New Roman" w:cs="Times New Roman"/>
          <w:sz w:val="24"/>
          <w:szCs w:val="24"/>
          <w:lang w:val="lt-LT"/>
        </w:rPr>
        <w:t>erakcija su sale, žiūrovais mani</w:t>
      </w:r>
      <w:r w:rsidRPr="00BB58AD">
        <w:rPr>
          <w:rFonts w:ascii="Times New Roman" w:hAnsi="Times New Roman" w:cs="Times New Roman"/>
          <w:sz w:val="24"/>
          <w:szCs w:val="24"/>
          <w:lang w:val="lt-LT"/>
        </w:rPr>
        <w:t>puliuojama kaip minia, panašus santykis su auditorija būdingas ir  J. Vaitkaus spektakliui „Visuomenės priešas“ (2011 m.).</w:t>
      </w:r>
      <w:r w:rsidRPr="00BB58AD">
        <w:rPr>
          <w:rStyle w:val="FootnoteReference"/>
          <w:rFonts w:ascii="Times New Roman" w:hAnsi="Times New Roman" w:cs="Times New Roman"/>
          <w:sz w:val="24"/>
          <w:szCs w:val="24"/>
          <w:lang w:val="lt-LT"/>
        </w:rPr>
        <w:footnoteReference w:id="73"/>
      </w:r>
      <w:r w:rsidRPr="00BB58AD">
        <w:rPr>
          <w:rFonts w:ascii="Times New Roman" w:hAnsi="Times New Roman" w:cs="Times New Roman"/>
          <w:sz w:val="24"/>
          <w:szCs w:val="24"/>
          <w:lang w:val="lt-LT"/>
        </w:rPr>
        <w:t xml:space="preserve"> Kaip pastebi J. Staniškytė dar vienas modernistų Lietuvoje naudotas būdas, kuriuo siekiama įtraukti žiūrovus į veiksmą - tai tiesioginis ir agresyvus kreipimasis į juos kaip V. Mas</w:t>
      </w:r>
      <w:r w:rsidR="00C27DAC">
        <w:rPr>
          <w:rFonts w:ascii="Times New Roman" w:hAnsi="Times New Roman" w:cs="Times New Roman"/>
          <w:sz w:val="24"/>
          <w:szCs w:val="24"/>
          <w:lang w:val="lt-LT"/>
        </w:rPr>
        <w:t>alskio vaidmuo N. Gogolio „Pamiš</w:t>
      </w:r>
      <w:r w:rsidRPr="00BB58AD">
        <w:rPr>
          <w:rFonts w:ascii="Times New Roman" w:hAnsi="Times New Roman" w:cs="Times New Roman"/>
          <w:sz w:val="24"/>
          <w:szCs w:val="24"/>
          <w:lang w:val="lt-LT"/>
        </w:rPr>
        <w:t>ėlio užrašuose“ (</w:t>
      </w:r>
      <w:r w:rsidRPr="00BB58AD">
        <w:rPr>
          <w:rFonts w:ascii="Times New Roman" w:hAnsi="Times New Roman" w:cs="Times New Roman"/>
          <w:sz w:val="24"/>
          <w:szCs w:val="24"/>
        </w:rPr>
        <w:t>1986 m., re</w:t>
      </w:r>
      <w:r w:rsidRPr="00BB58AD">
        <w:rPr>
          <w:rFonts w:ascii="Times New Roman" w:hAnsi="Times New Roman" w:cs="Times New Roman"/>
          <w:sz w:val="24"/>
          <w:szCs w:val="24"/>
          <w:lang w:val="lt-LT"/>
        </w:rPr>
        <w:t xml:space="preserve">ž. Gytis Padegimas). </w:t>
      </w:r>
      <w:r w:rsidR="00960CF4" w:rsidRPr="00BB58AD">
        <w:rPr>
          <w:rFonts w:ascii="Times New Roman" w:hAnsi="Times New Roman" w:cs="Times New Roman"/>
          <w:sz w:val="24"/>
          <w:szCs w:val="24"/>
          <w:lang w:val="lt-LT"/>
        </w:rPr>
        <w:t>V</w:t>
      </w:r>
      <w:r w:rsidRPr="00BB58AD">
        <w:rPr>
          <w:rFonts w:ascii="Times New Roman" w:hAnsi="Times New Roman" w:cs="Times New Roman"/>
          <w:sz w:val="24"/>
          <w:szCs w:val="24"/>
          <w:lang w:val="lt-LT"/>
        </w:rPr>
        <w:t xml:space="preserve">is dėlto sudėtinga tik </w:t>
      </w:r>
      <w:r w:rsidR="007218E2">
        <w:rPr>
          <w:rFonts w:ascii="Times New Roman" w:hAnsi="Times New Roman" w:cs="Times New Roman"/>
          <w:sz w:val="24"/>
          <w:szCs w:val="24"/>
          <w:lang w:val="lt-LT"/>
        </w:rPr>
        <w:t xml:space="preserve">tokiais būdais, kaip tiesioginis kreipimasis, </w:t>
      </w:r>
      <w:r w:rsidRPr="00BB58AD">
        <w:rPr>
          <w:rFonts w:ascii="Times New Roman" w:hAnsi="Times New Roman" w:cs="Times New Roman"/>
          <w:sz w:val="24"/>
          <w:szCs w:val="24"/>
          <w:lang w:val="lt-LT"/>
        </w:rPr>
        <w:t>įtraukti žiūrovą ir panai</w:t>
      </w:r>
      <w:r w:rsidR="007218E2">
        <w:rPr>
          <w:rFonts w:ascii="Times New Roman" w:hAnsi="Times New Roman" w:cs="Times New Roman"/>
          <w:sz w:val="24"/>
          <w:szCs w:val="24"/>
          <w:lang w:val="lt-LT"/>
        </w:rPr>
        <w:t>kinti teatrinę iliuziją, tai  skatina</w:t>
      </w:r>
      <w:r w:rsidRPr="00BB58AD">
        <w:rPr>
          <w:rFonts w:ascii="Times New Roman" w:hAnsi="Times New Roman" w:cs="Times New Roman"/>
          <w:sz w:val="24"/>
          <w:szCs w:val="24"/>
          <w:lang w:val="lt-LT"/>
        </w:rPr>
        <w:t xml:space="preserve"> </w:t>
      </w:r>
      <w:r w:rsidR="007218E2">
        <w:rPr>
          <w:rFonts w:ascii="Times New Roman" w:hAnsi="Times New Roman" w:cs="Times New Roman"/>
          <w:sz w:val="24"/>
          <w:szCs w:val="24"/>
          <w:lang w:val="lt-LT"/>
        </w:rPr>
        <w:t xml:space="preserve">šiuolaikinio Lietuvos teatro </w:t>
      </w:r>
      <w:r w:rsidRPr="00BB58AD">
        <w:rPr>
          <w:rFonts w:ascii="Times New Roman" w:hAnsi="Times New Roman" w:cs="Times New Roman"/>
          <w:sz w:val="24"/>
          <w:szCs w:val="24"/>
          <w:lang w:val="lt-LT"/>
        </w:rPr>
        <w:t xml:space="preserve">kūrėjus ieškoti kitokių būdų. </w:t>
      </w:r>
      <w:r w:rsidRPr="00BB58AD">
        <w:rPr>
          <w:rStyle w:val="FootnoteReference"/>
          <w:rFonts w:ascii="Times New Roman" w:hAnsi="Times New Roman" w:cs="Times New Roman"/>
          <w:sz w:val="24"/>
          <w:szCs w:val="24"/>
          <w:lang w:val="lt-LT"/>
        </w:rPr>
        <w:footnoteReference w:id="74"/>
      </w:r>
    </w:p>
    <w:p w:rsidR="00043443" w:rsidRPr="00BB58AD" w:rsidRDefault="00043443"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Lietuvos teatro kontekste bandymus kitaip bendrauti su žiūrovais,</w:t>
      </w:r>
      <w:r w:rsidR="002048D4">
        <w:rPr>
          <w:rFonts w:ascii="Times New Roman" w:hAnsi="Times New Roman" w:cs="Times New Roman"/>
          <w:sz w:val="24"/>
          <w:szCs w:val="24"/>
          <w:lang w:val="lt-LT"/>
        </w:rPr>
        <w:t xml:space="preserve"> aktyvizuoti,</w:t>
      </w:r>
      <w:r w:rsidRPr="00BB58AD">
        <w:rPr>
          <w:rFonts w:ascii="Times New Roman" w:hAnsi="Times New Roman" w:cs="Times New Roman"/>
          <w:sz w:val="24"/>
          <w:szCs w:val="24"/>
          <w:lang w:val="lt-LT"/>
        </w:rPr>
        <w:t xml:space="preserve"> pave</w:t>
      </w:r>
      <w:r w:rsidR="002048D4">
        <w:rPr>
          <w:rFonts w:ascii="Times New Roman" w:hAnsi="Times New Roman" w:cs="Times New Roman"/>
          <w:sz w:val="24"/>
          <w:szCs w:val="24"/>
          <w:lang w:val="lt-LT"/>
        </w:rPr>
        <w:t xml:space="preserve">rsti juos spektaklio dalyviais, </w:t>
      </w:r>
      <w:r w:rsidRPr="00BB58AD">
        <w:rPr>
          <w:rFonts w:ascii="Times New Roman" w:hAnsi="Times New Roman" w:cs="Times New Roman"/>
          <w:sz w:val="24"/>
          <w:szCs w:val="24"/>
          <w:lang w:val="lt-LT"/>
        </w:rPr>
        <w:t>galima sieti su menininkais, kurių kūryba atsidūrė teatrinėse marginalijose. Žinomiausi alternatyvaus teatro kūrėjai galintys būti tokiais pavyzdžiais yra Beno Šarkos „Gliukų“ teatras, „Edmundo studija – 3“ (Edmundas Leonavičius ir Audronė Bagatyrytė) bei trupė „Karman“. Teatro kritikas Vaidas Jauniškis kalbėdamas apie paskutiniame dvidešimtmetyje vykstančius teatro pokyčius ir marginalųjų teatrą akcentuoją, kad tai teatras pasižymintis „nebedraminėmis“ teatro formomis, liekantis ne</w:t>
      </w:r>
      <w:r w:rsidR="00ED6E73">
        <w:rPr>
          <w:rFonts w:ascii="Times New Roman" w:hAnsi="Times New Roman" w:cs="Times New Roman"/>
          <w:sz w:val="24"/>
          <w:szCs w:val="24"/>
          <w:lang w:val="lt-LT"/>
        </w:rPr>
        <w:t xml:space="preserve"> </w:t>
      </w:r>
      <w:r w:rsidRPr="00BB58AD">
        <w:rPr>
          <w:rFonts w:ascii="Times New Roman" w:hAnsi="Times New Roman" w:cs="Times New Roman"/>
          <w:sz w:val="24"/>
          <w:szCs w:val="24"/>
          <w:lang w:val="lt-LT"/>
        </w:rPr>
        <w:t>-</w:t>
      </w:r>
      <w:r w:rsidR="00ED6E73">
        <w:rPr>
          <w:rFonts w:ascii="Times New Roman" w:hAnsi="Times New Roman" w:cs="Times New Roman"/>
          <w:sz w:val="24"/>
          <w:szCs w:val="24"/>
          <w:lang w:val="lt-LT"/>
        </w:rPr>
        <w:t xml:space="preserve"> </w:t>
      </w:r>
      <w:r w:rsidRPr="00BB58AD">
        <w:rPr>
          <w:rFonts w:ascii="Times New Roman" w:hAnsi="Times New Roman" w:cs="Times New Roman"/>
          <w:sz w:val="24"/>
          <w:szCs w:val="24"/>
          <w:lang w:val="lt-LT"/>
        </w:rPr>
        <w:t>scenos teatru, vadinasi besirenkantis kitokias erdves.</w:t>
      </w:r>
      <w:r w:rsidRPr="00BB58AD">
        <w:rPr>
          <w:rStyle w:val="FootnoteReference"/>
          <w:rFonts w:ascii="Times New Roman" w:hAnsi="Times New Roman" w:cs="Times New Roman"/>
          <w:sz w:val="24"/>
          <w:szCs w:val="24"/>
          <w:lang w:val="lt-LT"/>
        </w:rPr>
        <w:footnoteReference w:id="75"/>
      </w:r>
      <w:r w:rsidRPr="00BB58AD">
        <w:rPr>
          <w:rFonts w:ascii="Times New Roman" w:hAnsi="Times New Roman" w:cs="Times New Roman"/>
          <w:sz w:val="24"/>
          <w:szCs w:val="24"/>
          <w:lang w:val="lt-LT"/>
        </w:rPr>
        <w:t xml:space="preserve"> </w:t>
      </w:r>
    </w:p>
    <w:p w:rsidR="00DE6AF5" w:rsidRPr="00BB58AD" w:rsidRDefault="00DE6AF5"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 </w:t>
      </w:r>
      <w:r w:rsidR="00B74F74" w:rsidRPr="00BB58AD">
        <w:rPr>
          <w:rFonts w:ascii="Times New Roman" w:hAnsi="Times New Roman" w:cs="Times New Roman"/>
          <w:sz w:val="24"/>
          <w:szCs w:val="24"/>
          <w:lang w:val="lt-LT"/>
        </w:rPr>
        <w:t>„Edmundo studija –</w:t>
      </w:r>
      <w:r w:rsidRPr="00BB58AD">
        <w:rPr>
          <w:rFonts w:ascii="Times New Roman" w:hAnsi="Times New Roman" w:cs="Times New Roman"/>
          <w:sz w:val="24"/>
          <w:szCs w:val="24"/>
          <w:lang w:val="lt-LT"/>
        </w:rPr>
        <w:t xml:space="preserve"> 3” ieš</w:t>
      </w:r>
      <w:r w:rsidR="00B74F74" w:rsidRPr="00BB58AD">
        <w:rPr>
          <w:rFonts w:ascii="Times New Roman" w:hAnsi="Times New Roman" w:cs="Times New Roman"/>
          <w:sz w:val="24"/>
          <w:szCs w:val="24"/>
          <w:lang w:val="lt-LT"/>
        </w:rPr>
        <w:t>kodama kitokio</w:t>
      </w:r>
      <w:r w:rsidR="0016115C">
        <w:rPr>
          <w:rFonts w:ascii="Times New Roman" w:hAnsi="Times New Roman" w:cs="Times New Roman"/>
          <w:sz w:val="24"/>
          <w:szCs w:val="24"/>
          <w:lang w:val="lt-LT"/>
        </w:rPr>
        <w:t xml:space="preserve"> teatro startavo su spektakliu „Gyvas negyvas Hamle</w:t>
      </w:r>
      <w:r w:rsidR="00B74F74" w:rsidRPr="00BB58AD">
        <w:rPr>
          <w:rFonts w:ascii="Times New Roman" w:hAnsi="Times New Roman" w:cs="Times New Roman"/>
          <w:sz w:val="24"/>
          <w:szCs w:val="24"/>
          <w:lang w:val="lt-LT"/>
        </w:rPr>
        <w:t xml:space="preserve">tas” parodytu Šiaulių fotografijos muziejuje, vėliau buvo vaidinimų ir </w:t>
      </w:r>
      <w:r w:rsidR="00960CF4" w:rsidRPr="00BB58AD">
        <w:rPr>
          <w:rFonts w:ascii="Times New Roman" w:hAnsi="Times New Roman" w:cs="Times New Roman"/>
          <w:sz w:val="24"/>
          <w:szCs w:val="24"/>
          <w:lang w:val="lt-LT"/>
        </w:rPr>
        <w:t xml:space="preserve">kūrėjams priklausančioje </w:t>
      </w:r>
      <w:r w:rsidR="00B74F74" w:rsidRPr="00BB58AD">
        <w:rPr>
          <w:rFonts w:ascii="Times New Roman" w:hAnsi="Times New Roman" w:cs="Times New Roman"/>
          <w:sz w:val="24"/>
          <w:szCs w:val="24"/>
          <w:lang w:val="lt-LT"/>
        </w:rPr>
        <w:t>sodyboje</w:t>
      </w:r>
      <w:r w:rsidR="00ED6E73">
        <w:rPr>
          <w:rFonts w:ascii="Times New Roman" w:hAnsi="Times New Roman" w:cs="Times New Roman"/>
          <w:sz w:val="24"/>
          <w:szCs w:val="24"/>
          <w:lang w:val="lt-LT"/>
        </w:rPr>
        <w:t>,</w:t>
      </w:r>
      <w:r w:rsidR="00B74F74" w:rsidRPr="00BB58AD">
        <w:rPr>
          <w:rFonts w:ascii="Times New Roman" w:hAnsi="Times New Roman" w:cs="Times New Roman"/>
          <w:sz w:val="24"/>
          <w:szCs w:val="24"/>
          <w:lang w:val="lt-LT"/>
        </w:rPr>
        <w:t xml:space="preserve"> kur</w:t>
      </w:r>
      <w:r w:rsidR="00960CF4" w:rsidRPr="00BB58AD">
        <w:rPr>
          <w:rFonts w:ascii="Times New Roman" w:hAnsi="Times New Roman" w:cs="Times New Roman"/>
          <w:sz w:val="24"/>
          <w:szCs w:val="24"/>
          <w:lang w:val="lt-LT"/>
        </w:rPr>
        <w:t>ioje</w:t>
      </w:r>
      <w:r w:rsidR="00B74F74" w:rsidRPr="00BB58AD">
        <w:rPr>
          <w:rFonts w:ascii="Times New Roman" w:hAnsi="Times New Roman" w:cs="Times New Roman"/>
          <w:sz w:val="24"/>
          <w:szCs w:val="24"/>
          <w:lang w:val="lt-LT"/>
        </w:rPr>
        <w:t xml:space="preserve"> žiūrovai</w:t>
      </w:r>
      <w:r w:rsidR="0016115C">
        <w:rPr>
          <w:rFonts w:ascii="Times New Roman" w:hAnsi="Times New Roman" w:cs="Times New Roman"/>
          <w:sz w:val="24"/>
          <w:szCs w:val="24"/>
          <w:lang w:val="lt-LT"/>
        </w:rPr>
        <w:t>s tapo</w:t>
      </w:r>
      <w:r w:rsidR="00B74F74" w:rsidRPr="00BB58AD">
        <w:rPr>
          <w:rFonts w:ascii="Times New Roman" w:hAnsi="Times New Roman" w:cs="Times New Roman"/>
          <w:sz w:val="24"/>
          <w:szCs w:val="24"/>
          <w:lang w:val="lt-LT"/>
        </w:rPr>
        <w:t xml:space="preserve"> kaimynai. Dažnai prieš ir po spektaklių </w:t>
      </w:r>
      <w:r w:rsidR="00B74F74" w:rsidRPr="00BB58AD">
        <w:rPr>
          <w:rFonts w:ascii="Times New Roman" w:hAnsi="Times New Roman" w:cs="Times New Roman"/>
          <w:sz w:val="24"/>
          <w:szCs w:val="24"/>
          <w:lang w:val="lt-LT"/>
        </w:rPr>
        <w:lastRenderedPageBreak/>
        <w:t>vykstantys pokalbiai gelbėjo įgyvendinant kūrėjų misiją – teatras kaip gyvenimo būdas, o žiūrovai kaip lygiaverčiai dalyviai.</w:t>
      </w:r>
      <w:r w:rsidR="00B74F74" w:rsidRPr="00BB58AD">
        <w:rPr>
          <w:rStyle w:val="FootnoteReference"/>
          <w:rFonts w:ascii="Times New Roman" w:hAnsi="Times New Roman" w:cs="Times New Roman"/>
          <w:sz w:val="24"/>
          <w:szCs w:val="24"/>
          <w:lang w:val="lt-LT"/>
        </w:rPr>
        <w:footnoteReference w:id="76"/>
      </w:r>
      <w:r w:rsidRPr="00BB58AD">
        <w:rPr>
          <w:rFonts w:ascii="Times New Roman" w:hAnsi="Times New Roman" w:cs="Times New Roman"/>
          <w:sz w:val="24"/>
          <w:szCs w:val="24"/>
          <w:lang w:val="lt-LT"/>
        </w:rPr>
        <w:t xml:space="preserve"> Netradicinės erdvės svarbą kitokiam spektaklio suvokimui deklaravo ir patys kūrėjai: „Vai</w:t>
      </w:r>
      <w:r w:rsidRPr="00BB58AD">
        <w:rPr>
          <w:rFonts w:ascii="Times New Roman" w:hAnsi="Times New Roman" w:cs="Times New Roman"/>
          <w:sz w:val="24"/>
          <w:szCs w:val="24"/>
          <w:lang w:val="lt-LT"/>
        </w:rPr>
        <w:softHyphen/>
        <w:t>din</w:t>
      </w:r>
      <w:r w:rsidRPr="00BB58AD">
        <w:rPr>
          <w:rFonts w:ascii="Times New Roman" w:hAnsi="Times New Roman" w:cs="Times New Roman"/>
          <w:sz w:val="24"/>
          <w:szCs w:val="24"/>
          <w:lang w:val="lt-LT"/>
        </w:rPr>
        <w:softHyphen/>
        <w:t>ti ne sce</w:t>
      </w:r>
      <w:r w:rsidRPr="00BB58AD">
        <w:rPr>
          <w:rFonts w:ascii="Times New Roman" w:hAnsi="Times New Roman" w:cs="Times New Roman"/>
          <w:sz w:val="24"/>
          <w:szCs w:val="24"/>
          <w:lang w:val="lt-LT"/>
        </w:rPr>
        <w:softHyphen/>
        <w:t>no</w:t>
      </w:r>
      <w:r w:rsidRPr="00BB58AD">
        <w:rPr>
          <w:rFonts w:ascii="Times New Roman" w:hAnsi="Times New Roman" w:cs="Times New Roman"/>
          <w:sz w:val="24"/>
          <w:szCs w:val="24"/>
          <w:lang w:val="lt-LT"/>
        </w:rPr>
        <w:softHyphen/>
        <w:t>je – nes kaž</w:t>
      </w:r>
      <w:r w:rsidRPr="00BB58AD">
        <w:rPr>
          <w:rFonts w:ascii="Times New Roman" w:hAnsi="Times New Roman" w:cs="Times New Roman"/>
          <w:sz w:val="24"/>
          <w:szCs w:val="24"/>
          <w:lang w:val="lt-LT"/>
        </w:rPr>
        <w:softHyphen/>
        <w:t>kas vi</w:t>
      </w:r>
      <w:r w:rsidRPr="00BB58AD">
        <w:rPr>
          <w:rFonts w:ascii="Times New Roman" w:hAnsi="Times New Roman" w:cs="Times New Roman"/>
          <w:sz w:val="24"/>
          <w:szCs w:val="24"/>
          <w:lang w:val="lt-LT"/>
        </w:rPr>
        <w:softHyphen/>
        <w:t>sai nau</w:t>
      </w:r>
      <w:r w:rsidRPr="00BB58AD">
        <w:rPr>
          <w:rFonts w:ascii="Times New Roman" w:hAnsi="Times New Roman" w:cs="Times New Roman"/>
          <w:sz w:val="24"/>
          <w:szCs w:val="24"/>
          <w:lang w:val="lt-LT"/>
        </w:rPr>
        <w:softHyphen/>
        <w:t>jo at</w:t>
      </w:r>
      <w:r w:rsidRPr="00BB58AD">
        <w:rPr>
          <w:rFonts w:ascii="Times New Roman" w:hAnsi="Times New Roman" w:cs="Times New Roman"/>
          <w:sz w:val="24"/>
          <w:szCs w:val="24"/>
          <w:lang w:val="lt-LT"/>
        </w:rPr>
        <w:softHyphen/>
        <w:t>si</w:t>
      </w:r>
      <w:r w:rsidRPr="00BB58AD">
        <w:rPr>
          <w:rFonts w:ascii="Times New Roman" w:hAnsi="Times New Roman" w:cs="Times New Roman"/>
          <w:sz w:val="24"/>
          <w:szCs w:val="24"/>
          <w:lang w:val="lt-LT"/>
        </w:rPr>
        <w:softHyphen/>
        <w:t>ve</w:t>
      </w:r>
      <w:r w:rsidRPr="00BB58AD">
        <w:rPr>
          <w:rFonts w:ascii="Times New Roman" w:hAnsi="Times New Roman" w:cs="Times New Roman"/>
          <w:sz w:val="24"/>
          <w:szCs w:val="24"/>
          <w:lang w:val="lt-LT"/>
        </w:rPr>
        <w:softHyphen/>
        <w:t>ria ki</w:t>
      </w:r>
      <w:r w:rsidRPr="00BB58AD">
        <w:rPr>
          <w:rFonts w:ascii="Times New Roman" w:hAnsi="Times New Roman" w:cs="Times New Roman"/>
          <w:sz w:val="24"/>
          <w:szCs w:val="24"/>
          <w:lang w:val="lt-LT"/>
        </w:rPr>
        <w:softHyphen/>
        <w:t>to</w:t>
      </w:r>
      <w:r w:rsidRPr="00BB58AD">
        <w:rPr>
          <w:rFonts w:ascii="Times New Roman" w:hAnsi="Times New Roman" w:cs="Times New Roman"/>
          <w:sz w:val="24"/>
          <w:szCs w:val="24"/>
          <w:lang w:val="lt-LT"/>
        </w:rPr>
        <w:softHyphen/>
        <w:t>kio</w:t>
      </w:r>
      <w:r w:rsidRPr="00BB58AD">
        <w:rPr>
          <w:rFonts w:ascii="Times New Roman" w:hAnsi="Times New Roman" w:cs="Times New Roman"/>
          <w:sz w:val="24"/>
          <w:szCs w:val="24"/>
          <w:lang w:val="lt-LT"/>
        </w:rPr>
        <w:softHyphen/>
        <w:t>je, nei sce</w:t>
      </w:r>
      <w:r w:rsidRPr="00BB58AD">
        <w:rPr>
          <w:rFonts w:ascii="Times New Roman" w:hAnsi="Times New Roman" w:cs="Times New Roman"/>
          <w:sz w:val="24"/>
          <w:szCs w:val="24"/>
          <w:lang w:val="lt-LT"/>
        </w:rPr>
        <w:softHyphen/>
        <w:t>na, erd</w:t>
      </w:r>
      <w:r w:rsidRPr="00BB58AD">
        <w:rPr>
          <w:rFonts w:ascii="Times New Roman" w:hAnsi="Times New Roman" w:cs="Times New Roman"/>
          <w:sz w:val="24"/>
          <w:szCs w:val="24"/>
          <w:lang w:val="lt-LT"/>
        </w:rPr>
        <w:softHyphen/>
        <w:t>vė</w:t>
      </w:r>
      <w:r w:rsidRPr="00BB58AD">
        <w:rPr>
          <w:rFonts w:ascii="Times New Roman" w:hAnsi="Times New Roman" w:cs="Times New Roman"/>
          <w:sz w:val="24"/>
          <w:szCs w:val="24"/>
          <w:lang w:val="lt-LT"/>
        </w:rPr>
        <w:softHyphen/>
        <w:t>je, kur žiū</w:t>
      </w:r>
      <w:r w:rsidRPr="00BB58AD">
        <w:rPr>
          <w:rFonts w:ascii="Times New Roman" w:hAnsi="Times New Roman" w:cs="Times New Roman"/>
          <w:sz w:val="24"/>
          <w:szCs w:val="24"/>
          <w:lang w:val="lt-LT"/>
        </w:rPr>
        <w:softHyphen/>
        <w:t>ro</w:t>
      </w:r>
      <w:r w:rsidRPr="00BB58AD">
        <w:rPr>
          <w:rFonts w:ascii="Times New Roman" w:hAnsi="Times New Roman" w:cs="Times New Roman"/>
          <w:sz w:val="24"/>
          <w:szCs w:val="24"/>
          <w:lang w:val="lt-LT"/>
        </w:rPr>
        <w:softHyphen/>
        <w:t>vas yra ša</w:t>
      </w:r>
      <w:r w:rsidRPr="00BB58AD">
        <w:rPr>
          <w:rFonts w:ascii="Times New Roman" w:hAnsi="Times New Roman" w:cs="Times New Roman"/>
          <w:sz w:val="24"/>
          <w:szCs w:val="24"/>
          <w:lang w:val="lt-LT"/>
        </w:rPr>
        <w:softHyphen/>
        <w:t>lia, to</w:t>
      </w:r>
      <w:r w:rsidRPr="00BB58AD">
        <w:rPr>
          <w:rFonts w:ascii="Times New Roman" w:hAnsi="Times New Roman" w:cs="Times New Roman"/>
          <w:sz w:val="24"/>
          <w:szCs w:val="24"/>
          <w:lang w:val="lt-LT"/>
        </w:rPr>
        <w:softHyphen/>
        <w:t>je pa</w:t>
      </w:r>
      <w:r w:rsidRPr="00BB58AD">
        <w:rPr>
          <w:rFonts w:ascii="Times New Roman" w:hAnsi="Times New Roman" w:cs="Times New Roman"/>
          <w:sz w:val="24"/>
          <w:szCs w:val="24"/>
          <w:lang w:val="lt-LT"/>
        </w:rPr>
        <w:softHyphen/>
        <w:t>čio</w:t>
      </w:r>
      <w:r w:rsidRPr="00BB58AD">
        <w:rPr>
          <w:rFonts w:ascii="Times New Roman" w:hAnsi="Times New Roman" w:cs="Times New Roman"/>
          <w:sz w:val="24"/>
          <w:szCs w:val="24"/>
          <w:lang w:val="lt-LT"/>
        </w:rPr>
        <w:softHyphen/>
        <w:t>je plokš</w:t>
      </w:r>
      <w:r w:rsidRPr="00BB58AD">
        <w:rPr>
          <w:rFonts w:ascii="Times New Roman" w:hAnsi="Times New Roman" w:cs="Times New Roman"/>
          <w:sz w:val="24"/>
          <w:szCs w:val="24"/>
          <w:lang w:val="lt-LT"/>
        </w:rPr>
        <w:softHyphen/>
        <w:t>tu</w:t>
      </w:r>
      <w:r w:rsidRPr="00BB58AD">
        <w:rPr>
          <w:rFonts w:ascii="Times New Roman" w:hAnsi="Times New Roman" w:cs="Times New Roman"/>
          <w:sz w:val="24"/>
          <w:szCs w:val="24"/>
          <w:lang w:val="lt-LT"/>
        </w:rPr>
        <w:softHyphen/>
        <w:t>mo</w:t>
      </w:r>
      <w:r w:rsidRPr="00BB58AD">
        <w:rPr>
          <w:rFonts w:ascii="Times New Roman" w:hAnsi="Times New Roman" w:cs="Times New Roman"/>
          <w:sz w:val="24"/>
          <w:szCs w:val="24"/>
          <w:lang w:val="lt-LT"/>
        </w:rPr>
        <w:softHyphen/>
        <w:t>je su ak</w:t>
      </w:r>
      <w:r w:rsidRPr="00BB58AD">
        <w:rPr>
          <w:rFonts w:ascii="Times New Roman" w:hAnsi="Times New Roman" w:cs="Times New Roman"/>
          <w:sz w:val="24"/>
          <w:szCs w:val="24"/>
          <w:lang w:val="lt-LT"/>
        </w:rPr>
        <w:softHyphen/>
        <w:t>to</w:t>
      </w:r>
      <w:r w:rsidRPr="00BB58AD">
        <w:rPr>
          <w:rFonts w:ascii="Times New Roman" w:hAnsi="Times New Roman" w:cs="Times New Roman"/>
          <w:sz w:val="24"/>
          <w:szCs w:val="24"/>
          <w:lang w:val="lt-LT"/>
        </w:rPr>
        <w:softHyphen/>
        <w:t>riu</w:t>
      </w:r>
      <w:r w:rsidRPr="00BB58AD">
        <w:rPr>
          <w:rFonts w:ascii="Times New Roman" w:hAnsi="Times New Roman" w:cs="Times New Roman"/>
          <w:sz w:val="24"/>
          <w:szCs w:val="24"/>
          <w:lang w:val="lt-LT"/>
        </w:rPr>
        <w:softHyphen/>
        <w:t>mi.“</w:t>
      </w:r>
      <w:r w:rsidRPr="00BB58AD">
        <w:rPr>
          <w:rStyle w:val="FootnoteReference"/>
          <w:rFonts w:ascii="Times New Roman" w:hAnsi="Times New Roman" w:cs="Times New Roman"/>
          <w:sz w:val="24"/>
          <w:szCs w:val="24"/>
          <w:lang w:val="lt-LT"/>
        </w:rPr>
        <w:footnoteReference w:id="77"/>
      </w:r>
    </w:p>
    <w:p w:rsidR="00043443" w:rsidRPr="00BB58AD" w:rsidRDefault="00B74F74"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 xml:space="preserve"> </w:t>
      </w:r>
      <w:r w:rsidR="00043443" w:rsidRPr="00BB58AD">
        <w:rPr>
          <w:rFonts w:ascii="Times New Roman" w:hAnsi="Times New Roman" w:cs="Times New Roman"/>
          <w:sz w:val="24"/>
          <w:szCs w:val="24"/>
          <w:lang w:val="lt-LT"/>
        </w:rPr>
        <w:t>Dabar jau nebeegzistuojanti i</w:t>
      </w:r>
      <w:r w:rsidR="00960CF4" w:rsidRPr="00BB58AD">
        <w:rPr>
          <w:rFonts w:ascii="Times New Roman" w:hAnsi="Times New Roman" w:cs="Times New Roman"/>
          <w:sz w:val="24"/>
          <w:szCs w:val="24"/>
          <w:lang w:val="lt-LT"/>
        </w:rPr>
        <w:t>r mažai žinoma grupė „Karman“ (</w:t>
      </w:r>
      <w:r w:rsidR="00043443" w:rsidRPr="00BB58AD">
        <w:rPr>
          <w:rFonts w:ascii="Times New Roman" w:hAnsi="Times New Roman" w:cs="Times New Roman"/>
          <w:sz w:val="24"/>
          <w:szCs w:val="24"/>
          <w:lang w:val="lt-LT"/>
        </w:rPr>
        <w:t xml:space="preserve">trupės įkūrėjai – dailininkas Egmontas Bžeskas ir </w:t>
      </w:r>
      <w:r w:rsidR="00960CF4" w:rsidRPr="00BB58AD">
        <w:rPr>
          <w:rFonts w:ascii="Times New Roman" w:hAnsi="Times New Roman" w:cs="Times New Roman"/>
          <w:sz w:val="24"/>
          <w:szCs w:val="24"/>
          <w:lang w:val="lt-LT"/>
        </w:rPr>
        <w:t xml:space="preserve">choreografė </w:t>
      </w:r>
      <w:r w:rsidR="0016115C">
        <w:rPr>
          <w:rFonts w:ascii="Times New Roman" w:hAnsi="Times New Roman" w:cs="Times New Roman"/>
          <w:sz w:val="24"/>
          <w:szCs w:val="24"/>
          <w:lang w:val="lt-LT"/>
        </w:rPr>
        <w:t>Karino Krysko) buvo į</w:t>
      </w:r>
      <w:r w:rsidR="00043443" w:rsidRPr="00BB58AD">
        <w:rPr>
          <w:rFonts w:ascii="Times New Roman" w:hAnsi="Times New Roman" w:cs="Times New Roman"/>
          <w:sz w:val="24"/>
          <w:szCs w:val="24"/>
          <w:lang w:val="lt-LT"/>
        </w:rPr>
        <w:t>kurta Vilniuje 2001 m. ir gyvavo ketverius metus</w:t>
      </w:r>
      <w:r w:rsidR="00960CF4" w:rsidRPr="00BB58AD">
        <w:rPr>
          <w:rFonts w:ascii="Times New Roman" w:hAnsi="Times New Roman" w:cs="Times New Roman"/>
          <w:sz w:val="24"/>
          <w:szCs w:val="24"/>
          <w:lang w:val="lt-LT"/>
        </w:rPr>
        <w:t>,</w:t>
      </w:r>
      <w:r w:rsidR="00043443" w:rsidRPr="00BB58AD">
        <w:rPr>
          <w:rFonts w:ascii="Times New Roman" w:hAnsi="Times New Roman" w:cs="Times New Roman"/>
          <w:sz w:val="24"/>
          <w:szCs w:val="24"/>
          <w:lang w:val="lt-LT"/>
        </w:rPr>
        <w:t xml:space="preserve"> per kuriuos sukūrė tik du spektaklius: „Kova su traukos jėga“ (2001 m.) ir „Tabula rasa“ ( 2004 m.). Verta pastebėti, kad dažniausiai šios gr</w:t>
      </w:r>
      <w:r w:rsidR="00960CF4" w:rsidRPr="00BB58AD">
        <w:rPr>
          <w:rFonts w:ascii="Times New Roman" w:hAnsi="Times New Roman" w:cs="Times New Roman"/>
          <w:sz w:val="24"/>
          <w:szCs w:val="24"/>
          <w:lang w:val="lt-LT"/>
        </w:rPr>
        <w:t>u</w:t>
      </w:r>
      <w:r w:rsidR="00043443" w:rsidRPr="00BB58AD">
        <w:rPr>
          <w:rFonts w:ascii="Times New Roman" w:hAnsi="Times New Roman" w:cs="Times New Roman"/>
          <w:sz w:val="24"/>
          <w:szCs w:val="24"/>
          <w:lang w:val="lt-LT"/>
        </w:rPr>
        <w:t>pės darbai buvo rodomi festivaliuose (šiuolaikinio šokio festivalyje „Šokio spaustuvė“ Vilniuje (2001), eksperimentinio teatro festivalyje „Off-Beats“ Berlyne (2002, 2004),  kurie padeda atrasti naujas teatro erdves.</w:t>
      </w:r>
    </w:p>
    <w:p w:rsidR="00043443" w:rsidRPr="00BB58AD" w:rsidRDefault="00043443"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Grupės „Karman“ spektakliai įdomūs savo bandymais aktyvizuoti žiūrovus. Sieti jų darbus tiesiogiai su</w:t>
      </w:r>
      <w:r w:rsidR="001854F2">
        <w:rPr>
          <w:rFonts w:ascii="Times New Roman" w:hAnsi="Times New Roman" w:cs="Times New Roman"/>
          <w:sz w:val="24"/>
          <w:szCs w:val="24"/>
          <w:lang w:val="lt-LT"/>
        </w:rPr>
        <w:t xml:space="preserve"> netradicine teatro erdve netiksl</w:t>
      </w:r>
      <w:r w:rsidRPr="00BB58AD">
        <w:rPr>
          <w:rFonts w:ascii="Times New Roman" w:hAnsi="Times New Roman" w:cs="Times New Roman"/>
          <w:sz w:val="24"/>
          <w:szCs w:val="24"/>
          <w:lang w:val="lt-LT"/>
        </w:rPr>
        <w:t xml:space="preserve">u, tačiau įvairiai naikinama atskirtis tarp vaidinimo ir auditorijos erdvių </w:t>
      </w:r>
      <w:r w:rsidR="001854F2">
        <w:rPr>
          <w:rFonts w:ascii="Times New Roman" w:hAnsi="Times New Roman" w:cs="Times New Roman"/>
          <w:sz w:val="24"/>
          <w:szCs w:val="24"/>
          <w:lang w:val="lt-LT"/>
        </w:rPr>
        <w:t xml:space="preserve">itin </w:t>
      </w:r>
      <w:r w:rsidRPr="00BB58AD">
        <w:rPr>
          <w:rFonts w:ascii="Times New Roman" w:hAnsi="Times New Roman" w:cs="Times New Roman"/>
          <w:sz w:val="24"/>
          <w:szCs w:val="24"/>
          <w:lang w:val="lt-LT"/>
        </w:rPr>
        <w:t>svarbi žiūrovų aktyvizacijai.  Spektakliuose visi teatrinės raiškos elementai</w:t>
      </w:r>
      <w:r w:rsidR="001854F2">
        <w:rPr>
          <w:rFonts w:ascii="Times New Roman" w:hAnsi="Times New Roman" w:cs="Times New Roman"/>
          <w:sz w:val="24"/>
          <w:szCs w:val="24"/>
          <w:lang w:val="lt-LT"/>
        </w:rPr>
        <w:t xml:space="preserve"> tapo lygiaverčiais, dažnai vaidino</w:t>
      </w:r>
      <w:r w:rsidRPr="00BB58AD">
        <w:rPr>
          <w:rFonts w:ascii="Times New Roman" w:hAnsi="Times New Roman" w:cs="Times New Roman"/>
          <w:sz w:val="24"/>
          <w:szCs w:val="24"/>
          <w:lang w:val="lt-LT"/>
        </w:rPr>
        <w:t xml:space="preserve"> neprofesionalūs aktoriai - tokiomis priemonėmis naikinamo ribos tarp binarinių spektaklio ir realaus gyvenimo, bei scenos ir žiūrovų erdvės opozicijų.</w:t>
      </w:r>
      <w:r w:rsidR="001854F2">
        <w:rPr>
          <w:rStyle w:val="FootnoteReference"/>
          <w:rFonts w:ascii="Times New Roman" w:hAnsi="Times New Roman" w:cs="Times New Roman"/>
          <w:sz w:val="24"/>
          <w:szCs w:val="24"/>
          <w:lang w:val="lt-LT"/>
        </w:rPr>
        <w:footnoteReference w:id="78"/>
      </w:r>
    </w:p>
    <w:p w:rsidR="00043443" w:rsidRPr="00BB58AD" w:rsidRDefault="00072520"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Režisierius E. Bžeskas siekė</w:t>
      </w:r>
      <w:r w:rsidR="00043443" w:rsidRPr="00BB58AD">
        <w:rPr>
          <w:rFonts w:ascii="Times New Roman" w:hAnsi="Times New Roman" w:cs="Times New Roman"/>
          <w:sz w:val="24"/>
          <w:szCs w:val="24"/>
          <w:lang w:val="lt-LT"/>
        </w:rPr>
        <w:t xml:space="preserve"> paversti žiūrovus spektaklio bendraautoriais,</w:t>
      </w:r>
      <w:r>
        <w:rPr>
          <w:rFonts w:ascii="Times New Roman" w:hAnsi="Times New Roman" w:cs="Times New Roman"/>
          <w:sz w:val="24"/>
          <w:szCs w:val="24"/>
          <w:lang w:val="lt-LT"/>
        </w:rPr>
        <w:t xml:space="preserve"> aktyviais dalyviais, tai daryta</w:t>
      </w:r>
      <w:r w:rsidR="00043443" w:rsidRPr="00BB58AD">
        <w:rPr>
          <w:rFonts w:ascii="Times New Roman" w:hAnsi="Times New Roman" w:cs="Times New Roman"/>
          <w:sz w:val="24"/>
          <w:szCs w:val="24"/>
          <w:lang w:val="lt-LT"/>
        </w:rPr>
        <w:t xml:space="preserve"> stengiantis juos nus</w:t>
      </w:r>
      <w:r>
        <w:rPr>
          <w:rFonts w:ascii="Times New Roman" w:hAnsi="Times New Roman" w:cs="Times New Roman"/>
          <w:sz w:val="24"/>
          <w:szCs w:val="24"/>
          <w:lang w:val="lt-LT"/>
        </w:rPr>
        <w:t>tebinti, šokiruoti ar suteikti</w:t>
      </w:r>
      <w:r w:rsidR="00043443" w:rsidRPr="00BB58AD">
        <w:rPr>
          <w:rFonts w:ascii="Times New Roman" w:hAnsi="Times New Roman" w:cs="Times New Roman"/>
          <w:sz w:val="24"/>
          <w:szCs w:val="24"/>
          <w:lang w:val="lt-LT"/>
        </w:rPr>
        <w:t xml:space="preserve"> galimybę pakreipti tolimesnę įvykių eigą. Grupės „Karman“ spektaklyje</w:t>
      </w:r>
      <w:r>
        <w:rPr>
          <w:rFonts w:ascii="Times New Roman" w:hAnsi="Times New Roman" w:cs="Times New Roman"/>
          <w:sz w:val="24"/>
          <w:szCs w:val="24"/>
          <w:lang w:val="lt-LT"/>
        </w:rPr>
        <w:t xml:space="preserve"> „Tabula rasa“ scenoje veikusi</w:t>
      </w:r>
      <w:r w:rsidR="00043443" w:rsidRPr="00BB58AD">
        <w:rPr>
          <w:rFonts w:ascii="Times New Roman" w:hAnsi="Times New Roman" w:cs="Times New Roman"/>
          <w:sz w:val="24"/>
          <w:szCs w:val="24"/>
          <w:lang w:val="lt-LT"/>
        </w:rPr>
        <w:t xml:space="preserve"> aktorė A. P</w:t>
      </w:r>
      <w:r>
        <w:rPr>
          <w:rFonts w:ascii="Times New Roman" w:hAnsi="Times New Roman" w:cs="Times New Roman"/>
          <w:sz w:val="24"/>
          <w:szCs w:val="24"/>
          <w:lang w:val="lt-LT"/>
        </w:rPr>
        <w:t>takauskaitė tiesiogiai kreipėsi</w:t>
      </w:r>
      <w:r w:rsidR="00043443" w:rsidRPr="00BB58AD">
        <w:rPr>
          <w:rFonts w:ascii="Times New Roman" w:hAnsi="Times New Roman" w:cs="Times New Roman"/>
          <w:sz w:val="24"/>
          <w:szCs w:val="24"/>
          <w:lang w:val="lt-LT"/>
        </w:rPr>
        <w:t xml:space="preserve"> į žiūrovus ir kv</w:t>
      </w:r>
      <w:r>
        <w:rPr>
          <w:rFonts w:ascii="Times New Roman" w:hAnsi="Times New Roman" w:cs="Times New Roman"/>
          <w:sz w:val="24"/>
          <w:szCs w:val="24"/>
          <w:lang w:val="lt-LT"/>
        </w:rPr>
        <w:t>ietė</w:t>
      </w:r>
      <w:r w:rsidR="00043443" w:rsidRPr="00BB58AD">
        <w:rPr>
          <w:rFonts w:ascii="Times New Roman" w:hAnsi="Times New Roman" w:cs="Times New Roman"/>
          <w:sz w:val="24"/>
          <w:szCs w:val="24"/>
          <w:lang w:val="lt-LT"/>
        </w:rPr>
        <w:t xml:space="preserve"> juos ateiti į sceną, o aktorė K. Šlekonytė,  sėdėjusi auditorijoje kitiems žiūrovams to nežinant, </w:t>
      </w:r>
      <w:r>
        <w:rPr>
          <w:rFonts w:ascii="Times New Roman" w:hAnsi="Times New Roman" w:cs="Times New Roman"/>
          <w:sz w:val="24"/>
          <w:szCs w:val="24"/>
          <w:lang w:val="lt-LT"/>
        </w:rPr>
        <w:t>reagavo į šį kreipimąsi ir sutiko</w:t>
      </w:r>
      <w:r w:rsidR="00043443" w:rsidRPr="00BB58AD">
        <w:rPr>
          <w:rFonts w:ascii="Times New Roman" w:hAnsi="Times New Roman" w:cs="Times New Roman"/>
          <w:sz w:val="24"/>
          <w:szCs w:val="24"/>
          <w:lang w:val="lt-LT"/>
        </w:rPr>
        <w:t xml:space="preserve"> ant scenos sušokti striptizą.  Šia fikcija režisierius neapsiriboj</w:t>
      </w:r>
      <w:r>
        <w:rPr>
          <w:rFonts w:ascii="Times New Roman" w:hAnsi="Times New Roman" w:cs="Times New Roman"/>
          <w:sz w:val="24"/>
          <w:szCs w:val="24"/>
          <w:lang w:val="lt-LT"/>
        </w:rPr>
        <w:t>o jis toliau leido</w:t>
      </w:r>
      <w:r w:rsidR="00043443" w:rsidRPr="00BB58AD">
        <w:rPr>
          <w:rFonts w:ascii="Times New Roman" w:hAnsi="Times New Roman" w:cs="Times New Roman"/>
          <w:sz w:val="24"/>
          <w:szCs w:val="24"/>
          <w:lang w:val="lt-LT"/>
        </w:rPr>
        <w:t xml:space="preserve"> aktyviai įsitraukti žiūrovams, nulemiant spek</w:t>
      </w:r>
      <w:r>
        <w:rPr>
          <w:rFonts w:ascii="Times New Roman" w:hAnsi="Times New Roman" w:cs="Times New Roman"/>
          <w:sz w:val="24"/>
          <w:szCs w:val="24"/>
          <w:lang w:val="lt-LT"/>
        </w:rPr>
        <w:t>taklio eigą, nes auditorija turėjo</w:t>
      </w:r>
      <w:r w:rsidR="00043443" w:rsidRPr="00BB58AD">
        <w:rPr>
          <w:rFonts w:ascii="Times New Roman" w:hAnsi="Times New Roman" w:cs="Times New Roman"/>
          <w:sz w:val="24"/>
          <w:szCs w:val="24"/>
          <w:lang w:val="lt-LT"/>
        </w:rPr>
        <w:t xml:space="preserve"> balsuodama nusprestį ką nori matyti scenoje - erotiką ar pornografiją. </w:t>
      </w:r>
      <w:r>
        <w:rPr>
          <w:rFonts w:ascii="Times New Roman" w:hAnsi="Times New Roman" w:cs="Times New Roman"/>
          <w:sz w:val="24"/>
          <w:szCs w:val="24"/>
          <w:lang w:val="lt-LT"/>
        </w:rPr>
        <w:t>Taip žiūrovui tapus reginio „režisieriumi“ buvo sukurta galimybė bent trumpai refleksijai. Kuomet r</w:t>
      </w:r>
      <w:r w:rsidR="00043443" w:rsidRPr="00BB58AD">
        <w:rPr>
          <w:rFonts w:ascii="Times New Roman" w:hAnsi="Times New Roman" w:cs="Times New Roman"/>
          <w:sz w:val="24"/>
          <w:szCs w:val="24"/>
          <w:lang w:val="lt-LT"/>
        </w:rPr>
        <w:t>ežisierius žaidžia su žiūrovais, jiems suteikiam</w:t>
      </w:r>
      <w:r>
        <w:rPr>
          <w:rFonts w:ascii="Times New Roman" w:hAnsi="Times New Roman" w:cs="Times New Roman"/>
          <w:sz w:val="24"/>
          <w:szCs w:val="24"/>
          <w:lang w:val="lt-LT"/>
        </w:rPr>
        <w:t>as vaidmuo, kurio jie nesitiki</w:t>
      </w:r>
      <w:r w:rsidR="00043443" w:rsidRPr="00BB58A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tuomet </w:t>
      </w:r>
      <w:r w:rsidR="00043443" w:rsidRPr="00BB58AD">
        <w:rPr>
          <w:rFonts w:ascii="Times New Roman" w:hAnsi="Times New Roman" w:cs="Times New Roman"/>
          <w:sz w:val="24"/>
          <w:szCs w:val="24"/>
          <w:lang w:val="lt-LT"/>
        </w:rPr>
        <w:t>atsiranda galimybė „čia ir dabar“ pačiam žiūrovui, remiantis savo suvokimu pasirinkti tolimesnę įvykių eigą, pakreipti spektaklio vyksmą realiu savo indėliu.</w:t>
      </w:r>
      <w:r w:rsidR="00043443" w:rsidRPr="00BB58AD">
        <w:rPr>
          <w:rStyle w:val="FootnoteReference"/>
          <w:rFonts w:ascii="Times New Roman" w:hAnsi="Times New Roman" w:cs="Times New Roman"/>
          <w:sz w:val="24"/>
          <w:szCs w:val="24"/>
          <w:lang w:val="lt-LT"/>
        </w:rPr>
        <w:footnoteReference w:id="79"/>
      </w:r>
      <w:r w:rsidR="00043443" w:rsidRPr="00BB58AD">
        <w:rPr>
          <w:rFonts w:ascii="Times New Roman" w:hAnsi="Times New Roman" w:cs="Times New Roman"/>
          <w:sz w:val="24"/>
          <w:szCs w:val="24"/>
          <w:lang w:val="lt-LT"/>
        </w:rPr>
        <w:t xml:space="preserve"> </w:t>
      </w:r>
    </w:p>
    <w:p w:rsidR="00043443" w:rsidRPr="00BB58AD" w:rsidRDefault="00CB112F"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lastRenderedPageBreak/>
        <w:t>Vis dėlto šiuolaikiniame</w:t>
      </w:r>
      <w:r w:rsidR="00043443" w:rsidRPr="00BB58AD">
        <w:rPr>
          <w:rFonts w:ascii="Times New Roman" w:hAnsi="Times New Roman" w:cs="Times New Roman"/>
          <w:sz w:val="24"/>
          <w:szCs w:val="24"/>
          <w:lang w:val="lt-LT"/>
        </w:rPr>
        <w:t xml:space="preserve"> Lietuvos teatro kontekste </w:t>
      </w:r>
      <w:r w:rsidR="0010155B" w:rsidRPr="00BB58AD">
        <w:rPr>
          <w:rFonts w:ascii="Times New Roman" w:hAnsi="Times New Roman" w:cs="Times New Roman"/>
          <w:sz w:val="24"/>
          <w:szCs w:val="24"/>
          <w:lang w:val="lt-LT"/>
        </w:rPr>
        <w:t xml:space="preserve">bene aktyviausiai žiūrovus įtraukti į veiksmą bando </w:t>
      </w:r>
      <w:r w:rsidR="00043443" w:rsidRPr="00BB58AD">
        <w:rPr>
          <w:rFonts w:ascii="Times New Roman" w:hAnsi="Times New Roman" w:cs="Times New Roman"/>
          <w:sz w:val="24"/>
          <w:szCs w:val="24"/>
          <w:lang w:val="lt-LT"/>
        </w:rPr>
        <w:t>Benas Šarka, kitaip nei kai kurie anksčiau aptarti pavyzdžiai iki šiol kuriantis ir ryškiausiai prop</w:t>
      </w:r>
      <w:r w:rsidR="008A50EF">
        <w:rPr>
          <w:rFonts w:ascii="Times New Roman" w:hAnsi="Times New Roman" w:cs="Times New Roman"/>
          <w:sz w:val="24"/>
          <w:szCs w:val="24"/>
          <w:lang w:val="lt-LT"/>
        </w:rPr>
        <w:t>aguojantis ir provokuojantis</w:t>
      </w:r>
      <w:r w:rsidR="00043443" w:rsidRPr="00BB58AD">
        <w:rPr>
          <w:rFonts w:ascii="Times New Roman" w:hAnsi="Times New Roman" w:cs="Times New Roman"/>
          <w:sz w:val="24"/>
          <w:szCs w:val="24"/>
          <w:lang w:val="lt-LT"/>
        </w:rPr>
        <w:t xml:space="preserve"> kitokį sanktykį su žiūrovu, </w:t>
      </w:r>
      <w:r w:rsidR="008A50EF">
        <w:rPr>
          <w:rFonts w:ascii="Times New Roman" w:hAnsi="Times New Roman" w:cs="Times New Roman"/>
          <w:sz w:val="24"/>
          <w:szCs w:val="24"/>
          <w:lang w:val="lt-LT"/>
        </w:rPr>
        <w:t xml:space="preserve">- </w:t>
      </w:r>
      <w:r w:rsidR="00043443" w:rsidRPr="00BB58AD">
        <w:rPr>
          <w:rFonts w:ascii="Times New Roman" w:hAnsi="Times New Roman" w:cs="Times New Roman"/>
          <w:sz w:val="24"/>
          <w:szCs w:val="24"/>
          <w:lang w:val="lt-LT"/>
        </w:rPr>
        <w:t xml:space="preserve">1988 m. Klaipėdoje </w:t>
      </w:r>
      <w:r w:rsidR="008A50EF">
        <w:rPr>
          <w:rFonts w:ascii="Times New Roman" w:hAnsi="Times New Roman" w:cs="Times New Roman"/>
          <w:sz w:val="24"/>
          <w:szCs w:val="24"/>
          <w:lang w:val="lt-LT"/>
        </w:rPr>
        <w:t>įkūręs</w:t>
      </w:r>
      <w:r w:rsidR="00043443" w:rsidRPr="00BB58AD">
        <w:rPr>
          <w:rFonts w:ascii="Times New Roman" w:hAnsi="Times New Roman" w:cs="Times New Roman"/>
          <w:sz w:val="24"/>
          <w:szCs w:val="24"/>
          <w:lang w:val="lt-LT"/>
        </w:rPr>
        <w:t xml:space="preserve"> </w:t>
      </w:r>
      <w:r w:rsidR="008A50EF">
        <w:rPr>
          <w:rFonts w:ascii="Times New Roman" w:hAnsi="Times New Roman" w:cs="Times New Roman"/>
          <w:sz w:val="24"/>
          <w:szCs w:val="24"/>
          <w:lang w:val="lt-LT"/>
        </w:rPr>
        <w:t>pastovios trupės neturintį teatrą „Gliukai“, išliko vienintelis Lietuvoje aiškiai išreikšto alternatyvaus teatro atstovas.</w:t>
      </w:r>
      <w:r w:rsidR="00043443" w:rsidRPr="00BB58AD">
        <w:rPr>
          <w:rFonts w:ascii="Times New Roman" w:hAnsi="Times New Roman" w:cs="Times New Roman"/>
          <w:sz w:val="24"/>
          <w:szCs w:val="24"/>
          <w:lang w:val="lt-LT"/>
        </w:rPr>
        <w:t xml:space="preserve"> </w:t>
      </w:r>
    </w:p>
    <w:p w:rsidR="00F90E80" w:rsidRPr="00BB58AD" w:rsidRDefault="00043443"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Šio</w:t>
      </w:r>
      <w:r w:rsidR="00960CF4" w:rsidRPr="00BB58AD">
        <w:rPr>
          <w:rFonts w:ascii="Times New Roman" w:hAnsi="Times New Roman" w:cs="Times New Roman"/>
          <w:sz w:val="24"/>
          <w:szCs w:val="24"/>
          <w:lang w:val="lt-LT"/>
        </w:rPr>
        <w:t xml:space="preserve"> kūrėjo spektaklių</w:t>
      </w:r>
      <w:r w:rsidRPr="00BB58AD">
        <w:rPr>
          <w:rFonts w:ascii="Times New Roman" w:hAnsi="Times New Roman" w:cs="Times New Roman"/>
          <w:sz w:val="24"/>
          <w:szCs w:val="24"/>
          <w:lang w:val="lt-LT"/>
        </w:rPr>
        <w:t xml:space="preserve"> vyksmo erdvės aplinka dažniausiai tarnauja kaip scenografija, tačiau jo spektakliai nėra įvietinti, susieti su konkrečia erdve ir jos siūlomomis duotybėmis. Kadangi jo spektakliai ir performansai priešinasi masinei kultūrai, tad ir netradicinių vietų pasirinkimas gali būti traktuojamas kaip priešinimasis su tradicinėmis erdvėmis sietinam teatrui. </w:t>
      </w:r>
      <w:r w:rsidRPr="00BB58AD">
        <w:rPr>
          <w:rFonts w:ascii="Times New Roman" w:eastAsia="KaiTi" w:hAnsi="Times New Roman" w:cs="Times New Roman"/>
          <w:sz w:val="24"/>
          <w:szCs w:val="24"/>
          <w:lang w:val="lt-LT"/>
        </w:rPr>
        <w:t>Šios vietos dažniausiai pasirenkamos ne dėl galimybės praplėsti spektaklio vaidybos stiliaus ar scenografijos estetines vertes, o kaip pastebi E. Klivis straipsnyje „Perrašomos  vietos topografija, identitetas  ir politika šiuolaikiniame Lietuvos teatre“ vietos pasirinkimas gali būti siejamas ir su gebėjimu atspindėti kintantį ideologinį, politinį, socialinį, moralinį vaidmenį, kurį teatro institucijai priskiria to laikmečio visuomenė. Taip pat teatro vietos pasirinkimas</w:t>
      </w:r>
      <w:r w:rsidR="008A50EF">
        <w:rPr>
          <w:rFonts w:ascii="Times New Roman" w:eastAsia="KaiTi" w:hAnsi="Times New Roman" w:cs="Times New Roman"/>
          <w:sz w:val="24"/>
          <w:szCs w:val="24"/>
          <w:lang w:val="lt-LT"/>
        </w:rPr>
        <w:t xml:space="preserve"> susijęs ir su menininko pasiprie</w:t>
      </w:r>
      <w:r w:rsidRPr="00BB58AD">
        <w:rPr>
          <w:rFonts w:ascii="Times New Roman" w:eastAsia="KaiTi" w:hAnsi="Times New Roman" w:cs="Times New Roman"/>
          <w:sz w:val="24"/>
          <w:szCs w:val="24"/>
          <w:lang w:val="lt-LT"/>
        </w:rPr>
        <w:t>šinimu dominuojančiai galiai diskursu ir socialinių ribų peržengimu.</w:t>
      </w:r>
      <w:r w:rsidRPr="00BB58AD">
        <w:rPr>
          <w:rStyle w:val="FootnoteReference"/>
          <w:rFonts w:ascii="Times New Roman" w:eastAsia="KaiTi" w:hAnsi="Times New Roman" w:cs="Times New Roman"/>
          <w:sz w:val="24"/>
          <w:szCs w:val="24"/>
          <w:lang w:val="lt-LT"/>
        </w:rPr>
        <w:footnoteReference w:id="80"/>
      </w:r>
      <w:r w:rsidR="0010155B" w:rsidRPr="00BB58AD">
        <w:rPr>
          <w:rFonts w:ascii="Times New Roman" w:eastAsia="KaiTi" w:hAnsi="Times New Roman" w:cs="Times New Roman"/>
          <w:sz w:val="24"/>
          <w:szCs w:val="24"/>
          <w:lang w:val="lt-LT"/>
        </w:rPr>
        <w:t xml:space="preserve"> Tad B. Šarka, kuris gali būti apibūdinamas kaip marginalaus teatro atstovas savo pasirodymams ieško ir marginalumo (buvimo ne centre, o paraštėse) sąvoką atitinkančių erdvių.</w:t>
      </w:r>
      <w:r w:rsidRPr="00BB58AD">
        <w:rPr>
          <w:rFonts w:ascii="Times New Roman" w:hAnsi="Times New Roman" w:cs="Times New Roman"/>
          <w:sz w:val="24"/>
          <w:szCs w:val="24"/>
          <w:lang w:val="lt-LT"/>
        </w:rPr>
        <w:t xml:space="preserve"> B. Šarka savo darbais eksperimentuoja, o tokioms paieškoms tinkamos tampa ir  netradicinės erdvės – kiemai, gatvės, apleisti namai, pajūris.</w:t>
      </w:r>
    </w:p>
    <w:p w:rsidR="008559BD" w:rsidRPr="00BB58AD" w:rsidRDefault="00F90E80"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Kaip pastebi Kristina Pečiūr</w:t>
      </w:r>
      <w:r w:rsidR="006C5917">
        <w:rPr>
          <w:rFonts w:ascii="Times New Roman" w:hAnsi="Times New Roman" w:cs="Times New Roman"/>
          <w:sz w:val="24"/>
          <w:szCs w:val="24"/>
          <w:lang w:val="lt-LT"/>
        </w:rPr>
        <w:t>aitė B. Šarkos pasirenkamas erdv</w:t>
      </w:r>
      <w:r w:rsidRPr="00BB58AD">
        <w:rPr>
          <w:rFonts w:ascii="Times New Roman" w:hAnsi="Times New Roman" w:cs="Times New Roman"/>
          <w:sz w:val="24"/>
          <w:szCs w:val="24"/>
          <w:lang w:val="lt-LT"/>
        </w:rPr>
        <w:t>es galim</w:t>
      </w:r>
      <w:r w:rsidR="006C5917">
        <w:rPr>
          <w:rFonts w:ascii="Times New Roman" w:hAnsi="Times New Roman" w:cs="Times New Roman"/>
          <w:sz w:val="24"/>
          <w:szCs w:val="24"/>
          <w:lang w:val="lt-LT"/>
        </w:rPr>
        <w:t>a skirti į dvi gru</w:t>
      </w:r>
      <w:r w:rsidR="00960CF4" w:rsidRPr="00BB58AD">
        <w:rPr>
          <w:rFonts w:ascii="Times New Roman" w:hAnsi="Times New Roman" w:cs="Times New Roman"/>
          <w:sz w:val="24"/>
          <w:szCs w:val="24"/>
          <w:lang w:val="lt-LT"/>
        </w:rPr>
        <w:t>pes: išorinės</w:t>
      </w:r>
      <w:r w:rsidRPr="00BB58AD">
        <w:rPr>
          <w:rFonts w:ascii="Times New Roman" w:hAnsi="Times New Roman" w:cs="Times New Roman"/>
          <w:sz w:val="24"/>
          <w:szCs w:val="24"/>
          <w:lang w:val="lt-LT"/>
        </w:rPr>
        <w:t xml:space="preserve"> erdvės</w:t>
      </w:r>
      <w:r w:rsidR="007A4EF9">
        <w:rPr>
          <w:rFonts w:ascii="Times New Roman" w:hAnsi="Times New Roman" w:cs="Times New Roman"/>
          <w:sz w:val="24"/>
          <w:szCs w:val="24"/>
          <w:lang w:val="lt-LT"/>
        </w:rPr>
        <w:t xml:space="preserve"> (</w:t>
      </w:r>
      <w:r w:rsidR="007A4EF9">
        <w:rPr>
          <w:rFonts w:ascii="Times New Roman" w:hAnsi="Times New Roman" w:cs="Times New Roman"/>
          <w:sz w:val="24"/>
          <w:szCs w:val="24"/>
        </w:rPr>
        <w:t>1 pav.)</w:t>
      </w:r>
      <w:r w:rsidR="00960CF4" w:rsidRPr="00BB58AD">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esančios atvirame lau</w:t>
      </w:r>
      <w:r w:rsidR="00960CF4" w:rsidRPr="00BB58AD">
        <w:rPr>
          <w:rFonts w:ascii="Times New Roman" w:hAnsi="Times New Roman" w:cs="Times New Roman"/>
          <w:sz w:val="24"/>
          <w:szCs w:val="24"/>
          <w:lang w:val="lt-LT"/>
        </w:rPr>
        <w:t>ke, ir vid</w:t>
      </w:r>
      <w:r w:rsidR="00F15D72">
        <w:rPr>
          <w:rFonts w:ascii="Times New Roman" w:hAnsi="Times New Roman" w:cs="Times New Roman"/>
          <w:sz w:val="24"/>
          <w:szCs w:val="24"/>
          <w:lang w:val="lt-LT"/>
        </w:rPr>
        <w:t>inės – uždarose patalpose</w:t>
      </w:r>
      <w:r w:rsidR="007A4EF9">
        <w:rPr>
          <w:rFonts w:ascii="Times New Roman" w:hAnsi="Times New Roman" w:cs="Times New Roman"/>
          <w:sz w:val="24"/>
          <w:szCs w:val="24"/>
          <w:lang w:val="lt-LT"/>
        </w:rPr>
        <w:t xml:space="preserve"> (2 pav.)</w:t>
      </w:r>
      <w:r w:rsidR="00F15D72">
        <w:rPr>
          <w:rFonts w:ascii="Times New Roman" w:hAnsi="Times New Roman" w:cs="Times New Roman"/>
          <w:sz w:val="24"/>
          <w:szCs w:val="24"/>
          <w:lang w:val="lt-LT"/>
        </w:rPr>
        <w:t>. Pirma</w:t>
      </w:r>
      <w:r w:rsidRPr="00BB58AD">
        <w:rPr>
          <w:rFonts w:ascii="Times New Roman" w:hAnsi="Times New Roman" w:cs="Times New Roman"/>
          <w:sz w:val="24"/>
          <w:szCs w:val="24"/>
          <w:lang w:val="lt-LT"/>
        </w:rPr>
        <w:t>jai priskirtini spektakl</w:t>
      </w:r>
      <w:r w:rsidR="00F15D72">
        <w:rPr>
          <w:rFonts w:ascii="Times New Roman" w:hAnsi="Times New Roman" w:cs="Times New Roman"/>
          <w:sz w:val="24"/>
          <w:szCs w:val="24"/>
          <w:lang w:val="lt-LT"/>
        </w:rPr>
        <w:t>iai rodyti Klaipėdos Parodų</w:t>
      </w:r>
      <w:r w:rsidRPr="00BB58AD">
        <w:rPr>
          <w:rFonts w:ascii="Times New Roman" w:hAnsi="Times New Roman" w:cs="Times New Roman"/>
          <w:sz w:val="24"/>
          <w:szCs w:val="24"/>
          <w:lang w:val="lt-LT"/>
        </w:rPr>
        <w:t xml:space="preserve"> rūmų kieme, gatvėje ar pajūryje, o antrajai – vadinamajame „gliuk</w:t>
      </w:r>
      <w:r w:rsidR="00960CF4" w:rsidRPr="00BB58AD">
        <w:rPr>
          <w:rFonts w:ascii="Times New Roman" w:hAnsi="Times New Roman" w:cs="Times New Roman"/>
          <w:sz w:val="24"/>
          <w:szCs w:val="24"/>
          <w:lang w:val="lt-LT"/>
        </w:rPr>
        <w:t>namyje“ Klaipėdoje, Menų spaustu</w:t>
      </w:r>
      <w:r w:rsidRPr="00BB58AD">
        <w:rPr>
          <w:rFonts w:ascii="Times New Roman" w:hAnsi="Times New Roman" w:cs="Times New Roman"/>
          <w:sz w:val="24"/>
          <w:szCs w:val="24"/>
          <w:lang w:val="lt-LT"/>
        </w:rPr>
        <w:t xml:space="preserve">vėje Vilniuje ir pan. </w:t>
      </w:r>
      <w:r w:rsidRPr="00BB58AD">
        <w:rPr>
          <w:rStyle w:val="FootnoteReference"/>
          <w:rFonts w:ascii="Times New Roman" w:hAnsi="Times New Roman" w:cs="Times New Roman"/>
          <w:sz w:val="24"/>
          <w:szCs w:val="24"/>
          <w:lang w:val="lt-LT"/>
        </w:rPr>
        <w:footnoteReference w:id="81"/>
      </w:r>
      <w:r w:rsidRPr="00BB58AD">
        <w:rPr>
          <w:rFonts w:ascii="Times New Roman" w:hAnsi="Times New Roman" w:cs="Times New Roman"/>
          <w:sz w:val="24"/>
          <w:szCs w:val="24"/>
          <w:lang w:val="lt-LT"/>
        </w:rPr>
        <w:t xml:space="preserve"> Spektaklius rengi</w:t>
      </w:r>
      <w:r w:rsidR="00A74D07" w:rsidRPr="00BB58AD">
        <w:rPr>
          <w:rFonts w:ascii="Times New Roman" w:hAnsi="Times New Roman" w:cs="Times New Roman"/>
          <w:sz w:val="24"/>
          <w:szCs w:val="24"/>
          <w:lang w:val="lt-LT"/>
        </w:rPr>
        <w:t>ant atvirame ore atsiranda galimy</w:t>
      </w:r>
      <w:r w:rsidRPr="00BB58AD">
        <w:rPr>
          <w:rFonts w:ascii="Times New Roman" w:hAnsi="Times New Roman" w:cs="Times New Roman"/>
          <w:sz w:val="24"/>
          <w:szCs w:val="24"/>
          <w:lang w:val="lt-LT"/>
        </w:rPr>
        <w:t xml:space="preserve">bė </w:t>
      </w:r>
      <w:r w:rsidR="00043443" w:rsidRPr="00BB58AD">
        <w:rPr>
          <w:rFonts w:ascii="Times New Roman" w:hAnsi="Times New Roman" w:cs="Times New Roman"/>
          <w:sz w:val="24"/>
          <w:szCs w:val="24"/>
          <w:lang w:val="lt-LT"/>
        </w:rPr>
        <w:t xml:space="preserve"> naudoti įvairias stichijas: ugnį, vandenį, molį. Pasitelkiant šias priemones išgaunami realios rizikos tiek atlikėjui, tiek ir žiūrovams momentai (vieno pasirodymo metu B. Šarka buvo nudegęs apie </w:t>
      </w:r>
      <w:r w:rsidR="00043443" w:rsidRPr="00BB58AD">
        <w:rPr>
          <w:rFonts w:ascii="Times New Roman" w:hAnsi="Times New Roman" w:cs="Times New Roman"/>
          <w:sz w:val="24"/>
          <w:szCs w:val="24"/>
        </w:rPr>
        <w:t>40 proc.</w:t>
      </w:r>
      <w:r w:rsidR="00043443" w:rsidRPr="00BB58AD">
        <w:rPr>
          <w:rFonts w:ascii="Times New Roman" w:hAnsi="Times New Roman" w:cs="Times New Roman"/>
          <w:sz w:val="24"/>
          <w:szCs w:val="24"/>
          <w:lang w:val="lt-LT"/>
        </w:rPr>
        <w:t xml:space="preserve"> savo kūno).</w:t>
      </w:r>
      <w:r w:rsidR="00043443" w:rsidRPr="00BB58AD">
        <w:rPr>
          <w:rStyle w:val="FootnoteReference"/>
          <w:rFonts w:ascii="Times New Roman" w:hAnsi="Times New Roman" w:cs="Times New Roman"/>
          <w:sz w:val="24"/>
          <w:szCs w:val="24"/>
          <w:lang w:val="lt-LT"/>
        </w:rPr>
        <w:footnoteReference w:id="82"/>
      </w:r>
    </w:p>
    <w:p w:rsidR="001D6706" w:rsidRPr="00BB58AD" w:rsidRDefault="001D6706"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Tačiau ir spektakl</w:t>
      </w:r>
      <w:r w:rsidR="00A74D07" w:rsidRPr="00BB58AD">
        <w:rPr>
          <w:rFonts w:ascii="Times New Roman" w:hAnsi="Times New Roman" w:cs="Times New Roman"/>
          <w:sz w:val="24"/>
          <w:szCs w:val="24"/>
          <w:lang w:val="lt-LT"/>
        </w:rPr>
        <w:t>ių atlikimas uždarose erdvėse ne</w:t>
      </w:r>
      <w:r w:rsidRPr="00BB58AD">
        <w:rPr>
          <w:rFonts w:ascii="Times New Roman" w:hAnsi="Times New Roman" w:cs="Times New Roman"/>
          <w:sz w:val="24"/>
          <w:szCs w:val="24"/>
          <w:lang w:val="lt-LT"/>
        </w:rPr>
        <w:t>s</w:t>
      </w:r>
      <w:r w:rsidR="00A74D07" w:rsidRPr="00BB58AD">
        <w:rPr>
          <w:rFonts w:ascii="Times New Roman" w:hAnsi="Times New Roman" w:cs="Times New Roman"/>
          <w:sz w:val="24"/>
          <w:szCs w:val="24"/>
          <w:lang w:val="lt-LT"/>
        </w:rPr>
        <w:t>u</w:t>
      </w:r>
      <w:r w:rsidRPr="00BB58AD">
        <w:rPr>
          <w:rFonts w:ascii="Times New Roman" w:hAnsi="Times New Roman" w:cs="Times New Roman"/>
          <w:sz w:val="24"/>
          <w:szCs w:val="24"/>
          <w:lang w:val="lt-LT"/>
        </w:rPr>
        <w:t xml:space="preserve">trukdo B. Šarkai apsupti žiūrovus realia rizika. </w:t>
      </w:r>
      <w:r w:rsidR="00A74D07" w:rsidRPr="00BB58AD">
        <w:rPr>
          <w:rFonts w:ascii="Times New Roman" w:hAnsi="Times New Roman" w:cs="Times New Roman"/>
          <w:sz w:val="24"/>
          <w:szCs w:val="24"/>
          <w:lang w:val="lt-LT"/>
        </w:rPr>
        <w:t xml:space="preserve">Iš kasdienės buities paimti scenoje atsirandantys daiktai naudojami ne pagal paskirtį </w:t>
      </w:r>
      <w:r w:rsidR="00A74D07" w:rsidRPr="00BB58AD">
        <w:rPr>
          <w:rFonts w:ascii="Times New Roman" w:hAnsi="Times New Roman" w:cs="Times New Roman"/>
          <w:sz w:val="24"/>
          <w:szCs w:val="24"/>
          <w:lang w:val="lt-LT"/>
        </w:rPr>
        <w:lastRenderedPageBreak/>
        <w:t>trikdo ir išbalansuoja žiūrovus, skatina susikurti naujas jų reikšmes. K</w:t>
      </w:r>
      <w:r w:rsidRPr="00BB58AD">
        <w:rPr>
          <w:rFonts w:ascii="Times New Roman" w:hAnsi="Times New Roman" w:cs="Times New Roman"/>
          <w:sz w:val="24"/>
          <w:szCs w:val="24"/>
          <w:lang w:val="lt-LT"/>
        </w:rPr>
        <w:t xml:space="preserve">aip spektaklyje „A gu gu“ iš arbatinuko pilamas verdantis vanduo tykšta </w:t>
      </w:r>
      <w:r w:rsidR="00EA42CD">
        <w:rPr>
          <w:rFonts w:ascii="Times New Roman" w:hAnsi="Times New Roman" w:cs="Times New Roman"/>
          <w:sz w:val="24"/>
          <w:szCs w:val="24"/>
          <w:lang w:val="lt-LT"/>
        </w:rPr>
        <w:t>ne tik aktoriui ant kojų, bet kė</w:t>
      </w:r>
      <w:r w:rsidRPr="00BB58AD">
        <w:rPr>
          <w:rFonts w:ascii="Times New Roman" w:hAnsi="Times New Roman" w:cs="Times New Roman"/>
          <w:sz w:val="24"/>
          <w:szCs w:val="24"/>
          <w:lang w:val="lt-LT"/>
        </w:rPr>
        <w:t xml:space="preserve">sinasi ir į pirmąsias žiūrovų eiles. Arba </w:t>
      </w:r>
      <w:r w:rsidR="00A74D07" w:rsidRPr="00BB58AD">
        <w:rPr>
          <w:rFonts w:ascii="Times New Roman" w:hAnsi="Times New Roman" w:cs="Times New Roman"/>
          <w:sz w:val="24"/>
          <w:szCs w:val="24"/>
          <w:lang w:val="lt-LT"/>
        </w:rPr>
        <w:t xml:space="preserve">spektaklyje </w:t>
      </w:r>
      <w:r w:rsidRPr="00BB58AD">
        <w:rPr>
          <w:rFonts w:ascii="Times New Roman" w:hAnsi="Times New Roman" w:cs="Times New Roman"/>
          <w:sz w:val="24"/>
          <w:szCs w:val="24"/>
          <w:lang w:val="lt-LT"/>
        </w:rPr>
        <w:t>„Topor sosi“ nuolatinis mosavimas kirviu,</w:t>
      </w:r>
      <w:r w:rsidR="00A74D07" w:rsidRPr="00BB58AD">
        <w:rPr>
          <w:rFonts w:ascii="Times New Roman" w:hAnsi="Times New Roman" w:cs="Times New Roman"/>
          <w:sz w:val="24"/>
          <w:szCs w:val="24"/>
          <w:lang w:val="lt-LT"/>
        </w:rPr>
        <w:t xml:space="preserve"> </w:t>
      </w:r>
      <w:r w:rsidRPr="00BB58AD">
        <w:rPr>
          <w:rFonts w:ascii="Times New Roman" w:hAnsi="Times New Roman" w:cs="Times New Roman"/>
          <w:sz w:val="24"/>
          <w:szCs w:val="24"/>
          <w:lang w:val="lt-LT"/>
        </w:rPr>
        <w:t>kuris rodos tuoj</w:t>
      </w:r>
      <w:r w:rsidR="00A74D07" w:rsidRPr="00BB58AD">
        <w:rPr>
          <w:rFonts w:ascii="Times New Roman" w:hAnsi="Times New Roman" w:cs="Times New Roman"/>
          <w:sz w:val="24"/>
          <w:szCs w:val="24"/>
          <w:lang w:val="lt-LT"/>
        </w:rPr>
        <w:t xml:space="preserve"> išsprūs aktoriui iš rankų ir lė</w:t>
      </w:r>
      <w:r w:rsidRPr="00BB58AD">
        <w:rPr>
          <w:rFonts w:ascii="Times New Roman" w:hAnsi="Times New Roman" w:cs="Times New Roman"/>
          <w:sz w:val="24"/>
          <w:szCs w:val="24"/>
          <w:lang w:val="lt-LT"/>
        </w:rPr>
        <w:t xml:space="preserve">ks tiesiai į žiūrovus. </w:t>
      </w:r>
      <w:r w:rsidR="00A74D07" w:rsidRPr="00BB58AD">
        <w:rPr>
          <w:rFonts w:ascii="Times New Roman" w:hAnsi="Times New Roman" w:cs="Times New Roman"/>
          <w:sz w:val="24"/>
          <w:szCs w:val="24"/>
          <w:lang w:val="lt-LT"/>
        </w:rPr>
        <w:t>Žiūrovai l</w:t>
      </w:r>
      <w:r w:rsidRPr="00BB58AD">
        <w:rPr>
          <w:rFonts w:ascii="Times New Roman" w:hAnsi="Times New Roman" w:cs="Times New Roman"/>
          <w:sz w:val="24"/>
          <w:szCs w:val="24"/>
          <w:lang w:val="lt-LT"/>
        </w:rPr>
        <w:t xml:space="preserve">inksmai </w:t>
      </w:r>
      <w:r w:rsidR="00A74D07" w:rsidRPr="00BB58AD">
        <w:rPr>
          <w:rFonts w:ascii="Times New Roman" w:hAnsi="Times New Roman" w:cs="Times New Roman"/>
          <w:sz w:val="24"/>
          <w:szCs w:val="24"/>
          <w:lang w:val="lt-LT"/>
        </w:rPr>
        <w:t xml:space="preserve">(juoku, žodžiais) </w:t>
      </w:r>
      <w:r w:rsidRPr="00BB58AD">
        <w:rPr>
          <w:rFonts w:ascii="Times New Roman" w:hAnsi="Times New Roman" w:cs="Times New Roman"/>
          <w:sz w:val="24"/>
          <w:szCs w:val="24"/>
          <w:lang w:val="lt-LT"/>
        </w:rPr>
        <w:t xml:space="preserve">replikavę į B. Šarkos </w:t>
      </w:r>
      <w:r w:rsidR="00A74D07" w:rsidRPr="00BB58AD">
        <w:rPr>
          <w:rFonts w:ascii="Times New Roman" w:hAnsi="Times New Roman" w:cs="Times New Roman"/>
          <w:sz w:val="24"/>
          <w:szCs w:val="24"/>
          <w:lang w:val="lt-LT"/>
        </w:rPr>
        <w:t>vaišinimą „</w:t>
      </w:r>
      <w:r w:rsidR="00AF719B" w:rsidRPr="00BB58AD">
        <w:rPr>
          <w:rFonts w:ascii="Times New Roman" w:hAnsi="Times New Roman" w:cs="Times New Roman"/>
          <w:sz w:val="24"/>
          <w:szCs w:val="24"/>
          <w:lang w:val="lt-LT"/>
        </w:rPr>
        <w:t>pigiausia Europos sąjungoje</w:t>
      </w:r>
      <w:r w:rsidR="00A74D07" w:rsidRPr="00BB58AD">
        <w:rPr>
          <w:rFonts w:ascii="Times New Roman" w:hAnsi="Times New Roman" w:cs="Times New Roman"/>
          <w:sz w:val="24"/>
          <w:szCs w:val="24"/>
          <w:lang w:val="lt-LT"/>
        </w:rPr>
        <w:t>“</w:t>
      </w:r>
      <w:r w:rsidR="00AF719B" w:rsidRPr="00BB58AD">
        <w:rPr>
          <w:rFonts w:ascii="Times New Roman" w:hAnsi="Times New Roman" w:cs="Times New Roman"/>
          <w:sz w:val="24"/>
          <w:szCs w:val="24"/>
          <w:lang w:val="lt-LT"/>
        </w:rPr>
        <w:t xml:space="preserve"> degtine</w:t>
      </w:r>
      <w:r w:rsidRPr="00BB58AD">
        <w:rPr>
          <w:rFonts w:ascii="Times New Roman" w:hAnsi="Times New Roman" w:cs="Times New Roman"/>
          <w:sz w:val="24"/>
          <w:szCs w:val="24"/>
          <w:lang w:val="lt-LT"/>
        </w:rPr>
        <w:t>, tikriausi</w:t>
      </w:r>
      <w:r w:rsidR="003B39D6">
        <w:rPr>
          <w:rFonts w:ascii="Times New Roman" w:hAnsi="Times New Roman" w:cs="Times New Roman"/>
          <w:sz w:val="24"/>
          <w:szCs w:val="24"/>
          <w:lang w:val="lt-LT"/>
        </w:rPr>
        <w:t>ai</w:t>
      </w:r>
      <w:r w:rsidRPr="00BB58AD">
        <w:rPr>
          <w:rFonts w:ascii="Times New Roman" w:hAnsi="Times New Roman" w:cs="Times New Roman"/>
          <w:sz w:val="24"/>
          <w:szCs w:val="24"/>
          <w:lang w:val="lt-LT"/>
        </w:rPr>
        <w:t xml:space="preserve"> ne</w:t>
      </w:r>
      <w:r w:rsidR="00542371" w:rsidRPr="00BB58AD">
        <w:rPr>
          <w:rFonts w:ascii="Times New Roman" w:hAnsi="Times New Roman" w:cs="Times New Roman"/>
          <w:sz w:val="24"/>
          <w:szCs w:val="24"/>
          <w:lang w:val="lt-LT"/>
        </w:rPr>
        <w:t>jaukiai pasijaučia</w:t>
      </w:r>
      <w:r w:rsidR="00A74D07" w:rsidRPr="00BB58AD">
        <w:rPr>
          <w:rFonts w:ascii="Times New Roman" w:hAnsi="Times New Roman" w:cs="Times New Roman"/>
          <w:sz w:val="24"/>
          <w:szCs w:val="24"/>
          <w:lang w:val="lt-LT"/>
        </w:rPr>
        <w:t>,</w:t>
      </w:r>
      <w:r w:rsidRPr="00BB58AD">
        <w:rPr>
          <w:rFonts w:ascii="Times New Roman" w:hAnsi="Times New Roman" w:cs="Times New Roman"/>
          <w:sz w:val="24"/>
          <w:szCs w:val="24"/>
          <w:lang w:val="lt-LT"/>
        </w:rPr>
        <w:t xml:space="preserve"> kai</w:t>
      </w:r>
      <w:r w:rsidR="00A74D07" w:rsidRPr="00BB58AD">
        <w:rPr>
          <w:rFonts w:ascii="Times New Roman" w:hAnsi="Times New Roman" w:cs="Times New Roman"/>
          <w:sz w:val="24"/>
          <w:szCs w:val="24"/>
          <w:lang w:val="lt-LT"/>
        </w:rPr>
        <w:t xml:space="preserve"> po kiek laiko</w:t>
      </w:r>
      <w:r w:rsidRPr="00BB58AD">
        <w:rPr>
          <w:rFonts w:ascii="Times New Roman" w:hAnsi="Times New Roman" w:cs="Times New Roman"/>
          <w:sz w:val="24"/>
          <w:szCs w:val="24"/>
          <w:lang w:val="lt-LT"/>
        </w:rPr>
        <w:t xml:space="preserve"> galandant kirvį </w:t>
      </w:r>
      <w:r w:rsidR="00A74D07" w:rsidRPr="00BB58AD">
        <w:rPr>
          <w:rFonts w:ascii="Times New Roman" w:hAnsi="Times New Roman" w:cs="Times New Roman"/>
          <w:sz w:val="24"/>
          <w:szCs w:val="24"/>
          <w:lang w:val="lt-LT"/>
        </w:rPr>
        <w:t xml:space="preserve">jiems </w:t>
      </w:r>
      <w:r w:rsidRPr="00BB58AD">
        <w:rPr>
          <w:rFonts w:ascii="Times New Roman" w:hAnsi="Times New Roman" w:cs="Times New Roman"/>
          <w:sz w:val="24"/>
          <w:szCs w:val="24"/>
          <w:lang w:val="lt-LT"/>
        </w:rPr>
        <w:t>panosėje skyla žiežirbos. V</w:t>
      </w:r>
      <w:r w:rsidR="00A74D07" w:rsidRPr="00BB58AD">
        <w:rPr>
          <w:rFonts w:ascii="Times New Roman" w:hAnsi="Times New Roman" w:cs="Times New Roman"/>
          <w:sz w:val="24"/>
          <w:szCs w:val="24"/>
          <w:lang w:val="lt-LT"/>
        </w:rPr>
        <w:t>isa tai ir dar daugybė neišvar</w:t>
      </w:r>
      <w:r w:rsidRPr="00BB58AD">
        <w:rPr>
          <w:rFonts w:ascii="Times New Roman" w:hAnsi="Times New Roman" w:cs="Times New Roman"/>
          <w:sz w:val="24"/>
          <w:szCs w:val="24"/>
          <w:lang w:val="lt-LT"/>
        </w:rPr>
        <w:t>dintų realios rizikos elementų nuolat judina ir aktyvina žiūro</w:t>
      </w:r>
      <w:r w:rsidR="00A74D07" w:rsidRPr="00BB58AD">
        <w:rPr>
          <w:rFonts w:ascii="Times New Roman" w:hAnsi="Times New Roman" w:cs="Times New Roman"/>
          <w:sz w:val="24"/>
          <w:szCs w:val="24"/>
          <w:lang w:val="lt-LT"/>
        </w:rPr>
        <w:t>v</w:t>
      </w:r>
      <w:r w:rsidRPr="00BB58AD">
        <w:rPr>
          <w:rFonts w:ascii="Times New Roman" w:hAnsi="Times New Roman" w:cs="Times New Roman"/>
          <w:sz w:val="24"/>
          <w:szCs w:val="24"/>
          <w:lang w:val="lt-LT"/>
        </w:rPr>
        <w:t>us</w:t>
      </w:r>
      <w:r w:rsidR="00A74D07" w:rsidRPr="00BB58AD">
        <w:rPr>
          <w:rFonts w:ascii="Times New Roman" w:hAnsi="Times New Roman" w:cs="Times New Roman"/>
          <w:sz w:val="24"/>
          <w:szCs w:val="24"/>
          <w:lang w:val="lt-LT"/>
        </w:rPr>
        <w:t xml:space="preserve"> ne tik fiziškai:</w:t>
      </w:r>
      <w:r w:rsidRPr="00BB58AD">
        <w:rPr>
          <w:rFonts w:ascii="Times New Roman" w:hAnsi="Times New Roman" w:cs="Times New Roman"/>
          <w:sz w:val="24"/>
          <w:szCs w:val="24"/>
          <w:lang w:val="lt-LT"/>
        </w:rPr>
        <w:t xml:space="preserve"> priversdami atsilošti, kad nenudegtų, nesušlaptų ar nesu</w:t>
      </w:r>
      <w:r w:rsidR="00A74D07" w:rsidRPr="00BB58AD">
        <w:rPr>
          <w:rFonts w:ascii="Times New Roman" w:hAnsi="Times New Roman" w:cs="Times New Roman"/>
          <w:sz w:val="24"/>
          <w:szCs w:val="24"/>
          <w:lang w:val="lt-LT"/>
        </w:rPr>
        <w:t>si</w:t>
      </w:r>
      <w:r w:rsidRPr="00BB58AD">
        <w:rPr>
          <w:rFonts w:ascii="Times New Roman" w:hAnsi="Times New Roman" w:cs="Times New Roman"/>
          <w:sz w:val="24"/>
          <w:szCs w:val="24"/>
          <w:lang w:val="lt-LT"/>
        </w:rPr>
        <w:t>žalotų</w:t>
      </w:r>
      <w:r w:rsidR="00A74D07" w:rsidRPr="00BB58AD">
        <w:rPr>
          <w:rFonts w:ascii="Times New Roman" w:hAnsi="Times New Roman" w:cs="Times New Roman"/>
          <w:sz w:val="24"/>
          <w:szCs w:val="24"/>
          <w:lang w:val="lt-LT"/>
        </w:rPr>
        <w:t>, bet įveda į bendrą</w:t>
      </w:r>
      <w:r w:rsidRPr="00BB58AD">
        <w:rPr>
          <w:rFonts w:ascii="Times New Roman" w:hAnsi="Times New Roman" w:cs="Times New Roman"/>
          <w:sz w:val="24"/>
          <w:szCs w:val="24"/>
          <w:lang w:val="lt-LT"/>
        </w:rPr>
        <w:t xml:space="preserve"> teatro ritualą, kuriame dalyvauja tiek žiūrovai, tiek aktoriai. </w:t>
      </w:r>
    </w:p>
    <w:p w:rsidR="00457702" w:rsidRDefault="00AB09F1"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sidRPr="00BB58AD">
        <w:rPr>
          <w:rFonts w:ascii="Times New Roman" w:hAnsi="Times New Roman" w:cs="Times New Roman"/>
          <w:sz w:val="24"/>
          <w:szCs w:val="24"/>
          <w:lang w:val="lt-LT"/>
        </w:rPr>
        <w:t>Spektaklių erdvė dažniausiai ne</w:t>
      </w:r>
      <w:r w:rsidR="00F65FE1" w:rsidRPr="00BB58AD">
        <w:rPr>
          <w:rFonts w:ascii="Times New Roman" w:hAnsi="Times New Roman" w:cs="Times New Roman"/>
          <w:sz w:val="24"/>
          <w:szCs w:val="24"/>
          <w:lang w:val="lt-LT"/>
        </w:rPr>
        <w:t xml:space="preserve">nuosekli, jie pereina iš vienos erdvės į kitą. Tačiau tai nekeičia spektaklio prasmių, nes nors režisierius </w:t>
      </w:r>
      <w:r w:rsidRPr="00BB58AD">
        <w:rPr>
          <w:rFonts w:ascii="Times New Roman" w:hAnsi="Times New Roman" w:cs="Times New Roman"/>
          <w:sz w:val="24"/>
          <w:szCs w:val="24"/>
          <w:lang w:val="lt-LT"/>
        </w:rPr>
        <w:t>ir renkasi lokalias</w:t>
      </w:r>
      <w:r w:rsidR="00F65FE1" w:rsidRPr="00BB58AD">
        <w:rPr>
          <w:rFonts w:ascii="Times New Roman" w:hAnsi="Times New Roman" w:cs="Times New Roman"/>
          <w:sz w:val="24"/>
          <w:szCs w:val="24"/>
          <w:lang w:val="lt-LT"/>
        </w:rPr>
        <w:t xml:space="preserve"> vietas</w:t>
      </w:r>
      <w:r w:rsidRPr="00BB58AD">
        <w:rPr>
          <w:rFonts w:ascii="Times New Roman" w:hAnsi="Times New Roman" w:cs="Times New Roman"/>
          <w:sz w:val="24"/>
          <w:szCs w:val="24"/>
          <w:lang w:val="lt-LT"/>
        </w:rPr>
        <w:t>,</w:t>
      </w:r>
      <w:r w:rsidR="00F65FE1" w:rsidRPr="00BB58AD">
        <w:rPr>
          <w:rFonts w:ascii="Times New Roman" w:hAnsi="Times New Roman" w:cs="Times New Roman"/>
          <w:sz w:val="24"/>
          <w:szCs w:val="24"/>
          <w:lang w:val="lt-LT"/>
        </w:rPr>
        <w:t xml:space="preserve"> tokias kaip kiemas, konkreti gatvė, skveras, sandėlis, tačiau pasirinkta lokali erdvė spektaklyje praplečiant ribas globalizuojama.</w:t>
      </w:r>
      <w:r w:rsidR="001D6706" w:rsidRPr="00BB58AD">
        <w:rPr>
          <w:rFonts w:ascii="Times New Roman" w:hAnsi="Times New Roman" w:cs="Times New Roman"/>
          <w:sz w:val="24"/>
          <w:szCs w:val="24"/>
          <w:lang w:val="lt-LT"/>
        </w:rPr>
        <w:t xml:space="preserve"> </w:t>
      </w:r>
      <w:r w:rsidR="001D6706" w:rsidRPr="00BB58AD">
        <w:rPr>
          <w:rStyle w:val="FootnoteReference"/>
          <w:rFonts w:ascii="Times New Roman" w:hAnsi="Times New Roman" w:cs="Times New Roman"/>
          <w:sz w:val="24"/>
          <w:szCs w:val="24"/>
          <w:lang w:val="lt-LT"/>
        </w:rPr>
        <w:footnoteReference w:id="83"/>
      </w:r>
    </w:p>
    <w:p w:rsidR="00ED6E73" w:rsidRDefault="00ED6E73" w:rsidP="00BB58AD">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galima teigti, kad šiuolaikiniame Lietuvos teatre egzistuoja bandymai aktyvizuoti žiūrovus ir jie dažniausiai pasitaiko spektakliuose, vykstančiuose netradicinėse erdvėse, tačiau jų nėra gausu. </w:t>
      </w:r>
    </w:p>
    <w:p w:rsidR="000A379C" w:rsidRPr="00BB58AD" w:rsidRDefault="000A379C" w:rsidP="00BB58AD">
      <w:pPr>
        <w:autoSpaceDE w:val="0"/>
        <w:autoSpaceDN w:val="0"/>
        <w:adjustRightInd w:val="0"/>
        <w:spacing w:after="0" w:line="360" w:lineRule="auto"/>
        <w:ind w:firstLine="720"/>
        <w:jc w:val="both"/>
        <w:rPr>
          <w:rFonts w:ascii="Times New Roman" w:hAnsi="Times New Roman" w:cs="Times New Roman"/>
          <w:sz w:val="24"/>
          <w:szCs w:val="24"/>
          <w:lang w:val="lt-LT"/>
        </w:rPr>
      </w:pPr>
    </w:p>
    <w:p w:rsidR="000A379C" w:rsidRPr="00BB58AD" w:rsidRDefault="000A379C" w:rsidP="00BB58AD">
      <w:pPr>
        <w:autoSpaceDE w:val="0"/>
        <w:autoSpaceDN w:val="0"/>
        <w:adjustRightInd w:val="0"/>
        <w:spacing w:after="0" w:line="360" w:lineRule="auto"/>
        <w:ind w:firstLine="720"/>
        <w:jc w:val="both"/>
        <w:rPr>
          <w:rFonts w:ascii="Times New Roman" w:hAnsi="Times New Roman" w:cs="Times New Roman"/>
          <w:sz w:val="24"/>
          <w:szCs w:val="24"/>
          <w:lang w:val="lt-LT"/>
        </w:rPr>
      </w:pPr>
    </w:p>
    <w:p w:rsidR="000A379C" w:rsidRPr="00BB58AD" w:rsidRDefault="000A379C" w:rsidP="00BB58AD">
      <w:pPr>
        <w:autoSpaceDE w:val="0"/>
        <w:autoSpaceDN w:val="0"/>
        <w:adjustRightInd w:val="0"/>
        <w:spacing w:after="0" w:line="360" w:lineRule="auto"/>
        <w:ind w:firstLine="720"/>
        <w:jc w:val="both"/>
        <w:rPr>
          <w:rFonts w:ascii="Times New Roman" w:hAnsi="Times New Roman" w:cs="Times New Roman"/>
          <w:sz w:val="24"/>
          <w:szCs w:val="24"/>
          <w:lang w:val="lt-LT"/>
        </w:rPr>
      </w:pPr>
    </w:p>
    <w:p w:rsidR="000A379C" w:rsidRPr="00BB58AD" w:rsidRDefault="000A379C" w:rsidP="00BB58AD">
      <w:pPr>
        <w:autoSpaceDE w:val="0"/>
        <w:autoSpaceDN w:val="0"/>
        <w:adjustRightInd w:val="0"/>
        <w:spacing w:after="0" w:line="360" w:lineRule="auto"/>
        <w:ind w:firstLine="720"/>
        <w:jc w:val="both"/>
        <w:rPr>
          <w:rFonts w:ascii="Times New Roman" w:hAnsi="Times New Roman" w:cs="Times New Roman"/>
          <w:sz w:val="24"/>
          <w:szCs w:val="24"/>
          <w:lang w:val="lt-LT"/>
        </w:rPr>
      </w:pPr>
    </w:p>
    <w:p w:rsidR="000A379C" w:rsidRPr="00BB58AD" w:rsidRDefault="000A379C" w:rsidP="00BB58AD">
      <w:pPr>
        <w:autoSpaceDE w:val="0"/>
        <w:autoSpaceDN w:val="0"/>
        <w:adjustRightInd w:val="0"/>
        <w:spacing w:after="0" w:line="360" w:lineRule="auto"/>
        <w:ind w:firstLine="720"/>
        <w:jc w:val="both"/>
        <w:rPr>
          <w:rFonts w:ascii="Times New Roman" w:hAnsi="Times New Roman" w:cs="Times New Roman"/>
          <w:sz w:val="24"/>
          <w:szCs w:val="24"/>
          <w:lang w:val="lt-LT"/>
        </w:rPr>
      </w:pPr>
    </w:p>
    <w:p w:rsidR="004E246F" w:rsidRDefault="004E246F" w:rsidP="00BB58AD">
      <w:pPr>
        <w:spacing w:line="360" w:lineRule="auto"/>
        <w:jc w:val="both"/>
        <w:rPr>
          <w:rFonts w:ascii="Times New Roman" w:hAnsi="Times New Roman" w:cs="Times New Roman"/>
          <w:sz w:val="24"/>
          <w:szCs w:val="24"/>
          <w:lang w:val="lt-LT"/>
        </w:rPr>
      </w:pPr>
    </w:p>
    <w:p w:rsidR="00C078BF" w:rsidRDefault="00C078BF" w:rsidP="00BB58AD">
      <w:pPr>
        <w:spacing w:line="360" w:lineRule="auto"/>
        <w:jc w:val="both"/>
        <w:rPr>
          <w:rFonts w:ascii="Times New Roman" w:hAnsi="Times New Roman" w:cs="Times New Roman"/>
          <w:lang w:val="lt-LT"/>
        </w:rPr>
      </w:pPr>
    </w:p>
    <w:p w:rsidR="00B81B03" w:rsidRDefault="00B81B03" w:rsidP="00BB58AD">
      <w:pPr>
        <w:spacing w:line="360" w:lineRule="auto"/>
        <w:jc w:val="both"/>
        <w:rPr>
          <w:rFonts w:ascii="Times New Roman" w:hAnsi="Times New Roman" w:cs="Times New Roman"/>
          <w:lang w:val="lt-LT"/>
        </w:rPr>
      </w:pPr>
    </w:p>
    <w:p w:rsidR="00B81B03" w:rsidRDefault="00B81B03" w:rsidP="00BB58AD">
      <w:pPr>
        <w:spacing w:line="360" w:lineRule="auto"/>
        <w:jc w:val="both"/>
        <w:rPr>
          <w:rFonts w:ascii="Times New Roman" w:hAnsi="Times New Roman" w:cs="Times New Roman"/>
          <w:lang w:val="lt-LT"/>
        </w:rPr>
      </w:pPr>
    </w:p>
    <w:p w:rsidR="00B81B03" w:rsidRDefault="00B81B03" w:rsidP="00BB58AD">
      <w:pPr>
        <w:spacing w:line="360" w:lineRule="auto"/>
        <w:jc w:val="both"/>
        <w:rPr>
          <w:rFonts w:ascii="Times New Roman" w:hAnsi="Times New Roman" w:cs="Times New Roman"/>
          <w:lang w:val="lt-LT"/>
        </w:rPr>
      </w:pPr>
    </w:p>
    <w:p w:rsidR="00B81B03" w:rsidRPr="00BB58AD" w:rsidRDefault="00B81B03" w:rsidP="00BB58AD">
      <w:pPr>
        <w:spacing w:line="360" w:lineRule="auto"/>
        <w:jc w:val="both"/>
        <w:rPr>
          <w:rFonts w:ascii="Times New Roman" w:hAnsi="Times New Roman" w:cs="Times New Roman"/>
          <w:lang w:val="lt-LT"/>
        </w:rPr>
      </w:pPr>
    </w:p>
    <w:p w:rsidR="00CF4561" w:rsidRPr="00BB58AD" w:rsidRDefault="00CF4561" w:rsidP="00BB58AD">
      <w:pPr>
        <w:pStyle w:val="Heading1"/>
        <w:spacing w:line="360" w:lineRule="auto"/>
        <w:jc w:val="center"/>
        <w:rPr>
          <w:rFonts w:ascii="Times New Roman" w:hAnsi="Times New Roman" w:cs="Times New Roman"/>
          <w:color w:val="000000" w:themeColor="text1"/>
          <w:sz w:val="32"/>
          <w:szCs w:val="32"/>
          <w:lang w:val="lt-LT"/>
        </w:rPr>
      </w:pPr>
      <w:bookmarkStart w:id="12" w:name="_Toc356882630"/>
      <w:r w:rsidRPr="00BB58AD">
        <w:rPr>
          <w:rFonts w:ascii="Times New Roman" w:hAnsi="Times New Roman" w:cs="Times New Roman"/>
          <w:color w:val="000000" w:themeColor="text1"/>
          <w:sz w:val="32"/>
          <w:szCs w:val="32"/>
          <w:lang w:val="lt-LT"/>
        </w:rPr>
        <w:lastRenderedPageBreak/>
        <w:t xml:space="preserve">3. NETRADICINIŲ ERDVIŲ </w:t>
      </w:r>
      <w:r w:rsidR="00154881">
        <w:rPr>
          <w:rFonts w:ascii="Times New Roman" w:hAnsi="Times New Roman" w:cs="Times New Roman"/>
          <w:color w:val="000000" w:themeColor="text1"/>
          <w:sz w:val="32"/>
          <w:szCs w:val="32"/>
          <w:lang w:val="lt-LT"/>
        </w:rPr>
        <w:t>PANAUDA ŠIUOLAIKINIAME LIETUVOS TEATRE</w:t>
      </w:r>
      <w:bookmarkEnd w:id="12"/>
      <w:r w:rsidR="00154881">
        <w:rPr>
          <w:rFonts w:ascii="Times New Roman" w:hAnsi="Times New Roman" w:cs="Times New Roman"/>
          <w:color w:val="000000" w:themeColor="text1"/>
          <w:sz w:val="32"/>
          <w:szCs w:val="32"/>
          <w:lang w:val="lt-LT"/>
        </w:rPr>
        <w:t xml:space="preserve"> </w:t>
      </w:r>
    </w:p>
    <w:p w:rsidR="00F43836" w:rsidRPr="00BB58AD" w:rsidRDefault="00F43836" w:rsidP="00BB58AD">
      <w:pPr>
        <w:spacing w:line="480" w:lineRule="auto"/>
        <w:jc w:val="both"/>
        <w:rPr>
          <w:rFonts w:ascii="Times New Roman" w:hAnsi="Times New Roman" w:cs="Times New Roman"/>
          <w:lang w:val="lt-LT"/>
        </w:rPr>
      </w:pPr>
    </w:p>
    <w:p w:rsidR="00043443" w:rsidRDefault="00043443" w:rsidP="00BB58AD">
      <w:pPr>
        <w:pStyle w:val="Heading2"/>
        <w:jc w:val="both"/>
        <w:rPr>
          <w:rFonts w:ascii="Times New Roman" w:hAnsi="Times New Roman" w:cs="Times New Roman"/>
          <w:lang w:val="lt-LT"/>
        </w:rPr>
      </w:pPr>
      <w:bookmarkStart w:id="13" w:name="_Toc356882631"/>
      <w:r w:rsidRPr="00BB58AD">
        <w:rPr>
          <w:rFonts w:ascii="Times New Roman" w:hAnsi="Times New Roman" w:cs="Times New Roman"/>
          <w:lang w:val="lt-LT"/>
        </w:rPr>
        <w:t xml:space="preserve">3.1 </w:t>
      </w:r>
      <w:r w:rsidR="00154881">
        <w:rPr>
          <w:rFonts w:ascii="Times New Roman" w:hAnsi="Times New Roman" w:cs="Times New Roman"/>
          <w:lang w:val="lt-LT"/>
        </w:rPr>
        <w:t>Netradicinių teatro erdvių laukas pastarųjų dešimtmečių Lietuvos teatre</w:t>
      </w:r>
      <w:bookmarkEnd w:id="13"/>
      <w:r w:rsidR="00154881">
        <w:rPr>
          <w:rFonts w:ascii="Times New Roman" w:hAnsi="Times New Roman" w:cs="Times New Roman"/>
          <w:lang w:val="lt-LT"/>
        </w:rPr>
        <w:t xml:space="preserve"> </w:t>
      </w:r>
    </w:p>
    <w:p w:rsidR="00206402" w:rsidRPr="00206402" w:rsidRDefault="00206402" w:rsidP="00206402">
      <w:pPr>
        <w:rPr>
          <w:lang w:val="lt-LT"/>
        </w:rPr>
      </w:pP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206402">
        <w:rPr>
          <w:rFonts w:ascii="Times New Roman" w:hAnsi="Times New Roman"/>
          <w:sz w:val="24"/>
          <w:szCs w:val="24"/>
          <w:lang w:val="lt-LT"/>
        </w:rPr>
        <w:t>Lietuvoje bandymų panaudoti netradicines teatro erdves negalime aiškiai sieti su konkrečiu kūrėju ar trupe. Sudėtinga įžvelgti ir aiškų netradicinėse erdvėse įvykstančių spektaklių programiškumą ar sistemiškumą, tačiau pavieniai eksperimentai šiuolaikinio Lietuvos teatro praktikoje egzistuoja. Vis dėlto kūrėjai ieško netradicinių erdvių kaip įrankių padedančių išreikšti jų intencijas ir sukurti spektaklio prasmes.</w:t>
      </w:r>
      <w:r w:rsidRPr="00BB58AD">
        <w:rPr>
          <w:rFonts w:ascii="Times New Roman" w:hAnsi="Times New Roman"/>
          <w:sz w:val="24"/>
          <w:szCs w:val="24"/>
          <w:lang w:val="lt-LT"/>
        </w:rPr>
        <w:t xml:space="preserve"> Vieni jų – ryškūs, kiti ne tokie, tačiau vis dėlto svarbūs formuojant spektaklių netradicinėse erdvėse lauką ir bandant apibrėžti pačią netradicinės teatro erdvės s</w:t>
      </w:r>
      <w:r>
        <w:rPr>
          <w:rFonts w:ascii="Times New Roman" w:hAnsi="Times New Roman"/>
          <w:sz w:val="24"/>
          <w:szCs w:val="24"/>
          <w:lang w:val="lt-LT"/>
        </w:rPr>
        <w:t>ąvoką Lietuvos teatro kontekste</w:t>
      </w:r>
      <w:r w:rsidRPr="00BB58AD">
        <w:rPr>
          <w:rFonts w:ascii="Times New Roman" w:hAnsi="Times New Roman"/>
          <w:sz w:val="24"/>
          <w:szCs w:val="24"/>
          <w:lang w:val="lt-LT"/>
        </w:rPr>
        <w:t xml:space="preserve">. Kaip žymius kūrėjus, linkusius eksperimentuoti su netradicinėmis erdvėmis ar netradiciniu teatro erdvės, esančios teatro pastate panaudojimu, galima paminėti režisierius Gintarą Varną, Joną Vaitkų, Oskarą Koršunovą, Joną Jurašą. Iš jaunosios režisierių kartos atstovų galima išskirti V. Bareikio spektakliuose atliekamus bandymus su erdve.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Svarbų postūmį atrasti ir prisijaukinti naujas, netradicines erdves šiuolaikiniame Lietuvos t</w:t>
      </w:r>
      <w:r>
        <w:rPr>
          <w:rFonts w:ascii="Times New Roman" w:hAnsi="Times New Roman"/>
          <w:sz w:val="24"/>
          <w:szCs w:val="24"/>
          <w:lang w:val="lt-LT"/>
        </w:rPr>
        <w:t>eatre davė įvairūs</w:t>
      </w:r>
      <w:r w:rsidRPr="00BB58AD">
        <w:rPr>
          <w:rFonts w:ascii="Times New Roman" w:hAnsi="Times New Roman"/>
          <w:sz w:val="24"/>
          <w:szCs w:val="24"/>
          <w:lang w:val="lt-LT"/>
        </w:rPr>
        <w:t xml:space="preserve"> teatro festivaliai. Pirmieji bandymai sietini su  Rūtos</w:t>
      </w:r>
      <w:r>
        <w:rPr>
          <w:rFonts w:ascii="Times New Roman" w:hAnsi="Times New Roman"/>
          <w:sz w:val="24"/>
          <w:szCs w:val="24"/>
          <w:lang w:val="lt-LT"/>
        </w:rPr>
        <w:t xml:space="preserve"> Vanagaitės organizuotu </w:t>
      </w:r>
      <w:r w:rsidRPr="00206402">
        <w:rPr>
          <w:rFonts w:ascii="Times New Roman" w:hAnsi="Times New Roman"/>
          <w:sz w:val="24"/>
          <w:szCs w:val="24"/>
          <w:lang w:val="lt-LT"/>
        </w:rPr>
        <w:t>tarptautiniu teatro festivaliu „Life“ (pirmasis įvyko 1993 m., viso surengta šeši) . Vėlesni</w:t>
      </w:r>
      <w:r w:rsidRPr="00BB58AD">
        <w:rPr>
          <w:rFonts w:ascii="Times New Roman" w:hAnsi="Times New Roman"/>
          <w:sz w:val="24"/>
          <w:szCs w:val="24"/>
          <w:lang w:val="lt-LT"/>
        </w:rPr>
        <w:t xml:space="preserve"> žinomiausi - tai sostinėje nuo 1999 m. organizuojama „Naujosios dramos akcija“ (Teatro ir kino informacijos ir edukacijos centras), nuo 2003 m. vykstanti jaunųjų menininkų programa „Ateinantys“ vėliau virtusi „Atvira erdve“ (Menų spaustuvė), pirmą kartą 2004 m. pasirodęs Tarptautinis teatro festivalis „Sirenos“. Prie šio sąrašo galima pridėti Klaipėdoje 2003–2004 m. organizuotą  „Rudens sezoną tabako fabrike“. Nors ir pristatantis ne visai aiškios meninės ver</w:t>
      </w:r>
      <w:r>
        <w:rPr>
          <w:rFonts w:ascii="Times New Roman" w:hAnsi="Times New Roman"/>
          <w:sz w:val="24"/>
          <w:szCs w:val="24"/>
          <w:lang w:val="lt-LT"/>
        </w:rPr>
        <w:t xml:space="preserve">tės </w:t>
      </w:r>
      <w:r w:rsidRPr="00206402">
        <w:rPr>
          <w:rFonts w:ascii="Times New Roman" w:hAnsi="Times New Roman"/>
          <w:sz w:val="24"/>
          <w:szCs w:val="24"/>
          <w:lang w:val="lt-LT"/>
        </w:rPr>
        <w:t>kūrinius, tačiau atliekantis edukacinį vaidmenį paminėtinas ir Tarptautinis</w:t>
      </w:r>
      <w:r w:rsidRPr="00BB58AD">
        <w:rPr>
          <w:rFonts w:ascii="Times New Roman" w:hAnsi="Times New Roman"/>
          <w:sz w:val="24"/>
          <w:szCs w:val="24"/>
          <w:lang w:val="lt-LT"/>
        </w:rPr>
        <w:t xml:space="preserve"> gatvės teatrų festivalis „Šermukšnis“, organizuoti pradėtas 1985 m., o 2001 m. persikėlęs į gatves, bei nuo 2005 m. rengiamas Tarptautinis šiuolaikinių vaizduojamųjų ir atlikėjų menų festivalis „Plartforma“, kuris vyksta buvusiose pramoninių ir industrinių patalpų erdvėse.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 xml:space="preserve">Kartais ne vien teatro, bet ir muzikos festivaliai padeda kūrėjams atrasti netradicines erdvės. Kaip pavyzdys festivalyje „Gaida“ </w:t>
      </w:r>
      <w:r w:rsidRPr="00BB58AD">
        <w:rPr>
          <w:rFonts w:ascii="Times New Roman" w:hAnsi="Times New Roman"/>
          <w:sz w:val="24"/>
          <w:szCs w:val="24"/>
        </w:rPr>
        <w:t xml:space="preserve">2004 m. </w:t>
      </w:r>
      <w:r w:rsidRPr="00BB58AD">
        <w:rPr>
          <w:rFonts w:ascii="Times New Roman" w:hAnsi="Times New Roman"/>
          <w:sz w:val="24"/>
          <w:szCs w:val="24"/>
          <w:lang w:val="lt-LT"/>
        </w:rPr>
        <w:t xml:space="preserve">parodyta O. Koršunovo spektaklis - opera „Vienatvė dviese“( premjera 2003 m. Prancūzijoje). Šiuolaikinio meno centre prasibrovę pro </w:t>
      </w:r>
      <w:r w:rsidRPr="00BB58AD">
        <w:rPr>
          <w:rFonts w:ascii="Times New Roman" w:hAnsi="Times New Roman"/>
          <w:sz w:val="24"/>
          <w:szCs w:val="24"/>
          <w:lang w:val="lt-LT"/>
        </w:rPr>
        <w:lastRenderedPageBreak/>
        <w:t xml:space="preserve">didžiules, sunkias, juodas užuolaidas žiūrovai patekdavo į veiksmo erdvę, kurioje gausi juoduma sugerdavo viską palikdama tik moterį ir vyrą, o svarbiausia trečią veikėją </w:t>
      </w:r>
      <w:r w:rsidRPr="00206402">
        <w:rPr>
          <w:rFonts w:ascii="Times New Roman" w:hAnsi="Times New Roman"/>
          <w:sz w:val="24"/>
          <w:szCs w:val="24"/>
          <w:lang w:val="lt-LT"/>
        </w:rPr>
        <w:t>– vienatvę. Taip pabrėžtas teatro kraustymasis į netradicines erdves kaip bandymas ateiti pas šiuolaikinį žmogų, žymimas virsmo nuo paties teatro sureikšminimo link atsigręžimo į buvusį anonimiškąjį žiūrovą.</w:t>
      </w:r>
      <w:r w:rsidRPr="00BB58AD">
        <w:rPr>
          <w:rFonts w:ascii="Times New Roman" w:hAnsi="Times New Roman"/>
          <w:sz w:val="24"/>
          <w:szCs w:val="24"/>
          <w:lang w:val="lt-LT"/>
        </w:rPr>
        <w:t xml:space="preserv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 xml:space="preserve"> </w:t>
      </w:r>
      <w:r>
        <w:rPr>
          <w:rFonts w:ascii="Times New Roman" w:hAnsi="Times New Roman"/>
          <w:sz w:val="24"/>
          <w:szCs w:val="24"/>
          <w:lang w:val="lt-LT"/>
        </w:rPr>
        <w:t xml:space="preserve">Galimi atvejai, </w:t>
      </w:r>
      <w:r w:rsidRPr="00BB58AD">
        <w:rPr>
          <w:rFonts w:ascii="Times New Roman" w:hAnsi="Times New Roman"/>
          <w:sz w:val="24"/>
          <w:szCs w:val="24"/>
          <w:lang w:val="lt-LT"/>
        </w:rPr>
        <w:t>kad atrastos „naujos“ netradicinės erdvės tampa nuolatinių pastatymų vietą, yra įteisinamos ir praktiškai praranda pirminį savo kaip netradicinės erdvės apibrėžimą. Tokiu pavyzdžiu galima laikyti „Menų spaustuvę“, nes jos virsmas akivaizdus, lyginant šią erdvę kuomet joje buvo statoma tarkime G. Varno „Nusiaubta šalis“ su dabartinėmis erdvėmis ir jose vykstančiais spektakliais. Žinoma ji vis dar išliko vieta, kurioje dažnai prasideda jaunųjų kūrėjų kūrybinis kelias, kuriami ir rodomi intymaus santykio su žiūrovais ieškantys spektakliai.</w:t>
      </w:r>
      <w:r w:rsidRPr="00BB58AD">
        <w:rPr>
          <w:rStyle w:val="FootnoteReference"/>
          <w:rFonts w:ascii="Times New Roman" w:hAnsi="Times New Roman"/>
          <w:sz w:val="24"/>
          <w:szCs w:val="24"/>
          <w:lang w:val="lt-LT"/>
        </w:rPr>
        <w:footnoteReference w:id="84"/>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206402">
        <w:rPr>
          <w:rFonts w:ascii="Times New Roman" w:hAnsi="Times New Roman"/>
          <w:sz w:val="24"/>
          <w:szCs w:val="24"/>
          <w:lang w:val="lt-LT"/>
        </w:rPr>
        <w:t>Toliau bus analizuojami šiuolaikinio Lietuvos teatro spektaklių netradicinėse erdvėse pavyzdžiais, sukurtais jau XXI a.,</w:t>
      </w:r>
      <w:r w:rsidRPr="00BB58AD">
        <w:rPr>
          <w:rFonts w:ascii="Times New Roman" w:hAnsi="Times New Roman"/>
          <w:sz w:val="24"/>
          <w:szCs w:val="24"/>
          <w:lang w:val="lt-LT"/>
        </w:rPr>
        <w:t xml:space="preserve"> tad ir platesnei analizei renkamasi ryškiausi ir tipiškiausi šio amžiaus pavyzdžiai, kuriuose analizuojamos skirtingos netradicinės erdvės variacijos ir jų įtaka spektaklio suvokimui. Tačiau kaip žingsnius vedusius link šių pavyzdžių svarbu apžvelgti ir ankstesnius bandymus netradicinėse teatro erdvėse.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Paminėtini XX a. paskutinio dešimtmečio iš JAV grįžusio lietuvių režisieriaus Jono Jurašo spektak</w:t>
      </w:r>
      <w:r w:rsidR="007A4EF9">
        <w:rPr>
          <w:rFonts w:ascii="Times New Roman" w:hAnsi="Times New Roman"/>
          <w:sz w:val="24"/>
          <w:szCs w:val="24"/>
          <w:lang w:val="lt-LT"/>
        </w:rPr>
        <w:t>liai „Smėlio klavyrai“ (1990 m., 3 pav.)</w:t>
      </w:r>
      <w:r w:rsidRPr="00BB58AD">
        <w:rPr>
          <w:rFonts w:ascii="Times New Roman" w:hAnsi="Times New Roman"/>
          <w:sz w:val="24"/>
          <w:szCs w:val="24"/>
          <w:lang w:val="lt-LT"/>
        </w:rPr>
        <w:t xml:space="preserve"> ir “ Kalnų kalba“ (1991 m.). Režisierius deklaravo norą išeiti iš tradicinės scenos erdvės į netradicines įgalinančias ir naujų bendravimo formų teatre paieškas. </w:t>
      </w:r>
      <w:r w:rsidRPr="00BB58AD">
        <w:rPr>
          <w:rStyle w:val="FootnoteReference"/>
          <w:rFonts w:ascii="Times New Roman" w:hAnsi="Times New Roman"/>
          <w:sz w:val="24"/>
          <w:szCs w:val="24"/>
          <w:lang w:val="lt-LT"/>
        </w:rPr>
        <w:footnoteReference w:id="85"/>
      </w:r>
      <w:r w:rsidRPr="00BB58AD">
        <w:rPr>
          <w:rFonts w:ascii="Times New Roman" w:hAnsi="Times New Roman"/>
          <w:sz w:val="24"/>
          <w:szCs w:val="24"/>
          <w:lang w:val="lt-LT"/>
        </w:rPr>
        <w:t xml:space="preserve"> Dėl šių priežasčių „Smėlio klavyrai“ pastatyti </w:t>
      </w:r>
      <w:r w:rsidRPr="00206402">
        <w:rPr>
          <w:rFonts w:ascii="Times New Roman" w:hAnsi="Times New Roman"/>
          <w:sz w:val="24"/>
          <w:szCs w:val="24"/>
          <w:lang w:val="lt-LT"/>
        </w:rPr>
        <w:t>teatro kieme, vadintame Tolminkiemiu.</w:t>
      </w:r>
      <w:r w:rsidRPr="00BB58AD">
        <w:rPr>
          <w:rFonts w:ascii="Times New Roman" w:hAnsi="Times New Roman"/>
          <w:sz w:val="24"/>
          <w:szCs w:val="24"/>
          <w:lang w:val="lt-LT"/>
        </w:rPr>
        <w:t xml:space="preserve"> Spektakliui pasirinkta apleista buvusio fabriko </w:t>
      </w:r>
      <w:r w:rsidRPr="00206402">
        <w:rPr>
          <w:rFonts w:ascii="Times New Roman" w:hAnsi="Times New Roman"/>
          <w:sz w:val="24"/>
          <w:szCs w:val="24"/>
          <w:lang w:val="lt-LT"/>
        </w:rPr>
        <w:t>erdvė, patalpa užpilta smėliu, anot J. Jurašo,</w:t>
      </w:r>
      <w:r w:rsidRPr="00BB58AD">
        <w:rPr>
          <w:rFonts w:ascii="Times New Roman" w:hAnsi="Times New Roman"/>
          <w:sz w:val="24"/>
          <w:szCs w:val="24"/>
          <w:lang w:val="lt-LT"/>
        </w:rPr>
        <w:t xml:space="preserve"> „konkrečia laiko, begalybės, nenumaldomos stichijos materija“.</w:t>
      </w:r>
      <w:r w:rsidRPr="00BB58AD">
        <w:rPr>
          <w:rStyle w:val="FootnoteReference"/>
          <w:rFonts w:ascii="Times New Roman" w:hAnsi="Times New Roman"/>
          <w:sz w:val="24"/>
          <w:szCs w:val="24"/>
          <w:lang w:val="lt-LT"/>
        </w:rPr>
        <w:footnoteReference w:id="86"/>
      </w:r>
      <w:r w:rsidRPr="00BB58AD">
        <w:rPr>
          <w:rFonts w:ascii="Times New Roman" w:hAnsi="Times New Roman"/>
          <w:sz w:val="24"/>
          <w:szCs w:val="24"/>
          <w:lang w:val="lt-LT"/>
        </w:rPr>
        <w:t xml:space="preserve"> Kaip pastebi kritikė Rasa Vasinauskaitė tokia </w:t>
      </w:r>
      <w:r w:rsidRPr="00206402">
        <w:rPr>
          <w:rFonts w:ascii="Times New Roman" w:hAnsi="Times New Roman"/>
          <w:sz w:val="24"/>
          <w:szCs w:val="24"/>
          <w:lang w:val="lt-LT"/>
        </w:rPr>
        <w:t>tonomis smėlio pripildyta, nepakeliama, sunkiai transportuojama erdvė</w:t>
      </w:r>
      <w:r w:rsidRPr="00BB58AD">
        <w:rPr>
          <w:rFonts w:ascii="Times New Roman" w:hAnsi="Times New Roman"/>
          <w:sz w:val="24"/>
          <w:szCs w:val="24"/>
          <w:lang w:val="lt-LT"/>
        </w:rPr>
        <w:t xml:space="preserve"> buvo netikėtas ir naujas žingsnis.</w:t>
      </w:r>
      <w:r w:rsidRPr="00BB58AD">
        <w:rPr>
          <w:rStyle w:val="FootnoteReference"/>
          <w:rFonts w:ascii="Times New Roman" w:hAnsi="Times New Roman"/>
          <w:sz w:val="24"/>
          <w:szCs w:val="24"/>
          <w:lang w:val="lt-LT"/>
        </w:rPr>
        <w:footnoteReference w:id="87"/>
      </w:r>
      <w:r w:rsidRPr="00BB58AD">
        <w:rPr>
          <w:rFonts w:ascii="Times New Roman" w:hAnsi="Times New Roman"/>
          <w:sz w:val="24"/>
          <w:szCs w:val="24"/>
          <w:lang w:val="lt-LT"/>
        </w:rPr>
        <w:t xml:space="preserve"> Įdomu, kad dabar ši erdvė yra Valstybinio Kauno dramos teatro Ilgoji salė.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Kitas J. Jura</w:t>
      </w:r>
      <w:r>
        <w:rPr>
          <w:rFonts w:ascii="Times New Roman" w:hAnsi="Times New Roman"/>
          <w:sz w:val="24"/>
          <w:szCs w:val="24"/>
          <w:lang w:val="lt-LT"/>
        </w:rPr>
        <w:t>šo spektaklis „</w:t>
      </w:r>
      <w:r w:rsidRPr="00206402">
        <w:rPr>
          <w:rFonts w:ascii="Times New Roman" w:hAnsi="Times New Roman"/>
          <w:sz w:val="24"/>
          <w:szCs w:val="24"/>
          <w:lang w:val="lt-LT"/>
        </w:rPr>
        <w:t>Kalnų kalba“</w:t>
      </w:r>
      <w:r w:rsidRPr="00BB58AD">
        <w:rPr>
          <w:rFonts w:ascii="Times New Roman" w:hAnsi="Times New Roman"/>
          <w:sz w:val="24"/>
          <w:szCs w:val="24"/>
          <w:lang w:val="lt-LT"/>
        </w:rPr>
        <w:t xml:space="preserve"> kritikų apibūdinamas kaip atitinkantis aplinkos teatro apibrėžimą buvo pastatytas buvusiame K. Giedrio kailių fabriko kieme. Spektaklio erdvę </w:t>
      </w:r>
      <w:r w:rsidRPr="00BB58AD">
        <w:rPr>
          <w:rFonts w:ascii="Times New Roman" w:hAnsi="Times New Roman"/>
          <w:sz w:val="24"/>
          <w:szCs w:val="24"/>
          <w:lang w:val="lt-LT"/>
        </w:rPr>
        <w:lastRenderedPageBreak/>
        <w:t>Valdo Gegaudo teigimu formavo „raudonplytė siena, smėlio maišai, seni sutrešę pabėgiai, sargybos bokštelis, virš galvų kaban</w:t>
      </w:r>
      <w:r>
        <w:rPr>
          <w:rFonts w:ascii="Times New Roman" w:hAnsi="Times New Roman"/>
          <w:sz w:val="24"/>
          <w:szCs w:val="24"/>
          <w:lang w:val="lt-LT"/>
        </w:rPr>
        <w:t>tis brezentinis stogas“ ir visi</w:t>
      </w:r>
      <w:r w:rsidRPr="00BB58AD">
        <w:rPr>
          <w:rFonts w:ascii="Times New Roman" w:hAnsi="Times New Roman"/>
          <w:sz w:val="24"/>
          <w:szCs w:val="24"/>
          <w:lang w:val="lt-LT"/>
        </w:rPr>
        <w:t xml:space="preserve"> šie elementai kūrė konclagerį ar kalėjimą primenančia slogią, niūrią, baimės atmosferą</w:t>
      </w:r>
      <w:r w:rsidRPr="003B29C5">
        <w:rPr>
          <w:rFonts w:ascii="Times New Roman" w:hAnsi="Times New Roman"/>
          <w:sz w:val="24"/>
          <w:szCs w:val="24"/>
          <w:lang w:val="lt-LT"/>
        </w:rPr>
        <w:t>.</w:t>
      </w:r>
      <w:r w:rsidRPr="003B29C5">
        <w:rPr>
          <w:rStyle w:val="FootnoteReference"/>
          <w:rFonts w:ascii="Times New Roman" w:hAnsi="Times New Roman"/>
          <w:sz w:val="24"/>
          <w:szCs w:val="24"/>
          <w:lang w:val="lt-LT"/>
        </w:rPr>
        <w:footnoteReference w:id="88"/>
      </w:r>
      <w:r w:rsidRPr="003B29C5">
        <w:rPr>
          <w:rFonts w:ascii="Times New Roman" w:hAnsi="Times New Roman"/>
          <w:sz w:val="24"/>
          <w:szCs w:val="24"/>
          <w:lang w:val="lt-LT"/>
        </w:rPr>
        <w:t xml:space="preserve"> Režisierius tarsi pratęsė H</w:t>
      </w:r>
      <w:r w:rsidR="003B29C5">
        <w:rPr>
          <w:rFonts w:ascii="Times New Roman" w:hAnsi="Times New Roman"/>
          <w:sz w:val="24"/>
          <w:szCs w:val="24"/>
          <w:lang w:val="lt-LT"/>
        </w:rPr>
        <w:t>arol</w:t>
      </w:r>
      <w:r w:rsidRPr="003B29C5">
        <w:rPr>
          <w:rFonts w:ascii="Times New Roman" w:hAnsi="Times New Roman"/>
          <w:sz w:val="24"/>
          <w:szCs w:val="24"/>
          <w:lang w:val="lt-LT"/>
        </w:rPr>
        <w:t>do Pinterio „Kalnų kalbą“, nes</w:t>
      </w:r>
      <w:r w:rsidRPr="00BB58AD">
        <w:rPr>
          <w:rFonts w:ascii="Times New Roman" w:hAnsi="Times New Roman"/>
          <w:sz w:val="24"/>
          <w:szCs w:val="24"/>
          <w:lang w:val="lt-LT"/>
        </w:rPr>
        <w:t xml:space="preserve"> po spektaklio žiūrovai gali prisijungti prie užkurto laužo vykstančios vakaronės kur skamba  kompozitoriaus Vidmanto Bartulio liaudies dainos sujungtos su modernia muzika.</w:t>
      </w:r>
      <w:r w:rsidRPr="00BB58AD">
        <w:rPr>
          <w:rStyle w:val="FootnoteReference"/>
          <w:rFonts w:ascii="Times New Roman" w:hAnsi="Times New Roman"/>
          <w:sz w:val="24"/>
          <w:szCs w:val="24"/>
          <w:lang w:val="lt-LT"/>
        </w:rPr>
        <w:footnoteReference w:id="89"/>
      </w:r>
      <w:r w:rsidRPr="00BB58AD">
        <w:rPr>
          <w:rFonts w:ascii="Times New Roman" w:hAnsi="Times New Roman"/>
          <w:sz w:val="24"/>
          <w:szCs w:val="24"/>
          <w:lang w:val="lt-LT"/>
        </w:rPr>
        <w:t xml:space="preserve"> Taip J. Jurašas tarsi ieško kitokio bendravimo su publika. Įdomu, kad visos šios J. Jurašo pasirinktos erdvės geografiškai labai netoli Valstybinio Kauno dram</w:t>
      </w:r>
      <w:r>
        <w:rPr>
          <w:rFonts w:ascii="Times New Roman" w:hAnsi="Times New Roman"/>
          <w:sz w:val="24"/>
          <w:szCs w:val="24"/>
          <w:lang w:val="lt-LT"/>
        </w:rPr>
        <w:t xml:space="preserve">os teatro, tačiau </w:t>
      </w:r>
      <w:r w:rsidRPr="003B29C5">
        <w:rPr>
          <w:rFonts w:ascii="Times New Roman" w:hAnsi="Times New Roman"/>
          <w:sz w:val="24"/>
          <w:szCs w:val="24"/>
          <w:lang w:val="lt-LT"/>
        </w:rPr>
        <w:t>užtenka spektaklį perkelti į kiemą</w:t>
      </w:r>
      <w:r w:rsidRPr="00BB58AD">
        <w:rPr>
          <w:rFonts w:ascii="Times New Roman" w:hAnsi="Times New Roman"/>
          <w:sz w:val="24"/>
          <w:szCs w:val="24"/>
          <w:lang w:val="lt-LT"/>
        </w:rPr>
        <w:t xml:space="preserve">, kad žiūrovas į šią erdvę ateitų jau kaip į visai kitokią - netradicinę.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C17C76">
        <w:rPr>
          <w:rFonts w:ascii="Times New Roman" w:hAnsi="Times New Roman"/>
          <w:sz w:val="24"/>
          <w:szCs w:val="24"/>
          <w:lang w:val="lt-LT"/>
        </w:rPr>
        <w:t>Bažnytines erdves, priskirtinas netradicinėms</w:t>
      </w:r>
      <w:r w:rsidRPr="00BB58AD">
        <w:rPr>
          <w:rFonts w:ascii="Times New Roman" w:hAnsi="Times New Roman"/>
          <w:sz w:val="24"/>
          <w:szCs w:val="24"/>
          <w:lang w:val="lt-LT"/>
        </w:rPr>
        <w:t xml:space="preserve"> teatro erdvėms suvaldyti bandė V. Masalskis</w:t>
      </w:r>
      <w:r w:rsidR="00C17C76">
        <w:rPr>
          <w:rFonts w:ascii="Times New Roman" w:hAnsi="Times New Roman"/>
          <w:sz w:val="24"/>
          <w:szCs w:val="24"/>
          <w:lang w:val="lt-LT"/>
        </w:rPr>
        <w:t>,</w:t>
      </w:r>
      <w:r w:rsidRPr="00BB58AD">
        <w:rPr>
          <w:rFonts w:ascii="Times New Roman" w:hAnsi="Times New Roman"/>
          <w:sz w:val="24"/>
          <w:szCs w:val="24"/>
          <w:lang w:val="lt-LT"/>
        </w:rPr>
        <w:t xml:space="preserve"> spektaklį  „...su Geothe‘s „Faustu“ (</w:t>
      </w:r>
      <w:r w:rsidRPr="00BB58AD">
        <w:rPr>
          <w:rFonts w:ascii="Times New Roman" w:hAnsi="Times New Roman"/>
          <w:sz w:val="24"/>
          <w:szCs w:val="24"/>
        </w:rPr>
        <w:t xml:space="preserve">1999 m. </w:t>
      </w:r>
      <w:r w:rsidRPr="00BB58AD">
        <w:rPr>
          <w:rFonts w:ascii="Times New Roman" w:hAnsi="Times New Roman"/>
          <w:sz w:val="24"/>
          <w:szCs w:val="24"/>
          <w:lang w:val="lt-LT"/>
        </w:rPr>
        <w:t xml:space="preserve">) pastatydamas Šv. Ignoto bažnyčioje. Taip </w:t>
      </w:r>
      <w:r w:rsidRPr="00C17C76">
        <w:rPr>
          <w:rFonts w:ascii="Times New Roman" w:hAnsi="Times New Roman"/>
          <w:sz w:val="24"/>
          <w:szCs w:val="24"/>
          <w:lang w:val="lt-LT"/>
        </w:rPr>
        <w:t>pat 2003 m. Kaune, neveikiančioje gotikinėje Šv. Jurgio bažnyčioje padarytos</w:t>
      </w:r>
      <w:r w:rsidRPr="00BB58AD">
        <w:rPr>
          <w:rFonts w:ascii="Times New Roman" w:hAnsi="Times New Roman"/>
          <w:sz w:val="24"/>
          <w:szCs w:val="24"/>
          <w:lang w:val="lt-LT"/>
        </w:rPr>
        <w:t xml:space="preserve"> R. Atkočiūno</w:t>
      </w:r>
      <w:r>
        <w:rPr>
          <w:rFonts w:ascii="Times New Roman" w:hAnsi="Times New Roman"/>
          <w:sz w:val="24"/>
          <w:szCs w:val="24"/>
          <w:lang w:val="lt-LT"/>
        </w:rPr>
        <w:t xml:space="preserve"> </w:t>
      </w:r>
      <w:r w:rsidRPr="00C17C76">
        <w:rPr>
          <w:rFonts w:ascii="Times New Roman" w:hAnsi="Times New Roman"/>
          <w:sz w:val="24"/>
          <w:szCs w:val="24"/>
          <w:lang w:val="lt-LT"/>
        </w:rPr>
        <w:t>specialiai šiai erdvei kurtos „Idioto</w:t>
      </w:r>
      <w:r w:rsidRPr="00BB58AD">
        <w:rPr>
          <w:rFonts w:ascii="Times New Roman" w:hAnsi="Times New Roman"/>
          <w:sz w:val="24"/>
          <w:szCs w:val="24"/>
          <w:lang w:val="lt-LT"/>
        </w:rPr>
        <w:t xml:space="preserve"> mišios“</w:t>
      </w:r>
      <w:r>
        <w:rPr>
          <w:rFonts w:ascii="Times New Roman" w:hAnsi="Times New Roman"/>
          <w:sz w:val="24"/>
          <w:szCs w:val="24"/>
          <w:lang w:val="lt-LT"/>
        </w:rPr>
        <w:t>.</w:t>
      </w:r>
      <w:r w:rsidRPr="00BB58AD">
        <w:rPr>
          <w:rFonts w:ascii="Times New Roman" w:hAnsi="Times New Roman"/>
          <w:sz w:val="24"/>
          <w:szCs w:val="24"/>
          <w:lang w:val="lt-LT"/>
        </w:rPr>
        <w:t xml:space="preserve"> Šv. Ignoto bažnyčioje gastrolių metu buvo suvaidinta G. Varno „Heda Gabler“ (1998 m.) , sukurta taip pat netradicinėje erdvėje</w:t>
      </w:r>
      <w:r w:rsidR="00C17C76">
        <w:rPr>
          <w:rFonts w:ascii="Times New Roman" w:hAnsi="Times New Roman"/>
          <w:sz w:val="24"/>
          <w:szCs w:val="24"/>
          <w:lang w:val="lt-LT"/>
        </w:rPr>
        <w:t xml:space="preserve"> </w:t>
      </w:r>
      <w:r w:rsidRPr="00BB58AD">
        <w:rPr>
          <w:rStyle w:val="FootnoteReference"/>
          <w:rFonts w:ascii="Times New Roman" w:hAnsi="Times New Roman"/>
          <w:sz w:val="24"/>
          <w:szCs w:val="24"/>
          <w:lang w:val="lt-LT"/>
        </w:rPr>
        <w:footnoteReference w:id="90"/>
      </w:r>
      <w:r w:rsidR="00C17C76">
        <w:rPr>
          <w:rFonts w:ascii="Times New Roman" w:hAnsi="Times New Roman"/>
          <w:sz w:val="24"/>
          <w:szCs w:val="24"/>
          <w:lang w:val="lt-LT"/>
        </w:rPr>
        <w:t xml:space="preserve"> (</w:t>
      </w:r>
      <w:r w:rsidRPr="00BB58AD">
        <w:rPr>
          <w:rFonts w:ascii="Times New Roman" w:hAnsi="Times New Roman"/>
          <w:sz w:val="24"/>
          <w:szCs w:val="24"/>
          <w:lang w:val="lt-LT"/>
        </w:rPr>
        <w:t xml:space="preserve"> Nacionalinio Kauno dramos teatro Ilgojoje salėje</w:t>
      </w:r>
      <w:r w:rsidR="00C17C76">
        <w:rPr>
          <w:rFonts w:ascii="Times New Roman" w:hAnsi="Times New Roman"/>
          <w:sz w:val="24"/>
          <w:szCs w:val="24"/>
          <w:lang w:val="lt-LT"/>
        </w:rPr>
        <w:t>)</w:t>
      </w:r>
      <w:r w:rsidRPr="00BB58AD">
        <w:rPr>
          <w:rFonts w:ascii="Times New Roman" w:hAnsi="Times New Roman"/>
          <w:sz w:val="24"/>
          <w:szCs w:val="24"/>
          <w:lang w:val="lt-LT"/>
        </w:rPr>
        <w:t xml:space="preserve">. Spektaklio </w:t>
      </w:r>
      <w:r w:rsidRPr="00C17C76">
        <w:rPr>
          <w:rFonts w:ascii="Times New Roman" w:hAnsi="Times New Roman"/>
          <w:sz w:val="24"/>
          <w:szCs w:val="24"/>
          <w:lang w:val="lt-LT"/>
        </w:rPr>
        <w:t>“Tolima šalis“</w:t>
      </w:r>
      <w:r w:rsidRPr="00BB58AD">
        <w:rPr>
          <w:rFonts w:ascii="Times New Roman" w:hAnsi="Times New Roman"/>
          <w:sz w:val="24"/>
          <w:szCs w:val="24"/>
          <w:lang w:val="lt-LT"/>
        </w:rPr>
        <w:t xml:space="preserve"> (</w:t>
      </w:r>
      <w:r w:rsidRPr="00BB58AD">
        <w:rPr>
          <w:rFonts w:ascii="Times New Roman" w:hAnsi="Times New Roman"/>
          <w:sz w:val="24"/>
          <w:szCs w:val="24"/>
        </w:rPr>
        <w:t>2001 m.)</w:t>
      </w:r>
      <w:r w:rsidRPr="00BB58AD">
        <w:rPr>
          <w:rFonts w:ascii="Times New Roman" w:hAnsi="Times New Roman"/>
          <w:sz w:val="24"/>
          <w:szCs w:val="24"/>
          <w:lang w:val="lt-LT"/>
        </w:rPr>
        <w:t xml:space="preserve"> eskizas Naujosios dramos akcijos metu taip pat buvo parodytas šioje pailgoje bažnyčios erdvėje.</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Pr>
          <w:rFonts w:ascii="Times New Roman" w:hAnsi="Times New Roman"/>
          <w:sz w:val="24"/>
          <w:szCs w:val="24"/>
          <w:lang w:val="lt-LT"/>
        </w:rPr>
        <w:t xml:space="preserve">Pastaraisiais dešimtmečiais </w:t>
      </w:r>
      <w:r w:rsidRPr="00BB58AD">
        <w:rPr>
          <w:rFonts w:ascii="Times New Roman" w:hAnsi="Times New Roman"/>
          <w:sz w:val="24"/>
          <w:szCs w:val="24"/>
          <w:lang w:val="lt-LT"/>
        </w:rPr>
        <w:t xml:space="preserve">ryškesniu bažnytinės erdvės </w:t>
      </w:r>
      <w:r w:rsidRPr="00C17C76">
        <w:rPr>
          <w:rFonts w:ascii="Times New Roman" w:hAnsi="Times New Roman"/>
          <w:sz w:val="24"/>
          <w:szCs w:val="24"/>
          <w:lang w:val="lt-LT"/>
        </w:rPr>
        <w:t>panaudojimo spektakliui</w:t>
      </w:r>
      <w:r w:rsidRPr="00BB58AD">
        <w:rPr>
          <w:rFonts w:ascii="Times New Roman" w:hAnsi="Times New Roman"/>
          <w:sz w:val="24"/>
          <w:szCs w:val="24"/>
          <w:lang w:val="lt-LT"/>
        </w:rPr>
        <w:t xml:space="preserve"> pavyzdžiu gali būti Šv. Kotrynos bažnyčioje pagal Jano Fosse dramą, Gintaro Sodeikos perkurtą į operą, O. Koršunovo pastatyta „Vinter“  (2003 m. premjera Osle, 2006 m. – Vilniuje). Šeimos drama pastatyta bažnyčios erdvėje, per atgyjančių skulptūrų santykius įgauna</w:t>
      </w:r>
      <w:r>
        <w:rPr>
          <w:rFonts w:ascii="Times New Roman" w:hAnsi="Times New Roman"/>
          <w:sz w:val="24"/>
          <w:szCs w:val="24"/>
          <w:lang w:val="lt-LT"/>
        </w:rPr>
        <w:t xml:space="preserve"> sakralumo ir globalumo bruožų.</w:t>
      </w:r>
      <w:r w:rsidRPr="00BB58AD">
        <w:rPr>
          <w:rStyle w:val="FootnoteReference"/>
          <w:rFonts w:ascii="Times New Roman" w:hAnsi="Times New Roman"/>
          <w:sz w:val="24"/>
          <w:szCs w:val="24"/>
          <w:lang w:val="lt-LT"/>
        </w:rPr>
        <w:footnoteReference w:id="91"/>
      </w:r>
      <w:r>
        <w:rPr>
          <w:rFonts w:ascii="Times New Roman" w:hAnsi="Times New Roman"/>
          <w:sz w:val="24"/>
          <w:szCs w:val="24"/>
          <w:lang w:val="lt-LT"/>
        </w:rPr>
        <w:t xml:space="preserve"> </w:t>
      </w:r>
      <w:r w:rsidRPr="00BB58AD">
        <w:rPr>
          <w:rFonts w:ascii="Times New Roman" w:hAnsi="Times New Roman"/>
          <w:sz w:val="24"/>
          <w:szCs w:val="24"/>
          <w:lang w:val="lt-LT"/>
        </w:rPr>
        <w:t xml:space="preserve">Simboliškai išnaudojama pirmines prasmes talpinanti bažnyčios erdvė, kurioje yra altorius, bažnyčios ir aukojimo centras, spektaklyje jis virsta  šeimos centru, jos guoliu. Išnaudojamas ir bažnytinės erdvės aukštis, iki abstrakcijų spektaklyje – operoje pakylėjamas kalbėjimas apie jausmus ir tiesiogiai išreiškiamas aktorių Vestos Grabštaitės ir Ryčio Saladžiaus ( iliustruojančių solistų Sandros Janušaitės ir Vytauto Juozapaičio dainavimą) įkurdinimu pačioje Šv. Kotrynos bažnyčios palubėje. Kaip pastebi kritikas Vaidas Jauniškis: „Bažnyčios erdve ir atributika žaidžiama net įžūlokai. Sakykla tampa viešbučio kambariu, o </w:t>
      </w:r>
      <w:r w:rsidRPr="00BB58AD">
        <w:rPr>
          <w:rFonts w:ascii="Times New Roman" w:hAnsi="Times New Roman"/>
          <w:sz w:val="24"/>
          <w:szCs w:val="24"/>
          <w:lang w:val="lt-LT"/>
        </w:rPr>
        <w:lastRenderedPageBreak/>
        <w:t>beribės paklodžių draperijos, virstančios žemyn drauge su veikėjų jausmais ir tokiais pat susivėlusiais santykiais, tampa dar viena barokinio bareljefo detale.“</w:t>
      </w:r>
      <w:r w:rsidRPr="00BB58AD">
        <w:rPr>
          <w:rStyle w:val="FootnoteReference"/>
          <w:rFonts w:ascii="Times New Roman" w:hAnsi="Times New Roman"/>
          <w:sz w:val="24"/>
          <w:szCs w:val="24"/>
          <w:lang w:val="lt-LT"/>
        </w:rPr>
        <w:footnoteReference w:id="92"/>
      </w:r>
      <w:r w:rsidRPr="00BB58AD">
        <w:rPr>
          <w:rFonts w:ascii="Times New Roman" w:hAnsi="Times New Roman"/>
          <w:sz w:val="24"/>
          <w:szCs w:val="24"/>
          <w:lang w:val="lt-LT"/>
        </w:rPr>
        <w:t xml:space="preserve"> Aktoriai nutepti baltais dažais naikina ribą tarp realaus suvokimo, kas iš tiesų priklauso šiai bažnyčios erdvei, o kas yra įnešta konkretas spektaklio</w:t>
      </w:r>
      <w:r w:rsidR="00C17C76">
        <w:rPr>
          <w:rFonts w:ascii="Times New Roman" w:hAnsi="Times New Roman"/>
          <w:sz w:val="24"/>
          <w:szCs w:val="24"/>
          <w:lang w:val="lt-LT"/>
        </w:rPr>
        <w:t xml:space="preserve"> „Vinter“</w:t>
      </w:r>
      <w:r w:rsidR="007A4EF9">
        <w:rPr>
          <w:rFonts w:ascii="Times New Roman" w:hAnsi="Times New Roman"/>
          <w:sz w:val="24"/>
          <w:szCs w:val="24"/>
          <w:lang w:val="lt-LT"/>
        </w:rPr>
        <w:t xml:space="preserve"> ( 4 pav.)</w:t>
      </w:r>
      <w:r w:rsidRPr="00BB58AD">
        <w:rPr>
          <w:rFonts w:ascii="Times New Roman" w:hAnsi="Times New Roman"/>
          <w:sz w:val="24"/>
          <w:szCs w:val="24"/>
          <w:lang w:val="lt-LT"/>
        </w:rPr>
        <w:t xml:space="preserve">, jie atrodo tarsi organiška bažnyčios dalis. Atgijusios ir nužengusios nuo sienų skulptūros, pasakojančios globalią, laikui nepavaldžią istoriją.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Akivaizdžios šio spektaklio sąsajos su dar vienu specialiai sukurtu Šv. Kotrynos bažnyčios erdvei Gyčio Ivanausko šokio spektakliu „Atgyjantys kūnai“ (2008 m.</w:t>
      </w:r>
      <w:r w:rsidR="007A4EF9">
        <w:rPr>
          <w:rFonts w:ascii="Times New Roman" w:hAnsi="Times New Roman"/>
          <w:sz w:val="24"/>
          <w:szCs w:val="24"/>
          <w:lang w:val="lt-LT"/>
        </w:rPr>
        <w:t>, 5 pav.</w:t>
      </w:r>
      <w:r w:rsidRPr="00BB58AD">
        <w:rPr>
          <w:rFonts w:ascii="Times New Roman" w:hAnsi="Times New Roman"/>
          <w:sz w:val="24"/>
          <w:szCs w:val="24"/>
          <w:lang w:val="lt-LT"/>
        </w:rPr>
        <w:t>). Ne tik bažnyčios skulptūrų prikėlimo elementu, bet ir vizualiai baltos spalvos dominavimu „Atgyjantys kūnai“ primena „Vinter“.  Vis dėlto „Atgyjančiuose kūnuose“ bažnyčios erdvė ir dekoras daugiau išpildo spektaklio estetinį sprendimą, nes sąsajas spektaklio prasmėje su konkrečia bažnytinės erdvės istorija užčiuopti labai sunku, nes jos tolimos.</w:t>
      </w:r>
      <w:r w:rsidRPr="00BB58AD">
        <w:rPr>
          <w:rStyle w:val="FootnoteReference"/>
          <w:rFonts w:ascii="Times New Roman" w:hAnsi="Times New Roman"/>
          <w:sz w:val="24"/>
          <w:szCs w:val="24"/>
          <w:lang w:val="lt-LT"/>
        </w:rPr>
        <w:footnoteReference w:id="93"/>
      </w:r>
      <w:r w:rsidRPr="00BB58AD">
        <w:rPr>
          <w:rFonts w:ascii="Times New Roman" w:hAnsi="Times New Roman"/>
          <w:sz w:val="24"/>
          <w:szCs w:val="24"/>
          <w:lang w:val="lt-LT"/>
        </w:rPr>
        <w:t xml:space="preserv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 xml:space="preserve">Netradiciškai teatro erdvė panaudojama G. Varno spektaklio „Publika“ pirmojoje </w:t>
      </w:r>
      <w:r w:rsidRPr="00C17C76">
        <w:rPr>
          <w:rFonts w:ascii="Times New Roman" w:hAnsi="Times New Roman"/>
          <w:sz w:val="24"/>
          <w:szCs w:val="24"/>
          <w:lang w:val="lt-LT"/>
        </w:rPr>
        <w:t>versijoje (</w:t>
      </w:r>
      <w:r w:rsidRPr="00C17C76">
        <w:rPr>
          <w:rFonts w:ascii="Times New Roman" w:hAnsi="Times New Roman"/>
          <w:sz w:val="24"/>
          <w:szCs w:val="24"/>
        </w:rPr>
        <w:t>1996 m.)</w:t>
      </w:r>
      <w:r w:rsidRPr="00C17C76">
        <w:rPr>
          <w:rFonts w:ascii="Times New Roman" w:hAnsi="Times New Roman"/>
          <w:sz w:val="24"/>
          <w:szCs w:val="24"/>
          <w:lang w:val="lt-LT"/>
        </w:rPr>
        <w:t>,</w:t>
      </w:r>
      <w:r w:rsidRPr="00BB58AD">
        <w:rPr>
          <w:rFonts w:ascii="Times New Roman" w:hAnsi="Times New Roman"/>
          <w:sz w:val="24"/>
          <w:szCs w:val="24"/>
          <w:lang w:val="lt-LT"/>
        </w:rPr>
        <w:t xml:space="preserve"> pastatytoje tuomet Lietuvos valstybiniame akademiniame dramos teatre (dabar Lietuvos nacionalinis dramos teatras).  Žiūrovai susodinami scenoje ant rato, kurį sukant dažniausiai</w:t>
      </w:r>
      <w:r w:rsidR="00C17C76">
        <w:rPr>
          <w:rFonts w:ascii="Times New Roman" w:hAnsi="Times New Roman"/>
          <w:sz w:val="24"/>
          <w:szCs w:val="24"/>
          <w:lang w:val="lt-LT"/>
        </w:rPr>
        <w:t xml:space="preserve"> keičiamos dekoracijos. S</w:t>
      </w:r>
      <w:r w:rsidRPr="00BB58AD">
        <w:rPr>
          <w:rFonts w:ascii="Times New Roman" w:hAnsi="Times New Roman"/>
          <w:sz w:val="24"/>
          <w:szCs w:val="24"/>
          <w:lang w:val="lt-LT"/>
        </w:rPr>
        <w:t xml:space="preserve">pektaklio </w:t>
      </w:r>
      <w:r w:rsidRPr="00C17C76">
        <w:rPr>
          <w:rFonts w:ascii="Times New Roman" w:hAnsi="Times New Roman"/>
          <w:sz w:val="24"/>
          <w:szCs w:val="24"/>
          <w:lang w:val="lt-LT"/>
        </w:rPr>
        <w:t>pradžios riba neaiški,</w:t>
      </w:r>
      <w:r w:rsidRPr="00BB58AD">
        <w:rPr>
          <w:rFonts w:ascii="Times New Roman" w:hAnsi="Times New Roman"/>
          <w:sz w:val="24"/>
          <w:szCs w:val="24"/>
          <w:lang w:val="lt-LT"/>
        </w:rPr>
        <w:t xml:space="preserve"> nes teatrinė patirtis prasideda pasitinkant žiūrovus ir mažomis grupelėmis palydint pro užkul</w:t>
      </w:r>
      <w:r>
        <w:rPr>
          <w:rFonts w:ascii="Times New Roman" w:hAnsi="Times New Roman"/>
          <w:sz w:val="24"/>
          <w:szCs w:val="24"/>
          <w:lang w:val="lt-LT"/>
        </w:rPr>
        <w:t>i</w:t>
      </w:r>
      <w:r w:rsidRPr="00BB58AD">
        <w:rPr>
          <w:rFonts w:ascii="Times New Roman" w:hAnsi="Times New Roman"/>
          <w:sz w:val="24"/>
          <w:szCs w:val="24"/>
          <w:lang w:val="lt-LT"/>
        </w:rPr>
        <w:t>sius į sceną. Unikaliu spektaklio bendruomenės steigimo ženklu tapdavo ant kiekvienos kėdės padėtos dėžutės su pjesės autoriaus F.Garcios Lorcos portretu ir viduje sudėtomis smulkmenomis (plunksnelė, saga, moneta ir pan.), skirtomis kiekvienam spektaklio dalyviui.</w:t>
      </w:r>
      <w:r w:rsidRPr="00BB58AD">
        <w:rPr>
          <w:rStyle w:val="FootnoteReference"/>
          <w:rFonts w:ascii="Times New Roman" w:hAnsi="Times New Roman"/>
          <w:sz w:val="24"/>
          <w:szCs w:val="24"/>
          <w:lang w:val="lt-LT"/>
        </w:rPr>
        <w:footnoteReference w:id="94"/>
      </w:r>
      <w:r w:rsidRPr="00BB58AD">
        <w:rPr>
          <w:rFonts w:ascii="Times New Roman" w:hAnsi="Times New Roman"/>
          <w:sz w:val="24"/>
          <w:szCs w:val="24"/>
          <w:lang w:val="lt-LT"/>
        </w:rPr>
        <w:t xml:space="preserve"> Žiūrovai atsidurdavo teatro pastate esančioje neįprastoje erdvėje, kurioje matomi visi teatro užkul</w:t>
      </w:r>
      <w:r>
        <w:rPr>
          <w:rFonts w:ascii="Times New Roman" w:hAnsi="Times New Roman"/>
          <w:sz w:val="24"/>
          <w:szCs w:val="24"/>
          <w:lang w:val="lt-LT"/>
        </w:rPr>
        <w:t>i</w:t>
      </w:r>
      <w:r w:rsidRPr="00BB58AD">
        <w:rPr>
          <w:rFonts w:ascii="Times New Roman" w:hAnsi="Times New Roman"/>
          <w:sz w:val="24"/>
          <w:szCs w:val="24"/>
          <w:lang w:val="lt-LT"/>
        </w:rPr>
        <w:t>siai, pastoliai, technika – vidus, kuris tradiciškai buvo slepiamas nuo žiūrovų akių. Fizinis nepažintų erdvių atvėrimas leido suprasti žiūrovui kokia teatrui svarbi jo tikrojo buvimo sąlyga. Dar kartą auditoriją perkelti į scenos erdvę G. Varnas pabandė spektaklyje „Nusikaltimas ir bausmė“ (</w:t>
      </w:r>
      <w:r w:rsidRPr="00BB58AD">
        <w:rPr>
          <w:rFonts w:ascii="Times New Roman" w:hAnsi="Times New Roman"/>
          <w:sz w:val="24"/>
          <w:szCs w:val="24"/>
        </w:rPr>
        <w:t xml:space="preserve">2004 m.). </w:t>
      </w:r>
      <w:r w:rsidRPr="00BB58AD">
        <w:rPr>
          <w:rFonts w:ascii="Times New Roman" w:hAnsi="Times New Roman"/>
          <w:sz w:val="24"/>
          <w:szCs w:val="24"/>
          <w:lang w:val="lt-LT"/>
        </w:rPr>
        <w:t xml:space="preserve">Specifinės vietos projektui „Observatorija“ sukūrė spektaklį „Didysis pasaulio teatras“ (1997 m.), suvaidintą Vilniaus universiteto observatorijoje.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 xml:space="preserve">Spektakliams vykstantiems netradicinėse erdvėse būdinga „priešistorė“ ar atvirkščiai „tęstinumas“, aiškus pradžios ir pabaigos ribų trynimas. Kaip po J. Jurašo spektaklio „Kalnų kalba“ žiūrovai gali prisijungti prie savotiškos vakaronės aplink laužą su kompozitoriaus V. </w:t>
      </w:r>
      <w:r w:rsidRPr="00BB58AD">
        <w:rPr>
          <w:rFonts w:ascii="Times New Roman" w:hAnsi="Times New Roman"/>
          <w:sz w:val="24"/>
          <w:szCs w:val="24"/>
          <w:lang w:val="lt-LT"/>
        </w:rPr>
        <w:lastRenderedPageBreak/>
        <w:t xml:space="preserve">Bartulio kurta muzika tarsi pratęsiamas spektaklio vyksmas. Arba atvirkščiai sunku pasakyti kada jis iš tiesų prasideda V. Bareikio spektaklyje „Mr. Fluxus arba Šarlatai“, ar tai vyksta prieš lendant pro labirintą, ar jau atsidūrus spektaklio veiksmo vietoje. Tokiais sprendimais režisieriai ieško laisvesnių spektaklio formų, mažiau struktūruotų, kuriose žiūrovas būtų kuo anksčiau įtraukimas į veiksmą ir kuo ilgiau nepaleidžiamas. Nepajustų ryškaus spektaklio ir realaus gyvenimo kontrasto, ribos būtų niveliuojamos.  </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D15E5">
        <w:rPr>
          <w:rFonts w:ascii="Times New Roman" w:hAnsi="Times New Roman"/>
          <w:sz w:val="24"/>
          <w:szCs w:val="24"/>
          <w:lang w:val="lt-LT"/>
        </w:rPr>
        <w:t>Nepaisant netradicinės teatro erdvės talpinamų</w:t>
      </w:r>
      <w:r w:rsidRPr="00BB58AD">
        <w:rPr>
          <w:rFonts w:ascii="Times New Roman" w:hAnsi="Times New Roman"/>
          <w:sz w:val="24"/>
          <w:szCs w:val="24"/>
          <w:lang w:val="lt-LT"/>
        </w:rPr>
        <w:t xml:space="preserve"> prasmių, praeities istorijos svarbos spektakliui ne nuošalyje lieka ir erdvės siūlomas estetinis, vizualus spektaklio sprendimas. Iš dalies dėl šių naujų galimybių netradicinės erdvės vilioja režisierius ir scenografus bendriems projektams </w:t>
      </w:r>
      <w:r w:rsidRPr="00DC5C17">
        <w:rPr>
          <w:rFonts w:ascii="Times New Roman" w:hAnsi="Times New Roman"/>
          <w:sz w:val="24"/>
          <w:szCs w:val="24"/>
          <w:lang w:val="lt-LT"/>
        </w:rPr>
        <w:t>kaip suomių režisieriaus</w:t>
      </w:r>
      <w:r w:rsidRPr="00BB58AD">
        <w:rPr>
          <w:rFonts w:ascii="Times New Roman" w:hAnsi="Times New Roman"/>
          <w:sz w:val="24"/>
          <w:szCs w:val="24"/>
          <w:lang w:val="lt-LT"/>
        </w:rPr>
        <w:t xml:space="preserve"> Kristiano Smedso ir  Lietuvos scenografės Jūratės Paulėkaitės darbas „Vyšnių sodas“( </w:t>
      </w:r>
      <w:r w:rsidRPr="00BB58AD">
        <w:rPr>
          <w:rFonts w:ascii="Times New Roman" w:hAnsi="Times New Roman"/>
          <w:sz w:val="24"/>
          <w:szCs w:val="24"/>
        </w:rPr>
        <w:t>2009 m.)</w:t>
      </w:r>
      <w:r w:rsidRPr="00BB58AD">
        <w:rPr>
          <w:rFonts w:ascii="Times New Roman" w:hAnsi="Times New Roman"/>
          <w:sz w:val="24"/>
          <w:szCs w:val="24"/>
          <w:lang w:val="lt-LT"/>
        </w:rPr>
        <w:t>.</w:t>
      </w:r>
    </w:p>
    <w:p w:rsidR="00206402" w:rsidRPr="00BB58AD"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DC5C17">
        <w:rPr>
          <w:rFonts w:ascii="Times New Roman" w:hAnsi="Times New Roman"/>
          <w:sz w:val="24"/>
          <w:szCs w:val="24"/>
          <w:lang w:val="lt-LT"/>
        </w:rPr>
        <w:t>Šis spektaklis</w:t>
      </w:r>
      <w:r w:rsidRPr="00BB58AD">
        <w:rPr>
          <w:rFonts w:ascii="Times New Roman" w:hAnsi="Times New Roman"/>
          <w:sz w:val="24"/>
          <w:szCs w:val="24"/>
          <w:lang w:val="lt-LT"/>
        </w:rPr>
        <w:t xml:space="preserve"> - projektas buvo repetuojamas ir rodomas Vilniaus priemiestyje esančiame sename sode</w:t>
      </w:r>
      <w:r w:rsidR="007A4EF9">
        <w:rPr>
          <w:rFonts w:ascii="Times New Roman" w:hAnsi="Times New Roman"/>
          <w:sz w:val="24"/>
          <w:szCs w:val="24"/>
          <w:lang w:val="lt-LT"/>
        </w:rPr>
        <w:t xml:space="preserve"> ( 6 pav. )</w:t>
      </w:r>
      <w:r w:rsidRPr="00BB58AD">
        <w:rPr>
          <w:rFonts w:ascii="Times New Roman" w:hAnsi="Times New Roman"/>
          <w:sz w:val="24"/>
          <w:szCs w:val="24"/>
          <w:lang w:val="lt-LT"/>
        </w:rPr>
        <w:t xml:space="preserve"> ir keliolika metų nepasikeitusį veidą išlaikiusiame sodo name</w:t>
      </w:r>
      <w:r w:rsidR="007A4EF9">
        <w:rPr>
          <w:rFonts w:ascii="Times New Roman" w:hAnsi="Times New Roman"/>
          <w:sz w:val="24"/>
          <w:szCs w:val="24"/>
          <w:lang w:val="lt-LT"/>
        </w:rPr>
        <w:t xml:space="preserve"> ( 7 pav. )</w:t>
      </w:r>
      <w:r w:rsidRPr="004D7549">
        <w:rPr>
          <w:rFonts w:ascii="Times New Roman" w:hAnsi="Times New Roman"/>
          <w:sz w:val="24"/>
          <w:szCs w:val="24"/>
          <w:lang w:val="lt-LT"/>
        </w:rPr>
        <w:t>. Spektaklyje naudojamasi ne tik Antono Čechovo „Vyšnių sodo“ tekstu: aktoriai pasakoja būtent jiems rūpimas istorijas, dalinasi savo individualiu nerimu, atkreipia dėmesį į vertybių kaitą taip pereidami prie pačios pjesės. Ankštoje sodo namo erdvėje netilpo</w:t>
      </w:r>
      <w:r w:rsidRPr="00BB58AD">
        <w:rPr>
          <w:rFonts w:ascii="Times New Roman" w:hAnsi="Times New Roman"/>
          <w:sz w:val="24"/>
          <w:szCs w:val="24"/>
          <w:lang w:val="lt-LT"/>
        </w:rPr>
        <w:t xml:space="preserve"> visi 200 žiūrovų, tad jie susėdę kieme stebėjo įvairiais rakursais tiesiogiai transliuojamą vaizdą iš namo vidaus. Vidinė pastato erdvė nepritaikyta spektakliams, tad veiksmą keliolika išrinktųjų, esančių viduje, galėjo stebėti kiekvienas individualiai, turėdami unikalią savo vietą veiksmo erdvėje, o ne patogiai susodinti kėdėse, kuriose matomumas būtų visiems vienodas ir patogus. </w:t>
      </w:r>
    </w:p>
    <w:p w:rsidR="00206402" w:rsidRPr="00BB58AD" w:rsidRDefault="00206402" w:rsidP="00206402">
      <w:pPr>
        <w:autoSpaceDE w:val="0"/>
        <w:autoSpaceDN w:val="0"/>
        <w:adjustRightInd w:val="0"/>
        <w:spacing w:after="0" w:line="360" w:lineRule="auto"/>
        <w:ind w:firstLine="720"/>
        <w:jc w:val="both"/>
        <w:rPr>
          <w:rFonts w:ascii="Times New Roman" w:eastAsia="Times New Roman" w:hAnsi="Times New Roman"/>
          <w:sz w:val="24"/>
          <w:szCs w:val="24"/>
          <w:lang w:val="lt-LT"/>
        </w:rPr>
      </w:pPr>
      <w:r w:rsidRPr="00BB58AD">
        <w:rPr>
          <w:rFonts w:ascii="Times New Roman" w:hAnsi="Times New Roman"/>
          <w:sz w:val="24"/>
          <w:szCs w:val="24"/>
          <w:lang w:val="lt-LT"/>
        </w:rPr>
        <w:t>Vėliau spektaklio veiksmas persikėlė į lauke esantį sodą. Sodas kaip vaidinimo erdvė buvo pasirinkta ne dėl tiesioginių sąsajų su pjese, o kaip pastebi Audronis Liuga</w:t>
      </w:r>
      <w:r w:rsidRPr="00BB58AD">
        <w:rPr>
          <w:rStyle w:val="FootnoteReference"/>
          <w:rFonts w:ascii="Times New Roman" w:hAnsi="Times New Roman"/>
          <w:sz w:val="24"/>
          <w:szCs w:val="24"/>
          <w:lang w:val="lt-LT"/>
        </w:rPr>
        <w:footnoteReference w:id="95"/>
      </w:r>
      <w:r w:rsidRPr="00BB58AD">
        <w:rPr>
          <w:rFonts w:ascii="Times New Roman" w:hAnsi="Times New Roman"/>
          <w:sz w:val="24"/>
          <w:szCs w:val="24"/>
          <w:lang w:val="lt-LT"/>
        </w:rPr>
        <w:t xml:space="preserve"> nepakitusi sodo erdvė </w:t>
      </w:r>
      <w:r w:rsidRPr="00BB58AD">
        <w:rPr>
          <w:rFonts w:ascii="Times New Roman" w:eastAsia="Times New Roman" w:hAnsi="Times New Roman"/>
          <w:sz w:val="24"/>
          <w:szCs w:val="24"/>
          <w:lang w:val="lt-LT"/>
        </w:rPr>
        <w:t>buvo pasitelkta kaip metafora siekiant apmąstyti teatro ir apskritai kultūros vietą laiko tėkmėje. Kaip kontrastuoja dabartinė teatro ir apskritai kultūros vieta žmogaus gyvenime su buvusia prieš dvidešimtmetį, taip kon</w:t>
      </w:r>
      <w:r>
        <w:rPr>
          <w:rFonts w:ascii="Times New Roman" w:eastAsia="Times New Roman" w:hAnsi="Times New Roman"/>
          <w:sz w:val="24"/>
          <w:szCs w:val="24"/>
          <w:lang w:val="lt-LT"/>
        </w:rPr>
        <w:t xml:space="preserve">trastuoja vienintelė išlikusi </w:t>
      </w:r>
      <w:r w:rsidRPr="004D7549">
        <w:rPr>
          <w:rFonts w:ascii="Times New Roman" w:eastAsia="Times New Roman" w:hAnsi="Times New Roman"/>
          <w:sz w:val="24"/>
          <w:szCs w:val="24"/>
          <w:lang w:val="lt-LT"/>
        </w:rPr>
        <w:t>nepakitusi</w:t>
      </w:r>
      <w:r w:rsidRPr="00BB58AD">
        <w:rPr>
          <w:rFonts w:ascii="Times New Roman" w:eastAsia="Times New Roman" w:hAnsi="Times New Roman"/>
          <w:sz w:val="24"/>
          <w:szCs w:val="24"/>
          <w:lang w:val="lt-LT"/>
        </w:rPr>
        <w:t xml:space="preserve"> spektakliui –</w:t>
      </w:r>
      <w:r w:rsidR="004D7549">
        <w:rPr>
          <w:rFonts w:ascii="Times New Roman" w:eastAsia="Times New Roman" w:hAnsi="Times New Roman"/>
          <w:sz w:val="24"/>
          <w:szCs w:val="24"/>
          <w:lang w:val="lt-LT"/>
        </w:rPr>
        <w:t xml:space="preserve"> </w:t>
      </w:r>
      <w:r w:rsidRPr="00BB58AD">
        <w:rPr>
          <w:rFonts w:ascii="Times New Roman" w:eastAsia="Times New Roman" w:hAnsi="Times New Roman"/>
          <w:sz w:val="24"/>
          <w:szCs w:val="24"/>
          <w:lang w:val="lt-LT"/>
        </w:rPr>
        <w:t>projektui pasirinkta sodo namo erdvė su aplink ją išdygusiais prabangiais užmiesčio namais.</w:t>
      </w:r>
    </w:p>
    <w:p w:rsidR="00206402" w:rsidRPr="00B07EBF"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07EBF">
        <w:rPr>
          <w:rFonts w:ascii="Times New Roman" w:hAnsi="Times New Roman"/>
          <w:sz w:val="24"/>
          <w:szCs w:val="24"/>
          <w:lang w:val="lt-LT"/>
        </w:rPr>
        <w:t>Šio spektaklio – projekto kūrėjų intencijos asocijuojasi ir su metaforiška prancūzų teatro teoretiko viso pasaulio „Vyšnių sodams“ skirta knyga ‚Mūsų teatras – vyšnių sodas“.</w:t>
      </w:r>
      <w:r w:rsidR="00BE6069" w:rsidRPr="00B07EBF">
        <w:rPr>
          <w:rFonts w:ascii="Times New Roman" w:hAnsi="Times New Roman"/>
          <w:sz w:val="24"/>
          <w:szCs w:val="24"/>
          <w:lang w:val="lt-LT"/>
        </w:rPr>
        <w:t xml:space="preserve"> Kaip pastebi teatrologė Rasa Vasinauskaitė</w:t>
      </w:r>
      <w:r w:rsidR="00B07EBF" w:rsidRPr="00B07EBF">
        <w:rPr>
          <w:rFonts w:ascii="Times New Roman" w:hAnsi="Times New Roman"/>
          <w:sz w:val="24"/>
          <w:szCs w:val="24"/>
          <w:lang w:val="lt-LT"/>
        </w:rPr>
        <w:t>,</w:t>
      </w:r>
      <w:r w:rsidR="00BE6069" w:rsidRPr="00B07EBF">
        <w:rPr>
          <w:rFonts w:ascii="Times New Roman" w:hAnsi="Times New Roman"/>
          <w:sz w:val="24"/>
          <w:szCs w:val="24"/>
          <w:lang w:val="lt-LT"/>
        </w:rPr>
        <w:t xml:space="preserve"> </w:t>
      </w:r>
      <w:r w:rsidR="00B07EBF" w:rsidRPr="00B07EBF">
        <w:rPr>
          <w:rFonts w:ascii="Times New Roman" w:hAnsi="Times New Roman"/>
          <w:sz w:val="24"/>
          <w:szCs w:val="24"/>
          <w:lang w:val="lt-LT"/>
        </w:rPr>
        <w:t xml:space="preserve">intencijų savo spektakliu „Vyšnių sodas“ apmąstyti Lietuvos teatro, kūrėjo pokyčius turėjo ir Rimas Tuminas dar </w:t>
      </w:r>
      <w:r w:rsidR="00B07EBF" w:rsidRPr="00B07EBF">
        <w:rPr>
          <w:rFonts w:ascii="Times New Roman" w:hAnsi="Times New Roman"/>
          <w:sz w:val="24"/>
          <w:szCs w:val="24"/>
        </w:rPr>
        <w:t>1990 m</w:t>
      </w:r>
      <w:r w:rsidR="00B07EBF" w:rsidRPr="00B07EBF">
        <w:rPr>
          <w:rFonts w:ascii="Times New Roman" w:hAnsi="Times New Roman"/>
          <w:sz w:val="24"/>
          <w:szCs w:val="24"/>
          <w:lang w:val="lt-LT"/>
        </w:rPr>
        <w:t xml:space="preserve">. </w:t>
      </w:r>
      <w:r w:rsidRPr="00B07EBF">
        <w:rPr>
          <w:rFonts w:ascii="Times New Roman" w:hAnsi="Times New Roman"/>
          <w:sz w:val="24"/>
          <w:szCs w:val="24"/>
          <w:lang w:val="lt-LT"/>
        </w:rPr>
        <w:t xml:space="preserve">Šiuo spektakliu jis su trupe </w:t>
      </w:r>
      <w:r w:rsidRPr="00B07EBF">
        <w:rPr>
          <w:rFonts w:ascii="Times New Roman" w:hAnsi="Times New Roman"/>
          <w:sz w:val="24"/>
          <w:szCs w:val="24"/>
          <w:lang w:val="lt-LT"/>
        </w:rPr>
        <w:lastRenderedPageBreak/>
        <w:t>metė iššūkį ir atsiskyrė nuo Lietuvos valstybinio akademinio dramos teatro. Toks sprendimas buvo priimtas dėl noro pasipriešinti rutinai ir parodyti esant kitokio, savo teatro kūrėjais.</w:t>
      </w:r>
      <w:r w:rsidRPr="00B07EBF">
        <w:rPr>
          <w:rStyle w:val="FootnoteReference"/>
          <w:rFonts w:ascii="Times New Roman" w:hAnsi="Times New Roman"/>
          <w:sz w:val="24"/>
          <w:szCs w:val="24"/>
          <w:lang w:val="lt-LT"/>
        </w:rPr>
        <w:footnoteReference w:id="96"/>
      </w:r>
    </w:p>
    <w:p w:rsidR="00B81B03" w:rsidRDefault="00206402" w:rsidP="00206402">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Simboliška, kad tokiu tradicinės teatro erdvės palikimu buvo išreikštas R. Tumino individualumas. Atsiskyrimas nuo priklausymo tradicinei teatro erdvei priskiriamo Akademinio dramos teatro sugestijavo kūrėjo ir trupės pasipriešinimą. Tad netradicinės erdvės pasirinkimas ar tradicinės atsisakymas gali tapti ir kūrėjų individualių pažiūrų, nesutampančių su tradicinei erdvei priskiriamomis, išreiškimo įrankiu.</w:t>
      </w:r>
      <w:r w:rsidR="00B81B03" w:rsidRPr="00B07EBF">
        <w:rPr>
          <w:rFonts w:ascii="Times New Roman" w:hAnsi="Times New Roman"/>
          <w:sz w:val="24"/>
          <w:szCs w:val="24"/>
          <w:lang w:val="lt-LT"/>
        </w:rPr>
        <w:t xml:space="preserve"> </w:t>
      </w:r>
    </w:p>
    <w:p w:rsidR="00206402" w:rsidRDefault="00206402" w:rsidP="00B81B03">
      <w:pPr>
        <w:autoSpaceDE w:val="0"/>
        <w:autoSpaceDN w:val="0"/>
        <w:adjustRightInd w:val="0"/>
        <w:spacing w:after="0" w:line="360" w:lineRule="auto"/>
        <w:ind w:firstLine="720"/>
        <w:jc w:val="both"/>
        <w:rPr>
          <w:rFonts w:ascii="Times New Roman" w:hAnsi="Times New Roman"/>
          <w:sz w:val="24"/>
          <w:szCs w:val="24"/>
          <w:lang w:val="lt-LT"/>
        </w:rPr>
      </w:pPr>
      <w:r w:rsidRPr="00BB58AD">
        <w:rPr>
          <w:rFonts w:ascii="Times New Roman" w:hAnsi="Times New Roman"/>
          <w:sz w:val="24"/>
          <w:szCs w:val="24"/>
          <w:lang w:val="lt-LT"/>
        </w:rPr>
        <w:t xml:space="preserve">Aptarti spektakliai nužymi šiuolaikinio Lietuvos teatro kontekstą, kuriame tolesniuose poskyriuose detaliai bus analizuojami konkretūs netradicinės erdvės panaudojimo spektakliuose pavyzdžiai. </w:t>
      </w:r>
    </w:p>
    <w:p w:rsidR="00B81B03" w:rsidRPr="00206402" w:rsidRDefault="00B81B03" w:rsidP="00B81B03">
      <w:pPr>
        <w:autoSpaceDE w:val="0"/>
        <w:autoSpaceDN w:val="0"/>
        <w:adjustRightInd w:val="0"/>
        <w:spacing w:after="0" w:line="360" w:lineRule="auto"/>
        <w:ind w:firstLine="720"/>
        <w:jc w:val="both"/>
        <w:rPr>
          <w:rFonts w:ascii="Times New Roman" w:hAnsi="Times New Roman"/>
          <w:sz w:val="24"/>
          <w:szCs w:val="24"/>
          <w:lang w:val="lt-LT"/>
        </w:rPr>
      </w:pPr>
    </w:p>
    <w:p w:rsidR="002917B9" w:rsidRDefault="001A5BB1" w:rsidP="00BB58AD">
      <w:pPr>
        <w:pStyle w:val="Heading2"/>
        <w:jc w:val="both"/>
        <w:rPr>
          <w:rFonts w:ascii="Times New Roman" w:hAnsi="Times New Roman" w:cs="Times New Roman"/>
          <w:color w:val="000000" w:themeColor="text1"/>
          <w:lang w:val="lt-LT"/>
        </w:rPr>
      </w:pPr>
      <w:bookmarkStart w:id="14" w:name="_Toc356882632"/>
      <w:r w:rsidRPr="00BB58AD">
        <w:rPr>
          <w:rFonts w:ascii="Times New Roman" w:hAnsi="Times New Roman" w:cs="Times New Roman"/>
          <w:color w:val="000000" w:themeColor="text1"/>
          <w:lang w:val="lt-LT"/>
        </w:rPr>
        <w:t>3</w:t>
      </w:r>
      <w:r w:rsidR="00F43836" w:rsidRPr="00BB58AD">
        <w:rPr>
          <w:rFonts w:ascii="Times New Roman" w:hAnsi="Times New Roman" w:cs="Times New Roman"/>
          <w:color w:val="000000" w:themeColor="text1"/>
          <w:lang w:val="lt-LT"/>
        </w:rPr>
        <w:t>.2</w:t>
      </w:r>
      <w:r w:rsidR="00154881">
        <w:rPr>
          <w:rFonts w:ascii="Times New Roman" w:hAnsi="Times New Roman" w:cs="Times New Roman"/>
          <w:color w:val="000000" w:themeColor="text1"/>
          <w:lang w:val="lt-LT"/>
        </w:rPr>
        <w:t xml:space="preserve"> N</w:t>
      </w:r>
      <w:r w:rsidR="009A7F13" w:rsidRPr="00BB58AD">
        <w:rPr>
          <w:rFonts w:ascii="Times New Roman" w:hAnsi="Times New Roman" w:cs="Times New Roman"/>
          <w:color w:val="000000" w:themeColor="text1"/>
          <w:lang w:val="lt-LT"/>
        </w:rPr>
        <w:t>etradicinės erdvės už teatro pastato ribų</w:t>
      </w:r>
      <w:r w:rsidR="00154881">
        <w:rPr>
          <w:rFonts w:ascii="Times New Roman" w:hAnsi="Times New Roman" w:cs="Times New Roman"/>
          <w:color w:val="000000" w:themeColor="text1"/>
          <w:lang w:val="lt-LT"/>
        </w:rPr>
        <w:t xml:space="preserve">: </w:t>
      </w:r>
      <w:r w:rsidR="00154881" w:rsidRPr="00BB58AD">
        <w:rPr>
          <w:rFonts w:ascii="Times New Roman" w:hAnsi="Times New Roman" w:cs="Times New Roman"/>
          <w:color w:val="000000" w:themeColor="text1"/>
          <w:lang w:val="lt-LT"/>
        </w:rPr>
        <w:t>G. Varno „Nusiaubta šalis“ ir V. Bareikio „Mr. Fluxus arba Šarlatanai“</w:t>
      </w:r>
      <w:bookmarkEnd w:id="14"/>
      <w:r w:rsidR="009A7F13" w:rsidRPr="00BB58AD">
        <w:rPr>
          <w:rFonts w:ascii="Times New Roman" w:hAnsi="Times New Roman" w:cs="Times New Roman"/>
          <w:color w:val="000000" w:themeColor="text1"/>
          <w:lang w:val="lt-LT"/>
        </w:rPr>
        <w:t xml:space="preserve"> </w:t>
      </w:r>
    </w:p>
    <w:p w:rsidR="002217F4" w:rsidRPr="002830E6" w:rsidRDefault="002217F4" w:rsidP="002217F4">
      <w:pPr>
        <w:rPr>
          <w:rFonts w:ascii="Times New Roman" w:hAnsi="Times New Roman" w:cs="Times New Roman"/>
          <w:sz w:val="24"/>
          <w:szCs w:val="24"/>
          <w:lang w:val="lt-LT"/>
        </w:rPr>
      </w:pPr>
    </w:p>
    <w:p w:rsidR="002217F4" w:rsidRPr="00BB58AD" w:rsidRDefault="00753A7D"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hAnsi="Times New Roman" w:cs="Times New Roman"/>
          <w:sz w:val="24"/>
          <w:szCs w:val="24"/>
          <w:lang w:val="lt-LT"/>
        </w:rPr>
        <w:t xml:space="preserve"> </w:t>
      </w:r>
      <w:r w:rsidR="0008257D" w:rsidRPr="00BB58AD">
        <w:rPr>
          <w:rFonts w:ascii="Times New Roman" w:hAnsi="Times New Roman" w:cs="Times New Roman"/>
          <w:sz w:val="24"/>
          <w:szCs w:val="24"/>
          <w:lang w:val="lt-LT"/>
        </w:rPr>
        <w:t xml:space="preserve"> </w:t>
      </w:r>
      <w:r w:rsidR="002217F4" w:rsidRPr="002217F4">
        <w:rPr>
          <w:rFonts w:ascii="Times New Roman" w:eastAsia="Calibri" w:hAnsi="Times New Roman" w:cs="Times New Roman"/>
          <w:color w:val="000000"/>
          <w:sz w:val="24"/>
          <w:szCs w:val="24"/>
          <w:lang w:val="lt-LT"/>
        </w:rPr>
        <w:t>Pastarųjų deš</w:t>
      </w:r>
      <w:r w:rsidR="00683AEC">
        <w:rPr>
          <w:rFonts w:ascii="Times New Roman" w:eastAsia="Calibri" w:hAnsi="Times New Roman" w:cs="Times New Roman"/>
          <w:color w:val="000000"/>
          <w:sz w:val="24"/>
          <w:szCs w:val="24"/>
          <w:lang w:val="lt-LT"/>
        </w:rPr>
        <w:t>imtmečių Lietuvos teatre vienu</w:t>
      </w:r>
      <w:r w:rsidR="002217F4" w:rsidRPr="002217F4">
        <w:rPr>
          <w:rFonts w:ascii="Times New Roman" w:eastAsia="Calibri" w:hAnsi="Times New Roman" w:cs="Times New Roman"/>
          <w:color w:val="000000"/>
          <w:sz w:val="24"/>
          <w:szCs w:val="24"/>
          <w:lang w:val="lt-LT"/>
        </w:rPr>
        <w:t xml:space="preserve"> ryškiausių bandymų konceptualiai panaudoti netradicinę erdvę tapo</w:t>
      </w:r>
      <w:r w:rsidR="002217F4" w:rsidRPr="00BB58AD">
        <w:rPr>
          <w:rFonts w:ascii="Times New Roman" w:eastAsia="Calibri" w:hAnsi="Times New Roman" w:cs="Times New Roman"/>
          <w:color w:val="000000"/>
          <w:sz w:val="24"/>
          <w:szCs w:val="24"/>
          <w:lang w:val="lt-LT"/>
        </w:rPr>
        <w:t xml:space="preserve"> G. Varno spektaklis „Nusiaubta šalis“, sukurtas 2004 m. </w:t>
      </w:r>
      <w:r w:rsidR="00683AEC">
        <w:rPr>
          <w:rFonts w:ascii="Times New Roman" w:eastAsia="Calibri" w:hAnsi="Times New Roman" w:cs="Times New Roman"/>
          <w:color w:val="000000"/>
          <w:sz w:val="24"/>
          <w:szCs w:val="24"/>
          <w:lang w:val="lt-LT"/>
        </w:rPr>
        <w:t xml:space="preserve">Pats kūrinys padiktavo poreikį ieškoti neįprastos erdvės - </w:t>
      </w:r>
      <w:r w:rsidR="002217F4" w:rsidRPr="00BB58AD">
        <w:rPr>
          <w:rFonts w:ascii="Times New Roman" w:eastAsia="Calibri" w:hAnsi="Times New Roman" w:cs="Times New Roman"/>
          <w:color w:val="000000"/>
          <w:sz w:val="24"/>
          <w:szCs w:val="24"/>
          <w:lang w:val="lt-LT"/>
        </w:rPr>
        <w:t>G. Varno „Nusiaubta šalis“</w:t>
      </w:r>
      <w:r w:rsidR="00232B96">
        <w:rPr>
          <w:rFonts w:ascii="Times New Roman" w:eastAsia="Calibri" w:hAnsi="Times New Roman" w:cs="Times New Roman"/>
          <w:color w:val="000000"/>
          <w:sz w:val="24"/>
          <w:szCs w:val="24"/>
          <w:lang w:val="lt-LT"/>
        </w:rPr>
        <w:t xml:space="preserve"> ( 8 pav. )</w:t>
      </w:r>
      <w:r w:rsidR="002217F4" w:rsidRPr="00BB58AD">
        <w:rPr>
          <w:rFonts w:ascii="Times New Roman" w:eastAsia="Calibri" w:hAnsi="Times New Roman" w:cs="Times New Roman"/>
          <w:color w:val="000000"/>
          <w:sz w:val="24"/>
          <w:szCs w:val="24"/>
          <w:lang w:val="lt-LT"/>
        </w:rPr>
        <w:t xml:space="preserve"> buvo pasirinkta rodyti apleistuose industriniuose pastatuose, kurie kaip ir spektaklio pavadinimas žymi „nusiaubtą“ vietovę. Dažnai tokiuose pastatuose nebevykdoma veikla, dėl kurios jie buvo statyti, jie nebeatitinka pirminės savo paskirties ir dažniausiai yra nuniokoti ne tik fiziškai, bet ir jų skleidžiama energetika persisunkusi degradavimo aura. Neilgai gyvavo pirmoji „Nusiaubtos šalies“ versija,  simboliškai, kai kurias iš netradicinių erdvių, kuriose ji buvo rodoma ištiko spektaklyje vaizduojamų utopijų likimas, palaidojęs ir patį spektaklį.</w:t>
      </w:r>
      <w:r w:rsidR="002217F4" w:rsidRPr="00BB58AD">
        <w:rPr>
          <w:rStyle w:val="FootnoteReference"/>
          <w:rFonts w:ascii="Times New Roman" w:eastAsia="Calibri" w:hAnsi="Times New Roman" w:cs="Times New Roman"/>
          <w:color w:val="000000"/>
          <w:sz w:val="24"/>
          <w:szCs w:val="24"/>
          <w:lang w:val="lt-LT"/>
        </w:rPr>
        <w:footnoteReference w:id="97"/>
      </w:r>
      <w:r w:rsidR="002217F4" w:rsidRPr="00BB58AD">
        <w:rPr>
          <w:rFonts w:ascii="Times New Roman" w:eastAsia="Calibri" w:hAnsi="Times New Roman" w:cs="Times New Roman"/>
          <w:color w:val="000000"/>
          <w:sz w:val="24"/>
          <w:szCs w:val="24"/>
          <w:lang w:val="lt-LT"/>
        </w:rPr>
        <w:t xml:space="preserve">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Spektaklio nuolatinį kitimą sąlygojo jo kraustymasis iš vienos erdvės į kitą, nepaisant</w:t>
      </w:r>
      <w:r w:rsidR="00683AEC">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kad šias erdves vienija apleistos, nenaudojamos apibrėžimas. Pirmą kartą parodytas apleistose „Tiesos“ spaustuvės patalpose vėliau </w:t>
      </w:r>
      <w:r w:rsidR="00683AEC">
        <w:rPr>
          <w:rFonts w:ascii="Times New Roman" w:eastAsia="Calibri" w:hAnsi="Times New Roman" w:cs="Times New Roman"/>
          <w:color w:val="000000"/>
          <w:sz w:val="24"/>
          <w:szCs w:val="24"/>
          <w:lang w:val="lt-LT"/>
        </w:rPr>
        <w:t xml:space="preserve">spektakli </w:t>
      </w:r>
      <w:r w:rsidRPr="00BB58AD">
        <w:rPr>
          <w:rFonts w:ascii="Times New Roman" w:eastAsia="Times New Roman" w:hAnsi="Times New Roman" w:cs="Times New Roman"/>
          <w:color w:val="000000"/>
          <w:sz w:val="24"/>
          <w:szCs w:val="24"/>
          <w:lang w:val="lt-LT"/>
        </w:rPr>
        <w:t>aplankė Klaipėdos uostą, Gdansko laivų statyklą, Kauno gamyklinius ir prekybinius angarus, išgriautą Kauno dramos sceną</w:t>
      </w:r>
      <w:r w:rsidRPr="00BB58AD">
        <w:rPr>
          <w:rFonts w:ascii="Times New Roman" w:eastAsia="Calibri" w:hAnsi="Times New Roman" w:cs="Times New Roman"/>
          <w:color w:val="000000"/>
          <w:sz w:val="24"/>
          <w:szCs w:val="24"/>
          <w:lang w:val="lt-LT"/>
        </w:rPr>
        <w:t xml:space="preserve">. Kaip teigia režisierius </w:t>
      </w:r>
      <w:r w:rsidRPr="00BB58AD">
        <w:rPr>
          <w:rFonts w:ascii="Times New Roman" w:eastAsia="Calibri" w:hAnsi="Times New Roman" w:cs="Times New Roman"/>
          <w:color w:val="000000"/>
          <w:sz w:val="24"/>
          <w:szCs w:val="24"/>
          <w:lang w:val="lt-LT"/>
        </w:rPr>
        <w:lastRenderedPageBreak/>
        <w:t>G. Varnas: „</w:t>
      </w:r>
      <w:r w:rsidRPr="00BB58AD">
        <w:rPr>
          <w:rFonts w:ascii="Times New Roman" w:eastAsia="Times New Roman" w:hAnsi="Times New Roman" w:cs="Times New Roman"/>
          <w:color w:val="000000"/>
          <w:sz w:val="24"/>
          <w:szCs w:val="24"/>
          <w:lang w:val="lt-LT"/>
        </w:rPr>
        <w:t>šioje medžiagoje mane vis dėlto pakerėjo pasaulio pertvarkymo tema“</w:t>
      </w:r>
      <w:r w:rsidRPr="00BB58AD">
        <w:rPr>
          <w:rStyle w:val="FootnoteReference"/>
          <w:rFonts w:ascii="Times New Roman" w:eastAsia="Times New Roman" w:hAnsi="Times New Roman" w:cs="Times New Roman"/>
          <w:color w:val="000000"/>
          <w:sz w:val="24"/>
          <w:szCs w:val="24"/>
          <w:lang w:val="lt-LT"/>
        </w:rPr>
        <w:footnoteReference w:id="98"/>
      </w:r>
      <w:r w:rsidRPr="00BB58AD">
        <w:rPr>
          <w:rFonts w:ascii="Times New Roman" w:eastAsia="Times New Roman" w:hAnsi="Times New Roman" w:cs="Times New Roman"/>
          <w:color w:val="000000"/>
          <w:sz w:val="24"/>
          <w:szCs w:val="24"/>
          <w:lang w:val="lt-LT"/>
        </w:rPr>
        <w:t>. Tad kurgi geriau stengtis pertvarkyti pasaulį, jei ne akivaizdžiai apleistoje vietoje, kuriai ir pačiai reikia pertvarkymo, taip spektaklio mintį tiesiogiai jungiant su erdvės siūloma mintimi. Spektaklyje mąstoma apie galimybę surasti Gralį, sukurti tobulą visuomenę, deja padaromos išvados liūdnos. Apšviesti aktoriai tarsi spinduliai, tamsioje erdvėje, jie ieškotojai ir kovotojai, bet deja kaip ir pati erdvė pridengta tamsa ir šešėliais slepia savo nuniokotą išorę, taip pasirodo ir utopija slepia negalimumą. Netradicinė erdvė spektaklyje panaudojama kaip pagrindines spektaklio prasmes savo istorine praeitimi papildantis elementas ir kaip scenografija savo fizine esatimi. Tačiau išlieka frontalinė vaidinimo ir auditorijos pozicija, žiūrovai lieka nemobilūs. Spektaklio suvokimas papildomas tik pačios erdvės suteikiamomis istorinėmis duotybėmis.</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Medžiagos pasiūlomos vietos aspekto svarbą paliudija ir režisierius V. Bareikis, pritaikydamas šią taisyklę beveik visiems savo spektakliams. Atsižvelgiant į tai galima teigti, kad kuriant kiekvieną spektaklį režisieriui ypatingai svarbu iššūkis, kuris skatintų naujam spektakliui ieškoti vis kitos erdvės, kurioje  dar nebuvo vaidinama prieš tai, tad pasirinkus  medžiagą antras žingsnis visuomet būna jai tinkamos vietos paieškos.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Dar vienas netradicinės erdvės panaudojimo spektaklyje pavyzdys V. Bareikio režisuotas „Mr. Fluxus arba Šarlatanai“</w:t>
      </w:r>
      <w:r w:rsidR="00683AEC">
        <w:rPr>
          <w:rFonts w:ascii="Times New Roman" w:eastAsia="Calibri" w:hAnsi="Times New Roman" w:cs="Times New Roman"/>
          <w:color w:val="000000"/>
          <w:sz w:val="24"/>
          <w:szCs w:val="24"/>
          <w:lang w:val="lt-LT"/>
        </w:rPr>
        <w:t xml:space="preserve"> (9 pav.</w:t>
      </w:r>
      <w:r w:rsidR="00232B96">
        <w:rPr>
          <w:rFonts w:ascii="Times New Roman" w:eastAsia="Calibri" w:hAnsi="Times New Roman" w:cs="Times New Roman"/>
          <w:color w:val="000000"/>
          <w:sz w:val="24"/>
          <w:szCs w:val="24"/>
          <w:lang w:val="lt-LT"/>
        </w:rPr>
        <w:t>)</w:t>
      </w:r>
      <w:r w:rsidRPr="00BB58AD">
        <w:rPr>
          <w:rFonts w:ascii="Times New Roman" w:eastAsia="Calibri" w:hAnsi="Times New Roman" w:cs="Times New Roman"/>
          <w:color w:val="000000"/>
          <w:sz w:val="24"/>
          <w:szCs w:val="24"/>
          <w:lang w:val="lt-LT"/>
        </w:rPr>
        <w:t xml:space="preserve">, pirmą kartą parodytas 2012 m. Veiksmo vieta - buvusiame geležinkelininkų kultūros rūmų pastate įsikūręs riedlenčių ir riedučių </w:t>
      </w:r>
      <w:r w:rsidR="00232B96">
        <w:rPr>
          <w:rFonts w:ascii="Times New Roman" w:eastAsia="Calibri" w:hAnsi="Times New Roman" w:cs="Times New Roman"/>
          <w:color w:val="000000"/>
          <w:sz w:val="24"/>
          <w:szCs w:val="24"/>
          <w:lang w:val="lt-LT"/>
        </w:rPr>
        <w:t xml:space="preserve">parkas „Lion </w:t>
      </w:r>
      <w:r w:rsidRPr="002217F4">
        <w:rPr>
          <w:rFonts w:ascii="Times New Roman" w:eastAsia="Calibri" w:hAnsi="Times New Roman" w:cs="Times New Roman"/>
          <w:color w:val="000000"/>
          <w:sz w:val="24"/>
          <w:szCs w:val="24"/>
          <w:lang w:val="lt-LT"/>
        </w:rPr>
        <w:t>Skater“,</w:t>
      </w:r>
      <w:r w:rsidRPr="00BB58AD">
        <w:rPr>
          <w:rFonts w:ascii="Times New Roman" w:eastAsia="Calibri" w:hAnsi="Times New Roman" w:cs="Times New Roman"/>
          <w:color w:val="000000"/>
          <w:sz w:val="24"/>
          <w:szCs w:val="24"/>
          <w:lang w:val="lt-LT"/>
        </w:rPr>
        <w:t xml:space="preserve"> pasirinkta dėl dabartinės savo paskirties, kaip milžiniškos žaidimų aikštelės metafora. Režisieriaus teigimu šios vietos paieškos buvo vykdomos tikslingai, susipažinus su knygos apie J. Mačiūną medžiaga. Akivaizdu, kad įtakos vietos pasirinkimui turėjo ir neigiamas J. Mačiūno požiūris į teatrą. Spektaklis pasakojantis J. Mačiūno gyvenimo istoriją inkrustuojamas fliuksiškais numeriais, trinančiais ribą tarp gyvenimo ir žaidimo, gyvenimas paverčiamas žaidimu.  Žiūrovas pasirinktoje spektaklio erdvėje mato riedlečių rampas ir gali tiesiogiai suvokti šią erdvę kaip žaidimo vietą. Toks tiesioginis erdvės paskirties atitikimas spektaklio minčiai palengvina spektaklio suvokimą.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Kylant į pasirinktos erdvės aukštį galima pamatyti apgriuvusių kultūros namų liekanas, su praėjusius sovietinės didybės laikus primenančiais simetriškais balkonais šonuose. Ši netradicinės erdvės duotybė spektaklio išnaudojama kaip nuoroda į praeities kultūrinį kontekstą, šiek tiek aptriušusį ir ne tiesiogiai laiko prasme siejamą su J.Mačiūnu, bet labiau kultūrinės terpės prasme, </w:t>
      </w:r>
      <w:r w:rsidRPr="00BB58AD">
        <w:rPr>
          <w:rFonts w:ascii="Times New Roman" w:eastAsia="Calibri" w:hAnsi="Times New Roman" w:cs="Times New Roman"/>
          <w:color w:val="000000"/>
          <w:sz w:val="24"/>
          <w:szCs w:val="24"/>
          <w:lang w:val="lt-LT"/>
        </w:rPr>
        <w:lastRenderedPageBreak/>
        <w:t>kurioje savo maištą prieš menininkus ar šarlatanus rengė J. Mačiūnas. Taigi erdvės dvilypiškumas, kuriamas buvusios jos paskirties kaip kultūros namų pastato su savo istoriniu kontekstu ir dabartinės jos paskirtis kaip riedlenčių parko tampa lygiaverčiu spektaklio elementu.</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Spektaklio žiūrovai antrojo veiksmo pradžioje yra kviečiami kartu su aktoriais žaisti valgymo žaidimą, žiūrovų fizinis atsiradimas erdvėje, kurią naudojo aktoriai, ne tik visai sujungia šias erdves, bet ir įvedamas netikėtumo elementas. Atsiranda tiesioginis žiūrovų dalyvavimas spektaklyje, jie tampa aktyviais veikiančiais kūnais, išnyksta bet koks pasyvumas ir atstumas. Išrinktieji žiūrovai ne tik išjuda iš savo vietų, bet yra aprengiami apsauginiais polietileniniais kostiumais, nors jie ir nevaldo vyksmo, nes vis dėlto taisykles diktuoja aktoriai, galima teigti kad šiame epizode jie tampa aktyviais spektaklio bendraautoriais. Skirtingi žiūrovai, kiekvieno spektaklio metu elgiasi ir reaguoja skirtingai, tai individualiai veikia ir likusią savo vietose auditorijos dalį.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Spektaklio „Mr. Fluxus arba Šarlatanai“ aiški pradžios riba išsitrynusi, nes sunku griežtai nužymėti kada jis prasideda, todėl jei pradžia laikysime patekimą į vaidinimo erdvę labirintu tuomet akivaizdu, kad žiūrovo aktyvumas apima platesnį spektrą. Įvykis prasideda vos atėjus, taip veiksmui išnaudojant visas pastato erdves. Žiūrovai tampa dalyviais, kurie naudodami labirintą fizižkai liečiasi su spektaklio minties išraiškos elementais. Labirinte paslėptomis užduotimis, žaidybiniais elementais įveiksminamas ne tik žiūrovo kūnas, bet suaktyvinamas ir mąstymas.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Iš labirinto žiūrovai išsliuogę tiesiai vienam iš aktorių į glėbį, toliau  neužima savo tradiciškai sėdimų pozicijų, kuriose pasyviai lauktų prasidedančio spektaklio vyksmo. Jie klaidinami, nes sunku suprasti ar spektaklis jau vyksta ar dar tik prasidės, taip trinama riba tarp žiūrovų gyvenimo realybės ir spektaklio realybės, jos tarsi suliejamos. Žiūrovas  skatinamas suvokti spektaklį kaip tam tikrą savo gyvenimo įvykį, į kurį jis atėjo, kuris vyksta „čia ir dabar“ ir kuriame jis gali pilnateisiškai dalyvauti. Valgyti jei yra išalkęs, ar gerti jei yra ištroškęs.  Pasivaišinti jiems siūlo J.Mačiūną vaidinantis aktorius (A. Storpirštis) , iš vaidinimo erdvės nešantis gėrimus ir maistą auditorijai. Žiūrovas pasijunta laukiamas, nes sutinkamas su gėlėmis. Apeliuojama į žiūrovo suvokimo kitimą, jog jis atėjo ne į įvykį kurį stebės, bet kuriame dalyvaus. </w:t>
      </w:r>
    </w:p>
    <w:p w:rsidR="002217F4" w:rsidRDefault="002217F4" w:rsidP="002217F4">
      <w:pPr>
        <w:spacing w:after="0" w:line="360" w:lineRule="auto"/>
        <w:ind w:firstLine="720"/>
        <w:jc w:val="both"/>
        <w:rPr>
          <w:rFonts w:ascii="Times New Roman" w:hAnsi="Times New Roman"/>
          <w:color w:val="000000"/>
          <w:sz w:val="24"/>
          <w:szCs w:val="24"/>
          <w:lang w:val="lt-LT"/>
        </w:rPr>
      </w:pPr>
      <w:r w:rsidRPr="00BB58AD">
        <w:rPr>
          <w:rFonts w:ascii="Times New Roman" w:eastAsia="Calibri" w:hAnsi="Times New Roman" w:cs="Times New Roman"/>
          <w:color w:val="000000"/>
          <w:sz w:val="24"/>
          <w:szCs w:val="24"/>
          <w:lang w:val="lt-LT"/>
        </w:rPr>
        <w:t xml:space="preserve">Remiantis anksčiau aptarta teatro teoretikų išvada apie visuminio konteksto kuriame egzistuoja individas svarbą spektaklio suvokimui, galima teigti, kad vaidinimo įgyvendinimui pasirinkta netradicinė erdvė, kurioje labai ryškios kultūros, istorijos, politikos atspindžių </w:t>
      </w:r>
      <w:r w:rsidRPr="00BB58AD">
        <w:rPr>
          <w:rFonts w:ascii="Times New Roman" w:eastAsia="Calibri" w:hAnsi="Times New Roman" w:cs="Times New Roman"/>
          <w:color w:val="000000"/>
          <w:sz w:val="24"/>
          <w:szCs w:val="24"/>
          <w:lang w:val="lt-LT"/>
        </w:rPr>
        <w:lastRenderedPageBreak/>
        <w:t xml:space="preserve">apraiškos, veikia kaip kontekstas, kaip prisotinta terpė kurioje nužymimos jungtys tarp spektaklio, suvokėjo ir erdvės.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p>
    <w:p w:rsidR="002217F4" w:rsidRDefault="00F43836" w:rsidP="00BB58AD">
      <w:pPr>
        <w:pStyle w:val="Heading2"/>
        <w:jc w:val="both"/>
        <w:rPr>
          <w:rFonts w:ascii="Times New Roman" w:hAnsi="Times New Roman" w:cs="Times New Roman"/>
          <w:color w:val="000000" w:themeColor="text1"/>
          <w:lang w:val="lt-LT"/>
        </w:rPr>
      </w:pPr>
      <w:bookmarkStart w:id="15" w:name="_Toc356882633"/>
      <w:r w:rsidRPr="00BB58AD">
        <w:rPr>
          <w:rFonts w:ascii="Times New Roman" w:hAnsi="Times New Roman" w:cs="Times New Roman"/>
          <w:color w:val="000000" w:themeColor="text1"/>
          <w:lang w:val="lt-LT"/>
        </w:rPr>
        <w:t>3.3</w:t>
      </w:r>
      <w:r w:rsidR="00154881">
        <w:rPr>
          <w:rFonts w:ascii="Times New Roman" w:hAnsi="Times New Roman" w:cs="Times New Roman"/>
          <w:color w:val="000000" w:themeColor="text1"/>
          <w:lang w:val="lt-LT"/>
        </w:rPr>
        <w:t xml:space="preserve"> T</w:t>
      </w:r>
      <w:r w:rsidR="00105925" w:rsidRPr="00BB58AD">
        <w:rPr>
          <w:rFonts w:ascii="Times New Roman" w:hAnsi="Times New Roman" w:cs="Times New Roman"/>
          <w:color w:val="000000" w:themeColor="text1"/>
          <w:lang w:val="lt-LT"/>
        </w:rPr>
        <w:t>eatro pastate</w:t>
      </w:r>
      <w:r w:rsidR="00154881">
        <w:rPr>
          <w:rFonts w:ascii="Times New Roman" w:hAnsi="Times New Roman" w:cs="Times New Roman"/>
          <w:color w:val="000000" w:themeColor="text1"/>
          <w:lang w:val="lt-LT"/>
        </w:rPr>
        <w:t xml:space="preserve"> esančios netradicinės erdvės: </w:t>
      </w:r>
      <w:r w:rsidR="00154881" w:rsidRPr="00BB58AD">
        <w:rPr>
          <w:rFonts w:ascii="Times New Roman" w:hAnsi="Times New Roman" w:cs="Times New Roman"/>
          <w:color w:val="000000" w:themeColor="text1"/>
          <w:lang w:val="lt-LT"/>
        </w:rPr>
        <w:t>V. Bareikio “Kovos klubas” ir  J. Vaitkaus  “Visuomenės priešas”</w:t>
      </w:r>
      <w:bookmarkEnd w:id="15"/>
      <w:r w:rsidR="00154881">
        <w:rPr>
          <w:rFonts w:ascii="Times New Roman" w:hAnsi="Times New Roman" w:cs="Times New Roman"/>
          <w:color w:val="000000" w:themeColor="text1"/>
          <w:lang w:val="lt-LT"/>
        </w:rPr>
        <w:t xml:space="preserve"> </w:t>
      </w:r>
    </w:p>
    <w:p w:rsidR="00B26B43" w:rsidRPr="00BB58AD" w:rsidRDefault="00105925" w:rsidP="00BB58AD">
      <w:pPr>
        <w:pStyle w:val="Heading2"/>
        <w:jc w:val="both"/>
        <w:rPr>
          <w:rFonts w:ascii="Times New Roman" w:hAnsi="Times New Roman" w:cs="Times New Roman"/>
          <w:color w:val="000000" w:themeColor="text1"/>
          <w:lang w:val="lt-LT"/>
        </w:rPr>
      </w:pPr>
      <w:r w:rsidRPr="00BB58AD">
        <w:rPr>
          <w:rFonts w:ascii="Times New Roman" w:hAnsi="Times New Roman" w:cs="Times New Roman"/>
          <w:color w:val="000000" w:themeColor="text1"/>
          <w:lang w:val="lt-LT"/>
        </w:rPr>
        <w:t xml:space="preserve">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Šiuolaikinio Lietuvos teatro kontekste netradicinės erdvės, esančios teatro pastate, </w:t>
      </w:r>
      <w:r w:rsidRPr="002217F4">
        <w:rPr>
          <w:rFonts w:ascii="Times New Roman" w:eastAsia="Calibri" w:hAnsi="Times New Roman" w:cs="Times New Roman"/>
          <w:color w:val="000000"/>
          <w:sz w:val="24"/>
          <w:szCs w:val="24"/>
          <w:lang w:val="lt-LT"/>
        </w:rPr>
        <w:t>panaudojimo pavyzdžius</w:t>
      </w:r>
      <w:r w:rsidRPr="00BB58AD">
        <w:rPr>
          <w:rFonts w:ascii="Times New Roman" w:eastAsia="Calibri" w:hAnsi="Times New Roman" w:cs="Times New Roman"/>
          <w:color w:val="000000"/>
          <w:sz w:val="24"/>
          <w:szCs w:val="24"/>
          <w:lang w:val="lt-LT"/>
        </w:rPr>
        <w:t xml:space="preserve">, atsižvelgiant į netradicinės erdvės panaudojimo apimtį ir trukmę, galima skirstyti į dvi grupes. Pirmajai priklausytų spektakliai, kurie netradicinę erdvę naudoja epizodiškai, tarkime kaip spektaklyje „Kovos klubas“. Antrąją grupę sudarytų - viso spektaklio metu naudojama netradicinė erdvė, tarkime  kaip „Visuomenės prieše“.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V. Bareikio režisuotas spektaklis „Kovos klubas“</w:t>
      </w:r>
      <w:r w:rsidR="00232B96">
        <w:rPr>
          <w:rFonts w:ascii="Times New Roman" w:eastAsia="Calibri" w:hAnsi="Times New Roman" w:cs="Times New Roman"/>
          <w:color w:val="000000"/>
          <w:sz w:val="24"/>
          <w:szCs w:val="24"/>
          <w:lang w:val="lt-LT"/>
        </w:rPr>
        <w:t xml:space="preserve"> ( 10 pav. )</w:t>
      </w:r>
      <w:r w:rsidRPr="00BB58AD">
        <w:rPr>
          <w:rFonts w:ascii="Times New Roman" w:eastAsia="Calibri" w:hAnsi="Times New Roman" w:cs="Times New Roman"/>
          <w:color w:val="000000"/>
          <w:sz w:val="24"/>
          <w:szCs w:val="24"/>
          <w:lang w:val="lt-LT"/>
        </w:rPr>
        <w:t xml:space="preserve"> statomas tradicinėje teatro erdvėje, be</w:t>
      </w:r>
      <w:r>
        <w:rPr>
          <w:rFonts w:ascii="Times New Roman" w:eastAsia="Calibri" w:hAnsi="Times New Roman" w:cs="Times New Roman"/>
          <w:color w:val="000000"/>
          <w:sz w:val="24"/>
          <w:szCs w:val="24"/>
          <w:lang w:val="lt-LT"/>
        </w:rPr>
        <w:t xml:space="preserve">t </w:t>
      </w:r>
      <w:r w:rsidRPr="002217F4">
        <w:rPr>
          <w:rFonts w:ascii="Times New Roman" w:eastAsia="Calibri" w:hAnsi="Times New Roman" w:cs="Times New Roman"/>
          <w:color w:val="000000"/>
          <w:sz w:val="24"/>
          <w:szCs w:val="24"/>
          <w:lang w:val="lt-LT"/>
        </w:rPr>
        <w:t>pasitelkus netradicinę erdvę (Valstybinio jaunimo teatro vidinį kiemą) spektaklis įrėminamas  kieme vykstančiais pradžios ir pabaigos epizodais. Režisierius tikslingai renkasi tradicinę erdvę</w:t>
      </w:r>
      <w:r>
        <w:rPr>
          <w:rFonts w:ascii="Times New Roman" w:hAnsi="Times New Roman"/>
          <w:color w:val="000000"/>
          <w:sz w:val="24"/>
          <w:szCs w:val="24"/>
          <w:lang w:val="lt-LT"/>
        </w:rPr>
        <w:t xml:space="preserve"> - </w:t>
      </w:r>
      <w:r w:rsidRPr="00BB58AD">
        <w:rPr>
          <w:rFonts w:ascii="Times New Roman" w:eastAsia="Calibri" w:hAnsi="Times New Roman" w:cs="Times New Roman"/>
          <w:color w:val="000000"/>
          <w:sz w:val="24"/>
          <w:szCs w:val="24"/>
          <w:lang w:val="lt-LT"/>
        </w:rPr>
        <w:t>Valstybinį jaunimo teatrą kaip vietą, žyminčią įvairialypį sąstingį</w:t>
      </w:r>
      <w:r w:rsidRPr="00BB58AD">
        <w:rPr>
          <w:rStyle w:val="FootnoteReference"/>
          <w:rFonts w:ascii="Times New Roman" w:eastAsia="Calibri" w:hAnsi="Times New Roman" w:cs="Times New Roman"/>
          <w:color w:val="000000"/>
          <w:sz w:val="24"/>
          <w:szCs w:val="24"/>
          <w:lang w:val="lt-LT"/>
        </w:rPr>
        <w:footnoteReference w:id="99"/>
      </w:r>
      <w:r w:rsidRPr="00BB58AD">
        <w:rPr>
          <w:rFonts w:ascii="Times New Roman" w:eastAsia="Calibri" w:hAnsi="Times New Roman" w:cs="Times New Roman"/>
          <w:color w:val="000000"/>
          <w:sz w:val="24"/>
          <w:szCs w:val="24"/>
          <w:lang w:val="lt-LT"/>
        </w:rPr>
        <w:t xml:space="preserve"> ir jame stengiasi surengti spektaklyje deklaruojamą kovą prieš plaukimą pasroviui, prieš žmogaus neišdrįsimą pasakyti ko jis iš tiesų nori, prieš darymą ką reikia, o ne ko norisi. Perkeldamas iš spektaklio realybės į dabartinę socialinę ir kultūrinę terpę, neįprastu sprendimu panaudoti teatre dažniausiai nenaudojamas erdves vaidinimams,  inicijuoja kovą už teatrą apskritai, kuris nestovėtų vietoje, o tekėtų su dabartine visuomene ir parodytų ką turi - savo vidinį kiemą, tiek tiesiogine tiek perkeltine prasme, kad atskleistų savo galimybes būti su žiūrovu čia ir dabar.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Režisieriui pavyksta, nes žiūrovams judėjimas ne tik jiems įprastose teatro erdvėse kaip fojė, rūbinėje ir žiūrovų salėje sužadina smalsumą. Atsiranda netikėtumo ir paslapties momentas išjudinantis kitokį spektaklio suvokimą. Žiūrovai spektaklio veiksmo pertrūkio metu judėdami įvairiose erdvėse pajunta artimą fizinį kontaktą tiek su kitais auditorijos nariais, tiek su aktoriais. Auditorijos atsidūrimas pradžioje spektaklio vidiniame kiemelyje, niekaip nesuskaidytoje, vientisoje ir bendroje erdvėje vaidinantiems ir stebintiems, tas pats pakartojama spektaklio pabaigoje, ryškiai kontrastuoja su pagrindinio veiksmo vykimu tradicinėje salėje su pakelta scena. Žiūrovas tokiu atveju ne remdamasis patirtimi, bet esamuoju laiku gali palyginti tradicinę </w:t>
      </w:r>
      <w:r w:rsidRPr="00BB58AD">
        <w:rPr>
          <w:rFonts w:ascii="Times New Roman" w:eastAsia="Calibri" w:hAnsi="Times New Roman" w:cs="Times New Roman"/>
          <w:color w:val="000000"/>
          <w:sz w:val="24"/>
          <w:szCs w:val="24"/>
          <w:lang w:val="lt-LT"/>
        </w:rPr>
        <w:lastRenderedPageBreak/>
        <w:t xml:space="preserve">ir netradicinę erdves. Atsidūrę antrojoje jie pasijunta laisvesni, deja egzistuoja plonytė riba tarp laisvumo ir išsiblaškymo, kurį didelė tikimybė, gali sukelti spektaklio veiksmo pertrūkis, kurio metu žiūrovai savarankiškai patenka į kitą erdvę – kiemą.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Spektaklyje „Kovos klubas“ stengiantis išvengti sąlygiškumo redaguojamas ir dramaturginis tekstas. Nelieka autoriaus sukurtų vietos nuorodų, kaip tarkime skrydžio iš Sietlo į Vašingtoną, paliekamas tiesiog skrydis, kurį žiūrovas gali suvokti kaip vykstantį iš ten, iš kur jie yra šiuo metu, tarkime iš Lietuvos. Nors veiksmas vyksta virš žiūrovų lygio pakeltoje scenoje, tačiau šį barjerą sulaužo ir spektaklį prie žiūrovų priartina, sėkmingai auditorijoje slėpęsi klakeriai, kovos klubo nariai. Jie apimdami visą žiūrovų salės plotą netikėtai pašoka ir prisijungia prie spektaklio veiksmo, vėliau galiausiai atsiduria ir ant scenos. Toks klakerių panaudojimo sumanymas skatina žiūrovui suvokti save kaip potencialiai aktyvų spektaklio dalyvį, galintį bet kada prisijungti prie kovos klubo.</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Spektaklio veiksmas tarsi sustoja kuomet V. Sodeikos vaidinamas Taileris žingtelėjęs arčiau žiūrovų pasiteirauja: “Kas čia pirmą kartą teatre?“. Auditorija į šį tiesiogiai jiems adresuotą klausimą  sureaguoja, pasigirsta daugybė skirtingų, drąsių emocinių išraiškų. Tikėtina, kad tokios aktyvios reakcijos nebūtų buvę jei veiksmas nebūtų prasidėjęs kiemelyje taip laisviau nuteikdamas žiūrovus, nepriskirdamas jiems sukaustyto kėdėje stebėtojo pozicijos. Po šio klausimo keletą minučių pasakojami anekdotai kaip sąsaja su dabartiniu visuomeniniu kontekstu, sukuria gyvą ir betarpišką bendravimą su auditorija. </w:t>
      </w:r>
    </w:p>
    <w:p w:rsidR="002217F4" w:rsidRPr="00BB58AD" w:rsidRDefault="002217F4" w:rsidP="002217F4">
      <w:pPr>
        <w:spacing w:after="0" w:line="360" w:lineRule="auto"/>
        <w:ind w:firstLine="720"/>
        <w:jc w:val="both"/>
        <w:rPr>
          <w:rFonts w:ascii="Times New Roman" w:eastAsia="Calibri"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 xml:space="preserve">Dar vienas </w:t>
      </w:r>
      <w:r w:rsidR="00B012CB">
        <w:rPr>
          <w:rFonts w:ascii="Times New Roman" w:hAnsi="Times New Roman"/>
          <w:color w:val="000000"/>
          <w:sz w:val="24"/>
          <w:szCs w:val="24"/>
          <w:lang w:val="lt-LT"/>
        </w:rPr>
        <w:t xml:space="preserve">ryškus pastarojo dešimtmečio </w:t>
      </w:r>
      <w:r w:rsidRPr="00BB58AD">
        <w:rPr>
          <w:rFonts w:ascii="Times New Roman" w:eastAsia="Calibri" w:hAnsi="Times New Roman" w:cs="Times New Roman"/>
          <w:color w:val="000000"/>
          <w:sz w:val="24"/>
          <w:szCs w:val="24"/>
          <w:lang w:val="lt-LT"/>
        </w:rPr>
        <w:t xml:space="preserve">erdvės panaudojimo pavyzdys – tai J. Vaitkaus režisuotas „Visuomenės priešas“, rodomas tradicinėje erdvėje, Lietuvos nacionalinio dramos teatro didžiojoje salėje, tačiau spektaklyje pakeičiamas žiūrovų ir vaidinimo vietos erdvinis išplanavimas. Dalis žiūrovų susodinami ant scenos gilumoje sustatytų pastolių, kiti įprastinėje žiūrovų salės vietoje. Tokio pakeisto išdėstymo dėka žiūrovai sudaro dvi lygiagrečias linijas apsupančias pagrindinę veiksmo erdvę. Auditorijos nariai gali stebėti ne tik vaidinimą, bet ir vieni kitus sėdinčius priešais. Tai režisieriui padeda įgyvendinti modernistų atrastą principą, kuomet publika įtraukiama į veiksmą kaip pasakojime dalyvaujanti minia. </w:t>
      </w:r>
    </w:p>
    <w:p w:rsidR="002217F4" w:rsidRPr="00BB58AD" w:rsidRDefault="002217F4" w:rsidP="002217F4">
      <w:pPr>
        <w:spacing w:after="0" w:line="360" w:lineRule="auto"/>
        <w:ind w:firstLine="720"/>
        <w:jc w:val="both"/>
        <w:rPr>
          <w:rFonts w:ascii="Times New Roman" w:eastAsia="Times New Roman" w:hAnsi="Times New Roman" w:cs="Times New Roman"/>
          <w:color w:val="000000"/>
          <w:sz w:val="24"/>
          <w:szCs w:val="24"/>
          <w:lang w:val="lt-LT"/>
        </w:rPr>
      </w:pPr>
      <w:r w:rsidRPr="00BB58AD">
        <w:rPr>
          <w:rFonts w:ascii="Times New Roman" w:eastAsia="Calibri" w:hAnsi="Times New Roman" w:cs="Times New Roman"/>
          <w:color w:val="000000"/>
          <w:sz w:val="24"/>
          <w:szCs w:val="24"/>
          <w:lang w:val="lt-LT"/>
        </w:rPr>
        <w:t>Kaip ir pirmajame tokiame erdvės pritaikymo pavyzdyje taip ir „Visuomenės prieše“ veikia salėje infiltruoti klakeriai</w:t>
      </w:r>
      <w:r w:rsidR="00232B96">
        <w:rPr>
          <w:rFonts w:ascii="Times New Roman" w:eastAsia="Calibri" w:hAnsi="Times New Roman" w:cs="Times New Roman"/>
          <w:color w:val="000000"/>
          <w:sz w:val="24"/>
          <w:szCs w:val="24"/>
          <w:lang w:val="lt-LT"/>
        </w:rPr>
        <w:t xml:space="preserve"> ( 11 pav. )</w:t>
      </w:r>
      <w:r w:rsidRPr="00BB58AD">
        <w:rPr>
          <w:rFonts w:ascii="Times New Roman" w:eastAsia="Calibri" w:hAnsi="Times New Roman" w:cs="Times New Roman"/>
          <w:color w:val="000000"/>
          <w:sz w:val="24"/>
          <w:szCs w:val="24"/>
          <w:lang w:val="lt-LT"/>
        </w:rPr>
        <w:t xml:space="preserve">. Tik jie ne fizinio savo kūnų judėjimo prasme link veiksmo centro scenoje kaip „Kovos klube“ traukia žiūrovą į spektaklio, ir apskritai šiuolaikinei visuomenei aktualių įvykių sūkurį, bet savo laidomomis replikomis. Klakeriais tapusiems aktoriams pasiremiant H. Ibseno tekstu ir laisvai improvizuojant laidomos replikos primena </w:t>
      </w:r>
      <w:r w:rsidRPr="00BB58AD">
        <w:rPr>
          <w:rFonts w:ascii="Times New Roman" w:eastAsia="Calibri" w:hAnsi="Times New Roman" w:cs="Times New Roman"/>
          <w:color w:val="000000"/>
          <w:sz w:val="24"/>
          <w:szCs w:val="24"/>
          <w:lang w:val="lt-LT"/>
        </w:rPr>
        <w:lastRenderedPageBreak/>
        <w:t>šiandienines politikos aktualijas, kaip taikliai pastebi Lietuvos teatro kritikas E. Klivis:  „</w:t>
      </w:r>
      <w:r w:rsidRPr="00BB58AD">
        <w:rPr>
          <w:rFonts w:ascii="Times New Roman" w:eastAsia="Times New Roman" w:hAnsi="Times New Roman" w:cs="Times New Roman"/>
          <w:color w:val="000000"/>
          <w:sz w:val="24"/>
          <w:szCs w:val="24"/>
          <w:lang w:val="lt-LT"/>
        </w:rPr>
        <w:t>scenoje vaizduojami įvykiai labai primena politinį šiuolaikinės Lietuvos gyvenimą, o daugelis frazių, nuskambančių per susirinkimą, pataiko tiesiai į dešimtuką, tarsi būtų paimtos iš naujausio laikraščio.“</w:t>
      </w:r>
      <w:r w:rsidRPr="00BB58AD">
        <w:rPr>
          <w:rStyle w:val="FootnoteReference"/>
          <w:rFonts w:ascii="Times New Roman" w:eastAsia="Times New Roman" w:hAnsi="Times New Roman" w:cs="Times New Roman"/>
          <w:color w:val="000000"/>
          <w:sz w:val="24"/>
          <w:szCs w:val="24"/>
          <w:lang w:val="lt-LT"/>
        </w:rPr>
        <w:footnoteReference w:id="100"/>
      </w:r>
      <w:r w:rsidRPr="00BB58AD">
        <w:rPr>
          <w:rFonts w:ascii="Times New Roman" w:eastAsia="Times New Roman" w:hAnsi="Times New Roman" w:cs="Times New Roman"/>
          <w:color w:val="000000"/>
          <w:sz w:val="24"/>
          <w:szCs w:val="24"/>
          <w:lang w:val="lt-LT"/>
        </w:rPr>
        <w:t xml:space="preserve"> </w:t>
      </w:r>
    </w:p>
    <w:p w:rsidR="002217F4" w:rsidRPr="00BB58AD" w:rsidRDefault="002217F4" w:rsidP="002217F4">
      <w:pPr>
        <w:spacing w:after="0" w:line="360" w:lineRule="auto"/>
        <w:ind w:firstLine="720"/>
        <w:jc w:val="both"/>
        <w:rPr>
          <w:rFonts w:ascii="Times New Roman" w:eastAsia="Times New Roman" w:hAnsi="Times New Roman" w:cs="Times New Roman"/>
          <w:color w:val="000000"/>
          <w:sz w:val="24"/>
          <w:szCs w:val="24"/>
          <w:lang w:val="lt-LT"/>
        </w:rPr>
      </w:pPr>
      <w:r w:rsidRPr="00BB58AD">
        <w:rPr>
          <w:rFonts w:ascii="Times New Roman" w:eastAsia="Times New Roman" w:hAnsi="Times New Roman" w:cs="Times New Roman"/>
          <w:color w:val="000000"/>
          <w:sz w:val="24"/>
          <w:szCs w:val="24"/>
          <w:lang w:val="lt-LT"/>
        </w:rPr>
        <w:t>Netradicinio žiūrovų išdėstymo, klakerių ir temos atitinkančios šių dienų aktualijas pagalba sukuriama stipri žiūrovų dalyvavimo spektaklyje iliuzija, tačiau jie vis dėlto išlieka neveiksniais, galimybės realiai keisti aspektu. Žiūrovui sudaromos sąlygos pasijausti minios ir kartu spektaklio veiksmo dalimi, bet nuo jausmo ir žinojimo neprieinama prie veiksmo. Taikliai žiūrovo suvokimo procesą nusako kritikas E.Klivis: „Galimybė pasijusti Ibseno laikų piliečiu takoskyrą tarp fikcijos ir tikrovės perkelia į publikos sąmonę, tačiau tai tik dar labiau padidina prieštaravimą tarp vidinio aktyvumo, kurį provokuoja spektaklio dramaturgija, ir neįveikiamo fizinio pasyvumo, nesvarbu, ar pritariama, ar nepritariama personažų argumentams.“.</w:t>
      </w:r>
      <w:r w:rsidRPr="00BB58AD">
        <w:rPr>
          <w:rStyle w:val="FootnoteReference"/>
          <w:rFonts w:ascii="Times New Roman" w:eastAsia="Times New Roman" w:hAnsi="Times New Roman" w:cs="Times New Roman"/>
          <w:color w:val="000000"/>
          <w:sz w:val="24"/>
          <w:szCs w:val="24"/>
          <w:lang w:val="lt-LT"/>
        </w:rPr>
        <w:footnoteReference w:id="101"/>
      </w:r>
    </w:p>
    <w:p w:rsidR="002217F4" w:rsidRPr="00BB58AD" w:rsidRDefault="002217F4" w:rsidP="002217F4">
      <w:pPr>
        <w:spacing w:after="0" w:line="360" w:lineRule="auto"/>
        <w:ind w:firstLine="720"/>
        <w:jc w:val="both"/>
        <w:rPr>
          <w:rFonts w:ascii="Times New Roman" w:eastAsia="Times New Roman" w:hAnsi="Times New Roman" w:cs="Times New Roman"/>
          <w:color w:val="000000"/>
          <w:sz w:val="24"/>
          <w:szCs w:val="24"/>
          <w:lang w:val="lt-LT"/>
        </w:rPr>
      </w:pPr>
      <w:r w:rsidRPr="00293713">
        <w:rPr>
          <w:rFonts w:ascii="Times New Roman" w:eastAsia="Times New Roman" w:hAnsi="Times New Roman" w:cs="Times New Roman"/>
          <w:color w:val="000000"/>
          <w:sz w:val="24"/>
          <w:szCs w:val="24"/>
          <w:lang w:val="lt-LT"/>
        </w:rPr>
        <w:t xml:space="preserve">Scenografės Jūratės Paulėkaitės sumanymas iškelti virš žiūrovų galvų Dainiaus Gavenonio vaidinamą daktarą Stokmaną </w:t>
      </w:r>
      <w:r w:rsidR="00232B96">
        <w:rPr>
          <w:rFonts w:ascii="Times New Roman" w:eastAsia="Times New Roman" w:hAnsi="Times New Roman" w:cs="Times New Roman"/>
          <w:color w:val="000000"/>
          <w:sz w:val="24"/>
          <w:szCs w:val="24"/>
          <w:lang w:val="lt-LT"/>
        </w:rPr>
        <w:t xml:space="preserve">( 12 pav.) </w:t>
      </w:r>
      <w:r w:rsidRPr="00293713">
        <w:rPr>
          <w:rFonts w:ascii="Times New Roman" w:eastAsia="Times New Roman" w:hAnsi="Times New Roman" w:cs="Times New Roman"/>
          <w:color w:val="000000"/>
          <w:sz w:val="24"/>
          <w:szCs w:val="24"/>
          <w:lang w:val="lt-LT"/>
        </w:rPr>
        <w:t>dar įtikinamiau nutrina ribą tarp vaidinimo ir žiūrovų erdvių ir jas apjungia. Pagrindinio personažo</w:t>
      </w:r>
      <w:r>
        <w:rPr>
          <w:rFonts w:ascii="Times New Roman" w:eastAsia="Times New Roman" w:hAnsi="Times New Roman" w:cs="Times New Roman"/>
          <w:color w:val="000000"/>
          <w:sz w:val="24"/>
          <w:szCs w:val="24"/>
          <w:lang w:val="lt-LT"/>
        </w:rPr>
        <w:t xml:space="preserve"> </w:t>
      </w:r>
      <w:r w:rsidRPr="00BB58AD">
        <w:rPr>
          <w:rFonts w:ascii="Times New Roman" w:eastAsia="Times New Roman" w:hAnsi="Times New Roman" w:cs="Times New Roman"/>
          <w:color w:val="000000"/>
          <w:sz w:val="24"/>
          <w:szCs w:val="24"/>
          <w:lang w:val="lt-LT"/>
        </w:rPr>
        <w:t>judėjimas parterį ir amfiteatrą skiriančių atbrailų ribomis leidžia išnaudoti Lietuvos nacionalinio dramos teatro žiūrovų salės vidaus architektūrą. Kaip ir kitus taip ir šį epizodą filmuoja operatoriai ir tiesiogiai rodo didžiuliame ekrane. Įdomu, kad žiūrovų reakcija pasiskirto į dvi grupes, nes vieni stengiasi nors ir užimdami nepatogią poziciją pamatyti realiai daktarą Stokmaną, kiti nesivargina ir stebi vaizdą ekrane, kaip turbūt yra linkę stebėti kas vyksta Lietuvoje įsitaisę namuose prie televizoriaus, užimdami tik pasyvią poziciją. Akivaizdu, kad kai kuriems žiūrovams patogiau išlaikyti atstumą, nes taip jie išlieka saugesni.</w:t>
      </w:r>
    </w:p>
    <w:p w:rsidR="002217F4" w:rsidRPr="00B42AFD" w:rsidRDefault="002217F4" w:rsidP="00B42AFD">
      <w:pPr>
        <w:spacing w:after="0" w:line="360" w:lineRule="auto"/>
        <w:ind w:firstLine="720"/>
        <w:jc w:val="both"/>
        <w:rPr>
          <w:rFonts w:ascii="Times New Roman" w:eastAsia="Times New Roman" w:hAnsi="Times New Roman" w:cs="Times New Roman"/>
          <w:color w:val="FF0000"/>
          <w:sz w:val="24"/>
          <w:szCs w:val="24"/>
          <w:lang w:val="lt-LT"/>
        </w:rPr>
      </w:pPr>
      <w:r w:rsidRPr="00BB58AD">
        <w:rPr>
          <w:rFonts w:ascii="Times New Roman" w:eastAsia="Times New Roman" w:hAnsi="Times New Roman" w:cs="Times New Roman"/>
          <w:color w:val="000000"/>
          <w:sz w:val="24"/>
          <w:szCs w:val="24"/>
          <w:lang w:val="lt-LT"/>
        </w:rPr>
        <w:t xml:space="preserve">Dar vienas scenografės J. Paulėkaitės sprendimas performuojantis tradicinę teatro erdvę – šoninių plytinių sienų vedančių link scenos prailginimas. Viskas atlikta taip tiksliai, kad turbūt tik akylam žiūrovui gali iškart užkliūti toks sienų pakeitimas, vis </w:t>
      </w:r>
      <w:r w:rsidRPr="00293713">
        <w:rPr>
          <w:rFonts w:ascii="Times New Roman" w:eastAsia="Times New Roman" w:hAnsi="Times New Roman" w:cs="Times New Roman"/>
          <w:color w:val="000000"/>
          <w:sz w:val="24"/>
          <w:szCs w:val="24"/>
          <w:lang w:val="lt-LT"/>
        </w:rPr>
        <w:t>dėlto, manau, dauguma patiki</w:t>
      </w:r>
      <w:r>
        <w:rPr>
          <w:rFonts w:ascii="Times New Roman" w:eastAsia="Times New Roman" w:hAnsi="Times New Roman" w:cs="Times New Roman"/>
          <w:color w:val="000000"/>
          <w:sz w:val="24"/>
          <w:szCs w:val="24"/>
          <w:lang w:val="lt-LT"/>
        </w:rPr>
        <w:t xml:space="preserve"> </w:t>
      </w:r>
      <w:r w:rsidRPr="00BB58AD">
        <w:rPr>
          <w:rFonts w:ascii="Times New Roman" w:eastAsia="Times New Roman" w:hAnsi="Times New Roman" w:cs="Times New Roman"/>
          <w:color w:val="000000"/>
          <w:sz w:val="24"/>
          <w:szCs w:val="24"/>
          <w:lang w:val="lt-LT"/>
        </w:rPr>
        <w:t>iliuzija, kad sprogdinamos ir griūna tikrosios dramos teatro sienos. Fizinis teatro institucijos sienų griovimas tampa provokacija.</w:t>
      </w:r>
      <w:r w:rsidRPr="00BB58AD">
        <w:rPr>
          <w:rStyle w:val="FootnoteReference"/>
          <w:rFonts w:ascii="Times New Roman" w:eastAsia="Times New Roman" w:hAnsi="Times New Roman" w:cs="Times New Roman"/>
          <w:color w:val="000000"/>
          <w:sz w:val="24"/>
          <w:szCs w:val="24"/>
          <w:lang w:val="lt-LT"/>
        </w:rPr>
        <w:footnoteReference w:id="102"/>
      </w:r>
      <w:r w:rsidRPr="00BB58AD">
        <w:rPr>
          <w:rFonts w:ascii="Times New Roman" w:eastAsia="Times New Roman" w:hAnsi="Times New Roman" w:cs="Times New Roman"/>
          <w:color w:val="000000"/>
          <w:sz w:val="24"/>
          <w:szCs w:val="24"/>
          <w:lang w:val="lt-LT"/>
        </w:rPr>
        <w:t xml:space="preserve">  </w:t>
      </w:r>
    </w:p>
    <w:p w:rsidR="00722101" w:rsidRDefault="002217F4" w:rsidP="002217F4">
      <w:pPr>
        <w:spacing w:after="0" w:line="360" w:lineRule="auto"/>
        <w:ind w:firstLine="720"/>
        <w:jc w:val="both"/>
        <w:rPr>
          <w:rFonts w:ascii="Times New Roman" w:eastAsia="Times New Roman" w:hAnsi="Times New Roman" w:cs="Times New Roman"/>
          <w:color w:val="000000"/>
          <w:sz w:val="24"/>
          <w:szCs w:val="24"/>
          <w:lang w:val="lt-LT"/>
        </w:rPr>
      </w:pPr>
      <w:r w:rsidRPr="00293713">
        <w:rPr>
          <w:rFonts w:ascii="Times New Roman" w:eastAsia="Times New Roman" w:hAnsi="Times New Roman" w:cs="Times New Roman"/>
          <w:color w:val="000000"/>
          <w:sz w:val="24"/>
          <w:szCs w:val="24"/>
          <w:lang w:val="lt-LT"/>
        </w:rPr>
        <w:lastRenderedPageBreak/>
        <w:t>Aiškias ribas tarp spektaklio veiksmo</w:t>
      </w:r>
      <w:r w:rsidRPr="00BB58AD">
        <w:rPr>
          <w:rFonts w:ascii="Times New Roman" w:eastAsia="Times New Roman" w:hAnsi="Times New Roman" w:cs="Times New Roman"/>
          <w:color w:val="000000"/>
          <w:sz w:val="24"/>
          <w:szCs w:val="24"/>
          <w:lang w:val="lt-LT"/>
        </w:rPr>
        <w:t xml:space="preserve"> pradžios ir pabaigos trina fojė pasirodantys aktoriai - mitinguotojai. Tarsi neegzistuoja pertrauka, kurios metu žiūrovas gali atsitraukti nuo viso to kas vyksta salėje ir pailsėti, vaidinimas kaip ir žiūrovo reali kasdienybė nesustoja ir neleidžia jam pailsėti</w:t>
      </w:r>
      <w:r w:rsidR="00722101">
        <w:rPr>
          <w:rFonts w:ascii="Times New Roman" w:eastAsia="Times New Roman" w:hAnsi="Times New Roman" w:cs="Times New Roman"/>
          <w:color w:val="000000"/>
          <w:sz w:val="24"/>
          <w:szCs w:val="24"/>
          <w:lang w:val="lt-LT"/>
        </w:rPr>
        <w:t>.</w:t>
      </w:r>
    </w:p>
    <w:p w:rsidR="002217F4" w:rsidRPr="00BB58AD" w:rsidRDefault="002217F4" w:rsidP="002217F4">
      <w:pPr>
        <w:spacing w:after="0" w:line="360" w:lineRule="auto"/>
        <w:ind w:firstLine="720"/>
        <w:jc w:val="both"/>
        <w:rPr>
          <w:rFonts w:ascii="Times New Roman" w:eastAsia="Times New Roman" w:hAnsi="Times New Roman" w:cs="Times New Roman"/>
          <w:color w:val="000000"/>
          <w:sz w:val="24"/>
          <w:szCs w:val="24"/>
          <w:lang w:val="lt-LT"/>
        </w:rPr>
      </w:pPr>
      <w:r w:rsidRPr="00BB58AD">
        <w:rPr>
          <w:rFonts w:ascii="Times New Roman" w:eastAsia="Times New Roman" w:hAnsi="Times New Roman" w:cs="Times New Roman"/>
          <w:color w:val="000000"/>
          <w:sz w:val="24"/>
          <w:szCs w:val="24"/>
          <w:lang w:val="lt-LT"/>
        </w:rPr>
        <w:t xml:space="preserve">Apibendrinant netradicinės erdvės, esančios teatro pastate panaudojimą spektakliuose, galima teigti, kad šis sprendimas kaip „Kovos klubo“ atveju gali turėti tiesiogines sąsajas su spektaklio pagrindine mintini ir tikslais, kaip pasirenkant Valstybinį jaunimo teatrą ir jo vidinį kiemą dėl šio pastato istorijos ir dabarties asociacijų, tačiau kartais žiūrovų nebūtinai aiškiai identifikuojamų spektaklio audinyje. Arba netradicinių erdvių, tokių kaip atbraila tarp parterio ir amfiteatro, žiūrovams užleidžiama scenos dalis ir fojė kaip spektaklio esmę išreikšti padedančių erdvės įrankių, neimplikuojančių į spektaklį konkrečios savo pačių kaip fizinių objektų istorijos,  „Visuomenės priešo“ atveju.  </w:t>
      </w:r>
    </w:p>
    <w:p w:rsidR="00983317" w:rsidRPr="00BB58AD" w:rsidRDefault="00983317" w:rsidP="00BB58AD">
      <w:pPr>
        <w:spacing w:after="0" w:line="360" w:lineRule="auto"/>
        <w:jc w:val="both"/>
        <w:rPr>
          <w:rFonts w:ascii="Times New Roman" w:eastAsia="Times New Roman" w:hAnsi="Times New Roman" w:cs="Times New Roman"/>
          <w:color w:val="000000" w:themeColor="text1"/>
          <w:sz w:val="24"/>
          <w:szCs w:val="24"/>
          <w:lang w:val="lt-LT"/>
        </w:rPr>
      </w:pPr>
    </w:p>
    <w:p w:rsidR="002125DE" w:rsidRPr="00BB58AD" w:rsidRDefault="002125DE" w:rsidP="00BB58AD">
      <w:pPr>
        <w:spacing w:after="0" w:line="360" w:lineRule="auto"/>
        <w:jc w:val="both"/>
        <w:rPr>
          <w:rFonts w:ascii="Times New Roman" w:eastAsia="Times New Roman" w:hAnsi="Times New Roman" w:cs="Times New Roman"/>
          <w:color w:val="000000" w:themeColor="text1"/>
          <w:sz w:val="24"/>
          <w:szCs w:val="24"/>
          <w:lang w:val="lt-LT"/>
        </w:rPr>
      </w:pPr>
    </w:p>
    <w:p w:rsidR="002125DE" w:rsidRPr="00BB58AD" w:rsidRDefault="002125DE" w:rsidP="00BB58AD">
      <w:pPr>
        <w:spacing w:after="0" w:line="360" w:lineRule="auto"/>
        <w:jc w:val="both"/>
        <w:rPr>
          <w:rFonts w:ascii="Times New Roman" w:eastAsia="Times New Roman" w:hAnsi="Times New Roman" w:cs="Times New Roman"/>
          <w:color w:val="000000" w:themeColor="text1"/>
          <w:sz w:val="24"/>
          <w:szCs w:val="24"/>
          <w:lang w:val="lt-LT"/>
        </w:rPr>
      </w:pPr>
    </w:p>
    <w:p w:rsidR="002125DE" w:rsidRPr="00BB58AD" w:rsidRDefault="002125DE" w:rsidP="00BB58AD">
      <w:pPr>
        <w:spacing w:after="0" w:line="360" w:lineRule="auto"/>
        <w:jc w:val="both"/>
        <w:rPr>
          <w:rFonts w:ascii="Times New Roman" w:eastAsia="Times New Roman" w:hAnsi="Times New Roman" w:cs="Times New Roman"/>
          <w:color w:val="000000" w:themeColor="text1"/>
          <w:sz w:val="24"/>
          <w:szCs w:val="24"/>
          <w:lang w:val="lt-LT"/>
        </w:rPr>
      </w:pPr>
    </w:p>
    <w:p w:rsidR="005E1076" w:rsidRDefault="005E1076" w:rsidP="00BB58AD">
      <w:pPr>
        <w:spacing w:line="360" w:lineRule="auto"/>
        <w:jc w:val="both"/>
        <w:rPr>
          <w:rFonts w:ascii="Times New Roman" w:eastAsia="Times New Roman" w:hAnsi="Times New Roman" w:cs="Times New Roman"/>
          <w:color w:val="000000" w:themeColor="text1"/>
          <w:sz w:val="24"/>
          <w:szCs w:val="24"/>
          <w:lang w:val="lt-LT"/>
        </w:rPr>
      </w:pPr>
    </w:p>
    <w:p w:rsidR="00BB58AD" w:rsidRDefault="00BB58AD" w:rsidP="00BB58AD">
      <w:pPr>
        <w:spacing w:line="360" w:lineRule="auto"/>
        <w:jc w:val="both"/>
        <w:rPr>
          <w:rFonts w:ascii="Times New Roman" w:eastAsia="Times New Roman" w:hAnsi="Times New Roman" w:cs="Times New Roman"/>
          <w:color w:val="000000" w:themeColor="text1"/>
          <w:sz w:val="24"/>
          <w:szCs w:val="24"/>
          <w:lang w:val="lt-LT"/>
        </w:rPr>
      </w:pPr>
    </w:p>
    <w:p w:rsidR="00757639" w:rsidRDefault="00757639" w:rsidP="00BB58AD">
      <w:pPr>
        <w:spacing w:line="360" w:lineRule="auto"/>
        <w:jc w:val="both"/>
        <w:rPr>
          <w:rFonts w:ascii="Times New Roman" w:eastAsia="Times New Roman" w:hAnsi="Times New Roman" w:cs="Times New Roman"/>
          <w:color w:val="000000" w:themeColor="text1"/>
          <w:sz w:val="24"/>
          <w:szCs w:val="24"/>
          <w:lang w:val="lt-LT"/>
        </w:rPr>
      </w:pPr>
    </w:p>
    <w:p w:rsidR="00C078BF" w:rsidRDefault="00C078BF" w:rsidP="00BB58AD">
      <w:pPr>
        <w:spacing w:line="360" w:lineRule="auto"/>
        <w:jc w:val="both"/>
        <w:rPr>
          <w:rFonts w:ascii="Times New Roman" w:hAnsi="Times New Roman" w:cs="Times New Roman"/>
          <w:lang w:val="lt-LT"/>
        </w:rPr>
      </w:pPr>
    </w:p>
    <w:p w:rsidR="00081A6F" w:rsidRDefault="00081A6F" w:rsidP="00BB58AD">
      <w:pPr>
        <w:spacing w:line="360" w:lineRule="auto"/>
        <w:jc w:val="both"/>
        <w:rPr>
          <w:rFonts w:ascii="Times New Roman" w:hAnsi="Times New Roman" w:cs="Times New Roman"/>
          <w:lang w:val="lt-LT"/>
        </w:rPr>
      </w:pPr>
    </w:p>
    <w:p w:rsidR="00081A6F" w:rsidRDefault="00081A6F" w:rsidP="00BB58AD">
      <w:pPr>
        <w:spacing w:line="360" w:lineRule="auto"/>
        <w:jc w:val="both"/>
        <w:rPr>
          <w:rFonts w:ascii="Times New Roman" w:hAnsi="Times New Roman" w:cs="Times New Roman"/>
          <w:lang w:val="lt-LT"/>
        </w:rPr>
      </w:pPr>
    </w:p>
    <w:p w:rsidR="00081A6F" w:rsidRDefault="00081A6F" w:rsidP="00BB58AD">
      <w:pPr>
        <w:spacing w:line="360" w:lineRule="auto"/>
        <w:jc w:val="both"/>
        <w:rPr>
          <w:rFonts w:ascii="Times New Roman" w:hAnsi="Times New Roman" w:cs="Times New Roman"/>
          <w:lang w:val="lt-LT"/>
        </w:rPr>
      </w:pPr>
    </w:p>
    <w:p w:rsidR="002830E6" w:rsidRDefault="002830E6" w:rsidP="00BB58AD">
      <w:pPr>
        <w:spacing w:line="360" w:lineRule="auto"/>
        <w:jc w:val="both"/>
        <w:rPr>
          <w:rFonts w:ascii="Times New Roman" w:hAnsi="Times New Roman" w:cs="Times New Roman"/>
          <w:lang w:val="lt-LT"/>
        </w:rPr>
      </w:pPr>
    </w:p>
    <w:p w:rsidR="002830E6" w:rsidRDefault="002830E6" w:rsidP="00BB58AD">
      <w:pPr>
        <w:spacing w:line="360" w:lineRule="auto"/>
        <w:jc w:val="both"/>
        <w:rPr>
          <w:rFonts w:ascii="Times New Roman" w:hAnsi="Times New Roman" w:cs="Times New Roman"/>
          <w:lang w:val="lt-LT"/>
        </w:rPr>
      </w:pPr>
    </w:p>
    <w:p w:rsidR="002830E6" w:rsidRPr="00BB58AD" w:rsidRDefault="002830E6" w:rsidP="00BB58AD">
      <w:pPr>
        <w:spacing w:line="360" w:lineRule="auto"/>
        <w:jc w:val="both"/>
        <w:rPr>
          <w:rFonts w:ascii="Times New Roman" w:hAnsi="Times New Roman" w:cs="Times New Roman"/>
          <w:lang w:val="lt-LT"/>
        </w:rPr>
      </w:pPr>
    </w:p>
    <w:p w:rsidR="00BB58AD" w:rsidRPr="00064F52" w:rsidRDefault="00C773D3" w:rsidP="00064F52">
      <w:pPr>
        <w:pStyle w:val="Heading1"/>
        <w:spacing w:line="360" w:lineRule="auto"/>
        <w:jc w:val="center"/>
        <w:rPr>
          <w:rFonts w:ascii="Times New Roman" w:hAnsi="Times New Roman" w:cs="Times New Roman"/>
          <w:color w:val="000000" w:themeColor="text1"/>
          <w:sz w:val="32"/>
          <w:szCs w:val="32"/>
          <w:lang w:val="lt-LT"/>
        </w:rPr>
      </w:pPr>
      <w:bookmarkStart w:id="16" w:name="_Toc356882634"/>
      <w:r w:rsidRPr="00BB58AD">
        <w:rPr>
          <w:rFonts w:ascii="Times New Roman" w:hAnsi="Times New Roman" w:cs="Times New Roman"/>
          <w:color w:val="000000" w:themeColor="text1"/>
          <w:sz w:val="32"/>
          <w:szCs w:val="32"/>
          <w:lang w:val="lt-LT"/>
        </w:rPr>
        <w:lastRenderedPageBreak/>
        <w:t>IŠVADOS</w:t>
      </w:r>
      <w:bookmarkEnd w:id="16"/>
    </w:p>
    <w:p w:rsidR="00AB0AF6" w:rsidRPr="0041612B" w:rsidRDefault="00AB0AF6" w:rsidP="0041612B">
      <w:pPr>
        <w:spacing w:line="360" w:lineRule="auto"/>
        <w:jc w:val="both"/>
        <w:rPr>
          <w:rFonts w:ascii="Times New Roman" w:hAnsi="Times New Roman" w:cs="Times New Roman"/>
          <w:color w:val="000000" w:themeColor="text1"/>
          <w:sz w:val="24"/>
          <w:szCs w:val="24"/>
          <w:lang w:val="lt-LT"/>
        </w:rPr>
      </w:pPr>
    </w:p>
    <w:p w:rsidR="004D3336" w:rsidRDefault="0041612B" w:rsidP="004D3336">
      <w:pPr>
        <w:pStyle w:val="ListParagraph"/>
        <w:numPr>
          <w:ilvl w:val="0"/>
          <w:numId w:val="5"/>
        </w:numPr>
        <w:spacing w:line="360" w:lineRule="auto"/>
        <w:jc w:val="both"/>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Teatrui keliant naujus tikslus ne visuomet tinkamai pavyksta pasinaudoti keturiais išskirtais t</w:t>
      </w:r>
      <w:r>
        <w:rPr>
          <w:rFonts w:ascii="Times New Roman" w:hAnsi="Times New Roman" w:cs="Times New Roman"/>
          <w:color w:val="000000" w:themeColor="text1"/>
          <w:sz w:val="24"/>
          <w:szCs w:val="24"/>
          <w:lang w:val="lt-LT"/>
        </w:rPr>
        <w:t>radicinių teatro erdvių tipais</w:t>
      </w:r>
      <w:r w:rsidR="00B3132C">
        <w:rPr>
          <w:rFonts w:ascii="Times New Roman" w:hAnsi="Times New Roman" w:cs="Times New Roman"/>
          <w:color w:val="000000" w:themeColor="text1"/>
          <w:sz w:val="24"/>
          <w:szCs w:val="24"/>
          <w:lang w:val="lt-LT"/>
        </w:rPr>
        <w:t>, tad</w:t>
      </w:r>
      <w:r w:rsidRPr="00BB58AD">
        <w:rPr>
          <w:rFonts w:ascii="Times New Roman" w:hAnsi="Times New Roman" w:cs="Times New Roman"/>
          <w:color w:val="000000" w:themeColor="text1"/>
          <w:sz w:val="24"/>
          <w:szCs w:val="24"/>
          <w:lang w:val="lt-LT"/>
        </w:rPr>
        <w:t xml:space="preserve"> ieškoma naujų, netradicinių teatro erdvių, kurios praplečia galimybių ribas. </w:t>
      </w:r>
      <w:r>
        <w:rPr>
          <w:rFonts w:ascii="Times New Roman" w:hAnsi="Times New Roman" w:cs="Times New Roman"/>
          <w:color w:val="000000" w:themeColor="text1"/>
          <w:sz w:val="24"/>
          <w:szCs w:val="24"/>
          <w:lang w:val="lt-LT"/>
        </w:rPr>
        <w:t>Galiojantys teoriniai rėmai netradicinėms erdvėms apibrėžti Vakarų praktikose negali būti paraleliai taikomi šiuolaikiniame Lietuvos teatre. To priežastis</w:t>
      </w:r>
      <w:r w:rsidR="00976C72">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 skirtingas teatro praktikų kontekstas. Vakaruose paplitusios ir išsamiai tyrinėtos specifinės vietos ir aplinkos teatro praktikos, Lietuvos teatro kontekste nėra aiškias tendencijas turintis, nuolatinis reiškinys. </w:t>
      </w:r>
    </w:p>
    <w:p w:rsidR="0041612B" w:rsidRPr="004D3336" w:rsidRDefault="00722101" w:rsidP="004D3336">
      <w:pPr>
        <w:pStyle w:val="ListParagraph"/>
        <w:spacing w:line="360" w:lineRule="auto"/>
        <w:ind w:left="360" w:firstLine="720"/>
        <w:jc w:val="both"/>
        <w:rPr>
          <w:rFonts w:ascii="Times New Roman" w:hAnsi="Times New Roman" w:cs="Times New Roman"/>
          <w:color w:val="000000" w:themeColor="text1"/>
          <w:sz w:val="24"/>
          <w:szCs w:val="24"/>
          <w:lang w:val="lt-LT"/>
        </w:rPr>
      </w:pPr>
      <w:r w:rsidRPr="004D3336">
        <w:rPr>
          <w:rFonts w:ascii="Times New Roman" w:hAnsi="Times New Roman" w:cs="Times New Roman"/>
          <w:color w:val="000000" w:themeColor="text1"/>
          <w:sz w:val="24"/>
          <w:szCs w:val="24"/>
          <w:lang w:val="lt-LT"/>
        </w:rPr>
        <w:t>Šiuolaikiniame Lietuvos teatro kontekste netradicinėms erdvėms apibrėžti t</w:t>
      </w:r>
      <w:r w:rsidR="0041612B" w:rsidRPr="004D3336">
        <w:rPr>
          <w:rFonts w:ascii="Times New Roman" w:hAnsi="Times New Roman" w:cs="Times New Roman"/>
          <w:color w:val="000000" w:themeColor="text1"/>
          <w:sz w:val="24"/>
          <w:szCs w:val="24"/>
          <w:lang w:val="lt-LT"/>
        </w:rPr>
        <w:t xml:space="preserve">iksliausia vartoti teatrologės R. Marcinkevičiūtės suformuluotą, tris netradicinių </w:t>
      </w:r>
      <w:r w:rsidR="00B3132C" w:rsidRPr="004D3336">
        <w:rPr>
          <w:rFonts w:ascii="Times New Roman" w:hAnsi="Times New Roman" w:cs="Times New Roman"/>
          <w:color w:val="000000" w:themeColor="text1"/>
          <w:sz w:val="24"/>
          <w:szCs w:val="24"/>
          <w:lang w:val="lt-LT"/>
        </w:rPr>
        <w:t xml:space="preserve">teatro </w:t>
      </w:r>
      <w:r w:rsidR="0041612B" w:rsidRPr="004D3336">
        <w:rPr>
          <w:rFonts w:ascii="Times New Roman" w:hAnsi="Times New Roman" w:cs="Times New Roman"/>
          <w:color w:val="000000" w:themeColor="text1"/>
          <w:sz w:val="24"/>
          <w:szCs w:val="24"/>
          <w:lang w:val="lt-LT"/>
        </w:rPr>
        <w:t>erdvių grupes apimantį apibrėžimą. Jis šiuolaikiniame Lietuvos teatre aprėpia visus spektaklius, vykstančius netradicinėse erdvėse. Iš šiuolaikiniame Lietuvos teatre išskiriamų netradicinių erdvių, už teatro pastato ribų, populiariausiomis laikytinos bažnyčios (</w:t>
      </w:r>
      <w:r w:rsidR="00976C72" w:rsidRPr="004D3336">
        <w:rPr>
          <w:rFonts w:ascii="Times New Roman" w:hAnsi="Times New Roman" w:cs="Times New Roman"/>
          <w:color w:val="000000" w:themeColor="text1"/>
          <w:sz w:val="24"/>
          <w:szCs w:val="24"/>
          <w:lang w:val="lt-LT"/>
        </w:rPr>
        <w:t>spektaklių</w:t>
      </w:r>
      <w:r w:rsidR="0041612B" w:rsidRPr="004D3336">
        <w:rPr>
          <w:rFonts w:ascii="Times New Roman" w:hAnsi="Times New Roman" w:cs="Times New Roman"/>
          <w:color w:val="000000" w:themeColor="text1"/>
          <w:sz w:val="24"/>
          <w:szCs w:val="24"/>
          <w:lang w:val="lt-LT"/>
        </w:rPr>
        <w:t xml:space="preserve"> pvz.: „...su Geothe‘s Faustu“, „Vinter“, „Atgyjantys kūnai“), pirmine savo paskirtimi industriniai pastatai, gamyklos (</w:t>
      </w:r>
      <w:r w:rsidR="00976C72" w:rsidRPr="004D3336">
        <w:rPr>
          <w:rFonts w:ascii="Times New Roman" w:hAnsi="Times New Roman" w:cs="Times New Roman"/>
          <w:color w:val="000000" w:themeColor="text1"/>
          <w:sz w:val="24"/>
          <w:szCs w:val="24"/>
          <w:lang w:val="lt-LT"/>
        </w:rPr>
        <w:t>spektaklių</w:t>
      </w:r>
      <w:r w:rsidR="0041612B" w:rsidRPr="004D3336">
        <w:rPr>
          <w:rFonts w:ascii="Times New Roman" w:hAnsi="Times New Roman" w:cs="Times New Roman"/>
          <w:color w:val="000000" w:themeColor="text1"/>
          <w:sz w:val="24"/>
          <w:szCs w:val="24"/>
          <w:lang w:val="lt-LT"/>
        </w:rPr>
        <w:t xml:space="preserve"> pvz.: „Nusiaubta šalis“, „Sapnas nr. </w:t>
      </w:r>
      <w:r w:rsidR="0041612B" w:rsidRPr="004D3336">
        <w:rPr>
          <w:rFonts w:ascii="Times New Roman" w:hAnsi="Times New Roman" w:cs="Times New Roman"/>
          <w:color w:val="000000" w:themeColor="text1"/>
          <w:sz w:val="24"/>
          <w:szCs w:val="24"/>
        </w:rPr>
        <w:t>5”</w:t>
      </w:r>
      <w:r w:rsidR="0041612B" w:rsidRPr="004D3336">
        <w:rPr>
          <w:rFonts w:ascii="Times New Roman" w:hAnsi="Times New Roman" w:cs="Times New Roman"/>
          <w:color w:val="000000" w:themeColor="text1"/>
          <w:sz w:val="24"/>
          <w:szCs w:val="24"/>
          <w:lang w:val="lt-LT"/>
        </w:rPr>
        <w:t>) ir viešosios erdvės (B. Šarkos spektakliai ir performansai). Iš erdvių</w:t>
      </w:r>
      <w:r w:rsidRPr="004D3336">
        <w:rPr>
          <w:rFonts w:ascii="Times New Roman" w:hAnsi="Times New Roman" w:cs="Times New Roman"/>
          <w:color w:val="000000" w:themeColor="text1"/>
          <w:sz w:val="24"/>
          <w:szCs w:val="24"/>
          <w:lang w:val="lt-LT"/>
        </w:rPr>
        <w:t xml:space="preserve">, </w:t>
      </w:r>
      <w:r w:rsidR="0041612B" w:rsidRPr="004D3336">
        <w:rPr>
          <w:rFonts w:ascii="Times New Roman" w:hAnsi="Times New Roman" w:cs="Times New Roman"/>
          <w:color w:val="000000" w:themeColor="text1"/>
          <w:sz w:val="24"/>
          <w:szCs w:val="24"/>
          <w:lang w:val="lt-LT"/>
        </w:rPr>
        <w:t>esančių teatro pastate, bet žiūrovams nepriskiriamose erdvėse – dažniausiai pasitaiko žiūrovų įkurdinimas scenoje, dalinantis ja kartu su aktoriais (</w:t>
      </w:r>
      <w:r w:rsidR="00843F7F" w:rsidRPr="004D3336">
        <w:rPr>
          <w:rFonts w:ascii="Times New Roman" w:hAnsi="Times New Roman" w:cs="Times New Roman"/>
          <w:color w:val="000000" w:themeColor="text1"/>
          <w:sz w:val="24"/>
          <w:szCs w:val="24"/>
          <w:lang w:val="lt-LT"/>
        </w:rPr>
        <w:t>spektaklių</w:t>
      </w:r>
      <w:r w:rsidR="0041612B" w:rsidRPr="004D3336">
        <w:rPr>
          <w:rFonts w:ascii="Times New Roman" w:hAnsi="Times New Roman" w:cs="Times New Roman"/>
          <w:color w:val="000000" w:themeColor="text1"/>
          <w:sz w:val="24"/>
          <w:szCs w:val="24"/>
          <w:lang w:val="lt-LT"/>
        </w:rPr>
        <w:t xml:space="preserve"> pvz.: „Publika“, „Nusikaltimas ir bausmė“, „Visuomenės priešas“). </w:t>
      </w:r>
    </w:p>
    <w:p w:rsidR="0041612B" w:rsidRDefault="0041612B" w:rsidP="0041612B">
      <w:pPr>
        <w:pStyle w:val="ListParagraph"/>
        <w:spacing w:line="360" w:lineRule="auto"/>
        <w:ind w:left="360"/>
        <w:jc w:val="both"/>
        <w:rPr>
          <w:rFonts w:ascii="Times New Roman" w:hAnsi="Times New Roman" w:cs="Times New Roman"/>
          <w:color w:val="000000" w:themeColor="text1"/>
          <w:sz w:val="24"/>
          <w:szCs w:val="24"/>
          <w:lang w:val="lt-LT"/>
        </w:rPr>
      </w:pPr>
    </w:p>
    <w:p w:rsidR="004D3336" w:rsidRDefault="00E61AA4" w:rsidP="004D3336">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lang w:val="lt-LT"/>
        </w:rPr>
      </w:pPr>
      <w:r w:rsidRPr="00204070">
        <w:rPr>
          <w:rFonts w:ascii="Times New Roman" w:hAnsi="Times New Roman" w:cs="Times New Roman"/>
          <w:color w:val="000000" w:themeColor="text1"/>
          <w:sz w:val="24"/>
          <w:szCs w:val="24"/>
          <w:lang w:val="lt-LT"/>
        </w:rPr>
        <w:t xml:space="preserve">Pakitusi spektaklio suvokėjo pozicija gali būti apibūdinama žiūrovo, kaip spektaklio reikšmių kūrimo bendraautoriaus, samprata. </w:t>
      </w:r>
      <w:r w:rsidR="00204070" w:rsidRPr="00204070">
        <w:rPr>
          <w:rFonts w:ascii="Times New Roman" w:hAnsi="Times New Roman" w:cs="Times New Roman"/>
          <w:color w:val="000000" w:themeColor="text1"/>
          <w:sz w:val="24"/>
          <w:szCs w:val="24"/>
          <w:lang w:val="lt-LT"/>
        </w:rPr>
        <w:t>Netradicinės teatro erdvės suteikia galimybę įgyvendint</w:t>
      </w:r>
      <w:r w:rsidR="00163D13">
        <w:rPr>
          <w:rFonts w:ascii="Times New Roman" w:hAnsi="Times New Roman" w:cs="Times New Roman"/>
          <w:color w:val="000000" w:themeColor="text1"/>
          <w:sz w:val="24"/>
          <w:szCs w:val="24"/>
          <w:lang w:val="lt-LT"/>
        </w:rPr>
        <w:t>i elementus, kurių kombinacijo</w:t>
      </w:r>
      <w:r w:rsidR="00204070" w:rsidRPr="00204070">
        <w:rPr>
          <w:rFonts w:ascii="Times New Roman" w:hAnsi="Times New Roman" w:cs="Times New Roman"/>
          <w:color w:val="000000" w:themeColor="text1"/>
          <w:sz w:val="24"/>
          <w:szCs w:val="24"/>
          <w:lang w:val="lt-LT"/>
        </w:rPr>
        <w:t xml:space="preserve">s </w:t>
      </w:r>
      <w:r w:rsidR="00163D13">
        <w:rPr>
          <w:rFonts w:ascii="Times New Roman" w:hAnsi="Times New Roman" w:cs="Times New Roman"/>
          <w:color w:val="000000" w:themeColor="text1"/>
          <w:sz w:val="24"/>
          <w:szCs w:val="24"/>
          <w:lang w:val="lt-LT"/>
        </w:rPr>
        <w:t>pasitarnauja kuriant</w:t>
      </w:r>
      <w:r w:rsidR="00204070" w:rsidRPr="00204070">
        <w:rPr>
          <w:rFonts w:ascii="Times New Roman" w:hAnsi="Times New Roman" w:cs="Times New Roman"/>
          <w:color w:val="000000" w:themeColor="text1"/>
          <w:sz w:val="24"/>
          <w:szCs w:val="24"/>
          <w:lang w:val="lt-LT"/>
        </w:rPr>
        <w:t xml:space="preserve"> spe</w:t>
      </w:r>
      <w:r w:rsidR="0041612B" w:rsidRPr="00204070">
        <w:rPr>
          <w:rFonts w:ascii="Times New Roman" w:hAnsi="Times New Roman" w:cs="Times New Roman"/>
          <w:color w:val="000000" w:themeColor="text1"/>
          <w:sz w:val="24"/>
          <w:szCs w:val="24"/>
          <w:lang w:val="lt-LT"/>
        </w:rPr>
        <w:t>ktaklį</w:t>
      </w:r>
      <w:r w:rsidR="00163D13">
        <w:rPr>
          <w:rFonts w:ascii="Times New Roman" w:hAnsi="Times New Roman" w:cs="Times New Roman"/>
          <w:color w:val="000000" w:themeColor="text1"/>
          <w:sz w:val="24"/>
          <w:szCs w:val="24"/>
          <w:lang w:val="lt-LT"/>
        </w:rPr>
        <w:t>,</w:t>
      </w:r>
      <w:r w:rsidR="0041612B" w:rsidRPr="00204070">
        <w:rPr>
          <w:rFonts w:ascii="Times New Roman" w:hAnsi="Times New Roman" w:cs="Times New Roman"/>
          <w:color w:val="000000" w:themeColor="text1"/>
          <w:sz w:val="24"/>
          <w:szCs w:val="24"/>
          <w:lang w:val="lt-LT"/>
        </w:rPr>
        <w:t xml:space="preserve"> kaip bendro kūrybinio proceso rezultatą</w:t>
      </w:r>
      <w:r w:rsidR="00204070" w:rsidRPr="00204070">
        <w:rPr>
          <w:rFonts w:ascii="Times New Roman" w:hAnsi="Times New Roman" w:cs="Times New Roman"/>
          <w:color w:val="000000" w:themeColor="text1"/>
          <w:sz w:val="24"/>
          <w:szCs w:val="24"/>
          <w:lang w:val="lt-LT"/>
        </w:rPr>
        <w:t>:</w:t>
      </w:r>
      <w:r w:rsidR="0041612B" w:rsidRPr="00204070">
        <w:rPr>
          <w:rFonts w:ascii="Times New Roman" w:hAnsi="Times New Roman" w:cs="Times New Roman"/>
          <w:color w:val="000000" w:themeColor="text1"/>
          <w:sz w:val="24"/>
          <w:szCs w:val="24"/>
          <w:lang w:val="lt-LT"/>
        </w:rPr>
        <w:t xml:space="preserve"> erdvinės ribos tarp aktorių ir žiūrovų panaikinimas,</w:t>
      </w:r>
      <w:r w:rsidRPr="00204070">
        <w:rPr>
          <w:rFonts w:ascii="Times New Roman" w:hAnsi="Times New Roman" w:cs="Times New Roman"/>
          <w:color w:val="000000" w:themeColor="text1"/>
          <w:sz w:val="24"/>
          <w:szCs w:val="24"/>
          <w:lang w:val="lt-LT"/>
        </w:rPr>
        <w:t xml:space="preserve"> mobili auditorija, fiziniai aktorių ir žiūrovų kontaktai, </w:t>
      </w:r>
      <w:r w:rsidR="00204070" w:rsidRPr="00204070">
        <w:rPr>
          <w:rFonts w:ascii="Times New Roman" w:hAnsi="Times New Roman" w:cs="Times New Roman"/>
          <w:color w:val="000000" w:themeColor="text1"/>
          <w:sz w:val="24"/>
          <w:szCs w:val="24"/>
          <w:lang w:val="lt-LT"/>
        </w:rPr>
        <w:t>galimybė žiūrovui tiesiogiai nulemti spektaklio veiksmą</w:t>
      </w:r>
      <w:r w:rsidR="00204070">
        <w:rPr>
          <w:rFonts w:ascii="Times New Roman" w:hAnsi="Times New Roman" w:cs="Times New Roman"/>
          <w:color w:val="000000" w:themeColor="text1"/>
          <w:sz w:val="24"/>
          <w:szCs w:val="24"/>
          <w:lang w:val="lt-LT"/>
        </w:rPr>
        <w:t xml:space="preserve">. </w:t>
      </w:r>
      <w:r w:rsidR="00251CFA">
        <w:rPr>
          <w:rFonts w:ascii="Times New Roman" w:hAnsi="Times New Roman" w:cs="Times New Roman"/>
          <w:color w:val="000000" w:themeColor="text1"/>
          <w:sz w:val="24"/>
          <w:szCs w:val="24"/>
          <w:lang w:val="lt-LT"/>
        </w:rPr>
        <w:t xml:space="preserve">Sujungti netradicinę </w:t>
      </w:r>
      <w:r w:rsidR="00843F7F">
        <w:rPr>
          <w:rFonts w:ascii="Times New Roman" w:hAnsi="Times New Roman" w:cs="Times New Roman"/>
          <w:color w:val="000000" w:themeColor="text1"/>
          <w:sz w:val="24"/>
          <w:szCs w:val="24"/>
          <w:lang w:val="lt-LT"/>
        </w:rPr>
        <w:t xml:space="preserve">teatro </w:t>
      </w:r>
      <w:r w:rsidR="00251CFA">
        <w:rPr>
          <w:rFonts w:ascii="Times New Roman" w:hAnsi="Times New Roman" w:cs="Times New Roman"/>
          <w:color w:val="000000" w:themeColor="text1"/>
          <w:sz w:val="24"/>
          <w:szCs w:val="24"/>
          <w:lang w:val="lt-LT"/>
        </w:rPr>
        <w:t xml:space="preserve">erdvę </w:t>
      </w:r>
      <w:r w:rsidR="00843F7F">
        <w:rPr>
          <w:rFonts w:ascii="Times New Roman" w:hAnsi="Times New Roman" w:cs="Times New Roman"/>
          <w:color w:val="000000" w:themeColor="text1"/>
          <w:sz w:val="24"/>
          <w:szCs w:val="24"/>
          <w:lang w:val="lt-LT"/>
        </w:rPr>
        <w:t xml:space="preserve">ir spektaklio suvokimą </w:t>
      </w:r>
      <w:r w:rsidR="00251CFA">
        <w:rPr>
          <w:rFonts w:ascii="Times New Roman" w:hAnsi="Times New Roman" w:cs="Times New Roman"/>
          <w:color w:val="000000" w:themeColor="text1"/>
          <w:sz w:val="24"/>
          <w:szCs w:val="24"/>
          <w:lang w:val="lt-LT"/>
        </w:rPr>
        <w:t xml:space="preserve">galima </w:t>
      </w:r>
      <w:r w:rsidR="00722101">
        <w:rPr>
          <w:rFonts w:ascii="Times New Roman" w:hAnsi="Times New Roman" w:cs="Times New Roman"/>
          <w:color w:val="000000" w:themeColor="text1"/>
          <w:sz w:val="24"/>
          <w:szCs w:val="24"/>
          <w:lang w:val="lt-LT"/>
        </w:rPr>
        <w:t>„</w:t>
      </w:r>
      <w:r w:rsidR="00251CFA">
        <w:rPr>
          <w:rFonts w:ascii="Times New Roman" w:hAnsi="Times New Roman" w:cs="Times New Roman"/>
          <w:color w:val="000000" w:themeColor="text1"/>
          <w:sz w:val="24"/>
          <w:szCs w:val="24"/>
          <w:lang w:val="lt-LT"/>
        </w:rPr>
        <w:t>panardinančio teatro</w:t>
      </w:r>
      <w:r w:rsidR="00722101">
        <w:rPr>
          <w:rFonts w:ascii="Times New Roman" w:hAnsi="Times New Roman" w:cs="Times New Roman"/>
          <w:color w:val="000000" w:themeColor="text1"/>
          <w:sz w:val="24"/>
          <w:szCs w:val="24"/>
          <w:lang w:val="lt-LT"/>
        </w:rPr>
        <w:t>“</w:t>
      </w:r>
      <w:r w:rsidR="00251CFA">
        <w:rPr>
          <w:rFonts w:ascii="Times New Roman" w:hAnsi="Times New Roman" w:cs="Times New Roman"/>
          <w:color w:val="000000" w:themeColor="text1"/>
          <w:sz w:val="24"/>
          <w:szCs w:val="24"/>
          <w:lang w:val="lt-LT"/>
        </w:rPr>
        <w:t xml:space="preserve"> sąvoka pasiūloma</w:t>
      </w:r>
      <w:r w:rsidR="00843F7F">
        <w:rPr>
          <w:rFonts w:ascii="Times New Roman" w:hAnsi="Times New Roman" w:cs="Times New Roman"/>
          <w:color w:val="000000" w:themeColor="text1"/>
          <w:sz w:val="24"/>
          <w:szCs w:val="24"/>
          <w:lang w:val="lt-LT"/>
        </w:rPr>
        <w:t xml:space="preserve"> Garetho White‘o</w:t>
      </w:r>
      <w:r w:rsidR="00251CFA">
        <w:rPr>
          <w:rFonts w:ascii="Times New Roman" w:hAnsi="Times New Roman" w:cs="Times New Roman"/>
          <w:color w:val="000000" w:themeColor="text1"/>
          <w:sz w:val="24"/>
          <w:szCs w:val="24"/>
          <w:lang w:val="lt-LT"/>
        </w:rPr>
        <w:t>, nes ji apima aptartus elementus</w:t>
      </w:r>
      <w:r w:rsidR="00843F7F">
        <w:rPr>
          <w:rFonts w:ascii="Times New Roman" w:hAnsi="Times New Roman" w:cs="Times New Roman"/>
          <w:color w:val="000000" w:themeColor="text1"/>
          <w:sz w:val="24"/>
          <w:szCs w:val="24"/>
          <w:lang w:val="lt-LT"/>
        </w:rPr>
        <w:t>,</w:t>
      </w:r>
      <w:r w:rsidR="00251CFA">
        <w:rPr>
          <w:rFonts w:ascii="Times New Roman" w:hAnsi="Times New Roman" w:cs="Times New Roman"/>
          <w:color w:val="000000" w:themeColor="text1"/>
          <w:sz w:val="24"/>
          <w:szCs w:val="24"/>
          <w:lang w:val="lt-LT"/>
        </w:rPr>
        <w:t xml:space="preserve"> suteikiančius galimybę žiūrovams dalyvauti spektaklio reikšmių kūrimo procese. </w:t>
      </w:r>
      <w:r w:rsidR="00204070">
        <w:rPr>
          <w:rFonts w:ascii="Times New Roman" w:hAnsi="Times New Roman" w:cs="Times New Roman"/>
          <w:color w:val="000000" w:themeColor="text1"/>
          <w:sz w:val="24"/>
          <w:szCs w:val="24"/>
          <w:lang w:val="lt-LT"/>
        </w:rPr>
        <w:t xml:space="preserve">Netradicinėse erdvėse dažniausiai konceptualiais </w:t>
      </w:r>
      <w:r w:rsidR="00481B77">
        <w:rPr>
          <w:rFonts w:ascii="Times New Roman" w:hAnsi="Times New Roman" w:cs="Times New Roman"/>
          <w:color w:val="000000" w:themeColor="text1"/>
          <w:sz w:val="24"/>
          <w:szCs w:val="24"/>
          <w:lang w:val="lt-LT"/>
        </w:rPr>
        <w:t xml:space="preserve">rėmais neatskiriamos spektaklio veiksmo </w:t>
      </w:r>
      <w:r w:rsidR="00204070">
        <w:rPr>
          <w:rFonts w:ascii="Times New Roman" w:hAnsi="Times New Roman" w:cs="Times New Roman"/>
          <w:color w:val="000000" w:themeColor="text1"/>
          <w:sz w:val="24"/>
          <w:szCs w:val="24"/>
          <w:lang w:val="lt-LT"/>
        </w:rPr>
        <w:t>ir auditori</w:t>
      </w:r>
      <w:r w:rsidR="00481B77">
        <w:rPr>
          <w:rFonts w:ascii="Times New Roman" w:hAnsi="Times New Roman" w:cs="Times New Roman"/>
          <w:color w:val="000000" w:themeColor="text1"/>
          <w:sz w:val="24"/>
          <w:szCs w:val="24"/>
          <w:lang w:val="lt-LT"/>
        </w:rPr>
        <w:t>jos erdvės, o atvirkščiai - erdvė suvokiama kaip kontinuumas, vientisa ter</w:t>
      </w:r>
      <w:r w:rsidR="009D412F">
        <w:rPr>
          <w:rFonts w:ascii="Times New Roman" w:hAnsi="Times New Roman" w:cs="Times New Roman"/>
          <w:color w:val="000000" w:themeColor="text1"/>
          <w:sz w:val="24"/>
          <w:szCs w:val="24"/>
          <w:lang w:val="lt-LT"/>
        </w:rPr>
        <w:t>p</w:t>
      </w:r>
      <w:r w:rsidR="00481B77">
        <w:rPr>
          <w:rFonts w:ascii="Times New Roman" w:hAnsi="Times New Roman" w:cs="Times New Roman"/>
          <w:color w:val="000000" w:themeColor="text1"/>
          <w:sz w:val="24"/>
          <w:szCs w:val="24"/>
          <w:lang w:val="lt-LT"/>
        </w:rPr>
        <w:t>ė – realus pas</w:t>
      </w:r>
      <w:r w:rsidR="00163D13">
        <w:rPr>
          <w:rFonts w:ascii="Times New Roman" w:hAnsi="Times New Roman" w:cs="Times New Roman"/>
          <w:color w:val="000000" w:themeColor="text1"/>
          <w:sz w:val="24"/>
          <w:szCs w:val="24"/>
          <w:lang w:val="lt-LT"/>
        </w:rPr>
        <w:t>au</w:t>
      </w:r>
      <w:r w:rsidR="00481B77">
        <w:rPr>
          <w:rFonts w:ascii="Times New Roman" w:hAnsi="Times New Roman" w:cs="Times New Roman"/>
          <w:color w:val="000000" w:themeColor="text1"/>
          <w:sz w:val="24"/>
          <w:szCs w:val="24"/>
          <w:lang w:val="lt-LT"/>
        </w:rPr>
        <w:t>lis jungiamas su fiktyviu</w:t>
      </w:r>
      <w:r w:rsidR="009D412F">
        <w:rPr>
          <w:rFonts w:ascii="Times New Roman" w:hAnsi="Times New Roman" w:cs="Times New Roman"/>
          <w:color w:val="000000" w:themeColor="text1"/>
          <w:sz w:val="24"/>
          <w:szCs w:val="24"/>
          <w:lang w:val="lt-LT"/>
        </w:rPr>
        <w:t xml:space="preserve"> ir</w:t>
      </w:r>
      <w:r w:rsidR="00481B77">
        <w:rPr>
          <w:rFonts w:ascii="Times New Roman" w:hAnsi="Times New Roman" w:cs="Times New Roman"/>
          <w:color w:val="000000" w:themeColor="text1"/>
          <w:sz w:val="24"/>
          <w:szCs w:val="24"/>
          <w:lang w:val="lt-LT"/>
        </w:rPr>
        <w:t xml:space="preserve"> </w:t>
      </w:r>
      <w:r w:rsidR="009D412F">
        <w:rPr>
          <w:rFonts w:ascii="Times New Roman" w:hAnsi="Times New Roman" w:cs="Times New Roman"/>
          <w:color w:val="000000" w:themeColor="text1"/>
          <w:sz w:val="24"/>
          <w:szCs w:val="24"/>
          <w:lang w:val="lt-LT"/>
        </w:rPr>
        <w:t>taip</w:t>
      </w:r>
      <w:r w:rsidR="00163D13">
        <w:rPr>
          <w:rFonts w:ascii="Times New Roman" w:hAnsi="Times New Roman" w:cs="Times New Roman"/>
          <w:color w:val="000000" w:themeColor="text1"/>
          <w:sz w:val="24"/>
          <w:szCs w:val="24"/>
          <w:lang w:val="lt-LT"/>
        </w:rPr>
        <w:t xml:space="preserve"> </w:t>
      </w:r>
      <w:r w:rsidR="009D412F">
        <w:rPr>
          <w:rFonts w:ascii="Times New Roman" w:hAnsi="Times New Roman" w:cs="Times New Roman"/>
          <w:color w:val="000000" w:themeColor="text1"/>
          <w:sz w:val="24"/>
          <w:szCs w:val="24"/>
          <w:lang w:val="lt-LT"/>
        </w:rPr>
        <w:t xml:space="preserve">sukuriama </w:t>
      </w:r>
      <w:r w:rsidR="00163D13">
        <w:rPr>
          <w:rFonts w:ascii="Times New Roman" w:hAnsi="Times New Roman" w:cs="Times New Roman"/>
          <w:color w:val="000000" w:themeColor="text1"/>
          <w:sz w:val="24"/>
          <w:szCs w:val="24"/>
          <w:lang w:val="lt-LT"/>
        </w:rPr>
        <w:t>galimybė žiūrovui būi aktyvi</w:t>
      </w:r>
      <w:r w:rsidR="009D412F">
        <w:rPr>
          <w:rFonts w:ascii="Times New Roman" w:hAnsi="Times New Roman" w:cs="Times New Roman"/>
          <w:color w:val="000000" w:themeColor="text1"/>
          <w:sz w:val="24"/>
          <w:szCs w:val="24"/>
          <w:lang w:val="lt-LT"/>
        </w:rPr>
        <w:t xml:space="preserve">u dalyviu. </w:t>
      </w:r>
      <w:r w:rsidR="00FB71C2" w:rsidRPr="00B3132C">
        <w:rPr>
          <w:rFonts w:ascii="Times New Roman" w:hAnsi="Times New Roman" w:cs="Times New Roman"/>
          <w:color w:val="000000" w:themeColor="text1"/>
          <w:sz w:val="24"/>
          <w:szCs w:val="24"/>
          <w:lang w:val="lt-LT"/>
        </w:rPr>
        <w:t xml:space="preserve">Netradicinė ervdvė gali tapti ir žiūrovų </w:t>
      </w:r>
      <w:r w:rsidR="00FB71C2" w:rsidRPr="00B3132C">
        <w:rPr>
          <w:rFonts w:ascii="Times New Roman" w:hAnsi="Times New Roman" w:cs="Times New Roman"/>
          <w:color w:val="000000" w:themeColor="text1"/>
          <w:sz w:val="24"/>
          <w:szCs w:val="24"/>
          <w:lang w:val="lt-LT"/>
        </w:rPr>
        <w:lastRenderedPageBreak/>
        <w:t xml:space="preserve">„sutrikdymo“ priežastimi, kuris remiantis psichologais </w:t>
      </w:r>
      <w:r w:rsidR="00CD1FF8" w:rsidRPr="00B3132C">
        <w:rPr>
          <w:rFonts w:ascii="Times New Roman" w:hAnsi="Times New Roman" w:cs="Times New Roman"/>
          <w:color w:val="000000" w:themeColor="text1"/>
          <w:sz w:val="24"/>
          <w:szCs w:val="24"/>
          <w:lang w:val="lt-LT"/>
        </w:rPr>
        <w:t>suaktyvina mąstymo procesus, kai kuriais atvejai</w:t>
      </w:r>
      <w:r w:rsidR="00716F61">
        <w:rPr>
          <w:rFonts w:ascii="Times New Roman" w:hAnsi="Times New Roman" w:cs="Times New Roman"/>
          <w:color w:val="000000" w:themeColor="text1"/>
          <w:sz w:val="24"/>
          <w:szCs w:val="24"/>
          <w:lang w:val="lt-LT"/>
        </w:rPr>
        <w:t>s</w:t>
      </w:r>
      <w:r w:rsidR="00CD1FF8" w:rsidRPr="00B3132C">
        <w:rPr>
          <w:rFonts w:ascii="Times New Roman" w:hAnsi="Times New Roman" w:cs="Times New Roman"/>
          <w:color w:val="000000" w:themeColor="text1"/>
          <w:sz w:val="24"/>
          <w:szCs w:val="24"/>
          <w:lang w:val="lt-LT"/>
        </w:rPr>
        <w:t xml:space="preserve"> ir fizinius procesus, tad jo pagalba gali būti aktyvizuojamas žiūrovas. </w:t>
      </w:r>
      <w:r w:rsidR="00FB71C2" w:rsidRPr="00B3132C">
        <w:rPr>
          <w:rFonts w:ascii="Times New Roman" w:hAnsi="Times New Roman" w:cs="Times New Roman"/>
          <w:color w:val="000000" w:themeColor="text1"/>
          <w:sz w:val="24"/>
          <w:szCs w:val="24"/>
          <w:lang w:val="lt-LT"/>
        </w:rPr>
        <w:t xml:space="preserve"> </w:t>
      </w:r>
    </w:p>
    <w:p w:rsidR="00B3132C" w:rsidRDefault="00C01BE1" w:rsidP="00A86249">
      <w:pPr>
        <w:pStyle w:val="ListParagraph"/>
        <w:autoSpaceDE w:val="0"/>
        <w:autoSpaceDN w:val="0"/>
        <w:adjustRightInd w:val="0"/>
        <w:spacing w:after="0" w:line="360" w:lineRule="auto"/>
        <w:ind w:left="360" w:firstLine="720"/>
        <w:jc w:val="both"/>
        <w:rPr>
          <w:rFonts w:ascii="Times New Roman" w:hAnsi="Times New Roman" w:cs="Times New Roman"/>
          <w:sz w:val="24"/>
          <w:szCs w:val="24"/>
          <w:lang w:val="lt-LT"/>
        </w:rPr>
      </w:pPr>
      <w:r w:rsidRPr="004D3336">
        <w:rPr>
          <w:rFonts w:ascii="Times New Roman" w:hAnsi="Times New Roman" w:cs="Times New Roman"/>
          <w:sz w:val="24"/>
          <w:szCs w:val="24"/>
          <w:lang w:val="lt-LT"/>
        </w:rPr>
        <w:t>Šiuolaikiniame Lietuvos teatre arčiausiai žiūrovų aktyvizacijos praktikos priartėja B. Šarka, kuris dažnai rengia vaid</w:t>
      </w:r>
      <w:r w:rsidR="00CA5152" w:rsidRPr="004D3336">
        <w:rPr>
          <w:rFonts w:ascii="Times New Roman" w:hAnsi="Times New Roman" w:cs="Times New Roman"/>
          <w:sz w:val="24"/>
          <w:szCs w:val="24"/>
          <w:lang w:val="lt-LT"/>
        </w:rPr>
        <w:t>inimus netradicinėse erdvėse.</w:t>
      </w:r>
      <w:r w:rsidR="00C149B7">
        <w:rPr>
          <w:rFonts w:ascii="Times New Roman" w:hAnsi="Times New Roman" w:cs="Times New Roman"/>
          <w:sz w:val="24"/>
          <w:szCs w:val="24"/>
          <w:lang w:val="lt-LT"/>
        </w:rPr>
        <w:t xml:space="preserve"> Žiūrovai šio kūrėjo spektakliuose dažniausiai yra ypatingai arti spektaklio veiksmo, tai sudaro sąlygas aktoriui </w:t>
      </w:r>
      <w:r w:rsidR="00716F61">
        <w:rPr>
          <w:rFonts w:ascii="Times New Roman" w:hAnsi="Times New Roman" w:cs="Times New Roman"/>
          <w:sz w:val="24"/>
          <w:szCs w:val="24"/>
          <w:lang w:val="lt-LT"/>
        </w:rPr>
        <w:t xml:space="preserve">fiziškai kontaktuoti, </w:t>
      </w:r>
      <w:r w:rsidR="00C149B7">
        <w:rPr>
          <w:rFonts w:ascii="Times New Roman" w:hAnsi="Times New Roman" w:cs="Times New Roman"/>
          <w:sz w:val="24"/>
          <w:szCs w:val="24"/>
          <w:lang w:val="lt-LT"/>
        </w:rPr>
        <w:t xml:space="preserve">dalintis įvairiais daiktais su auditorija, </w:t>
      </w:r>
      <w:r w:rsidR="00716F61">
        <w:rPr>
          <w:rFonts w:ascii="Times New Roman" w:hAnsi="Times New Roman" w:cs="Times New Roman"/>
          <w:sz w:val="24"/>
          <w:szCs w:val="24"/>
          <w:lang w:val="lt-LT"/>
        </w:rPr>
        <w:t xml:space="preserve">bei </w:t>
      </w:r>
      <w:r w:rsidR="00C149B7">
        <w:rPr>
          <w:rFonts w:ascii="Times New Roman" w:hAnsi="Times New Roman" w:cs="Times New Roman"/>
          <w:sz w:val="24"/>
          <w:szCs w:val="24"/>
          <w:lang w:val="lt-LT"/>
        </w:rPr>
        <w:t>tiesioginiu kreipimusi į žiūrovą provokuoti atsakymus ar emocines reakcijas.</w:t>
      </w:r>
      <w:r w:rsidR="00CA5152" w:rsidRPr="004D3336">
        <w:rPr>
          <w:rFonts w:ascii="Times New Roman" w:hAnsi="Times New Roman" w:cs="Times New Roman"/>
          <w:sz w:val="24"/>
          <w:szCs w:val="24"/>
          <w:lang w:val="lt-LT"/>
        </w:rPr>
        <w:t xml:space="preserve"> </w:t>
      </w:r>
    </w:p>
    <w:p w:rsidR="00A86249" w:rsidRPr="00A86249" w:rsidRDefault="00A86249" w:rsidP="00A86249">
      <w:pPr>
        <w:pStyle w:val="ListParagraph"/>
        <w:autoSpaceDE w:val="0"/>
        <w:autoSpaceDN w:val="0"/>
        <w:adjustRightInd w:val="0"/>
        <w:spacing w:after="0" w:line="360" w:lineRule="auto"/>
        <w:ind w:left="360" w:firstLine="720"/>
        <w:jc w:val="both"/>
        <w:rPr>
          <w:rFonts w:ascii="Times New Roman" w:hAnsi="Times New Roman" w:cs="Times New Roman"/>
          <w:color w:val="000000" w:themeColor="text1"/>
          <w:sz w:val="24"/>
          <w:szCs w:val="24"/>
          <w:lang w:val="lt-LT"/>
        </w:rPr>
      </w:pPr>
    </w:p>
    <w:p w:rsidR="00E61AA4" w:rsidRPr="00B3132C" w:rsidRDefault="00B3132C" w:rsidP="00B3132C">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lang w:val="lt-LT"/>
        </w:rPr>
      </w:pPr>
      <w:r w:rsidRPr="00B3132C">
        <w:rPr>
          <w:rFonts w:ascii="Times New Roman" w:hAnsi="Times New Roman" w:cs="Times New Roman"/>
          <w:color w:val="000000" w:themeColor="text1"/>
          <w:sz w:val="24"/>
          <w:szCs w:val="24"/>
          <w:lang w:val="lt-LT"/>
        </w:rPr>
        <w:t>I</w:t>
      </w:r>
      <w:r w:rsidR="00EE6D21" w:rsidRPr="00B3132C">
        <w:rPr>
          <w:rFonts w:ascii="Times New Roman" w:hAnsi="Times New Roman" w:cs="Times New Roman"/>
          <w:color w:val="000000" w:themeColor="text1"/>
          <w:sz w:val="24"/>
          <w:szCs w:val="24"/>
          <w:lang w:val="lt-LT"/>
        </w:rPr>
        <w:t>šanalizavu</w:t>
      </w:r>
      <w:r w:rsidR="00251CFA">
        <w:rPr>
          <w:rFonts w:ascii="Times New Roman" w:hAnsi="Times New Roman" w:cs="Times New Roman"/>
          <w:color w:val="000000" w:themeColor="text1"/>
          <w:sz w:val="24"/>
          <w:szCs w:val="24"/>
          <w:lang w:val="lt-LT"/>
        </w:rPr>
        <w:t xml:space="preserve">s spektaklius „Nusiaubta šalis“ (rež. G. Varnas) </w:t>
      </w:r>
      <w:r w:rsidR="00EE6D21" w:rsidRPr="00B3132C">
        <w:rPr>
          <w:rFonts w:ascii="Times New Roman" w:hAnsi="Times New Roman" w:cs="Times New Roman"/>
          <w:color w:val="000000" w:themeColor="text1"/>
          <w:sz w:val="24"/>
          <w:szCs w:val="24"/>
          <w:lang w:val="lt-LT"/>
        </w:rPr>
        <w:t>ir „Mr. Fluxus arba Šarlatanai“</w:t>
      </w:r>
      <w:r w:rsidR="00251CFA">
        <w:rPr>
          <w:rFonts w:ascii="Times New Roman" w:hAnsi="Times New Roman" w:cs="Times New Roman"/>
          <w:color w:val="000000" w:themeColor="text1"/>
          <w:sz w:val="24"/>
          <w:szCs w:val="24"/>
          <w:lang w:val="lt-LT"/>
        </w:rPr>
        <w:t xml:space="preserve"> (rež. V. Bareikis)</w:t>
      </w:r>
      <w:r w:rsidR="00EE6D21" w:rsidRPr="00B3132C">
        <w:rPr>
          <w:rFonts w:ascii="Times New Roman" w:hAnsi="Times New Roman" w:cs="Times New Roman"/>
          <w:color w:val="000000" w:themeColor="text1"/>
          <w:sz w:val="24"/>
          <w:szCs w:val="24"/>
          <w:lang w:val="lt-LT"/>
        </w:rPr>
        <w:t>, vykstančius  netradicinėse ervėse</w:t>
      </w:r>
      <w:r w:rsidR="009A3FBE">
        <w:rPr>
          <w:rFonts w:ascii="Times New Roman" w:hAnsi="Times New Roman" w:cs="Times New Roman"/>
          <w:color w:val="000000" w:themeColor="text1"/>
          <w:sz w:val="24"/>
          <w:szCs w:val="24"/>
          <w:lang w:val="lt-LT"/>
        </w:rPr>
        <w:t>, už teatro pastato ribų,</w:t>
      </w:r>
      <w:r w:rsidR="00EE6D21" w:rsidRPr="00B3132C">
        <w:rPr>
          <w:rFonts w:ascii="Times New Roman" w:hAnsi="Times New Roman" w:cs="Times New Roman"/>
          <w:color w:val="000000" w:themeColor="text1"/>
          <w:sz w:val="24"/>
          <w:szCs w:val="24"/>
          <w:lang w:val="lt-LT"/>
        </w:rPr>
        <w:t xml:space="preserve"> galima daryti apibendrinančius pastebėjimus</w:t>
      </w:r>
      <w:r w:rsidR="00EE6D21" w:rsidRPr="00B3132C">
        <w:rPr>
          <w:rFonts w:ascii="Times New Roman" w:eastAsia="Calibri" w:hAnsi="Times New Roman" w:cs="Times New Roman"/>
          <w:color w:val="000000"/>
          <w:sz w:val="24"/>
          <w:szCs w:val="24"/>
          <w:lang w:val="lt-LT"/>
        </w:rPr>
        <w:t xml:space="preserve">, kad </w:t>
      </w:r>
      <w:r w:rsidR="00251CFA">
        <w:rPr>
          <w:rFonts w:ascii="Times New Roman" w:eastAsia="Calibri" w:hAnsi="Times New Roman" w:cs="Times New Roman"/>
          <w:color w:val="000000"/>
          <w:sz w:val="24"/>
          <w:szCs w:val="24"/>
          <w:lang w:val="lt-LT"/>
        </w:rPr>
        <w:t xml:space="preserve">spektaklio </w:t>
      </w:r>
      <w:r w:rsidR="00EE6D21" w:rsidRPr="00B3132C">
        <w:rPr>
          <w:rFonts w:ascii="Times New Roman" w:eastAsia="Calibri" w:hAnsi="Times New Roman" w:cs="Times New Roman"/>
          <w:color w:val="000000"/>
          <w:sz w:val="24"/>
          <w:szCs w:val="24"/>
          <w:lang w:val="lt-LT"/>
        </w:rPr>
        <w:t xml:space="preserve">įgyvendinimui pasirinkta netradicinė erdvė, kurioje labai ryškios kultūros, istorijos, politikos atspindžių apraiškos, </w:t>
      </w:r>
      <w:r w:rsidR="009A3FBE">
        <w:rPr>
          <w:rFonts w:ascii="Times New Roman" w:eastAsia="Calibri" w:hAnsi="Times New Roman" w:cs="Times New Roman"/>
          <w:color w:val="000000"/>
          <w:sz w:val="24"/>
          <w:szCs w:val="24"/>
          <w:lang w:val="lt-LT"/>
        </w:rPr>
        <w:t xml:space="preserve">dažnai </w:t>
      </w:r>
      <w:r w:rsidR="00EE6D21" w:rsidRPr="00B3132C">
        <w:rPr>
          <w:rFonts w:ascii="Times New Roman" w:eastAsia="Calibri" w:hAnsi="Times New Roman" w:cs="Times New Roman"/>
          <w:color w:val="000000"/>
          <w:sz w:val="24"/>
          <w:szCs w:val="24"/>
          <w:lang w:val="lt-LT"/>
        </w:rPr>
        <w:t>veikia kaip kontekstas, kaip prisotinta terpė</w:t>
      </w:r>
      <w:r w:rsidR="00251CFA">
        <w:rPr>
          <w:rFonts w:ascii="Times New Roman" w:eastAsia="Calibri" w:hAnsi="Times New Roman" w:cs="Times New Roman"/>
          <w:color w:val="000000"/>
          <w:sz w:val="24"/>
          <w:szCs w:val="24"/>
          <w:lang w:val="lt-LT"/>
        </w:rPr>
        <w:t>,</w:t>
      </w:r>
      <w:r w:rsidR="00EE6D21" w:rsidRPr="00B3132C">
        <w:rPr>
          <w:rFonts w:ascii="Times New Roman" w:eastAsia="Calibri" w:hAnsi="Times New Roman" w:cs="Times New Roman"/>
          <w:color w:val="000000"/>
          <w:sz w:val="24"/>
          <w:szCs w:val="24"/>
          <w:lang w:val="lt-LT"/>
        </w:rPr>
        <w:t xml:space="preserve"> kurioje nužymimos jungtys tarp spektaklio, suvokėjo ir erdvės. </w:t>
      </w:r>
      <w:r w:rsidRPr="00B3132C">
        <w:rPr>
          <w:rFonts w:ascii="Times New Roman" w:eastAsia="Calibri" w:hAnsi="Times New Roman" w:cs="Times New Roman"/>
          <w:color w:val="000000"/>
          <w:sz w:val="24"/>
          <w:szCs w:val="24"/>
          <w:lang w:val="lt-LT"/>
        </w:rPr>
        <w:t>Jungiant du elementus – idėją ir erdvę, n</w:t>
      </w:r>
      <w:r w:rsidR="00EE6D21" w:rsidRPr="00B3132C">
        <w:rPr>
          <w:rFonts w:ascii="Times New Roman" w:eastAsia="Calibri" w:hAnsi="Times New Roman" w:cs="Times New Roman"/>
          <w:color w:val="000000"/>
          <w:sz w:val="24"/>
          <w:szCs w:val="24"/>
          <w:lang w:val="lt-LT"/>
        </w:rPr>
        <w:t>etradicin</w:t>
      </w:r>
      <w:r w:rsidRPr="00B3132C">
        <w:rPr>
          <w:rFonts w:ascii="Times New Roman" w:eastAsia="Calibri" w:hAnsi="Times New Roman" w:cs="Times New Roman"/>
          <w:color w:val="000000"/>
          <w:sz w:val="24"/>
          <w:szCs w:val="24"/>
          <w:lang w:val="lt-LT"/>
        </w:rPr>
        <w:t>ė</w:t>
      </w:r>
      <w:r w:rsidR="00EE6D21" w:rsidRPr="00B3132C">
        <w:rPr>
          <w:rFonts w:ascii="Times New Roman" w:eastAsia="Calibri" w:hAnsi="Times New Roman" w:cs="Times New Roman"/>
          <w:color w:val="000000"/>
          <w:sz w:val="24"/>
          <w:szCs w:val="24"/>
          <w:lang w:val="lt-LT"/>
        </w:rPr>
        <w:t xml:space="preserve"> </w:t>
      </w:r>
      <w:r w:rsidRPr="00B3132C">
        <w:rPr>
          <w:rFonts w:ascii="Times New Roman" w:eastAsia="Calibri" w:hAnsi="Times New Roman" w:cs="Times New Roman"/>
          <w:color w:val="000000"/>
          <w:sz w:val="24"/>
          <w:szCs w:val="24"/>
          <w:lang w:val="lt-LT"/>
        </w:rPr>
        <w:t xml:space="preserve">teatro </w:t>
      </w:r>
      <w:r w:rsidR="00EE6D21" w:rsidRPr="00B3132C">
        <w:rPr>
          <w:rFonts w:ascii="Times New Roman" w:eastAsia="Calibri" w:hAnsi="Times New Roman" w:cs="Times New Roman"/>
          <w:color w:val="000000"/>
          <w:sz w:val="24"/>
          <w:szCs w:val="24"/>
          <w:lang w:val="lt-LT"/>
        </w:rPr>
        <w:t>erdv</w:t>
      </w:r>
      <w:r w:rsidRPr="00B3132C">
        <w:rPr>
          <w:rFonts w:ascii="Times New Roman" w:eastAsia="Calibri" w:hAnsi="Times New Roman" w:cs="Times New Roman"/>
          <w:color w:val="000000"/>
          <w:sz w:val="24"/>
          <w:szCs w:val="24"/>
          <w:lang w:val="lt-LT"/>
        </w:rPr>
        <w:t>ė</w:t>
      </w:r>
      <w:r w:rsidR="00251CFA">
        <w:rPr>
          <w:rFonts w:ascii="Times New Roman" w:eastAsia="Calibri" w:hAnsi="Times New Roman" w:cs="Times New Roman"/>
          <w:color w:val="000000"/>
          <w:sz w:val="24"/>
          <w:szCs w:val="24"/>
          <w:lang w:val="lt-LT"/>
        </w:rPr>
        <w:t xml:space="preserve"> gali būti pa</w:t>
      </w:r>
      <w:r w:rsidR="00EE6D21" w:rsidRPr="00B3132C">
        <w:rPr>
          <w:rFonts w:ascii="Times New Roman" w:eastAsia="Calibri" w:hAnsi="Times New Roman" w:cs="Times New Roman"/>
          <w:color w:val="000000"/>
          <w:sz w:val="24"/>
          <w:szCs w:val="24"/>
          <w:lang w:val="lt-LT"/>
        </w:rPr>
        <w:t>naudojama kaip įranki</w:t>
      </w:r>
      <w:r w:rsidRPr="00B3132C">
        <w:rPr>
          <w:rFonts w:ascii="Times New Roman" w:eastAsia="Calibri" w:hAnsi="Times New Roman" w:cs="Times New Roman"/>
          <w:color w:val="000000"/>
          <w:sz w:val="24"/>
          <w:szCs w:val="24"/>
          <w:lang w:val="lt-LT"/>
        </w:rPr>
        <w:t xml:space="preserve">s </w:t>
      </w:r>
      <w:r w:rsidR="00EE6D21" w:rsidRPr="00B3132C">
        <w:rPr>
          <w:rFonts w:ascii="Times New Roman" w:eastAsia="Calibri" w:hAnsi="Times New Roman" w:cs="Times New Roman"/>
          <w:color w:val="000000"/>
          <w:sz w:val="24"/>
          <w:szCs w:val="24"/>
          <w:lang w:val="lt-LT"/>
        </w:rPr>
        <w:t xml:space="preserve">spektaklio </w:t>
      </w:r>
      <w:r w:rsidRPr="00B3132C">
        <w:rPr>
          <w:rFonts w:ascii="Times New Roman" w:eastAsia="Calibri" w:hAnsi="Times New Roman" w:cs="Times New Roman"/>
          <w:color w:val="000000"/>
          <w:sz w:val="24"/>
          <w:szCs w:val="24"/>
          <w:lang w:val="lt-LT"/>
        </w:rPr>
        <w:t xml:space="preserve">prasmėms </w:t>
      </w:r>
      <w:r w:rsidR="00EE6D21" w:rsidRPr="00B3132C">
        <w:rPr>
          <w:rFonts w:ascii="Times New Roman" w:eastAsia="Calibri" w:hAnsi="Times New Roman" w:cs="Times New Roman"/>
          <w:color w:val="000000"/>
          <w:sz w:val="24"/>
          <w:szCs w:val="24"/>
          <w:lang w:val="lt-LT"/>
        </w:rPr>
        <w:t>išreikšti</w:t>
      </w:r>
      <w:r w:rsidRPr="00B3132C">
        <w:rPr>
          <w:rFonts w:ascii="Times New Roman" w:eastAsia="Calibri" w:hAnsi="Times New Roman" w:cs="Times New Roman"/>
          <w:color w:val="000000"/>
          <w:sz w:val="24"/>
          <w:szCs w:val="24"/>
          <w:lang w:val="lt-LT"/>
        </w:rPr>
        <w:t xml:space="preserve">. Tačiau netradicinė ervė gali būti pasirenkama ir kaip estetinis spektaklio sprendimas, kuomet erdvės fizinė aplinka tarnauja kaip scenografija. </w:t>
      </w:r>
      <w:r w:rsidR="00EE6D21" w:rsidRPr="00B3132C">
        <w:rPr>
          <w:rFonts w:ascii="Times New Roman" w:eastAsia="Calibri" w:hAnsi="Times New Roman" w:cs="Times New Roman"/>
          <w:color w:val="000000"/>
          <w:sz w:val="24"/>
          <w:szCs w:val="24"/>
          <w:lang w:val="lt-LT"/>
        </w:rPr>
        <w:t xml:space="preserve"> </w:t>
      </w:r>
    </w:p>
    <w:p w:rsidR="00B3132C" w:rsidRPr="00163D13" w:rsidRDefault="00B3132C" w:rsidP="00B3132C">
      <w:pPr>
        <w:pStyle w:val="ListParagraph"/>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
    <w:p w:rsidR="00381F52" w:rsidRPr="00BB58AD" w:rsidRDefault="00CA5152" w:rsidP="00843D4A">
      <w:pPr>
        <w:pStyle w:val="ListParagraph"/>
        <w:numPr>
          <w:ilvl w:val="0"/>
          <w:numId w:val="5"/>
        </w:numPr>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Atlikus spektaklių</w:t>
      </w:r>
      <w:r w:rsidR="009A3FBE">
        <w:rPr>
          <w:rFonts w:ascii="Times New Roman" w:eastAsia="Times New Roman" w:hAnsi="Times New Roman" w:cs="Times New Roman"/>
          <w:color w:val="000000" w:themeColor="text1"/>
          <w:sz w:val="24"/>
          <w:szCs w:val="24"/>
          <w:lang w:val="lt-LT"/>
        </w:rPr>
        <w:t xml:space="preserve"> „Kovos klubas“ (</w:t>
      </w:r>
      <w:r w:rsidR="00E61AA4">
        <w:rPr>
          <w:rFonts w:ascii="Times New Roman" w:eastAsia="Times New Roman" w:hAnsi="Times New Roman" w:cs="Times New Roman"/>
          <w:color w:val="000000" w:themeColor="text1"/>
          <w:sz w:val="24"/>
          <w:szCs w:val="24"/>
          <w:lang w:val="lt-LT"/>
        </w:rPr>
        <w:t xml:space="preserve">rež. V. Bareikis) ir  „Visuomenės priešas“ (rež.  J. Vaitkus) </w:t>
      </w:r>
      <w:r>
        <w:rPr>
          <w:rFonts w:ascii="Times New Roman" w:eastAsia="Times New Roman" w:hAnsi="Times New Roman" w:cs="Times New Roman"/>
          <w:color w:val="000000" w:themeColor="text1"/>
          <w:sz w:val="24"/>
          <w:szCs w:val="24"/>
          <w:lang w:val="lt-LT"/>
        </w:rPr>
        <w:t xml:space="preserve">analizę </w:t>
      </w:r>
      <w:r w:rsidR="00E61AA4">
        <w:rPr>
          <w:rFonts w:ascii="Times New Roman" w:eastAsia="Times New Roman" w:hAnsi="Times New Roman" w:cs="Times New Roman"/>
          <w:color w:val="000000" w:themeColor="text1"/>
          <w:sz w:val="24"/>
          <w:szCs w:val="24"/>
          <w:lang w:val="lt-LT"/>
        </w:rPr>
        <w:t>galima teigti, kad n</w:t>
      </w:r>
      <w:r w:rsidR="00DF509B" w:rsidRPr="00BB58AD">
        <w:rPr>
          <w:rFonts w:ascii="Times New Roman" w:eastAsia="Times New Roman" w:hAnsi="Times New Roman" w:cs="Times New Roman"/>
          <w:color w:val="000000" w:themeColor="text1"/>
          <w:sz w:val="24"/>
          <w:szCs w:val="24"/>
          <w:lang w:val="lt-LT"/>
        </w:rPr>
        <w:t>etradicinė erdvė</w:t>
      </w:r>
      <w:r w:rsidR="00381F52" w:rsidRPr="00BB58AD">
        <w:rPr>
          <w:rFonts w:ascii="Times New Roman" w:eastAsia="Times New Roman" w:hAnsi="Times New Roman" w:cs="Times New Roman"/>
          <w:color w:val="000000" w:themeColor="text1"/>
          <w:sz w:val="24"/>
          <w:szCs w:val="24"/>
          <w:lang w:val="lt-LT"/>
        </w:rPr>
        <w:t>, esa</w:t>
      </w:r>
      <w:r w:rsidR="00DF509B" w:rsidRPr="00BB58AD">
        <w:rPr>
          <w:rFonts w:ascii="Times New Roman" w:eastAsia="Times New Roman" w:hAnsi="Times New Roman" w:cs="Times New Roman"/>
          <w:color w:val="000000" w:themeColor="text1"/>
          <w:sz w:val="24"/>
          <w:szCs w:val="24"/>
          <w:lang w:val="lt-LT"/>
        </w:rPr>
        <w:t xml:space="preserve">nti teatro pastate </w:t>
      </w:r>
      <w:r w:rsidR="00381F52" w:rsidRPr="00BB58AD">
        <w:rPr>
          <w:rFonts w:ascii="Times New Roman" w:eastAsia="Times New Roman" w:hAnsi="Times New Roman" w:cs="Times New Roman"/>
          <w:color w:val="000000" w:themeColor="text1"/>
          <w:sz w:val="24"/>
          <w:szCs w:val="24"/>
          <w:lang w:val="lt-LT"/>
        </w:rPr>
        <w:t>spektakliuose</w:t>
      </w:r>
      <w:r w:rsidR="00DF509B" w:rsidRPr="00BB58AD">
        <w:rPr>
          <w:rFonts w:ascii="Times New Roman" w:eastAsia="Times New Roman" w:hAnsi="Times New Roman" w:cs="Times New Roman"/>
          <w:color w:val="000000" w:themeColor="text1"/>
          <w:sz w:val="24"/>
          <w:szCs w:val="24"/>
          <w:lang w:val="lt-LT"/>
        </w:rPr>
        <w:t xml:space="preserve"> Lietuvos teatro kontekste panaudojama dviem būdais. Pirma, </w:t>
      </w:r>
      <w:r w:rsidR="00381F52" w:rsidRPr="00BB58AD">
        <w:rPr>
          <w:rFonts w:ascii="Times New Roman" w:eastAsia="Times New Roman" w:hAnsi="Times New Roman" w:cs="Times New Roman"/>
          <w:color w:val="000000" w:themeColor="text1"/>
          <w:sz w:val="24"/>
          <w:szCs w:val="24"/>
          <w:lang w:val="lt-LT"/>
        </w:rPr>
        <w:t xml:space="preserve">gali turėti tiesiogines sąsajas su spektaklio pagrindine mintini ir tikslais, </w:t>
      </w:r>
      <w:r w:rsidR="00CD4CED" w:rsidRPr="00BB58AD">
        <w:rPr>
          <w:rFonts w:ascii="Times New Roman" w:eastAsia="Times New Roman" w:hAnsi="Times New Roman" w:cs="Times New Roman"/>
          <w:color w:val="000000" w:themeColor="text1"/>
          <w:sz w:val="24"/>
          <w:szCs w:val="24"/>
          <w:lang w:val="lt-LT"/>
        </w:rPr>
        <w:t>kai erd</w:t>
      </w:r>
      <w:r w:rsidR="00722101">
        <w:rPr>
          <w:rFonts w:ascii="Times New Roman" w:eastAsia="Times New Roman" w:hAnsi="Times New Roman" w:cs="Times New Roman"/>
          <w:color w:val="000000" w:themeColor="text1"/>
          <w:sz w:val="24"/>
          <w:szCs w:val="24"/>
          <w:lang w:val="lt-LT"/>
        </w:rPr>
        <w:t>v</w:t>
      </w:r>
      <w:r w:rsidR="00CD4CED" w:rsidRPr="00BB58AD">
        <w:rPr>
          <w:rFonts w:ascii="Times New Roman" w:eastAsia="Times New Roman" w:hAnsi="Times New Roman" w:cs="Times New Roman"/>
          <w:color w:val="000000" w:themeColor="text1"/>
          <w:sz w:val="24"/>
          <w:szCs w:val="24"/>
          <w:lang w:val="lt-LT"/>
        </w:rPr>
        <w:t>ė</w:t>
      </w:r>
      <w:r w:rsidR="00381F52" w:rsidRPr="00BB58AD">
        <w:rPr>
          <w:rFonts w:ascii="Times New Roman" w:eastAsia="Times New Roman" w:hAnsi="Times New Roman" w:cs="Times New Roman"/>
          <w:color w:val="000000" w:themeColor="text1"/>
          <w:sz w:val="24"/>
          <w:szCs w:val="24"/>
          <w:lang w:val="lt-LT"/>
        </w:rPr>
        <w:t xml:space="preserve"> </w:t>
      </w:r>
      <w:r w:rsidR="00CD4CED" w:rsidRPr="00BB58AD">
        <w:rPr>
          <w:rFonts w:ascii="Times New Roman" w:eastAsia="Times New Roman" w:hAnsi="Times New Roman" w:cs="Times New Roman"/>
          <w:color w:val="000000" w:themeColor="text1"/>
          <w:sz w:val="24"/>
          <w:szCs w:val="24"/>
          <w:lang w:val="lt-LT"/>
        </w:rPr>
        <w:t>pasirenkama</w:t>
      </w:r>
      <w:r w:rsidR="00381F52" w:rsidRPr="00BB58AD">
        <w:rPr>
          <w:rFonts w:ascii="Times New Roman" w:eastAsia="Times New Roman" w:hAnsi="Times New Roman" w:cs="Times New Roman"/>
          <w:color w:val="000000" w:themeColor="text1"/>
          <w:sz w:val="24"/>
          <w:szCs w:val="24"/>
          <w:lang w:val="lt-LT"/>
        </w:rPr>
        <w:t xml:space="preserve"> dėl </w:t>
      </w:r>
      <w:r w:rsidR="00CD4CED" w:rsidRPr="00BB58AD">
        <w:rPr>
          <w:rFonts w:ascii="Times New Roman" w:eastAsia="Times New Roman" w:hAnsi="Times New Roman" w:cs="Times New Roman"/>
          <w:color w:val="000000" w:themeColor="text1"/>
          <w:sz w:val="24"/>
          <w:szCs w:val="24"/>
          <w:lang w:val="lt-LT"/>
        </w:rPr>
        <w:t>jos</w:t>
      </w:r>
      <w:r w:rsidR="00381F52" w:rsidRPr="00BB58AD">
        <w:rPr>
          <w:rFonts w:ascii="Times New Roman" w:eastAsia="Times New Roman" w:hAnsi="Times New Roman" w:cs="Times New Roman"/>
          <w:color w:val="000000" w:themeColor="text1"/>
          <w:sz w:val="24"/>
          <w:szCs w:val="24"/>
          <w:lang w:val="lt-LT"/>
        </w:rPr>
        <w:t xml:space="preserve"> istorijos ir dabarties asociacijų, tačiau kartais žiūrovų nebūtinai aiškiai identifikuojamų spektaklio audinyje. </w:t>
      </w:r>
      <w:r w:rsidR="00DF509B" w:rsidRPr="00BB58AD">
        <w:rPr>
          <w:rFonts w:ascii="Times New Roman" w:eastAsia="Times New Roman" w:hAnsi="Times New Roman" w:cs="Times New Roman"/>
          <w:color w:val="000000" w:themeColor="text1"/>
          <w:sz w:val="24"/>
          <w:szCs w:val="24"/>
          <w:lang w:val="lt-LT"/>
        </w:rPr>
        <w:t xml:space="preserve">Antra, </w:t>
      </w:r>
      <w:r w:rsidR="00381F52" w:rsidRPr="00BB58AD">
        <w:rPr>
          <w:rFonts w:ascii="Times New Roman" w:eastAsia="Times New Roman" w:hAnsi="Times New Roman" w:cs="Times New Roman"/>
          <w:color w:val="000000" w:themeColor="text1"/>
          <w:sz w:val="24"/>
          <w:szCs w:val="24"/>
          <w:lang w:val="lt-LT"/>
        </w:rPr>
        <w:t>netradicinių erdvių</w:t>
      </w:r>
      <w:r w:rsidR="00722101">
        <w:rPr>
          <w:rFonts w:ascii="Times New Roman" w:eastAsia="Times New Roman" w:hAnsi="Times New Roman" w:cs="Times New Roman"/>
          <w:color w:val="000000" w:themeColor="text1"/>
          <w:sz w:val="24"/>
          <w:szCs w:val="24"/>
          <w:lang w:val="lt-LT"/>
        </w:rPr>
        <w:t xml:space="preserve">, </w:t>
      </w:r>
      <w:r w:rsidR="00381F52" w:rsidRPr="00BB58AD">
        <w:rPr>
          <w:rFonts w:ascii="Times New Roman" w:eastAsia="Times New Roman" w:hAnsi="Times New Roman" w:cs="Times New Roman"/>
          <w:color w:val="000000" w:themeColor="text1"/>
          <w:sz w:val="24"/>
          <w:szCs w:val="24"/>
          <w:lang w:val="lt-LT"/>
        </w:rPr>
        <w:t>kaip spektaklio esmę išreikšti padedančių erdvės įrankių, neimplikuojančių į spektaklį konkrečios savo pačių</w:t>
      </w:r>
      <w:r w:rsidR="00722101">
        <w:rPr>
          <w:rFonts w:ascii="Times New Roman" w:eastAsia="Times New Roman" w:hAnsi="Times New Roman" w:cs="Times New Roman"/>
          <w:color w:val="000000" w:themeColor="text1"/>
          <w:sz w:val="24"/>
          <w:szCs w:val="24"/>
          <w:lang w:val="lt-LT"/>
        </w:rPr>
        <w:t>,</w:t>
      </w:r>
      <w:r w:rsidR="00381F52" w:rsidRPr="00BB58AD">
        <w:rPr>
          <w:rFonts w:ascii="Times New Roman" w:eastAsia="Times New Roman" w:hAnsi="Times New Roman" w:cs="Times New Roman"/>
          <w:color w:val="000000" w:themeColor="text1"/>
          <w:sz w:val="24"/>
          <w:szCs w:val="24"/>
          <w:lang w:val="lt-LT"/>
        </w:rPr>
        <w:t xml:space="preserve"> kaip fizinių objektų istorijos.  </w:t>
      </w:r>
    </w:p>
    <w:p w:rsidR="00381F52" w:rsidRPr="00BB58AD" w:rsidRDefault="00381F52" w:rsidP="00BB58AD">
      <w:pPr>
        <w:pStyle w:val="ListParagraph"/>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
    <w:p w:rsidR="00B3132C" w:rsidRDefault="00B3132C" w:rsidP="00BB58AD">
      <w:pPr>
        <w:spacing w:line="360" w:lineRule="auto"/>
        <w:jc w:val="both"/>
        <w:rPr>
          <w:rFonts w:ascii="Times New Roman" w:hAnsi="Times New Roman" w:cs="Times New Roman"/>
          <w:color w:val="000000" w:themeColor="text1"/>
          <w:sz w:val="24"/>
          <w:szCs w:val="24"/>
          <w:lang w:val="lt-LT"/>
        </w:rPr>
      </w:pPr>
    </w:p>
    <w:p w:rsidR="00DE55F8" w:rsidRDefault="00DE55F8" w:rsidP="00BB58AD">
      <w:pPr>
        <w:spacing w:line="360" w:lineRule="auto"/>
        <w:jc w:val="both"/>
        <w:rPr>
          <w:rFonts w:ascii="Times New Roman" w:hAnsi="Times New Roman" w:cs="Times New Roman"/>
          <w:color w:val="000000" w:themeColor="text1"/>
          <w:sz w:val="24"/>
          <w:szCs w:val="24"/>
          <w:lang w:val="lt-LT"/>
        </w:rPr>
      </w:pPr>
    </w:p>
    <w:p w:rsidR="002D09C5" w:rsidRDefault="002D09C5" w:rsidP="00BB58AD">
      <w:pPr>
        <w:spacing w:line="360" w:lineRule="auto"/>
        <w:jc w:val="both"/>
        <w:rPr>
          <w:rFonts w:ascii="Times New Roman" w:hAnsi="Times New Roman" w:cs="Times New Roman"/>
          <w:color w:val="000000" w:themeColor="text1"/>
          <w:sz w:val="24"/>
          <w:szCs w:val="24"/>
          <w:lang w:val="lt-LT"/>
        </w:rPr>
      </w:pPr>
    </w:p>
    <w:p w:rsidR="002D09C5" w:rsidRPr="00BB58AD" w:rsidRDefault="002D09C5" w:rsidP="00BB58AD">
      <w:pPr>
        <w:spacing w:line="360" w:lineRule="auto"/>
        <w:jc w:val="both"/>
        <w:rPr>
          <w:rFonts w:ascii="Times New Roman" w:hAnsi="Times New Roman" w:cs="Times New Roman"/>
          <w:color w:val="000000" w:themeColor="text1"/>
          <w:sz w:val="24"/>
          <w:szCs w:val="24"/>
          <w:lang w:val="lt-LT"/>
        </w:rPr>
      </w:pPr>
    </w:p>
    <w:p w:rsidR="000167C6" w:rsidRPr="00BB58AD" w:rsidRDefault="00586F05" w:rsidP="00757639">
      <w:pPr>
        <w:pStyle w:val="Heading1"/>
        <w:spacing w:line="360" w:lineRule="auto"/>
        <w:jc w:val="center"/>
        <w:rPr>
          <w:rFonts w:ascii="Times New Roman" w:hAnsi="Times New Roman" w:cs="Times New Roman"/>
          <w:color w:val="000000" w:themeColor="text1"/>
          <w:sz w:val="32"/>
          <w:szCs w:val="32"/>
          <w:lang w:val="lt-LT"/>
        </w:rPr>
      </w:pPr>
      <w:bookmarkStart w:id="17" w:name="_Toc356882635"/>
      <w:r w:rsidRPr="00BB58AD">
        <w:rPr>
          <w:rFonts w:ascii="Times New Roman" w:hAnsi="Times New Roman" w:cs="Times New Roman"/>
          <w:color w:val="000000" w:themeColor="text1"/>
          <w:sz w:val="32"/>
          <w:szCs w:val="32"/>
          <w:lang w:val="lt-LT"/>
        </w:rPr>
        <w:lastRenderedPageBreak/>
        <w:t>ŠALTINIŲ</w:t>
      </w:r>
      <w:r w:rsidR="009B4CC6">
        <w:rPr>
          <w:rFonts w:ascii="Times New Roman" w:hAnsi="Times New Roman" w:cs="Times New Roman"/>
          <w:color w:val="000000" w:themeColor="text1"/>
          <w:sz w:val="32"/>
          <w:szCs w:val="32"/>
          <w:lang w:val="lt-LT"/>
        </w:rPr>
        <w:t xml:space="preserve"> IR LITERATŪROS</w:t>
      </w:r>
      <w:r w:rsidRPr="00BB58AD">
        <w:rPr>
          <w:rFonts w:ascii="Times New Roman" w:hAnsi="Times New Roman" w:cs="Times New Roman"/>
          <w:color w:val="000000" w:themeColor="text1"/>
          <w:sz w:val="32"/>
          <w:szCs w:val="32"/>
          <w:lang w:val="lt-LT"/>
        </w:rPr>
        <w:t xml:space="preserve"> SĄRAŠAS</w:t>
      </w:r>
      <w:bookmarkEnd w:id="17"/>
    </w:p>
    <w:p w:rsidR="002906F8" w:rsidRPr="00BB58AD" w:rsidRDefault="002906F8" w:rsidP="00BB58AD">
      <w:pPr>
        <w:spacing w:after="0" w:line="360" w:lineRule="auto"/>
        <w:ind w:firstLine="720"/>
        <w:jc w:val="both"/>
        <w:rPr>
          <w:rFonts w:ascii="Times New Roman" w:hAnsi="Times New Roman" w:cs="Times New Roman"/>
          <w:b/>
          <w:color w:val="000000" w:themeColor="text1"/>
          <w:sz w:val="28"/>
          <w:szCs w:val="28"/>
          <w:lang w:val="lt-LT"/>
        </w:rPr>
      </w:pPr>
    </w:p>
    <w:p w:rsidR="00180954" w:rsidRDefault="00180954"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Adler, B. Ronald; Towne, Neil</w:t>
      </w:r>
      <w:r w:rsidRPr="00BB58AD">
        <w:rPr>
          <w:rFonts w:ascii="Times New Roman" w:hAnsi="Times New Roman" w:cs="Times New Roman"/>
          <w:i/>
          <w:color w:val="000000" w:themeColor="text1"/>
          <w:sz w:val="24"/>
          <w:szCs w:val="24"/>
          <w:lang w:val="lt-LT"/>
        </w:rPr>
        <w:t>. Looking out/Looking in</w:t>
      </w:r>
      <w:r w:rsidRPr="00BB58AD">
        <w:rPr>
          <w:rFonts w:ascii="Times New Roman" w:hAnsi="Times New Roman" w:cs="Times New Roman"/>
          <w:color w:val="000000" w:themeColor="text1"/>
          <w:sz w:val="24"/>
          <w:szCs w:val="24"/>
          <w:lang w:val="lt-LT"/>
        </w:rPr>
        <w:t>. Holt: Rinehart and Winston, 1990.</w:t>
      </w:r>
    </w:p>
    <w:p w:rsidR="00BB50AD" w:rsidRDefault="00BB50AD"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Balevičiūtė, Ramunė. Netradicinės erdvės – šūvis į nematomą taikinį. In: Teatras</w:t>
      </w:r>
      <w:r w:rsidR="00A13FC7">
        <w:rPr>
          <w:rFonts w:ascii="Times New Roman" w:hAnsi="Times New Roman" w:cs="Times New Roman"/>
          <w:color w:val="000000" w:themeColor="text1"/>
          <w:sz w:val="24"/>
          <w:szCs w:val="24"/>
          <w:lang w:val="lt-LT"/>
        </w:rPr>
        <w:t xml:space="preserve">. Vilnius: Scena, </w:t>
      </w:r>
      <w:r>
        <w:rPr>
          <w:rFonts w:ascii="Times New Roman" w:hAnsi="Times New Roman" w:cs="Times New Roman"/>
          <w:color w:val="000000" w:themeColor="text1"/>
          <w:sz w:val="24"/>
          <w:szCs w:val="24"/>
          <w:lang w:val="lt-LT"/>
        </w:rPr>
        <w:t xml:space="preserve"> 2005, žiema – pavasaris, nr. </w:t>
      </w:r>
      <w:r w:rsidR="007664FB">
        <w:rPr>
          <w:rFonts w:ascii="Times New Roman" w:hAnsi="Times New Roman" w:cs="Times New Roman"/>
          <w:color w:val="000000" w:themeColor="text1"/>
          <w:sz w:val="24"/>
          <w:szCs w:val="24"/>
          <w:lang w:val="lt-LT"/>
        </w:rPr>
        <w:t xml:space="preserve">1 – 2 (19), </w:t>
      </w:r>
      <w:r w:rsidR="00A13FC7">
        <w:rPr>
          <w:rFonts w:ascii="Times New Roman" w:hAnsi="Times New Roman" w:cs="Times New Roman"/>
          <w:color w:val="000000" w:themeColor="text1"/>
          <w:sz w:val="24"/>
          <w:szCs w:val="24"/>
          <w:lang w:val="lt-LT"/>
        </w:rPr>
        <w:t xml:space="preserve">p. 11 -13. </w:t>
      </w:r>
    </w:p>
    <w:p w:rsidR="00F643EB" w:rsidRPr="00F643EB" w:rsidRDefault="00F643EB"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F643EB">
        <w:rPr>
          <w:rFonts w:ascii="Times New Roman" w:hAnsi="Times New Roman" w:cs="Times New Roman"/>
          <w:sz w:val="24"/>
          <w:szCs w:val="24"/>
        </w:rPr>
        <w:t xml:space="preserve">Baranauskaitė, Audra. Benas Šarka: išvien su ugnimi. In: </w:t>
      </w:r>
      <w:r w:rsidR="00843F7F" w:rsidRPr="00F643EB">
        <w:rPr>
          <w:rFonts w:ascii="Times New Roman" w:hAnsi="Times New Roman" w:cs="Times New Roman"/>
          <w:i/>
          <w:sz w:val="24"/>
          <w:szCs w:val="24"/>
        </w:rPr>
        <w:t>Bernardinai.lt</w:t>
      </w:r>
      <w:r w:rsidR="00843F7F" w:rsidRPr="00F643EB">
        <w:rPr>
          <w:rFonts w:ascii="Times New Roman" w:hAnsi="Times New Roman" w:cs="Times New Roman"/>
          <w:sz w:val="24"/>
          <w:szCs w:val="24"/>
        </w:rPr>
        <w:t xml:space="preserve"> [</w:t>
      </w:r>
      <w:r w:rsidRPr="00F643EB">
        <w:rPr>
          <w:rFonts w:ascii="Times New Roman" w:hAnsi="Times New Roman" w:cs="Times New Roman"/>
          <w:color w:val="000000"/>
          <w:sz w:val="24"/>
          <w:szCs w:val="24"/>
        </w:rPr>
        <w:t>žiūrėta 2013 m. balandžio 28 d.].</w:t>
      </w:r>
      <w:r w:rsidRPr="00F643EB">
        <w:rPr>
          <w:rFonts w:ascii="Times New Roman" w:hAnsi="Times New Roman" w:cs="Times New Roman"/>
          <w:sz w:val="24"/>
          <w:szCs w:val="24"/>
        </w:rPr>
        <w:t xml:space="preserve"> Prieiga per internetą: </w:t>
      </w:r>
      <w:r w:rsidRPr="00F643EB">
        <w:rPr>
          <w:rFonts w:ascii="Times New Roman" w:hAnsi="Times New Roman" w:cs="Times New Roman"/>
          <w:sz w:val="24"/>
          <w:szCs w:val="24"/>
          <w:lang w:val="pt-BR"/>
        </w:rPr>
        <w:t>http://www.bernardinai.lt/straipsnis/2007-04-10-benas-sarka-isvien-su-ugnimi/10055</w:t>
      </w:r>
      <w:r>
        <w:rPr>
          <w:rFonts w:ascii="Times New Roman" w:hAnsi="Times New Roman" w:cs="Times New Roman"/>
          <w:color w:val="000000" w:themeColor="text1"/>
          <w:sz w:val="24"/>
          <w:szCs w:val="24"/>
          <w:lang w:val="lt-LT"/>
        </w:rPr>
        <w:t>.</w:t>
      </w:r>
    </w:p>
    <w:p w:rsidR="00180954" w:rsidRPr="00BB58AD"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Bennet, Susan. Making Up the Audience. Spectatorship in Historical Context. In: </w:t>
      </w:r>
      <w:r w:rsidRPr="00BB58AD">
        <w:rPr>
          <w:rFonts w:ascii="Times New Roman" w:hAnsi="Times New Roman" w:cs="Times New Roman"/>
          <w:i/>
          <w:color w:val="000000" w:themeColor="text1"/>
          <w:sz w:val="24"/>
          <w:szCs w:val="24"/>
          <w:lang w:val="lt-LT"/>
        </w:rPr>
        <w:t>Alabama Review</w:t>
      </w:r>
      <w:r w:rsidR="000E5338" w:rsidRPr="00BB58AD">
        <w:rPr>
          <w:rFonts w:ascii="Times New Roman" w:hAnsi="Times New Roman" w:cs="Times New Roman"/>
          <w:color w:val="000000" w:themeColor="text1"/>
          <w:sz w:val="24"/>
          <w:szCs w:val="24"/>
          <w:lang w:val="lt-LT"/>
        </w:rPr>
        <w:t xml:space="preserve">, 2012, nr. 65, p. </w:t>
      </w:r>
      <w:r w:rsidR="000E5338" w:rsidRPr="00BB58AD">
        <w:rPr>
          <w:rFonts w:ascii="Times New Roman" w:hAnsi="Times New Roman" w:cs="Times New Roman"/>
          <w:color w:val="000000" w:themeColor="text1"/>
          <w:sz w:val="24"/>
          <w:szCs w:val="24"/>
        </w:rPr>
        <w:t>8- 22.</w:t>
      </w:r>
    </w:p>
    <w:p w:rsidR="00180954" w:rsidRPr="00BB58AD"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Bennett, Susan. The Role of the Theatre Audience: A Theory of Production and Perception. In: </w:t>
      </w:r>
      <w:r w:rsidRPr="00BB58AD">
        <w:rPr>
          <w:rFonts w:ascii="Times New Roman" w:hAnsi="Times New Roman" w:cs="Times New Roman"/>
          <w:i/>
          <w:iCs/>
          <w:color w:val="000000" w:themeColor="text1"/>
          <w:sz w:val="24"/>
          <w:szCs w:val="24"/>
          <w:lang w:val="lt-LT"/>
        </w:rPr>
        <w:t>Open Access Dissertations and</w:t>
      </w:r>
      <w:r w:rsidR="00A3077A" w:rsidRPr="00BB58AD">
        <w:rPr>
          <w:rFonts w:ascii="Times New Roman" w:hAnsi="Times New Roman" w:cs="Times New Roman"/>
          <w:i/>
          <w:iCs/>
          <w:color w:val="000000" w:themeColor="text1"/>
          <w:sz w:val="24"/>
          <w:szCs w:val="24"/>
          <w:lang w:val="lt-LT"/>
        </w:rPr>
        <w:t xml:space="preserve"> </w:t>
      </w:r>
      <w:r w:rsidRPr="00BB58AD">
        <w:rPr>
          <w:rFonts w:ascii="Times New Roman" w:hAnsi="Times New Roman" w:cs="Times New Roman"/>
          <w:i/>
          <w:iCs/>
          <w:color w:val="000000" w:themeColor="text1"/>
          <w:sz w:val="24"/>
          <w:szCs w:val="24"/>
          <w:lang w:val="lt-LT"/>
        </w:rPr>
        <w:t xml:space="preserve">Theses, </w:t>
      </w:r>
      <w:r w:rsidRPr="00BB58AD">
        <w:rPr>
          <w:rFonts w:ascii="Times New Roman" w:hAnsi="Times New Roman" w:cs="Times New Roman"/>
          <w:iCs/>
          <w:color w:val="000000" w:themeColor="text1"/>
          <w:sz w:val="24"/>
          <w:szCs w:val="24"/>
          <w:lang w:val="lt-LT"/>
        </w:rPr>
        <w:t>1988.</w:t>
      </w:r>
      <w:r w:rsidRPr="00BB58AD">
        <w:rPr>
          <w:rFonts w:ascii="Times New Roman" w:hAnsi="Times New Roman" w:cs="Times New Roman"/>
          <w:i/>
          <w:iCs/>
          <w:color w:val="000000" w:themeColor="text1"/>
          <w:sz w:val="24"/>
          <w:szCs w:val="24"/>
          <w:lang w:val="lt-LT"/>
        </w:rPr>
        <w:t xml:space="preserve"> </w:t>
      </w:r>
    </w:p>
    <w:p w:rsidR="00180954" w:rsidRPr="00BB58AD"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Bennett, Susan. </w:t>
      </w:r>
      <w:r w:rsidRPr="00BB58AD">
        <w:rPr>
          <w:rFonts w:ascii="Times New Roman" w:hAnsi="Times New Roman" w:cs="Times New Roman"/>
          <w:i/>
          <w:color w:val="000000" w:themeColor="text1"/>
          <w:sz w:val="24"/>
          <w:szCs w:val="24"/>
          <w:lang w:val="lt-LT"/>
        </w:rPr>
        <w:t>Theatre Audiences: A Theory of Production and Perception. London</w:t>
      </w:r>
      <w:r w:rsidRPr="00BB58AD">
        <w:rPr>
          <w:rFonts w:ascii="Times New Roman" w:hAnsi="Times New Roman" w:cs="Times New Roman"/>
          <w:color w:val="000000" w:themeColor="text1"/>
          <w:sz w:val="24"/>
          <w:szCs w:val="24"/>
          <w:lang w:val="lt-LT"/>
        </w:rPr>
        <w:t>: Routledge, 1997.</w:t>
      </w:r>
    </w:p>
    <w:p w:rsidR="00310A70" w:rsidRPr="00BB58AD" w:rsidRDefault="00310A70"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Bowman, A. Ned. Thea Ideal Theatre: Emerging Tendencies in Its Architecture. In: </w:t>
      </w:r>
      <w:r w:rsidRPr="00BB58AD">
        <w:rPr>
          <w:rFonts w:ascii="Times New Roman" w:hAnsi="Times New Roman" w:cs="Times New Roman"/>
          <w:i/>
          <w:color w:val="000000" w:themeColor="text1"/>
          <w:sz w:val="24"/>
          <w:szCs w:val="24"/>
          <w:lang w:val="lt-LT"/>
        </w:rPr>
        <w:t>Educational Theatre Journal</w:t>
      </w:r>
      <w:r w:rsidRPr="00BB58AD">
        <w:rPr>
          <w:rFonts w:ascii="Times New Roman" w:hAnsi="Times New Roman" w:cs="Times New Roman"/>
          <w:color w:val="000000" w:themeColor="text1"/>
          <w:sz w:val="24"/>
          <w:szCs w:val="24"/>
          <w:lang w:val="lt-LT"/>
        </w:rPr>
        <w:t>, 1964, no.3, p. 220-229.</w:t>
      </w:r>
    </w:p>
    <w:p w:rsidR="00180954" w:rsidRPr="00BB58AD" w:rsidRDefault="00180954"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Brook, Peter. </w:t>
      </w:r>
      <w:r w:rsidRPr="00BB58AD">
        <w:rPr>
          <w:rFonts w:ascii="Times New Roman" w:hAnsi="Times New Roman" w:cs="Times New Roman"/>
          <w:i/>
          <w:color w:val="000000" w:themeColor="text1"/>
          <w:sz w:val="24"/>
          <w:szCs w:val="24"/>
          <w:lang w:val="lt-LT"/>
        </w:rPr>
        <w:t>Tuščia erdvė</w:t>
      </w:r>
      <w:r w:rsidRPr="00BB58AD">
        <w:rPr>
          <w:rFonts w:ascii="Times New Roman" w:hAnsi="Times New Roman" w:cs="Times New Roman"/>
          <w:color w:val="000000" w:themeColor="text1"/>
          <w:sz w:val="24"/>
          <w:szCs w:val="24"/>
          <w:lang w:val="lt-LT"/>
        </w:rPr>
        <w:t>. Vilnius: Scena, 1992, p.13</w:t>
      </w:r>
    </w:p>
    <w:p w:rsidR="0042359D" w:rsidRDefault="00313D97"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Carlson, Marvin. </w:t>
      </w:r>
      <w:r w:rsidRPr="00BB58AD">
        <w:rPr>
          <w:rFonts w:ascii="Times New Roman" w:hAnsi="Times New Roman" w:cs="Times New Roman"/>
          <w:i/>
          <w:color w:val="000000" w:themeColor="text1"/>
          <w:sz w:val="24"/>
          <w:szCs w:val="24"/>
          <w:lang w:val="lt-LT"/>
        </w:rPr>
        <w:t xml:space="preserve">Places of Performance: The Semiotics of Theatre Architecture . </w:t>
      </w:r>
      <w:r w:rsidRPr="00BB58AD">
        <w:rPr>
          <w:rFonts w:ascii="Times New Roman" w:hAnsi="Times New Roman" w:cs="Times New Roman"/>
          <w:color w:val="000000" w:themeColor="text1"/>
          <w:sz w:val="24"/>
          <w:szCs w:val="24"/>
          <w:lang w:val="lt-LT"/>
        </w:rPr>
        <w:t>Ithaca and London: Cornell University Press, 1989</w:t>
      </w:r>
      <w:r w:rsidR="00A3077A" w:rsidRPr="00BB58AD">
        <w:rPr>
          <w:rFonts w:ascii="Times New Roman" w:hAnsi="Times New Roman" w:cs="Times New Roman"/>
          <w:color w:val="000000" w:themeColor="text1"/>
          <w:sz w:val="24"/>
          <w:szCs w:val="24"/>
          <w:lang w:val="lt-LT"/>
        </w:rPr>
        <w:t>.</w:t>
      </w:r>
    </w:p>
    <w:p w:rsidR="00757639" w:rsidRPr="00757639" w:rsidRDefault="00757639"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sz w:val="24"/>
          <w:szCs w:val="24"/>
          <w:lang w:val="lt-LT"/>
        </w:rPr>
        <w:t xml:space="preserve">Carlson, Marvin. Playhouse. In: </w:t>
      </w:r>
      <w:r w:rsidRPr="00757639">
        <w:rPr>
          <w:rFonts w:ascii="Times New Roman" w:hAnsi="Times New Roman" w:cs="Times New Roman"/>
          <w:i/>
          <w:sz w:val="24"/>
          <w:szCs w:val="24"/>
          <w:lang w:val="lt-LT"/>
        </w:rPr>
        <w:t xml:space="preserve">The Oxford encyclopedia of theatre and performance </w:t>
      </w:r>
      <w:r w:rsidRPr="00757639">
        <w:rPr>
          <w:rFonts w:ascii="Times New Roman" w:hAnsi="Times New Roman" w:cs="Times New Roman"/>
          <w:sz w:val="24"/>
          <w:szCs w:val="24"/>
          <w:lang w:val="lt-LT"/>
        </w:rPr>
        <w:t>/ Sud. D. Kennedy. New York: Oxford University press, 2003, p. 1045- 1050.</w:t>
      </w:r>
    </w:p>
    <w:p w:rsidR="0042359D" w:rsidRPr="00757639" w:rsidRDefault="0042359D"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sz w:val="24"/>
          <w:szCs w:val="24"/>
          <w:lang w:val="lt-LT"/>
        </w:rPr>
        <w:t xml:space="preserve">Carlson, Marvin. Space and Theatre History. In: </w:t>
      </w:r>
      <w:r w:rsidRPr="00757639">
        <w:rPr>
          <w:rFonts w:ascii="Times New Roman" w:hAnsi="Times New Roman" w:cs="Times New Roman"/>
          <w:i/>
          <w:sz w:val="24"/>
          <w:szCs w:val="24"/>
          <w:lang w:val="lt-LT"/>
        </w:rPr>
        <w:t>Representing the past. Essays in performance Historiography</w:t>
      </w:r>
      <w:r w:rsidRPr="00757639">
        <w:rPr>
          <w:rFonts w:ascii="Times New Roman" w:hAnsi="Times New Roman" w:cs="Times New Roman"/>
          <w:sz w:val="24"/>
          <w:szCs w:val="24"/>
          <w:lang w:val="lt-LT"/>
        </w:rPr>
        <w:t xml:space="preserve"> / Sud. C. M. Canning; T. Postlewait. Iowa: University of Iowa Press, 2010, p. 195 – 213.</w:t>
      </w:r>
    </w:p>
    <w:p w:rsidR="00180954" w:rsidRPr="00757639" w:rsidRDefault="00180954"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color w:val="000000" w:themeColor="text1"/>
          <w:sz w:val="24"/>
          <w:szCs w:val="24"/>
          <w:lang w:val="lt-LT"/>
        </w:rPr>
        <w:t xml:space="preserve">Coppieters, Frank. Performance and Perception. In: </w:t>
      </w:r>
      <w:r w:rsidRPr="00757639">
        <w:rPr>
          <w:rFonts w:ascii="Times New Roman" w:hAnsi="Times New Roman" w:cs="Times New Roman"/>
          <w:i/>
          <w:color w:val="000000" w:themeColor="text1"/>
          <w:sz w:val="24"/>
          <w:szCs w:val="24"/>
          <w:lang w:val="lt-LT"/>
        </w:rPr>
        <w:t>Poetics today</w:t>
      </w:r>
      <w:r w:rsidRPr="00757639">
        <w:rPr>
          <w:rFonts w:ascii="Times New Roman" w:hAnsi="Times New Roman" w:cs="Times New Roman"/>
          <w:color w:val="000000" w:themeColor="text1"/>
          <w:sz w:val="24"/>
          <w:szCs w:val="24"/>
          <w:lang w:val="lt-LT"/>
        </w:rPr>
        <w:t>, 1981,  nr. 2:3.</w:t>
      </w:r>
    </w:p>
    <w:p w:rsidR="00180954" w:rsidRPr="00757639"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color w:val="000000" w:themeColor="text1"/>
          <w:sz w:val="24"/>
          <w:szCs w:val="24"/>
          <w:lang w:val="lt-LT"/>
        </w:rPr>
        <w:t xml:space="preserve">Counsell, Colin; Wolf, Laurie.  </w:t>
      </w:r>
      <w:r w:rsidRPr="00757639">
        <w:rPr>
          <w:rFonts w:ascii="Times New Roman" w:hAnsi="Times New Roman" w:cs="Times New Roman"/>
          <w:i/>
          <w:color w:val="000000" w:themeColor="text1"/>
          <w:sz w:val="24"/>
          <w:szCs w:val="24"/>
          <w:lang w:val="lt-LT"/>
        </w:rPr>
        <w:t>Performance Analysis. An introductory coursebook</w:t>
      </w:r>
      <w:r w:rsidRPr="00757639">
        <w:rPr>
          <w:rFonts w:ascii="Times New Roman" w:hAnsi="Times New Roman" w:cs="Times New Roman"/>
          <w:color w:val="000000" w:themeColor="text1"/>
          <w:sz w:val="24"/>
          <w:szCs w:val="24"/>
          <w:lang w:val="lt-LT"/>
        </w:rPr>
        <w:t>.  Taylor &amp; Francis e-Library, 2005.</w:t>
      </w:r>
    </w:p>
    <w:p w:rsidR="00180954"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color w:val="000000" w:themeColor="text1"/>
          <w:sz w:val="24"/>
          <w:szCs w:val="24"/>
          <w:lang w:val="lt-LT"/>
        </w:rPr>
        <w:t>Dementavičiūtė, Deimantė. Ką žinome apie B. Šarką ir „Gliukų“ teatrą</w:t>
      </w:r>
      <w:r w:rsidR="00AA1E28">
        <w:rPr>
          <w:rFonts w:ascii="Times New Roman" w:hAnsi="Times New Roman" w:cs="Times New Roman"/>
          <w:color w:val="000000" w:themeColor="text1"/>
          <w:sz w:val="24"/>
          <w:szCs w:val="24"/>
          <w:lang w:val="lt-LT"/>
        </w:rPr>
        <w:t xml:space="preserve">. In: </w:t>
      </w:r>
      <w:r w:rsidR="00AA1E28" w:rsidRPr="00AA1E28">
        <w:rPr>
          <w:rFonts w:ascii="Times New Roman" w:hAnsi="Times New Roman" w:cs="Times New Roman"/>
          <w:i/>
          <w:color w:val="000000" w:themeColor="text1"/>
          <w:sz w:val="24"/>
          <w:szCs w:val="24"/>
          <w:lang w:val="lt-LT"/>
        </w:rPr>
        <w:t>Kultūrpolis.lt</w:t>
      </w:r>
      <w:r w:rsidR="00A3077A" w:rsidRPr="00757639">
        <w:rPr>
          <w:rFonts w:ascii="Times New Roman" w:hAnsi="Times New Roman" w:cs="Times New Roman"/>
          <w:color w:val="000000" w:themeColor="text1"/>
          <w:sz w:val="24"/>
          <w:szCs w:val="24"/>
          <w:lang w:val="lt-LT"/>
        </w:rPr>
        <w:t xml:space="preserve"> </w:t>
      </w:r>
      <w:r w:rsidRPr="00757639">
        <w:rPr>
          <w:rFonts w:ascii="Times New Roman" w:hAnsi="Times New Roman" w:cs="Times New Roman"/>
          <w:color w:val="000000" w:themeColor="text1"/>
          <w:sz w:val="24"/>
          <w:szCs w:val="24"/>
          <w:lang w:val="lt-LT"/>
        </w:rPr>
        <w:t xml:space="preserve">[žiūrėta 2013 m. balandžio 4 d.]. Prieiga per internetą: </w:t>
      </w:r>
      <w:r w:rsidR="00AA1E28" w:rsidRPr="00AA1E28">
        <w:rPr>
          <w:rFonts w:ascii="Times New Roman" w:hAnsi="Times New Roman" w:cs="Times New Roman"/>
          <w:color w:val="000000" w:themeColor="text1"/>
          <w:sz w:val="24"/>
          <w:szCs w:val="24"/>
          <w:lang w:val="lt-LT"/>
        </w:rPr>
        <w:t>http://www.kulturpolis.lt/main.php/id/546/lang/1/nID/7778/page/12</w:t>
      </w:r>
      <w:r w:rsidR="00AA1E28">
        <w:rPr>
          <w:rFonts w:ascii="Times New Roman" w:hAnsi="Times New Roman" w:cs="Times New Roman"/>
          <w:color w:val="000000" w:themeColor="text1"/>
          <w:sz w:val="24"/>
          <w:szCs w:val="24"/>
          <w:lang w:val="lt-LT"/>
        </w:rPr>
        <w:t>.</w:t>
      </w:r>
    </w:p>
    <w:p w:rsidR="00AA1E28" w:rsidRPr="00130196" w:rsidRDefault="00AA1E28"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AA1E28">
        <w:rPr>
          <w:rFonts w:ascii="Times New Roman" w:hAnsi="Times New Roman"/>
          <w:sz w:val="24"/>
          <w:szCs w:val="24"/>
          <w:lang w:val="lt-LT"/>
        </w:rPr>
        <w:lastRenderedPageBreak/>
        <w:t xml:space="preserve">Domeikaitė, Audronė. „Mr. Fluxus“ provokacijoje – labirintas, dramblio mėšlas ir Jurgio Mačiūno dvasia. In: </w:t>
      </w:r>
      <w:r w:rsidRPr="00AA1E28">
        <w:rPr>
          <w:rFonts w:ascii="Times New Roman" w:hAnsi="Times New Roman"/>
          <w:i/>
          <w:sz w:val="24"/>
          <w:szCs w:val="24"/>
          <w:lang w:val="lt-LT"/>
        </w:rPr>
        <w:t>15min.lt</w:t>
      </w:r>
      <w:r w:rsidRPr="00AA1E28">
        <w:rPr>
          <w:rFonts w:ascii="Times New Roman" w:hAnsi="Times New Roman"/>
          <w:sz w:val="24"/>
          <w:szCs w:val="24"/>
          <w:lang w:val="lt-LT"/>
        </w:rPr>
        <w:t xml:space="preserve"> [žiūrėta 2013 m. balandžio 4 d.]. Prieiga per internetą: </w:t>
      </w:r>
      <w:r w:rsidR="00130196" w:rsidRPr="00337885">
        <w:rPr>
          <w:rFonts w:ascii="Times New Roman" w:hAnsi="Times New Roman"/>
          <w:sz w:val="24"/>
          <w:szCs w:val="24"/>
          <w:lang w:val="lt-LT"/>
        </w:rPr>
        <w:t>http://www.15min.lt/naujiena/kultura/teatras/mrfluxus-provokacijoje-labirintas-dramblio-meslas-ir-jurgio-maciuno-dvasia-283-199701</w:t>
      </w:r>
      <w:r w:rsidR="00337885">
        <w:rPr>
          <w:rFonts w:ascii="Times New Roman" w:hAnsi="Times New Roman" w:cs="Times New Roman"/>
          <w:color w:val="000000" w:themeColor="text1"/>
          <w:sz w:val="24"/>
          <w:szCs w:val="24"/>
          <w:lang w:val="lt-LT"/>
        </w:rPr>
        <w:t>.</w:t>
      </w:r>
    </w:p>
    <w:p w:rsidR="00130196" w:rsidRPr="00130196" w:rsidRDefault="00130196"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130196">
        <w:rPr>
          <w:rFonts w:ascii="Times New Roman" w:hAnsi="Times New Roman" w:cs="Times New Roman"/>
          <w:sz w:val="24"/>
          <w:szCs w:val="24"/>
        </w:rPr>
        <w:t>Gedgaudas, Valdas. An</w:t>
      </w:r>
      <w:r>
        <w:rPr>
          <w:rFonts w:ascii="Times New Roman" w:hAnsi="Times New Roman" w:cs="Times New Roman"/>
          <w:sz w:val="24"/>
          <w:szCs w:val="24"/>
        </w:rPr>
        <w:t>trasis J. Jurašo sugrįžimas.</w:t>
      </w:r>
      <w:r w:rsidRPr="00130196">
        <w:rPr>
          <w:rFonts w:ascii="Times New Roman" w:hAnsi="Times New Roman" w:cs="Times New Roman"/>
          <w:sz w:val="24"/>
          <w:szCs w:val="24"/>
        </w:rPr>
        <w:t xml:space="preserve"> In: </w:t>
      </w:r>
      <w:r w:rsidRPr="0006657F">
        <w:rPr>
          <w:rFonts w:ascii="Times New Roman" w:hAnsi="Times New Roman" w:cs="Times New Roman"/>
          <w:i/>
          <w:sz w:val="24"/>
          <w:szCs w:val="24"/>
        </w:rPr>
        <w:t>Jonas Jurašas</w:t>
      </w:r>
      <w:r w:rsidR="0006657F">
        <w:rPr>
          <w:rFonts w:ascii="Times New Roman" w:hAnsi="Times New Roman" w:cs="Times New Roman"/>
          <w:sz w:val="24"/>
          <w:szCs w:val="24"/>
        </w:rPr>
        <w:t>/ sud. Audronė Girdzijauskaitė. Vilnius:</w:t>
      </w:r>
      <w:r w:rsidRPr="00130196">
        <w:rPr>
          <w:rFonts w:ascii="Times New Roman" w:hAnsi="Times New Roman" w:cs="Times New Roman"/>
          <w:sz w:val="24"/>
          <w:szCs w:val="24"/>
        </w:rPr>
        <w:t xml:space="preserve"> Gervelė, 1995, p. 334</w:t>
      </w:r>
      <w:r>
        <w:rPr>
          <w:rFonts w:ascii="Times New Roman" w:hAnsi="Times New Roman" w:cs="Times New Roman"/>
          <w:sz w:val="24"/>
          <w:szCs w:val="24"/>
        </w:rPr>
        <w:t xml:space="preserve"> -336. </w:t>
      </w:r>
    </w:p>
    <w:p w:rsidR="000C6E46" w:rsidRPr="00D149BF" w:rsidRDefault="000C6E46" w:rsidP="00CF0B75">
      <w:pPr>
        <w:pStyle w:val="FootnoteText"/>
        <w:numPr>
          <w:ilvl w:val="0"/>
          <w:numId w:val="2"/>
        </w:numPr>
        <w:spacing w:line="360" w:lineRule="auto"/>
        <w:rPr>
          <w:rFonts w:ascii="Times New Roman" w:hAnsi="Times New Roman" w:cs="Times New Roman"/>
          <w:color w:val="000000" w:themeColor="text1"/>
          <w:sz w:val="24"/>
          <w:szCs w:val="24"/>
          <w:lang w:val="lt-LT"/>
        </w:rPr>
      </w:pPr>
      <w:r w:rsidRPr="00757639">
        <w:rPr>
          <w:rFonts w:ascii="Times New Roman" w:hAnsi="Times New Roman" w:cs="Times New Roman"/>
          <w:color w:val="000000" w:themeColor="text1"/>
          <w:sz w:val="24"/>
          <w:szCs w:val="24"/>
          <w:lang w:val="lt-LT"/>
        </w:rPr>
        <w:t xml:space="preserve">Gugevičiūtė, Gitana. Naujumo beieškant: netradicinės teatrinės erdvės Klaipėdoje. In: </w:t>
      </w:r>
      <w:r w:rsidRPr="00757639">
        <w:rPr>
          <w:rFonts w:ascii="Times New Roman" w:hAnsi="Times New Roman" w:cs="Times New Roman"/>
          <w:i/>
          <w:color w:val="000000" w:themeColor="text1"/>
          <w:sz w:val="24"/>
          <w:szCs w:val="24"/>
          <w:lang w:val="lt-LT"/>
        </w:rPr>
        <w:t>Lietuvos scena</w:t>
      </w:r>
      <w:r w:rsidRPr="00757639">
        <w:rPr>
          <w:rFonts w:ascii="Times New Roman" w:hAnsi="Times New Roman" w:cs="Times New Roman"/>
          <w:color w:val="000000" w:themeColor="text1"/>
          <w:sz w:val="24"/>
          <w:szCs w:val="24"/>
          <w:lang w:val="lt-LT"/>
        </w:rPr>
        <w:t xml:space="preserve">, </w:t>
      </w:r>
      <w:r w:rsidRPr="00757639">
        <w:rPr>
          <w:rFonts w:ascii="Times New Roman" w:hAnsi="Times New Roman" w:cs="Times New Roman"/>
          <w:color w:val="000000" w:themeColor="text1"/>
          <w:sz w:val="24"/>
          <w:szCs w:val="24"/>
        </w:rPr>
        <w:t>2006, nr. 4-5, p. 3-5.</w:t>
      </w:r>
    </w:p>
    <w:p w:rsidR="00D149BF" w:rsidRPr="002B3A50" w:rsidRDefault="00D149BF" w:rsidP="00CF0B75">
      <w:pPr>
        <w:pStyle w:val="FootnoteText"/>
        <w:numPr>
          <w:ilvl w:val="0"/>
          <w:numId w:val="2"/>
        </w:numPr>
        <w:spacing w:line="360" w:lineRule="auto"/>
        <w:rPr>
          <w:rFonts w:ascii="Times New Roman" w:hAnsi="Times New Roman"/>
          <w:color w:val="000000"/>
          <w:sz w:val="24"/>
          <w:szCs w:val="24"/>
          <w:lang w:val="lt-LT"/>
        </w:rPr>
      </w:pPr>
      <w:r w:rsidRPr="00D149BF">
        <w:rPr>
          <w:rFonts w:ascii="Times New Roman" w:hAnsi="Times New Roman"/>
          <w:sz w:val="24"/>
          <w:szCs w:val="24"/>
        </w:rPr>
        <w:t xml:space="preserve">Hartnoll, Phyllis. </w:t>
      </w:r>
      <w:r w:rsidRPr="00D149BF">
        <w:rPr>
          <w:rFonts w:ascii="Times New Roman" w:hAnsi="Times New Roman"/>
          <w:i/>
          <w:sz w:val="24"/>
          <w:szCs w:val="24"/>
        </w:rPr>
        <w:t>The Oxford Companion to the theatre</w:t>
      </w:r>
      <w:r w:rsidRPr="00D149BF">
        <w:rPr>
          <w:rFonts w:ascii="Times New Roman" w:hAnsi="Times New Roman"/>
          <w:sz w:val="24"/>
          <w:szCs w:val="24"/>
        </w:rPr>
        <w:t>.  New York: Oxford university press, 1983, p. 819 – 822.</w:t>
      </w:r>
    </w:p>
    <w:p w:rsidR="00D43C17" w:rsidRPr="006E55C2" w:rsidRDefault="00D43C17" w:rsidP="002B3A50">
      <w:pPr>
        <w:pStyle w:val="FootnoteText"/>
        <w:numPr>
          <w:ilvl w:val="0"/>
          <w:numId w:val="2"/>
        </w:numPr>
        <w:spacing w:line="360" w:lineRule="auto"/>
        <w:rPr>
          <w:rFonts w:ascii="Times New Roman" w:hAnsi="Times New Roman" w:cs="Times New Roman"/>
          <w:color w:val="000000" w:themeColor="text1"/>
          <w:sz w:val="24"/>
          <w:szCs w:val="24"/>
          <w:lang w:val="lt-LT"/>
        </w:rPr>
      </w:pPr>
      <w:r w:rsidRPr="00D43C17">
        <w:rPr>
          <w:rFonts w:ascii="Times New Roman" w:hAnsi="Times New Roman"/>
          <w:sz w:val="24"/>
          <w:szCs w:val="24"/>
          <w:lang w:val="lt-LT"/>
        </w:rPr>
        <w:t xml:space="preserve">Jauniškis, Vaidas; Liandsbergis, Linas. Kiti (teatro?) balsai, kiti kambariai. In: </w:t>
      </w:r>
      <w:r w:rsidRPr="00AE6C7F">
        <w:rPr>
          <w:rFonts w:ascii="Times New Roman" w:hAnsi="Times New Roman"/>
          <w:i/>
          <w:sz w:val="24"/>
          <w:szCs w:val="24"/>
          <w:lang w:val="lt-LT"/>
        </w:rPr>
        <w:t>Menufaktura.lt</w:t>
      </w:r>
      <w:r w:rsidRPr="00D43C17">
        <w:rPr>
          <w:rFonts w:ascii="Times New Roman" w:hAnsi="Times New Roman"/>
          <w:sz w:val="24"/>
          <w:szCs w:val="24"/>
          <w:lang w:val="lt-LT"/>
        </w:rPr>
        <w:t xml:space="preserve"> / užrašė A. Adomavičiūtė </w:t>
      </w:r>
      <w:r w:rsidRPr="00D43C17">
        <w:rPr>
          <w:rFonts w:ascii="Times New Roman" w:hAnsi="Times New Roman"/>
          <w:color w:val="000000"/>
          <w:sz w:val="24"/>
          <w:szCs w:val="24"/>
          <w:lang w:val="lt-LT"/>
        </w:rPr>
        <w:t>[žiūrėta 2013 m. balandžio 28 d.].</w:t>
      </w:r>
      <w:r w:rsidRPr="00D43C17">
        <w:rPr>
          <w:rFonts w:ascii="Times New Roman" w:hAnsi="Times New Roman"/>
          <w:sz w:val="24"/>
          <w:szCs w:val="24"/>
          <w:lang w:val="lt-LT"/>
        </w:rPr>
        <w:t xml:space="preserve"> Prieiga per internetą: </w:t>
      </w:r>
      <w:r w:rsidR="006E55C2" w:rsidRPr="006E55C2">
        <w:rPr>
          <w:rFonts w:ascii="Times New Roman" w:hAnsi="Times New Roman"/>
          <w:sz w:val="24"/>
          <w:szCs w:val="24"/>
          <w:lang w:val="lt-LT"/>
        </w:rPr>
        <w:t>http://www.bernardinai.lt/straipsnis/2010-12-04-kiti-teatro-balsai-kiti-kambariai/54108</w:t>
      </w:r>
      <w:r w:rsidR="006E55C2">
        <w:rPr>
          <w:rFonts w:ascii="Times New Roman" w:hAnsi="Times New Roman" w:cs="Times New Roman"/>
          <w:color w:val="000000" w:themeColor="text1"/>
          <w:sz w:val="24"/>
          <w:szCs w:val="24"/>
          <w:lang w:val="lt-LT"/>
        </w:rPr>
        <w:t>.</w:t>
      </w:r>
    </w:p>
    <w:p w:rsidR="006E55C2" w:rsidRPr="00842CEE" w:rsidRDefault="006E55C2" w:rsidP="00842CEE">
      <w:pPr>
        <w:pStyle w:val="FootnoteText"/>
        <w:numPr>
          <w:ilvl w:val="0"/>
          <w:numId w:val="2"/>
        </w:numPr>
        <w:spacing w:line="360" w:lineRule="auto"/>
        <w:rPr>
          <w:rFonts w:ascii="Times New Roman" w:hAnsi="Times New Roman" w:cs="Times New Roman"/>
          <w:color w:val="000000" w:themeColor="text1"/>
          <w:sz w:val="24"/>
          <w:szCs w:val="24"/>
          <w:lang w:val="lt-LT"/>
        </w:rPr>
      </w:pPr>
      <w:r w:rsidRPr="006E55C2">
        <w:rPr>
          <w:rFonts w:ascii="Times New Roman" w:hAnsi="Times New Roman" w:cs="Times New Roman"/>
          <w:sz w:val="24"/>
          <w:szCs w:val="24"/>
          <w:lang w:val="lt-LT"/>
        </w:rPr>
        <w:t>Jauniškis, Vaidas. Pavėluotas nekrologas. In</w:t>
      </w:r>
      <w:r w:rsidRPr="006E55C2">
        <w:rPr>
          <w:rFonts w:ascii="Times New Roman" w:hAnsi="Times New Roman" w:cs="Times New Roman"/>
          <w:i/>
          <w:sz w:val="24"/>
          <w:szCs w:val="24"/>
          <w:lang w:val="lt-LT"/>
        </w:rPr>
        <w:t xml:space="preserve">: </w:t>
      </w:r>
      <w:r w:rsidR="00A24322">
        <w:rPr>
          <w:rFonts w:ascii="Times New Roman" w:hAnsi="Times New Roman" w:cs="Times New Roman"/>
          <w:i/>
          <w:sz w:val="24"/>
          <w:szCs w:val="24"/>
          <w:lang w:val="lt-LT"/>
        </w:rPr>
        <w:t>menufaktura.lt</w:t>
      </w:r>
      <w:r w:rsidRPr="006E55C2">
        <w:rPr>
          <w:rFonts w:ascii="Times New Roman" w:hAnsi="Times New Roman" w:cs="Times New Roman"/>
          <w:sz w:val="24"/>
          <w:szCs w:val="24"/>
          <w:lang w:val="lt-LT"/>
        </w:rPr>
        <w:t xml:space="preserve"> </w:t>
      </w:r>
      <w:r w:rsidRPr="006E55C2">
        <w:rPr>
          <w:rFonts w:ascii="Times New Roman" w:hAnsi="Times New Roman" w:cs="Times New Roman"/>
          <w:color w:val="000000" w:themeColor="text1"/>
          <w:sz w:val="24"/>
          <w:szCs w:val="24"/>
          <w:lang w:val="lt-LT"/>
        </w:rPr>
        <w:t xml:space="preserve">[žiūrėta 2013 m. gegužės 8 </w:t>
      </w:r>
      <w:r w:rsidRPr="00842CEE">
        <w:rPr>
          <w:rFonts w:ascii="Times New Roman" w:hAnsi="Times New Roman" w:cs="Times New Roman"/>
          <w:color w:val="000000" w:themeColor="text1"/>
          <w:sz w:val="24"/>
          <w:szCs w:val="24"/>
          <w:lang w:val="lt-LT"/>
        </w:rPr>
        <w:t>d.].</w:t>
      </w:r>
      <w:r w:rsidRPr="00842CEE">
        <w:rPr>
          <w:rFonts w:ascii="Times New Roman" w:hAnsi="Times New Roman" w:cs="Times New Roman"/>
          <w:sz w:val="24"/>
          <w:szCs w:val="24"/>
          <w:lang w:val="lt-LT"/>
        </w:rPr>
        <w:t xml:space="preserve"> Prieiga per internetą:</w:t>
      </w:r>
      <w:r w:rsidRPr="00842CEE">
        <w:rPr>
          <w:rFonts w:ascii="Times New Roman" w:hAnsi="Times New Roman" w:cs="Times New Roman"/>
          <w:sz w:val="24"/>
          <w:szCs w:val="24"/>
        </w:rPr>
        <w:t xml:space="preserve"> </w:t>
      </w:r>
      <w:r w:rsidR="00842CEE" w:rsidRPr="003B7DA3">
        <w:rPr>
          <w:rFonts w:ascii="Times New Roman" w:hAnsi="Times New Roman" w:cs="Times New Roman"/>
          <w:sz w:val="24"/>
          <w:szCs w:val="24"/>
          <w:lang w:val="lt-LT"/>
        </w:rPr>
        <w:t>http://www.menufaktura.lt/?m=1024s=55929&amp;s=63566</w:t>
      </w:r>
      <w:r w:rsidR="003B7DA3">
        <w:rPr>
          <w:rFonts w:ascii="Times New Roman" w:hAnsi="Times New Roman" w:cs="Times New Roman"/>
          <w:color w:val="000000" w:themeColor="text1"/>
          <w:sz w:val="24"/>
          <w:szCs w:val="24"/>
          <w:lang w:val="lt-LT"/>
        </w:rPr>
        <w:t>.</w:t>
      </w:r>
    </w:p>
    <w:p w:rsidR="00842CEE" w:rsidRDefault="00842CEE" w:rsidP="00842CEE">
      <w:pPr>
        <w:pStyle w:val="FootnoteText"/>
        <w:numPr>
          <w:ilvl w:val="0"/>
          <w:numId w:val="2"/>
        </w:numPr>
        <w:spacing w:line="360" w:lineRule="auto"/>
        <w:rPr>
          <w:rFonts w:ascii="Times New Roman" w:hAnsi="Times New Roman" w:cs="Times New Roman"/>
          <w:sz w:val="24"/>
          <w:szCs w:val="24"/>
          <w:lang w:val="lt-LT"/>
        </w:rPr>
      </w:pPr>
      <w:r w:rsidRPr="00842CEE">
        <w:rPr>
          <w:rFonts w:ascii="Times New Roman" w:hAnsi="Times New Roman" w:cs="Times New Roman"/>
          <w:sz w:val="24"/>
          <w:szCs w:val="24"/>
        </w:rPr>
        <w:t xml:space="preserve"> </w:t>
      </w:r>
      <w:r w:rsidRPr="00842CEE">
        <w:rPr>
          <w:rFonts w:ascii="Times New Roman" w:hAnsi="Times New Roman" w:cs="Times New Roman"/>
          <w:sz w:val="24"/>
          <w:szCs w:val="24"/>
          <w:lang w:val="lt-LT"/>
        </w:rPr>
        <w:t>Jauniškis, Vaidas. „Vinter“: šventųj</w:t>
      </w:r>
      <w:r>
        <w:rPr>
          <w:rFonts w:ascii="Times New Roman" w:hAnsi="Times New Roman" w:cs="Times New Roman"/>
          <w:sz w:val="24"/>
          <w:szCs w:val="24"/>
          <w:lang w:val="lt-LT"/>
        </w:rPr>
        <w:t>ų vaidinimai. In: OKT: būti čia. Vilnius:</w:t>
      </w:r>
      <w:r w:rsidRPr="00842CEE">
        <w:rPr>
          <w:rFonts w:ascii="Times New Roman" w:hAnsi="Times New Roman" w:cs="Times New Roman"/>
          <w:sz w:val="24"/>
          <w:szCs w:val="24"/>
          <w:lang w:val="lt-LT"/>
        </w:rPr>
        <w:t xml:space="preserve"> </w:t>
      </w:r>
      <w:r w:rsidRPr="00E0121B">
        <w:rPr>
          <w:rFonts w:ascii="Times New Roman" w:hAnsi="Times New Roman" w:cs="Times New Roman"/>
          <w:sz w:val="24"/>
          <w:szCs w:val="24"/>
          <w:lang w:val="lt-LT"/>
        </w:rPr>
        <w:t>OKT/Vilniaus miesto teatras, 2009, p. 389.</w:t>
      </w:r>
    </w:p>
    <w:p w:rsidR="00F62C31" w:rsidRPr="00EE3696" w:rsidRDefault="00F62C31" w:rsidP="00842CEE">
      <w:pPr>
        <w:pStyle w:val="FootnoteText"/>
        <w:numPr>
          <w:ilvl w:val="0"/>
          <w:numId w:val="2"/>
        </w:numPr>
        <w:spacing w:line="360" w:lineRule="auto"/>
        <w:rPr>
          <w:rFonts w:ascii="Times New Roman" w:hAnsi="Times New Roman" w:cs="Times New Roman"/>
          <w:sz w:val="24"/>
          <w:szCs w:val="24"/>
          <w:lang w:val="lt-LT"/>
        </w:rPr>
      </w:pPr>
      <w:r w:rsidRPr="00F62C31">
        <w:rPr>
          <w:rFonts w:ascii="Times New Roman" w:hAnsi="Times New Roman"/>
          <w:sz w:val="24"/>
          <w:szCs w:val="24"/>
          <w:lang w:val="lt-LT"/>
        </w:rPr>
        <w:t xml:space="preserve">Jauniškis, Vaidas. Teatrui tai buvo viltingi metai. </w:t>
      </w:r>
      <w:r>
        <w:rPr>
          <w:rFonts w:ascii="Times New Roman" w:hAnsi="Times New Roman"/>
          <w:sz w:val="24"/>
          <w:szCs w:val="24"/>
          <w:lang w:val="lt-LT"/>
        </w:rPr>
        <w:t xml:space="preserve">In: </w:t>
      </w:r>
      <w:r w:rsidRPr="00F62C31">
        <w:rPr>
          <w:rFonts w:ascii="Times New Roman" w:hAnsi="Times New Roman"/>
          <w:i/>
          <w:sz w:val="24"/>
          <w:szCs w:val="24"/>
          <w:lang w:val="lt-LT"/>
        </w:rPr>
        <w:t>Bernardinai.lt</w:t>
      </w:r>
      <w:r>
        <w:rPr>
          <w:rFonts w:ascii="Times New Roman" w:hAnsi="Times New Roman"/>
          <w:sz w:val="24"/>
          <w:szCs w:val="24"/>
          <w:lang w:val="lt-LT"/>
        </w:rPr>
        <w:t xml:space="preserve"> / </w:t>
      </w:r>
      <w:r w:rsidR="00CF0B75">
        <w:rPr>
          <w:rFonts w:ascii="Times New Roman" w:hAnsi="Times New Roman"/>
          <w:sz w:val="24"/>
          <w:szCs w:val="24"/>
          <w:lang w:val="lt-LT"/>
        </w:rPr>
        <w:t>užrašė</w:t>
      </w:r>
      <w:r>
        <w:rPr>
          <w:rFonts w:ascii="Times New Roman" w:hAnsi="Times New Roman"/>
          <w:sz w:val="24"/>
          <w:szCs w:val="24"/>
          <w:lang w:val="lt-LT"/>
        </w:rPr>
        <w:t xml:space="preserve"> D.</w:t>
      </w:r>
      <w:r w:rsidRPr="00F62C31">
        <w:rPr>
          <w:rFonts w:ascii="Times New Roman" w:hAnsi="Times New Roman"/>
          <w:sz w:val="24"/>
          <w:szCs w:val="24"/>
          <w:lang w:val="lt-LT"/>
        </w:rPr>
        <w:t xml:space="preserve"> Rauktytė.  </w:t>
      </w:r>
      <w:r w:rsidRPr="00F62C31">
        <w:rPr>
          <w:rFonts w:ascii="Times New Roman" w:hAnsi="Times New Roman"/>
          <w:color w:val="000000"/>
          <w:sz w:val="24"/>
          <w:szCs w:val="24"/>
          <w:lang w:val="lt-LT"/>
        </w:rPr>
        <w:t>[žiūrėta 2013 m. balandžio 4 d.]. Prieiga per internetą:</w:t>
      </w:r>
      <w:r w:rsidRPr="00F62C31">
        <w:rPr>
          <w:rFonts w:ascii="Times New Roman" w:hAnsi="Times New Roman"/>
          <w:sz w:val="24"/>
          <w:szCs w:val="24"/>
          <w:lang w:val="pt-BR"/>
        </w:rPr>
        <w:t xml:space="preserve"> </w:t>
      </w:r>
      <w:r w:rsidR="00EE3696" w:rsidRPr="00EE3696">
        <w:rPr>
          <w:rFonts w:ascii="Times New Roman" w:hAnsi="Times New Roman"/>
          <w:sz w:val="24"/>
          <w:szCs w:val="24"/>
          <w:lang w:val="pt-BR"/>
        </w:rPr>
        <w:t>http://www.bernardinai.lt/straipsnis/2011-12-28-vaidas-jauniskis-ant-teatro-permainu-slenkscio-2011-metus-uzsklendziant/74427</w:t>
      </w:r>
      <w:r w:rsidR="00EE3696">
        <w:rPr>
          <w:rFonts w:ascii="Times New Roman" w:hAnsi="Times New Roman" w:cs="Times New Roman"/>
          <w:sz w:val="24"/>
          <w:szCs w:val="24"/>
          <w:lang w:val="lt-LT"/>
        </w:rPr>
        <w:t>.</w:t>
      </w:r>
    </w:p>
    <w:p w:rsidR="00EE3696" w:rsidRPr="00EE3696" w:rsidRDefault="00EE3696" w:rsidP="00EE3696">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Jonuškai</w:t>
      </w:r>
      <w:r>
        <w:rPr>
          <w:rFonts w:ascii="Times New Roman" w:hAnsi="Times New Roman" w:cs="Times New Roman"/>
          <w:color w:val="000000" w:themeColor="text1"/>
          <w:sz w:val="24"/>
          <w:szCs w:val="24"/>
          <w:lang w:val="lt-LT"/>
        </w:rPr>
        <w:t>tė, Toma. Kitoks „Vyšnių sodas“[</w:t>
      </w:r>
      <w:r w:rsidRPr="00BB58AD">
        <w:rPr>
          <w:rFonts w:ascii="Times New Roman" w:hAnsi="Times New Roman" w:cs="Times New Roman"/>
          <w:color w:val="000000" w:themeColor="text1"/>
          <w:sz w:val="24"/>
          <w:szCs w:val="24"/>
          <w:lang w:val="lt-LT"/>
        </w:rPr>
        <w:t xml:space="preserve"> žiūrėta 2013 balandžio 12 d.]. Prieiga per internetą: </w:t>
      </w:r>
      <w:r w:rsidRPr="00BB58AD">
        <w:rPr>
          <w:rFonts w:ascii="Times New Roman" w:hAnsi="Times New Roman" w:cs="Times New Roman"/>
          <w:sz w:val="24"/>
          <w:szCs w:val="24"/>
          <w:lang w:val="lt-LT"/>
        </w:rPr>
        <w:t>http://www.cityoutvilnius.lt/menas/articles/Kitoks_Vysniu_sodas</w:t>
      </w:r>
      <w:r w:rsidRPr="00BB58AD">
        <w:rPr>
          <w:rFonts w:ascii="Times New Roman" w:hAnsi="Times New Roman" w:cs="Times New Roman"/>
          <w:color w:val="000000" w:themeColor="text1"/>
          <w:sz w:val="24"/>
          <w:szCs w:val="24"/>
          <w:lang w:val="lt-LT"/>
        </w:rPr>
        <w:t>.</w:t>
      </w:r>
    </w:p>
    <w:p w:rsidR="00E0121B" w:rsidRPr="00E0121B" w:rsidRDefault="00E0121B" w:rsidP="00842CEE">
      <w:pPr>
        <w:pStyle w:val="FootnoteText"/>
        <w:numPr>
          <w:ilvl w:val="0"/>
          <w:numId w:val="2"/>
        </w:numPr>
        <w:spacing w:line="360" w:lineRule="auto"/>
        <w:rPr>
          <w:rFonts w:ascii="Times New Roman" w:hAnsi="Times New Roman" w:cs="Times New Roman"/>
          <w:sz w:val="24"/>
          <w:szCs w:val="24"/>
          <w:lang w:val="lt-LT"/>
        </w:rPr>
      </w:pPr>
      <w:r w:rsidRPr="00E0121B">
        <w:rPr>
          <w:rFonts w:ascii="Times New Roman" w:hAnsi="Times New Roman"/>
          <w:sz w:val="24"/>
          <w:szCs w:val="24"/>
          <w:lang w:val="lt-LT"/>
        </w:rPr>
        <w:t>Kalpokaitė, Vlada. Mandala –  mūšio laukas. In</w:t>
      </w:r>
      <w:r w:rsidRPr="00E0121B">
        <w:rPr>
          <w:rFonts w:ascii="Times New Roman" w:hAnsi="Times New Roman"/>
          <w:i/>
          <w:sz w:val="24"/>
          <w:szCs w:val="24"/>
          <w:lang w:val="lt-LT"/>
        </w:rPr>
        <w:t>: lrytas.lt</w:t>
      </w:r>
      <w:r w:rsidRPr="00E0121B">
        <w:rPr>
          <w:rFonts w:ascii="Times New Roman" w:hAnsi="Times New Roman"/>
          <w:sz w:val="24"/>
          <w:szCs w:val="24"/>
          <w:lang w:val="lt-LT"/>
        </w:rPr>
        <w:t xml:space="preserve"> </w:t>
      </w:r>
      <w:r w:rsidRPr="00E0121B">
        <w:rPr>
          <w:rFonts w:ascii="Times New Roman" w:hAnsi="Times New Roman"/>
          <w:color w:val="000000"/>
          <w:sz w:val="24"/>
          <w:szCs w:val="24"/>
          <w:lang w:val="lt-LT"/>
        </w:rPr>
        <w:t>[žiūrėta 2013 m. balandžio 28 d.].</w:t>
      </w:r>
      <w:r w:rsidRPr="00E0121B">
        <w:rPr>
          <w:rFonts w:ascii="Times New Roman" w:hAnsi="Times New Roman"/>
          <w:sz w:val="24"/>
          <w:szCs w:val="24"/>
          <w:lang w:val="lt-LT"/>
        </w:rPr>
        <w:t xml:space="preserve"> Prieiga per internetą:</w:t>
      </w:r>
      <w:r w:rsidRPr="00E0121B">
        <w:rPr>
          <w:rFonts w:ascii="Times New Roman" w:hAnsi="Times New Roman"/>
          <w:sz w:val="24"/>
          <w:szCs w:val="24"/>
        </w:rPr>
        <w:t xml:space="preserve"> </w:t>
      </w:r>
      <w:r w:rsidRPr="00E0121B">
        <w:rPr>
          <w:rFonts w:ascii="Times New Roman" w:hAnsi="Times New Roman"/>
          <w:sz w:val="24"/>
          <w:szCs w:val="24"/>
          <w:lang w:val="lt-LT"/>
        </w:rPr>
        <w:t>http://www.menufaktura.lt/?m=1025&amp;s=60599.</w:t>
      </w:r>
    </w:p>
    <w:p w:rsidR="008F0DA0" w:rsidRDefault="000A1735" w:rsidP="008F0DA0">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Klivis, Edgaras. Visuomenės priešas: teatras kaip viešoji sfera. In: </w:t>
      </w:r>
      <w:r w:rsidRPr="00BB58AD">
        <w:rPr>
          <w:rFonts w:ascii="Times New Roman" w:hAnsi="Times New Roman" w:cs="Times New Roman"/>
          <w:i/>
          <w:color w:val="000000" w:themeColor="text1"/>
          <w:sz w:val="24"/>
          <w:szCs w:val="24"/>
          <w:lang w:val="lt-LT"/>
        </w:rPr>
        <w:t>Kultūros barai</w:t>
      </w:r>
      <w:r w:rsidRPr="00BB58AD">
        <w:rPr>
          <w:rFonts w:ascii="Times New Roman" w:hAnsi="Times New Roman" w:cs="Times New Roman"/>
          <w:color w:val="000000" w:themeColor="text1"/>
          <w:sz w:val="24"/>
          <w:szCs w:val="24"/>
          <w:lang w:val="lt-LT"/>
        </w:rPr>
        <w:t>, 2013, nr.3</w:t>
      </w:r>
      <w:r w:rsidR="00377EDD" w:rsidRPr="00BB58AD">
        <w:rPr>
          <w:rFonts w:ascii="Times New Roman" w:hAnsi="Times New Roman" w:cs="Times New Roman"/>
          <w:color w:val="000000" w:themeColor="text1"/>
          <w:sz w:val="24"/>
          <w:szCs w:val="24"/>
          <w:lang w:val="lt-LT"/>
        </w:rPr>
        <w:t xml:space="preserve">[žiūrėta 2013 m. balandžio 4 d.]. Prieiga per internetą: </w:t>
      </w:r>
      <w:r w:rsidR="008F0DA0" w:rsidRPr="008F0DA0">
        <w:rPr>
          <w:rFonts w:ascii="Times New Roman" w:hAnsi="Times New Roman" w:cs="Times New Roman"/>
          <w:color w:val="000000" w:themeColor="text1"/>
          <w:sz w:val="24"/>
          <w:szCs w:val="24"/>
          <w:lang w:val="lt-LT"/>
        </w:rPr>
        <w:t>http://www.menufaktura.lt/?m=1052&amp;s=65319</w:t>
      </w:r>
      <w:r w:rsidR="008F0DA0">
        <w:rPr>
          <w:rFonts w:ascii="Times New Roman" w:hAnsi="Times New Roman" w:cs="Times New Roman"/>
          <w:color w:val="000000" w:themeColor="text1"/>
          <w:sz w:val="24"/>
          <w:szCs w:val="24"/>
          <w:lang w:val="lt-LT"/>
        </w:rPr>
        <w:t>.</w:t>
      </w:r>
    </w:p>
    <w:p w:rsidR="008F0DA0" w:rsidRPr="008F0DA0" w:rsidRDefault="008F0DA0" w:rsidP="008F0DA0">
      <w:pPr>
        <w:pStyle w:val="FootnoteText"/>
        <w:numPr>
          <w:ilvl w:val="0"/>
          <w:numId w:val="2"/>
        </w:numPr>
        <w:spacing w:line="360" w:lineRule="auto"/>
        <w:rPr>
          <w:rFonts w:ascii="Times New Roman" w:hAnsi="Times New Roman" w:cs="Times New Roman"/>
          <w:color w:val="000000" w:themeColor="text1"/>
          <w:sz w:val="24"/>
          <w:szCs w:val="24"/>
          <w:lang w:val="lt-LT"/>
        </w:rPr>
      </w:pPr>
      <w:r w:rsidRPr="008F0DA0">
        <w:rPr>
          <w:rFonts w:ascii="Times New Roman" w:hAnsi="Times New Roman" w:cs="Times New Roman"/>
          <w:sz w:val="24"/>
          <w:szCs w:val="24"/>
        </w:rPr>
        <w:t xml:space="preserve">Klivis, Edgaras. </w:t>
      </w:r>
      <w:r w:rsidRPr="008F0DA0">
        <w:rPr>
          <w:rFonts w:ascii="Times New Roman" w:eastAsia="KaiTi" w:hAnsi="Times New Roman" w:cs="Times New Roman"/>
          <w:sz w:val="24"/>
          <w:szCs w:val="24"/>
        </w:rPr>
        <w:t>Perrašomos vietos topografija, identitetas ir politika šiuolaikiniame Lietuvos teatre. In:</w:t>
      </w:r>
      <w:r w:rsidRPr="008F0DA0">
        <w:rPr>
          <w:rFonts w:ascii="Times New Roman" w:hAnsi="Times New Roman" w:cs="Times New Roman"/>
          <w:sz w:val="24"/>
          <w:szCs w:val="24"/>
        </w:rPr>
        <w:t xml:space="preserve"> </w:t>
      </w:r>
      <w:r w:rsidRPr="008F0DA0">
        <w:rPr>
          <w:rFonts w:ascii="Times New Roman" w:hAnsi="Times New Roman" w:cs="Times New Roman"/>
          <w:i/>
          <w:sz w:val="24"/>
          <w:szCs w:val="24"/>
        </w:rPr>
        <w:t>Meno istorija ir kritika = Art History &amp; Criticism. Menas ir tapatumas</w:t>
      </w:r>
      <w:r w:rsidRPr="008F0DA0">
        <w:rPr>
          <w:rFonts w:ascii="Times New Roman" w:hAnsi="Times New Roman" w:cs="Times New Roman"/>
          <w:sz w:val="24"/>
          <w:szCs w:val="24"/>
        </w:rPr>
        <w:t>. Kaunas : Vytauto Didžiojo</w:t>
      </w:r>
      <w:r>
        <w:rPr>
          <w:rFonts w:ascii="Times New Roman" w:hAnsi="Times New Roman" w:cs="Times New Roman"/>
          <w:color w:val="000000" w:themeColor="text1"/>
          <w:sz w:val="24"/>
          <w:szCs w:val="24"/>
          <w:lang w:val="lt-LT"/>
        </w:rPr>
        <w:t xml:space="preserve"> </w:t>
      </w:r>
      <w:r w:rsidRPr="008F0DA0">
        <w:rPr>
          <w:rFonts w:ascii="Times New Roman" w:hAnsi="Times New Roman" w:cs="Times New Roman"/>
          <w:sz w:val="24"/>
          <w:szCs w:val="24"/>
          <w:lang w:val="lt-LT"/>
        </w:rPr>
        <w:t>universiteto leidykla, 2008, p. 171-184</w:t>
      </w:r>
    </w:p>
    <w:p w:rsidR="00E0121B" w:rsidRPr="00E0121B" w:rsidRDefault="008F0DA0" w:rsidP="00E0121B">
      <w:pPr>
        <w:pStyle w:val="FootnoteText"/>
        <w:spacing w:line="360" w:lineRule="auto"/>
        <w:ind w:left="720"/>
        <w:rPr>
          <w:rFonts w:ascii="Times New Roman" w:hAnsi="Times New Roman" w:cs="Times New Roman"/>
          <w:sz w:val="24"/>
          <w:szCs w:val="24"/>
          <w:lang w:val="lt-LT"/>
        </w:rPr>
      </w:pPr>
      <w:r w:rsidRPr="008F0DA0">
        <w:rPr>
          <w:rFonts w:ascii="Times New Roman" w:hAnsi="Times New Roman" w:cs="Times New Roman"/>
          <w:sz w:val="24"/>
          <w:szCs w:val="24"/>
          <w:lang w:val="lt-LT"/>
        </w:rPr>
        <w:lastRenderedPageBreak/>
        <w:t>[žiūrėta 2012 m. lapkri</w:t>
      </w:r>
      <w:r>
        <w:rPr>
          <w:rFonts w:ascii="Times New Roman" w:hAnsi="Times New Roman" w:cs="Times New Roman"/>
          <w:sz w:val="24"/>
          <w:szCs w:val="24"/>
          <w:lang w:val="lt-LT"/>
        </w:rPr>
        <w:t xml:space="preserve">čio 6 d.]Prieiga per internetą: </w:t>
      </w:r>
      <w:r w:rsidR="00E0121B" w:rsidRPr="003B7DA3">
        <w:rPr>
          <w:rFonts w:ascii="Times New Roman" w:hAnsi="Times New Roman" w:cs="Times New Roman"/>
          <w:sz w:val="24"/>
          <w:szCs w:val="24"/>
          <w:lang w:val="lt-LT"/>
        </w:rPr>
        <w:t>http://archive.minfolit.lt/arch/14501/14671.pdf</w:t>
      </w:r>
      <w:r w:rsidR="003B7DA3">
        <w:rPr>
          <w:rFonts w:ascii="Times New Roman" w:hAnsi="Times New Roman" w:cs="Times New Roman"/>
          <w:sz w:val="24"/>
          <w:szCs w:val="24"/>
          <w:lang w:val="lt-LT"/>
        </w:rPr>
        <w:t>.</w:t>
      </w:r>
    </w:p>
    <w:p w:rsidR="00051218" w:rsidRPr="00B97A60" w:rsidRDefault="00051218" w:rsidP="00B97A60">
      <w:pPr>
        <w:pStyle w:val="FootnoteText"/>
        <w:numPr>
          <w:ilvl w:val="0"/>
          <w:numId w:val="2"/>
        </w:numPr>
        <w:spacing w:line="36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Knyvienė, Jurga. Neinstitucinės strategijos institucinėje logikoje. In: </w:t>
      </w:r>
      <w:r w:rsidRPr="00051218">
        <w:rPr>
          <w:rFonts w:ascii="Times New Roman" w:hAnsi="Times New Roman"/>
          <w:i/>
          <w:sz w:val="24"/>
          <w:szCs w:val="24"/>
          <w:lang w:val="lt-LT"/>
        </w:rPr>
        <w:t>Lietuvos scena</w:t>
      </w:r>
      <w:r w:rsidRPr="00051218">
        <w:rPr>
          <w:rFonts w:ascii="Times New Roman" w:hAnsi="Times New Roman"/>
          <w:sz w:val="24"/>
          <w:szCs w:val="24"/>
          <w:lang w:val="lt-LT"/>
        </w:rPr>
        <w:t xml:space="preserve">, </w:t>
      </w:r>
      <w:r w:rsidRPr="00B97A60">
        <w:rPr>
          <w:rFonts w:ascii="Times New Roman" w:hAnsi="Times New Roman" w:cs="Times New Roman"/>
          <w:sz w:val="24"/>
          <w:szCs w:val="24"/>
          <w:lang w:val="lt-LT"/>
        </w:rPr>
        <w:t xml:space="preserve">2006, nr. 2, p. </w:t>
      </w:r>
      <w:r w:rsidRPr="00B97A60">
        <w:rPr>
          <w:rFonts w:ascii="Times New Roman" w:hAnsi="Times New Roman" w:cs="Times New Roman"/>
          <w:sz w:val="24"/>
          <w:szCs w:val="24"/>
        </w:rPr>
        <w:t>3 – 6.</w:t>
      </w:r>
    </w:p>
    <w:p w:rsidR="00B97A60" w:rsidRPr="00B97A60" w:rsidRDefault="00B97A60" w:rsidP="00B97A60">
      <w:pPr>
        <w:pStyle w:val="ListParagraph"/>
        <w:numPr>
          <w:ilvl w:val="0"/>
          <w:numId w:val="2"/>
        </w:numPr>
        <w:spacing w:after="0" w:line="360" w:lineRule="auto"/>
        <w:rPr>
          <w:rFonts w:ascii="Times New Roman" w:hAnsi="Times New Roman" w:cs="Times New Roman"/>
          <w:sz w:val="24"/>
          <w:szCs w:val="24"/>
        </w:rPr>
      </w:pPr>
      <w:r w:rsidRPr="00B97A60">
        <w:rPr>
          <w:rFonts w:ascii="Times New Roman" w:hAnsi="Times New Roman" w:cs="Times New Roman"/>
          <w:sz w:val="24"/>
          <w:szCs w:val="24"/>
        </w:rPr>
        <w:t>Liuga, Audronis. “Nusiaubtos šalies” esamasis laikas. In:</w:t>
      </w:r>
      <w:r w:rsidRPr="00B97A60">
        <w:rPr>
          <w:rFonts w:ascii="Times New Roman" w:hAnsi="Times New Roman" w:cs="Times New Roman"/>
          <w:i/>
          <w:sz w:val="24"/>
          <w:szCs w:val="24"/>
        </w:rPr>
        <w:t xml:space="preserve"> lteatras.lt</w:t>
      </w:r>
      <w:r w:rsidRPr="00B97A60">
        <w:rPr>
          <w:rFonts w:ascii="Times New Roman" w:hAnsi="Times New Roman" w:cs="Times New Roman"/>
          <w:sz w:val="24"/>
          <w:szCs w:val="24"/>
        </w:rPr>
        <w:t>, [žiūrėta 2013 m. balandžio 10 d.]. Prieiga per internet: http://www.lteatras.lt/lt/2008-2009/drama/85-nusiaubta-salis.</w:t>
      </w:r>
    </w:p>
    <w:p w:rsidR="00800CA3" w:rsidRPr="00BB58AD" w:rsidRDefault="00800CA3" w:rsidP="00B97A60">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Mackintosh, Iain. </w:t>
      </w:r>
      <w:r w:rsidRPr="00BB58AD">
        <w:rPr>
          <w:rFonts w:ascii="Times New Roman" w:hAnsi="Times New Roman" w:cs="Times New Roman"/>
          <w:i/>
          <w:color w:val="000000" w:themeColor="text1"/>
          <w:sz w:val="24"/>
          <w:szCs w:val="24"/>
          <w:lang w:val="lt-LT"/>
        </w:rPr>
        <w:t>Architecture, actor and audience</w:t>
      </w:r>
      <w:r w:rsidRPr="00BB58AD">
        <w:rPr>
          <w:rFonts w:ascii="Times New Roman" w:hAnsi="Times New Roman" w:cs="Times New Roman"/>
          <w:color w:val="000000" w:themeColor="text1"/>
          <w:sz w:val="24"/>
          <w:szCs w:val="24"/>
          <w:lang w:val="lt-LT"/>
        </w:rPr>
        <w:t>. In: Toylor and Francis e-Library, 2005.</w:t>
      </w:r>
    </w:p>
    <w:p w:rsidR="00A3077A" w:rsidRPr="00BB58AD" w:rsidRDefault="00800CA3"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Marcinkevičiūtė, Ramunė. Netradicinėse erdvėse. Šiuolaikinio teatro nerimas ir naujų vietų trauka. In: </w:t>
      </w:r>
      <w:r w:rsidRPr="00BB58AD">
        <w:rPr>
          <w:rFonts w:ascii="Times New Roman" w:hAnsi="Times New Roman" w:cs="Times New Roman"/>
          <w:i/>
          <w:color w:val="000000" w:themeColor="text1"/>
          <w:sz w:val="24"/>
          <w:szCs w:val="24"/>
          <w:lang w:val="lt-LT"/>
        </w:rPr>
        <w:t>Darbai ir dienos</w:t>
      </w:r>
      <w:r w:rsidR="006E55C2">
        <w:rPr>
          <w:rFonts w:ascii="Times New Roman" w:hAnsi="Times New Roman" w:cs="Times New Roman"/>
          <w:color w:val="000000" w:themeColor="text1"/>
          <w:sz w:val="24"/>
          <w:szCs w:val="24"/>
          <w:lang w:val="lt-LT"/>
        </w:rPr>
        <w:t xml:space="preserve">, 2004, nr.39, p. </w:t>
      </w:r>
      <w:r w:rsidR="006E55C2">
        <w:rPr>
          <w:rFonts w:ascii="Times New Roman" w:hAnsi="Times New Roman" w:cs="Times New Roman"/>
          <w:color w:val="000000" w:themeColor="text1"/>
          <w:sz w:val="24"/>
          <w:szCs w:val="24"/>
        </w:rPr>
        <w:t>7 - 19.</w:t>
      </w:r>
      <w:r w:rsidR="006E55C2">
        <w:rPr>
          <w:rFonts w:ascii="Times New Roman" w:hAnsi="Times New Roman" w:cs="Times New Roman"/>
          <w:color w:val="000000" w:themeColor="text1"/>
          <w:sz w:val="24"/>
          <w:szCs w:val="24"/>
          <w:lang w:val="lt-LT"/>
        </w:rPr>
        <w:t xml:space="preserve"> </w:t>
      </w:r>
    </w:p>
    <w:p w:rsidR="00A3077A" w:rsidRPr="00BB58AD" w:rsidRDefault="00A3077A" w:rsidP="00AA1E28">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Marcinkevičiūtė, Ramunė. Teatras kaip komunikacijos sistema. In: </w:t>
      </w:r>
      <w:r w:rsidRPr="00BB58AD">
        <w:rPr>
          <w:rFonts w:ascii="Times New Roman" w:hAnsi="Times New Roman" w:cs="Times New Roman"/>
          <w:i/>
          <w:iCs/>
          <w:color w:val="000000" w:themeColor="text1"/>
          <w:sz w:val="24"/>
          <w:szCs w:val="24"/>
          <w:lang w:val="lt-LT"/>
        </w:rPr>
        <w:t>Menotyra</w:t>
      </w:r>
      <w:r w:rsidRPr="00BB58AD">
        <w:rPr>
          <w:rFonts w:ascii="Times New Roman" w:hAnsi="Times New Roman" w:cs="Times New Roman"/>
          <w:color w:val="000000" w:themeColor="text1"/>
          <w:sz w:val="24"/>
          <w:szCs w:val="24"/>
          <w:lang w:val="lt-LT"/>
        </w:rPr>
        <w:t xml:space="preserve">. Nr. 4(33), 2003, p. 29–34. </w:t>
      </w:r>
    </w:p>
    <w:p w:rsidR="00800CA3" w:rsidRPr="00BB58AD" w:rsidRDefault="00800CA3" w:rsidP="00AA1E28">
      <w:pPr>
        <w:pStyle w:val="ListParagraph"/>
        <w:numPr>
          <w:ilvl w:val="0"/>
          <w:numId w:val="2"/>
        </w:numPr>
        <w:spacing w:after="0"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Markevičienė, Auksė. Komunikacija: samprata ir procesas [žiūrėta 2013 m. balandžio 4 d.]. Prieiga per internetą: http://distance.ktu.lt/marijampole/kursai_demo/Dal_soc_komunikacija/resources/documents/2937.pdf.</w:t>
      </w:r>
    </w:p>
    <w:p w:rsidR="00313D97" w:rsidRPr="00BB58AD" w:rsidRDefault="00313D97"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Mažeikienė, Rūta. </w:t>
      </w:r>
      <w:r w:rsidRPr="001F4FD9">
        <w:rPr>
          <w:rFonts w:ascii="Times New Roman" w:hAnsi="Times New Roman" w:cs="Times New Roman"/>
          <w:color w:val="000000" w:themeColor="text1"/>
          <w:sz w:val="24"/>
          <w:szCs w:val="24"/>
          <w:lang w:val="lt-LT"/>
        </w:rPr>
        <w:t xml:space="preserve">Animating genius loci: historical memory and site-specific performance. </w:t>
      </w:r>
      <w:r w:rsidR="001F4FD9">
        <w:rPr>
          <w:rFonts w:ascii="Times New Roman" w:hAnsi="Times New Roman" w:cs="Times New Roman"/>
          <w:color w:val="000000" w:themeColor="text1"/>
          <w:sz w:val="24"/>
          <w:szCs w:val="24"/>
          <w:lang w:val="lt-LT"/>
        </w:rPr>
        <w:t xml:space="preserve">In: </w:t>
      </w:r>
      <w:r w:rsidR="001F4FD9" w:rsidRPr="001F4FD9">
        <w:rPr>
          <w:rFonts w:ascii="Times New Roman" w:hAnsi="Times New Roman" w:cs="Times New Roman"/>
          <w:i/>
          <w:color w:val="000000" w:themeColor="text1"/>
          <w:sz w:val="24"/>
          <w:szCs w:val="24"/>
          <w:lang w:val="lt-LT"/>
        </w:rPr>
        <w:t>Meno istorija ir kritika</w:t>
      </w:r>
      <w:r w:rsidR="001F4FD9">
        <w:rPr>
          <w:rFonts w:ascii="Times New Roman" w:hAnsi="Times New Roman" w:cs="Times New Roman"/>
          <w:color w:val="000000" w:themeColor="text1"/>
          <w:sz w:val="24"/>
          <w:szCs w:val="24"/>
          <w:lang w:val="lt-LT"/>
        </w:rPr>
        <w:t xml:space="preserve">. </w:t>
      </w:r>
      <w:r w:rsidRPr="00BB58AD">
        <w:rPr>
          <w:rFonts w:ascii="Times New Roman" w:hAnsi="Times New Roman" w:cs="Times New Roman"/>
          <w:color w:val="000000" w:themeColor="text1"/>
          <w:sz w:val="24"/>
          <w:szCs w:val="24"/>
          <w:lang w:val="lt-LT"/>
        </w:rPr>
        <w:t>Kaunas: Vytauto Didžiojo universitetas, 2010</w:t>
      </w:r>
      <w:r w:rsidRPr="00BB58AD">
        <w:rPr>
          <w:rFonts w:ascii="Times New Roman" w:hAnsi="Times New Roman" w:cs="Times New Roman"/>
          <w:b/>
          <w:color w:val="000000" w:themeColor="text1"/>
          <w:sz w:val="24"/>
          <w:szCs w:val="24"/>
          <w:lang w:val="lt-LT"/>
        </w:rPr>
        <w:t>,</w:t>
      </w:r>
      <w:r w:rsidRPr="00BB58AD">
        <w:rPr>
          <w:rFonts w:ascii="Times New Roman" w:hAnsi="Times New Roman" w:cs="Times New Roman"/>
          <w:color w:val="000000" w:themeColor="text1"/>
          <w:sz w:val="24"/>
          <w:szCs w:val="24"/>
          <w:lang w:val="lt-LT"/>
        </w:rPr>
        <w:t xml:space="preserve"> p. 88 [žiūrėta 2013 m. kovo 12 d.]. Prieiga per internetą:  http://vddb.laba.lt/fedora/get/LT-eLABa-0001:J.04~2010~ISSN_1822-4555.N_6.PG_88-93/DS.002.1.01.ARTIC. </w:t>
      </w:r>
    </w:p>
    <w:p w:rsidR="00B56F35" w:rsidRDefault="00565843"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McAuley, Gay. Site-specifi Performance: Place, Memory and the Creative Agency of the Spectator. In</w:t>
      </w:r>
      <w:r w:rsidRPr="00BB58AD">
        <w:rPr>
          <w:rFonts w:ascii="Times New Roman" w:hAnsi="Times New Roman" w:cs="Times New Roman"/>
          <w:i/>
          <w:color w:val="000000" w:themeColor="text1"/>
          <w:sz w:val="24"/>
          <w:szCs w:val="24"/>
          <w:lang w:val="lt-LT"/>
        </w:rPr>
        <w:t>: The Journal of teh Sydney University Arts Association</w:t>
      </w:r>
      <w:r w:rsidRPr="00BB58AD">
        <w:rPr>
          <w:rFonts w:ascii="Times New Roman" w:hAnsi="Times New Roman" w:cs="Times New Roman"/>
          <w:color w:val="000000" w:themeColor="text1"/>
          <w:sz w:val="24"/>
          <w:szCs w:val="24"/>
          <w:lang w:val="lt-LT"/>
        </w:rPr>
        <w:t xml:space="preserve">, 2005, vol. 27, p.28 -51. </w:t>
      </w:r>
    </w:p>
    <w:p w:rsidR="00992D2C" w:rsidRPr="00992D2C" w:rsidRDefault="00992D2C" w:rsidP="00AA1E28">
      <w:pPr>
        <w:pStyle w:val="FootnoteText"/>
        <w:numPr>
          <w:ilvl w:val="0"/>
          <w:numId w:val="2"/>
        </w:numPr>
        <w:spacing w:line="360" w:lineRule="auto"/>
        <w:rPr>
          <w:rFonts w:ascii="Times New Roman" w:hAnsi="Times New Roman" w:cs="Times New Roman"/>
          <w:sz w:val="24"/>
          <w:szCs w:val="24"/>
          <w:lang w:val="lt-LT"/>
        </w:rPr>
      </w:pPr>
      <w:r w:rsidRPr="00992D2C">
        <w:rPr>
          <w:rFonts w:ascii="Times New Roman" w:hAnsi="Times New Roman" w:cs="Times New Roman"/>
          <w:sz w:val="24"/>
          <w:szCs w:val="24"/>
        </w:rPr>
        <w:t xml:space="preserve"> </w:t>
      </w:r>
      <w:r w:rsidRPr="00992D2C">
        <w:rPr>
          <w:rFonts w:ascii="Times New Roman" w:hAnsi="Times New Roman" w:cs="Times New Roman"/>
          <w:sz w:val="24"/>
          <w:szCs w:val="24"/>
          <w:lang w:val="lt-LT"/>
        </w:rPr>
        <w:t>Nelson, Steve</w:t>
      </w:r>
      <w:r w:rsidRPr="00992D2C">
        <w:rPr>
          <w:rFonts w:ascii="Times New Roman" w:hAnsi="Times New Roman" w:cs="Times New Roman"/>
          <w:i/>
          <w:sz w:val="24"/>
          <w:szCs w:val="24"/>
          <w:lang w:val="lt-LT"/>
        </w:rPr>
        <w:t xml:space="preserve">. </w:t>
      </w:r>
      <w:r w:rsidRPr="00992D2C">
        <w:rPr>
          <w:rFonts w:ascii="Times New Roman" w:hAnsi="Times New Roman" w:cs="Times New Roman"/>
          <w:sz w:val="24"/>
          <w:szCs w:val="24"/>
          <w:lang w:val="lt-LT"/>
        </w:rPr>
        <w:t xml:space="preserve">Redecorating the Fourth Wall: Environmental Theatre Today. In: </w:t>
      </w:r>
      <w:r w:rsidRPr="00992D2C">
        <w:rPr>
          <w:rFonts w:ascii="Times New Roman" w:hAnsi="Times New Roman" w:cs="Times New Roman"/>
          <w:i/>
          <w:sz w:val="24"/>
          <w:szCs w:val="24"/>
          <w:lang w:val="lt-LT"/>
        </w:rPr>
        <w:t>TDR,</w:t>
      </w:r>
      <w:r>
        <w:rPr>
          <w:rFonts w:ascii="Times New Roman" w:hAnsi="Times New Roman" w:cs="Times New Roman"/>
          <w:sz w:val="24"/>
          <w:szCs w:val="24"/>
          <w:lang w:val="lt-LT"/>
        </w:rPr>
        <w:t xml:space="preserve"> Vol.33, no. 3, 1988 </w:t>
      </w:r>
      <w:r w:rsidRPr="00992D2C">
        <w:rPr>
          <w:rFonts w:ascii="Times New Roman" w:hAnsi="Times New Roman" w:cs="Times New Roman"/>
          <w:sz w:val="24"/>
          <w:szCs w:val="24"/>
          <w:lang w:val="lt-LT"/>
        </w:rPr>
        <w:t>[žiūrėta 2013 kovo 12 d.].Prieiga per internetą: http://www.jstor.org/stable/1145988?seq=2</w:t>
      </w:r>
      <w:r>
        <w:rPr>
          <w:rFonts w:ascii="Times New Roman" w:hAnsi="Times New Roman" w:cs="Times New Roman"/>
          <w:sz w:val="24"/>
          <w:szCs w:val="24"/>
          <w:lang w:val="lt-LT"/>
        </w:rPr>
        <w:t>.</w:t>
      </w:r>
    </w:p>
    <w:p w:rsidR="00313D97" w:rsidRDefault="00313D97"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Oddey, Alison. </w:t>
      </w:r>
      <w:r w:rsidRPr="00BB58AD">
        <w:rPr>
          <w:rFonts w:ascii="Times New Roman" w:hAnsi="Times New Roman" w:cs="Times New Roman"/>
          <w:i/>
          <w:color w:val="000000" w:themeColor="text1"/>
          <w:sz w:val="24"/>
          <w:szCs w:val="24"/>
          <w:lang w:val="lt-LT"/>
        </w:rPr>
        <w:t>Devising theatre: A practical and theoretical handbook.</w:t>
      </w:r>
      <w:r w:rsidRPr="00BB58AD">
        <w:rPr>
          <w:rFonts w:ascii="Times New Roman" w:hAnsi="Times New Roman" w:cs="Times New Roman"/>
          <w:color w:val="000000" w:themeColor="text1"/>
          <w:sz w:val="24"/>
          <w:szCs w:val="24"/>
          <w:lang w:val="lt-LT"/>
        </w:rPr>
        <w:t xml:space="preserve"> London: Biddles Ltd, Guiltford and Kings Lynn, 1994.</w:t>
      </w:r>
    </w:p>
    <w:p w:rsidR="00051218" w:rsidRPr="008E64E8" w:rsidRDefault="00051218"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051218">
        <w:rPr>
          <w:rFonts w:ascii="Times New Roman" w:hAnsi="Times New Roman"/>
          <w:sz w:val="24"/>
          <w:szCs w:val="24"/>
          <w:lang w:val="lt-LT"/>
        </w:rPr>
        <w:t xml:space="preserve">Pečiūraitė, Kristina. Realybės teatras – „Karman“. In: </w:t>
      </w:r>
      <w:r w:rsidRPr="00051218">
        <w:rPr>
          <w:rFonts w:ascii="Times New Roman" w:hAnsi="Times New Roman"/>
          <w:i/>
          <w:sz w:val="24"/>
          <w:szCs w:val="24"/>
          <w:lang w:val="lt-LT"/>
        </w:rPr>
        <w:t>Lietuvos scena</w:t>
      </w:r>
      <w:r w:rsidRPr="00051218">
        <w:rPr>
          <w:rFonts w:ascii="Times New Roman" w:hAnsi="Times New Roman"/>
          <w:sz w:val="24"/>
          <w:szCs w:val="24"/>
          <w:lang w:val="lt-LT"/>
        </w:rPr>
        <w:t>, 2006, nr. 2, p. 7</w:t>
      </w:r>
      <w:r>
        <w:rPr>
          <w:rFonts w:ascii="Times New Roman" w:hAnsi="Times New Roman"/>
          <w:sz w:val="24"/>
          <w:szCs w:val="24"/>
          <w:lang w:val="lt-LT"/>
        </w:rPr>
        <w:t xml:space="preserve"> – 10.</w:t>
      </w:r>
    </w:p>
    <w:p w:rsidR="008E64E8" w:rsidRPr="008E64E8" w:rsidRDefault="008E64E8" w:rsidP="008E64E8">
      <w:pPr>
        <w:pStyle w:val="FootnoteText"/>
        <w:numPr>
          <w:ilvl w:val="0"/>
          <w:numId w:val="2"/>
        </w:numPr>
        <w:spacing w:line="360" w:lineRule="auto"/>
        <w:rPr>
          <w:rFonts w:ascii="Times New Roman" w:hAnsi="Times New Roman"/>
          <w:sz w:val="24"/>
          <w:szCs w:val="24"/>
          <w:lang w:val="lt-LT"/>
        </w:rPr>
      </w:pPr>
      <w:r w:rsidRPr="008E64E8">
        <w:rPr>
          <w:rFonts w:ascii="Times New Roman" w:hAnsi="Times New Roman"/>
          <w:sz w:val="24"/>
          <w:szCs w:val="24"/>
          <w:lang w:val="lt-LT"/>
        </w:rPr>
        <w:lastRenderedPageBreak/>
        <w:t xml:space="preserve">Pečiūraitė, Kristina. Marginalaus teatro formos ( Beno Šarkos Gliukai). </w:t>
      </w:r>
      <w:r w:rsidRPr="008E64E8">
        <w:rPr>
          <w:rFonts w:ascii="Times New Roman" w:hAnsi="Times New Roman"/>
          <w:color w:val="000000"/>
          <w:sz w:val="24"/>
          <w:szCs w:val="24"/>
          <w:lang w:val="lt-LT"/>
        </w:rPr>
        <w:t xml:space="preserve">In: </w:t>
      </w:r>
      <w:r w:rsidRPr="008E64E8">
        <w:rPr>
          <w:rFonts w:ascii="Times New Roman" w:hAnsi="Times New Roman"/>
          <w:i/>
          <w:color w:val="000000"/>
          <w:sz w:val="24"/>
          <w:szCs w:val="24"/>
          <w:lang w:val="lt-LT"/>
        </w:rPr>
        <w:t>Darbai ir dienos</w:t>
      </w:r>
      <w:r w:rsidRPr="008E64E8">
        <w:rPr>
          <w:rFonts w:ascii="Times New Roman" w:hAnsi="Times New Roman"/>
          <w:color w:val="000000"/>
          <w:sz w:val="24"/>
          <w:szCs w:val="24"/>
          <w:lang w:val="lt-LT"/>
        </w:rPr>
        <w:t>, 2004, nr.39, p.5</w:t>
      </w:r>
      <w:r w:rsidR="00D227EC">
        <w:rPr>
          <w:rFonts w:ascii="Times New Roman" w:hAnsi="Times New Roman"/>
          <w:color w:val="000000"/>
          <w:sz w:val="24"/>
          <w:szCs w:val="24"/>
          <w:lang w:val="lt-LT"/>
        </w:rPr>
        <w:t>1 – 66.</w:t>
      </w:r>
    </w:p>
    <w:p w:rsidR="001230BB" w:rsidRPr="00C04FC9" w:rsidRDefault="00D53885" w:rsidP="00C04FC9">
      <w:pPr>
        <w:pStyle w:val="FootnoteText"/>
        <w:numPr>
          <w:ilvl w:val="0"/>
          <w:numId w:val="2"/>
        </w:numPr>
        <w:spacing w:line="360" w:lineRule="auto"/>
        <w:rPr>
          <w:rFonts w:ascii="Times New Roman" w:hAnsi="Times New Roman" w:cs="Times New Roman"/>
          <w:color w:val="000000" w:themeColor="text1"/>
          <w:sz w:val="24"/>
          <w:szCs w:val="24"/>
          <w:lang w:val="lt-LT"/>
        </w:rPr>
      </w:pPr>
      <w:r w:rsidRPr="00C04FC9">
        <w:rPr>
          <w:rFonts w:ascii="Times New Roman" w:hAnsi="Times New Roman" w:cs="Times New Roman"/>
          <w:color w:val="000000" w:themeColor="text1"/>
          <w:sz w:val="24"/>
          <w:szCs w:val="24"/>
          <w:lang w:val="lt-LT"/>
        </w:rPr>
        <w:t xml:space="preserve">Ronen, Dan. Theatre as Structures of Experience. In: </w:t>
      </w:r>
      <w:r w:rsidRPr="00C04FC9">
        <w:rPr>
          <w:rFonts w:ascii="Times New Roman" w:hAnsi="Times New Roman" w:cs="Times New Roman"/>
          <w:i/>
          <w:color w:val="000000" w:themeColor="text1"/>
          <w:sz w:val="24"/>
          <w:szCs w:val="24"/>
          <w:lang w:val="lt-LT"/>
        </w:rPr>
        <w:t>Performing Arts Journal</w:t>
      </w:r>
      <w:r w:rsidRPr="00C04FC9">
        <w:rPr>
          <w:rFonts w:ascii="Times New Roman" w:hAnsi="Times New Roman" w:cs="Times New Roman"/>
          <w:color w:val="000000" w:themeColor="text1"/>
          <w:sz w:val="24"/>
          <w:szCs w:val="24"/>
          <w:lang w:val="lt-LT"/>
        </w:rPr>
        <w:t>, 1977, vol.2, no.1, p. 58-66.</w:t>
      </w:r>
    </w:p>
    <w:p w:rsidR="00C04FC9" w:rsidRPr="00C04FC9" w:rsidRDefault="00C04FC9" w:rsidP="00C04FC9">
      <w:pPr>
        <w:pStyle w:val="FootnoteText"/>
        <w:numPr>
          <w:ilvl w:val="0"/>
          <w:numId w:val="2"/>
        </w:numPr>
        <w:spacing w:line="360" w:lineRule="auto"/>
        <w:rPr>
          <w:rFonts w:ascii="Times New Roman" w:hAnsi="Times New Roman"/>
          <w:sz w:val="24"/>
          <w:szCs w:val="24"/>
          <w:lang w:val="lt-LT"/>
        </w:rPr>
      </w:pPr>
      <w:r w:rsidRPr="00C04FC9">
        <w:rPr>
          <w:rFonts w:ascii="Times New Roman" w:hAnsi="Times New Roman"/>
          <w:sz w:val="24"/>
          <w:szCs w:val="24"/>
          <w:lang w:val="lt-LT"/>
        </w:rPr>
        <w:t>Savičiūnaitė, Vida.  Smėlio ašaros nuo atminties skruostų. In: Jonas Jurašas/ sud. Audronė Gi</w:t>
      </w:r>
      <w:r>
        <w:rPr>
          <w:rFonts w:ascii="Times New Roman" w:hAnsi="Times New Roman"/>
          <w:sz w:val="24"/>
          <w:szCs w:val="24"/>
          <w:lang w:val="lt-LT"/>
        </w:rPr>
        <w:t>rdzijauskaitė.</w:t>
      </w:r>
      <w:r w:rsidRPr="00C04FC9">
        <w:rPr>
          <w:rFonts w:ascii="Times New Roman" w:hAnsi="Times New Roman"/>
          <w:sz w:val="24"/>
          <w:szCs w:val="24"/>
          <w:lang w:val="lt-LT"/>
        </w:rPr>
        <w:t xml:space="preserve"> Vilnius</w:t>
      </w:r>
      <w:r>
        <w:rPr>
          <w:rFonts w:ascii="Times New Roman" w:hAnsi="Times New Roman"/>
          <w:sz w:val="24"/>
          <w:szCs w:val="24"/>
          <w:lang w:val="lt-LT"/>
        </w:rPr>
        <w:t>: Gervelė, 1995, p. 346 -350.</w:t>
      </w:r>
    </w:p>
    <w:p w:rsidR="00313D97" w:rsidRPr="00BB58AD" w:rsidRDefault="00313D97" w:rsidP="00C04FC9">
      <w:pPr>
        <w:pStyle w:val="Default"/>
        <w:numPr>
          <w:ilvl w:val="0"/>
          <w:numId w:val="2"/>
        </w:numPr>
        <w:spacing w:line="360" w:lineRule="auto"/>
        <w:rPr>
          <w:rFonts w:ascii="Times New Roman" w:hAnsi="Times New Roman" w:cs="Times New Roman"/>
          <w:color w:val="000000" w:themeColor="text1"/>
          <w:lang w:val="lt-LT"/>
        </w:rPr>
      </w:pPr>
      <w:r w:rsidRPr="00C04FC9">
        <w:rPr>
          <w:rFonts w:ascii="Times New Roman" w:hAnsi="Times New Roman" w:cs="Times New Roman"/>
          <w:color w:val="000000" w:themeColor="text1"/>
          <w:lang w:val="lt-LT"/>
        </w:rPr>
        <w:t>Schechner, Richard. 6 Axioms</w:t>
      </w:r>
      <w:r w:rsidRPr="00BB58AD">
        <w:rPr>
          <w:rFonts w:ascii="Times New Roman" w:hAnsi="Times New Roman" w:cs="Times New Roman"/>
          <w:color w:val="000000" w:themeColor="text1"/>
          <w:lang w:val="lt-LT"/>
        </w:rPr>
        <w:t xml:space="preserve"> for Environmental Theatre. In: </w:t>
      </w:r>
      <w:r w:rsidRPr="00BB58AD">
        <w:rPr>
          <w:rFonts w:ascii="Times New Roman" w:hAnsi="Times New Roman" w:cs="Times New Roman"/>
          <w:i/>
          <w:color w:val="000000" w:themeColor="text1"/>
          <w:lang w:val="lt-LT"/>
        </w:rPr>
        <w:t>The Drama Review</w:t>
      </w:r>
      <w:r w:rsidRPr="00BB58AD">
        <w:rPr>
          <w:rFonts w:ascii="Times New Roman" w:hAnsi="Times New Roman" w:cs="Times New Roman"/>
          <w:color w:val="000000" w:themeColor="text1"/>
          <w:lang w:val="lt-LT"/>
        </w:rPr>
        <w:t>: TDR, Vol. 12, No. 3, Architecture/Environment, 1968, p.41-64 [žiūrėta 2013 kovo 12 d.] Prieiga per internetą: http://ucmthebirds.wikispaces.com/file/view/six+axioms+of+environmental+theatre.pdf.</w:t>
      </w:r>
    </w:p>
    <w:p w:rsidR="00800CA3" w:rsidRPr="00BB58AD" w:rsidRDefault="00800CA3"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Staniškytė, Jurgita. </w:t>
      </w:r>
      <w:r w:rsidRPr="00BB58AD">
        <w:rPr>
          <w:rFonts w:ascii="Times New Roman" w:hAnsi="Times New Roman" w:cs="Times New Roman"/>
          <w:i/>
          <w:color w:val="000000" w:themeColor="text1"/>
          <w:sz w:val="24"/>
          <w:szCs w:val="24"/>
          <w:lang w:val="lt-LT"/>
        </w:rPr>
        <w:t>Kaitos ženklai: šiuolaikinis Lietuvos teatras tarp modernizmo ir postmodernizmo.</w:t>
      </w:r>
      <w:r w:rsidRPr="00BB58AD">
        <w:rPr>
          <w:rFonts w:ascii="Times New Roman" w:hAnsi="Times New Roman" w:cs="Times New Roman"/>
          <w:color w:val="000000" w:themeColor="text1"/>
          <w:sz w:val="24"/>
          <w:szCs w:val="24"/>
          <w:lang w:val="lt-LT"/>
        </w:rPr>
        <w:t xml:space="preserve"> Vilnius: Scena, 2008.</w:t>
      </w:r>
    </w:p>
    <w:p w:rsidR="00AA1E28" w:rsidRPr="001910C2" w:rsidRDefault="00AA1E28"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AA1E28">
        <w:rPr>
          <w:rFonts w:ascii="Times New Roman" w:eastAsia="Calibri" w:hAnsi="Times New Roman" w:cs="Times New Roman"/>
          <w:sz w:val="24"/>
          <w:szCs w:val="24"/>
          <w:lang w:val="lt-LT"/>
        </w:rPr>
        <w:t xml:space="preserve">Šabasevičienė , Daiva. </w:t>
      </w:r>
      <w:r w:rsidRPr="00AA1E28">
        <w:rPr>
          <w:rFonts w:ascii="Times New Roman" w:eastAsia="Calibri" w:hAnsi="Times New Roman" w:cs="Times New Roman"/>
          <w:i/>
          <w:sz w:val="24"/>
          <w:szCs w:val="24"/>
          <w:lang w:val="lt-LT"/>
        </w:rPr>
        <w:t>Gintaras Varnas: kurti spektaklį „Nusiaubta šalis“ įkvėpė ir „Žiedų valdovas“</w:t>
      </w:r>
      <w:r w:rsidRPr="00AA1E28">
        <w:rPr>
          <w:rFonts w:ascii="Times New Roman" w:eastAsia="Calibri" w:hAnsi="Times New Roman" w:cs="Times New Roman"/>
          <w:sz w:val="24"/>
          <w:szCs w:val="24"/>
          <w:lang w:val="lt-LT"/>
        </w:rPr>
        <w:t xml:space="preserve"> [žiūrėta 2013 kovo 12 d.]. Prieiga per internetą: </w:t>
      </w:r>
      <w:r w:rsidR="001910C2" w:rsidRPr="001910C2">
        <w:rPr>
          <w:rFonts w:ascii="Times New Roman" w:eastAsia="Calibri" w:hAnsi="Times New Roman" w:cs="Times New Roman"/>
          <w:sz w:val="24"/>
          <w:szCs w:val="24"/>
          <w:lang w:val="lt-LT"/>
        </w:rPr>
        <w:t>http://www.teatras.lt/lt/spektakliai/tankred_dorst_ursula_ehler_nusiaubta_salis/</w:t>
      </w:r>
      <w:r w:rsidR="001910C2">
        <w:rPr>
          <w:rFonts w:ascii="Times New Roman" w:hAnsi="Times New Roman" w:cs="Times New Roman"/>
          <w:color w:val="000000" w:themeColor="text1"/>
          <w:sz w:val="24"/>
          <w:szCs w:val="24"/>
          <w:lang w:val="lt-LT"/>
        </w:rPr>
        <w:t>.</w:t>
      </w:r>
    </w:p>
    <w:p w:rsidR="001910C2" w:rsidRPr="000E6C50" w:rsidRDefault="001910C2"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1910C2">
        <w:rPr>
          <w:rFonts w:ascii="Times New Roman" w:hAnsi="Times New Roman"/>
          <w:sz w:val="24"/>
          <w:szCs w:val="24"/>
          <w:lang w:val="lt-LT"/>
        </w:rPr>
        <w:t xml:space="preserve">Šabasevičienė, Daiva. „Nusikaltimas ir bausmė“ gyvo teatro paieška. In: </w:t>
      </w:r>
      <w:r w:rsidRPr="001910C2">
        <w:rPr>
          <w:rFonts w:ascii="Times New Roman" w:hAnsi="Times New Roman"/>
          <w:i/>
          <w:sz w:val="24"/>
          <w:szCs w:val="24"/>
          <w:lang w:val="lt-LT"/>
        </w:rPr>
        <w:t>Literatūra ir menas</w:t>
      </w:r>
      <w:r w:rsidRPr="001910C2">
        <w:rPr>
          <w:rFonts w:ascii="Times New Roman" w:hAnsi="Times New Roman"/>
          <w:sz w:val="24"/>
          <w:szCs w:val="24"/>
          <w:lang w:val="lt-LT"/>
        </w:rPr>
        <w:t xml:space="preserve">, 2004, nr. 3000. Prieiga per internetą: </w:t>
      </w:r>
      <w:r w:rsidR="000E6C50" w:rsidRPr="00843F7F">
        <w:rPr>
          <w:rFonts w:ascii="Times New Roman" w:hAnsi="Times New Roman"/>
          <w:sz w:val="24"/>
          <w:szCs w:val="24"/>
          <w:lang w:val="lt-LT"/>
        </w:rPr>
        <w:t>http://www.culture.lt/lmenas/?st_id=4672</w:t>
      </w:r>
      <w:r w:rsidRPr="001910C2">
        <w:rPr>
          <w:rFonts w:ascii="Times New Roman" w:hAnsi="Times New Roman"/>
          <w:sz w:val="24"/>
          <w:szCs w:val="24"/>
          <w:lang w:val="lt-LT"/>
        </w:rPr>
        <w:t>.</w:t>
      </w:r>
    </w:p>
    <w:p w:rsidR="000E6C50" w:rsidRPr="000E6C50" w:rsidRDefault="000E6C50"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 Šabasevičiunė</w:t>
      </w:r>
      <w:r w:rsidRPr="000E6C50">
        <w:rPr>
          <w:rFonts w:ascii="Times New Roman" w:hAnsi="Times New Roman" w:cs="Times New Roman"/>
          <w:sz w:val="24"/>
          <w:szCs w:val="24"/>
          <w:lang w:val="lt-LT"/>
        </w:rPr>
        <w:t>, Daiva. Gintaras Varnas: kurti spektaklį „Nusiaubta ša</w:t>
      </w:r>
      <w:r>
        <w:rPr>
          <w:rFonts w:ascii="Times New Roman" w:hAnsi="Times New Roman" w:cs="Times New Roman"/>
          <w:sz w:val="24"/>
          <w:szCs w:val="24"/>
          <w:lang w:val="lt-LT"/>
        </w:rPr>
        <w:t>lis“ įkvėpė ir „Žiedų valdovas“</w:t>
      </w:r>
      <w:r w:rsidR="00F43C2A">
        <w:rPr>
          <w:rFonts w:ascii="Times New Roman" w:hAnsi="Times New Roman" w:cs="Times New Roman"/>
          <w:sz w:val="24"/>
          <w:szCs w:val="24"/>
          <w:lang w:val="lt-LT"/>
        </w:rPr>
        <w:t xml:space="preserve">. In: </w:t>
      </w:r>
      <w:r w:rsidR="00F43C2A" w:rsidRPr="00F43C2A">
        <w:rPr>
          <w:rFonts w:ascii="Times New Roman" w:hAnsi="Times New Roman" w:cs="Times New Roman"/>
          <w:i/>
          <w:sz w:val="24"/>
          <w:szCs w:val="24"/>
          <w:lang w:val="lt-LT"/>
        </w:rPr>
        <w:t>teatras.lt</w:t>
      </w:r>
      <w:r w:rsidRPr="000E6C50">
        <w:rPr>
          <w:rFonts w:ascii="Times New Roman" w:eastAsia="Calibri" w:hAnsi="Times New Roman" w:cs="Times New Roman"/>
          <w:sz w:val="24"/>
          <w:szCs w:val="24"/>
          <w:lang w:val="lt-LT"/>
        </w:rPr>
        <w:t xml:space="preserve"> </w:t>
      </w:r>
      <w:r w:rsidRPr="00AA1E28">
        <w:rPr>
          <w:rFonts w:ascii="Times New Roman" w:eastAsia="Calibri" w:hAnsi="Times New Roman" w:cs="Times New Roman"/>
          <w:sz w:val="24"/>
          <w:szCs w:val="24"/>
          <w:lang w:val="lt-LT"/>
        </w:rPr>
        <w:t xml:space="preserve">[žiūrėta 2013 kovo 12 d.]. </w:t>
      </w:r>
      <w:r w:rsidRPr="000E6C50">
        <w:rPr>
          <w:rFonts w:ascii="Times New Roman" w:hAnsi="Times New Roman" w:cs="Times New Roman"/>
          <w:sz w:val="24"/>
          <w:szCs w:val="24"/>
          <w:lang w:val="lt-LT"/>
        </w:rPr>
        <w:t xml:space="preserve"> Prieiga per internetą: </w:t>
      </w:r>
      <w:r w:rsidRPr="000E6C50">
        <w:rPr>
          <w:rFonts w:ascii="Times New Roman" w:hAnsi="Times New Roman" w:cs="Times New Roman"/>
          <w:sz w:val="24"/>
          <w:szCs w:val="24"/>
          <w:lang w:val="pt-BR"/>
        </w:rPr>
        <w:t>http://www.teatras.lt/lt/spektakliai/tankred_dorst_ursula_ehler_nusiaubta_salis/</w:t>
      </w:r>
      <w:r>
        <w:rPr>
          <w:rFonts w:ascii="Times New Roman" w:hAnsi="Times New Roman" w:cs="Times New Roman"/>
          <w:color w:val="000000" w:themeColor="text1"/>
          <w:sz w:val="24"/>
          <w:szCs w:val="24"/>
          <w:lang w:val="lt-LT"/>
        </w:rPr>
        <w:t>.</w:t>
      </w:r>
    </w:p>
    <w:p w:rsidR="002B3A50" w:rsidRPr="000B4987" w:rsidRDefault="00D149BF" w:rsidP="000B4987">
      <w:pPr>
        <w:pStyle w:val="FootnoteText"/>
        <w:numPr>
          <w:ilvl w:val="0"/>
          <w:numId w:val="2"/>
        </w:numPr>
        <w:spacing w:line="360" w:lineRule="auto"/>
        <w:rPr>
          <w:rFonts w:ascii="Times New Roman" w:hAnsi="Times New Roman" w:cs="Times New Roman"/>
          <w:color w:val="000000" w:themeColor="text1"/>
          <w:sz w:val="24"/>
          <w:szCs w:val="24"/>
          <w:lang w:val="lt-LT"/>
        </w:rPr>
      </w:pPr>
      <w:r w:rsidRPr="00D149BF">
        <w:rPr>
          <w:rFonts w:ascii="Times New Roman" w:hAnsi="Times New Roman"/>
          <w:color w:val="000000"/>
          <w:sz w:val="24"/>
          <w:szCs w:val="24"/>
          <w:lang w:val="lt-LT"/>
        </w:rPr>
        <w:t>Thiongo, Ngugi wa. Enactments of Power. The Politics of Performance Space.</w:t>
      </w:r>
      <w:r w:rsidRPr="00D149BF">
        <w:rPr>
          <w:rFonts w:ascii="Times New Roman" w:hAnsi="Times New Roman"/>
          <w:i/>
          <w:color w:val="000000"/>
          <w:sz w:val="24"/>
          <w:szCs w:val="24"/>
          <w:lang w:val="lt-LT"/>
        </w:rPr>
        <w:t xml:space="preserve"> </w:t>
      </w:r>
      <w:r w:rsidRPr="00D149BF">
        <w:rPr>
          <w:rFonts w:ascii="Times New Roman" w:hAnsi="Times New Roman"/>
          <w:color w:val="000000"/>
          <w:sz w:val="24"/>
          <w:szCs w:val="24"/>
          <w:lang w:val="lt-LT"/>
        </w:rPr>
        <w:t xml:space="preserve">In: </w:t>
      </w:r>
      <w:r w:rsidRPr="000B4987">
        <w:rPr>
          <w:rFonts w:ascii="Times New Roman" w:hAnsi="Times New Roman"/>
          <w:i/>
          <w:color w:val="000000"/>
          <w:sz w:val="24"/>
          <w:szCs w:val="24"/>
          <w:lang w:val="lt-LT"/>
        </w:rPr>
        <w:t>TheDrama Review</w:t>
      </w:r>
      <w:r w:rsidRPr="000B4987">
        <w:rPr>
          <w:rFonts w:ascii="Times New Roman" w:hAnsi="Times New Roman"/>
          <w:color w:val="000000"/>
          <w:sz w:val="24"/>
          <w:szCs w:val="24"/>
          <w:lang w:val="lt-LT"/>
        </w:rPr>
        <w:t xml:space="preserve">, </w:t>
      </w:r>
      <w:r w:rsidR="00971A79" w:rsidRPr="000B4987">
        <w:rPr>
          <w:rFonts w:ascii="Times New Roman" w:hAnsi="Times New Roman"/>
          <w:color w:val="000000"/>
          <w:sz w:val="24"/>
          <w:szCs w:val="24"/>
          <w:lang w:val="lt-LT"/>
        </w:rPr>
        <w:t xml:space="preserve">1997,  vol. 41, no. 3, </w:t>
      </w:r>
      <w:r w:rsidRPr="000B4987">
        <w:rPr>
          <w:rFonts w:ascii="Times New Roman" w:hAnsi="Times New Roman"/>
          <w:color w:val="000000"/>
          <w:sz w:val="24"/>
          <w:szCs w:val="24"/>
          <w:lang w:val="lt-LT"/>
        </w:rPr>
        <w:t>p. 11</w:t>
      </w:r>
      <w:r w:rsidR="00971A79" w:rsidRPr="000B4987">
        <w:rPr>
          <w:rFonts w:ascii="Times New Roman" w:hAnsi="Times New Roman"/>
          <w:color w:val="000000"/>
          <w:sz w:val="24"/>
          <w:szCs w:val="24"/>
          <w:lang w:val="lt-LT"/>
        </w:rPr>
        <w:t xml:space="preserve"> - 30.</w:t>
      </w:r>
    </w:p>
    <w:p w:rsidR="000B4987" w:rsidRDefault="000B4987" w:rsidP="000B4987">
      <w:pPr>
        <w:pStyle w:val="FootnoteText"/>
        <w:numPr>
          <w:ilvl w:val="0"/>
          <w:numId w:val="2"/>
        </w:numPr>
        <w:spacing w:line="360" w:lineRule="auto"/>
        <w:rPr>
          <w:rFonts w:ascii="Times New Roman" w:hAnsi="Times New Roman"/>
          <w:sz w:val="24"/>
          <w:szCs w:val="24"/>
          <w:lang w:val="lt-LT"/>
        </w:rPr>
      </w:pPr>
      <w:r w:rsidRPr="000B4987">
        <w:rPr>
          <w:rFonts w:ascii="Times New Roman" w:hAnsi="Times New Roman"/>
          <w:sz w:val="24"/>
          <w:szCs w:val="24"/>
          <w:lang w:val="lt-LT"/>
        </w:rPr>
        <w:t xml:space="preserve">Vasinauskaitė, Rasa. Jonas jurašas: minties ir aistros ilgesys. In: </w:t>
      </w:r>
      <w:r w:rsidRPr="000B4987">
        <w:rPr>
          <w:rFonts w:ascii="Times New Roman" w:hAnsi="Times New Roman"/>
          <w:i/>
          <w:sz w:val="24"/>
          <w:szCs w:val="24"/>
          <w:lang w:val="lt-LT"/>
        </w:rPr>
        <w:t>Teatras</w:t>
      </w:r>
      <w:r w:rsidR="007664FB">
        <w:rPr>
          <w:rFonts w:ascii="Times New Roman" w:hAnsi="Times New Roman"/>
          <w:sz w:val="24"/>
          <w:szCs w:val="24"/>
          <w:lang w:val="lt-LT"/>
        </w:rPr>
        <w:t>. Vilnius:</w:t>
      </w:r>
      <w:r>
        <w:rPr>
          <w:rFonts w:ascii="Times New Roman" w:hAnsi="Times New Roman"/>
          <w:sz w:val="24"/>
          <w:szCs w:val="24"/>
          <w:lang w:val="lt-LT"/>
        </w:rPr>
        <w:t xml:space="preserve"> Scena,</w:t>
      </w:r>
      <w:r w:rsidR="007664FB">
        <w:rPr>
          <w:rFonts w:ascii="Times New Roman" w:hAnsi="Times New Roman"/>
          <w:sz w:val="24"/>
          <w:szCs w:val="24"/>
          <w:lang w:val="lt-LT"/>
        </w:rPr>
        <w:t xml:space="preserve"> </w:t>
      </w:r>
      <w:r w:rsidR="007664FB" w:rsidRPr="000B4987">
        <w:rPr>
          <w:rFonts w:ascii="Times New Roman" w:hAnsi="Times New Roman"/>
          <w:sz w:val="24"/>
          <w:szCs w:val="24"/>
          <w:lang w:val="lt-LT"/>
        </w:rPr>
        <w:t>2005 vasara –</w:t>
      </w:r>
      <w:r w:rsidR="007664FB">
        <w:rPr>
          <w:rFonts w:ascii="Times New Roman" w:hAnsi="Times New Roman"/>
          <w:sz w:val="24"/>
          <w:szCs w:val="24"/>
          <w:lang w:val="lt-LT"/>
        </w:rPr>
        <w:t xml:space="preserve"> </w:t>
      </w:r>
      <w:r w:rsidR="007664FB" w:rsidRPr="000B4987">
        <w:rPr>
          <w:rFonts w:ascii="Times New Roman" w:hAnsi="Times New Roman"/>
          <w:sz w:val="24"/>
          <w:szCs w:val="24"/>
          <w:lang w:val="lt-LT"/>
        </w:rPr>
        <w:t>ruduo,</w:t>
      </w:r>
      <w:r w:rsidR="007664FB">
        <w:rPr>
          <w:rFonts w:ascii="Times New Roman" w:hAnsi="Times New Roman"/>
          <w:sz w:val="24"/>
          <w:szCs w:val="24"/>
          <w:lang w:val="lt-LT"/>
        </w:rPr>
        <w:t xml:space="preserve"> nr. 2 – 3 (20),</w:t>
      </w:r>
      <w:r>
        <w:rPr>
          <w:rFonts w:ascii="Times New Roman" w:hAnsi="Times New Roman"/>
          <w:sz w:val="24"/>
          <w:szCs w:val="24"/>
          <w:lang w:val="lt-LT"/>
        </w:rPr>
        <w:t xml:space="preserve"> p. 27 - 31. </w:t>
      </w:r>
    </w:p>
    <w:p w:rsidR="003B7DA3" w:rsidRPr="003B7DA3" w:rsidRDefault="003B7DA3" w:rsidP="000B4987">
      <w:pPr>
        <w:pStyle w:val="FootnoteText"/>
        <w:numPr>
          <w:ilvl w:val="0"/>
          <w:numId w:val="2"/>
        </w:numPr>
        <w:spacing w:line="360" w:lineRule="auto"/>
        <w:rPr>
          <w:rFonts w:ascii="Times New Roman" w:hAnsi="Times New Roman"/>
          <w:sz w:val="24"/>
          <w:szCs w:val="24"/>
          <w:lang w:val="lt-LT"/>
        </w:rPr>
      </w:pPr>
      <w:r w:rsidRPr="003B7DA3">
        <w:rPr>
          <w:rFonts w:ascii="Times New Roman" w:hAnsi="Times New Roman"/>
          <w:sz w:val="24"/>
          <w:szCs w:val="24"/>
          <w:lang w:val="lt-LT"/>
        </w:rPr>
        <w:t xml:space="preserve">Vasinauskaitė, Rasa. </w:t>
      </w:r>
      <w:r w:rsidRPr="003B7DA3">
        <w:rPr>
          <w:rFonts w:ascii="Times New Roman" w:hAnsi="Times New Roman"/>
          <w:i/>
          <w:sz w:val="24"/>
          <w:szCs w:val="24"/>
          <w:lang w:val="lt-LT"/>
        </w:rPr>
        <w:t xml:space="preserve">Laikinumo teatras: lietuvių režisūros pokyčiai </w:t>
      </w:r>
      <w:r w:rsidRPr="003B7DA3">
        <w:rPr>
          <w:rFonts w:ascii="Times New Roman" w:hAnsi="Times New Roman"/>
          <w:i/>
          <w:sz w:val="24"/>
          <w:szCs w:val="24"/>
          <w:lang w:val="pt-BR"/>
        </w:rPr>
        <w:t>1990 – 2001 metais.</w:t>
      </w:r>
      <w:r w:rsidRPr="003B7DA3">
        <w:rPr>
          <w:rFonts w:ascii="Times New Roman" w:hAnsi="Times New Roman"/>
          <w:sz w:val="24"/>
          <w:szCs w:val="24"/>
          <w:lang w:val="pt-BR"/>
        </w:rPr>
        <w:t xml:space="preserve"> Vilnius: Lietuvos ku</w:t>
      </w:r>
      <w:r>
        <w:rPr>
          <w:rFonts w:ascii="Times New Roman" w:hAnsi="Times New Roman"/>
          <w:sz w:val="24"/>
          <w:szCs w:val="24"/>
          <w:lang w:val="pt-BR"/>
        </w:rPr>
        <w:t>ltūros tyrimų institutas, 2010.</w:t>
      </w:r>
    </w:p>
    <w:p w:rsidR="00BF185F" w:rsidRPr="00BB58AD" w:rsidRDefault="00BF185F" w:rsidP="000B4987">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Welton, Martin. The Possibility of Darkness: Blackout and Shadow in Chris Goode‘s Who You Are. In: </w:t>
      </w:r>
      <w:r w:rsidRPr="00BB58AD">
        <w:rPr>
          <w:rFonts w:ascii="Times New Roman" w:hAnsi="Times New Roman" w:cs="Times New Roman"/>
          <w:i/>
          <w:color w:val="000000" w:themeColor="text1"/>
          <w:sz w:val="24"/>
          <w:szCs w:val="24"/>
          <w:lang w:val="lt-LT"/>
        </w:rPr>
        <w:t>International Federation for Theatre Research</w:t>
      </w:r>
      <w:r w:rsidRPr="00BB58AD">
        <w:rPr>
          <w:rFonts w:ascii="Times New Roman" w:hAnsi="Times New Roman" w:cs="Times New Roman"/>
          <w:color w:val="000000" w:themeColor="text1"/>
          <w:sz w:val="24"/>
          <w:szCs w:val="24"/>
          <w:lang w:val="lt-LT"/>
        </w:rPr>
        <w:t>, 2013, vol. 38, no. 1, p. 4-19.</w:t>
      </w:r>
    </w:p>
    <w:p w:rsidR="00313D97" w:rsidRPr="00BB58AD" w:rsidRDefault="00313D97"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White, Gareth. On immersive theatre. In: </w:t>
      </w:r>
      <w:r w:rsidRPr="00BB58AD">
        <w:rPr>
          <w:rFonts w:ascii="Times New Roman" w:hAnsi="Times New Roman" w:cs="Times New Roman"/>
          <w:i/>
          <w:color w:val="000000" w:themeColor="text1"/>
          <w:sz w:val="24"/>
          <w:szCs w:val="24"/>
          <w:lang w:val="lt-LT"/>
        </w:rPr>
        <w:t>Theatre Research International</w:t>
      </w:r>
      <w:r w:rsidRPr="00BB58AD">
        <w:rPr>
          <w:rFonts w:ascii="Times New Roman" w:hAnsi="Times New Roman" w:cs="Times New Roman"/>
          <w:color w:val="000000" w:themeColor="text1"/>
          <w:sz w:val="24"/>
          <w:szCs w:val="24"/>
          <w:lang w:val="lt-LT"/>
        </w:rPr>
        <w:t>, 2012, nr. 37, p.221-235.</w:t>
      </w:r>
    </w:p>
    <w:p w:rsidR="00180954" w:rsidRPr="00BB58AD" w:rsidRDefault="00180954" w:rsidP="00AA1E28">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lastRenderedPageBreak/>
        <w:t xml:space="preserve">Wiles, David. </w:t>
      </w:r>
      <w:r w:rsidRPr="00BB58AD">
        <w:rPr>
          <w:rFonts w:ascii="Times New Roman" w:hAnsi="Times New Roman" w:cs="Times New Roman"/>
          <w:i/>
          <w:color w:val="000000" w:themeColor="text1"/>
          <w:sz w:val="24"/>
          <w:szCs w:val="24"/>
          <w:lang w:val="lt-LT"/>
        </w:rPr>
        <w:t>A Short History of Western Performance Space</w:t>
      </w:r>
      <w:r w:rsidRPr="00BB58AD">
        <w:rPr>
          <w:rFonts w:ascii="Times New Roman" w:hAnsi="Times New Roman" w:cs="Times New Roman"/>
          <w:color w:val="000000" w:themeColor="text1"/>
          <w:sz w:val="24"/>
          <w:szCs w:val="24"/>
          <w:lang w:val="lt-LT"/>
        </w:rPr>
        <w:t>. Cambridge: Cambridge University Press, 2003.</w:t>
      </w:r>
    </w:p>
    <w:p w:rsidR="000F745D" w:rsidRPr="00C01BE1" w:rsidRDefault="00A063EA" w:rsidP="000F745D">
      <w:pPr>
        <w:pStyle w:val="FootnoteText"/>
        <w:numPr>
          <w:ilvl w:val="0"/>
          <w:numId w:val="2"/>
        </w:numPr>
        <w:spacing w:line="360" w:lineRule="auto"/>
        <w:rPr>
          <w:rFonts w:ascii="Times New Roman" w:hAnsi="Times New Roman" w:cs="Times New Roman"/>
          <w:color w:val="000000" w:themeColor="text1"/>
          <w:sz w:val="24"/>
          <w:szCs w:val="24"/>
          <w:lang w:val="lt-LT"/>
        </w:rPr>
      </w:pPr>
      <w:r w:rsidRPr="00BB58AD">
        <w:rPr>
          <w:rFonts w:ascii="Times New Roman" w:hAnsi="Times New Roman" w:cs="Times New Roman"/>
          <w:color w:val="000000" w:themeColor="text1"/>
          <w:sz w:val="24"/>
          <w:szCs w:val="24"/>
          <w:lang w:val="lt-LT"/>
        </w:rPr>
        <w:t xml:space="preserve">Wilkie, Fiona. Kinds of Place at Bore Place: Site-Specific Performance and Rules of Spatial Behaviour. In: </w:t>
      </w:r>
      <w:r w:rsidRPr="00BB58AD">
        <w:rPr>
          <w:rFonts w:ascii="Times New Roman" w:hAnsi="Times New Roman" w:cs="Times New Roman"/>
          <w:i/>
          <w:color w:val="000000" w:themeColor="text1"/>
          <w:sz w:val="24"/>
          <w:szCs w:val="24"/>
          <w:lang w:val="lt-LT"/>
        </w:rPr>
        <w:t>New Theatre Quarterly</w:t>
      </w:r>
      <w:r w:rsidRPr="00BB58AD">
        <w:rPr>
          <w:rFonts w:ascii="Times New Roman" w:hAnsi="Times New Roman" w:cs="Times New Roman"/>
          <w:color w:val="000000" w:themeColor="text1"/>
          <w:sz w:val="24"/>
          <w:szCs w:val="24"/>
          <w:lang w:val="lt-LT"/>
        </w:rPr>
        <w:t>, 2002, nr.18, p. 243-260.</w:t>
      </w:r>
    </w:p>
    <w:p w:rsidR="000F745D" w:rsidRPr="000F745D" w:rsidRDefault="00180954" w:rsidP="000F745D">
      <w:pPr>
        <w:pStyle w:val="FootnoteText"/>
        <w:numPr>
          <w:ilvl w:val="0"/>
          <w:numId w:val="2"/>
        </w:numPr>
        <w:spacing w:line="360" w:lineRule="auto"/>
        <w:rPr>
          <w:rFonts w:ascii="Times New Roman" w:hAnsi="Times New Roman" w:cs="Times New Roman"/>
          <w:sz w:val="24"/>
          <w:szCs w:val="24"/>
          <w:lang w:val="lt-LT"/>
        </w:rPr>
      </w:pPr>
      <w:r w:rsidRPr="00BB58AD">
        <w:rPr>
          <w:rFonts w:ascii="Times New Roman" w:hAnsi="Times New Roman" w:cs="Times New Roman"/>
          <w:color w:val="000000" w:themeColor="text1"/>
          <w:sz w:val="24"/>
          <w:szCs w:val="24"/>
          <w:lang w:val="lt-LT"/>
        </w:rPr>
        <w:t xml:space="preserve">Wilkie, Fiona. </w:t>
      </w:r>
      <w:r w:rsidRPr="00BB58AD">
        <w:rPr>
          <w:rFonts w:ascii="Times New Roman" w:hAnsi="Times New Roman" w:cs="Times New Roman"/>
          <w:i/>
          <w:color w:val="000000" w:themeColor="text1"/>
          <w:sz w:val="24"/>
          <w:szCs w:val="24"/>
          <w:lang w:val="lt-LT"/>
        </w:rPr>
        <w:t>Out of place. The Negotiation of Space in Site-Specific Performance</w:t>
      </w:r>
      <w:r w:rsidRPr="00BB58AD">
        <w:rPr>
          <w:rFonts w:ascii="Times New Roman" w:hAnsi="Times New Roman" w:cs="Times New Roman"/>
          <w:color w:val="000000" w:themeColor="text1"/>
          <w:sz w:val="24"/>
          <w:szCs w:val="24"/>
          <w:lang w:val="lt-LT"/>
        </w:rPr>
        <w:t>. University of Surrey, School of Arts, 2004.</w:t>
      </w:r>
    </w:p>
    <w:p w:rsidR="000F745D" w:rsidRDefault="000F745D" w:rsidP="000F745D">
      <w:pPr>
        <w:pStyle w:val="FootnoteText"/>
        <w:numPr>
          <w:ilvl w:val="0"/>
          <w:numId w:val="2"/>
        </w:numPr>
        <w:spacing w:line="360" w:lineRule="auto"/>
        <w:rPr>
          <w:rFonts w:ascii="Times New Roman" w:hAnsi="Times New Roman" w:cs="Times New Roman"/>
          <w:sz w:val="24"/>
          <w:szCs w:val="24"/>
          <w:lang w:val="lt-LT"/>
        </w:rPr>
      </w:pPr>
      <w:r w:rsidRPr="000F745D">
        <w:rPr>
          <w:rFonts w:ascii="Times New Roman" w:hAnsi="Times New Roman" w:cs="Times New Roman"/>
          <w:sz w:val="24"/>
          <w:szCs w:val="24"/>
          <w:lang w:val="lt-LT"/>
        </w:rPr>
        <w:t xml:space="preserve">Žadeikytė, Rita. Teatras, virtęs gyvenimu. In: </w:t>
      </w:r>
      <w:r w:rsidRPr="008F0DA0">
        <w:rPr>
          <w:rFonts w:ascii="Times New Roman" w:hAnsi="Times New Roman" w:cs="Times New Roman"/>
          <w:i/>
          <w:sz w:val="24"/>
          <w:szCs w:val="24"/>
          <w:lang w:val="lt-LT"/>
        </w:rPr>
        <w:t>skrastas.lt</w:t>
      </w:r>
      <w:r w:rsidRPr="000F745D">
        <w:rPr>
          <w:rFonts w:ascii="Times New Roman" w:hAnsi="Times New Roman" w:cs="Times New Roman"/>
          <w:sz w:val="24"/>
          <w:szCs w:val="24"/>
          <w:lang w:val="lt-LT"/>
        </w:rPr>
        <w:t xml:space="preserve"> </w:t>
      </w:r>
      <w:r w:rsidRPr="000F745D">
        <w:rPr>
          <w:rFonts w:ascii="Times New Roman" w:hAnsi="Times New Roman" w:cs="Times New Roman"/>
          <w:color w:val="000000"/>
          <w:sz w:val="24"/>
          <w:szCs w:val="24"/>
          <w:lang w:val="lt-LT"/>
        </w:rPr>
        <w:t>[žiūrėta 2013 m. gegužės 8 d.].</w:t>
      </w:r>
      <w:r w:rsidRPr="000F745D">
        <w:rPr>
          <w:rFonts w:ascii="Times New Roman" w:hAnsi="Times New Roman" w:cs="Times New Roman"/>
          <w:sz w:val="24"/>
          <w:szCs w:val="24"/>
          <w:lang w:val="lt-LT"/>
        </w:rPr>
        <w:t xml:space="preserve"> Prieiga per internetą:</w:t>
      </w:r>
      <w:r w:rsidRPr="000F745D">
        <w:rPr>
          <w:rFonts w:ascii="Times New Roman" w:hAnsi="Times New Roman" w:cs="Times New Roman"/>
          <w:sz w:val="24"/>
          <w:szCs w:val="24"/>
          <w:lang w:val="pt-BR"/>
        </w:rPr>
        <w:t xml:space="preserve"> </w:t>
      </w:r>
      <w:r w:rsidRPr="000F745D">
        <w:rPr>
          <w:rFonts w:ascii="Times New Roman" w:hAnsi="Times New Roman" w:cs="Times New Roman"/>
          <w:sz w:val="24"/>
          <w:szCs w:val="24"/>
          <w:lang w:val="lt-LT"/>
        </w:rPr>
        <w:t>http://www.skrastas.lt/?data=2013-05-08&amp;rub=1146671142&amp;id=1366893292&amp;pried=2013-04-26</w:t>
      </w:r>
      <w:r>
        <w:rPr>
          <w:rFonts w:ascii="Times New Roman" w:hAnsi="Times New Roman" w:cs="Times New Roman"/>
          <w:sz w:val="24"/>
          <w:szCs w:val="24"/>
          <w:lang w:val="lt-LT"/>
        </w:rPr>
        <w:t>.</w:t>
      </w:r>
    </w:p>
    <w:p w:rsidR="000F745D" w:rsidRPr="000F745D" w:rsidRDefault="000F745D" w:rsidP="00E52FDE">
      <w:pPr>
        <w:pStyle w:val="FootnoteText"/>
        <w:spacing w:line="360" w:lineRule="auto"/>
        <w:ind w:left="360"/>
        <w:rPr>
          <w:rFonts w:ascii="Times New Roman" w:hAnsi="Times New Roman" w:cs="Times New Roman"/>
          <w:sz w:val="24"/>
          <w:szCs w:val="24"/>
          <w:lang w:val="lt-LT"/>
        </w:rPr>
      </w:pPr>
    </w:p>
    <w:p w:rsidR="00D02E04" w:rsidRDefault="00D02E04" w:rsidP="00AA1E28">
      <w:pPr>
        <w:pStyle w:val="FootnoteText"/>
        <w:spacing w:line="360" w:lineRule="auto"/>
        <w:ind w:left="720"/>
        <w:rPr>
          <w:rFonts w:ascii="Times New Roman" w:hAnsi="Times New Roman" w:cs="Times New Roman"/>
          <w:sz w:val="24"/>
          <w:szCs w:val="24"/>
          <w:lang w:val="lt-LT"/>
        </w:rPr>
      </w:pPr>
    </w:p>
    <w:p w:rsidR="00456266" w:rsidRDefault="00456266" w:rsidP="00AA1E28">
      <w:pPr>
        <w:pStyle w:val="FootnoteText"/>
        <w:spacing w:line="360" w:lineRule="auto"/>
        <w:ind w:left="720"/>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456266" w:rsidRDefault="00456266" w:rsidP="00BB58AD">
      <w:pPr>
        <w:pStyle w:val="FootnoteText"/>
        <w:spacing w:line="360" w:lineRule="auto"/>
        <w:ind w:left="720"/>
        <w:jc w:val="both"/>
        <w:rPr>
          <w:rFonts w:ascii="Times New Roman" w:hAnsi="Times New Roman" w:cs="Times New Roman"/>
          <w:sz w:val="24"/>
          <w:szCs w:val="24"/>
          <w:lang w:val="lt-LT"/>
        </w:rPr>
      </w:pPr>
    </w:p>
    <w:p w:rsidR="00696243" w:rsidRDefault="00696243" w:rsidP="000C1A20">
      <w:pPr>
        <w:pStyle w:val="Heading1"/>
        <w:jc w:val="center"/>
        <w:rPr>
          <w:rFonts w:ascii="Times New Roman" w:eastAsiaTheme="minorHAnsi" w:hAnsi="Times New Roman" w:cs="Times New Roman"/>
          <w:b w:val="0"/>
          <w:bCs w:val="0"/>
          <w:color w:val="auto"/>
          <w:sz w:val="24"/>
          <w:szCs w:val="24"/>
          <w:lang w:val="lt-LT"/>
        </w:rPr>
      </w:pPr>
    </w:p>
    <w:p w:rsidR="00696243" w:rsidRDefault="00696243" w:rsidP="00696243">
      <w:pPr>
        <w:rPr>
          <w:lang w:val="lt-LT"/>
        </w:rPr>
      </w:pPr>
    </w:p>
    <w:p w:rsidR="00843F7F" w:rsidRPr="00696243" w:rsidRDefault="00843F7F" w:rsidP="00696243">
      <w:pPr>
        <w:rPr>
          <w:lang w:val="lt-LT"/>
        </w:rPr>
      </w:pPr>
    </w:p>
    <w:p w:rsidR="00456266" w:rsidRDefault="000C1A20" w:rsidP="000C1A20">
      <w:pPr>
        <w:pStyle w:val="Heading1"/>
        <w:jc w:val="center"/>
        <w:rPr>
          <w:rFonts w:ascii="Times New Roman" w:hAnsi="Times New Roman" w:cs="Times New Roman"/>
          <w:color w:val="auto"/>
          <w:sz w:val="32"/>
          <w:szCs w:val="32"/>
          <w:lang w:val="lt-LT"/>
        </w:rPr>
      </w:pPr>
      <w:bookmarkStart w:id="18" w:name="_Toc356882636"/>
      <w:r w:rsidRPr="000C1A20">
        <w:rPr>
          <w:rFonts w:ascii="Times New Roman" w:hAnsi="Times New Roman" w:cs="Times New Roman"/>
          <w:color w:val="auto"/>
          <w:sz w:val="32"/>
          <w:szCs w:val="32"/>
          <w:lang w:val="lt-LT"/>
        </w:rPr>
        <w:lastRenderedPageBreak/>
        <w:t>ILIUSTRACIJŲ SĄRAŠAS</w:t>
      </w:r>
      <w:bookmarkEnd w:id="18"/>
    </w:p>
    <w:p w:rsidR="000C1A20" w:rsidRPr="000D77F5" w:rsidRDefault="000C1A20" w:rsidP="000D77F5">
      <w:pPr>
        <w:spacing w:line="360" w:lineRule="auto"/>
        <w:jc w:val="both"/>
        <w:rPr>
          <w:rFonts w:ascii="Times New Roman" w:hAnsi="Times New Roman" w:cs="Times New Roman"/>
          <w:sz w:val="24"/>
          <w:szCs w:val="24"/>
          <w:lang w:val="lt-LT"/>
        </w:rPr>
      </w:pPr>
    </w:p>
    <w:p w:rsidR="007A4EF9"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i/>
          <w:sz w:val="24"/>
          <w:szCs w:val="24"/>
          <w:lang w:val="lt-LT"/>
        </w:rPr>
        <w:t>Už tuos, kurie už nieko nebesilaiko</w:t>
      </w:r>
      <w:r w:rsidRPr="00B1584A">
        <w:rPr>
          <w:rFonts w:ascii="Times New Roman" w:hAnsi="Times New Roman" w:cs="Times New Roman"/>
          <w:sz w:val="24"/>
          <w:szCs w:val="24"/>
          <w:lang w:val="lt-LT"/>
        </w:rPr>
        <w:t>, rež. B. Šarka (2008 m.).</w:t>
      </w:r>
    </w:p>
    <w:p w:rsidR="00EA29A9" w:rsidRPr="00B1584A" w:rsidRDefault="00EA29A9" w:rsidP="00EA29A9">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Monospektaklis Vilniaus miesto gatvėje.</w:t>
      </w:r>
    </w:p>
    <w:p w:rsidR="000D77F5"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i/>
          <w:sz w:val="24"/>
          <w:szCs w:val="24"/>
          <w:lang w:val="lt-LT"/>
        </w:rPr>
        <w:t>Topor sosi</w:t>
      </w:r>
      <w:r w:rsidRPr="00B1584A">
        <w:rPr>
          <w:rFonts w:ascii="Times New Roman" w:hAnsi="Times New Roman" w:cs="Times New Roman"/>
          <w:sz w:val="24"/>
          <w:szCs w:val="24"/>
          <w:lang w:val="lt-LT"/>
        </w:rPr>
        <w:t>, rež. B. Šarka (2002 m.)</w:t>
      </w:r>
    </w:p>
    <w:p w:rsidR="00EA29A9" w:rsidRPr="00EA29A9" w:rsidRDefault="00EA29A9" w:rsidP="00EA29A9">
      <w:pPr>
        <w:pStyle w:val="ListParagraph"/>
        <w:spacing w:after="0" w:line="360" w:lineRule="auto"/>
        <w:ind w:left="900"/>
        <w:jc w:val="both"/>
        <w:rPr>
          <w:rFonts w:ascii="Times New Roman" w:hAnsi="Times New Roman" w:cs="Times New Roman"/>
          <w:sz w:val="24"/>
          <w:szCs w:val="24"/>
          <w:lang w:val="lt-LT"/>
        </w:rPr>
      </w:pPr>
      <w:r w:rsidRPr="00EA29A9">
        <w:rPr>
          <w:rFonts w:ascii="Times New Roman" w:hAnsi="Times New Roman" w:cs="Times New Roman"/>
          <w:sz w:val="24"/>
          <w:szCs w:val="24"/>
          <w:lang w:val="lt-LT"/>
        </w:rPr>
        <w:t>Spektaklis uždaroje erdvėje – kultūros centre „Ramybė“.</w:t>
      </w:r>
    </w:p>
    <w:p w:rsidR="000D77F5"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A. M. Sluckaitė. </w:t>
      </w:r>
      <w:r w:rsidRPr="00B1584A">
        <w:rPr>
          <w:rFonts w:ascii="Times New Roman" w:hAnsi="Times New Roman" w:cs="Times New Roman"/>
          <w:i/>
          <w:sz w:val="24"/>
          <w:szCs w:val="24"/>
          <w:lang w:val="lt-LT"/>
        </w:rPr>
        <w:t>Smėlio Klavyrai</w:t>
      </w:r>
      <w:r w:rsidRPr="00B1584A">
        <w:rPr>
          <w:rFonts w:ascii="Times New Roman" w:hAnsi="Times New Roman" w:cs="Times New Roman"/>
          <w:sz w:val="24"/>
          <w:szCs w:val="24"/>
          <w:lang w:val="lt-LT"/>
        </w:rPr>
        <w:t>, rež. J. Jurašas (1990 m.).</w:t>
      </w:r>
    </w:p>
    <w:p w:rsidR="00EA29A9" w:rsidRPr="00B1584A" w:rsidRDefault="00EA29A9" w:rsidP="00EA29A9">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Apleista, buvusio fabriko erdvė.</w:t>
      </w:r>
    </w:p>
    <w:p w:rsidR="00931B5A" w:rsidRPr="00B1584A"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J. Fosse. </w:t>
      </w:r>
      <w:r w:rsidRPr="00B1584A">
        <w:rPr>
          <w:rFonts w:ascii="Times New Roman" w:hAnsi="Times New Roman" w:cs="Times New Roman"/>
          <w:i/>
          <w:sz w:val="24"/>
          <w:szCs w:val="24"/>
          <w:lang w:val="lt-LT"/>
        </w:rPr>
        <w:t>Vinter</w:t>
      </w:r>
      <w:r w:rsidRPr="00B1584A">
        <w:rPr>
          <w:rFonts w:ascii="Times New Roman" w:hAnsi="Times New Roman" w:cs="Times New Roman"/>
          <w:sz w:val="24"/>
          <w:szCs w:val="24"/>
          <w:lang w:val="lt-LT"/>
        </w:rPr>
        <w:t>, rež. O Koršunovas (2006 m.).</w:t>
      </w:r>
      <w:r w:rsidR="00931B5A" w:rsidRPr="00B1584A">
        <w:rPr>
          <w:rFonts w:ascii="Times New Roman" w:hAnsi="Times New Roman" w:cs="Times New Roman"/>
          <w:sz w:val="24"/>
          <w:szCs w:val="24"/>
          <w:lang w:val="lt-LT"/>
        </w:rPr>
        <w:t xml:space="preserve"> </w:t>
      </w:r>
    </w:p>
    <w:p w:rsidR="000D77F5" w:rsidRPr="00B1584A" w:rsidRDefault="00931B5A" w:rsidP="00931B5A">
      <w:pPr>
        <w:pStyle w:val="ListParagraph"/>
        <w:spacing w:after="0" w:line="360" w:lineRule="auto"/>
        <w:ind w:left="900"/>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Spektaklio veiksmo erdvė – Šv. Kotrynos bažnyčia Vilniuje.</w:t>
      </w:r>
    </w:p>
    <w:p w:rsidR="000D77F5" w:rsidRPr="00B1584A"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i/>
          <w:sz w:val="24"/>
          <w:szCs w:val="24"/>
          <w:lang w:val="lt-LT"/>
        </w:rPr>
        <w:t>Atgyjantys kūnai</w:t>
      </w:r>
      <w:r w:rsidRPr="00B1584A">
        <w:rPr>
          <w:rFonts w:ascii="Times New Roman" w:hAnsi="Times New Roman" w:cs="Times New Roman"/>
          <w:sz w:val="24"/>
          <w:szCs w:val="24"/>
          <w:lang w:val="lt-LT"/>
        </w:rPr>
        <w:t>, rež. G. Ivanauskas (2008 m.).</w:t>
      </w:r>
    </w:p>
    <w:p w:rsidR="00931B5A" w:rsidRPr="00B1584A" w:rsidRDefault="00931B5A" w:rsidP="00931B5A">
      <w:pPr>
        <w:pStyle w:val="ListParagraph"/>
        <w:spacing w:after="0" w:line="360" w:lineRule="auto"/>
        <w:ind w:left="900"/>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Spektaklio veiksmo erdvė – Šv. Kotrynos bažnyčia Vilniuje.</w:t>
      </w:r>
    </w:p>
    <w:p w:rsidR="000D77F5" w:rsidRPr="00B1584A"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A. Čechovas. </w:t>
      </w:r>
      <w:r w:rsidRPr="00B1584A">
        <w:rPr>
          <w:rFonts w:ascii="Times New Roman" w:hAnsi="Times New Roman" w:cs="Times New Roman"/>
          <w:i/>
          <w:sz w:val="24"/>
          <w:szCs w:val="24"/>
          <w:lang w:val="lt-LT"/>
        </w:rPr>
        <w:t>Vyšnių sodas</w:t>
      </w:r>
      <w:r w:rsidRPr="00B1584A">
        <w:rPr>
          <w:rFonts w:ascii="Times New Roman" w:hAnsi="Times New Roman" w:cs="Times New Roman"/>
          <w:sz w:val="24"/>
          <w:szCs w:val="24"/>
          <w:lang w:val="lt-LT"/>
        </w:rPr>
        <w:t>, rež. K. Smedsas ( 2009 m.).</w:t>
      </w:r>
    </w:p>
    <w:p w:rsidR="00931B5A" w:rsidRPr="00B1584A" w:rsidRDefault="00931B5A" w:rsidP="00931B5A">
      <w:pPr>
        <w:pStyle w:val="ListParagraph"/>
        <w:spacing w:after="0" w:line="360" w:lineRule="auto"/>
        <w:ind w:left="900"/>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Spektaklio scena</w:t>
      </w:r>
      <w:r w:rsidR="00B1584A" w:rsidRPr="00B1584A">
        <w:rPr>
          <w:rFonts w:ascii="Times New Roman" w:hAnsi="Times New Roman" w:cs="Times New Roman"/>
          <w:sz w:val="24"/>
          <w:szCs w:val="24"/>
          <w:lang w:val="lt-LT"/>
        </w:rPr>
        <w:t xml:space="preserve"> </w:t>
      </w:r>
      <w:r w:rsidRPr="00B1584A">
        <w:rPr>
          <w:rFonts w:ascii="Times New Roman" w:hAnsi="Times New Roman" w:cs="Times New Roman"/>
          <w:sz w:val="24"/>
          <w:szCs w:val="24"/>
          <w:lang w:val="lt-LT"/>
        </w:rPr>
        <w:t>Vilniaus priemiesčio sode.</w:t>
      </w:r>
    </w:p>
    <w:p w:rsidR="000D77F5" w:rsidRPr="00B1584A"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A. Čechovas. </w:t>
      </w:r>
      <w:r w:rsidRPr="00B1584A">
        <w:rPr>
          <w:rFonts w:ascii="Times New Roman" w:hAnsi="Times New Roman" w:cs="Times New Roman"/>
          <w:i/>
          <w:sz w:val="24"/>
          <w:szCs w:val="24"/>
          <w:lang w:val="lt-LT"/>
        </w:rPr>
        <w:t>Vyšnių sodas</w:t>
      </w:r>
      <w:r w:rsidRPr="00B1584A">
        <w:rPr>
          <w:rFonts w:ascii="Times New Roman" w:hAnsi="Times New Roman" w:cs="Times New Roman"/>
          <w:sz w:val="24"/>
          <w:szCs w:val="24"/>
          <w:lang w:val="lt-LT"/>
        </w:rPr>
        <w:t>, rež. K. Smedsas ( 2009 m.).</w:t>
      </w:r>
    </w:p>
    <w:p w:rsidR="00931B5A" w:rsidRPr="00B1584A" w:rsidRDefault="00931B5A" w:rsidP="00931B5A">
      <w:pPr>
        <w:pStyle w:val="ListParagraph"/>
        <w:spacing w:after="0" w:line="360" w:lineRule="auto"/>
        <w:ind w:left="900"/>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Spektaklio scena</w:t>
      </w:r>
      <w:r w:rsidR="00B1584A" w:rsidRPr="00B1584A">
        <w:rPr>
          <w:rFonts w:ascii="Times New Roman" w:hAnsi="Times New Roman" w:cs="Times New Roman"/>
          <w:sz w:val="24"/>
          <w:szCs w:val="24"/>
          <w:lang w:val="lt-LT"/>
        </w:rPr>
        <w:t xml:space="preserve"> </w:t>
      </w:r>
      <w:r w:rsidRPr="00B1584A">
        <w:rPr>
          <w:rFonts w:ascii="Times New Roman" w:hAnsi="Times New Roman" w:cs="Times New Roman"/>
          <w:sz w:val="24"/>
          <w:szCs w:val="24"/>
          <w:lang w:val="lt-LT"/>
        </w:rPr>
        <w:t>sodo namo erdvėje.</w:t>
      </w:r>
    </w:p>
    <w:p w:rsidR="000D77F5" w:rsidRPr="00B1584A"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T. Dorstas, U. Ehler. </w:t>
      </w:r>
      <w:r w:rsidRPr="00B1584A">
        <w:rPr>
          <w:rFonts w:ascii="Times New Roman" w:hAnsi="Times New Roman" w:cs="Times New Roman"/>
          <w:i/>
          <w:sz w:val="24"/>
          <w:szCs w:val="24"/>
          <w:lang w:val="lt-LT"/>
        </w:rPr>
        <w:t>Nusiaubta šalis</w:t>
      </w:r>
      <w:r w:rsidRPr="00B1584A">
        <w:rPr>
          <w:rFonts w:ascii="Times New Roman" w:hAnsi="Times New Roman" w:cs="Times New Roman"/>
          <w:sz w:val="24"/>
          <w:szCs w:val="24"/>
          <w:lang w:val="lt-LT"/>
        </w:rPr>
        <w:t>, rež. G. Varnas (2004 m.).</w:t>
      </w:r>
    </w:p>
    <w:p w:rsidR="00931B5A" w:rsidRPr="00B1584A" w:rsidRDefault="00B1584A" w:rsidP="00931B5A">
      <w:pPr>
        <w:pStyle w:val="ListParagraph"/>
        <w:spacing w:after="0" w:line="360" w:lineRule="auto"/>
        <w:ind w:left="900"/>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Spektaklio erdvė - </w:t>
      </w:r>
      <w:r w:rsidR="00931B5A" w:rsidRPr="00B1584A">
        <w:rPr>
          <w:rFonts w:ascii="Times New Roman" w:hAnsi="Times New Roman" w:cs="Times New Roman"/>
          <w:sz w:val="24"/>
          <w:szCs w:val="24"/>
          <w:lang w:val="lt-LT"/>
        </w:rPr>
        <w:t xml:space="preserve">Menų spaustuvė, </w:t>
      </w:r>
      <w:r w:rsidRPr="00B1584A">
        <w:rPr>
          <w:rFonts w:ascii="Times New Roman" w:hAnsi="Times New Roman" w:cs="Times New Roman"/>
          <w:sz w:val="24"/>
          <w:szCs w:val="24"/>
          <w:lang w:val="lt-LT"/>
        </w:rPr>
        <w:t xml:space="preserve">įsikūrusi </w:t>
      </w:r>
      <w:r w:rsidR="00931B5A" w:rsidRPr="00B1584A">
        <w:rPr>
          <w:rFonts w:ascii="Times New Roman" w:hAnsi="Times New Roman" w:cs="Times New Roman"/>
          <w:sz w:val="24"/>
          <w:szCs w:val="24"/>
          <w:lang w:val="lt-LT"/>
        </w:rPr>
        <w:t xml:space="preserve">buvusiame </w:t>
      </w:r>
      <w:r>
        <w:rPr>
          <w:rFonts w:ascii="Times New Roman" w:hAnsi="Times New Roman" w:cs="Times New Roman"/>
          <w:sz w:val="24"/>
          <w:szCs w:val="24"/>
          <w:lang w:val="lt-LT"/>
        </w:rPr>
        <w:t>„</w:t>
      </w:r>
      <w:r w:rsidR="00931B5A" w:rsidRPr="00B1584A">
        <w:rPr>
          <w:rFonts w:ascii="Times New Roman" w:hAnsi="Times New Roman" w:cs="Times New Roman"/>
          <w:sz w:val="24"/>
          <w:szCs w:val="24"/>
          <w:lang w:val="lt-LT"/>
        </w:rPr>
        <w:t>Tiesos” spaustu</w:t>
      </w:r>
      <w:r w:rsidR="00806D9E" w:rsidRPr="00B1584A">
        <w:rPr>
          <w:rFonts w:ascii="Times New Roman" w:hAnsi="Times New Roman" w:cs="Times New Roman"/>
          <w:sz w:val="24"/>
          <w:szCs w:val="24"/>
          <w:lang w:val="lt-LT"/>
        </w:rPr>
        <w:t xml:space="preserve">vės pastate. </w:t>
      </w:r>
    </w:p>
    <w:p w:rsidR="000D77F5"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Pagal V. Bareikio scenarijų. </w:t>
      </w:r>
      <w:r w:rsidRPr="00B1584A">
        <w:rPr>
          <w:rFonts w:ascii="Times New Roman" w:hAnsi="Times New Roman" w:cs="Times New Roman"/>
          <w:i/>
          <w:sz w:val="24"/>
          <w:szCs w:val="24"/>
          <w:lang w:val="lt-LT"/>
        </w:rPr>
        <w:t>Mr. Fluxus arba Šarlatanai</w:t>
      </w:r>
      <w:r w:rsidRPr="00B1584A">
        <w:rPr>
          <w:rFonts w:ascii="Times New Roman" w:hAnsi="Times New Roman" w:cs="Times New Roman"/>
          <w:sz w:val="24"/>
          <w:szCs w:val="24"/>
          <w:lang w:val="lt-LT"/>
        </w:rPr>
        <w:t xml:space="preserve">, rež. V. Bareikis (2012 m.). </w:t>
      </w:r>
    </w:p>
    <w:p w:rsidR="00B1584A" w:rsidRPr="00B1584A" w:rsidRDefault="00965571" w:rsidP="00B1584A">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Spektaklis vyksta riedlenčių ir riedučių parke „Lion Skater“.</w:t>
      </w:r>
    </w:p>
    <w:p w:rsidR="000D77F5" w:rsidRDefault="000D77F5" w:rsidP="000D77F5">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Ch. Palahniukas. </w:t>
      </w:r>
      <w:r w:rsidRPr="00B1584A">
        <w:rPr>
          <w:rFonts w:ascii="Times New Roman" w:hAnsi="Times New Roman" w:cs="Times New Roman"/>
          <w:i/>
          <w:sz w:val="24"/>
          <w:szCs w:val="24"/>
          <w:lang w:val="lt-LT"/>
        </w:rPr>
        <w:t>Kovos klubas</w:t>
      </w:r>
      <w:r w:rsidRPr="00B1584A">
        <w:rPr>
          <w:rFonts w:ascii="Times New Roman" w:hAnsi="Times New Roman" w:cs="Times New Roman"/>
          <w:sz w:val="24"/>
          <w:szCs w:val="24"/>
          <w:lang w:val="lt-LT"/>
        </w:rPr>
        <w:t>, rež. V. Bareikis (2012 m.).</w:t>
      </w:r>
    </w:p>
    <w:p w:rsidR="00965571" w:rsidRPr="00B1584A" w:rsidRDefault="00965571" w:rsidP="00965571">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Spektaklio pabaigos epizodas, vykstantis Valstybinio jaunimo teatro vidiniame kieme.</w:t>
      </w:r>
    </w:p>
    <w:p w:rsidR="00931B5A" w:rsidRDefault="00931B5A" w:rsidP="00931B5A">
      <w:pPr>
        <w:pStyle w:val="ListParagraph"/>
        <w:numPr>
          <w:ilvl w:val="0"/>
          <w:numId w:val="15"/>
        </w:numPr>
        <w:spacing w:after="0" w:line="360" w:lineRule="auto"/>
        <w:jc w:val="both"/>
        <w:rPr>
          <w:rFonts w:ascii="Times New Roman" w:hAnsi="Times New Roman" w:cs="Times New Roman"/>
          <w:sz w:val="24"/>
          <w:szCs w:val="24"/>
          <w:lang w:val="lt-LT"/>
        </w:rPr>
      </w:pPr>
      <w:r w:rsidRPr="00B1584A">
        <w:rPr>
          <w:rFonts w:ascii="Times New Roman" w:hAnsi="Times New Roman" w:cs="Times New Roman"/>
          <w:sz w:val="24"/>
          <w:szCs w:val="24"/>
          <w:lang w:val="lt-LT"/>
        </w:rPr>
        <w:t xml:space="preserve">H. Ibsenas. </w:t>
      </w:r>
      <w:r w:rsidRPr="00B1584A">
        <w:rPr>
          <w:rFonts w:ascii="Times New Roman" w:hAnsi="Times New Roman" w:cs="Times New Roman"/>
          <w:i/>
          <w:sz w:val="24"/>
          <w:szCs w:val="24"/>
          <w:lang w:val="lt-LT"/>
        </w:rPr>
        <w:t>Visuomenės priešas</w:t>
      </w:r>
      <w:r w:rsidRPr="00B1584A">
        <w:rPr>
          <w:rFonts w:ascii="Times New Roman" w:hAnsi="Times New Roman" w:cs="Times New Roman"/>
          <w:sz w:val="24"/>
          <w:szCs w:val="24"/>
          <w:lang w:val="lt-LT"/>
        </w:rPr>
        <w:t>, rež. J. Vaitkus (2011 m.).</w:t>
      </w:r>
    </w:p>
    <w:p w:rsidR="00B415FA" w:rsidRDefault="00B415FA" w:rsidP="00B415FA">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Klakeriai žiūrovų salėje. </w:t>
      </w:r>
    </w:p>
    <w:p w:rsidR="000D77F5" w:rsidRDefault="000D77F5" w:rsidP="000D77F5">
      <w:pPr>
        <w:pStyle w:val="ListParagraph"/>
        <w:numPr>
          <w:ilvl w:val="0"/>
          <w:numId w:val="15"/>
        </w:numPr>
        <w:spacing w:after="0" w:line="360" w:lineRule="auto"/>
        <w:jc w:val="both"/>
        <w:rPr>
          <w:rFonts w:ascii="Times New Roman" w:hAnsi="Times New Roman" w:cs="Times New Roman"/>
          <w:sz w:val="24"/>
          <w:szCs w:val="24"/>
        </w:rPr>
      </w:pPr>
      <w:r w:rsidRPr="000D77F5">
        <w:rPr>
          <w:rFonts w:ascii="Times New Roman" w:hAnsi="Times New Roman" w:cs="Times New Roman"/>
          <w:sz w:val="24"/>
          <w:szCs w:val="24"/>
        </w:rPr>
        <w:t xml:space="preserve">H. Ibsenas. </w:t>
      </w:r>
      <w:r w:rsidRPr="000D77F5">
        <w:rPr>
          <w:rFonts w:ascii="Times New Roman" w:hAnsi="Times New Roman" w:cs="Times New Roman"/>
          <w:i/>
          <w:sz w:val="24"/>
          <w:szCs w:val="24"/>
        </w:rPr>
        <w:t>Visuomen</w:t>
      </w:r>
      <w:r w:rsidRPr="000D77F5">
        <w:rPr>
          <w:rFonts w:ascii="Times New Roman" w:hAnsi="Times New Roman" w:cs="Times New Roman"/>
          <w:i/>
          <w:sz w:val="24"/>
          <w:szCs w:val="24"/>
          <w:lang w:val="lt-LT"/>
        </w:rPr>
        <w:t>ės priešas</w:t>
      </w:r>
      <w:r w:rsidRPr="000D77F5">
        <w:rPr>
          <w:rFonts w:ascii="Times New Roman" w:hAnsi="Times New Roman" w:cs="Times New Roman"/>
          <w:sz w:val="24"/>
          <w:szCs w:val="24"/>
          <w:lang w:val="lt-LT"/>
        </w:rPr>
        <w:t>, rež. J. Vaitkus (</w:t>
      </w:r>
      <w:r w:rsidRPr="000D77F5">
        <w:rPr>
          <w:rFonts w:ascii="Times New Roman" w:hAnsi="Times New Roman" w:cs="Times New Roman"/>
          <w:sz w:val="24"/>
          <w:szCs w:val="24"/>
        </w:rPr>
        <w:t>2011 m.).</w:t>
      </w:r>
    </w:p>
    <w:p w:rsidR="00B415FA" w:rsidRPr="00B1584A" w:rsidRDefault="00B415FA" w:rsidP="00B415FA">
      <w:pPr>
        <w:pStyle w:val="ListParagraph"/>
        <w:spacing w:after="0" w:line="360" w:lineRule="auto"/>
        <w:ind w:left="900"/>
        <w:jc w:val="both"/>
        <w:rPr>
          <w:rFonts w:ascii="Times New Roman" w:hAnsi="Times New Roman" w:cs="Times New Roman"/>
          <w:sz w:val="24"/>
          <w:szCs w:val="24"/>
          <w:lang w:val="lt-LT"/>
        </w:rPr>
      </w:pPr>
      <w:r>
        <w:rPr>
          <w:rFonts w:ascii="Times New Roman" w:hAnsi="Times New Roman" w:cs="Times New Roman"/>
          <w:sz w:val="24"/>
          <w:szCs w:val="24"/>
          <w:lang w:val="lt-LT"/>
        </w:rPr>
        <w:t>Daktaras Stokmanas ( D. Gavenonis) ant atbrailos, skiriančios parterį ir amfiteatrą.</w:t>
      </w:r>
    </w:p>
    <w:p w:rsidR="00EA29A9" w:rsidRDefault="00EA29A9" w:rsidP="000C1A20">
      <w:pPr>
        <w:rPr>
          <w:lang w:val="lt-LT"/>
        </w:rPr>
      </w:pPr>
    </w:p>
    <w:p w:rsidR="00696243" w:rsidRDefault="00696243" w:rsidP="00696243">
      <w:pPr>
        <w:rPr>
          <w:rFonts w:ascii="Times New Roman" w:eastAsiaTheme="majorEastAsia" w:hAnsi="Times New Roman" w:cs="Times New Roman"/>
          <w:b/>
          <w:bCs/>
          <w:sz w:val="32"/>
          <w:szCs w:val="32"/>
          <w:lang w:val="lt-LT"/>
        </w:rPr>
      </w:pPr>
    </w:p>
    <w:p w:rsidR="00696243" w:rsidRPr="00696243" w:rsidRDefault="00696243" w:rsidP="00696243">
      <w:pPr>
        <w:rPr>
          <w:lang w:val="lt-LT"/>
        </w:rPr>
      </w:pPr>
    </w:p>
    <w:p w:rsidR="000C1A20" w:rsidRDefault="000C1A20" w:rsidP="000C1A20">
      <w:pPr>
        <w:pStyle w:val="Heading1"/>
        <w:jc w:val="center"/>
        <w:rPr>
          <w:rFonts w:ascii="Times New Roman" w:hAnsi="Times New Roman" w:cs="Times New Roman"/>
          <w:color w:val="auto"/>
          <w:sz w:val="32"/>
          <w:szCs w:val="32"/>
          <w:lang w:val="lt-LT"/>
        </w:rPr>
      </w:pPr>
      <w:bookmarkStart w:id="19" w:name="_Toc356882637"/>
      <w:r w:rsidRPr="000C1A20">
        <w:rPr>
          <w:rFonts w:ascii="Times New Roman" w:hAnsi="Times New Roman" w:cs="Times New Roman"/>
          <w:color w:val="auto"/>
          <w:sz w:val="32"/>
          <w:szCs w:val="32"/>
          <w:lang w:val="lt-LT"/>
        </w:rPr>
        <w:lastRenderedPageBreak/>
        <w:t>ILIUSTRACIJOS</w:t>
      </w:r>
      <w:bookmarkEnd w:id="19"/>
    </w:p>
    <w:p w:rsidR="000C1A20" w:rsidRDefault="009E7EAA" w:rsidP="009E7EAA">
      <w:pPr>
        <w:spacing w:after="0"/>
        <w:rPr>
          <w:lang w:val="lt-LT"/>
        </w:rPr>
      </w:pPr>
      <w:r>
        <w:rPr>
          <w:lang w:val="lt-LT"/>
        </w:rPr>
        <w:t xml:space="preserve">                                 </w:t>
      </w:r>
    </w:p>
    <w:p w:rsidR="00F208E1" w:rsidRDefault="00F208E1" w:rsidP="009E7EAA">
      <w:pPr>
        <w:spacing w:after="0"/>
        <w:rPr>
          <w:lang w:val="lt-LT"/>
        </w:rPr>
      </w:pPr>
      <w:r>
        <w:rPr>
          <w:lang w:val="lt-LT"/>
        </w:rPr>
        <w:t xml:space="preserve">                                       </w:t>
      </w:r>
      <w:r>
        <w:rPr>
          <w:rFonts w:ascii="Arial" w:hAnsi="Arial" w:cs="Arial"/>
          <w:noProof/>
        </w:rPr>
        <w:drawing>
          <wp:inline distT="0" distB="0" distL="0" distR="0">
            <wp:extent cx="3295515" cy="2194425"/>
            <wp:effectExtent l="19050" t="0" r="135" b="0"/>
            <wp:docPr id="26" name="Picture 26" descr="http://www.anarchija.lt/images/stories/auton%20z%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narchija.lt/images/stories/auton%20z%2009.jpg"/>
                    <pic:cNvPicPr>
                      <a:picLocks noChangeAspect="1" noChangeArrowheads="1"/>
                    </pic:cNvPicPr>
                  </pic:nvPicPr>
                  <pic:blipFill>
                    <a:blip r:embed="rId9"/>
                    <a:srcRect/>
                    <a:stretch>
                      <a:fillRect/>
                    </a:stretch>
                  </pic:blipFill>
                  <pic:spPr bwMode="auto">
                    <a:xfrm>
                      <a:off x="0" y="0"/>
                      <a:ext cx="3303794" cy="2199938"/>
                    </a:xfrm>
                    <a:prstGeom prst="rect">
                      <a:avLst/>
                    </a:prstGeom>
                    <a:noFill/>
                    <a:ln w="9525">
                      <a:noFill/>
                      <a:miter lim="800000"/>
                      <a:headEnd/>
                      <a:tailEnd/>
                    </a:ln>
                  </pic:spPr>
                </pic:pic>
              </a:graphicData>
            </a:graphic>
          </wp:inline>
        </w:drawing>
      </w:r>
    </w:p>
    <w:p w:rsidR="00581E3A" w:rsidRDefault="00F208E1" w:rsidP="000D77F5">
      <w:pPr>
        <w:pStyle w:val="ListParagraph"/>
        <w:numPr>
          <w:ilvl w:val="0"/>
          <w:numId w:val="17"/>
        </w:numPr>
        <w:spacing w:after="0"/>
        <w:rPr>
          <w:rFonts w:ascii="Times New Roman" w:hAnsi="Times New Roman" w:cs="Times New Roman"/>
          <w:sz w:val="24"/>
          <w:szCs w:val="24"/>
          <w:lang w:val="lt-LT"/>
        </w:rPr>
      </w:pPr>
      <w:r w:rsidRPr="000D77F5">
        <w:rPr>
          <w:rFonts w:ascii="Times New Roman" w:hAnsi="Times New Roman" w:cs="Times New Roman"/>
          <w:i/>
          <w:sz w:val="24"/>
          <w:szCs w:val="24"/>
          <w:lang w:val="lt-LT"/>
        </w:rPr>
        <w:t>Už t</w:t>
      </w:r>
      <w:r w:rsidR="00581E3A" w:rsidRPr="000D77F5">
        <w:rPr>
          <w:rFonts w:ascii="Times New Roman" w:hAnsi="Times New Roman" w:cs="Times New Roman"/>
          <w:i/>
          <w:sz w:val="24"/>
          <w:szCs w:val="24"/>
          <w:lang w:val="lt-LT"/>
        </w:rPr>
        <w:t>uos, kurie už nieko nebesilaiko</w:t>
      </w:r>
      <w:r w:rsidR="00581E3A" w:rsidRPr="000D77F5">
        <w:rPr>
          <w:rFonts w:ascii="Times New Roman" w:hAnsi="Times New Roman" w:cs="Times New Roman"/>
          <w:sz w:val="24"/>
          <w:szCs w:val="24"/>
          <w:lang w:val="lt-LT"/>
        </w:rPr>
        <w:t>, rež. B. Šarka</w:t>
      </w:r>
      <w:r w:rsidRPr="000D77F5">
        <w:rPr>
          <w:rFonts w:ascii="Times New Roman" w:hAnsi="Times New Roman" w:cs="Times New Roman"/>
          <w:sz w:val="24"/>
          <w:szCs w:val="24"/>
          <w:lang w:val="lt-LT"/>
        </w:rPr>
        <w:t xml:space="preserve"> (2008 m.)</w:t>
      </w:r>
      <w:r w:rsidR="00581E3A" w:rsidRPr="000D77F5">
        <w:rPr>
          <w:rFonts w:ascii="Times New Roman" w:hAnsi="Times New Roman" w:cs="Times New Roman"/>
          <w:sz w:val="24"/>
          <w:szCs w:val="24"/>
          <w:lang w:val="lt-LT"/>
        </w:rPr>
        <w:t>.</w:t>
      </w:r>
    </w:p>
    <w:p w:rsidR="00931B5A" w:rsidRPr="000D77F5" w:rsidRDefault="00931B5A" w:rsidP="00931B5A">
      <w:pPr>
        <w:pStyle w:val="ListParagraph"/>
        <w:spacing w:after="0"/>
        <w:ind w:left="2430"/>
        <w:rPr>
          <w:rFonts w:ascii="Times New Roman" w:hAnsi="Times New Roman" w:cs="Times New Roman"/>
          <w:sz w:val="24"/>
          <w:szCs w:val="24"/>
          <w:lang w:val="lt-LT"/>
        </w:rPr>
      </w:pPr>
    </w:p>
    <w:p w:rsidR="00F208E1" w:rsidRDefault="00F208E1" w:rsidP="00F208E1">
      <w:pPr>
        <w:pStyle w:val="ListParagraph"/>
        <w:spacing w:after="0"/>
        <w:ind w:left="2070"/>
        <w:rPr>
          <w:rFonts w:ascii="Times New Roman" w:hAnsi="Times New Roman" w:cs="Times New Roman"/>
          <w:sz w:val="24"/>
          <w:szCs w:val="24"/>
          <w:lang w:val="lt-LT"/>
        </w:rPr>
      </w:pPr>
      <w:r>
        <w:rPr>
          <w:noProof/>
          <w:color w:val="0000FF"/>
        </w:rPr>
        <w:drawing>
          <wp:inline distT="0" distB="0" distL="0" distR="0">
            <wp:extent cx="3261591" cy="2152650"/>
            <wp:effectExtent l="19050" t="0" r="0" b="0"/>
            <wp:docPr id="29" name="irc_mi" descr="http://www.menufaktura.lt/ci.admin/Editor/assets/Naujienos/sarka-topor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nufaktura.lt/ci.admin/Editor/assets/Naujienos/sarka-topor3.gif">
                      <a:hlinkClick r:id="rId10"/>
                    </pic:cNvPr>
                    <pic:cNvPicPr>
                      <a:picLocks noChangeAspect="1" noChangeArrowheads="1"/>
                    </pic:cNvPicPr>
                  </pic:nvPicPr>
                  <pic:blipFill>
                    <a:blip r:embed="rId11"/>
                    <a:srcRect/>
                    <a:stretch>
                      <a:fillRect/>
                    </a:stretch>
                  </pic:blipFill>
                  <pic:spPr bwMode="auto">
                    <a:xfrm>
                      <a:off x="0" y="0"/>
                      <a:ext cx="3261591" cy="2152650"/>
                    </a:xfrm>
                    <a:prstGeom prst="rect">
                      <a:avLst/>
                    </a:prstGeom>
                    <a:noFill/>
                    <a:ln w="9525">
                      <a:noFill/>
                      <a:miter lim="800000"/>
                      <a:headEnd/>
                      <a:tailEnd/>
                    </a:ln>
                  </pic:spPr>
                </pic:pic>
              </a:graphicData>
            </a:graphic>
          </wp:inline>
        </w:drawing>
      </w:r>
    </w:p>
    <w:p w:rsidR="009E7EAA" w:rsidRDefault="00581E3A" w:rsidP="000D77F5">
      <w:pPr>
        <w:pStyle w:val="ListParagraph"/>
        <w:numPr>
          <w:ilvl w:val="0"/>
          <w:numId w:val="17"/>
        </w:numPr>
        <w:spacing w:after="0"/>
        <w:rPr>
          <w:rFonts w:ascii="Times New Roman" w:hAnsi="Times New Roman" w:cs="Times New Roman"/>
          <w:sz w:val="24"/>
          <w:szCs w:val="24"/>
          <w:lang w:val="lt-LT"/>
        </w:rPr>
      </w:pPr>
      <w:r w:rsidRPr="00581E3A">
        <w:rPr>
          <w:rFonts w:ascii="Times New Roman" w:hAnsi="Times New Roman" w:cs="Times New Roman"/>
          <w:i/>
          <w:sz w:val="24"/>
          <w:szCs w:val="24"/>
          <w:lang w:val="lt-LT"/>
        </w:rPr>
        <w:t>Topor sosi</w:t>
      </w:r>
      <w:r>
        <w:rPr>
          <w:rFonts w:ascii="Times New Roman" w:hAnsi="Times New Roman" w:cs="Times New Roman"/>
          <w:sz w:val="24"/>
          <w:szCs w:val="24"/>
          <w:lang w:val="lt-LT"/>
        </w:rPr>
        <w:t>, rež. B. Šarka (2002 m.)</w:t>
      </w:r>
    </w:p>
    <w:p w:rsidR="00931B5A" w:rsidRPr="000D77F5" w:rsidRDefault="00931B5A" w:rsidP="00931B5A">
      <w:pPr>
        <w:pStyle w:val="ListParagraph"/>
        <w:spacing w:after="0"/>
        <w:ind w:left="2430"/>
        <w:rPr>
          <w:rFonts w:ascii="Times New Roman" w:hAnsi="Times New Roman" w:cs="Times New Roman"/>
          <w:sz w:val="24"/>
          <w:szCs w:val="24"/>
          <w:lang w:val="lt-LT"/>
        </w:rPr>
      </w:pPr>
    </w:p>
    <w:p w:rsidR="000C1A20" w:rsidRDefault="00B811A6" w:rsidP="009E7EAA">
      <w:pPr>
        <w:spacing w:after="0"/>
        <w:rPr>
          <w:lang w:val="lt-LT"/>
        </w:rPr>
      </w:pPr>
      <w:r>
        <w:rPr>
          <w:lang w:val="lt-LT"/>
        </w:rPr>
        <w:t xml:space="preserve">           </w:t>
      </w:r>
      <w:r w:rsidR="009F51A8">
        <w:rPr>
          <w:lang w:val="lt-LT"/>
        </w:rPr>
        <w:t xml:space="preserve">                          </w:t>
      </w:r>
      <w:r w:rsidR="00DE0B3E">
        <w:rPr>
          <w:lang w:val="lt-LT"/>
        </w:rPr>
        <w:t xml:space="preserve">  </w:t>
      </w:r>
      <w:r>
        <w:rPr>
          <w:lang w:val="lt-LT"/>
        </w:rPr>
        <w:t xml:space="preserve">  </w:t>
      </w:r>
      <w:r w:rsidR="009F51A8" w:rsidRPr="009F51A8">
        <w:rPr>
          <w:noProof/>
        </w:rPr>
        <w:drawing>
          <wp:inline distT="0" distB="0" distL="0" distR="0">
            <wp:extent cx="3246664" cy="2412068"/>
            <wp:effectExtent l="19050" t="0" r="0" b="0"/>
            <wp:docPr id="11" name="Picture 1" descr="http://www.kamane.lt/var/ezwebin_site/storage/images/media/images/smelio_klavyrai/561831-1-lit-LT/smelio_klavy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mane.lt/var/ezwebin_site/storage/images/media/images/smelio_klavyrai/561831-1-lit-LT/smelio_klavyrai.jpg"/>
                    <pic:cNvPicPr>
                      <a:picLocks noChangeAspect="1" noChangeArrowheads="1"/>
                    </pic:cNvPicPr>
                  </pic:nvPicPr>
                  <pic:blipFill>
                    <a:blip r:embed="rId12"/>
                    <a:srcRect/>
                    <a:stretch>
                      <a:fillRect/>
                    </a:stretch>
                  </pic:blipFill>
                  <pic:spPr bwMode="auto">
                    <a:xfrm>
                      <a:off x="0" y="0"/>
                      <a:ext cx="3279552" cy="2436501"/>
                    </a:xfrm>
                    <a:prstGeom prst="rect">
                      <a:avLst/>
                    </a:prstGeom>
                    <a:noFill/>
                    <a:ln w="9525">
                      <a:noFill/>
                      <a:miter lim="800000"/>
                      <a:headEnd/>
                      <a:tailEnd/>
                    </a:ln>
                  </pic:spPr>
                </pic:pic>
              </a:graphicData>
            </a:graphic>
          </wp:inline>
        </w:drawing>
      </w:r>
      <w:r>
        <w:rPr>
          <w:lang w:val="lt-LT"/>
        </w:rPr>
        <w:t xml:space="preserve">                         </w:t>
      </w:r>
    </w:p>
    <w:p w:rsidR="00B811A6" w:rsidRPr="009E6F4D" w:rsidRDefault="00B811A6" w:rsidP="000D77F5">
      <w:pPr>
        <w:pStyle w:val="ListParagraph"/>
        <w:numPr>
          <w:ilvl w:val="0"/>
          <w:numId w:val="17"/>
        </w:numPr>
        <w:spacing w:after="0"/>
        <w:rPr>
          <w:rFonts w:ascii="Times New Roman" w:hAnsi="Times New Roman" w:cs="Times New Roman"/>
          <w:sz w:val="24"/>
          <w:szCs w:val="24"/>
        </w:rPr>
      </w:pPr>
      <w:r w:rsidRPr="009E6F4D">
        <w:rPr>
          <w:rFonts w:ascii="Times New Roman" w:hAnsi="Times New Roman" w:cs="Times New Roman"/>
          <w:sz w:val="24"/>
          <w:szCs w:val="24"/>
        </w:rPr>
        <w:t>A. M. Sluckait</w:t>
      </w:r>
      <w:r w:rsidRPr="009E6F4D">
        <w:rPr>
          <w:rFonts w:ascii="Times New Roman" w:hAnsi="Times New Roman" w:cs="Times New Roman"/>
          <w:sz w:val="24"/>
          <w:szCs w:val="24"/>
          <w:lang w:val="lt-LT"/>
        </w:rPr>
        <w:t xml:space="preserve">ė. </w:t>
      </w:r>
      <w:r w:rsidRPr="00C252E4">
        <w:rPr>
          <w:rFonts w:ascii="Times New Roman" w:hAnsi="Times New Roman" w:cs="Times New Roman"/>
          <w:i/>
          <w:sz w:val="24"/>
          <w:szCs w:val="24"/>
          <w:lang w:val="lt-LT"/>
        </w:rPr>
        <w:t>Smėlio Klavyrai</w:t>
      </w:r>
      <w:r w:rsidRPr="009E6F4D">
        <w:rPr>
          <w:rFonts w:ascii="Times New Roman" w:hAnsi="Times New Roman" w:cs="Times New Roman"/>
          <w:sz w:val="24"/>
          <w:szCs w:val="24"/>
          <w:lang w:val="lt-LT"/>
        </w:rPr>
        <w:t>, rež. J. Jurašas (</w:t>
      </w:r>
      <w:r w:rsidRPr="009E6F4D">
        <w:rPr>
          <w:rFonts w:ascii="Times New Roman" w:hAnsi="Times New Roman" w:cs="Times New Roman"/>
          <w:sz w:val="24"/>
          <w:szCs w:val="24"/>
        </w:rPr>
        <w:t>1990 m.)</w:t>
      </w:r>
      <w:r w:rsidR="0056189E">
        <w:rPr>
          <w:rFonts w:ascii="Times New Roman" w:hAnsi="Times New Roman" w:cs="Times New Roman"/>
          <w:sz w:val="24"/>
          <w:szCs w:val="24"/>
        </w:rPr>
        <w:t>.</w:t>
      </w:r>
    </w:p>
    <w:p w:rsidR="00B811A6" w:rsidRDefault="00B811A6" w:rsidP="009F51A8">
      <w:pPr>
        <w:pStyle w:val="ListParagraph"/>
        <w:spacing w:after="0"/>
        <w:ind w:left="2295"/>
        <w:rPr>
          <w:rFonts w:ascii="Times New Roman" w:hAnsi="Times New Roman" w:cs="Times New Roman"/>
          <w:sz w:val="24"/>
          <w:szCs w:val="24"/>
        </w:rPr>
      </w:pPr>
    </w:p>
    <w:p w:rsidR="00B811A6" w:rsidRDefault="00B811A6" w:rsidP="009F51A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rPr>
        <w:drawing>
          <wp:inline distT="0" distB="0" distL="0" distR="0">
            <wp:extent cx="3433276" cy="2441443"/>
            <wp:effectExtent l="19050" t="0" r="0" b="0"/>
            <wp:docPr id="4" name="irc_mi" descr="http://static.zebra.lt/files/200910/nkxhurb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zebra.lt/files/200910/nkxhurbF.jpg">
                      <a:hlinkClick r:id="rId13"/>
                    </pic:cNvPr>
                    <pic:cNvPicPr>
                      <a:picLocks noChangeAspect="1" noChangeArrowheads="1"/>
                    </pic:cNvPicPr>
                  </pic:nvPicPr>
                  <pic:blipFill>
                    <a:blip r:embed="rId14"/>
                    <a:srcRect/>
                    <a:stretch>
                      <a:fillRect/>
                    </a:stretch>
                  </pic:blipFill>
                  <pic:spPr bwMode="auto">
                    <a:xfrm>
                      <a:off x="0" y="0"/>
                      <a:ext cx="3442389" cy="2447924"/>
                    </a:xfrm>
                    <a:prstGeom prst="rect">
                      <a:avLst/>
                    </a:prstGeom>
                    <a:noFill/>
                    <a:ln w="9525">
                      <a:noFill/>
                      <a:miter lim="800000"/>
                      <a:headEnd/>
                      <a:tailEnd/>
                    </a:ln>
                  </pic:spPr>
                </pic:pic>
              </a:graphicData>
            </a:graphic>
          </wp:inline>
        </w:drawing>
      </w:r>
    </w:p>
    <w:p w:rsidR="009F51A8" w:rsidRPr="009E6F4D" w:rsidRDefault="009F51A8" w:rsidP="000D77F5">
      <w:pPr>
        <w:pStyle w:val="ListParagraph"/>
        <w:numPr>
          <w:ilvl w:val="0"/>
          <w:numId w:val="17"/>
        </w:numPr>
        <w:spacing w:after="0"/>
        <w:rPr>
          <w:rFonts w:ascii="Times New Roman" w:hAnsi="Times New Roman" w:cs="Times New Roman"/>
          <w:sz w:val="24"/>
          <w:szCs w:val="24"/>
        </w:rPr>
      </w:pPr>
      <w:r w:rsidRPr="009E6F4D">
        <w:rPr>
          <w:rFonts w:ascii="Times New Roman" w:hAnsi="Times New Roman" w:cs="Times New Roman"/>
          <w:sz w:val="24"/>
          <w:szCs w:val="24"/>
        </w:rPr>
        <w:t xml:space="preserve">J. Fosse. </w:t>
      </w:r>
      <w:r w:rsidRPr="00C252E4">
        <w:rPr>
          <w:rFonts w:ascii="Times New Roman" w:hAnsi="Times New Roman" w:cs="Times New Roman"/>
          <w:i/>
          <w:sz w:val="24"/>
          <w:szCs w:val="24"/>
        </w:rPr>
        <w:t>Vinter</w:t>
      </w:r>
      <w:r w:rsidRPr="009E6F4D">
        <w:rPr>
          <w:rFonts w:ascii="Times New Roman" w:hAnsi="Times New Roman" w:cs="Times New Roman"/>
          <w:sz w:val="24"/>
          <w:szCs w:val="24"/>
        </w:rPr>
        <w:t>, re</w:t>
      </w:r>
      <w:r w:rsidRPr="009E6F4D">
        <w:rPr>
          <w:rFonts w:ascii="Times New Roman" w:hAnsi="Times New Roman" w:cs="Times New Roman"/>
          <w:sz w:val="24"/>
          <w:szCs w:val="24"/>
          <w:lang w:val="lt-LT"/>
        </w:rPr>
        <w:t>ž. O Koršunovas (2006 m.)</w:t>
      </w:r>
      <w:r w:rsidR="0056189E">
        <w:rPr>
          <w:rFonts w:ascii="Times New Roman" w:hAnsi="Times New Roman" w:cs="Times New Roman"/>
          <w:sz w:val="24"/>
          <w:szCs w:val="24"/>
          <w:lang w:val="lt-LT"/>
        </w:rPr>
        <w:t>.</w:t>
      </w:r>
    </w:p>
    <w:p w:rsidR="009F51A8" w:rsidRPr="009F51A8" w:rsidRDefault="009F51A8" w:rsidP="009F51A8">
      <w:pPr>
        <w:spacing w:after="0"/>
        <w:rPr>
          <w:rFonts w:ascii="Times New Roman" w:hAnsi="Times New Roman" w:cs="Times New Roman"/>
          <w:sz w:val="24"/>
          <w:szCs w:val="24"/>
        </w:rPr>
      </w:pPr>
    </w:p>
    <w:p w:rsidR="009F51A8" w:rsidRDefault="00DE0B3E" w:rsidP="00DE0B3E">
      <w:pPr>
        <w:spacing w:after="0"/>
        <w:rPr>
          <w:rFonts w:ascii="Times New Roman" w:hAnsi="Times New Roman" w:cs="Times New Roman"/>
          <w:sz w:val="24"/>
          <w:szCs w:val="24"/>
        </w:rPr>
      </w:pPr>
      <w:r>
        <w:rPr>
          <w:rFonts w:ascii="Times New Roman" w:hAnsi="Times New Roman" w:cs="Times New Roman"/>
          <w:sz w:val="24"/>
          <w:szCs w:val="24"/>
        </w:rPr>
        <w:t xml:space="preserve">                              </w:t>
      </w:r>
      <w:r w:rsidR="009F51A8">
        <w:rPr>
          <w:noProof/>
          <w:sz w:val="18"/>
          <w:szCs w:val="18"/>
        </w:rPr>
        <w:drawing>
          <wp:inline distT="0" distB="0" distL="0" distR="0">
            <wp:extent cx="3395954" cy="2365040"/>
            <wp:effectExtent l="19050" t="0" r="0" b="0"/>
            <wp:docPr id="7" name="Picture 7" descr="http://www.dance.lt/assets/mumu/_resampled/ResizedImage448312-G.Ivanauskas-Atgyjantys-kunai-foto-Saulius-i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ance.lt/assets/mumu/_resampled/ResizedImage448312-G.Ivanauskas-Atgyjantys-kunai-foto-Saulius-ira-2.jpg"/>
                    <pic:cNvPicPr>
                      <a:picLocks noChangeAspect="1" noChangeArrowheads="1"/>
                    </pic:cNvPicPr>
                  </pic:nvPicPr>
                  <pic:blipFill>
                    <a:blip r:embed="rId15"/>
                    <a:srcRect/>
                    <a:stretch>
                      <a:fillRect/>
                    </a:stretch>
                  </pic:blipFill>
                  <pic:spPr bwMode="auto">
                    <a:xfrm>
                      <a:off x="0" y="0"/>
                      <a:ext cx="3419689" cy="2381570"/>
                    </a:xfrm>
                    <a:prstGeom prst="rect">
                      <a:avLst/>
                    </a:prstGeom>
                    <a:noFill/>
                    <a:ln w="9525">
                      <a:noFill/>
                      <a:miter lim="800000"/>
                      <a:headEnd/>
                      <a:tailEnd/>
                    </a:ln>
                  </pic:spPr>
                </pic:pic>
              </a:graphicData>
            </a:graphic>
          </wp:inline>
        </w:drawing>
      </w:r>
    </w:p>
    <w:p w:rsidR="009F51A8" w:rsidRDefault="009F51A8" w:rsidP="000D77F5">
      <w:pPr>
        <w:pStyle w:val="ListParagraph"/>
        <w:numPr>
          <w:ilvl w:val="0"/>
          <w:numId w:val="17"/>
        </w:numPr>
        <w:spacing w:after="0"/>
        <w:rPr>
          <w:rFonts w:ascii="Times New Roman" w:hAnsi="Times New Roman" w:cs="Times New Roman"/>
          <w:sz w:val="24"/>
          <w:szCs w:val="24"/>
        </w:rPr>
      </w:pPr>
      <w:r w:rsidRPr="00C252E4">
        <w:rPr>
          <w:rFonts w:ascii="Times New Roman" w:hAnsi="Times New Roman" w:cs="Times New Roman"/>
          <w:i/>
          <w:sz w:val="24"/>
          <w:szCs w:val="24"/>
        </w:rPr>
        <w:t>Atgyjantys kūnai</w:t>
      </w:r>
      <w:r>
        <w:rPr>
          <w:rFonts w:ascii="Times New Roman" w:hAnsi="Times New Roman" w:cs="Times New Roman"/>
          <w:sz w:val="24"/>
          <w:szCs w:val="24"/>
        </w:rPr>
        <w:t>, rež. G. Ivanauskas (2008 m.)</w:t>
      </w:r>
      <w:r w:rsidR="0056189E">
        <w:rPr>
          <w:rFonts w:ascii="Times New Roman" w:hAnsi="Times New Roman" w:cs="Times New Roman"/>
          <w:sz w:val="24"/>
          <w:szCs w:val="24"/>
        </w:rPr>
        <w:t>.</w:t>
      </w:r>
    </w:p>
    <w:p w:rsidR="00232B96" w:rsidRDefault="00232B96" w:rsidP="00232B96">
      <w:pPr>
        <w:pStyle w:val="ListParagraph"/>
        <w:spacing w:after="0"/>
        <w:ind w:left="2430"/>
        <w:rPr>
          <w:rFonts w:ascii="Times New Roman" w:hAnsi="Times New Roman" w:cs="Times New Roman"/>
          <w:sz w:val="24"/>
          <w:szCs w:val="24"/>
        </w:rPr>
      </w:pPr>
    </w:p>
    <w:p w:rsidR="009E6F4D" w:rsidRDefault="00232B96" w:rsidP="007A4EF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32B96">
        <w:rPr>
          <w:rFonts w:ascii="Times New Roman" w:hAnsi="Times New Roman" w:cs="Times New Roman"/>
          <w:noProof/>
          <w:sz w:val="24"/>
          <w:szCs w:val="24"/>
        </w:rPr>
        <w:drawing>
          <wp:inline distT="0" distB="0" distL="0" distR="0">
            <wp:extent cx="3531144" cy="2369976"/>
            <wp:effectExtent l="19050" t="0" r="0" b="0"/>
            <wp:docPr id="1" name="irc_mi" descr="https://encrypted-tbn2.gstatic.com/images?q=tbn:ANd9GcRdcqfWoX6mzOP10duZaBnOBzvVkaC08Qm8NqwwWzfvrn4SAUxLu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RdcqfWoX6mzOP10duZaBnOBzvVkaC08Qm8NqwwWzfvrn4SAUxLug">
                      <a:hlinkClick r:id="rId16"/>
                    </pic:cNvPr>
                    <pic:cNvPicPr>
                      <a:picLocks noChangeAspect="1" noChangeArrowheads="1"/>
                    </pic:cNvPicPr>
                  </pic:nvPicPr>
                  <pic:blipFill>
                    <a:blip r:embed="rId17"/>
                    <a:srcRect/>
                    <a:stretch>
                      <a:fillRect/>
                    </a:stretch>
                  </pic:blipFill>
                  <pic:spPr bwMode="auto">
                    <a:xfrm>
                      <a:off x="0" y="0"/>
                      <a:ext cx="3534519" cy="2372241"/>
                    </a:xfrm>
                    <a:prstGeom prst="rect">
                      <a:avLst/>
                    </a:prstGeom>
                    <a:noFill/>
                    <a:ln w="9525">
                      <a:noFill/>
                      <a:miter lim="800000"/>
                      <a:headEnd/>
                      <a:tailEnd/>
                    </a:ln>
                  </pic:spPr>
                </pic:pic>
              </a:graphicData>
            </a:graphic>
          </wp:inline>
        </w:drawing>
      </w:r>
    </w:p>
    <w:p w:rsidR="00232B96" w:rsidRPr="00232B96" w:rsidRDefault="00232B96" w:rsidP="00232B96">
      <w:pPr>
        <w:pStyle w:val="ListParagraph"/>
        <w:numPr>
          <w:ilvl w:val="0"/>
          <w:numId w:val="17"/>
        </w:numPr>
        <w:spacing w:after="0"/>
        <w:rPr>
          <w:rFonts w:ascii="Times New Roman" w:hAnsi="Times New Roman" w:cs="Times New Roman"/>
          <w:sz w:val="24"/>
          <w:szCs w:val="24"/>
        </w:rPr>
      </w:pPr>
      <w:r w:rsidRPr="00232B96">
        <w:rPr>
          <w:rFonts w:ascii="Times New Roman" w:hAnsi="Times New Roman" w:cs="Times New Roman"/>
          <w:sz w:val="24"/>
          <w:szCs w:val="24"/>
        </w:rPr>
        <w:t xml:space="preserve">A. </w:t>
      </w:r>
      <w:r w:rsidRPr="00232B96">
        <w:rPr>
          <w:rFonts w:ascii="Times New Roman" w:hAnsi="Times New Roman" w:cs="Times New Roman"/>
          <w:sz w:val="24"/>
          <w:szCs w:val="24"/>
          <w:lang w:val="lt-LT"/>
        </w:rPr>
        <w:t xml:space="preserve">Čechovas. </w:t>
      </w:r>
      <w:r w:rsidRPr="00232B96">
        <w:rPr>
          <w:rFonts w:ascii="Times New Roman" w:hAnsi="Times New Roman" w:cs="Times New Roman"/>
          <w:i/>
          <w:sz w:val="24"/>
          <w:szCs w:val="24"/>
          <w:lang w:val="lt-LT"/>
        </w:rPr>
        <w:t>Vyšnių sodas</w:t>
      </w:r>
      <w:r w:rsidRPr="00232B96">
        <w:rPr>
          <w:rFonts w:ascii="Times New Roman" w:hAnsi="Times New Roman" w:cs="Times New Roman"/>
          <w:sz w:val="24"/>
          <w:szCs w:val="24"/>
          <w:lang w:val="lt-LT"/>
        </w:rPr>
        <w:t>, rež. K. Smedsas ( 2009 m.).</w:t>
      </w:r>
    </w:p>
    <w:p w:rsidR="00232B96" w:rsidRPr="007A4EF9" w:rsidRDefault="00232B96" w:rsidP="007A4EF9">
      <w:pPr>
        <w:spacing w:after="0"/>
        <w:rPr>
          <w:rFonts w:ascii="Times New Roman" w:hAnsi="Times New Roman" w:cs="Times New Roman"/>
          <w:sz w:val="24"/>
          <w:szCs w:val="24"/>
        </w:rPr>
      </w:pPr>
    </w:p>
    <w:p w:rsidR="00232B96" w:rsidRDefault="009E6F4D" w:rsidP="00232B9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1B5A">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drawing>
          <wp:inline distT="0" distB="0" distL="0" distR="0">
            <wp:extent cx="3619500" cy="2402599"/>
            <wp:effectExtent l="19050" t="0" r="0" b="0"/>
            <wp:docPr id="12" name="Picture 10" descr="Spektaklis „Vyšnių s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ktaklis „Vyšnių sodas“"/>
                    <pic:cNvPicPr>
                      <a:picLocks noChangeAspect="1" noChangeArrowheads="1"/>
                    </pic:cNvPicPr>
                  </pic:nvPicPr>
                  <pic:blipFill>
                    <a:blip r:embed="rId18"/>
                    <a:srcRect/>
                    <a:stretch>
                      <a:fillRect/>
                    </a:stretch>
                  </pic:blipFill>
                  <pic:spPr bwMode="auto">
                    <a:xfrm>
                      <a:off x="0" y="0"/>
                      <a:ext cx="3619463" cy="2402575"/>
                    </a:xfrm>
                    <a:prstGeom prst="rect">
                      <a:avLst/>
                    </a:prstGeom>
                    <a:noFill/>
                    <a:ln w="9525">
                      <a:noFill/>
                      <a:miter lim="800000"/>
                      <a:headEnd/>
                      <a:tailEnd/>
                    </a:ln>
                  </pic:spPr>
                </pic:pic>
              </a:graphicData>
            </a:graphic>
          </wp:inline>
        </w:drawing>
      </w:r>
    </w:p>
    <w:p w:rsidR="009E6F4D" w:rsidRPr="00232B96" w:rsidRDefault="009E6F4D" w:rsidP="00232B96">
      <w:pPr>
        <w:pStyle w:val="ListParagraph"/>
        <w:numPr>
          <w:ilvl w:val="0"/>
          <w:numId w:val="17"/>
        </w:numPr>
        <w:spacing w:after="0"/>
        <w:rPr>
          <w:rFonts w:ascii="Times New Roman" w:hAnsi="Times New Roman" w:cs="Times New Roman"/>
          <w:sz w:val="24"/>
          <w:szCs w:val="24"/>
        </w:rPr>
      </w:pPr>
      <w:r w:rsidRPr="00232B96">
        <w:rPr>
          <w:rFonts w:ascii="Times New Roman" w:hAnsi="Times New Roman" w:cs="Times New Roman"/>
          <w:sz w:val="24"/>
          <w:szCs w:val="24"/>
        </w:rPr>
        <w:t xml:space="preserve">A. </w:t>
      </w:r>
      <w:r w:rsidRPr="00232B96">
        <w:rPr>
          <w:rFonts w:ascii="Times New Roman" w:hAnsi="Times New Roman" w:cs="Times New Roman"/>
          <w:sz w:val="24"/>
          <w:szCs w:val="24"/>
          <w:lang w:val="lt-LT"/>
        </w:rPr>
        <w:t xml:space="preserve">Čechovas. </w:t>
      </w:r>
      <w:r w:rsidRPr="00232B96">
        <w:rPr>
          <w:rFonts w:ascii="Times New Roman" w:hAnsi="Times New Roman" w:cs="Times New Roman"/>
          <w:i/>
          <w:sz w:val="24"/>
          <w:szCs w:val="24"/>
          <w:lang w:val="lt-LT"/>
        </w:rPr>
        <w:t>Vyšnių sodas</w:t>
      </w:r>
      <w:r w:rsidRPr="00232B96">
        <w:rPr>
          <w:rFonts w:ascii="Times New Roman" w:hAnsi="Times New Roman" w:cs="Times New Roman"/>
          <w:sz w:val="24"/>
          <w:szCs w:val="24"/>
          <w:lang w:val="lt-LT"/>
        </w:rPr>
        <w:t>, rež. K. Smedsas ( 2009 m.)</w:t>
      </w:r>
      <w:r w:rsidR="0056189E" w:rsidRPr="00232B96">
        <w:rPr>
          <w:rFonts w:ascii="Times New Roman" w:hAnsi="Times New Roman" w:cs="Times New Roman"/>
          <w:sz w:val="24"/>
          <w:szCs w:val="24"/>
          <w:lang w:val="lt-LT"/>
        </w:rPr>
        <w:t>.</w:t>
      </w:r>
    </w:p>
    <w:p w:rsidR="009E6F4D" w:rsidRDefault="009E6F4D" w:rsidP="009E6F4D">
      <w:pPr>
        <w:pStyle w:val="ListParagraph"/>
        <w:spacing w:after="0"/>
        <w:ind w:left="2340"/>
        <w:rPr>
          <w:rFonts w:ascii="Times New Roman" w:hAnsi="Times New Roman" w:cs="Times New Roman"/>
          <w:sz w:val="24"/>
          <w:szCs w:val="24"/>
          <w:lang w:val="lt-LT"/>
        </w:rPr>
      </w:pPr>
    </w:p>
    <w:p w:rsidR="009E6F4D" w:rsidRDefault="009E6F4D" w:rsidP="009E6F4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E6F4D">
        <w:rPr>
          <w:noProof/>
        </w:rPr>
        <w:drawing>
          <wp:inline distT="0" distB="0" distL="0" distR="0">
            <wp:extent cx="3617018" cy="2218436"/>
            <wp:effectExtent l="19050" t="0" r="2482" b="0"/>
            <wp:docPr id="20" name="irc_mi" descr="http://www.menufaktura.lt/images/structure/pictures/63285_th_siaub090914d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nufaktura.lt/images/structure/pictures/63285_th_siaub090914d1.jpg">
                      <a:hlinkClick r:id="rId19"/>
                    </pic:cNvPr>
                    <pic:cNvPicPr>
                      <a:picLocks noChangeAspect="1" noChangeArrowheads="1"/>
                    </pic:cNvPicPr>
                  </pic:nvPicPr>
                  <pic:blipFill>
                    <a:blip r:embed="rId20"/>
                    <a:srcRect/>
                    <a:stretch>
                      <a:fillRect/>
                    </a:stretch>
                  </pic:blipFill>
                  <pic:spPr bwMode="auto">
                    <a:xfrm>
                      <a:off x="0" y="0"/>
                      <a:ext cx="3622131" cy="2221572"/>
                    </a:xfrm>
                    <a:prstGeom prst="rect">
                      <a:avLst/>
                    </a:prstGeom>
                    <a:noFill/>
                    <a:ln w="9525">
                      <a:noFill/>
                      <a:miter lim="800000"/>
                      <a:headEnd/>
                      <a:tailEnd/>
                    </a:ln>
                  </pic:spPr>
                </pic:pic>
              </a:graphicData>
            </a:graphic>
          </wp:inline>
        </w:drawing>
      </w:r>
    </w:p>
    <w:p w:rsidR="009E6F4D" w:rsidRPr="009E6F4D" w:rsidRDefault="00C252E4" w:rsidP="00232B9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T. Dorstas, U. Ehler. </w:t>
      </w:r>
      <w:r w:rsidRPr="00C252E4">
        <w:rPr>
          <w:rFonts w:ascii="Times New Roman" w:hAnsi="Times New Roman" w:cs="Times New Roman"/>
          <w:i/>
          <w:sz w:val="24"/>
          <w:szCs w:val="24"/>
        </w:rPr>
        <w:t>Nusiaubta šalis</w:t>
      </w:r>
      <w:r>
        <w:rPr>
          <w:rFonts w:ascii="Times New Roman" w:hAnsi="Times New Roman" w:cs="Times New Roman"/>
          <w:sz w:val="24"/>
          <w:szCs w:val="24"/>
        </w:rPr>
        <w:t>, rež. G. Varnas (2004 m.)</w:t>
      </w:r>
      <w:r w:rsidR="0056189E">
        <w:rPr>
          <w:rFonts w:ascii="Times New Roman" w:hAnsi="Times New Roman" w:cs="Times New Roman"/>
          <w:sz w:val="24"/>
          <w:szCs w:val="24"/>
        </w:rPr>
        <w:t>.</w:t>
      </w:r>
    </w:p>
    <w:p w:rsidR="009F51A8" w:rsidRDefault="009F51A8" w:rsidP="009F51A8">
      <w:pPr>
        <w:spacing w:after="0"/>
        <w:ind w:left="1935"/>
        <w:rPr>
          <w:rFonts w:ascii="Times New Roman" w:hAnsi="Times New Roman" w:cs="Times New Roman"/>
          <w:sz w:val="24"/>
          <w:szCs w:val="24"/>
        </w:rPr>
      </w:pPr>
    </w:p>
    <w:p w:rsidR="00C252E4" w:rsidRDefault="00302C27" w:rsidP="00302C2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02C27">
        <w:rPr>
          <w:rFonts w:ascii="Times New Roman" w:hAnsi="Times New Roman" w:cs="Times New Roman"/>
          <w:noProof/>
          <w:sz w:val="24"/>
          <w:szCs w:val="24"/>
        </w:rPr>
        <w:drawing>
          <wp:inline distT="0" distB="0" distL="0" distR="0">
            <wp:extent cx="3771899" cy="2514600"/>
            <wp:effectExtent l="19050" t="0" r="1" b="0"/>
            <wp:docPr id="17" name="irc_mi" descr="http://sirenos.lt/wp-content/uploads/2012/07/mr-fluxus_w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renos.lt/wp-content/uploads/2012/07/mr-fluxus_w2.jpg">
                      <a:hlinkClick r:id="rId21"/>
                    </pic:cNvPr>
                    <pic:cNvPicPr>
                      <a:picLocks noChangeAspect="1" noChangeArrowheads="1"/>
                    </pic:cNvPicPr>
                  </pic:nvPicPr>
                  <pic:blipFill>
                    <a:blip r:embed="rId22" cstate="print"/>
                    <a:srcRect/>
                    <a:stretch>
                      <a:fillRect/>
                    </a:stretch>
                  </pic:blipFill>
                  <pic:spPr bwMode="auto">
                    <a:xfrm>
                      <a:off x="0" y="0"/>
                      <a:ext cx="3770179" cy="2513453"/>
                    </a:xfrm>
                    <a:prstGeom prst="rect">
                      <a:avLst/>
                    </a:prstGeom>
                    <a:noFill/>
                    <a:ln w="9525">
                      <a:noFill/>
                      <a:miter lim="800000"/>
                      <a:headEnd/>
                      <a:tailEnd/>
                    </a:ln>
                  </pic:spPr>
                </pic:pic>
              </a:graphicData>
            </a:graphic>
          </wp:inline>
        </w:drawing>
      </w:r>
    </w:p>
    <w:p w:rsidR="00302C27" w:rsidRPr="00302C27" w:rsidRDefault="00302C27" w:rsidP="00232B9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Pagal V. Bareikio scenarij</w:t>
      </w:r>
      <w:r>
        <w:rPr>
          <w:rFonts w:ascii="Times New Roman" w:hAnsi="Times New Roman" w:cs="Times New Roman"/>
          <w:sz w:val="24"/>
          <w:szCs w:val="24"/>
          <w:lang w:val="lt-LT"/>
        </w:rPr>
        <w:t xml:space="preserve">ų. </w:t>
      </w:r>
      <w:r w:rsidRPr="00302C27">
        <w:rPr>
          <w:rFonts w:ascii="Times New Roman" w:hAnsi="Times New Roman" w:cs="Times New Roman"/>
          <w:i/>
          <w:sz w:val="24"/>
          <w:szCs w:val="24"/>
        </w:rPr>
        <w:t xml:space="preserve">Mr. Fluxus arba </w:t>
      </w:r>
      <w:r w:rsidRPr="00302C27">
        <w:rPr>
          <w:rFonts w:ascii="Times New Roman" w:hAnsi="Times New Roman" w:cs="Times New Roman"/>
          <w:i/>
          <w:sz w:val="24"/>
          <w:szCs w:val="24"/>
          <w:lang w:val="lt-LT"/>
        </w:rPr>
        <w:t>Šarlatanai</w:t>
      </w:r>
      <w:r w:rsidRPr="00302C27">
        <w:rPr>
          <w:rFonts w:ascii="Times New Roman" w:hAnsi="Times New Roman" w:cs="Times New Roman"/>
          <w:sz w:val="24"/>
          <w:szCs w:val="24"/>
          <w:lang w:val="lt-LT"/>
        </w:rPr>
        <w:t xml:space="preserve">, rež. V. </w:t>
      </w:r>
    </w:p>
    <w:p w:rsidR="007A4EF9" w:rsidRPr="00232B96" w:rsidRDefault="00302C27" w:rsidP="00232B96">
      <w:pPr>
        <w:pStyle w:val="ListParagraph"/>
        <w:spacing w:after="0"/>
        <w:ind w:left="2385"/>
        <w:rPr>
          <w:rFonts w:ascii="Times New Roman" w:hAnsi="Times New Roman" w:cs="Times New Roman"/>
          <w:sz w:val="24"/>
          <w:szCs w:val="24"/>
        </w:rPr>
      </w:pPr>
      <w:r w:rsidRPr="00302C27">
        <w:rPr>
          <w:rFonts w:ascii="Times New Roman" w:hAnsi="Times New Roman" w:cs="Times New Roman"/>
          <w:sz w:val="24"/>
          <w:szCs w:val="24"/>
          <w:lang w:val="lt-LT"/>
        </w:rPr>
        <w:t>Bareikis (</w:t>
      </w:r>
      <w:r w:rsidRPr="00302C27">
        <w:rPr>
          <w:rFonts w:ascii="Times New Roman" w:hAnsi="Times New Roman" w:cs="Times New Roman"/>
          <w:sz w:val="24"/>
          <w:szCs w:val="24"/>
        </w:rPr>
        <w:t>2012 m.</w:t>
      </w:r>
      <w:r w:rsidR="00232B96">
        <w:rPr>
          <w:rFonts w:ascii="Times New Roman" w:hAnsi="Times New Roman" w:cs="Times New Roman"/>
          <w:sz w:val="24"/>
          <w:szCs w:val="24"/>
        </w:rPr>
        <w:t xml:space="preserve">). </w:t>
      </w:r>
    </w:p>
    <w:p w:rsidR="00D10538" w:rsidRDefault="005711C3" w:rsidP="00D5490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711C3">
        <w:rPr>
          <w:noProof/>
        </w:rPr>
        <w:drawing>
          <wp:inline distT="0" distB="0" distL="0" distR="0">
            <wp:extent cx="3733800" cy="2376507"/>
            <wp:effectExtent l="19050" t="0" r="0" b="0"/>
            <wp:docPr id="15" name="TB_Image" descr="1">
              <a:hlinkClick xmlns:a="http://schemas.openxmlformats.org/drawingml/2006/main" r:id="" tooltip="&quot;Clo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1">
                      <a:hlinkClick r:id="" tooltip="&quot;Close&quot;"/>
                    </pic:cNvPr>
                    <pic:cNvPicPr>
                      <a:picLocks noChangeAspect="1" noChangeArrowheads="1"/>
                    </pic:cNvPicPr>
                  </pic:nvPicPr>
                  <pic:blipFill>
                    <a:blip r:embed="rId23"/>
                    <a:srcRect/>
                    <a:stretch>
                      <a:fillRect/>
                    </a:stretch>
                  </pic:blipFill>
                  <pic:spPr bwMode="auto">
                    <a:xfrm>
                      <a:off x="0" y="0"/>
                      <a:ext cx="3741386" cy="2381336"/>
                    </a:xfrm>
                    <a:prstGeom prst="rect">
                      <a:avLst/>
                    </a:prstGeom>
                    <a:noFill/>
                    <a:ln w="9525">
                      <a:noFill/>
                      <a:miter lim="800000"/>
                      <a:headEnd/>
                      <a:tailEnd/>
                    </a:ln>
                  </pic:spPr>
                </pic:pic>
              </a:graphicData>
            </a:graphic>
          </wp:inline>
        </w:drawing>
      </w:r>
    </w:p>
    <w:p w:rsidR="00D5490C" w:rsidRPr="007A4EF9" w:rsidRDefault="003E2929" w:rsidP="00232B9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Ch. Palahniu</w:t>
      </w:r>
      <w:r w:rsidR="0056189E">
        <w:rPr>
          <w:rFonts w:ascii="Times New Roman" w:hAnsi="Times New Roman" w:cs="Times New Roman"/>
          <w:sz w:val="24"/>
          <w:szCs w:val="24"/>
        </w:rPr>
        <w:t xml:space="preserve">kas. </w:t>
      </w:r>
      <w:r w:rsidR="0056189E" w:rsidRPr="0056189E">
        <w:rPr>
          <w:rFonts w:ascii="Times New Roman" w:hAnsi="Times New Roman" w:cs="Times New Roman"/>
          <w:i/>
          <w:sz w:val="24"/>
          <w:szCs w:val="24"/>
        </w:rPr>
        <w:t>Kovos klubas</w:t>
      </w:r>
      <w:r w:rsidR="0056189E">
        <w:rPr>
          <w:rFonts w:ascii="Times New Roman" w:hAnsi="Times New Roman" w:cs="Times New Roman"/>
          <w:sz w:val="24"/>
          <w:szCs w:val="24"/>
        </w:rPr>
        <w:t>, re</w:t>
      </w:r>
      <w:r w:rsidR="0056189E">
        <w:rPr>
          <w:rFonts w:ascii="Times New Roman" w:hAnsi="Times New Roman" w:cs="Times New Roman"/>
          <w:sz w:val="24"/>
          <w:szCs w:val="24"/>
          <w:lang w:val="lt-LT"/>
        </w:rPr>
        <w:t>ž. V. Bareikis (2012 m.).</w:t>
      </w:r>
    </w:p>
    <w:p w:rsidR="007A4EF9" w:rsidRDefault="007A4EF9" w:rsidP="007A4EF9">
      <w:pPr>
        <w:pStyle w:val="ListParagraph"/>
        <w:spacing w:after="0"/>
        <w:ind w:left="2430"/>
        <w:rPr>
          <w:rFonts w:ascii="Times New Roman" w:hAnsi="Times New Roman" w:cs="Times New Roman"/>
          <w:sz w:val="24"/>
          <w:szCs w:val="24"/>
        </w:rPr>
      </w:pPr>
    </w:p>
    <w:p w:rsidR="00232B96" w:rsidRDefault="00232B96" w:rsidP="00232B96">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695700" cy="2428875"/>
            <wp:effectExtent l="19050" t="0" r="0" b="0"/>
            <wp:docPr id="10" name="irc_mi" descr="http://www.kamane.lt/var/ezwebin_site/storage/images/media/images/visuomenes_priesas3/1030194-1-lit-LT/visuomenes_priesas.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amane.lt/var/ezwebin_site/storage/images/media/images/visuomenes_priesas3/1030194-1-lit-LT/visuomenes_priesas.jpg">
                      <a:hlinkClick r:id="rId24"/>
                    </pic:cNvPr>
                    <pic:cNvPicPr>
                      <a:picLocks noChangeAspect="1" noChangeArrowheads="1"/>
                    </pic:cNvPicPr>
                  </pic:nvPicPr>
                  <pic:blipFill>
                    <a:blip r:embed="rId25"/>
                    <a:srcRect/>
                    <a:stretch>
                      <a:fillRect/>
                    </a:stretch>
                  </pic:blipFill>
                  <pic:spPr bwMode="auto">
                    <a:xfrm>
                      <a:off x="0" y="0"/>
                      <a:ext cx="3695700" cy="2428875"/>
                    </a:xfrm>
                    <a:prstGeom prst="rect">
                      <a:avLst/>
                    </a:prstGeom>
                    <a:noFill/>
                    <a:ln w="9525">
                      <a:noFill/>
                      <a:miter lim="800000"/>
                      <a:headEnd/>
                      <a:tailEnd/>
                    </a:ln>
                  </pic:spPr>
                </pic:pic>
              </a:graphicData>
            </a:graphic>
          </wp:inline>
        </w:drawing>
      </w:r>
    </w:p>
    <w:p w:rsidR="00FC0BE6" w:rsidRPr="00FC0BE6" w:rsidRDefault="00FC0BE6" w:rsidP="00FC0BE6">
      <w:pPr>
        <w:pStyle w:val="ListParagraph"/>
        <w:numPr>
          <w:ilvl w:val="0"/>
          <w:numId w:val="17"/>
        </w:numPr>
        <w:spacing w:after="0"/>
        <w:rPr>
          <w:rFonts w:ascii="Times New Roman" w:hAnsi="Times New Roman" w:cs="Times New Roman"/>
          <w:sz w:val="24"/>
          <w:szCs w:val="24"/>
        </w:rPr>
      </w:pPr>
      <w:r w:rsidRPr="00FC0BE6">
        <w:rPr>
          <w:rFonts w:ascii="Times New Roman" w:hAnsi="Times New Roman" w:cs="Times New Roman"/>
          <w:sz w:val="24"/>
          <w:szCs w:val="24"/>
        </w:rPr>
        <w:t xml:space="preserve">H. Ibsenas. </w:t>
      </w:r>
      <w:r w:rsidRPr="00FC0BE6">
        <w:rPr>
          <w:rFonts w:ascii="Times New Roman" w:hAnsi="Times New Roman" w:cs="Times New Roman"/>
          <w:i/>
          <w:sz w:val="24"/>
          <w:szCs w:val="24"/>
        </w:rPr>
        <w:t>Visuomen</w:t>
      </w:r>
      <w:r w:rsidRPr="00FC0BE6">
        <w:rPr>
          <w:rFonts w:ascii="Times New Roman" w:hAnsi="Times New Roman" w:cs="Times New Roman"/>
          <w:i/>
          <w:sz w:val="24"/>
          <w:szCs w:val="24"/>
          <w:lang w:val="lt-LT"/>
        </w:rPr>
        <w:t>ės priešas</w:t>
      </w:r>
      <w:r w:rsidRPr="00FC0BE6">
        <w:rPr>
          <w:rFonts w:ascii="Times New Roman" w:hAnsi="Times New Roman" w:cs="Times New Roman"/>
          <w:sz w:val="24"/>
          <w:szCs w:val="24"/>
          <w:lang w:val="lt-LT"/>
        </w:rPr>
        <w:t>, rež. J. Vaitkus (</w:t>
      </w:r>
      <w:r w:rsidRPr="00FC0BE6">
        <w:rPr>
          <w:rFonts w:ascii="Times New Roman" w:hAnsi="Times New Roman" w:cs="Times New Roman"/>
          <w:sz w:val="24"/>
          <w:szCs w:val="24"/>
        </w:rPr>
        <w:t>2011 m.).</w:t>
      </w:r>
    </w:p>
    <w:p w:rsidR="00FC0BE6" w:rsidRPr="00232B96" w:rsidRDefault="00FC0BE6" w:rsidP="00232B96">
      <w:pPr>
        <w:spacing w:after="0"/>
        <w:rPr>
          <w:rFonts w:ascii="Times New Roman" w:hAnsi="Times New Roman" w:cs="Times New Roman"/>
          <w:sz w:val="24"/>
          <w:szCs w:val="24"/>
        </w:rPr>
      </w:pPr>
    </w:p>
    <w:p w:rsidR="0056189E" w:rsidRDefault="009E7EAA" w:rsidP="009E7EA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32B96">
        <w:rPr>
          <w:noProof/>
          <w:color w:val="0000FF"/>
        </w:rPr>
        <w:drawing>
          <wp:inline distT="0" distB="0" distL="0" distR="0">
            <wp:extent cx="3695700" cy="2458301"/>
            <wp:effectExtent l="19050" t="0" r="0" b="0"/>
            <wp:docPr id="2" name="irc_mi" descr="http://www.kamane.lt/var/ezwebin_site/storage/images/spaudos-atgarsiai/visuomenes-priesas-teatras-kaip-viesoji-sfera/1030179-1-lit-LT/VISUOMENES-PRIESAS-TEATRAS-KAIP-VIESOJI-SFERA_imagelarge.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amane.lt/var/ezwebin_site/storage/images/spaudos-atgarsiai/visuomenes-priesas-teatras-kaip-viesoji-sfera/1030179-1-lit-LT/VISUOMENES-PRIESAS-TEATRAS-KAIP-VIESOJI-SFERA_imagelarge.jpg">
                      <a:hlinkClick r:id="rId26"/>
                    </pic:cNvPr>
                    <pic:cNvPicPr>
                      <a:picLocks noChangeAspect="1" noChangeArrowheads="1"/>
                    </pic:cNvPicPr>
                  </pic:nvPicPr>
                  <pic:blipFill>
                    <a:blip r:embed="rId27"/>
                    <a:srcRect/>
                    <a:stretch>
                      <a:fillRect/>
                    </a:stretch>
                  </pic:blipFill>
                  <pic:spPr bwMode="auto">
                    <a:xfrm>
                      <a:off x="0" y="0"/>
                      <a:ext cx="3701058" cy="2461865"/>
                    </a:xfrm>
                    <a:prstGeom prst="rect">
                      <a:avLst/>
                    </a:prstGeom>
                    <a:noFill/>
                    <a:ln w="9525">
                      <a:noFill/>
                      <a:miter lim="800000"/>
                      <a:headEnd/>
                      <a:tailEnd/>
                    </a:ln>
                  </pic:spPr>
                </pic:pic>
              </a:graphicData>
            </a:graphic>
          </wp:inline>
        </w:drawing>
      </w:r>
    </w:p>
    <w:p w:rsidR="009E7EAA" w:rsidRPr="007A4EF9" w:rsidRDefault="009E7EAA" w:rsidP="00FC0BE6">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H. Ibsenas. </w:t>
      </w:r>
      <w:r w:rsidRPr="009E7EAA">
        <w:rPr>
          <w:rFonts w:ascii="Times New Roman" w:hAnsi="Times New Roman" w:cs="Times New Roman"/>
          <w:i/>
          <w:sz w:val="24"/>
          <w:szCs w:val="24"/>
        </w:rPr>
        <w:t>Visuomen</w:t>
      </w:r>
      <w:r w:rsidRPr="009E7EAA">
        <w:rPr>
          <w:rFonts w:ascii="Times New Roman" w:hAnsi="Times New Roman" w:cs="Times New Roman"/>
          <w:i/>
          <w:sz w:val="24"/>
          <w:szCs w:val="24"/>
          <w:lang w:val="lt-LT"/>
        </w:rPr>
        <w:t>ės priešas</w:t>
      </w:r>
      <w:r>
        <w:rPr>
          <w:rFonts w:ascii="Times New Roman" w:hAnsi="Times New Roman" w:cs="Times New Roman"/>
          <w:sz w:val="24"/>
          <w:szCs w:val="24"/>
          <w:lang w:val="lt-LT"/>
        </w:rPr>
        <w:t>, rež. J. Vaitkus (</w:t>
      </w:r>
      <w:r>
        <w:rPr>
          <w:rFonts w:ascii="Times New Roman" w:hAnsi="Times New Roman" w:cs="Times New Roman"/>
          <w:sz w:val="24"/>
          <w:szCs w:val="24"/>
        </w:rPr>
        <w:t>2011 m.).</w:t>
      </w:r>
    </w:p>
    <w:sectPr w:rsidR="009E7EAA" w:rsidRPr="007A4EF9" w:rsidSect="00D56DA9">
      <w:footerReference w:type="default" r:id="rId28"/>
      <w:pgSz w:w="12240" w:h="15840"/>
      <w:pgMar w:top="1138" w:right="1138" w:bottom="1138" w:left="1699"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2F2" w:rsidRDefault="003022F2" w:rsidP="00043C3A">
      <w:pPr>
        <w:spacing w:after="0" w:line="240" w:lineRule="auto"/>
      </w:pPr>
      <w:r>
        <w:separator/>
      </w:r>
    </w:p>
  </w:endnote>
  <w:endnote w:type="continuationSeparator" w:id="1">
    <w:p w:rsidR="003022F2" w:rsidRDefault="003022F2" w:rsidP="00043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0325"/>
      <w:docPartObj>
        <w:docPartGallery w:val="Page Numbers (Bottom of Page)"/>
        <w:docPartUnique/>
      </w:docPartObj>
    </w:sdtPr>
    <w:sdtContent>
      <w:p w:rsidR="00C56B5C" w:rsidRDefault="00C56B5C">
        <w:pPr>
          <w:pStyle w:val="Footer"/>
          <w:jc w:val="center"/>
        </w:pPr>
        <w:fldSimple w:instr=" PAGE   \* MERGEFORMAT ">
          <w:r w:rsidR="00023C41">
            <w:rPr>
              <w:noProof/>
            </w:rPr>
            <w:t>58</w:t>
          </w:r>
        </w:fldSimple>
      </w:p>
    </w:sdtContent>
  </w:sdt>
  <w:p w:rsidR="00C56B5C" w:rsidRDefault="00C56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2F2" w:rsidRDefault="003022F2" w:rsidP="00043C3A">
      <w:pPr>
        <w:spacing w:after="0" w:line="240" w:lineRule="auto"/>
      </w:pPr>
      <w:r>
        <w:separator/>
      </w:r>
    </w:p>
  </w:footnote>
  <w:footnote w:type="continuationSeparator" w:id="1">
    <w:p w:rsidR="003022F2" w:rsidRDefault="003022F2" w:rsidP="00043C3A">
      <w:pPr>
        <w:spacing w:after="0" w:line="240" w:lineRule="auto"/>
      </w:pPr>
      <w:r>
        <w:continuationSeparator/>
      </w:r>
    </w:p>
  </w:footnote>
  <w:footnote w:id="2">
    <w:p w:rsidR="00C56B5C" w:rsidRPr="002830E6" w:rsidRDefault="00C56B5C" w:rsidP="00A17ACF">
      <w:pPr>
        <w:pStyle w:val="FootnoteText"/>
        <w:spacing w:line="360"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 xml:space="preserve">Marcinkevičiūtė, Ramunė. Netradicinėse erdvėse. Šiuolaikinio teatro nerimas ir naujų vietų trauka. In: </w:t>
      </w:r>
      <w:r w:rsidRPr="002830E6">
        <w:rPr>
          <w:rFonts w:ascii="Times New Roman" w:hAnsi="Times New Roman" w:cs="Times New Roman"/>
          <w:i/>
          <w:color w:val="000000" w:themeColor="text1"/>
          <w:lang w:val="lt-LT"/>
        </w:rPr>
        <w:t>Darbai ir dienos</w:t>
      </w:r>
      <w:r w:rsidRPr="002830E6">
        <w:rPr>
          <w:rFonts w:ascii="Times New Roman" w:hAnsi="Times New Roman" w:cs="Times New Roman"/>
          <w:color w:val="000000" w:themeColor="text1"/>
          <w:lang w:val="lt-LT"/>
        </w:rPr>
        <w:t>, 2004, nr.39.</w:t>
      </w:r>
    </w:p>
    <w:p w:rsidR="00C56B5C" w:rsidRPr="00A17ACF" w:rsidRDefault="00C56B5C">
      <w:pPr>
        <w:pStyle w:val="FootnoteText"/>
        <w:rPr>
          <w:lang w:val="lt-LT"/>
        </w:rPr>
      </w:pPr>
    </w:p>
  </w:footnote>
  <w:footnote w:id="3">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t>
      </w:r>
      <w:r w:rsidRPr="002830E6">
        <w:rPr>
          <w:rFonts w:ascii="Times New Roman" w:hAnsi="Times New Roman" w:cs="Times New Roman"/>
          <w:color w:val="000000" w:themeColor="text1"/>
          <w:lang w:val="lt-LT"/>
        </w:rPr>
        <w:t xml:space="preserve">Carlson, Marvin. </w:t>
      </w:r>
      <w:r w:rsidRPr="002830E6">
        <w:rPr>
          <w:rFonts w:ascii="Times New Roman" w:hAnsi="Times New Roman" w:cs="Times New Roman"/>
          <w:i/>
          <w:color w:val="000000" w:themeColor="text1"/>
          <w:lang w:val="lt-LT"/>
        </w:rPr>
        <w:t xml:space="preserve">Places of Performance: The Semiotics of Theatre Architecture . </w:t>
      </w:r>
      <w:r w:rsidRPr="002830E6">
        <w:rPr>
          <w:rFonts w:ascii="Times New Roman" w:hAnsi="Times New Roman" w:cs="Times New Roman"/>
          <w:color w:val="000000" w:themeColor="text1"/>
          <w:lang w:val="lt-LT"/>
        </w:rPr>
        <w:t>Ithaca and London: Cornell University Press, 1989.</w:t>
      </w:r>
    </w:p>
  </w:footnote>
  <w:footnote w:id="4">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Carlson, Marvin. Space and Theatre History. In: </w:t>
      </w:r>
      <w:r w:rsidRPr="002830E6">
        <w:rPr>
          <w:rFonts w:ascii="Times New Roman" w:hAnsi="Times New Roman" w:cs="Times New Roman"/>
          <w:i/>
          <w:lang w:val="lt-LT"/>
        </w:rPr>
        <w:t>Representing the past. Essays in performance Historiography</w:t>
      </w:r>
      <w:r w:rsidRPr="002830E6">
        <w:rPr>
          <w:rFonts w:ascii="Times New Roman" w:hAnsi="Times New Roman" w:cs="Times New Roman"/>
          <w:lang w:val="lt-LT"/>
        </w:rPr>
        <w:t xml:space="preserve"> / Sud. C. M. Canning; T. Postlewait. Iowa: University of Iowa Press, 2010, p. 195 – 213.</w:t>
      </w:r>
    </w:p>
  </w:footnote>
  <w:footnote w:id="5">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Carlson, Marvin. Playhouse. In: </w:t>
      </w:r>
      <w:r w:rsidRPr="002830E6">
        <w:rPr>
          <w:rFonts w:ascii="Times New Roman" w:hAnsi="Times New Roman" w:cs="Times New Roman"/>
          <w:i/>
          <w:lang w:val="lt-LT"/>
        </w:rPr>
        <w:t xml:space="preserve">The Oxford encyclopedia of theatre and performance </w:t>
      </w:r>
      <w:r w:rsidRPr="002830E6">
        <w:rPr>
          <w:rFonts w:ascii="Times New Roman" w:hAnsi="Times New Roman" w:cs="Times New Roman"/>
          <w:lang w:val="lt-LT"/>
        </w:rPr>
        <w:t>/ Sud. D. Kennedy. New York: Oxford University press, 2003, p. 1045- 1050.</w:t>
      </w:r>
    </w:p>
  </w:footnote>
  <w:footnote w:id="6">
    <w:p w:rsidR="00C56B5C" w:rsidRPr="002830E6" w:rsidRDefault="00C56B5C" w:rsidP="00C719BB">
      <w:pPr>
        <w:pStyle w:val="FootnoteText"/>
        <w:spacing w:line="276"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t>
      </w:r>
      <w:r w:rsidRPr="002830E6">
        <w:rPr>
          <w:rFonts w:ascii="Times New Roman" w:hAnsi="Times New Roman" w:cs="Times New Roman"/>
          <w:color w:val="000000" w:themeColor="text1"/>
          <w:lang w:val="lt-LT"/>
        </w:rPr>
        <w:t xml:space="preserve">Wiles, David. </w:t>
      </w:r>
      <w:r w:rsidRPr="002830E6">
        <w:rPr>
          <w:rFonts w:ascii="Times New Roman" w:hAnsi="Times New Roman" w:cs="Times New Roman"/>
          <w:i/>
          <w:color w:val="000000" w:themeColor="text1"/>
          <w:lang w:val="lt-LT"/>
        </w:rPr>
        <w:t>A Short History of Western Performance Space</w:t>
      </w:r>
      <w:r w:rsidRPr="002830E6">
        <w:rPr>
          <w:rFonts w:ascii="Times New Roman" w:hAnsi="Times New Roman" w:cs="Times New Roman"/>
          <w:color w:val="000000" w:themeColor="text1"/>
          <w:lang w:val="lt-LT"/>
        </w:rPr>
        <w:t>. Cambridge: Cambridge University Press, 2003.</w:t>
      </w:r>
    </w:p>
  </w:footnote>
  <w:footnote w:id="7">
    <w:p w:rsidR="00C56B5C" w:rsidRPr="002830E6" w:rsidRDefault="00C56B5C" w:rsidP="00C719BB">
      <w:pPr>
        <w:pStyle w:val="FootnoteText"/>
        <w:spacing w:line="276"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t>
      </w:r>
      <w:r w:rsidRPr="002830E6">
        <w:rPr>
          <w:rFonts w:ascii="Times New Roman" w:hAnsi="Times New Roman" w:cs="Times New Roman"/>
          <w:color w:val="000000" w:themeColor="text1"/>
          <w:lang w:val="lt-LT"/>
        </w:rPr>
        <w:t xml:space="preserve">Wilkie, Fiona. Kinds of Place at Bore Place: Site-Specific Performance and Rules of Spatial Behaviour. In: </w:t>
      </w:r>
      <w:r w:rsidRPr="002830E6">
        <w:rPr>
          <w:rFonts w:ascii="Times New Roman" w:hAnsi="Times New Roman" w:cs="Times New Roman"/>
          <w:i/>
          <w:color w:val="000000" w:themeColor="text1"/>
          <w:lang w:val="lt-LT"/>
        </w:rPr>
        <w:t>New Theatre Quarterly</w:t>
      </w:r>
      <w:r w:rsidRPr="002830E6">
        <w:rPr>
          <w:rFonts w:ascii="Times New Roman" w:hAnsi="Times New Roman" w:cs="Times New Roman"/>
          <w:color w:val="000000" w:themeColor="text1"/>
          <w:lang w:val="lt-LT"/>
        </w:rPr>
        <w:t>, 2002, nr.18, p. 243-260.</w:t>
      </w:r>
    </w:p>
  </w:footnote>
  <w:footnote w:id="8">
    <w:p w:rsidR="00C56B5C" w:rsidRPr="002830E6" w:rsidRDefault="00C56B5C" w:rsidP="00C719BB">
      <w:pPr>
        <w:pStyle w:val="Default"/>
        <w:spacing w:line="276" w:lineRule="auto"/>
        <w:jc w:val="both"/>
        <w:rPr>
          <w:rFonts w:ascii="Times New Roman" w:hAnsi="Times New Roman" w:cs="Times New Roman"/>
          <w:color w:val="000000" w:themeColor="text1"/>
          <w:sz w:val="20"/>
          <w:szCs w:val="20"/>
          <w:lang w:val="lt-LT"/>
        </w:rPr>
      </w:pPr>
      <w:r w:rsidRPr="002830E6">
        <w:rPr>
          <w:rStyle w:val="FootnoteReference"/>
          <w:rFonts w:ascii="Times New Roman" w:hAnsi="Times New Roman" w:cs="Times New Roman"/>
          <w:sz w:val="20"/>
          <w:szCs w:val="20"/>
          <w:lang w:val="lt-LT"/>
        </w:rPr>
        <w:footnoteRef/>
      </w:r>
      <w:r w:rsidRPr="002830E6">
        <w:rPr>
          <w:rFonts w:ascii="Times New Roman" w:hAnsi="Times New Roman" w:cs="Times New Roman"/>
          <w:color w:val="000000" w:themeColor="text1"/>
          <w:sz w:val="20"/>
          <w:szCs w:val="20"/>
          <w:lang w:val="lt-LT"/>
        </w:rPr>
        <w:t xml:space="preserve">Schechner, Richard. 6 Axioms for Environmental Theatre. In: </w:t>
      </w:r>
      <w:r w:rsidRPr="002830E6">
        <w:rPr>
          <w:rFonts w:ascii="Times New Roman" w:hAnsi="Times New Roman" w:cs="Times New Roman"/>
          <w:i/>
          <w:color w:val="000000" w:themeColor="text1"/>
          <w:sz w:val="20"/>
          <w:szCs w:val="20"/>
          <w:lang w:val="lt-LT"/>
        </w:rPr>
        <w:t>The Drama Review</w:t>
      </w:r>
      <w:r w:rsidRPr="002830E6">
        <w:rPr>
          <w:rFonts w:ascii="Times New Roman" w:hAnsi="Times New Roman" w:cs="Times New Roman"/>
          <w:color w:val="000000" w:themeColor="text1"/>
          <w:sz w:val="20"/>
          <w:szCs w:val="20"/>
          <w:lang w:val="lt-LT"/>
        </w:rPr>
        <w:t>: TDR, Vol. 12, No. 3, Architecture/Environment, 1968, p.41-64 [žiūrėta 2013 kovo 12 d.] Prieiga per internetą: http://ucmthebirds.wikispaces.com/file/view/six+axioms+of+environmental+theatre.pdf.</w:t>
      </w:r>
    </w:p>
  </w:footnote>
  <w:footnote w:id="9">
    <w:p w:rsidR="00C56B5C" w:rsidRPr="002830E6" w:rsidRDefault="00C56B5C" w:rsidP="00C719BB">
      <w:pPr>
        <w:pStyle w:val="FootnoteText"/>
        <w:spacing w:line="276"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 xml:space="preserve">Mackintosh, Iain. </w:t>
      </w:r>
      <w:r w:rsidRPr="002830E6">
        <w:rPr>
          <w:rFonts w:ascii="Times New Roman" w:hAnsi="Times New Roman" w:cs="Times New Roman"/>
          <w:i/>
          <w:color w:val="000000" w:themeColor="text1"/>
          <w:lang w:val="lt-LT"/>
        </w:rPr>
        <w:t>Architecture, actor and audience</w:t>
      </w:r>
      <w:r w:rsidRPr="002830E6">
        <w:rPr>
          <w:rFonts w:ascii="Times New Roman" w:hAnsi="Times New Roman" w:cs="Times New Roman"/>
          <w:color w:val="000000" w:themeColor="text1"/>
          <w:lang w:val="lt-LT"/>
        </w:rPr>
        <w:t>. In: Toylor and Francis e-Library, 2005.</w:t>
      </w:r>
    </w:p>
  </w:footnote>
  <w:footnote w:id="10">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 xml:space="preserve">Bennett, Susan. </w:t>
      </w:r>
      <w:r w:rsidRPr="002830E6">
        <w:rPr>
          <w:rFonts w:ascii="Times New Roman" w:hAnsi="Times New Roman" w:cs="Times New Roman"/>
          <w:i/>
          <w:color w:val="000000" w:themeColor="text1"/>
          <w:lang w:val="lt-LT"/>
        </w:rPr>
        <w:t>Theatre Audiences: A Theory of Production and Perception. London</w:t>
      </w:r>
      <w:r w:rsidRPr="002830E6">
        <w:rPr>
          <w:rFonts w:ascii="Times New Roman" w:hAnsi="Times New Roman" w:cs="Times New Roman"/>
          <w:color w:val="000000" w:themeColor="text1"/>
          <w:lang w:val="lt-LT"/>
        </w:rPr>
        <w:t xml:space="preserve">: Routledge, 1997. </w:t>
      </w:r>
    </w:p>
  </w:footnote>
  <w:footnote w:id="11">
    <w:p w:rsidR="00C56B5C" w:rsidRPr="002830E6" w:rsidRDefault="00C56B5C" w:rsidP="00C719BB">
      <w:pPr>
        <w:pStyle w:val="FootnoteText"/>
        <w:spacing w:line="276"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 xml:space="preserve">Coppieters, Frank. Performance and Perception. In: </w:t>
      </w:r>
      <w:r w:rsidRPr="002830E6">
        <w:rPr>
          <w:rFonts w:ascii="Times New Roman" w:hAnsi="Times New Roman" w:cs="Times New Roman"/>
          <w:i/>
          <w:color w:val="000000" w:themeColor="text1"/>
          <w:lang w:val="lt-LT"/>
        </w:rPr>
        <w:t>Poetics today</w:t>
      </w:r>
      <w:r w:rsidRPr="002830E6">
        <w:rPr>
          <w:rFonts w:ascii="Times New Roman" w:hAnsi="Times New Roman" w:cs="Times New Roman"/>
          <w:color w:val="000000" w:themeColor="text1"/>
          <w:lang w:val="lt-LT"/>
        </w:rPr>
        <w:t>, 1981,  nr. 2:3.</w:t>
      </w:r>
    </w:p>
  </w:footnote>
  <w:footnote w:id="12">
    <w:p w:rsidR="00C56B5C" w:rsidRPr="002830E6" w:rsidRDefault="00C56B5C" w:rsidP="00C719BB">
      <w:pPr>
        <w:pStyle w:val="FootnoteText"/>
        <w:spacing w:line="276" w:lineRule="auto"/>
        <w:jc w:val="both"/>
        <w:rPr>
          <w:rFonts w:ascii="Times New Roman" w:hAnsi="Times New Roman" w:cs="Times New Roman"/>
          <w:color w:val="000000" w:themeColor="text1"/>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 xml:space="preserve">White, Gareth. On immersive theatre. In: </w:t>
      </w:r>
      <w:r w:rsidRPr="002830E6">
        <w:rPr>
          <w:rFonts w:ascii="Times New Roman" w:hAnsi="Times New Roman" w:cs="Times New Roman"/>
          <w:i/>
          <w:color w:val="000000" w:themeColor="text1"/>
          <w:lang w:val="lt-LT"/>
        </w:rPr>
        <w:t>Theatre Research International</w:t>
      </w:r>
      <w:r w:rsidRPr="002830E6">
        <w:rPr>
          <w:rFonts w:ascii="Times New Roman" w:hAnsi="Times New Roman" w:cs="Times New Roman"/>
          <w:color w:val="000000" w:themeColor="text1"/>
          <w:lang w:val="lt-LT"/>
        </w:rPr>
        <w:t>, 2012, nr. 37, p.221-235.</w:t>
      </w:r>
    </w:p>
    <w:p w:rsidR="00C56B5C" w:rsidRPr="002830E6" w:rsidRDefault="00C56B5C">
      <w:pPr>
        <w:pStyle w:val="FootnoteText"/>
        <w:rPr>
          <w:rFonts w:ascii="Times New Roman" w:hAnsi="Times New Roman" w:cs="Times New Roman"/>
          <w:lang w:val="lt-LT"/>
        </w:rPr>
      </w:pPr>
    </w:p>
  </w:footnote>
  <w:footnote w:id="13">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lang w:val="lt-LT"/>
        </w:rPr>
        <w:t>Carlson, op. cit. ,</w:t>
      </w:r>
      <w:r w:rsidRPr="002830E6">
        <w:rPr>
          <w:rFonts w:ascii="Times New Roman" w:hAnsi="Times New Roman" w:cs="Times New Roman"/>
          <w:i/>
          <w:lang w:val="lt-LT"/>
        </w:rPr>
        <w:t xml:space="preserve"> </w:t>
      </w:r>
      <w:r w:rsidRPr="002830E6">
        <w:rPr>
          <w:rFonts w:ascii="Times New Roman" w:hAnsi="Times New Roman" w:cs="Times New Roman"/>
          <w:lang w:val="lt-LT"/>
        </w:rPr>
        <w:t>p. 2.</w:t>
      </w:r>
    </w:p>
  </w:footnote>
  <w:footnote w:id="14">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rPr>
        <w:footnoteRef/>
      </w:r>
      <w:r w:rsidRPr="002830E6">
        <w:rPr>
          <w:rFonts w:ascii="Times New Roman" w:hAnsi="Times New Roman" w:cs="Times New Roman"/>
          <w:lang w:val="lt-LT"/>
        </w:rPr>
        <w:t xml:space="preserve"> Būdvardis erdvinis (</w:t>
      </w:r>
      <w:r w:rsidRPr="002830E6">
        <w:rPr>
          <w:rFonts w:ascii="Times New Roman" w:hAnsi="Times New Roman" w:cs="Times New Roman"/>
          <w:i/>
          <w:lang w:val="lt-LT"/>
        </w:rPr>
        <w:t>spatial</w:t>
      </w:r>
      <w:r w:rsidRPr="002830E6">
        <w:rPr>
          <w:rFonts w:ascii="Times New Roman" w:hAnsi="Times New Roman" w:cs="Times New Roman"/>
          <w:lang w:val="lt-LT"/>
        </w:rPr>
        <w:t>), pasak Gay McAuley, pasitarnauja apibūdinant tiek vietą (</w:t>
      </w:r>
      <w:r w:rsidRPr="002830E6">
        <w:rPr>
          <w:rFonts w:ascii="Times New Roman" w:hAnsi="Times New Roman" w:cs="Times New Roman"/>
          <w:i/>
          <w:lang w:val="lt-LT"/>
        </w:rPr>
        <w:t>place</w:t>
      </w:r>
      <w:r w:rsidRPr="002830E6">
        <w:rPr>
          <w:rFonts w:ascii="Times New Roman" w:hAnsi="Times New Roman" w:cs="Times New Roman"/>
          <w:lang w:val="lt-LT"/>
        </w:rPr>
        <w:t>), tiek erdvę (</w:t>
      </w:r>
      <w:r w:rsidRPr="002830E6">
        <w:rPr>
          <w:rFonts w:ascii="Times New Roman" w:hAnsi="Times New Roman" w:cs="Times New Roman"/>
          <w:i/>
          <w:lang w:val="lt-LT"/>
        </w:rPr>
        <w:t>space</w:t>
      </w:r>
      <w:r w:rsidRPr="002830E6">
        <w:rPr>
          <w:rFonts w:ascii="Times New Roman" w:hAnsi="Times New Roman" w:cs="Times New Roman"/>
          <w:lang w:val="lt-LT"/>
        </w:rPr>
        <w:t>).</w:t>
      </w:r>
    </w:p>
  </w:footnote>
  <w:footnote w:id="15">
    <w:p w:rsidR="00C56B5C" w:rsidRPr="002830E6" w:rsidRDefault="00C56B5C" w:rsidP="00C719BB">
      <w:pPr>
        <w:pStyle w:val="FootnoteText"/>
        <w:spacing w:line="276" w:lineRule="auto"/>
        <w:rPr>
          <w:rFonts w:ascii="Times New Roman" w:hAnsi="Times New Roman" w:cs="Times New Roman"/>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lang w:val="lt-LT"/>
        </w:rPr>
        <w:t>McAuley, op. cit., p.</w:t>
      </w:r>
      <w:r w:rsidRPr="002830E6">
        <w:rPr>
          <w:rFonts w:ascii="Times New Roman" w:hAnsi="Times New Roman" w:cs="Times New Roman"/>
          <w:color w:val="000000"/>
        </w:rPr>
        <w:t xml:space="preserve"> 37. </w:t>
      </w:r>
    </w:p>
  </w:footnote>
  <w:footnote w:id="16">
    <w:p w:rsidR="00C56B5C" w:rsidRPr="00BB58AD" w:rsidRDefault="00C56B5C" w:rsidP="00C719BB">
      <w:pPr>
        <w:pStyle w:val="FootnoteText"/>
        <w:spacing w:line="276" w:lineRule="auto"/>
        <w:rPr>
          <w:rFonts w:ascii="Times New Roman" w:hAnsi="Times New Roman"/>
        </w:rPr>
      </w:pPr>
      <w:r w:rsidRPr="00BB58AD">
        <w:rPr>
          <w:rStyle w:val="FootnoteReference"/>
          <w:rFonts w:ascii="Times New Roman" w:hAnsi="Times New Roman"/>
        </w:rPr>
        <w:footnoteRef/>
      </w:r>
      <w:r w:rsidRPr="00BB58AD">
        <w:rPr>
          <w:rFonts w:ascii="Times New Roman" w:hAnsi="Times New Roman"/>
        </w:rPr>
        <w:t xml:space="preserve"> Hartnoll, Phyllis. </w:t>
      </w:r>
      <w:r w:rsidRPr="001B6632">
        <w:rPr>
          <w:rFonts w:ascii="Times New Roman" w:hAnsi="Times New Roman"/>
          <w:i/>
        </w:rPr>
        <w:t>The Oxford Companion to the theatre</w:t>
      </w:r>
      <w:r w:rsidRPr="00BB58AD">
        <w:rPr>
          <w:rFonts w:ascii="Times New Roman" w:hAnsi="Times New Roman"/>
        </w:rPr>
        <w:t>.</w:t>
      </w:r>
      <w:r>
        <w:rPr>
          <w:rFonts w:ascii="Times New Roman" w:hAnsi="Times New Roman"/>
        </w:rPr>
        <w:t xml:space="preserve"> </w:t>
      </w:r>
      <w:r w:rsidRPr="00BB58AD">
        <w:rPr>
          <w:rFonts w:ascii="Times New Roman" w:hAnsi="Times New Roman"/>
        </w:rPr>
        <w:t xml:space="preserve"> </w:t>
      </w:r>
      <w:smartTag w:uri="urn:schemas-microsoft-com:office:smarttags" w:element="State">
        <w:r w:rsidRPr="00BB58AD">
          <w:rPr>
            <w:rFonts w:ascii="Times New Roman" w:hAnsi="Times New Roman"/>
          </w:rPr>
          <w:t>New York</w:t>
        </w:r>
      </w:smartTag>
      <w:r w:rsidRPr="00BB58AD">
        <w:rPr>
          <w:rFonts w:ascii="Times New Roman" w:hAnsi="Times New Roman"/>
        </w:rPr>
        <w:t xml:space="preserve">: </w:t>
      </w:r>
      <w:smartTag w:uri="urn:schemas-microsoft-com:office:smarttags" w:element="City">
        <w:smartTag w:uri="urn:schemas-microsoft-com:office:smarttags" w:element="place">
          <w:r w:rsidRPr="00BB58AD">
            <w:rPr>
              <w:rFonts w:ascii="Times New Roman" w:hAnsi="Times New Roman"/>
            </w:rPr>
            <w:t>Oxford</w:t>
          </w:r>
        </w:smartTag>
      </w:smartTag>
      <w:r w:rsidRPr="00BB58AD">
        <w:rPr>
          <w:rFonts w:ascii="Times New Roman" w:hAnsi="Times New Roman"/>
        </w:rPr>
        <w:t xml:space="preserve"> university press, 1983, p. 819 – 822.</w:t>
      </w:r>
    </w:p>
  </w:footnote>
  <w:footnote w:id="17">
    <w:p w:rsidR="00C56B5C" w:rsidRPr="001B6632" w:rsidRDefault="00C56B5C" w:rsidP="00C719BB">
      <w:pPr>
        <w:pStyle w:val="FootnoteText"/>
        <w:spacing w:line="276" w:lineRule="auto"/>
        <w:rPr>
          <w:rFonts w:ascii="Times New Roman" w:hAnsi="Times New Roman" w:cs="Times New Roman"/>
          <w:lang w:val="lt-LT"/>
        </w:rPr>
      </w:pPr>
      <w:r w:rsidRPr="001B6632">
        <w:rPr>
          <w:rStyle w:val="FootnoteReference"/>
          <w:rFonts w:ascii="Times New Roman" w:hAnsi="Times New Roman" w:cs="Times New Roman"/>
        </w:rPr>
        <w:footnoteRef/>
      </w:r>
      <w:r w:rsidRPr="001B6632">
        <w:rPr>
          <w:rFonts w:ascii="Times New Roman" w:hAnsi="Times New Roman" w:cs="Times New Roman"/>
        </w:rPr>
        <w:t xml:space="preserve"> </w:t>
      </w:r>
      <w:r w:rsidRPr="001B6632">
        <w:rPr>
          <w:rFonts w:ascii="Times New Roman" w:hAnsi="Times New Roman" w:cs="Times New Roman"/>
          <w:lang w:val="lt-LT"/>
        </w:rPr>
        <w:t xml:space="preserve">Carlson, op. cit., p. </w:t>
      </w:r>
      <w:r w:rsidRPr="001B6632">
        <w:rPr>
          <w:rFonts w:ascii="Times New Roman" w:hAnsi="Times New Roman" w:cs="Times New Roman"/>
        </w:rPr>
        <w:t>5.</w:t>
      </w:r>
    </w:p>
  </w:footnote>
  <w:footnote w:id="18">
    <w:p w:rsidR="00C56B5C" w:rsidRPr="00BB58AD" w:rsidRDefault="00C56B5C" w:rsidP="00C719BB">
      <w:pPr>
        <w:pStyle w:val="FootnoteText"/>
        <w:spacing w:line="276" w:lineRule="auto"/>
        <w:rPr>
          <w:rFonts w:ascii="Times New Roman" w:hAnsi="Times New Roman"/>
          <w:lang w:val="lt-LT"/>
        </w:rPr>
      </w:pPr>
      <w:r w:rsidRPr="001B6632">
        <w:rPr>
          <w:rStyle w:val="FootnoteReference"/>
          <w:rFonts w:ascii="Times New Roman" w:hAnsi="Times New Roman" w:cs="Times New Roman"/>
          <w:lang w:val="lt-LT"/>
        </w:rPr>
        <w:footnoteRef/>
      </w:r>
      <w:r w:rsidRPr="001B6632">
        <w:rPr>
          <w:rFonts w:ascii="Times New Roman" w:hAnsi="Times New Roman" w:cs="Times New Roman"/>
          <w:lang w:val="lt-LT"/>
        </w:rPr>
        <w:t xml:space="preserve"> Ibid, p.32.</w:t>
      </w:r>
    </w:p>
  </w:footnote>
  <w:footnote w:id="19">
    <w:p w:rsidR="00C56B5C" w:rsidRPr="002830E6" w:rsidRDefault="00C56B5C" w:rsidP="001B6632">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t>
      </w:r>
      <w:r w:rsidRPr="002830E6">
        <w:rPr>
          <w:rFonts w:ascii="Times New Roman" w:hAnsi="Times New Roman" w:cs="Times New Roman"/>
          <w:color w:val="000000"/>
          <w:lang w:val="lt-LT"/>
        </w:rPr>
        <w:t>Thiongo, Ngugi wa. Enactments of Power. The Politics of Performance Space.</w:t>
      </w:r>
      <w:r w:rsidRPr="002830E6">
        <w:rPr>
          <w:rFonts w:ascii="Times New Roman" w:hAnsi="Times New Roman" w:cs="Times New Roman"/>
          <w:i/>
          <w:color w:val="000000"/>
          <w:lang w:val="lt-LT"/>
        </w:rPr>
        <w:t xml:space="preserve"> </w:t>
      </w:r>
      <w:r w:rsidRPr="002830E6">
        <w:rPr>
          <w:rFonts w:ascii="Times New Roman" w:hAnsi="Times New Roman" w:cs="Times New Roman"/>
          <w:color w:val="000000"/>
          <w:lang w:val="lt-LT"/>
        </w:rPr>
        <w:t xml:space="preserve">In: </w:t>
      </w:r>
      <w:r w:rsidRPr="002830E6">
        <w:rPr>
          <w:rFonts w:ascii="Times New Roman" w:hAnsi="Times New Roman" w:cs="Times New Roman"/>
          <w:i/>
          <w:color w:val="000000"/>
          <w:lang w:val="lt-LT"/>
        </w:rPr>
        <w:t>TheDrama Review</w:t>
      </w:r>
      <w:r w:rsidRPr="002830E6">
        <w:rPr>
          <w:rFonts w:ascii="Times New Roman" w:hAnsi="Times New Roman" w:cs="Times New Roman"/>
          <w:color w:val="000000"/>
          <w:lang w:val="lt-LT"/>
        </w:rPr>
        <w:t xml:space="preserve">, vol. 41, no. 3 (Autumn, 1997), p. 11. </w:t>
      </w:r>
    </w:p>
  </w:footnote>
  <w:footnote w:id="20">
    <w:p w:rsidR="00C56B5C" w:rsidRPr="002830E6" w:rsidRDefault="00C56B5C" w:rsidP="001B6632">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Wiles, op. cit., p. 22.</w:t>
      </w:r>
    </w:p>
  </w:footnote>
  <w:footnote w:id="21">
    <w:p w:rsidR="00C56B5C" w:rsidRPr="00BB58AD" w:rsidRDefault="00C56B5C" w:rsidP="001B6632">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Ibid, p.4.</w:t>
      </w:r>
    </w:p>
  </w:footnote>
  <w:footnote w:id="22">
    <w:p w:rsidR="00C56B5C" w:rsidRPr="002830E6" w:rsidRDefault="00C56B5C" w:rsidP="00C719BB">
      <w:pPr>
        <w:pStyle w:val="FootnoteText"/>
        <w:spacing w:line="276" w:lineRule="auto"/>
        <w:rPr>
          <w:rFonts w:ascii="Times New Roman" w:hAnsi="Times New Roman" w:cs="Times New Roman"/>
        </w:rPr>
      </w:pPr>
      <w:r w:rsidRPr="002830E6">
        <w:rPr>
          <w:rStyle w:val="FootnoteReference"/>
          <w:rFonts w:ascii="Times New Roman" w:hAnsi="Times New Roman" w:cs="Times New Roman"/>
          <w:lang w:val="lt-LT"/>
        </w:rPr>
        <w:footnoteRef/>
      </w:r>
      <w:r w:rsidRPr="002830E6">
        <w:rPr>
          <w:rFonts w:ascii="Times New Roman" w:hAnsi="Times New Roman" w:cs="Times New Roman"/>
          <w:lang w:val="lt-LT"/>
        </w:rPr>
        <w:t xml:space="preserve"> Wilkie, op. cit., p. </w:t>
      </w:r>
      <w:r w:rsidRPr="002830E6">
        <w:rPr>
          <w:rFonts w:ascii="Times New Roman" w:hAnsi="Times New Roman" w:cs="Times New Roman"/>
        </w:rPr>
        <w:t>243.</w:t>
      </w:r>
    </w:p>
  </w:footnote>
  <w:footnote w:id="23">
    <w:p w:rsidR="00C56B5C" w:rsidRPr="002830E6" w:rsidRDefault="00C56B5C" w:rsidP="00C719BB">
      <w:pPr>
        <w:pStyle w:val="FootnoteText"/>
        <w:spacing w:line="276" w:lineRule="auto"/>
        <w:rPr>
          <w:rFonts w:ascii="Times New Roman" w:hAnsi="Times New Roman" w:cs="Times New Roman"/>
          <w:lang w:val="lt-LT"/>
        </w:rPr>
      </w:pPr>
      <w:r w:rsidRPr="002830E6">
        <w:rPr>
          <w:rStyle w:val="FootnoteReference"/>
          <w:rFonts w:ascii="Times New Roman" w:hAnsi="Times New Roman" w:cs="Times New Roman"/>
        </w:rPr>
        <w:footnoteRef/>
      </w:r>
      <w:r w:rsidRPr="002830E6">
        <w:rPr>
          <w:rFonts w:ascii="Times New Roman" w:hAnsi="Times New Roman" w:cs="Times New Roman"/>
        </w:rPr>
        <w:t xml:space="preserve"> </w:t>
      </w:r>
      <w:r w:rsidRPr="002830E6">
        <w:rPr>
          <w:rFonts w:ascii="Times New Roman" w:hAnsi="Times New Roman" w:cs="Times New Roman"/>
          <w:color w:val="000000" w:themeColor="text1"/>
          <w:lang w:val="lt-LT"/>
        </w:rPr>
        <w:t>McAuley, Gay. Site-specific Performance: Place, Memory and the Creative Agency of the Spectator. In</w:t>
      </w:r>
      <w:r w:rsidRPr="002830E6">
        <w:rPr>
          <w:rFonts w:ascii="Times New Roman" w:hAnsi="Times New Roman" w:cs="Times New Roman"/>
          <w:i/>
          <w:color w:val="000000" w:themeColor="text1"/>
          <w:lang w:val="lt-LT"/>
        </w:rPr>
        <w:t>: The Journal of teh Sydney University Arts Association</w:t>
      </w:r>
      <w:r w:rsidRPr="002830E6">
        <w:rPr>
          <w:rFonts w:ascii="Times New Roman" w:hAnsi="Times New Roman" w:cs="Times New Roman"/>
          <w:color w:val="000000" w:themeColor="text1"/>
          <w:lang w:val="lt-LT"/>
        </w:rPr>
        <w:t>, 2005, vol. 27, p. 32.</w:t>
      </w:r>
    </w:p>
  </w:footnote>
  <w:footnote w:id="24">
    <w:p w:rsidR="00C56B5C" w:rsidRPr="00BB58AD" w:rsidRDefault="00C56B5C" w:rsidP="00C719BB">
      <w:pPr>
        <w:pStyle w:val="FootnoteText"/>
        <w:spacing w:line="276" w:lineRule="auto"/>
        <w:rPr>
          <w:rFonts w:ascii="Times New Roman" w:eastAsia="Calibri" w:hAnsi="Times New Roman" w:cs="Times New Roman"/>
          <w:lang w:val="lt-LT"/>
        </w:rPr>
      </w:pPr>
      <w:r w:rsidRPr="002830E6">
        <w:rPr>
          <w:rStyle w:val="FootnoteReference"/>
          <w:rFonts w:ascii="Times New Roman" w:eastAsia="Calibri" w:hAnsi="Times New Roman" w:cs="Times New Roman"/>
          <w:lang w:val="lt-LT"/>
        </w:rPr>
        <w:footnoteRef/>
      </w:r>
      <w:r w:rsidRPr="002830E6">
        <w:rPr>
          <w:rFonts w:ascii="Times New Roman" w:eastAsia="Calibri" w:hAnsi="Times New Roman" w:cs="Times New Roman"/>
          <w:lang w:val="lt-LT"/>
        </w:rPr>
        <w:t xml:space="preserve"> Mažeikienė, Rūta. Animating genius loci: historical memory and site-specific performance.</w:t>
      </w:r>
      <w:r w:rsidRPr="002830E6">
        <w:rPr>
          <w:rFonts w:ascii="Times New Roman" w:hAnsi="Times New Roman" w:cs="Times New Roman"/>
          <w:lang w:val="lt-LT"/>
        </w:rPr>
        <w:t xml:space="preserve"> In: </w:t>
      </w:r>
      <w:r w:rsidRPr="002830E6">
        <w:rPr>
          <w:rFonts w:ascii="Times New Roman" w:hAnsi="Times New Roman" w:cs="Times New Roman"/>
          <w:i/>
          <w:lang w:val="lt-LT"/>
        </w:rPr>
        <w:t>Meno istorija ir kritika</w:t>
      </w:r>
      <w:r w:rsidRPr="002830E6">
        <w:rPr>
          <w:rFonts w:ascii="Times New Roman" w:hAnsi="Times New Roman" w:cs="Times New Roman"/>
          <w:lang w:val="lt-LT"/>
        </w:rPr>
        <w:t>.</w:t>
      </w:r>
      <w:r w:rsidRPr="002830E6">
        <w:rPr>
          <w:rFonts w:ascii="Times New Roman" w:eastAsia="Calibri" w:hAnsi="Times New Roman" w:cs="Times New Roman"/>
          <w:i/>
          <w:lang w:val="lt-LT"/>
        </w:rPr>
        <w:t xml:space="preserve"> </w:t>
      </w:r>
      <w:r w:rsidRPr="002830E6">
        <w:rPr>
          <w:rFonts w:ascii="Times New Roman" w:eastAsia="Calibri" w:hAnsi="Times New Roman" w:cs="Times New Roman"/>
          <w:lang w:val="lt-LT"/>
        </w:rPr>
        <w:t>Kaunas: Vytauto Didžiojo universitetas, 2010</w:t>
      </w:r>
      <w:r w:rsidRPr="002830E6">
        <w:rPr>
          <w:rFonts w:ascii="Times New Roman" w:eastAsia="Calibri" w:hAnsi="Times New Roman" w:cs="Times New Roman"/>
          <w:b/>
          <w:lang w:val="lt-LT"/>
        </w:rPr>
        <w:t>,</w:t>
      </w:r>
      <w:r w:rsidRPr="002830E6">
        <w:rPr>
          <w:rFonts w:ascii="Times New Roman" w:eastAsia="Calibri" w:hAnsi="Times New Roman" w:cs="Times New Roman"/>
          <w:lang w:val="lt-LT"/>
        </w:rPr>
        <w:t xml:space="preserve"> p. 88 [žiūrėta 2013 m. kovo 12 d.]. Prieiga per internetą:  http://vddb.laba.lt/fedora/get/LT-eLABa-0001:J.04~2010~ISSN_1822-4555.N_6.PG_88-93/DS.002.1.01.ARTIC.</w:t>
      </w:r>
      <w:r w:rsidRPr="00BB58AD">
        <w:rPr>
          <w:rFonts w:ascii="Times New Roman" w:eastAsia="Calibri" w:hAnsi="Times New Roman" w:cs="Times New Roman"/>
          <w:lang w:val="lt-LT"/>
        </w:rPr>
        <w:t xml:space="preserve"> </w:t>
      </w:r>
    </w:p>
  </w:footnote>
  <w:footnote w:id="25">
    <w:p w:rsidR="00C56B5C" w:rsidRPr="002830E6" w:rsidRDefault="00C56B5C" w:rsidP="00C719BB">
      <w:pPr>
        <w:pStyle w:val="FootnoteText"/>
        <w:spacing w:line="276" w:lineRule="auto"/>
        <w:rPr>
          <w:rFonts w:ascii="Times New Roman" w:eastAsia="Calibri" w:hAnsi="Times New Roman" w:cs="Times New Roman"/>
          <w:lang w:val="lt-LT"/>
        </w:rPr>
      </w:pPr>
      <w:r w:rsidRPr="002830E6">
        <w:rPr>
          <w:rStyle w:val="FootnoteReference"/>
          <w:rFonts w:ascii="Times New Roman" w:eastAsia="Calibri" w:hAnsi="Times New Roman" w:cs="Times New Roman"/>
          <w:lang w:val="lt-LT"/>
        </w:rPr>
        <w:footnoteRef/>
      </w:r>
      <w:r w:rsidRPr="002830E6">
        <w:rPr>
          <w:rFonts w:ascii="Times New Roman" w:eastAsia="Calibri" w:hAnsi="Times New Roman" w:cs="Times New Roman"/>
          <w:lang w:val="lt-LT"/>
        </w:rPr>
        <w:t xml:space="preserve"> Oddey, Alison. </w:t>
      </w:r>
      <w:r w:rsidRPr="002830E6">
        <w:rPr>
          <w:rFonts w:ascii="Times New Roman" w:eastAsia="Calibri" w:hAnsi="Times New Roman" w:cs="Times New Roman"/>
          <w:i/>
          <w:lang w:val="lt-LT"/>
        </w:rPr>
        <w:t>Devising theatre: A practical and theoretical handbook.</w:t>
      </w:r>
      <w:r w:rsidRPr="002830E6">
        <w:rPr>
          <w:rFonts w:ascii="Times New Roman" w:eastAsia="Calibri" w:hAnsi="Times New Roman" w:cs="Times New Roman"/>
          <w:lang w:val="lt-LT"/>
        </w:rPr>
        <w:t xml:space="preserve"> London: Biddles Ltd, Guiltford and Kings Lynn, 1994, p. 125- 134.</w:t>
      </w:r>
    </w:p>
  </w:footnote>
  <w:footnote w:id="26">
    <w:p w:rsidR="00C56B5C" w:rsidRPr="002830E6" w:rsidRDefault="00C56B5C" w:rsidP="00C719BB">
      <w:pPr>
        <w:pStyle w:val="FootnoteText"/>
        <w:spacing w:line="276" w:lineRule="auto"/>
        <w:rPr>
          <w:rFonts w:ascii="Times New Roman" w:eastAsia="Calibri" w:hAnsi="Times New Roman" w:cs="Times New Roman"/>
          <w:lang w:val="lt-LT"/>
        </w:rPr>
      </w:pPr>
      <w:r w:rsidRPr="002830E6">
        <w:rPr>
          <w:rStyle w:val="FootnoteReference"/>
          <w:rFonts w:ascii="Times New Roman" w:eastAsia="Calibri" w:hAnsi="Times New Roman" w:cs="Times New Roman"/>
          <w:lang w:val="lt-LT"/>
        </w:rPr>
        <w:footnoteRef/>
      </w:r>
      <w:r w:rsidRPr="002830E6">
        <w:rPr>
          <w:rFonts w:ascii="Times New Roman" w:eastAsia="Calibri" w:hAnsi="Times New Roman" w:cs="Times New Roman"/>
          <w:lang w:val="lt-LT"/>
        </w:rPr>
        <w:t xml:space="preserve"> Ibid, p. 141.</w:t>
      </w:r>
    </w:p>
  </w:footnote>
  <w:footnote w:id="27">
    <w:p w:rsidR="00C56B5C" w:rsidRPr="002830E6" w:rsidRDefault="00C56B5C" w:rsidP="00C719BB">
      <w:pPr>
        <w:pStyle w:val="FootnoteText"/>
        <w:spacing w:line="276" w:lineRule="auto"/>
        <w:rPr>
          <w:rFonts w:ascii="Times New Roman" w:eastAsia="Calibri" w:hAnsi="Times New Roman" w:cs="Times New Roman"/>
          <w:lang w:val="lt-LT"/>
        </w:rPr>
      </w:pPr>
      <w:r w:rsidRPr="002830E6">
        <w:rPr>
          <w:rStyle w:val="FootnoteReference"/>
          <w:rFonts w:ascii="Times New Roman" w:eastAsia="Calibri" w:hAnsi="Times New Roman" w:cs="Times New Roman"/>
          <w:lang w:val="lt-LT"/>
        </w:rPr>
        <w:footnoteRef/>
      </w:r>
      <w:r w:rsidRPr="002830E6">
        <w:rPr>
          <w:rFonts w:ascii="Times New Roman" w:eastAsia="Calibri" w:hAnsi="Times New Roman" w:cs="Times New Roman"/>
          <w:lang w:val="lt-LT"/>
        </w:rPr>
        <w:t xml:space="preserve"> Mažeikienė, </w:t>
      </w:r>
      <w:r w:rsidRPr="002830E6">
        <w:rPr>
          <w:rFonts w:ascii="Times New Roman" w:hAnsi="Times New Roman" w:cs="Times New Roman"/>
          <w:lang w:val="lt-LT"/>
        </w:rPr>
        <w:t>o</w:t>
      </w:r>
      <w:r w:rsidRPr="002830E6">
        <w:rPr>
          <w:rFonts w:ascii="Times New Roman" w:eastAsia="Calibri" w:hAnsi="Times New Roman" w:cs="Times New Roman"/>
          <w:lang w:val="lt-LT"/>
        </w:rPr>
        <w:t>p. cit. p. 90- 91.</w:t>
      </w:r>
    </w:p>
  </w:footnote>
  <w:footnote w:id="28">
    <w:p w:rsidR="00C56B5C" w:rsidRPr="002830E6" w:rsidRDefault="00C56B5C" w:rsidP="00C719BB">
      <w:pPr>
        <w:pStyle w:val="FootnoteText"/>
        <w:spacing w:line="276" w:lineRule="auto"/>
        <w:rPr>
          <w:rFonts w:ascii="Times New Roman" w:eastAsia="Calibri" w:hAnsi="Times New Roman" w:cs="Times New Roman"/>
          <w:lang w:val="lt-LT"/>
        </w:rPr>
      </w:pPr>
      <w:r w:rsidRPr="002830E6">
        <w:rPr>
          <w:rStyle w:val="FootnoteReference"/>
          <w:rFonts w:ascii="Times New Roman" w:eastAsia="Calibri" w:hAnsi="Times New Roman" w:cs="Times New Roman"/>
        </w:rPr>
        <w:footnoteRef/>
      </w:r>
      <w:r w:rsidRPr="002830E6">
        <w:rPr>
          <w:rFonts w:ascii="Times New Roman" w:eastAsia="Calibri" w:hAnsi="Times New Roman" w:cs="Times New Roman"/>
        </w:rPr>
        <w:t xml:space="preserve"> </w:t>
      </w:r>
      <w:r w:rsidRPr="002830E6">
        <w:rPr>
          <w:rFonts w:ascii="Times New Roman" w:eastAsia="Calibri" w:hAnsi="Times New Roman" w:cs="Times New Roman"/>
          <w:lang w:val="lt-LT"/>
        </w:rPr>
        <w:t>Nelson, Steve</w:t>
      </w:r>
      <w:r w:rsidRPr="002830E6">
        <w:rPr>
          <w:rFonts w:ascii="Times New Roman" w:eastAsia="Calibri" w:hAnsi="Times New Roman" w:cs="Times New Roman"/>
          <w:i/>
          <w:lang w:val="lt-LT"/>
        </w:rPr>
        <w:t>. Redecorating the Fourth Wall: Environmental Theatre Today</w:t>
      </w:r>
      <w:r w:rsidRPr="002830E6">
        <w:rPr>
          <w:rFonts w:ascii="Times New Roman" w:eastAsia="Calibri" w:hAnsi="Times New Roman" w:cs="Times New Roman"/>
          <w:lang w:val="lt-LT"/>
        </w:rPr>
        <w:t>. In: TDR, Vol.33, no. 3, 1988, p. 72 [žiūrėta 2013 kovo 12 d.].Prieiga per internetą: http://www.jstor.org/stable/1145988?seq=2.</w:t>
      </w:r>
    </w:p>
  </w:footnote>
  <w:footnote w:id="29">
    <w:p w:rsidR="00C56B5C" w:rsidRPr="00BB58AD" w:rsidRDefault="00C56B5C" w:rsidP="00C719BB">
      <w:pPr>
        <w:pStyle w:val="Default"/>
        <w:spacing w:line="276" w:lineRule="auto"/>
        <w:rPr>
          <w:rFonts w:ascii="Times New Roman" w:eastAsia="Calibri" w:hAnsi="Times New Roman"/>
          <w:lang w:val="lt-LT"/>
        </w:rPr>
      </w:pPr>
      <w:r w:rsidRPr="00BB58AD">
        <w:rPr>
          <w:rStyle w:val="FootnoteReference"/>
          <w:rFonts w:ascii="Times New Roman" w:eastAsia="Calibri" w:hAnsi="Times New Roman" w:cs="Times New Roman"/>
          <w:sz w:val="20"/>
          <w:szCs w:val="20"/>
          <w:lang w:val="lt-LT"/>
        </w:rPr>
        <w:footnoteRef/>
      </w:r>
      <w:r w:rsidRPr="00BB58AD">
        <w:rPr>
          <w:rFonts w:ascii="Times New Roman" w:eastAsia="Calibri" w:hAnsi="Times New Roman" w:cs="Times New Roman"/>
          <w:sz w:val="20"/>
          <w:szCs w:val="20"/>
          <w:lang w:val="lt-LT"/>
        </w:rPr>
        <w:t xml:space="preserve"> Schechner, </w:t>
      </w:r>
      <w:r>
        <w:rPr>
          <w:rFonts w:ascii="Times New Roman" w:hAnsi="Times New Roman" w:cs="Times New Roman"/>
          <w:sz w:val="20"/>
          <w:szCs w:val="20"/>
          <w:lang w:val="lt-LT"/>
        </w:rPr>
        <w:t xml:space="preserve">op. cit. </w:t>
      </w:r>
    </w:p>
  </w:footnote>
  <w:footnote w:id="30">
    <w:p w:rsidR="00C56B5C" w:rsidRPr="00BB58AD" w:rsidRDefault="00C56B5C" w:rsidP="00C719BB">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lang w:val="lt-LT"/>
        </w:rPr>
        <w:footnoteRef/>
      </w:r>
      <w:r>
        <w:rPr>
          <w:rFonts w:ascii="Times New Roman" w:hAnsi="Times New Roman"/>
          <w:lang w:val="lt-LT"/>
        </w:rPr>
        <w:t xml:space="preserve"> </w:t>
      </w:r>
      <w:r w:rsidRPr="00BB58AD">
        <w:rPr>
          <w:rFonts w:ascii="Times New Roman" w:eastAsia="Calibri" w:hAnsi="Times New Roman" w:cs="Times New Roman"/>
          <w:lang w:val="lt-LT"/>
        </w:rPr>
        <w:t>Nelson, op.cit. p. 73.</w:t>
      </w:r>
    </w:p>
  </w:footnote>
  <w:footnote w:id="31">
    <w:p w:rsidR="00C56B5C" w:rsidRPr="00CF2905" w:rsidRDefault="00C56B5C" w:rsidP="00CF2905">
      <w:pPr>
        <w:pStyle w:val="FootnoteText"/>
        <w:spacing w:line="276" w:lineRule="auto"/>
        <w:rPr>
          <w:rFonts w:ascii="Times New Roman" w:eastAsia="Calibri" w:hAnsi="Times New Roman" w:cs="Times New Roman"/>
        </w:rPr>
      </w:pPr>
      <w:r w:rsidRPr="00BB58AD">
        <w:rPr>
          <w:rStyle w:val="FootnoteReference"/>
          <w:rFonts w:ascii="Times New Roman" w:eastAsia="Calibri" w:hAnsi="Times New Roman" w:cs="Times New Roman"/>
        </w:rPr>
        <w:footnoteRef/>
      </w:r>
      <w:r w:rsidRPr="0066424F">
        <w:rPr>
          <w:rFonts w:ascii="Times New Roman" w:eastAsia="Calibri" w:hAnsi="Times New Roman" w:cs="Times New Roman"/>
          <w:lang w:val="lt-LT"/>
        </w:rPr>
        <w:t xml:space="preserve"> </w:t>
      </w:r>
      <w:r w:rsidRPr="00BB58AD">
        <w:rPr>
          <w:rFonts w:ascii="Times New Roman" w:eastAsia="Calibri" w:hAnsi="Times New Roman" w:cs="Times New Roman"/>
          <w:lang w:val="lt-LT"/>
        </w:rPr>
        <w:t xml:space="preserve">Marcinkevičiūtė, </w:t>
      </w:r>
      <w:r>
        <w:rPr>
          <w:rFonts w:ascii="Times New Roman" w:hAnsi="Times New Roman"/>
          <w:lang w:val="lt-LT"/>
        </w:rPr>
        <w:t xml:space="preserve">op. cit. p. </w:t>
      </w:r>
      <w:r>
        <w:rPr>
          <w:rFonts w:ascii="Times New Roman" w:hAnsi="Times New Roman"/>
        </w:rPr>
        <w:t xml:space="preserve">8. </w:t>
      </w:r>
    </w:p>
  </w:footnote>
  <w:footnote w:id="32">
    <w:p w:rsidR="00C56B5C" w:rsidRPr="00BB58AD" w:rsidRDefault="00C56B5C" w:rsidP="00CF2905">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66424F">
        <w:rPr>
          <w:rFonts w:ascii="Times New Roman" w:eastAsia="Calibri" w:hAnsi="Times New Roman" w:cs="Times New Roman"/>
          <w:lang w:val="lt-LT"/>
        </w:rPr>
        <w:t xml:space="preserve"> </w:t>
      </w:r>
      <w:r>
        <w:rPr>
          <w:rFonts w:ascii="Times New Roman" w:eastAsia="Calibri" w:hAnsi="Times New Roman" w:cs="Times New Roman"/>
          <w:lang w:val="lt-LT"/>
        </w:rPr>
        <w:t>Šabasevičie</w:t>
      </w:r>
      <w:r w:rsidRPr="00BB58AD">
        <w:rPr>
          <w:rFonts w:ascii="Times New Roman" w:eastAsia="Calibri" w:hAnsi="Times New Roman" w:cs="Times New Roman"/>
          <w:lang w:val="lt-LT"/>
        </w:rPr>
        <w:t>nė , Daiva. Gintaras Varnas: kurti spektaklį „Nusiaubta šal</w:t>
      </w:r>
      <w:r>
        <w:rPr>
          <w:rFonts w:ascii="Times New Roman" w:eastAsia="Calibri" w:hAnsi="Times New Roman" w:cs="Times New Roman"/>
          <w:lang w:val="lt-LT"/>
        </w:rPr>
        <w:t xml:space="preserve">is“ įkvėpė ir „Žiedų valdovas“ </w:t>
      </w:r>
      <w:r w:rsidRPr="00BB58AD">
        <w:rPr>
          <w:rFonts w:ascii="Times New Roman" w:eastAsia="Calibri" w:hAnsi="Times New Roman" w:cs="Times New Roman"/>
          <w:lang w:val="lt-LT"/>
        </w:rPr>
        <w:t>[žiūrėta 2013 kovo 12 d.].</w:t>
      </w:r>
      <w:r>
        <w:rPr>
          <w:rFonts w:ascii="Times New Roman" w:eastAsia="Calibri" w:hAnsi="Times New Roman" w:cs="Times New Roman"/>
          <w:lang w:val="lt-LT"/>
        </w:rPr>
        <w:t xml:space="preserve"> </w:t>
      </w:r>
      <w:r w:rsidRPr="00BB58AD">
        <w:rPr>
          <w:rFonts w:ascii="Times New Roman" w:eastAsia="Calibri" w:hAnsi="Times New Roman" w:cs="Times New Roman"/>
          <w:lang w:val="lt-LT"/>
        </w:rPr>
        <w:t>Prieiga per internetą: http://www.teatras.lt/lt/spektakliai/tankred_dorst_ursula_ehler_nusiaubta_salis/.</w:t>
      </w:r>
    </w:p>
  </w:footnote>
  <w:footnote w:id="33">
    <w:p w:rsidR="00C56B5C" w:rsidRPr="00BB58AD" w:rsidRDefault="00C56B5C" w:rsidP="00BE59E4">
      <w:pPr>
        <w:pStyle w:val="FootnoteText"/>
        <w:spacing w:line="276" w:lineRule="auto"/>
        <w:rPr>
          <w:rFonts w:ascii="Times New Roman" w:eastAsia="Calibri" w:hAnsi="Times New Roman" w:cs="Times New Roman"/>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 xml:space="preserve">Mackintosh, Iain. Op. cit. p. </w:t>
      </w:r>
      <w:r w:rsidRPr="00BB58AD">
        <w:rPr>
          <w:rFonts w:ascii="Times New Roman" w:eastAsia="Calibri" w:hAnsi="Times New Roman" w:cs="Times New Roman"/>
        </w:rPr>
        <w:t>84.</w:t>
      </w:r>
    </w:p>
  </w:footnote>
  <w:footnote w:id="34">
    <w:p w:rsidR="00C56B5C" w:rsidRPr="0066424F" w:rsidRDefault="00C56B5C" w:rsidP="00BE59E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 xml:space="preserve">Domeikaitė, Audronė. „Mr. Fluxus“ provokacijoje – labirintas, dramblio mėšlas ir Jurgio Mačiūno dvasia. In: </w:t>
      </w:r>
      <w:r w:rsidRPr="00BE59E4">
        <w:rPr>
          <w:rFonts w:ascii="Times New Roman" w:eastAsia="Calibri" w:hAnsi="Times New Roman" w:cs="Times New Roman"/>
          <w:i/>
          <w:lang w:val="lt-LT"/>
        </w:rPr>
        <w:t>15min.lt</w:t>
      </w:r>
      <w:r w:rsidRPr="0066424F">
        <w:rPr>
          <w:rFonts w:ascii="Times New Roman" w:eastAsia="Calibri" w:hAnsi="Times New Roman" w:cs="Times New Roman"/>
          <w:lang w:val="lt-LT"/>
        </w:rPr>
        <w:t xml:space="preserve"> [</w:t>
      </w:r>
      <w:r w:rsidRPr="00BB58AD">
        <w:rPr>
          <w:rFonts w:ascii="Times New Roman" w:eastAsia="Calibri" w:hAnsi="Times New Roman" w:cs="Times New Roman"/>
          <w:lang w:val="lt-LT"/>
        </w:rPr>
        <w:t xml:space="preserve">žiūrėta </w:t>
      </w:r>
      <w:r w:rsidRPr="0066424F">
        <w:rPr>
          <w:rFonts w:ascii="Times New Roman" w:eastAsia="Calibri" w:hAnsi="Times New Roman" w:cs="Times New Roman"/>
          <w:lang w:val="lt-LT"/>
        </w:rPr>
        <w:t>2013 m. baland</w:t>
      </w:r>
      <w:r w:rsidRPr="00BB58AD">
        <w:rPr>
          <w:rFonts w:ascii="Times New Roman" w:eastAsia="Calibri" w:hAnsi="Times New Roman" w:cs="Times New Roman"/>
          <w:lang w:val="lt-LT"/>
        </w:rPr>
        <w:t>žio 4 d.]. Prieiga per internetą: http://www.15min.lt/naujiena/kultura/teatras/mrfluxus-provokacijoje-labirintas-dramblio-meslas-ir-jurgio-maciuno-dvasia-283-199701.</w:t>
      </w:r>
    </w:p>
  </w:footnote>
  <w:footnote w:id="35">
    <w:p w:rsidR="00C56B5C" w:rsidRPr="00BB58AD" w:rsidRDefault="00C56B5C" w:rsidP="00BE59E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66424F">
        <w:rPr>
          <w:rFonts w:ascii="Times New Roman" w:eastAsia="Calibri" w:hAnsi="Times New Roman" w:cs="Times New Roman"/>
          <w:lang w:val="lt-LT"/>
        </w:rPr>
        <w:t xml:space="preserve"> </w:t>
      </w:r>
      <w:r w:rsidRPr="00BB58AD">
        <w:rPr>
          <w:rFonts w:ascii="Times New Roman" w:eastAsia="Calibri" w:hAnsi="Times New Roman" w:cs="Times New Roman"/>
          <w:lang w:val="lt-LT"/>
        </w:rPr>
        <w:t xml:space="preserve">Dementavičiūtė, Deimantė. Ką žinome apie B. Šarką ir „Gliukų“ teatrą. In: </w:t>
      </w:r>
      <w:r w:rsidRPr="00BE59E4">
        <w:rPr>
          <w:rFonts w:ascii="Times New Roman" w:eastAsia="Calibri" w:hAnsi="Times New Roman" w:cs="Times New Roman"/>
          <w:i/>
          <w:lang w:val="lt-LT"/>
        </w:rPr>
        <w:t>Kultūrpolis.lt</w:t>
      </w:r>
      <w:r w:rsidRPr="00BB58AD">
        <w:rPr>
          <w:rFonts w:ascii="Times New Roman" w:eastAsia="Calibri" w:hAnsi="Times New Roman" w:cs="Times New Roman"/>
          <w:lang w:val="lt-LT"/>
        </w:rPr>
        <w:t>,</w:t>
      </w:r>
      <w:r w:rsidRPr="0066424F">
        <w:rPr>
          <w:rFonts w:ascii="Times New Roman" w:eastAsia="Calibri" w:hAnsi="Times New Roman" w:cs="Times New Roman"/>
          <w:lang w:val="lt-LT"/>
        </w:rPr>
        <w:t xml:space="preserve"> 2011 05 19[</w:t>
      </w:r>
      <w:r w:rsidRPr="00BB58AD">
        <w:rPr>
          <w:rFonts w:ascii="Times New Roman" w:eastAsia="Calibri" w:hAnsi="Times New Roman" w:cs="Times New Roman"/>
          <w:lang w:val="lt-LT"/>
        </w:rPr>
        <w:t xml:space="preserve">žiūrėta </w:t>
      </w:r>
      <w:r w:rsidRPr="0066424F">
        <w:rPr>
          <w:rFonts w:ascii="Times New Roman" w:eastAsia="Calibri" w:hAnsi="Times New Roman" w:cs="Times New Roman"/>
          <w:lang w:val="lt-LT"/>
        </w:rPr>
        <w:t>2013 m. baland</w:t>
      </w:r>
      <w:r w:rsidRPr="00BB58AD">
        <w:rPr>
          <w:rFonts w:ascii="Times New Roman" w:eastAsia="Calibri" w:hAnsi="Times New Roman" w:cs="Times New Roman"/>
          <w:lang w:val="lt-LT"/>
        </w:rPr>
        <w:t>žio 4 d.]. Prieiga per internetą: http://www.kulturpolis.lt/main.php/id/546/lang/1/nID/7778/page/12.</w:t>
      </w:r>
    </w:p>
  </w:footnote>
  <w:footnote w:id="36">
    <w:p w:rsidR="00C56B5C" w:rsidRPr="00BB58AD" w:rsidRDefault="00C56B5C" w:rsidP="00BE59E4">
      <w:pPr>
        <w:pStyle w:val="FootnoteText"/>
        <w:spacing w:line="276" w:lineRule="auto"/>
        <w:rPr>
          <w:rFonts w:ascii="Times New Roman" w:eastAsia="Calibri" w:hAnsi="Times New Roman" w:cs="Times New Roman"/>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 xml:space="preserve">Brook, Peter. </w:t>
      </w:r>
      <w:r w:rsidRPr="00BB58AD">
        <w:rPr>
          <w:rFonts w:ascii="Times New Roman" w:eastAsia="Calibri" w:hAnsi="Times New Roman" w:cs="Times New Roman"/>
          <w:i/>
          <w:lang w:val="lt-LT"/>
        </w:rPr>
        <w:t>Tuščia erdvė</w:t>
      </w:r>
      <w:r w:rsidRPr="00BB58AD">
        <w:rPr>
          <w:rFonts w:ascii="Times New Roman" w:eastAsia="Calibri" w:hAnsi="Times New Roman" w:cs="Times New Roman"/>
          <w:lang w:val="lt-LT"/>
        </w:rPr>
        <w:t xml:space="preserve">. Vilnius: Scena, </w:t>
      </w:r>
      <w:r w:rsidRPr="00BB58AD">
        <w:rPr>
          <w:rFonts w:ascii="Times New Roman" w:eastAsia="Calibri" w:hAnsi="Times New Roman" w:cs="Times New Roman"/>
        </w:rPr>
        <w:t>1992, p.13.</w:t>
      </w:r>
    </w:p>
  </w:footnote>
  <w:footnote w:id="37">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Marcinkevičiūtė,</w:t>
      </w:r>
      <w:r>
        <w:rPr>
          <w:rFonts w:ascii="Times New Roman" w:hAnsi="Times New Roman"/>
          <w:lang w:val="lt-LT"/>
        </w:rPr>
        <w:t xml:space="preserve"> op. cit., p. 8.</w:t>
      </w:r>
    </w:p>
  </w:footnote>
  <w:footnote w:id="38">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lang w:val="lt-LT"/>
        </w:rPr>
        <w:footnoteRef/>
      </w:r>
      <w:r w:rsidRPr="00BB58AD">
        <w:rPr>
          <w:rFonts w:ascii="Times New Roman" w:eastAsia="Calibri" w:hAnsi="Times New Roman" w:cs="Times New Roman"/>
          <w:lang w:val="lt-LT"/>
        </w:rPr>
        <w:t xml:space="preserve"> Šabasevičienė, Daiva. „Nusikaltimas ir bausmė“ gyvo teatro paieška. In: </w:t>
      </w:r>
      <w:r w:rsidRPr="00BB58AD">
        <w:rPr>
          <w:rFonts w:ascii="Times New Roman" w:eastAsia="Calibri" w:hAnsi="Times New Roman" w:cs="Times New Roman"/>
          <w:i/>
          <w:lang w:val="lt-LT"/>
        </w:rPr>
        <w:t>Literatūra ir menas</w:t>
      </w:r>
      <w:r w:rsidRPr="00BB58AD">
        <w:rPr>
          <w:rFonts w:ascii="Times New Roman" w:eastAsia="Calibri" w:hAnsi="Times New Roman" w:cs="Times New Roman"/>
          <w:lang w:val="lt-LT"/>
        </w:rPr>
        <w:t>, 2004, nr. 3000. Prieiga per internetą: http://www.culture.lt/lmenas/?st_id=4672.</w:t>
      </w:r>
    </w:p>
  </w:footnote>
  <w:footnote w:id="39">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lang w:val="lt-LT"/>
        </w:rPr>
        <w:footnoteRef/>
      </w:r>
      <w:r w:rsidRPr="00BB58AD">
        <w:rPr>
          <w:rFonts w:ascii="Times New Roman" w:eastAsia="Calibri" w:hAnsi="Times New Roman" w:cs="Times New Roman"/>
          <w:lang w:val="lt-LT"/>
        </w:rPr>
        <w:t xml:space="preserve"> Marcinkevičiūtė,</w:t>
      </w:r>
      <w:r>
        <w:rPr>
          <w:rFonts w:ascii="Times New Roman" w:hAnsi="Times New Roman"/>
          <w:lang w:val="lt-LT"/>
        </w:rPr>
        <w:t xml:space="preserve"> op. cit., p. 8.</w:t>
      </w:r>
    </w:p>
  </w:footnote>
  <w:footnote w:id="40">
    <w:p w:rsidR="00C56B5C" w:rsidRPr="00BB58AD" w:rsidRDefault="00C56B5C" w:rsidP="000E2384">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Coppieters, Frank. Performance and Perception. In: </w:t>
      </w:r>
      <w:r w:rsidRPr="00BB58AD">
        <w:rPr>
          <w:rFonts w:ascii="Times New Roman" w:hAnsi="Times New Roman" w:cs="Times New Roman"/>
          <w:i/>
          <w:lang w:val="lt-LT"/>
        </w:rPr>
        <w:t>Poetics today</w:t>
      </w:r>
      <w:r w:rsidRPr="00BB58AD">
        <w:rPr>
          <w:rFonts w:ascii="Times New Roman" w:hAnsi="Times New Roman" w:cs="Times New Roman"/>
          <w:lang w:val="lt-LT"/>
        </w:rPr>
        <w:t>, 1981,  nr. 2:3, p. 41.</w:t>
      </w:r>
    </w:p>
  </w:footnote>
  <w:footnote w:id="41">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Ibid, p.</w:t>
      </w:r>
      <w:r w:rsidRPr="00BB58AD">
        <w:rPr>
          <w:rFonts w:ascii="Times New Roman" w:eastAsia="Calibri" w:hAnsi="Times New Roman" w:cs="Times New Roman"/>
        </w:rPr>
        <w:t>42</w:t>
      </w:r>
      <w:r w:rsidRPr="00BB58AD">
        <w:rPr>
          <w:rFonts w:ascii="Times New Roman" w:eastAsia="Calibri" w:hAnsi="Times New Roman" w:cs="Times New Roman"/>
          <w:lang w:val="lt-LT"/>
        </w:rPr>
        <w:t>.</w:t>
      </w:r>
    </w:p>
  </w:footnote>
  <w:footnote w:id="42">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Welton, Martin. The Possibility of Darkness: Blackout and Shadow in Chris Goode‘s Who You Are. In: International Federation for Theatre Research, 2013, vol. 38, no. 1, p. 5.</w:t>
      </w:r>
    </w:p>
  </w:footnote>
  <w:footnote w:id="43">
    <w:p w:rsidR="00C56B5C" w:rsidRPr="00BB58AD" w:rsidRDefault="00C56B5C" w:rsidP="000E2384">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lang w:val="lt-LT"/>
        </w:rPr>
        <w:footnoteRef/>
      </w:r>
      <w:r w:rsidRPr="00BB58AD">
        <w:rPr>
          <w:rFonts w:ascii="Times New Roman" w:eastAsia="Calibri" w:hAnsi="Times New Roman" w:cs="Times New Roman"/>
          <w:lang w:val="lt-LT"/>
        </w:rPr>
        <w:t xml:space="preserve"> Ibid, p. 5. </w:t>
      </w:r>
    </w:p>
  </w:footnote>
  <w:footnote w:id="44">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Mackintosh, </w:t>
      </w:r>
      <w:r>
        <w:rPr>
          <w:rFonts w:ascii="Times New Roman" w:hAnsi="Times New Roman" w:cs="Times New Roman"/>
          <w:lang w:val="lt-LT"/>
        </w:rPr>
        <w:t xml:space="preserve">op. cit., </w:t>
      </w:r>
      <w:r w:rsidRPr="00BB58AD">
        <w:rPr>
          <w:rFonts w:ascii="Times New Roman" w:hAnsi="Times New Roman" w:cs="Times New Roman"/>
          <w:lang w:val="lt-LT"/>
        </w:rPr>
        <w:t xml:space="preserve"> p. 168.</w:t>
      </w:r>
    </w:p>
  </w:footnote>
  <w:footnote w:id="45">
    <w:p w:rsidR="00C56B5C" w:rsidRPr="00BB58AD" w:rsidRDefault="00C56B5C" w:rsidP="00B33963">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Staniškytė, Jurgita. Kaitos ženklai:šiuolaikinis Lietuvos teatras tarp modernizmo ir postmodernizmo. Vilnius: Scena, </w:t>
      </w:r>
      <w:r w:rsidRPr="00BB58AD">
        <w:rPr>
          <w:rFonts w:ascii="Times New Roman" w:hAnsi="Times New Roman" w:cs="Times New Roman"/>
        </w:rPr>
        <w:t>2008, p. 106.</w:t>
      </w:r>
    </w:p>
  </w:footnote>
  <w:footnote w:id="46">
    <w:p w:rsidR="00C56B5C" w:rsidRPr="00BB58AD" w:rsidRDefault="00C56B5C" w:rsidP="00B33963">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Bennett, </w:t>
      </w:r>
      <w:r>
        <w:rPr>
          <w:rFonts w:ascii="Times New Roman" w:hAnsi="Times New Roman" w:cs="Times New Roman"/>
        </w:rPr>
        <w:t xml:space="preserve">op. cit., </w:t>
      </w:r>
      <w:r w:rsidRPr="00BB58AD">
        <w:rPr>
          <w:rFonts w:ascii="Times New Roman" w:hAnsi="Times New Roman" w:cs="Times New Roman"/>
          <w:lang w:val="lt-LT"/>
        </w:rPr>
        <w:t>p. 87.</w:t>
      </w:r>
    </w:p>
  </w:footnote>
  <w:footnote w:id="47">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Marcinkevičiūtė, </w:t>
      </w:r>
      <w:r>
        <w:rPr>
          <w:rFonts w:ascii="Times New Roman" w:hAnsi="Times New Roman" w:cs="Times New Roman"/>
          <w:lang w:val="lt-LT"/>
        </w:rPr>
        <w:t>op. cit.,</w:t>
      </w:r>
      <w:r w:rsidRPr="00BB58AD">
        <w:rPr>
          <w:rFonts w:ascii="Times New Roman" w:hAnsi="Times New Roman" w:cs="Times New Roman"/>
          <w:lang w:val="lt-LT"/>
        </w:rPr>
        <w:t xml:space="preserve"> p.7.</w:t>
      </w:r>
    </w:p>
  </w:footnote>
  <w:footnote w:id="48">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Adler, B. Ronald; Towne, Neil</w:t>
      </w:r>
      <w:r w:rsidRPr="00BB58AD">
        <w:rPr>
          <w:rFonts w:ascii="Times New Roman" w:hAnsi="Times New Roman" w:cs="Times New Roman"/>
          <w:i/>
          <w:lang w:val="lt-LT"/>
        </w:rPr>
        <w:t>. Looking out/Looking in</w:t>
      </w:r>
      <w:r w:rsidRPr="00BB58AD">
        <w:rPr>
          <w:rFonts w:ascii="Times New Roman" w:hAnsi="Times New Roman" w:cs="Times New Roman"/>
          <w:lang w:val="lt-LT"/>
        </w:rPr>
        <w:t>. Holt: Rinehart and Winston, 1990, p. 9.</w:t>
      </w:r>
    </w:p>
  </w:footnote>
  <w:footnote w:id="49">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p.14.</w:t>
      </w:r>
    </w:p>
  </w:footnote>
  <w:footnote w:id="50">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p.15.</w:t>
      </w:r>
    </w:p>
  </w:footnote>
  <w:footnote w:id="51">
    <w:p w:rsidR="00C56B5C" w:rsidRPr="00BB58AD" w:rsidRDefault="00C56B5C" w:rsidP="00B33963">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Markevičienė, Auksė. Komunikacija: samprata ir procesas. Prieiga per internetą: http://distance.ktu.lt/marijampole/kursai_demo/Dal_soc_komunikacija/resources/documents/2937.pdf.</w:t>
      </w:r>
    </w:p>
  </w:footnote>
  <w:footnote w:id="52">
    <w:p w:rsidR="00C56B5C" w:rsidRPr="00BB58AD" w:rsidRDefault="00C56B5C" w:rsidP="00AC430E">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Plintu vadinama plokščia keturkampė akmens plyta, kuri yra skulptūros atramos bazė. </w:t>
      </w:r>
    </w:p>
  </w:footnote>
  <w:footnote w:id="53">
    <w:p w:rsidR="00C56B5C" w:rsidRPr="00BB58AD" w:rsidRDefault="00C56B5C" w:rsidP="00AC430E">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Counsell, Colin; Wolf, Laurie.  </w:t>
      </w:r>
      <w:r w:rsidRPr="00BB58AD">
        <w:rPr>
          <w:rFonts w:ascii="Times New Roman" w:hAnsi="Times New Roman" w:cs="Times New Roman"/>
          <w:i/>
          <w:lang w:val="lt-LT"/>
        </w:rPr>
        <w:t>Performance Analysis. An introductory coursebook</w:t>
      </w:r>
      <w:r w:rsidRPr="00BB58AD">
        <w:rPr>
          <w:rFonts w:ascii="Times New Roman" w:hAnsi="Times New Roman" w:cs="Times New Roman"/>
          <w:lang w:val="lt-LT"/>
        </w:rPr>
        <w:t xml:space="preserve">.  </w:t>
      </w:r>
      <w:r>
        <w:rPr>
          <w:rFonts w:ascii="Times New Roman" w:hAnsi="Times New Roman" w:cs="Times New Roman"/>
          <w:lang w:val="lt-LT"/>
        </w:rPr>
        <w:t xml:space="preserve">In: </w:t>
      </w:r>
      <w:r w:rsidRPr="00BB58AD">
        <w:rPr>
          <w:rFonts w:ascii="Times New Roman" w:hAnsi="Times New Roman" w:cs="Times New Roman"/>
          <w:lang w:val="lt-LT"/>
        </w:rPr>
        <w:t>Taylor &amp; Francis e-Library, 2005.</w:t>
      </w:r>
    </w:p>
  </w:footnote>
  <w:footnote w:id="54">
    <w:p w:rsidR="00C56B5C" w:rsidRPr="00BB58AD" w:rsidRDefault="00C56B5C" w:rsidP="00AC430E">
      <w:pPr>
        <w:autoSpaceDE w:val="0"/>
        <w:autoSpaceDN w:val="0"/>
        <w:adjustRightInd w:val="0"/>
        <w:spacing w:after="0"/>
        <w:rPr>
          <w:rFonts w:ascii="Times New Roman" w:hAnsi="Times New Roman" w:cs="Times New Roman"/>
          <w:i/>
          <w:iCs/>
          <w:sz w:val="20"/>
          <w:szCs w:val="20"/>
          <w:lang w:val="lt-LT"/>
        </w:rPr>
      </w:pPr>
      <w:r w:rsidRPr="00BB58AD">
        <w:rPr>
          <w:rStyle w:val="FootnoteReference"/>
          <w:rFonts w:ascii="Times New Roman" w:hAnsi="Times New Roman" w:cs="Times New Roman"/>
          <w:sz w:val="20"/>
          <w:szCs w:val="20"/>
          <w:lang w:val="lt-LT"/>
        </w:rPr>
        <w:footnoteRef/>
      </w:r>
      <w:r w:rsidRPr="00BB58AD">
        <w:rPr>
          <w:rFonts w:ascii="Times New Roman" w:hAnsi="Times New Roman" w:cs="Times New Roman"/>
          <w:sz w:val="20"/>
          <w:szCs w:val="20"/>
          <w:lang w:val="lt-LT"/>
        </w:rPr>
        <w:t xml:space="preserve"> Bennett, Susan. The Role of the Theatre Audience: A Theory of Production and Perception. In: </w:t>
      </w:r>
      <w:r w:rsidRPr="00BB58AD">
        <w:rPr>
          <w:rFonts w:ascii="Times New Roman" w:hAnsi="Times New Roman" w:cs="Times New Roman"/>
          <w:i/>
          <w:iCs/>
          <w:sz w:val="20"/>
          <w:szCs w:val="20"/>
          <w:lang w:val="lt-LT"/>
        </w:rPr>
        <w:t>Open Access Dissertations and</w:t>
      </w:r>
      <w:r>
        <w:rPr>
          <w:rFonts w:ascii="Times New Roman" w:hAnsi="Times New Roman" w:cs="Times New Roman"/>
          <w:i/>
          <w:iCs/>
          <w:sz w:val="20"/>
          <w:szCs w:val="20"/>
          <w:lang w:val="lt-LT"/>
        </w:rPr>
        <w:t xml:space="preserve"> </w:t>
      </w:r>
      <w:r w:rsidRPr="00BB58AD">
        <w:rPr>
          <w:rFonts w:ascii="Times New Roman" w:hAnsi="Times New Roman" w:cs="Times New Roman"/>
          <w:i/>
          <w:iCs/>
          <w:sz w:val="20"/>
          <w:szCs w:val="20"/>
          <w:lang w:val="lt-LT"/>
        </w:rPr>
        <w:t xml:space="preserve">Theses, </w:t>
      </w:r>
      <w:r w:rsidRPr="00BB58AD">
        <w:rPr>
          <w:rFonts w:ascii="Times New Roman" w:hAnsi="Times New Roman" w:cs="Times New Roman"/>
          <w:iCs/>
          <w:sz w:val="20"/>
          <w:szCs w:val="20"/>
          <w:lang w:val="lt-LT"/>
        </w:rPr>
        <w:t>1988, p.</w:t>
      </w:r>
      <w:r>
        <w:rPr>
          <w:rFonts w:ascii="Times New Roman" w:hAnsi="Times New Roman" w:cs="Times New Roman"/>
          <w:iCs/>
          <w:sz w:val="20"/>
          <w:szCs w:val="20"/>
          <w:lang w:val="lt-LT"/>
        </w:rPr>
        <w:t xml:space="preserve"> </w:t>
      </w:r>
      <w:r w:rsidRPr="00BB58AD">
        <w:rPr>
          <w:rFonts w:ascii="Times New Roman" w:hAnsi="Times New Roman" w:cs="Times New Roman"/>
          <w:iCs/>
          <w:sz w:val="20"/>
          <w:szCs w:val="20"/>
          <w:lang w:val="lt-LT"/>
        </w:rPr>
        <w:t>1-29.</w:t>
      </w:r>
      <w:r w:rsidRPr="00BB58AD">
        <w:rPr>
          <w:rFonts w:ascii="Times New Roman" w:hAnsi="Times New Roman" w:cs="Times New Roman"/>
          <w:i/>
          <w:iCs/>
          <w:sz w:val="20"/>
          <w:szCs w:val="20"/>
          <w:lang w:val="lt-LT"/>
        </w:rPr>
        <w:t xml:space="preserve"> </w:t>
      </w:r>
    </w:p>
  </w:footnote>
  <w:footnote w:id="55">
    <w:p w:rsidR="00C56B5C" w:rsidRPr="00BB58AD" w:rsidRDefault="00C56B5C" w:rsidP="00636560">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Coppieters, Frank. Performance and Perception. In: </w:t>
      </w:r>
      <w:r w:rsidRPr="00BB58AD">
        <w:rPr>
          <w:rFonts w:ascii="Times New Roman" w:hAnsi="Times New Roman" w:cs="Times New Roman"/>
          <w:i/>
          <w:lang w:val="lt-LT"/>
        </w:rPr>
        <w:t>Poetics today</w:t>
      </w:r>
      <w:r w:rsidRPr="00BB58AD">
        <w:rPr>
          <w:rFonts w:ascii="Times New Roman" w:hAnsi="Times New Roman" w:cs="Times New Roman"/>
          <w:lang w:val="lt-LT"/>
        </w:rPr>
        <w:t xml:space="preserve">, 1981,  nr. 2:3,p.36. </w:t>
      </w:r>
    </w:p>
  </w:footnote>
  <w:footnote w:id="56">
    <w:p w:rsidR="00C56B5C" w:rsidRPr="00BB58AD" w:rsidRDefault="00C56B5C" w:rsidP="00636560">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Bennett, Susan. </w:t>
      </w:r>
      <w:r w:rsidRPr="00BB58AD">
        <w:rPr>
          <w:rFonts w:ascii="Times New Roman" w:hAnsi="Times New Roman" w:cs="Times New Roman"/>
          <w:i/>
          <w:lang w:val="lt-LT"/>
        </w:rPr>
        <w:t>Theatre Audiences: A Theory of Production and Perception. London</w:t>
      </w:r>
      <w:r w:rsidRPr="00BB58AD">
        <w:rPr>
          <w:rFonts w:ascii="Times New Roman" w:hAnsi="Times New Roman" w:cs="Times New Roman"/>
          <w:lang w:val="lt-LT"/>
        </w:rPr>
        <w:t>: Routledge, 1997, p. 90.</w:t>
      </w:r>
    </w:p>
  </w:footnote>
  <w:footnote w:id="57">
    <w:p w:rsidR="00C56B5C" w:rsidRPr="00BB58AD" w:rsidRDefault="00C56B5C" w:rsidP="00636560">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Bennett, Susan. The Role of the Theatre Audience: A Theory of Production and Perception. In: </w:t>
      </w:r>
      <w:r w:rsidRPr="00BB58AD">
        <w:rPr>
          <w:rFonts w:ascii="Times New Roman" w:hAnsi="Times New Roman" w:cs="Times New Roman"/>
          <w:i/>
          <w:iCs/>
          <w:lang w:val="lt-LT"/>
        </w:rPr>
        <w:t xml:space="preserve">Open Access Dissertations and Theses, </w:t>
      </w:r>
      <w:r w:rsidRPr="00BB58AD">
        <w:rPr>
          <w:rFonts w:ascii="Times New Roman" w:hAnsi="Times New Roman" w:cs="Times New Roman"/>
          <w:iCs/>
          <w:lang w:val="lt-LT"/>
        </w:rPr>
        <w:t>1988, p. 236.</w:t>
      </w:r>
    </w:p>
  </w:footnote>
  <w:footnote w:id="58">
    <w:p w:rsidR="00C56B5C" w:rsidRPr="00BB58AD" w:rsidRDefault="00C56B5C" w:rsidP="00636560">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 236.</w:t>
      </w:r>
      <w:r>
        <w:rPr>
          <w:rFonts w:ascii="Times New Roman" w:hAnsi="Times New Roman" w:cs="Times New Roman"/>
          <w:lang w:val="lt-LT"/>
        </w:rPr>
        <w:t xml:space="preserve"> </w:t>
      </w:r>
    </w:p>
  </w:footnote>
  <w:footnote w:id="59">
    <w:p w:rsidR="00C56B5C" w:rsidRPr="00BB58AD" w:rsidRDefault="00C56B5C" w:rsidP="00FF09CB">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Ibid, p.</w:t>
      </w:r>
      <w:r>
        <w:rPr>
          <w:rFonts w:ascii="Times New Roman" w:hAnsi="Times New Roman" w:cs="Times New Roman"/>
          <w:lang w:val="lt-LT"/>
        </w:rPr>
        <w:t xml:space="preserve"> </w:t>
      </w:r>
      <w:r w:rsidRPr="00BB58AD">
        <w:rPr>
          <w:rFonts w:ascii="Times New Roman" w:hAnsi="Times New Roman" w:cs="Times New Roman"/>
        </w:rPr>
        <w:t>252.</w:t>
      </w:r>
    </w:p>
  </w:footnote>
  <w:footnote w:id="60">
    <w:p w:rsidR="00C56B5C" w:rsidRPr="00BB58AD" w:rsidRDefault="00C56B5C" w:rsidP="00FF09CB">
      <w:pPr>
        <w:pStyle w:val="FootnoteText"/>
        <w:spacing w:line="276" w:lineRule="auto"/>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 245.</w:t>
      </w:r>
    </w:p>
  </w:footnote>
  <w:footnote w:id="61">
    <w:p w:rsidR="00C56B5C" w:rsidRPr="00BB58AD" w:rsidRDefault="00C56B5C" w:rsidP="00FF09CB">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Bennet, Susan. Making Up the Audience. Spectatorship in Historical Context. In: </w:t>
      </w:r>
      <w:r w:rsidRPr="00FF09CB">
        <w:rPr>
          <w:rFonts w:ascii="Times New Roman" w:hAnsi="Times New Roman" w:cs="Times New Roman"/>
          <w:i/>
          <w:lang w:val="lt-LT"/>
        </w:rPr>
        <w:t>Alabama Review</w:t>
      </w:r>
      <w:r w:rsidRPr="00BB58AD">
        <w:rPr>
          <w:rFonts w:ascii="Times New Roman" w:hAnsi="Times New Roman" w:cs="Times New Roman"/>
          <w:lang w:val="lt-LT"/>
        </w:rPr>
        <w:t>, 2012, nr. 65, p.11.</w:t>
      </w:r>
    </w:p>
  </w:footnote>
  <w:footnote w:id="62">
    <w:p w:rsidR="00C56B5C" w:rsidRPr="00BB58AD" w:rsidRDefault="00C56B5C" w:rsidP="00FF09CB">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Ibid, p. </w:t>
      </w:r>
      <w:r w:rsidRPr="00BB58AD">
        <w:rPr>
          <w:rFonts w:ascii="Times New Roman" w:hAnsi="Times New Roman" w:cs="Times New Roman"/>
        </w:rPr>
        <w:t>14.</w:t>
      </w:r>
    </w:p>
  </w:footnote>
  <w:footnote w:id="63">
    <w:p w:rsidR="00C56B5C" w:rsidRPr="00BB58AD" w:rsidRDefault="00C56B5C" w:rsidP="00FF09CB">
      <w:pPr>
        <w:pStyle w:val="FootnoteText"/>
        <w:spacing w:line="276" w:lineRule="auto"/>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Pirmieji auditorijos tyrinėjimai buvo nukreipti į </w:t>
      </w:r>
      <w:r>
        <w:rPr>
          <w:rFonts w:ascii="Times New Roman" w:hAnsi="Times New Roman" w:cs="Times New Roman"/>
          <w:lang w:val="lt-LT"/>
        </w:rPr>
        <w:t xml:space="preserve">W. Shekespeare‘o </w:t>
      </w:r>
      <w:r w:rsidRPr="00BB58AD">
        <w:rPr>
          <w:rFonts w:ascii="Times New Roman" w:hAnsi="Times New Roman" w:cs="Times New Roman"/>
          <w:lang w:val="lt-LT"/>
        </w:rPr>
        <w:t>laikų teatro lankytoją ir atlikti Alfred</w:t>
      </w:r>
      <w:r>
        <w:rPr>
          <w:rFonts w:ascii="Times New Roman" w:hAnsi="Times New Roman" w:cs="Times New Roman"/>
          <w:lang w:val="lt-LT"/>
        </w:rPr>
        <w:t>o</w:t>
      </w:r>
      <w:r w:rsidRPr="00BB58AD">
        <w:rPr>
          <w:rFonts w:ascii="Times New Roman" w:hAnsi="Times New Roman" w:cs="Times New Roman"/>
          <w:lang w:val="lt-LT"/>
        </w:rPr>
        <w:t xml:space="preserve"> Harbage</w:t>
      </w:r>
      <w:r>
        <w:rPr>
          <w:rFonts w:ascii="Times New Roman" w:hAnsi="Times New Roman" w:cs="Times New Roman"/>
          <w:lang w:val="lt-LT"/>
        </w:rPr>
        <w:t xml:space="preserve">‘o, Annos </w:t>
      </w:r>
      <w:r w:rsidRPr="00BB58AD">
        <w:rPr>
          <w:rFonts w:ascii="Times New Roman" w:hAnsi="Times New Roman" w:cs="Times New Roman"/>
          <w:lang w:val="lt-LT"/>
        </w:rPr>
        <w:t>Jennalie</w:t>
      </w:r>
      <w:r>
        <w:rPr>
          <w:rFonts w:ascii="Times New Roman" w:hAnsi="Times New Roman" w:cs="Times New Roman"/>
          <w:lang w:val="lt-LT"/>
        </w:rPr>
        <w:t>‘s</w:t>
      </w:r>
      <w:r w:rsidRPr="00BB58AD">
        <w:rPr>
          <w:rFonts w:ascii="Times New Roman" w:hAnsi="Times New Roman" w:cs="Times New Roman"/>
          <w:lang w:val="lt-LT"/>
        </w:rPr>
        <w:t xml:space="preserve"> Cook ir Nadrew</w:t>
      </w:r>
      <w:r>
        <w:rPr>
          <w:rFonts w:ascii="Times New Roman" w:hAnsi="Times New Roman" w:cs="Times New Roman"/>
          <w:lang w:val="lt-LT"/>
        </w:rPr>
        <w:t xml:space="preserve"> </w:t>
      </w:r>
      <w:r w:rsidRPr="00BB58AD">
        <w:rPr>
          <w:rFonts w:ascii="Times New Roman" w:hAnsi="Times New Roman" w:cs="Times New Roman"/>
          <w:lang w:val="lt-LT"/>
        </w:rPr>
        <w:t xml:space="preserve"> Gurr</w:t>
      </w:r>
      <w:r>
        <w:rPr>
          <w:rFonts w:ascii="Times New Roman" w:hAnsi="Times New Roman" w:cs="Times New Roman"/>
          <w:lang w:val="lt-LT"/>
        </w:rPr>
        <w:t>o</w:t>
      </w:r>
      <w:r w:rsidRPr="00BB58AD">
        <w:rPr>
          <w:rFonts w:ascii="Times New Roman" w:hAnsi="Times New Roman" w:cs="Times New Roman"/>
          <w:lang w:val="lt-LT"/>
        </w:rPr>
        <w:t>. Jie pasižymi ribotumu, nes</w:t>
      </w:r>
      <w:r>
        <w:rPr>
          <w:rFonts w:ascii="Times New Roman" w:hAnsi="Times New Roman" w:cs="Times New Roman"/>
          <w:lang w:val="lt-LT"/>
        </w:rPr>
        <w:t xml:space="preserve"> kritikuodami nesklandžią aprašymo sistemą</w:t>
      </w:r>
      <w:r w:rsidRPr="00BB58AD">
        <w:rPr>
          <w:rFonts w:ascii="Times New Roman" w:hAnsi="Times New Roman" w:cs="Times New Roman"/>
          <w:lang w:val="lt-LT"/>
        </w:rPr>
        <w:t xml:space="preserve">, </w:t>
      </w:r>
      <w:r>
        <w:rPr>
          <w:rFonts w:ascii="Times New Roman" w:hAnsi="Times New Roman" w:cs="Times New Roman"/>
          <w:lang w:val="lt-LT"/>
        </w:rPr>
        <w:t>skirtumo</w:t>
      </w:r>
      <w:r w:rsidRPr="00BB58AD">
        <w:rPr>
          <w:rFonts w:ascii="Times New Roman" w:hAnsi="Times New Roman" w:cs="Times New Roman"/>
          <w:lang w:val="lt-LT"/>
        </w:rPr>
        <w:t xml:space="preserve"> tarp viešojo ir privataus teatro, </w:t>
      </w:r>
      <w:r>
        <w:rPr>
          <w:rFonts w:ascii="Times New Roman" w:hAnsi="Times New Roman" w:cs="Times New Roman"/>
          <w:lang w:val="lt-LT"/>
        </w:rPr>
        <w:t xml:space="preserve">kiti tyrinėtojai  parodė tinkamesnes perspektyvas.  </w:t>
      </w:r>
      <w:r w:rsidRPr="00BB58AD">
        <w:rPr>
          <w:rFonts w:ascii="Times New Roman" w:hAnsi="Times New Roman" w:cs="Times New Roman"/>
          <w:lang w:val="lt-LT"/>
        </w:rPr>
        <w:t>Ibid, p.</w:t>
      </w:r>
      <w:r w:rsidRPr="00BB58AD">
        <w:rPr>
          <w:rFonts w:ascii="Times New Roman" w:hAnsi="Times New Roman" w:cs="Times New Roman"/>
        </w:rPr>
        <w:t>12.</w:t>
      </w:r>
    </w:p>
  </w:footnote>
  <w:footnote w:id="64">
    <w:p w:rsidR="00C56B5C" w:rsidRPr="00BB58AD" w:rsidRDefault="00C56B5C" w:rsidP="00F81D51">
      <w:pPr>
        <w:pStyle w:val="FootnoteText"/>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Staniškytė, </w:t>
      </w:r>
      <w:r>
        <w:rPr>
          <w:rFonts w:ascii="Times New Roman" w:hAnsi="Times New Roman" w:cs="Times New Roman"/>
          <w:lang w:val="lt-LT"/>
        </w:rPr>
        <w:t>op. cit.,</w:t>
      </w:r>
      <w:r w:rsidRPr="00BB58AD">
        <w:rPr>
          <w:rFonts w:ascii="Times New Roman" w:hAnsi="Times New Roman" w:cs="Times New Roman"/>
          <w:lang w:val="lt-LT"/>
        </w:rPr>
        <w:t xml:space="preserve"> p. 110.</w:t>
      </w:r>
    </w:p>
  </w:footnote>
  <w:footnote w:id="65">
    <w:p w:rsidR="00C56B5C" w:rsidRPr="00BB58AD" w:rsidRDefault="00C56B5C" w:rsidP="00F81D51">
      <w:pPr>
        <w:pStyle w:val="FootnoteText"/>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 111.</w:t>
      </w:r>
    </w:p>
  </w:footnote>
  <w:footnote w:id="66">
    <w:p w:rsidR="00C56B5C" w:rsidRPr="00BB58AD" w:rsidRDefault="00C56B5C">
      <w:pPr>
        <w:pStyle w:val="FootnoteText"/>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White, Gareth. On immersive theatre. In: </w:t>
      </w:r>
      <w:r w:rsidRPr="00BB58AD">
        <w:rPr>
          <w:rFonts w:ascii="Times New Roman" w:hAnsi="Times New Roman" w:cs="Times New Roman"/>
          <w:i/>
          <w:lang w:val="lt-LT"/>
        </w:rPr>
        <w:t>Theatre Research International</w:t>
      </w:r>
      <w:r w:rsidRPr="00BB58AD">
        <w:rPr>
          <w:rFonts w:ascii="Times New Roman" w:hAnsi="Times New Roman" w:cs="Times New Roman"/>
          <w:lang w:val="lt-LT"/>
        </w:rPr>
        <w:t>, 2012, nr. 37, p.</w:t>
      </w:r>
      <w:r>
        <w:rPr>
          <w:rFonts w:ascii="Times New Roman" w:hAnsi="Times New Roman" w:cs="Times New Roman"/>
          <w:lang w:val="lt-LT"/>
        </w:rPr>
        <w:t xml:space="preserve"> </w:t>
      </w:r>
      <w:r w:rsidRPr="00BB58AD">
        <w:rPr>
          <w:rFonts w:ascii="Times New Roman" w:hAnsi="Times New Roman" w:cs="Times New Roman"/>
          <w:lang w:val="lt-LT"/>
        </w:rPr>
        <w:t>221-235.</w:t>
      </w:r>
    </w:p>
  </w:footnote>
  <w:footnote w:id="67">
    <w:p w:rsidR="00C56B5C" w:rsidRPr="00BB58AD" w:rsidRDefault="00C56B5C" w:rsidP="00E64855">
      <w:pPr>
        <w:pStyle w:val="FootnoteText"/>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White, </w:t>
      </w:r>
      <w:r>
        <w:rPr>
          <w:rFonts w:ascii="Times New Roman" w:hAnsi="Times New Roman" w:cs="Times New Roman"/>
          <w:lang w:val="lt-LT"/>
        </w:rPr>
        <w:t xml:space="preserve">op.cit., </w:t>
      </w:r>
      <w:r w:rsidRPr="00BB58AD">
        <w:rPr>
          <w:rFonts w:ascii="Times New Roman" w:hAnsi="Times New Roman" w:cs="Times New Roman"/>
          <w:lang w:val="lt-LT"/>
        </w:rPr>
        <w:t xml:space="preserve"> p.221</w:t>
      </w:r>
    </w:p>
  </w:footnote>
  <w:footnote w:id="68">
    <w:p w:rsidR="00C56B5C" w:rsidRPr="00BB58AD" w:rsidRDefault="00C56B5C" w:rsidP="00E64855">
      <w:pPr>
        <w:pStyle w:val="FootnoteText"/>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p.229.</w:t>
      </w:r>
    </w:p>
  </w:footnote>
  <w:footnote w:id="69">
    <w:p w:rsidR="00C56B5C" w:rsidRPr="00BB58AD" w:rsidRDefault="00C56B5C" w:rsidP="00E64855">
      <w:pPr>
        <w:pStyle w:val="FootnoteText"/>
        <w:rPr>
          <w:rFonts w:ascii="Times New Roman" w:hAnsi="Times New Roman" w:cs="Times New Roman"/>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 230.</w:t>
      </w:r>
      <w:r w:rsidRPr="00BB58AD">
        <w:rPr>
          <w:rFonts w:ascii="Times New Roman" w:hAnsi="Times New Roman" w:cs="Times New Roman"/>
        </w:rPr>
        <w:t xml:space="preserve"> </w:t>
      </w:r>
    </w:p>
  </w:footnote>
  <w:footnote w:id="70">
    <w:p w:rsidR="00C56B5C" w:rsidRPr="00BB58AD" w:rsidRDefault="00C56B5C" w:rsidP="00BB7BB5">
      <w:pPr>
        <w:pStyle w:val="FootnoteText"/>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lang w:val="lt-LT"/>
        </w:rPr>
        <w:t xml:space="preserve">Coppieters, Frank. Performance and Perception. In: </w:t>
      </w:r>
      <w:r w:rsidRPr="00BB58AD">
        <w:rPr>
          <w:rFonts w:ascii="Times New Roman" w:hAnsi="Times New Roman" w:cs="Times New Roman"/>
          <w:i/>
          <w:lang w:val="lt-LT"/>
        </w:rPr>
        <w:t>Poetics today</w:t>
      </w:r>
      <w:r w:rsidRPr="00BB58AD">
        <w:rPr>
          <w:rFonts w:ascii="Times New Roman" w:hAnsi="Times New Roman" w:cs="Times New Roman"/>
          <w:lang w:val="lt-LT"/>
        </w:rPr>
        <w:t xml:space="preserve">, 1981,  nr. 2:3, p. 43. </w:t>
      </w:r>
    </w:p>
  </w:footnote>
  <w:footnote w:id="71">
    <w:p w:rsidR="00C56B5C" w:rsidRPr="00BB58AD" w:rsidRDefault="00C56B5C" w:rsidP="007028BA">
      <w:pPr>
        <w:pStyle w:val="FootnoteText"/>
        <w:rPr>
          <w:rFonts w:ascii="Times New Roman" w:hAnsi="Times New Roman" w:cs="Times New Roman"/>
          <w:lang w:val="lt-LT"/>
        </w:rPr>
      </w:pPr>
      <w:r w:rsidRPr="00BB58AD">
        <w:rPr>
          <w:rStyle w:val="FootnoteReference"/>
          <w:rFonts w:ascii="Times New Roman" w:hAnsi="Times New Roman" w:cs="Times New Roman"/>
          <w:lang w:val="lt-LT"/>
        </w:rPr>
        <w:footnoteRef/>
      </w:r>
      <w:r w:rsidRPr="00BB58AD">
        <w:rPr>
          <w:rFonts w:ascii="Times New Roman" w:hAnsi="Times New Roman" w:cs="Times New Roman"/>
          <w:lang w:val="lt-LT"/>
        </w:rPr>
        <w:t xml:space="preserve"> Ibid, p. 41. </w:t>
      </w:r>
    </w:p>
  </w:footnote>
  <w:footnote w:id="72">
    <w:p w:rsidR="00C56B5C" w:rsidRPr="00BB58AD" w:rsidRDefault="00C56B5C" w:rsidP="00843108">
      <w:pPr>
        <w:pStyle w:val="FootnoteText"/>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Ibid, p. </w:t>
      </w:r>
      <w:r w:rsidRPr="00BB58AD">
        <w:rPr>
          <w:rFonts w:ascii="Times New Roman" w:hAnsi="Times New Roman" w:cs="Times New Roman"/>
        </w:rPr>
        <w:t xml:space="preserve">47. </w:t>
      </w:r>
    </w:p>
  </w:footnote>
  <w:footnote w:id="73">
    <w:p w:rsidR="00C56B5C" w:rsidRPr="00796AD6" w:rsidRDefault="00C56B5C" w:rsidP="00796AD6">
      <w:pPr>
        <w:pStyle w:val="FootnoteText"/>
        <w:spacing w:line="276" w:lineRule="auto"/>
        <w:rPr>
          <w:rFonts w:ascii="Times New Roman" w:hAnsi="Times New Roman" w:cs="Times New Roman"/>
          <w:color w:val="000000" w:themeColor="text1"/>
          <w:lang w:val="lt-LT"/>
        </w:rPr>
      </w:pPr>
      <w:r w:rsidRPr="00796AD6">
        <w:rPr>
          <w:rStyle w:val="FootnoteReference"/>
          <w:rFonts w:ascii="Times New Roman" w:hAnsi="Times New Roman" w:cs="Times New Roman"/>
        </w:rPr>
        <w:footnoteRef/>
      </w:r>
      <w:r w:rsidRPr="00796AD6">
        <w:rPr>
          <w:rFonts w:ascii="Times New Roman" w:hAnsi="Times New Roman" w:cs="Times New Roman"/>
        </w:rPr>
        <w:t xml:space="preserve"> </w:t>
      </w:r>
      <w:r w:rsidRPr="00796AD6">
        <w:rPr>
          <w:rFonts w:ascii="Times New Roman" w:hAnsi="Times New Roman"/>
          <w:lang w:val="lt-LT"/>
        </w:rPr>
        <w:t xml:space="preserve">Jauniškis, Vaidas. Teatrui tai buvo viltingi metai. In: </w:t>
      </w:r>
      <w:r w:rsidRPr="00796AD6">
        <w:rPr>
          <w:rFonts w:ascii="Times New Roman" w:hAnsi="Times New Roman"/>
          <w:i/>
          <w:lang w:val="lt-LT"/>
        </w:rPr>
        <w:t>Bernardinai.lt</w:t>
      </w:r>
      <w:r w:rsidRPr="00796AD6">
        <w:rPr>
          <w:rFonts w:ascii="Times New Roman" w:hAnsi="Times New Roman"/>
          <w:lang w:val="lt-LT"/>
        </w:rPr>
        <w:t xml:space="preserve"> / užrašė D. Rauktytė </w:t>
      </w:r>
      <w:r w:rsidRPr="00796AD6">
        <w:rPr>
          <w:rFonts w:ascii="Times New Roman" w:hAnsi="Times New Roman"/>
          <w:color w:val="000000"/>
          <w:lang w:val="lt-LT"/>
        </w:rPr>
        <w:t>[žiūrėta 2013 m. balandžio 28 d.].</w:t>
      </w:r>
      <w:r w:rsidRPr="00796AD6">
        <w:rPr>
          <w:rFonts w:ascii="Times New Roman" w:hAnsi="Times New Roman"/>
          <w:lang w:val="lt-LT"/>
        </w:rPr>
        <w:t xml:space="preserve"> Prieiga per internetą: http://www.bernardinai.lt/straipsnis/2011-12-28-vaidas-jauniskis-ant-teatro-permainu-slenkscio-2011-metus-uzsklendziant/74427.</w:t>
      </w:r>
    </w:p>
  </w:footnote>
  <w:footnote w:id="74">
    <w:p w:rsidR="00C56B5C" w:rsidRPr="00796AD6" w:rsidRDefault="00C56B5C" w:rsidP="00796AD6">
      <w:pPr>
        <w:pStyle w:val="FootnoteText"/>
        <w:spacing w:line="276" w:lineRule="auto"/>
        <w:jc w:val="both"/>
        <w:rPr>
          <w:rFonts w:ascii="Times New Roman" w:hAnsi="Times New Roman" w:cs="Times New Roman"/>
          <w:color w:val="000000" w:themeColor="text1"/>
          <w:lang w:val="lt-LT"/>
        </w:rPr>
      </w:pPr>
      <w:r w:rsidRPr="00796AD6">
        <w:rPr>
          <w:rStyle w:val="FootnoteReference"/>
          <w:rFonts w:ascii="Times New Roman" w:hAnsi="Times New Roman" w:cs="Times New Roman"/>
        </w:rPr>
        <w:footnoteRef/>
      </w:r>
      <w:r w:rsidRPr="00796AD6">
        <w:rPr>
          <w:rFonts w:ascii="Times New Roman" w:hAnsi="Times New Roman" w:cs="Times New Roman"/>
        </w:rPr>
        <w:t xml:space="preserve"> </w:t>
      </w:r>
      <w:r w:rsidRPr="00796AD6">
        <w:rPr>
          <w:rFonts w:ascii="Times New Roman" w:hAnsi="Times New Roman" w:cs="Times New Roman"/>
          <w:color w:val="000000" w:themeColor="text1"/>
          <w:lang w:val="lt-LT"/>
        </w:rPr>
        <w:t xml:space="preserve">Staniškytė, Jurgita. </w:t>
      </w:r>
      <w:r w:rsidRPr="00796AD6">
        <w:rPr>
          <w:rFonts w:ascii="Times New Roman" w:hAnsi="Times New Roman" w:cs="Times New Roman"/>
          <w:i/>
          <w:color w:val="000000" w:themeColor="text1"/>
          <w:lang w:val="lt-LT"/>
        </w:rPr>
        <w:t>Kaitos ženklai: šiuolaikinis Lietuvos teatras tarp modernizmo ir postmodernizmo.</w:t>
      </w:r>
      <w:r w:rsidRPr="00796AD6">
        <w:rPr>
          <w:rFonts w:ascii="Times New Roman" w:hAnsi="Times New Roman" w:cs="Times New Roman"/>
          <w:color w:val="000000" w:themeColor="text1"/>
          <w:lang w:val="lt-LT"/>
        </w:rPr>
        <w:t xml:space="preserve"> Vilnius: Scena, 2008, p. 119.</w:t>
      </w:r>
    </w:p>
  </w:footnote>
  <w:footnote w:id="75">
    <w:p w:rsidR="00C56B5C" w:rsidRPr="00796AD6" w:rsidRDefault="00C56B5C" w:rsidP="00796AD6">
      <w:pPr>
        <w:pStyle w:val="FootnoteText"/>
        <w:spacing w:line="276" w:lineRule="auto"/>
        <w:rPr>
          <w:rFonts w:ascii="Times New Roman" w:hAnsi="Times New Roman" w:cs="Times New Roman"/>
          <w:color w:val="000000" w:themeColor="text1"/>
          <w:lang w:val="lt-LT"/>
        </w:rPr>
      </w:pPr>
      <w:r w:rsidRPr="00796AD6">
        <w:rPr>
          <w:rStyle w:val="FootnoteReference"/>
          <w:rFonts w:ascii="Times New Roman" w:hAnsi="Times New Roman" w:cs="Times New Roman"/>
          <w:lang w:val="lt-LT"/>
        </w:rPr>
        <w:footnoteRef/>
      </w:r>
      <w:r w:rsidRPr="00796AD6">
        <w:rPr>
          <w:rFonts w:ascii="Times New Roman" w:hAnsi="Times New Roman" w:cs="Times New Roman"/>
          <w:lang w:val="lt-LT"/>
        </w:rPr>
        <w:t xml:space="preserve"> </w:t>
      </w:r>
      <w:r w:rsidRPr="00796AD6">
        <w:rPr>
          <w:rFonts w:ascii="Times New Roman" w:hAnsi="Times New Roman"/>
          <w:lang w:val="lt-LT"/>
        </w:rPr>
        <w:t xml:space="preserve">Jauniškis, Vaidas; Liandsbergis, Linas. Kiti (teatro?) balsai, kiti kambariai. In: </w:t>
      </w:r>
      <w:r w:rsidRPr="00796AD6">
        <w:rPr>
          <w:rFonts w:ascii="Times New Roman" w:hAnsi="Times New Roman"/>
          <w:i/>
          <w:lang w:val="lt-LT"/>
        </w:rPr>
        <w:t>Menufaktura.lt</w:t>
      </w:r>
      <w:r w:rsidRPr="00796AD6">
        <w:rPr>
          <w:rFonts w:ascii="Times New Roman" w:hAnsi="Times New Roman"/>
          <w:lang w:val="lt-LT"/>
        </w:rPr>
        <w:t xml:space="preserve"> / užrašė A. Adomavičiūtė </w:t>
      </w:r>
      <w:r w:rsidRPr="00796AD6">
        <w:rPr>
          <w:rFonts w:ascii="Times New Roman" w:hAnsi="Times New Roman"/>
          <w:color w:val="000000"/>
          <w:lang w:val="lt-LT"/>
        </w:rPr>
        <w:t>[žiūrėta 2013 m. balandžio 28 d.].</w:t>
      </w:r>
      <w:r w:rsidRPr="00796AD6">
        <w:rPr>
          <w:rFonts w:ascii="Times New Roman" w:hAnsi="Times New Roman"/>
          <w:lang w:val="lt-LT"/>
        </w:rPr>
        <w:t xml:space="preserve"> Prieiga per internetą: http://www.bernardinai.lt/straipsnis/2010-12-04-kiti-teatro-balsai-kiti-kambariai/54108.</w:t>
      </w:r>
      <w:r>
        <w:rPr>
          <w:rFonts w:ascii="Times New Roman" w:hAnsi="Times New Roman"/>
          <w:lang w:val="lt-LT"/>
        </w:rPr>
        <w:t xml:space="preserve"> </w:t>
      </w:r>
    </w:p>
    <w:p w:rsidR="00C56B5C" w:rsidRPr="00BB58AD" w:rsidRDefault="00C56B5C" w:rsidP="000C4589">
      <w:pPr>
        <w:pStyle w:val="FootnoteText"/>
        <w:spacing w:line="276" w:lineRule="auto"/>
        <w:rPr>
          <w:rFonts w:ascii="Times New Roman" w:hAnsi="Times New Roman" w:cs="Times New Roman"/>
          <w:lang w:val="lt-LT"/>
        </w:rPr>
      </w:pPr>
    </w:p>
  </w:footnote>
  <w:footnote w:id="76">
    <w:p w:rsidR="00C56B5C" w:rsidRPr="00BB58AD" w:rsidRDefault="00C56B5C">
      <w:pPr>
        <w:pStyle w:val="FootnoteText"/>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Jauniškis, Vaidas. Pavėluotas nekrologas. In</w:t>
      </w:r>
      <w:r w:rsidRPr="006E55C2">
        <w:rPr>
          <w:rFonts w:ascii="Times New Roman" w:hAnsi="Times New Roman" w:cs="Times New Roman"/>
          <w:i/>
          <w:lang w:val="lt-LT"/>
        </w:rPr>
        <w:t>: Menų faktūra</w:t>
      </w:r>
      <w:r w:rsidRPr="00BB58AD">
        <w:rPr>
          <w:rFonts w:ascii="Times New Roman" w:hAnsi="Times New Roman" w:cs="Times New Roman"/>
          <w:lang w:val="lt-LT"/>
        </w:rPr>
        <w:t xml:space="preserve"> </w:t>
      </w:r>
      <w:r w:rsidRPr="00BB58AD">
        <w:rPr>
          <w:rFonts w:ascii="Times New Roman" w:hAnsi="Times New Roman" w:cs="Times New Roman"/>
          <w:color w:val="000000" w:themeColor="text1"/>
          <w:lang w:val="lt-LT"/>
        </w:rPr>
        <w:t>[žiūrėta 2013 m. gegužės 8 d.].</w:t>
      </w:r>
      <w:r w:rsidRPr="00BB58AD">
        <w:rPr>
          <w:rFonts w:ascii="Times New Roman" w:hAnsi="Times New Roman" w:cs="Times New Roman"/>
          <w:lang w:val="lt-LT"/>
        </w:rPr>
        <w:t xml:space="preserve"> Prieiga per internetą:</w:t>
      </w:r>
      <w:r w:rsidRPr="00796AD6">
        <w:t xml:space="preserve"> </w:t>
      </w:r>
      <w:r w:rsidRPr="00796AD6">
        <w:rPr>
          <w:rFonts w:ascii="Times New Roman" w:hAnsi="Times New Roman" w:cs="Times New Roman"/>
          <w:lang w:val="lt-LT"/>
        </w:rPr>
        <w:t>http://www.menufaktura.lt/?m=1024s=55929&amp;s=63566</w:t>
      </w:r>
      <w:r>
        <w:rPr>
          <w:rFonts w:ascii="Times New Roman" w:hAnsi="Times New Roman" w:cs="Times New Roman"/>
          <w:lang w:val="lt-LT"/>
        </w:rPr>
        <w:t>.</w:t>
      </w:r>
      <w:r w:rsidRPr="00BB58AD">
        <w:rPr>
          <w:rFonts w:ascii="Times New Roman" w:hAnsi="Times New Roman" w:cs="Times New Roman"/>
          <w:lang w:val="lt-LT"/>
        </w:rPr>
        <w:t xml:space="preserve"> </w:t>
      </w:r>
    </w:p>
  </w:footnote>
  <w:footnote w:id="77">
    <w:p w:rsidR="00C56B5C" w:rsidRPr="00BB58AD" w:rsidRDefault="00C56B5C" w:rsidP="00DE6AF5">
      <w:pPr>
        <w:pStyle w:val="FootnoteText"/>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Žadeikytė, Rita. Teatras, virtęs gyvenimu</w:t>
      </w:r>
      <w:r>
        <w:rPr>
          <w:rFonts w:ascii="Times New Roman" w:hAnsi="Times New Roman" w:cs="Times New Roman"/>
          <w:lang w:val="lt-LT"/>
        </w:rPr>
        <w:t xml:space="preserve">. In: </w:t>
      </w:r>
      <w:r w:rsidRPr="000F745D">
        <w:rPr>
          <w:rFonts w:ascii="Times New Roman" w:hAnsi="Times New Roman" w:cs="Times New Roman"/>
          <w:i/>
          <w:lang w:val="lt-LT"/>
        </w:rPr>
        <w:t>skrastas.lt</w:t>
      </w:r>
      <w:r>
        <w:rPr>
          <w:rFonts w:ascii="Times New Roman" w:hAnsi="Times New Roman" w:cs="Times New Roman"/>
          <w:lang w:val="lt-LT"/>
        </w:rPr>
        <w:t xml:space="preserve"> </w:t>
      </w:r>
      <w:r w:rsidRPr="00BB58AD">
        <w:rPr>
          <w:rFonts w:ascii="Times New Roman" w:hAnsi="Times New Roman" w:cs="Times New Roman"/>
          <w:lang w:val="lt-LT"/>
        </w:rPr>
        <w:t xml:space="preserve"> </w:t>
      </w:r>
      <w:r w:rsidRPr="00BB58AD">
        <w:rPr>
          <w:rFonts w:ascii="Times New Roman" w:hAnsi="Times New Roman" w:cs="Times New Roman"/>
          <w:color w:val="000000" w:themeColor="text1"/>
          <w:lang w:val="lt-LT"/>
        </w:rPr>
        <w:t>[žiūrėta 2013 m. gegužės 8 d.].</w:t>
      </w:r>
      <w:r w:rsidRPr="00BB58AD">
        <w:rPr>
          <w:rFonts w:ascii="Times New Roman" w:hAnsi="Times New Roman" w:cs="Times New Roman"/>
          <w:lang w:val="lt-LT"/>
        </w:rPr>
        <w:t xml:space="preserve"> Prieiga per internetą:</w:t>
      </w:r>
      <w:r w:rsidRPr="00BB58AD">
        <w:rPr>
          <w:rFonts w:ascii="Times New Roman" w:hAnsi="Times New Roman" w:cs="Times New Roman"/>
        </w:rPr>
        <w:t xml:space="preserve"> </w:t>
      </w:r>
      <w:r w:rsidRPr="00BB58AD">
        <w:rPr>
          <w:rFonts w:ascii="Times New Roman" w:hAnsi="Times New Roman" w:cs="Times New Roman"/>
          <w:lang w:val="lt-LT"/>
        </w:rPr>
        <w:t xml:space="preserve">http://www.skrastas.lt/?data=2013-05-08&amp;rub=1146671142&amp;id=1366893292&amp;pried=2013-04-26. </w:t>
      </w:r>
    </w:p>
  </w:footnote>
  <w:footnote w:id="78">
    <w:p w:rsidR="00C56B5C" w:rsidRPr="001854F2" w:rsidRDefault="00C56B5C">
      <w:pPr>
        <w:pStyle w:val="FootnoteText"/>
        <w:rPr>
          <w:lang w:val="lt-LT"/>
        </w:rPr>
      </w:pPr>
      <w:r>
        <w:rPr>
          <w:rStyle w:val="FootnoteReference"/>
        </w:rPr>
        <w:footnoteRef/>
      </w:r>
      <w:r>
        <w:t xml:space="preserve"> </w:t>
      </w:r>
      <w:r w:rsidRPr="00BB58AD">
        <w:rPr>
          <w:rFonts w:ascii="Times New Roman" w:hAnsi="Times New Roman" w:cs="Times New Roman"/>
          <w:lang w:val="lt-LT"/>
        </w:rPr>
        <w:t xml:space="preserve">Pečiūraitė, Kristina. Realybės teatras – „Karman“. In: </w:t>
      </w:r>
      <w:r w:rsidRPr="00BB58AD">
        <w:rPr>
          <w:rFonts w:ascii="Times New Roman" w:hAnsi="Times New Roman" w:cs="Times New Roman"/>
          <w:i/>
          <w:lang w:val="lt-LT"/>
        </w:rPr>
        <w:t>Lietuvos scena</w:t>
      </w:r>
      <w:r w:rsidRPr="00BB58AD">
        <w:rPr>
          <w:rFonts w:ascii="Times New Roman" w:hAnsi="Times New Roman" w:cs="Times New Roman"/>
          <w:lang w:val="lt-LT"/>
        </w:rPr>
        <w:t>, 2006, nr. 2</w:t>
      </w:r>
      <w:r>
        <w:rPr>
          <w:rFonts w:ascii="Times New Roman" w:hAnsi="Times New Roman" w:cs="Times New Roman"/>
          <w:lang w:val="lt-LT"/>
        </w:rPr>
        <w:t>, p. 7.</w:t>
      </w:r>
    </w:p>
  </w:footnote>
  <w:footnote w:id="79">
    <w:p w:rsidR="00C56B5C" w:rsidRPr="00BB58AD" w:rsidRDefault="00C56B5C" w:rsidP="00043443">
      <w:pPr>
        <w:pStyle w:val="FootnoteText"/>
        <w:rPr>
          <w:rFonts w:ascii="Times New Roman" w:hAnsi="Times New Roman" w:cs="Times New Roman"/>
          <w:lang w:val="lt-LT"/>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Pr>
          <w:rFonts w:ascii="Times New Roman" w:hAnsi="Times New Roman" w:cs="Times New Roman"/>
          <w:lang w:val="lt-LT"/>
        </w:rPr>
        <w:t xml:space="preserve">Ibid, </w:t>
      </w:r>
      <w:r w:rsidRPr="00BB58AD">
        <w:rPr>
          <w:rFonts w:ascii="Times New Roman" w:hAnsi="Times New Roman" w:cs="Times New Roman"/>
          <w:lang w:val="lt-LT"/>
        </w:rPr>
        <w:t xml:space="preserve"> </w:t>
      </w:r>
      <w:r>
        <w:rPr>
          <w:rFonts w:ascii="Times New Roman" w:hAnsi="Times New Roman" w:cs="Times New Roman"/>
          <w:lang w:val="lt-LT"/>
        </w:rPr>
        <w:t xml:space="preserve">p. 9. </w:t>
      </w:r>
    </w:p>
  </w:footnote>
  <w:footnote w:id="80">
    <w:p w:rsidR="00C56B5C" w:rsidRPr="00BB58AD" w:rsidRDefault="00C56B5C" w:rsidP="00043443">
      <w:pPr>
        <w:autoSpaceDE w:val="0"/>
        <w:autoSpaceDN w:val="0"/>
        <w:adjustRightInd w:val="0"/>
        <w:spacing w:after="0" w:line="240" w:lineRule="auto"/>
        <w:rPr>
          <w:rFonts w:ascii="Times New Roman" w:hAnsi="Times New Roman" w:cs="Times New Roman"/>
          <w:sz w:val="20"/>
          <w:szCs w:val="20"/>
          <w:lang w:val="lt-LT"/>
        </w:rPr>
      </w:pPr>
      <w:r w:rsidRPr="00BB58AD">
        <w:rPr>
          <w:rStyle w:val="FootnoteReference"/>
          <w:rFonts w:ascii="Times New Roman" w:hAnsi="Times New Roman" w:cs="Times New Roman"/>
          <w:sz w:val="20"/>
          <w:szCs w:val="20"/>
          <w:lang w:val="lt-LT"/>
        </w:rPr>
        <w:footnoteRef/>
      </w:r>
      <w:r w:rsidRPr="00BB58AD">
        <w:rPr>
          <w:rFonts w:ascii="Times New Roman" w:hAnsi="Times New Roman" w:cs="Times New Roman"/>
          <w:sz w:val="20"/>
          <w:szCs w:val="20"/>
          <w:lang w:val="lt-LT"/>
        </w:rPr>
        <w:t xml:space="preserve"> Klivis, Edgaras. </w:t>
      </w:r>
      <w:r w:rsidRPr="00BB58AD">
        <w:rPr>
          <w:rFonts w:ascii="Times New Roman" w:eastAsia="KaiTi" w:hAnsi="Times New Roman" w:cs="Times New Roman"/>
          <w:sz w:val="20"/>
          <w:szCs w:val="20"/>
          <w:lang w:val="lt-LT"/>
        </w:rPr>
        <w:t>Perrašomos  vietos topografija, identitetas  ir politika šiuolaikiniame Lietuvos teatre. In:</w:t>
      </w:r>
      <w:r w:rsidRPr="00BB58AD">
        <w:rPr>
          <w:rFonts w:ascii="Times New Roman" w:hAnsi="Times New Roman" w:cs="Times New Roman"/>
          <w:sz w:val="20"/>
          <w:szCs w:val="20"/>
          <w:lang w:val="lt-LT"/>
        </w:rPr>
        <w:t xml:space="preserve"> </w:t>
      </w:r>
      <w:r w:rsidRPr="00BB58AD">
        <w:rPr>
          <w:rFonts w:ascii="Times New Roman" w:hAnsi="Times New Roman" w:cs="Times New Roman"/>
          <w:i/>
          <w:sz w:val="20"/>
          <w:szCs w:val="20"/>
          <w:lang w:val="lt-LT"/>
        </w:rPr>
        <w:t>Meno istorija ir kritika = Art History &amp; Criticism. Menas ir tapatumas</w:t>
      </w:r>
      <w:r w:rsidRPr="00BB58AD">
        <w:rPr>
          <w:rFonts w:ascii="Times New Roman" w:hAnsi="Times New Roman" w:cs="Times New Roman"/>
          <w:sz w:val="20"/>
          <w:szCs w:val="20"/>
          <w:lang w:val="lt-LT"/>
        </w:rPr>
        <w:t>. Kaunas : Vytauto Didžiojo</w:t>
      </w:r>
    </w:p>
    <w:p w:rsidR="00C56B5C" w:rsidRPr="00BB58AD" w:rsidRDefault="00C56B5C" w:rsidP="00043443">
      <w:pPr>
        <w:pStyle w:val="FootnoteText"/>
        <w:rPr>
          <w:rFonts w:ascii="Times New Roman" w:hAnsi="Times New Roman" w:cs="Times New Roman"/>
          <w:lang w:val="lt-LT"/>
        </w:rPr>
      </w:pPr>
      <w:r w:rsidRPr="00BB58AD">
        <w:rPr>
          <w:rFonts w:ascii="Times New Roman" w:hAnsi="Times New Roman" w:cs="Times New Roman"/>
          <w:lang w:val="lt-LT"/>
        </w:rPr>
        <w:t>universiteto leidykla, 2008, p. 171-184[žiūrėta 2012 m. lapkričio 6 d.]Prieiga per internetą: http://archive.minfolit.lt/arch/14501/14671.pdf</w:t>
      </w:r>
      <w:r w:rsidRPr="00BB58AD">
        <w:rPr>
          <w:rFonts w:ascii="Times New Roman" w:hAnsi="Times New Roman" w:cs="Times New Roman"/>
        </w:rPr>
        <w:t>.</w:t>
      </w:r>
    </w:p>
  </w:footnote>
  <w:footnote w:id="81">
    <w:p w:rsidR="00C56B5C" w:rsidRPr="00BB58AD" w:rsidRDefault="00C56B5C" w:rsidP="00F90E80">
      <w:pPr>
        <w:pStyle w:val="FootnoteText"/>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w:t>
      </w:r>
      <w:r w:rsidRPr="00BB58AD">
        <w:rPr>
          <w:rFonts w:ascii="Times New Roman" w:hAnsi="Times New Roman" w:cs="Times New Roman"/>
          <w:lang w:val="lt-LT"/>
        </w:rPr>
        <w:t xml:space="preserve">Pečiūraitė, Kristina. Marginalaus teatro formos ( Beno Šarkos Gliukai). </w:t>
      </w:r>
      <w:r w:rsidRPr="00BB58AD">
        <w:rPr>
          <w:rFonts w:ascii="Times New Roman" w:hAnsi="Times New Roman" w:cs="Times New Roman"/>
          <w:color w:val="000000" w:themeColor="text1"/>
          <w:lang w:val="lt-LT"/>
        </w:rPr>
        <w:t xml:space="preserve">In: </w:t>
      </w:r>
      <w:r w:rsidRPr="00BB58AD">
        <w:rPr>
          <w:rFonts w:ascii="Times New Roman" w:hAnsi="Times New Roman" w:cs="Times New Roman"/>
          <w:i/>
          <w:color w:val="000000" w:themeColor="text1"/>
          <w:lang w:val="lt-LT"/>
        </w:rPr>
        <w:t>Darbai ir dienos</w:t>
      </w:r>
      <w:r w:rsidRPr="00BB58AD">
        <w:rPr>
          <w:rFonts w:ascii="Times New Roman" w:hAnsi="Times New Roman" w:cs="Times New Roman"/>
          <w:color w:val="000000" w:themeColor="text1"/>
          <w:lang w:val="lt-LT"/>
        </w:rPr>
        <w:t>, 2004, nr.39, p.</w:t>
      </w:r>
      <w:r w:rsidRPr="00BB58AD">
        <w:rPr>
          <w:rFonts w:ascii="Times New Roman" w:hAnsi="Times New Roman" w:cs="Times New Roman"/>
          <w:color w:val="000000" w:themeColor="text1"/>
        </w:rPr>
        <w:t>56.</w:t>
      </w:r>
    </w:p>
  </w:footnote>
  <w:footnote w:id="82">
    <w:p w:rsidR="00C56B5C" w:rsidRPr="00BB58AD" w:rsidRDefault="00C56B5C" w:rsidP="00043443">
      <w:pPr>
        <w:spacing w:after="0"/>
        <w:rPr>
          <w:rFonts w:ascii="Times New Roman" w:hAnsi="Times New Roman" w:cs="Times New Roman"/>
          <w:sz w:val="20"/>
          <w:szCs w:val="20"/>
        </w:rPr>
      </w:pPr>
      <w:r w:rsidRPr="00BB58AD">
        <w:rPr>
          <w:rStyle w:val="FootnoteReference"/>
          <w:rFonts w:ascii="Times New Roman" w:hAnsi="Times New Roman" w:cs="Times New Roman"/>
          <w:sz w:val="20"/>
          <w:szCs w:val="20"/>
        </w:rPr>
        <w:footnoteRef/>
      </w:r>
      <w:r w:rsidRPr="00BB58AD">
        <w:rPr>
          <w:rFonts w:ascii="Times New Roman" w:hAnsi="Times New Roman" w:cs="Times New Roman"/>
          <w:sz w:val="20"/>
          <w:szCs w:val="20"/>
        </w:rPr>
        <w:t xml:space="preserve"> Baranauskait</w:t>
      </w:r>
      <w:r w:rsidRPr="00BB58AD">
        <w:rPr>
          <w:rFonts w:ascii="Times New Roman" w:hAnsi="Times New Roman" w:cs="Times New Roman"/>
          <w:sz w:val="20"/>
          <w:szCs w:val="20"/>
          <w:lang w:val="lt-LT"/>
        </w:rPr>
        <w:t>ė, Audra. Benas Šarka: išvien su ugnimi</w:t>
      </w:r>
      <w:r>
        <w:rPr>
          <w:rFonts w:ascii="Times New Roman" w:hAnsi="Times New Roman" w:cs="Times New Roman"/>
          <w:sz w:val="20"/>
          <w:szCs w:val="20"/>
          <w:lang w:val="lt-LT"/>
        </w:rPr>
        <w:t xml:space="preserve">. In: </w:t>
      </w:r>
      <w:r w:rsidRPr="00A7141C">
        <w:rPr>
          <w:rFonts w:ascii="Times New Roman" w:hAnsi="Times New Roman" w:cs="Times New Roman"/>
          <w:i/>
          <w:sz w:val="20"/>
          <w:szCs w:val="20"/>
          <w:lang w:val="lt-LT"/>
        </w:rPr>
        <w:t>Bernardinai.lt</w:t>
      </w:r>
      <w:r>
        <w:rPr>
          <w:rFonts w:ascii="Times New Roman" w:hAnsi="Times New Roman" w:cs="Times New Roman"/>
          <w:sz w:val="20"/>
          <w:szCs w:val="20"/>
          <w:lang w:val="lt-LT"/>
        </w:rPr>
        <w:t xml:space="preserve"> </w:t>
      </w:r>
      <w:r w:rsidRPr="00BB58AD">
        <w:rPr>
          <w:rFonts w:ascii="Times New Roman" w:hAnsi="Times New Roman" w:cs="Times New Roman"/>
          <w:sz w:val="20"/>
          <w:szCs w:val="20"/>
          <w:lang w:val="lt-LT"/>
        </w:rPr>
        <w:t xml:space="preserve"> </w:t>
      </w:r>
      <w:r w:rsidRPr="00BB58AD">
        <w:rPr>
          <w:rFonts w:ascii="Times New Roman" w:hAnsi="Times New Roman" w:cs="Times New Roman"/>
          <w:color w:val="000000" w:themeColor="text1"/>
          <w:sz w:val="20"/>
          <w:szCs w:val="20"/>
          <w:lang w:val="lt-LT"/>
        </w:rPr>
        <w:t>[žiūrėta 2013 m. balandžio 28 d.].</w:t>
      </w:r>
      <w:r w:rsidRPr="00BB58AD">
        <w:rPr>
          <w:rFonts w:ascii="Times New Roman" w:hAnsi="Times New Roman" w:cs="Times New Roman"/>
          <w:sz w:val="20"/>
          <w:szCs w:val="20"/>
          <w:lang w:val="lt-LT"/>
        </w:rPr>
        <w:t xml:space="preserve"> Prieiga per internetą: </w:t>
      </w:r>
      <w:r w:rsidRPr="00BB58AD">
        <w:rPr>
          <w:rFonts w:ascii="Times New Roman" w:hAnsi="Times New Roman" w:cs="Times New Roman"/>
          <w:sz w:val="20"/>
          <w:szCs w:val="20"/>
        </w:rPr>
        <w:t>http://www.bernardinai.lt/straipsnis/2007-04-10-benas-sarka-isvien-su-ugnimi/10055.</w:t>
      </w:r>
    </w:p>
  </w:footnote>
  <w:footnote w:id="83">
    <w:p w:rsidR="00C56B5C" w:rsidRPr="00BB58AD" w:rsidRDefault="00C56B5C">
      <w:pPr>
        <w:pStyle w:val="FootnoteText"/>
        <w:rPr>
          <w:rFonts w:ascii="Times New Roman" w:hAnsi="Times New Roman" w:cs="Times New Roman"/>
        </w:rPr>
      </w:pPr>
      <w:r w:rsidRPr="00BB58AD">
        <w:rPr>
          <w:rStyle w:val="FootnoteReference"/>
          <w:rFonts w:ascii="Times New Roman" w:hAnsi="Times New Roman" w:cs="Times New Roman"/>
        </w:rPr>
        <w:footnoteRef/>
      </w:r>
      <w:r w:rsidRPr="00BB58AD">
        <w:rPr>
          <w:rFonts w:ascii="Times New Roman" w:hAnsi="Times New Roman" w:cs="Times New Roman"/>
        </w:rPr>
        <w:t xml:space="preserve"> Pečiūraitė, </w:t>
      </w:r>
      <w:r w:rsidRPr="00BB58AD">
        <w:rPr>
          <w:rFonts w:ascii="Times New Roman" w:hAnsi="Times New Roman" w:cs="Times New Roman"/>
          <w:lang w:val="lt-LT"/>
        </w:rPr>
        <w:t xml:space="preserve">op. cit., p. </w:t>
      </w:r>
      <w:r w:rsidRPr="00BB58AD">
        <w:rPr>
          <w:rFonts w:ascii="Times New Roman" w:hAnsi="Times New Roman" w:cs="Times New Roman"/>
        </w:rPr>
        <w:t>57.</w:t>
      </w:r>
    </w:p>
  </w:footnote>
  <w:footnote w:id="84">
    <w:p w:rsidR="00C56B5C" w:rsidRPr="00CB047A" w:rsidRDefault="00C56B5C" w:rsidP="00CB047A">
      <w:pPr>
        <w:pStyle w:val="FootnoteText"/>
        <w:spacing w:line="276" w:lineRule="auto"/>
        <w:rPr>
          <w:rFonts w:ascii="Times New Roman" w:hAnsi="Times New Roman"/>
          <w:lang w:val="lt-LT"/>
        </w:rPr>
      </w:pPr>
      <w:r w:rsidRPr="00BB58AD">
        <w:rPr>
          <w:rStyle w:val="FootnoteReference"/>
          <w:rFonts w:ascii="Times New Roman" w:hAnsi="Times New Roman"/>
          <w:lang w:val="lt-LT"/>
        </w:rPr>
        <w:footnoteRef/>
      </w:r>
      <w:r w:rsidRPr="00BB58AD">
        <w:rPr>
          <w:rFonts w:ascii="Times New Roman" w:hAnsi="Times New Roman"/>
          <w:lang w:val="lt-LT"/>
        </w:rPr>
        <w:t xml:space="preserve">Menų spaustuvėje yra </w:t>
      </w:r>
      <w:r w:rsidRPr="00BB58AD">
        <w:rPr>
          <w:rFonts w:ascii="Times New Roman" w:eastAsia="KaiTi" w:hAnsi="Times New Roman"/>
          <w:lang w:val="lt-LT"/>
        </w:rPr>
        <w:t xml:space="preserve">Kišeninė salė, kurios neįprastai mažas dydis (7,6 m. gylis ir 8,5 m. plotis). Šioje salėje žiūrovų išsidėstymas ant aukštėjančios kelių pakopų platformos, o ne patogiuose krėsluose ar bent kėdėse nulemia neįprastos erdvės pojūtį, žiūrovai yra ypatingai arti vaidinimo erdvės, tačiau vis dėlto neleidžia šios erdvės susieti su </w:t>
      </w:r>
      <w:r w:rsidRPr="00CB047A">
        <w:rPr>
          <w:rFonts w:ascii="Times New Roman" w:eastAsia="KaiTi" w:hAnsi="Times New Roman"/>
          <w:lang w:val="lt-LT"/>
        </w:rPr>
        <w:t>konkretaus spaustuvės pastato istorija ir jo talpinamomis reikšmėmis.</w:t>
      </w:r>
    </w:p>
  </w:footnote>
  <w:footnote w:id="85">
    <w:p w:rsidR="00C56B5C" w:rsidRPr="00BB58AD" w:rsidRDefault="00C56B5C" w:rsidP="00CB047A">
      <w:pPr>
        <w:pStyle w:val="FootnoteText"/>
        <w:spacing w:line="276" w:lineRule="auto"/>
        <w:rPr>
          <w:rFonts w:ascii="Times New Roman" w:hAnsi="Times New Roman"/>
          <w:lang w:val="lt-LT"/>
        </w:rPr>
      </w:pPr>
      <w:r w:rsidRPr="00CB047A">
        <w:rPr>
          <w:rStyle w:val="FootnoteReference"/>
          <w:rFonts w:ascii="Times New Roman" w:hAnsi="Times New Roman"/>
          <w:lang w:val="lt-LT"/>
        </w:rPr>
        <w:footnoteRef/>
      </w:r>
      <w:r w:rsidRPr="00CB047A">
        <w:rPr>
          <w:rFonts w:ascii="Times New Roman" w:hAnsi="Times New Roman"/>
          <w:lang w:val="lt-LT"/>
        </w:rPr>
        <w:t xml:space="preserve"> Vasinauskaitė, Rasa. Jonas jurašas: minties ir aistros ilgesys. In: </w:t>
      </w:r>
      <w:r w:rsidRPr="00CB047A">
        <w:rPr>
          <w:rFonts w:ascii="Times New Roman" w:hAnsi="Times New Roman"/>
          <w:i/>
          <w:lang w:val="lt-LT"/>
        </w:rPr>
        <w:t>Teatras</w:t>
      </w:r>
      <w:r w:rsidRPr="00CB047A">
        <w:rPr>
          <w:rFonts w:ascii="Times New Roman" w:hAnsi="Times New Roman"/>
          <w:lang w:val="lt-LT"/>
        </w:rPr>
        <w:t xml:space="preserve">. Vilnius: Scena, 2005 vasara – ruduo, nr. 2 – 3 (20), p. 27 - 31. </w:t>
      </w:r>
    </w:p>
  </w:footnote>
  <w:footnote w:id="86">
    <w:p w:rsidR="00C56B5C" w:rsidRPr="00BB58AD" w:rsidRDefault="00C56B5C" w:rsidP="00CB047A">
      <w:pPr>
        <w:pStyle w:val="FootnoteText"/>
        <w:spacing w:line="276" w:lineRule="auto"/>
        <w:rPr>
          <w:rFonts w:ascii="Times New Roman" w:hAnsi="Times New Roman"/>
        </w:rPr>
      </w:pPr>
      <w:r w:rsidRPr="00BB58AD">
        <w:rPr>
          <w:rStyle w:val="FootnoteReference"/>
          <w:rFonts w:ascii="Times New Roman" w:hAnsi="Times New Roman"/>
          <w:lang w:val="lt-LT"/>
        </w:rPr>
        <w:footnoteRef/>
      </w:r>
      <w:r w:rsidRPr="00BB58AD">
        <w:rPr>
          <w:rFonts w:ascii="Times New Roman" w:hAnsi="Times New Roman"/>
          <w:lang w:val="lt-LT"/>
        </w:rPr>
        <w:t xml:space="preserve"> Savičiūnaitė, Vida.  Smėlio ašaros nuo atminties skruostų. In: Jonas Jurašas</w:t>
      </w:r>
      <w:r>
        <w:rPr>
          <w:rFonts w:ascii="Times New Roman" w:hAnsi="Times New Roman"/>
          <w:lang w:val="lt-LT"/>
        </w:rPr>
        <w:t>/ sud. Audronė Girdzijauskaitė. Vilnius:</w:t>
      </w:r>
      <w:r w:rsidRPr="00BB58AD">
        <w:rPr>
          <w:rFonts w:ascii="Times New Roman" w:hAnsi="Times New Roman"/>
          <w:lang w:val="lt-LT"/>
        </w:rPr>
        <w:t xml:space="preserve"> Gervelė, 1995, p. 349.</w:t>
      </w:r>
    </w:p>
  </w:footnote>
  <w:footnote w:id="87">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Vasinauskaitė, op. cit., p. 27.</w:t>
      </w:r>
    </w:p>
  </w:footnote>
  <w:footnote w:id="88">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 xml:space="preserve">Gedgaudas, Valdas. Antrasis J. Jurašo sugrįžimas. In: </w:t>
      </w:r>
      <w:r w:rsidRPr="00413793">
        <w:rPr>
          <w:rFonts w:ascii="Times New Roman" w:hAnsi="Times New Roman"/>
          <w:i/>
          <w:lang w:val="lt-LT"/>
        </w:rPr>
        <w:t>In: Jonas Jurašas</w:t>
      </w:r>
      <w:r>
        <w:rPr>
          <w:rFonts w:ascii="Times New Roman" w:hAnsi="Times New Roman"/>
          <w:lang w:val="lt-LT"/>
        </w:rPr>
        <w:t>/ sud. Audronė Girdzijauskaitė. Vilnius:</w:t>
      </w:r>
      <w:r w:rsidRPr="00BB58AD">
        <w:rPr>
          <w:rFonts w:ascii="Times New Roman" w:hAnsi="Times New Roman"/>
          <w:lang w:val="lt-LT"/>
        </w:rPr>
        <w:t xml:space="preserve"> Gervelė, 1995, p. 334. </w:t>
      </w:r>
    </w:p>
  </w:footnote>
  <w:footnote w:id="89">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Vidžiūnas, Linas. „Kalnų kalbos“ tąsa. In: In: Jonas Jurašas/ sud. Audronė Girdzijauskaitė, Vilnius, Gervelė, 1995, p. 337.</w:t>
      </w:r>
    </w:p>
  </w:footnote>
  <w:footnote w:id="90">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lang w:val="lt-LT"/>
        </w:rPr>
        <w:footnoteRef/>
      </w:r>
      <w:r w:rsidRPr="00BB58AD">
        <w:rPr>
          <w:rFonts w:ascii="Times New Roman" w:hAnsi="Times New Roman"/>
          <w:lang w:val="lt-LT"/>
        </w:rPr>
        <w:t xml:space="preserve"> Pagal pasirinktą R. Marcinkevičiūtės netradicinių teatro erdvių apibrėžimą, kai teatro erdvės esančios teatro pastate, </w:t>
      </w:r>
      <w:r w:rsidRPr="00BB58AD">
        <w:rPr>
          <w:rFonts w:ascii="Times New Roman" w:hAnsi="Times New Roman"/>
          <w:color w:val="000000"/>
          <w:lang w:val="lt-LT"/>
        </w:rPr>
        <w:t xml:space="preserve"> tačiau specialiai įrengtoje, naujoje erdvėje, kurios architektūrinė forma skiriasi nuo tradicinėmis vadinamų mažosios ir didžiosios konkretaus teatro scenų vadinamos netradicinėmis. </w:t>
      </w:r>
    </w:p>
  </w:footnote>
  <w:footnote w:id="91">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 xml:space="preserve">Adomavičiūtė, Austėja. Kiti (teatro?) balsai, kiti kambariai. </w:t>
      </w:r>
      <w:r w:rsidRPr="00BB58AD">
        <w:rPr>
          <w:rFonts w:ascii="Times New Roman" w:hAnsi="Times New Roman"/>
          <w:color w:val="000000"/>
          <w:lang w:val="lt-LT"/>
        </w:rPr>
        <w:t>[žiūrėta 2013 m. balandžio 28 d.].</w:t>
      </w:r>
      <w:r w:rsidRPr="00BB58AD">
        <w:rPr>
          <w:rFonts w:ascii="Times New Roman" w:hAnsi="Times New Roman"/>
          <w:lang w:val="lt-LT"/>
        </w:rPr>
        <w:t xml:space="preserve"> Prieiga per internetą: http://www.bernardinai.lt/straipsnis/2010-12-04-kiti-teatro-balsai-kiti-kambariai/54108.</w:t>
      </w:r>
    </w:p>
  </w:footnote>
  <w:footnote w:id="92">
    <w:p w:rsidR="00C56B5C" w:rsidRPr="00BB58AD" w:rsidRDefault="00C56B5C" w:rsidP="00206402">
      <w:pPr>
        <w:pStyle w:val="FootnoteText"/>
        <w:rPr>
          <w:rFonts w:ascii="Times New Roman" w:hAnsi="Times New Roman"/>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Jauniškis, Vaidas. „Vinter“: šventųj</w:t>
      </w:r>
      <w:r>
        <w:rPr>
          <w:rFonts w:ascii="Times New Roman" w:hAnsi="Times New Roman"/>
          <w:lang w:val="lt-LT"/>
        </w:rPr>
        <w:t>ų vaidinimai. In: OKT: būti čia. Vilnius:</w:t>
      </w:r>
      <w:r w:rsidRPr="00BB58AD">
        <w:rPr>
          <w:rFonts w:ascii="Times New Roman" w:hAnsi="Times New Roman"/>
          <w:lang w:val="lt-LT"/>
        </w:rPr>
        <w:t xml:space="preserve"> OKT/Vilniaus miesto teatras, </w:t>
      </w:r>
      <w:r w:rsidRPr="00BB58AD">
        <w:rPr>
          <w:rFonts w:ascii="Times New Roman" w:hAnsi="Times New Roman"/>
        </w:rPr>
        <w:t>2009, p. 389.</w:t>
      </w:r>
    </w:p>
  </w:footnote>
  <w:footnote w:id="93">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Remiamasi darbo autorės nepublikuotu interviu su G. Ivanausku.</w:t>
      </w:r>
    </w:p>
  </w:footnote>
  <w:footnote w:id="94">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Kalpokaitė, Vlada. Mandala –</w:t>
      </w:r>
      <w:r>
        <w:rPr>
          <w:rFonts w:ascii="Times New Roman" w:hAnsi="Times New Roman"/>
          <w:lang w:val="lt-LT"/>
        </w:rPr>
        <w:t xml:space="preserve"> </w:t>
      </w:r>
      <w:r w:rsidRPr="00BB58AD">
        <w:rPr>
          <w:rFonts w:ascii="Times New Roman" w:hAnsi="Times New Roman"/>
          <w:lang w:val="lt-LT"/>
        </w:rPr>
        <w:t xml:space="preserve"> mūšio laukas. In</w:t>
      </w:r>
      <w:r w:rsidRPr="00BB58AD">
        <w:rPr>
          <w:rFonts w:ascii="Times New Roman" w:hAnsi="Times New Roman"/>
          <w:i/>
          <w:lang w:val="lt-LT"/>
        </w:rPr>
        <w:t>: lrytas.lt</w:t>
      </w:r>
      <w:r w:rsidRPr="00BB58AD">
        <w:rPr>
          <w:rFonts w:ascii="Times New Roman" w:hAnsi="Times New Roman"/>
          <w:lang w:val="lt-LT"/>
        </w:rPr>
        <w:t xml:space="preserve"> </w:t>
      </w:r>
      <w:r w:rsidRPr="00BB58AD">
        <w:rPr>
          <w:rFonts w:ascii="Times New Roman" w:hAnsi="Times New Roman"/>
          <w:color w:val="000000"/>
          <w:lang w:val="lt-LT"/>
        </w:rPr>
        <w:t>[žiūrėta 2013 m. balandžio 28 d.].</w:t>
      </w:r>
      <w:r w:rsidRPr="00BB58AD">
        <w:rPr>
          <w:rFonts w:ascii="Times New Roman" w:hAnsi="Times New Roman"/>
          <w:lang w:val="lt-LT"/>
        </w:rPr>
        <w:t xml:space="preserve"> Prieiga per internetą:</w:t>
      </w:r>
      <w:r w:rsidRPr="00BB58AD">
        <w:rPr>
          <w:rFonts w:ascii="Times New Roman" w:hAnsi="Times New Roman"/>
        </w:rPr>
        <w:t xml:space="preserve"> </w:t>
      </w:r>
      <w:r w:rsidRPr="00BB58AD">
        <w:rPr>
          <w:rFonts w:ascii="Times New Roman" w:hAnsi="Times New Roman"/>
          <w:lang w:val="lt-LT"/>
        </w:rPr>
        <w:t>http://www.menufaktura.lt/?m=1025&amp;s=60599.</w:t>
      </w:r>
    </w:p>
  </w:footnote>
  <w:footnote w:id="95">
    <w:p w:rsidR="00C56B5C" w:rsidRPr="00BB58AD" w:rsidRDefault="00C56B5C" w:rsidP="00206402">
      <w:pPr>
        <w:pStyle w:val="FootnoteText"/>
        <w:rPr>
          <w:rFonts w:ascii="Times New Roman" w:hAnsi="Times New Roman"/>
          <w:lang w:val="lt-LT"/>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eastAsia="Times New Roman" w:hAnsi="Times New Roman"/>
          <w:lang w:val="lt-LT"/>
        </w:rPr>
        <w:t>Audronis Liuga yra  „Naujosios dramos akcijos“ festivalį, kurio dalis buvo ir „Vyšnių sodas“, organizuojančio Teatro ir kino informacijos ir edukacijos centro vadovas.</w:t>
      </w:r>
    </w:p>
  </w:footnote>
  <w:footnote w:id="96">
    <w:p w:rsidR="00C56B5C" w:rsidRPr="00BB58AD" w:rsidRDefault="00C56B5C" w:rsidP="00206402">
      <w:pPr>
        <w:pStyle w:val="FootnoteText"/>
        <w:rPr>
          <w:rFonts w:ascii="Times New Roman" w:hAnsi="Times New Roman"/>
        </w:rPr>
      </w:pPr>
      <w:r w:rsidRPr="00BB58AD">
        <w:rPr>
          <w:rStyle w:val="FootnoteReference"/>
          <w:rFonts w:ascii="Times New Roman" w:hAnsi="Times New Roman"/>
        </w:rPr>
        <w:footnoteRef/>
      </w:r>
      <w:r w:rsidRPr="00BB58AD">
        <w:rPr>
          <w:rFonts w:ascii="Times New Roman" w:hAnsi="Times New Roman"/>
        </w:rPr>
        <w:t xml:space="preserve"> </w:t>
      </w:r>
      <w:r w:rsidRPr="00BB58AD">
        <w:rPr>
          <w:rFonts w:ascii="Times New Roman" w:hAnsi="Times New Roman"/>
          <w:lang w:val="lt-LT"/>
        </w:rPr>
        <w:t xml:space="preserve">Vasinauskaitė, Rasa. </w:t>
      </w:r>
      <w:r w:rsidRPr="00BB58AD">
        <w:rPr>
          <w:rFonts w:ascii="Times New Roman" w:hAnsi="Times New Roman"/>
          <w:i/>
          <w:lang w:val="lt-LT"/>
        </w:rPr>
        <w:t xml:space="preserve">Laikinumo teatras: lietuvių režisūros pokyčiai </w:t>
      </w:r>
      <w:r w:rsidRPr="00BB58AD">
        <w:rPr>
          <w:rFonts w:ascii="Times New Roman" w:hAnsi="Times New Roman"/>
          <w:i/>
        </w:rPr>
        <w:t>1990 – 2001 metais.</w:t>
      </w:r>
      <w:r w:rsidRPr="00BB58AD">
        <w:rPr>
          <w:rFonts w:ascii="Times New Roman" w:hAnsi="Times New Roman"/>
        </w:rPr>
        <w:t xml:space="preserve"> </w:t>
      </w:r>
      <w:smartTag w:uri="urn:schemas-microsoft-com:office:smarttags" w:element="City">
        <w:smartTag w:uri="urn:schemas-microsoft-com:office:smarttags" w:element="place">
          <w:r w:rsidRPr="00BB58AD">
            <w:rPr>
              <w:rFonts w:ascii="Times New Roman" w:hAnsi="Times New Roman"/>
            </w:rPr>
            <w:t>Vilnius</w:t>
          </w:r>
        </w:smartTag>
      </w:smartTag>
      <w:r w:rsidRPr="00BB58AD">
        <w:rPr>
          <w:rFonts w:ascii="Times New Roman" w:hAnsi="Times New Roman"/>
        </w:rPr>
        <w:t xml:space="preserve">: Lietuvos kultūros tyrimų institutas, 2010, p. 52 -53.  </w:t>
      </w:r>
    </w:p>
  </w:footnote>
  <w:footnote w:id="97">
    <w:p w:rsidR="00C56B5C" w:rsidRPr="00BB58AD" w:rsidRDefault="00C56B5C" w:rsidP="002217F4">
      <w:pPr>
        <w:spacing w:after="0"/>
        <w:rPr>
          <w:rFonts w:ascii="Times New Roman" w:eastAsia="Calibri" w:hAnsi="Times New Roman" w:cs="Times New Roman"/>
          <w:sz w:val="20"/>
          <w:szCs w:val="20"/>
          <w:lang w:val="lt-LT"/>
        </w:rPr>
      </w:pPr>
      <w:r w:rsidRPr="00BB58AD">
        <w:rPr>
          <w:rStyle w:val="FootnoteReference"/>
          <w:rFonts w:ascii="Times New Roman" w:eastAsia="Calibri" w:hAnsi="Times New Roman" w:cs="Times New Roman"/>
          <w:sz w:val="20"/>
          <w:szCs w:val="20"/>
          <w:lang w:val="lt-LT"/>
        </w:rPr>
        <w:footnoteRef/>
      </w:r>
      <w:r w:rsidRPr="00BB58AD">
        <w:rPr>
          <w:rFonts w:ascii="Times New Roman" w:eastAsia="Calibri" w:hAnsi="Times New Roman" w:cs="Times New Roman"/>
          <w:sz w:val="20"/>
          <w:szCs w:val="20"/>
          <w:lang w:val="lt-LT"/>
        </w:rPr>
        <w:t xml:space="preserve"> Liuga, Audronis. “Nusiaubtos šalies” esamasis laikas. In: lteatras.lt, [žiūrėta 2013 m. balandžio 10 d.]. Prieiga per internet: http://www.lteatras.lt/lt/2008-2009/drama/85-nusiaubta-salis.</w:t>
      </w:r>
    </w:p>
  </w:footnote>
  <w:footnote w:id="98">
    <w:p w:rsidR="00C56B5C" w:rsidRPr="00BB58AD" w:rsidRDefault="00C56B5C" w:rsidP="002217F4">
      <w:pPr>
        <w:pStyle w:val="FootnoteText"/>
        <w:rPr>
          <w:rFonts w:ascii="Times New Roman" w:eastAsia="Calibri" w:hAnsi="Times New Roman" w:cs="Times New Roman"/>
          <w:lang w:val="lt-LT"/>
        </w:rPr>
      </w:pPr>
      <w:r w:rsidRPr="00BB58AD">
        <w:rPr>
          <w:rStyle w:val="FootnoteReference"/>
          <w:rFonts w:ascii="Times New Roman" w:eastAsia="Calibri" w:hAnsi="Times New Roman" w:cs="Times New Roman"/>
          <w:lang w:val="lt-LT"/>
        </w:rPr>
        <w:footnoteRef/>
      </w:r>
      <w:r>
        <w:rPr>
          <w:rFonts w:ascii="Times New Roman" w:eastAsia="Calibri" w:hAnsi="Times New Roman" w:cs="Times New Roman"/>
          <w:lang w:val="lt-LT"/>
        </w:rPr>
        <w:t xml:space="preserve"> Šabasevičie</w:t>
      </w:r>
      <w:r w:rsidRPr="00BB58AD">
        <w:rPr>
          <w:rFonts w:ascii="Times New Roman" w:eastAsia="Calibri" w:hAnsi="Times New Roman" w:cs="Times New Roman"/>
          <w:lang w:val="lt-LT"/>
        </w:rPr>
        <w:t>nė , Daiva. Gintaras Varnas: kurti spektaklį „Nusiaubta šalis“ įkvėpė ir „Žiedų valdovas“. Prieiga per internetą: http://www.teatras.lt/lt/spektakliai/tankred_dorst_ursula_ehler_nusiaubta_salis/.</w:t>
      </w:r>
    </w:p>
    <w:p w:rsidR="00C56B5C" w:rsidRPr="00BB58AD" w:rsidRDefault="00C56B5C" w:rsidP="002217F4">
      <w:pPr>
        <w:pStyle w:val="FootnoteText"/>
        <w:rPr>
          <w:rFonts w:ascii="Times New Roman" w:eastAsia="Calibri" w:hAnsi="Times New Roman" w:cs="Times New Roman"/>
          <w:lang w:val="lt-LT"/>
        </w:rPr>
      </w:pPr>
    </w:p>
  </w:footnote>
  <w:footnote w:id="99">
    <w:p w:rsidR="00C56B5C" w:rsidRPr="00BB58AD" w:rsidRDefault="00C56B5C" w:rsidP="002217F4">
      <w:pPr>
        <w:pStyle w:val="FootnoteText"/>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Remiantis autorės atliktu, nepublikuotu interviu su V. Bareikiu, sąstingiu vadinama ribota galimybė įgyvendinti naujas teatro formų paieškas (kartu su besikeičiančia visuomene, jos poreikiais) tradicinėje teatro erdvėje, kuriai priskiriamas Valstybinis jaunimo teatras.</w:t>
      </w:r>
    </w:p>
  </w:footnote>
  <w:footnote w:id="100">
    <w:p w:rsidR="00C56B5C" w:rsidRPr="00BB58AD" w:rsidRDefault="00C56B5C" w:rsidP="00232B96">
      <w:pPr>
        <w:pStyle w:val="FootnoteText"/>
        <w:spacing w:line="276" w:lineRule="auto"/>
        <w:rPr>
          <w:rFonts w:ascii="Times New Roman" w:eastAsia="Calibri" w:hAnsi="Times New Roman" w:cs="Times New Roman"/>
          <w:color w:val="000000"/>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 xml:space="preserve">Klivis, Edgaras. Visuomenės priešas: teatras kaip viešoji sfera. In: </w:t>
      </w:r>
      <w:r w:rsidRPr="00BB58AD">
        <w:rPr>
          <w:rFonts w:ascii="Times New Roman" w:eastAsia="Calibri" w:hAnsi="Times New Roman" w:cs="Times New Roman"/>
          <w:i/>
          <w:lang w:val="lt-LT"/>
        </w:rPr>
        <w:t>Kultūros barai</w:t>
      </w:r>
      <w:r w:rsidRPr="00BB58AD">
        <w:rPr>
          <w:rFonts w:ascii="Times New Roman" w:eastAsia="Calibri" w:hAnsi="Times New Roman" w:cs="Times New Roman"/>
          <w:lang w:val="lt-LT"/>
        </w:rPr>
        <w:t xml:space="preserve">, </w:t>
      </w:r>
      <w:r w:rsidRPr="00BB58AD">
        <w:rPr>
          <w:rFonts w:ascii="Times New Roman" w:eastAsia="Calibri" w:hAnsi="Times New Roman" w:cs="Times New Roman"/>
        </w:rPr>
        <w:t xml:space="preserve">2013, nr.3 </w:t>
      </w:r>
      <w:r>
        <w:rPr>
          <w:rFonts w:ascii="Times New Roman" w:eastAsia="Calibri" w:hAnsi="Times New Roman" w:cs="Times New Roman"/>
          <w:color w:val="000000"/>
          <w:lang w:val="lt-LT"/>
        </w:rPr>
        <w:t xml:space="preserve">[žiūrėta 2013 m. </w:t>
      </w:r>
      <w:r w:rsidRPr="00BB58AD">
        <w:rPr>
          <w:rFonts w:ascii="Times New Roman" w:eastAsia="Calibri" w:hAnsi="Times New Roman" w:cs="Times New Roman"/>
          <w:color w:val="000000"/>
          <w:lang w:val="lt-LT"/>
        </w:rPr>
        <w:t>balandžio 4 d.]. Prieiga per internetą: http://www.menufaktura.lt/?m=1052&amp;s=65319.</w:t>
      </w:r>
    </w:p>
  </w:footnote>
  <w:footnote w:id="101">
    <w:p w:rsidR="00C56B5C" w:rsidRPr="00BB58AD" w:rsidRDefault="00C56B5C" w:rsidP="00232B96">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w:t>
      </w:r>
      <w:r w:rsidRPr="00BB58AD">
        <w:rPr>
          <w:rFonts w:ascii="Times New Roman" w:eastAsia="Calibri" w:hAnsi="Times New Roman" w:cs="Times New Roman"/>
          <w:lang w:val="lt-LT"/>
        </w:rPr>
        <w:t xml:space="preserve">Ibid. </w:t>
      </w:r>
    </w:p>
  </w:footnote>
  <w:footnote w:id="102">
    <w:p w:rsidR="00C56B5C" w:rsidRPr="00BB58AD" w:rsidRDefault="00C56B5C" w:rsidP="00232B96">
      <w:pPr>
        <w:pStyle w:val="FootnoteText"/>
        <w:spacing w:line="276" w:lineRule="auto"/>
        <w:rPr>
          <w:rFonts w:ascii="Times New Roman" w:eastAsia="Calibri" w:hAnsi="Times New Roman" w:cs="Times New Roman"/>
          <w:lang w:val="lt-LT"/>
        </w:rPr>
      </w:pPr>
      <w:r w:rsidRPr="00BB58AD">
        <w:rPr>
          <w:rStyle w:val="FootnoteReference"/>
          <w:rFonts w:ascii="Times New Roman" w:eastAsia="Calibri" w:hAnsi="Times New Roman" w:cs="Times New Roman"/>
        </w:rPr>
        <w:footnoteRef/>
      </w:r>
      <w:r w:rsidRPr="00BB58AD">
        <w:rPr>
          <w:rFonts w:ascii="Times New Roman" w:eastAsia="Calibri" w:hAnsi="Times New Roman" w:cs="Times New Roman"/>
        </w:rPr>
        <w:t xml:space="preserve"> Jauniškis, Vaidas. Teatrui tai buvo viltingi metai. Kalbino Dalia Rauktytė. In: Bernardinai.lt, </w:t>
      </w:r>
      <w:r w:rsidRPr="00BB58AD">
        <w:rPr>
          <w:rFonts w:ascii="Times New Roman" w:eastAsia="Calibri" w:hAnsi="Times New Roman" w:cs="Times New Roman"/>
          <w:color w:val="000000"/>
          <w:lang w:val="lt-LT"/>
        </w:rPr>
        <w:t>[žiūrėta 2013 m. balandžio 4 d.]. Prieiga per internetą:</w:t>
      </w:r>
      <w:r w:rsidRPr="00BB58AD">
        <w:rPr>
          <w:rFonts w:ascii="Times New Roman" w:eastAsia="Calibri" w:hAnsi="Times New Roman" w:cs="Times New Roman"/>
        </w:rPr>
        <w:t xml:space="preserve"> http://www.bernardinai.lt/straipsnis/2011-12-28-vaidas-jauniskis-ant-teatro-permainu-slenkscio-2011-metus-uzsklendziant/74427.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27C"/>
    <w:multiLevelType w:val="hybridMultilevel"/>
    <w:tmpl w:val="FA066C94"/>
    <w:lvl w:ilvl="0" w:tplc="15060794">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
    <w:nsid w:val="09595CAD"/>
    <w:multiLevelType w:val="hybridMultilevel"/>
    <w:tmpl w:val="56C42F56"/>
    <w:lvl w:ilvl="0" w:tplc="1580449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1656170C"/>
    <w:multiLevelType w:val="hybridMultilevel"/>
    <w:tmpl w:val="3ACC13D8"/>
    <w:lvl w:ilvl="0" w:tplc="E80484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1659172C"/>
    <w:multiLevelType w:val="hybridMultilevel"/>
    <w:tmpl w:val="A21A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10B98"/>
    <w:multiLevelType w:val="hybridMultilevel"/>
    <w:tmpl w:val="7AF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D7B58"/>
    <w:multiLevelType w:val="hybridMultilevel"/>
    <w:tmpl w:val="EAD45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9C705E"/>
    <w:multiLevelType w:val="hybridMultilevel"/>
    <w:tmpl w:val="56C42F56"/>
    <w:lvl w:ilvl="0" w:tplc="1580449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263F7D1C"/>
    <w:multiLevelType w:val="hybridMultilevel"/>
    <w:tmpl w:val="6C02F74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BE10BFE"/>
    <w:multiLevelType w:val="hybridMultilevel"/>
    <w:tmpl w:val="9F62188A"/>
    <w:lvl w:ilvl="0" w:tplc="78DC0BF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BFC0F4D"/>
    <w:multiLevelType w:val="hybridMultilevel"/>
    <w:tmpl w:val="D33A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63C9D"/>
    <w:multiLevelType w:val="hybridMultilevel"/>
    <w:tmpl w:val="FA066C94"/>
    <w:lvl w:ilvl="0" w:tplc="15060794">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1">
    <w:nsid w:val="44390018"/>
    <w:multiLevelType w:val="hybridMultilevel"/>
    <w:tmpl w:val="84F67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AD1B98"/>
    <w:multiLevelType w:val="hybridMultilevel"/>
    <w:tmpl w:val="8BAEF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622F9F"/>
    <w:multiLevelType w:val="multilevel"/>
    <w:tmpl w:val="3C92226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FB61A33"/>
    <w:multiLevelType w:val="hybridMultilevel"/>
    <w:tmpl w:val="30CA15CE"/>
    <w:lvl w:ilvl="0" w:tplc="18ACECDA">
      <w:start w:val="1"/>
      <w:numFmt w:val="decimal"/>
      <w:lvlText w:val="%1."/>
      <w:lvlJc w:val="left"/>
      <w:pPr>
        <w:ind w:left="2340"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5">
    <w:nsid w:val="667E4436"/>
    <w:multiLevelType w:val="hybridMultilevel"/>
    <w:tmpl w:val="06B6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9055C"/>
    <w:multiLevelType w:val="hybridMultilevel"/>
    <w:tmpl w:val="56C42F56"/>
    <w:lvl w:ilvl="0" w:tplc="1580449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697D3DB8"/>
    <w:multiLevelType w:val="hybridMultilevel"/>
    <w:tmpl w:val="F62CAE96"/>
    <w:lvl w:ilvl="0" w:tplc="7D8CF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8640ED"/>
    <w:multiLevelType w:val="hybridMultilevel"/>
    <w:tmpl w:val="BD586B4A"/>
    <w:lvl w:ilvl="0" w:tplc="509CE178">
      <w:start w:val="1"/>
      <w:numFmt w:val="decimal"/>
      <w:lvlText w:val="%1."/>
      <w:lvlJc w:val="left"/>
      <w:pPr>
        <w:ind w:left="720" w:hanging="360"/>
      </w:pPr>
      <w:rPr>
        <w:rFonts w:asciiTheme="minorHAnsi" w:hAnsiTheme="minorHAnsi" w:cs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693A80"/>
    <w:multiLevelType w:val="hybridMultilevel"/>
    <w:tmpl w:val="30CA15CE"/>
    <w:lvl w:ilvl="0" w:tplc="18ACECDA">
      <w:start w:val="1"/>
      <w:numFmt w:val="decimal"/>
      <w:lvlText w:val="%1."/>
      <w:lvlJc w:val="left"/>
      <w:pPr>
        <w:ind w:left="2340"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num w:numId="1">
    <w:abstractNumId w:val="13"/>
  </w:num>
  <w:num w:numId="2">
    <w:abstractNumId w:val="4"/>
  </w:num>
  <w:num w:numId="3">
    <w:abstractNumId w:val="18"/>
  </w:num>
  <w:num w:numId="4">
    <w:abstractNumId w:val="12"/>
  </w:num>
  <w:num w:numId="5">
    <w:abstractNumId w:val="5"/>
  </w:num>
  <w:num w:numId="6">
    <w:abstractNumId w:val="17"/>
  </w:num>
  <w:num w:numId="7">
    <w:abstractNumId w:val="9"/>
  </w:num>
  <w:num w:numId="8">
    <w:abstractNumId w:val="3"/>
  </w:num>
  <w:num w:numId="9">
    <w:abstractNumId w:val="8"/>
  </w:num>
  <w:num w:numId="10">
    <w:abstractNumId w:val="14"/>
  </w:num>
  <w:num w:numId="11">
    <w:abstractNumId w:val="19"/>
  </w:num>
  <w:num w:numId="12">
    <w:abstractNumId w:val="10"/>
  </w:num>
  <w:num w:numId="13">
    <w:abstractNumId w:val="0"/>
  </w:num>
  <w:num w:numId="14">
    <w:abstractNumId w:val="15"/>
  </w:num>
  <w:num w:numId="15">
    <w:abstractNumId w:val="7"/>
  </w:num>
  <w:num w:numId="16">
    <w:abstractNumId w:val="2"/>
  </w:num>
  <w:num w:numId="17">
    <w:abstractNumId w:val="16"/>
  </w:num>
  <w:num w:numId="18">
    <w:abstractNumId w:val="1"/>
  </w:num>
  <w:num w:numId="19">
    <w:abstractNumId w:val="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5570"/>
    <w:rsid w:val="0000087C"/>
    <w:rsid w:val="00001FB0"/>
    <w:rsid w:val="00002794"/>
    <w:rsid w:val="000032BC"/>
    <w:rsid w:val="00003B7C"/>
    <w:rsid w:val="00004310"/>
    <w:rsid w:val="00005808"/>
    <w:rsid w:val="00005DBB"/>
    <w:rsid w:val="00012726"/>
    <w:rsid w:val="00013EBA"/>
    <w:rsid w:val="00015B6A"/>
    <w:rsid w:val="000167C6"/>
    <w:rsid w:val="00020541"/>
    <w:rsid w:val="00023109"/>
    <w:rsid w:val="00023C41"/>
    <w:rsid w:val="0002795A"/>
    <w:rsid w:val="000301AC"/>
    <w:rsid w:val="00032E2D"/>
    <w:rsid w:val="00034D97"/>
    <w:rsid w:val="000368DA"/>
    <w:rsid w:val="00037B80"/>
    <w:rsid w:val="00037B8F"/>
    <w:rsid w:val="0004166F"/>
    <w:rsid w:val="00041BA7"/>
    <w:rsid w:val="00043443"/>
    <w:rsid w:val="00043C3A"/>
    <w:rsid w:val="00044085"/>
    <w:rsid w:val="00044872"/>
    <w:rsid w:val="0004685A"/>
    <w:rsid w:val="00051218"/>
    <w:rsid w:val="000518EB"/>
    <w:rsid w:val="00051AE4"/>
    <w:rsid w:val="00052B84"/>
    <w:rsid w:val="0005342D"/>
    <w:rsid w:val="00054A9D"/>
    <w:rsid w:val="00055816"/>
    <w:rsid w:val="0005597A"/>
    <w:rsid w:val="00056136"/>
    <w:rsid w:val="00057059"/>
    <w:rsid w:val="00060C41"/>
    <w:rsid w:val="00061351"/>
    <w:rsid w:val="00061F42"/>
    <w:rsid w:val="00062D07"/>
    <w:rsid w:val="00064F52"/>
    <w:rsid w:val="000653F5"/>
    <w:rsid w:val="0006657F"/>
    <w:rsid w:val="00066F77"/>
    <w:rsid w:val="000670E4"/>
    <w:rsid w:val="0006791D"/>
    <w:rsid w:val="000723E7"/>
    <w:rsid w:val="00072520"/>
    <w:rsid w:val="000739EB"/>
    <w:rsid w:val="00073A15"/>
    <w:rsid w:val="000749C6"/>
    <w:rsid w:val="00075BE4"/>
    <w:rsid w:val="0008042F"/>
    <w:rsid w:val="0008075D"/>
    <w:rsid w:val="00080D69"/>
    <w:rsid w:val="0008104F"/>
    <w:rsid w:val="00081A6F"/>
    <w:rsid w:val="00081AF3"/>
    <w:rsid w:val="00082116"/>
    <w:rsid w:val="0008257D"/>
    <w:rsid w:val="00082864"/>
    <w:rsid w:val="00085929"/>
    <w:rsid w:val="000877D6"/>
    <w:rsid w:val="0009095C"/>
    <w:rsid w:val="00092945"/>
    <w:rsid w:val="00093738"/>
    <w:rsid w:val="00093F3F"/>
    <w:rsid w:val="00094E33"/>
    <w:rsid w:val="000967DE"/>
    <w:rsid w:val="000A093A"/>
    <w:rsid w:val="000A1735"/>
    <w:rsid w:val="000A18D3"/>
    <w:rsid w:val="000A2B02"/>
    <w:rsid w:val="000A3488"/>
    <w:rsid w:val="000A379C"/>
    <w:rsid w:val="000A39AF"/>
    <w:rsid w:val="000A520B"/>
    <w:rsid w:val="000A6B35"/>
    <w:rsid w:val="000B051F"/>
    <w:rsid w:val="000B1448"/>
    <w:rsid w:val="000B4408"/>
    <w:rsid w:val="000B4987"/>
    <w:rsid w:val="000B5471"/>
    <w:rsid w:val="000B6202"/>
    <w:rsid w:val="000B6706"/>
    <w:rsid w:val="000C02AB"/>
    <w:rsid w:val="000C1A20"/>
    <w:rsid w:val="000C1D26"/>
    <w:rsid w:val="000C3D96"/>
    <w:rsid w:val="000C4589"/>
    <w:rsid w:val="000C45E7"/>
    <w:rsid w:val="000C6E46"/>
    <w:rsid w:val="000D172A"/>
    <w:rsid w:val="000D294E"/>
    <w:rsid w:val="000D2E25"/>
    <w:rsid w:val="000D75F8"/>
    <w:rsid w:val="000D77F5"/>
    <w:rsid w:val="000D7A38"/>
    <w:rsid w:val="000E040A"/>
    <w:rsid w:val="000E0E45"/>
    <w:rsid w:val="000E0FBF"/>
    <w:rsid w:val="000E2384"/>
    <w:rsid w:val="000E5338"/>
    <w:rsid w:val="000E6A83"/>
    <w:rsid w:val="000E6BD7"/>
    <w:rsid w:val="000E6C50"/>
    <w:rsid w:val="000E7C93"/>
    <w:rsid w:val="000F114D"/>
    <w:rsid w:val="000F35F3"/>
    <w:rsid w:val="000F45B7"/>
    <w:rsid w:val="000F4C61"/>
    <w:rsid w:val="000F68FF"/>
    <w:rsid w:val="000F745D"/>
    <w:rsid w:val="000F7528"/>
    <w:rsid w:val="0010155B"/>
    <w:rsid w:val="001030C9"/>
    <w:rsid w:val="00104921"/>
    <w:rsid w:val="00105925"/>
    <w:rsid w:val="00106655"/>
    <w:rsid w:val="0011349A"/>
    <w:rsid w:val="001134E6"/>
    <w:rsid w:val="00114D11"/>
    <w:rsid w:val="001158AE"/>
    <w:rsid w:val="00117236"/>
    <w:rsid w:val="00120210"/>
    <w:rsid w:val="00120CA3"/>
    <w:rsid w:val="0012209B"/>
    <w:rsid w:val="001229F9"/>
    <w:rsid w:val="00123078"/>
    <w:rsid w:val="001230BB"/>
    <w:rsid w:val="00126B6A"/>
    <w:rsid w:val="00130196"/>
    <w:rsid w:val="00131659"/>
    <w:rsid w:val="00132196"/>
    <w:rsid w:val="001331D0"/>
    <w:rsid w:val="00134E03"/>
    <w:rsid w:val="00135184"/>
    <w:rsid w:val="001351AF"/>
    <w:rsid w:val="001362ED"/>
    <w:rsid w:val="001373FE"/>
    <w:rsid w:val="00137EB3"/>
    <w:rsid w:val="00140D67"/>
    <w:rsid w:val="0014177B"/>
    <w:rsid w:val="00141AD2"/>
    <w:rsid w:val="00141C7A"/>
    <w:rsid w:val="00142268"/>
    <w:rsid w:val="00143EDC"/>
    <w:rsid w:val="00144312"/>
    <w:rsid w:val="00145256"/>
    <w:rsid w:val="00146124"/>
    <w:rsid w:val="00147428"/>
    <w:rsid w:val="00151CF1"/>
    <w:rsid w:val="00152173"/>
    <w:rsid w:val="0015267D"/>
    <w:rsid w:val="0015286C"/>
    <w:rsid w:val="00154881"/>
    <w:rsid w:val="00155392"/>
    <w:rsid w:val="0015562F"/>
    <w:rsid w:val="00160B12"/>
    <w:rsid w:val="0016115C"/>
    <w:rsid w:val="00161A04"/>
    <w:rsid w:val="001622CD"/>
    <w:rsid w:val="001635FB"/>
    <w:rsid w:val="00163D13"/>
    <w:rsid w:val="00164D9B"/>
    <w:rsid w:val="001650BA"/>
    <w:rsid w:val="00176257"/>
    <w:rsid w:val="00180954"/>
    <w:rsid w:val="00180F1C"/>
    <w:rsid w:val="00181951"/>
    <w:rsid w:val="00182C92"/>
    <w:rsid w:val="00184068"/>
    <w:rsid w:val="001854F2"/>
    <w:rsid w:val="0018703C"/>
    <w:rsid w:val="0018753A"/>
    <w:rsid w:val="0018784C"/>
    <w:rsid w:val="00187D61"/>
    <w:rsid w:val="00190CC1"/>
    <w:rsid w:val="00190F94"/>
    <w:rsid w:val="001910C2"/>
    <w:rsid w:val="001921C1"/>
    <w:rsid w:val="00193075"/>
    <w:rsid w:val="001972DF"/>
    <w:rsid w:val="001A077D"/>
    <w:rsid w:val="001A5BB1"/>
    <w:rsid w:val="001A7804"/>
    <w:rsid w:val="001A7E9E"/>
    <w:rsid w:val="001B37E9"/>
    <w:rsid w:val="001B3FE0"/>
    <w:rsid w:val="001B4D8A"/>
    <w:rsid w:val="001B6632"/>
    <w:rsid w:val="001B6FE3"/>
    <w:rsid w:val="001C12F6"/>
    <w:rsid w:val="001C3EDD"/>
    <w:rsid w:val="001C4E60"/>
    <w:rsid w:val="001C52FA"/>
    <w:rsid w:val="001D2118"/>
    <w:rsid w:val="001D32AB"/>
    <w:rsid w:val="001D4CDD"/>
    <w:rsid w:val="001D5101"/>
    <w:rsid w:val="001D6706"/>
    <w:rsid w:val="001E188F"/>
    <w:rsid w:val="001E1F1D"/>
    <w:rsid w:val="001E23A7"/>
    <w:rsid w:val="001E31DA"/>
    <w:rsid w:val="001E3E65"/>
    <w:rsid w:val="001E4475"/>
    <w:rsid w:val="001E6946"/>
    <w:rsid w:val="001F2081"/>
    <w:rsid w:val="001F2B85"/>
    <w:rsid w:val="001F2D2B"/>
    <w:rsid w:val="001F3484"/>
    <w:rsid w:val="001F4FD9"/>
    <w:rsid w:val="001F5448"/>
    <w:rsid w:val="001F5498"/>
    <w:rsid w:val="001F6475"/>
    <w:rsid w:val="001F69F3"/>
    <w:rsid w:val="002027E0"/>
    <w:rsid w:val="00203381"/>
    <w:rsid w:val="00204070"/>
    <w:rsid w:val="002048D4"/>
    <w:rsid w:val="00206402"/>
    <w:rsid w:val="002067FE"/>
    <w:rsid w:val="00206F35"/>
    <w:rsid w:val="0021096F"/>
    <w:rsid w:val="00211193"/>
    <w:rsid w:val="00211410"/>
    <w:rsid w:val="002125DE"/>
    <w:rsid w:val="002138FA"/>
    <w:rsid w:val="0021456C"/>
    <w:rsid w:val="00214722"/>
    <w:rsid w:val="00216344"/>
    <w:rsid w:val="002163E9"/>
    <w:rsid w:val="0021698A"/>
    <w:rsid w:val="002172FF"/>
    <w:rsid w:val="002175F9"/>
    <w:rsid w:val="00220B9B"/>
    <w:rsid w:val="002217F4"/>
    <w:rsid w:val="0022391F"/>
    <w:rsid w:val="0022418C"/>
    <w:rsid w:val="00224927"/>
    <w:rsid w:val="002259A1"/>
    <w:rsid w:val="002264EC"/>
    <w:rsid w:val="00226657"/>
    <w:rsid w:val="00227071"/>
    <w:rsid w:val="00227C5D"/>
    <w:rsid w:val="00227DB8"/>
    <w:rsid w:val="00232B96"/>
    <w:rsid w:val="00232EE7"/>
    <w:rsid w:val="002351F7"/>
    <w:rsid w:val="0023606D"/>
    <w:rsid w:val="0024072A"/>
    <w:rsid w:val="00241885"/>
    <w:rsid w:val="00243423"/>
    <w:rsid w:val="00243A0B"/>
    <w:rsid w:val="00245BAC"/>
    <w:rsid w:val="00251CFA"/>
    <w:rsid w:val="002557F4"/>
    <w:rsid w:val="00255B09"/>
    <w:rsid w:val="00255DED"/>
    <w:rsid w:val="002560E7"/>
    <w:rsid w:val="002568CC"/>
    <w:rsid w:val="00256BE6"/>
    <w:rsid w:val="0025725E"/>
    <w:rsid w:val="002603CC"/>
    <w:rsid w:val="00260980"/>
    <w:rsid w:val="002612E5"/>
    <w:rsid w:val="00262B0A"/>
    <w:rsid w:val="00263C30"/>
    <w:rsid w:val="00264029"/>
    <w:rsid w:val="002653E0"/>
    <w:rsid w:val="00266E31"/>
    <w:rsid w:val="00271953"/>
    <w:rsid w:val="00271CE9"/>
    <w:rsid w:val="0027593B"/>
    <w:rsid w:val="00275EEE"/>
    <w:rsid w:val="00275F0A"/>
    <w:rsid w:val="00276118"/>
    <w:rsid w:val="002771E3"/>
    <w:rsid w:val="00280759"/>
    <w:rsid w:val="0028185B"/>
    <w:rsid w:val="00282E5A"/>
    <w:rsid w:val="002830E6"/>
    <w:rsid w:val="00283A6F"/>
    <w:rsid w:val="0028413A"/>
    <w:rsid w:val="00285B07"/>
    <w:rsid w:val="002906F8"/>
    <w:rsid w:val="002917B9"/>
    <w:rsid w:val="00291FAA"/>
    <w:rsid w:val="00293713"/>
    <w:rsid w:val="00294B8F"/>
    <w:rsid w:val="00295D97"/>
    <w:rsid w:val="002966F9"/>
    <w:rsid w:val="00296943"/>
    <w:rsid w:val="00296CDE"/>
    <w:rsid w:val="00296FF5"/>
    <w:rsid w:val="002A0068"/>
    <w:rsid w:val="002A0A03"/>
    <w:rsid w:val="002A0A7F"/>
    <w:rsid w:val="002A1BBF"/>
    <w:rsid w:val="002A2521"/>
    <w:rsid w:val="002A3505"/>
    <w:rsid w:val="002A497E"/>
    <w:rsid w:val="002A5B70"/>
    <w:rsid w:val="002A63D8"/>
    <w:rsid w:val="002A6E00"/>
    <w:rsid w:val="002A7036"/>
    <w:rsid w:val="002A74C4"/>
    <w:rsid w:val="002A79F3"/>
    <w:rsid w:val="002B0B9D"/>
    <w:rsid w:val="002B3A50"/>
    <w:rsid w:val="002B4469"/>
    <w:rsid w:val="002B53F2"/>
    <w:rsid w:val="002B6172"/>
    <w:rsid w:val="002B771A"/>
    <w:rsid w:val="002B7D96"/>
    <w:rsid w:val="002C1E98"/>
    <w:rsid w:val="002C231B"/>
    <w:rsid w:val="002C2580"/>
    <w:rsid w:val="002C2896"/>
    <w:rsid w:val="002C2DF1"/>
    <w:rsid w:val="002C4AA3"/>
    <w:rsid w:val="002C4B06"/>
    <w:rsid w:val="002C6A9E"/>
    <w:rsid w:val="002C7B85"/>
    <w:rsid w:val="002D09C5"/>
    <w:rsid w:val="002D0D40"/>
    <w:rsid w:val="002D1655"/>
    <w:rsid w:val="002D18FC"/>
    <w:rsid w:val="002D2D6A"/>
    <w:rsid w:val="002D2F40"/>
    <w:rsid w:val="002D3D4F"/>
    <w:rsid w:val="002D5AF3"/>
    <w:rsid w:val="002E0D2A"/>
    <w:rsid w:val="002E1410"/>
    <w:rsid w:val="002E4ACA"/>
    <w:rsid w:val="002E52FF"/>
    <w:rsid w:val="002E5417"/>
    <w:rsid w:val="002E7F28"/>
    <w:rsid w:val="002F2F14"/>
    <w:rsid w:val="002F44C3"/>
    <w:rsid w:val="002F75C1"/>
    <w:rsid w:val="002F7A65"/>
    <w:rsid w:val="002F7F7E"/>
    <w:rsid w:val="003009BC"/>
    <w:rsid w:val="003013B7"/>
    <w:rsid w:val="00301C58"/>
    <w:rsid w:val="00301E3A"/>
    <w:rsid w:val="003022F2"/>
    <w:rsid w:val="00302C27"/>
    <w:rsid w:val="00302D4D"/>
    <w:rsid w:val="00302E2A"/>
    <w:rsid w:val="003045B5"/>
    <w:rsid w:val="00305A07"/>
    <w:rsid w:val="003072D5"/>
    <w:rsid w:val="003076E3"/>
    <w:rsid w:val="00310A70"/>
    <w:rsid w:val="003128A2"/>
    <w:rsid w:val="00313637"/>
    <w:rsid w:val="00313D09"/>
    <w:rsid w:val="00313D97"/>
    <w:rsid w:val="0031503B"/>
    <w:rsid w:val="003154F6"/>
    <w:rsid w:val="00316039"/>
    <w:rsid w:val="0031648E"/>
    <w:rsid w:val="003166C3"/>
    <w:rsid w:val="00316AE9"/>
    <w:rsid w:val="00317535"/>
    <w:rsid w:val="003216A2"/>
    <w:rsid w:val="00324E58"/>
    <w:rsid w:val="00326445"/>
    <w:rsid w:val="00327D69"/>
    <w:rsid w:val="003332C1"/>
    <w:rsid w:val="00334F7D"/>
    <w:rsid w:val="00336457"/>
    <w:rsid w:val="00336885"/>
    <w:rsid w:val="00337885"/>
    <w:rsid w:val="0034094F"/>
    <w:rsid w:val="00340D08"/>
    <w:rsid w:val="00340D4F"/>
    <w:rsid w:val="00343158"/>
    <w:rsid w:val="00343488"/>
    <w:rsid w:val="003438C7"/>
    <w:rsid w:val="003470FA"/>
    <w:rsid w:val="00350745"/>
    <w:rsid w:val="00353A23"/>
    <w:rsid w:val="00354A2C"/>
    <w:rsid w:val="00356ADF"/>
    <w:rsid w:val="003577EB"/>
    <w:rsid w:val="00361198"/>
    <w:rsid w:val="00361A46"/>
    <w:rsid w:val="00363845"/>
    <w:rsid w:val="00366243"/>
    <w:rsid w:val="00366772"/>
    <w:rsid w:val="0036731E"/>
    <w:rsid w:val="003713C2"/>
    <w:rsid w:val="00372F33"/>
    <w:rsid w:val="00376978"/>
    <w:rsid w:val="00377EDD"/>
    <w:rsid w:val="003801AF"/>
    <w:rsid w:val="00380B07"/>
    <w:rsid w:val="00381F52"/>
    <w:rsid w:val="00382ADB"/>
    <w:rsid w:val="00384FB7"/>
    <w:rsid w:val="00387CD2"/>
    <w:rsid w:val="003911D6"/>
    <w:rsid w:val="003918C7"/>
    <w:rsid w:val="00392A45"/>
    <w:rsid w:val="0039421E"/>
    <w:rsid w:val="003953C3"/>
    <w:rsid w:val="00397172"/>
    <w:rsid w:val="00397AB8"/>
    <w:rsid w:val="003A110F"/>
    <w:rsid w:val="003A1135"/>
    <w:rsid w:val="003A2302"/>
    <w:rsid w:val="003A2A5A"/>
    <w:rsid w:val="003A3483"/>
    <w:rsid w:val="003A4F79"/>
    <w:rsid w:val="003A5334"/>
    <w:rsid w:val="003A5E94"/>
    <w:rsid w:val="003A6BEB"/>
    <w:rsid w:val="003A6C51"/>
    <w:rsid w:val="003B0587"/>
    <w:rsid w:val="003B144E"/>
    <w:rsid w:val="003B1BFC"/>
    <w:rsid w:val="003B29C5"/>
    <w:rsid w:val="003B39D6"/>
    <w:rsid w:val="003B44D0"/>
    <w:rsid w:val="003B5B08"/>
    <w:rsid w:val="003B7365"/>
    <w:rsid w:val="003B7DA3"/>
    <w:rsid w:val="003C2B68"/>
    <w:rsid w:val="003C4A5C"/>
    <w:rsid w:val="003C4DA7"/>
    <w:rsid w:val="003C6445"/>
    <w:rsid w:val="003C7438"/>
    <w:rsid w:val="003D1D1E"/>
    <w:rsid w:val="003D46DE"/>
    <w:rsid w:val="003D4D6F"/>
    <w:rsid w:val="003D5C9F"/>
    <w:rsid w:val="003D6597"/>
    <w:rsid w:val="003D709E"/>
    <w:rsid w:val="003D7EDA"/>
    <w:rsid w:val="003E06C8"/>
    <w:rsid w:val="003E0F9E"/>
    <w:rsid w:val="003E148C"/>
    <w:rsid w:val="003E28C8"/>
    <w:rsid w:val="003E2929"/>
    <w:rsid w:val="003E2A7C"/>
    <w:rsid w:val="003E2B77"/>
    <w:rsid w:val="003E2F80"/>
    <w:rsid w:val="003E3D04"/>
    <w:rsid w:val="003E3F1D"/>
    <w:rsid w:val="003E407B"/>
    <w:rsid w:val="003E5E1A"/>
    <w:rsid w:val="003F1222"/>
    <w:rsid w:val="003F3E17"/>
    <w:rsid w:val="003F4F41"/>
    <w:rsid w:val="004001C6"/>
    <w:rsid w:val="004010AD"/>
    <w:rsid w:val="00401B5B"/>
    <w:rsid w:val="00402640"/>
    <w:rsid w:val="00403767"/>
    <w:rsid w:val="0040398C"/>
    <w:rsid w:val="00404248"/>
    <w:rsid w:val="00405DC5"/>
    <w:rsid w:val="00412DDC"/>
    <w:rsid w:val="00413793"/>
    <w:rsid w:val="004139A0"/>
    <w:rsid w:val="00414B1B"/>
    <w:rsid w:val="0041612B"/>
    <w:rsid w:val="00417102"/>
    <w:rsid w:val="004177C5"/>
    <w:rsid w:val="00417CCC"/>
    <w:rsid w:val="00417EA6"/>
    <w:rsid w:val="00421207"/>
    <w:rsid w:val="0042359D"/>
    <w:rsid w:val="00425043"/>
    <w:rsid w:val="00427CC4"/>
    <w:rsid w:val="00430465"/>
    <w:rsid w:val="00430949"/>
    <w:rsid w:val="00433722"/>
    <w:rsid w:val="004337F5"/>
    <w:rsid w:val="00434B7D"/>
    <w:rsid w:val="0043743D"/>
    <w:rsid w:val="00437912"/>
    <w:rsid w:val="004428B5"/>
    <w:rsid w:val="00443385"/>
    <w:rsid w:val="004435DA"/>
    <w:rsid w:val="004449A4"/>
    <w:rsid w:val="00444EFA"/>
    <w:rsid w:val="00446D4E"/>
    <w:rsid w:val="0045047F"/>
    <w:rsid w:val="004526ED"/>
    <w:rsid w:val="00452C0D"/>
    <w:rsid w:val="00453E58"/>
    <w:rsid w:val="00456266"/>
    <w:rsid w:val="00457702"/>
    <w:rsid w:val="00457CFD"/>
    <w:rsid w:val="00460710"/>
    <w:rsid w:val="004612CB"/>
    <w:rsid w:val="004622FA"/>
    <w:rsid w:val="00462D59"/>
    <w:rsid w:val="004634A5"/>
    <w:rsid w:val="0046414E"/>
    <w:rsid w:val="00465124"/>
    <w:rsid w:val="00467203"/>
    <w:rsid w:val="0047305D"/>
    <w:rsid w:val="0047394D"/>
    <w:rsid w:val="00473ADF"/>
    <w:rsid w:val="004753C3"/>
    <w:rsid w:val="00480232"/>
    <w:rsid w:val="00480612"/>
    <w:rsid w:val="00481B77"/>
    <w:rsid w:val="004876AD"/>
    <w:rsid w:val="0049083E"/>
    <w:rsid w:val="00491174"/>
    <w:rsid w:val="00491683"/>
    <w:rsid w:val="00492544"/>
    <w:rsid w:val="00492A22"/>
    <w:rsid w:val="00494F02"/>
    <w:rsid w:val="0049552C"/>
    <w:rsid w:val="00495DDD"/>
    <w:rsid w:val="004968C8"/>
    <w:rsid w:val="004970F2"/>
    <w:rsid w:val="00497CE9"/>
    <w:rsid w:val="004A36DB"/>
    <w:rsid w:val="004A3BAE"/>
    <w:rsid w:val="004A4131"/>
    <w:rsid w:val="004A5171"/>
    <w:rsid w:val="004A5579"/>
    <w:rsid w:val="004A58B1"/>
    <w:rsid w:val="004A5B77"/>
    <w:rsid w:val="004A5C98"/>
    <w:rsid w:val="004A7241"/>
    <w:rsid w:val="004A7459"/>
    <w:rsid w:val="004B02A3"/>
    <w:rsid w:val="004B0ADD"/>
    <w:rsid w:val="004B18E1"/>
    <w:rsid w:val="004B3038"/>
    <w:rsid w:val="004B5FE3"/>
    <w:rsid w:val="004B6E0C"/>
    <w:rsid w:val="004C14F4"/>
    <w:rsid w:val="004C2D34"/>
    <w:rsid w:val="004C3249"/>
    <w:rsid w:val="004C444C"/>
    <w:rsid w:val="004C476C"/>
    <w:rsid w:val="004C6DCD"/>
    <w:rsid w:val="004C76FF"/>
    <w:rsid w:val="004D078F"/>
    <w:rsid w:val="004D0AC9"/>
    <w:rsid w:val="004D0B19"/>
    <w:rsid w:val="004D1252"/>
    <w:rsid w:val="004D3336"/>
    <w:rsid w:val="004D408A"/>
    <w:rsid w:val="004D4124"/>
    <w:rsid w:val="004D5445"/>
    <w:rsid w:val="004D5D13"/>
    <w:rsid w:val="004D5DCE"/>
    <w:rsid w:val="004D74F6"/>
    <w:rsid w:val="004D7549"/>
    <w:rsid w:val="004E16A6"/>
    <w:rsid w:val="004E246F"/>
    <w:rsid w:val="004E42CC"/>
    <w:rsid w:val="004E4BB4"/>
    <w:rsid w:val="004E4C5F"/>
    <w:rsid w:val="004E5194"/>
    <w:rsid w:val="004F0CCD"/>
    <w:rsid w:val="004F2415"/>
    <w:rsid w:val="004F35B9"/>
    <w:rsid w:val="004F7ED0"/>
    <w:rsid w:val="00500235"/>
    <w:rsid w:val="00510DDE"/>
    <w:rsid w:val="00514932"/>
    <w:rsid w:val="00515240"/>
    <w:rsid w:val="0051583E"/>
    <w:rsid w:val="00516E3F"/>
    <w:rsid w:val="005202A5"/>
    <w:rsid w:val="00520C29"/>
    <w:rsid w:val="0052102B"/>
    <w:rsid w:val="00522C43"/>
    <w:rsid w:val="005242D0"/>
    <w:rsid w:val="005301A8"/>
    <w:rsid w:val="005304C3"/>
    <w:rsid w:val="00530979"/>
    <w:rsid w:val="00534068"/>
    <w:rsid w:val="00536496"/>
    <w:rsid w:val="00540EF4"/>
    <w:rsid w:val="005413D4"/>
    <w:rsid w:val="00542021"/>
    <w:rsid w:val="00542371"/>
    <w:rsid w:val="00542A1C"/>
    <w:rsid w:val="00545CA7"/>
    <w:rsid w:val="00545CA8"/>
    <w:rsid w:val="00545E7E"/>
    <w:rsid w:val="005466E4"/>
    <w:rsid w:val="005510CE"/>
    <w:rsid w:val="00552E88"/>
    <w:rsid w:val="00553AE6"/>
    <w:rsid w:val="00553EC5"/>
    <w:rsid w:val="005548EE"/>
    <w:rsid w:val="00554F2B"/>
    <w:rsid w:val="0055747B"/>
    <w:rsid w:val="00561189"/>
    <w:rsid w:val="0056189E"/>
    <w:rsid w:val="0056271E"/>
    <w:rsid w:val="0056331B"/>
    <w:rsid w:val="00564A5B"/>
    <w:rsid w:val="00565843"/>
    <w:rsid w:val="00565974"/>
    <w:rsid w:val="00566762"/>
    <w:rsid w:val="005711C3"/>
    <w:rsid w:val="00571638"/>
    <w:rsid w:val="005739CA"/>
    <w:rsid w:val="00574D74"/>
    <w:rsid w:val="00575054"/>
    <w:rsid w:val="00575614"/>
    <w:rsid w:val="00581C00"/>
    <w:rsid w:val="00581E3A"/>
    <w:rsid w:val="005821BC"/>
    <w:rsid w:val="005821C1"/>
    <w:rsid w:val="00585ACD"/>
    <w:rsid w:val="00586D46"/>
    <w:rsid w:val="00586F05"/>
    <w:rsid w:val="00586FE6"/>
    <w:rsid w:val="00590248"/>
    <w:rsid w:val="005907CE"/>
    <w:rsid w:val="00590D42"/>
    <w:rsid w:val="00591171"/>
    <w:rsid w:val="00591CAD"/>
    <w:rsid w:val="00592872"/>
    <w:rsid w:val="00592B18"/>
    <w:rsid w:val="00593E8D"/>
    <w:rsid w:val="005942FE"/>
    <w:rsid w:val="00594765"/>
    <w:rsid w:val="0059547D"/>
    <w:rsid w:val="00595CE6"/>
    <w:rsid w:val="00596AF3"/>
    <w:rsid w:val="00597F68"/>
    <w:rsid w:val="005A0B1A"/>
    <w:rsid w:val="005A1607"/>
    <w:rsid w:val="005A20D2"/>
    <w:rsid w:val="005A2F91"/>
    <w:rsid w:val="005A6133"/>
    <w:rsid w:val="005A6A08"/>
    <w:rsid w:val="005B1533"/>
    <w:rsid w:val="005B1A99"/>
    <w:rsid w:val="005B3515"/>
    <w:rsid w:val="005B41D2"/>
    <w:rsid w:val="005B5598"/>
    <w:rsid w:val="005B6F91"/>
    <w:rsid w:val="005B766A"/>
    <w:rsid w:val="005C09B3"/>
    <w:rsid w:val="005C12A9"/>
    <w:rsid w:val="005C1A34"/>
    <w:rsid w:val="005C3879"/>
    <w:rsid w:val="005C4591"/>
    <w:rsid w:val="005C4BDA"/>
    <w:rsid w:val="005C73C7"/>
    <w:rsid w:val="005C7AA1"/>
    <w:rsid w:val="005D010E"/>
    <w:rsid w:val="005D0E95"/>
    <w:rsid w:val="005D453D"/>
    <w:rsid w:val="005D4A20"/>
    <w:rsid w:val="005D62EB"/>
    <w:rsid w:val="005D74B8"/>
    <w:rsid w:val="005D7C90"/>
    <w:rsid w:val="005E0120"/>
    <w:rsid w:val="005E088F"/>
    <w:rsid w:val="005E0AA6"/>
    <w:rsid w:val="005E1076"/>
    <w:rsid w:val="005E178C"/>
    <w:rsid w:val="005E217F"/>
    <w:rsid w:val="005E253A"/>
    <w:rsid w:val="005E6F96"/>
    <w:rsid w:val="005E791E"/>
    <w:rsid w:val="005F0DB2"/>
    <w:rsid w:val="005F4944"/>
    <w:rsid w:val="005F6114"/>
    <w:rsid w:val="005F6E1F"/>
    <w:rsid w:val="005F753F"/>
    <w:rsid w:val="005F79B4"/>
    <w:rsid w:val="00600E3D"/>
    <w:rsid w:val="00602E98"/>
    <w:rsid w:val="006032C7"/>
    <w:rsid w:val="00603F17"/>
    <w:rsid w:val="006048A4"/>
    <w:rsid w:val="00605E75"/>
    <w:rsid w:val="006062B9"/>
    <w:rsid w:val="006079BF"/>
    <w:rsid w:val="00610473"/>
    <w:rsid w:val="006112DD"/>
    <w:rsid w:val="00611462"/>
    <w:rsid w:val="00613433"/>
    <w:rsid w:val="00613F8C"/>
    <w:rsid w:val="0061432B"/>
    <w:rsid w:val="00620B67"/>
    <w:rsid w:val="006217B7"/>
    <w:rsid w:val="00621EF1"/>
    <w:rsid w:val="00622580"/>
    <w:rsid w:val="00623824"/>
    <w:rsid w:val="00623E62"/>
    <w:rsid w:val="00625029"/>
    <w:rsid w:val="006255CA"/>
    <w:rsid w:val="00625B4B"/>
    <w:rsid w:val="00625DA4"/>
    <w:rsid w:val="006278E1"/>
    <w:rsid w:val="00627D68"/>
    <w:rsid w:val="00627F34"/>
    <w:rsid w:val="00630A24"/>
    <w:rsid w:val="006338AA"/>
    <w:rsid w:val="006358FD"/>
    <w:rsid w:val="00636560"/>
    <w:rsid w:val="00636A78"/>
    <w:rsid w:val="00636C81"/>
    <w:rsid w:val="006410C0"/>
    <w:rsid w:val="0064422A"/>
    <w:rsid w:val="006453EB"/>
    <w:rsid w:val="00645979"/>
    <w:rsid w:val="00645C07"/>
    <w:rsid w:val="00646C5C"/>
    <w:rsid w:val="00647F9F"/>
    <w:rsid w:val="00650677"/>
    <w:rsid w:val="006537C2"/>
    <w:rsid w:val="006555A3"/>
    <w:rsid w:val="00656BF4"/>
    <w:rsid w:val="00660131"/>
    <w:rsid w:val="00662699"/>
    <w:rsid w:val="00662819"/>
    <w:rsid w:val="00665F8B"/>
    <w:rsid w:val="00666FB7"/>
    <w:rsid w:val="0067167F"/>
    <w:rsid w:val="006728F3"/>
    <w:rsid w:val="0067326F"/>
    <w:rsid w:val="006733CE"/>
    <w:rsid w:val="00673683"/>
    <w:rsid w:val="00676C1A"/>
    <w:rsid w:val="006773DD"/>
    <w:rsid w:val="00681508"/>
    <w:rsid w:val="00683AEC"/>
    <w:rsid w:val="00683DBB"/>
    <w:rsid w:val="00684441"/>
    <w:rsid w:val="00684D3D"/>
    <w:rsid w:val="00685B12"/>
    <w:rsid w:val="00693B5B"/>
    <w:rsid w:val="00696243"/>
    <w:rsid w:val="006976B4"/>
    <w:rsid w:val="00697B46"/>
    <w:rsid w:val="006A0EFF"/>
    <w:rsid w:val="006A374E"/>
    <w:rsid w:val="006A60C1"/>
    <w:rsid w:val="006A67DB"/>
    <w:rsid w:val="006A6DCA"/>
    <w:rsid w:val="006A7BB1"/>
    <w:rsid w:val="006A7E28"/>
    <w:rsid w:val="006B0300"/>
    <w:rsid w:val="006B1CB3"/>
    <w:rsid w:val="006B4223"/>
    <w:rsid w:val="006B6301"/>
    <w:rsid w:val="006B6765"/>
    <w:rsid w:val="006B6885"/>
    <w:rsid w:val="006B78ED"/>
    <w:rsid w:val="006C00F0"/>
    <w:rsid w:val="006C0261"/>
    <w:rsid w:val="006C1BA2"/>
    <w:rsid w:val="006C2852"/>
    <w:rsid w:val="006C29DF"/>
    <w:rsid w:val="006C4224"/>
    <w:rsid w:val="006C4F0E"/>
    <w:rsid w:val="006C5917"/>
    <w:rsid w:val="006C6E92"/>
    <w:rsid w:val="006D021E"/>
    <w:rsid w:val="006D1AFF"/>
    <w:rsid w:val="006D1FB4"/>
    <w:rsid w:val="006D366C"/>
    <w:rsid w:val="006D4555"/>
    <w:rsid w:val="006D6093"/>
    <w:rsid w:val="006D64E8"/>
    <w:rsid w:val="006D65B0"/>
    <w:rsid w:val="006D716B"/>
    <w:rsid w:val="006D7C01"/>
    <w:rsid w:val="006D7E18"/>
    <w:rsid w:val="006E2934"/>
    <w:rsid w:val="006E36AC"/>
    <w:rsid w:val="006E4282"/>
    <w:rsid w:val="006E55C2"/>
    <w:rsid w:val="006E5B16"/>
    <w:rsid w:val="006E5CF1"/>
    <w:rsid w:val="006E795E"/>
    <w:rsid w:val="006F0998"/>
    <w:rsid w:val="006F1BA7"/>
    <w:rsid w:val="006F1C98"/>
    <w:rsid w:val="006F2716"/>
    <w:rsid w:val="006F3138"/>
    <w:rsid w:val="006F37A9"/>
    <w:rsid w:val="006F381C"/>
    <w:rsid w:val="006F519F"/>
    <w:rsid w:val="006F6636"/>
    <w:rsid w:val="006F7054"/>
    <w:rsid w:val="006F78AC"/>
    <w:rsid w:val="0070012F"/>
    <w:rsid w:val="0070027E"/>
    <w:rsid w:val="00700F05"/>
    <w:rsid w:val="007010AF"/>
    <w:rsid w:val="00701B80"/>
    <w:rsid w:val="007028BA"/>
    <w:rsid w:val="00703152"/>
    <w:rsid w:val="00703278"/>
    <w:rsid w:val="00704776"/>
    <w:rsid w:val="00704AAD"/>
    <w:rsid w:val="007055F6"/>
    <w:rsid w:val="00705887"/>
    <w:rsid w:val="00705CD4"/>
    <w:rsid w:val="007065CC"/>
    <w:rsid w:val="00706AFB"/>
    <w:rsid w:val="00707274"/>
    <w:rsid w:val="007108EF"/>
    <w:rsid w:val="00711226"/>
    <w:rsid w:val="007113F4"/>
    <w:rsid w:val="0071140E"/>
    <w:rsid w:val="00711B5C"/>
    <w:rsid w:val="0071397F"/>
    <w:rsid w:val="00716305"/>
    <w:rsid w:val="00716A05"/>
    <w:rsid w:val="00716F61"/>
    <w:rsid w:val="00717BBE"/>
    <w:rsid w:val="007213F9"/>
    <w:rsid w:val="00721561"/>
    <w:rsid w:val="007218E2"/>
    <w:rsid w:val="00722101"/>
    <w:rsid w:val="00722F55"/>
    <w:rsid w:val="007235A9"/>
    <w:rsid w:val="0072599D"/>
    <w:rsid w:val="0072784F"/>
    <w:rsid w:val="00731CDB"/>
    <w:rsid w:val="00735F28"/>
    <w:rsid w:val="007368C1"/>
    <w:rsid w:val="00736E7D"/>
    <w:rsid w:val="00736EC1"/>
    <w:rsid w:val="007373DE"/>
    <w:rsid w:val="00741C04"/>
    <w:rsid w:val="00745088"/>
    <w:rsid w:val="00746729"/>
    <w:rsid w:val="00747669"/>
    <w:rsid w:val="00752694"/>
    <w:rsid w:val="00753A7D"/>
    <w:rsid w:val="00755FAC"/>
    <w:rsid w:val="0075617B"/>
    <w:rsid w:val="00757639"/>
    <w:rsid w:val="00761641"/>
    <w:rsid w:val="00761B24"/>
    <w:rsid w:val="007623B5"/>
    <w:rsid w:val="0076385F"/>
    <w:rsid w:val="00763B1E"/>
    <w:rsid w:val="0076445D"/>
    <w:rsid w:val="0076556C"/>
    <w:rsid w:val="0076623D"/>
    <w:rsid w:val="007664FB"/>
    <w:rsid w:val="00771443"/>
    <w:rsid w:val="00773E69"/>
    <w:rsid w:val="00773EE5"/>
    <w:rsid w:val="0077410B"/>
    <w:rsid w:val="0078113A"/>
    <w:rsid w:val="0078169C"/>
    <w:rsid w:val="007818DB"/>
    <w:rsid w:val="00783C56"/>
    <w:rsid w:val="00783E68"/>
    <w:rsid w:val="00785677"/>
    <w:rsid w:val="00793229"/>
    <w:rsid w:val="00793415"/>
    <w:rsid w:val="0079412F"/>
    <w:rsid w:val="00794CA8"/>
    <w:rsid w:val="00795DD3"/>
    <w:rsid w:val="00796AD6"/>
    <w:rsid w:val="00796B44"/>
    <w:rsid w:val="007A1BE7"/>
    <w:rsid w:val="007A2B7A"/>
    <w:rsid w:val="007A4EF9"/>
    <w:rsid w:val="007A51CA"/>
    <w:rsid w:val="007A5A1C"/>
    <w:rsid w:val="007A5C3C"/>
    <w:rsid w:val="007A6230"/>
    <w:rsid w:val="007A6C5F"/>
    <w:rsid w:val="007A6C6F"/>
    <w:rsid w:val="007B44DA"/>
    <w:rsid w:val="007B5DBD"/>
    <w:rsid w:val="007B70A4"/>
    <w:rsid w:val="007C0797"/>
    <w:rsid w:val="007C25D9"/>
    <w:rsid w:val="007C2BA7"/>
    <w:rsid w:val="007C53FF"/>
    <w:rsid w:val="007C6821"/>
    <w:rsid w:val="007C6848"/>
    <w:rsid w:val="007C6EDF"/>
    <w:rsid w:val="007D0B32"/>
    <w:rsid w:val="007D2031"/>
    <w:rsid w:val="007D5DA7"/>
    <w:rsid w:val="007D745C"/>
    <w:rsid w:val="007D7466"/>
    <w:rsid w:val="007E1553"/>
    <w:rsid w:val="007E52D6"/>
    <w:rsid w:val="007E6171"/>
    <w:rsid w:val="007E7EE9"/>
    <w:rsid w:val="007F0A45"/>
    <w:rsid w:val="007F0D92"/>
    <w:rsid w:val="007F180B"/>
    <w:rsid w:val="007F1ED1"/>
    <w:rsid w:val="007F2410"/>
    <w:rsid w:val="007F2443"/>
    <w:rsid w:val="007F488C"/>
    <w:rsid w:val="007F636C"/>
    <w:rsid w:val="007F67AF"/>
    <w:rsid w:val="007F6D6D"/>
    <w:rsid w:val="007F6DBE"/>
    <w:rsid w:val="007F7CBA"/>
    <w:rsid w:val="007F7ED0"/>
    <w:rsid w:val="00800CA3"/>
    <w:rsid w:val="008012C4"/>
    <w:rsid w:val="0080420A"/>
    <w:rsid w:val="008044FD"/>
    <w:rsid w:val="0080535A"/>
    <w:rsid w:val="00806D9E"/>
    <w:rsid w:val="00807989"/>
    <w:rsid w:val="00812535"/>
    <w:rsid w:val="0081255D"/>
    <w:rsid w:val="00812BD8"/>
    <w:rsid w:val="008135CE"/>
    <w:rsid w:val="00815DBD"/>
    <w:rsid w:val="00816486"/>
    <w:rsid w:val="008164AB"/>
    <w:rsid w:val="0081660E"/>
    <w:rsid w:val="00821629"/>
    <w:rsid w:val="00822804"/>
    <w:rsid w:val="00823BD4"/>
    <w:rsid w:val="008248D1"/>
    <w:rsid w:val="008253A1"/>
    <w:rsid w:val="00825C29"/>
    <w:rsid w:val="008264C1"/>
    <w:rsid w:val="008321CE"/>
    <w:rsid w:val="00832BA1"/>
    <w:rsid w:val="00833498"/>
    <w:rsid w:val="00835F0F"/>
    <w:rsid w:val="00837299"/>
    <w:rsid w:val="00840111"/>
    <w:rsid w:val="008409FD"/>
    <w:rsid w:val="00842CEE"/>
    <w:rsid w:val="00843108"/>
    <w:rsid w:val="00843D4A"/>
    <w:rsid w:val="00843D96"/>
    <w:rsid w:val="00843D9B"/>
    <w:rsid w:val="00843F7F"/>
    <w:rsid w:val="008471EF"/>
    <w:rsid w:val="00847EF9"/>
    <w:rsid w:val="00851846"/>
    <w:rsid w:val="00852B3C"/>
    <w:rsid w:val="008535BB"/>
    <w:rsid w:val="00853A2A"/>
    <w:rsid w:val="008559BD"/>
    <w:rsid w:val="00856752"/>
    <w:rsid w:val="0086269F"/>
    <w:rsid w:val="00863200"/>
    <w:rsid w:val="008648A3"/>
    <w:rsid w:val="008665A7"/>
    <w:rsid w:val="008702CD"/>
    <w:rsid w:val="00873002"/>
    <w:rsid w:val="00873646"/>
    <w:rsid w:val="0087518F"/>
    <w:rsid w:val="008805C6"/>
    <w:rsid w:val="00881A72"/>
    <w:rsid w:val="0088281C"/>
    <w:rsid w:val="008871D8"/>
    <w:rsid w:val="008939C9"/>
    <w:rsid w:val="0089620A"/>
    <w:rsid w:val="00897261"/>
    <w:rsid w:val="00897BB5"/>
    <w:rsid w:val="008A14CB"/>
    <w:rsid w:val="008A1AA3"/>
    <w:rsid w:val="008A1EA9"/>
    <w:rsid w:val="008A3189"/>
    <w:rsid w:val="008A346E"/>
    <w:rsid w:val="008A50EF"/>
    <w:rsid w:val="008A5710"/>
    <w:rsid w:val="008A67FA"/>
    <w:rsid w:val="008A7ABB"/>
    <w:rsid w:val="008B1E30"/>
    <w:rsid w:val="008B2A2C"/>
    <w:rsid w:val="008B2EF3"/>
    <w:rsid w:val="008B4D66"/>
    <w:rsid w:val="008B569C"/>
    <w:rsid w:val="008B5818"/>
    <w:rsid w:val="008B5D15"/>
    <w:rsid w:val="008B6E38"/>
    <w:rsid w:val="008B711E"/>
    <w:rsid w:val="008C41D4"/>
    <w:rsid w:val="008C500D"/>
    <w:rsid w:val="008C512F"/>
    <w:rsid w:val="008D2A20"/>
    <w:rsid w:val="008D446D"/>
    <w:rsid w:val="008D6577"/>
    <w:rsid w:val="008D7A6E"/>
    <w:rsid w:val="008E36C5"/>
    <w:rsid w:val="008E6078"/>
    <w:rsid w:val="008E64E8"/>
    <w:rsid w:val="008F0DA0"/>
    <w:rsid w:val="008F1236"/>
    <w:rsid w:val="008F1988"/>
    <w:rsid w:val="008F49F0"/>
    <w:rsid w:val="008F5CF9"/>
    <w:rsid w:val="008F6EDF"/>
    <w:rsid w:val="009039C6"/>
    <w:rsid w:val="00904C23"/>
    <w:rsid w:val="00905570"/>
    <w:rsid w:val="009055AB"/>
    <w:rsid w:val="009057B8"/>
    <w:rsid w:val="00906291"/>
    <w:rsid w:val="00906472"/>
    <w:rsid w:val="00907066"/>
    <w:rsid w:val="00907B1F"/>
    <w:rsid w:val="009118CD"/>
    <w:rsid w:val="009149BE"/>
    <w:rsid w:val="009163BC"/>
    <w:rsid w:val="00916ECD"/>
    <w:rsid w:val="00920BD9"/>
    <w:rsid w:val="00921A9F"/>
    <w:rsid w:val="00925016"/>
    <w:rsid w:val="0092547C"/>
    <w:rsid w:val="00925B59"/>
    <w:rsid w:val="009265F3"/>
    <w:rsid w:val="00926899"/>
    <w:rsid w:val="00927CB0"/>
    <w:rsid w:val="00930875"/>
    <w:rsid w:val="009312A7"/>
    <w:rsid w:val="00931B5A"/>
    <w:rsid w:val="00932503"/>
    <w:rsid w:val="009343E5"/>
    <w:rsid w:val="009344BE"/>
    <w:rsid w:val="00934A98"/>
    <w:rsid w:val="00934D45"/>
    <w:rsid w:val="00936C07"/>
    <w:rsid w:val="00941451"/>
    <w:rsid w:val="00942166"/>
    <w:rsid w:val="00943308"/>
    <w:rsid w:val="009466F8"/>
    <w:rsid w:val="00946A95"/>
    <w:rsid w:val="00946FDE"/>
    <w:rsid w:val="009471F7"/>
    <w:rsid w:val="00947359"/>
    <w:rsid w:val="00947659"/>
    <w:rsid w:val="00947BD7"/>
    <w:rsid w:val="00955C97"/>
    <w:rsid w:val="00960474"/>
    <w:rsid w:val="00960CF4"/>
    <w:rsid w:val="00963397"/>
    <w:rsid w:val="00965571"/>
    <w:rsid w:val="00965693"/>
    <w:rsid w:val="009664D4"/>
    <w:rsid w:val="00967F27"/>
    <w:rsid w:val="0097016B"/>
    <w:rsid w:val="00971A79"/>
    <w:rsid w:val="00974210"/>
    <w:rsid w:val="00974535"/>
    <w:rsid w:val="009749E1"/>
    <w:rsid w:val="00975028"/>
    <w:rsid w:val="00975F57"/>
    <w:rsid w:val="00976AF1"/>
    <w:rsid w:val="00976C72"/>
    <w:rsid w:val="009773C3"/>
    <w:rsid w:val="00977CD2"/>
    <w:rsid w:val="00981792"/>
    <w:rsid w:val="00982358"/>
    <w:rsid w:val="0098287E"/>
    <w:rsid w:val="00983317"/>
    <w:rsid w:val="00983940"/>
    <w:rsid w:val="0098645C"/>
    <w:rsid w:val="009866D1"/>
    <w:rsid w:val="00992398"/>
    <w:rsid w:val="00992D2C"/>
    <w:rsid w:val="00992F78"/>
    <w:rsid w:val="00994575"/>
    <w:rsid w:val="00994CC8"/>
    <w:rsid w:val="00995B2E"/>
    <w:rsid w:val="00997190"/>
    <w:rsid w:val="009A1136"/>
    <w:rsid w:val="009A1CC7"/>
    <w:rsid w:val="009A2297"/>
    <w:rsid w:val="009A2AA2"/>
    <w:rsid w:val="009A3220"/>
    <w:rsid w:val="009A370B"/>
    <w:rsid w:val="009A3723"/>
    <w:rsid w:val="009A3FBE"/>
    <w:rsid w:val="009A4ACA"/>
    <w:rsid w:val="009A535E"/>
    <w:rsid w:val="009A59D9"/>
    <w:rsid w:val="009A6C4B"/>
    <w:rsid w:val="009A70D5"/>
    <w:rsid w:val="009A797C"/>
    <w:rsid w:val="009A7CBF"/>
    <w:rsid w:val="009A7D5D"/>
    <w:rsid w:val="009A7F13"/>
    <w:rsid w:val="009B0C9E"/>
    <w:rsid w:val="009B1DCC"/>
    <w:rsid w:val="009B4CC6"/>
    <w:rsid w:val="009B76F9"/>
    <w:rsid w:val="009C01CB"/>
    <w:rsid w:val="009C0611"/>
    <w:rsid w:val="009C13AF"/>
    <w:rsid w:val="009C25EB"/>
    <w:rsid w:val="009C30A4"/>
    <w:rsid w:val="009C486F"/>
    <w:rsid w:val="009C5DA2"/>
    <w:rsid w:val="009C60E1"/>
    <w:rsid w:val="009D0869"/>
    <w:rsid w:val="009D23D6"/>
    <w:rsid w:val="009D3081"/>
    <w:rsid w:val="009D412F"/>
    <w:rsid w:val="009D5174"/>
    <w:rsid w:val="009D5BB4"/>
    <w:rsid w:val="009E1AFE"/>
    <w:rsid w:val="009E2B80"/>
    <w:rsid w:val="009E2DBC"/>
    <w:rsid w:val="009E4C16"/>
    <w:rsid w:val="009E4FA3"/>
    <w:rsid w:val="009E6F4D"/>
    <w:rsid w:val="009E7217"/>
    <w:rsid w:val="009E7EAA"/>
    <w:rsid w:val="009F128D"/>
    <w:rsid w:val="009F49A2"/>
    <w:rsid w:val="009F51A8"/>
    <w:rsid w:val="009F51C3"/>
    <w:rsid w:val="009F675E"/>
    <w:rsid w:val="009F6DCF"/>
    <w:rsid w:val="009F7E54"/>
    <w:rsid w:val="00A0131D"/>
    <w:rsid w:val="00A0315D"/>
    <w:rsid w:val="00A033A9"/>
    <w:rsid w:val="00A04847"/>
    <w:rsid w:val="00A0574F"/>
    <w:rsid w:val="00A063EA"/>
    <w:rsid w:val="00A076AE"/>
    <w:rsid w:val="00A12A1F"/>
    <w:rsid w:val="00A13FC7"/>
    <w:rsid w:val="00A142ED"/>
    <w:rsid w:val="00A14590"/>
    <w:rsid w:val="00A16E19"/>
    <w:rsid w:val="00A17ACF"/>
    <w:rsid w:val="00A2094B"/>
    <w:rsid w:val="00A21CDC"/>
    <w:rsid w:val="00A22A22"/>
    <w:rsid w:val="00A23EAD"/>
    <w:rsid w:val="00A24322"/>
    <w:rsid w:val="00A25230"/>
    <w:rsid w:val="00A26FF5"/>
    <w:rsid w:val="00A26FF6"/>
    <w:rsid w:val="00A301F4"/>
    <w:rsid w:val="00A3065D"/>
    <w:rsid w:val="00A3077A"/>
    <w:rsid w:val="00A32CA5"/>
    <w:rsid w:val="00A32D28"/>
    <w:rsid w:val="00A33EDC"/>
    <w:rsid w:val="00A34522"/>
    <w:rsid w:val="00A35D66"/>
    <w:rsid w:val="00A35DC6"/>
    <w:rsid w:val="00A36AFA"/>
    <w:rsid w:val="00A36B78"/>
    <w:rsid w:val="00A376FA"/>
    <w:rsid w:val="00A3781D"/>
    <w:rsid w:val="00A37D3A"/>
    <w:rsid w:val="00A37ECE"/>
    <w:rsid w:val="00A421CF"/>
    <w:rsid w:val="00A436EB"/>
    <w:rsid w:val="00A43C22"/>
    <w:rsid w:val="00A44983"/>
    <w:rsid w:val="00A4519F"/>
    <w:rsid w:val="00A45878"/>
    <w:rsid w:val="00A4626B"/>
    <w:rsid w:val="00A51665"/>
    <w:rsid w:val="00A52782"/>
    <w:rsid w:val="00A55FD7"/>
    <w:rsid w:val="00A574D2"/>
    <w:rsid w:val="00A579B5"/>
    <w:rsid w:val="00A62A3E"/>
    <w:rsid w:val="00A7141C"/>
    <w:rsid w:val="00A727DF"/>
    <w:rsid w:val="00A73D5F"/>
    <w:rsid w:val="00A7423A"/>
    <w:rsid w:val="00A74D07"/>
    <w:rsid w:val="00A77A6D"/>
    <w:rsid w:val="00A80530"/>
    <w:rsid w:val="00A81CEB"/>
    <w:rsid w:val="00A85061"/>
    <w:rsid w:val="00A86249"/>
    <w:rsid w:val="00A9359C"/>
    <w:rsid w:val="00A93BD6"/>
    <w:rsid w:val="00A950BA"/>
    <w:rsid w:val="00A96493"/>
    <w:rsid w:val="00A96DB5"/>
    <w:rsid w:val="00A97F18"/>
    <w:rsid w:val="00AA12BB"/>
    <w:rsid w:val="00AA1E28"/>
    <w:rsid w:val="00AA484A"/>
    <w:rsid w:val="00AA66A5"/>
    <w:rsid w:val="00AA7E0C"/>
    <w:rsid w:val="00AB09E2"/>
    <w:rsid w:val="00AB09F1"/>
    <w:rsid w:val="00AB0AF6"/>
    <w:rsid w:val="00AB2828"/>
    <w:rsid w:val="00AB3E09"/>
    <w:rsid w:val="00AB423A"/>
    <w:rsid w:val="00AB4AB1"/>
    <w:rsid w:val="00AB580F"/>
    <w:rsid w:val="00AB61F5"/>
    <w:rsid w:val="00AB7578"/>
    <w:rsid w:val="00AC430E"/>
    <w:rsid w:val="00AC791D"/>
    <w:rsid w:val="00AD0D69"/>
    <w:rsid w:val="00AD0E04"/>
    <w:rsid w:val="00AD1B55"/>
    <w:rsid w:val="00AD3F88"/>
    <w:rsid w:val="00AD5463"/>
    <w:rsid w:val="00AD58F5"/>
    <w:rsid w:val="00AD7C8B"/>
    <w:rsid w:val="00AE0768"/>
    <w:rsid w:val="00AE23BA"/>
    <w:rsid w:val="00AE2D89"/>
    <w:rsid w:val="00AE322A"/>
    <w:rsid w:val="00AE3C68"/>
    <w:rsid w:val="00AE6C7F"/>
    <w:rsid w:val="00AE7192"/>
    <w:rsid w:val="00AF29C7"/>
    <w:rsid w:val="00AF4A2B"/>
    <w:rsid w:val="00AF619C"/>
    <w:rsid w:val="00AF719B"/>
    <w:rsid w:val="00AF75A1"/>
    <w:rsid w:val="00B012CB"/>
    <w:rsid w:val="00B02AD7"/>
    <w:rsid w:val="00B02BD2"/>
    <w:rsid w:val="00B02C6D"/>
    <w:rsid w:val="00B03206"/>
    <w:rsid w:val="00B065A5"/>
    <w:rsid w:val="00B06865"/>
    <w:rsid w:val="00B06E3B"/>
    <w:rsid w:val="00B07EBF"/>
    <w:rsid w:val="00B1007F"/>
    <w:rsid w:val="00B1126F"/>
    <w:rsid w:val="00B11F93"/>
    <w:rsid w:val="00B133F2"/>
    <w:rsid w:val="00B14AA5"/>
    <w:rsid w:val="00B14FCB"/>
    <w:rsid w:val="00B1584A"/>
    <w:rsid w:val="00B15B21"/>
    <w:rsid w:val="00B16EFC"/>
    <w:rsid w:val="00B21E45"/>
    <w:rsid w:val="00B24987"/>
    <w:rsid w:val="00B2624F"/>
    <w:rsid w:val="00B26B43"/>
    <w:rsid w:val="00B26E4B"/>
    <w:rsid w:val="00B277F1"/>
    <w:rsid w:val="00B3067F"/>
    <w:rsid w:val="00B307CB"/>
    <w:rsid w:val="00B3132C"/>
    <w:rsid w:val="00B316DE"/>
    <w:rsid w:val="00B33130"/>
    <w:rsid w:val="00B333BB"/>
    <w:rsid w:val="00B33963"/>
    <w:rsid w:val="00B34363"/>
    <w:rsid w:val="00B34498"/>
    <w:rsid w:val="00B35647"/>
    <w:rsid w:val="00B36179"/>
    <w:rsid w:val="00B3641F"/>
    <w:rsid w:val="00B36B6B"/>
    <w:rsid w:val="00B36EF2"/>
    <w:rsid w:val="00B4011C"/>
    <w:rsid w:val="00B415FA"/>
    <w:rsid w:val="00B4221B"/>
    <w:rsid w:val="00B42AFD"/>
    <w:rsid w:val="00B4459F"/>
    <w:rsid w:val="00B46B51"/>
    <w:rsid w:val="00B46F6F"/>
    <w:rsid w:val="00B472C5"/>
    <w:rsid w:val="00B51FC6"/>
    <w:rsid w:val="00B52BFB"/>
    <w:rsid w:val="00B54A10"/>
    <w:rsid w:val="00B5593E"/>
    <w:rsid w:val="00B5617D"/>
    <w:rsid w:val="00B56CC5"/>
    <w:rsid w:val="00B56F35"/>
    <w:rsid w:val="00B57E3A"/>
    <w:rsid w:val="00B60AFB"/>
    <w:rsid w:val="00B613F6"/>
    <w:rsid w:val="00B63879"/>
    <w:rsid w:val="00B678AC"/>
    <w:rsid w:val="00B706FF"/>
    <w:rsid w:val="00B72239"/>
    <w:rsid w:val="00B74F74"/>
    <w:rsid w:val="00B75669"/>
    <w:rsid w:val="00B75BC2"/>
    <w:rsid w:val="00B811A6"/>
    <w:rsid w:val="00B81887"/>
    <w:rsid w:val="00B81B03"/>
    <w:rsid w:val="00B82DDC"/>
    <w:rsid w:val="00B873BD"/>
    <w:rsid w:val="00B87E1C"/>
    <w:rsid w:val="00B932BA"/>
    <w:rsid w:val="00B935C1"/>
    <w:rsid w:val="00B94C5F"/>
    <w:rsid w:val="00B97387"/>
    <w:rsid w:val="00B97A60"/>
    <w:rsid w:val="00BA0191"/>
    <w:rsid w:val="00BA0360"/>
    <w:rsid w:val="00BA0714"/>
    <w:rsid w:val="00BA47BC"/>
    <w:rsid w:val="00BA5402"/>
    <w:rsid w:val="00BA5CBF"/>
    <w:rsid w:val="00BA74EC"/>
    <w:rsid w:val="00BB06C8"/>
    <w:rsid w:val="00BB1667"/>
    <w:rsid w:val="00BB2CE5"/>
    <w:rsid w:val="00BB3079"/>
    <w:rsid w:val="00BB3505"/>
    <w:rsid w:val="00BB36B5"/>
    <w:rsid w:val="00BB50AD"/>
    <w:rsid w:val="00BB58AD"/>
    <w:rsid w:val="00BB6940"/>
    <w:rsid w:val="00BB7BB5"/>
    <w:rsid w:val="00BC02D5"/>
    <w:rsid w:val="00BC0C68"/>
    <w:rsid w:val="00BC12E9"/>
    <w:rsid w:val="00BC1F0F"/>
    <w:rsid w:val="00BC3359"/>
    <w:rsid w:val="00BC5ECB"/>
    <w:rsid w:val="00BC64FE"/>
    <w:rsid w:val="00BC715D"/>
    <w:rsid w:val="00BD02E0"/>
    <w:rsid w:val="00BD15DE"/>
    <w:rsid w:val="00BD15E5"/>
    <w:rsid w:val="00BD1641"/>
    <w:rsid w:val="00BD20C0"/>
    <w:rsid w:val="00BD2D37"/>
    <w:rsid w:val="00BD2FC3"/>
    <w:rsid w:val="00BD5494"/>
    <w:rsid w:val="00BD689F"/>
    <w:rsid w:val="00BD7FAF"/>
    <w:rsid w:val="00BE1053"/>
    <w:rsid w:val="00BE16FD"/>
    <w:rsid w:val="00BE59E4"/>
    <w:rsid w:val="00BE6069"/>
    <w:rsid w:val="00BF1121"/>
    <w:rsid w:val="00BF185F"/>
    <w:rsid w:val="00BF1C3A"/>
    <w:rsid w:val="00BF2B9F"/>
    <w:rsid w:val="00BF396F"/>
    <w:rsid w:val="00BF539E"/>
    <w:rsid w:val="00BF5655"/>
    <w:rsid w:val="00BF6079"/>
    <w:rsid w:val="00BF6204"/>
    <w:rsid w:val="00BF6F82"/>
    <w:rsid w:val="00BF7284"/>
    <w:rsid w:val="00C003DF"/>
    <w:rsid w:val="00C004D7"/>
    <w:rsid w:val="00C00728"/>
    <w:rsid w:val="00C01181"/>
    <w:rsid w:val="00C012D8"/>
    <w:rsid w:val="00C01BE1"/>
    <w:rsid w:val="00C03C02"/>
    <w:rsid w:val="00C045F9"/>
    <w:rsid w:val="00C04690"/>
    <w:rsid w:val="00C04AC0"/>
    <w:rsid w:val="00C04FC9"/>
    <w:rsid w:val="00C05D7E"/>
    <w:rsid w:val="00C0601C"/>
    <w:rsid w:val="00C078BF"/>
    <w:rsid w:val="00C07DE1"/>
    <w:rsid w:val="00C1019C"/>
    <w:rsid w:val="00C107CC"/>
    <w:rsid w:val="00C10BEE"/>
    <w:rsid w:val="00C120CC"/>
    <w:rsid w:val="00C12847"/>
    <w:rsid w:val="00C149B7"/>
    <w:rsid w:val="00C162FB"/>
    <w:rsid w:val="00C1752A"/>
    <w:rsid w:val="00C177E5"/>
    <w:rsid w:val="00C17C76"/>
    <w:rsid w:val="00C17FB8"/>
    <w:rsid w:val="00C203F5"/>
    <w:rsid w:val="00C2505D"/>
    <w:rsid w:val="00C252E4"/>
    <w:rsid w:val="00C261E6"/>
    <w:rsid w:val="00C26FD7"/>
    <w:rsid w:val="00C27DAC"/>
    <w:rsid w:val="00C30E7C"/>
    <w:rsid w:val="00C30F71"/>
    <w:rsid w:val="00C333E0"/>
    <w:rsid w:val="00C370AE"/>
    <w:rsid w:val="00C40DDB"/>
    <w:rsid w:val="00C41415"/>
    <w:rsid w:val="00C43B4E"/>
    <w:rsid w:val="00C4402F"/>
    <w:rsid w:val="00C44373"/>
    <w:rsid w:val="00C44AE2"/>
    <w:rsid w:val="00C47AFA"/>
    <w:rsid w:val="00C47F74"/>
    <w:rsid w:val="00C5071D"/>
    <w:rsid w:val="00C50783"/>
    <w:rsid w:val="00C515C8"/>
    <w:rsid w:val="00C543F7"/>
    <w:rsid w:val="00C56995"/>
    <w:rsid w:val="00C56B5C"/>
    <w:rsid w:val="00C57C71"/>
    <w:rsid w:val="00C65926"/>
    <w:rsid w:val="00C67EA3"/>
    <w:rsid w:val="00C719BB"/>
    <w:rsid w:val="00C72A0B"/>
    <w:rsid w:val="00C73A74"/>
    <w:rsid w:val="00C74056"/>
    <w:rsid w:val="00C74236"/>
    <w:rsid w:val="00C74286"/>
    <w:rsid w:val="00C7468A"/>
    <w:rsid w:val="00C75BCE"/>
    <w:rsid w:val="00C773D3"/>
    <w:rsid w:val="00C811DE"/>
    <w:rsid w:val="00C81884"/>
    <w:rsid w:val="00C8216D"/>
    <w:rsid w:val="00C83457"/>
    <w:rsid w:val="00C849B0"/>
    <w:rsid w:val="00C86279"/>
    <w:rsid w:val="00C864A7"/>
    <w:rsid w:val="00C87291"/>
    <w:rsid w:val="00C90494"/>
    <w:rsid w:val="00C91980"/>
    <w:rsid w:val="00C920EE"/>
    <w:rsid w:val="00C921C2"/>
    <w:rsid w:val="00C9288A"/>
    <w:rsid w:val="00C93ECD"/>
    <w:rsid w:val="00C94A48"/>
    <w:rsid w:val="00C94AE7"/>
    <w:rsid w:val="00C94B6F"/>
    <w:rsid w:val="00C96EBA"/>
    <w:rsid w:val="00CA0AB5"/>
    <w:rsid w:val="00CA0E12"/>
    <w:rsid w:val="00CA1444"/>
    <w:rsid w:val="00CA2950"/>
    <w:rsid w:val="00CA401A"/>
    <w:rsid w:val="00CA5152"/>
    <w:rsid w:val="00CA5FDB"/>
    <w:rsid w:val="00CA6F17"/>
    <w:rsid w:val="00CA6F4E"/>
    <w:rsid w:val="00CB047A"/>
    <w:rsid w:val="00CB0B73"/>
    <w:rsid w:val="00CB112F"/>
    <w:rsid w:val="00CB1F72"/>
    <w:rsid w:val="00CB6DA4"/>
    <w:rsid w:val="00CB7A05"/>
    <w:rsid w:val="00CC07EF"/>
    <w:rsid w:val="00CC1C52"/>
    <w:rsid w:val="00CC5A45"/>
    <w:rsid w:val="00CC646D"/>
    <w:rsid w:val="00CC6C8D"/>
    <w:rsid w:val="00CC7AD9"/>
    <w:rsid w:val="00CC7F89"/>
    <w:rsid w:val="00CD097D"/>
    <w:rsid w:val="00CD1FF8"/>
    <w:rsid w:val="00CD3C9C"/>
    <w:rsid w:val="00CD4CED"/>
    <w:rsid w:val="00CE087E"/>
    <w:rsid w:val="00CE23CB"/>
    <w:rsid w:val="00CE2731"/>
    <w:rsid w:val="00CE2BA3"/>
    <w:rsid w:val="00CE4FB0"/>
    <w:rsid w:val="00CE5FEE"/>
    <w:rsid w:val="00CE62D4"/>
    <w:rsid w:val="00CE6708"/>
    <w:rsid w:val="00CE7505"/>
    <w:rsid w:val="00CF0496"/>
    <w:rsid w:val="00CF0B75"/>
    <w:rsid w:val="00CF2905"/>
    <w:rsid w:val="00CF349E"/>
    <w:rsid w:val="00CF4561"/>
    <w:rsid w:val="00D00012"/>
    <w:rsid w:val="00D01826"/>
    <w:rsid w:val="00D02C1A"/>
    <w:rsid w:val="00D02E04"/>
    <w:rsid w:val="00D040C7"/>
    <w:rsid w:val="00D04962"/>
    <w:rsid w:val="00D050E0"/>
    <w:rsid w:val="00D0665B"/>
    <w:rsid w:val="00D10538"/>
    <w:rsid w:val="00D10A83"/>
    <w:rsid w:val="00D11C2A"/>
    <w:rsid w:val="00D11F95"/>
    <w:rsid w:val="00D13C48"/>
    <w:rsid w:val="00D149BF"/>
    <w:rsid w:val="00D1509E"/>
    <w:rsid w:val="00D1527F"/>
    <w:rsid w:val="00D153D5"/>
    <w:rsid w:val="00D158FB"/>
    <w:rsid w:val="00D15BEF"/>
    <w:rsid w:val="00D16D17"/>
    <w:rsid w:val="00D1773A"/>
    <w:rsid w:val="00D20817"/>
    <w:rsid w:val="00D211CA"/>
    <w:rsid w:val="00D227EC"/>
    <w:rsid w:val="00D27E3D"/>
    <w:rsid w:val="00D32403"/>
    <w:rsid w:val="00D338AC"/>
    <w:rsid w:val="00D33FE4"/>
    <w:rsid w:val="00D348E4"/>
    <w:rsid w:val="00D35027"/>
    <w:rsid w:val="00D3632D"/>
    <w:rsid w:val="00D37B84"/>
    <w:rsid w:val="00D40852"/>
    <w:rsid w:val="00D41DD1"/>
    <w:rsid w:val="00D43611"/>
    <w:rsid w:val="00D43AD9"/>
    <w:rsid w:val="00D43C17"/>
    <w:rsid w:val="00D43E18"/>
    <w:rsid w:val="00D447AB"/>
    <w:rsid w:val="00D450ED"/>
    <w:rsid w:val="00D46AFA"/>
    <w:rsid w:val="00D473C7"/>
    <w:rsid w:val="00D51099"/>
    <w:rsid w:val="00D53885"/>
    <w:rsid w:val="00D5490C"/>
    <w:rsid w:val="00D5677E"/>
    <w:rsid w:val="00D56DA9"/>
    <w:rsid w:val="00D57352"/>
    <w:rsid w:val="00D616F7"/>
    <w:rsid w:val="00D61CBC"/>
    <w:rsid w:val="00D63AFC"/>
    <w:rsid w:val="00D662E1"/>
    <w:rsid w:val="00D67185"/>
    <w:rsid w:val="00D67D4E"/>
    <w:rsid w:val="00D71FAA"/>
    <w:rsid w:val="00D72819"/>
    <w:rsid w:val="00D73F05"/>
    <w:rsid w:val="00D74B9C"/>
    <w:rsid w:val="00D74CC7"/>
    <w:rsid w:val="00D76179"/>
    <w:rsid w:val="00D762A7"/>
    <w:rsid w:val="00D8015B"/>
    <w:rsid w:val="00D80E54"/>
    <w:rsid w:val="00D81877"/>
    <w:rsid w:val="00D8188C"/>
    <w:rsid w:val="00D81A88"/>
    <w:rsid w:val="00D82D70"/>
    <w:rsid w:val="00D85DB8"/>
    <w:rsid w:val="00D8631D"/>
    <w:rsid w:val="00D86EE5"/>
    <w:rsid w:val="00D9089F"/>
    <w:rsid w:val="00D9146F"/>
    <w:rsid w:val="00D94AF4"/>
    <w:rsid w:val="00D97A20"/>
    <w:rsid w:val="00DA01A6"/>
    <w:rsid w:val="00DA0A56"/>
    <w:rsid w:val="00DA19BE"/>
    <w:rsid w:val="00DA36E9"/>
    <w:rsid w:val="00DA5D48"/>
    <w:rsid w:val="00DB025E"/>
    <w:rsid w:val="00DB032C"/>
    <w:rsid w:val="00DB1DF0"/>
    <w:rsid w:val="00DB205E"/>
    <w:rsid w:val="00DB2EA9"/>
    <w:rsid w:val="00DB315D"/>
    <w:rsid w:val="00DB32ED"/>
    <w:rsid w:val="00DB45A1"/>
    <w:rsid w:val="00DB5F18"/>
    <w:rsid w:val="00DB734D"/>
    <w:rsid w:val="00DB7566"/>
    <w:rsid w:val="00DC0594"/>
    <w:rsid w:val="00DC0CB6"/>
    <w:rsid w:val="00DC13A1"/>
    <w:rsid w:val="00DC429E"/>
    <w:rsid w:val="00DC4C22"/>
    <w:rsid w:val="00DC4F3E"/>
    <w:rsid w:val="00DC5C17"/>
    <w:rsid w:val="00DD0A06"/>
    <w:rsid w:val="00DD1D0E"/>
    <w:rsid w:val="00DD260B"/>
    <w:rsid w:val="00DD38F4"/>
    <w:rsid w:val="00DD7192"/>
    <w:rsid w:val="00DD7481"/>
    <w:rsid w:val="00DE0B3E"/>
    <w:rsid w:val="00DE1784"/>
    <w:rsid w:val="00DE23FE"/>
    <w:rsid w:val="00DE36BE"/>
    <w:rsid w:val="00DE3CA8"/>
    <w:rsid w:val="00DE40AD"/>
    <w:rsid w:val="00DE51B2"/>
    <w:rsid w:val="00DE55F8"/>
    <w:rsid w:val="00DE5BCE"/>
    <w:rsid w:val="00DE6418"/>
    <w:rsid w:val="00DE6662"/>
    <w:rsid w:val="00DE6AF5"/>
    <w:rsid w:val="00DE7129"/>
    <w:rsid w:val="00DE7705"/>
    <w:rsid w:val="00DE7CAA"/>
    <w:rsid w:val="00DF088E"/>
    <w:rsid w:val="00DF0EBB"/>
    <w:rsid w:val="00DF2100"/>
    <w:rsid w:val="00DF3428"/>
    <w:rsid w:val="00DF347F"/>
    <w:rsid w:val="00DF509B"/>
    <w:rsid w:val="00DF5876"/>
    <w:rsid w:val="00DF5FC4"/>
    <w:rsid w:val="00DF6CBE"/>
    <w:rsid w:val="00E00881"/>
    <w:rsid w:val="00E0121B"/>
    <w:rsid w:val="00E01CE6"/>
    <w:rsid w:val="00E02132"/>
    <w:rsid w:val="00E03222"/>
    <w:rsid w:val="00E03C8C"/>
    <w:rsid w:val="00E05125"/>
    <w:rsid w:val="00E05252"/>
    <w:rsid w:val="00E10D68"/>
    <w:rsid w:val="00E13DB0"/>
    <w:rsid w:val="00E1493D"/>
    <w:rsid w:val="00E2332D"/>
    <w:rsid w:val="00E2413C"/>
    <w:rsid w:val="00E24D21"/>
    <w:rsid w:val="00E25952"/>
    <w:rsid w:val="00E26A99"/>
    <w:rsid w:val="00E26EF7"/>
    <w:rsid w:val="00E279A5"/>
    <w:rsid w:val="00E30B29"/>
    <w:rsid w:val="00E31EB2"/>
    <w:rsid w:val="00E32199"/>
    <w:rsid w:val="00E33725"/>
    <w:rsid w:val="00E34288"/>
    <w:rsid w:val="00E35EDD"/>
    <w:rsid w:val="00E37D2B"/>
    <w:rsid w:val="00E40C07"/>
    <w:rsid w:val="00E40D85"/>
    <w:rsid w:val="00E41B0C"/>
    <w:rsid w:val="00E42887"/>
    <w:rsid w:val="00E42CDC"/>
    <w:rsid w:val="00E44B65"/>
    <w:rsid w:val="00E4704D"/>
    <w:rsid w:val="00E52C69"/>
    <w:rsid w:val="00E52F4A"/>
    <w:rsid w:val="00E52FDE"/>
    <w:rsid w:val="00E5382C"/>
    <w:rsid w:val="00E54B43"/>
    <w:rsid w:val="00E60879"/>
    <w:rsid w:val="00E60F68"/>
    <w:rsid w:val="00E61AA4"/>
    <w:rsid w:val="00E63A5A"/>
    <w:rsid w:val="00E63A86"/>
    <w:rsid w:val="00E64855"/>
    <w:rsid w:val="00E64A09"/>
    <w:rsid w:val="00E65635"/>
    <w:rsid w:val="00E66D8F"/>
    <w:rsid w:val="00E7090E"/>
    <w:rsid w:val="00E71E59"/>
    <w:rsid w:val="00E72820"/>
    <w:rsid w:val="00E72D74"/>
    <w:rsid w:val="00E7310D"/>
    <w:rsid w:val="00E7405F"/>
    <w:rsid w:val="00E75859"/>
    <w:rsid w:val="00E768B3"/>
    <w:rsid w:val="00E779E1"/>
    <w:rsid w:val="00E80BD6"/>
    <w:rsid w:val="00E80EC5"/>
    <w:rsid w:val="00E81226"/>
    <w:rsid w:val="00E81E9B"/>
    <w:rsid w:val="00E82EB6"/>
    <w:rsid w:val="00E85623"/>
    <w:rsid w:val="00E861F9"/>
    <w:rsid w:val="00E878C1"/>
    <w:rsid w:val="00E904B5"/>
    <w:rsid w:val="00E90E8F"/>
    <w:rsid w:val="00E9126D"/>
    <w:rsid w:val="00E92067"/>
    <w:rsid w:val="00E9223E"/>
    <w:rsid w:val="00E92519"/>
    <w:rsid w:val="00E929FA"/>
    <w:rsid w:val="00EA29A9"/>
    <w:rsid w:val="00EA2BDF"/>
    <w:rsid w:val="00EA2EFF"/>
    <w:rsid w:val="00EA2F00"/>
    <w:rsid w:val="00EA341E"/>
    <w:rsid w:val="00EA34EC"/>
    <w:rsid w:val="00EA42CD"/>
    <w:rsid w:val="00EA6758"/>
    <w:rsid w:val="00EA722C"/>
    <w:rsid w:val="00EB056F"/>
    <w:rsid w:val="00EB10EB"/>
    <w:rsid w:val="00EB1541"/>
    <w:rsid w:val="00EB1B80"/>
    <w:rsid w:val="00EB33DE"/>
    <w:rsid w:val="00EB5424"/>
    <w:rsid w:val="00EB5AC5"/>
    <w:rsid w:val="00EB7578"/>
    <w:rsid w:val="00EB7CB2"/>
    <w:rsid w:val="00EC1EED"/>
    <w:rsid w:val="00EC224C"/>
    <w:rsid w:val="00EC28D6"/>
    <w:rsid w:val="00EC327C"/>
    <w:rsid w:val="00EC4025"/>
    <w:rsid w:val="00EC40C4"/>
    <w:rsid w:val="00EC602C"/>
    <w:rsid w:val="00EC6AA5"/>
    <w:rsid w:val="00EC784F"/>
    <w:rsid w:val="00ED044C"/>
    <w:rsid w:val="00ED0E1E"/>
    <w:rsid w:val="00ED14A2"/>
    <w:rsid w:val="00ED1B0B"/>
    <w:rsid w:val="00ED387E"/>
    <w:rsid w:val="00ED54D0"/>
    <w:rsid w:val="00ED5596"/>
    <w:rsid w:val="00ED5B08"/>
    <w:rsid w:val="00ED6E73"/>
    <w:rsid w:val="00ED718A"/>
    <w:rsid w:val="00ED7C1C"/>
    <w:rsid w:val="00EE0348"/>
    <w:rsid w:val="00EE0B8D"/>
    <w:rsid w:val="00EE0FA3"/>
    <w:rsid w:val="00EE1062"/>
    <w:rsid w:val="00EE1C61"/>
    <w:rsid w:val="00EE3696"/>
    <w:rsid w:val="00EE3CD3"/>
    <w:rsid w:val="00EE48E2"/>
    <w:rsid w:val="00EE6D21"/>
    <w:rsid w:val="00EF09C0"/>
    <w:rsid w:val="00EF4AFA"/>
    <w:rsid w:val="00EF4F10"/>
    <w:rsid w:val="00EF5BA6"/>
    <w:rsid w:val="00EF75F6"/>
    <w:rsid w:val="00F00BD6"/>
    <w:rsid w:val="00F016E0"/>
    <w:rsid w:val="00F0228C"/>
    <w:rsid w:val="00F022FB"/>
    <w:rsid w:val="00F066EB"/>
    <w:rsid w:val="00F07BEC"/>
    <w:rsid w:val="00F10751"/>
    <w:rsid w:val="00F1092F"/>
    <w:rsid w:val="00F11429"/>
    <w:rsid w:val="00F12792"/>
    <w:rsid w:val="00F139CE"/>
    <w:rsid w:val="00F13EBE"/>
    <w:rsid w:val="00F14BD7"/>
    <w:rsid w:val="00F14CEA"/>
    <w:rsid w:val="00F15AED"/>
    <w:rsid w:val="00F15D72"/>
    <w:rsid w:val="00F1678A"/>
    <w:rsid w:val="00F174F8"/>
    <w:rsid w:val="00F177FF"/>
    <w:rsid w:val="00F208E1"/>
    <w:rsid w:val="00F22E7E"/>
    <w:rsid w:val="00F23E93"/>
    <w:rsid w:val="00F279D7"/>
    <w:rsid w:val="00F30806"/>
    <w:rsid w:val="00F30BF5"/>
    <w:rsid w:val="00F317B2"/>
    <w:rsid w:val="00F319FC"/>
    <w:rsid w:val="00F35A8E"/>
    <w:rsid w:val="00F35F2D"/>
    <w:rsid w:val="00F401CD"/>
    <w:rsid w:val="00F41D9B"/>
    <w:rsid w:val="00F41EA8"/>
    <w:rsid w:val="00F43836"/>
    <w:rsid w:val="00F43C2A"/>
    <w:rsid w:val="00F43DF4"/>
    <w:rsid w:val="00F4662F"/>
    <w:rsid w:val="00F46EAA"/>
    <w:rsid w:val="00F47F3C"/>
    <w:rsid w:val="00F51C78"/>
    <w:rsid w:val="00F51FD1"/>
    <w:rsid w:val="00F5216D"/>
    <w:rsid w:val="00F533D9"/>
    <w:rsid w:val="00F559F6"/>
    <w:rsid w:val="00F5653A"/>
    <w:rsid w:val="00F56792"/>
    <w:rsid w:val="00F570E6"/>
    <w:rsid w:val="00F578C2"/>
    <w:rsid w:val="00F60FD3"/>
    <w:rsid w:val="00F62C31"/>
    <w:rsid w:val="00F640D8"/>
    <w:rsid w:val="00F643EB"/>
    <w:rsid w:val="00F64A0C"/>
    <w:rsid w:val="00F65FE1"/>
    <w:rsid w:val="00F66C8F"/>
    <w:rsid w:val="00F67CBA"/>
    <w:rsid w:val="00F72CF1"/>
    <w:rsid w:val="00F72FC4"/>
    <w:rsid w:val="00F73182"/>
    <w:rsid w:val="00F76C14"/>
    <w:rsid w:val="00F77906"/>
    <w:rsid w:val="00F81D51"/>
    <w:rsid w:val="00F82CC5"/>
    <w:rsid w:val="00F84572"/>
    <w:rsid w:val="00F847F9"/>
    <w:rsid w:val="00F84C6A"/>
    <w:rsid w:val="00F8600B"/>
    <w:rsid w:val="00F875D1"/>
    <w:rsid w:val="00F87A2D"/>
    <w:rsid w:val="00F87D85"/>
    <w:rsid w:val="00F90E80"/>
    <w:rsid w:val="00F90F45"/>
    <w:rsid w:val="00F91998"/>
    <w:rsid w:val="00F91CF0"/>
    <w:rsid w:val="00F921F3"/>
    <w:rsid w:val="00F94184"/>
    <w:rsid w:val="00F945FD"/>
    <w:rsid w:val="00F96B95"/>
    <w:rsid w:val="00FA0537"/>
    <w:rsid w:val="00FA184E"/>
    <w:rsid w:val="00FA1B06"/>
    <w:rsid w:val="00FA1BAE"/>
    <w:rsid w:val="00FA4D27"/>
    <w:rsid w:val="00FA5539"/>
    <w:rsid w:val="00FA71E3"/>
    <w:rsid w:val="00FA76C2"/>
    <w:rsid w:val="00FA7B54"/>
    <w:rsid w:val="00FB07E6"/>
    <w:rsid w:val="00FB0871"/>
    <w:rsid w:val="00FB336A"/>
    <w:rsid w:val="00FB3B1F"/>
    <w:rsid w:val="00FB4E63"/>
    <w:rsid w:val="00FB71C2"/>
    <w:rsid w:val="00FB7ECF"/>
    <w:rsid w:val="00FC0BE6"/>
    <w:rsid w:val="00FC0ED2"/>
    <w:rsid w:val="00FC2F43"/>
    <w:rsid w:val="00FC36E3"/>
    <w:rsid w:val="00FC586D"/>
    <w:rsid w:val="00FC5971"/>
    <w:rsid w:val="00FC5BA8"/>
    <w:rsid w:val="00FC5C26"/>
    <w:rsid w:val="00FC63EE"/>
    <w:rsid w:val="00FC666E"/>
    <w:rsid w:val="00FC67B5"/>
    <w:rsid w:val="00FD0540"/>
    <w:rsid w:val="00FD0A83"/>
    <w:rsid w:val="00FD0FFB"/>
    <w:rsid w:val="00FD12EA"/>
    <w:rsid w:val="00FD3094"/>
    <w:rsid w:val="00FD3280"/>
    <w:rsid w:val="00FD3CD1"/>
    <w:rsid w:val="00FD3D19"/>
    <w:rsid w:val="00FD5D85"/>
    <w:rsid w:val="00FD6153"/>
    <w:rsid w:val="00FD6211"/>
    <w:rsid w:val="00FE03DF"/>
    <w:rsid w:val="00FE09A9"/>
    <w:rsid w:val="00FE32D4"/>
    <w:rsid w:val="00FE3DB3"/>
    <w:rsid w:val="00FE5665"/>
    <w:rsid w:val="00FE6C31"/>
    <w:rsid w:val="00FF09CB"/>
    <w:rsid w:val="00FF0C57"/>
    <w:rsid w:val="00FF1872"/>
    <w:rsid w:val="00FF234F"/>
    <w:rsid w:val="00FF24A9"/>
    <w:rsid w:val="00FF347E"/>
    <w:rsid w:val="00FF5ED7"/>
    <w:rsid w:val="00FF6401"/>
    <w:rsid w:val="00FF7916"/>
    <w:rsid w:val="00FF7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EB"/>
  </w:style>
  <w:style w:type="paragraph" w:styleId="Heading1">
    <w:name w:val="heading 1"/>
    <w:basedOn w:val="Normal"/>
    <w:next w:val="Normal"/>
    <w:link w:val="Heading1Char"/>
    <w:uiPriority w:val="9"/>
    <w:qFormat/>
    <w:rsid w:val="00E92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9FA"/>
    <w:pPr>
      <w:keepNext/>
      <w:keepLines/>
      <w:spacing w:before="200" w:after="0" w:line="360"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91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043C3A"/>
    <w:pPr>
      <w:spacing w:after="0" w:line="240" w:lineRule="auto"/>
    </w:pPr>
    <w:rPr>
      <w:sz w:val="20"/>
      <w:szCs w:val="20"/>
    </w:rPr>
  </w:style>
  <w:style w:type="character" w:customStyle="1" w:styleId="FootnoteTextChar">
    <w:name w:val="Footnote Text Char"/>
    <w:basedOn w:val="DefaultParagraphFont"/>
    <w:link w:val="FootnoteText"/>
    <w:rsid w:val="00043C3A"/>
    <w:rPr>
      <w:sz w:val="20"/>
      <w:szCs w:val="20"/>
    </w:rPr>
  </w:style>
  <w:style w:type="character" w:styleId="FootnoteReference">
    <w:name w:val="footnote reference"/>
    <w:basedOn w:val="DefaultParagraphFont"/>
    <w:uiPriority w:val="99"/>
    <w:semiHidden/>
    <w:unhideWhenUsed/>
    <w:rsid w:val="00043C3A"/>
    <w:rPr>
      <w:vertAlign w:val="superscript"/>
    </w:rPr>
  </w:style>
  <w:style w:type="character" w:customStyle="1" w:styleId="Heading2Char">
    <w:name w:val="Heading 2 Char"/>
    <w:basedOn w:val="DefaultParagraphFont"/>
    <w:link w:val="Heading2"/>
    <w:uiPriority w:val="9"/>
    <w:rsid w:val="00E929FA"/>
    <w:rPr>
      <w:rFonts w:eastAsiaTheme="majorEastAsia" w:cstheme="minorHAnsi"/>
      <w:b/>
      <w:bCs/>
      <w:sz w:val="28"/>
      <w:szCs w:val="28"/>
    </w:rPr>
  </w:style>
  <w:style w:type="character" w:customStyle="1" w:styleId="fbphotocaptiontext">
    <w:name w:val="fbphotocaptiontext"/>
    <w:basedOn w:val="DefaultParagraphFont"/>
    <w:rsid w:val="00D94AF4"/>
  </w:style>
  <w:style w:type="paragraph" w:customStyle="1" w:styleId="Default">
    <w:name w:val="Default"/>
    <w:rsid w:val="00D94AF4"/>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AB7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578"/>
    <w:rPr>
      <w:rFonts w:ascii="Tahoma" w:hAnsi="Tahoma" w:cs="Tahoma"/>
      <w:sz w:val="16"/>
      <w:szCs w:val="16"/>
    </w:rPr>
  </w:style>
  <w:style w:type="character" w:customStyle="1" w:styleId="Heading1Char">
    <w:name w:val="Heading 1 Char"/>
    <w:basedOn w:val="DefaultParagraphFont"/>
    <w:link w:val="Heading1"/>
    <w:uiPriority w:val="9"/>
    <w:rsid w:val="00E929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929FA"/>
    <w:pPr>
      <w:outlineLvl w:val="9"/>
    </w:pPr>
  </w:style>
  <w:style w:type="paragraph" w:styleId="TOC2">
    <w:name w:val="toc 2"/>
    <w:basedOn w:val="Normal"/>
    <w:next w:val="Normal"/>
    <w:autoRedefine/>
    <w:uiPriority w:val="39"/>
    <w:unhideWhenUsed/>
    <w:qFormat/>
    <w:rsid w:val="00E929FA"/>
    <w:pPr>
      <w:spacing w:after="100"/>
      <w:ind w:left="220"/>
    </w:pPr>
    <w:rPr>
      <w:rFonts w:eastAsiaTheme="minorEastAsia"/>
    </w:rPr>
  </w:style>
  <w:style w:type="paragraph" w:styleId="TOC1">
    <w:name w:val="toc 1"/>
    <w:basedOn w:val="Normal"/>
    <w:next w:val="Normal"/>
    <w:autoRedefine/>
    <w:uiPriority w:val="39"/>
    <w:unhideWhenUsed/>
    <w:qFormat/>
    <w:rsid w:val="00EE3CD3"/>
    <w:pPr>
      <w:tabs>
        <w:tab w:val="left" w:pos="440"/>
        <w:tab w:val="right" w:leader="dot" w:pos="9350"/>
      </w:tabs>
      <w:spacing w:after="100" w:line="360" w:lineRule="auto"/>
    </w:pPr>
    <w:rPr>
      <w:rFonts w:eastAsiaTheme="minorEastAsia"/>
    </w:rPr>
  </w:style>
  <w:style w:type="paragraph" w:styleId="TOC3">
    <w:name w:val="toc 3"/>
    <w:basedOn w:val="Normal"/>
    <w:next w:val="Normal"/>
    <w:autoRedefine/>
    <w:uiPriority w:val="39"/>
    <w:semiHidden/>
    <w:unhideWhenUsed/>
    <w:qFormat/>
    <w:rsid w:val="00E929FA"/>
    <w:pPr>
      <w:spacing w:after="100"/>
      <w:ind w:left="440"/>
    </w:pPr>
    <w:rPr>
      <w:rFonts w:eastAsiaTheme="minorEastAsia"/>
    </w:rPr>
  </w:style>
  <w:style w:type="character" w:styleId="Hyperlink">
    <w:name w:val="Hyperlink"/>
    <w:basedOn w:val="DefaultParagraphFont"/>
    <w:uiPriority w:val="99"/>
    <w:unhideWhenUsed/>
    <w:rsid w:val="00E929FA"/>
    <w:rPr>
      <w:color w:val="0000FF" w:themeColor="hyperlink"/>
      <w:u w:val="single"/>
    </w:rPr>
  </w:style>
  <w:style w:type="paragraph" w:styleId="ListParagraph">
    <w:name w:val="List Paragraph"/>
    <w:basedOn w:val="Normal"/>
    <w:uiPriority w:val="34"/>
    <w:qFormat/>
    <w:rsid w:val="00313D97"/>
    <w:pPr>
      <w:ind w:left="720"/>
      <w:contextualSpacing/>
    </w:pPr>
  </w:style>
  <w:style w:type="paragraph" w:styleId="Header">
    <w:name w:val="header"/>
    <w:basedOn w:val="Normal"/>
    <w:link w:val="HeaderChar"/>
    <w:uiPriority w:val="99"/>
    <w:semiHidden/>
    <w:unhideWhenUsed/>
    <w:rsid w:val="00DF6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6CBE"/>
  </w:style>
  <w:style w:type="paragraph" w:styleId="Footer">
    <w:name w:val="footer"/>
    <w:basedOn w:val="Normal"/>
    <w:link w:val="FooterChar"/>
    <w:uiPriority w:val="99"/>
    <w:unhideWhenUsed/>
    <w:rsid w:val="00DF6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BE"/>
  </w:style>
  <w:style w:type="paragraph" w:styleId="EndnoteText">
    <w:name w:val="endnote text"/>
    <w:basedOn w:val="Normal"/>
    <w:link w:val="EndnoteTextChar"/>
    <w:uiPriority w:val="99"/>
    <w:semiHidden/>
    <w:unhideWhenUsed/>
    <w:rsid w:val="00F845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4572"/>
    <w:rPr>
      <w:sz w:val="20"/>
      <w:szCs w:val="20"/>
    </w:rPr>
  </w:style>
  <w:style w:type="character" w:styleId="EndnoteReference">
    <w:name w:val="endnote reference"/>
    <w:basedOn w:val="DefaultParagraphFont"/>
    <w:uiPriority w:val="99"/>
    <w:semiHidden/>
    <w:unhideWhenUsed/>
    <w:rsid w:val="00F84572"/>
    <w:rPr>
      <w:vertAlign w:val="superscript"/>
    </w:rPr>
  </w:style>
</w:styles>
</file>

<file path=word/webSettings.xml><?xml version="1.0" encoding="utf-8"?>
<w:webSettings xmlns:r="http://schemas.openxmlformats.org/officeDocument/2006/relationships" xmlns:w="http://schemas.openxmlformats.org/wordprocessingml/2006/main">
  <w:divs>
    <w:div w:id="229192719">
      <w:bodyDiv w:val="1"/>
      <w:marLeft w:val="0"/>
      <w:marRight w:val="0"/>
      <w:marTop w:val="0"/>
      <w:marBottom w:val="0"/>
      <w:divBdr>
        <w:top w:val="none" w:sz="0" w:space="0" w:color="auto"/>
        <w:left w:val="none" w:sz="0" w:space="0" w:color="auto"/>
        <w:bottom w:val="none" w:sz="0" w:space="0" w:color="auto"/>
        <w:right w:val="none" w:sz="0" w:space="0" w:color="auto"/>
      </w:divBdr>
    </w:div>
    <w:div w:id="336079637">
      <w:bodyDiv w:val="1"/>
      <w:marLeft w:val="0"/>
      <w:marRight w:val="0"/>
      <w:marTop w:val="0"/>
      <w:marBottom w:val="0"/>
      <w:divBdr>
        <w:top w:val="none" w:sz="0" w:space="0" w:color="auto"/>
        <w:left w:val="none" w:sz="0" w:space="0" w:color="auto"/>
        <w:bottom w:val="none" w:sz="0" w:space="0" w:color="auto"/>
        <w:right w:val="none" w:sz="0" w:space="0" w:color="auto"/>
      </w:divBdr>
      <w:divsChild>
        <w:div w:id="1522476028">
          <w:marLeft w:val="0"/>
          <w:marRight w:val="0"/>
          <w:marTop w:val="0"/>
          <w:marBottom w:val="0"/>
          <w:divBdr>
            <w:top w:val="none" w:sz="0" w:space="0" w:color="auto"/>
            <w:left w:val="none" w:sz="0" w:space="0" w:color="auto"/>
            <w:bottom w:val="none" w:sz="0" w:space="0" w:color="auto"/>
            <w:right w:val="none" w:sz="0" w:space="0" w:color="auto"/>
          </w:divBdr>
          <w:divsChild>
            <w:div w:id="379474048">
              <w:marLeft w:val="0"/>
              <w:marRight w:val="0"/>
              <w:marTop w:val="0"/>
              <w:marBottom w:val="0"/>
              <w:divBdr>
                <w:top w:val="none" w:sz="0" w:space="0" w:color="auto"/>
                <w:left w:val="none" w:sz="0" w:space="0" w:color="auto"/>
                <w:bottom w:val="none" w:sz="0" w:space="0" w:color="auto"/>
                <w:right w:val="none" w:sz="0" w:space="0" w:color="auto"/>
              </w:divBdr>
              <w:divsChild>
                <w:div w:id="1288702934">
                  <w:marLeft w:val="0"/>
                  <w:marRight w:val="0"/>
                  <w:marTop w:val="0"/>
                  <w:marBottom w:val="0"/>
                  <w:divBdr>
                    <w:top w:val="none" w:sz="0" w:space="0" w:color="auto"/>
                    <w:left w:val="none" w:sz="0" w:space="0" w:color="auto"/>
                    <w:bottom w:val="none" w:sz="0" w:space="0" w:color="auto"/>
                    <w:right w:val="none" w:sz="0" w:space="0" w:color="auto"/>
                  </w:divBdr>
                  <w:divsChild>
                    <w:div w:id="1894461552">
                      <w:marLeft w:val="0"/>
                      <w:marRight w:val="0"/>
                      <w:marTop w:val="0"/>
                      <w:marBottom w:val="0"/>
                      <w:divBdr>
                        <w:top w:val="none" w:sz="0" w:space="0" w:color="auto"/>
                        <w:left w:val="none" w:sz="0" w:space="0" w:color="auto"/>
                        <w:bottom w:val="none" w:sz="0" w:space="0" w:color="auto"/>
                        <w:right w:val="none" w:sz="0" w:space="0" w:color="auto"/>
                      </w:divBdr>
                      <w:divsChild>
                        <w:div w:id="51849689">
                          <w:marLeft w:val="0"/>
                          <w:marRight w:val="0"/>
                          <w:marTop w:val="0"/>
                          <w:marBottom w:val="0"/>
                          <w:divBdr>
                            <w:top w:val="none" w:sz="0" w:space="0" w:color="auto"/>
                            <w:left w:val="none" w:sz="0" w:space="0" w:color="auto"/>
                            <w:bottom w:val="none" w:sz="0" w:space="0" w:color="auto"/>
                            <w:right w:val="none" w:sz="0" w:space="0" w:color="auto"/>
                          </w:divBdr>
                          <w:divsChild>
                            <w:div w:id="1603566614">
                              <w:marLeft w:val="0"/>
                              <w:marRight w:val="0"/>
                              <w:marTop w:val="0"/>
                              <w:marBottom w:val="0"/>
                              <w:divBdr>
                                <w:top w:val="none" w:sz="0" w:space="0" w:color="auto"/>
                                <w:left w:val="none" w:sz="0" w:space="0" w:color="auto"/>
                                <w:bottom w:val="none" w:sz="0" w:space="0" w:color="auto"/>
                                <w:right w:val="none" w:sz="0" w:space="0" w:color="auto"/>
                              </w:divBdr>
                              <w:divsChild>
                                <w:div w:id="1962221843">
                                  <w:marLeft w:val="0"/>
                                  <w:marRight w:val="0"/>
                                  <w:marTop w:val="0"/>
                                  <w:marBottom w:val="0"/>
                                  <w:divBdr>
                                    <w:top w:val="none" w:sz="0" w:space="0" w:color="auto"/>
                                    <w:left w:val="none" w:sz="0" w:space="0" w:color="auto"/>
                                    <w:bottom w:val="none" w:sz="0" w:space="0" w:color="auto"/>
                                    <w:right w:val="none" w:sz="0" w:space="0" w:color="auto"/>
                                  </w:divBdr>
                                  <w:divsChild>
                                    <w:div w:id="398984859">
                                      <w:marLeft w:val="0"/>
                                      <w:marRight w:val="0"/>
                                      <w:marTop w:val="0"/>
                                      <w:marBottom w:val="0"/>
                                      <w:divBdr>
                                        <w:top w:val="none" w:sz="0" w:space="0" w:color="auto"/>
                                        <w:left w:val="none" w:sz="0" w:space="0" w:color="auto"/>
                                        <w:bottom w:val="none" w:sz="0" w:space="0" w:color="auto"/>
                                        <w:right w:val="none" w:sz="0" w:space="0" w:color="auto"/>
                                      </w:divBdr>
                                      <w:divsChild>
                                        <w:div w:id="1807118565">
                                          <w:marLeft w:val="0"/>
                                          <w:marRight w:val="0"/>
                                          <w:marTop w:val="0"/>
                                          <w:marBottom w:val="0"/>
                                          <w:divBdr>
                                            <w:top w:val="none" w:sz="0" w:space="0" w:color="auto"/>
                                            <w:left w:val="none" w:sz="0" w:space="0" w:color="auto"/>
                                            <w:bottom w:val="none" w:sz="0" w:space="0" w:color="auto"/>
                                            <w:right w:val="none" w:sz="0" w:space="0" w:color="auto"/>
                                          </w:divBdr>
                                          <w:divsChild>
                                            <w:div w:id="1085297466">
                                              <w:marLeft w:val="0"/>
                                              <w:marRight w:val="0"/>
                                              <w:marTop w:val="0"/>
                                              <w:marBottom w:val="0"/>
                                              <w:divBdr>
                                                <w:top w:val="none" w:sz="0" w:space="0" w:color="auto"/>
                                                <w:left w:val="none" w:sz="0" w:space="0" w:color="auto"/>
                                                <w:bottom w:val="none" w:sz="0" w:space="0" w:color="auto"/>
                                                <w:right w:val="none" w:sz="0" w:space="0" w:color="auto"/>
                                              </w:divBdr>
                                              <w:divsChild>
                                                <w:div w:id="9977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lt/url?sa=i&amp;rct=j&amp;q=&amp;esrc=s&amp;frm=1&amp;source=images&amp;cd=&amp;cad=rja&amp;docid=C7Rn3V8-wyzxeM&amp;tbnid=U-02huPL8V92_M:&amp;ved=0CAUQjRw&amp;url=http://zebra.15min.lt/lt/video/Vinter-spektaklis.html&amp;ei=yOGZUeuoHozUsgalu4DwCw&amp;psig=AFQjCNHtGrjd0dJCuEluZy3VkD_0ccmmcw&amp;ust=1369125561792137" TargetMode="External"/><Relationship Id="rId18" Type="http://schemas.openxmlformats.org/officeDocument/2006/relationships/image" Target="media/image8.jpeg"/><Relationship Id="rId26" Type="http://schemas.openxmlformats.org/officeDocument/2006/relationships/hyperlink" Target="http://www.google.lt/url?sa=i&amp;rct=j&amp;q=&amp;esrc=s&amp;frm=1&amp;source=images&amp;cd=&amp;cad=rja&amp;docid=hKQ_-JGe6ODDIM&amp;tbnid=2wAvUeVx6y77DM:&amp;ved=0CAUQjRw&amp;url=http://www.kamane.lt/switchlanguage/to/lit/Spaudos-atgarsiai/VISUOMENES-PRIESAS-TEATRAS-KAIP-VIESOJI-SFERA&amp;ei=N2qaUeTqFcftsgbk4IHIBg&amp;bvm=bv.46751780,d.Yms&amp;psig=AFQjCNFswuwjASccgE36PjRskOlpWGD68g&amp;ust=1369160624408415" TargetMode="External"/><Relationship Id="rId3" Type="http://schemas.openxmlformats.org/officeDocument/2006/relationships/styles" Target="styles.xml"/><Relationship Id="rId21" Type="http://schemas.openxmlformats.org/officeDocument/2006/relationships/hyperlink" Target="http://www.google.lt/url?sa=i&amp;rct=j&amp;q=&amp;esrc=s&amp;frm=1&amp;source=images&amp;cd=&amp;cad=rja&amp;docid=BHavWBA5cPLK5M&amp;tbnid=OFu-r7KbtOKBjM:&amp;ved=0CAUQjRw&amp;url=http://sirenos.lt/mr-fluxus-arba-sarlatanai/&amp;ei=uf-PUY_gI4ThtQbsjoCYDA&amp;bvm=bv.46340616,d.Yms&amp;psig=AFQjCNFD-8pESoYD-unx9Mqo3oCAapEdKw&amp;ust=1368477997929645"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google.lt/url?sa=i&amp;rct=j&amp;q=&amp;esrc=s&amp;frm=1&amp;source=images&amp;cd=&amp;cad=rja&amp;docid=u0a7N9V19wIjBM&amp;tbnid=XsSSiYtgDbxLkM:&amp;ved=0CAUQjRw&amp;url=http://www.g-taskas.lt/neiprastas-projektas-tesiasi-videoinstaliacija-%E2%80%9Egyvasis-vysniu-sodas%E2%80%9C/&amp;ei=d-aZUfyyJojJtAbD3IDQBg&amp;psig=AFQjCNEJIXFaER3xABGrGFO3dyXVi3AZsQ&amp;ust=1369126491941934" TargetMode="Externa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www.google.lt/url?sa=i&amp;rct=j&amp;q=&amp;esrc=s&amp;frm=1&amp;source=images&amp;cd=&amp;cad=rja&amp;docid=hKQ_-JGe6ODDIM&amp;tbnid=pie2u1z74hGvdM:&amp;ved=0CAUQjRw&amp;url=http://www.kamane.lt/switchlanguage/to/lit/Spaudos-atgarsiai/VISUOMENES-PRIESAS-TEATRAS-KAIP-VIESOJI-SFERA&amp;ei=sGqaUeOxJ8mOtQbss4HgDQ&amp;bvm=bv.46751780,d.Yms&amp;psig=AFQjCNFswuwjASccgE36PjRskOlpWGD68g&amp;ust=1369160624408415"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hyperlink" Target="http://www.google.lt/url?sa=i&amp;rct=j&amp;q=&amp;esrc=s&amp;frm=1&amp;source=images&amp;cd=&amp;cad=rja&amp;docid=MU3mtVE2YdTmGM&amp;tbnid=6lBs_165G-bC8M:&amp;ved=0CAUQjRw&amp;url=http://www.menufaktura.lt/?m=1024&amp;s=31202&amp;ei=7PeZUd_PNIbHtAavqIHIBQ&amp;psig=AFQjCNHmGUV44j9_KAKCwTddW4i85Ebu1w&amp;ust=1369131357032445" TargetMode="External"/><Relationship Id="rId19" Type="http://schemas.openxmlformats.org/officeDocument/2006/relationships/hyperlink" Target="http://www.google.lt/url?sa=i&amp;rct=j&amp;q=&amp;esrc=s&amp;frm=1&amp;source=images&amp;cd=&amp;cad=rja&amp;docid=yEEDYx4iCkveSM&amp;tbnid=kYjKJr47IonGHM:&amp;ved=0CAUQjRw&amp;url=http://www.menufaktura.lt/?m=1024&amp;s=63285&amp;ei=UwOQUcEJhsy1Bu2ZgagM&amp;psig=AFQjCNF3hzT90BLqhWZCJOVbresLyW4vtA&amp;ust=136847873518317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B923E-95BA-4EBD-8EA4-9BF2FA2C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11668</TotalTime>
  <Pages>1</Pages>
  <Words>18369</Words>
  <Characters>104708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Kompiuteris</cp:lastModifiedBy>
  <cp:revision>1691</cp:revision>
  <cp:lastPrinted>2013-05-21T06:02:00Z</cp:lastPrinted>
  <dcterms:created xsi:type="dcterms:W3CDTF">2013-04-02T11:11:00Z</dcterms:created>
  <dcterms:modified xsi:type="dcterms:W3CDTF">2013-05-21T06:03:00Z</dcterms:modified>
</cp:coreProperties>
</file>