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9EF" w:rsidRPr="00F539AA" w:rsidRDefault="004949EF" w:rsidP="00586231">
      <w:pPr>
        <w:spacing w:after="0" w:line="360" w:lineRule="auto"/>
        <w:jc w:val="center"/>
        <w:rPr>
          <w:rFonts w:ascii="Times New Roman" w:hAnsi="Times New Roman" w:cs="Times New Roman"/>
          <w:b/>
          <w:bCs/>
          <w:sz w:val="28"/>
          <w:szCs w:val="28"/>
        </w:rPr>
      </w:pPr>
    </w:p>
    <w:p w:rsidR="004949EF" w:rsidRPr="008D6312" w:rsidRDefault="00F539AA" w:rsidP="004949EF">
      <w:pPr>
        <w:pStyle w:val="Title"/>
        <w:spacing w:line="360" w:lineRule="auto"/>
      </w:pPr>
      <w:r w:rsidRPr="00F539AA">
        <w:rPr>
          <w:noProof/>
          <w:lang w:eastAsia="lt-LT"/>
        </w:rPr>
        <w:drawing>
          <wp:inline distT="0" distB="0" distL="0" distR="0">
            <wp:extent cx="1615044" cy="1615044"/>
            <wp:effectExtent l="19050" t="0" r="4206" b="0"/>
            <wp:docPr id="27" name="Picture 1" descr="VDU logo vertikalus bordo L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U logo vertikalus bordo LT_1"/>
                    <pic:cNvPicPr>
                      <a:picLocks noChangeAspect="1" noChangeArrowheads="1"/>
                    </pic:cNvPicPr>
                  </pic:nvPicPr>
                  <pic:blipFill>
                    <a:blip r:embed="rId8" cstate="print"/>
                    <a:srcRect/>
                    <a:stretch>
                      <a:fillRect/>
                    </a:stretch>
                  </pic:blipFill>
                  <pic:spPr bwMode="auto">
                    <a:xfrm>
                      <a:off x="0" y="0"/>
                      <a:ext cx="1616848" cy="1616848"/>
                    </a:xfrm>
                    <a:prstGeom prst="rect">
                      <a:avLst/>
                    </a:prstGeom>
                    <a:noFill/>
                    <a:ln w="9525">
                      <a:noFill/>
                      <a:miter lim="800000"/>
                      <a:headEnd/>
                      <a:tailEnd/>
                    </a:ln>
                  </pic:spPr>
                </pic:pic>
              </a:graphicData>
            </a:graphic>
          </wp:inline>
        </w:drawing>
      </w:r>
    </w:p>
    <w:p w:rsidR="00F539AA" w:rsidRDefault="00F539AA" w:rsidP="00F539AA">
      <w:pPr>
        <w:pStyle w:val="Caption"/>
        <w:rPr>
          <w:szCs w:val="28"/>
        </w:rPr>
      </w:pPr>
    </w:p>
    <w:p w:rsidR="00F539AA" w:rsidRPr="00F539AA" w:rsidRDefault="00F539AA" w:rsidP="00F539AA">
      <w:pPr>
        <w:pStyle w:val="Caption"/>
        <w:rPr>
          <w:szCs w:val="28"/>
        </w:rPr>
      </w:pPr>
      <w:r w:rsidRPr="00F539AA">
        <w:rPr>
          <w:szCs w:val="28"/>
        </w:rPr>
        <w:t>VYTAUTO DIDŽIOJO UNIVERSITETAS</w:t>
      </w:r>
    </w:p>
    <w:p w:rsidR="00F539AA" w:rsidRPr="00F539AA" w:rsidRDefault="00F539AA" w:rsidP="00F539AA">
      <w:pPr>
        <w:pStyle w:val="Heading2"/>
        <w:tabs>
          <w:tab w:val="center" w:pos="4819"/>
          <w:tab w:val="left" w:pos="8020"/>
        </w:tabs>
        <w:spacing w:before="0" w:line="360" w:lineRule="auto"/>
        <w:jc w:val="center"/>
        <w:rPr>
          <w:rFonts w:ascii="Times New Roman" w:hAnsi="Times New Roman" w:cs="Times New Roman"/>
          <w:b w:val="0"/>
          <w:i/>
          <w:iCs/>
          <w:color w:val="auto"/>
          <w:sz w:val="24"/>
          <w:szCs w:val="24"/>
        </w:rPr>
      </w:pPr>
      <w:r w:rsidRPr="00F539AA">
        <w:rPr>
          <w:rFonts w:ascii="Times New Roman" w:hAnsi="Times New Roman" w:cs="Times New Roman"/>
          <w:b w:val="0"/>
          <w:color w:val="auto"/>
          <w:sz w:val="24"/>
          <w:szCs w:val="24"/>
        </w:rPr>
        <w:t>POLITIKOS MOKSLŲ IR DIPLOMATIJOS FAKULTETAS</w:t>
      </w:r>
    </w:p>
    <w:p w:rsidR="00F539AA" w:rsidRPr="00F539AA" w:rsidRDefault="00F539AA" w:rsidP="00F539AA">
      <w:pPr>
        <w:spacing w:after="0" w:line="360" w:lineRule="auto"/>
        <w:jc w:val="center"/>
        <w:rPr>
          <w:rFonts w:ascii="Times New Roman" w:hAnsi="Times New Roman" w:cs="Times New Roman"/>
          <w:sz w:val="24"/>
          <w:szCs w:val="24"/>
          <w:vertAlign w:val="superscript"/>
        </w:rPr>
      </w:pPr>
      <w:r w:rsidRPr="00F539AA">
        <w:rPr>
          <w:rFonts w:ascii="Times New Roman" w:hAnsi="Times New Roman" w:cs="Times New Roman"/>
          <w:caps/>
          <w:sz w:val="24"/>
          <w:szCs w:val="24"/>
        </w:rPr>
        <w:t>VIEŠOSIOS KOMUNIKACIJOS katedrA</w:t>
      </w:r>
    </w:p>
    <w:p w:rsidR="004949EF" w:rsidRPr="00F539AA" w:rsidRDefault="004949EF" w:rsidP="00F539AA">
      <w:pPr>
        <w:spacing w:after="0" w:line="360" w:lineRule="auto"/>
        <w:jc w:val="center"/>
        <w:rPr>
          <w:rFonts w:ascii="Times New Roman" w:hAnsi="Times New Roman" w:cs="Times New Roman"/>
          <w:sz w:val="24"/>
          <w:szCs w:val="24"/>
        </w:rPr>
      </w:pPr>
    </w:p>
    <w:p w:rsidR="004949EF" w:rsidRPr="00F539AA" w:rsidRDefault="004949EF" w:rsidP="00F539AA">
      <w:pPr>
        <w:spacing w:after="0" w:line="360" w:lineRule="auto"/>
        <w:jc w:val="center"/>
        <w:rPr>
          <w:rFonts w:ascii="Times New Roman" w:hAnsi="Times New Roman" w:cs="Times New Roman"/>
          <w:sz w:val="28"/>
          <w:szCs w:val="28"/>
        </w:rPr>
      </w:pPr>
    </w:p>
    <w:p w:rsidR="004949EF" w:rsidRPr="00F539AA" w:rsidRDefault="001706DB" w:rsidP="00F539AA">
      <w:pPr>
        <w:spacing w:after="0" w:line="360" w:lineRule="auto"/>
        <w:jc w:val="center"/>
        <w:rPr>
          <w:rFonts w:ascii="Times New Roman" w:hAnsi="Times New Roman" w:cs="Times New Roman"/>
          <w:bCs/>
          <w:sz w:val="28"/>
          <w:szCs w:val="28"/>
        </w:rPr>
      </w:pPr>
      <w:r w:rsidRPr="008D6312">
        <w:rPr>
          <w:rFonts w:ascii="Times New Roman" w:hAnsi="Times New Roman" w:cs="Times New Roman"/>
          <w:bCs/>
          <w:sz w:val="28"/>
          <w:szCs w:val="28"/>
        </w:rPr>
        <w:t>Gintarė Markauskaitė</w:t>
      </w:r>
    </w:p>
    <w:p w:rsidR="004949EF" w:rsidRPr="00F539AA" w:rsidRDefault="004949EF" w:rsidP="00F539AA">
      <w:pPr>
        <w:spacing w:after="0" w:line="240" w:lineRule="auto"/>
        <w:jc w:val="center"/>
        <w:rPr>
          <w:rFonts w:ascii="Times New Roman" w:hAnsi="Times New Roman" w:cs="Times New Roman"/>
          <w:sz w:val="28"/>
          <w:szCs w:val="28"/>
        </w:rPr>
      </w:pPr>
    </w:p>
    <w:p w:rsidR="001706DB" w:rsidRPr="008D6312" w:rsidRDefault="004949EF" w:rsidP="001706DB">
      <w:pPr>
        <w:spacing w:after="0" w:line="360" w:lineRule="auto"/>
        <w:jc w:val="center"/>
        <w:rPr>
          <w:rFonts w:ascii="Times New Roman" w:hAnsi="Times New Roman" w:cs="Times New Roman"/>
          <w:b/>
          <w:bCs/>
          <w:sz w:val="28"/>
          <w:szCs w:val="28"/>
        </w:rPr>
      </w:pPr>
      <w:r w:rsidRPr="008D6312">
        <w:rPr>
          <w:rFonts w:ascii="Times New Roman" w:hAnsi="Times New Roman" w:cs="Times New Roman"/>
          <w:b/>
          <w:bCs/>
          <w:sz w:val="28"/>
          <w:szCs w:val="28"/>
        </w:rPr>
        <w:t>R</w:t>
      </w:r>
      <w:r w:rsidR="001706DB" w:rsidRPr="008D6312">
        <w:rPr>
          <w:rFonts w:ascii="Times New Roman" w:hAnsi="Times New Roman" w:cs="Times New Roman"/>
          <w:b/>
          <w:bCs/>
          <w:sz w:val="28"/>
          <w:szCs w:val="28"/>
        </w:rPr>
        <w:t>ELIGINĖS ĮVAIROVĖS REPREZENTAVIMAS LIETUVOS INTERNETINĖJE ŽINIASKLAIDOJE</w:t>
      </w:r>
    </w:p>
    <w:p w:rsidR="001706DB" w:rsidRDefault="001706DB" w:rsidP="00F539AA">
      <w:pPr>
        <w:spacing w:after="0" w:line="240" w:lineRule="auto"/>
        <w:jc w:val="center"/>
        <w:rPr>
          <w:rFonts w:ascii="Times New Roman" w:hAnsi="Times New Roman" w:cs="Times New Roman"/>
          <w:b/>
          <w:bCs/>
          <w:sz w:val="24"/>
          <w:szCs w:val="24"/>
        </w:rPr>
      </w:pPr>
    </w:p>
    <w:p w:rsidR="00F539AA" w:rsidRDefault="00F539AA" w:rsidP="00F539AA">
      <w:pPr>
        <w:spacing w:after="0" w:line="240" w:lineRule="auto"/>
        <w:jc w:val="center"/>
        <w:rPr>
          <w:rFonts w:ascii="Times New Roman" w:hAnsi="Times New Roman" w:cs="Times New Roman"/>
          <w:b/>
          <w:bCs/>
          <w:sz w:val="24"/>
          <w:szCs w:val="24"/>
        </w:rPr>
      </w:pPr>
    </w:p>
    <w:p w:rsidR="00F539AA" w:rsidRPr="00F539AA" w:rsidRDefault="00F539AA" w:rsidP="00F539AA">
      <w:pPr>
        <w:spacing w:after="0" w:line="240" w:lineRule="auto"/>
        <w:jc w:val="center"/>
        <w:rPr>
          <w:rFonts w:ascii="Times New Roman" w:hAnsi="Times New Roman" w:cs="Times New Roman"/>
          <w:b/>
          <w:bCs/>
          <w:sz w:val="24"/>
          <w:szCs w:val="24"/>
        </w:rPr>
      </w:pPr>
    </w:p>
    <w:p w:rsidR="001706DB" w:rsidRPr="008D6312" w:rsidRDefault="001706DB" w:rsidP="001706DB">
      <w:pPr>
        <w:spacing w:after="0" w:line="360" w:lineRule="auto"/>
        <w:jc w:val="center"/>
        <w:rPr>
          <w:rFonts w:ascii="Times New Roman" w:hAnsi="Times New Roman" w:cs="Times New Roman"/>
          <w:bCs/>
          <w:sz w:val="28"/>
          <w:szCs w:val="28"/>
        </w:rPr>
      </w:pPr>
      <w:r w:rsidRPr="008D6312">
        <w:rPr>
          <w:rFonts w:ascii="Times New Roman" w:hAnsi="Times New Roman" w:cs="Times New Roman"/>
          <w:bCs/>
          <w:sz w:val="28"/>
          <w:szCs w:val="28"/>
        </w:rPr>
        <w:t>Magistro baigiamasis darbas</w:t>
      </w:r>
    </w:p>
    <w:p w:rsidR="001706DB" w:rsidRPr="00F539AA" w:rsidRDefault="001706DB" w:rsidP="001706DB">
      <w:pPr>
        <w:spacing w:after="0" w:line="360" w:lineRule="auto"/>
        <w:jc w:val="center"/>
        <w:rPr>
          <w:rFonts w:ascii="Times New Roman" w:hAnsi="Times New Roman" w:cs="Times New Roman"/>
          <w:b/>
          <w:bCs/>
          <w:sz w:val="24"/>
          <w:szCs w:val="24"/>
        </w:rPr>
      </w:pPr>
    </w:p>
    <w:p w:rsidR="00F539AA" w:rsidRPr="00F539AA" w:rsidRDefault="00F539AA" w:rsidP="00F539AA">
      <w:pPr>
        <w:spacing w:after="0" w:line="360" w:lineRule="auto"/>
        <w:jc w:val="center"/>
        <w:rPr>
          <w:rFonts w:ascii="Times New Roman" w:hAnsi="Times New Roman" w:cs="Times New Roman"/>
          <w:i/>
          <w:iCs/>
          <w:sz w:val="24"/>
          <w:szCs w:val="24"/>
        </w:rPr>
      </w:pPr>
      <w:r w:rsidRPr="00F539AA">
        <w:rPr>
          <w:rFonts w:ascii="Times New Roman" w:hAnsi="Times New Roman" w:cs="Times New Roman"/>
          <w:sz w:val="24"/>
          <w:szCs w:val="24"/>
        </w:rPr>
        <w:t>Integruotos komunikacijos studijų programa, valstybinis kodas</w:t>
      </w:r>
      <w:r w:rsidRPr="00F539AA">
        <w:rPr>
          <w:rStyle w:val="Strong"/>
          <w:rFonts w:ascii="Times New Roman" w:hAnsi="Times New Roman" w:cs="Times New Roman"/>
          <w:b w:val="0"/>
          <w:sz w:val="24"/>
          <w:szCs w:val="24"/>
        </w:rPr>
        <w:t xml:space="preserve"> </w:t>
      </w:r>
      <w:r w:rsidRPr="00F539AA">
        <w:rPr>
          <w:rFonts w:ascii="Times New Roman" w:hAnsi="Times New Roman" w:cs="Times New Roman"/>
          <w:sz w:val="24"/>
          <w:szCs w:val="24"/>
        </w:rPr>
        <w:t xml:space="preserve">621P20002 </w:t>
      </w:r>
    </w:p>
    <w:p w:rsidR="00F539AA" w:rsidRPr="00F539AA" w:rsidRDefault="00F539AA" w:rsidP="00F539AA">
      <w:pPr>
        <w:spacing w:after="0" w:line="360" w:lineRule="auto"/>
        <w:jc w:val="center"/>
        <w:rPr>
          <w:rFonts w:ascii="Times New Roman" w:hAnsi="Times New Roman" w:cs="Times New Roman"/>
          <w:i/>
          <w:iCs/>
          <w:sz w:val="24"/>
          <w:szCs w:val="24"/>
          <w:vertAlign w:val="superscript"/>
        </w:rPr>
      </w:pPr>
      <w:r w:rsidRPr="00F539AA">
        <w:rPr>
          <w:rFonts w:ascii="Times New Roman" w:hAnsi="Times New Roman" w:cs="Times New Roman"/>
          <w:sz w:val="24"/>
          <w:szCs w:val="24"/>
        </w:rPr>
        <w:t>Viešųjų ryšių studijų kryptis</w:t>
      </w:r>
    </w:p>
    <w:p w:rsidR="004949EF" w:rsidRPr="00F539AA" w:rsidRDefault="004949EF" w:rsidP="00F539AA">
      <w:pPr>
        <w:spacing w:after="0" w:line="240" w:lineRule="auto"/>
        <w:jc w:val="center"/>
        <w:rPr>
          <w:rFonts w:ascii="Times New Roman" w:hAnsi="Times New Roman" w:cs="Times New Roman"/>
          <w:b/>
          <w:bCs/>
          <w:sz w:val="24"/>
          <w:szCs w:val="24"/>
        </w:rPr>
      </w:pPr>
    </w:p>
    <w:p w:rsidR="00F539AA" w:rsidRDefault="00F539AA" w:rsidP="00F539AA">
      <w:pPr>
        <w:widowControl w:val="0"/>
        <w:snapToGrid w:val="0"/>
        <w:spacing w:after="0" w:line="240" w:lineRule="auto"/>
        <w:ind w:left="3827" w:hanging="567"/>
        <w:jc w:val="right"/>
        <w:rPr>
          <w:rFonts w:ascii="Times New Roman" w:hAnsi="Times New Roman" w:cs="Times New Roman"/>
          <w:sz w:val="24"/>
          <w:szCs w:val="24"/>
        </w:rPr>
      </w:pPr>
      <w:r w:rsidRPr="00F539AA">
        <w:rPr>
          <w:rFonts w:ascii="Times New Roman" w:hAnsi="Times New Roman" w:cs="Times New Roman"/>
          <w:b/>
          <w:sz w:val="24"/>
          <w:szCs w:val="24"/>
        </w:rPr>
        <w:t>Vadovas (-ė) doc. dr. Milda Ališauskienė</w:t>
      </w:r>
      <w:r w:rsidRPr="00F539AA">
        <w:rPr>
          <w:rFonts w:ascii="Times New Roman" w:hAnsi="Times New Roman" w:cs="Times New Roman"/>
          <w:sz w:val="24"/>
          <w:szCs w:val="24"/>
        </w:rPr>
        <w:t xml:space="preserve"> ________  ______</w:t>
      </w:r>
      <w:r w:rsidRPr="00F539AA">
        <w:rPr>
          <w:rFonts w:ascii="Times New Roman" w:hAnsi="Times New Roman" w:cs="Times New Roman"/>
          <w:sz w:val="16"/>
          <w:szCs w:val="16"/>
        </w:rPr>
        <w:tab/>
        <w:t>(Moksl. laipsnis, vardas, pavardė)                  (Parašas)                     (Data)</w:t>
      </w:r>
    </w:p>
    <w:p w:rsidR="00F539AA" w:rsidRPr="00F539AA" w:rsidRDefault="00F539AA" w:rsidP="00F539AA">
      <w:pPr>
        <w:widowControl w:val="0"/>
        <w:snapToGrid w:val="0"/>
        <w:spacing w:after="0" w:line="240" w:lineRule="auto"/>
        <w:ind w:left="3827" w:hanging="567"/>
        <w:jc w:val="right"/>
        <w:rPr>
          <w:rFonts w:ascii="Times New Roman" w:hAnsi="Times New Roman" w:cs="Times New Roman"/>
          <w:sz w:val="24"/>
          <w:szCs w:val="24"/>
        </w:rPr>
      </w:pPr>
    </w:p>
    <w:p w:rsidR="00F539AA" w:rsidRPr="00F539AA" w:rsidRDefault="00F539AA" w:rsidP="00F539AA">
      <w:pPr>
        <w:widowControl w:val="0"/>
        <w:snapToGrid w:val="0"/>
        <w:spacing w:after="0" w:line="240" w:lineRule="auto"/>
        <w:jc w:val="right"/>
        <w:rPr>
          <w:rFonts w:ascii="Times New Roman" w:hAnsi="Times New Roman" w:cs="Times New Roman"/>
          <w:sz w:val="16"/>
          <w:szCs w:val="16"/>
        </w:rPr>
      </w:pPr>
      <w:r w:rsidRPr="00F539AA">
        <w:rPr>
          <w:rFonts w:ascii="Times New Roman" w:hAnsi="Times New Roman" w:cs="Times New Roman"/>
          <w:b/>
          <w:sz w:val="24"/>
          <w:szCs w:val="24"/>
        </w:rPr>
        <w:t xml:space="preserve">                                                         Apginta prof. dr. Šarūnas Liekis</w:t>
      </w:r>
      <w:r w:rsidRPr="00F539AA">
        <w:rPr>
          <w:rFonts w:ascii="Times New Roman" w:hAnsi="Times New Roman" w:cs="Times New Roman"/>
          <w:sz w:val="24"/>
          <w:szCs w:val="24"/>
        </w:rPr>
        <w:t xml:space="preserve">              ________  ______</w:t>
      </w:r>
      <w:r w:rsidRPr="00F539AA">
        <w:rPr>
          <w:rFonts w:ascii="Times New Roman" w:hAnsi="Times New Roman" w:cs="Times New Roman"/>
          <w:sz w:val="24"/>
          <w:szCs w:val="24"/>
        </w:rPr>
        <w:tab/>
      </w:r>
      <w:r w:rsidRPr="00F539AA">
        <w:rPr>
          <w:rFonts w:ascii="Times New Roman" w:hAnsi="Times New Roman" w:cs="Times New Roman"/>
          <w:sz w:val="16"/>
          <w:szCs w:val="16"/>
        </w:rPr>
        <w:t xml:space="preserve">                                       (Fakulteto/studijų instituto dekanas/direktorius)      </w:t>
      </w:r>
      <w:r w:rsidR="00403163">
        <w:rPr>
          <w:rFonts w:ascii="Times New Roman" w:hAnsi="Times New Roman" w:cs="Times New Roman"/>
          <w:sz w:val="16"/>
          <w:szCs w:val="16"/>
        </w:rPr>
        <w:t xml:space="preserve">                    (</w:t>
      </w:r>
      <w:r w:rsidRPr="00F539AA">
        <w:rPr>
          <w:rFonts w:ascii="Times New Roman" w:hAnsi="Times New Roman" w:cs="Times New Roman"/>
          <w:sz w:val="16"/>
          <w:szCs w:val="16"/>
        </w:rPr>
        <w:t>Parašas)</w:t>
      </w:r>
      <w:r w:rsidRPr="00F539AA">
        <w:rPr>
          <w:rFonts w:ascii="Times New Roman" w:hAnsi="Times New Roman" w:cs="Times New Roman"/>
          <w:sz w:val="16"/>
          <w:szCs w:val="16"/>
        </w:rPr>
        <w:tab/>
        <w:t xml:space="preserve">               (Data)</w:t>
      </w:r>
    </w:p>
    <w:p w:rsidR="00F539AA" w:rsidRPr="00F539AA" w:rsidRDefault="00F539AA" w:rsidP="00F539AA">
      <w:pPr>
        <w:widowControl w:val="0"/>
        <w:snapToGrid w:val="0"/>
        <w:ind w:left="3686"/>
        <w:jc w:val="center"/>
        <w:rPr>
          <w:rFonts w:ascii="Times New Roman" w:hAnsi="Times New Roman" w:cs="Times New Roman"/>
          <w:sz w:val="24"/>
          <w:szCs w:val="24"/>
        </w:rPr>
      </w:pPr>
    </w:p>
    <w:p w:rsidR="004949EF" w:rsidRPr="008D6312" w:rsidRDefault="004949EF" w:rsidP="001706DB">
      <w:pPr>
        <w:spacing w:after="0"/>
        <w:jc w:val="center"/>
        <w:rPr>
          <w:rFonts w:ascii="Times New Roman" w:hAnsi="Times New Roman" w:cs="Times New Roman"/>
        </w:rPr>
      </w:pPr>
    </w:p>
    <w:p w:rsidR="004949EF" w:rsidRPr="008D6312" w:rsidRDefault="004949EF" w:rsidP="001706DB">
      <w:pPr>
        <w:spacing w:after="0"/>
        <w:jc w:val="center"/>
        <w:rPr>
          <w:rFonts w:ascii="Times New Roman" w:hAnsi="Times New Roman" w:cs="Times New Roman"/>
        </w:rPr>
      </w:pPr>
    </w:p>
    <w:p w:rsidR="004949EF" w:rsidRPr="008D6312" w:rsidRDefault="004949EF" w:rsidP="001706DB">
      <w:pPr>
        <w:spacing w:after="0"/>
        <w:jc w:val="center"/>
        <w:rPr>
          <w:rFonts w:ascii="Times New Roman" w:hAnsi="Times New Roman" w:cs="Times New Roman"/>
        </w:rPr>
      </w:pPr>
    </w:p>
    <w:p w:rsidR="004949EF" w:rsidRDefault="006B4675" w:rsidP="0023714B">
      <w:pPr>
        <w:spacing w:after="0" w:line="240" w:lineRule="auto"/>
        <w:jc w:val="center"/>
        <w:rPr>
          <w:rFonts w:ascii="Times New Roman" w:hAnsi="Times New Roman" w:cs="Times New Roman"/>
          <w:bCs/>
          <w:sz w:val="24"/>
          <w:szCs w:val="24"/>
        </w:rPr>
      </w:pPr>
      <w:r w:rsidRPr="00F539AA">
        <w:rPr>
          <w:rFonts w:ascii="Times New Roman" w:hAnsi="Times New Roman" w:cs="Times New Roman"/>
          <w:bCs/>
          <w:sz w:val="24"/>
          <w:szCs w:val="24"/>
        </w:rPr>
        <w:t>Kaunas</w:t>
      </w:r>
      <w:r w:rsidR="00F539AA">
        <w:rPr>
          <w:rFonts w:ascii="Times New Roman" w:hAnsi="Times New Roman" w:cs="Times New Roman"/>
          <w:bCs/>
          <w:sz w:val="24"/>
          <w:szCs w:val="24"/>
        </w:rPr>
        <w:t>,</w:t>
      </w:r>
      <w:r w:rsidRPr="00F539AA">
        <w:rPr>
          <w:rFonts w:ascii="Times New Roman" w:hAnsi="Times New Roman" w:cs="Times New Roman"/>
          <w:bCs/>
          <w:sz w:val="24"/>
          <w:szCs w:val="24"/>
        </w:rPr>
        <w:t xml:space="preserve"> 2013</w:t>
      </w:r>
    </w:p>
    <w:p w:rsidR="00F539AA" w:rsidRPr="00F539AA" w:rsidRDefault="00F539AA" w:rsidP="0023714B">
      <w:pPr>
        <w:spacing w:after="0" w:line="240" w:lineRule="auto"/>
        <w:jc w:val="center"/>
        <w:rPr>
          <w:rFonts w:ascii="Times New Roman" w:hAnsi="Times New Roman" w:cs="Times New Roman"/>
          <w:bCs/>
          <w:sz w:val="24"/>
          <w:szCs w:val="24"/>
        </w:rPr>
      </w:pPr>
    </w:p>
    <w:p w:rsidR="00F539AA" w:rsidRPr="008D6312" w:rsidRDefault="00F539AA" w:rsidP="0023714B">
      <w:pPr>
        <w:spacing w:after="0" w:line="240" w:lineRule="auto"/>
        <w:jc w:val="center"/>
        <w:rPr>
          <w:rFonts w:ascii="Times New Roman" w:hAnsi="Times New Roman" w:cs="Times New Roman"/>
          <w:b/>
          <w:bCs/>
          <w:sz w:val="32"/>
          <w:szCs w:val="32"/>
        </w:rPr>
      </w:pPr>
    </w:p>
    <w:p w:rsidR="004D0BC1" w:rsidRDefault="004D0BC1" w:rsidP="00554666">
      <w:pPr>
        <w:spacing w:after="0" w:line="360" w:lineRule="auto"/>
        <w:jc w:val="center"/>
        <w:rPr>
          <w:rFonts w:ascii="Times New Roman" w:hAnsi="Times New Roman" w:cs="Times New Roman"/>
          <w:b/>
          <w:bCs/>
          <w:sz w:val="32"/>
          <w:szCs w:val="32"/>
        </w:rPr>
      </w:pPr>
    </w:p>
    <w:p w:rsidR="004949EF" w:rsidRPr="008D6312" w:rsidRDefault="001706DB" w:rsidP="00554666">
      <w:pPr>
        <w:spacing w:after="0" w:line="360" w:lineRule="auto"/>
        <w:jc w:val="center"/>
        <w:rPr>
          <w:rFonts w:ascii="Times New Roman" w:hAnsi="Times New Roman" w:cs="Times New Roman"/>
          <w:b/>
          <w:bCs/>
          <w:sz w:val="32"/>
          <w:szCs w:val="32"/>
        </w:rPr>
      </w:pPr>
      <w:r w:rsidRPr="008D6312">
        <w:rPr>
          <w:rFonts w:ascii="Times New Roman" w:hAnsi="Times New Roman" w:cs="Times New Roman"/>
          <w:b/>
          <w:bCs/>
          <w:sz w:val="32"/>
          <w:szCs w:val="32"/>
        </w:rPr>
        <w:lastRenderedPageBreak/>
        <w:t>TURINYS</w:t>
      </w:r>
    </w:p>
    <w:sdt>
      <w:sdtPr>
        <w:rPr>
          <w:rFonts w:asciiTheme="minorHAnsi" w:eastAsiaTheme="minorHAnsi" w:hAnsiTheme="minorHAnsi" w:cstheme="minorBidi"/>
          <w:b w:val="0"/>
          <w:bCs w:val="0"/>
          <w:color w:val="auto"/>
          <w:sz w:val="22"/>
          <w:szCs w:val="22"/>
          <w:lang w:val="lt-LT"/>
        </w:rPr>
        <w:id w:val="7020455"/>
        <w:docPartObj>
          <w:docPartGallery w:val="Table of Contents"/>
          <w:docPartUnique/>
        </w:docPartObj>
      </w:sdtPr>
      <w:sdtEndPr>
        <w:rPr>
          <w:rFonts w:ascii="Times New Roman" w:hAnsi="Times New Roman" w:cs="Times New Roman"/>
          <w:sz w:val="24"/>
          <w:szCs w:val="24"/>
        </w:rPr>
      </w:sdtEndPr>
      <w:sdtContent>
        <w:p w:rsidR="00E319A2" w:rsidRPr="00663C4D" w:rsidRDefault="00E319A2" w:rsidP="00554666">
          <w:pPr>
            <w:pStyle w:val="TOCHeading"/>
            <w:spacing w:before="120"/>
            <w:rPr>
              <w:rFonts w:ascii="Times New Roman" w:hAnsi="Times New Roman" w:cs="Times New Roman"/>
              <w:b w:val="0"/>
              <w:sz w:val="24"/>
              <w:szCs w:val="24"/>
              <w:lang w:val="lt-LT"/>
            </w:rPr>
          </w:pPr>
        </w:p>
        <w:p w:rsidR="00946CAB" w:rsidRPr="00554666" w:rsidRDefault="00566A08">
          <w:pPr>
            <w:pStyle w:val="TOC1"/>
            <w:tabs>
              <w:tab w:val="right" w:leader="dot" w:pos="9628"/>
            </w:tabs>
            <w:rPr>
              <w:rFonts w:ascii="Times New Roman" w:hAnsi="Times New Roman" w:cs="Times New Roman"/>
              <w:noProof/>
              <w:sz w:val="24"/>
              <w:szCs w:val="24"/>
              <w:lang w:val="lt-LT" w:eastAsia="lt-LT"/>
            </w:rPr>
          </w:pPr>
          <w:r w:rsidRPr="00566A08">
            <w:rPr>
              <w:rFonts w:ascii="Times New Roman" w:hAnsi="Times New Roman" w:cs="Times New Roman"/>
              <w:sz w:val="24"/>
              <w:szCs w:val="24"/>
              <w:lang w:val="lt-LT"/>
            </w:rPr>
            <w:fldChar w:fldCharType="begin"/>
          </w:r>
          <w:r w:rsidR="00E319A2" w:rsidRPr="003E0871">
            <w:rPr>
              <w:rFonts w:ascii="Times New Roman" w:hAnsi="Times New Roman" w:cs="Times New Roman"/>
              <w:sz w:val="24"/>
              <w:szCs w:val="24"/>
              <w:lang w:val="lt-LT"/>
            </w:rPr>
            <w:instrText xml:space="preserve"> TOC \o "1-3" \h \z \u </w:instrText>
          </w:r>
          <w:r w:rsidRPr="00566A08">
            <w:rPr>
              <w:rFonts w:ascii="Times New Roman" w:hAnsi="Times New Roman" w:cs="Times New Roman"/>
              <w:sz w:val="24"/>
              <w:szCs w:val="24"/>
              <w:lang w:val="lt-LT"/>
            </w:rPr>
            <w:fldChar w:fldCharType="separate"/>
          </w:r>
          <w:hyperlink w:anchor="_Toc344890743" w:history="1">
            <w:r w:rsidR="00946CAB" w:rsidRPr="00554666">
              <w:rPr>
                <w:rStyle w:val="Hyperlink"/>
                <w:rFonts w:ascii="Times New Roman" w:hAnsi="Times New Roman" w:cs="Times New Roman"/>
                <w:noProof/>
                <w:color w:val="auto"/>
                <w:sz w:val="24"/>
                <w:szCs w:val="24"/>
              </w:rPr>
              <w:t>SANTRAUKA</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_Toc344890743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3</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44" w:history="1">
            <w:r w:rsidR="00946CAB" w:rsidRPr="00554666">
              <w:rPr>
                <w:rStyle w:val="Hyperlink"/>
                <w:rFonts w:ascii="Times New Roman" w:hAnsi="Times New Roman" w:cs="Times New Roman"/>
                <w:noProof/>
                <w:color w:val="auto"/>
                <w:sz w:val="24"/>
                <w:szCs w:val="24"/>
              </w:rPr>
              <w:t>SUMMARY</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_Toc344890744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4</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45" w:history="1">
            <w:r w:rsidR="00946CAB" w:rsidRPr="00554666">
              <w:rPr>
                <w:rStyle w:val="Hyperlink"/>
                <w:rFonts w:ascii="Times New Roman" w:eastAsia="TimesNewRomanPSMT" w:hAnsi="Times New Roman" w:cs="Times New Roman"/>
                <w:noProof/>
                <w:color w:val="auto"/>
                <w:sz w:val="24"/>
                <w:szCs w:val="24"/>
              </w:rPr>
              <w:t>ĮVADAS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_Toc344890745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5</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46" w:history="1">
            <w:r w:rsidR="00946CAB" w:rsidRPr="00554666">
              <w:rPr>
                <w:rStyle w:val="Hyperlink"/>
                <w:rFonts w:ascii="Times New Roman" w:hAnsi="Times New Roman" w:cs="Times New Roman"/>
                <w:noProof/>
                <w:color w:val="auto"/>
                <w:sz w:val="24"/>
                <w:szCs w:val="24"/>
              </w:rPr>
              <w:t>1. RELIGINĖ ĮVAIROVĖ IR ŽINIASKLAIDA</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_Toc344890746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10</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47" w:history="1">
            <w:r w:rsidR="00946CAB" w:rsidRPr="00554666">
              <w:rPr>
                <w:rStyle w:val="Hyperlink"/>
                <w:rFonts w:ascii="Times New Roman" w:eastAsia="Times New Roman" w:hAnsi="Times New Roman" w:cs="Times New Roman"/>
                <w:noProof/>
                <w:color w:val="auto"/>
                <w:sz w:val="24"/>
                <w:szCs w:val="24"/>
                <w:lang w:eastAsia="lt-LT"/>
              </w:rPr>
              <w:t>1.1. Religinė įvairovė - iššūkis dominuojančiai religinei bendruomenei</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_Toc344890747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10</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48" w:history="1">
            <w:r w:rsidR="00946CAB" w:rsidRPr="00554666">
              <w:rPr>
                <w:rStyle w:val="Hyperlink"/>
                <w:rFonts w:ascii="Times New Roman" w:hAnsi="Times New Roman" w:cs="Times New Roman"/>
                <w:noProof/>
                <w:color w:val="auto"/>
                <w:sz w:val="24"/>
                <w:szCs w:val="24"/>
              </w:rPr>
              <w:t>1.1.1. Religinės įvairovės apibrėžimas, prielaidos, padariniai ir egzistavimo dilemos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_Toc344890748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10</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49" w:history="1">
            <w:r w:rsidR="00946CAB" w:rsidRPr="00554666">
              <w:rPr>
                <w:rStyle w:val="Hyperlink"/>
                <w:rFonts w:ascii="Times New Roman" w:hAnsi="Times New Roman" w:cs="Times New Roman"/>
                <w:noProof/>
                <w:color w:val="auto"/>
                <w:sz w:val="24"/>
                <w:szCs w:val="24"/>
              </w:rPr>
              <w:t>1.1.2. Naujieji religiniai judėjimai kaip viena iš religinės įvairovės raiškos formų</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_Toc344890749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14</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50" w:history="1">
            <w:r w:rsidR="00946CAB" w:rsidRPr="00554666">
              <w:rPr>
                <w:rStyle w:val="Hyperlink"/>
                <w:rFonts w:ascii="Times New Roman" w:eastAsia="Times New Roman" w:hAnsi="Times New Roman" w:cs="Times New Roman"/>
                <w:noProof/>
                <w:color w:val="auto"/>
                <w:sz w:val="24"/>
                <w:szCs w:val="24"/>
                <w:lang w:eastAsia="lt-LT"/>
              </w:rPr>
              <w:t>1.2. Kitoniškumo konstravimas ir reprezentavimo procesas religinio nepakantumo kontekste</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_Toc344890750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16</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51" w:history="1">
            <w:r w:rsidR="00946CAB" w:rsidRPr="00554666">
              <w:rPr>
                <w:rStyle w:val="Hyperlink"/>
                <w:rFonts w:ascii="Times New Roman" w:eastAsia="Times New Roman" w:hAnsi="Times New Roman" w:cs="Times New Roman"/>
                <w:noProof/>
                <w:color w:val="auto"/>
                <w:sz w:val="24"/>
                <w:szCs w:val="24"/>
                <w:lang w:eastAsia="lt-LT"/>
              </w:rPr>
              <w:t>1.3. Žiniasklaidos vaidmens problematika religinės įvairovės reprezentavimo procese</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_Toc344890751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18</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52" w:history="1">
            <w:r w:rsidR="00946CAB" w:rsidRPr="00554666">
              <w:rPr>
                <w:rStyle w:val="Hyperlink"/>
                <w:rFonts w:ascii="Times New Roman" w:hAnsi="Times New Roman" w:cs="Times New Roman"/>
                <w:noProof/>
                <w:color w:val="auto"/>
                <w:sz w:val="24"/>
                <w:szCs w:val="24"/>
              </w:rPr>
              <w:t>1.3.1 Socialinio konstruktyvizmo teorinė paradigma</w:t>
            </w:r>
            <w:r w:rsidR="003154D6">
              <w:rPr>
                <w:rStyle w:val="Hyperlink"/>
                <w:rFonts w:ascii="Times New Roman" w:hAnsi="Times New Roman" w:cs="Times New Roman"/>
                <w:noProof/>
                <w:color w:val="auto"/>
                <w:sz w:val="24"/>
                <w:szCs w:val="24"/>
              </w:rPr>
              <w:t xml:space="preserve"> ir</w:t>
            </w:r>
            <w:r w:rsidR="00946CAB" w:rsidRPr="00554666">
              <w:rPr>
                <w:rStyle w:val="Hyperlink"/>
                <w:rFonts w:ascii="Times New Roman" w:hAnsi="Times New Roman" w:cs="Times New Roman"/>
                <w:noProof/>
                <w:color w:val="auto"/>
                <w:sz w:val="24"/>
                <w:szCs w:val="24"/>
              </w:rPr>
              <w:t xml:space="preserve"> re</w:t>
            </w:r>
            <w:r w:rsidR="003154D6">
              <w:rPr>
                <w:rStyle w:val="Hyperlink"/>
                <w:rFonts w:ascii="Times New Roman" w:hAnsi="Times New Roman" w:cs="Times New Roman"/>
                <w:noProof/>
                <w:color w:val="auto"/>
                <w:sz w:val="24"/>
                <w:szCs w:val="24"/>
              </w:rPr>
              <w:t>liginės įvairovės reprezentavimas</w:t>
            </w:r>
            <w:r w:rsidR="00946CAB" w:rsidRPr="00554666">
              <w:rPr>
                <w:rStyle w:val="Hyperlink"/>
                <w:rFonts w:ascii="Times New Roman" w:hAnsi="Times New Roman" w:cs="Times New Roman"/>
                <w:noProof/>
                <w:color w:val="auto"/>
                <w:sz w:val="24"/>
                <w:szCs w:val="24"/>
              </w:rPr>
              <w:t xml:space="preserve"> žiniasklaidoje</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_Toc344890752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18</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53" w:history="1">
            <w:r w:rsidR="00946CAB" w:rsidRPr="00554666">
              <w:rPr>
                <w:rStyle w:val="Hyperlink"/>
                <w:rFonts w:ascii="Times New Roman" w:hAnsi="Times New Roman" w:cs="Times New Roman"/>
                <w:noProof/>
                <w:color w:val="auto"/>
                <w:sz w:val="24"/>
                <w:szCs w:val="24"/>
                <w:lang w:eastAsia="lt-LT"/>
              </w:rPr>
              <w:t>1</w:t>
            </w:r>
            <w:r w:rsidR="00946CAB" w:rsidRPr="00554666">
              <w:rPr>
                <w:rStyle w:val="Hyperlink"/>
                <w:rFonts w:ascii="Times New Roman" w:hAnsi="Times New Roman" w:cs="Times New Roman"/>
                <w:noProof/>
                <w:color w:val="auto"/>
                <w:sz w:val="24"/>
                <w:szCs w:val="24"/>
              </w:rPr>
              <w:t>.3.2. Žiniasklaidos įtaka formuojant viešąją nuomonę religiniais klausimais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_Toc344890753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21</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54" w:history="1">
            <w:r w:rsidR="00946CAB" w:rsidRPr="00554666">
              <w:rPr>
                <w:rStyle w:val="Hyperlink"/>
                <w:rFonts w:ascii="Times New Roman" w:hAnsi="Times New Roman" w:cs="Times New Roman"/>
                <w:noProof/>
                <w:color w:val="auto"/>
                <w:sz w:val="24"/>
                <w:szCs w:val="24"/>
              </w:rPr>
              <w:t>1.3.3. Žiniasklaidos ir religijos tarpininkavimo ypatumai religinių idėjų skleidimo procese</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_Toc344890754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23</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55" w:history="1">
            <w:r w:rsidR="00946CAB" w:rsidRPr="00554666">
              <w:rPr>
                <w:rStyle w:val="Hyperlink"/>
                <w:rFonts w:ascii="Times New Roman" w:hAnsi="Times New Roman" w:cs="Times New Roman"/>
                <w:noProof/>
                <w:color w:val="auto"/>
                <w:sz w:val="24"/>
                <w:szCs w:val="24"/>
              </w:rPr>
              <w:t>1.3.4. Religinės įvairovės reprezentavimo žiniasklaidoje problematika</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_Toc344890755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26</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56" w:history="1">
            <w:r w:rsidR="00946CAB" w:rsidRPr="00554666">
              <w:rPr>
                <w:rStyle w:val="Hyperlink"/>
                <w:rFonts w:ascii="Times New Roman" w:eastAsia="Times New Roman" w:hAnsi="Times New Roman" w:cs="Times New Roman"/>
                <w:noProof/>
                <w:color w:val="auto"/>
                <w:sz w:val="24"/>
                <w:szCs w:val="24"/>
                <w:lang w:eastAsia="lt-LT"/>
              </w:rPr>
              <w:t>1.4. Religinė įvairovė Lietuvoje: žiniasklaidos įtaka ir tolerancijos problemos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_Toc344890756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30</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57" w:history="1">
            <w:r w:rsidR="00946CAB" w:rsidRPr="00554666">
              <w:rPr>
                <w:rStyle w:val="Hyperlink"/>
                <w:rFonts w:ascii="Times New Roman" w:hAnsi="Times New Roman" w:cs="Times New Roman"/>
                <w:noProof/>
                <w:color w:val="auto"/>
                <w:sz w:val="24"/>
                <w:szCs w:val="24"/>
              </w:rPr>
              <w:t>2. TYRIMO METODOLOGIJA</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_Toc344890757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34</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58" w:history="1">
            <w:r w:rsidR="00946CAB" w:rsidRPr="00554666">
              <w:rPr>
                <w:rStyle w:val="Hyperlink"/>
                <w:rFonts w:ascii="Times New Roman" w:hAnsi="Times New Roman" w:cs="Times New Roman"/>
                <w:noProof/>
                <w:color w:val="auto"/>
                <w:sz w:val="24"/>
                <w:szCs w:val="24"/>
              </w:rPr>
              <w:t>3. RELIGINĖS ĮVAIROVĖS REPREZENTAVIMAS LIETUVOS INTERNETINĖJE ŽINIASKLAIDOJE</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_Toc344890758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38</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59" w:history="1">
            <w:r w:rsidR="00946CAB" w:rsidRPr="00554666">
              <w:rPr>
                <w:rStyle w:val="Hyperlink"/>
                <w:rFonts w:ascii="Times New Roman" w:hAnsi="Times New Roman" w:cs="Times New Roman"/>
                <w:noProof/>
                <w:color w:val="auto"/>
                <w:sz w:val="24"/>
                <w:szCs w:val="24"/>
              </w:rPr>
              <w:t>3.1 Įvairių religinių bendruomenių reprezentavimo Lietuvos internetinėje žiniasklaidoje kiekybinė analizė</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_Toc344890759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38</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60" w:history="1">
            <w:r w:rsidR="00946CAB" w:rsidRPr="00554666">
              <w:rPr>
                <w:rStyle w:val="Hyperlink"/>
                <w:rFonts w:ascii="Times New Roman" w:eastAsia="@Arial Unicode MS" w:hAnsi="Times New Roman" w:cs="Times New Roman"/>
                <w:noProof/>
                <w:color w:val="auto"/>
                <w:sz w:val="24"/>
                <w:szCs w:val="24"/>
              </w:rPr>
              <w:t>3</w:t>
            </w:r>
            <w:r w:rsidR="004E0597">
              <w:rPr>
                <w:rStyle w:val="Hyperlink"/>
                <w:rFonts w:ascii="Times New Roman" w:eastAsia="@Arial Unicode MS" w:hAnsi="Times New Roman" w:cs="Times New Roman"/>
                <w:noProof/>
                <w:color w:val="auto"/>
                <w:sz w:val="24"/>
                <w:szCs w:val="24"/>
              </w:rPr>
              <w:t>.2 Lietuvos katalikų bažnyčios reprezentavimas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_Toc344890760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46</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61" w:history="1">
            <w:r w:rsidR="00946CAB" w:rsidRPr="00554666">
              <w:rPr>
                <w:rStyle w:val="Hyperlink"/>
                <w:rFonts w:ascii="Times New Roman" w:eastAsia="@Arial Unicode MS" w:hAnsi="Times New Roman" w:cs="Times New Roman"/>
                <w:noProof/>
                <w:color w:val="auto"/>
                <w:sz w:val="24"/>
                <w:szCs w:val="24"/>
              </w:rPr>
              <w:t>3.3. Kitų tradicinių religinių bendruomenių, išskyrus Lietuvos katalikų bažnyčią, vaizdavimo aspektai</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_Toc344890761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55</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62" w:history="1">
            <w:r w:rsidR="00946CAB" w:rsidRPr="00554666">
              <w:rPr>
                <w:rStyle w:val="Hyperlink"/>
                <w:rFonts w:ascii="Times New Roman" w:eastAsia="@Arial Unicode MS" w:hAnsi="Times New Roman" w:cs="Times New Roman"/>
                <w:noProof/>
                <w:color w:val="auto"/>
                <w:sz w:val="24"/>
                <w:szCs w:val="24"/>
              </w:rPr>
              <w:t>3.4. Tradicinėmis nesančių religinių bendruomenių ir naujųjų religinių judėjimų reprezentacija</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_Toc344890762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61</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63" w:history="1">
            <w:r w:rsidR="00946CAB" w:rsidRPr="00554666">
              <w:rPr>
                <w:rStyle w:val="Hyperlink"/>
                <w:rFonts w:ascii="Times New Roman" w:eastAsia="@Arial Unicode MS" w:hAnsi="Times New Roman" w:cs="Times New Roman"/>
                <w:noProof/>
                <w:color w:val="auto"/>
                <w:sz w:val="24"/>
                <w:szCs w:val="24"/>
              </w:rPr>
              <w:t>3.4.1. Naujųjų religinių judėjimų bei dvasinių grupių reprezentacijos aspektai</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_Toc344890763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61</w:t>
            </w:r>
            <w:r w:rsidRPr="00554666">
              <w:rPr>
                <w:rFonts w:ascii="Times New Roman" w:hAnsi="Times New Roman" w:cs="Times New Roman"/>
                <w:noProof/>
                <w:webHidden/>
                <w:sz w:val="24"/>
                <w:szCs w:val="24"/>
              </w:rPr>
              <w:fldChar w:fldCharType="end"/>
            </w:r>
          </w:hyperlink>
        </w:p>
        <w:p w:rsidR="00946CAB" w:rsidRPr="00554666" w:rsidRDefault="00566A08">
          <w:pPr>
            <w:pStyle w:val="TOC3"/>
            <w:tabs>
              <w:tab w:val="right" w:leader="dot" w:pos="9628"/>
            </w:tabs>
            <w:rPr>
              <w:rFonts w:ascii="Times New Roman" w:hAnsi="Times New Roman" w:cs="Times New Roman"/>
              <w:noProof/>
              <w:sz w:val="24"/>
              <w:szCs w:val="24"/>
              <w:lang w:val="lt-LT" w:eastAsia="lt-LT"/>
            </w:rPr>
          </w:pPr>
          <w:hyperlink w:anchor="_Toc344890764" w:history="1">
            <w:r w:rsidR="00946CAB" w:rsidRPr="00554666">
              <w:rPr>
                <w:rStyle w:val="Hyperlink"/>
                <w:rFonts w:ascii="Times New Roman" w:eastAsia="@Arial Unicode MS" w:hAnsi="Times New Roman" w:cs="Times New Roman"/>
                <w:noProof/>
                <w:color w:val="auto"/>
                <w:sz w:val="24"/>
                <w:szCs w:val="24"/>
              </w:rPr>
              <w:t>3.4.2. Kitų tradicinėmis nesančių religinių bendruomenių vaizdavimo ypatumai</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_Toc344890764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68</w:t>
            </w:r>
            <w:r w:rsidRPr="00554666">
              <w:rPr>
                <w:rFonts w:ascii="Times New Roman" w:hAnsi="Times New Roman" w:cs="Times New Roman"/>
                <w:noProof/>
                <w:webHidden/>
                <w:sz w:val="24"/>
                <w:szCs w:val="24"/>
              </w:rPr>
              <w:fldChar w:fldCharType="end"/>
            </w:r>
          </w:hyperlink>
        </w:p>
        <w:p w:rsidR="00946CAB" w:rsidRPr="00554666" w:rsidRDefault="00566A08">
          <w:pPr>
            <w:pStyle w:val="TOC2"/>
            <w:tabs>
              <w:tab w:val="right" w:leader="dot" w:pos="9628"/>
            </w:tabs>
            <w:rPr>
              <w:rFonts w:ascii="Times New Roman" w:hAnsi="Times New Roman" w:cs="Times New Roman"/>
              <w:noProof/>
              <w:sz w:val="24"/>
              <w:szCs w:val="24"/>
              <w:lang w:val="lt-LT" w:eastAsia="lt-LT"/>
            </w:rPr>
          </w:pPr>
          <w:hyperlink w:anchor="_Toc344890765" w:history="1">
            <w:r w:rsidR="00946CAB" w:rsidRPr="00554666">
              <w:rPr>
                <w:rStyle w:val="Hyperlink"/>
                <w:rFonts w:ascii="Times New Roman" w:eastAsia="@Arial Unicode MS" w:hAnsi="Times New Roman" w:cs="Times New Roman"/>
                <w:noProof/>
                <w:color w:val="auto"/>
                <w:sz w:val="24"/>
                <w:szCs w:val="24"/>
              </w:rPr>
              <w:t>3.5. Užsienio naujienų Lietuvos internetinėje žiniasklaidoje turinio ypatumai ir tendencijos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_Toc344890765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72</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66" w:history="1">
            <w:r w:rsidR="00946CAB" w:rsidRPr="00554666">
              <w:rPr>
                <w:rStyle w:val="Hyperlink"/>
                <w:rFonts w:ascii="Times New Roman" w:hAnsi="Times New Roman" w:cs="Times New Roman"/>
                <w:noProof/>
                <w:color w:val="auto"/>
                <w:sz w:val="24"/>
                <w:szCs w:val="24"/>
              </w:rPr>
              <w:t>IŠVADOS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_Toc344890766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76</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67" w:history="1">
            <w:r w:rsidR="00946CAB" w:rsidRPr="00554666">
              <w:rPr>
                <w:rStyle w:val="Hyperlink"/>
                <w:rFonts w:ascii="Times New Roman" w:hAnsi="Times New Roman" w:cs="Times New Roman"/>
                <w:noProof/>
                <w:color w:val="auto"/>
                <w:sz w:val="24"/>
                <w:szCs w:val="24"/>
              </w:rPr>
              <w:t>REKOMENDACIJOS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_Toc344890767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78</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68" w:history="1">
            <w:r w:rsidR="00946CAB" w:rsidRPr="00554666">
              <w:rPr>
                <w:rStyle w:val="Hyperlink"/>
                <w:rFonts w:ascii="Times New Roman" w:hAnsi="Times New Roman" w:cs="Times New Roman"/>
                <w:noProof/>
                <w:color w:val="auto"/>
                <w:sz w:val="24"/>
                <w:szCs w:val="24"/>
              </w:rPr>
              <w:t>LITERATŪROS SĄRAŠAS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_Toc344890768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79</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69" w:history="1">
            <w:r w:rsidR="00946CAB" w:rsidRPr="00554666">
              <w:rPr>
                <w:rStyle w:val="Hyperlink"/>
                <w:rFonts w:ascii="Times New Roman" w:hAnsi="Times New Roman" w:cs="Times New Roman"/>
                <w:noProof/>
                <w:color w:val="auto"/>
                <w:sz w:val="24"/>
                <w:szCs w:val="24"/>
              </w:rPr>
              <w:t>ŠALTINIŲ SĄRAŠAS</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_Toc344890769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82</w:t>
            </w:r>
            <w:r w:rsidRPr="00554666">
              <w:rPr>
                <w:rFonts w:ascii="Times New Roman" w:hAnsi="Times New Roman" w:cs="Times New Roman"/>
                <w:noProof/>
                <w:webHidden/>
                <w:sz w:val="24"/>
                <w:szCs w:val="24"/>
              </w:rPr>
              <w:fldChar w:fldCharType="end"/>
            </w:r>
          </w:hyperlink>
        </w:p>
        <w:p w:rsidR="00946CAB" w:rsidRPr="00554666" w:rsidRDefault="00566A08">
          <w:pPr>
            <w:pStyle w:val="TOC1"/>
            <w:tabs>
              <w:tab w:val="right" w:leader="dot" w:pos="9628"/>
            </w:tabs>
            <w:rPr>
              <w:rFonts w:ascii="Times New Roman" w:hAnsi="Times New Roman" w:cs="Times New Roman"/>
              <w:noProof/>
              <w:sz w:val="24"/>
              <w:szCs w:val="24"/>
              <w:lang w:val="lt-LT" w:eastAsia="lt-LT"/>
            </w:rPr>
          </w:pPr>
          <w:hyperlink w:anchor="_Toc344890770" w:history="1">
            <w:r w:rsidR="00946CAB" w:rsidRPr="00554666">
              <w:rPr>
                <w:rStyle w:val="Hyperlink"/>
                <w:rFonts w:ascii="Times New Roman" w:hAnsi="Times New Roman" w:cs="Times New Roman"/>
                <w:noProof/>
                <w:color w:val="auto"/>
                <w:sz w:val="24"/>
                <w:szCs w:val="24"/>
              </w:rPr>
              <w:t>PRIEDAI</w:t>
            </w:r>
            <w:r w:rsidR="00946CAB" w:rsidRPr="00554666">
              <w:rPr>
                <w:rFonts w:ascii="Times New Roman" w:hAnsi="Times New Roman" w:cs="Times New Roman"/>
                <w:noProof/>
                <w:webHidden/>
                <w:sz w:val="24"/>
                <w:szCs w:val="24"/>
              </w:rPr>
              <w:tab/>
            </w:r>
            <w:r w:rsidRPr="00554666">
              <w:rPr>
                <w:rFonts w:ascii="Times New Roman" w:hAnsi="Times New Roman" w:cs="Times New Roman"/>
                <w:noProof/>
                <w:webHidden/>
                <w:sz w:val="24"/>
                <w:szCs w:val="24"/>
              </w:rPr>
              <w:fldChar w:fldCharType="begin"/>
            </w:r>
            <w:r w:rsidR="00946CAB" w:rsidRPr="00554666">
              <w:rPr>
                <w:rFonts w:ascii="Times New Roman" w:hAnsi="Times New Roman" w:cs="Times New Roman"/>
                <w:noProof/>
                <w:webHidden/>
                <w:sz w:val="24"/>
                <w:szCs w:val="24"/>
              </w:rPr>
              <w:instrText xml:space="preserve"> PAGEREF _Toc344890770 \h </w:instrText>
            </w:r>
            <w:r w:rsidRPr="00554666">
              <w:rPr>
                <w:rFonts w:ascii="Times New Roman" w:hAnsi="Times New Roman" w:cs="Times New Roman"/>
                <w:noProof/>
                <w:webHidden/>
                <w:sz w:val="24"/>
                <w:szCs w:val="24"/>
              </w:rPr>
            </w:r>
            <w:r w:rsidRPr="00554666">
              <w:rPr>
                <w:rFonts w:ascii="Times New Roman" w:hAnsi="Times New Roman" w:cs="Times New Roman"/>
                <w:noProof/>
                <w:webHidden/>
                <w:sz w:val="24"/>
                <w:szCs w:val="24"/>
              </w:rPr>
              <w:fldChar w:fldCharType="separate"/>
            </w:r>
            <w:r w:rsidR="00673F1E">
              <w:rPr>
                <w:rFonts w:ascii="Times New Roman" w:hAnsi="Times New Roman" w:cs="Times New Roman"/>
                <w:noProof/>
                <w:webHidden/>
                <w:sz w:val="24"/>
                <w:szCs w:val="24"/>
              </w:rPr>
              <w:t>84</w:t>
            </w:r>
            <w:r w:rsidRPr="00554666">
              <w:rPr>
                <w:rFonts w:ascii="Times New Roman" w:hAnsi="Times New Roman" w:cs="Times New Roman"/>
                <w:noProof/>
                <w:webHidden/>
                <w:sz w:val="24"/>
                <w:szCs w:val="24"/>
              </w:rPr>
              <w:fldChar w:fldCharType="end"/>
            </w:r>
          </w:hyperlink>
        </w:p>
        <w:p w:rsidR="00554666" w:rsidRPr="00554666" w:rsidRDefault="00566A08" w:rsidP="00554666">
          <w:pPr>
            <w:rPr>
              <w:rFonts w:ascii="Times New Roman" w:hAnsi="Times New Roman" w:cs="Times New Roman"/>
              <w:sz w:val="24"/>
              <w:szCs w:val="24"/>
            </w:rPr>
          </w:pPr>
          <w:r w:rsidRPr="003E0871">
            <w:rPr>
              <w:rFonts w:ascii="Times New Roman" w:hAnsi="Times New Roman" w:cs="Times New Roman"/>
              <w:sz w:val="24"/>
              <w:szCs w:val="24"/>
            </w:rPr>
            <w:fldChar w:fldCharType="end"/>
          </w:r>
        </w:p>
      </w:sdtContent>
    </w:sdt>
    <w:p w:rsidR="00663C4D" w:rsidRDefault="00566A08" w:rsidP="00491999">
      <w:pPr>
        <w:pStyle w:val="Heading1"/>
        <w:spacing w:before="0" w:line="360" w:lineRule="auto"/>
        <w:jc w:val="center"/>
        <w:rPr>
          <w:rFonts w:ascii="Times New Roman" w:hAnsi="Times New Roman" w:cs="Times New Roman"/>
          <w:color w:val="auto"/>
          <w:sz w:val="32"/>
          <w:szCs w:val="32"/>
        </w:rPr>
      </w:pPr>
      <w:r w:rsidRPr="003E0871">
        <w:rPr>
          <w:rFonts w:ascii="Times New Roman" w:eastAsia="TimesNewRomanPSMT" w:hAnsi="Times New Roman" w:cs="Times New Roman"/>
          <w:color w:val="auto"/>
          <w:sz w:val="32"/>
          <w:szCs w:val="32"/>
        </w:rPr>
        <w:lastRenderedPageBreak/>
        <w:fldChar w:fldCharType="begin"/>
      </w:r>
      <w:r w:rsidR="00C43DB9" w:rsidRPr="003E0871">
        <w:rPr>
          <w:rFonts w:ascii="Times New Roman" w:eastAsia="TimesNewRomanPSMT" w:hAnsi="Times New Roman" w:cs="Times New Roman"/>
          <w:color w:val="auto"/>
          <w:sz w:val="32"/>
          <w:szCs w:val="32"/>
        </w:rPr>
        <w:instrText xml:space="preserve"> TOC \o "1-3" \h \z \u </w:instrText>
      </w:r>
      <w:r w:rsidRPr="003E0871">
        <w:rPr>
          <w:rFonts w:ascii="Times New Roman" w:eastAsia="TimesNewRomanPSMT" w:hAnsi="Times New Roman" w:cs="Times New Roman"/>
          <w:color w:val="auto"/>
          <w:sz w:val="32"/>
          <w:szCs w:val="32"/>
        </w:rPr>
        <w:fldChar w:fldCharType="end"/>
      </w:r>
      <w:bookmarkStart w:id="0" w:name="_Toc344890743"/>
      <w:r w:rsidR="00632A4A" w:rsidRPr="003E0871">
        <w:rPr>
          <w:rFonts w:ascii="Times New Roman" w:hAnsi="Times New Roman" w:cs="Times New Roman"/>
          <w:color w:val="auto"/>
          <w:sz w:val="32"/>
          <w:szCs w:val="32"/>
        </w:rPr>
        <w:t>SANTRAUKA</w:t>
      </w:r>
      <w:bookmarkEnd w:id="0"/>
    </w:p>
    <w:p w:rsidR="00365C8C" w:rsidRPr="00365C8C" w:rsidRDefault="00365C8C" w:rsidP="00365C8C"/>
    <w:p w:rsidR="00632A4A" w:rsidRDefault="00632A4A" w:rsidP="00632A4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w:t>
      </w:r>
      <w:r w:rsidRPr="00FC2266">
        <w:rPr>
          <w:rFonts w:ascii="Times New Roman" w:hAnsi="Times New Roman" w:cs="Times New Roman"/>
          <w:sz w:val="24"/>
          <w:szCs w:val="24"/>
        </w:rPr>
        <w:t>iniasklaida šiuolaikinėje</w:t>
      </w:r>
      <w:r>
        <w:rPr>
          <w:rFonts w:ascii="Times New Roman" w:hAnsi="Times New Roman" w:cs="Times New Roman"/>
          <w:sz w:val="24"/>
          <w:szCs w:val="24"/>
        </w:rPr>
        <w:t xml:space="preserve"> visuomenėje,</w:t>
      </w:r>
      <w:r w:rsidRPr="00F7564B">
        <w:rPr>
          <w:rFonts w:ascii="Times New Roman" w:hAnsi="Times New Roman" w:cs="Times New Roman"/>
          <w:sz w:val="24"/>
          <w:szCs w:val="24"/>
        </w:rPr>
        <w:t xml:space="preserve"> kaip labai svarbi komunikacijos erdvė ir informacijos šaltinis, suteikia individams</w:t>
      </w:r>
      <w:r w:rsidRPr="00D12DF8">
        <w:rPr>
          <w:rFonts w:ascii="Times New Roman" w:hAnsi="Times New Roman" w:cs="Times New Roman"/>
          <w:sz w:val="24"/>
          <w:szCs w:val="24"/>
        </w:rPr>
        <w:t xml:space="preserve"> žinių ap</w:t>
      </w:r>
      <w:r>
        <w:rPr>
          <w:rFonts w:ascii="Times New Roman" w:hAnsi="Times New Roman" w:cs="Times New Roman"/>
          <w:sz w:val="24"/>
          <w:szCs w:val="24"/>
        </w:rPr>
        <w:t>ie visuomenę, vaidmenų modelius.</w:t>
      </w:r>
      <w:r>
        <w:t xml:space="preserve"> </w:t>
      </w:r>
      <w:r>
        <w:rPr>
          <w:rFonts w:ascii="Times New Roman" w:hAnsi="Times New Roman" w:cs="Times New Roman"/>
          <w:sz w:val="24"/>
          <w:szCs w:val="24"/>
        </w:rPr>
        <w:t xml:space="preserve">Tačiau ši informavimo priemonė </w:t>
      </w:r>
      <w:r w:rsidRPr="00D12DF8">
        <w:rPr>
          <w:rFonts w:ascii="Times New Roman" w:hAnsi="Times New Roman" w:cs="Times New Roman"/>
          <w:sz w:val="24"/>
          <w:szCs w:val="24"/>
        </w:rPr>
        <w:t xml:space="preserve">suteikia </w:t>
      </w:r>
      <w:r>
        <w:rPr>
          <w:rFonts w:ascii="Times New Roman" w:hAnsi="Times New Roman" w:cs="Times New Roman"/>
          <w:sz w:val="24"/>
          <w:szCs w:val="24"/>
        </w:rPr>
        <w:t xml:space="preserve">gana </w:t>
      </w:r>
      <w:r w:rsidRPr="00D12DF8">
        <w:rPr>
          <w:rFonts w:ascii="Times New Roman" w:hAnsi="Times New Roman" w:cs="Times New Roman"/>
          <w:sz w:val="24"/>
          <w:szCs w:val="24"/>
        </w:rPr>
        <w:t xml:space="preserve">ribotas, stereotipines ar negatyvias žinias apie </w:t>
      </w:r>
      <w:r>
        <w:rPr>
          <w:rFonts w:ascii="Times New Roman" w:hAnsi="Times New Roman" w:cs="Times New Roman"/>
          <w:sz w:val="24"/>
          <w:szCs w:val="24"/>
        </w:rPr>
        <w:t xml:space="preserve">supančią socialinę </w:t>
      </w:r>
      <w:r w:rsidRPr="00406BD6">
        <w:rPr>
          <w:rFonts w:ascii="Times New Roman" w:hAnsi="Times New Roman" w:cs="Times New Roman"/>
          <w:sz w:val="24"/>
          <w:szCs w:val="24"/>
        </w:rPr>
        <w:t>realybę</w:t>
      </w:r>
      <w:r>
        <w:rPr>
          <w:rFonts w:ascii="Times New Roman" w:hAnsi="Times New Roman" w:cs="Times New Roman"/>
          <w:sz w:val="24"/>
          <w:szCs w:val="24"/>
        </w:rPr>
        <w:t>.</w:t>
      </w:r>
      <w:r w:rsidRPr="0067375F">
        <w:rPr>
          <w:rFonts w:ascii="Times New Roman" w:hAnsi="Times New Roman" w:cs="Times New Roman"/>
          <w:sz w:val="24"/>
          <w:szCs w:val="24"/>
        </w:rPr>
        <w:t xml:space="preserve"> </w:t>
      </w:r>
      <w:r>
        <w:rPr>
          <w:rFonts w:ascii="Times New Roman" w:hAnsi="Times New Roman" w:cs="Times New Roman"/>
          <w:sz w:val="24"/>
          <w:szCs w:val="24"/>
        </w:rPr>
        <w:t>Dažnu atveju visuomenėje žiniasklaida tampa religinės hegem</w:t>
      </w:r>
      <w:r w:rsidR="00CC365E">
        <w:rPr>
          <w:rFonts w:ascii="Times New Roman" w:hAnsi="Times New Roman" w:cs="Times New Roman"/>
          <w:sz w:val="24"/>
          <w:szCs w:val="24"/>
        </w:rPr>
        <w:t xml:space="preserve">onijos idėjų palaikymo įrankiu </w:t>
      </w:r>
      <w:r>
        <w:rPr>
          <w:rFonts w:ascii="Times New Roman" w:hAnsi="Times New Roman" w:cs="Times New Roman"/>
          <w:sz w:val="24"/>
          <w:szCs w:val="24"/>
        </w:rPr>
        <w:t>ir vengia kalbėti apie kitas religijas ir religinius judėjimus, kitaip tariant - vengia kalbėti apie religinę įvairovę</w:t>
      </w:r>
      <w:r>
        <w:t xml:space="preserve">. </w:t>
      </w:r>
      <w:r>
        <w:rPr>
          <w:rFonts w:ascii="Times New Roman" w:hAnsi="Times New Roman" w:cs="Times New Roman"/>
          <w:sz w:val="24"/>
          <w:szCs w:val="24"/>
        </w:rPr>
        <w:t>Tačiau, jei žiniasklaida reprezentuoja religinę įvairovę, susiduriama su kita problema - ji</w:t>
      </w:r>
      <w:r w:rsidRPr="00406BD6">
        <w:rPr>
          <w:rFonts w:ascii="Times New Roman" w:hAnsi="Times New Roman" w:cs="Times New Roman"/>
          <w:sz w:val="24"/>
          <w:szCs w:val="24"/>
        </w:rPr>
        <w:t xml:space="preserve"> tampa ideologiniu instrumentu, </w:t>
      </w:r>
      <w:r>
        <w:rPr>
          <w:rFonts w:ascii="Times New Roman" w:hAnsi="Times New Roman" w:cs="Times New Roman"/>
          <w:sz w:val="24"/>
          <w:szCs w:val="24"/>
        </w:rPr>
        <w:t>kuris</w:t>
      </w:r>
      <w:r w:rsidRPr="00D12DF8">
        <w:rPr>
          <w:rFonts w:ascii="Times New Roman" w:hAnsi="Times New Roman" w:cs="Times New Roman"/>
          <w:sz w:val="24"/>
          <w:szCs w:val="24"/>
        </w:rPr>
        <w:t xml:space="preserve"> padeda formuoti </w:t>
      </w:r>
      <w:r>
        <w:rPr>
          <w:rFonts w:ascii="Times New Roman" w:hAnsi="Times New Roman" w:cs="Times New Roman"/>
          <w:sz w:val="24"/>
          <w:szCs w:val="24"/>
        </w:rPr>
        <w:t xml:space="preserve">stereotipinę </w:t>
      </w:r>
      <w:r w:rsidRPr="009D24E5">
        <w:rPr>
          <w:rFonts w:ascii="Times New Roman" w:hAnsi="Times New Roman" w:cs="Times New Roman"/>
          <w:i/>
          <w:sz w:val="24"/>
          <w:szCs w:val="24"/>
        </w:rPr>
        <w:t>kitų</w:t>
      </w:r>
      <w:r w:rsidRPr="00D12DF8">
        <w:rPr>
          <w:rFonts w:ascii="Times New Roman" w:hAnsi="Times New Roman" w:cs="Times New Roman"/>
          <w:sz w:val="24"/>
          <w:szCs w:val="24"/>
        </w:rPr>
        <w:t xml:space="preserve"> sampratą</w:t>
      </w:r>
      <w:r>
        <w:rPr>
          <w:rFonts w:ascii="Times New Roman" w:hAnsi="Times New Roman" w:cs="Times New Roman"/>
          <w:sz w:val="24"/>
          <w:szCs w:val="24"/>
        </w:rPr>
        <w:t>.</w:t>
      </w:r>
    </w:p>
    <w:p w:rsidR="00632A4A" w:rsidRPr="0057080F" w:rsidRDefault="00632A4A" w:rsidP="00632A4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Šis tyrimas aktualus tuo, jog, nors </w:t>
      </w:r>
      <w:r w:rsidRPr="00E90BB6">
        <w:rPr>
          <w:rFonts w:ascii="Times New Roman" w:hAnsi="Times New Roman" w:cs="Times New Roman"/>
          <w:sz w:val="24"/>
          <w:szCs w:val="24"/>
        </w:rPr>
        <w:t xml:space="preserve">Lietuvoje dominuoja </w:t>
      </w:r>
      <w:r w:rsidR="00CC365E">
        <w:rPr>
          <w:rFonts w:ascii="Times New Roman" w:hAnsi="Times New Roman" w:cs="Times New Roman"/>
          <w:sz w:val="24"/>
          <w:szCs w:val="24"/>
        </w:rPr>
        <w:t>Lietuvos katalikų b</w:t>
      </w:r>
      <w:r>
        <w:rPr>
          <w:rFonts w:ascii="Times New Roman" w:hAnsi="Times New Roman" w:cs="Times New Roman"/>
          <w:sz w:val="24"/>
          <w:szCs w:val="24"/>
        </w:rPr>
        <w:t>ažnyčia</w:t>
      </w:r>
      <w:r w:rsidRPr="00E90BB6">
        <w:rPr>
          <w:rFonts w:ascii="Times New Roman" w:hAnsi="Times New Roman" w:cs="Times New Roman"/>
          <w:sz w:val="24"/>
          <w:szCs w:val="24"/>
        </w:rPr>
        <w:t>,</w:t>
      </w:r>
      <w:r>
        <w:rPr>
          <w:rFonts w:ascii="Times New Roman" w:hAnsi="Times New Roman" w:cs="Times New Roman"/>
          <w:sz w:val="24"/>
          <w:szCs w:val="24"/>
        </w:rPr>
        <w:t xml:space="preserve"> kurią remia stiprios politinės jėgos,</w:t>
      </w:r>
      <w:r w:rsidRPr="00E90BB6">
        <w:rPr>
          <w:rFonts w:ascii="Times New Roman" w:hAnsi="Times New Roman" w:cs="Times New Roman"/>
          <w:sz w:val="24"/>
          <w:szCs w:val="24"/>
        </w:rPr>
        <w:t xml:space="preserve"> ši visuomenė nėra vienalytė religiniu atžvilgiu: be Romos katalikų </w:t>
      </w:r>
      <w:r>
        <w:rPr>
          <w:rFonts w:ascii="Times New Roman" w:hAnsi="Times New Roman" w:cs="Times New Roman"/>
          <w:sz w:val="24"/>
          <w:szCs w:val="24"/>
        </w:rPr>
        <w:t>tikėjimo</w:t>
      </w:r>
      <w:r w:rsidRPr="00E90BB6">
        <w:rPr>
          <w:rFonts w:ascii="Times New Roman" w:hAnsi="Times New Roman" w:cs="Times New Roman"/>
          <w:sz w:val="24"/>
          <w:szCs w:val="24"/>
        </w:rPr>
        <w:t>, Lietuvoje egzistuoja dar</w:t>
      </w:r>
      <w:r w:rsidR="00BF431A">
        <w:rPr>
          <w:rFonts w:ascii="Times New Roman" w:hAnsi="Times New Roman" w:cs="Times New Roman"/>
          <w:sz w:val="24"/>
          <w:szCs w:val="24"/>
        </w:rPr>
        <w:t xml:space="preserve"> 41 religinė bendruomenė i</w:t>
      </w:r>
      <w:r>
        <w:rPr>
          <w:rFonts w:ascii="Times New Roman" w:hAnsi="Times New Roman" w:cs="Times New Roman"/>
          <w:sz w:val="24"/>
          <w:szCs w:val="24"/>
        </w:rPr>
        <w:t xml:space="preserve">r dvasinė grupė, </w:t>
      </w:r>
      <w:r w:rsidRPr="00E90BB6">
        <w:rPr>
          <w:rFonts w:ascii="Times New Roman" w:hAnsi="Times New Roman" w:cs="Times New Roman"/>
          <w:sz w:val="24"/>
          <w:szCs w:val="24"/>
        </w:rPr>
        <w:t>k</w:t>
      </w:r>
      <w:r>
        <w:rPr>
          <w:rFonts w:ascii="Times New Roman" w:hAnsi="Times New Roman" w:cs="Times New Roman"/>
          <w:sz w:val="24"/>
          <w:szCs w:val="24"/>
        </w:rPr>
        <w:t>urio</w:t>
      </w:r>
      <w:r w:rsidRPr="00E90BB6">
        <w:rPr>
          <w:rFonts w:ascii="Times New Roman" w:hAnsi="Times New Roman" w:cs="Times New Roman"/>
          <w:sz w:val="24"/>
          <w:szCs w:val="24"/>
        </w:rPr>
        <w:t>ms turėtų būti suteikta galimybė nepatirti diskriminacijos dėl savo sociokultūrinių charakteristikų</w:t>
      </w:r>
      <w:r>
        <w:rPr>
          <w:rFonts w:ascii="Times New Roman" w:hAnsi="Times New Roman" w:cs="Times New Roman"/>
          <w:sz w:val="24"/>
          <w:szCs w:val="24"/>
        </w:rPr>
        <w:t>. Tačiau Lietuvoje itin populiari internetinė žiniasklaida labai dažnai pateikia religinės tematikos straipsnius, kuriose trūksta įvairo</w:t>
      </w:r>
      <w:r w:rsidR="00EB23F6">
        <w:rPr>
          <w:rFonts w:ascii="Times New Roman" w:hAnsi="Times New Roman" w:cs="Times New Roman"/>
          <w:sz w:val="24"/>
          <w:szCs w:val="24"/>
        </w:rPr>
        <w:t xml:space="preserve">vės, analitiškumo, objektyvumo </w:t>
      </w:r>
      <w:r>
        <w:rPr>
          <w:rFonts w:ascii="Times New Roman" w:hAnsi="Times New Roman" w:cs="Times New Roman"/>
          <w:sz w:val="24"/>
          <w:szCs w:val="24"/>
        </w:rPr>
        <w:t xml:space="preserve">ir dominuoja pramoginio pobūdžio informacija, kuri dažniausiai pateikia iškraipytus faktus ir neigiamą nuomonę. </w:t>
      </w:r>
    </w:p>
    <w:p w:rsidR="00632A4A" w:rsidRDefault="00632A4A" w:rsidP="00632A4A">
      <w:pPr>
        <w:widowControl w:val="0"/>
        <w:spacing w:after="0" w:line="360" w:lineRule="auto"/>
        <w:ind w:left="57" w:firstLine="851"/>
        <w:jc w:val="both"/>
        <w:rPr>
          <w:rFonts w:ascii="Times New Roman" w:hAnsi="Times New Roman" w:cs="Times New Roman"/>
          <w:sz w:val="24"/>
          <w:szCs w:val="24"/>
        </w:rPr>
      </w:pPr>
      <w:r>
        <w:rPr>
          <w:rFonts w:ascii="Times New Roman" w:hAnsi="Times New Roman" w:cs="Times New Roman"/>
          <w:sz w:val="24"/>
          <w:szCs w:val="24"/>
        </w:rPr>
        <w:t>Pirmoje darbo dalyje kalbama apie religinę įvairovę, kitoniškumo konstravimą ir reprezentavimo ypatumus. Taip pat apie žiniasklaidos vaidmens problematiką religinės įvairovės reprezentavimo procese bei apie religinę įvairovę Lietuvos kontekste. Antroje darbo dalyje pristatoma tyrimo metodologija (tyrimo metu buvo analizuojami 684 religinės tematikos straipsniai, kurie buvo patalpinti inter</w:t>
      </w:r>
      <w:r w:rsidR="00BF431A">
        <w:rPr>
          <w:rFonts w:ascii="Times New Roman" w:hAnsi="Times New Roman" w:cs="Times New Roman"/>
          <w:sz w:val="24"/>
          <w:szCs w:val="24"/>
        </w:rPr>
        <w:t>netiniuose naujienų portaluose D</w:t>
      </w:r>
      <w:r>
        <w:rPr>
          <w:rFonts w:ascii="Times New Roman" w:hAnsi="Times New Roman" w:cs="Times New Roman"/>
          <w:sz w:val="24"/>
          <w:szCs w:val="24"/>
        </w:rPr>
        <w:t>elfi.lt ir</w:t>
      </w:r>
      <w:r w:rsidRPr="00232D55">
        <w:rPr>
          <w:rFonts w:ascii="Times New Roman" w:hAnsi="Times New Roman" w:cs="Times New Roman"/>
          <w:sz w:val="24"/>
          <w:szCs w:val="24"/>
        </w:rPr>
        <w:t xml:space="preserve"> </w:t>
      </w:r>
      <w:r w:rsidR="00BF431A">
        <w:rPr>
          <w:rFonts w:ascii="Times New Roman" w:hAnsi="Times New Roman" w:cs="Times New Roman"/>
          <w:sz w:val="24"/>
          <w:szCs w:val="24"/>
        </w:rPr>
        <w:t>L</w:t>
      </w:r>
      <w:r>
        <w:rPr>
          <w:rFonts w:ascii="Times New Roman" w:hAnsi="Times New Roman" w:cs="Times New Roman"/>
          <w:sz w:val="24"/>
          <w:szCs w:val="24"/>
        </w:rPr>
        <w:t>rytas.</w:t>
      </w:r>
      <w:r w:rsidRPr="00232D55">
        <w:rPr>
          <w:rFonts w:ascii="Times New Roman" w:hAnsi="Times New Roman" w:cs="Times New Roman"/>
          <w:sz w:val="24"/>
          <w:szCs w:val="24"/>
        </w:rPr>
        <w:t>lt</w:t>
      </w:r>
      <w:r>
        <w:rPr>
          <w:rFonts w:ascii="Times New Roman" w:hAnsi="Times New Roman" w:cs="Times New Roman"/>
          <w:sz w:val="24"/>
          <w:szCs w:val="24"/>
        </w:rPr>
        <w:t xml:space="preserve"> 2008 -ųjų - 2012 -ųjų metų laikotarpiu). Trečioje dalyje pristatomi ir interpretuojami tyrimo rezultatai.</w:t>
      </w:r>
    </w:p>
    <w:p w:rsidR="003655C8" w:rsidRPr="003655C8" w:rsidRDefault="0081715E" w:rsidP="003655C8">
      <w:pPr>
        <w:widowControl w:val="0"/>
        <w:spacing w:after="0" w:line="360" w:lineRule="auto"/>
        <w:ind w:left="57" w:firstLine="851"/>
        <w:jc w:val="both"/>
        <w:rPr>
          <w:rFonts w:ascii="Times New Roman" w:hAnsi="Times New Roman" w:cs="Times New Roman"/>
          <w:sz w:val="24"/>
          <w:szCs w:val="24"/>
        </w:rPr>
      </w:pPr>
      <w:r>
        <w:rPr>
          <w:rFonts w:ascii="Times New Roman" w:hAnsi="Times New Roman" w:cs="Times New Roman"/>
          <w:sz w:val="24"/>
          <w:szCs w:val="24"/>
        </w:rPr>
        <w:t xml:space="preserve">Tyrimo rezultatai parodė, jog pasirinktuose internetiniuose naujienų portaluose </w:t>
      </w:r>
      <w:r w:rsidR="0007370D">
        <w:rPr>
          <w:rFonts w:ascii="Times New Roman" w:hAnsi="Times New Roman" w:cs="Times New Roman"/>
          <w:sz w:val="24"/>
          <w:szCs w:val="24"/>
        </w:rPr>
        <w:t xml:space="preserve">daugiau nei 65 % visų tiriamų publikacijų vaizdavo Romos katalikų tikėjimą. Likę 35 % -  kitas tradicines religines bendruomenes, tradicinėmis nesančias bei naujuosius religinius judėjimus. Todėl, galima teigti, jog religinė įvairovė pasirinktuose internetiniuose naujienų portaluose nėra tinkamai reprezentuojama. </w:t>
      </w:r>
      <w:r>
        <w:rPr>
          <w:rFonts w:ascii="Times New Roman" w:hAnsi="Times New Roman" w:cs="Times New Roman"/>
          <w:sz w:val="24"/>
          <w:szCs w:val="24"/>
        </w:rPr>
        <w:t>Taip pat, remiantis tyrimo duomenimis,</w:t>
      </w:r>
      <w:r w:rsidR="0007370D">
        <w:rPr>
          <w:rFonts w:ascii="Times New Roman" w:hAnsi="Times New Roman" w:cs="Times New Roman"/>
          <w:sz w:val="24"/>
          <w:szCs w:val="24"/>
        </w:rPr>
        <w:t xml:space="preserve"> svarbu paminėti, </w:t>
      </w:r>
      <w:r>
        <w:rPr>
          <w:rFonts w:ascii="Times New Roman" w:hAnsi="Times New Roman" w:cs="Times New Roman"/>
          <w:sz w:val="24"/>
          <w:szCs w:val="24"/>
        </w:rPr>
        <w:t>jog dominuojanti religinė bendruomenė - Romos katalikai - buvo vaizduojama labiau teigiamai nei neigiamai. Kitos tradicinės religinės bendruomenės ir tradicinėmis nesančios religinės bendruomenės buvo taip pat reprezentuojamos labiau teigiamai nei neigiamai ar neutraliai.</w:t>
      </w:r>
      <w:r w:rsidR="0007370D">
        <w:rPr>
          <w:rFonts w:ascii="Times New Roman" w:hAnsi="Times New Roman" w:cs="Times New Roman"/>
          <w:sz w:val="24"/>
          <w:szCs w:val="24"/>
        </w:rPr>
        <w:t xml:space="preserve"> Tačiau naujieji religiniai judėjimai </w:t>
      </w:r>
      <w:r w:rsidR="00EB23F6">
        <w:rPr>
          <w:rFonts w:ascii="Times New Roman" w:hAnsi="Times New Roman" w:cs="Times New Roman"/>
          <w:sz w:val="24"/>
          <w:szCs w:val="24"/>
        </w:rPr>
        <w:t>buvo vaizduojami itin neigiama</w:t>
      </w:r>
      <w:r w:rsidR="00C22F30">
        <w:rPr>
          <w:rFonts w:ascii="Times New Roman" w:hAnsi="Times New Roman" w:cs="Times New Roman"/>
          <w:sz w:val="24"/>
          <w:szCs w:val="24"/>
        </w:rPr>
        <w:t>i</w:t>
      </w:r>
      <w:r w:rsidR="009E29E1">
        <w:rPr>
          <w:rFonts w:ascii="Times New Roman" w:hAnsi="Times New Roman" w:cs="Times New Roman"/>
          <w:sz w:val="24"/>
          <w:szCs w:val="24"/>
        </w:rPr>
        <w:t>.</w:t>
      </w:r>
      <w:r w:rsidR="00EB23F6">
        <w:rPr>
          <w:rFonts w:ascii="Times New Roman" w:hAnsi="Times New Roman" w:cs="Times New Roman"/>
          <w:sz w:val="24"/>
          <w:szCs w:val="24"/>
        </w:rPr>
        <w:t xml:space="preserve"> </w:t>
      </w:r>
      <w:r w:rsidR="00CC6A6B">
        <w:rPr>
          <w:rFonts w:ascii="Times New Roman" w:hAnsi="Times New Roman" w:cs="Times New Roman"/>
          <w:sz w:val="24"/>
          <w:szCs w:val="24"/>
        </w:rPr>
        <w:t>T</w:t>
      </w:r>
      <w:r w:rsidR="00EB23F6">
        <w:rPr>
          <w:rFonts w:ascii="Times New Roman" w:hAnsi="Times New Roman" w:cs="Times New Roman"/>
          <w:sz w:val="24"/>
          <w:szCs w:val="24"/>
        </w:rPr>
        <w:t>yrimo rezultatai parodė, jog dažnai publikacijose naudojamos sensacingos, realybės neatitinkančios antraštės, ster</w:t>
      </w:r>
      <w:r w:rsidR="00C22F30">
        <w:rPr>
          <w:rFonts w:ascii="Times New Roman" w:hAnsi="Times New Roman" w:cs="Times New Roman"/>
          <w:sz w:val="24"/>
          <w:szCs w:val="24"/>
        </w:rPr>
        <w:t>eotipizuojantys išsireiškimai, o</w:t>
      </w:r>
      <w:r w:rsidR="00EB23F6">
        <w:rPr>
          <w:rFonts w:ascii="Times New Roman" w:hAnsi="Times New Roman" w:cs="Times New Roman"/>
          <w:sz w:val="24"/>
          <w:szCs w:val="24"/>
        </w:rPr>
        <w:t xml:space="preserve"> </w:t>
      </w:r>
      <w:r w:rsidR="00CC6A6B">
        <w:rPr>
          <w:rFonts w:ascii="Times New Roman" w:hAnsi="Times New Roman" w:cs="Times New Roman"/>
          <w:sz w:val="24"/>
          <w:szCs w:val="24"/>
        </w:rPr>
        <w:t xml:space="preserve">turinyje </w:t>
      </w:r>
      <w:r w:rsidR="00EB23F6">
        <w:rPr>
          <w:rFonts w:ascii="Times New Roman" w:hAnsi="Times New Roman" w:cs="Times New Roman"/>
          <w:sz w:val="24"/>
          <w:szCs w:val="24"/>
        </w:rPr>
        <w:t>trūksta pagrįstos argumentacijos.</w:t>
      </w:r>
      <w:bookmarkStart w:id="1" w:name="_Toc344890744"/>
    </w:p>
    <w:p w:rsidR="00632A4A" w:rsidRDefault="00632A4A" w:rsidP="00EB23F6">
      <w:pPr>
        <w:pStyle w:val="Heading1"/>
        <w:spacing w:before="0" w:line="360" w:lineRule="auto"/>
        <w:jc w:val="center"/>
        <w:rPr>
          <w:rFonts w:ascii="Times New Roman" w:hAnsi="Times New Roman" w:cs="Times New Roman"/>
          <w:color w:val="auto"/>
          <w:sz w:val="32"/>
          <w:szCs w:val="32"/>
        </w:rPr>
      </w:pPr>
      <w:r w:rsidRPr="00663C4D">
        <w:rPr>
          <w:rFonts w:ascii="Times New Roman" w:hAnsi="Times New Roman" w:cs="Times New Roman"/>
          <w:color w:val="auto"/>
          <w:sz w:val="32"/>
          <w:szCs w:val="32"/>
        </w:rPr>
        <w:lastRenderedPageBreak/>
        <w:t>SUMMARY</w:t>
      </w:r>
      <w:bookmarkEnd w:id="1"/>
    </w:p>
    <w:p w:rsidR="003655C8" w:rsidRPr="003655C8" w:rsidRDefault="003655C8" w:rsidP="003655C8"/>
    <w:p w:rsidR="003655C8" w:rsidRPr="003655C8" w:rsidRDefault="003655C8" w:rsidP="003655C8">
      <w:pPr>
        <w:pStyle w:val="Heading1"/>
        <w:spacing w:before="0" w:line="360" w:lineRule="auto"/>
        <w:jc w:val="center"/>
        <w:rPr>
          <w:rFonts w:ascii="Times New Roman" w:hAnsi="Times New Roman" w:cs="Times New Roman"/>
          <w:color w:val="auto"/>
          <w:sz w:val="32"/>
          <w:szCs w:val="32"/>
        </w:rPr>
      </w:pPr>
      <w:r>
        <w:rPr>
          <w:rFonts w:ascii="Times New Roman" w:hAnsi="Times New Roman" w:cs="Times New Roman"/>
          <w:color w:val="auto"/>
          <w:sz w:val="32"/>
          <w:szCs w:val="32"/>
        </w:rPr>
        <w:t>REPRESENTATION OF RELIGIOUS DIVERSITY IN LITHUANIAN ONLINE MEDIA</w:t>
      </w:r>
    </w:p>
    <w:p w:rsidR="00365C8C" w:rsidRDefault="00365C8C" w:rsidP="000059C7">
      <w:pPr>
        <w:spacing w:after="0" w:line="360" w:lineRule="auto"/>
        <w:ind w:firstLine="851"/>
        <w:jc w:val="both"/>
        <w:rPr>
          <w:rStyle w:val="hps"/>
          <w:rFonts w:ascii="Times New Roman" w:hAnsi="Times New Roman" w:cs="Times New Roman"/>
          <w:sz w:val="24"/>
          <w:szCs w:val="24"/>
          <w:lang w:val="en-US"/>
        </w:rPr>
      </w:pPr>
    </w:p>
    <w:p w:rsidR="000059C7" w:rsidRPr="00365C8C" w:rsidRDefault="00070060" w:rsidP="000059C7">
      <w:pPr>
        <w:spacing w:after="0" w:line="360" w:lineRule="auto"/>
        <w:ind w:firstLine="851"/>
        <w:jc w:val="both"/>
        <w:rPr>
          <w:rFonts w:ascii="Times New Roman" w:hAnsi="Times New Roman" w:cs="Times New Roman"/>
          <w:sz w:val="24"/>
          <w:szCs w:val="24"/>
          <w:lang w:val="en-US"/>
        </w:rPr>
      </w:pPr>
      <w:r w:rsidRPr="00365C8C">
        <w:rPr>
          <w:rStyle w:val="hps"/>
          <w:rFonts w:ascii="Times New Roman" w:hAnsi="Times New Roman" w:cs="Times New Roman"/>
          <w:sz w:val="24"/>
          <w:szCs w:val="24"/>
          <w:lang w:val="en-US"/>
        </w:rPr>
        <w:t>Mass media</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in modern society,</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as a very</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important</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area</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of communication</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and a source of information,</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provides individuals the</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knowledge of the society</w:t>
      </w:r>
      <w:r w:rsidRPr="00365C8C">
        <w:rPr>
          <w:rFonts w:ascii="Times New Roman" w:hAnsi="Times New Roman" w:cs="Times New Roman"/>
          <w:sz w:val="24"/>
          <w:szCs w:val="24"/>
          <w:lang w:val="en-US"/>
        </w:rPr>
        <w:t xml:space="preserve"> and role </w:t>
      </w:r>
      <w:r w:rsidRPr="00365C8C">
        <w:rPr>
          <w:rStyle w:val="hps"/>
          <w:rFonts w:ascii="Times New Roman" w:hAnsi="Times New Roman" w:cs="Times New Roman"/>
          <w:sz w:val="24"/>
          <w:szCs w:val="24"/>
          <w:lang w:val="en-US"/>
        </w:rPr>
        <w:t>models.</w:t>
      </w:r>
      <w:r w:rsidRPr="00365C8C">
        <w:rPr>
          <w:rFonts w:ascii="Times New Roman" w:hAnsi="Times New Roman" w:cs="Times New Roman"/>
          <w:sz w:val="24"/>
          <w:szCs w:val="24"/>
          <w:lang w:val="en-US"/>
        </w:rPr>
        <w:t xml:space="preserve"> </w:t>
      </w:r>
      <w:r w:rsidR="00093EAE">
        <w:rPr>
          <w:rStyle w:val="hps"/>
          <w:rFonts w:ascii="Times New Roman" w:hAnsi="Times New Roman" w:cs="Times New Roman"/>
          <w:sz w:val="24"/>
          <w:szCs w:val="24"/>
          <w:lang w:val="en-US"/>
        </w:rPr>
        <w:t>However,</w:t>
      </w:r>
      <w:r w:rsidRPr="00365C8C">
        <w:rPr>
          <w:rStyle w:val="hps"/>
          <w:rFonts w:ascii="Times New Roman" w:hAnsi="Times New Roman" w:cs="Times New Roman"/>
          <w:sz w:val="24"/>
          <w:szCs w:val="24"/>
          <w:lang w:val="en-US"/>
        </w:rPr>
        <w:t xml:space="preserve"> usually mass media gives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limited,</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stereotypical</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or</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negative</w:t>
      </w:r>
      <w:r w:rsidRPr="00365C8C">
        <w:rPr>
          <w:rFonts w:ascii="Times New Roman" w:hAnsi="Times New Roman" w:cs="Times New Roman"/>
          <w:sz w:val="24"/>
          <w:szCs w:val="24"/>
          <w:lang w:val="en-US"/>
        </w:rPr>
        <w:t xml:space="preserve"> </w:t>
      </w:r>
      <w:r w:rsidR="000059C7" w:rsidRPr="00365C8C">
        <w:rPr>
          <w:rStyle w:val="hps"/>
          <w:rFonts w:ascii="Times New Roman" w:hAnsi="Times New Roman" w:cs="Times New Roman"/>
          <w:sz w:val="24"/>
          <w:szCs w:val="24"/>
          <w:lang w:val="en-US"/>
        </w:rPr>
        <w:t xml:space="preserve">news </w:t>
      </w:r>
      <w:r w:rsidRPr="00365C8C">
        <w:rPr>
          <w:rStyle w:val="hps"/>
          <w:rFonts w:ascii="Times New Roman" w:hAnsi="Times New Roman" w:cs="Times New Roman"/>
          <w:sz w:val="24"/>
          <w:szCs w:val="24"/>
          <w:lang w:val="en-US"/>
        </w:rPr>
        <w:t>about the</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surrounding social</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reality.</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Very often media</w:t>
      </w:r>
      <w:r w:rsidRPr="00365C8C">
        <w:rPr>
          <w:rFonts w:ascii="Times New Roman" w:hAnsi="Times New Roman" w:cs="Times New Roman"/>
          <w:sz w:val="24"/>
          <w:szCs w:val="24"/>
          <w:lang w:val="en-US"/>
        </w:rPr>
        <w:t xml:space="preserve"> is the tool, which supports religious hegemony ide</w:t>
      </w:r>
      <w:r w:rsidR="00B91DEB" w:rsidRPr="00365C8C">
        <w:rPr>
          <w:rFonts w:ascii="Times New Roman" w:hAnsi="Times New Roman" w:cs="Times New Roman"/>
          <w:sz w:val="24"/>
          <w:szCs w:val="24"/>
          <w:lang w:val="en-US"/>
        </w:rPr>
        <w:t>as</w:t>
      </w:r>
      <w:r w:rsidR="000059C7" w:rsidRPr="00365C8C">
        <w:rPr>
          <w:rFonts w:ascii="Times New Roman" w:hAnsi="Times New Roman" w:cs="Times New Roman"/>
          <w:sz w:val="24"/>
          <w:szCs w:val="24"/>
          <w:lang w:val="en-US"/>
        </w:rPr>
        <w:t>, a</w:t>
      </w:r>
      <w:r w:rsidRPr="00365C8C">
        <w:rPr>
          <w:rStyle w:val="hps"/>
          <w:rFonts w:ascii="Times New Roman" w:hAnsi="Times New Roman" w:cs="Times New Roman"/>
          <w:sz w:val="24"/>
          <w:szCs w:val="24"/>
          <w:lang w:val="en-US"/>
        </w:rPr>
        <w:t>nd</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avoid</w:t>
      </w:r>
      <w:r w:rsidR="00D66C03" w:rsidRPr="00365C8C">
        <w:rPr>
          <w:rStyle w:val="hps"/>
          <w:rFonts w:ascii="Times New Roman" w:hAnsi="Times New Roman" w:cs="Times New Roman"/>
          <w:sz w:val="24"/>
          <w:szCs w:val="24"/>
          <w:lang w:val="en-US"/>
        </w:rPr>
        <w:t>s</w:t>
      </w:r>
      <w:r w:rsidRPr="00365C8C">
        <w:rPr>
          <w:rStyle w:val="hps"/>
          <w:rFonts w:ascii="Times New Roman" w:hAnsi="Times New Roman" w:cs="Times New Roman"/>
          <w:sz w:val="24"/>
          <w:szCs w:val="24"/>
          <w:lang w:val="en-US"/>
        </w:rPr>
        <w:t xml:space="preserve"> </w:t>
      </w:r>
      <w:r w:rsidR="000059C7" w:rsidRPr="00365C8C">
        <w:rPr>
          <w:rStyle w:val="hps"/>
          <w:rFonts w:ascii="Times New Roman" w:hAnsi="Times New Roman" w:cs="Times New Roman"/>
          <w:sz w:val="24"/>
          <w:szCs w:val="24"/>
          <w:lang w:val="en-US"/>
        </w:rPr>
        <w:t>to talk</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about other</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religions and</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religious movements</w:t>
      </w:r>
      <w:r w:rsidRPr="00365C8C">
        <w:rPr>
          <w:rFonts w:ascii="Times New Roman" w:hAnsi="Times New Roman" w:cs="Times New Roman"/>
          <w:sz w:val="24"/>
          <w:szCs w:val="24"/>
          <w:lang w:val="en-US"/>
        </w:rPr>
        <w:t xml:space="preserve">, in other </w:t>
      </w:r>
      <w:r w:rsidRPr="00365C8C">
        <w:rPr>
          <w:rStyle w:val="hps"/>
          <w:rFonts w:ascii="Times New Roman" w:hAnsi="Times New Roman" w:cs="Times New Roman"/>
          <w:sz w:val="24"/>
          <w:szCs w:val="24"/>
          <w:lang w:val="en-US"/>
        </w:rPr>
        <w:t>words -</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avoid</w:t>
      </w:r>
      <w:r w:rsidR="00D66C03" w:rsidRPr="00365C8C">
        <w:rPr>
          <w:rStyle w:val="hps"/>
          <w:rFonts w:ascii="Times New Roman" w:hAnsi="Times New Roman" w:cs="Times New Roman"/>
          <w:sz w:val="24"/>
          <w:szCs w:val="24"/>
          <w:lang w:val="en-US"/>
        </w:rPr>
        <w:t>s</w:t>
      </w:r>
      <w:r w:rsidR="000059C7" w:rsidRPr="00365C8C">
        <w:rPr>
          <w:rStyle w:val="hps"/>
          <w:rFonts w:ascii="Times New Roman" w:hAnsi="Times New Roman" w:cs="Times New Roman"/>
          <w:sz w:val="24"/>
          <w:szCs w:val="24"/>
          <w:lang w:val="en-US"/>
        </w:rPr>
        <w:t xml:space="preserve"> to talk </w:t>
      </w:r>
      <w:r w:rsidRPr="00365C8C">
        <w:rPr>
          <w:rStyle w:val="hps"/>
          <w:rFonts w:ascii="Times New Roman" w:hAnsi="Times New Roman" w:cs="Times New Roman"/>
          <w:sz w:val="24"/>
          <w:szCs w:val="24"/>
          <w:lang w:val="en-US"/>
        </w:rPr>
        <w:t>about</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religious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diversity.</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However,</w:t>
      </w:r>
      <w:r w:rsidRPr="00365C8C">
        <w:rPr>
          <w:rFonts w:ascii="Times New Roman" w:hAnsi="Times New Roman" w:cs="Times New Roman"/>
          <w:sz w:val="24"/>
          <w:szCs w:val="24"/>
          <w:lang w:val="en-US"/>
        </w:rPr>
        <w:t xml:space="preserve"> </w:t>
      </w:r>
      <w:r w:rsidR="00FF588F" w:rsidRPr="00365C8C">
        <w:rPr>
          <w:rStyle w:val="hps"/>
          <w:rFonts w:ascii="Times New Roman" w:hAnsi="Times New Roman" w:cs="Times New Roman"/>
          <w:sz w:val="24"/>
          <w:szCs w:val="24"/>
          <w:lang w:val="en-US"/>
        </w:rPr>
        <w:t>if</w:t>
      </w:r>
      <w:r w:rsidRPr="00365C8C">
        <w:rPr>
          <w:rStyle w:val="hps"/>
          <w:rFonts w:ascii="Times New Roman" w:hAnsi="Times New Roman" w:cs="Times New Roman"/>
          <w:sz w:val="24"/>
          <w:szCs w:val="24"/>
          <w:lang w:val="en-US"/>
        </w:rPr>
        <w:t xml:space="preserve"> media</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represent</w:t>
      </w:r>
      <w:r w:rsidR="00D66C03" w:rsidRPr="00365C8C">
        <w:rPr>
          <w:rStyle w:val="hps"/>
          <w:rFonts w:ascii="Times New Roman" w:hAnsi="Times New Roman" w:cs="Times New Roman"/>
          <w:sz w:val="24"/>
          <w:szCs w:val="24"/>
          <w:lang w:val="en-US"/>
        </w:rPr>
        <w:t>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religious diversity,</w:t>
      </w:r>
      <w:r w:rsidRPr="00365C8C">
        <w:rPr>
          <w:rFonts w:ascii="Times New Roman" w:hAnsi="Times New Roman" w:cs="Times New Roman"/>
          <w:sz w:val="24"/>
          <w:szCs w:val="24"/>
          <w:lang w:val="en-US"/>
        </w:rPr>
        <w:t xml:space="preserve"> </w:t>
      </w:r>
      <w:r w:rsidR="00D66C03" w:rsidRPr="00365C8C">
        <w:rPr>
          <w:rFonts w:ascii="Times New Roman" w:hAnsi="Times New Roman" w:cs="Times New Roman"/>
          <w:sz w:val="24"/>
          <w:szCs w:val="24"/>
          <w:lang w:val="en-US"/>
        </w:rPr>
        <w:t xml:space="preserve">we </w:t>
      </w:r>
      <w:r w:rsidR="00D66C03" w:rsidRPr="00365C8C">
        <w:rPr>
          <w:rStyle w:val="hps"/>
          <w:rFonts w:ascii="Times New Roman" w:hAnsi="Times New Roman" w:cs="Times New Roman"/>
          <w:sz w:val="24"/>
          <w:szCs w:val="24"/>
          <w:lang w:val="en-US"/>
        </w:rPr>
        <w:t>face</w:t>
      </w:r>
      <w:r w:rsidR="00FF588F" w:rsidRPr="00365C8C">
        <w:rPr>
          <w:rStyle w:val="hps"/>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another problem</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 xml:space="preserve">- </w:t>
      </w:r>
      <w:r w:rsidR="00D66C03" w:rsidRPr="00365C8C">
        <w:rPr>
          <w:rStyle w:val="hps"/>
          <w:rFonts w:ascii="Times New Roman" w:hAnsi="Times New Roman" w:cs="Times New Roman"/>
          <w:sz w:val="24"/>
          <w:szCs w:val="24"/>
          <w:lang w:val="en-US"/>
        </w:rPr>
        <w:t>it becomes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an ideological</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instrument</w:t>
      </w:r>
      <w:r w:rsidR="00D66C03" w:rsidRPr="00365C8C">
        <w:rPr>
          <w:rStyle w:val="hps"/>
          <w:rFonts w:ascii="Times New Roman" w:hAnsi="Times New Roman" w:cs="Times New Roman"/>
          <w:sz w:val="24"/>
          <w:szCs w:val="24"/>
          <w:lang w:val="en-US"/>
        </w:rPr>
        <w:t>,</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that helps to</w:t>
      </w:r>
      <w:r w:rsidRPr="00365C8C">
        <w:rPr>
          <w:rFonts w:ascii="Times New Roman" w:hAnsi="Times New Roman" w:cs="Times New Roman"/>
          <w:sz w:val="24"/>
          <w:szCs w:val="24"/>
          <w:lang w:val="en-US"/>
        </w:rPr>
        <w:t xml:space="preserve"> </w:t>
      </w:r>
      <w:r w:rsidR="00A76A6D" w:rsidRPr="00365C8C">
        <w:rPr>
          <w:rStyle w:val="hps"/>
          <w:rFonts w:ascii="Times New Roman" w:hAnsi="Times New Roman" w:cs="Times New Roman"/>
          <w:sz w:val="24"/>
          <w:szCs w:val="24"/>
          <w:lang w:val="en-US"/>
        </w:rPr>
        <w:t>creat</w:t>
      </w:r>
      <w:r w:rsidRPr="00365C8C">
        <w:rPr>
          <w:rStyle w:val="hps"/>
          <w:rFonts w:ascii="Times New Roman" w:hAnsi="Times New Roman" w:cs="Times New Roman"/>
          <w:sz w:val="24"/>
          <w:szCs w:val="24"/>
          <w:lang w:val="en-US"/>
        </w:rPr>
        <w:t>e the</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stereotypical</w:t>
      </w:r>
      <w:r w:rsidRPr="00365C8C">
        <w:rPr>
          <w:rFonts w:ascii="Times New Roman" w:hAnsi="Times New Roman" w:cs="Times New Roman"/>
          <w:sz w:val="24"/>
          <w:szCs w:val="24"/>
          <w:lang w:val="en-US"/>
        </w:rPr>
        <w:t xml:space="preserve"> </w:t>
      </w:r>
      <w:r w:rsidR="00D66C03" w:rsidRPr="00365C8C">
        <w:rPr>
          <w:rStyle w:val="hps"/>
          <w:rFonts w:ascii="Times New Roman" w:hAnsi="Times New Roman" w:cs="Times New Roman"/>
          <w:sz w:val="24"/>
          <w:szCs w:val="24"/>
          <w:lang w:val="en-US"/>
        </w:rPr>
        <w:t>image</w:t>
      </w:r>
      <w:r w:rsidRPr="00365C8C">
        <w:rPr>
          <w:rStyle w:val="hps"/>
          <w:rFonts w:ascii="Times New Roman" w:hAnsi="Times New Roman" w:cs="Times New Roman"/>
          <w:sz w:val="24"/>
          <w:szCs w:val="24"/>
          <w:lang w:val="en-US"/>
        </w:rPr>
        <w:t xml:space="preserve"> of</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 xml:space="preserve">the </w:t>
      </w:r>
      <w:r w:rsidRPr="00365C8C">
        <w:rPr>
          <w:rStyle w:val="hps"/>
          <w:rFonts w:ascii="Times New Roman" w:hAnsi="Times New Roman" w:cs="Times New Roman"/>
          <w:i/>
          <w:sz w:val="24"/>
          <w:szCs w:val="24"/>
          <w:lang w:val="en-US"/>
        </w:rPr>
        <w:t>other</w:t>
      </w:r>
      <w:r w:rsidR="000059C7" w:rsidRPr="00365C8C">
        <w:rPr>
          <w:rStyle w:val="hps"/>
          <w:rFonts w:ascii="Times New Roman" w:hAnsi="Times New Roman" w:cs="Times New Roman"/>
          <w:i/>
          <w:sz w:val="24"/>
          <w:szCs w:val="24"/>
          <w:lang w:val="en-US"/>
        </w:rPr>
        <w:t>.</w:t>
      </w:r>
    </w:p>
    <w:p w:rsidR="00645FB8" w:rsidRPr="00365C8C" w:rsidRDefault="000059C7" w:rsidP="00645FB8">
      <w:pPr>
        <w:spacing w:after="0" w:line="360" w:lineRule="auto"/>
        <w:ind w:firstLine="851"/>
        <w:jc w:val="both"/>
        <w:rPr>
          <w:rFonts w:ascii="Times New Roman" w:hAnsi="Times New Roman" w:cs="Times New Roman"/>
          <w:sz w:val="24"/>
          <w:szCs w:val="24"/>
          <w:lang w:val="en-US"/>
        </w:rPr>
      </w:pPr>
      <w:r w:rsidRPr="00365C8C">
        <w:rPr>
          <w:rStyle w:val="hps"/>
          <w:rFonts w:ascii="Times New Roman" w:hAnsi="Times New Roman" w:cs="Times New Roman"/>
          <w:sz w:val="24"/>
          <w:szCs w:val="24"/>
          <w:lang w:val="en-US"/>
        </w:rPr>
        <w:t>This study</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is relevant</w:t>
      </w:r>
      <w:r w:rsidR="001F4E7A" w:rsidRPr="00365C8C">
        <w:rPr>
          <w:rStyle w:val="hps"/>
          <w:rFonts w:ascii="Times New Roman" w:hAnsi="Times New Roman" w:cs="Times New Roman"/>
          <w:sz w:val="24"/>
          <w:szCs w:val="24"/>
          <w:lang w:val="en-US"/>
        </w:rPr>
        <w:t>, because</w:t>
      </w:r>
      <w:r w:rsidRPr="00365C8C">
        <w:rPr>
          <w:rStyle w:val="hps"/>
          <w:rFonts w:ascii="Times New Roman" w:hAnsi="Times New Roman" w:cs="Times New Roman"/>
          <w:sz w:val="24"/>
          <w:szCs w:val="24"/>
          <w:lang w:val="en-US"/>
        </w:rPr>
        <w:t>,</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while</w:t>
      </w:r>
      <w:r w:rsidRPr="00365C8C">
        <w:rPr>
          <w:rFonts w:ascii="Times New Roman" w:hAnsi="Times New Roman" w:cs="Times New Roman"/>
          <w:sz w:val="24"/>
          <w:szCs w:val="24"/>
          <w:lang w:val="en-US"/>
        </w:rPr>
        <w:t xml:space="preserve"> </w:t>
      </w:r>
      <w:r w:rsidR="001F4E7A" w:rsidRPr="00365C8C">
        <w:rPr>
          <w:rFonts w:ascii="Times New Roman" w:hAnsi="Times New Roman" w:cs="Times New Roman"/>
          <w:sz w:val="24"/>
          <w:szCs w:val="24"/>
          <w:lang w:val="en-US"/>
        </w:rPr>
        <w:t xml:space="preserve">in </w:t>
      </w:r>
      <w:r w:rsidRPr="00365C8C">
        <w:rPr>
          <w:rStyle w:val="hps"/>
          <w:rFonts w:ascii="Times New Roman" w:hAnsi="Times New Roman" w:cs="Times New Roman"/>
          <w:sz w:val="24"/>
          <w:szCs w:val="24"/>
          <w:lang w:val="en-US"/>
        </w:rPr>
        <w:t>Lithuania</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the Lithuanian Catholic</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Church</w:t>
      </w:r>
      <w:r w:rsidR="001F4E7A" w:rsidRPr="00365C8C">
        <w:rPr>
          <w:rStyle w:val="hps"/>
          <w:rFonts w:ascii="Times New Roman" w:hAnsi="Times New Roman" w:cs="Times New Roman"/>
          <w:sz w:val="24"/>
          <w:szCs w:val="24"/>
          <w:lang w:val="en-US"/>
        </w:rPr>
        <w:t xml:space="preserve"> is the dominant religious group</w:t>
      </w:r>
      <w:r w:rsidRPr="00365C8C">
        <w:rPr>
          <w:rStyle w:val="hps"/>
          <w:rFonts w:ascii="Times New Roman" w:hAnsi="Times New Roman" w:cs="Times New Roman"/>
          <w:sz w:val="24"/>
          <w:szCs w:val="24"/>
          <w:lang w:val="en-US"/>
        </w:rPr>
        <w:t>,</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which is supported by</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 strong political</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force</w:t>
      </w:r>
      <w:r w:rsidRPr="00365C8C">
        <w:rPr>
          <w:rFonts w:ascii="Times New Roman" w:hAnsi="Times New Roman" w:cs="Times New Roman"/>
          <w:sz w:val="24"/>
          <w:szCs w:val="24"/>
          <w:lang w:val="en-US"/>
        </w:rPr>
        <w:t xml:space="preserve">, this </w:t>
      </w:r>
      <w:r w:rsidRPr="00365C8C">
        <w:rPr>
          <w:rStyle w:val="hps"/>
          <w:rFonts w:ascii="Times New Roman" w:hAnsi="Times New Roman" w:cs="Times New Roman"/>
          <w:sz w:val="24"/>
          <w:szCs w:val="24"/>
          <w:lang w:val="en-US"/>
        </w:rPr>
        <w:t>society is not</w:t>
      </w:r>
      <w:r w:rsidRPr="00365C8C">
        <w:rPr>
          <w:rFonts w:ascii="Times New Roman" w:hAnsi="Times New Roman" w:cs="Times New Roman"/>
          <w:sz w:val="24"/>
          <w:szCs w:val="24"/>
          <w:lang w:val="en-US"/>
        </w:rPr>
        <w:t xml:space="preserve"> </w:t>
      </w:r>
      <w:r w:rsidR="001F4E7A" w:rsidRPr="00365C8C">
        <w:rPr>
          <w:rFonts w:ascii="Times New Roman" w:hAnsi="Times New Roman" w:cs="Times New Roman"/>
          <w:sz w:val="24"/>
          <w:szCs w:val="24"/>
          <w:lang w:val="en-US"/>
        </w:rPr>
        <w:t xml:space="preserve">religiously </w:t>
      </w:r>
      <w:r w:rsidRPr="00365C8C">
        <w:rPr>
          <w:rStyle w:val="hps"/>
          <w:rFonts w:ascii="Times New Roman" w:hAnsi="Times New Roman" w:cs="Times New Roman"/>
          <w:sz w:val="24"/>
          <w:szCs w:val="24"/>
          <w:lang w:val="en-US"/>
        </w:rPr>
        <w:t>homogeneous</w:t>
      </w:r>
      <w:r w:rsidR="00FF1D71" w:rsidRPr="00365C8C">
        <w:rPr>
          <w:rFonts w:ascii="Times New Roman" w:hAnsi="Times New Roman" w:cs="Times New Roman"/>
          <w:sz w:val="24"/>
          <w:szCs w:val="24"/>
          <w:lang w:val="en-US"/>
        </w:rPr>
        <w:t xml:space="preserve">: </w:t>
      </w:r>
      <w:r w:rsidRPr="00365C8C">
        <w:rPr>
          <w:rFonts w:ascii="Times New Roman" w:hAnsi="Times New Roman" w:cs="Times New Roman"/>
          <w:sz w:val="24"/>
          <w:szCs w:val="24"/>
          <w:lang w:val="en-US"/>
        </w:rPr>
        <w:t xml:space="preserve">in Lithuania </w:t>
      </w:r>
      <w:r w:rsidRPr="00365C8C">
        <w:rPr>
          <w:rStyle w:val="hps"/>
          <w:rFonts w:ascii="Times New Roman" w:hAnsi="Times New Roman" w:cs="Times New Roman"/>
          <w:sz w:val="24"/>
          <w:szCs w:val="24"/>
          <w:lang w:val="en-US"/>
        </w:rPr>
        <w:t>there are</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another 41</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religious</w:t>
      </w:r>
      <w:r w:rsidRPr="00365C8C">
        <w:rPr>
          <w:rFonts w:ascii="Times New Roman" w:hAnsi="Times New Roman" w:cs="Times New Roman"/>
          <w:sz w:val="24"/>
          <w:szCs w:val="24"/>
          <w:lang w:val="en-US"/>
        </w:rPr>
        <w:t xml:space="preserve"> </w:t>
      </w:r>
      <w:r w:rsidR="00FF1D71" w:rsidRPr="00365C8C">
        <w:rPr>
          <w:rFonts w:ascii="Times New Roman" w:hAnsi="Times New Roman" w:cs="Times New Roman"/>
          <w:sz w:val="24"/>
          <w:szCs w:val="24"/>
          <w:lang w:val="en-US"/>
        </w:rPr>
        <w:t xml:space="preserve">community </w:t>
      </w:r>
      <w:r w:rsidRPr="00365C8C">
        <w:rPr>
          <w:rStyle w:val="hps"/>
          <w:rFonts w:ascii="Times New Roman" w:hAnsi="Times New Roman" w:cs="Times New Roman"/>
          <w:sz w:val="24"/>
          <w:szCs w:val="24"/>
          <w:lang w:val="en-US"/>
        </w:rPr>
        <w:t>and spiritual</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group,</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 xml:space="preserve">which </w:t>
      </w:r>
      <w:r w:rsidR="00FF1D71" w:rsidRPr="00365C8C">
        <w:rPr>
          <w:rStyle w:val="hps"/>
          <w:rFonts w:ascii="Times New Roman" w:hAnsi="Times New Roman" w:cs="Times New Roman"/>
          <w:sz w:val="24"/>
          <w:szCs w:val="24"/>
          <w:lang w:val="en-US"/>
        </w:rPr>
        <w:t xml:space="preserve">should not </w:t>
      </w:r>
      <w:r w:rsidRPr="00365C8C">
        <w:rPr>
          <w:rStyle w:val="hps"/>
          <w:rFonts w:ascii="Times New Roman" w:hAnsi="Times New Roman" w:cs="Times New Roman"/>
          <w:sz w:val="24"/>
          <w:szCs w:val="24"/>
          <w:lang w:val="en-US"/>
        </w:rPr>
        <w:t>suffer</w:t>
      </w:r>
      <w:r w:rsidRPr="00365C8C">
        <w:rPr>
          <w:rFonts w:ascii="Times New Roman" w:hAnsi="Times New Roman" w:cs="Times New Roman"/>
          <w:sz w:val="24"/>
          <w:szCs w:val="24"/>
          <w:lang w:val="en-US"/>
        </w:rPr>
        <w:t xml:space="preserve"> </w:t>
      </w:r>
      <w:r w:rsidR="00115B13" w:rsidRPr="00365C8C">
        <w:rPr>
          <w:rFonts w:ascii="Times New Roman" w:hAnsi="Times New Roman" w:cs="Times New Roman"/>
          <w:sz w:val="24"/>
          <w:szCs w:val="24"/>
          <w:lang w:val="en-US"/>
        </w:rPr>
        <w:t xml:space="preserve">from </w:t>
      </w:r>
      <w:r w:rsidRPr="00365C8C">
        <w:rPr>
          <w:rStyle w:val="hps"/>
          <w:rFonts w:ascii="Times New Roman" w:hAnsi="Times New Roman" w:cs="Times New Roman"/>
          <w:sz w:val="24"/>
          <w:szCs w:val="24"/>
          <w:lang w:val="en-US"/>
        </w:rPr>
        <w:t>discrimination o</w:t>
      </w:r>
      <w:r w:rsidR="00093EAE">
        <w:rPr>
          <w:rStyle w:val="hps"/>
          <w:rFonts w:ascii="Times New Roman" w:hAnsi="Times New Roman" w:cs="Times New Roman"/>
          <w:sz w:val="24"/>
          <w:szCs w:val="24"/>
          <w:lang w:val="en-US"/>
        </w:rPr>
        <w:t>n</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their</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socio-cultural</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characteristics.</w:t>
      </w:r>
      <w:r w:rsidR="00115B13" w:rsidRPr="00365C8C">
        <w:rPr>
          <w:rStyle w:val="hps"/>
          <w:rFonts w:ascii="Times New Roman" w:hAnsi="Times New Roman" w:cs="Times New Roman"/>
          <w:sz w:val="24"/>
          <w:szCs w:val="24"/>
          <w:lang w:val="en-US"/>
        </w:rPr>
        <w:t xml:space="preserve"> However, the online media, which is very popular in Lithuania, </w:t>
      </w:r>
      <w:r w:rsidRPr="00365C8C">
        <w:rPr>
          <w:rFonts w:ascii="Times New Roman" w:hAnsi="Times New Roman" w:cs="Times New Roman"/>
          <w:sz w:val="24"/>
          <w:szCs w:val="24"/>
          <w:lang w:val="en-US"/>
        </w:rPr>
        <w:t xml:space="preserve"> </w:t>
      </w:r>
      <w:r w:rsidR="00F0315C" w:rsidRPr="00365C8C">
        <w:rPr>
          <w:rStyle w:val="hps"/>
          <w:rFonts w:ascii="Times New Roman" w:hAnsi="Times New Roman" w:cs="Times New Roman"/>
          <w:sz w:val="24"/>
          <w:szCs w:val="24"/>
          <w:lang w:val="en-US"/>
        </w:rPr>
        <w:t xml:space="preserve">very often represents religion in publications, </w:t>
      </w:r>
      <w:r w:rsidRPr="00365C8C">
        <w:rPr>
          <w:rStyle w:val="hps"/>
          <w:rFonts w:ascii="Times New Roman" w:hAnsi="Times New Roman" w:cs="Times New Roman"/>
          <w:sz w:val="24"/>
          <w:szCs w:val="24"/>
          <w:lang w:val="en-US"/>
        </w:rPr>
        <w:t>which</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lack</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diversity</w:t>
      </w:r>
      <w:r w:rsidR="008E622A" w:rsidRPr="00365C8C">
        <w:rPr>
          <w:rStyle w:val="hps"/>
          <w:rFonts w:ascii="Times New Roman" w:hAnsi="Times New Roman" w:cs="Times New Roman"/>
          <w:sz w:val="24"/>
          <w:szCs w:val="24"/>
          <w:lang w:val="en-US"/>
        </w:rPr>
        <w:t>,</w:t>
      </w:r>
      <w:r w:rsidRPr="00365C8C">
        <w:rPr>
          <w:rFonts w:ascii="Times New Roman" w:hAnsi="Times New Roman" w:cs="Times New Roman"/>
          <w:sz w:val="24"/>
          <w:szCs w:val="24"/>
          <w:lang w:val="en-US"/>
        </w:rPr>
        <w:t xml:space="preserve"> objectivity </w:t>
      </w:r>
      <w:r w:rsidR="008E622A" w:rsidRPr="00365C8C">
        <w:rPr>
          <w:rFonts w:ascii="Times New Roman" w:hAnsi="Times New Roman" w:cs="Times New Roman"/>
          <w:sz w:val="24"/>
          <w:szCs w:val="24"/>
          <w:lang w:val="en-US"/>
        </w:rPr>
        <w:t>and gives just negative and stereotypical information.</w:t>
      </w:r>
    </w:p>
    <w:p w:rsidR="00A80AE4" w:rsidRPr="00365C8C" w:rsidRDefault="00C12465" w:rsidP="00A80AE4">
      <w:pPr>
        <w:spacing w:after="0" w:line="360" w:lineRule="auto"/>
        <w:ind w:firstLine="851"/>
        <w:jc w:val="both"/>
        <w:rPr>
          <w:rFonts w:ascii="Times New Roman" w:hAnsi="Times New Roman" w:cs="Times New Roman"/>
          <w:sz w:val="24"/>
          <w:szCs w:val="24"/>
          <w:lang w:val="en-US"/>
        </w:rPr>
      </w:pPr>
      <w:r w:rsidRPr="00365C8C">
        <w:rPr>
          <w:rStyle w:val="hps"/>
          <w:rFonts w:ascii="Times New Roman" w:hAnsi="Times New Roman" w:cs="Times New Roman"/>
          <w:sz w:val="24"/>
          <w:szCs w:val="24"/>
          <w:lang w:val="en-US"/>
        </w:rPr>
        <w:t>The</w:t>
      </w:r>
      <w:r w:rsidR="00645FB8" w:rsidRPr="00365C8C">
        <w:rPr>
          <w:rStyle w:val="hps"/>
          <w:rFonts w:ascii="Times New Roman" w:hAnsi="Times New Roman" w:cs="Times New Roman"/>
          <w:sz w:val="24"/>
          <w:szCs w:val="24"/>
          <w:lang w:val="en-US"/>
        </w:rPr>
        <w:t xml:space="preserve"> first part</w:t>
      </w:r>
      <w:r w:rsidRPr="00365C8C">
        <w:rPr>
          <w:rStyle w:val="hps"/>
          <w:rFonts w:ascii="Times New Roman" w:hAnsi="Times New Roman" w:cs="Times New Roman"/>
          <w:sz w:val="24"/>
          <w:szCs w:val="24"/>
          <w:lang w:val="en-US"/>
        </w:rPr>
        <w:t xml:space="preserve"> of this paper defines</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religious diversity</w:t>
      </w:r>
      <w:r w:rsidRPr="00365C8C">
        <w:rPr>
          <w:rStyle w:val="hps"/>
          <w:rFonts w:ascii="Times New Roman" w:hAnsi="Times New Roman" w:cs="Times New Roman"/>
          <w:sz w:val="24"/>
          <w:szCs w:val="24"/>
          <w:lang w:val="en-US"/>
        </w:rPr>
        <w:t xml:space="preserve"> concept, analyzes</w:t>
      </w:r>
      <w:r w:rsidR="00645FB8" w:rsidRPr="00365C8C">
        <w:rPr>
          <w:rFonts w:ascii="Times New Roman" w:hAnsi="Times New Roman" w:cs="Times New Roman"/>
          <w:sz w:val="24"/>
          <w:szCs w:val="24"/>
          <w:lang w:val="en-US"/>
        </w:rPr>
        <w:t xml:space="preserve"> </w:t>
      </w:r>
      <w:r w:rsidRPr="00365C8C">
        <w:rPr>
          <w:rFonts w:ascii="Times New Roman" w:hAnsi="Times New Roman" w:cs="Times New Roman"/>
          <w:sz w:val="24"/>
          <w:szCs w:val="24"/>
          <w:lang w:val="en-US"/>
        </w:rPr>
        <w:t xml:space="preserve">construction of </w:t>
      </w:r>
      <w:r w:rsidR="00645FB8" w:rsidRPr="00365C8C">
        <w:rPr>
          <w:rStyle w:val="hps"/>
          <w:rFonts w:ascii="Times New Roman" w:hAnsi="Times New Roman" w:cs="Times New Roman"/>
          <w:sz w:val="24"/>
          <w:szCs w:val="24"/>
          <w:lang w:val="en-US"/>
        </w:rPr>
        <w:t>otherness</w:t>
      </w:r>
      <w:r w:rsidR="00645FB8"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 xml:space="preserve">and </w:t>
      </w:r>
      <w:r w:rsidR="00645FB8" w:rsidRPr="00365C8C">
        <w:rPr>
          <w:rStyle w:val="hps"/>
          <w:rFonts w:ascii="Times New Roman" w:hAnsi="Times New Roman" w:cs="Times New Roman"/>
          <w:sz w:val="24"/>
          <w:szCs w:val="24"/>
          <w:lang w:val="en-US"/>
        </w:rPr>
        <w:t xml:space="preserve">representation </w:t>
      </w:r>
      <w:r w:rsidRPr="00365C8C">
        <w:rPr>
          <w:rStyle w:val="hps"/>
          <w:rFonts w:ascii="Times New Roman" w:hAnsi="Times New Roman" w:cs="Times New Roman"/>
          <w:sz w:val="24"/>
          <w:szCs w:val="24"/>
          <w:lang w:val="en-US"/>
        </w:rPr>
        <w:t>process</w:t>
      </w:r>
      <w:r w:rsidR="00645FB8" w:rsidRPr="00365C8C">
        <w:rPr>
          <w:rStyle w:val="hps"/>
          <w:rFonts w:ascii="Times New Roman" w:hAnsi="Times New Roman" w:cs="Times New Roman"/>
          <w:sz w:val="24"/>
          <w:szCs w:val="24"/>
          <w:lang w:val="en-US"/>
        </w:rPr>
        <w:t>.</w:t>
      </w:r>
      <w:r w:rsidR="00645FB8"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It also analyzes</w:t>
      </w:r>
      <w:r w:rsidR="00645FB8" w:rsidRPr="00365C8C">
        <w:rPr>
          <w:rStyle w:val="hps"/>
          <w:rFonts w:ascii="Times New Roman" w:hAnsi="Times New Roman" w:cs="Times New Roman"/>
          <w:sz w:val="24"/>
          <w:szCs w:val="24"/>
          <w:lang w:val="en-US"/>
        </w:rPr>
        <w:t xml:space="preserve"> </w:t>
      </w:r>
      <w:r w:rsidR="00420504" w:rsidRPr="00365C8C">
        <w:rPr>
          <w:rStyle w:val="hps"/>
          <w:rFonts w:ascii="Times New Roman" w:hAnsi="Times New Roman" w:cs="Times New Roman"/>
          <w:sz w:val="24"/>
          <w:szCs w:val="24"/>
          <w:lang w:val="en-US"/>
        </w:rPr>
        <w:t>problematic</w:t>
      </w:r>
      <w:r w:rsidRPr="00365C8C">
        <w:rPr>
          <w:rStyle w:val="hps"/>
          <w:rFonts w:ascii="Times New Roman" w:hAnsi="Times New Roman" w:cs="Times New Roman"/>
          <w:sz w:val="24"/>
          <w:szCs w:val="24"/>
          <w:lang w:val="en-US"/>
        </w:rPr>
        <w:t xml:space="preserve"> role </w:t>
      </w:r>
      <w:r w:rsidR="00296171" w:rsidRPr="00365C8C">
        <w:rPr>
          <w:rStyle w:val="hps"/>
          <w:rFonts w:ascii="Times New Roman" w:hAnsi="Times New Roman" w:cs="Times New Roman"/>
          <w:sz w:val="24"/>
          <w:szCs w:val="24"/>
          <w:lang w:val="en-US"/>
        </w:rPr>
        <w:t xml:space="preserve">of media </w:t>
      </w:r>
      <w:r w:rsidRPr="00365C8C">
        <w:rPr>
          <w:rStyle w:val="hps"/>
          <w:rFonts w:ascii="Times New Roman" w:hAnsi="Times New Roman" w:cs="Times New Roman"/>
          <w:sz w:val="24"/>
          <w:szCs w:val="24"/>
          <w:lang w:val="en-US"/>
        </w:rPr>
        <w:t xml:space="preserve">in religious diversity representation </w:t>
      </w:r>
      <w:r w:rsidR="00645FB8" w:rsidRPr="00365C8C">
        <w:rPr>
          <w:rStyle w:val="hps"/>
          <w:rFonts w:ascii="Times New Roman" w:hAnsi="Times New Roman" w:cs="Times New Roman"/>
          <w:sz w:val="24"/>
          <w:szCs w:val="24"/>
          <w:lang w:val="en-US"/>
        </w:rPr>
        <w:t>and</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the process</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of religious</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diversity in</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the context of Lithuania</w:t>
      </w:r>
      <w:r w:rsidR="00645FB8" w:rsidRPr="00365C8C">
        <w:rPr>
          <w:rFonts w:ascii="Times New Roman" w:hAnsi="Times New Roman" w:cs="Times New Roman"/>
          <w:sz w:val="24"/>
          <w:szCs w:val="24"/>
          <w:lang w:val="en-US"/>
        </w:rPr>
        <w:t xml:space="preserve">. </w:t>
      </w:r>
      <w:r w:rsidR="00420504" w:rsidRPr="00365C8C">
        <w:rPr>
          <w:rStyle w:val="hps"/>
          <w:rFonts w:ascii="Times New Roman" w:hAnsi="Times New Roman" w:cs="Times New Roman"/>
          <w:sz w:val="24"/>
          <w:szCs w:val="24"/>
          <w:lang w:val="en-US"/>
        </w:rPr>
        <w:t>T</w:t>
      </w:r>
      <w:r w:rsidR="00645FB8" w:rsidRPr="00365C8C">
        <w:rPr>
          <w:rStyle w:val="hps"/>
          <w:rFonts w:ascii="Times New Roman" w:hAnsi="Times New Roman" w:cs="Times New Roman"/>
          <w:sz w:val="24"/>
          <w:szCs w:val="24"/>
          <w:lang w:val="en-US"/>
        </w:rPr>
        <w:t>he second</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part presents the</w:t>
      </w:r>
      <w:r w:rsidR="00645FB8" w:rsidRPr="00365C8C">
        <w:rPr>
          <w:rFonts w:ascii="Times New Roman" w:hAnsi="Times New Roman" w:cs="Times New Roman"/>
          <w:sz w:val="24"/>
          <w:szCs w:val="24"/>
          <w:lang w:val="en-US"/>
        </w:rPr>
        <w:t xml:space="preserve"> </w:t>
      </w:r>
      <w:r w:rsidR="00420504" w:rsidRPr="00365C8C">
        <w:rPr>
          <w:rFonts w:ascii="Times New Roman" w:hAnsi="Times New Roman" w:cs="Times New Roman"/>
          <w:sz w:val="24"/>
          <w:szCs w:val="24"/>
          <w:lang w:val="en-US"/>
        </w:rPr>
        <w:t xml:space="preserve">research </w:t>
      </w:r>
      <w:r w:rsidR="00645FB8" w:rsidRPr="00365C8C">
        <w:rPr>
          <w:rStyle w:val="hps"/>
          <w:rFonts w:ascii="Times New Roman" w:hAnsi="Times New Roman" w:cs="Times New Roman"/>
          <w:sz w:val="24"/>
          <w:szCs w:val="24"/>
          <w:lang w:val="en-US"/>
        </w:rPr>
        <w:t>methodology (</w:t>
      </w:r>
      <w:r w:rsidR="00645FB8" w:rsidRPr="00365C8C">
        <w:rPr>
          <w:rFonts w:ascii="Times New Roman" w:hAnsi="Times New Roman" w:cs="Times New Roman"/>
          <w:sz w:val="24"/>
          <w:szCs w:val="24"/>
          <w:lang w:val="en-US"/>
        </w:rPr>
        <w:t xml:space="preserve">study </w:t>
      </w:r>
      <w:r w:rsidR="00645FB8" w:rsidRPr="00365C8C">
        <w:rPr>
          <w:rStyle w:val="hps"/>
          <w:rFonts w:ascii="Times New Roman" w:hAnsi="Times New Roman" w:cs="Times New Roman"/>
          <w:sz w:val="24"/>
          <w:szCs w:val="24"/>
          <w:lang w:val="en-US"/>
        </w:rPr>
        <w:t>analyzed</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684</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religious</w:t>
      </w:r>
      <w:r w:rsidR="00645FB8" w:rsidRPr="00365C8C">
        <w:rPr>
          <w:rFonts w:ascii="Times New Roman" w:hAnsi="Times New Roman" w:cs="Times New Roman"/>
          <w:sz w:val="24"/>
          <w:szCs w:val="24"/>
          <w:lang w:val="en-US"/>
        </w:rPr>
        <w:t xml:space="preserve">-themed </w:t>
      </w:r>
      <w:r w:rsidR="00420504" w:rsidRPr="00365C8C">
        <w:rPr>
          <w:rStyle w:val="hps"/>
          <w:rFonts w:ascii="Times New Roman" w:hAnsi="Times New Roman" w:cs="Times New Roman"/>
          <w:sz w:val="24"/>
          <w:szCs w:val="24"/>
          <w:lang w:val="en-US"/>
        </w:rPr>
        <w:t>publications,</w:t>
      </w:r>
      <w:r w:rsidR="00645FB8" w:rsidRPr="00365C8C">
        <w:rPr>
          <w:rStyle w:val="hps"/>
          <w:rFonts w:ascii="Times New Roman" w:hAnsi="Times New Roman" w:cs="Times New Roman"/>
          <w:sz w:val="24"/>
          <w:szCs w:val="24"/>
          <w:lang w:val="en-US"/>
        </w:rPr>
        <w:t xml:space="preserve"> that</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have been</w:t>
      </w:r>
      <w:r w:rsidR="002D3F7C" w:rsidRPr="00365C8C">
        <w:rPr>
          <w:rStyle w:val="hps"/>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placed</w:t>
      </w:r>
      <w:r w:rsidR="00645FB8" w:rsidRPr="00365C8C">
        <w:rPr>
          <w:rFonts w:ascii="Times New Roman" w:hAnsi="Times New Roman" w:cs="Times New Roman"/>
          <w:sz w:val="24"/>
          <w:szCs w:val="24"/>
          <w:lang w:val="en-US"/>
        </w:rPr>
        <w:t xml:space="preserve"> </w:t>
      </w:r>
      <w:r w:rsidR="00420504" w:rsidRPr="00365C8C">
        <w:rPr>
          <w:rFonts w:ascii="Times New Roman" w:hAnsi="Times New Roman" w:cs="Times New Roman"/>
          <w:sz w:val="24"/>
          <w:szCs w:val="24"/>
          <w:lang w:val="en-US"/>
        </w:rPr>
        <w:t xml:space="preserve">in </w:t>
      </w:r>
      <w:r w:rsidR="00645FB8" w:rsidRPr="00365C8C">
        <w:rPr>
          <w:rStyle w:val="hps"/>
          <w:rFonts w:ascii="Times New Roman" w:hAnsi="Times New Roman" w:cs="Times New Roman"/>
          <w:sz w:val="24"/>
          <w:szCs w:val="24"/>
          <w:lang w:val="en-US"/>
        </w:rPr>
        <w:t>online news</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portals</w:t>
      </w:r>
      <w:r w:rsidR="00420504"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Delfi.lt</w:t>
      </w:r>
      <w:r w:rsidR="00420504" w:rsidRPr="00365C8C">
        <w:rPr>
          <w:rFonts w:ascii="Times New Roman" w:hAnsi="Times New Roman" w:cs="Times New Roman"/>
          <w:sz w:val="24"/>
          <w:szCs w:val="24"/>
          <w:lang w:val="en-US"/>
        </w:rPr>
        <w:t xml:space="preserve"> and </w:t>
      </w:r>
      <w:r w:rsidR="00645FB8" w:rsidRPr="00365C8C">
        <w:rPr>
          <w:rStyle w:val="hps"/>
          <w:rFonts w:ascii="Times New Roman" w:hAnsi="Times New Roman" w:cs="Times New Roman"/>
          <w:sz w:val="24"/>
          <w:szCs w:val="24"/>
          <w:lang w:val="en-US"/>
        </w:rPr>
        <w:t>Lrytas.lt</w:t>
      </w:r>
      <w:r w:rsidR="00645FB8" w:rsidRPr="00365C8C">
        <w:rPr>
          <w:rFonts w:ascii="Times New Roman" w:hAnsi="Times New Roman" w:cs="Times New Roman"/>
          <w:sz w:val="24"/>
          <w:szCs w:val="24"/>
          <w:lang w:val="en-US"/>
        </w:rPr>
        <w:t xml:space="preserve"> </w:t>
      </w:r>
      <w:r w:rsidR="00296171" w:rsidRPr="00365C8C">
        <w:rPr>
          <w:rFonts w:ascii="Times New Roman" w:hAnsi="Times New Roman" w:cs="Times New Roman"/>
          <w:sz w:val="24"/>
          <w:szCs w:val="24"/>
          <w:lang w:val="en-US"/>
        </w:rPr>
        <w:t xml:space="preserve">in </w:t>
      </w:r>
      <w:r w:rsidR="00645FB8" w:rsidRPr="00365C8C">
        <w:rPr>
          <w:rStyle w:val="hps"/>
          <w:rFonts w:ascii="Times New Roman" w:hAnsi="Times New Roman" w:cs="Times New Roman"/>
          <w:sz w:val="24"/>
          <w:szCs w:val="24"/>
          <w:lang w:val="en-US"/>
        </w:rPr>
        <w:t>2008</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- 2012</w:t>
      </w:r>
      <w:r w:rsidR="00296171" w:rsidRPr="00365C8C">
        <w:rPr>
          <w:rFonts w:ascii="Times New Roman" w:hAnsi="Times New Roman" w:cs="Times New Roman"/>
          <w:sz w:val="24"/>
          <w:szCs w:val="24"/>
          <w:lang w:val="en-US"/>
        </w:rPr>
        <w:t xml:space="preserve"> year period</w:t>
      </w:r>
      <w:r w:rsidR="00645FB8" w:rsidRPr="00365C8C">
        <w:rPr>
          <w:rStyle w:val="hps"/>
          <w:rFonts w:ascii="Times New Roman" w:hAnsi="Times New Roman" w:cs="Times New Roman"/>
          <w:sz w:val="24"/>
          <w:szCs w:val="24"/>
          <w:lang w:val="en-US"/>
        </w:rPr>
        <w:t>).</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The third section</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presents and interprets the</w:t>
      </w:r>
      <w:r w:rsidR="00645FB8" w:rsidRPr="00365C8C">
        <w:rPr>
          <w:rFonts w:ascii="Times New Roman" w:hAnsi="Times New Roman" w:cs="Times New Roman"/>
          <w:sz w:val="24"/>
          <w:szCs w:val="24"/>
          <w:lang w:val="en-US"/>
        </w:rPr>
        <w:t xml:space="preserve"> </w:t>
      </w:r>
      <w:r w:rsidR="00645FB8" w:rsidRPr="00365C8C">
        <w:rPr>
          <w:rStyle w:val="hps"/>
          <w:rFonts w:ascii="Times New Roman" w:hAnsi="Times New Roman" w:cs="Times New Roman"/>
          <w:sz w:val="24"/>
          <w:szCs w:val="24"/>
          <w:lang w:val="en-US"/>
        </w:rPr>
        <w:t>results</w:t>
      </w:r>
      <w:r w:rsidR="00645FB8" w:rsidRPr="00365C8C">
        <w:rPr>
          <w:rFonts w:ascii="Times New Roman" w:hAnsi="Times New Roman" w:cs="Times New Roman"/>
          <w:sz w:val="24"/>
          <w:szCs w:val="24"/>
          <w:lang w:val="en-US"/>
        </w:rPr>
        <w:t>.</w:t>
      </w:r>
      <w:r w:rsidR="00296171" w:rsidRPr="00365C8C">
        <w:rPr>
          <w:rFonts w:ascii="Times New Roman" w:hAnsi="Times New Roman" w:cs="Times New Roman"/>
          <w:sz w:val="24"/>
          <w:szCs w:val="24"/>
          <w:lang w:val="en-US"/>
        </w:rPr>
        <w:t xml:space="preserve"> </w:t>
      </w:r>
    </w:p>
    <w:p w:rsidR="003655C8" w:rsidRPr="003655C8" w:rsidRDefault="00A80AE4" w:rsidP="00543372">
      <w:pPr>
        <w:spacing w:after="0" w:line="360" w:lineRule="auto"/>
        <w:ind w:firstLine="851"/>
        <w:jc w:val="both"/>
        <w:rPr>
          <w:rFonts w:ascii="Times New Roman" w:hAnsi="Times New Roman" w:cs="Times New Roman"/>
          <w:sz w:val="24"/>
          <w:szCs w:val="24"/>
          <w:lang w:val="en-US"/>
        </w:rPr>
      </w:pPr>
      <w:r w:rsidRPr="00365C8C">
        <w:rPr>
          <w:rStyle w:val="hps"/>
          <w:rFonts w:ascii="Times New Roman" w:hAnsi="Times New Roman" w:cs="Times New Roman"/>
          <w:sz w:val="24"/>
          <w:szCs w:val="24"/>
          <w:lang w:val="en-US"/>
        </w:rPr>
        <w:t>The results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showed that the</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selected</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online news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portals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in more than 65</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of all publications</w:t>
      </w:r>
      <w:r w:rsidRPr="00365C8C">
        <w:rPr>
          <w:rFonts w:ascii="Times New Roman" w:hAnsi="Times New Roman" w:cs="Times New Roman"/>
          <w:sz w:val="24"/>
          <w:szCs w:val="24"/>
          <w:lang w:val="en-US"/>
        </w:rPr>
        <w:t xml:space="preserve"> </w:t>
      </w:r>
      <w:r w:rsidR="0066013E" w:rsidRPr="00365C8C">
        <w:rPr>
          <w:rStyle w:val="hps"/>
          <w:rFonts w:ascii="Times New Roman" w:hAnsi="Times New Roman" w:cs="Times New Roman"/>
          <w:sz w:val="24"/>
          <w:szCs w:val="24"/>
          <w:lang w:val="en-US"/>
        </w:rPr>
        <w:t>represented</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the Roman</w:t>
      </w:r>
      <w:r w:rsidRPr="00365C8C">
        <w:rPr>
          <w:rFonts w:ascii="Times New Roman" w:hAnsi="Times New Roman" w:cs="Times New Roman"/>
          <w:sz w:val="24"/>
          <w:szCs w:val="24"/>
          <w:lang w:val="en-US"/>
        </w:rPr>
        <w:t xml:space="preserve"> </w:t>
      </w:r>
      <w:r w:rsidR="00DE06DA" w:rsidRPr="00365C8C">
        <w:rPr>
          <w:rStyle w:val="hps"/>
          <w:rFonts w:ascii="Times New Roman" w:hAnsi="Times New Roman" w:cs="Times New Roman"/>
          <w:sz w:val="24"/>
          <w:szCs w:val="24"/>
          <w:lang w:val="en-US"/>
        </w:rPr>
        <w:t>C</w:t>
      </w:r>
      <w:r w:rsidRPr="00365C8C">
        <w:rPr>
          <w:rStyle w:val="hps"/>
          <w:rFonts w:ascii="Times New Roman" w:hAnsi="Times New Roman" w:cs="Times New Roman"/>
          <w:sz w:val="24"/>
          <w:szCs w:val="24"/>
          <w:lang w:val="en-US"/>
        </w:rPr>
        <w:t>atholic</w:t>
      </w:r>
      <w:r w:rsidR="0066013E" w:rsidRPr="00365C8C">
        <w:rPr>
          <w:rStyle w:val="hps"/>
          <w:rFonts w:ascii="Times New Roman" w:hAnsi="Times New Roman" w:cs="Times New Roman"/>
          <w:sz w:val="24"/>
          <w:szCs w:val="24"/>
          <w:lang w:val="en-US"/>
        </w:rPr>
        <w:t>s</w:t>
      </w:r>
      <w:r w:rsidRPr="00365C8C">
        <w:rPr>
          <w:rStyle w:val="hps"/>
          <w:rFonts w:ascii="Times New Roman" w:hAnsi="Times New Roman" w:cs="Times New Roman"/>
          <w:sz w:val="24"/>
          <w:szCs w:val="24"/>
          <w:lang w:val="en-US"/>
        </w:rPr>
        <w:t>.</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The remaining 35</w:t>
      </w:r>
      <w:r w:rsidRPr="00365C8C">
        <w:rPr>
          <w:rFonts w:ascii="Times New Roman" w:hAnsi="Times New Roman" w:cs="Times New Roman"/>
          <w:sz w:val="24"/>
          <w:szCs w:val="24"/>
          <w:lang w:val="en-US"/>
        </w:rPr>
        <w:t xml:space="preserve">% </w:t>
      </w:r>
      <w:r w:rsidR="00A83888" w:rsidRPr="00365C8C">
        <w:rPr>
          <w:rStyle w:val="hps"/>
          <w:rFonts w:ascii="Times New Roman" w:hAnsi="Times New Roman" w:cs="Times New Roman"/>
          <w:sz w:val="24"/>
          <w:szCs w:val="24"/>
          <w:lang w:val="en-US"/>
        </w:rPr>
        <w:t>- represented</w:t>
      </w:r>
      <w:r w:rsidRPr="00365C8C">
        <w:rPr>
          <w:rStyle w:val="hps"/>
          <w:rFonts w:ascii="Times New Roman" w:hAnsi="Times New Roman" w:cs="Times New Roman"/>
          <w:sz w:val="24"/>
          <w:szCs w:val="24"/>
          <w:lang w:val="en-US"/>
        </w:rPr>
        <w:t xml:space="preserve"> the other</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traditional</w:t>
      </w:r>
      <w:r w:rsidR="00A83888" w:rsidRPr="00365C8C">
        <w:rPr>
          <w:rFonts w:ascii="Times New Roman" w:hAnsi="Times New Roman" w:cs="Times New Roman"/>
          <w:sz w:val="24"/>
          <w:szCs w:val="24"/>
          <w:lang w:val="en-US"/>
        </w:rPr>
        <w:t>, non</w:t>
      </w:r>
      <w:r w:rsidR="0058019A" w:rsidRPr="00365C8C">
        <w:rPr>
          <w:rFonts w:ascii="Times New Roman" w:hAnsi="Times New Roman" w:cs="Times New Roman"/>
          <w:sz w:val="24"/>
          <w:szCs w:val="24"/>
          <w:lang w:val="en-US"/>
        </w:rPr>
        <w:t>-</w:t>
      </w:r>
      <w:r w:rsidR="00A83888" w:rsidRPr="00365C8C">
        <w:rPr>
          <w:rFonts w:ascii="Times New Roman" w:hAnsi="Times New Roman" w:cs="Times New Roman"/>
          <w:sz w:val="24"/>
          <w:szCs w:val="24"/>
          <w:lang w:val="en-US"/>
        </w:rPr>
        <w:t xml:space="preserve">traditional </w:t>
      </w:r>
      <w:r w:rsidRPr="00365C8C">
        <w:rPr>
          <w:rStyle w:val="hps"/>
          <w:rFonts w:ascii="Times New Roman" w:hAnsi="Times New Roman" w:cs="Times New Roman"/>
          <w:sz w:val="24"/>
          <w:szCs w:val="24"/>
          <w:lang w:val="en-US"/>
        </w:rPr>
        <w:t>religious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communities</w:t>
      </w:r>
      <w:r w:rsidRPr="00365C8C">
        <w:rPr>
          <w:rFonts w:ascii="Times New Roman" w:hAnsi="Times New Roman" w:cs="Times New Roman"/>
          <w:sz w:val="24"/>
          <w:szCs w:val="24"/>
          <w:lang w:val="en-US"/>
        </w:rPr>
        <w:t xml:space="preserve"> </w:t>
      </w:r>
      <w:r w:rsidR="00A83888" w:rsidRPr="00365C8C">
        <w:rPr>
          <w:rFonts w:ascii="Times New Roman" w:hAnsi="Times New Roman" w:cs="Times New Roman"/>
          <w:sz w:val="24"/>
          <w:szCs w:val="24"/>
          <w:lang w:val="en-US"/>
        </w:rPr>
        <w:t xml:space="preserve">and </w:t>
      </w:r>
      <w:r w:rsidRPr="00365C8C">
        <w:rPr>
          <w:rStyle w:val="hps"/>
          <w:rFonts w:ascii="Times New Roman" w:hAnsi="Times New Roman" w:cs="Times New Roman"/>
          <w:sz w:val="24"/>
          <w:szCs w:val="24"/>
          <w:lang w:val="en-US"/>
        </w:rPr>
        <w:t>new religious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movements.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Therefore,</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it can be said</w:t>
      </w:r>
      <w:r w:rsidR="00FD47EB" w:rsidRPr="00365C8C">
        <w:rPr>
          <w:rStyle w:val="hps"/>
          <w:rFonts w:ascii="Times New Roman" w:hAnsi="Times New Roman" w:cs="Times New Roman"/>
          <w:sz w:val="24"/>
          <w:szCs w:val="24"/>
          <w:lang w:val="en-US"/>
        </w:rPr>
        <w:t>,</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that the religious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 xml:space="preserve">diversity </w:t>
      </w:r>
      <w:r w:rsidR="00FD47EB" w:rsidRPr="00365C8C">
        <w:rPr>
          <w:rStyle w:val="hps"/>
          <w:rFonts w:ascii="Times New Roman" w:hAnsi="Times New Roman" w:cs="Times New Roman"/>
          <w:sz w:val="24"/>
          <w:szCs w:val="24"/>
          <w:lang w:val="en-US"/>
        </w:rPr>
        <w:t xml:space="preserve">in </w:t>
      </w:r>
      <w:r w:rsidRPr="00365C8C">
        <w:rPr>
          <w:rStyle w:val="hps"/>
          <w:rFonts w:ascii="Times New Roman" w:hAnsi="Times New Roman" w:cs="Times New Roman"/>
          <w:sz w:val="24"/>
          <w:szCs w:val="24"/>
          <w:lang w:val="en-US"/>
        </w:rPr>
        <w:t>the selected</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online news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portals</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are not adequately</w:t>
      </w:r>
      <w:r w:rsidRPr="00365C8C">
        <w:rPr>
          <w:rFonts w:ascii="Times New Roman" w:hAnsi="Times New Roman" w:cs="Times New Roman"/>
          <w:sz w:val="24"/>
          <w:szCs w:val="24"/>
          <w:lang w:val="en-US"/>
        </w:rPr>
        <w:t xml:space="preserve"> </w:t>
      </w:r>
      <w:r w:rsidRPr="00365C8C">
        <w:rPr>
          <w:rStyle w:val="hps"/>
          <w:rFonts w:ascii="Times New Roman" w:hAnsi="Times New Roman" w:cs="Times New Roman"/>
          <w:sz w:val="24"/>
          <w:szCs w:val="24"/>
          <w:lang w:val="en-US"/>
        </w:rPr>
        <w:t>represented.</w:t>
      </w:r>
      <w:r w:rsidR="0058019A"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Also,</w:t>
      </w:r>
      <w:r w:rsidR="00FD47EB" w:rsidRPr="00365C8C">
        <w:rPr>
          <w:rFonts w:ascii="Times New Roman" w:hAnsi="Times New Roman" w:cs="Times New Roman"/>
          <w:sz w:val="24"/>
          <w:szCs w:val="24"/>
          <w:lang w:val="en-US"/>
        </w:rPr>
        <w:t xml:space="preserve"> it is important </w:t>
      </w:r>
      <w:r w:rsidR="00FD47EB" w:rsidRPr="00365C8C">
        <w:rPr>
          <w:rStyle w:val="hps"/>
          <w:rFonts w:ascii="Times New Roman" w:hAnsi="Times New Roman" w:cs="Times New Roman"/>
          <w:sz w:val="24"/>
          <w:szCs w:val="24"/>
          <w:lang w:val="en-US"/>
        </w:rPr>
        <w:t>to note that</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the dominant</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religious community</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 Roman</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Catholics</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 were</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portrayed</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more positively</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than</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negatively.</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Other traditional</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and</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non-</w:t>
      </w:r>
      <w:r w:rsidR="00FD47EB" w:rsidRPr="00365C8C">
        <w:rPr>
          <w:rFonts w:ascii="Times New Roman" w:hAnsi="Times New Roman" w:cs="Times New Roman"/>
          <w:sz w:val="24"/>
          <w:szCs w:val="24"/>
          <w:lang w:val="en-US"/>
        </w:rPr>
        <w:t xml:space="preserve">traditional </w:t>
      </w:r>
      <w:r w:rsidR="00FD47EB" w:rsidRPr="00365C8C">
        <w:rPr>
          <w:rStyle w:val="hps"/>
          <w:rFonts w:ascii="Times New Roman" w:hAnsi="Times New Roman" w:cs="Times New Roman"/>
          <w:sz w:val="24"/>
          <w:szCs w:val="24"/>
          <w:lang w:val="en-US"/>
        </w:rPr>
        <w:t>religious</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communities were</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also</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represented</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more positive</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than</w:t>
      </w:r>
      <w:r w:rsidR="00FD47EB" w:rsidRPr="00365C8C">
        <w:rPr>
          <w:rFonts w:ascii="Times New Roman" w:hAnsi="Times New Roman" w:cs="Times New Roman"/>
          <w:sz w:val="24"/>
          <w:szCs w:val="24"/>
          <w:lang w:val="en-US"/>
        </w:rPr>
        <w:t xml:space="preserve"> </w:t>
      </w:r>
      <w:r w:rsidR="00FD47EB" w:rsidRPr="00365C8C">
        <w:rPr>
          <w:rStyle w:val="hps"/>
          <w:rFonts w:ascii="Times New Roman" w:hAnsi="Times New Roman" w:cs="Times New Roman"/>
          <w:sz w:val="24"/>
          <w:szCs w:val="24"/>
          <w:lang w:val="en-US"/>
        </w:rPr>
        <w:t>negative</w:t>
      </w:r>
      <w:r w:rsidR="00FD47EB" w:rsidRPr="00365C8C">
        <w:rPr>
          <w:rFonts w:ascii="Times New Roman" w:hAnsi="Times New Roman" w:cs="Times New Roman"/>
          <w:sz w:val="24"/>
          <w:szCs w:val="24"/>
          <w:lang w:val="en-US"/>
        </w:rPr>
        <w:t xml:space="preserve">, or </w:t>
      </w:r>
      <w:r w:rsidR="00FD47EB" w:rsidRPr="00365C8C">
        <w:rPr>
          <w:rStyle w:val="hps"/>
          <w:rFonts w:ascii="Times New Roman" w:hAnsi="Times New Roman" w:cs="Times New Roman"/>
          <w:sz w:val="24"/>
          <w:szCs w:val="24"/>
          <w:lang w:val="en-US"/>
        </w:rPr>
        <w:t>neutral</w:t>
      </w:r>
      <w:r w:rsidR="00FD47EB" w:rsidRPr="00365C8C">
        <w:rPr>
          <w:rFonts w:ascii="Times New Roman" w:hAnsi="Times New Roman" w:cs="Times New Roman"/>
          <w:sz w:val="24"/>
          <w:szCs w:val="24"/>
          <w:lang w:val="en-US"/>
        </w:rPr>
        <w:t>.</w:t>
      </w:r>
      <w:r w:rsidR="0058019A" w:rsidRPr="00365C8C">
        <w:rPr>
          <w:lang w:val="en-US"/>
        </w:rPr>
        <w:t xml:space="preserve"> </w:t>
      </w:r>
      <w:r w:rsidR="0058019A" w:rsidRPr="00365C8C">
        <w:rPr>
          <w:rStyle w:val="hps"/>
          <w:rFonts w:ascii="Times New Roman" w:hAnsi="Times New Roman" w:cs="Times New Roman"/>
          <w:sz w:val="24"/>
          <w:szCs w:val="24"/>
          <w:lang w:val="en-US"/>
        </w:rPr>
        <w:t>However,</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new religious</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movements</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have been</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portrayed</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very</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negatively</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The results</w:t>
      </w:r>
      <w:r w:rsidR="0058019A" w:rsidRPr="00365C8C">
        <w:rPr>
          <w:rFonts w:ascii="Times New Roman" w:hAnsi="Times New Roman" w:cs="Times New Roman"/>
          <w:sz w:val="24"/>
          <w:szCs w:val="24"/>
          <w:lang w:val="en-US"/>
        </w:rPr>
        <w:t xml:space="preserve"> </w:t>
      </w:r>
      <w:r w:rsidR="0058019A" w:rsidRPr="00365C8C">
        <w:rPr>
          <w:rStyle w:val="hps"/>
          <w:rFonts w:ascii="Times New Roman" w:hAnsi="Times New Roman" w:cs="Times New Roman"/>
          <w:sz w:val="24"/>
          <w:szCs w:val="24"/>
          <w:lang w:val="en-US"/>
        </w:rPr>
        <w:t xml:space="preserve">showed that there was </w:t>
      </w:r>
      <w:r w:rsidR="00543372" w:rsidRPr="00365C8C">
        <w:rPr>
          <w:rStyle w:val="hps"/>
          <w:rFonts w:ascii="Times New Roman" w:hAnsi="Times New Roman" w:cs="Times New Roman"/>
          <w:sz w:val="24"/>
          <w:szCs w:val="24"/>
          <w:lang w:val="en-US"/>
        </w:rPr>
        <w:t xml:space="preserve">the </w:t>
      </w:r>
      <w:r w:rsidR="0058019A" w:rsidRPr="00365C8C">
        <w:rPr>
          <w:rStyle w:val="hps"/>
          <w:rFonts w:ascii="Times New Roman" w:hAnsi="Times New Roman" w:cs="Times New Roman"/>
          <w:sz w:val="24"/>
          <w:szCs w:val="24"/>
          <w:lang w:val="en-US"/>
        </w:rPr>
        <w:t>usage of sensational</w:t>
      </w:r>
      <w:r w:rsidR="0058019A" w:rsidRPr="00365C8C">
        <w:rPr>
          <w:rFonts w:ascii="Times New Roman" w:hAnsi="Times New Roman" w:cs="Times New Roman"/>
          <w:sz w:val="24"/>
          <w:szCs w:val="24"/>
          <w:lang w:val="en-US"/>
        </w:rPr>
        <w:t xml:space="preserve"> </w:t>
      </w:r>
      <w:r w:rsidR="00543372" w:rsidRPr="00365C8C">
        <w:rPr>
          <w:rStyle w:val="hps"/>
          <w:rFonts w:ascii="Times New Roman" w:hAnsi="Times New Roman" w:cs="Times New Roman"/>
          <w:sz w:val="24"/>
          <w:szCs w:val="24"/>
          <w:lang w:val="en-US"/>
        </w:rPr>
        <w:t>headings</w:t>
      </w:r>
      <w:r w:rsidR="0058019A" w:rsidRPr="00365C8C">
        <w:rPr>
          <w:rFonts w:ascii="Times New Roman" w:hAnsi="Times New Roman" w:cs="Times New Roman"/>
          <w:sz w:val="24"/>
          <w:szCs w:val="24"/>
          <w:lang w:val="en-US"/>
        </w:rPr>
        <w:t>, which do not meet the reality</w:t>
      </w:r>
      <w:r w:rsidR="00543372" w:rsidRPr="00365C8C">
        <w:rPr>
          <w:rFonts w:ascii="Times New Roman" w:hAnsi="Times New Roman" w:cs="Times New Roman"/>
          <w:sz w:val="24"/>
          <w:szCs w:val="24"/>
          <w:lang w:val="en-US"/>
        </w:rPr>
        <w:t>, also stereotyped characterization</w:t>
      </w:r>
      <w:r w:rsidR="00DE06DA" w:rsidRPr="00365C8C">
        <w:rPr>
          <w:rFonts w:ascii="Times New Roman" w:hAnsi="Times New Roman" w:cs="Times New Roman"/>
          <w:sz w:val="24"/>
          <w:szCs w:val="24"/>
          <w:lang w:val="en-US"/>
        </w:rPr>
        <w:t>s</w:t>
      </w:r>
      <w:r w:rsidR="00543372" w:rsidRPr="00365C8C">
        <w:rPr>
          <w:rFonts w:ascii="Times New Roman" w:hAnsi="Times New Roman" w:cs="Times New Roman"/>
          <w:sz w:val="24"/>
          <w:szCs w:val="24"/>
          <w:lang w:val="en-US"/>
        </w:rPr>
        <w:t xml:space="preserve">, expressions and </w:t>
      </w:r>
      <w:r w:rsidR="006D7284" w:rsidRPr="00365C8C">
        <w:rPr>
          <w:rFonts w:ascii="Times New Roman" w:hAnsi="Times New Roman" w:cs="Times New Roman"/>
          <w:sz w:val="24"/>
          <w:szCs w:val="24"/>
          <w:lang w:val="en-US"/>
        </w:rPr>
        <w:t xml:space="preserve">most of the publications </w:t>
      </w:r>
      <w:r w:rsidR="00543372" w:rsidRPr="00365C8C">
        <w:rPr>
          <w:rFonts w:ascii="Times New Roman" w:hAnsi="Times New Roman" w:cs="Times New Roman"/>
          <w:sz w:val="24"/>
          <w:szCs w:val="24"/>
          <w:lang w:val="en-US"/>
        </w:rPr>
        <w:t xml:space="preserve"> lack reasoned argumentation.</w:t>
      </w:r>
    </w:p>
    <w:p w:rsidR="008722CC" w:rsidRPr="008D6312" w:rsidRDefault="00E52A28" w:rsidP="00AC6C7D">
      <w:pPr>
        <w:pStyle w:val="Heading1"/>
        <w:keepNext w:val="0"/>
        <w:keepLines w:val="0"/>
        <w:spacing w:before="0" w:line="360" w:lineRule="auto"/>
        <w:jc w:val="center"/>
        <w:rPr>
          <w:rFonts w:ascii="Times New Roman" w:eastAsia="TimesNewRomanPSMT" w:hAnsi="Times New Roman" w:cs="Times New Roman"/>
          <w:color w:val="auto"/>
          <w:sz w:val="32"/>
          <w:szCs w:val="32"/>
        </w:rPr>
      </w:pPr>
      <w:bookmarkStart w:id="2" w:name="_Toc344890745"/>
      <w:r w:rsidRPr="008D6312">
        <w:rPr>
          <w:rFonts w:ascii="Times New Roman" w:eastAsia="TimesNewRomanPSMT" w:hAnsi="Times New Roman" w:cs="Times New Roman"/>
          <w:color w:val="auto"/>
          <w:sz w:val="32"/>
          <w:szCs w:val="32"/>
        </w:rPr>
        <w:lastRenderedPageBreak/>
        <w:t>Į</w:t>
      </w:r>
      <w:r w:rsidR="00E319A2" w:rsidRPr="008D6312">
        <w:rPr>
          <w:rFonts w:ascii="Times New Roman" w:eastAsia="TimesNewRomanPSMT" w:hAnsi="Times New Roman" w:cs="Times New Roman"/>
          <w:color w:val="auto"/>
          <w:sz w:val="32"/>
          <w:szCs w:val="32"/>
        </w:rPr>
        <w:t>VADAS</w:t>
      </w:r>
      <w:bookmarkEnd w:id="2"/>
    </w:p>
    <w:p w:rsidR="00AC6C7D" w:rsidRPr="008D6312" w:rsidRDefault="00AC6C7D" w:rsidP="00AC6C7D"/>
    <w:p w:rsidR="00FC2266" w:rsidRPr="008D6312" w:rsidRDefault="00B64151" w:rsidP="00BF76EE">
      <w:p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b/>
          <w:sz w:val="24"/>
          <w:szCs w:val="24"/>
        </w:rPr>
        <w:t xml:space="preserve">Tyrimo </w:t>
      </w:r>
      <w:r w:rsidR="00B300A3" w:rsidRPr="008D6312">
        <w:rPr>
          <w:rFonts w:ascii="Times New Roman" w:hAnsi="Times New Roman" w:cs="Times New Roman"/>
          <w:b/>
          <w:sz w:val="24"/>
          <w:szCs w:val="24"/>
        </w:rPr>
        <w:t>problema</w:t>
      </w:r>
      <w:r w:rsidR="00B300A3" w:rsidRPr="008D6312">
        <w:rPr>
          <w:rFonts w:ascii="Times New Roman" w:hAnsi="Times New Roman" w:cs="Times New Roman"/>
          <w:sz w:val="24"/>
          <w:szCs w:val="24"/>
        </w:rPr>
        <w:t xml:space="preserve">. </w:t>
      </w:r>
      <w:r w:rsidR="00607C11" w:rsidRPr="008D6312">
        <w:rPr>
          <w:rFonts w:ascii="Times New Roman" w:hAnsi="Times New Roman" w:cs="Times New Roman"/>
          <w:sz w:val="24"/>
          <w:szCs w:val="24"/>
        </w:rPr>
        <w:t>Žiniasklaida šiuolaikinėje</w:t>
      </w:r>
      <w:r w:rsidR="008E1447" w:rsidRPr="008D6312">
        <w:rPr>
          <w:rFonts w:ascii="Times New Roman" w:hAnsi="Times New Roman" w:cs="Times New Roman"/>
          <w:sz w:val="24"/>
          <w:szCs w:val="24"/>
        </w:rPr>
        <w:t xml:space="preserve"> visuomenėje,</w:t>
      </w:r>
      <w:r w:rsidR="00607C11" w:rsidRPr="008D6312">
        <w:rPr>
          <w:rFonts w:ascii="Times New Roman" w:hAnsi="Times New Roman" w:cs="Times New Roman"/>
          <w:sz w:val="24"/>
          <w:szCs w:val="24"/>
        </w:rPr>
        <w:t xml:space="preserve"> kaip labai svarbi komunikacijos erdvė ir informacijos šaltinis, suteikia individams žinių ap</w:t>
      </w:r>
      <w:r w:rsidR="004366FF" w:rsidRPr="008D6312">
        <w:rPr>
          <w:rFonts w:ascii="Times New Roman" w:hAnsi="Times New Roman" w:cs="Times New Roman"/>
          <w:sz w:val="24"/>
          <w:szCs w:val="24"/>
        </w:rPr>
        <w:t>ie visuomenę, vaidmenų modelius. J</w:t>
      </w:r>
      <w:r w:rsidR="00607C11" w:rsidRPr="008D6312">
        <w:rPr>
          <w:rFonts w:ascii="Times New Roman" w:hAnsi="Times New Roman" w:cs="Times New Roman"/>
          <w:sz w:val="24"/>
          <w:szCs w:val="24"/>
        </w:rPr>
        <w:t xml:space="preserve">i atspindi vertybes, socialines nuostatas, nuomones apie įvairius politinius ir socialinius reiškinius, procesus. </w:t>
      </w:r>
      <w:r w:rsidR="00406BD6" w:rsidRPr="008D6312">
        <w:rPr>
          <w:rFonts w:ascii="Times New Roman" w:hAnsi="Times New Roman" w:cs="Times New Roman"/>
          <w:sz w:val="24"/>
          <w:szCs w:val="24"/>
        </w:rPr>
        <w:t>Žiniasklaida</w:t>
      </w:r>
      <w:r w:rsidR="00CF224C" w:rsidRPr="008D6312">
        <w:rPr>
          <w:rFonts w:ascii="Times New Roman" w:hAnsi="Times New Roman" w:cs="Times New Roman"/>
          <w:sz w:val="24"/>
          <w:szCs w:val="24"/>
        </w:rPr>
        <w:t xml:space="preserve"> </w:t>
      </w:r>
      <w:r w:rsidR="00D72B2B" w:rsidRPr="008D6312">
        <w:rPr>
          <w:rFonts w:ascii="Times New Roman" w:hAnsi="Times New Roman" w:cs="Times New Roman"/>
          <w:sz w:val="24"/>
          <w:szCs w:val="24"/>
        </w:rPr>
        <w:t xml:space="preserve">taip pat </w:t>
      </w:r>
      <w:r w:rsidR="00CF224C" w:rsidRPr="008D6312">
        <w:rPr>
          <w:rFonts w:ascii="Times New Roman" w:hAnsi="Times New Roman" w:cs="Times New Roman"/>
          <w:sz w:val="24"/>
          <w:szCs w:val="24"/>
        </w:rPr>
        <w:t>daro didelę įtaką šiuolaikinio individo gyvenimui</w:t>
      </w:r>
      <w:r w:rsidR="0063743F" w:rsidRPr="008D6312">
        <w:rPr>
          <w:rFonts w:ascii="Times New Roman" w:hAnsi="Times New Roman" w:cs="Times New Roman"/>
          <w:sz w:val="24"/>
          <w:szCs w:val="24"/>
        </w:rPr>
        <w:t xml:space="preserve">: ji sudėtingus reiškinius ir procesus pertvarko į schemas, taip </w:t>
      </w:r>
      <w:r w:rsidR="008B212C" w:rsidRPr="008D6312">
        <w:rPr>
          <w:rFonts w:ascii="Times New Roman" w:hAnsi="Times New Roman" w:cs="Times New Roman"/>
          <w:sz w:val="24"/>
          <w:szCs w:val="24"/>
        </w:rPr>
        <w:t xml:space="preserve">tarsi </w:t>
      </w:r>
      <w:r w:rsidR="0063743F" w:rsidRPr="008D6312">
        <w:rPr>
          <w:rFonts w:ascii="Times New Roman" w:hAnsi="Times New Roman" w:cs="Times New Roman"/>
          <w:sz w:val="24"/>
          <w:szCs w:val="24"/>
        </w:rPr>
        <w:t>pateikdama patirties tvarkymo, buvimo pasaulyje receptus</w:t>
      </w:r>
      <w:r w:rsidR="008B212C" w:rsidRPr="008D6312">
        <w:rPr>
          <w:rStyle w:val="FootnoteReference"/>
          <w:rFonts w:ascii="Times New Roman" w:hAnsi="Times New Roman" w:cs="Times New Roman"/>
          <w:sz w:val="24"/>
          <w:szCs w:val="24"/>
        </w:rPr>
        <w:footnoteReference w:id="1"/>
      </w:r>
      <w:r w:rsidR="0063743F" w:rsidRPr="008D6312">
        <w:rPr>
          <w:rFonts w:ascii="Times New Roman" w:hAnsi="Times New Roman" w:cs="Times New Roman"/>
          <w:sz w:val="24"/>
          <w:szCs w:val="24"/>
        </w:rPr>
        <w:t>.</w:t>
      </w:r>
      <w:r w:rsidR="00CF224C" w:rsidRPr="008D6312">
        <w:rPr>
          <w:rFonts w:ascii="Times New Roman" w:hAnsi="Times New Roman" w:cs="Times New Roman"/>
          <w:sz w:val="24"/>
          <w:szCs w:val="24"/>
        </w:rPr>
        <w:t xml:space="preserve"> </w:t>
      </w:r>
      <w:r w:rsidR="004366FF" w:rsidRPr="008D6312">
        <w:rPr>
          <w:rFonts w:ascii="Times New Roman" w:hAnsi="Times New Roman" w:cs="Times New Roman"/>
          <w:sz w:val="24"/>
          <w:szCs w:val="24"/>
        </w:rPr>
        <w:t>Tačiau š</w:t>
      </w:r>
      <w:r w:rsidR="008B212C" w:rsidRPr="008D6312">
        <w:rPr>
          <w:rFonts w:ascii="Times New Roman" w:hAnsi="Times New Roman" w:cs="Times New Roman"/>
          <w:sz w:val="24"/>
          <w:szCs w:val="24"/>
        </w:rPr>
        <w:t>i informavimo priemonė</w:t>
      </w:r>
      <w:r w:rsidR="00406BD6" w:rsidRPr="008D6312">
        <w:rPr>
          <w:rFonts w:ascii="Times New Roman" w:hAnsi="Times New Roman" w:cs="Times New Roman"/>
          <w:sz w:val="24"/>
          <w:szCs w:val="24"/>
        </w:rPr>
        <w:t xml:space="preserve"> </w:t>
      </w:r>
      <w:r w:rsidR="00607C11" w:rsidRPr="008D6312">
        <w:rPr>
          <w:rFonts w:ascii="Times New Roman" w:hAnsi="Times New Roman" w:cs="Times New Roman"/>
          <w:sz w:val="24"/>
          <w:szCs w:val="24"/>
        </w:rPr>
        <w:t xml:space="preserve">suteikia </w:t>
      </w:r>
      <w:r w:rsidR="002E54B5" w:rsidRPr="008D6312">
        <w:rPr>
          <w:rFonts w:ascii="Times New Roman" w:hAnsi="Times New Roman" w:cs="Times New Roman"/>
          <w:sz w:val="24"/>
          <w:szCs w:val="24"/>
        </w:rPr>
        <w:t>gana</w:t>
      </w:r>
      <w:r w:rsidR="00CF224C" w:rsidRPr="008D6312">
        <w:rPr>
          <w:rFonts w:ascii="Times New Roman" w:hAnsi="Times New Roman" w:cs="Times New Roman"/>
          <w:sz w:val="24"/>
          <w:szCs w:val="24"/>
        </w:rPr>
        <w:t xml:space="preserve"> </w:t>
      </w:r>
      <w:r w:rsidR="00607C11" w:rsidRPr="008D6312">
        <w:rPr>
          <w:rFonts w:ascii="Times New Roman" w:hAnsi="Times New Roman" w:cs="Times New Roman"/>
          <w:sz w:val="24"/>
          <w:szCs w:val="24"/>
        </w:rPr>
        <w:t xml:space="preserve">ribotas, stereotipines ar negatyvias žinias apie </w:t>
      </w:r>
      <w:r w:rsidR="00406BD6" w:rsidRPr="008D6312">
        <w:rPr>
          <w:rFonts w:ascii="Times New Roman" w:hAnsi="Times New Roman" w:cs="Times New Roman"/>
          <w:sz w:val="24"/>
          <w:szCs w:val="24"/>
        </w:rPr>
        <w:t xml:space="preserve">supančią socialinę realybę, </w:t>
      </w:r>
      <w:r w:rsidR="00607C11" w:rsidRPr="008D6312">
        <w:rPr>
          <w:rFonts w:ascii="Times New Roman" w:hAnsi="Times New Roman" w:cs="Times New Roman"/>
          <w:sz w:val="24"/>
          <w:szCs w:val="24"/>
        </w:rPr>
        <w:t>tam tikras sociokultūrines grupes</w:t>
      </w:r>
      <w:r w:rsidR="004366FF" w:rsidRPr="008D6312">
        <w:rPr>
          <w:rFonts w:ascii="Times New Roman" w:hAnsi="Times New Roman" w:cs="Times New Roman"/>
          <w:sz w:val="24"/>
          <w:szCs w:val="24"/>
        </w:rPr>
        <w:t>,</w:t>
      </w:r>
      <w:r w:rsidR="00607C11" w:rsidRPr="008D6312">
        <w:rPr>
          <w:rFonts w:ascii="Times New Roman" w:hAnsi="Times New Roman" w:cs="Times New Roman"/>
          <w:sz w:val="24"/>
          <w:szCs w:val="24"/>
        </w:rPr>
        <w:t xml:space="preserve"> ir tos žinios daro įtaką </w:t>
      </w:r>
      <w:r w:rsidR="00406BD6" w:rsidRPr="008D6312">
        <w:rPr>
          <w:rFonts w:ascii="Times New Roman" w:hAnsi="Times New Roman" w:cs="Times New Roman"/>
          <w:sz w:val="24"/>
          <w:szCs w:val="24"/>
        </w:rPr>
        <w:t xml:space="preserve">asmeniniams individų požiūriams: „Žiniasklaida platina ir cementuoja vadinamą „sveiką protą“, arba tai, kas yra daugumai savaime suprantama ir priimtina. Ji yra ideologinis instrumentas išsaugantis </w:t>
      </w:r>
      <w:r w:rsidR="00406BD6" w:rsidRPr="008D6312">
        <w:rPr>
          <w:rFonts w:ascii="Times New Roman" w:hAnsi="Times New Roman" w:cs="Times New Roman"/>
          <w:i/>
          <w:sz w:val="24"/>
          <w:szCs w:val="24"/>
        </w:rPr>
        <w:t>status qu</w:t>
      </w:r>
      <w:r w:rsidR="00406BD6" w:rsidRPr="008D6312">
        <w:rPr>
          <w:rFonts w:ascii="Times New Roman" w:hAnsi="Times New Roman" w:cs="Times New Roman"/>
          <w:sz w:val="24"/>
          <w:szCs w:val="24"/>
        </w:rPr>
        <w:t>o ir perduodantis hegemonines pasaulio sampratas. Savo ideologinį darbą žiniasklaida atlieka nesąmoningai priimdama pamatines prielaidas, susijusias su socialine struktūra ir socialine tvarka (Gitlin 1980).“</w:t>
      </w:r>
      <w:r w:rsidR="00406BD6" w:rsidRPr="008D6312">
        <w:rPr>
          <w:rStyle w:val="FootnoteReference"/>
          <w:rFonts w:ascii="Times New Roman" w:hAnsi="Times New Roman" w:cs="Times New Roman"/>
          <w:sz w:val="24"/>
          <w:szCs w:val="24"/>
        </w:rPr>
        <w:footnoteReference w:id="2"/>
      </w:r>
      <w:r w:rsidR="008B212C" w:rsidRPr="008D6312">
        <w:rPr>
          <w:rFonts w:ascii="Times New Roman" w:hAnsi="Times New Roman" w:cs="Times New Roman"/>
          <w:sz w:val="24"/>
          <w:szCs w:val="24"/>
        </w:rPr>
        <w:t xml:space="preserve"> </w:t>
      </w:r>
      <w:r w:rsidR="00BA1DA4" w:rsidRPr="008D6312">
        <w:rPr>
          <w:rFonts w:ascii="Times New Roman" w:hAnsi="Times New Roman" w:cs="Times New Roman"/>
          <w:sz w:val="24"/>
          <w:szCs w:val="24"/>
        </w:rPr>
        <w:t>Dažnu atveju</w:t>
      </w:r>
      <w:r w:rsidR="00F7564B" w:rsidRPr="008D6312">
        <w:rPr>
          <w:rFonts w:ascii="Times New Roman" w:hAnsi="Times New Roman" w:cs="Times New Roman"/>
          <w:sz w:val="24"/>
          <w:szCs w:val="24"/>
        </w:rPr>
        <w:t xml:space="preserve"> </w:t>
      </w:r>
      <w:r w:rsidR="0021309D" w:rsidRPr="008D6312">
        <w:rPr>
          <w:rFonts w:ascii="Times New Roman" w:hAnsi="Times New Roman" w:cs="Times New Roman"/>
          <w:sz w:val="24"/>
          <w:szCs w:val="24"/>
        </w:rPr>
        <w:t>visuomenėje</w:t>
      </w:r>
      <w:r w:rsidR="00F7564B" w:rsidRPr="008D6312">
        <w:rPr>
          <w:rFonts w:ascii="Times New Roman" w:hAnsi="Times New Roman" w:cs="Times New Roman"/>
          <w:sz w:val="24"/>
          <w:szCs w:val="24"/>
        </w:rPr>
        <w:t xml:space="preserve"> žiniasklaida tampa </w:t>
      </w:r>
      <w:r w:rsidR="00BA1DA4" w:rsidRPr="008D6312">
        <w:rPr>
          <w:rFonts w:ascii="Times New Roman" w:hAnsi="Times New Roman" w:cs="Times New Roman"/>
          <w:sz w:val="24"/>
          <w:szCs w:val="24"/>
        </w:rPr>
        <w:t>religinės hegemonijos</w:t>
      </w:r>
      <w:r w:rsidR="00F7564B" w:rsidRPr="008D6312">
        <w:rPr>
          <w:rFonts w:ascii="Times New Roman" w:hAnsi="Times New Roman" w:cs="Times New Roman"/>
          <w:sz w:val="24"/>
          <w:szCs w:val="24"/>
        </w:rPr>
        <w:t xml:space="preserve"> idėjų palaikymo įrankiu, ir vengia kalbėti apie kitas religijas ir religinius judėjimus, kitaip tariant - vengia kalbėti apie religinę įvairovę.</w:t>
      </w:r>
      <w:r w:rsidR="0021309D" w:rsidRPr="008D6312">
        <w:rPr>
          <w:rFonts w:ascii="Times New Roman" w:hAnsi="Times New Roman" w:cs="Times New Roman"/>
          <w:sz w:val="24"/>
          <w:szCs w:val="24"/>
        </w:rPr>
        <w:t xml:space="preserve"> </w:t>
      </w:r>
      <w:r w:rsidR="00FC2266" w:rsidRPr="008D6312">
        <w:rPr>
          <w:rFonts w:ascii="Times New Roman" w:hAnsi="Times New Roman" w:cs="Times New Roman"/>
          <w:sz w:val="24"/>
          <w:szCs w:val="24"/>
        </w:rPr>
        <w:t>Taip t</w:t>
      </w:r>
      <w:r w:rsidR="0021309D" w:rsidRPr="008D6312">
        <w:rPr>
          <w:rFonts w:ascii="Times New Roman" w:hAnsi="Times New Roman" w:cs="Times New Roman"/>
          <w:sz w:val="24"/>
          <w:szCs w:val="24"/>
        </w:rPr>
        <w:t xml:space="preserve">arsi </w:t>
      </w:r>
      <w:r w:rsidR="0021309D" w:rsidRPr="008D6312">
        <w:rPr>
          <w:rFonts w:ascii="Times New Roman" w:eastAsia="Times New Roman" w:hAnsi="Times New Roman" w:cs="Times New Roman"/>
          <w:sz w:val="24"/>
          <w:szCs w:val="24"/>
          <w:lang w:eastAsia="lt-LT"/>
        </w:rPr>
        <w:t>„</w:t>
      </w:r>
      <w:r w:rsidR="0021309D" w:rsidRPr="008D6312">
        <w:rPr>
          <w:rFonts w:ascii="Times New Roman" w:hAnsi="Times New Roman" w:cs="Times New Roman"/>
          <w:sz w:val="24"/>
          <w:szCs w:val="24"/>
        </w:rPr>
        <w:t xml:space="preserve">uždarydama duris” mąstymui, </w:t>
      </w:r>
      <w:r w:rsidR="00FC2266" w:rsidRPr="008D6312">
        <w:rPr>
          <w:rFonts w:ascii="Times New Roman" w:hAnsi="Times New Roman" w:cs="Times New Roman"/>
          <w:sz w:val="24"/>
          <w:szCs w:val="24"/>
        </w:rPr>
        <w:t>kuris turi žinių apie</w:t>
      </w:r>
      <w:r w:rsidR="0021309D" w:rsidRPr="008D6312">
        <w:rPr>
          <w:rFonts w:ascii="Times New Roman" w:hAnsi="Times New Roman" w:cs="Times New Roman"/>
          <w:sz w:val="24"/>
          <w:szCs w:val="24"/>
        </w:rPr>
        <w:t xml:space="preserve"> pliuralistinę ir įvairialypę socialinę realybę</w:t>
      </w:r>
      <w:r w:rsidR="003A4950" w:rsidRPr="008D6312">
        <w:rPr>
          <w:rFonts w:ascii="Times New Roman" w:hAnsi="Times New Roman" w:cs="Times New Roman"/>
          <w:sz w:val="24"/>
          <w:szCs w:val="24"/>
        </w:rPr>
        <w:t xml:space="preserve"> bei</w:t>
      </w:r>
      <w:r w:rsidR="00915AF4" w:rsidRPr="008D6312">
        <w:rPr>
          <w:rFonts w:ascii="Times New Roman" w:hAnsi="Times New Roman" w:cs="Times New Roman"/>
          <w:sz w:val="24"/>
          <w:szCs w:val="24"/>
        </w:rPr>
        <w:t xml:space="preserve"> ją suvokia.</w:t>
      </w:r>
    </w:p>
    <w:p w:rsidR="0063743F" w:rsidRPr="008D6312" w:rsidRDefault="0021309D" w:rsidP="00491999">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hAnsi="Times New Roman" w:cs="Times New Roman"/>
          <w:sz w:val="24"/>
          <w:szCs w:val="24"/>
        </w:rPr>
        <w:t>Tačiau, jei žiniasklaida reprezentuoja religinę įvairovę, susiduriama su kita problema - ji</w:t>
      </w:r>
      <w:r w:rsidR="00607C11" w:rsidRPr="008D6312">
        <w:rPr>
          <w:rFonts w:ascii="Times New Roman" w:hAnsi="Times New Roman" w:cs="Times New Roman"/>
          <w:sz w:val="24"/>
          <w:szCs w:val="24"/>
        </w:rPr>
        <w:t xml:space="preserve"> tampa ideologiniu instrumentu, </w:t>
      </w:r>
      <w:r w:rsidR="008A538C" w:rsidRPr="008D6312">
        <w:rPr>
          <w:rFonts w:ascii="Times New Roman" w:hAnsi="Times New Roman" w:cs="Times New Roman"/>
          <w:sz w:val="24"/>
          <w:szCs w:val="24"/>
        </w:rPr>
        <w:t>kuris</w:t>
      </w:r>
      <w:r w:rsidR="00607C11" w:rsidRPr="008D6312">
        <w:rPr>
          <w:rFonts w:ascii="Times New Roman" w:hAnsi="Times New Roman" w:cs="Times New Roman"/>
          <w:sz w:val="24"/>
          <w:szCs w:val="24"/>
        </w:rPr>
        <w:t xml:space="preserve"> padeda formuoti </w:t>
      </w:r>
      <w:r w:rsidR="00A204A0" w:rsidRPr="008D6312">
        <w:rPr>
          <w:rFonts w:ascii="Times New Roman" w:hAnsi="Times New Roman" w:cs="Times New Roman"/>
          <w:sz w:val="24"/>
          <w:szCs w:val="24"/>
        </w:rPr>
        <w:t xml:space="preserve">stereotipinę </w:t>
      </w:r>
      <w:r w:rsidR="009D24E5" w:rsidRPr="008D6312">
        <w:rPr>
          <w:rFonts w:ascii="Times New Roman" w:hAnsi="Times New Roman" w:cs="Times New Roman"/>
          <w:i/>
          <w:sz w:val="24"/>
          <w:szCs w:val="24"/>
        </w:rPr>
        <w:t>kitų</w:t>
      </w:r>
      <w:r w:rsidR="00607C11" w:rsidRPr="008D6312">
        <w:rPr>
          <w:rFonts w:ascii="Times New Roman" w:hAnsi="Times New Roman" w:cs="Times New Roman"/>
          <w:sz w:val="24"/>
          <w:szCs w:val="24"/>
        </w:rPr>
        <w:t xml:space="preserve"> sampratą. </w:t>
      </w:r>
      <w:r w:rsidR="00607C11" w:rsidRPr="008D6312">
        <w:rPr>
          <w:rFonts w:ascii="Times New Roman" w:hAnsi="Times New Roman" w:cs="Times New Roman"/>
          <w:i/>
          <w:sz w:val="24"/>
          <w:szCs w:val="24"/>
        </w:rPr>
        <w:t>Kiti</w:t>
      </w:r>
      <w:r w:rsidR="00607C11" w:rsidRPr="008D6312">
        <w:rPr>
          <w:rFonts w:ascii="Times New Roman" w:hAnsi="Times New Roman" w:cs="Times New Roman"/>
          <w:sz w:val="24"/>
          <w:szCs w:val="24"/>
        </w:rPr>
        <w:t xml:space="preserve"> – tai įvairios sociokultūrinės grupės, k</w:t>
      </w:r>
      <w:r w:rsidR="0063743F" w:rsidRPr="008D6312">
        <w:rPr>
          <w:rFonts w:ascii="Times New Roman" w:hAnsi="Times New Roman" w:cs="Times New Roman"/>
          <w:sz w:val="24"/>
          <w:szCs w:val="24"/>
        </w:rPr>
        <w:t>urios yra tarsi atskiriamos nuo</w:t>
      </w:r>
      <w:r w:rsidR="00607C11" w:rsidRPr="008D6312">
        <w:rPr>
          <w:rFonts w:ascii="Times New Roman" w:hAnsi="Times New Roman" w:cs="Times New Roman"/>
          <w:sz w:val="24"/>
          <w:szCs w:val="24"/>
        </w:rPr>
        <w:t xml:space="preserve"> </w:t>
      </w:r>
      <w:r w:rsidR="00A204A0" w:rsidRPr="008D6312">
        <w:rPr>
          <w:rFonts w:ascii="Times New Roman" w:hAnsi="Times New Roman" w:cs="Times New Roman"/>
          <w:sz w:val="24"/>
          <w:szCs w:val="24"/>
        </w:rPr>
        <w:t xml:space="preserve">tam tikros </w:t>
      </w:r>
      <w:r w:rsidR="00607C11" w:rsidRPr="008D6312">
        <w:rPr>
          <w:rFonts w:ascii="Times New Roman" w:hAnsi="Times New Roman" w:cs="Times New Roman"/>
          <w:sz w:val="24"/>
          <w:szCs w:val="24"/>
        </w:rPr>
        <w:t xml:space="preserve">visuomenės, kultūros, </w:t>
      </w:r>
      <w:r w:rsidR="004366FF" w:rsidRPr="008D6312">
        <w:rPr>
          <w:rFonts w:ascii="Times New Roman" w:hAnsi="Times New Roman" w:cs="Times New Roman"/>
          <w:sz w:val="24"/>
          <w:szCs w:val="24"/>
        </w:rPr>
        <w:t xml:space="preserve">tai yra, </w:t>
      </w:r>
      <w:r w:rsidR="00607C11" w:rsidRPr="008D6312">
        <w:rPr>
          <w:rFonts w:ascii="Times New Roman" w:hAnsi="Times New Roman" w:cs="Times New Roman"/>
          <w:sz w:val="24"/>
          <w:szCs w:val="24"/>
        </w:rPr>
        <w:t xml:space="preserve">atskiriamos nuo sampratos </w:t>
      </w:r>
      <w:r w:rsidR="00CC1FEE" w:rsidRPr="008D6312">
        <w:rPr>
          <w:rFonts w:ascii="Times New Roman" w:eastAsia="Times New Roman" w:hAnsi="Times New Roman" w:cs="Times New Roman"/>
          <w:sz w:val="24"/>
          <w:szCs w:val="24"/>
          <w:lang w:eastAsia="lt-LT"/>
        </w:rPr>
        <w:t>„</w:t>
      </w:r>
      <w:r w:rsidR="00607C11" w:rsidRPr="008D6312">
        <w:rPr>
          <w:rFonts w:ascii="Times New Roman" w:hAnsi="Times New Roman" w:cs="Times New Roman"/>
          <w:sz w:val="24"/>
          <w:szCs w:val="24"/>
        </w:rPr>
        <w:t>mes</w:t>
      </w:r>
      <w:r w:rsidR="00CC1FEE" w:rsidRPr="008D6312">
        <w:rPr>
          <w:rFonts w:ascii="Times New Roman" w:eastAsia="Times New Roman" w:hAnsi="Times New Roman" w:cs="Times New Roman"/>
          <w:sz w:val="24"/>
          <w:szCs w:val="24"/>
          <w:lang w:eastAsia="lt-LT"/>
        </w:rPr>
        <w:t>“</w:t>
      </w:r>
      <w:r w:rsidRPr="008D6312">
        <w:rPr>
          <w:rFonts w:ascii="Times New Roman" w:eastAsia="Times New Roman" w:hAnsi="Times New Roman" w:cs="Times New Roman"/>
          <w:sz w:val="24"/>
          <w:szCs w:val="24"/>
          <w:lang w:eastAsia="lt-LT"/>
        </w:rPr>
        <w:t>, šiuo atveju tai yra įvairūs naujieji religiniai judėjimai bei tradicinėmis nelaikomos religijos</w:t>
      </w:r>
      <w:r w:rsidR="00607C11" w:rsidRPr="008D6312">
        <w:rPr>
          <w:rFonts w:ascii="Times New Roman" w:hAnsi="Times New Roman" w:cs="Times New Roman"/>
          <w:sz w:val="24"/>
          <w:szCs w:val="24"/>
        </w:rPr>
        <w:t>.</w:t>
      </w:r>
      <w:r w:rsidR="00612CE2" w:rsidRPr="008D6312">
        <w:rPr>
          <w:rFonts w:ascii="Times New Roman" w:hAnsi="Times New Roman" w:cs="Times New Roman"/>
          <w:sz w:val="24"/>
          <w:szCs w:val="24"/>
        </w:rPr>
        <w:t xml:space="preserve"> </w:t>
      </w:r>
      <w:r w:rsidR="00077A15" w:rsidRPr="008D6312">
        <w:rPr>
          <w:rFonts w:ascii="Times New Roman" w:hAnsi="Times New Roman" w:cs="Times New Roman"/>
          <w:sz w:val="24"/>
          <w:szCs w:val="24"/>
        </w:rPr>
        <w:t xml:space="preserve">Jau </w:t>
      </w:r>
      <w:r w:rsidR="0063743F" w:rsidRPr="008D6312">
        <w:rPr>
          <w:rFonts w:ascii="Times New Roman" w:hAnsi="Times New Roman" w:cs="Times New Roman"/>
          <w:sz w:val="24"/>
          <w:szCs w:val="24"/>
        </w:rPr>
        <w:t>nuo 20 amžiaus</w:t>
      </w:r>
      <w:r w:rsidR="00077A15" w:rsidRPr="008D6312">
        <w:rPr>
          <w:rFonts w:ascii="Times New Roman" w:hAnsi="Times New Roman" w:cs="Times New Roman"/>
          <w:sz w:val="24"/>
          <w:szCs w:val="24"/>
        </w:rPr>
        <w:t xml:space="preserve"> Va</w:t>
      </w:r>
      <w:r w:rsidR="0063743F" w:rsidRPr="008D6312">
        <w:rPr>
          <w:rFonts w:ascii="Times New Roman" w:hAnsi="Times New Roman" w:cs="Times New Roman"/>
          <w:sz w:val="24"/>
          <w:szCs w:val="24"/>
        </w:rPr>
        <w:t xml:space="preserve">karų visuomenėje </w:t>
      </w:r>
      <w:r w:rsidR="00077A15" w:rsidRPr="008D6312">
        <w:rPr>
          <w:rFonts w:ascii="Times New Roman" w:hAnsi="Times New Roman" w:cs="Times New Roman"/>
          <w:sz w:val="24"/>
          <w:szCs w:val="24"/>
        </w:rPr>
        <w:t>individai norėjo lygių teisių, būti saugūs, nepriklausomai nuo jų tautybės, lyties, socialinio statuso ar religijos, ir svarbiausia – gerai jaustis būnant savimi.</w:t>
      </w:r>
      <w:r w:rsidR="00077A15" w:rsidRPr="008D6312">
        <w:rPr>
          <w:rStyle w:val="FootnoteReference"/>
          <w:rFonts w:ascii="Times New Roman" w:hAnsi="Times New Roman" w:cs="Times New Roman"/>
          <w:sz w:val="24"/>
          <w:szCs w:val="24"/>
        </w:rPr>
        <w:footnoteReference w:id="3"/>
      </w:r>
      <w:r w:rsidR="00C21CFB" w:rsidRPr="008D6312">
        <w:rPr>
          <w:rFonts w:ascii="Times New Roman" w:hAnsi="Times New Roman" w:cs="Times New Roman"/>
          <w:sz w:val="24"/>
          <w:szCs w:val="24"/>
        </w:rPr>
        <w:t xml:space="preserve"> Tačiau įvairūs socialiniai, politiniai ir ekonominiai </w:t>
      </w:r>
      <w:r w:rsidR="00612CE2" w:rsidRPr="008D6312">
        <w:rPr>
          <w:rFonts w:ascii="Times New Roman" w:hAnsi="Times New Roman" w:cs="Times New Roman"/>
          <w:sz w:val="24"/>
          <w:szCs w:val="24"/>
        </w:rPr>
        <w:t>procesai, reiškiniai, tuo tarpu ir žiniasklaida</w:t>
      </w:r>
      <w:r w:rsidR="00DE3064" w:rsidRPr="008D6312">
        <w:rPr>
          <w:rFonts w:ascii="Times New Roman" w:hAnsi="Times New Roman" w:cs="Times New Roman"/>
          <w:sz w:val="24"/>
          <w:szCs w:val="24"/>
        </w:rPr>
        <w:t>, dalyvaudama</w:t>
      </w:r>
      <w:r w:rsidR="008E1447" w:rsidRPr="008D6312">
        <w:rPr>
          <w:rFonts w:ascii="Times New Roman" w:hAnsi="Times New Roman" w:cs="Times New Roman"/>
          <w:sz w:val="24"/>
          <w:szCs w:val="24"/>
        </w:rPr>
        <w:t xml:space="preserve"> </w:t>
      </w:r>
      <w:r w:rsidR="00314449" w:rsidRPr="008D6312">
        <w:rPr>
          <w:rFonts w:ascii="Times New Roman" w:hAnsi="Times New Roman" w:cs="Times New Roman"/>
          <w:sz w:val="24"/>
          <w:szCs w:val="24"/>
        </w:rPr>
        <w:t xml:space="preserve">reprezentacinėje „politikoje“, </w:t>
      </w:r>
      <w:r w:rsidR="00612CE2" w:rsidRPr="008D6312">
        <w:rPr>
          <w:rFonts w:ascii="Times New Roman" w:hAnsi="Times New Roman" w:cs="Times New Roman"/>
          <w:sz w:val="24"/>
          <w:szCs w:val="24"/>
        </w:rPr>
        <w:t>palaiko kitoniškumo kūrimo procesą</w:t>
      </w:r>
      <w:r w:rsidR="00314449" w:rsidRPr="008D6312">
        <w:rPr>
          <w:rFonts w:ascii="Times New Roman" w:hAnsi="Times New Roman" w:cs="Times New Roman"/>
          <w:sz w:val="24"/>
          <w:szCs w:val="24"/>
        </w:rPr>
        <w:t>.</w:t>
      </w:r>
      <w:r w:rsidR="00314449" w:rsidRPr="008D6312">
        <w:rPr>
          <w:rFonts w:ascii="Times New Roman" w:eastAsia="Times New Roman" w:hAnsi="Times New Roman" w:cs="Times New Roman"/>
          <w:sz w:val="24"/>
          <w:szCs w:val="24"/>
          <w:lang w:eastAsia="lt-LT"/>
        </w:rPr>
        <w:t xml:space="preserve"> </w:t>
      </w:r>
      <w:r w:rsidR="00D72B2B" w:rsidRPr="008D6312">
        <w:rPr>
          <w:rFonts w:ascii="Times New Roman" w:eastAsia="Times New Roman" w:hAnsi="Times New Roman" w:cs="Times New Roman"/>
          <w:sz w:val="24"/>
          <w:szCs w:val="24"/>
          <w:lang w:eastAsia="lt-LT"/>
        </w:rPr>
        <w:t xml:space="preserve">Šis procesas yra palaikomas </w:t>
      </w:r>
      <w:r w:rsidR="00DE3064" w:rsidRPr="008D6312">
        <w:rPr>
          <w:rFonts w:ascii="Times New Roman" w:eastAsia="Times New Roman" w:hAnsi="Times New Roman" w:cs="Times New Roman"/>
          <w:sz w:val="24"/>
          <w:szCs w:val="24"/>
          <w:lang w:eastAsia="lt-LT"/>
        </w:rPr>
        <w:t>ir religinės diskriminacijos erdvėje: visuomenės i</w:t>
      </w:r>
      <w:r w:rsidR="00C60C88" w:rsidRPr="008D6312">
        <w:rPr>
          <w:rFonts w:ascii="Times New Roman" w:eastAsia="Times New Roman" w:hAnsi="Times New Roman" w:cs="Times New Roman"/>
          <w:sz w:val="24"/>
          <w:szCs w:val="24"/>
          <w:lang w:eastAsia="lt-LT"/>
        </w:rPr>
        <w:t xml:space="preserve">ndividai išpažįstančiuosius </w:t>
      </w:r>
      <w:r w:rsidR="003A6183" w:rsidRPr="008D6312">
        <w:rPr>
          <w:rFonts w:ascii="Times New Roman" w:eastAsia="Times New Roman" w:hAnsi="Times New Roman" w:cs="Times New Roman"/>
          <w:sz w:val="24"/>
          <w:szCs w:val="24"/>
          <w:lang w:eastAsia="lt-LT"/>
        </w:rPr>
        <w:t xml:space="preserve">įvairias </w:t>
      </w:r>
      <w:r w:rsidR="00C60C88" w:rsidRPr="008D6312">
        <w:rPr>
          <w:rFonts w:ascii="Times New Roman" w:eastAsia="Times New Roman" w:hAnsi="Times New Roman" w:cs="Times New Roman"/>
          <w:sz w:val="24"/>
          <w:szCs w:val="24"/>
          <w:lang w:eastAsia="lt-LT"/>
        </w:rPr>
        <w:t>tradicin</w:t>
      </w:r>
      <w:r w:rsidR="008C4156" w:rsidRPr="008D6312">
        <w:rPr>
          <w:rFonts w:ascii="Times New Roman" w:eastAsia="Times New Roman" w:hAnsi="Times New Roman" w:cs="Times New Roman"/>
          <w:sz w:val="24"/>
          <w:szCs w:val="24"/>
          <w:lang w:eastAsia="lt-LT"/>
        </w:rPr>
        <w:t>ėmis</w:t>
      </w:r>
      <w:r w:rsidR="00C60C88" w:rsidRPr="008D6312">
        <w:rPr>
          <w:rFonts w:ascii="Times New Roman" w:eastAsia="Times New Roman" w:hAnsi="Times New Roman" w:cs="Times New Roman"/>
          <w:sz w:val="24"/>
          <w:szCs w:val="24"/>
          <w:lang w:eastAsia="lt-LT"/>
        </w:rPr>
        <w:t xml:space="preserve"> nesanči</w:t>
      </w:r>
      <w:r w:rsidR="008C4156" w:rsidRPr="008D6312">
        <w:rPr>
          <w:rFonts w:ascii="Times New Roman" w:eastAsia="Times New Roman" w:hAnsi="Times New Roman" w:cs="Times New Roman"/>
          <w:sz w:val="24"/>
          <w:szCs w:val="24"/>
          <w:lang w:eastAsia="lt-LT"/>
        </w:rPr>
        <w:t>as religines konfesijas</w:t>
      </w:r>
      <w:r w:rsidR="00A204A0" w:rsidRPr="008D6312">
        <w:rPr>
          <w:rFonts w:ascii="Times New Roman" w:eastAsia="Times New Roman" w:hAnsi="Times New Roman" w:cs="Times New Roman"/>
          <w:sz w:val="24"/>
          <w:szCs w:val="24"/>
          <w:lang w:eastAsia="lt-LT"/>
        </w:rPr>
        <w:t xml:space="preserve"> linkę laikyti ir vertinti kaip</w:t>
      </w:r>
      <w:r w:rsidR="00DE3064" w:rsidRPr="008D6312">
        <w:rPr>
          <w:rFonts w:ascii="Times New Roman" w:eastAsia="Times New Roman" w:hAnsi="Times New Roman" w:cs="Times New Roman"/>
          <w:sz w:val="24"/>
          <w:szCs w:val="24"/>
          <w:lang w:eastAsia="lt-LT"/>
        </w:rPr>
        <w:t xml:space="preserve"> </w:t>
      </w:r>
      <w:r w:rsidR="00DE3064" w:rsidRPr="008D6312">
        <w:rPr>
          <w:rFonts w:ascii="Times New Roman" w:hAnsi="Times New Roman" w:cs="Times New Roman"/>
          <w:i/>
          <w:sz w:val="24"/>
          <w:szCs w:val="24"/>
        </w:rPr>
        <w:t>kitus, kitokius</w:t>
      </w:r>
      <w:r w:rsidR="00DE3064" w:rsidRPr="008D6312">
        <w:rPr>
          <w:rFonts w:ascii="Times New Roman" w:eastAsia="Times New Roman" w:hAnsi="Times New Roman" w:cs="Times New Roman"/>
          <w:sz w:val="24"/>
          <w:szCs w:val="24"/>
          <w:lang w:eastAsia="lt-LT"/>
        </w:rPr>
        <w:t xml:space="preserve"> negu jie patys</w:t>
      </w:r>
      <w:r w:rsidR="007A64C8" w:rsidRPr="008D6312">
        <w:rPr>
          <w:rFonts w:ascii="Times New Roman" w:eastAsia="Times New Roman" w:hAnsi="Times New Roman" w:cs="Times New Roman"/>
          <w:sz w:val="24"/>
          <w:szCs w:val="24"/>
          <w:lang w:eastAsia="lt-LT"/>
        </w:rPr>
        <w:t xml:space="preserve"> dėl gaunamos netikslios ar stereotipinės informacijos apie šias religijas ir religinius judėjimus</w:t>
      </w:r>
      <w:r w:rsidR="00DE3064" w:rsidRPr="008D6312">
        <w:rPr>
          <w:rFonts w:ascii="Times New Roman" w:eastAsia="Times New Roman" w:hAnsi="Times New Roman" w:cs="Times New Roman"/>
          <w:sz w:val="24"/>
          <w:szCs w:val="24"/>
          <w:lang w:eastAsia="lt-LT"/>
        </w:rPr>
        <w:t xml:space="preserve">. Toks vertinimas sukelia </w:t>
      </w:r>
      <w:r w:rsidR="00C60C88" w:rsidRPr="008D6312">
        <w:rPr>
          <w:rFonts w:ascii="Times New Roman" w:eastAsia="Times New Roman" w:hAnsi="Times New Roman" w:cs="Times New Roman"/>
          <w:sz w:val="24"/>
          <w:szCs w:val="24"/>
          <w:lang w:eastAsia="lt-LT"/>
        </w:rPr>
        <w:t>ne tik</w:t>
      </w:r>
      <w:r w:rsidR="00B0556D" w:rsidRPr="008D6312">
        <w:rPr>
          <w:rFonts w:ascii="Times New Roman" w:eastAsia="Times New Roman" w:hAnsi="Times New Roman" w:cs="Times New Roman"/>
          <w:sz w:val="24"/>
          <w:szCs w:val="24"/>
          <w:lang w:eastAsia="lt-LT"/>
        </w:rPr>
        <w:t xml:space="preserve"> neigiamą minėtų religijų ar </w:t>
      </w:r>
      <w:r w:rsidR="008C4156" w:rsidRPr="008D6312">
        <w:rPr>
          <w:rFonts w:ascii="Times New Roman" w:eastAsia="Times New Roman" w:hAnsi="Times New Roman" w:cs="Times New Roman"/>
          <w:sz w:val="24"/>
          <w:szCs w:val="24"/>
          <w:lang w:eastAsia="lt-LT"/>
        </w:rPr>
        <w:t xml:space="preserve">naujųjų </w:t>
      </w:r>
      <w:r w:rsidR="00B0556D" w:rsidRPr="008D6312">
        <w:rPr>
          <w:rFonts w:ascii="Times New Roman" w:eastAsia="Times New Roman" w:hAnsi="Times New Roman" w:cs="Times New Roman"/>
          <w:sz w:val="24"/>
          <w:szCs w:val="24"/>
          <w:lang w:eastAsia="lt-LT"/>
        </w:rPr>
        <w:t xml:space="preserve">religinių judėjimų </w:t>
      </w:r>
      <w:r w:rsidR="008C4156" w:rsidRPr="008D6312">
        <w:rPr>
          <w:rFonts w:ascii="Times New Roman" w:eastAsia="Times New Roman" w:hAnsi="Times New Roman" w:cs="Times New Roman"/>
          <w:sz w:val="24"/>
          <w:szCs w:val="24"/>
          <w:lang w:eastAsia="lt-LT"/>
        </w:rPr>
        <w:t>į</w:t>
      </w:r>
      <w:r w:rsidR="00B0556D" w:rsidRPr="008D6312">
        <w:rPr>
          <w:rFonts w:ascii="Times New Roman" w:eastAsia="Times New Roman" w:hAnsi="Times New Roman" w:cs="Times New Roman"/>
          <w:sz w:val="24"/>
          <w:szCs w:val="24"/>
          <w:lang w:eastAsia="lt-LT"/>
        </w:rPr>
        <w:t>vaizdį</w:t>
      </w:r>
      <w:r w:rsidR="00C60C88" w:rsidRPr="008D6312">
        <w:rPr>
          <w:rFonts w:ascii="Times New Roman" w:eastAsia="Times New Roman" w:hAnsi="Times New Roman" w:cs="Times New Roman"/>
          <w:sz w:val="24"/>
          <w:szCs w:val="24"/>
          <w:lang w:eastAsia="lt-LT"/>
        </w:rPr>
        <w:t>, bet ir religinės diskriminacijos, ksenofobijos ir netolerancijos išraiškas</w:t>
      </w:r>
      <w:r w:rsidR="00DE3064" w:rsidRPr="008D6312">
        <w:rPr>
          <w:rFonts w:ascii="Times New Roman" w:eastAsia="Times New Roman" w:hAnsi="Times New Roman" w:cs="Times New Roman"/>
          <w:sz w:val="24"/>
          <w:szCs w:val="24"/>
          <w:lang w:eastAsia="lt-LT"/>
        </w:rPr>
        <w:t>.</w:t>
      </w:r>
      <w:r w:rsidR="00A11A95" w:rsidRPr="008D6312">
        <w:rPr>
          <w:rFonts w:ascii="Times New Roman" w:eastAsia="Times New Roman" w:hAnsi="Times New Roman" w:cs="Times New Roman"/>
          <w:sz w:val="24"/>
          <w:szCs w:val="24"/>
          <w:lang w:eastAsia="lt-LT"/>
        </w:rPr>
        <w:t xml:space="preserve"> Todėl </w:t>
      </w:r>
      <w:r w:rsidR="004366FF" w:rsidRPr="008D6312">
        <w:rPr>
          <w:rFonts w:ascii="Times New Roman" w:eastAsia="Times New Roman" w:hAnsi="Times New Roman" w:cs="Times New Roman"/>
          <w:sz w:val="24"/>
          <w:szCs w:val="24"/>
          <w:lang w:eastAsia="lt-LT"/>
        </w:rPr>
        <w:t xml:space="preserve">šiame </w:t>
      </w:r>
      <w:r w:rsidR="00A11A95" w:rsidRPr="008D6312">
        <w:rPr>
          <w:rFonts w:ascii="Times New Roman" w:eastAsia="Times New Roman" w:hAnsi="Times New Roman" w:cs="Times New Roman"/>
          <w:sz w:val="24"/>
          <w:szCs w:val="24"/>
          <w:lang w:eastAsia="lt-LT"/>
        </w:rPr>
        <w:t xml:space="preserve">darbe </w:t>
      </w:r>
      <w:r w:rsidR="00DA0853" w:rsidRPr="008D6312">
        <w:rPr>
          <w:rFonts w:ascii="Times New Roman" w:eastAsia="Times New Roman" w:hAnsi="Times New Roman" w:cs="Times New Roman"/>
          <w:sz w:val="24"/>
          <w:szCs w:val="24"/>
          <w:lang w:eastAsia="lt-LT"/>
        </w:rPr>
        <w:t>svarbu išsiaiškinti,</w:t>
      </w:r>
      <w:r w:rsidR="00F7564B" w:rsidRPr="008D6312">
        <w:rPr>
          <w:rFonts w:ascii="Times New Roman" w:eastAsia="Times New Roman" w:hAnsi="Times New Roman" w:cs="Times New Roman"/>
          <w:sz w:val="24"/>
          <w:szCs w:val="24"/>
          <w:lang w:eastAsia="lt-LT"/>
        </w:rPr>
        <w:t xml:space="preserve"> kaip yra reprezentuojama</w:t>
      </w:r>
      <w:r w:rsidR="00C60C88" w:rsidRPr="008D6312">
        <w:rPr>
          <w:rFonts w:ascii="Times New Roman" w:eastAsia="Times New Roman" w:hAnsi="Times New Roman" w:cs="Times New Roman"/>
          <w:sz w:val="24"/>
          <w:szCs w:val="24"/>
          <w:lang w:eastAsia="lt-LT"/>
        </w:rPr>
        <w:t xml:space="preserve"> </w:t>
      </w:r>
      <w:r w:rsidR="00F7564B" w:rsidRPr="008D6312">
        <w:rPr>
          <w:rFonts w:ascii="Times New Roman" w:eastAsia="Times New Roman" w:hAnsi="Times New Roman" w:cs="Times New Roman"/>
          <w:sz w:val="24"/>
          <w:szCs w:val="24"/>
          <w:lang w:eastAsia="lt-LT"/>
        </w:rPr>
        <w:t>religinė įvairovė</w:t>
      </w:r>
      <w:r w:rsidR="004366FF" w:rsidRPr="008D6312">
        <w:rPr>
          <w:rFonts w:ascii="Times New Roman" w:eastAsia="Times New Roman" w:hAnsi="Times New Roman" w:cs="Times New Roman"/>
          <w:sz w:val="24"/>
          <w:szCs w:val="24"/>
          <w:lang w:eastAsia="lt-LT"/>
        </w:rPr>
        <w:t xml:space="preserve"> </w:t>
      </w:r>
      <w:r w:rsidR="00FE1683" w:rsidRPr="008D6312">
        <w:rPr>
          <w:rFonts w:ascii="Times New Roman" w:eastAsia="Times New Roman" w:hAnsi="Times New Roman" w:cs="Times New Roman"/>
          <w:sz w:val="24"/>
          <w:szCs w:val="24"/>
          <w:lang w:eastAsia="lt-LT"/>
        </w:rPr>
        <w:t xml:space="preserve">Lietuvos </w:t>
      </w:r>
      <w:r w:rsidR="00C60C88" w:rsidRPr="008D6312">
        <w:rPr>
          <w:rFonts w:ascii="Times New Roman" w:eastAsia="Times New Roman" w:hAnsi="Times New Roman" w:cs="Times New Roman"/>
          <w:sz w:val="24"/>
          <w:szCs w:val="24"/>
          <w:lang w:eastAsia="lt-LT"/>
        </w:rPr>
        <w:t>internetinėje žiniasklaidoje</w:t>
      </w:r>
      <w:r w:rsidR="004366FF" w:rsidRPr="008D6312">
        <w:rPr>
          <w:rFonts w:ascii="Times New Roman" w:eastAsia="Times New Roman" w:hAnsi="Times New Roman" w:cs="Times New Roman"/>
          <w:sz w:val="24"/>
          <w:szCs w:val="24"/>
          <w:lang w:eastAsia="lt-LT"/>
        </w:rPr>
        <w:t xml:space="preserve">. </w:t>
      </w:r>
      <w:r w:rsidR="003A6183" w:rsidRPr="008D6312">
        <w:rPr>
          <w:rFonts w:ascii="Times New Roman" w:eastAsia="Times New Roman" w:hAnsi="Times New Roman" w:cs="Times New Roman"/>
          <w:sz w:val="24"/>
          <w:szCs w:val="24"/>
          <w:lang w:eastAsia="lt-LT"/>
        </w:rPr>
        <w:t>B</w:t>
      </w:r>
      <w:r w:rsidR="004366FF" w:rsidRPr="008D6312">
        <w:rPr>
          <w:rFonts w:ascii="Times New Roman" w:eastAsia="Times New Roman" w:hAnsi="Times New Roman" w:cs="Times New Roman"/>
          <w:sz w:val="24"/>
          <w:szCs w:val="24"/>
          <w:lang w:eastAsia="lt-LT"/>
        </w:rPr>
        <w:t>us mėginama atskleisti,</w:t>
      </w:r>
      <w:r w:rsidR="00FE1683" w:rsidRPr="008D6312">
        <w:rPr>
          <w:rFonts w:ascii="Times New Roman" w:eastAsia="Times New Roman" w:hAnsi="Times New Roman" w:cs="Times New Roman"/>
          <w:sz w:val="24"/>
          <w:szCs w:val="24"/>
          <w:lang w:eastAsia="lt-LT"/>
        </w:rPr>
        <w:t xml:space="preserve"> kokiomis priemonė</w:t>
      </w:r>
      <w:r w:rsidR="00F757CD" w:rsidRPr="008D6312">
        <w:rPr>
          <w:rFonts w:ascii="Times New Roman" w:eastAsia="Times New Roman" w:hAnsi="Times New Roman" w:cs="Times New Roman"/>
          <w:sz w:val="24"/>
          <w:szCs w:val="24"/>
          <w:lang w:eastAsia="lt-LT"/>
        </w:rPr>
        <w:t>mi</w:t>
      </w:r>
      <w:r w:rsidR="00FE1683" w:rsidRPr="008D6312">
        <w:rPr>
          <w:rFonts w:ascii="Times New Roman" w:eastAsia="Times New Roman" w:hAnsi="Times New Roman" w:cs="Times New Roman"/>
          <w:sz w:val="24"/>
          <w:szCs w:val="24"/>
          <w:lang w:eastAsia="lt-LT"/>
        </w:rPr>
        <w:t xml:space="preserve">s yra </w:t>
      </w:r>
      <w:r w:rsidR="00FE1683" w:rsidRPr="008D6312">
        <w:rPr>
          <w:rFonts w:ascii="Times New Roman" w:eastAsia="Times New Roman" w:hAnsi="Times New Roman" w:cs="Times New Roman"/>
          <w:sz w:val="24"/>
          <w:szCs w:val="24"/>
          <w:lang w:eastAsia="lt-LT"/>
        </w:rPr>
        <w:lastRenderedPageBreak/>
        <w:t xml:space="preserve">kuriamas </w:t>
      </w:r>
      <w:r w:rsidR="00F7564B" w:rsidRPr="008D6312">
        <w:rPr>
          <w:rFonts w:ascii="Times New Roman" w:eastAsia="Times New Roman" w:hAnsi="Times New Roman" w:cs="Times New Roman"/>
          <w:sz w:val="24"/>
          <w:szCs w:val="24"/>
          <w:lang w:eastAsia="lt-LT"/>
        </w:rPr>
        <w:t>tiek tradicinių</w:t>
      </w:r>
      <w:r w:rsidRPr="008D6312">
        <w:rPr>
          <w:rFonts w:ascii="Times New Roman" w:eastAsia="Times New Roman" w:hAnsi="Times New Roman" w:cs="Times New Roman"/>
          <w:sz w:val="24"/>
          <w:szCs w:val="24"/>
          <w:lang w:eastAsia="lt-LT"/>
        </w:rPr>
        <w:t xml:space="preserve"> religijų</w:t>
      </w:r>
      <w:r w:rsidR="00F7564B" w:rsidRPr="008D6312">
        <w:rPr>
          <w:rFonts w:ascii="Times New Roman" w:eastAsia="Times New Roman" w:hAnsi="Times New Roman" w:cs="Times New Roman"/>
          <w:sz w:val="24"/>
          <w:szCs w:val="24"/>
          <w:lang w:eastAsia="lt-LT"/>
        </w:rPr>
        <w:t xml:space="preserve">, tiek naujų religinių judėjimų </w:t>
      </w:r>
      <w:r w:rsidR="00F757CD" w:rsidRPr="008D6312">
        <w:rPr>
          <w:rFonts w:ascii="Times New Roman" w:eastAsia="Times New Roman" w:hAnsi="Times New Roman" w:cs="Times New Roman"/>
          <w:sz w:val="24"/>
          <w:szCs w:val="24"/>
          <w:lang w:eastAsia="lt-LT"/>
        </w:rPr>
        <w:t>įvaizdis</w:t>
      </w:r>
      <w:r w:rsidR="00915AF4" w:rsidRPr="008D6312">
        <w:rPr>
          <w:rFonts w:ascii="Times New Roman" w:eastAsia="Times New Roman" w:hAnsi="Times New Roman" w:cs="Times New Roman"/>
          <w:sz w:val="24"/>
          <w:szCs w:val="24"/>
          <w:lang w:eastAsia="lt-LT"/>
        </w:rPr>
        <w:t>.</w:t>
      </w:r>
      <w:r w:rsidR="00A01255" w:rsidRPr="008D6312">
        <w:rPr>
          <w:rFonts w:ascii="Times New Roman" w:eastAsia="Times New Roman" w:hAnsi="Times New Roman" w:cs="Times New Roman"/>
          <w:sz w:val="24"/>
          <w:szCs w:val="24"/>
          <w:lang w:eastAsia="lt-LT"/>
        </w:rPr>
        <w:t xml:space="preserve"> </w:t>
      </w:r>
    </w:p>
    <w:p w:rsidR="00712342" w:rsidRPr="008D6312" w:rsidRDefault="00B300A3" w:rsidP="0017020B">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b/>
          <w:sz w:val="24"/>
          <w:szCs w:val="24"/>
        </w:rPr>
        <w:t>Tyrimo aktualumas</w:t>
      </w:r>
      <w:r w:rsidR="00BF76EE" w:rsidRPr="008D6312">
        <w:rPr>
          <w:rFonts w:ascii="Times New Roman" w:hAnsi="Times New Roman" w:cs="Times New Roman"/>
          <w:b/>
          <w:sz w:val="24"/>
          <w:szCs w:val="24"/>
        </w:rPr>
        <w:t xml:space="preserve">. </w:t>
      </w:r>
      <w:r w:rsidR="00C90698" w:rsidRPr="008D6312">
        <w:rPr>
          <w:rFonts w:ascii="Times New Roman" w:hAnsi="Times New Roman" w:cs="Times New Roman"/>
          <w:sz w:val="24"/>
          <w:szCs w:val="24"/>
        </w:rPr>
        <w:t xml:space="preserve">Šio </w:t>
      </w:r>
      <w:r w:rsidR="008C4156" w:rsidRPr="008D6312">
        <w:rPr>
          <w:rFonts w:ascii="Times New Roman" w:hAnsi="Times New Roman" w:cs="Times New Roman"/>
          <w:sz w:val="24"/>
          <w:szCs w:val="24"/>
        </w:rPr>
        <w:t>tyrimo</w:t>
      </w:r>
      <w:r w:rsidR="00C90698" w:rsidRPr="008D6312">
        <w:rPr>
          <w:rFonts w:ascii="Times New Roman" w:hAnsi="Times New Roman" w:cs="Times New Roman"/>
          <w:sz w:val="24"/>
          <w:szCs w:val="24"/>
        </w:rPr>
        <w:t xml:space="preserve"> aktualumą lemia tai, </w:t>
      </w:r>
      <w:r w:rsidR="00FC2266" w:rsidRPr="008D6312">
        <w:rPr>
          <w:rFonts w:ascii="Times New Roman" w:hAnsi="Times New Roman" w:cs="Times New Roman"/>
          <w:sz w:val="24"/>
          <w:szCs w:val="24"/>
        </w:rPr>
        <w:t xml:space="preserve">kad </w:t>
      </w:r>
      <w:r w:rsidR="00C90698" w:rsidRPr="008D6312">
        <w:rPr>
          <w:rFonts w:ascii="Times New Roman" w:hAnsi="Times New Roman" w:cs="Times New Roman"/>
          <w:sz w:val="24"/>
          <w:szCs w:val="24"/>
        </w:rPr>
        <w:t xml:space="preserve">Lietuvoje </w:t>
      </w:r>
      <w:r w:rsidR="00FD62B5" w:rsidRPr="008D6312">
        <w:rPr>
          <w:rFonts w:ascii="Times New Roman" w:hAnsi="Times New Roman" w:cs="Times New Roman"/>
          <w:sz w:val="24"/>
          <w:szCs w:val="24"/>
        </w:rPr>
        <w:t>multikultūriškumo</w:t>
      </w:r>
      <w:r w:rsidR="00C90698" w:rsidRPr="008D6312">
        <w:rPr>
          <w:rFonts w:ascii="Times New Roman" w:hAnsi="Times New Roman" w:cs="Times New Roman"/>
          <w:sz w:val="24"/>
          <w:szCs w:val="24"/>
        </w:rPr>
        <w:t xml:space="preserve"> nuostatos yra palyginti naujas dalykas, apie kurias pradėta kalbėti visai neseniai. Lietuvai tapus nepriklausoma valstybe ir, kiek vėliau, įstojus į Europos Sąjungą, pradėtos vertinti demokratinės idėjos, tokios kaip tole</w:t>
      </w:r>
      <w:r w:rsidR="00B255D4" w:rsidRPr="008D6312">
        <w:rPr>
          <w:rFonts w:ascii="Times New Roman" w:hAnsi="Times New Roman" w:cs="Times New Roman"/>
          <w:sz w:val="24"/>
          <w:szCs w:val="24"/>
        </w:rPr>
        <w:t>ran</w:t>
      </w:r>
      <w:r w:rsidR="00C90698" w:rsidRPr="008D6312">
        <w:rPr>
          <w:rFonts w:ascii="Times New Roman" w:hAnsi="Times New Roman" w:cs="Times New Roman"/>
          <w:sz w:val="24"/>
          <w:szCs w:val="24"/>
        </w:rPr>
        <w:t>cija,</w:t>
      </w:r>
      <w:r w:rsidR="00B255D4" w:rsidRPr="008D6312">
        <w:rPr>
          <w:rFonts w:ascii="Times New Roman" w:hAnsi="Times New Roman" w:cs="Times New Roman"/>
          <w:sz w:val="24"/>
          <w:szCs w:val="24"/>
        </w:rPr>
        <w:t xml:space="preserve"> </w:t>
      </w:r>
      <w:r w:rsidR="00B91864" w:rsidRPr="008D6312">
        <w:rPr>
          <w:rFonts w:ascii="Times New Roman" w:hAnsi="Times New Roman" w:cs="Times New Roman"/>
          <w:sz w:val="24"/>
          <w:szCs w:val="24"/>
        </w:rPr>
        <w:t xml:space="preserve">įvairovės ir </w:t>
      </w:r>
      <w:r w:rsidR="00C90698" w:rsidRPr="008D6312">
        <w:rPr>
          <w:rFonts w:ascii="Times New Roman" w:hAnsi="Times New Roman" w:cs="Times New Roman"/>
          <w:sz w:val="24"/>
          <w:szCs w:val="24"/>
        </w:rPr>
        <w:t xml:space="preserve">kitoniškumo </w:t>
      </w:r>
      <w:r w:rsidR="00B255D4" w:rsidRPr="008D6312">
        <w:rPr>
          <w:rFonts w:ascii="Times New Roman" w:hAnsi="Times New Roman" w:cs="Times New Roman"/>
          <w:sz w:val="24"/>
          <w:szCs w:val="24"/>
        </w:rPr>
        <w:t xml:space="preserve">suvokimas, </w:t>
      </w:r>
      <w:r w:rsidR="00B91864" w:rsidRPr="008D6312">
        <w:rPr>
          <w:rFonts w:ascii="Times New Roman" w:hAnsi="Times New Roman" w:cs="Times New Roman"/>
          <w:sz w:val="24"/>
          <w:szCs w:val="24"/>
        </w:rPr>
        <w:t>pripažinimas ir teigiamas jų</w:t>
      </w:r>
      <w:r w:rsidR="003A6183" w:rsidRPr="008D6312">
        <w:rPr>
          <w:rFonts w:ascii="Times New Roman" w:hAnsi="Times New Roman" w:cs="Times New Roman"/>
          <w:sz w:val="24"/>
          <w:szCs w:val="24"/>
        </w:rPr>
        <w:t xml:space="preserve"> vertinimas</w:t>
      </w:r>
      <w:r w:rsidR="00C90698" w:rsidRPr="008D6312">
        <w:rPr>
          <w:rFonts w:ascii="Times New Roman" w:hAnsi="Times New Roman" w:cs="Times New Roman"/>
          <w:sz w:val="24"/>
          <w:szCs w:val="24"/>
        </w:rPr>
        <w:t>.</w:t>
      </w:r>
      <w:r w:rsidR="00B255D4" w:rsidRPr="008D6312">
        <w:rPr>
          <w:rFonts w:ascii="Times New Roman" w:hAnsi="Times New Roman" w:cs="Times New Roman"/>
          <w:sz w:val="24"/>
          <w:szCs w:val="24"/>
        </w:rPr>
        <w:t xml:space="preserve"> </w:t>
      </w:r>
      <w:r w:rsidR="00FC2266" w:rsidRPr="008D6312">
        <w:rPr>
          <w:rFonts w:ascii="Times New Roman" w:hAnsi="Times New Roman" w:cs="Times New Roman"/>
          <w:sz w:val="24"/>
          <w:szCs w:val="24"/>
        </w:rPr>
        <w:t xml:space="preserve">Žlugus </w:t>
      </w:r>
      <w:r w:rsidR="00BA1DA4" w:rsidRPr="008D6312">
        <w:rPr>
          <w:rFonts w:ascii="Times New Roman" w:hAnsi="Times New Roman" w:cs="Times New Roman"/>
          <w:sz w:val="24"/>
          <w:szCs w:val="24"/>
        </w:rPr>
        <w:t>Sovietų Sąjungai</w:t>
      </w:r>
      <w:r w:rsidR="00FC2266" w:rsidRPr="008D6312">
        <w:rPr>
          <w:rFonts w:ascii="Times New Roman" w:hAnsi="Times New Roman" w:cs="Times New Roman"/>
          <w:sz w:val="24"/>
          <w:szCs w:val="24"/>
        </w:rPr>
        <w:t>, Lietuvoje atsivėrė naujos galimybės bei erdvė plisti naujo</w:t>
      </w:r>
      <w:r w:rsidR="002A4476" w:rsidRPr="008D6312">
        <w:rPr>
          <w:rFonts w:ascii="Times New Roman" w:hAnsi="Times New Roman" w:cs="Times New Roman"/>
          <w:sz w:val="24"/>
          <w:szCs w:val="24"/>
        </w:rPr>
        <w:t>m</w:t>
      </w:r>
      <w:r w:rsidR="00FC2266" w:rsidRPr="008D6312">
        <w:rPr>
          <w:rFonts w:ascii="Times New Roman" w:hAnsi="Times New Roman" w:cs="Times New Roman"/>
          <w:sz w:val="24"/>
          <w:szCs w:val="24"/>
        </w:rPr>
        <w:t xml:space="preserve">s idėjoms ir gyvenimo būdams: </w:t>
      </w:r>
      <w:r w:rsidR="00FC2266" w:rsidRPr="008D6312">
        <w:rPr>
          <w:rFonts w:ascii="Times New Roman" w:eastAsia="Times New Roman" w:hAnsi="Times New Roman" w:cs="Times New Roman"/>
          <w:sz w:val="24"/>
          <w:szCs w:val="24"/>
          <w:lang w:eastAsia="lt-LT"/>
        </w:rPr>
        <w:t>„</w:t>
      </w:r>
      <w:r w:rsidR="00D60506" w:rsidRPr="008D6312">
        <w:rPr>
          <w:rFonts w:ascii="Times New Roman" w:eastAsia="Times New Roman" w:hAnsi="Times New Roman" w:cs="Times New Roman"/>
          <w:sz w:val="24"/>
          <w:szCs w:val="24"/>
          <w:lang w:eastAsia="lt-LT"/>
        </w:rPr>
        <w:t>Kai buvo sukurta religinių bendruomenių pripažinimo teisinė bazė, religinis gyvenimas Lietuvoje pasidarė ypatingai pliuralistinis“</w:t>
      </w:r>
      <w:r w:rsidR="00D60506" w:rsidRPr="008D6312">
        <w:rPr>
          <w:rStyle w:val="FootnoteReference"/>
          <w:rFonts w:ascii="Times New Roman" w:eastAsia="Times New Roman" w:hAnsi="Times New Roman" w:cs="Times New Roman"/>
          <w:sz w:val="24"/>
          <w:szCs w:val="24"/>
          <w:lang w:eastAsia="lt-LT"/>
        </w:rPr>
        <w:footnoteReference w:id="4"/>
      </w:r>
      <w:r w:rsidR="00FC2266" w:rsidRPr="008D6312">
        <w:rPr>
          <w:rFonts w:ascii="Times New Roman" w:hAnsi="Times New Roman" w:cs="Times New Roman"/>
          <w:sz w:val="24"/>
          <w:szCs w:val="24"/>
        </w:rPr>
        <w:t xml:space="preserve">. </w:t>
      </w:r>
      <w:r w:rsidR="00170676" w:rsidRPr="008D6312">
        <w:rPr>
          <w:rFonts w:ascii="Times New Roman" w:hAnsi="Times New Roman" w:cs="Times New Roman"/>
          <w:sz w:val="24"/>
          <w:szCs w:val="24"/>
        </w:rPr>
        <w:t xml:space="preserve">Ir nors Lietuvoje dominuoja </w:t>
      </w:r>
      <w:r w:rsidR="00C21CFB" w:rsidRPr="008D6312">
        <w:rPr>
          <w:rFonts w:ascii="Times New Roman" w:hAnsi="Times New Roman" w:cs="Times New Roman"/>
          <w:sz w:val="24"/>
          <w:szCs w:val="24"/>
        </w:rPr>
        <w:t xml:space="preserve">Lietuvos </w:t>
      </w:r>
      <w:r w:rsidR="001F022F">
        <w:rPr>
          <w:rFonts w:ascii="Times New Roman" w:hAnsi="Times New Roman" w:cs="Times New Roman"/>
          <w:sz w:val="24"/>
          <w:szCs w:val="24"/>
        </w:rPr>
        <w:t>k</w:t>
      </w:r>
      <w:r w:rsidR="00C21CFB" w:rsidRPr="008D6312">
        <w:rPr>
          <w:rFonts w:ascii="Times New Roman" w:hAnsi="Times New Roman" w:cs="Times New Roman"/>
          <w:sz w:val="24"/>
          <w:szCs w:val="24"/>
        </w:rPr>
        <w:t xml:space="preserve">atalikų </w:t>
      </w:r>
      <w:r w:rsidR="001F022F">
        <w:rPr>
          <w:rFonts w:ascii="Times New Roman" w:hAnsi="Times New Roman" w:cs="Times New Roman"/>
          <w:sz w:val="24"/>
          <w:szCs w:val="24"/>
        </w:rPr>
        <w:t>b</w:t>
      </w:r>
      <w:r w:rsidR="00C21CFB" w:rsidRPr="008D6312">
        <w:rPr>
          <w:rFonts w:ascii="Times New Roman" w:hAnsi="Times New Roman" w:cs="Times New Roman"/>
          <w:sz w:val="24"/>
          <w:szCs w:val="24"/>
        </w:rPr>
        <w:t>ažnyčia</w:t>
      </w:r>
      <w:r w:rsidR="00170676" w:rsidRPr="008D6312">
        <w:rPr>
          <w:rFonts w:ascii="Times New Roman" w:hAnsi="Times New Roman" w:cs="Times New Roman"/>
          <w:sz w:val="24"/>
          <w:szCs w:val="24"/>
        </w:rPr>
        <w:t>,</w:t>
      </w:r>
      <w:r w:rsidR="002A4476" w:rsidRPr="008D6312">
        <w:rPr>
          <w:rFonts w:ascii="Times New Roman" w:hAnsi="Times New Roman" w:cs="Times New Roman"/>
          <w:sz w:val="24"/>
          <w:szCs w:val="24"/>
        </w:rPr>
        <w:t xml:space="preserve"> kurią remia stiprios politinės jėgos,</w:t>
      </w:r>
      <w:r w:rsidR="005B62B2" w:rsidRPr="008D6312">
        <w:rPr>
          <w:rFonts w:ascii="Times New Roman" w:hAnsi="Times New Roman" w:cs="Times New Roman"/>
          <w:sz w:val="24"/>
          <w:szCs w:val="24"/>
        </w:rPr>
        <w:t xml:space="preserve"> ši </w:t>
      </w:r>
      <w:r w:rsidR="00B255D4" w:rsidRPr="008D6312">
        <w:rPr>
          <w:rFonts w:ascii="Times New Roman" w:hAnsi="Times New Roman" w:cs="Times New Roman"/>
          <w:sz w:val="24"/>
          <w:szCs w:val="24"/>
        </w:rPr>
        <w:t>visuomenė nėra vienalytė religiniu atžvilgiu:</w:t>
      </w:r>
      <w:r w:rsidR="005B62B2" w:rsidRPr="008D6312">
        <w:rPr>
          <w:rFonts w:ascii="Times New Roman" w:hAnsi="Times New Roman" w:cs="Times New Roman"/>
          <w:sz w:val="24"/>
          <w:szCs w:val="24"/>
        </w:rPr>
        <w:t xml:space="preserve"> </w:t>
      </w:r>
      <w:r w:rsidR="00E90BB6" w:rsidRPr="008D6312">
        <w:rPr>
          <w:rFonts w:ascii="Times New Roman" w:hAnsi="Times New Roman" w:cs="Times New Roman"/>
          <w:sz w:val="24"/>
          <w:szCs w:val="24"/>
        </w:rPr>
        <w:t xml:space="preserve">be Romos katalikų tikėjimo, Lietuvoje egzistuoja dar </w:t>
      </w:r>
      <w:r w:rsidR="00E93DDE">
        <w:rPr>
          <w:rFonts w:ascii="Times New Roman" w:hAnsi="Times New Roman" w:cs="Times New Roman"/>
          <w:sz w:val="24"/>
          <w:szCs w:val="24"/>
        </w:rPr>
        <w:t>aštuonios</w:t>
      </w:r>
      <w:r w:rsidR="00E90BB6" w:rsidRPr="008D6312">
        <w:rPr>
          <w:rFonts w:ascii="Times New Roman" w:hAnsi="Times New Roman" w:cs="Times New Roman"/>
          <w:sz w:val="24"/>
          <w:szCs w:val="24"/>
        </w:rPr>
        <w:t xml:space="preserve"> tradicinėmis laiko</w:t>
      </w:r>
      <w:r w:rsidR="009D24E5" w:rsidRPr="008D6312">
        <w:rPr>
          <w:rFonts w:ascii="Times New Roman" w:hAnsi="Times New Roman" w:cs="Times New Roman"/>
          <w:sz w:val="24"/>
          <w:szCs w:val="24"/>
        </w:rPr>
        <w:t xml:space="preserve">mos religinės bendruomenės, </w:t>
      </w:r>
      <w:r w:rsidR="004F3A0A" w:rsidRPr="008D6312">
        <w:rPr>
          <w:rFonts w:ascii="Times New Roman" w:hAnsi="Times New Roman" w:cs="Times New Roman"/>
          <w:sz w:val="24"/>
          <w:szCs w:val="24"/>
        </w:rPr>
        <w:t>dvidešimt trys</w:t>
      </w:r>
      <w:r w:rsidR="00A01255" w:rsidRPr="008D6312">
        <w:rPr>
          <w:rFonts w:ascii="Times New Roman" w:hAnsi="Times New Roman" w:cs="Times New Roman"/>
          <w:sz w:val="24"/>
          <w:szCs w:val="24"/>
        </w:rPr>
        <w:t xml:space="preserve"> tradicinėmis nelaikomos</w:t>
      </w:r>
      <w:r w:rsidR="00E90BB6" w:rsidRPr="008D6312">
        <w:rPr>
          <w:rFonts w:ascii="Times New Roman" w:hAnsi="Times New Roman" w:cs="Times New Roman"/>
          <w:sz w:val="24"/>
          <w:szCs w:val="24"/>
        </w:rPr>
        <w:t xml:space="preserve"> ir</w:t>
      </w:r>
      <w:r w:rsidR="009D24E5" w:rsidRPr="008D6312">
        <w:rPr>
          <w:rFonts w:ascii="Times New Roman" w:hAnsi="Times New Roman" w:cs="Times New Roman"/>
          <w:sz w:val="24"/>
          <w:szCs w:val="24"/>
        </w:rPr>
        <w:t xml:space="preserve"> naujųjų religijų bendruomenės</w:t>
      </w:r>
      <w:r w:rsidR="0082579A" w:rsidRPr="008D6312">
        <w:rPr>
          <w:rFonts w:ascii="Times New Roman" w:hAnsi="Times New Roman" w:cs="Times New Roman"/>
          <w:sz w:val="24"/>
          <w:szCs w:val="24"/>
        </w:rPr>
        <w:t xml:space="preserve"> bei devynios</w:t>
      </w:r>
      <w:r w:rsidR="00E90BB6" w:rsidRPr="008D6312">
        <w:rPr>
          <w:rFonts w:ascii="Times New Roman" w:hAnsi="Times New Roman" w:cs="Times New Roman"/>
          <w:sz w:val="24"/>
          <w:szCs w:val="24"/>
        </w:rPr>
        <w:t xml:space="preserve"> </w:t>
      </w:r>
      <w:r w:rsidR="0082579A" w:rsidRPr="008D6312">
        <w:rPr>
          <w:rFonts w:ascii="Times New Roman" w:hAnsi="Times New Roman" w:cs="Times New Roman"/>
          <w:sz w:val="24"/>
          <w:szCs w:val="24"/>
        </w:rPr>
        <w:t xml:space="preserve">dvasinės grupės, </w:t>
      </w:r>
      <w:r w:rsidR="00E90BB6" w:rsidRPr="008D6312">
        <w:rPr>
          <w:rFonts w:ascii="Times New Roman" w:hAnsi="Times New Roman" w:cs="Times New Roman"/>
          <w:sz w:val="24"/>
          <w:szCs w:val="24"/>
        </w:rPr>
        <w:t>k</w:t>
      </w:r>
      <w:r w:rsidR="0082579A" w:rsidRPr="008D6312">
        <w:rPr>
          <w:rFonts w:ascii="Times New Roman" w:hAnsi="Times New Roman" w:cs="Times New Roman"/>
          <w:sz w:val="24"/>
          <w:szCs w:val="24"/>
        </w:rPr>
        <w:t>urio</w:t>
      </w:r>
      <w:r w:rsidR="00B255D4" w:rsidRPr="008D6312">
        <w:rPr>
          <w:rFonts w:ascii="Times New Roman" w:hAnsi="Times New Roman" w:cs="Times New Roman"/>
          <w:sz w:val="24"/>
          <w:szCs w:val="24"/>
        </w:rPr>
        <w:t>ms turėtų būti suteikta galimybė nepatirti diskriminacijos dėl savo sociokultūrinių charakteristikų</w:t>
      </w:r>
      <w:r w:rsidR="00E90BB6" w:rsidRPr="008D6312">
        <w:rPr>
          <w:rStyle w:val="FootnoteReference"/>
          <w:rFonts w:ascii="Times New Roman" w:hAnsi="Times New Roman" w:cs="Times New Roman"/>
          <w:sz w:val="24"/>
          <w:szCs w:val="24"/>
        </w:rPr>
        <w:footnoteReference w:id="5"/>
      </w:r>
      <w:r w:rsidR="00B255D4" w:rsidRPr="008D6312">
        <w:rPr>
          <w:rFonts w:ascii="Times New Roman" w:hAnsi="Times New Roman" w:cs="Times New Roman"/>
          <w:sz w:val="24"/>
          <w:szCs w:val="24"/>
        </w:rPr>
        <w:t>.</w:t>
      </w:r>
      <w:r w:rsidR="00572114" w:rsidRPr="008D6312">
        <w:rPr>
          <w:rFonts w:ascii="Times New Roman" w:hAnsi="Times New Roman" w:cs="Times New Roman"/>
          <w:sz w:val="24"/>
          <w:szCs w:val="24"/>
        </w:rPr>
        <w:t xml:space="preserve"> Tačiau</w:t>
      </w:r>
      <w:r w:rsidR="006105E0" w:rsidRPr="008D6312">
        <w:rPr>
          <w:rFonts w:ascii="Times New Roman" w:hAnsi="Times New Roman" w:cs="Times New Roman"/>
          <w:sz w:val="24"/>
          <w:szCs w:val="24"/>
        </w:rPr>
        <w:t xml:space="preserve"> vis didėjantis žiniasklaidos vaidmuo</w:t>
      </w:r>
      <w:r w:rsidR="006232B8" w:rsidRPr="008D6312">
        <w:rPr>
          <w:rFonts w:ascii="Times New Roman" w:eastAsia="Times New Roman" w:hAnsi="Times New Roman" w:cs="Times New Roman"/>
          <w:sz w:val="24"/>
          <w:szCs w:val="24"/>
          <w:lang w:eastAsia="lt-LT"/>
        </w:rPr>
        <w:t xml:space="preserve"> </w:t>
      </w:r>
      <w:r w:rsidR="006232B8" w:rsidRPr="008D6312">
        <w:rPr>
          <w:rFonts w:ascii="Times New Roman" w:hAnsi="Times New Roman" w:cs="Times New Roman"/>
          <w:sz w:val="24"/>
          <w:szCs w:val="24"/>
        </w:rPr>
        <w:t>daro įtaką formuojant viešąją nuomonę, kuri atsispindi viešosiose diskusijose įvairiais visuomenės gyvenimo klausimais, iš jų ir religiniais.</w:t>
      </w:r>
      <w:r w:rsidR="006232B8" w:rsidRPr="008D6312">
        <w:rPr>
          <w:rStyle w:val="FootnoteReference"/>
          <w:rFonts w:ascii="Times New Roman" w:hAnsi="Times New Roman" w:cs="Times New Roman"/>
          <w:sz w:val="24"/>
          <w:szCs w:val="24"/>
        </w:rPr>
        <w:footnoteReference w:id="6"/>
      </w:r>
      <w:r w:rsidR="006232B8" w:rsidRPr="008D6312">
        <w:rPr>
          <w:rFonts w:ascii="Times New Roman" w:hAnsi="Times New Roman" w:cs="Times New Roman"/>
          <w:sz w:val="24"/>
          <w:szCs w:val="24"/>
        </w:rPr>
        <w:t xml:space="preserve"> </w:t>
      </w:r>
      <w:r w:rsidR="001E2C75" w:rsidRPr="008D6312">
        <w:rPr>
          <w:rFonts w:ascii="Times New Roman" w:hAnsi="Times New Roman" w:cs="Times New Roman"/>
          <w:sz w:val="24"/>
          <w:szCs w:val="24"/>
        </w:rPr>
        <w:t xml:space="preserve"> </w:t>
      </w:r>
      <w:r w:rsidR="0012622C" w:rsidRPr="008D6312">
        <w:rPr>
          <w:rFonts w:ascii="Times New Roman" w:eastAsia="Times New Roman" w:hAnsi="Times New Roman" w:cs="Times New Roman"/>
          <w:sz w:val="24"/>
          <w:szCs w:val="24"/>
          <w:lang w:eastAsia="lt-LT"/>
        </w:rPr>
        <w:t>Kaip teigia E. Barker: „ž</w:t>
      </w:r>
      <w:r w:rsidR="0012622C" w:rsidRPr="008D6312">
        <w:rPr>
          <w:rFonts w:ascii="Times New Roman" w:hAnsi="Times New Roman" w:cs="Times New Roman"/>
          <w:sz w:val="24"/>
          <w:szCs w:val="24"/>
        </w:rPr>
        <w:t>iniasklaida gali kelti daug problemų įvairių religijų nariams. Labai nedaug žiniasklaidos priemonių (išskyrus tas, kurias publikuoja viena ar kita religinė bendrija) aprašo religijas nešališkai, nesvarbu, tai tradicinės religijos ar netradicinės.</w:t>
      </w:r>
      <w:r w:rsidR="0012622C" w:rsidRPr="008D6312">
        <w:rPr>
          <w:rFonts w:ascii="Times New Roman" w:eastAsia="Times New Roman" w:hAnsi="Times New Roman" w:cs="Times New Roman"/>
          <w:sz w:val="24"/>
          <w:szCs w:val="24"/>
          <w:lang w:eastAsia="lt-LT"/>
        </w:rPr>
        <w:t>“</w:t>
      </w:r>
      <w:r w:rsidR="0012622C" w:rsidRPr="008D6312">
        <w:rPr>
          <w:rStyle w:val="FootnoteReference"/>
          <w:rFonts w:ascii="Times New Roman" w:eastAsia="Times New Roman" w:hAnsi="Times New Roman" w:cs="Times New Roman"/>
          <w:sz w:val="24"/>
          <w:szCs w:val="24"/>
          <w:lang w:eastAsia="lt-LT"/>
        </w:rPr>
        <w:footnoteReference w:id="7"/>
      </w:r>
      <w:r w:rsidR="0012622C" w:rsidRPr="008D6312">
        <w:rPr>
          <w:rFonts w:ascii="Times New Roman" w:hAnsi="Times New Roman" w:cs="Times New Roman"/>
          <w:sz w:val="24"/>
          <w:szCs w:val="24"/>
        </w:rPr>
        <w:t xml:space="preserve"> </w:t>
      </w:r>
      <w:r w:rsidR="00F02FF0" w:rsidRPr="008D6312">
        <w:rPr>
          <w:rFonts w:ascii="Times New Roman" w:hAnsi="Times New Roman" w:cs="Times New Roman"/>
          <w:sz w:val="24"/>
          <w:szCs w:val="24"/>
        </w:rPr>
        <w:t>Lietuvoje</w:t>
      </w:r>
      <w:r w:rsidR="00712342" w:rsidRPr="008D6312">
        <w:rPr>
          <w:rFonts w:ascii="Times New Roman" w:hAnsi="Times New Roman" w:cs="Times New Roman"/>
          <w:sz w:val="24"/>
          <w:szCs w:val="24"/>
        </w:rPr>
        <w:t xml:space="preserve"> itin populiari internetinė žiniasklaida labai dažnai pateikia religinės tematikos straipsnius, kuriose trūksta </w:t>
      </w:r>
      <w:r w:rsidR="00F1307F" w:rsidRPr="008D6312">
        <w:rPr>
          <w:rFonts w:ascii="Times New Roman" w:hAnsi="Times New Roman" w:cs="Times New Roman"/>
          <w:sz w:val="24"/>
          <w:szCs w:val="24"/>
        </w:rPr>
        <w:t xml:space="preserve">įvairovės, </w:t>
      </w:r>
      <w:r w:rsidR="00712342" w:rsidRPr="008D6312">
        <w:rPr>
          <w:rFonts w:ascii="Times New Roman" w:hAnsi="Times New Roman" w:cs="Times New Roman"/>
          <w:sz w:val="24"/>
          <w:szCs w:val="24"/>
        </w:rPr>
        <w:t>analitiškumo, objektyvumo</w:t>
      </w:r>
      <w:r w:rsidR="003908E1" w:rsidRPr="008D6312">
        <w:rPr>
          <w:rFonts w:ascii="Times New Roman" w:hAnsi="Times New Roman" w:cs="Times New Roman"/>
          <w:sz w:val="24"/>
          <w:szCs w:val="24"/>
        </w:rPr>
        <w:t xml:space="preserve">, </w:t>
      </w:r>
      <w:r w:rsidR="00712342" w:rsidRPr="008D6312">
        <w:rPr>
          <w:rFonts w:ascii="Times New Roman" w:hAnsi="Times New Roman" w:cs="Times New Roman"/>
          <w:sz w:val="24"/>
          <w:szCs w:val="24"/>
        </w:rPr>
        <w:t>pagrįstos argumentacijos</w:t>
      </w:r>
      <w:r w:rsidR="003908E1" w:rsidRPr="008D6312">
        <w:rPr>
          <w:rFonts w:ascii="Times New Roman" w:hAnsi="Times New Roman" w:cs="Times New Roman"/>
          <w:sz w:val="24"/>
          <w:szCs w:val="24"/>
        </w:rPr>
        <w:t xml:space="preserve"> ir dominuoja</w:t>
      </w:r>
      <w:r w:rsidR="00712342" w:rsidRPr="008D6312">
        <w:rPr>
          <w:rFonts w:ascii="Times New Roman" w:hAnsi="Times New Roman" w:cs="Times New Roman"/>
          <w:sz w:val="24"/>
          <w:szCs w:val="24"/>
        </w:rPr>
        <w:t xml:space="preserve"> pramogini</w:t>
      </w:r>
      <w:r w:rsidR="003908E1" w:rsidRPr="008D6312">
        <w:rPr>
          <w:rFonts w:ascii="Times New Roman" w:hAnsi="Times New Roman" w:cs="Times New Roman"/>
          <w:sz w:val="24"/>
          <w:szCs w:val="24"/>
        </w:rPr>
        <w:t>o pobūdžio informacija</w:t>
      </w:r>
      <w:r w:rsidR="00FB37DE" w:rsidRPr="008D6312">
        <w:rPr>
          <w:rFonts w:ascii="Times New Roman" w:hAnsi="Times New Roman" w:cs="Times New Roman"/>
          <w:sz w:val="24"/>
          <w:szCs w:val="24"/>
        </w:rPr>
        <w:t>, kuri dažniausiai pateikia iškraipytus fak</w:t>
      </w:r>
      <w:r w:rsidR="00F1307F" w:rsidRPr="008D6312">
        <w:rPr>
          <w:rFonts w:ascii="Times New Roman" w:hAnsi="Times New Roman" w:cs="Times New Roman"/>
          <w:sz w:val="24"/>
          <w:szCs w:val="24"/>
        </w:rPr>
        <w:t>tus ir neigiamą nuomonę.</w:t>
      </w:r>
      <w:r w:rsidR="00915AF4" w:rsidRPr="008D6312">
        <w:rPr>
          <w:rFonts w:ascii="Times New Roman" w:hAnsi="Times New Roman" w:cs="Times New Roman"/>
          <w:sz w:val="24"/>
          <w:szCs w:val="24"/>
        </w:rPr>
        <w:t xml:space="preserve"> Todėl šis tyrimas yra itin aktualus, mėginant suprasti religinės įvairovės reprezentavimo ypatumus Lietuvos internetinėje žiniasklaidoje.</w:t>
      </w:r>
    </w:p>
    <w:p w:rsidR="00D9239B" w:rsidRPr="008D6312" w:rsidRDefault="00FB37DE" w:rsidP="00AC6C7D">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hAnsi="Times New Roman" w:cs="Times New Roman"/>
          <w:b/>
          <w:sz w:val="24"/>
          <w:szCs w:val="24"/>
        </w:rPr>
        <w:t>T</w:t>
      </w:r>
      <w:r w:rsidR="005C45DA" w:rsidRPr="008D6312">
        <w:rPr>
          <w:rFonts w:ascii="Times New Roman" w:hAnsi="Times New Roman" w:cs="Times New Roman"/>
          <w:b/>
          <w:sz w:val="24"/>
          <w:szCs w:val="24"/>
        </w:rPr>
        <w:t>yrimų apžvalga</w:t>
      </w:r>
      <w:r w:rsidR="007E6BCD" w:rsidRPr="008D6312">
        <w:rPr>
          <w:rFonts w:ascii="Times New Roman" w:hAnsi="Times New Roman" w:cs="Times New Roman"/>
          <w:sz w:val="24"/>
          <w:szCs w:val="24"/>
        </w:rPr>
        <w:t>.</w:t>
      </w:r>
      <w:r w:rsidR="00EF48C3" w:rsidRPr="008D6312">
        <w:rPr>
          <w:rFonts w:ascii="Times New Roman" w:eastAsia="Times New Roman" w:hAnsi="Times New Roman" w:cs="Times New Roman"/>
          <w:sz w:val="24"/>
          <w:szCs w:val="24"/>
          <w:lang w:eastAsia="lt-LT"/>
        </w:rPr>
        <w:t xml:space="preserve"> </w:t>
      </w:r>
      <w:r w:rsidR="00875871" w:rsidRPr="008D6312">
        <w:rPr>
          <w:rFonts w:ascii="Times New Roman" w:eastAsia="Times New Roman" w:hAnsi="Times New Roman" w:cs="Times New Roman"/>
          <w:sz w:val="24"/>
          <w:szCs w:val="24"/>
          <w:lang w:eastAsia="lt-LT"/>
        </w:rPr>
        <w:t>Lietuviškoje mokslinėje literatū</w:t>
      </w:r>
      <w:r w:rsidR="00F37CA4" w:rsidRPr="008D6312">
        <w:rPr>
          <w:rFonts w:ascii="Times New Roman" w:eastAsia="Times New Roman" w:hAnsi="Times New Roman" w:cs="Times New Roman"/>
          <w:sz w:val="24"/>
          <w:szCs w:val="24"/>
          <w:lang w:eastAsia="lt-LT"/>
        </w:rPr>
        <w:t xml:space="preserve">roje </w:t>
      </w:r>
      <w:r w:rsidR="00AD3777" w:rsidRPr="008D6312">
        <w:rPr>
          <w:rFonts w:ascii="Times New Roman" w:eastAsia="Times New Roman" w:hAnsi="Times New Roman" w:cs="Times New Roman"/>
          <w:sz w:val="24"/>
          <w:szCs w:val="24"/>
          <w:lang w:eastAsia="lt-LT"/>
        </w:rPr>
        <w:t xml:space="preserve">egzistuoja įvairių religinės tematikos </w:t>
      </w:r>
      <w:r w:rsidR="0012105D" w:rsidRPr="008D6312">
        <w:rPr>
          <w:rFonts w:ascii="Times New Roman" w:eastAsia="Times New Roman" w:hAnsi="Times New Roman" w:cs="Times New Roman"/>
          <w:sz w:val="24"/>
          <w:szCs w:val="24"/>
          <w:lang w:eastAsia="lt-LT"/>
        </w:rPr>
        <w:t>tyrimų</w:t>
      </w:r>
      <w:r w:rsidR="00AD3777" w:rsidRPr="008D6312">
        <w:rPr>
          <w:rFonts w:ascii="Times New Roman" w:eastAsia="Times New Roman" w:hAnsi="Times New Roman" w:cs="Times New Roman"/>
          <w:sz w:val="24"/>
          <w:szCs w:val="24"/>
          <w:lang w:eastAsia="lt-LT"/>
        </w:rPr>
        <w:t>: apie religingumo</w:t>
      </w:r>
      <w:r w:rsidR="0012105D" w:rsidRPr="008D6312">
        <w:rPr>
          <w:rFonts w:ascii="Times New Roman" w:eastAsia="Times New Roman" w:hAnsi="Times New Roman" w:cs="Times New Roman"/>
          <w:sz w:val="24"/>
          <w:szCs w:val="24"/>
          <w:lang w:eastAsia="lt-LT"/>
        </w:rPr>
        <w:t>, religinio tapatumo</w:t>
      </w:r>
      <w:r w:rsidR="00AD3777" w:rsidRPr="008D6312">
        <w:rPr>
          <w:rFonts w:ascii="Times New Roman" w:eastAsia="Times New Roman" w:hAnsi="Times New Roman" w:cs="Times New Roman"/>
          <w:sz w:val="24"/>
          <w:szCs w:val="24"/>
          <w:lang w:eastAsia="lt-LT"/>
        </w:rPr>
        <w:t xml:space="preserve"> ypatumus posovietinėje </w:t>
      </w:r>
      <w:r w:rsidR="0012105D" w:rsidRPr="008D6312">
        <w:rPr>
          <w:rFonts w:ascii="Times New Roman" w:eastAsia="Times New Roman" w:hAnsi="Times New Roman" w:cs="Times New Roman"/>
          <w:sz w:val="24"/>
          <w:szCs w:val="24"/>
          <w:lang w:eastAsia="lt-LT"/>
        </w:rPr>
        <w:t xml:space="preserve">ir europietiškoje Lietuvoje; apie naujųjų religinių judėjimų raišką Lietuvoje; </w:t>
      </w:r>
      <w:r w:rsidR="00EE24E4" w:rsidRPr="008D6312">
        <w:rPr>
          <w:rFonts w:ascii="Times New Roman" w:eastAsia="Times New Roman" w:hAnsi="Times New Roman" w:cs="Times New Roman"/>
          <w:sz w:val="24"/>
          <w:szCs w:val="24"/>
          <w:lang w:eastAsia="lt-LT"/>
        </w:rPr>
        <w:t xml:space="preserve">taip pat </w:t>
      </w:r>
      <w:r w:rsidR="0012105D" w:rsidRPr="008D6312">
        <w:rPr>
          <w:rFonts w:ascii="Times New Roman" w:eastAsia="Times New Roman" w:hAnsi="Times New Roman" w:cs="Times New Roman"/>
          <w:sz w:val="24"/>
          <w:szCs w:val="24"/>
          <w:lang w:eastAsia="lt-LT"/>
        </w:rPr>
        <w:t xml:space="preserve">apie religijos ir valstybės santykį. </w:t>
      </w:r>
      <w:r w:rsidR="00BE50E4" w:rsidRPr="008D6312">
        <w:rPr>
          <w:rFonts w:ascii="Times New Roman" w:eastAsia="Times New Roman" w:hAnsi="Times New Roman" w:cs="Times New Roman"/>
          <w:sz w:val="24"/>
          <w:szCs w:val="24"/>
          <w:lang w:eastAsia="lt-LT"/>
        </w:rPr>
        <w:t>Tačiau knygos „</w:t>
      </w:r>
      <w:r w:rsidR="00F279E0" w:rsidRPr="008D6312">
        <w:rPr>
          <w:rFonts w:ascii="Times New Roman" w:eastAsia="Times New Roman" w:hAnsi="Times New Roman" w:cs="Times New Roman"/>
          <w:sz w:val="24"/>
          <w:szCs w:val="24"/>
          <w:lang w:eastAsia="lt-LT"/>
        </w:rPr>
        <w:t>Religinė įvairovė p</w:t>
      </w:r>
      <w:r w:rsidR="00BE50E4" w:rsidRPr="008D6312">
        <w:rPr>
          <w:rFonts w:ascii="Times New Roman" w:eastAsia="Times New Roman" w:hAnsi="Times New Roman" w:cs="Times New Roman"/>
          <w:sz w:val="24"/>
          <w:szCs w:val="24"/>
          <w:lang w:eastAsia="lt-LT"/>
        </w:rPr>
        <w:t xml:space="preserve">ost - sovietinėje visuomenėje“ sudarytojai M. Ališauskienė ir I. W. Schӧderis teigia, jog daugiausia tyrimų </w:t>
      </w:r>
      <w:r w:rsidR="00F279E0" w:rsidRPr="008D6312">
        <w:rPr>
          <w:rFonts w:ascii="Times New Roman" w:eastAsia="Times New Roman" w:hAnsi="Times New Roman" w:cs="Times New Roman"/>
          <w:sz w:val="24"/>
          <w:szCs w:val="24"/>
          <w:lang w:eastAsia="lt-LT"/>
        </w:rPr>
        <w:t xml:space="preserve">padaryta </w:t>
      </w:r>
      <w:r w:rsidR="00BE50E4" w:rsidRPr="008D6312">
        <w:rPr>
          <w:rFonts w:ascii="Times New Roman" w:eastAsia="Times New Roman" w:hAnsi="Times New Roman" w:cs="Times New Roman"/>
          <w:sz w:val="24"/>
          <w:szCs w:val="24"/>
          <w:lang w:eastAsia="lt-LT"/>
        </w:rPr>
        <w:t>apie Katalikų bažnyčią, o mažiau apie religinę įvairovę, religines mažumas, naujuosius religinius judėjimus</w:t>
      </w:r>
      <w:r w:rsidR="00BE50E4" w:rsidRPr="008D6312">
        <w:rPr>
          <w:rStyle w:val="FootnoteReference"/>
          <w:rFonts w:ascii="Times New Roman" w:eastAsia="Times New Roman" w:hAnsi="Times New Roman" w:cs="Times New Roman"/>
          <w:sz w:val="24"/>
          <w:szCs w:val="24"/>
          <w:lang w:eastAsia="lt-LT"/>
        </w:rPr>
        <w:footnoteReference w:id="8"/>
      </w:r>
      <w:r w:rsidR="00BE50E4" w:rsidRPr="008D6312">
        <w:rPr>
          <w:rFonts w:ascii="Times New Roman" w:eastAsia="Times New Roman" w:hAnsi="Times New Roman" w:cs="Times New Roman"/>
          <w:sz w:val="24"/>
          <w:szCs w:val="24"/>
          <w:lang w:eastAsia="lt-LT"/>
        </w:rPr>
        <w:t xml:space="preserve">. </w:t>
      </w:r>
      <w:r w:rsidR="00EF48C3" w:rsidRPr="008D6312">
        <w:rPr>
          <w:rFonts w:ascii="Times New Roman" w:eastAsia="Times New Roman" w:hAnsi="Times New Roman" w:cs="Times New Roman"/>
          <w:sz w:val="24"/>
          <w:szCs w:val="24"/>
          <w:lang w:eastAsia="lt-LT"/>
        </w:rPr>
        <w:t>Lietuvos mokslininkai tyrinėjantys religiją, yra:</w:t>
      </w:r>
      <w:r w:rsidR="00800E45" w:rsidRPr="008D6312">
        <w:rPr>
          <w:rFonts w:ascii="Times New Roman" w:eastAsia="Times New Roman" w:hAnsi="Times New Roman" w:cs="Times New Roman"/>
          <w:sz w:val="24"/>
          <w:szCs w:val="24"/>
          <w:lang w:eastAsia="lt-LT"/>
        </w:rPr>
        <w:t xml:space="preserve"> S. Juknevičius - „Religingumo raida posovietinėje Lietuvoje“ (1998), </w:t>
      </w:r>
      <w:r w:rsidR="00EF48C3" w:rsidRPr="008D6312">
        <w:rPr>
          <w:rFonts w:ascii="Times New Roman" w:eastAsia="Times New Roman" w:hAnsi="Times New Roman" w:cs="Times New Roman"/>
          <w:sz w:val="24"/>
          <w:szCs w:val="24"/>
          <w:lang w:eastAsia="lt-LT"/>
        </w:rPr>
        <w:t>J. Kuznecovienė</w:t>
      </w:r>
      <w:r w:rsidR="00CF55F1" w:rsidRPr="008D6312">
        <w:rPr>
          <w:rFonts w:ascii="Times New Roman" w:eastAsia="Times New Roman" w:hAnsi="Times New Roman" w:cs="Times New Roman"/>
          <w:sz w:val="24"/>
          <w:szCs w:val="24"/>
          <w:lang w:eastAsia="lt-LT"/>
        </w:rPr>
        <w:t xml:space="preserve"> </w:t>
      </w:r>
      <w:r w:rsidR="0012105D" w:rsidRPr="008D6312">
        <w:rPr>
          <w:rFonts w:ascii="Times New Roman" w:eastAsia="Times New Roman" w:hAnsi="Times New Roman" w:cs="Times New Roman"/>
          <w:sz w:val="24"/>
          <w:szCs w:val="24"/>
          <w:lang w:eastAsia="lt-LT"/>
        </w:rPr>
        <w:t xml:space="preserve">- </w:t>
      </w:r>
      <w:r w:rsidR="0028086B" w:rsidRPr="008D6312">
        <w:rPr>
          <w:rFonts w:ascii="Times New Roman" w:eastAsia="Times New Roman" w:hAnsi="Times New Roman" w:cs="Times New Roman"/>
          <w:sz w:val="24"/>
          <w:szCs w:val="24"/>
          <w:lang w:eastAsia="lt-LT"/>
        </w:rPr>
        <w:t xml:space="preserve">„Bažnyčia ir valstybė Lietuvoje“ </w:t>
      </w:r>
      <w:r w:rsidR="00CF55F1" w:rsidRPr="008D6312">
        <w:rPr>
          <w:rFonts w:ascii="Times New Roman" w:eastAsia="Times New Roman" w:hAnsi="Times New Roman" w:cs="Times New Roman"/>
          <w:sz w:val="24"/>
          <w:szCs w:val="24"/>
          <w:lang w:eastAsia="lt-LT"/>
        </w:rPr>
        <w:t>(1999)</w:t>
      </w:r>
      <w:r w:rsidR="00EF48C3" w:rsidRPr="008D6312">
        <w:rPr>
          <w:rFonts w:ascii="Times New Roman" w:eastAsia="Times New Roman" w:hAnsi="Times New Roman" w:cs="Times New Roman"/>
          <w:sz w:val="24"/>
          <w:szCs w:val="24"/>
          <w:lang w:eastAsia="lt-LT"/>
        </w:rPr>
        <w:t>,</w:t>
      </w:r>
      <w:r w:rsidR="00800E45" w:rsidRPr="008D6312">
        <w:rPr>
          <w:rFonts w:ascii="Times New Roman" w:eastAsia="Times New Roman" w:hAnsi="Times New Roman" w:cs="Times New Roman"/>
          <w:sz w:val="24"/>
          <w:szCs w:val="24"/>
          <w:lang w:eastAsia="lt-LT"/>
        </w:rPr>
        <w:t xml:space="preserve"> A. Maslauskaitė ir </w:t>
      </w:r>
      <w:r w:rsidR="00800E45" w:rsidRPr="008D6312">
        <w:rPr>
          <w:rFonts w:ascii="Times New Roman" w:eastAsia="Times New Roman" w:hAnsi="Times New Roman" w:cs="Times New Roman"/>
          <w:sz w:val="24"/>
          <w:szCs w:val="24"/>
          <w:lang w:eastAsia="lt-LT"/>
        </w:rPr>
        <w:lastRenderedPageBreak/>
        <w:t>A. Navickas - „Katalikai pokomunistinėje Lietuvoje“ (2000),</w:t>
      </w:r>
      <w:r w:rsidR="00EF48C3" w:rsidRPr="008D6312">
        <w:rPr>
          <w:rFonts w:ascii="Times New Roman" w:eastAsia="Times New Roman" w:hAnsi="Times New Roman" w:cs="Times New Roman"/>
          <w:sz w:val="24"/>
          <w:szCs w:val="24"/>
          <w:lang w:eastAsia="lt-LT"/>
        </w:rPr>
        <w:t xml:space="preserve"> </w:t>
      </w:r>
      <w:r w:rsidR="0037154D" w:rsidRPr="008D6312">
        <w:rPr>
          <w:rFonts w:ascii="Times New Roman" w:eastAsia="Times New Roman" w:hAnsi="Times New Roman" w:cs="Times New Roman"/>
          <w:sz w:val="24"/>
          <w:szCs w:val="24"/>
          <w:lang w:eastAsia="lt-LT"/>
        </w:rPr>
        <w:t xml:space="preserve">S. Juknevičius - „Lietuvių religingumas ir moralė europietiškame kontekste“ (2005), </w:t>
      </w:r>
      <w:r w:rsidR="00CF55F1" w:rsidRPr="008D6312">
        <w:rPr>
          <w:rFonts w:ascii="Times New Roman" w:eastAsia="Times New Roman" w:hAnsi="Times New Roman" w:cs="Times New Roman"/>
          <w:sz w:val="24"/>
          <w:szCs w:val="24"/>
          <w:lang w:eastAsia="lt-LT"/>
        </w:rPr>
        <w:t xml:space="preserve"> </w:t>
      </w:r>
      <w:r w:rsidR="00D9239B" w:rsidRPr="008D6312">
        <w:rPr>
          <w:rFonts w:ascii="Times New Roman" w:eastAsia="Times New Roman" w:hAnsi="Times New Roman" w:cs="Times New Roman"/>
          <w:sz w:val="24"/>
          <w:szCs w:val="24"/>
          <w:lang w:eastAsia="lt-LT"/>
        </w:rPr>
        <w:t>Ž</w:t>
      </w:r>
      <w:r w:rsidR="00CF55F1" w:rsidRPr="008D6312">
        <w:rPr>
          <w:rFonts w:ascii="Times New Roman" w:eastAsia="Times New Roman" w:hAnsi="Times New Roman" w:cs="Times New Roman"/>
          <w:sz w:val="24"/>
          <w:szCs w:val="24"/>
          <w:lang w:eastAsia="lt-LT"/>
        </w:rPr>
        <w:t>. Advilonienė</w:t>
      </w:r>
      <w:r w:rsidR="00D9239B" w:rsidRPr="008D6312">
        <w:rPr>
          <w:rFonts w:ascii="Times New Roman" w:eastAsia="Times New Roman" w:hAnsi="Times New Roman" w:cs="Times New Roman"/>
          <w:sz w:val="24"/>
          <w:szCs w:val="24"/>
          <w:lang w:eastAsia="lt-LT"/>
        </w:rPr>
        <w:t xml:space="preserve"> </w:t>
      </w:r>
      <w:r w:rsidR="0028086B" w:rsidRPr="008D6312">
        <w:rPr>
          <w:rFonts w:ascii="Times New Roman" w:eastAsia="Times New Roman" w:hAnsi="Times New Roman" w:cs="Times New Roman"/>
          <w:sz w:val="24"/>
          <w:szCs w:val="24"/>
          <w:lang w:eastAsia="lt-LT"/>
        </w:rPr>
        <w:t xml:space="preserve">- „Religinis tapatumas ir religingumas posovietinėje Lietuvoje“ </w:t>
      </w:r>
      <w:r w:rsidR="00D9239B" w:rsidRPr="008D6312">
        <w:rPr>
          <w:rFonts w:ascii="Times New Roman" w:eastAsia="Times New Roman" w:hAnsi="Times New Roman" w:cs="Times New Roman"/>
          <w:sz w:val="24"/>
          <w:szCs w:val="24"/>
          <w:lang w:eastAsia="lt-LT"/>
        </w:rPr>
        <w:t>(2005</w:t>
      </w:r>
      <w:r w:rsidR="0028086B" w:rsidRPr="008D6312">
        <w:rPr>
          <w:rFonts w:ascii="Times New Roman" w:eastAsia="Times New Roman" w:hAnsi="Times New Roman" w:cs="Times New Roman"/>
          <w:sz w:val="24"/>
          <w:szCs w:val="24"/>
          <w:lang w:eastAsia="lt-LT"/>
        </w:rPr>
        <w:t>), „Katalikiškas religinis tapatumas Lietuvoje (</w:t>
      </w:r>
      <w:r w:rsidR="00800E45" w:rsidRPr="008D6312">
        <w:rPr>
          <w:rFonts w:ascii="Times New Roman" w:eastAsia="Times New Roman" w:hAnsi="Times New Roman" w:cs="Times New Roman"/>
          <w:sz w:val="24"/>
          <w:szCs w:val="24"/>
          <w:lang w:eastAsia="lt-LT"/>
        </w:rPr>
        <w:t>2006)</w:t>
      </w:r>
      <w:r w:rsidR="00D9239B" w:rsidRPr="008D6312">
        <w:rPr>
          <w:rFonts w:ascii="Times New Roman" w:eastAsia="Times New Roman" w:hAnsi="Times New Roman" w:cs="Times New Roman"/>
          <w:sz w:val="24"/>
          <w:szCs w:val="24"/>
          <w:lang w:eastAsia="lt-LT"/>
        </w:rPr>
        <w:t xml:space="preserve">, </w:t>
      </w:r>
      <w:r w:rsidR="00800E45" w:rsidRPr="008D6312">
        <w:rPr>
          <w:rFonts w:ascii="Times New Roman" w:eastAsia="Times New Roman" w:hAnsi="Times New Roman" w:cs="Times New Roman"/>
          <w:sz w:val="24"/>
          <w:szCs w:val="24"/>
          <w:lang w:eastAsia="lt-LT"/>
        </w:rPr>
        <w:t>M. Ališauskienė - „</w:t>
      </w:r>
      <w:hyperlink r:id="rId9" w:history="1">
        <w:r w:rsidR="00800E45" w:rsidRPr="008D6312">
          <w:rPr>
            <w:rStyle w:val="Hyperlink"/>
            <w:rFonts w:ascii="Times New Roman" w:hAnsi="Times New Roman" w:cs="Times New Roman"/>
            <w:color w:val="auto"/>
            <w:sz w:val="24"/>
            <w:szCs w:val="24"/>
            <w:u w:val="none"/>
          </w:rPr>
          <w:t>Naujųjų religijų raiška ir ypatumai Lietuvoje: „Gyvenimo meno“ fondo atvejo studija</w:t>
        </w:r>
        <w:r w:rsidR="00800E45" w:rsidRPr="008D6312">
          <w:rPr>
            <w:rFonts w:ascii="Times New Roman" w:eastAsia="Times New Roman" w:hAnsi="Times New Roman" w:cs="Times New Roman"/>
            <w:sz w:val="24"/>
            <w:szCs w:val="24"/>
            <w:lang w:eastAsia="lt-LT"/>
          </w:rPr>
          <w:t>“</w:t>
        </w:r>
        <w:r w:rsidR="00800E45" w:rsidRPr="008D6312">
          <w:rPr>
            <w:rStyle w:val="Hyperlink"/>
            <w:rFonts w:ascii="Times New Roman" w:hAnsi="Times New Roman" w:cs="Times New Roman"/>
            <w:color w:val="auto"/>
            <w:sz w:val="24"/>
            <w:szCs w:val="24"/>
            <w:u w:val="none"/>
          </w:rPr>
          <w:t xml:space="preserve"> </w:t>
        </w:r>
      </w:hyperlink>
      <w:r w:rsidR="00800E45" w:rsidRPr="008D6312">
        <w:rPr>
          <w:rFonts w:ascii="Times New Roman" w:eastAsia="Times New Roman" w:hAnsi="Times New Roman" w:cs="Times New Roman"/>
          <w:sz w:val="24"/>
          <w:szCs w:val="24"/>
          <w:lang w:eastAsia="lt-LT"/>
        </w:rPr>
        <w:t>(2009).</w:t>
      </w:r>
    </w:p>
    <w:p w:rsidR="00285A95" w:rsidRPr="008D6312" w:rsidRDefault="00650322" w:rsidP="00285A95">
      <w:pPr>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Svarbu paminėti </w:t>
      </w:r>
      <w:r w:rsidR="00285A95" w:rsidRPr="008D6312">
        <w:rPr>
          <w:rFonts w:ascii="Times New Roman" w:eastAsia="Times New Roman" w:hAnsi="Times New Roman" w:cs="Times New Roman"/>
          <w:sz w:val="24"/>
          <w:szCs w:val="24"/>
          <w:lang w:eastAsia="lt-LT"/>
        </w:rPr>
        <w:t>M. Ališauskienė</w:t>
      </w:r>
      <w:r w:rsidRPr="008D6312">
        <w:rPr>
          <w:rFonts w:ascii="Times New Roman" w:eastAsia="Times New Roman" w:hAnsi="Times New Roman" w:cs="Times New Roman"/>
          <w:sz w:val="24"/>
          <w:szCs w:val="24"/>
          <w:lang w:eastAsia="lt-LT"/>
        </w:rPr>
        <w:t>s</w:t>
      </w:r>
      <w:r w:rsidR="00285A95" w:rsidRPr="008D6312">
        <w:rPr>
          <w:rFonts w:ascii="Times New Roman" w:eastAsia="Times New Roman" w:hAnsi="Times New Roman" w:cs="Times New Roman"/>
          <w:sz w:val="24"/>
          <w:szCs w:val="24"/>
          <w:lang w:eastAsia="lt-LT"/>
        </w:rPr>
        <w:t xml:space="preserve"> ir J. Kuznecovienė</w:t>
      </w:r>
      <w:r w:rsidRPr="008D6312">
        <w:rPr>
          <w:rFonts w:ascii="Times New Roman" w:eastAsia="Times New Roman" w:hAnsi="Times New Roman" w:cs="Times New Roman"/>
          <w:sz w:val="24"/>
          <w:szCs w:val="24"/>
          <w:lang w:eastAsia="lt-LT"/>
        </w:rPr>
        <w:t>s naujausią tyrimą</w:t>
      </w:r>
      <w:r w:rsidR="00285A95" w:rsidRPr="008D6312">
        <w:rPr>
          <w:rFonts w:ascii="Times New Roman" w:eastAsia="Times New Roman" w:hAnsi="Times New Roman" w:cs="Times New Roman"/>
          <w:sz w:val="24"/>
          <w:szCs w:val="24"/>
          <w:lang w:eastAsia="lt-LT"/>
        </w:rPr>
        <w:t xml:space="preserve"> - „</w:t>
      </w:r>
      <w:r w:rsidR="00285A95" w:rsidRPr="008D6312">
        <w:rPr>
          <w:rFonts w:ascii="Times New Roman" w:hAnsi="Times New Roman" w:cs="Times New Roman"/>
          <w:bCs/>
          <w:sz w:val="24"/>
          <w:szCs w:val="24"/>
        </w:rPr>
        <w:t>Katalikų bažnyčios vaidmuo viešajame Lietuvos gyvenime: dalyvavimo formų kaita (1990 –2010)</w:t>
      </w:r>
      <w:r w:rsidR="00285A95" w:rsidRPr="008D6312">
        <w:rPr>
          <w:rFonts w:ascii="Times New Roman" w:eastAsia="Times New Roman" w:hAnsi="Times New Roman" w:cs="Times New Roman"/>
          <w:sz w:val="24"/>
          <w:szCs w:val="24"/>
          <w:lang w:eastAsia="lt-LT"/>
        </w:rPr>
        <w:t>“ (2012).</w:t>
      </w:r>
      <w:r w:rsidRPr="008D6312">
        <w:rPr>
          <w:rFonts w:ascii="Times New Roman" w:eastAsia="Times New Roman" w:hAnsi="Times New Roman" w:cs="Times New Roman"/>
          <w:sz w:val="24"/>
          <w:szCs w:val="24"/>
          <w:lang w:eastAsia="lt-LT"/>
        </w:rPr>
        <w:t xml:space="preserve"> Autorės, besiremdamos spaudos tekstų duomenimis, analizavo Katalikų bažnyčios dalyvavimo Lietuvos viešajame visuomenės gyvenime formas ir jų kaitą.</w:t>
      </w:r>
      <w:r w:rsidR="00C9759C" w:rsidRPr="008D6312">
        <w:rPr>
          <w:rFonts w:ascii="Times New Roman" w:eastAsia="Times New Roman" w:hAnsi="Times New Roman" w:cs="Times New Roman"/>
          <w:sz w:val="24"/>
          <w:szCs w:val="24"/>
          <w:lang w:eastAsia="lt-LT"/>
        </w:rPr>
        <w:t xml:space="preserve"> Tyrimas atskleidė, jog egzistuojančios ribos tarp religijos ir sekuliarių viešojo gyvenimo sferų, kartkartėmis yra peržengiamos</w:t>
      </w:r>
      <w:r w:rsidR="00026DD5" w:rsidRPr="008D6312">
        <w:rPr>
          <w:rFonts w:ascii="Times New Roman" w:eastAsia="Times New Roman" w:hAnsi="Times New Roman" w:cs="Times New Roman"/>
          <w:sz w:val="24"/>
          <w:szCs w:val="24"/>
          <w:lang w:eastAsia="lt-LT"/>
        </w:rPr>
        <w:t xml:space="preserve">. </w:t>
      </w:r>
      <w:r w:rsidR="00051D4F" w:rsidRPr="008D6312">
        <w:rPr>
          <w:rFonts w:ascii="Times New Roman" w:eastAsia="Times New Roman" w:hAnsi="Times New Roman" w:cs="Times New Roman"/>
          <w:sz w:val="24"/>
          <w:szCs w:val="24"/>
          <w:lang w:eastAsia="lt-LT"/>
        </w:rPr>
        <w:t>T</w:t>
      </w:r>
      <w:r w:rsidR="00026DD5" w:rsidRPr="008D6312">
        <w:rPr>
          <w:rFonts w:ascii="Times New Roman" w:eastAsia="Times New Roman" w:hAnsi="Times New Roman" w:cs="Times New Roman"/>
          <w:sz w:val="24"/>
          <w:szCs w:val="24"/>
          <w:lang w:eastAsia="lt-LT"/>
        </w:rPr>
        <w:t>ai patvirtina religijos deprivatizacijos reiškinį, kuris verčia permąstyti sekuliarizacijos teorijas.</w:t>
      </w:r>
    </w:p>
    <w:p w:rsidR="0082579A" w:rsidRPr="008D6312" w:rsidRDefault="004A45A3" w:rsidP="0082579A">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Tačiau tyrimai</w:t>
      </w:r>
      <w:r w:rsidR="0028086B" w:rsidRPr="008D6312">
        <w:rPr>
          <w:rFonts w:ascii="Times New Roman" w:eastAsia="Times New Roman" w:hAnsi="Times New Roman" w:cs="Times New Roman"/>
          <w:sz w:val="24"/>
          <w:szCs w:val="24"/>
          <w:lang w:eastAsia="lt-LT"/>
        </w:rPr>
        <w:t>, kuriuose būtų kalbama apie</w:t>
      </w:r>
      <w:r w:rsidR="00525109" w:rsidRPr="008D6312">
        <w:rPr>
          <w:rFonts w:ascii="Times New Roman" w:eastAsia="Times New Roman" w:hAnsi="Times New Roman" w:cs="Times New Roman"/>
          <w:sz w:val="24"/>
          <w:szCs w:val="24"/>
          <w:lang w:eastAsia="lt-LT"/>
        </w:rPr>
        <w:t xml:space="preserve"> </w:t>
      </w:r>
      <w:r w:rsidR="00B91864" w:rsidRPr="008D6312">
        <w:rPr>
          <w:rFonts w:ascii="Times New Roman" w:eastAsia="Times New Roman" w:hAnsi="Times New Roman" w:cs="Times New Roman"/>
          <w:sz w:val="24"/>
          <w:szCs w:val="24"/>
          <w:lang w:eastAsia="lt-LT"/>
        </w:rPr>
        <w:t xml:space="preserve">religinės įvairovės reprezentavimo ypatumus </w:t>
      </w:r>
      <w:r w:rsidR="00525109" w:rsidRPr="008D6312">
        <w:rPr>
          <w:rFonts w:ascii="Times New Roman" w:eastAsia="Times New Roman" w:hAnsi="Times New Roman" w:cs="Times New Roman"/>
          <w:sz w:val="24"/>
          <w:szCs w:val="24"/>
          <w:lang w:eastAsia="lt-LT"/>
        </w:rPr>
        <w:t>(inte</w:t>
      </w:r>
      <w:r w:rsidR="00B91864" w:rsidRPr="008D6312">
        <w:rPr>
          <w:rFonts w:ascii="Times New Roman" w:eastAsia="Times New Roman" w:hAnsi="Times New Roman" w:cs="Times New Roman"/>
          <w:sz w:val="24"/>
          <w:szCs w:val="24"/>
          <w:lang w:eastAsia="lt-LT"/>
        </w:rPr>
        <w:t>rnetinėje</w:t>
      </w:r>
      <w:r w:rsidR="0028086B" w:rsidRPr="008D6312">
        <w:rPr>
          <w:rFonts w:ascii="Times New Roman" w:eastAsia="Times New Roman" w:hAnsi="Times New Roman" w:cs="Times New Roman"/>
          <w:sz w:val="24"/>
          <w:szCs w:val="24"/>
          <w:lang w:eastAsia="lt-LT"/>
        </w:rPr>
        <w:t xml:space="preserve">) </w:t>
      </w:r>
      <w:r w:rsidR="00B91864" w:rsidRPr="008D6312">
        <w:rPr>
          <w:rFonts w:ascii="Times New Roman" w:eastAsia="Times New Roman" w:hAnsi="Times New Roman" w:cs="Times New Roman"/>
          <w:sz w:val="24"/>
          <w:szCs w:val="24"/>
          <w:lang w:eastAsia="lt-LT"/>
        </w:rPr>
        <w:t>žiniasklaidoje</w:t>
      </w:r>
      <w:r w:rsidRPr="008D6312">
        <w:rPr>
          <w:rFonts w:ascii="Times New Roman" w:eastAsia="Times New Roman" w:hAnsi="Times New Roman" w:cs="Times New Roman"/>
          <w:sz w:val="24"/>
          <w:szCs w:val="24"/>
          <w:lang w:eastAsia="lt-LT"/>
        </w:rPr>
        <w:t xml:space="preserve">, Lietuvoje yra dar naujiena. </w:t>
      </w:r>
      <w:r w:rsidR="000B6BB5" w:rsidRPr="008D6312">
        <w:rPr>
          <w:rFonts w:ascii="Times New Roman" w:eastAsia="Times New Roman" w:hAnsi="Times New Roman" w:cs="Times New Roman"/>
          <w:sz w:val="24"/>
          <w:szCs w:val="24"/>
          <w:lang w:eastAsia="lt-LT"/>
        </w:rPr>
        <w:t xml:space="preserve">Bene vienintelis </w:t>
      </w:r>
      <w:r w:rsidR="00B91864" w:rsidRPr="008D6312">
        <w:rPr>
          <w:rFonts w:ascii="Times New Roman" w:eastAsia="Times New Roman" w:hAnsi="Times New Roman" w:cs="Times New Roman"/>
          <w:sz w:val="24"/>
          <w:szCs w:val="24"/>
          <w:lang w:eastAsia="lt-LT"/>
        </w:rPr>
        <w:t>panašios</w:t>
      </w:r>
      <w:r w:rsidR="000B6BB5" w:rsidRPr="008D6312">
        <w:rPr>
          <w:rFonts w:ascii="Times New Roman" w:eastAsia="Times New Roman" w:hAnsi="Times New Roman" w:cs="Times New Roman"/>
          <w:sz w:val="24"/>
          <w:szCs w:val="24"/>
          <w:lang w:eastAsia="lt-LT"/>
        </w:rPr>
        <w:t xml:space="preserve"> tematikos tyrimas</w:t>
      </w:r>
      <w:r w:rsidR="00525109" w:rsidRPr="008D6312">
        <w:rPr>
          <w:rFonts w:ascii="Times New Roman" w:eastAsia="Times New Roman" w:hAnsi="Times New Roman" w:cs="Times New Roman"/>
          <w:sz w:val="24"/>
          <w:szCs w:val="24"/>
          <w:lang w:eastAsia="lt-LT"/>
        </w:rPr>
        <w:t xml:space="preserve"> yra </w:t>
      </w:r>
      <w:r w:rsidR="000B6BB5" w:rsidRPr="008D6312">
        <w:rPr>
          <w:rFonts w:ascii="Times New Roman" w:eastAsia="Times New Roman" w:hAnsi="Times New Roman" w:cs="Times New Roman"/>
          <w:sz w:val="24"/>
          <w:szCs w:val="24"/>
          <w:lang w:eastAsia="lt-LT"/>
        </w:rPr>
        <w:t xml:space="preserve">atliktas </w:t>
      </w:r>
      <w:r w:rsidR="00525109" w:rsidRPr="008D6312">
        <w:rPr>
          <w:rFonts w:ascii="Times New Roman" w:eastAsia="Times New Roman" w:hAnsi="Times New Roman" w:cs="Times New Roman"/>
          <w:sz w:val="24"/>
          <w:szCs w:val="24"/>
          <w:lang w:eastAsia="lt-LT"/>
        </w:rPr>
        <w:t>R. Žiliūkaitės</w:t>
      </w:r>
      <w:r w:rsidR="005D5B7D" w:rsidRPr="008D6312">
        <w:rPr>
          <w:rFonts w:ascii="Times New Roman" w:eastAsia="Times New Roman" w:hAnsi="Times New Roman" w:cs="Times New Roman"/>
          <w:sz w:val="24"/>
          <w:szCs w:val="24"/>
          <w:lang w:eastAsia="lt-LT"/>
        </w:rPr>
        <w:t xml:space="preserve"> -</w:t>
      </w:r>
      <w:r w:rsidR="00525109" w:rsidRPr="008D6312">
        <w:rPr>
          <w:rFonts w:ascii="Times New Roman" w:hAnsi="Times New Roman" w:cs="Times New Roman"/>
          <w:sz w:val="24"/>
          <w:szCs w:val="24"/>
        </w:rPr>
        <w:t xml:space="preserve"> </w:t>
      </w:r>
      <w:r w:rsidR="00525109" w:rsidRPr="008D6312">
        <w:rPr>
          <w:rFonts w:ascii="Times New Roman" w:eastAsia="Times New Roman" w:hAnsi="Times New Roman" w:cs="Times New Roman"/>
          <w:sz w:val="24"/>
          <w:szCs w:val="24"/>
          <w:lang w:eastAsia="lt-LT"/>
        </w:rPr>
        <w:t>„</w:t>
      </w:r>
      <w:r w:rsidR="00525109" w:rsidRPr="008D6312">
        <w:rPr>
          <w:rFonts w:ascii="Times New Roman" w:hAnsi="Times New Roman" w:cs="Times New Roman"/>
          <w:sz w:val="24"/>
          <w:szCs w:val="24"/>
        </w:rPr>
        <w:t>Žiniasklaida ir netradicinės religinės bendruomenės be</w:t>
      </w:r>
      <w:r w:rsidRPr="008D6312">
        <w:rPr>
          <w:rFonts w:ascii="Times New Roman" w:hAnsi="Times New Roman" w:cs="Times New Roman"/>
          <w:sz w:val="24"/>
          <w:szCs w:val="24"/>
        </w:rPr>
        <w:t>i bendrijos Lietuvoje</w:t>
      </w:r>
      <w:r w:rsidR="00525109" w:rsidRPr="008D6312">
        <w:rPr>
          <w:rFonts w:ascii="Times New Roman" w:eastAsia="Times New Roman" w:hAnsi="Times New Roman" w:cs="Times New Roman"/>
          <w:sz w:val="24"/>
          <w:szCs w:val="24"/>
          <w:lang w:eastAsia="lt-LT"/>
        </w:rPr>
        <w:t xml:space="preserve">“ (2003). </w:t>
      </w:r>
      <w:r w:rsidRPr="008D6312">
        <w:rPr>
          <w:rFonts w:ascii="Times New Roman" w:eastAsia="Times New Roman" w:hAnsi="Times New Roman" w:cs="Times New Roman"/>
          <w:sz w:val="24"/>
          <w:szCs w:val="24"/>
          <w:lang w:eastAsia="lt-LT"/>
        </w:rPr>
        <w:t xml:space="preserve">Autorė tyrinėjo 1998 - 2000 metų Lietuvos dienraščių publikacijas apie naująsias religijas. </w:t>
      </w:r>
      <w:r w:rsidR="00525109" w:rsidRPr="008D6312">
        <w:rPr>
          <w:rFonts w:ascii="Times New Roman" w:eastAsia="Times New Roman" w:hAnsi="Times New Roman" w:cs="Times New Roman"/>
          <w:sz w:val="24"/>
          <w:szCs w:val="24"/>
          <w:lang w:eastAsia="lt-LT"/>
        </w:rPr>
        <w:t xml:space="preserve">Tyrimo rezultatai parodė, jog žiniasklaidoje </w:t>
      </w:r>
      <w:r w:rsidR="00D439A8" w:rsidRPr="008D6312">
        <w:rPr>
          <w:rFonts w:ascii="Times New Roman" w:eastAsia="Times New Roman" w:hAnsi="Times New Roman" w:cs="Times New Roman"/>
          <w:sz w:val="24"/>
          <w:szCs w:val="24"/>
          <w:lang w:eastAsia="lt-LT"/>
        </w:rPr>
        <w:t xml:space="preserve">daugiausiai </w:t>
      </w:r>
      <w:r w:rsidR="00525109" w:rsidRPr="008D6312">
        <w:rPr>
          <w:rFonts w:ascii="Times New Roman" w:eastAsia="Times New Roman" w:hAnsi="Times New Roman" w:cs="Times New Roman"/>
          <w:sz w:val="24"/>
          <w:szCs w:val="24"/>
          <w:lang w:eastAsia="lt-LT"/>
        </w:rPr>
        <w:t>buvo laikomasi neigiamos nuostatos</w:t>
      </w:r>
      <w:r w:rsidR="00D439A8" w:rsidRPr="008D6312">
        <w:rPr>
          <w:rFonts w:ascii="Times New Roman" w:eastAsia="Times New Roman" w:hAnsi="Times New Roman" w:cs="Times New Roman"/>
          <w:sz w:val="24"/>
          <w:szCs w:val="24"/>
          <w:lang w:eastAsia="lt-LT"/>
        </w:rPr>
        <w:t xml:space="preserve"> apie netradicines religines bendrijas</w:t>
      </w:r>
      <w:r w:rsidR="00E93DDE">
        <w:rPr>
          <w:rFonts w:ascii="Times New Roman" w:eastAsia="Times New Roman" w:hAnsi="Times New Roman" w:cs="Times New Roman"/>
          <w:sz w:val="24"/>
          <w:szCs w:val="24"/>
          <w:lang w:eastAsia="lt-LT"/>
        </w:rPr>
        <w:t xml:space="preserve"> (67 % tiriamų publikacijų)</w:t>
      </w:r>
      <w:r w:rsidR="00C97E85" w:rsidRPr="008D6312">
        <w:rPr>
          <w:rFonts w:ascii="Times New Roman" w:eastAsia="Times New Roman" w:hAnsi="Times New Roman" w:cs="Times New Roman"/>
          <w:sz w:val="24"/>
          <w:szCs w:val="24"/>
          <w:lang w:eastAsia="lt-LT"/>
        </w:rPr>
        <w:t xml:space="preserve">, vartojami </w:t>
      </w:r>
      <w:r w:rsidR="00E93DDE">
        <w:rPr>
          <w:rFonts w:ascii="Times New Roman" w:eastAsia="Times New Roman" w:hAnsi="Times New Roman" w:cs="Times New Roman"/>
          <w:sz w:val="24"/>
          <w:szCs w:val="24"/>
          <w:lang w:eastAsia="lt-LT"/>
        </w:rPr>
        <w:t>neigiamos konotac</w:t>
      </w:r>
      <w:r w:rsidR="00C97E85" w:rsidRPr="008D6312">
        <w:rPr>
          <w:rFonts w:ascii="Times New Roman" w:eastAsia="Times New Roman" w:hAnsi="Times New Roman" w:cs="Times New Roman"/>
          <w:sz w:val="24"/>
          <w:szCs w:val="24"/>
          <w:lang w:eastAsia="lt-LT"/>
        </w:rPr>
        <w:t>i</w:t>
      </w:r>
      <w:r w:rsidR="00E93DDE">
        <w:rPr>
          <w:rFonts w:ascii="Times New Roman" w:eastAsia="Times New Roman" w:hAnsi="Times New Roman" w:cs="Times New Roman"/>
          <w:sz w:val="24"/>
          <w:szCs w:val="24"/>
          <w:lang w:eastAsia="lt-LT"/>
        </w:rPr>
        <w:t>jos</w:t>
      </w:r>
      <w:r w:rsidR="00C97E85" w:rsidRPr="008D6312">
        <w:rPr>
          <w:rFonts w:ascii="Times New Roman" w:eastAsia="Times New Roman" w:hAnsi="Times New Roman" w:cs="Times New Roman"/>
          <w:sz w:val="24"/>
          <w:szCs w:val="24"/>
          <w:lang w:eastAsia="lt-LT"/>
        </w:rPr>
        <w:t xml:space="preserve"> apibūdinimai ir terminai, netikslinga, nukreipianti informacija.</w:t>
      </w:r>
      <w:r w:rsidR="00EF2801" w:rsidRPr="008D6312">
        <w:rPr>
          <w:rFonts w:ascii="Times New Roman" w:eastAsia="Times New Roman" w:hAnsi="Times New Roman" w:cs="Times New Roman"/>
          <w:sz w:val="24"/>
          <w:szCs w:val="24"/>
          <w:lang w:eastAsia="lt-LT"/>
        </w:rPr>
        <w:t xml:space="preserve">  </w:t>
      </w:r>
    </w:p>
    <w:p w:rsidR="001C4490" w:rsidRPr="008D6312" w:rsidRDefault="00EF2801" w:rsidP="007E0E50">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Užsienio šalių mokslinėje literatūroje tokios tematikos tyrimų yra atlikta daugiau.</w:t>
      </w:r>
      <w:r w:rsidR="00AC733F" w:rsidRPr="008D6312">
        <w:rPr>
          <w:rFonts w:ascii="Times New Roman" w:eastAsia="Times New Roman" w:hAnsi="Times New Roman" w:cs="Times New Roman"/>
          <w:sz w:val="24"/>
          <w:szCs w:val="24"/>
          <w:lang w:eastAsia="lt-LT"/>
        </w:rPr>
        <w:t xml:space="preserve"> Užsienio mokslininkai, tyrinėjantys šią problemą, yra</w:t>
      </w:r>
      <w:r w:rsidR="00F279E0" w:rsidRPr="008D6312">
        <w:rPr>
          <w:rFonts w:ascii="Times New Roman" w:eastAsia="Times New Roman" w:hAnsi="Times New Roman" w:cs="Times New Roman"/>
          <w:sz w:val="24"/>
          <w:szCs w:val="24"/>
          <w:lang w:eastAsia="lt-LT"/>
        </w:rPr>
        <w:t>:</w:t>
      </w:r>
      <w:r w:rsidR="00C76D7E" w:rsidRPr="008D6312">
        <w:rPr>
          <w:rFonts w:ascii="Times New Roman" w:eastAsia="Times New Roman" w:hAnsi="Times New Roman" w:cs="Times New Roman"/>
          <w:sz w:val="24"/>
          <w:szCs w:val="24"/>
          <w:lang w:eastAsia="lt-LT"/>
        </w:rPr>
        <w:t xml:space="preserve"> </w:t>
      </w:r>
      <w:r w:rsidR="00AD5460" w:rsidRPr="008D6312">
        <w:rPr>
          <w:rFonts w:ascii="Times New Roman" w:eastAsia="Times New Roman" w:hAnsi="Times New Roman" w:cs="Times New Roman"/>
          <w:sz w:val="24"/>
          <w:szCs w:val="24"/>
          <w:lang w:eastAsia="lt-LT"/>
        </w:rPr>
        <w:t xml:space="preserve">E. Barker, </w:t>
      </w:r>
      <w:r w:rsidR="00C76D7E" w:rsidRPr="008D6312">
        <w:rPr>
          <w:rFonts w:ascii="Times New Roman" w:eastAsia="Times New Roman" w:hAnsi="Times New Roman" w:cs="Times New Roman"/>
          <w:sz w:val="24"/>
          <w:szCs w:val="24"/>
          <w:lang w:eastAsia="lt-LT"/>
        </w:rPr>
        <w:t>J. A.</w:t>
      </w:r>
      <w:r w:rsidRPr="008D6312">
        <w:rPr>
          <w:rFonts w:ascii="Times New Roman" w:eastAsia="Times New Roman" w:hAnsi="Times New Roman" w:cs="Times New Roman"/>
          <w:sz w:val="24"/>
          <w:szCs w:val="24"/>
          <w:lang w:eastAsia="lt-LT"/>
        </w:rPr>
        <w:t xml:space="preserve"> </w:t>
      </w:r>
      <w:r w:rsidR="00C76D7E" w:rsidRPr="008D6312">
        <w:rPr>
          <w:rFonts w:ascii="Times New Roman" w:eastAsia="Times New Roman" w:hAnsi="Times New Roman" w:cs="Times New Roman"/>
          <w:sz w:val="24"/>
          <w:szCs w:val="24"/>
          <w:lang w:eastAsia="lt-LT"/>
        </w:rPr>
        <w:t>Beckford</w:t>
      </w:r>
      <w:r w:rsidR="00F279E0" w:rsidRPr="008D6312">
        <w:rPr>
          <w:rFonts w:ascii="Times New Roman" w:eastAsia="Times New Roman" w:hAnsi="Times New Roman" w:cs="Times New Roman"/>
          <w:sz w:val="24"/>
          <w:szCs w:val="24"/>
          <w:lang w:eastAsia="lt-LT"/>
        </w:rPr>
        <w:t>as</w:t>
      </w:r>
      <w:r w:rsidR="00C76D7E" w:rsidRPr="008D6312">
        <w:rPr>
          <w:rFonts w:ascii="Times New Roman" w:eastAsia="Times New Roman" w:hAnsi="Times New Roman" w:cs="Times New Roman"/>
          <w:sz w:val="24"/>
          <w:szCs w:val="24"/>
          <w:lang w:eastAsia="lt-LT"/>
        </w:rPr>
        <w:t>, G. R. Bunt</w:t>
      </w:r>
      <w:r w:rsidR="00F279E0" w:rsidRPr="008D6312">
        <w:rPr>
          <w:rFonts w:ascii="Times New Roman" w:eastAsia="Times New Roman" w:hAnsi="Times New Roman" w:cs="Times New Roman"/>
          <w:sz w:val="24"/>
          <w:szCs w:val="24"/>
          <w:lang w:eastAsia="lt-LT"/>
        </w:rPr>
        <w:t>as</w:t>
      </w:r>
      <w:r w:rsidR="00C76D7E" w:rsidRPr="008D6312">
        <w:rPr>
          <w:rFonts w:ascii="Times New Roman" w:eastAsia="Times New Roman" w:hAnsi="Times New Roman" w:cs="Times New Roman"/>
          <w:sz w:val="24"/>
          <w:szCs w:val="24"/>
          <w:lang w:eastAsia="lt-LT"/>
        </w:rPr>
        <w:t>, H. A. Campbell, S. M. Hoover</w:t>
      </w:r>
      <w:r w:rsidR="00F279E0" w:rsidRPr="008D6312">
        <w:rPr>
          <w:rFonts w:ascii="Times New Roman" w:eastAsia="Times New Roman" w:hAnsi="Times New Roman" w:cs="Times New Roman"/>
          <w:sz w:val="24"/>
          <w:szCs w:val="24"/>
          <w:lang w:eastAsia="lt-LT"/>
        </w:rPr>
        <w:t>is</w:t>
      </w:r>
      <w:r w:rsidR="00A01255" w:rsidRPr="008D6312">
        <w:rPr>
          <w:rFonts w:ascii="Times New Roman" w:eastAsia="Times New Roman" w:hAnsi="Times New Roman" w:cs="Times New Roman"/>
          <w:sz w:val="24"/>
          <w:szCs w:val="24"/>
          <w:lang w:eastAsia="lt-LT"/>
        </w:rPr>
        <w:t xml:space="preserve"> ir t. t</w:t>
      </w:r>
      <w:r w:rsidR="00C76D7E" w:rsidRPr="008D6312">
        <w:rPr>
          <w:rFonts w:ascii="Times New Roman" w:eastAsia="Times New Roman" w:hAnsi="Times New Roman" w:cs="Times New Roman"/>
          <w:sz w:val="24"/>
          <w:szCs w:val="24"/>
          <w:lang w:eastAsia="lt-LT"/>
        </w:rPr>
        <w:t xml:space="preserve">. </w:t>
      </w:r>
      <w:r w:rsidR="00610798" w:rsidRPr="008D6312">
        <w:rPr>
          <w:rFonts w:ascii="Times New Roman" w:eastAsia="Times New Roman" w:hAnsi="Times New Roman" w:cs="Times New Roman"/>
          <w:sz w:val="24"/>
          <w:szCs w:val="24"/>
          <w:lang w:eastAsia="lt-LT"/>
        </w:rPr>
        <w:t xml:space="preserve">Ypatingai svarbus vienas </w:t>
      </w:r>
      <w:r w:rsidR="00216EBE" w:rsidRPr="008D6312">
        <w:rPr>
          <w:rFonts w:ascii="Times New Roman" w:eastAsia="Times New Roman" w:hAnsi="Times New Roman" w:cs="Times New Roman"/>
          <w:sz w:val="24"/>
          <w:szCs w:val="24"/>
          <w:lang w:eastAsia="lt-LT"/>
        </w:rPr>
        <w:t>iš</w:t>
      </w:r>
      <w:r w:rsidR="007E0E50" w:rsidRPr="008D6312">
        <w:rPr>
          <w:rFonts w:ascii="Times New Roman" w:eastAsia="Times New Roman" w:hAnsi="Times New Roman" w:cs="Times New Roman"/>
          <w:sz w:val="24"/>
          <w:szCs w:val="24"/>
          <w:lang w:eastAsia="lt-LT"/>
        </w:rPr>
        <w:t xml:space="preserve"> J.</w:t>
      </w:r>
      <w:r w:rsidR="00C76D7E" w:rsidRPr="008D6312">
        <w:rPr>
          <w:rFonts w:ascii="Times New Roman" w:eastAsia="Times New Roman" w:hAnsi="Times New Roman" w:cs="Times New Roman"/>
          <w:sz w:val="24"/>
          <w:szCs w:val="24"/>
          <w:lang w:eastAsia="lt-LT"/>
        </w:rPr>
        <w:t xml:space="preserve"> A. </w:t>
      </w:r>
      <w:r w:rsidR="007E0E50" w:rsidRPr="008D6312">
        <w:rPr>
          <w:rFonts w:ascii="Times New Roman" w:eastAsia="Times New Roman" w:hAnsi="Times New Roman" w:cs="Times New Roman"/>
          <w:sz w:val="24"/>
          <w:szCs w:val="24"/>
          <w:lang w:eastAsia="lt-LT"/>
        </w:rPr>
        <w:t xml:space="preserve"> Beckford</w:t>
      </w:r>
      <w:r w:rsidR="00F279E0" w:rsidRPr="008D6312">
        <w:rPr>
          <w:rFonts w:ascii="Times New Roman" w:eastAsia="Times New Roman" w:hAnsi="Times New Roman" w:cs="Times New Roman"/>
          <w:sz w:val="24"/>
          <w:szCs w:val="24"/>
          <w:lang w:eastAsia="lt-LT"/>
        </w:rPr>
        <w:t>o</w:t>
      </w:r>
      <w:r w:rsidR="007E0E50" w:rsidRPr="008D6312">
        <w:rPr>
          <w:rFonts w:ascii="Times New Roman" w:eastAsia="Times New Roman" w:hAnsi="Times New Roman" w:cs="Times New Roman"/>
          <w:sz w:val="24"/>
          <w:szCs w:val="24"/>
          <w:lang w:eastAsia="lt-LT"/>
        </w:rPr>
        <w:t xml:space="preserve"> </w:t>
      </w:r>
      <w:r w:rsidR="00216EBE" w:rsidRPr="008D6312">
        <w:rPr>
          <w:rFonts w:ascii="Times New Roman" w:eastAsia="Times New Roman" w:hAnsi="Times New Roman" w:cs="Times New Roman"/>
          <w:sz w:val="24"/>
          <w:szCs w:val="24"/>
          <w:lang w:eastAsia="lt-LT"/>
        </w:rPr>
        <w:t>atliktų tyrimų</w:t>
      </w:r>
      <w:r w:rsidR="007E0E50" w:rsidRPr="008D6312">
        <w:rPr>
          <w:rFonts w:ascii="Times New Roman" w:eastAsia="Times New Roman" w:hAnsi="Times New Roman" w:cs="Times New Roman"/>
          <w:sz w:val="24"/>
          <w:szCs w:val="24"/>
          <w:lang w:eastAsia="lt-LT"/>
        </w:rPr>
        <w:t xml:space="preserve"> apie naujuosius religinius judėjimus ir žiniasklaidą </w:t>
      </w:r>
      <w:r w:rsidR="00610798" w:rsidRPr="008D6312">
        <w:rPr>
          <w:rFonts w:ascii="Times New Roman" w:eastAsia="Times New Roman" w:hAnsi="Times New Roman" w:cs="Times New Roman"/>
          <w:sz w:val="24"/>
          <w:szCs w:val="24"/>
          <w:lang w:eastAsia="lt-LT"/>
        </w:rPr>
        <w:t xml:space="preserve">- </w:t>
      </w:r>
      <w:r w:rsidR="007E0E50" w:rsidRPr="008D6312">
        <w:rPr>
          <w:rFonts w:ascii="Times New Roman" w:eastAsia="Times New Roman" w:hAnsi="Times New Roman" w:cs="Times New Roman"/>
          <w:sz w:val="24"/>
          <w:szCs w:val="24"/>
          <w:lang w:eastAsia="lt-LT"/>
        </w:rPr>
        <w:t>(1994)</w:t>
      </w:r>
      <w:r w:rsidRPr="008D6312">
        <w:rPr>
          <w:rFonts w:ascii="Times New Roman" w:eastAsia="Times New Roman" w:hAnsi="Times New Roman" w:cs="Times New Roman"/>
          <w:sz w:val="24"/>
          <w:szCs w:val="24"/>
          <w:lang w:eastAsia="lt-LT"/>
        </w:rPr>
        <w:t xml:space="preserve"> </w:t>
      </w:r>
      <w:r w:rsidR="007E0E50" w:rsidRPr="008D6312">
        <w:rPr>
          <w:rFonts w:ascii="Times New Roman" w:eastAsia="Times New Roman" w:hAnsi="Times New Roman" w:cs="Times New Roman"/>
          <w:sz w:val="24"/>
          <w:szCs w:val="24"/>
          <w:lang w:eastAsia="lt-LT"/>
        </w:rPr>
        <w:t>„Žiniasklaida ir naujie</w:t>
      </w:r>
      <w:r w:rsidR="005F7CC8" w:rsidRPr="008D6312">
        <w:rPr>
          <w:rFonts w:ascii="Times New Roman" w:eastAsia="Times New Roman" w:hAnsi="Times New Roman" w:cs="Times New Roman"/>
          <w:sz w:val="24"/>
          <w:szCs w:val="24"/>
          <w:lang w:eastAsia="lt-LT"/>
        </w:rPr>
        <w:t>ji</w:t>
      </w:r>
      <w:r w:rsidR="007E0E50" w:rsidRPr="008D6312">
        <w:rPr>
          <w:rFonts w:ascii="Times New Roman" w:eastAsia="Times New Roman" w:hAnsi="Times New Roman" w:cs="Times New Roman"/>
          <w:sz w:val="24"/>
          <w:szCs w:val="24"/>
          <w:lang w:eastAsia="lt-LT"/>
        </w:rPr>
        <w:t xml:space="preserve"> religiniai judėjimai“</w:t>
      </w:r>
      <w:r w:rsidR="005F7CC8" w:rsidRPr="008D6312">
        <w:rPr>
          <w:rFonts w:ascii="Times New Roman" w:eastAsia="Times New Roman" w:hAnsi="Times New Roman" w:cs="Times New Roman"/>
          <w:sz w:val="24"/>
          <w:szCs w:val="24"/>
          <w:lang w:eastAsia="lt-LT"/>
        </w:rPr>
        <w:t xml:space="preserve">. Tyrinėdamas </w:t>
      </w:r>
      <w:r w:rsidR="005E0902" w:rsidRPr="008D6312">
        <w:rPr>
          <w:rFonts w:ascii="Times New Roman" w:eastAsia="Times New Roman" w:hAnsi="Times New Roman" w:cs="Times New Roman"/>
          <w:sz w:val="24"/>
          <w:szCs w:val="24"/>
          <w:lang w:eastAsia="lt-LT"/>
        </w:rPr>
        <w:t xml:space="preserve">JAV </w:t>
      </w:r>
      <w:r w:rsidR="005F7CC8" w:rsidRPr="008D6312">
        <w:rPr>
          <w:rFonts w:ascii="Times New Roman" w:eastAsia="Times New Roman" w:hAnsi="Times New Roman" w:cs="Times New Roman"/>
          <w:sz w:val="24"/>
          <w:szCs w:val="24"/>
          <w:lang w:eastAsia="lt-LT"/>
        </w:rPr>
        <w:t>spaudą ir telev</w:t>
      </w:r>
      <w:r w:rsidR="005E0902" w:rsidRPr="008D6312">
        <w:rPr>
          <w:rFonts w:ascii="Times New Roman" w:eastAsia="Times New Roman" w:hAnsi="Times New Roman" w:cs="Times New Roman"/>
          <w:sz w:val="24"/>
          <w:szCs w:val="24"/>
          <w:lang w:eastAsia="lt-LT"/>
        </w:rPr>
        <w:t xml:space="preserve">iziją, jis pateikė išvadas, jog </w:t>
      </w:r>
      <w:r w:rsidR="005F7CC8" w:rsidRPr="008D6312">
        <w:rPr>
          <w:rFonts w:ascii="Times New Roman" w:eastAsia="Times New Roman" w:hAnsi="Times New Roman" w:cs="Times New Roman"/>
          <w:sz w:val="24"/>
          <w:szCs w:val="24"/>
          <w:lang w:eastAsia="lt-LT"/>
        </w:rPr>
        <w:t>naujieji religiniai judėjimai vaizduojami daugiausiai konfliktų kontekste</w:t>
      </w:r>
      <w:r w:rsidR="00A01255" w:rsidRPr="008D6312">
        <w:rPr>
          <w:rFonts w:ascii="Times New Roman" w:eastAsia="Times New Roman" w:hAnsi="Times New Roman" w:cs="Times New Roman"/>
          <w:sz w:val="24"/>
          <w:szCs w:val="24"/>
          <w:lang w:eastAsia="lt-LT"/>
        </w:rPr>
        <w:t>,</w:t>
      </w:r>
      <w:r w:rsidR="005E0902" w:rsidRPr="008D6312">
        <w:rPr>
          <w:rFonts w:ascii="Times New Roman" w:eastAsia="Times New Roman" w:hAnsi="Times New Roman" w:cs="Times New Roman"/>
          <w:sz w:val="24"/>
          <w:szCs w:val="24"/>
          <w:lang w:eastAsia="lt-LT"/>
        </w:rPr>
        <w:t xml:space="preserve"> kaip gąsdinantys, išnaudojantys ir naudojantys įvairius prievartos mechanizmus. Jis teigia, jog toks vaizdavimas kilęs iš kultūriškai susiformavusių stereotipų.</w:t>
      </w:r>
    </w:p>
    <w:p w:rsidR="00B300A3" w:rsidRPr="008D6312" w:rsidRDefault="00B64151" w:rsidP="00B64151">
      <w:p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b/>
          <w:sz w:val="24"/>
          <w:szCs w:val="24"/>
        </w:rPr>
        <w:t>Darbo</w:t>
      </w:r>
      <w:r w:rsidR="0067286D" w:rsidRPr="008D6312">
        <w:rPr>
          <w:rFonts w:ascii="Times New Roman" w:hAnsi="Times New Roman" w:cs="Times New Roman"/>
          <w:b/>
          <w:sz w:val="24"/>
          <w:szCs w:val="24"/>
        </w:rPr>
        <w:t xml:space="preserve"> o</w:t>
      </w:r>
      <w:r w:rsidR="00B300A3" w:rsidRPr="008D6312">
        <w:rPr>
          <w:rFonts w:ascii="Times New Roman" w:hAnsi="Times New Roman" w:cs="Times New Roman"/>
          <w:b/>
          <w:sz w:val="24"/>
          <w:szCs w:val="24"/>
        </w:rPr>
        <w:t>bjektas</w:t>
      </w:r>
      <w:r w:rsidR="000B6172" w:rsidRPr="008D6312">
        <w:rPr>
          <w:rFonts w:ascii="Times New Roman" w:hAnsi="Times New Roman" w:cs="Times New Roman"/>
          <w:sz w:val="24"/>
          <w:szCs w:val="24"/>
        </w:rPr>
        <w:t xml:space="preserve"> - </w:t>
      </w:r>
      <w:r w:rsidR="00FD62A1" w:rsidRPr="008D6312">
        <w:rPr>
          <w:rFonts w:ascii="Times New Roman" w:hAnsi="Times New Roman" w:cs="Times New Roman"/>
          <w:sz w:val="24"/>
          <w:szCs w:val="24"/>
        </w:rPr>
        <w:t>religinės įvairovės</w:t>
      </w:r>
      <w:r w:rsidR="00A43EB2" w:rsidRPr="008D6312">
        <w:rPr>
          <w:rFonts w:ascii="Times New Roman" w:hAnsi="Times New Roman" w:cs="Times New Roman"/>
          <w:sz w:val="24"/>
          <w:szCs w:val="24"/>
        </w:rPr>
        <w:t xml:space="preserve"> reprezentavimas</w:t>
      </w:r>
      <w:r w:rsidR="00B300A3" w:rsidRPr="008D6312">
        <w:rPr>
          <w:rFonts w:ascii="Times New Roman" w:hAnsi="Times New Roman" w:cs="Times New Roman"/>
          <w:sz w:val="24"/>
          <w:szCs w:val="24"/>
        </w:rPr>
        <w:t xml:space="preserve"> Lietuvos </w:t>
      </w:r>
      <w:r w:rsidR="004912CE" w:rsidRPr="008D6312">
        <w:rPr>
          <w:rFonts w:ascii="Times New Roman" w:hAnsi="Times New Roman" w:cs="Times New Roman"/>
          <w:sz w:val="24"/>
          <w:szCs w:val="24"/>
        </w:rPr>
        <w:t>internetinėje žiniasklaidoje.</w:t>
      </w:r>
    </w:p>
    <w:p w:rsidR="00B300A3" w:rsidRPr="008D6312" w:rsidRDefault="00B64151" w:rsidP="00B64151">
      <w:p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b/>
          <w:sz w:val="24"/>
          <w:szCs w:val="24"/>
        </w:rPr>
        <w:t>Darbo</w:t>
      </w:r>
      <w:r w:rsidR="00B300A3" w:rsidRPr="008D6312">
        <w:rPr>
          <w:rFonts w:ascii="Times New Roman" w:hAnsi="Times New Roman" w:cs="Times New Roman"/>
          <w:b/>
          <w:sz w:val="24"/>
          <w:szCs w:val="24"/>
        </w:rPr>
        <w:t xml:space="preserve"> tikslas</w:t>
      </w:r>
      <w:r w:rsidR="00B300A3" w:rsidRPr="008D6312">
        <w:rPr>
          <w:rFonts w:ascii="Times New Roman" w:hAnsi="Times New Roman" w:cs="Times New Roman"/>
          <w:sz w:val="24"/>
          <w:szCs w:val="24"/>
        </w:rPr>
        <w:t xml:space="preserve"> - </w:t>
      </w:r>
      <w:r w:rsidR="00E93DDE">
        <w:rPr>
          <w:rFonts w:ascii="Times New Roman" w:hAnsi="Times New Roman" w:cs="Times New Roman"/>
          <w:sz w:val="24"/>
          <w:szCs w:val="24"/>
        </w:rPr>
        <w:t>ištirti</w:t>
      </w:r>
      <w:r w:rsidR="00B300A3" w:rsidRPr="008D6312">
        <w:rPr>
          <w:rFonts w:ascii="Times New Roman" w:hAnsi="Times New Roman" w:cs="Times New Roman"/>
          <w:sz w:val="24"/>
          <w:szCs w:val="24"/>
        </w:rPr>
        <w:t xml:space="preserve">, </w:t>
      </w:r>
      <w:r w:rsidR="00FD62A1" w:rsidRPr="008D6312">
        <w:rPr>
          <w:rFonts w:ascii="Times New Roman" w:hAnsi="Times New Roman" w:cs="Times New Roman"/>
          <w:sz w:val="24"/>
          <w:szCs w:val="24"/>
        </w:rPr>
        <w:t xml:space="preserve">ar ir </w:t>
      </w:r>
      <w:r w:rsidR="00B300A3" w:rsidRPr="008D6312">
        <w:rPr>
          <w:rFonts w:ascii="Times New Roman" w:hAnsi="Times New Roman" w:cs="Times New Roman"/>
          <w:sz w:val="24"/>
          <w:szCs w:val="24"/>
        </w:rPr>
        <w:t xml:space="preserve">kaip yra </w:t>
      </w:r>
      <w:r w:rsidR="00FD62A1" w:rsidRPr="008D6312">
        <w:rPr>
          <w:rFonts w:ascii="Times New Roman" w:hAnsi="Times New Roman" w:cs="Times New Roman"/>
          <w:sz w:val="24"/>
          <w:szCs w:val="24"/>
        </w:rPr>
        <w:t>reprezentuojama religinė įvairovė</w:t>
      </w:r>
      <w:r w:rsidR="00B300A3" w:rsidRPr="008D6312">
        <w:rPr>
          <w:rFonts w:ascii="Times New Roman" w:hAnsi="Times New Roman" w:cs="Times New Roman"/>
          <w:sz w:val="24"/>
          <w:szCs w:val="24"/>
        </w:rPr>
        <w:t xml:space="preserve"> Lietuvos </w:t>
      </w:r>
      <w:r w:rsidR="00A849D9" w:rsidRPr="008D6312">
        <w:rPr>
          <w:rFonts w:ascii="Times New Roman" w:hAnsi="Times New Roman" w:cs="Times New Roman"/>
          <w:sz w:val="24"/>
          <w:szCs w:val="24"/>
        </w:rPr>
        <w:t>internetinėje žiniasklaidoje.</w:t>
      </w:r>
    </w:p>
    <w:p w:rsidR="00B300A3" w:rsidRPr="008D6312" w:rsidRDefault="00B64151" w:rsidP="00B64151">
      <w:p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b/>
          <w:sz w:val="24"/>
          <w:szCs w:val="24"/>
        </w:rPr>
        <w:t>Darbo</w:t>
      </w:r>
      <w:r w:rsidR="00B300A3" w:rsidRPr="008D6312">
        <w:rPr>
          <w:rFonts w:ascii="Times New Roman" w:hAnsi="Times New Roman" w:cs="Times New Roman"/>
          <w:b/>
          <w:sz w:val="24"/>
          <w:szCs w:val="24"/>
        </w:rPr>
        <w:t xml:space="preserve"> uždaviniai</w:t>
      </w:r>
      <w:r w:rsidR="00B300A3" w:rsidRPr="008D6312">
        <w:rPr>
          <w:rFonts w:ascii="Times New Roman" w:hAnsi="Times New Roman" w:cs="Times New Roman"/>
          <w:sz w:val="24"/>
          <w:szCs w:val="24"/>
        </w:rPr>
        <w:t>:</w:t>
      </w:r>
    </w:p>
    <w:p w:rsidR="003D5395" w:rsidRPr="008D6312" w:rsidRDefault="00B300A3" w:rsidP="001708A9">
      <w:pPr>
        <w:pStyle w:val="ListParagraph"/>
        <w:numPr>
          <w:ilvl w:val="0"/>
          <w:numId w:val="1"/>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 xml:space="preserve">Apžvelgus mokslinę literatūrą, </w:t>
      </w:r>
      <w:r w:rsidR="00E93DDE">
        <w:rPr>
          <w:rFonts w:ascii="Times New Roman" w:hAnsi="Times New Roman" w:cs="Times New Roman"/>
          <w:sz w:val="24"/>
          <w:szCs w:val="24"/>
        </w:rPr>
        <w:t>išanalizuoti</w:t>
      </w:r>
      <w:r w:rsidR="007E6BCD" w:rsidRPr="008D6312">
        <w:rPr>
          <w:rFonts w:ascii="Times New Roman" w:hAnsi="Times New Roman" w:cs="Times New Roman"/>
          <w:sz w:val="24"/>
          <w:szCs w:val="24"/>
        </w:rPr>
        <w:t xml:space="preserve"> </w:t>
      </w:r>
      <w:r w:rsidR="003D5395" w:rsidRPr="008D6312">
        <w:rPr>
          <w:rFonts w:ascii="Times New Roman" w:hAnsi="Times New Roman" w:cs="Times New Roman"/>
          <w:sz w:val="24"/>
          <w:szCs w:val="24"/>
        </w:rPr>
        <w:t xml:space="preserve">religinės </w:t>
      </w:r>
      <w:r w:rsidR="00B223B2" w:rsidRPr="008D6312">
        <w:rPr>
          <w:rFonts w:ascii="Times New Roman" w:hAnsi="Times New Roman" w:cs="Times New Roman"/>
          <w:sz w:val="24"/>
          <w:szCs w:val="24"/>
        </w:rPr>
        <w:t>įvairovės</w:t>
      </w:r>
      <w:r w:rsidR="003D5395" w:rsidRPr="008D6312">
        <w:rPr>
          <w:rFonts w:ascii="Times New Roman" w:hAnsi="Times New Roman" w:cs="Times New Roman"/>
          <w:sz w:val="24"/>
          <w:szCs w:val="24"/>
        </w:rPr>
        <w:t xml:space="preserve"> samprat</w:t>
      </w:r>
      <w:r w:rsidR="00F279E0" w:rsidRPr="008D6312">
        <w:rPr>
          <w:rFonts w:ascii="Times New Roman" w:hAnsi="Times New Roman" w:cs="Times New Roman"/>
          <w:sz w:val="24"/>
          <w:szCs w:val="24"/>
        </w:rPr>
        <w:t>ą</w:t>
      </w:r>
      <w:r w:rsidR="003D5395" w:rsidRPr="008D6312">
        <w:rPr>
          <w:rFonts w:ascii="Times New Roman" w:hAnsi="Times New Roman" w:cs="Times New Roman"/>
          <w:sz w:val="24"/>
          <w:szCs w:val="24"/>
        </w:rPr>
        <w:t>;</w:t>
      </w:r>
    </w:p>
    <w:p w:rsidR="00B300A3" w:rsidRPr="008D6312" w:rsidRDefault="00482FB9" w:rsidP="001708A9">
      <w:pPr>
        <w:pStyle w:val="ListParagraph"/>
        <w:numPr>
          <w:ilvl w:val="0"/>
          <w:numId w:val="1"/>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 xml:space="preserve">Aptarti </w:t>
      </w:r>
      <w:r w:rsidR="000E1F5A" w:rsidRPr="008D6312">
        <w:rPr>
          <w:rFonts w:ascii="Times New Roman" w:hAnsi="Times New Roman" w:cs="Times New Roman"/>
          <w:sz w:val="24"/>
          <w:szCs w:val="24"/>
        </w:rPr>
        <w:t xml:space="preserve">kitoniškumo konstravimo ir </w:t>
      </w:r>
      <w:r w:rsidR="00897892" w:rsidRPr="008D6312">
        <w:rPr>
          <w:rFonts w:ascii="Times New Roman" w:hAnsi="Times New Roman" w:cs="Times New Roman"/>
          <w:sz w:val="24"/>
          <w:szCs w:val="24"/>
        </w:rPr>
        <w:t xml:space="preserve">reprezentacijos </w:t>
      </w:r>
      <w:r w:rsidR="00705C95" w:rsidRPr="008D6312">
        <w:rPr>
          <w:rFonts w:ascii="Times New Roman" w:hAnsi="Times New Roman" w:cs="Times New Roman"/>
          <w:sz w:val="24"/>
          <w:szCs w:val="24"/>
        </w:rPr>
        <w:t>proceso sampratas</w:t>
      </w:r>
      <w:r w:rsidR="00B300A3" w:rsidRPr="008D6312">
        <w:rPr>
          <w:rFonts w:ascii="Times New Roman" w:hAnsi="Times New Roman" w:cs="Times New Roman"/>
          <w:sz w:val="24"/>
          <w:szCs w:val="24"/>
        </w:rPr>
        <w:t>;</w:t>
      </w:r>
      <w:r w:rsidR="000605A6" w:rsidRPr="008D6312">
        <w:rPr>
          <w:rFonts w:ascii="Times New Roman" w:hAnsi="Times New Roman" w:cs="Times New Roman"/>
          <w:sz w:val="24"/>
          <w:szCs w:val="24"/>
        </w:rPr>
        <w:t xml:space="preserve"> </w:t>
      </w:r>
    </w:p>
    <w:p w:rsidR="000E1F5A" w:rsidRPr="008D6312" w:rsidRDefault="00CF224C" w:rsidP="001708A9">
      <w:pPr>
        <w:pStyle w:val="ListParagraph"/>
        <w:numPr>
          <w:ilvl w:val="0"/>
          <w:numId w:val="1"/>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 xml:space="preserve">Remiantis </w:t>
      </w:r>
      <w:r w:rsidR="009E630D" w:rsidRPr="008D6312">
        <w:rPr>
          <w:rFonts w:ascii="Times New Roman" w:hAnsi="Times New Roman" w:cs="Times New Roman"/>
          <w:sz w:val="24"/>
          <w:szCs w:val="24"/>
        </w:rPr>
        <w:t xml:space="preserve">socialinio konstruktyvizmo </w:t>
      </w:r>
      <w:r w:rsidR="001F3469" w:rsidRPr="008D6312">
        <w:rPr>
          <w:rFonts w:ascii="Times New Roman" w:hAnsi="Times New Roman" w:cs="Times New Roman"/>
          <w:sz w:val="24"/>
          <w:szCs w:val="24"/>
        </w:rPr>
        <w:t>ir</w:t>
      </w:r>
      <w:r w:rsidR="009E630D" w:rsidRPr="008D6312">
        <w:rPr>
          <w:rFonts w:ascii="Times New Roman" w:hAnsi="Times New Roman" w:cs="Times New Roman"/>
          <w:sz w:val="24"/>
          <w:szCs w:val="24"/>
        </w:rPr>
        <w:t xml:space="preserve"> </w:t>
      </w:r>
      <w:r w:rsidR="008A538C" w:rsidRPr="008D6312">
        <w:rPr>
          <w:rFonts w:ascii="Times New Roman" w:hAnsi="Times New Roman" w:cs="Times New Roman"/>
          <w:sz w:val="24"/>
          <w:szCs w:val="24"/>
        </w:rPr>
        <w:t>įvairiomis</w:t>
      </w:r>
      <w:r w:rsidRPr="008D6312">
        <w:rPr>
          <w:rFonts w:ascii="Times New Roman" w:hAnsi="Times New Roman" w:cs="Times New Roman"/>
          <w:sz w:val="24"/>
          <w:szCs w:val="24"/>
        </w:rPr>
        <w:t xml:space="preserve"> </w:t>
      </w:r>
      <w:r w:rsidR="009E630D" w:rsidRPr="008D6312">
        <w:rPr>
          <w:rFonts w:ascii="Times New Roman" w:hAnsi="Times New Roman" w:cs="Times New Roman"/>
          <w:sz w:val="24"/>
          <w:szCs w:val="24"/>
        </w:rPr>
        <w:t xml:space="preserve">kitomis </w:t>
      </w:r>
      <w:r w:rsidRPr="008D6312">
        <w:rPr>
          <w:rFonts w:ascii="Times New Roman" w:hAnsi="Times New Roman" w:cs="Times New Roman"/>
          <w:sz w:val="24"/>
          <w:szCs w:val="24"/>
        </w:rPr>
        <w:t xml:space="preserve">teorinėmis </w:t>
      </w:r>
      <w:r w:rsidR="002112AF" w:rsidRPr="008D6312">
        <w:rPr>
          <w:rFonts w:ascii="Times New Roman" w:hAnsi="Times New Roman" w:cs="Times New Roman"/>
          <w:sz w:val="24"/>
          <w:szCs w:val="24"/>
        </w:rPr>
        <w:t xml:space="preserve">perspektyvomis, atskleisti </w:t>
      </w:r>
      <w:r w:rsidR="00DA5B06" w:rsidRPr="008D6312">
        <w:rPr>
          <w:rFonts w:ascii="Times New Roman" w:hAnsi="Times New Roman" w:cs="Times New Roman"/>
          <w:sz w:val="24"/>
          <w:szCs w:val="24"/>
        </w:rPr>
        <w:t>žiniasklaidos vaidmenį</w:t>
      </w:r>
      <w:r w:rsidR="00B300A3" w:rsidRPr="008D6312">
        <w:rPr>
          <w:rFonts w:ascii="Times New Roman" w:hAnsi="Times New Roman" w:cs="Times New Roman"/>
          <w:sz w:val="24"/>
          <w:szCs w:val="24"/>
        </w:rPr>
        <w:t xml:space="preserve"> </w:t>
      </w:r>
      <w:r w:rsidR="006973E9" w:rsidRPr="008D6312">
        <w:rPr>
          <w:rFonts w:ascii="Times New Roman" w:hAnsi="Times New Roman" w:cs="Times New Roman"/>
          <w:sz w:val="24"/>
          <w:szCs w:val="24"/>
        </w:rPr>
        <w:t>religinės įvairovės</w:t>
      </w:r>
      <w:r w:rsidR="00897892" w:rsidRPr="008D6312">
        <w:rPr>
          <w:rFonts w:ascii="Times New Roman" w:hAnsi="Times New Roman" w:cs="Times New Roman"/>
          <w:sz w:val="24"/>
          <w:szCs w:val="24"/>
        </w:rPr>
        <w:t xml:space="preserve"> </w:t>
      </w:r>
      <w:r w:rsidR="00B300A3" w:rsidRPr="008D6312">
        <w:rPr>
          <w:rFonts w:ascii="Times New Roman" w:hAnsi="Times New Roman" w:cs="Times New Roman"/>
          <w:sz w:val="24"/>
          <w:szCs w:val="24"/>
        </w:rPr>
        <w:t>reprezentavimo procese;</w:t>
      </w:r>
    </w:p>
    <w:p w:rsidR="00A80A92" w:rsidRPr="008D6312" w:rsidRDefault="00A80A92" w:rsidP="001708A9">
      <w:pPr>
        <w:pStyle w:val="ListParagraph"/>
        <w:numPr>
          <w:ilvl w:val="0"/>
          <w:numId w:val="1"/>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lastRenderedPageBreak/>
        <w:t>Apibūdinti religinę situaciją Lietuvoje</w:t>
      </w:r>
      <w:r w:rsidR="007B16C8" w:rsidRPr="008D6312">
        <w:rPr>
          <w:rFonts w:ascii="Times New Roman" w:hAnsi="Times New Roman" w:cs="Times New Roman"/>
          <w:sz w:val="24"/>
          <w:szCs w:val="24"/>
        </w:rPr>
        <w:t>: problemo</w:t>
      </w:r>
      <w:r w:rsidR="000605A6" w:rsidRPr="008D6312">
        <w:rPr>
          <w:rFonts w:ascii="Times New Roman" w:hAnsi="Times New Roman" w:cs="Times New Roman"/>
          <w:sz w:val="24"/>
          <w:szCs w:val="24"/>
        </w:rPr>
        <w:t xml:space="preserve">s, </w:t>
      </w:r>
      <w:r w:rsidR="007B16C8" w:rsidRPr="008D6312">
        <w:rPr>
          <w:rFonts w:ascii="Times New Roman" w:hAnsi="Times New Roman" w:cs="Times New Roman"/>
          <w:sz w:val="24"/>
          <w:szCs w:val="24"/>
        </w:rPr>
        <w:t>iššūkiai, tendencijo</w:t>
      </w:r>
      <w:r w:rsidRPr="008D6312">
        <w:rPr>
          <w:rFonts w:ascii="Times New Roman" w:hAnsi="Times New Roman" w:cs="Times New Roman"/>
          <w:sz w:val="24"/>
          <w:szCs w:val="24"/>
        </w:rPr>
        <w:t>s.</w:t>
      </w:r>
    </w:p>
    <w:p w:rsidR="00B300A3" w:rsidRPr="008D6312" w:rsidRDefault="000E1F5A" w:rsidP="001708A9">
      <w:pPr>
        <w:pStyle w:val="ListParagraph"/>
        <w:numPr>
          <w:ilvl w:val="0"/>
          <w:numId w:val="1"/>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I</w:t>
      </w:r>
      <w:r w:rsidR="00B300A3" w:rsidRPr="008D6312">
        <w:rPr>
          <w:rFonts w:ascii="Times New Roman" w:hAnsi="Times New Roman" w:cs="Times New Roman"/>
          <w:sz w:val="24"/>
          <w:szCs w:val="24"/>
        </w:rPr>
        <w:t xml:space="preserve">šskirti </w:t>
      </w:r>
      <w:r w:rsidR="003D5395" w:rsidRPr="008D6312">
        <w:rPr>
          <w:rFonts w:ascii="Times New Roman" w:hAnsi="Times New Roman" w:cs="Times New Roman"/>
          <w:sz w:val="24"/>
          <w:szCs w:val="24"/>
        </w:rPr>
        <w:t>religinės įvairovės</w:t>
      </w:r>
      <w:r w:rsidR="00897892" w:rsidRPr="008D6312">
        <w:rPr>
          <w:rFonts w:ascii="Times New Roman" w:hAnsi="Times New Roman" w:cs="Times New Roman"/>
          <w:sz w:val="24"/>
          <w:szCs w:val="24"/>
        </w:rPr>
        <w:t xml:space="preserve"> </w:t>
      </w:r>
      <w:r w:rsidR="006F139C" w:rsidRPr="008D6312">
        <w:rPr>
          <w:rFonts w:ascii="Times New Roman" w:hAnsi="Times New Roman" w:cs="Times New Roman"/>
          <w:sz w:val="24"/>
          <w:szCs w:val="24"/>
        </w:rPr>
        <w:t xml:space="preserve">reprezentavimo Lietuvos </w:t>
      </w:r>
      <w:r w:rsidR="002112AF" w:rsidRPr="008D6312">
        <w:rPr>
          <w:rFonts w:ascii="Times New Roman" w:hAnsi="Times New Roman" w:cs="Times New Roman"/>
          <w:sz w:val="24"/>
          <w:szCs w:val="24"/>
        </w:rPr>
        <w:t>internetinėje žiniasklaidoje ypatumus.</w:t>
      </w:r>
    </w:p>
    <w:p w:rsidR="002A4476" w:rsidRPr="008D6312" w:rsidRDefault="002A4476" w:rsidP="002A4476">
      <w:pPr>
        <w:pStyle w:val="ListParagraph"/>
        <w:spacing w:after="0" w:line="360" w:lineRule="auto"/>
        <w:ind w:left="908"/>
        <w:jc w:val="both"/>
        <w:rPr>
          <w:rFonts w:ascii="Times New Roman" w:hAnsi="Times New Roman" w:cs="Times New Roman"/>
          <w:sz w:val="24"/>
          <w:szCs w:val="24"/>
        </w:rPr>
      </w:pPr>
    </w:p>
    <w:p w:rsidR="00FD62A1" w:rsidRPr="008D6312" w:rsidRDefault="00FD62A1" w:rsidP="00B64151">
      <w:pPr>
        <w:spacing w:after="0" w:line="360" w:lineRule="auto"/>
        <w:ind w:left="57" w:firstLine="851"/>
        <w:jc w:val="both"/>
        <w:rPr>
          <w:rFonts w:ascii="Times New Roman" w:hAnsi="Times New Roman" w:cs="Times New Roman"/>
          <w:b/>
          <w:sz w:val="24"/>
          <w:szCs w:val="24"/>
        </w:rPr>
      </w:pPr>
      <w:r w:rsidRPr="008D6312">
        <w:rPr>
          <w:rFonts w:ascii="Times New Roman" w:hAnsi="Times New Roman" w:cs="Times New Roman"/>
          <w:b/>
          <w:sz w:val="24"/>
          <w:szCs w:val="24"/>
        </w:rPr>
        <w:t>Ginamieji teiginiai:</w:t>
      </w:r>
    </w:p>
    <w:p w:rsidR="00FD62A1" w:rsidRPr="008D6312" w:rsidRDefault="00FD62A1" w:rsidP="001708A9">
      <w:pPr>
        <w:pStyle w:val="ListParagraph"/>
        <w:numPr>
          <w:ilvl w:val="0"/>
          <w:numId w:val="2"/>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Lietuvos internetinė žiniasklaida reprezentuoja religinę įvairovę.</w:t>
      </w:r>
    </w:p>
    <w:p w:rsidR="0042795F" w:rsidRPr="008D6312" w:rsidRDefault="0042795F" w:rsidP="001708A9">
      <w:pPr>
        <w:pStyle w:val="ListParagraph"/>
        <w:numPr>
          <w:ilvl w:val="0"/>
          <w:numId w:val="2"/>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 xml:space="preserve">Lietuvos internetinė žiniasklaida </w:t>
      </w:r>
      <w:r w:rsidR="0011630A" w:rsidRPr="008D6312">
        <w:rPr>
          <w:rFonts w:ascii="Times New Roman" w:hAnsi="Times New Roman" w:cs="Times New Roman"/>
          <w:sz w:val="24"/>
          <w:szCs w:val="24"/>
        </w:rPr>
        <w:t>teigiamai reprezentuoja vyraujančią religinę bendruomenę.</w:t>
      </w:r>
    </w:p>
    <w:p w:rsidR="00D02B65" w:rsidRPr="008D6312" w:rsidRDefault="007C0ECB" w:rsidP="001708A9">
      <w:pPr>
        <w:pStyle w:val="ListParagraph"/>
        <w:numPr>
          <w:ilvl w:val="0"/>
          <w:numId w:val="2"/>
        </w:numPr>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Lietuvos internetinė žiniasklaida neigiamai reprezentuoja tradicinėmis nelaikomas religijas bei naujuosius religinius judėjimus.</w:t>
      </w:r>
    </w:p>
    <w:p w:rsidR="002A4476" w:rsidRPr="008D6312" w:rsidRDefault="002A4476" w:rsidP="002A4476">
      <w:pPr>
        <w:pStyle w:val="ListParagraph"/>
        <w:spacing w:after="0" w:line="360" w:lineRule="auto"/>
        <w:ind w:left="908"/>
        <w:jc w:val="both"/>
        <w:rPr>
          <w:rFonts w:ascii="Times New Roman" w:hAnsi="Times New Roman" w:cs="Times New Roman"/>
          <w:sz w:val="24"/>
          <w:szCs w:val="24"/>
        </w:rPr>
      </w:pPr>
    </w:p>
    <w:p w:rsidR="00225BEC" w:rsidRPr="008D6312" w:rsidRDefault="00B300A3" w:rsidP="00CD7936">
      <w:pPr>
        <w:widowControl w:val="0"/>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b/>
          <w:sz w:val="24"/>
          <w:szCs w:val="24"/>
        </w:rPr>
        <w:t>Tyrimo metodai</w:t>
      </w:r>
      <w:r w:rsidRPr="008D6312">
        <w:rPr>
          <w:rFonts w:ascii="Times New Roman" w:hAnsi="Times New Roman" w:cs="Times New Roman"/>
          <w:sz w:val="24"/>
          <w:szCs w:val="24"/>
        </w:rPr>
        <w:t xml:space="preserve"> -</w:t>
      </w:r>
      <w:r w:rsidR="002F1424" w:rsidRPr="008D6312">
        <w:rPr>
          <w:rFonts w:ascii="Times New Roman" w:hAnsi="Times New Roman" w:cs="Times New Roman"/>
          <w:sz w:val="24"/>
          <w:szCs w:val="24"/>
        </w:rPr>
        <w:t xml:space="preserve"> </w:t>
      </w:r>
      <w:r w:rsidR="00F92DCF" w:rsidRPr="008D6312">
        <w:rPr>
          <w:rFonts w:ascii="Times New Roman" w:hAnsi="Times New Roman" w:cs="Times New Roman"/>
          <w:sz w:val="24"/>
          <w:szCs w:val="24"/>
        </w:rPr>
        <w:t xml:space="preserve">tyrime </w:t>
      </w:r>
      <w:r w:rsidR="0011630A" w:rsidRPr="008D6312">
        <w:rPr>
          <w:rFonts w:ascii="Times New Roman" w:hAnsi="Times New Roman" w:cs="Times New Roman"/>
          <w:sz w:val="24"/>
          <w:szCs w:val="24"/>
        </w:rPr>
        <w:t>remiamasi</w:t>
      </w:r>
      <w:r w:rsidR="00F92DCF" w:rsidRPr="008D6312">
        <w:rPr>
          <w:rFonts w:ascii="Times New Roman" w:hAnsi="Times New Roman" w:cs="Times New Roman"/>
          <w:sz w:val="24"/>
          <w:szCs w:val="24"/>
        </w:rPr>
        <w:t xml:space="preserve"> kokybine ir kiekybine metodologine prieiga. Naudojami metodai: </w:t>
      </w:r>
      <w:r w:rsidR="002F1424" w:rsidRPr="008D6312">
        <w:rPr>
          <w:rFonts w:ascii="Times New Roman" w:hAnsi="Times New Roman" w:cs="Times New Roman"/>
          <w:sz w:val="24"/>
          <w:szCs w:val="24"/>
        </w:rPr>
        <w:t xml:space="preserve">mokslinės literatūros, antrinių </w:t>
      </w:r>
      <w:r w:rsidR="008351CD" w:rsidRPr="008D6312">
        <w:rPr>
          <w:rFonts w:ascii="Times New Roman" w:hAnsi="Times New Roman" w:cs="Times New Roman"/>
          <w:sz w:val="24"/>
          <w:szCs w:val="24"/>
        </w:rPr>
        <w:t>duomenų</w:t>
      </w:r>
      <w:r w:rsidR="002F1424" w:rsidRPr="008D6312">
        <w:rPr>
          <w:rFonts w:ascii="Times New Roman" w:hAnsi="Times New Roman" w:cs="Times New Roman"/>
          <w:sz w:val="24"/>
          <w:szCs w:val="24"/>
        </w:rPr>
        <w:t xml:space="preserve"> analizė, </w:t>
      </w:r>
      <w:r w:rsidR="00425F2A" w:rsidRPr="008D6312">
        <w:rPr>
          <w:rFonts w:ascii="Times New Roman" w:hAnsi="Times New Roman" w:cs="Times New Roman"/>
          <w:sz w:val="24"/>
          <w:szCs w:val="24"/>
        </w:rPr>
        <w:t>kokybinė ir kiekybinė turinio (c</w:t>
      </w:r>
      <w:r w:rsidR="00CD7936" w:rsidRPr="008D6312">
        <w:rPr>
          <w:rFonts w:ascii="Times New Roman" w:hAnsi="Times New Roman" w:cs="Times New Roman"/>
          <w:sz w:val="24"/>
          <w:szCs w:val="24"/>
        </w:rPr>
        <w:t xml:space="preserve">ontent) analizė. </w:t>
      </w:r>
      <w:r w:rsidR="0011630A" w:rsidRPr="008D6312">
        <w:rPr>
          <w:rFonts w:ascii="Times New Roman" w:hAnsi="Times New Roman" w:cs="Times New Roman"/>
          <w:sz w:val="24"/>
          <w:szCs w:val="24"/>
        </w:rPr>
        <w:t>Ištirtos</w:t>
      </w:r>
      <w:r w:rsidR="009F7C18" w:rsidRPr="008D6312">
        <w:rPr>
          <w:rFonts w:ascii="Times New Roman" w:hAnsi="Times New Roman" w:cs="Times New Roman"/>
          <w:sz w:val="24"/>
          <w:szCs w:val="24"/>
        </w:rPr>
        <w:t xml:space="preserve"> </w:t>
      </w:r>
      <w:r w:rsidR="00B12752" w:rsidRPr="008D6312">
        <w:rPr>
          <w:rFonts w:ascii="Times New Roman" w:hAnsi="Times New Roman" w:cs="Times New Roman"/>
          <w:sz w:val="24"/>
          <w:szCs w:val="24"/>
        </w:rPr>
        <w:t>dviejų</w:t>
      </w:r>
      <w:r w:rsidR="00AF6536" w:rsidRPr="008D6312">
        <w:rPr>
          <w:rFonts w:ascii="Times New Roman" w:hAnsi="Times New Roman" w:cs="Times New Roman"/>
          <w:sz w:val="24"/>
          <w:szCs w:val="24"/>
        </w:rPr>
        <w:t xml:space="preserve"> populiariausių lietuviškų internetinių portalų</w:t>
      </w:r>
      <w:r w:rsidR="00CD7936" w:rsidRPr="008D6312">
        <w:rPr>
          <w:rFonts w:ascii="Times New Roman" w:hAnsi="Times New Roman" w:cs="Times New Roman"/>
          <w:sz w:val="24"/>
          <w:szCs w:val="24"/>
        </w:rPr>
        <w:t xml:space="preserve"> </w:t>
      </w:r>
      <w:r w:rsidR="00AC6C7D" w:rsidRPr="008D6312">
        <w:rPr>
          <w:rFonts w:ascii="Times New Roman" w:hAnsi="Times New Roman" w:cs="Times New Roman"/>
          <w:sz w:val="24"/>
          <w:szCs w:val="24"/>
        </w:rPr>
        <w:t>pasirinktu</w:t>
      </w:r>
      <w:r w:rsidR="00C25848" w:rsidRPr="008D6312">
        <w:rPr>
          <w:rFonts w:ascii="Times New Roman" w:hAnsi="Times New Roman" w:cs="Times New Roman"/>
          <w:sz w:val="24"/>
          <w:szCs w:val="24"/>
        </w:rPr>
        <w:t xml:space="preserve"> laikotarpiu</w:t>
      </w:r>
      <w:r w:rsidR="00AC6C7D" w:rsidRPr="008D6312">
        <w:rPr>
          <w:rFonts w:ascii="Times New Roman" w:hAnsi="Times New Roman" w:cs="Times New Roman"/>
          <w:sz w:val="24"/>
          <w:szCs w:val="24"/>
        </w:rPr>
        <w:t xml:space="preserve"> pasirodžiusios</w:t>
      </w:r>
      <w:r w:rsidR="009F7C18" w:rsidRPr="008D6312">
        <w:rPr>
          <w:rFonts w:ascii="Times New Roman" w:hAnsi="Times New Roman" w:cs="Times New Roman"/>
          <w:sz w:val="24"/>
          <w:szCs w:val="24"/>
        </w:rPr>
        <w:t xml:space="preserve"> </w:t>
      </w:r>
      <w:r w:rsidR="0011630A" w:rsidRPr="008D6312">
        <w:rPr>
          <w:rFonts w:ascii="Times New Roman" w:hAnsi="Times New Roman" w:cs="Times New Roman"/>
          <w:sz w:val="24"/>
          <w:szCs w:val="24"/>
        </w:rPr>
        <w:t>su religija susijusio</w:t>
      </w:r>
      <w:r w:rsidR="00AF6536" w:rsidRPr="008D6312">
        <w:rPr>
          <w:rFonts w:ascii="Times New Roman" w:hAnsi="Times New Roman" w:cs="Times New Roman"/>
          <w:sz w:val="24"/>
          <w:szCs w:val="24"/>
        </w:rPr>
        <w:t xml:space="preserve">s </w:t>
      </w:r>
      <w:r w:rsidR="0011630A" w:rsidRPr="008D6312">
        <w:rPr>
          <w:rFonts w:ascii="Times New Roman" w:hAnsi="Times New Roman" w:cs="Times New Roman"/>
          <w:sz w:val="24"/>
          <w:szCs w:val="24"/>
        </w:rPr>
        <w:t>publikacijo</w:t>
      </w:r>
      <w:r w:rsidR="009F7C18" w:rsidRPr="008D6312">
        <w:rPr>
          <w:rFonts w:ascii="Times New Roman" w:hAnsi="Times New Roman" w:cs="Times New Roman"/>
          <w:sz w:val="24"/>
          <w:szCs w:val="24"/>
        </w:rPr>
        <w:t>s.</w:t>
      </w:r>
      <w:r w:rsidR="00425F2A" w:rsidRPr="008D6312">
        <w:rPr>
          <w:rFonts w:ascii="Times New Roman" w:hAnsi="Times New Roman" w:cs="Times New Roman"/>
          <w:sz w:val="24"/>
          <w:szCs w:val="24"/>
        </w:rPr>
        <w:t xml:space="preserve"> </w:t>
      </w:r>
    </w:p>
    <w:p w:rsidR="005C525F" w:rsidRPr="008D6312" w:rsidRDefault="005C525F" w:rsidP="00CD7936">
      <w:pPr>
        <w:widowControl w:val="0"/>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b/>
          <w:sz w:val="24"/>
          <w:szCs w:val="24"/>
        </w:rPr>
        <w:t>Tyrimo imtis</w:t>
      </w:r>
      <w:r w:rsidRPr="008D6312">
        <w:rPr>
          <w:rFonts w:ascii="Times New Roman" w:hAnsi="Times New Roman" w:cs="Times New Roman"/>
          <w:sz w:val="24"/>
          <w:szCs w:val="24"/>
        </w:rPr>
        <w:t xml:space="preserve"> - darbe išanalizuota </w:t>
      </w:r>
      <w:r w:rsidR="00AC6C7D" w:rsidRPr="008D6312">
        <w:rPr>
          <w:rFonts w:ascii="Times New Roman" w:hAnsi="Times New Roman" w:cs="Times New Roman"/>
          <w:sz w:val="24"/>
          <w:szCs w:val="24"/>
        </w:rPr>
        <w:t>684 straipsniai</w:t>
      </w:r>
      <w:r w:rsidRPr="008D6312">
        <w:rPr>
          <w:rFonts w:ascii="Times New Roman" w:hAnsi="Times New Roman" w:cs="Times New Roman"/>
          <w:sz w:val="24"/>
          <w:szCs w:val="24"/>
        </w:rPr>
        <w:t>, kurie buvo patalpinti internetiniuose naujienų portaluose</w:t>
      </w:r>
      <w:r w:rsidR="00116746" w:rsidRPr="008D6312">
        <w:rPr>
          <w:rFonts w:ascii="Times New Roman" w:hAnsi="Times New Roman" w:cs="Times New Roman"/>
          <w:sz w:val="24"/>
          <w:szCs w:val="24"/>
        </w:rPr>
        <w:t>:</w:t>
      </w:r>
      <w:r w:rsidR="00C66D6A" w:rsidRPr="008D6312">
        <w:rPr>
          <w:rFonts w:ascii="Times New Roman" w:hAnsi="Times New Roman" w:cs="Times New Roman"/>
          <w:sz w:val="24"/>
          <w:szCs w:val="24"/>
        </w:rPr>
        <w:t xml:space="preserve"> D</w:t>
      </w:r>
      <w:r w:rsidRPr="008D6312">
        <w:rPr>
          <w:rFonts w:ascii="Times New Roman" w:hAnsi="Times New Roman" w:cs="Times New Roman"/>
          <w:sz w:val="24"/>
          <w:szCs w:val="24"/>
        </w:rPr>
        <w:t>elfi.lt</w:t>
      </w:r>
      <w:r w:rsidR="00B12752" w:rsidRPr="008D6312">
        <w:rPr>
          <w:rFonts w:ascii="Times New Roman" w:hAnsi="Times New Roman" w:cs="Times New Roman"/>
          <w:sz w:val="24"/>
          <w:szCs w:val="24"/>
        </w:rPr>
        <w:t xml:space="preserve"> ir</w:t>
      </w:r>
      <w:r w:rsidRPr="008D6312">
        <w:rPr>
          <w:rFonts w:ascii="Times New Roman" w:hAnsi="Times New Roman" w:cs="Times New Roman"/>
          <w:sz w:val="24"/>
          <w:szCs w:val="24"/>
        </w:rPr>
        <w:t xml:space="preserve"> </w:t>
      </w:r>
      <w:r w:rsidR="00C66D6A" w:rsidRPr="008D6312">
        <w:rPr>
          <w:rFonts w:ascii="Times New Roman" w:hAnsi="Times New Roman" w:cs="Times New Roman"/>
          <w:sz w:val="24"/>
          <w:szCs w:val="24"/>
        </w:rPr>
        <w:t>L</w:t>
      </w:r>
      <w:r w:rsidRPr="008D6312">
        <w:rPr>
          <w:rFonts w:ascii="Times New Roman" w:hAnsi="Times New Roman" w:cs="Times New Roman"/>
          <w:sz w:val="24"/>
          <w:szCs w:val="24"/>
        </w:rPr>
        <w:t>rytas.lt</w:t>
      </w:r>
      <w:r w:rsidR="00B12752" w:rsidRPr="008D6312">
        <w:rPr>
          <w:rFonts w:ascii="Times New Roman" w:hAnsi="Times New Roman" w:cs="Times New Roman"/>
          <w:sz w:val="24"/>
          <w:szCs w:val="24"/>
        </w:rPr>
        <w:t xml:space="preserve"> 2</w:t>
      </w:r>
      <w:r w:rsidR="00A055B2" w:rsidRPr="008D6312">
        <w:rPr>
          <w:rFonts w:ascii="Times New Roman" w:hAnsi="Times New Roman" w:cs="Times New Roman"/>
          <w:sz w:val="24"/>
          <w:szCs w:val="24"/>
        </w:rPr>
        <w:t xml:space="preserve">008 </w:t>
      </w:r>
      <w:r w:rsidR="002A4476" w:rsidRPr="008D6312">
        <w:rPr>
          <w:rFonts w:ascii="Times New Roman" w:hAnsi="Times New Roman" w:cs="Times New Roman"/>
          <w:sz w:val="24"/>
          <w:szCs w:val="24"/>
        </w:rPr>
        <w:t xml:space="preserve">-ųjų </w:t>
      </w:r>
      <w:r w:rsidR="00A055B2" w:rsidRPr="008D6312">
        <w:rPr>
          <w:rFonts w:ascii="Times New Roman" w:hAnsi="Times New Roman" w:cs="Times New Roman"/>
          <w:sz w:val="24"/>
          <w:szCs w:val="24"/>
        </w:rPr>
        <w:t>- 2012</w:t>
      </w:r>
      <w:r w:rsidR="00734866" w:rsidRPr="008D6312">
        <w:rPr>
          <w:rFonts w:ascii="Times New Roman" w:hAnsi="Times New Roman" w:cs="Times New Roman"/>
          <w:sz w:val="24"/>
          <w:szCs w:val="24"/>
        </w:rPr>
        <w:t xml:space="preserve"> -ųjų</w:t>
      </w:r>
      <w:r w:rsidR="001B0EB7" w:rsidRPr="008D6312">
        <w:rPr>
          <w:rFonts w:ascii="Times New Roman" w:hAnsi="Times New Roman" w:cs="Times New Roman"/>
          <w:sz w:val="24"/>
          <w:szCs w:val="24"/>
        </w:rPr>
        <w:t xml:space="preserve"> m</w:t>
      </w:r>
      <w:r w:rsidR="008D48AF" w:rsidRPr="008D6312">
        <w:rPr>
          <w:rFonts w:ascii="Times New Roman" w:hAnsi="Times New Roman" w:cs="Times New Roman"/>
          <w:sz w:val="24"/>
          <w:szCs w:val="24"/>
        </w:rPr>
        <w:t>etų</w:t>
      </w:r>
      <w:r w:rsidR="00116746" w:rsidRPr="008D6312">
        <w:rPr>
          <w:rFonts w:ascii="Times New Roman" w:hAnsi="Times New Roman" w:cs="Times New Roman"/>
          <w:sz w:val="24"/>
          <w:szCs w:val="24"/>
        </w:rPr>
        <w:t xml:space="preserve"> laikotarpiu.</w:t>
      </w:r>
    </w:p>
    <w:p w:rsidR="001C4490" w:rsidRPr="008D6312" w:rsidRDefault="001C4490" w:rsidP="00CD7936">
      <w:pPr>
        <w:widowControl w:val="0"/>
        <w:spacing w:after="0" w:line="360" w:lineRule="auto"/>
        <w:ind w:left="57" w:firstLine="851"/>
        <w:jc w:val="both"/>
        <w:rPr>
          <w:rFonts w:ascii="Times New Roman" w:hAnsi="Times New Roman" w:cs="Times New Roman"/>
          <w:sz w:val="24"/>
          <w:szCs w:val="24"/>
        </w:rPr>
      </w:pPr>
    </w:p>
    <w:p w:rsidR="003365F3" w:rsidRPr="008D6312" w:rsidRDefault="009C7A60" w:rsidP="00E52BBD">
      <w:pPr>
        <w:spacing w:after="0" w:line="360" w:lineRule="auto"/>
        <w:ind w:left="851"/>
        <w:jc w:val="both"/>
        <w:rPr>
          <w:rFonts w:ascii="Times New Roman" w:hAnsi="Times New Roman" w:cs="Times New Roman"/>
          <w:b/>
          <w:sz w:val="24"/>
          <w:szCs w:val="24"/>
        </w:rPr>
      </w:pPr>
      <w:r w:rsidRPr="008D6312">
        <w:rPr>
          <w:rFonts w:ascii="Times New Roman" w:hAnsi="Times New Roman" w:cs="Times New Roman"/>
          <w:b/>
          <w:sz w:val="24"/>
          <w:szCs w:val="24"/>
        </w:rPr>
        <w:t>Darbe naudojamos sąvokos:</w:t>
      </w:r>
      <w:r w:rsidR="00286CB5" w:rsidRPr="008D6312">
        <w:rPr>
          <w:rFonts w:ascii="Times New Roman" w:eastAsia="Times New Roman" w:hAnsi="Times New Roman" w:cs="Times New Roman"/>
          <w:sz w:val="24"/>
          <w:szCs w:val="24"/>
          <w:lang w:eastAsia="lt-LT"/>
        </w:rPr>
        <w:t xml:space="preserve"> </w:t>
      </w:r>
    </w:p>
    <w:p w:rsidR="000704A4" w:rsidRPr="008D6312" w:rsidRDefault="000704A4" w:rsidP="001708A9">
      <w:pPr>
        <w:pStyle w:val="ListParagraph"/>
        <w:widowControl w:val="0"/>
        <w:numPr>
          <w:ilvl w:val="0"/>
          <w:numId w:val="3"/>
        </w:numPr>
        <w:spacing w:after="0" w:line="360" w:lineRule="auto"/>
        <w:ind w:left="357" w:hanging="357"/>
        <w:jc w:val="both"/>
        <w:rPr>
          <w:rFonts w:ascii="MSTT31395ebf50O40314100" w:hAnsi="MSTT31395ebf50O40314100" w:cs="MSTT31395ebf50O40314100"/>
          <w:sz w:val="20"/>
          <w:szCs w:val="20"/>
        </w:rPr>
      </w:pPr>
      <w:r w:rsidRPr="008D6312">
        <w:rPr>
          <w:rFonts w:ascii="Times New Roman" w:eastAsia="Calibri" w:hAnsi="Times New Roman" w:cs="Times New Roman"/>
          <w:i/>
          <w:sz w:val="24"/>
          <w:szCs w:val="24"/>
        </w:rPr>
        <w:t>Internetinė žiniasklaida</w:t>
      </w:r>
      <w:r w:rsidRPr="008D6312">
        <w:rPr>
          <w:rFonts w:ascii="Times New Roman" w:eastAsia="Calibri" w:hAnsi="Times New Roman" w:cs="Times New Roman"/>
          <w:sz w:val="24"/>
          <w:szCs w:val="24"/>
        </w:rPr>
        <w:t xml:space="preserve"> - elektroninė komunikacijos forma, kurios paskirtis - pasiekti masines auditorijas. Tai pati naujausia ir didžiausia komunikacijos erdvė, kurioje vartotojas gali </w:t>
      </w:r>
      <w:r w:rsidRPr="008D6312">
        <w:rPr>
          <w:rFonts w:ascii="Times New Roman" w:eastAsia="Times New Roman" w:hAnsi="Times New Roman" w:cs="Times New Roman"/>
          <w:sz w:val="24"/>
          <w:szCs w:val="24"/>
          <w:lang w:eastAsia="lt-LT"/>
        </w:rPr>
        <w:t>„peržengti ribas“ ir turėti priėmimą prie labai didelio informacijos srauto: enciklopedijų, naujienų portalų, filmuotos medžiagos, socialinių tinklų ir pan.</w:t>
      </w:r>
      <w:r w:rsidRPr="008D6312">
        <w:rPr>
          <w:rStyle w:val="FootnoteReference"/>
          <w:rFonts w:ascii="Times New Roman" w:eastAsia="Times New Roman" w:hAnsi="Times New Roman" w:cs="Times New Roman"/>
          <w:sz w:val="24"/>
          <w:szCs w:val="24"/>
          <w:lang w:eastAsia="lt-LT"/>
        </w:rPr>
        <w:footnoteReference w:id="9"/>
      </w:r>
      <w:r w:rsidRPr="008D6312">
        <w:rPr>
          <w:rFonts w:ascii="Times New Roman" w:eastAsia="Times New Roman" w:hAnsi="Times New Roman" w:cs="Times New Roman"/>
          <w:sz w:val="24"/>
          <w:szCs w:val="24"/>
          <w:lang w:eastAsia="lt-LT"/>
        </w:rPr>
        <w:t xml:space="preserve"> Taip pat įvairiais būdais skelbti savo nuomonę ir išreikšti savo požiūrį apie tam tikrus įvykius ir procesus. Nuolatinis ir nesibaigiantis investavimas į interneto technologijas ir pasaulinė interneto sklaida sumažino tradicinės žiniasklaidos (radijas, televizija, spauda) vaidmenį ir suteikė galimybę internetui vadintis 21 - ojo amžiaus išraiška</w:t>
      </w:r>
      <w:r w:rsidRPr="008D6312">
        <w:rPr>
          <w:rFonts w:ascii="Times New Roman" w:hAnsi="Times New Roman" w:cs="Times New Roman"/>
          <w:sz w:val="24"/>
          <w:szCs w:val="24"/>
        </w:rPr>
        <w:t>.</w:t>
      </w:r>
      <w:r w:rsidRPr="008D6312">
        <w:rPr>
          <w:rStyle w:val="FootnoteReference"/>
          <w:rFonts w:ascii="Times New Roman" w:hAnsi="Times New Roman" w:cs="Times New Roman"/>
          <w:sz w:val="24"/>
          <w:szCs w:val="24"/>
        </w:rPr>
        <w:footnoteReference w:id="10"/>
      </w:r>
      <w:r w:rsidRPr="008D6312">
        <w:rPr>
          <w:rFonts w:ascii="Times New Roman" w:hAnsi="Times New Roman" w:cs="Times New Roman"/>
          <w:sz w:val="24"/>
          <w:szCs w:val="24"/>
        </w:rPr>
        <w:t xml:space="preserve"> Dauguma politikos ekspertų, žiniasklaidos tyrinėtojų ir kitų mokslininkų bei aktyvistų mano, jog naujoji internetinė žiniasklaida turi potencialą fundamentaliai pakeisti socialinę komunikaciją.</w:t>
      </w:r>
      <w:r w:rsidRPr="008D6312">
        <w:rPr>
          <w:rStyle w:val="FootnoteReference"/>
          <w:rFonts w:ascii="Times New Roman" w:hAnsi="Times New Roman" w:cs="Times New Roman"/>
          <w:sz w:val="24"/>
          <w:szCs w:val="24"/>
        </w:rPr>
        <w:footnoteReference w:id="11"/>
      </w:r>
      <w:r w:rsidRPr="008D6312">
        <w:rPr>
          <w:rFonts w:ascii="Times New Roman" w:hAnsi="Times New Roman" w:cs="Times New Roman"/>
          <w:sz w:val="24"/>
          <w:szCs w:val="24"/>
        </w:rPr>
        <w:t xml:space="preserve"> Ši žiniasklaidos forma, kaip ir tradicinės žiniasklaidos priemonės, daro įtaką individo socialinės realybės suvokimui ir pasaulėžiūrai. </w:t>
      </w:r>
    </w:p>
    <w:p w:rsidR="00E319A2" w:rsidRPr="008D6312" w:rsidRDefault="000704A4" w:rsidP="001708A9">
      <w:pPr>
        <w:pStyle w:val="ListParagraph"/>
        <w:widowControl w:val="0"/>
        <w:numPr>
          <w:ilvl w:val="0"/>
          <w:numId w:val="3"/>
        </w:numPr>
        <w:spacing w:after="0" w:line="360" w:lineRule="auto"/>
        <w:ind w:left="357" w:hanging="357"/>
        <w:jc w:val="both"/>
        <w:rPr>
          <w:rFonts w:ascii="Times New Roman" w:eastAsia="Calibri" w:hAnsi="Times New Roman" w:cs="Times New Roman"/>
          <w:sz w:val="24"/>
          <w:szCs w:val="24"/>
        </w:rPr>
      </w:pPr>
      <w:r w:rsidRPr="008D6312">
        <w:rPr>
          <w:rFonts w:ascii="Times New Roman" w:hAnsi="Times New Roman" w:cs="Times New Roman"/>
          <w:i/>
          <w:sz w:val="24"/>
          <w:szCs w:val="24"/>
        </w:rPr>
        <w:t>Kultūrinis pliuralizmas</w:t>
      </w:r>
      <w:r w:rsidRPr="008D6312">
        <w:rPr>
          <w:rFonts w:ascii="Times New Roman" w:hAnsi="Times New Roman" w:cs="Times New Roman"/>
          <w:sz w:val="24"/>
          <w:szCs w:val="24"/>
        </w:rPr>
        <w:t xml:space="preserve"> - daugelio įvairių subkultūrų egzistavimas vienoje visuomenėje.</w:t>
      </w:r>
      <w:r w:rsidRPr="008D6312">
        <w:rPr>
          <w:rStyle w:val="FootnoteReference"/>
          <w:rFonts w:ascii="Times New Roman" w:hAnsi="Times New Roman" w:cs="Times New Roman"/>
          <w:sz w:val="24"/>
          <w:szCs w:val="24"/>
        </w:rPr>
        <w:footnoteReference w:id="12"/>
      </w:r>
      <w:r w:rsidRPr="008D6312">
        <w:rPr>
          <w:rFonts w:ascii="Times New Roman" w:hAnsi="Times New Roman" w:cs="Times New Roman"/>
          <w:sz w:val="24"/>
          <w:szCs w:val="24"/>
        </w:rPr>
        <w:t xml:space="preserve"> Subkultūra gali reikšti tiek etninę, rasinę, tiek tam tikrą tikėjimą išpažįstančių žmonių, tiek </w:t>
      </w:r>
      <w:r w:rsidRPr="008D6312">
        <w:rPr>
          <w:rFonts w:ascii="Times New Roman" w:hAnsi="Times New Roman" w:cs="Times New Roman"/>
          <w:sz w:val="24"/>
          <w:szCs w:val="24"/>
        </w:rPr>
        <w:lastRenderedPageBreak/>
        <w:t>neįgaliųjų, homoseksualių žmonių grupę tam tikroje visuomenėje. Šiame darbe minint kultūrinį pliuralizmą, bus kalbama apie skirtingus tikėjimus, konfesijas išpažįstančių individų egzistavimą toje pačioje visuomenėje.</w:t>
      </w:r>
    </w:p>
    <w:p w:rsidR="00D672AD" w:rsidRPr="008D6312" w:rsidRDefault="003365F3" w:rsidP="001708A9">
      <w:pPr>
        <w:pStyle w:val="ListParagraph"/>
        <w:widowControl w:val="0"/>
        <w:numPr>
          <w:ilvl w:val="0"/>
          <w:numId w:val="3"/>
        </w:numPr>
        <w:spacing w:after="0" w:line="360" w:lineRule="auto"/>
        <w:ind w:left="357" w:hanging="357"/>
        <w:jc w:val="both"/>
        <w:rPr>
          <w:rFonts w:ascii="Times New Roman" w:eastAsia="Calibri" w:hAnsi="Times New Roman" w:cs="Times New Roman"/>
          <w:sz w:val="24"/>
          <w:szCs w:val="24"/>
        </w:rPr>
      </w:pPr>
      <w:r w:rsidRPr="008D6312">
        <w:rPr>
          <w:rFonts w:ascii="Times New Roman" w:eastAsia="Calibri" w:hAnsi="Times New Roman" w:cs="Times New Roman"/>
          <w:i/>
          <w:sz w:val="24"/>
          <w:szCs w:val="24"/>
        </w:rPr>
        <w:t>Religinė bendruomenė</w:t>
      </w:r>
      <w:r w:rsidRPr="008D6312">
        <w:rPr>
          <w:rFonts w:ascii="Times New Roman" w:eastAsia="Calibri" w:hAnsi="Times New Roman" w:cs="Times New Roman"/>
          <w:sz w:val="24"/>
          <w:szCs w:val="24"/>
        </w:rPr>
        <w:t xml:space="preserve"> - </w:t>
      </w:r>
      <w:r w:rsidR="00BF0115" w:rsidRPr="008D6312">
        <w:rPr>
          <w:rFonts w:ascii="Times New Roman" w:hAnsi="Times New Roman" w:cs="Times New Roman"/>
          <w:sz w:val="24"/>
          <w:szCs w:val="24"/>
        </w:rPr>
        <w:t>„gyvenimo jausmo ir mąstymo bei veiklos vidinio atitikimo siejamų žmonių grupė (šeima, religinė ir kitos bendrijos).“</w:t>
      </w:r>
      <w:r w:rsidR="00BF0115" w:rsidRPr="008D6312">
        <w:rPr>
          <w:rStyle w:val="FootnoteReference"/>
          <w:rFonts w:ascii="Times New Roman" w:hAnsi="Times New Roman" w:cs="Times New Roman"/>
          <w:sz w:val="24"/>
          <w:szCs w:val="24"/>
        </w:rPr>
        <w:footnoteReference w:id="13"/>
      </w:r>
      <w:r w:rsidR="00BF0115" w:rsidRPr="008D6312">
        <w:rPr>
          <w:rFonts w:ascii="Times New Roman" w:hAnsi="Times New Roman" w:cs="Times New Roman"/>
          <w:sz w:val="24"/>
          <w:szCs w:val="24"/>
        </w:rPr>
        <w:t xml:space="preserve"> Tai bendruomenė, siekianti </w:t>
      </w:r>
      <w:r w:rsidRPr="008D6312">
        <w:rPr>
          <w:rFonts w:ascii="Times New Roman" w:eastAsia="Calibri" w:hAnsi="Times New Roman" w:cs="Times New Roman"/>
          <w:sz w:val="24"/>
          <w:szCs w:val="24"/>
        </w:rPr>
        <w:t>įgyvendinti tos pačios</w:t>
      </w:r>
      <w:r w:rsidRPr="008D6312">
        <w:rPr>
          <w:rFonts w:ascii="Times New Roman" w:eastAsia="Calibri" w:hAnsi="Times New Roman" w:cs="Times New Roman"/>
          <w:b/>
          <w:sz w:val="24"/>
          <w:szCs w:val="24"/>
        </w:rPr>
        <w:t xml:space="preserve"> </w:t>
      </w:r>
      <w:r w:rsidRPr="008D6312">
        <w:rPr>
          <w:rStyle w:val="Emphasis"/>
          <w:rFonts w:ascii="Times New Roman" w:eastAsia="Calibri" w:hAnsi="Times New Roman"/>
          <w:b w:val="0"/>
          <w:sz w:val="24"/>
          <w:szCs w:val="24"/>
        </w:rPr>
        <w:t>religijos</w:t>
      </w:r>
      <w:r w:rsidRPr="008D6312">
        <w:rPr>
          <w:rStyle w:val="Emphasis"/>
          <w:rFonts w:ascii="Times New Roman" w:eastAsia="Calibri" w:hAnsi="Times New Roman"/>
          <w:sz w:val="24"/>
          <w:szCs w:val="24"/>
        </w:rPr>
        <w:t xml:space="preserve"> </w:t>
      </w:r>
      <w:r w:rsidRPr="008D6312">
        <w:rPr>
          <w:rFonts w:ascii="Times New Roman" w:eastAsia="Calibri" w:hAnsi="Times New Roman" w:cs="Times New Roman"/>
          <w:sz w:val="24"/>
          <w:szCs w:val="24"/>
        </w:rPr>
        <w:t>tikslus ir gyvenanti, remiantis šio tikėjimo vertybėmis.</w:t>
      </w:r>
      <w:r w:rsidR="001247EC" w:rsidRPr="008D6312">
        <w:rPr>
          <w:rFonts w:ascii="Times New Roman" w:hAnsi="Times New Roman" w:cs="Times New Roman"/>
          <w:sz w:val="24"/>
          <w:szCs w:val="24"/>
        </w:rPr>
        <w:t xml:space="preserve"> </w:t>
      </w:r>
    </w:p>
    <w:p w:rsidR="006D7EDD" w:rsidRPr="008D6312" w:rsidRDefault="009F03A8" w:rsidP="001708A9">
      <w:pPr>
        <w:pStyle w:val="ListParagraph"/>
        <w:numPr>
          <w:ilvl w:val="0"/>
          <w:numId w:val="3"/>
        </w:numPr>
        <w:spacing w:after="0" w:line="360" w:lineRule="auto"/>
        <w:ind w:left="357" w:hanging="357"/>
        <w:jc w:val="both"/>
        <w:rPr>
          <w:rFonts w:ascii="MSTT31395ebf50O40314100" w:hAnsi="MSTT31395ebf50O40314100" w:cs="MSTT31395ebf50O40314100"/>
          <w:sz w:val="20"/>
          <w:szCs w:val="20"/>
        </w:rPr>
      </w:pPr>
      <w:r w:rsidRPr="008D6312">
        <w:rPr>
          <w:rFonts w:ascii="Times New Roman" w:eastAsia="Calibri" w:hAnsi="Times New Roman" w:cs="Times New Roman"/>
          <w:i/>
          <w:sz w:val="24"/>
          <w:szCs w:val="24"/>
        </w:rPr>
        <w:t>Religija</w:t>
      </w:r>
      <w:r w:rsidRPr="008D6312">
        <w:rPr>
          <w:rFonts w:ascii="Times New Roman" w:eastAsia="Calibri" w:hAnsi="Times New Roman" w:cs="Times New Roman"/>
          <w:sz w:val="24"/>
          <w:szCs w:val="24"/>
        </w:rPr>
        <w:t xml:space="preserve"> - </w:t>
      </w:r>
      <w:r w:rsidR="001C57B5" w:rsidRPr="008D6312">
        <w:rPr>
          <w:rFonts w:ascii="Times New Roman" w:eastAsia="Calibri" w:hAnsi="Times New Roman" w:cs="Times New Roman"/>
          <w:sz w:val="24"/>
          <w:szCs w:val="24"/>
        </w:rPr>
        <w:t>socialinėje sistemoje veikiantis socialinis institutas</w:t>
      </w:r>
      <w:r w:rsidR="00D672AD" w:rsidRPr="008D6312">
        <w:rPr>
          <w:rFonts w:ascii="Times New Roman" w:eastAsia="Calibri" w:hAnsi="Times New Roman" w:cs="Times New Roman"/>
          <w:sz w:val="24"/>
          <w:szCs w:val="24"/>
        </w:rPr>
        <w:t xml:space="preserve">, kuris įvardijamas kaip </w:t>
      </w:r>
      <w:r w:rsidR="00D672AD" w:rsidRPr="008D6312">
        <w:rPr>
          <w:rFonts w:ascii="Times New Roman" w:hAnsi="Times New Roman" w:cs="Times New Roman"/>
          <w:sz w:val="24"/>
          <w:szCs w:val="24"/>
        </w:rPr>
        <w:t>„</w:t>
      </w:r>
      <w:r w:rsidR="00D672AD" w:rsidRPr="008D6312">
        <w:rPr>
          <w:rFonts w:ascii="Times New Roman" w:eastAsia="Calibri" w:hAnsi="Times New Roman" w:cs="Times New Roman"/>
          <w:sz w:val="24"/>
          <w:szCs w:val="24"/>
        </w:rPr>
        <w:t>tipizuota (suinstitucinta) tikėjimo anapusin</w:t>
      </w:r>
      <w:r w:rsidR="001C4490" w:rsidRPr="008D6312">
        <w:rPr>
          <w:rFonts w:ascii="Times New Roman" w:eastAsia="Calibri" w:hAnsi="Times New Roman" w:cs="Times New Roman"/>
          <w:sz w:val="24"/>
          <w:szCs w:val="24"/>
        </w:rPr>
        <w:t>e</w:t>
      </w:r>
      <w:r w:rsidR="00D672AD" w:rsidRPr="008D6312">
        <w:rPr>
          <w:rFonts w:ascii="Times New Roman" w:eastAsia="Calibri" w:hAnsi="Times New Roman" w:cs="Times New Roman"/>
          <w:sz w:val="24"/>
          <w:szCs w:val="24"/>
        </w:rPr>
        <w:t xml:space="preserve"> realybe išpažinimo ir praktikavimo sistema (apimanti kultą, hierarchiją, doktriną</w:t>
      </w:r>
      <w:r w:rsidR="001C4490" w:rsidRPr="008D6312">
        <w:rPr>
          <w:rFonts w:ascii="Times New Roman" w:eastAsia="Calibri" w:hAnsi="Times New Roman" w:cs="Times New Roman"/>
          <w:sz w:val="24"/>
          <w:szCs w:val="24"/>
        </w:rPr>
        <w:t>, simbolių ir vertybių sistemą), vienijanti konkrečios religijos išpažinėjus į bendruomenę.</w:t>
      </w:r>
      <w:r w:rsidR="001C4490" w:rsidRPr="008D6312">
        <w:rPr>
          <w:rFonts w:ascii="Times New Roman" w:hAnsi="Times New Roman" w:cs="Times New Roman"/>
          <w:sz w:val="24"/>
          <w:szCs w:val="24"/>
        </w:rPr>
        <w:t>“</w:t>
      </w:r>
      <w:r w:rsidR="001C4490" w:rsidRPr="008D6312">
        <w:rPr>
          <w:rStyle w:val="FootnoteReference"/>
          <w:rFonts w:ascii="Times New Roman" w:hAnsi="Times New Roman" w:cs="Times New Roman"/>
          <w:sz w:val="24"/>
          <w:szCs w:val="24"/>
        </w:rPr>
        <w:footnoteReference w:id="14"/>
      </w:r>
      <w:r w:rsidR="001C4490" w:rsidRPr="008D6312">
        <w:rPr>
          <w:rFonts w:ascii="Times New Roman" w:hAnsi="Times New Roman" w:cs="Times New Roman"/>
          <w:sz w:val="24"/>
          <w:szCs w:val="24"/>
        </w:rPr>
        <w:t xml:space="preserve"> </w:t>
      </w:r>
      <w:r w:rsidRPr="008D6312">
        <w:rPr>
          <w:rFonts w:ascii="Times New Roman" w:eastAsia="Calibri" w:hAnsi="Times New Roman" w:cs="Times New Roman"/>
          <w:sz w:val="24"/>
          <w:szCs w:val="24"/>
        </w:rPr>
        <w:t xml:space="preserve">Tai </w:t>
      </w:r>
      <w:r w:rsidR="00BF0115" w:rsidRPr="008D6312">
        <w:rPr>
          <w:rFonts w:ascii="Times New Roman" w:eastAsia="Calibri" w:hAnsi="Times New Roman" w:cs="Times New Roman"/>
          <w:sz w:val="24"/>
          <w:szCs w:val="24"/>
        </w:rPr>
        <w:t>-</w:t>
      </w:r>
      <w:r w:rsidRPr="008D6312">
        <w:rPr>
          <w:rFonts w:ascii="Times New Roman" w:eastAsia="Calibri" w:hAnsi="Times New Roman" w:cs="Times New Roman"/>
          <w:sz w:val="24"/>
          <w:szCs w:val="24"/>
        </w:rPr>
        <w:t xml:space="preserve"> bendras individų susitarimas, įsivaizdavimas, kuris naudojamas mėginant paaiškinti nesuprastus individo gyvenimo aspektus, gyvenime eg</w:t>
      </w:r>
      <w:r w:rsidR="001C57B5" w:rsidRPr="008D6312">
        <w:rPr>
          <w:rFonts w:ascii="Times New Roman" w:eastAsia="Calibri" w:hAnsi="Times New Roman" w:cs="Times New Roman"/>
          <w:sz w:val="24"/>
          <w:szCs w:val="24"/>
        </w:rPr>
        <w:t>zistuojančias įvairias mistikas bei</w:t>
      </w:r>
      <w:r w:rsidRPr="008D6312">
        <w:rPr>
          <w:rFonts w:ascii="Times New Roman" w:eastAsia="Calibri" w:hAnsi="Times New Roman" w:cs="Times New Roman"/>
          <w:sz w:val="24"/>
          <w:szCs w:val="24"/>
        </w:rPr>
        <w:t xml:space="preserve"> egzistencijos ir mirties klausimus. Taip pat </w:t>
      </w:r>
      <w:r w:rsidR="00DE7B43" w:rsidRPr="008D6312">
        <w:rPr>
          <w:rFonts w:ascii="Times New Roman" w:eastAsia="Calibri" w:hAnsi="Times New Roman" w:cs="Times New Roman"/>
          <w:sz w:val="24"/>
          <w:szCs w:val="24"/>
        </w:rPr>
        <w:t>religija</w:t>
      </w:r>
      <w:r w:rsidRPr="008D6312">
        <w:rPr>
          <w:rFonts w:ascii="Times New Roman" w:eastAsia="Calibri" w:hAnsi="Times New Roman" w:cs="Times New Roman"/>
          <w:sz w:val="24"/>
          <w:szCs w:val="24"/>
        </w:rPr>
        <w:t xml:space="preserve"> naudojama paaiškinti įvairias dilemas, kurios iškyla su morale susijusiuose sprendimuose.</w:t>
      </w:r>
      <w:r w:rsidR="00DE7B43" w:rsidRPr="008D6312">
        <w:rPr>
          <w:rStyle w:val="FootnoteReference"/>
          <w:rFonts w:ascii="Times New Roman" w:eastAsia="Calibri" w:hAnsi="Times New Roman" w:cs="Times New Roman"/>
          <w:sz w:val="24"/>
          <w:szCs w:val="24"/>
        </w:rPr>
        <w:footnoteReference w:id="15"/>
      </w:r>
      <w:r w:rsidR="00CF5F17" w:rsidRPr="008D6312">
        <w:rPr>
          <w:rFonts w:ascii="Times New Roman" w:eastAsia="Calibri" w:hAnsi="Times New Roman" w:cs="Times New Roman"/>
          <w:sz w:val="24"/>
          <w:szCs w:val="24"/>
        </w:rPr>
        <w:t xml:space="preserve"> </w:t>
      </w:r>
      <w:r w:rsidR="00BF0115" w:rsidRPr="008D6312">
        <w:rPr>
          <w:rFonts w:ascii="Times New Roman" w:eastAsia="Calibri" w:hAnsi="Times New Roman" w:cs="Times New Roman"/>
          <w:sz w:val="24"/>
          <w:szCs w:val="24"/>
        </w:rPr>
        <w:t>Šis susitarimas apima</w:t>
      </w:r>
      <w:r w:rsidR="00CF5F17" w:rsidRPr="008D6312">
        <w:rPr>
          <w:rFonts w:ascii="Times New Roman" w:eastAsia="Calibri" w:hAnsi="Times New Roman" w:cs="Times New Roman"/>
          <w:sz w:val="24"/>
          <w:szCs w:val="24"/>
        </w:rPr>
        <w:t xml:space="preserve"> tikėjimų visumą, kurios laikosi bendruomenės nariai, ir į kurią įtraukiami simboliai, keliantys pagarbią baimę ar nuostabą, ir ritualai, kuriuose dalyvauja bendruomenės nariai.</w:t>
      </w:r>
      <w:r w:rsidR="00CF5F17" w:rsidRPr="008D6312">
        <w:rPr>
          <w:rStyle w:val="FootnoteReference"/>
          <w:rFonts w:ascii="Times New Roman" w:eastAsia="Calibri" w:hAnsi="Times New Roman" w:cs="Times New Roman"/>
          <w:sz w:val="24"/>
          <w:szCs w:val="24"/>
        </w:rPr>
        <w:footnoteReference w:id="16"/>
      </w:r>
    </w:p>
    <w:p w:rsidR="00312F93" w:rsidRPr="008D6312" w:rsidRDefault="00F34299" w:rsidP="001708A9">
      <w:pPr>
        <w:pStyle w:val="ListParagraph"/>
        <w:widowControl w:val="0"/>
        <w:numPr>
          <w:ilvl w:val="0"/>
          <w:numId w:val="3"/>
        </w:numPr>
        <w:spacing w:after="0" w:line="360" w:lineRule="auto"/>
        <w:ind w:left="357" w:hanging="357"/>
        <w:jc w:val="both"/>
        <w:rPr>
          <w:rFonts w:ascii="Times New Roman" w:eastAsia="Calibri" w:hAnsi="Times New Roman" w:cs="Times New Roman"/>
          <w:sz w:val="24"/>
          <w:szCs w:val="24"/>
        </w:rPr>
      </w:pPr>
      <w:r>
        <w:rPr>
          <w:rFonts w:ascii="Times New Roman" w:eastAsia="Times New Roman" w:hAnsi="Times New Roman" w:cs="Times New Roman"/>
          <w:i/>
          <w:sz w:val="24"/>
          <w:szCs w:val="24"/>
          <w:lang w:eastAsia="lt-LT"/>
        </w:rPr>
        <w:t xml:space="preserve">Tradicine </w:t>
      </w:r>
      <w:r w:rsidR="001C0720" w:rsidRPr="008D6312">
        <w:rPr>
          <w:rFonts w:ascii="Times New Roman" w:eastAsia="Times New Roman" w:hAnsi="Times New Roman" w:cs="Times New Roman"/>
          <w:i/>
          <w:sz w:val="24"/>
          <w:szCs w:val="24"/>
          <w:lang w:eastAsia="lt-LT"/>
        </w:rPr>
        <w:t>nesanti religija</w:t>
      </w:r>
      <w:r w:rsidR="001C0720" w:rsidRPr="008D6312">
        <w:rPr>
          <w:rFonts w:ascii="Times New Roman" w:eastAsia="Times New Roman" w:hAnsi="Times New Roman" w:cs="Times New Roman"/>
          <w:sz w:val="24"/>
          <w:szCs w:val="24"/>
          <w:lang w:eastAsia="lt-LT"/>
        </w:rPr>
        <w:t xml:space="preserve"> - šiame darbe šis terminas naudojamas apibūdinti įvairias religijas, religinius judėjimus, bendruomenes, kurios nėra Lietuvoje pripažintos kaip tradicinės, pavyzdžiui: metodistai, Jehovos liud</w:t>
      </w:r>
      <w:r w:rsidR="00653CDF" w:rsidRPr="008D6312">
        <w:rPr>
          <w:rFonts w:ascii="Times New Roman" w:eastAsia="Times New Roman" w:hAnsi="Times New Roman" w:cs="Times New Roman"/>
          <w:sz w:val="24"/>
          <w:szCs w:val="24"/>
          <w:lang w:eastAsia="lt-LT"/>
        </w:rPr>
        <w:t xml:space="preserve">ytojai, </w:t>
      </w:r>
      <w:r w:rsidR="00C55572">
        <w:rPr>
          <w:rFonts w:ascii="Times New Roman" w:eastAsia="Times New Roman" w:hAnsi="Times New Roman" w:cs="Times New Roman"/>
          <w:sz w:val="24"/>
          <w:szCs w:val="24"/>
          <w:lang w:eastAsia="lt-LT"/>
        </w:rPr>
        <w:t>Tibeto budizmo bendruomenės</w:t>
      </w:r>
      <w:r w:rsidR="00653CDF" w:rsidRPr="008D6312">
        <w:rPr>
          <w:rFonts w:ascii="Times New Roman" w:eastAsia="Times New Roman" w:hAnsi="Times New Roman" w:cs="Times New Roman"/>
          <w:sz w:val="24"/>
          <w:szCs w:val="24"/>
          <w:lang w:eastAsia="lt-LT"/>
        </w:rPr>
        <w:t xml:space="preserve"> ir t. t.</w:t>
      </w:r>
    </w:p>
    <w:p w:rsidR="0039782E" w:rsidRPr="008D6312" w:rsidRDefault="0039782E" w:rsidP="00312F93">
      <w:pPr>
        <w:spacing w:after="240" w:line="360" w:lineRule="auto"/>
        <w:jc w:val="center"/>
        <w:rPr>
          <w:rFonts w:ascii="Times New Roman" w:hAnsi="Times New Roman" w:cs="Times New Roman"/>
          <w:b/>
          <w:sz w:val="32"/>
          <w:szCs w:val="32"/>
        </w:rPr>
      </w:pPr>
    </w:p>
    <w:p w:rsidR="0039782E" w:rsidRPr="008D6312" w:rsidRDefault="0039782E" w:rsidP="00312F93">
      <w:pPr>
        <w:spacing w:after="240" w:line="360" w:lineRule="auto"/>
        <w:jc w:val="center"/>
        <w:rPr>
          <w:rFonts w:ascii="Times New Roman" w:hAnsi="Times New Roman" w:cs="Times New Roman"/>
          <w:b/>
          <w:sz w:val="32"/>
          <w:szCs w:val="32"/>
        </w:rPr>
      </w:pPr>
    </w:p>
    <w:p w:rsidR="00965A46" w:rsidRPr="008D6312" w:rsidRDefault="00965A46" w:rsidP="00312F93">
      <w:pPr>
        <w:spacing w:after="240" w:line="360" w:lineRule="auto"/>
        <w:jc w:val="center"/>
        <w:rPr>
          <w:rFonts w:ascii="Times New Roman" w:hAnsi="Times New Roman" w:cs="Times New Roman"/>
          <w:b/>
          <w:sz w:val="32"/>
          <w:szCs w:val="32"/>
        </w:rPr>
      </w:pPr>
    </w:p>
    <w:p w:rsidR="00965A46" w:rsidRDefault="00965A46" w:rsidP="00312F93">
      <w:pPr>
        <w:spacing w:after="240" w:line="360" w:lineRule="auto"/>
        <w:jc w:val="center"/>
        <w:rPr>
          <w:rFonts w:ascii="Times New Roman" w:hAnsi="Times New Roman" w:cs="Times New Roman"/>
          <w:b/>
          <w:sz w:val="32"/>
          <w:szCs w:val="32"/>
        </w:rPr>
      </w:pPr>
    </w:p>
    <w:p w:rsidR="00F52027" w:rsidRDefault="00F52027" w:rsidP="00312F93">
      <w:pPr>
        <w:spacing w:after="240" w:line="360" w:lineRule="auto"/>
        <w:jc w:val="center"/>
        <w:rPr>
          <w:rFonts w:ascii="Times New Roman" w:hAnsi="Times New Roman" w:cs="Times New Roman"/>
          <w:b/>
          <w:sz w:val="32"/>
          <w:szCs w:val="32"/>
        </w:rPr>
      </w:pPr>
    </w:p>
    <w:p w:rsidR="00F52027" w:rsidRPr="008D6312" w:rsidRDefault="00F52027" w:rsidP="00312F93">
      <w:pPr>
        <w:spacing w:after="240" w:line="360" w:lineRule="auto"/>
        <w:jc w:val="center"/>
        <w:rPr>
          <w:rFonts w:ascii="Times New Roman" w:hAnsi="Times New Roman" w:cs="Times New Roman"/>
          <w:b/>
          <w:sz w:val="32"/>
          <w:szCs w:val="32"/>
        </w:rPr>
      </w:pPr>
    </w:p>
    <w:p w:rsidR="00703989" w:rsidRDefault="00703989" w:rsidP="00AC6C7D">
      <w:pPr>
        <w:pStyle w:val="Heading1"/>
        <w:keepNext w:val="0"/>
        <w:keepLines w:val="0"/>
        <w:spacing w:before="0" w:line="360" w:lineRule="auto"/>
        <w:jc w:val="center"/>
        <w:rPr>
          <w:rFonts w:ascii="Times New Roman" w:eastAsiaTheme="minorHAnsi" w:hAnsi="Times New Roman" w:cs="Times New Roman"/>
          <w:bCs w:val="0"/>
          <w:color w:val="auto"/>
          <w:sz w:val="32"/>
          <w:szCs w:val="32"/>
        </w:rPr>
      </w:pPr>
    </w:p>
    <w:p w:rsidR="00F52027" w:rsidRPr="00F52027" w:rsidRDefault="00F52027" w:rsidP="00F52027"/>
    <w:p w:rsidR="00965A46" w:rsidRPr="008D6312" w:rsidRDefault="00965A46" w:rsidP="00491999">
      <w:pPr>
        <w:pStyle w:val="Heading1"/>
        <w:keepNext w:val="0"/>
        <w:keepLines w:val="0"/>
        <w:spacing w:before="0" w:line="360" w:lineRule="auto"/>
        <w:jc w:val="center"/>
        <w:rPr>
          <w:rFonts w:ascii="Times New Roman" w:hAnsi="Times New Roman" w:cs="Times New Roman"/>
          <w:color w:val="auto"/>
          <w:sz w:val="32"/>
          <w:szCs w:val="32"/>
        </w:rPr>
      </w:pPr>
      <w:bookmarkStart w:id="3" w:name="_Toc344890746"/>
      <w:r w:rsidRPr="008D6312">
        <w:rPr>
          <w:rFonts w:ascii="Times New Roman" w:hAnsi="Times New Roman" w:cs="Times New Roman"/>
          <w:color w:val="auto"/>
          <w:sz w:val="32"/>
          <w:szCs w:val="32"/>
        </w:rPr>
        <w:lastRenderedPageBreak/>
        <w:t xml:space="preserve">1. </w:t>
      </w:r>
      <w:r w:rsidR="00E319A2" w:rsidRPr="008D6312">
        <w:rPr>
          <w:rFonts w:ascii="Times New Roman" w:hAnsi="Times New Roman" w:cs="Times New Roman"/>
          <w:color w:val="auto"/>
          <w:sz w:val="32"/>
          <w:szCs w:val="32"/>
        </w:rPr>
        <w:t>RELIGINĖ ĮVAIROVĖ IR ŽINIASKLAIDA</w:t>
      </w:r>
      <w:bookmarkEnd w:id="3"/>
    </w:p>
    <w:p w:rsidR="00AC6C7D" w:rsidRPr="008D6312" w:rsidRDefault="00AC6C7D" w:rsidP="00AC6C7D">
      <w:pPr>
        <w:rPr>
          <w:b/>
        </w:rPr>
      </w:pPr>
    </w:p>
    <w:p w:rsidR="00AC6C7D" w:rsidRPr="008D6312" w:rsidRDefault="00965A46" w:rsidP="00491999">
      <w:pPr>
        <w:pStyle w:val="Heading2"/>
        <w:keepNext w:val="0"/>
        <w:keepLines w:val="0"/>
        <w:spacing w:before="0" w:line="360" w:lineRule="auto"/>
        <w:jc w:val="center"/>
        <w:rPr>
          <w:rFonts w:ascii="Times New Roman" w:eastAsia="Times New Roman" w:hAnsi="Times New Roman" w:cs="Times New Roman"/>
          <w:color w:val="auto"/>
          <w:sz w:val="28"/>
          <w:szCs w:val="28"/>
          <w:lang w:eastAsia="lt-LT"/>
        </w:rPr>
      </w:pPr>
      <w:bookmarkStart w:id="4" w:name="_Toc344890747"/>
      <w:r w:rsidRPr="008D6312">
        <w:rPr>
          <w:rFonts w:ascii="Times New Roman" w:eastAsia="Times New Roman" w:hAnsi="Times New Roman" w:cs="Times New Roman"/>
          <w:color w:val="auto"/>
          <w:sz w:val="28"/>
          <w:szCs w:val="28"/>
          <w:lang w:eastAsia="lt-LT"/>
        </w:rPr>
        <w:t>1.1. Religinė įvairovė - iššūkis dominuojančiai religinei bendruomenei</w:t>
      </w:r>
      <w:bookmarkEnd w:id="4"/>
    </w:p>
    <w:p w:rsidR="0023714B" w:rsidRPr="008D6312" w:rsidRDefault="0023714B" w:rsidP="0023714B">
      <w:pPr>
        <w:rPr>
          <w:b/>
          <w:lang w:eastAsia="lt-LT"/>
        </w:rPr>
      </w:pPr>
    </w:p>
    <w:p w:rsidR="0023714B" w:rsidRPr="008D6312" w:rsidRDefault="00965A46" w:rsidP="0023714B">
      <w:pPr>
        <w:pStyle w:val="Heading3"/>
        <w:keepNext w:val="0"/>
        <w:keepLines w:val="0"/>
        <w:spacing w:before="0" w:line="360" w:lineRule="auto"/>
        <w:rPr>
          <w:rFonts w:ascii="Times New Roman" w:hAnsi="Times New Roman" w:cs="Times New Roman"/>
          <w:color w:val="auto"/>
          <w:sz w:val="24"/>
          <w:szCs w:val="24"/>
        </w:rPr>
      </w:pPr>
      <w:bookmarkStart w:id="5" w:name="_Toc344890748"/>
      <w:r w:rsidRPr="008D6312">
        <w:rPr>
          <w:rFonts w:ascii="Times New Roman" w:hAnsi="Times New Roman" w:cs="Times New Roman"/>
          <w:color w:val="auto"/>
          <w:sz w:val="24"/>
          <w:szCs w:val="24"/>
        </w:rPr>
        <w:t>1.1.1. Religinės įvairovės apibrėžimas, prielaidos, padariniai ir egzistavimo dilemos</w:t>
      </w:r>
      <w:bookmarkEnd w:id="5"/>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Šiuolaikinėje visuomenėje, vykstant įvairioms transformacijoms, vertybių, idėjų ir pasaulėžiūrų pliuralizmui, egzistuoja itin didelis</w:t>
      </w:r>
      <w:r w:rsidR="00F34299">
        <w:rPr>
          <w:rFonts w:ascii="Times New Roman" w:eastAsia="Times New Roman" w:hAnsi="Times New Roman" w:cs="Times New Roman"/>
          <w:sz w:val="24"/>
          <w:szCs w:val="24"/>
          <w:lang w:eastAsia="lt-LT"/>
        </w:rPr>
        <w:t xml:space="preserve"> dvasinių</w:t>
      </w:r>
      <w:r w:rsidRPr="008D6312">
        <w:rPr>
          <w:rFonts w:ascii="Times New Roman" w:eastAsia="Times New Roman" w:hAnsi="Times New Roman" w:cs="Times New Roman"/>
          <w:sz w:val="24"/>
          <w:szCs w:val="24"/>
          <w:lang w:eastAsia="lt-LT"/>
        </w:rPr>
        <w:t xml:space="preserve"> ir religinių bendruomenių</w:t>
      </w:r>
      <w:r w:rsidR="00F34299">
        <w:rPr>
          <w:rFonts w:ascii="Times New Roman" w:eastAsia="Times New Roman" w:hAnsi="Times New Roman" w:cs="Times New Roman"/>
          <w:sz w:val="24"/>
          <w:szCs w:val="24"/>
          <w:lang w:eastAsia="lt-LT"/>
        </w:rPr>
        <w:t xml:space="preserve"> skaičius</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 xml:space="preserve">Religija, kaip socialinis institutas, susiformavo gana seniai: net ankstyvoji visuomenė pasižymėjo noru paaiškinti įvairius antgamtiškus reiškinius, socialinio gyvenimo ypatumus. Pasaulyje yra begalė skirtingų religijų ir tikėjimų, tačiau visos jos turi bendrų bruožų: </w:t>
      </w:r>
      <w:r w:rsidRPr="008D6312">
        <w:rPr>
          <w:rFonts w:ascii="Times New Roman" w:eastAsia="Times New Roman" w:hAnsi="Times New Roman" w:cs="Times New Roman"/>
          <w:sz w:val="24"/>
          <w:szCs w:val="24"/>
          <w:lang w:eastAsia="lt-LT"/>
        </w:rPr>
        <w:t>„jos skatina atskirti grupes simbolių, kurie žadina garbinimo ar pagarbios baimės jausmą ir yra susiję su ritualais ar ceremonialais (tokiais kaip apeigų liturgija), kuriuos atlieka tikinčiųjų bendruomenė“.</w:t>
      </w:r>
      <w:r w:rsidRPr="008D6312">
        <w:rPr>
          <w:rStyle w:val="FootnoteReference"/>
          <w:rFonts w:ascii="Times New Roman" w:eastAsia="Times New Roman" w:hAnsi="Times New Roman" w:cs="Times New Roman"/>
          <w:sz w:val="24"/>
          <w:szCs w:val="24"/>
          <w:lang w:eastAsia="lt-LT"/>
        </w:rPr>
        <w:footnoteReference w:id="17"/>
      </w:r>
      <w:r w:rsidRPr="008D6312">
        <w:rPr>
          <w:rFonts w:ascii="Times New Roman" w:eastAsia="Times New Roman" w:hAnsi="Times New Roman" w:cs="Times New Roman"/>
          <w:sz w:val="24"/>
          <w:szCs w:val="24"/>
          <w:lang w:eastAsia="lt-LT"/>
        </w:rPr>
        <w:t xml:space="preserve"> N. Bellaho (1964) manymu, religija „tapo žmogaus situacijos struktūra, nes pasaulyje, kuris pastaraisiais amžiais žengė intelektualinės pažangos link, nebeliko vietos hierarchinei dualistinei klasikinio istorinio tipo religinei simbolių sistemai“.</w:t>
      </w:r>
      <w:r w:rsidRPr="008D6312">
        <w:rPr>
          <w:rStyle w:val="FootnoteReference"/>
          <w:rFonts w:ascii="Times New Roman" w:eastAsia="Times New Roman" w:hAnsi="Times New Roman" w:cs="Times New Roman"/>
          <w:sz w:val="24"/>
          <w:szCs w:val="24"/>
          <w:lang w:eastAsia="lt-LT"/>
        </w:rPr>
        <w:footnoteReference w:id="18"/>
      </w:r>
      <w:r w:rsidRPr="008D6312">
        <w:rPr>
          <w:rFonts w:ascii="Times New Roman" w:eastAsia="Times New Roman" w:hAnsi="Times New Roman" w:cs="Times New Roman"/>
          <w:sz w:val="24"/>
          <w:szCs w:val="24"/>
          <w:lang w:eastAsia="lt-LT"/>
        </w:rPr>
        <w:t xml:space="preserve"> Pritardama teoretikui, M. Ališauskienė teigia, jog atsivėrė nauja, daugialypė daugybės pasaulių tikrovė, kurioje atsirado galimybė ne tik suvokti įvairias religines dogmas, bet ir jas interpretuoti, todėl jos tampa interpretacijos objektu.</w:t>
      </w:r>
      <w:r w:rsidRPr="008D6312">
        <w:rPr>
          <w:rStyle w:val="FootnoteReference"/>
          <w:rFonts w:ascii="Times New Roman" w:eastAsia="Times New Roman" w:hAnsi="Times New Roman" w:cs="Times New Roman"/>
          <w:sz w:val="24"/>
          <w:szCs w:val="24"/>
          <w:lang w:eastAsia="lt-LT"/>
        </w:rPr>
        <w:footnoteReference w:id="19"/>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Dėl religinių dogmų interpretacijo</w:t>
      </w:r>
      <w:r w:rsidR="00F34299">
        <w:rPr>
          <w:rFonts w:ascii="Times New Roman" w:eastAsia="Times New Roman" w:hAnsi="Times New Roman" w:cs="Times New Roman"/>
          <w:sz w:val="24"/>
          <w:szCs w:val="24"/>
          <w:lang w:eastAsia="lt-LT"/>
        </w:rPr>
        <w:t>s galimybės susiformavo</w:t>
      </w:r>
      <w:r w:rsidRPr="008D6312">
        <w:rPr>
          <w:rFonts w:ascii="Times New Roman" w:eastAsia="Times New Roman" w:hAnsi="Times New Roman" w:cs="Times New Roman"/>
          <w:sz w:val="24"/>
          <w:szCs w:val="24"/>
          <w:lang w:eastAsia="lt-LT"/>
        </w:rPr>
        <w:t xml:space="preserve"> religinės įvairovės procesas, kuris apibūdinamas kaip skirtumai tarp įvairių religinių grupių bei skirtumai pačios religinės grupės viduje. Buvo manoma, jog religinė įvairovė mažės, kaip ir pati religija, „pradingusi“ moksle ir racionaliajame humanizme. Tačiau 1960 - ųjų, 1970 - ųjų metų socialiniai judėjimai paskatino kurtis dar daugiau įvairių religinių ir dvasinių bendruomenių, judėjimų.</w:t>
      </w:r>
      <w:r w:rsidRPr="008D6312">
        <w:rPr>
          <w:rStyle w:val="FootnoteReference"/>
          <w:rFonts w:ascii="Times New Roman" w:eastAsia="Times New Roman" w:hAnsi="Times New Roman" w:cs="Times New Roman"/>
          <w:sz w:val="24"/>
          <w:szCs w:val="24"/>
          <w:lang w:eastAsia="lt-LT"/>
        </w:rPr>
        <w:footnoteReference w:id="20"/>
      </w:r>
      <w:r w:rsidRPr="008D6312">
        <w:rPr>
          <w:rFonts w:ascii="Times New Roman" w:eastAsia="Times New Roman" w:hAnsi="Times New Roman" w:cs="Times New Roman"/>
          <w:sz w:val="24"/>
          <w:szCs w:val="24"/>
          <w:lang w:eastAsia="lt-LT"/>
        </w:rPr>
        <w:t xml:space="preserve"> Religinė įvairovė nėra šiuolaikinės visuomenės reiškinys, ji egzistavo ir anksčiau. Tačiau šiandieninėje socialinėje realybėje religinė įvairovė įgavusi pagreitį ir yra plati kaip niekad anksčiau. Septintojo, aštuntojo amžiaus socialiniai judėjimai įtvirtino žmogaus laisve tikėti tuo, kuom jis nori. Todėl atsirado labai didelė pasiūla įvairiausių tikėjimų ir dvasinių grupių. Globalizacija, migracija, įvairių idėjų, požiūrių ir gyvenimo būdų sklaida suteikė terpę kurtis įvairioms religinėms bendruomenėms ir tikėjimams: „Ankstyvasis 21 - asis amžius yra sustiprėjusios religinės įvairovės ir religijos grįžimo į viešąjį gyvenimą amžius.“</w:t>
      </w:r>
      <w:r w:rsidRPr="008D6312">
        <w:rPr>
          <w:rStyle w:val="FootnoteReference"/>
          <w:rFonts w:ascii="Times New Roman" w:eastAsia="Times New Roman" w:hAnsi="Times New Roman" w:cs="Times New Roman"/>
          <w:sz w:val="24"/>
          <w:szCs w:val="24"/>
          <w:lang w:eastAsia="lt-LT"/>
        </w:rPr>
        <w:footnoteReference w:id="21"/>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J. E. Beckfordo manymu, religinė įvairovė yra naudingas reiškinys, kuris išreiškia požiūrį, jog įvairios religinės bendruomenės turėtų taikiai koegzistuoti visuomenėje. Tačiau ši įvairovė yra </w:t>
      </w:r>
      <w:r w:rsidRPr="008D6312">
        <w:rPr>
          <w:rFonts w:ascii="Times New Roman" w:eastAsia="Times New Roman" w:hAnsi="Times New Roman" w:cs="Times New Roman"/>
          <w:sz w:val="24"/>
          <w:szCs w:val="24"/>
          <w:lang w:eastAsia="lt-LT"/>
        </w:rPr>
        <w:lastRenderedPageBreak/>
        <w:t>sudėtinga ir kintanti, taip pat ji gali būti politiškai ginčytina.</w:t>
      </w:r>
      <w:r w:rsidRPr="008D6312">
        <w:rPr>
          <w:rStyle w:val="FootnoteReference"/>
          <w:rFonts w:ascii="Times New Roman" w:eastAsia="Times New Roman" w:hAnsi="Times New Roman" w:cs="Times New Roman"/>
          <w:sz w:val="24"/>
          <w:szCs w:val="24"/>
          <w:lang w:eastAsia="lt-LT"/>
        </w:rPr>
        <w:footnoteReference w:id="22"/>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Pasak G. Bouma'o ir R. Lingo, kurių idėjomis apie religinę įvairovę šiame darbe remiamasi daugiausiai, egzistuoja trys pagrindinės religinės įvairovės priežastys: kūrybinga idėjų plėtotė egzistuojančios religinės grupės viduje ir naujų religijų </w:t>
      </w:r>
      <w:r w:rsidR="00F34299">
        <w:rPr>
          <w:rFonts w:ascii="Times New Roman" w:eastAsia="Times New Roman" w:hAnsi="Times New Roman" w:cs="Times New Roman"/>
          <w:sz w:val="24"/>
          <w:szCs w:val="24"/>
          <w:lang w:eastAsia="lt-LT"/>
        </w:rPr>
        <w:t>poreikis</w:t>
      </w:r>
      <w:r w:rsidRPr="008D6312">
        <w:rPr>
          <w:rFonts w:ascii="Times New Roman" w:eastAsia="Times New Roman" w:hAnsi="Times New Roman" w:cs="Times New Roman"/>
          <w:sz w:val="24"/>
          <w:szCs w:val="24"/>
          <w:lang w:eastAsia="lt-LT"/>
        </w:rPr>
        <w:t>; įvairūs socialiniai pokyčiai, tokie, kaip išaugusi religijos privatizacija, vis didėjantis vartojimas; globalizacija ir naujosios komunikacinės technologijos, kurios atitinkamai sukelia žmonių, įvairių idėjų judėjimą.</w:t>
      </w:r>
      <w:r w:rsidRPr="008D6312">
        <w:rPr>
          <w:rStyle w:val="FootnoteReference"/>
          <w:rFonts w:ascii="Times New Roman" w:eastAsia="Times New Roman" w:hAnsi="Times New Roman" w:cs="Times New Roman"/>
          <w:sz w:val="24"/>
          <w:szCs w:val="24"/>
          <w:lang w:eastAsia="lt-LT"/>
        </w:rPr>
        <w:footnoteReference w:id="23"/>
      </w:r>
      <w:r w:rsidRPr="008D6312">
        <w:rPr>
          <w:rFonts w:ascii="Times New Roman" w:eastAsia="Times New Roman" w:hAnsi="Times New Roman" w:cs="Times New Roman"/>
          <w:sz w:val="24"/>
          <w:szCs w:val="24"/>
          <w:lang w:eastAsia="lt-LT"/>
        </w:rPr>
        <w:t xml:space="preserve"> Pirmoji priežastis aiškinama tuo, jog religinė įvairovė visuomenėje atsiranda, kai individai ieško naujų atsakymų į jiems rūpimus egzistencialistinius, gyvenimo ir mirties klausimus. Tai atsitinka tada, kai vyraujanti religinė organizacija nesugeba įtvirtinti savų idėjų socializacijos ir kontrolės procesuose. T</w:t>
      </w:r>
      <w:r w:rsidR="00153623">
        <w:rPr>
          <w:rFonts w:ascii="Times New Roman" w:eastAsia="Times New Roman" w:hAnsi="Times New Roman" w:cs="Times New Roman"/>
          <w:sz w:val="24"/>
          <w:szCs w:val="24"/>
          <w:lang w:eastAsia="lt-LT"/>
        </w:rPr>
        <w:t xml:space="preserve">uomet </w:t>
      </w:r>
      <w:r w:rsidRPr="008D6312">
        <w:rPr>
          <w:rFonts w:ascii="Times New Roman" w:eastAsia="Times New Roman" w:hAnsi="Times New Roman" w:cs="Times New Roman"/>
          <w:sz w:val="24"/>
          <w:szCs w:val="24"/>
          <w:lang w:eastAsia="lt-LT"/>
        </w:rPr>
        <w:t>atsiranda religinės įvairovės poreikis, kuris prasiveržia pro hegemoninės kontrolės „gaubtą“.</w:t>
      </w:r>
      <w:r w:rsidRPr="008D6312">
        <w:rPr>
          <w:rStyle w:val="FootnoteReference"/>
          <w:rFonts w:ascii="Times New Roman" w:eastAsia="Times New Roman" w:hAnsi="Times New Roman" w:cs="Times New Roman"/>
          <w:sz w:val="24"/>
          <w:szCs w:val="24"/>
          <w:lang w:eastAsia="lt-LT"/>
        </w:rPr>
        <w:footnoteReference w:id="24"/>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Antrąją priežastį apibūdina A. Luckmanno ir P. Bergerio požiūris. Jie teigia, jog religinė įvairovė mažina socialinį susitelkimą ir galimybę religijai skleisti socialiai integruotą prasmę. Institucinė diferenciacija sumažino religijos ryšį su kitomis institucijomis, taip sumažindama religijos socialinę </w:t>
      </w:r>
      <w:r w:rsidRPr="007060BD">
        <w:rPr>
          <w:rFonts w:ascii="Times New Roman" w:eastAsia="Times New Roman" w:hAnsi="Times New Roman" w:cs="Times New Roman"/>
          <w:sz w:val="24"/>
          <w:szCs w:val="24"/>
          <w:lang w:eastAsia="lt-LT"/>
        </w:rPr>
        <w:t>galią ir galimybę daryti įtaką socialiniams pokyčiams. Tačiau dėl religijos privatizacijos atsiranda vis daugiau įvairių religinių idėjų ir religiniai skirtumai daro vis mažiau įtakos socialinei tvarkai.</w:t>
      </w:r>
      <w:r w:rsidRPr="007060BD">
        <w:rPr>
          <w:rStyle w:val="FootnoteReference"/>
          <w:rFonts w:ascii="Times New Roman" w:eastAsia="Times New Roman" w:hAnsi="Times New Roman" w:cs="Times New Roman"/>
          <w:sz w:val="24"/>
          <w:szCs w:val="24"/>
          <w:lang w:eastAsia="lt-LT"/>
        </w:rPr>
        <w:footnoteReference w:id="25"/>
      </w:r>
      <w:r w:rsidRPr="007060BD">
        <w:rPr>
          <w:rFonts w:ascii="Times New Roman" w:eastAsia="Times New Roman" w:hAnsi="Times New Roman" w:cs="Times New Roman"/>
          <w:sz w:val="24"/>
          <w:szCs w:val="24"/>
          <w:lang w:eastAsia="lt-LT"/>
        </w:rPr>
        <w:t xml:space="preserve"> </w:t>
      </w:r>
      <w:r w:rsidRPr="007060BD">
        <w:rPr>
          <w:rFonts w:ascii="Times New Roman" w:hAnsi="Times New Roman" w:cs="Times New Roman"/>
          <w:sz w:val="24"/>
          <w:szCs w:val="24"/>
        </w:rPr>
        <w:t>W. Weidenfeldas, perpasakodamas šiuos mokslininkus,</w:t>
      </w:r>
      <w:r w:rsidRPr="007060BD">
        <w:rPr>
          <w:rFonts w:ascii="Times New Roman" w:eastAsia="Times New Roman" w:hAnsi="Times New Roman" w:cs="Times New Roman"/>
          <w:sz w:val="24"/>
          <w:szCs w:val="24"/>
          <w:lang w:eastAsia="lt-LT"/>
        </w:rPr>
        <w:t xml:space="preserve"> teigia, jog šiandieninėje visuomenėje vyrauja moderni prasmės krizė, kurią sukelia modernizacija</w:t>
      </w:r>
      <w:r w:rsidRPr="008D6312">
        <w:rPr>
          <w:rFonts w:ascii="Times New Roman" w:eastAsia="Times New Roman" w:hAnsi="Times New Roman" w:cs="Times New Roman"/>
          <w:sz w:val="24"/>
          <w:szCs w:val="24"/>
          <w:lang w:eastAsia="lt-LT"/>
        </w:rPr>
        <w:t>, pliuralizmas ir sekuliarizacija. Dalytis ir palaikyti bendrąsias prasmes yra sunku didelėje individų bendruomenėje, todėl prasmės yra išlaikomos mažesnėse bendruomenėse tam tikroje socialinėje realybėje. Skirtingų bendruomenių bendradarbiavimas vyksta per tarpininkaujančias institucijas ir žiniasklaidos komunikacijas.</w:t>
      </w:r>
      <w:r w:rsidRPr="008D6312">
        <w:rPr>
          <w:rStyle w:val="FootnoteReference"/>
          <w:rFonts w:ascii="Times New Roman" w:eastAsia="Times New Roman" w:hAnsi="Times New Roman" w:cs="Times New Roman"/>
          <w:sz w:val="24"/>
          <w:szCs w:val="24"/>
          <w:lang w:eastAsia="lt-LT"/>
        </w:rPr>
        <w:footnoteReference w:id="26"/>
      </w:r>
      <w:r w:rsidRPr="008D6312">
        <w:rPr>
          <w:rFonts w:ascii="Times New Roman" w:eastAsia="Times New Roman" w:hAnsi="Times New Roman" w:cs="Times New Roman"/>
          <w:sz w:val="24"/>
          <w:szCs w:val="24"/>
          <w:lang w:eastAsia="lt-LT"/>
        </w:rPr>
        <w:t xml:space="preserve"> </w:t>
      </w:r>
      <w:r w:rsidRPr="008D6312">
        <w:rPr>
          <w:rFonts w:ascii="Times New Roman" w:eastAsia="Calibri" w:hAnsi="Times New Roman" w:cs="Times New Roman"/>
          <w:sz w:val="24"/>
          <w:szCs w:val="24"/>
        </w:rPr>
        <w:t>Žmonės buriasi į mažas grupes, kad palaikytų tam tikras prasmes, nes šiuolaikinėje visuomenėje, didelėse grupėse to palaikyti nebeįmanoma. Taigi nedidelės religinės bendruomenės tampa tarsi įprasminimo vieta - čia žmonės sugeba suprasti gyvenimo prasmes,</w:t>
      </w:r>
      <w:r w:rsidRPr="008D6312">
        <w:rPr>
          <w:rFonts w:ascii="Times New Roman" w:hAnsi="Times New Roman" w:cs="Times New Roman"/>
          <w:sz w:val="24"/>
          <w:szCs w:val="24"/>
        </w:rPr>
        <w:t xml:space="preserve"> jose </w:t>
      </w:r>
      <w:r w:rsidRPr="008D6312">
        <w:rPr>
          <w:rFonts w:ascii="Times New Roman" w:eastAsia="Times New Roman" w:hAnsi="Times New Roman" w:cs="Times New Roman"/>
          <w:sz w:val="24"/>
          <w:szCs w:val="24"/>
          <w:lang w:eastAsia="lt-LT"/>
        </w:rPr>
        <w:t xml:space="preserve">lengviau pavyksta išlaikyti religines idėjas.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Taip pat moderniam individui yra būdinga vartotojiška orientacija ir gyvenimas kultūroje, kuri yra heterogeniška bei kupina galimybių pasirinkimų.</w:t>
      </w:r>
      <w:r w:rsidRPr="008D6312">
        <w:rPr>
          <w:rStyle w:val="FootnoteReference"/>
          <w:rFonts w:ascii="Times New Roman" w:eastAsia="Times New Roman" w:hAnsi="Times New Roman" w:cs="Times New Roman"/>
          <w:sz w:val="24"/>
          <w:szCs w:val="24"/>
          <w:lang w:eastAsia="lt-LT"/>
        </w:rPr>
        <w:footnoteReference w:id="27"/>
      </w:r>
      <w:r w:rsidRPr="008D6312">
        <w:rPr>
          <w:rFonts w:ascii="Times New Roman" w:eastAsia="Times New Roman" w:hAnsi="Times New Roman" w:cs="Times New Roman"/>
          <w:sz w:val="24"/>
          <w:szCs w:val="24"/>
          <w:lang w:eastAsia="lt-LT"/>
        </w:rPr>
        <w:t xml:space="preserve"> Todėl vartotojiškoje visuomenėje pradeda egzistuoti laisva religijos rinka, kurioje individai turi galimybę pasirinkti, kurią religiją „vartoti“, kitaip tariant, religija tampa vartojimo objektu.</w:t>
      </w:r>
      <w:r w:rsidRPr="008D6312">
        <w:rPr>
          <w:rStyle w:val="FootnoteReference"/>
          <w:rFonts w:ascii="Times New Roman" w:eastAsia="Times New Roman" w:hAnsi="Times New Roman" w:cs="Times New Roman"/>
          <w:sz w:val="24"/>
          <w:szCs w:val="24"/>
          <w:lang w:eastAsia="lt-LT"/>
        </w:rPr>
        <w:footnoteReference w:id="28"/>
      </w:r>
      <w:r w:rsidRPr="008D6312">
        <w:rPr>
          <w:rFonts w:ascii="Times New Roman" w:eastAsia="Times New Roman" w:hAnsi="Times New Roman" w:cs="Times New Roman"/>
          <w:sz w:val="24"/>
          <w:szCs w:val="24"/>
          <w:lang w:eastAsia="lt-LT"/>
        </w:rPr>
        <w:t xml:space="preserve"> Šis reiškinys yra post - industrinės visuomenės reiškinys: „Vartotojų visuomenėse religija tampa kažkuo vartojamu - produktu, kuris </w:t>
      </w:r>
      <w:r w:rsidRPr="008D6312">
        <w:rPr>
          <w:rFonts w:ascii="Times New Roman" w:eastAsia="Times New Roman" w:hAnsi="Times New Roman" w:cs="Times New Roman"/>
          <w:sz w:val="24"/>
          <w:szCs w:val="24"/>
          <w:lang w:eastAsia="lt-LT"/>
        </w:rPr>
        <w:lastRenderedPageBreak/>
        <w:t>padeda išreikšti tapatybę, padeda parodyti tikrąjį save ir atsiskirti nuo kitų.“</w:t>
      </w:r>
      <w:r w:rsidRPr="008D6312">
        <w:rPr>
          <w:rStyle w:val="FootnoteReference"/>
          <w:rFonts w:ascii="Times New Roman" w:eastAsia="Times New Roman" w:hAnsi="Times New Roman" w:cs="Times New Roman"/>
          <w:sz w:val="24"/>
          <w:szCs w:val="24"/>
          <w:lang w:eastAsia="lt-LT"/>
        </w:rPr>
        <w:footnoteReference w:id="29"/>
      </w:r>
      <w:r w:rsidRPr="008D6312">
        <w:rPr>
          <w:rFonts w:ascii="Times New Roman" w:eastAsia="Times New Roman" w:hAnsi="Times New Roman" w:cs="Times New Roman"/>
          <w:sz w:val="24"/>
          <w:szCs w:val="24"/>
          <w:lang w:eastAsia="lt-LT"/>
        </w:rPr>
        <w:t xml:space="preserve"> </w:t>
      </w:r>
      <w:r w:rsidR="00153623">
        <w:rPr>
          <w:rFonts w:ascii="Times New Roman" w:eastAsia="Times New Roman" w:hAnsi="Times New Roman" w:cs="Times New Roman"/>
          <w:sz w:val="24"/>
          <w:szCs w:val="24"/>
          <w:lang w:eastAsia="lt-LT"/>
        </w:rPr>
        <w:t xml:space="preserve">Tai paaiškina, kodėl religinės įvairovės sklaida </w:t>
      </w:r>
      <w:r w:rsidR="00A650EC">
        <w:rPr>
          <w:rFonts w:ascii="Times New Roman" w:eastAsia="Times New Roman" w:hAnsi="Times New Roman" w:cs="Times New Roman"/>
          <w:sz w:val="24"/>
          <w:szCs w:val="24"/>
          <w:lang w:eastAsia="lt-LT"/>
        </w:rPr>
        <w:t xml:space="preserve">būtent šiandieninėje visuomenėje </w:t>
      </w:r>
      <w:r w:rsidR="00153623">
        <w:rPr>
          <w:rFonts w:ascii="Times New Roman" w:eastAsia="Times New Roman" w:hAnsi="Times New Roman" w:cs="Times New Roman"/>
          <w:sz w:val="24"/>
          <w:szCs w:val="24"/>
          <w:lang w:eastAsia="lt-LT"/>
        </w:rPr>
        <w:t xml:space="preserve">yra tokia plati ir greita - </w:t>
      </w:r>
      <w:r w:rsidR="00A650EC">
        <w:rPr>
          <w:rFonts w:ascii="Times New Roman" w:eastAsia="Times New Roman" w:hAnsi="Times New Roman" w:cs="Times New Roman"/>
          <w:sz w:val="24"/>
          <w:szCs w:val="24"/>
          <w:lang w:eastAsia="lt-LT"/>
        </w:rPr>
        <w:t>modernūs</w:t>
      </w:r>
      <w:r w:rsidR="00153623">
        <w:rPr>
          <w:rFonts w:ascii="Times New Roman" w:eastAsia="Times New Roman" w:hAnsi="Times New Roman" w:cs="Times New Roman"/>
          <w:sz w:val="24"/>
          <w:szCs w:val="24"/>
          <w:lang w:eastAsia="lt-LT"/>
        </w:rPr>
        <w:t xml:space="preserve"> individai trokšt</w:t>
      </w:r>
      <w:r w:rsidR="00A650EC">
        <w:rPr>
          <w:rFonts w:ascii="Times New Roman" w:eastAsia="Times New Roman" w:hAnsi="Times New Roman" w:cs="Times New Roman"/>
          <w:sz w:val="24"/>
          <w:szCs w:val="24"/>
          <w:lang w:eastAsia="lt-LT"/>
        </w:rPr>
        <w:t>a</w:t>
      </w:r>
      <w:r w:rsidR="00153623">
        <w:rPr>
          <w:rFonts w:ascii="Times New Roman" w:eastAsia="Times New Roman" w:hAnsi="Times New Roman" w:cs="Times New Roman"/>
          <w:sz w:val="24"/>
          <w:szCs w:val="24"/>
          <w:lang w:eastAsia="lt-LT"/>
        </w:rPr>
        <w:t xml:space="preserve"> atrasti kuo daugiau </w:t>
      </w:r>
      <w:r w:rsidR="00255131">
        <w:rPr>
          <w:rFonts w:ascii="Times New Roman" w:eastAsia="Times New Roman" w:hAnsi="Times New Roman" w:cs="Times New Roman"/>
          <w:sz w:val="24"/>
          <w:szCs w:val="24"/>
          <w:lang w:eastAsia="lt-LT"/>
        </w:rPr>
        <w:t xml:space="preserve">naujų </w:t>
      </w:r>
      <w:r w:rsidR="00153623">
        <w:rPr>
          <w:rFonts w:ascii="Times New Roman" w:eastAsia="Times New Roman" w:hAnsi="Times New Roman" w:cs="Times New Roman"/>
          <w:sz w:val="24"/>
          <w:szCs w:val="24"/>
          <w:lang w:eastAsia="lt-LT"/>
        </w:rPr>
        <w:t>idėjų ir patirti kuo daugiau naujų potyrių, kurie patenkintų</w:t>
      </w:r>
      <w:r w:rsidR="00A650EC">
        <w:rPr>
          <w:rFonts w:ascii="Times New Roman" w:eastAsia="Times New Roman" w:hAnsi="Times New Roman" w:cs="Times New Roman"/>
          <w:sz w:val="24"/>
          <w:szCs w:val="24"/>
          <w:lang w:eastAsia="lt-LT"/>
        </w:rPr>
        <w:t xml:space="preserve">, jei ne visus, tai daugumą </w:t>
      </w:r>
      <w:r w:rsidR="00153623">
        <w:rPr>
          <w:rFonts w:ascii="Times New Roman" w:eastAsia="Times New Roman" w:hAnsi="Times New Roman" w:cs="Times New Roman"/>
          <w:sz w:val="24"/>
          <w:szCs w:val="24"/>
          <w:lang w:eastAsia="lt-LT"/>
        </w:rPr>
        <w:t>jų poreiki</w:t>
      </w:r>
      <w:r w:rsidR="00A650EC">
        <w:rPr>
          <w:rFonts w:ascii="Times New Roman" w:eastAsia="Times New Roman" w:hAnsi="Times New Roman" w:cs="Times New Roman"/>
          <w:sz w:val="24"/>
          <w:szCs w:val="24"/>
          <w:lang w:eastAsia="lt-LT"/>
        </w:rPr>
        <w:t>ų.</w:t>
      </w:r>
    </w:p>
    <w:p w:rsidR="00965A46" w:rsidRPr="008D6312" w:rsidRDefault="00965A46" w:rsidP="00AC6C7D">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Tačiau religinės įvairovės įsitvirtinimas tam tikroje visuomenėje labai priklauso nuo valstybės politikos religijos srityje: jei valstybės politika nepalaiko religinės monopolijos, religijos rinka yra laisva ir religinė įvairovė egzistuoja nevaržomai, tačiau, jei valstybė palaiko religinę monopoliją - religinė rinka yra suvaržyta ir religinė įvairovė yra itin žema. Visas politinis kontekstas, valstybės politika, įstatymai, dominuojanti politinė jėga, valdžios atstovai palaikydami religinę hegemoniją, sudaro itin įtemptas sąlygas gyvuoti įvairioms kitoms religinėms bendruomenėms, išskyrus dominuojančią. Naujos religinės grupės kūrimosi etape patiria įtampą visuomenėje, tačiau, jai susiformavus ir atsiradus dideliam narių skaičiui, įtampa sumažėja.</w:t>
      </w:r>
      <w:r w:rsidRPr="008D6312">
        <w:rPr>
          <w:rStyle w:val="FootnoteReference"/>
          <w:rFonts w:ascii="Times New Roman" w:eastAsia="Times New Roman" w:hAnsi="Times New Roman" w:cs="Times New Roman"/>
          <w:sz w:val="24"/>
          <w:szCs w:val="24"/>
          <w:lang w:eastAsia="lt-LT"/>
        </w:rPr>
        <w:footnoteReference w:id="30"/>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Taigi trečioji religinės įvairovės priežastis - globalizacija - labiausiai paveikė religinės įvairovės plitimą ir stiprėjimą. Kaip minėta, globalizacija sudarė sąlygas plisti įvairioms religinėms idėjoms iš vienos socialinės terpės į kitą. Ji sukūrė galimybes egzistuoti religinei įvairovei keldama ir pabrėždama globalių socialinio teisingumo klausimų svarbumą, klausimų, kurie iškelia globalios individo gerovės ir humaniškos etikos susidomėjimą ir susirūpinimą. Taip pat migracija, vienas iš globalizacijos reiškinių, sukėlė religinės įvairovės plitimą. Nuo 1970 - ųjų metų Australija, JAV, Europa ir kitos šalys priėmė migrantus iš Pietų - Rytų Azijos, Turkijos, Vidurinių Rytų, Afrikos. Migracijos rezultatas - induizmas, budizmas, sikizmas, įvairios krikščionybės atšakos JAV, Europoje, Australijoje ir pan.</w:t>
      </w:r>
      <w:r w:rsidRPr="008D6312">
        <w:rPr>
          <w:rStyle w:val="FootnoteReference"/>
          <w:rFonts w:ascii="Times New Roman" w:eastAsia="Times New Roman" w:hAnsi="Times New Roman" w:cs="Times New Roman"/>
          <w:sz w:val="24"/>
          <w:szCs w:val="24"/>
          <w:lang w:eastAsia="lt-LT"/>
        </w:rPr>
        <w:footnoteReference w:id="31"/>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J. A. Beckfordas, analizuodamas religinės įvairovės reiškinį, taip pat daug dėmesio skiria globalizacijos procesui. Jis teigia, jog: „visomis savo prasmėmis globalizacija reprezentuoja daugiau tęstinumą nei ne tęstinumą ankstyvosios modernizacijos procesuose. Vis dėlto, jei globalizacijos ir religijos santykis yra tinkamai išanalizuotas, tai pateikia naujų aspektų religijos pokyčių analizėje, ir keletą naujų iššūkių įprastinėms perspektyvoms religijos sociologijoje. Taigi neabejotinai naudinga mąstyti apie religinius pokyčius, suvokiant globalizacijos įtaką &lt;...&gt;.“</w:t>
      </w:r>
      <w:r w:rsidRPr="008D6312">
        <w:rPr>
          <w:rStyle w:val="FootnoteReference"/>
          <w:rFonts w:ascii="Times New Roman" w:eastAsia="Times New Roman" w:hAnsi="Times New Roman" w:cs="Times New Roman"/>
          <w:sz w:val="24"/>
          <w:szCs w:val="24"/>
          <w:lang w:eastAsia="lt-LT"/>
        </w:rPr>
        <w:footnoteReference w:id="32"/>
      </w:r>
      <w:r w:rsidRPr="008D6312">
        <w:rPr>
          <w:rFonts w:ascii="Times New Roman" w:eastAsia="Times New Roman" w:hAnsi="Times New Roman" w:cs="Times New Roman"/>
          <w:sz w:val="24"/>
          <w:szCs w:val="24"/>
          <w:lang w:eastAsia="lt-LT"/>
        </w:rPr>
        <w:t xml:space="preserve"> Mokslininkas mano, jog dauguma autorių labai paviršutiniškai žvelgia į globalizacijos įtaką religiniams pokyčiams ir teigia, jog globalizacija skatina religinius ar dvasinius požiūrius.</w:t>
      </w:r>
      <w:r w:rsidRPr="008D6312">
        <w:rPr>
          <w:rStyle w:val="FootnoteReference"/>
          <w:rFonts w:ascii="Times New Roman" w:eastAsia="Times New Roman" w:hAnsi="Times New Roman" w:cs="Times New Roman"/>
          <w:sz w:val="24"/>
          <w:szCs w:val="24"/>
          <w:lang w:eastAsia="lt-LT"/>
        </w:rPr>
        <w:footnoteReference w:id="33"/>
      </w:r>
      <w:r w:rsidRPr="008D6312">
        <w:rPr>
          <w:rFonts w:ascii="Times New Roman" w:eastAsia="Times New Roman" w:hAnsi="Times New Roman" w:cs="Times New Roman"/>
          <w:sz w:val="24"/>
          <w:szCs w:val="24"/>
          <w:lang w:eastAsia="lt-LT"/>
        </w:rPr>
        <w:t xml:space="preserve"> Įvairioms religinėms organizacijoms įvairūs globalizacijos procesai, kaip migracija, tarptautinė žiniasklaida, padeda skleisti savo idėjas, pasaulėžiūras ir vertybes. Taip pat „globalizacija per pamokslus, apmąstymų ir meditacijos temas, šventųjų raštų studijavimą, diskusijas apie vidinį </w:t>
      </w:r>
      <w:r w:rsidRPr="008D6312">
        <w:rPr>
          <w:rFonts w:ascii="Times New Roman" w:eastAsia="Times New Roman" w:hAnsi="Times New Roman" w:cs="Times New Roman"/>
          <w:sz w:val="24"/>
          <w:szCs w:val="24"/>
          <w:lang w:eastAsia="lt-LT"/>
        </w:rPr>
        <w:lastRenderedPageBreak/>
        <w:t>tikėjimą ir t. t., tapo religinio fenomeno realybės dalimi. &lt;...&gt; Globalizacija įvairiais būdais daro įtaką religinėm</w:t>
      </w:r>
      <w:r w:rsidR="00894640">
        <w:rPr>
          <w:rFonts w:ascii="Times New Roman" w:eastAsia="Times New Roman" w:hAnsi="Times New Roman" w:cs="Times New Roman"/>
          <w:sz w:val="24"/>
          <w:szCs w:val="24"/>
          <w:lang w:eastAsia="lt-LT"/>
        </w:rPr>
        <w:t>s</w:t>
      </w:r>
      <w:r w:rsidRPr="008D6312">
        <w:rPr>
          <w:rFonts w:ascii="Times New Roman" w:eastAsia="Times New Roman" w:hAnsi="Times New Roman" w:cs="Times New Roman"/>
          <w:sz w:val="24"/>
          <w:szCs w:val="24"/>
          <w:lang w:eastAsia="lt-LT"/>
        </w:rPr>
        <w:t xml:space="preserve"> ideologijoms, jų praktiniam pritaikomumui misionieriškose strategijose ir schemoms, kurios naudojamos pasiekti politinę įtaką. &lt;...&gt; Tokiose vietovėse, kai</w:t>
      </w:r>
      <w:r w:rsidR="00124E69">
        <w:rPr>
          <w:rFonts w:ascii="Times New Roman" w:eastAsia="Times New Roman" w:hAnsi="Times New Roman" w:cs="Times New Roman"/>
          <w:sz w:val="24"/>
          <w:szCs w:val="24"/>
          <w:lang w:eastAsia="lt-LT"/>
        </w:rPr>
        <w:t>p Graikija ir Rytų Europa, kur ortodoksinė k</w:t>
      </w:r>
      <w:r w:rsidRPr="008D6312">
        <w:rPr>
          <w:rFonts w:ascii="Times New Roman" w:eastAsia="Times New Roman" w:hAnsi="Times New Roman" w:cs="Times New Roman"/>
          <w:sz w:val="24"/>
          <w:szCs w:val="24"/>
          <w:lang w:eastAsia="lt-LT"/>
        </w:rPr>
        <w:t>rikščionybė yra dominuojanti religija, globalizacija konstruojama taip, kad taptų išorine jėga, kuri grasina pakenkti tvirtinimams apie pirmapradį ryšį tarp teritorijos ir šventumo.“</w:t>
      </w:r>
      <w:r w:rsidRPr="008D6312">
        <w:rPr>
          <w:rStyle w:val="FootnoteReference"/>
          <w:rFonts w:ascii="Times New Roman" w:eastAsia="Times New Roman" w:hAnsi="Times New Roman" w:cs="Times New Roman"/>
          <w:sz w:val="24"/>
          <w:szCs w:val="24"/>
          <w:lang w:eastAsia="lt-LT"/>
        </w:rPr>
        <w:footnoteReference w:id="34"/>
      </w:r>
      <w:r w:rsidRPr="008D6312">
        <w:rPr>
          <w:rFonts w:ascii="Times New Roman" w:eastAsia="Times New Roman" w:hAnsi="Times New Roman" w:cs="Times New Roman"/>
          <w:sz w:val="24"/>
          <w:szCs w:val="24"/>
          <w:lang w:eastAsia="lt-LT"/>
        </w:rPr>
        <w:t xml:space="preserve"> Taigi globalizacijos procesas ne tik skleidžia įvairias religines idėjas po visą pasaulį, tačiau taip pat padeda kvestionuoti pačios religinės bendruomenės tiesas, įnešdama sumaišties ir įvairiapusio mąstymo aspektų. Tokio proceso rezultatas - religinė įvairovė, tiek visuomenės - makro lygmenyje, tiek pačios religinės bendruomenės - mezo lygmenyje.</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Svarbu aptarti ir religinės įvairovės padarinius visuomenėje. Pasak G. Bouma'o ir R. Lingo egzistuoja du pagrindiniai religinės įvairovės socialinės įtakos požiūriai. Pirmasis požiūris teigia, jog religinė įvairovė mažina didžiųjų religinių grupių socialinę galią, skatina religinių grupių konkurenciją, kuri sukelia socialinį konfliktą. Šis požiūris būdingas moderniai, į produkcijos ekonomiką orientuotai visuomenei. Apskritai, apibūdinti santykį tarp religinės įvairovės ir socialinio susitelkimo yra sudėtinga. Kyla klausimas, ar religinė įvairovė įneša sumaišties į socialinę tvarką, ar dėl pačios besikeičiančios socialinės tvarkos pradeda egzistuoti religinė įvairovė. Tačiau valstybėje, kurioje valdžia palaiko vienos religijos monopoliją, religija tampa vienu iš socialinio susitelkimo įrankiu.</w:t>
      </w:r>
      <w:r w:rsidRPr="008D6312">
        <w:rPr>
          <w:rStyle w:val="FootnoteReference"/>
          <w:rFonts w:ascii="Times New Roman" w:eastAsia="Times New Roman" w:hAnsi="Times New Roman" w:cs="Times New Roman"/>
          <w:sz w:val="24"/>
          <w:szCs w:val="24"/>
          <w:lang w:eastAsia="lt-LT"/>
        </w:rPr>
        <w:footnoteReference w:id="35"/>
      </w:r>
      <w:r w:rsidRPr="008D6312">
        <w:rPr>
          <w:rFonts w:ascii="Times New Roman" w:eastAsia="Times New Roman" w:hAnsi="Times New Roman" w:cs="Times New Roman"/>
          <w:sz w:val="24"/>
          <w:szCs w:val="24"/>
          <w:lang w:eastAsia="lt-LT"/>
        </w:rPr>
        <w:t xml:space="preserve"> </w:t>
      </w:r>
      <w:r w:rsidR="00894640">
        <w:rPr>
          <w:rFonts w:ascii="Times New Roman" w:eastAsia="Times New Roman" w:hAnsi="Times New Roman" w:cs="Times New Roman"/>
          <w:sz w:val="24"/>
          <w:szCs w:val="24"/>
          <w:lang w:eastAsia="lt-LT"/>
        </w:rPr>
        <w:t>Dominuojanti religinė bendruomenė padeda įtvirtinti vientisas socialinio gyvenimo vertybes, normas ir nuostatas, t</w:t>
      </w:r>
      <w:r w:rsidRPr="008D6312">
        <w:rPr>
          <w:rFonts w:ascii="Times New Roman" w:eastAsia="Times New Roman" w:hAnsi="Times New Roman" w:cs="Times New Roman"/>
          <w:sz w:val="24"/>
          <w:szCs w:val="24"/>
          <w:lang w:eastAsia="lt-LT"/>
        </w:rPr>
        <w:t>odėl įvairios religinės alternatyvos yra traktuojamos kaip grėsmė soc</w:t>
      </w:r>
      <w:r w:rsidR="00894640">
        <w:rPr>
          <w:rFonts w:ascii="Times New Roman" w:eastAsia="Times New Roman" w:hAnsi="Times New Roman" w:cs="Times New Roman"/>
          <w:sz w:val="24"/>
          <w:szCs w:val="24"/>
          <w:lang w:eastAsia="lt-LT"/>
        </w:rPr>
        <w:t>ialinei tvarkai ir susitelkimui.</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Kitas požiūris teigia, jog religinė įvairovė įgalina konkurenciją, kuri veda prie didesnio religinių paslaugų ir produktų pasirinkimo, religinės įvairovės reikiamybės ir jos vertinimo. Ši konkurencija padidina religinį aktyvumą ir patobulina, pastiprina sugebėjimus susidoroti su socialiniais pokyčiais. Antrasis požiūris būdingas post - industrinei vartotojų visuomenei, kurioje nėra religinės monopolijos, o įvairovė yra priimtina ir palaikoma.</w:t>
      </w:r>
      <w:r w:rsidRPr="008D6312">
        <w:rPr>
          <w:rStyle w:val="FootnoteReference"/>
          <w:rFonts w:ascii="Times New Roman" w:eastAsia="Times New Roman" w:hAnsi="Times New Roman" w:cs="Times New Roman"/>
          <w:sz w:val="24"/>
          <w:szCs w:val="24"/>
          <w:lang w:eastAsia="lt-LT"/>
        </w:rPr>
        <w:footnoteReference w:id="36"/>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Taigi kyla klausimas - kaip visuomenė susitvarko su religine įvairove? Kaip teigia G. Bouma ir R. Lingas: „Socialinis religinės įvairovės suvaldymas - tai apribojimas tų pasekmių, kurios gali sukelti pavojų socialiniam solidarumui, socialiniam susitelkimui ir nacionaliniam stabilumui.“</w:t>
      </w:r>
      <w:r w:rsidRPr="008D6312">
        <w:rPr>
          <w:rStyle w:val="FootnoteReference"/>
          <w:rFonts w:ascii="Times New Roman" w:eastAsia="Times New Roman" w:hAnsi="Times New Roman" w:cs="Times New Roman"/>
          <w:sz w:val="24"/>
          <w:szCs w:val="24"/>
          <w:lang w:eastAsia="lt-LT"/>
        </w:rPr>
        <w:footnoteReference w:id="37"/>
      </w:r>
      <w:r w:rsidRPr="008D6312">
        <w:rPr>
          <w:rFonts w:ascii="Times New Roman" w:eastAsia="Times New Roman" w:hAnsi="Times New Roman" w:cs="Times New Roman"/>
          <w:sz w:val="24"/>
          <w:szCs w:val="24"/>
          <w:lang w:eastAsia="lt-LT"/>
        </w:rPr>
        <w:t xml:space="preserve"> Kitaip tariant, tai reiškia sėkmingą religinės įvairovės integraciją visuomenėje, kuri nesukelia smarkių ir intensyvių konfliktų tarp religinių grupių. Minėti konfliktai suardo socialinę tvarką ir suskaldo visuomenę. Įvairios visuomenės pasirenka įvairius būdus integruoti religinę įvairovę ar ją apriboti: vienos šalys įstatymiškai įtvirtina religinį homogeniškumą, kitos riboja </w:t>
      </w:r>
      <w:r w:rsidRPr="008D6312">
        <w:rPr>
          <w:rFonts w:ascii="Times New Roman" w:eastAsia="Times New Roman" w:hAnsi="Times New Roman" w:cs="Times New Roman"/>
          <w:sz w:val="24"/>
          <w:szCs w:val="24"/>
          <w:lang w:eastAsia="lt-LT"/>
        </w:rPr>
        <w:lastRenderedPageBreak/>
        <w:t>alternatyvių religinių bendruomenių veiklą ir t. t. Tuo tarpu yra valstybių, kurios naudoja vadinamą „laissez - faire“ principą ir įsikiša į religijos sritį tik tuomet, kai yra pažeidimų, susijusių su viešuoju gyvenimu, smurtu ar pavojumi socialinei tvarkai. Apskritai, vakarų liberaliose demokratinėse visuomenėse vadovaujamasi kitoniškumo tolerancijos principu ir religinės įvairovės teigiamų savybių (tęstinumas, kūrybingas atsakas į pokyčius, produktyvus migrantų įtraukimas) suvokimu ir vertinimu.</w:t>
      </w:r>
      <w:r w:rsidRPr="008D6312">
        <w:rPr>
          <w:rStyle w:val="FootnoteReference"/>
          <w:rFonts w:ascii="Times New Roman" w:eastAsia="Times New Roman" w:hAnsi="Times New Roman" w:cs="Times New Roman"/>
          <w:sz w:val="24"/>
          <w:szCs w:val="24"/>
          <w:lang w:eastAsia="lt-LT"/>
        </w:rPr>
        <w:footnoteReference w:id="38"/>
      </w:r>
    </w:p>
    <w:p w:rsidR="00AC6C7D"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Panašiai mano ir J. A. Beckfordas teigdamas, jog atskirose visuomenėse skiriasi įvairių religinių grupių pripažinimas ir legitimus dalyvavimas viešojoje erdvėje. Priėmimo laipsnis tarp religinių bendruomenių ir valstybės bei tarp pačių religinių bendruomenių varijuoja nuo susitarimo (tolerancija, taikus priėmimas) iki legalaus įteisinimo.</w:t>
      </w:r>
      <w:r w:rsidRPr="008D6312">
        <w:rPr>
          <w:rStyle w:val="FootnoteReference"/>
          <w:rFonts w:ascii="Times New Roman" w:eastAsia="Times New Roman" w:hAnsi="Times New Roman" w:cs="Times New Roman"/>
          <w:sz w:val="24"/>
          <w:szCs w:val="24"/>
          <w:lang w:eastAsia="lt-LT"/>
        </w:rPr>
        <w:footnoteReference w:id="39"/>
      </w:r>
      <w:r w:rsidRPr="008D6312">
        <w:rPr>
          <w:rFonts w:ascii="Times New Roman" w:eastAsia="Times New Roman" w:hAnsi="Times New Roman" w:cs="Times New Roman"/>
          <w:sz w:val="24"/>
          <w:szCs w:val="24"/>
          <w:lang w:eastAsia="lt-LT"/>
        </w:rPr>
        <w:t xml:space="preserve"> Mokslininkas siūlo penkis būdus, kuriais galima išmatuoti religinę įvairovę tam tikroje socialinėje realybėje, pavyzdžiui, nacionalinėje valstybėje: tikslus skaičius visų religinių organizacijų; religinių grupių su didele naryste skaičius ir didžiųjų religijų atskirų tikėjimo tradicijų skaičius; skaičius individų, kurie suderina skirtingus religinius požiūrius ir išreiškia tai savo identitete; vidinių skirtumų vieningoje tikėjimo grupėje skaičius. Tačiau jis sutinka, jog religinės įvairovės įvertinimas visuomenėje yra komplikuotas - tam tikros religinės bendruomenės turi itin mažą narių skaičių, todėl jas sunku apčiuopti. Taip pat yra individų, kurie priklauso religinei bendruomenei, tačiau nesilanko religinėse praktikose, netapatina savęs su ta bendruomene ir pan.</w:t>
      </w:r>
      <w:r w:rsidRPr="008D6312">
        <w:rPr>
          <w:rStyle w:val="FootnoteReference"/>
          <w:rFonts w:ascii="Times New Roman" w:eastAsia="Times New Roman" w:hAnsi="Times New Roman" w:cs="Times New Roman"/>
          <w:sz w:val="24"/>
          <w:szCs w:val="24"/>
          <w:lang w:eastAsia="lt-LT"/>
        </w:rPr>
        <w:footnoteReference w:id="40"/>
      </w:r>
      <w:r w:rsidRPr="008D6312">
        <w:rPr>
          <w:rFonts w:ascii="Times New Roman" w:eastAsia="Times New Roman" w:hAnsi="Times New Roman" w:cs="Times New Roman"/>
          <w:sz w:val="24"/>
          <w:szCs w:val="24"/>
          <w:lang w:eastAsia="lt-LT"/>
        </w:rPr>
        <w:t xml:space="preserve"> </w:t>
      </w:r>
    </w:p>
    <w:p w:rsidR="00AC6C7D" w:rsidRPr="008D6312" w:rsidRDefault="00AC6C7D" w:rsidP="00965A46">
      <w:pPr>
        <w:spacing w:after="0" w:line="360" w:lineRule="auto"/>
        <w:ind w:firstLine="851"/>
        <w:jc w:val="both"/>
        <w:rPr>
          <w:rFonts w:ascii="Times New Roman" w:eastAsia="Times New Roman" w:hAnsi="Times New Roman" w:cs="Times New Roman"/>
          <w:sz w:val="24"/>
          <w:szCs w:val="24"/>
          <w:lang w:eastAsia="lt-LT"/>
        </w:rPr>
      </w:pPr>
    </w:p>
    <w:p w:rsidR="00965A46" w:rsidRPr="008D6312" w:rsidRDefault="00965A46" w:rsidP="00AC6C7D">
      <w:pPr>
        <w:pStyle w:val="Heading3"/>
        <w:spacing w:before="0" w:line="360" w:lineRule="auto"/>
        <w:rPr>
          <w:rFonts w:ascii="Times New Roman" w:hAnsi="Times New Roman" w:cs="Times New Roman"/>
          <w:color w:val="auto"/>
          <w:sz w:val="24"/>
          <w:szCs w:val="24"/>
        </w:rPr>
      </w:pPr>
      <w:bookmarkStart w:id="6" w:name="_Toc344890749"/>
      <w:r w:rsidRPr="008D6312">
        <w:rPr>
          <w:rFonts w:ascii="Times New Roman" w:hAnsi="Times New Roman" w:cs="Times New Roman"/>
          <w:color w:val="auto"/>
          <w:sz w:val="24"/>
          <w:szCs w:val="24"/>
        </w:rPr>
        <w:t>1.1.2. Naujieji religiniai judėjimai kaip viena iš religinės įvairovės raiškos formų</w:t>
      </w:r>
      <w:bookmarkEnd w:id="6"/>
    </w:p>
    <w:p w:rsidR="00965A46" w:rsidRPr="008D6312" w:rsidRDefault="00965A46" w:rsidP="00965A46">
      <w:pPr>
        <w:widowControl w:val="0"/>
        <w:spacing w:after="0" w:line="360" w:lineRule="auto"/>
        <w:ind w:firstLine="851"/>
        <w:jc w:val="both"/>
        <w:rPr>
          <w:rFonts w:ascii="Times New Roman" w:eastAsia="Calibri" w:hAnsi="Times New Roman" w:cs="Times New Roman"/>
          <w:sz w:val="24"/>
          <w:szCs w:val="24"/>
        </w:rPr>
      </w:pPr>
      <w:r w:rsidRPr="008D6312">
        <w:rPr>
          <w:rFonts w:ascii="Times New Roman" w:hAnsi="Times New Roman" w:cs="Times New Roman"/>
          <w:sz w:val="24"/>
          <w:szCs w:val="24"/>
        </w:rPr>
        <w:t>Diskutuojant religinės įvairovės tema, n</w:t>
      </w:r>
      <w:r w:rsidRPr="008D6312">
        <w:rPr>
          <w:rFonts w:ascii="Times New Roman" w:eastAsia="Calibri" w:hAnsi="Times New Roman" w:cs="Times New Roman"/>
          <w:sz w:val="24"/>
          <w:szCs w:val="24"/>
        </w:rPr>
        <w:t>e mažiau svarbu kalbėti apie naujuosius religinius judėjimus, kurie vertinami kaip viena iš religinės įvairovės raiškos formų. Kaip teigia A. Giddensas: „Daugelis naujųjų religinių sąjūdžių kilo iš pagrindinių religinių tradicijų, pavyzdžiui, induzimo, krikščionybės ir budizmo, tuo tarpu kiti atsirado iš tradicijų, kurių Vakaruose iki pastarojo meto beveik nežinoma“.</w:t>
      </w:r>
      <w:r w:rsidRPr="008D6312">
        <w:rPr>
          <w:rStyle w:val="FootnoteReference"/>
          <w:rFonts w:ascii="Times New Roman" w:eastAsia="Calibri" w:hAnsi="Times New Roman" w:cs="Times New Roman"/>
          <w:sz w:val="24"/>
          <w:szCs w:val="24"/>
        </w:rPr>
        <w:footnoteReference w:id="41"/>
      </w:r>
      <w:r w:rsidRPr="008D6312">
        <w:rPr>
          <w:rFonts w:ascii="Times New Roman" w:eastAsia="Calibri" w:hAnsi="Times New Roman" w:cs="Times New Roman"/>
          <w:sz w:val="24"/>
          <w:szCs w:val="24"/>
        </w:rPr>
        <w:t xml:space="preserve"> Didžiausias naujųjų religinių judėjimų kūrimosi bumas vyko 1960 -ųjų - 1970 - ųjų laikotarpiu, kuomet Vakarų pasaulis turėjo paliudyti be galo didelį skaičių pačių įvairiausių sektų, kultų ir dvasinių judėjimų. Tačiau dažniausiai šie judėjimai vertinami priešiškai ir pritraukia didelį žiniasklaidos ir mokslininkų dėmesį. Kontroversiškas požiūris kyla dėl naujųjų religinių judėjimų postuluojamų idėjų, gyvenimo būdo ir stiliaus, vertybių, kurie dažnai yra priešiški plačiosios visuomenės pasaulėžiūros ir vertybių sistemai.</w:t>
      </w:r>
      <w:r w:rsidRPr="008D6312">
        <w:rPr>
          <w:rStyle w:val="FootnoteReference"/>
          <w:rFonts w:ascii="Times New Roman" w:eastAsia="Calibri" w:hAnsi="Times New Roman" w:cs="Times New Roman"/>
          <w:sz w:val="24"/>
          <w:szCs w:val="24"/>
        </w:rPr>
        <w:footnoteReference w:id="42"/>
      </w:r>
    </w:p>
    <w:p w:rsidR="00965A46" w:rsidRPr="008D6312" w:rsidRDefault="00965A46" w:rsidP="00965A46">
      <w:pPr>
        <w:widowControl w:val="0"/>
        <w:spacing w:after="0" w:line="360" w:lineRule="auto"/>
        <w:ind w:firstLine="851"/>
        <w:jc w:val="both"/>
        <w:rPr>
          <w:rFonts w:ascii="Times New Roman" w:eastAsia="Calibri" w:hAnsi="Times New Roman" w:cs="Times New Roman"/>
          <w:sz w:val="24"/>
          <w:szCs w:val="24"/>
        </w:rPr>
      </w:pPr>
      <w:r w:rsidRPr="008D6312">
        <w:rPr>
          <w:rFonts w:ascii="Times New Roman" w:eastAsia="Calibri" w:hAnsi="Times New Roman" w:cs="Times New Roman"/>
          <w:sz w:val="24"/>
          <w:szCs w:val="24"/>
        </w:rPr>
        <w:t xml:space="preserve">Teigiama, kad šių religinių sąjūdžių nariai yra daugiausiai atsivertėliai iš kitos religijos, negu nuo vaikystės ugdomi pagal tam tikro tikėjimo principus. Šių judėjimų populiarumas yra </w:t>
      </w:r>
      <w:r w:rsidRPr="008D6312">
        <w:rPr>
          <w:rFonts w:ascii="Times New Roman" w:eastAsia="Calibri" w:hAnsi="Times New Roman" w:cs="Times New Roman"/>
          <w:sz w:val="24"/>
          <w:szCs w:val="24"/>
        </w:rPr>
        <w:lastRenderedPageBreak/>
        <w:t xml:space="preserve">aiškinamas labai įvairiai: vieni </w:t>
      </w:r>
      <w:r w:rsidRPr="008D6312">
        <w:rPr>
          <w:rFonts w:ascii="Times New Roman" w:hAnsi="Times New Roman" w:cs="Times New Roman"/>
          <w:sz w:val="24"/>
          <w:szCs w:val="24"/>
        </w:rPr>
        <w:t>teigia,</w:t>
      </w:r>
      <w:r w:rsidRPr="008D6312">
        <w:rPr>
          <w:rFonts w:ascii="Times New Roman" w:eastAsia="Calibri" w:hAnsi="Times New Roman" w:cs="Times New Roman"/>
          <w:sz w:val="24"/>
          <w:szCs w:val="24"/>
        </w:rPr>
        <w:t xml:space="preserve"> kad tai atsakas į liberalizacijos, ind</w:t>
      </w:r>
      <w:r w:rsidRPr="008D6312">
        <w:rPr>
          <w:rFonts w:ascii="Times New Roman" w:hAnsi="Times New Roman" w:cs="Times New Roman"/>
          <w:sz w:val="24"/>
          <w:szCs w:val="24"/>
        </w:rPr>
        <w:t>iv</w:t>
      </w:r>
      <w:r w:rsidRPr="008D6312">
        <w:rPr>
          <w:rFonts w:ascii="Times New Roman" w:eastAsia="Calibri" w:hAnsi="Times New Roman" w:cs="Times New Roman"/>
          <w:sz w:val="24"/>
          <w:szCs w:val="24"/>
        </w:rPr>
        <w:t>idualizacijos, sekuliarizacijos procesus, kada individai nusivilia tradicinėmis religijomis ir ieško dvasingumo mažesnėse dvasinėse bendruomenėse. Kiti išskiria socialinės kaitos svarbą: „...Bryanas Wilsonas, naujuosius religinius sąjūdžius laiko sparčios socialinės kaitos išdava. &lt;...&gt; Kai suyra tradicinės socialinės normos, žmonės ima ieškoti ir paaiškinimų ir nuraminimo. &lt;...&gt; grupių ir sektų, iškeliančių asmeninį dvasingumą, kūrimasis reiškia, kad nestabilumo ir netikrumo akivaizdoje daugelis individų jaučia poreikį iš naujo „prisijungti“ prie savo vertybių ir tikėjimo.“</w:t>
      </w:r>
      <w:r w:rsidRPr="008D6312">
        <w:rPr>
          <w:rStyle w:val="FootnoteReference"/>
          <w:rFonts w:ascii="Times New Roman" w:eastAsia="Calibri" w:hAnsi="Times New Roman" w:cs="Times New Roman"/>
          <w:sz w:val="24"/>
          <w:szCs w:val="24"/>
        </w:rPr>
        <w:footnoteReference w:id="43"/>
      </w:r>
      <w:r w:rsidRPr="008D6312">
        <w:rPr>
          <w:rFonts w:ascii="Times New Roman" w:eastAsia="Calibri" w:hAnsi="Times New Roman" w:cs="Times New Roman"/>
          <w:sz w:val="24"/>
          <w:szCs w:val="24"/>
        </w:rPr>
        <w:t xml:space="preserve">  Taip pat naujųjų religinių judėjimų populiarumas aiškinamas tuo, kad individai, kurie jaučiasi atstumti, nepritapę prie pagrindinių visuomenės normų ir principų, įvairiose religinėse bendruomenėse atranda paramą ir supratimą.</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eastAsia="Calibri" w:hAnsi="Times New Roman" w:cs="Times New Roman"/>
          <w:sz w:val="24"/>
          <w:szCs w:val="24"/>
        </w:rPr>
        <w:t xml:space="preserve">A. Giddens išskiria tris naujųjų religinių sąjūdžių tipus: 1) </w:t>
      </w:r>
      <w:r w:rsidRPr="008D6312">
        <w:rPr>
          <w:rFonts w:ascii="Times New Roman" w:eastAsia="Calibri" w:hAnsi="Times New Roman" w:cs="Times New Roman"/>
          <w:i/>
          <w:sz w:val="24"/>
          <w:szCs w:val="24"/>
          <w:u w:val="single"/>
        </w:rPr>
        <w:t>Pasaulėteigos</w:t>
      </w:r>
      <w:r w:rsidRPr="008D6312">
        <w:rPr>
          <w:rFonts w:ascii="Times New Roman" w:eastAsia="Calibri" w:hAnsi="Times New Roman" w:cs="Times New Roman"/>
          <w:sz w:val="24"/>
          <w:szCs w:val="24"/>
        </w:rPr>
        <w:t xml:space="preserve"> – šiuose judėjimuose didžiausias dėmesys skiriamas dvasingumui, dvasinei individų gerovei, išorinės sėkmės siekimui bei žmogiškojo potencialo tobulinimui. Pavyzdžiui: „Naujojo amžiaus“ sąjūdis, kuriame akcentuojamos Dzen meditacijos, Scientologijos bažnyčia ir pan. 2) </w:t>
      </w:r>
      <w:r w:rsidRPr="008D6312">
        <w:rPr>
          <w:rFonts w:ascii="Times New Roman" w:eastAsia="Calibri" w:hAnsi="Times New Roman" w:cs="Times New Roman"/>
          <w:i/>
          <w:sz w:val="24"/>
          <w:szCs w:val="24"/>
          <w:u w:val="single"/>
        </w:rPr>
        <w:t>Pasaulėneigos</w:t>
      </w:r>
      <w:r w:rsidRPr="008D6312">
        <w:rPr>
          <w:rFonts w:ascii="Times New Roman" w:eastAsia="Calibri" w:hAnsi="Times New Roman" w:cs="Times New Roman"/>
          <w:sz w:val="24"/>
          <w:szCs w:val="24"/>
        </w:rPr>
        <w:t xml:space="preserve"> –  šiuose judėjimuose siekiama kritiškai vertinti išorinį pasaulį, gyventi asketiškai, keisti savo gyvenimo stilių bei individualųjį identitetą keisti į grupės identitetą. Taip pat šio tipo judėjimai pripažįsta visapusišką pasiaukojimą jų lyderiui, dievui ar guru.</w:t>
      </w:r>
      <w:r w:rsidRPr="008D6312">
        <w:rPr>
          <w:rStyle w:val="FootnoteReference"/>
          <w:rFonts w:ascii="Times New Roman" w:eastAsia="Calibri" w:hAnsi="Times New Roman" w:cs="Times New Roman"/>
          <w:sz w:val="24"/>
          <w:szCs w:val="24"/>
        </w:rPr>
        <w:footnoteReference w:id="44"/>
      </w:r>
      <w:r w:rsidRPr="008D6312">
        <w:rPr>
          <w:rFonts w:ascii="Times New Roman" w:eastAsia="Calibri" w:hAnsi="Times New Roman" w:cs="Times New Roman"/>
          <w:sz w:val="24"/>
          <w:szCs w:val="24"/>
        </w:rPr>
        <w:t xml:space="preserve"> Šio tipo pavyzdys – Aum Shirikyo, Krišnos sąmonės judėjimas kr kt.. 3) </w:t>
      </w:r>
      <w:r w:rsidRPr="008D6312">
        <w:rPr>
          <w:rFonts w:ascii="Times New Roman" w:eastAsia="Calibri" w:hAnsi="Times New Roman" w:cs="Times New Roman"/>
          <w:i/>
          <w:sz w:val="24"/>
          <w:szCs w:val="24"/>
          <w:u w:val="single"/>
        </w:rPr>
        <w:t>Sambūvio su pasauliu</w:t>
      </w:r>
      <w:r w:rsidRPr="008D6312">
        <w:rPr>
          <w:rFonts w:ascii="Times New Roman" w:eastAsia="Calibri" w:hAnsi="Times New Roman" w:cs="Times New Roman"/>
          <w:sz w:val="24"/>
          <w:szCs w:val="24"/>
        </w:rPr>
        <w:t xml:space="preserve"> – šiame tipe akcentuojamas vidinis religinis gyvenimas ir siekiama dvasinio tyrumo. Sekėjai, kitaip nei kito pobūdžio judėjimuose, nekeičia savo gyvenimo stiliaus. Šiam tipui priskiriami penkiasdešimtininkai ir kt.</w:t>
      </w:r>
      <w:r w:rsidRPr="008D6312">
        <w:rPr>
          <w:rStyle w:val="FootnoteReference"/>
          <w:rFonts w:ascii="Times New Roman" w:eastAsia="Calibri" w:hAnsi="Times New Roman" w:cs="Times New Roman"/>
          <w:sz w:val="24"/>
          <w:szCs w:val="24"/>
        </w:rPr>
        <w:footnoteReference w:id="45"/>
      </w:r>
    </w:p>
    <w:p w:rsidR="00965A46" w:rsidRDefault="00965A46" w:rsidP="00965A46">
      <w:pPr>
        <w:widowControl w:val="0"/>
        <w:spacing w:after="0" w:line="360" w:lineRule="auto"/>
        <w:ind w:firstLine="851"/>
        <w:jc w:val="both"/>
        <w:rPr>
          <w:rFonts w:ascii="Times New Roman" w:eastAsia="Calibri" w:hAnsi="Times New Roman" w:cs="Times New Roman"/>
          <w:sz w:val="24"/>
          <w:szCs w:val="24"/>
        </w:rPr>
      </w:pPr>
      <w:r w:rsidRPr="008D6312">
        <w:rPr>
          <w:rFonts w:ascii="Times New Roman" w:eastAsia="Calibri" w:hAnsi="Times New Roman" w:cs="Times New Roman"/>
          <w:sz w:val="24"/>
          <w:szCs w:val="24"/>
        </w:rPr>
        <w:t xml:space="preserve">G. Davie, studijuodama religiją šiuolaikinėje modernioje visuomenėje, pastebi, kad naujų judėjimų įsitvirtinimas visuomenėje labai priklauso nuo joje dominuojančių religijų. Visuomenėse, kuriose nuo pat </w:t>
      </w:r>
      <w:r w:rsidRPr="008D6312">
        <w:rPr>
          <w:rFonts w:ascii="Times New Roman" w:hAnsi="Times New Roman" w:cs="Times New Roman"/>
          <w:sz w:val="24"/>
          <w:szCs w:val="24"/>
        </w:rPr>
        <w:t>pradžių egzistavo religinė įvairovė</w:t>
      </w:r>
      <w:r w:rsidRPr="008D6312">
        <w:rPr>
          <w:rFonts w:ascii="Times New Roman" w:eastAsia="Calibri" w:hAnsi="Times New Roman" w:cs="Times New Roman"/>
          <w:sz w:val="24"/>
          <w:szCs w:val="24"/>
        </w:rPr>
        <w:t>, nauji</w:t>
      </w:r>
      <w:r w:rsidRPr="008D6312">
        <w:rPr>
          <w:rFonts w:ascii="Times New Roman" w:hAnsi="Times New Roman" w:cs="Times New Roman"/>
          <w:sz w:val="24"/>
          <w:szCs w:val="24"/>
        </w:rPr>
        <w:t>eji</w:t>
      </w:r>
      <w:r w:rsidRPr="008D6312">
        <w:rPr>
          <w:rFonts w:ascii="Times New Roman" w:eastAsia="Calibri" w:hAnsi="Times New Roman" w:cs="Times New Roman"/>
          <w:sz w:val="24"/>
          <w:szCs w:val="24"/>
        </w:rPr>
        <w:t xml:space="preserve"> religiniai judėjimai daug lengviau prigyja ir įsitvirtina.</w:t>
      </w:r>
      <w:r w:rsidRPr="008D6312">
        <w:rPr>
          <w:rStyle w:val="FootnoteReference"/>
          <w:rFonts w:ascii="Times New Roman" w:eastAsia="Calibri" w:hAnsi="Times New Roman" w:cs="Times New Roman"/>
          <w:sz w:val="24"/>
          <w:szCs w:val="24"/>
        </w:rPr>
        <w:footnoteReference w:id="46"/>
      </w:r>
      <w:r w:rsidR="00717D9A">
        <w:rPr>
          <w:rFonts w:ascii="Times New Roman" w:eastAsia="Calibri" w:hAnsi="Times New Roman" w:cs="Times New Roman"/>
          <w:sz w:val="24"/>
          <w:szCs w:val="24"/>
        </w:rPr>
        <w:t xml:space="preserve"> Taip pat G. Davie kalba apie </w:t>
      </w:r>
      <w:r w:rsidR="00717D9A" w:rsidRPr="008D6312">
        <w:rPr>
          <w:rFonts w:ascii="Times New Roman" w:eastAsia="Calibri" w:hAnsi="Times New Roman" w:cs="Times New Roman"/>
          <w:sz w:val="24"/>
          <w:szCs w:val="24"/>
        </w:rPr>
        <w:t>„</w:t>
      </w:r>
      <w:r w:rsidR="00717D9A">
        <w:rPr>
          <w:rFonts w:ascii="Times New Roman" w:eastAsia="Calibri" w:hAnsi="Times New Roman" w:cs="Times New Roman"/>
          <w:sz w:val="24"/>
          <w:szCs w:val="24"/>
        </w:rPr>
        <w:t>N</w:t>
      </w:r>
      <w:r w:rsidRPr="008D6312">
        <w:rPr>
          <w:rFonts w:ascii="Times New Roman" w:eastAsia="Calibri" w:hAnsi="Times New Roman" w:cs="Times New Roman"/>
          <w:sz w:val="24"/>
          <w:szCs w:val="24"/>
        </w:rPr>
        <w:t>aujojo amžiaus</w:t>
      </w:r>
      <w:r w:rsidR="00717D9A" w:rsidRPr="008D6312">
        <w:rPr>
          <w:rFonts w:ascii="Times New Roman" w:eastAsia="Calibri" w:hAnsi="Times New Roman" w:cs="Times New Roman"/>
          <w:sz w:val="24"/>
          <w:szCs w:val="24"/>
        </w:rPr>
        <w:t>“</w:t>
      </w:r>
      <w:r w:rsidRPr="008D6312">
        <w:rPr>
          <w:rFonts w:ascii="Times New Roman" w:eastAsia="Calibri" w:hAnsi="Times New Roman" w:cs="Times New Roman"/>
          <w:sz w:val="24"/>
          <w:szCs w:val="24"/>
        </w:rPr>
        <w:t xml:space="preserve"> dvasingumą. Ji teigia, kad vis labiau yra išryškinami individualūs žmonių poreikiai, o ne grupiniai, todėl kiekvienas individas laisvai pasirenka, kuo tikėti, ir pats nusprendžia, kaip tai išreikš praktiškai. Viskas „plaukia“ iš individo vidinių motyvacijų, o ne išorinių.</w:t>
      </w:r>
      <w:r w:rsidRPr="008D6312">
        <w:rPr>
          <w:rStyle w:val="FootnoteReference"/>
          <w:rFonts w:ascii="Times New Roman" w:eastAsia="Calibri" w:hAnsi="Times New Roman" w:cs="Times New Roman"/>
          <w:sz w:val="24"/>
          <w:szCs w:val="24"/>
        </w:rPr>
        <w:footnoteReference w:id="47"/>
      </w:r>
      <w:r w:rsidRPr="008D6312">
        <w:rPr>
          <w:rFonts w:ascii="Times New Roman" w:eastAsia="Calibri" w:hAnsi="Times New Roman" w:cs="Times New Roman"/>
          <w:sz w:val="24"/>
          <w:szCs w:val="24"/>
        </w:rPr>
        <w:t xml:space="preserve"> Religinė tapatybė nebėra priskirtinas dalykas, nes žmogus pats renkasi ir jam yra svarbūs jo asmeniniai poreikiai.</w:t>
      </w:r>
      <w:r w:rsidRPr="008D6312">
        <w:rPr>
          <w:rStyle w:val="FootnoteReference"/>
          <w:rFonts w:ascii="Times New Roman" w:eastAsia="Calibri" w:hAnsi="Times New Roman" w:cs="Times New Roman"/>
          <w:sz w:val="24"/>
          <w:szCs w:val="24"/>
        </w:rPr>
        <w:footnoteReference w:id="48"/>
      </w:r>
      <w:r w:rsidR="005F6F5A">
        <w:rPr>
          <w:rFonts w:ascii="Times New Roman" w:eastAsia="Calibri" w:hAnsi="Times New Roman" w:cs="Times New Roman"/>
          <w:sz w:val="24"/>
          <w:szCs w:val="24"/>
        </w:rPr>
        <w:t xml:space="preserve"> </w:t>
      </w:r>
    </w:p>
    <w:p w:rsidR="005F6F5A" w:rsidRPr="008D6312" w:rsidRDefault="005F6F5A" w:rsidP="00965A46">
      <w:pPr>
        <w:widowControl w:val="0"/>
        <w:spacing w:after="0" w:line="360" w:lineRule="auto"/>
        <w:ind w:firstLine="851"/>
        <w:jc w:val="both"/>
        <w:rPr>
          <w:rFonts w:ascii="Times New Roman" w:eastAsia="Calibri" w:hAnsi="Times New Roman" w:cs="Times New Roman"/>
          <w:sz w:val="24"/>
          <w:szCs w:val="24"/>
        </w:rPr>
      </w:pPr>
    </w:p>
    <w:p w:rsidR="00965A46" w:rsidRPr="008D6312" w:rsidRDefault="00965A46" w:rsidP="00965A46">
      <w:pPr>
        <w:widowControl w:val="0"/>
        <w:spacing w:after="0" w:line="360" w:lineRule="auto"/>
        <w:ind w:firstLine="851"/>
        <w:jc w:val="center"/>
        <w:rPr>
          <w:rFonts w:ascii="Times New Roman" w:eastAsia="Calibri" w:hAnsi="Times New Roman" w:cs="Times New Roman"/>
          <w:sz w:val="24"/>
          <w:szCs w:val="24"/>
        </w:rPr>
      </w:pPr>
      <w:r w:rsidRPr="008D6312">
        <w:rPr>
          <w:rFonts w:ascii="Times New Roman" w:eastAsia="Calibri" w:hAnsi="Times New Roman" w:cs="Times New Roman"/>
          <w:sz w:val="24"/>
          <w:szCs w:val="24"/>
        </w:rPr>
        <w:t>- - -</w:t>
      </w:r>
    </w:p>
    <w:p w:rsidR="00965A46" w:rsidRPr="008D6312" w:rsidRDefault="00965A46" w:rsidP="001F022F">
      <w:pPr>
        <w:widowControl w:val="0"/>
        <w:spacing w:after="0" w:line="360" w:lineRule="auto"/>
        <w:ind w:firstLine="851"/>
        <w:contextualSpacing/>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Apibendrinus, dauguma </w:t>
      </w:r>
      <w:r w:rsidR="003154D6">
        <w:rPr>
          <w:rFonts w:ascii="Times New Roman" w:eastAsia="Times New Roman" w:hAnsi="Times New Roman" w:cs="Times New Roman"/>
          <w:sz w:val="24"/>
          <w:szCs w:val="24"/>
          <w:lang w:eastAsia="lt-LT"/>
        </w:rPr>
        <w:t xml:space="preserve">šiuolaikinių </w:t>
      </w:r>
      <w:r w:rsidRPr="008D6312">
        <w:rPr>
          <w:rFonts w:ascii="Times New Roman" w:eastAsia="Times New Roman" w:hAnsi="Times New Roman" w:cs="Times New Roman"/>
          <w:sz w:val="24"/>
          <w:szCs w:val="24"/>
          <w:lang w:eastAsia="lt-LT"/>
        </w:rPr>
        <w:t xml:space="preserve">mokslininkų kritikuoja sekuliarizacijos ir </w:t>
      </w:r>
      <w:r w:rsidRPr="008D6312">
        <w:rPr>
          <w:rFonts w:ascii="Times New Roman" w:eastAsia="Times New Roman" w:hAnsi="Times New Roman" w:cs="Times New Roman"/>
          <w:sz w:val="24"/>
          <w:szCs w:val="24"/>
          <w:lang w:eastAsia="lt-LT"/>
        </w:rPr>
        <w:lastRenderedPageBreak/>
        <w:t>privatizacijos teorijas teigdami, jog religija nėra išnykusi ir vis dar daro didelę įtaką tiek asmeniniam individo gyvenimui, tiek visuomenės gyvenimui. G. Bouma ir R. Lingas mano, jog religija sugrįžta į viešąjį gyvenimą ne tik identifikacijos procese, bet ir socialinės politikos klausimuose, tokiuose kaip teisė vartoti religinius produktus.</w:t>
      </w:r>
      <w:r w:rsidRPr="008D6312">
        <w:rPr>
          <w:rStyle w:val="FootnoteReference"/>
          <w:rFonts w:ascii="Times New Roman" w:eastAsia="Times New Roman" w:hAnsi="Times New Roman" w:cs="Times New Roman"/>
          <w:sz w:val="24"/>
          <w:szCs w:val="24"/>
          <w:lang w:eastAsia="lt-LT"/>
        </w:rPr>
        <w:footnoteReference w:id="49"/>
      </w:r>
      <w:r w:rsidRPr="008D6312">
        <w:rPr>
          <w:rFonts w:ascii="Times New Roman" w:eastAsia="Times New Roman" w:hAnsi="Times New Roman" w:cs="Times New Roman"/>
          <w:sz w:val="24"/>
          <w:szCs w:val="24"/>
          <w:lang w:eastAsia="lt-LT"/>
        </w:rPr>
        <w:t xml:space="preserve"> Teigiama, jog religinė įvairovė visuomenėje, kurioje palaikoma religinė monopolija, sukelia įvairius konfliktus, suardo socialinę tvarką, skatina neigiamą įvairių religin</w:t>
      </w:r>
      <w:r w:rsidR="005F6F5A">
        <w:rPr>
          <w:rFonts w:ascii="Times New Roman" w:eastAsia="Times New Roman" w:hAnsi="Times New Roman" w:cs="Times New Roman"/>
          <w:sz w:val="24"/>
          <w:szCs w:val="24"/>
          <w:lang w:eastAsia="lt-LT"/>
        </w:rPr>
        <w:t>ių</w:t>
      </w:r>
      <w:r w:rsidRPr="008D6312">
        <w:rPr>
          <w:rFonts w:ascii="Times New Roman" w:eastAsia="Times New Roman" w:hAnsi="Times New Roman" w:cs="Times New Roman"/>
          <w:sz w:val="24"/>
          <w:szCs w:val="24"/>
          <w:lang w:eastAsia="lt-LT"/>
        </w:rPr>
        <w:t xml:space="preserve"> bendruomenių, grupių reprezentavimą. Tačiau „religinės institucijos, reprezentuodamos įvairias kultūrines ir etnines grupes, gali būti socialinės integracijos agentai, viešosios sferos balsai ir socialinio palaikymo šaltinis“.</w:t>
      </w:r>
      <w:r w:rsidRPr="008D6312">
        <w:rPr>
          <w:rStyle w:val="FootnoteReference"/>
          <w:rFonts w:ascii="Times New Roman" w:eastAsia="Times New Roman" w:hAnsi="Times New Roman" w:cs="Times New Roman"/>
          <w:sz w:val="24"/>
          <w:szCs w:val="24"/>
          <w:lang w:eastAsia="lt-LT"/>
        </w:rPr>
        <w:footnoteReference w:id="50"/>
      </w:r>
      <w:r w:rsidRPr="008D6312">
        <w:rPr>
          <w:rFonts w:ascii="Times New Roman" w:eastAsia="Times New Roman" w:hAnsi="Times New Roman" w:cs="Times New Roman"/>
          <w:sz w:val="24"/>
          <w:szCs w:val="24"/>
          <w:lang w:eastAsia="lt-LT"/>
        </w:rPr>
        <w:t xml:space="preserve"> Religinė įvairovė yra kosmopolitinio gyvenimo išraiška su įvairiomis garbinimo vietomis ir įvairių religijų dalyvavimu viešojoje sferoje.</w:t>
      </w:r>
      <w:r w:rsidRPr="008D6312">
        <w:rPr>
          <w:rStyle w:val="FootnoteReference"/>
          <w:rFonts w:ascii="Times New Roman" w:eastAsia="Times New Roman" w:hAnsi="Times New Roman" w:cs="Times New Roman"/>
          <w:sz w:val="24"/>
          <w:szCs w:val="24"/>
          <w:lang w:eastAsia="lt-LT"/>
        </w:rPr>
        <w:footnoteReference w:id="51"/>
      </w:r>
      <w:r w:rsidR="005F6F5A">
        <w:rPr>
          <w:rFonts w:ascii="Times New Roman" w:eastAsia="Times New Roman" w:hAnsi="Times New Roman" w:cs="Times New Roman"/>
          <w:sz w:val="24"/>
          <w:szCs w:val="24"/>
          <w:lang w:eastAsia="lt-LT"/>
        </w:rPr>
        <w:t xml:space="preserve"> Kitaip tariant, religinė įvairovė padeda šiuolaikiniam individui patenkinti pačius slapčiausius jo poreikius ir norus. Įvairūs tikėjimai ir dvasiniai pamokslai padeda atrasti naujas idėjas, kurios skatina žvelgti į supančią realybę kitu žvilgsniu</w:t>
      </w:r>
      <w:r w:rsidR="00B13928">
        <w:rPr>
          <w:rFonts w:ascii="Times New Roman" w:eastAsia="Times New Roman" w:hAnsi="Times New Roman" w:cs="Times New Roman"/>
          <w:sz w:val="24"/>
          <w:szCs w:val="24"/>
          <w:lang w:eastAsia="lt-LT"/>
        </w:rPr>
        <w:t xml:space="preserve">, </w:t>
      </w:r>
      <w:r w:rsidR="00B50A36">
        <w:rPr>
          <w:rFonts w:ascii="Times New Roman" w:eastAsia="Times New Roman" w:hAnsi="Times New Roman" w:cs="Times New Roman"/>
          <w:sz w:val="24"/>
          <w:szCs w:val="24"/>
          <w:lang w:eastAsia="lt-LT"/>
        </w:rPr>
        <w:t>ir patenkinti</w:t>
      </w:r>
      <w:r w:rsidR="00B13928">
        <w:rPr>
          <w:rFonts w:ascii="Times New Roman" w:eastAsia="Times New Roman" w:hAnsi="Times New Roman" w:cs="Times New Roman"/>
          <w:sz w:val="24"/>
          <w:szCs w:val="24"/>
          <w:lang w:eastAsia="lt-LT"/>
        </w:rPr>
        <w:t xml:space="preserve"> modernaus individo </w:t>
      </w:r>
      <w:r w:rsidR="00B50A36">
        <w:rPr>
          <w:rFonts w:ascii="Times New Roman" w:eastAsia="Times New Roman" w:hAnsi="Times New Roman" w:cs="Times New Roman"/>
          <w:sz w:val="24"/>
          <w:szCs w:val="24"/>
          <w:lang w:eastAsia="lt-LT"/>
        </w:rPr>
        <w:t>smalsumą.</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p>
    <w:p w:rsidR="00965A46" w:rsidRPr="008D6312" w:rsidRDefault="00965A46" w:rsidP="00AC6C7D">
      <w:pPr>
        <w:pStyle w:val="Heading2"/>
        <w:jc w:val="center"/>
        <w:rPr>
          <w:rFonts w:ascii="Times New Roman" w:eastAsia="Times New Roman" w:hAnsi="Times New Roman" w:cs="Times New Roman"/>
          <w:color w:val="auto"/>
          <w:sz w:val="28"/>
          <w:szCs w:val="28"/>
          <w:lang w:eastAsia="lt-LT"/>
        </w:rPr>
      </w:pPr>
      <w:bookmarkStart w:id="7" w:name="_Toc344890750"/>
      <w:r w:rsidRPr="008D6312">
        <w:rPr>
          <w:rFonts w:ascii="Times New Roman" w:eastAsia="Times New Roman" w:hAnsi="Times New Roman" w:cs="Times New Roman"/>
          <w:color w:val="auto"/>
          <w:sz w:val="28"/>
          <w:szCs w:val="28"/>
          <w:lang w:eastAsia="lt-LT"/>
        </w:rPr>
        <w:t>1.2. Kitoniškumo konstravimas ir reprezentavimo procesas religinio nepakantumo kontekste</w:t>
      </w:r>
      <w:bookmarkEnd w:id="7"/>
    </w:p>
    <w:p w:rsidR="00AC6C7D" w:rsidRPr="008D6312" w:rsidRDefault="00AC6C7D" w:rsidP="00AC6C7D">
      <w:pPr>
        <w:rPr>
          <w:b/>
          <w:lang w:eastAsia="lt-LT"/>
        </w:rPr>
      </w:pPr>
    </w:p>
    <w:p w:rsidR="00965A46" w:rsidRPr="008D6312" w:rsidRDefault="00965A46" w:rsidP="00965A46">
      <w:pPr>
        <w:spacing w:after="0" w:line="360" w:lineRule="auto"/>
        <w:ind w:firstLine="851"/>
        <w:jc w:val="both"/>
        <w:rPr>
          <w:rFonts w:ascii="Times New Roman" w:eastAsia="AdvTimes" w:hAnsi="Times New Roman" w:cs="Times New Roman"/>
          <w:sz w:val="24"/>
          <w:szCs w:val="24"/>
        </w:rPr>
      </w:pPr>
      <w:r w:rsidRPr="008D6312">
        <w:rPr>
          <w:rFonts w:ascii="Times New Roman" w:eastAsia="Times New Roman" w:hAnsi="Times New Roman" w:cs="Times New Roman"/>
          <w:sz w:val="24"/>
          <w:szCs w:val="24"/>
          <w:lang w:eastAsia="lt-LT"/>
        </w:rPr>
        <w:t xml:space="preserve">Kalbant apie religinės įvairovės reprezentavimą internetinėje žiniasklaidoje, labai svarbu aptarti pačią </w:t>
      </w:r>
      <w:r w:rsidRPr="008D6312">
        <w:rPr>
          <w:rFonts w:ascii="Times New Roman" w:eastAsia="Times New Roman" w:hAnsi="Times New Roman" w:cs="Times New Roman"/>
          <w:i/>
          <w:sz w:val="24"/>
          <w:szCs w:val="24"/>
          <w:lang w:eastAsia="lt-LT"/>
        </w:rPr>
        <w:t>reprezentavimo</w:t>
      </w:r>
      <w:r w:rsidRPr="008D6312">
        <w:rPr>
          <w:rFonts w:ascii="Times New Roman" w:eastAsia="Times New Roman" w:hAnsi="Times New Roman" w:cs="Times New Roman"/>
          <w:sz w:val="24"/>
          <w:szCs w:val="24"/>
          <w:lang w:eastAsia="lt-LT"/>
        </w:rPr>
        <w:t xml:space="preserve"> sąvoką. S. Hallas mano, jog kultūroje kalba yra reprezentavimo sistemos ašis. Mintys, vertybės, idėjos ir jausmai kultūroje yra reprezentuojami per kalbą. Visas individo pasaulis yra paremtas prasmėmis, kurios yra sukonstruotos reprezentacinės sistemos: individas konstruoja įvairias prasmes apie socialinį pasaulį įvairių konceptų ir ženklų pagalba.</w:t>
      </w:r>
      <w:r w:rsidRPr="008D6312">
        <w:rPr>
          <w:rStyle w:val="FootnoteReference"/>
          <w:rFonts w:ascii="Times New Roman" w:eastAsia="Times New Roman" w:hAnsi="Times New Roman" w:cs="Times New Roman"/>
          <w:sz w:val="24"/>
          <w:szCs w:val="24"/>
          <w:lang w:eastAsia="lt-LT"/>
        </w:rPr>
        <w:footnoteReference w:id="52"/>
      </w:r>
      <w:r w:rsidRPr="008D6312">
        <w:rPr>
          <w:rFonts w:ascii="Times New Roman" w:eastAsia="AdvTimes" w:hAnsi="Times New Roman" w:cs="Times New Roman"/>
          <w:sz w:val="24"/>
          <w:szCs w:val="24"/>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AdvTimes" w:hAnsi="Times New Roman" w:cs="Times New Roman"/>
          <w:sz w:val="24"/>
          <w:szCs w:val="24"/>
        </w:rPr>
        <w:t xml:space="preserve">E. Fürsichas teigia, jog reprezentacijos samprata kilo iš medijų studijų, tiksliau  kultūrinės - kritinės paradigmos. Šis konceptas teoretikams atvėrė gilesnio požiūrio galimybę, kuris skatina žiniasklaidos pranešimus vertinti ne tik kaip paprastus realybės atvaizdavimus, bet žvelgti šiek tiek giliau. Reprezentacijos, įtvirtintos perpildytame žiniasklaidos sraute, tarsi pateikia normas ir taip vadinamas </w:t>
      </w:r>
      <w:r w:rsidRPr="008D6312">
        <w:rPr>
          <w:rFonts w:ascii="Times New Roman" w:eastAsia="Times New Roman" w:hAnsi="Times New Roman" w:cs="Times New Roman"/>
          <w:sz w:val="24"/>
          <w:szCs w:val="24"/>
          <w:lang w:eastAsia="lt-LT"/>
        </w:rPr>
        <w:t xml:space="preserve">„blaivaus proto“ tiesas </w:t>
      </w:r>
      <w:r w:rsidRPr="008D6312">
        <w:rPr>
          <w:rFonts w:ascii="Times New Roman" w:eastAsia="AdvTimes" w:hAnsi="Times New Roman" w:cs="Times New Roman"/>
          <w:sz w:val="24"/>
          <w:szCs w:val="24"/>
        </w:rPr>
        <w:t xml:space="preserve">apie įvairius individus, grupes, institucijas šiuolaikinėje visuomenėje. Reprezentacijos yra kultūros, prasmės, žinojimo apie save ir supantį pasaulį dalis. Įvairios reprezentacijos, pateikiamos žiniasklaidoje (tiek kino filmuose, tiek televizijoje, fotografijoje ar spaudoje) sukuria realybę ir normalizuoja tam tikras pasaulėžiūras ar ideologijas. Jos yra tarsi sukonstruoti vaizdiniai, kuriuose slypi ideologinės reikšmės, dažnai tarnaujančios ideologinei hegemonijai. Dėl to reprezentacijos, galinčios produkuoti bendras kultūrines prasmes, </w:t>
      </w:r>
      <w:r w:rsidRPr="008D6312">
        <w:rPr>
          <w:rFonts w:ascii="Times New Roman" w:eastAsia="AdvTimes" w:hAnsi="Times New Roman" w:cs="Times New Roman"/>
          <w:sz w:val="24"/>
          <w:szCs w:val="24"/>
        </w:rPr>
        <w:lastRenderedPageBreak/>
        <w:t>gali turėti neigiamą įtaką politiniam ir socialiniam sprendimų priėmimui, ir palaikyti socialinę ir politinę nelygybę.</w:t>
      </w:r>
      <w:r w:rsidRPr="008D6312">
        <w:rPr>
          <w:rStyle w:val="FootnoteReference"/>
          <w:rFonts w:ascii="Times New Roman" w:eastAsia="AdvTimes" w:hAnsi="Times New Roman" w:cs="Times New Roman"/>
          <w:sz w:val="24"/>
          <w:szCs w:val="24"/>
        </w:rPr>
        <w:footnoteReference w:id="53"/>
      </w:r>
      <w:r w:rsidRPr="008D6312">
        <w:rPr>
          <w:rFonts w:ascii="Times New Roman" w:eastAsia="AdvTimes" w:hAnsi="Times New Roman" w:cs="Times New Roman"/>
          <w:sz w:val="24"/>
          <w:szCs w:val="24"/>
        </w:rPr>
        <w:t xml:space="preserve"> Taigi </w:t>
      </w:r>
      <w:r w:rsidRPr="008D6312">
        <w:rPr>
          <w:rFonts w:ascii="Times New Roman" w:hAnsi="Times New Roman" w:cs="Times New Roman"/>
          <w:i/>
          <w:sz w:val="24"/>
          <w:szCs w:val="24"/>
        </w:rPr>
        <w:t xml:space="preserve">kitų </w:t>
      </w:r>
      <w:r w:rsidRPr="008D6312">
        <w:rPr>
          <w:rFonts w:ascii="Times New Roman" w:hAnsi="Times New Roman" w:cs="Times New Roman"/>
          <w:sz w:val="24"/>
          <w:szCs w:val="24"/>
        </w:rPr>
        <w:t>(etninių, rasinių, religinių, seksualinių mažumų ir t. t.)</w:t>
      </w:r>
      <w:r w:rsidRPr="008D6312">
        <w:rPr>
          <w:rStyle w:val="FootnoteReference"/>
          <w:rFonts w:ascii="Times New Roman" w:eastAsia="AdvTimes" w:hAnsi="Times New Roman" w:cs="Times New Roman"/>
          <w:sz w:val="24"/>
          <w:szCs w:val="24"/>
        </w:rPr>
        <w:t xml:space="preserve"> </w:t>
      </w:r>
      <w:r w:rsidRPr="008D6312">
        <w:rPr>
          <w:rFonts w:ascii="Times New Roman" w:eastAsia="AdvTimes" w:hAnsi="Times New Roman" w:cs="Times New Roman"/>
          <w:sz w:val="24"/>
          <w:szCs w:val="24"/>
        </w:rPr>
        <w:t xml:space="preserve"> reprezentacijos žiniasklaidoje gali sukelti įvairius socialinius konfliktus ir marginalizaciją.</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Kalbant konkrečiai apie religiją, žiniasklaida linkusi šią temą vaizduoti stereotipiškai: nereprezentuoja religinės įvairovės, o jei ją vaizduoja, tai daro tarsi kurdama neigiamą </w:t>
      </w:r>
      <w:r w:rsidRPr="008D6312">
        <w:rPr>
          <w:rFonts w:ascii="Times New Roman" w:eastAsia="Times New Roman" w:hAnsi="Times New Roman" w:cs="Times New Roman"/>
          <w:i/>
          <w:sz w:val="24"/>
          <w:szCs w:val="24"/>
          <w:lang w:eastAsia="lt-LT"/>
        </w:rPr>
        <w:t>kitų</w:t>
      </w:r>
      <w:r w:rsidRPr="008D6312">
        <w:rPr>
          <w:rFonts w:ascii="Times New Roman" w:eastAsia="Times New Roman" w:hAnsi="Times New Roman" w:cs="Times New Roman"/>
          <w:sz w:val="24"/>
          <w:szCs w:val="24"/>
          <w:lang w:eastAsia="lt-LT"/>
        </w:rPr>
        <w:t xml:space="preserve"> portretą. </w:t>
      </w:r>
      <w:r w:rsidRPr="008D6312">
        <w:rPr>
          <w:rFonts w:ascii="Times New Roman" w:eastAsia="Times New Roman" w:hAnsi="Times New Roman" w:cs="Times New Roman"/>
          <w:i/>
          <w:sz w:val="24"/>
          <w:szCs w:val="24"/>
          <w:lang w:eastAsia="lt-LT"/>
        </w:rPr>
        <w:t>Kiti</w:t>
      </w:r>
      <w:r w:rsidRPr="008D6312">
        <w:rPr>
          <w:rFonts w:ascii="Times New Roman" w:eastAsia="Times New Roman" w:hAnsi="Times New Roman" w:cs="Times New Roman"/>
          <w:sz w:val="24"/>
          <w:szCs w:val="24"/>
          <w:lang w:eastAsia="lt-LT"/>
        </w:rPr>
        <w:t xml:space="preserve"> - tai dažniausiai būna įvairių tradicinėmis nesančių religijų bei įvairių dvasinių grupių atstovai. Kitoniškumo konstravimo procese atsiranda skyrimas „mes“ ir „jie“. </w:t>
      </w:r>
      <w:r w:rsidRPr="008D6312">
        <w:rPr>
          <w:rFonts w:ascii="Times New Roman" w:hAnsi="Times New Roman" w:cs="Times New Roman"/>
          <w:sz w:val="24"/>
          <w:szCs w:val="24"/>
        </w:rPr>
        <w:t xml:space="preserve">Toks stereotipizavimas suteikia socialinės ir simbolinės tvarkos palaikymą. </w:t>
      </w:r>
      <w:r w:rsidRPr="008D6312">
        <w:rPr>
          <w:rFonts w:ascii="Times New Roman" w:eastAsia="Times New Roman" w:hAnsi="Times New Roman" w:cs="Times New Roman"/>
          <w:sz w:val="24"/>
          <w:szCs w:val="24"/>
          <w:lang w:eastAsia="lt-LT"/>
        </w:rPr>
        <w:t>S. Hallas</w:t>
      </w:r>
      <w:r w:rsidRPr="008D6312">
        <w:rPr>
          <w:rFonts w:ascii="Times New Roman" w:hAnsi="Times New Roman" w:cs="Times New Roman"/>
          <w:sz w:val="24"/>
          <w:szCs w:val="24"/>
        </w:rPr>
        <w:t xml:space="preserve"> išskiria keturis požiūrius, kodėl kitoniškumas yra svarbus visuomenei: kitoniškumas </w:t>
      </w:r>
      <w:r w:rsidRPr="008D6312">
        <w:rPr>
          <w:rFonts w:ascii="Times New Roman" w:eastAsia="Times New Roman" w:hAnsi="Times New Roman" w:cs="Times New Roman"/>
          <w:sz w:val="24"/>
          <w:szCs w:val="24"/>
          <w:lang w:eastAsia="lt-LT"/>
        </w:rPr>
        <w:t>ypatingai svarbus prasmių kūrimui - be jo, prasmė negali egzistuoti</w:t>
      </w:r>
      <w:r w:rsidRPr="008D6312">
        <w:rPr>
          <w:rFonts w:ascii="Times New Roman" w:hAnsi="Times New Roman" w:cs="Times New Roman"/>
          <w:sz w:val="24"/>
          <w:szCs w:val="24"/>
        </w:rPr>
        <w:t xml:space="preserve">; kitoniškumas yra svarbus, nes tik per dialogą su </w:t>
      </w:r>
      <w:r w:rsidRPr="008D6312">
        <w:rPr>
          <w:rFonts w:ascii="Times New Roman" w:hAnsi="Times New Roman" w:cs="Times New Roman"/>
          <w:i/>
          <w:sz w:val="24"/>
          <w:szCs w:val="24"/>
        </w:rPr>
        <w:t>kitais</w:t>
      </w:r>
      <w:r w:rsidRPr="008D6312">
        <w:rPr>
          <w:rFonts w:ascii="Times New Roman" w:hAnsi="Times New Roman" w:cs="Times New Roman"/>
          <w:sz w:val="24"/>
          <w:szCs w:val="24"/>
        </w:rPr>
        <w:t xml:space="preserve">, mes galime konstruoti socialinio gyvenimo prasmes; kitoniškumo kūrimas yra simbolinės tvarkos (kultūros) pagrindas; </w:t>
      </w:r>
      <w:r w:rsidRPr="008D6312">
        <w:rPr>
          <w:rFonts w:ascii="Times New Roman" w:hAnsi="Times New Roman" w:cs="Times New Roman"/>
          <w:i/>
          <w:sz w:val="24"/>
          <w:szCs w:val="24"/>
        </w:rPr>
        <w:t>kito</w:t>
      </w:r>
      <w:r w:rsidRPr="008D6312">
        <w:rPr>
          <w:rFonts w:ascii="Times New Roman" w:hAnsi="Times New Roman" w:cs="Times New Roman"/>
          <w:sz w:val="24"/>
          <w:szCs w:val="24"/>
        </w:rPr>
        <w:t xml:space="preserve"> suvokimas yra svarbus savęs kaip subjekto ir savo seksualinės tapatybės suvokimui. Jis teigia, jog skirtingumas yra ambivalentiškas, jis gali būti tiek teigiamas, tiek neigiamas.</w:t>
      </w:r>
      <w:r w:rsidRPr="008D6312">
        <w:rPr>
          <w:rStyle w:val="FootnoteReference"/>
          <w:rFonts w:ascii="Times New Roman" w:hAnsi="Times New Roman" w:cs="Times New Roman"/>
          <w:sz w:val="24"/>
          <w:szCs w:val="24"/>
        </w:rPr>
        <w:footnoteReference w:id="54"/>
      </w:r>
      <w:r w:rsidRPr="008D6312">
        <w:rPr>
          <w:rFonts w:ascii="Times New Roman" w:eastAsia="Times New Roman" w:hAnsi="Times New Roman" w:cs="Times New Roman"/>
          <w:sz w:val="24"/>
          <w:szCs w:val="24"/>
          <w:lang w:eastAsia="lt-LT"/>
        </w:rPr>
        <w:t xml:space="preserve"> Mokslininkas norėjo pasakyti, jog g</w:t>
      </w:r>
      <w:r w:rsidRPr="008D6312">
        <w:rPr>
          <w:rFonts w:ascii="Times New Roman" w:hAnsi="Times New Roman" w:cs="Times New Roman"/>
          <w:sz w:val="24"/>
          <w:szCs w:val="24"/>
        </w:rPr>
        <w:t>ė</w:t>
      </w:r>
      <w:r w:rsidRPr="008D6312">
        <w:rPr>
          <w:rFonts w:ascii="Times New Roman" w:eastAsia="Times New Roman" w:hAnsi="Times New Roman" w:cs="Times New Roman"/>
          <w:sz w:val="24"/>
          <w:szCs w:val="24"/>
          <w:lang w:eastAsia="lt-LT"/>
        </w:rPr>
        <w:t>rį atskiriame</w:t>
      </w:r>
      <w:r w:rsidRPr="008D6312">
        <w:rPr>
          <w:rFonts w:ascii="Times New Roman" w:hAnsi="Times New Roman" w:cs="Times New Roman"/>
          <w:sz w:val="24"/>
          <w:szCs w:val="24"/>
        </w:rPr>
        <w:t>,</w:t>
      </w:r>
      <w:r w:rsidRPr="008D6312">
        <w:rPr>
          <w:rFonts w:ascii="Times New Roman" w:eastAsia="Times New Roman" w:hAnsi="Times New Roman" w:cs="Times New Roman"/>
          <w:sz w:val="24"/>
          <w:szCs w:val="24"/>
          <w:lang w:eastAsia="lt-LT"/>
        </w:rPr>
        <w:t xml:space="preserve"> suvokdami blogį. Todėl ir savąją </w:t>
      </w:r>
      <w:r w:rsidRPr="008D6312">
        <w:rPr>
          <w:rFonts w:ascii="Times New Roman" w:eastAsia="Times New Roman" w:hAnsi="Times New Roman" w:cs="Times New Roman"/>
          <w:i/>
          <w:sz w:val="24"/>
          <w:szCs w:val="24"/>
          <w:lang w:eastAsia="lt-LT"/>
        </w:rPr>
        <w:t>kultūrą</w:t>
      </w:r>
      <w:r w:rsidRPr="008D6312">
        <w:rPr>
          <w:rFonts w:ascii="Times New Roman" w:eastAsia="Times New Roman" w:hAnsi="Times New Roman" w:cs="Times New Roman"/>
          <w:sz w:val="24"/>
          <w:szCs w:val="24"/>
          <w:lang w:eastAsia="lt-LT"/>
        </w:rPr>
        <w:t xml:space="preserve"> mes suvokiame, suvokdami </w:t>
      </w:r>
      <w:r w:rsidRPr="008D6312">
        <w:rPr>
          <w:rFonts w:ascii="Times New Roman" w:eastAsia="Times New Roman" w:hAnsi="Times New Roman" w:cs="Times New Roman"/>
          <w:i/>
          <w:sz w:val="24"/>
          <w:szCs w:val="24"/>
          <w:lang w:eastAsia="lt-LT"/>
        </w:rPr>
        <w:t>kitus</w:t>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eastAsia="AdvTimes" w:hAnsi="Times New Roman" w:cs="Times New Roman"/>
          <w:sz w:val="24"/>
          <w:szCs w:val="24"/>
        </w:rPr>
        <w:t xml:space="preserve">Pasak Ch. Greero ir Y. Jawkes, kitoniškumo sampratos suvokimas padeda paaiškinti, kodėl identitetai dažnai yra nusakomi juos poliarizuojant, tai yra, naudojant kontrastingas klasifikavimo sistemas: </w:t>
      </w:r>
      <w:r w:rsidRPr="008D6312">
        <w:rPr>
          <w:rFonts w:ascii="Times New Roman" w:hAnsi="Times New Roman" w:cs="Times New Roman"/>
          <w:sz w:val="24"/>
          <w:szCs w:val="24"/>
        </w:rPr>
        <w:t>„mes“ ir „jie“, vyras ir moteris, baltasis ir juodasis, „normalus“ ir „deviantinis“, „stigmatizuotas kitas“ ir „absoliučios daugumos kitas“ ir t. t. Teoretikai teigia, jog nuo žiniasklaidos prioritetų, kultūros tendencijų ir politinių srovių priklauso, kuri socialinė grupė žiniasklaidoje bus reprezentuojama kaip labiausiai deviantinė.</w:t>
      </w:r>
      <w:r w:rsidRPr="008D6312">
        <w:rPr>
          <w:rStyle w:val="FootnoteReference"/>
          <w:rFonts w:ascii="Times New Roman" w:hAnsi="Times New Roman" w:cs="Times New Roman"/>
          <w:sz w:val="24"/>
          <w:szCs w:val="24"/>
        </w:rPr>
        <w:footnoteReference w:id="55"/>
      </w:r>
    </w:p>
    <w:p w:rsidR="00965A46" w:rsidRPr="008D6312" w:rsidRDefault="00965A46" w:rsidP="00965A46">
      <w:pPr>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N. Yuval - Davis, taip pat diskutuodama apie šį reiškinį, teigia, jog mitinė nacionalinių „įsivaizduojamų bendruomenių“</w:t>
      </w:r>
      <w:r w:rsidRPr="008D6312">
        <w:rPr>
          <w:rStyle w:val="FootnoteReference"/>
          <w:rFonts w:ascii="Times New Roman" w:hAnsi="Times New Roman" w:cs="Times New Roman"/>
          <w:sz w:val="24"/>
          <w:szCs w:val="24"/>
        </w:rPr>
        <w:footnoteReference w:id="56"/>
      </w:r>
      <w:r w:rsidRPr="008D6312">
        <w:rPr>
          <w:rFonts w:ascii="Times New Roman" w:hAnsi="Times New Roman" w:cs="Times New Roman"/>
          <w:sz w:val="24"/>
          <w:szCs w:val="24"/>
        </w:rPr>
        <w:t xml:space="preserve"> vienybė, kuri dalo pasaulį į „mes“ ir „jie“, yra palaikoma ir ideologiškai atkuriama visos „sienų sargybinių“ sistemos. Autorė, pasitelkdama Armstrongo (1982) terminu simboliniais „sienų sargybiniais“ (angl. border guards), kalba apie tai, jog šie „sienų sargybiniai“ individus identifikuoja kaip tam tikro specifinio kolektyvo narius arba ne narius. Kolektyvas glaudžiai susijęs su kultūrinėmis sistemomis, kurios susideda iš apsirengimo, elgesio, bendravimo stiliaus, papročių, religijos, literatūros, gamybos būdų, kalbos. Kiekviena visuomenė turi kultūrines tradicijas, kolektyvinius atsiminimus, kuriuose slypi </w:t>
      </w:r>
      <w:r w:rsidRPr="008D6312">
        <w:rPr>
          <w:rFonts w:ascii="Times New Roman" w:hAnsi="Times New Roman" w:cs="Times New Roman"/>
          <w:i/>
          <w:sz w:val="24"/>
          <w:szCs w:val="24"/>
        </w:rPr>
        <w:t>kitokių</w:t>
      </w:r>
      <w:r w:rsidR="007060BD">
        <w:rPr>
          <w:rFonts w:ascii="Times New Roman" w:hAnsi="Times New Roman" w:cs="Times New Roman"/>
          <w:sz w:val="24"/>
          <w:szCs w:val="24"/>
        </w:rPr>
        <w:t xml:space="preserve"> </w:t>
      </w:r>
      <w:r w:rsidRPr="008D6312">
        <w:rPr>
          <w:rFonts w:ascii="Times New Roman" w:hAnsi="Times New Roman" w:cs="Times New Roman"/>
          <w:sz w:val="24"/>
          <w:szCs w:val="24"/>
        </w:rPr>
        <w:t xml:space="preserve">įsivaizdavimas bei būdai, kaip su jais elgtis ir juos traktuoti. Kitoniškumo, skirtingumo socialinis konstravimas yra </w:t>
      </w:r>
      <w:r w:rsidRPr="008D6312">
        <w:rPr>
          <w:rFonts w:ascii="Times New Roman" w:hAnsi="Times New Roman" w:cs="Times New Roman"/>
          <w:sz w:val="24"/>
          <w:szCs w:val="24"/>
        </w:rPr>
        <w:lastRenderedPageBreak/>
        <w:t xml:space="preserve">dinamiškas procesas, kuris kupinas prieštaravimų. Bet koks kultūriškai nulemtas požymis gali dalinti pasaulį į „mes“ ir „jie“. N. Yuval - Davis teigia, kad, pavyzdžiui, šiuolaikinėje Europoje </w:t>
      </w:r>
      <w:r w:rsidRPr="008D6312">
        <w:rPr>
          <w:rFonts w:ascii="Times New Roman" w:hAnsi="Times New Roman" w:cs="Times New Roman"/>
          <w:i/>
          <w:sz w:val="24"/>
          <w:szCs w:val="24"/>
        </w:rPr>
        <w:t>kitas</w:t>
      </w:r>
      <w:r w:rsidRPr="008D6312">
        <w:rPr>
          <w:rFonts w:ascii="Times New Roman" w:hAnsi="Times New Roman" w:cs="Times New Roman"/>
          <w:sz w:val="24"/>
          <w:szCs w:val="24"/>
        </w:rPr>
        <w:t xml:space="preserve"> gali būti migrantas, juodaodis, kitatikis, kurios nors mažumos atstovas ir t. t.</w:t>
      </w:r>
      <w:r w:rsidRPr="008D6312">
        <w:rPr>
          <w:rStyle w:val="FootnoteReference"/>
          <w:rFonts w:ascii="Times New Roman" w:hAnsi="Times New Roman" w:cs="Times New Roman"/>
          <w:sz w:val="24"/>
          <w:szCs w:val="24"/>
        </w:rPr>
        <w:footnoteReference w:id="57"/>
      </w:r>
      <w:r w:rsidRPr="008D6312">
        <w:rPr>
          <w:rFonts w:ascii="Times New Roman" w:hAnsi="Times New Roman" w:cs="Times New Roman"/>
          <w:sz w:val="24"/>
          <w:szCs w:val="24"/>
        </w:rPr>
        <w:t xml:space="preserve"> </w:t>
      </w:r>
    </w:p>
    <w:p w:rsidR="00965A46" w:rsidRPr="008D6312" w:rsidRDefault="00965A46" w:rsidP="0023714B">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Apibendrinant, galima teigti, jog žiniasklaida reprezentuodama religinę įvairovę sukuria binarines opozicijas mes/jie, geras/blogas ir t. t. Visas žiniasklaidos iškomunikuotas diskursas suponuoja vienas ar kitas nuomones apie tam tikrus reiškinius, individus, socialines grupes. Ir kaip teigia S. Hallas:</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w:t>
      </w:r>
      <w:r w:rsidRPr="008D6312">
        <w:rPr>
          <w:rFonts w:ascii="Times New Roman" w:eastAsia="AdvTimes" w:hAnsi="Times New Roman" w:cs="Times New Roman"/>
          <w:sz w:val="24"/>
          <w:szCs w:val="24"/>
        </w:rPr>
        <w:t>Žiniasklaida sukuria įvairias reprezentacijas, kurios tampa pagrindinėmis praktikomis, produkuojančiomis bendrąsias prasmes.</w:t>
      </w:r>
      <w:r w:rsidRPr="008D6312">
        <w:rPr>
          <w:rFonts w:ascii="Times New Roman" w:hAnsi="Times New Roman" w:cs="Times New Roman"/>
          <w:sz w:val="24"/>
          <w:szCs w:val="24"/>
        </w:rPr>
        <w:t>“</w:t>
      </w:r>
      <w:r w:rsidRPr="008D6312">
        <w:rPr>
          <w:rStyle w:val="FootnoteReference"/>
          <w:rFonts w:ascii="Times New Roman" w:hAnsi="Times New Roman" w:cs="Times New Roman"/>
          <w:sz w:val="24"/>
          <w:szCs w:val="24"/>
        </w:rPr>
        <w:footnoteReference w:id="58"/>
      </w:r>
      <w:r w:rsidRPr="008D6312">
        <w:rPr>
          <w:rFonts w:ascii="Times New Roman" w:hAnsi="Times New Roman" w:cs="Times New Roman"/>
          <w:sz w:val="24"/>
          <w:szCs w:val="24"/>
        </w:rPr>
        <w:t xml:space="preserve"> Tačiau šios prasmės neretai yra realybės priešingybė arba supaprastintas ir stereotipizuotas realybės vaizdinys.</w:t>
      </w:r>
    </w:p>
    <w:p w:rsidR="00AC6C7D" w:rsidRPr="008D6312" w:rsidRDefault="00AC6C7D" w:rsidP="0023714B">
      <w:pPr>
        <w:widowControl w:val="0"/>
        <w:spacing w:after="0" w:line="360" w:lineRule="auto"/>
        <w:ind w:firstLine="851"/>
        <w:jc w:val="both"/>
        <w:rPr>
          <w:rFonts w:ascii="Times New Roman" w:hAnsi="Times New Roman" w:cs="Times New Roman"/>
          <w:sz w:val="24"/>
          <w:szCs w:val="24"/>
        </w:rPr>
      </w:pPr>
    </w:p>
    <w:p w:rsidR="00AC6C7D" w:rsidRPr="008D6312" w:rsidRDefault="00965A46" w:rsidP="0023714B">
      <w:pPr>
        <w:pStyle w:val="Heading2"/>
        <w:keepNext w:val="0"/>
        <w:keepLines w:val="0"/>
        <w:widowControl w:val="0"/>
        <w:spacing w:before="0" w:line="360" w:lineRule="auto"/>
        <w:jc w:val="center"/>
        <w:rPr>
          <w:rFonts w:ascii="Times New Roman" w:eastAsia="Times New Roman" w:hAnsi="Times New Roman" w:cs="Times New Roman"/>
          <w:color w:val="auto"/>
          <w:sz w:val="28"/>
          <w:szCs w:val="28"/>
          <w:lang w:eastAsia="lt-LT"/>
        </w:rPr>
      </w:pPr>
      <w:bookmarkStart w:id="8" w:name="_Toc344890751"/>
      <w:r w:rsidRPr="008D6312">
        <w:rPr>
          <w:rFonts w:ascii="Times New Roman" w:eastAsia="Times New Roman" w:hAnsi="Times New Roman" w:cs="Times New Roman"/>
          <w:color w:val="auto"/>
          <w:sz w:val="28"/>
          <w:szCs w:val="28"/>
          <w:lang w:eastAsia="lt-LT"/>
        </w:rPr>
        <w:t>1.3. Žiniasklaidos vaidmens problematika religinės įvairovės reprezentavimo procese</w:t>
      </w:r>
      <w:bookmarkEnd w:id="8"/>
    </w:p>
    <w:p w:rsidR="0023714B" w:rsidRPr="008D6312" w:rsidRDefault="0023714B" w:rsidP="0023714B">
      <w:pPr>
        <w:widowControl w:val="0"/>
        <w:spacing w:after="0" w:line="360" w:lineRule="auto"/>
        <w:rPr>
          <w:b/>
          <w:lang w:eastAsia="lt-LT"/>
        </w:rPr>
      </w:pPr>
    </w:p>
    <w:p w:rsidR="00AC6C7D" w:rsidRPr="008D6312" w:rsidRDefault="003154D6" w:rsidP="0023714B">
      <w:pPr>
        <w:pStyle w:val="Heading3"/>
        <w:keepNext w:val="0"/>
        <w:keepLines w:val="0"/>
        <w:widowControl w:val="0"/>
        <w:spacing w:before="0" w:line="360" w:lineRule="auto"/>
        <w:jc w:val="both"/>
        <w:rPr>
          <w:rFonts w:ascii="Times New Roman" w:hAnsi="Times New Roman" w:cs="Times New Roman"/>
          <w:color w:val="auto"/>
          <w:sz w:val="24"/>
          <w:szCs w:val="24"/>
        </w:rPr>
      </w:pPr>
      <w:bookmarkStart w:id="9" w:name="_Toc344890752"/>
      <w:r>
        <w:rPr>
          <w:rFonts w:ascii="Times New Roman" w:hAnsi="Times New Roman" w:cs="Times New Roman"/>
          <w:color w:val="auto"/>
          <w:sz w:val="24"/>
          <w:szCs w:val="24"/>
        </w:rPr>
        <w:t>1.3.1 Socialinio konstruktyvizmo</w:t>
      </w:r>
      <w:r w:rsidR="00965A46" w:rsidRPr="008D6312">
        <w:rPr>
          <w:rFonts w:ascii="Times New Roman" w:hAnsi="Times New Roman" w:cs="Times New Roman"/>
          <w:color w:val="auto"/>
          <w:sz w:val="24"/>
          <w:szCs w:val="24"/>
        </w:rPr>
        <w:t xml:space="preserve"> teorinė paradigma</w:t>
      </w:r>
      <w:r>
        <w:rPr>
          <w:rFonts w:ascii="Times New Roman" w:hAnsi="Times New Roman" w:cs="Times New Roman"/>
          <w:color w:val="auto"/>
          <w:sz w:val="24"/>
          <w:szCs w:val="24"/>
        </w:rPr>
        <w:t xml:space="preserve"> ir</w:t>
      </w:r>
      <w:r w:rsidR="00965A46" w:rsidRPr="008D6312">
        <w:rPr>
          <w:rFonts w:ascii="Times New Roman" w:hAnsi="Times New Roman" w:cs="Times New Roman"/>
          <w:color w:val="auto"/>
          <w:sz w:val="24"/>
          <w:szCs w:val="24"/>
        </w:rPr>
        <w:t xml:space="preserve"> re</w:t>
      </w:r>
      <w:r>
        <w:rPr>
          <w:rFonts w:ascii="Times New Roman" w:hAnsi="Times New Roman" w:cs="Times New Roman"/>
          <w:color w:val="auto"/>
          <w:sz w:val="24"/>
          <w:szCs w:val="24"/>
        </w:rPr>
        <w:t>liginės įvairovės reprezentavimas</w:t>
      </w:r>
      <w:r w:rsidR="00965A46" w:rsidRPr="008D6312">
        <w:rPr>
          <w:rFonts w:ascii="Times New Roman" w:hAnsi="Times New Roman" w:cs="Times New Roman"/>
          <w:color w:val="auto"/>
          <w:sz w:val="24"/>
          <w:szCs w:val="24"/>
        </w:rPr>
        <w:t xml:space="preserve"> žiniasklaidoje</w:t>
      </w:r>
      <w:bookmarkEnd w:id="9"/>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Žiniasklaida šiuolaikinės visuomenės individams yra ypatingai svarbus informacijos šaltinis apie supantį pasaulį. Tačiau ši informacijos ir komunikacijos erdvė konstruoja savo pasaulį, kuris neretai neatspindi realybės. Todėl, analizuojant religinės įvairovės reprezentavimą žiniasklaidoje, svarbu paminėti ir socialinio konstruktyvizmo teoriją, kuri mėgina pabrėžti žiniasklaidos įtaką konstruojant socialines reikšmes ir „savaime suprantamą žinojimą“.</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P. L. Bergeris ir T. Luckmannas mano, jog tikrovė yra socialinis konstruktas. Jie teigia, kad pirminės ir antrinės socializacijos metu individas susikuria konkrečios visuomenės ar socialinio konteksto vertybėmis ir normomis paremtą socialinę tikrovę</w:t>
      </w:r>
      <w:r w:rsidR="007C3E1D">
        <w:rPr>
          <w:rFonts w:ascii="Times New Roman" w:hAnsi="Times New Roman" w:cs="Times New Roman"/>
          <w:sz w:val="24"/>
          <w:szCs w:val="24"/>
        </w:rPr>
        <w:t>, kuri laikoma objektyvia,</w:t>
      </w:r>
      <w:r w:rsidRPr="008D6312">
        <w:rPr>
          <w:rFonts w:ascii="Times New Roman" w:hAnsi="Times New Roman" w:cs="Times New Roman"/>
          <w:sz w:val="24"/>
          <w:szCs w:val="24"/>
        </w:rPr>
        <w:t xml:space="preserve"> neišvengiama, savaime suprantama, ir kuri sunkiai suvokia kitus socialinius pasaulius</w:t>
      </w:r>
      <w:r w:rsidRPr="008D6312">
        <w:rPr>
          <w:rFonts w:ascii="Times New Roman" w:eastAsia="Times New Roman" w:hAnsi="Times New Roman" w:cs="Times New Roman"/>
          <w:sz w:val="24"/>
          <w:szCs w:val="24"/>
          <w:lang w:eastAsia="lt-LT"/>
        </w:rPr>
        <w:t xml:space="preserve">. Skirtingose visuomenėse, socialiniuose kontekstuose egzistuoja skirtingos socialinės tikrovės, todėl žinojimas apie pasaulį yra socialiai sukonstruotas. Kitaip tariant, </w:t>
      </w:r>
      <w:r w:rsidRPr="008D6312">
        <w:rPr>
          <w:rFonts w:ascii="Times New Roman" w:hAnsi="Times New Roman" w:cs="Times New Roman"/>
          <w:sz w:val="24"/>
          <w:szCs w:val="24"/>
        </w:rPr>
        <w:t xml:space="preserve">skirtingiems socialiniams kontekstams yra būdingas skirtingas tikrovės ir žinojimo santykis: pati </w:t>
      </w:r>
      <w:r w:rsidRPr="008D6312">
        <w:rPr>
          <w:rFonts w:ascii="Times New Roman" w:eastAsia="Times New Roman" w:hAnsi="Times New Roman" w:cs="Times New Roman"/>
          <w:sz w:val="24"/>
          <w:szCs w:val="24"/>
          <w:lang w:eastAsia="lt-LT"/>
        </w:rPr>
        <w:t>„tikrovė“ ir pats „žinojimas“ skiriasi. Visa tai, ką individas suvokia esant tikra, teisinga, objektyvu, neginčijama ar neteisinga, yra socialiai sukonstruota įvairių socialinių veikėjų: socialinių institucijų, procesų ir pan. Ir tai yra „savaime suprantamas žinojimas“, kuris turi socialinį pagrindą, ir kuris yra tik socialiai sukonstruotos tikrovės apgaulė.</w:t>
      </w:r>
      <w:r w:rsidRPr="008D6312">
        <w:rPr>
          <w:rStyle w:val="FootnoteReference"/>
          <w:rFonts w:ascii="Times New Roman" w:eastAsia="Times New Roman" w:hAnsi="Times New Roman" w:cs="Times New Roman"/>
          <w:sz w:val="24"/>
          <w:szCs w:val="24"/>
          <w:lang w:eastAsia="lt-LT"/>
        </w:rPr>
        <w:footnoteReference w:id="59"/>
      </w:r>
      <w:r w:rsidRPr="008D6312">
        <w:rPr>
          <w:rFonts w:ascii="Times New Roman" w:eastAsia="Times New Roman" w:hAnsi="Times New Roman" w:cs="Times New Roman"/>
          <w:sz w:val="24"/>
          <w:szCs w:val="24"/>
          <w:lang w:eastAsia="lt-LT"/>
        </w:rPr>
        <w:t xml:space="preserve"> Viena iš šių socialinių institucijų yra žiniasklaida, kurioje yra reprezentuojama religinė įvairovė, ir kuri yra reprezentuojama tam tikrais būdais, tai yra išlaikant stereotipines ir </w:t>
      </w:r>
      <w:r w:rsidRPr="008D6312">
        <w:rPr>
          <w:rFonts w:ascii="Times New Roman" w:eastAsia="Times New Roman" w:hAnsi="Times New Roman" w:cs="Times New Roman"/>
          <w:sz w:val="24"/>
          <w:szCs w:val="24"/>
          <w:lang w:eastAsia="lt-LT"/>
        </w:rPr>
        <w:lastRenderedPageBreak/>
        <w:t>hegemonines nuostatas. Žiniasklaida tampa viena iš reprezentavimo laukų, kuri pateikia tam tikras žinias apie socialinę realybę ir, pasak A. Navicko: „N</w:t>
      </w:r>
      <w:r w:rsidRPr="008D6312">
        <w:rPr>
          <w:rFonts w:ascii="Times New Roman" w:hAnsi="Times New Roman" w:cs="Times New Roman"/>
          <w:sz w:val="24"/>
          <w:szCs w:val="24"/>
        </w:rPr>
        <w:t>et ir radikaliai pasikeitusioje pokomunistinėje visuomenėje žiniasklaidai paliekama teisė nusakyti, koks pasaulis yra iš tiesų. Nors pamažu tikėjimą, kad žiniasklaida yra veidrodis, paprasčiausiai atspindintis tikrovę, keičia supratimas, jog žiniasklaida konstruoja savąjį pasaulį...</w:t>
      </w:r>
      <w:r w:rsidRPr="008D6312">
        <w:rPr>
          <w:rFonts w:ascii="Times New Roman" w:eastAsia="Times New Roman" w:hAnsi="Times New Roman" w:cs="Times New Roman"/>
          <w:sz w:val="24"/>
          <w:szCs w:val="24"/>
          <w:lang w:eastAsia="lt-LT"/>
        </w:rPr>
        <w:t>“</w:t>
      </w:r>
      <w:r w:rsidRPr="008D6312">
        <w:rPr>
          <w:rStyle w:val="FootnoteReference"/>
          <w:rFonts w:ascii="Times New Roman" w:eastAsia="Times New Roman" w:hAnsi="Times New Roman" w:cs="Times New Roman"/>
          <w:sz w:val="24"/>
          <w:szCs w:val="24"/>
          <w:lang w:eastAsia="lt-LT"/>
        </w:rPr>
        <w:footnoteReference w:id="60"/>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P. L. Bergeris ir T. Luckmannas taip pat kalba apie tai, kad žmogaus kasdienė gyvenimo tikrovė yra suklasifikuota ir sutvarkyta. Tikrovės konstravimo principai padaro ją patogią, paprastą, tvarkingą ir rutinišką. Socialinės realybės konstravimo procese yra naudojamos įvairios kategorijos: žinomi žodžiai, sąmonės vaizdiniai, bendri vaizdai, kalba ir pan. Tuo tarpu kalba - vienas iš pagrindinių instrumentų kasdieniniame gyvenime, kuri pateikia reikalingas objektyvacijas, tipizuoja mūsų patirtį, tarsi ją suklasifikuoja ir leidžia perteikti ją kitiems. Kitaip - savo žodžiais ir posakiais padeda kurti tikrovę ir įvairias reikšmes. Tai yra pati svarbiausia ženklų sistema visuomenėje. Kalbos dėka yra apibrėžiami tam tikri semantiniai laukai ir prasmių zonos, kuriuose yra kaupiama ir objektyvizuojama informacija.</w:t>
      </w:r>
      <w:r w:rsidRPr="008D6312">
        <w:rPr>
          <w:rStyle w:val="FootnoteReference"/>
          <w:rFonts w:ascii="Times New Roman" w:eastAsia="Times New Roman" w:hAnsi="Times New Roman" w:cs="Times New Roman"/>
          <w:sz w:val="24"/>
          <w:szCs w:val="24"/>
          <w:lang w:eastAsia="lt-LT"/>
        </w:rPr>
        <w:footnoteReference w:id="61"/>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Svarbu paminėti</w:t>
      </w:r>
      <w:r w:rsidR="00A961F7">
        <w:rPr>
          <w:rFonts w:ascii="Times New Roman" w:eastAsia="Times New Roman" w:hAnsi="Times New Roman" w:cs="Times New Roman"/>
          <w:sz w:val="24"/>
          <w:szCs w:val="24"/>
          <w:lang w:eastAsia="lt-LT"/>
        </w:rPr>
        <w:t xml:space="preserve"> ir tai</w:t>
      </w:r>
      <w:r w:rsidRPr="008D6312">
        <w:rPr>
          <w:rFonts w:ascii="Times New Roman" w:eastAsia="Times New Roman" w:hAnsi="Times New Roman" w:cs="Times New Roman"/>
          <w:sz w:val="24"/>
          <w:szCs w:val="24"/>
          <w:lang w:eastAsia="lt-LT"/>
        </w:rPr>
        <w:t xml:space="preserve">, kad priėjimas prie socialinės realybės konstravimo yra ribotas. </w:t>
      </w:r>
      <w:r w:rsidR="00A961F7">
        <w:rPr>
          <w:rFonts w:ascii="Times New Roman" w:eastAsia="Times New Roman" w:hAnsi="Times New Roman" w:cs="Times New Roman"/>
          <w:sz w:val="24"/>
          <w:szCs w:val="24"/>
          <w:lang w:eastAsia="lt-LT"/>
        </w:rPr>
        <w:t>Ne visi turi galimybes kurti socialines prasmes ir jas pateikti kaip objektyvią tiesą. Kaip teigia</w:t>
      </w:r>
      <w:r w:rsidR="00A961F7" w:rsidRPr="008D6312">
        <w:rPr>
          <w:rFonts w:ascii="Times New Roman" w:eastAsia="Times New Roman" w:hAnsi="Times New Roman" w:cs="Times New Roman"/>
          <w:sz w:val="24"/>
          <w:szCs w:val="24"/>
          <w:lang w:eastAsia="lt-LT"/>
        </w:rPr>
        <w:t xml:space="preserve"> G. Tuchman, </w:t>
      </w:r>
      <w:r w:rsidR="00A961F7">
        <w:rPr>
          <w:rFonts w:ascii="Times New Roman" w:eastAsia="Times New Roman" w:hAnsi="Times New Roman" w:cs="Times New Roman"/>
          <w:sz w:val="24"/>
          <w:szCs w:val="24"/>
          <w:lang w:eastAsia="lt-LT"/>
        </w:rPr>
        <w:t>t</w:t>
      </w:r>
      <w:r w:rsidRPr="008D6312">
        <w:rPr>
          <w:rFonts w:ascii="Times New Roman" w:eastAsia="Times New Roman" w:hAnsi="Times New Roman" w:cs="Times New Roman"/>
          <w:sz w:val="24"/>
          <w:szCs w:val="24"/>
          <w:lang w:eastAsia="lt-LT"/>
        </w:rPr>
        <w:t xml:space="preserve">ik tam tikri socialiniai veikėjai turi galimybę kurti ir reprodukuoti socialines reikšmes, kas sukelia visuomenėje nevienodą galios pasiskirstymą ir nelygybę. Tai gali būti politikai, įvairios interesų grupės, ekspertai, žiniasklaida ir t. t., kurie dalyvauja socialinės problemos konstravimo procese. Ir būtent žurnalistai savo kuriamų pranešimų retorika, stiliumi, žodžiais ir pabrėžtinomis įvykio detalėmis padeda suformuoti reikšmes ir nuomones apie tam tikrus įvykius. Šias reikšmes visuomenės nariai priima kaip objektyvią tiesą ir naudoja suvokimo sistemoje. Gaunasi, kad „objektyvi“ informacija yra tokia, kokią ją suvokė žurnalistas. Ir kaip teigia G. Tuchman, </w:t>
      </w:r>
      <w:r w:rsidRPr="008D6312">
        <w:rPr>
          <w:rFonts w:ascii="Times New Roman" w:eastAsia="MinionPro-Regular" w:hAnsi="Times New Roman" w:cs="Times New Roman"/>
          <w:sz w:val="24"/>
          <w:szCs w:val="24"/>
        </w:rPr>
        <w:t>„žinių rėmai“ organizuoja kasdieninę realybę taip, kad vieni įvykiai turi daugiau galimybių patekti į naujienų srautą nei kiti.</w:t>
      </w:r>
      <w:r w:rsidRPr="008D6312">
        <w:rPr>
          <w:rStyle w:val="FootnoteReference"/>
          <w:rFonts w:ascii="Times New Roman" w:eastAsia="Times New Roman" w:hAnsi="Times New Roman" w:cs="Times New Roman"/>
          <w:sz w:val="24"/>
          <w:szCs w:val="24"/>
          <w:lang w:eastAsia="lt-LT"/>
        </w:rPr>
        <w:footnoteReference w:id="62"/>
      </w:r>
      <w:r w:rsidRPr="008D6312">
        <w:rPr>
          <w:rFonts w:ascii="Times New Roman" w:eastAsia="Times New Roman" w:hAnsi="Times New Roman" w:cs="Times New Roman"/>
          <w:sz w:val="24"/>
          <w:szCs w:val="24"/>
          <w:lang w:eastAsia="lt-LT"/>
        </w:rPr>
        <w:t xml:space="preserve"> Taigi religinės įvairovės nereprezentavimas ar stereotipinis reprezentavimas žiniasklaidoje yra nulemtas žurnalistų nuomonės apie religijas: jie kuria pranešimus pasikliaudami savo suvokimu ir taip konstruoja socialines prasmes.</w:t>
      </w:r>
      <w:r w:rsidR="007C3E1D">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MinionPro-Regular" w:hAnsi="Times New Roman" w:cs="Times New Roman"/>
          <w:sz w:val="24"/>
          <w:szCs w:val="24"/>
        </w:rPr>
        <w:t xml:space="preserve">D. McQuailas, kalbėdamas apie socialinį konstruktyvizmą, </w:t>
      </w:r>
      <w:r w:rsidR="007C3E1D">
        <w:rPr>
          <w:rFonts w:ascii="Times New Roman" w:eastAsia="MinionPro-Regular" w:hAnsi="Times New Roman" w:cs="Times New Roman"/>
          <w:sz w:val="24"/>
          <w:szCs w:val="24"/>
        </w:rPr>
        <w:t>mano</w:t>
      </w:r>
      <w:r w:rsidRPr="008D6312">
        <w:rPr>
          <w:rFonts w:ascii="Times New Roman" w:eastAsia="MinionPro-Regular" w:hAnsi="Times New Roman" w:cs="Times New Roman"/>
          <w:sz w:val="24"/>
          <w:szCs w:val="24"/>
        </w:rPr>
        <w:t xml:space="preserve">, jog pirmiausia žiniasklaida sukonstruoja socialines prasmes ir tada pasiūlo jas visuomenei, kuri, atsižvelgdama arba ne į žiniasklaidos pateikiamas konstrukcijas, toliau konstruoja socialinę realybę. Teoretikas teigia, jog vienų ar kitų pranešimų buvimą ir konstravimą žiniasklaidoje lemia jos organizacinė struktūra, kuri reikalauja pranešimus atitinki naujienų atrankos kriterijams: naujumas, trumpalaikiškumas, netikėtumas, intensyvumas, įdomumas, globalumas, aiškumas, </w:t>
      </w:r>
      <w:r w:rsidRPr="008D6312">
        <w:rPr>
          <w:rFonts w:ascii="Times New Roman" w:eastAsia="MinionPro-Regular" w:hAnsi="Times New Roman" w:cs="Times New Roman"/>
          <w:sz w:val="24"/>
          <w:szCs w:val="24"/>
        </w:rPr>
        <w:lastRenderedPageBreak/>
        <w:t>nedviprasmiškumas. Mokslininkas mano, jog visuomenės informavimo kanalai yra kaip filtrai, kurie atrenka informaciją. Todėl vartotojus pasiekia tik atrinkta ir subjektyvi informacija. Atranka vyksta pagal įvairias schemas, kurias nustato valdžios institucijos.</w:t>
      </w:r>
      <w:r w:rsidRPr="008D6312">
        <w:rPr>
          <w:rStyle w:val="FootnoteReference"/>
          <w:rFonts w:ascii="Times New Roman" w:eastAsia="MinionPro-Regular" w:hAnsi="Times New Roman" w:cs="Times New Roman"/>
          <w:sz w:val="24"/>
          <w:szCs w:val="24"/>
        </w:rPr>
        <w:footnoteReference w:id="63"/>
      </w:r>
      <w:r w:rsidRPr="008D6312">
        <w:rPr>
          <w:rFonts w:ascii="Times New Roman" w:eastAsia="MinionPro-Regular" w:hAnsi="Times New Roman" w:cs="Times New Roman"/>
          <w:sz w:val="24"/>
          <w:szCs w:val="24"/>
        </w:rPr>
        <w:t xml:space="preserve"> Taigi daug įtakos tam tikrų žiniasklaidos pranešimų buvimui ar nebuvimui ir konstravimui taip pat turi esančios politinės valdžios kryptys.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MinionPro-Regular" w:hAnsi="Times New Roman" w:cs="Times New Roman"/>
          <w:sz w:val="24"/>
          <w:szCs w:val="24"/>
        </w:rPr>
        <w:t xml:space="preserve">Ne mažiau svarbu aptarti religiją šiuolaikinėje visuomenėje tyrinėjančios mokslininkės E. Barker mintis. Analizuodama naujuosius religinius judėjimus, ji išskiria du socialinės tikrovės konstravimo lygius: </w:t>
      </w:r>
      <w:r w:rsidRPr="008D6312">
        <w:rPr>
          <w:rFonts w:ascii="Times New Roman" w:eastAsia="Times New Roman" w:hAnsi="Times New Roman" w:cs="Times New Roman"/>
          <w:sz w:val="24"/>
          <w:szCs w:val="24"/>
          <w:lang w:eastAsia="lt-LT"/>
        </w:rPr>
        <w:t>pirmasis lygis yra tiesioginės ir netiesioginės sąveikos tarp įvairių religinių judėjimų narių ir likusios visuomenės narių. Antrasis socialinės tikrovės konstrukcijos lygis yra vaizdinių apie naujuosius religinius pasiūla plačiajai visuomenei. E. Barker mano, jog socialinės tikrovės konceptas yra kupinas įtampų ir paradokso. S</w:t>
      </w:r>
      <w:r w:rsidR="00D04B41">
        <w:rPr>
          <w:rFonts w:ascii="Times New Roman" w:eastAsia="Times New Roman" w:hAnsi="Times New Roman" w:cs="Times New Roman"/>
          <w:sz w:val="24"/>
          <w:szCs w:val="24"/>
          <w:lang w:eastAsia="lt-LT"/>
        </w:rPr>
        <w:t>ocialinė realybė gali egzistuoti</w:t>
      </w:r>
      <w:r w:rsidRPr="008D6312">
        <w:rPr>
          <w:rFonts w:ascii="Times New Roman" w:eastAsia="Times New Roman" w:hAnsi="Times New Roman" w:cs="Times New Roman"/>
          <w:sz w:val="24"/>
          <w:szCs w:val="24"/>
          <w:lang w:eastAsia="lt-LT"/>
        </w:rPr>
        <w:t xml:space="preserve"> tik tada, kai individualaus žmogaus mintys nuolat atpažįstą ją ir veikia pagal žiniasklaidą, per kurią yra kuriamos ir išlaikomos kultūrinės idėjos, prasmės, vaidmenys, lūkesčiai. Taip pat ji pateikia šešis antrojo lygio socialinės tikrovės konstravimo dalyvius: religijos sociologijos mokslas; patys naujųjų religinių judėjimų nariai, kurie kalba apie save; antikultiniai judėjimai; žiniasklaida; teisininkai; medicinos sfera. Ir teigia, jog šie dalyviai konstruoja įvairias prasmes, nuomones ir vaizdinius apie įvairias religines organizacijas visuomenėje.</w:t>
      </w:r>
      <w:r w:rsidRPr="008D6312">
        <w:rPr>
          <w:rStyle w:val="FootnoteReference"/>
          <w:rFonts w:ascii="Times New Roman" w:eastAsia="Times New Roman" w:hAnsi="Times New Roman" w:cs="Times New Roman"/>
          <w:sz w:val="24"/>
          <w:szCs w:val="24"/>
          <w:lang w:eastAsia="lt-LT"/>
        </w:rPr>
        <w:footnoteReference w:id="64"/>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Didžiausias dėmesys šiame darbe skiriamas ketvirtam socialinės tikrovės konstravimo dalyviui -  žiniasklaidai. E. Barker teigia, jog pagrindinis žiniasklaidos tikslas - pateikti gerą istoriją, kuri išlaikytų skaitytojus, žiūrovus, klausytojus ar net pritrauktų naują auditoriją. Žurnalistai nėra suinteresuoti kurti pranešimus ar istorijas apie kasdienį naujųjų religinių judėjimų gyvenimą, nebent jame būtų kažkas apgavikiško, sensacingo ar fantastiško. Palyginus su mokslininkais, kurie atlieka tyrimus metus ar du, žurnalistai turi parengti tam tikro ilgumo pranešimus ir per labai trumpą laiką. Tai reiškia, kad pranešimų šaltiniai yra arčiausiai esantys, lengviausiai prieinami, dažnai nėra nauji, tačiau turintys skandalingas citatas. Žurnalistai nėra linkę savuose straipsniuose pateikti pačių religinių organizacijų narių nuomonių apie tam tikrus įvykius. Žiniasklaida pilna pačių įvairiausių straipsnių religine tematika, tačiau jie visi būna neigiami, su sensacinga antrašte, kuri iškraipo realius įvykius ar nuslepia tam tikrus faktus. Dėl ribotų išteklių ir laiko pasirenkamas paprasčiausias būdas sudominti skaitytoją - sensacinga naujiena.</w:t>
      </w:r>
      <w:r w:rsidRPr="008D6312">
        <w:rPr>
          <w:rStyle w:val="FootnoteReference"/>
          <w:rFonts w:ascii="Times New Roman" w:eastAsia="Times New Roman" w:hAnsi="Times New Roman" w:cs="Times New Roman"/>
          <w:sz w:val="24"/>
          <w:szCs w:val="24"/>
          <w:lang w:eastAsia="lt-LT"/>
        </w:rPr>
        <w:footnoteReference w:id="65"/>
      </w:r>
      <w:r w:rsidRPr="008D6312">
        <w:rPr>
          <w:rFonts w:ascii="Times New Roman" w:eastAsia="Times New Roman" w:hAnsi="Times New Roman" w:cs="Times New Roman"/>
          <w:sz w:val="24"/>
          <w:szCs w:val="24"/>
          <w:lang w:eastAsia="lt-LT"/>
        </w:rPr>
        <w:t xml:space="preserve"> Taigi E. Barker mintys dar kartą patvirtina, jog žiniasklaida tampa vienu iš socialinių dalyvių, kurie įvairiais būdais konstruoja tam tikrus vaizdinius ir nuomones apie religines organizacijas</w:t>
      </w:r>
    </w:p>
    <w:p w:rsidR="00965A46" w:rsidRPr="008D6312" w:rsidRDefault="00965A46" w:rsidP="00300931">
      <w:pPr>
        <w:widowControl w:val="0"/>
        <w:autoSpaceDE w:val="0"/>
        <w:autoSpaceDN w:val="0"/>
        <w:adjustRightInd w:val="0"/>
        <w:spacing w:after="0" w:line="360" w:lineRule="auto"/>
        <w:ind w:firstLine="851"/>
        <w:jc w:val="both"/>
        <w:rPr>
          <w:rFonts w:ascii="Times New Roman" w:eastAsia="MinionPro-Regular" w:hAnsi="Times New Roman" w:cs="Times New Roman"/>
          <w:sz w:val="24"/>
          <w:szCs w:val="24"/>
        </w:rPr>
      </w:pPr>
      <w:r w:rsidRPr="008D6312">
        <w:rPr>
          <w:rFonts w:ascii="Times New Roman" w:eastAsia="Times New Roman" w:hAnsi="Times New Roman" w:cs="Times New Roman"/>
          <w:sz w:val="24"/>
          <w:szCs w:val="24"/>
          <w:lang w:eastAsia="lt-LT"/>
        </w:rPr>
        <w:t>G. Mažeikis, kalbėdamas apie propagandą ir simbolinį mąstymą, teigia, jog „</w:t>
      </w:r>
      <w:r w:rsidRPr="008D6312">
        <w:rPr>
          <w:rFonts w:ascii="Times New Roman" w:eastAsia="MinionPro-Regular" w:hAnsi="Times New Roman" w:cs="Times New Roman"/>
          <w:sz w:val="24"/>
          <w:szCs w:val="24"/>
        </w:rPr>
        <w:t xml:space="preserve">Prievarta, kuria neretai remiasi socialinis konstruktyvizmas, sumažina kūrybingumą, iniciatyvumą, padidina </w:t>
      </w:r>
      <w:r w:rsidRPr="008D6312">
        <w:rPr>
          <w:rFonts w:ascii="Times New Roman" w:eastAsia="MinionPro-Regular" w:hAnsi="Times New Roman" w:cs="Times New Roman"/>
          <w:sz w:val="24"/>
          <w:szCs w:val="24"/>
        </w:rPr>
        <w:lastRenderedPageBreak/>
        <w:t>polinkį į totalinę socialinę inžineriją. Kita vertus, socialinis konstruktyvizmas nuolatos susiduria su simbolinės ir socialinės įvairovės problema, kurios negali kitaip paaiškinti, kaip tik nesusikalbėjimo, klaidos ar tiesiog fakto sampratomis.</w:t>
      </w:r>
      <w:r w:rsidRPr="008D6312">
        <w:rPr>
          <w:rFonts w:ascii="Times New Roman" w:eastAsia="Times New Roman" w:hAnsi="Times New Roman" w:cs="Times New Roman"/>
          <w:sz w:val="24"/>
          <w:szCs w:val="24"/>
          <w:lang w:eastAsia="lt-LT"/>
        </w:rPr>
        <w:t>“</w:t>
      </w:r>
      <w:r w:rsidRPr="008D6312">
        <w:rPr>
          <w:rStyle w:val="FootnoteReference"/>
          <w:rFonts w:ascii="Times New Roman" w:eastAsia="Times New Roman" w:hAnsi="Times New Roman" w:cs="Times New Roman"/>
          <w:sz w:val="24"/>
          <w:szCs w:val="24"/>
          <w:lang w:eastAsia="lt-LT"/>
        </w:rPr>
        <w:footnoteReference w:id="66"/>
      </w:r>
      <w:r w:rsidRPr="008D6312">
        <w:rPr>
          <w:rFonts w:ascii="Times New Roman" w:eastAsia="Times New Roman" w:hAnsi="Times New Roman" w:cs="Times New Roman"/>
          <w:sz w:val="24"/>
          <w:szCs w:val="24"/>
          <w:lang w:eastAsia="lt-LT"/>
        </w:rPr>
        <w:t xml:space="preserve"> Tai patvirtina, jog visuomenė, mėgindama suvokti socialinę įvairovę, susiduria su problemomis. Dėl to, žiniasklaidos pranešimai stokoja objektyvumo, kūrybingumo, žurnalistai susidūrę su socialinės įvairovės problematika, stokoja drąsos.</w:t>
      </w:r>
    </w:p>
    <w:p w:rsidR="00965A46" w:rsidRPr="008D6312" w:rsidRDefault="00965A46" w:rsidP="00300931">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Taigi visa individus supanti tikrovė ir įvairios prasmės yra socialiai sukonstruotos. Žiniasklaida tampa ta socialine institucija, kuri konstruoja socialines prasmes kaip objektyvias ir teisingas. Jos pranešimai - tai nuolat konstruojami ir perkonstruojami tekstai, vaizdiniai, prasmės ir reikšmės, kurios yra veikiamos vis naujo socialinio konteksto. Visas žiniasklaidos iškomunikuotas diskursas - tai socialinis konstruktas tam tikrame socialiniame kontekste. Todėl ir pats religinės įvairovės reprezentavimas žiniasklaidoje yra socialiai sukonstruotas: apie ką kalbama, apie ką nekalbama, ir kaip kalbama priklauso nuo vyraujančių socialinių prasmių, politinių jėgų ir žiniasklaidos kriterijų bei schemų.</w:t>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p>
    <w:p w:rsidR="00965A46" w:rsidRPr="008D6312" w:rsidRDefault="00965A46" w:rsidP="00AC6C7D">
      <w:pPr>
        <w:pStyle w:val="Heading3"/>
        <w:spacing w:before="0" w:line="360" w:lineRule="auto"/>
        <w:rPr>
          <w:rFonts w:ascii="Times New Roman" w:hAnsi="Times New Roman" w:cs="Times New Roman"/>
          <w:color w:val="auto"/>
          <w:sz w:val="24"/>
          <w:szCs w:val="24"/>
        </w:rPr>
      </w:pPr>
      <w:bookmarkStart w:id="10" w:name="_Toc344890753"/>
      <w:r w:rsidRPr="008D6312">
        <w:rPr>
          <w:rFonts w:ascii="Times New Roman" w:hAnsi="Times New Roman" w:cs="Times New Roman"/>
          <w:color w:val="auto"/>
          <w:sz w:val="24"/>
          <w:szCs w:val="24"/>
          <w:lang w:eastAsia="lt-LT"/>
        </w:rPr>
        <w:t>1</w:t>
      </w:r>
      <w:r w:rsidRPr="008D6312">
        <w:rPr>
          <w:rFonts w:ascii="Times New Roman" w:hAnsi="Times New Roman" w:cs="Times New Roman"/>
          <w:color w:val="auto"/>
          <w:sz w:val="24"/>
          <w:szCs w:val="24"/>
        </w:rPr>
        <w:t>.3.2. Žiniasklaidos įtaka formuojant viešąją nuomonę religiniais klausimais</w:t>
      </w:r>
      <w:bookmarkEnd w:id="10"/>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Žiniasklaida šiuolaikinės visuomenės individų pasaulio suvokimui, nuomonei apie įvairius reiškinius, procesus ir socialines grupes daro didelę ir įvairialypę įtaką. Ji tapo atskira socialine institucija turinti poveikį kitoms institucijoms. Kaip teigia</w:t>
      </w:r>
      <w:r w:rsidRPr="008D6312">
        <w:t xml:space="preserve"> </w:t>
      </w:r>
      <w:r w:rsidRPr="008D6312">
        <w:rPr>
          <w:rFonts w:ascii="Times New Roman" w:eastAsia="Times New Roman" w:hAnsi="Times New Roman" w:cs="Times New Roman"/>
          <w:sz w:val="24"/>
          <w:szCs w:val="24"/>
          <w:lang w:eastAsia="lt-LT"/>
        </w:rPr>
        <w:t xml:space="preserve">S. Hjarvardas: </w:t>
      </w:r>
      <w:r w:rsidRPr="008D6312">
        <w:t xml:space="preserve"> </w:t>
      </w:r>
      <w:r w:rsidRPr="008D6312">
        <w:rPr>
          <w:rFonts w:ascii="Times New Roman" w:eastAsia="Times New Roman" w:hAnsi="Times New Roman" w:cs="Times New Roman"/>
          <w:sz w:val="24"/>
          <w:szCs w:val="24"/>
          <w:lang w:eastAsia="lt-LT"/>
        </w:rPr>
        <w:t>„20 – ojo amžiaus pabaigoje, žiniasklaida prarado artimą ryšį su specifinėmis socialinėmis institucijomis, organizacijomis ir tapo nepriklausoma institucija visuomenėje. Todėl žiniasklaida nelaiko savęs kitų institucijų įgaliotine, o vertina kaip savarankišką auditorijos poreikiams pritaikytą instituciją.“</w:t>
      </w:r>
      <w:r w:rsidRPr="008D6312">
        <w:rPr>
          <w:rStyle w:val="FootnoteReference"/>
          <w:rFonts w:ascii="Times New Roman" w:hAnsi="Times New Roman" w:cs="Times New Roman"/>
          <w:sz w:val="24"/>
          <w:szCs w:val="24"/>
          <w:lang w:eastAsia="lt-LT"/>
        </w:rPr>
        <w:footnoteReference w:id="67"/>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 Taigi taip žiniasklaida tampa pagrindine informavimo apie supantį pasaulį priemone ir formuoja bei įtvirtina kultūrines ir socialines visuomenės vertybes. Taip pat šią informavimo ir komunikacijos priemonę galima vadinti aktyviu viešosios nuomonės kūrimo instrumentu: „</w:t>
      </w:r>
      <w:r w:rsidRPr="008D6312">
        <w:rPr>
          <w:rFonts w:ascii="Times New Roman" w:hAnsi="Times New Roman" w:cs="Times New Roman"/>
          <w:sz w:val="24"/>
          <w:szCs w:val="24"/>
        </w:rPr>
        <w:t>Moderniose demokratinėse visuomenėse žiniasklaida yra viešųjų diskusijų, kuriomis remiantis priimami atviri ir demokratiški sprendimai, laukas ir informacijos šaltinis.</w:t>
      </w:r>
      <w:r w:rsidRPr="008D6312">
        <w:rPr>
          <w:rFonts w:ascii="Times New Roman" w:eastAsia="Times New Roman" w:hAnsi="Times New Roman" w:cs="Times New Roman"/>
          <w:sz w:val="24"/>
          <w:szCs w:val="24"/>
          <w:lang w:eastAsia="lt-LT"/>
        </w:rPr>
        <w:t>“</w:t>
      </w:r>
      <w:r w:rsidRPr="008D6312">
        <w:rPr>
          <w:rStyle w:val="FootnoteReference"/>
          <w:rFonts w:ascii="Times New Roman" w:hAnsi="Times New Roman" w:cs="Times New Roman"/>
          <w:sz w:val="24"/>
          <w:szCs w:val="24"/>
          <w:lang w:eastAsia="lt-LT"/>
        </w:rPr>
        <w:footnoteReference w:id="68"/>
      </w:r>
      <w:r w:rsidRPr="008D6312">
        <w:rPr>
          <w:rFonts w:ascii="Times New Roman" w:hAnsi="Times New Roman" w:cs="Times New Roman"/>
          <w:sz w:val="24"/>
          <w:szCs w:val="24"/>
        </w:rPr>
        <w:t xml:space="preserve"> Svarbu pabrėžti, jog žiniasklaida tampa vienu iš pagrindiniu šaltiniu apie įvairias religijas ir jų idėjas - </w:t>
      </w:r>
      <w:r w:rsidRPr="008D6312">
        <w:rPr>
          <w:rFonts w:ascii="Times New Roman" w:eastAsia="Times New Roman" w:hAnsi="Times New Roman" w:cs="Times New Roman"/>
          <w:sz w:val="24"/>
          <w:szCs w:val="24"/>
          <w:lang w:eastAsia="lt-LT"/>
        </w:rPr>
        <w:t>vieni ar kiti žiniasklaidoje pasirodę straipsniai, pranešimai ir vaizdiniai, susiję su religine įvairove, daro įtaką individo suvokimui ir vertinimui apie įvairias religines bendruomenes.</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I. Kučinskė, analizuodama elito įvaizdį žiniasklaidoje, mano, jog šiandieniniame pasaulyje ypatingai padidėjo masinių komunikacijos priemonių galia formuoti visuomenės narių santykius, daryti įtaką politiniam ir socialiniam gyvenimui. Žiniasklaidos misija aiški - informuoti apie </w:t>
      </w:r>
      <w:r w:rsidRPr="008D6312">
        <w:rPr>
          <w:rFonts w:ascii="Times New Roman" w:eastAsia="Times New Roman" w:hAnsi="Times New Roman" w:cs="Times New Roman"/>
          <w:sz w:val="24"/>
          <w:szCs w:val="24"/>
          <w:lang w:eastAsia="lt-LT"/>
        </w:rPr>
        <w:lastRenderedPageBreak/>
        <w:t>įvykius, aiškinti aktualias problemas ir nešališkai pateikti įvairius požiūrius. Tačiau, kaip teigia mokslininkė, padidėjus žiniasklaidos įtakai ir nesant efektyviam kontrolės mechanizmui, ši informavimo priemonė gali tapti vienvalde viešosios nuomonės formuotoja, su kuria labai sunku konkuruoti.</w:t>
      </w:r>
      <w:r w:rsidRPr="008D6312">
        <w:rPr>
          <w:rStyle w:val="FootnoteReference"/>
          <w:rFonts w:ascii="Times New Roman" w:hAnsi="Times New Roman" w:cs="Times New Roman"/>
          <w:sz w:val="24"/>
          <w:szCs w:val="24"/>
          <w:lang w:eastAsia="lt-LT"/>
        </w:rPr>
        <w:footnoteReference w:id="69"/>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Kalbant konkrečiai apie Lietuvos kontekstą, galima teigti, jog didelę žiniasklaidos įtaką visuomenės individų požiūriui ir nuomonei apie įvairius reiškinius, procesus ir socialines grupes patvirtina rinkos ir viešosios nuomonės tyrimų kompanijos „Baltijos tyrimai“ atliktas visuomeninių institucijų pasitikėjimo tyrimas (2012). Jo rezultatai parodė, jog 55% respondentų pasitiki žiniasklaida. Ji tapo šeštąja institucija, kuria labiausiai pasitikima.</w:t>
      </w:r>
      <w:r w:rsidRPr="008D6312">
        <w:rPr>
          <w:rStyle w:val="FootnoteReference"/>
          <w:rFonts w:ascii="Times New Roman" w:hAnsi="Times New Roman" w:cs="Times New Roman"/>
          <w:sz w:val="24"/>
          <w:szCs w:val="24"/>
          <w:lang w:eastAsia="lt-LT"/>
        </w:rPr>
        <w:footnoteReference w:id="70"/>
      </w:r>
      <w:r w:rsidRPr="008D6312">
        <w:rPr>
          <w:rFonts w:ascii="Times New Roman" w:eastAsia="Times New Roman" w:hAnsi="Times New Roman" w:cs="Times New Roman"/>
          <w:sz w:val="24"/>
          <w:szCs w:val="24"/>
          <w:lang w:eastAsia="lt-LT"/>
        </w:rPr>
        <w:t xml:space="preserve"> Ir kaip teigia A. Navickas, žiniasklaida šiuo metu yra ypatingai svarbus socialinio tapatybės konstravimo veiksnys. Pokomunistiniame kontekste žiniasklaidos vaidmuo ypač didėja. To priežastį A. Navickas įvardija ne pačios žiniasklaidos pranašumus, bet iš sovietmečio paveldėtą maginį santykį su viešojoje srityje pasirodžiusiais tekstais. Sovietmečiu žiniasklaida valdžios buvo paversta indokrinacijos įrankiu, o šalia egzistavo pogrindinė literatūra, kuri buvo laikoma absoliučios tiesos šaltiniu. Po nepriklausomybės, radikaliai pasikeitus žiniasklaidai, jai vis vien paliekama teisė nusakyti, koks pasaulis yra iš tikrųjų. Jos pranešimai koreguoja politinę situaciją, kuria „tautos herojus“, formuoja individų skonį ir interesus. Žiniasklaida, ne tik pokomunistinėse visuomenėse, save mistifikuoja ir priverčia vartotojus įsisavinti nereikšmingą informacija bei ja patikėti.</w:t>
      </w:r>
      <w:r w:rsidRPr="008D6312">
        <w:rPr>
          <w:rStyle w:val="FootnoteReference"/>
          <w:rFonts w:ascii="Times New Roman" w:hAnsi="Times New Roman" w:cs="Times New Roman"/>
          <w:sz w:val="24"/>
          <w:szCs w:val="24"/>
          <w:lang w:eastAsia="lt-LT"/>
        </w:rPr>
        <w:footnoteReference w:id="71"/>
      </w:r>
      <w:r w:rsidRPr="008D6312">
        <w:rPr>
          <w:rFonts w:ascii="Times New Roman" w:eastAsia="Times New Roman" w:hAnsi="Times New Roman" w:cs="Times New Roman"/>
          <w:sz w:val="24"/>
          <w:szCs w:val="24"/>
          <w:lang w:eastAsia="lt-LT"/>
        </w:rPr>
        <w:t xml:space="preserve"> A. Navickui pritaria ir I. Kučinskė, kuri teigia, jog: „</w:t>
      </w:r>
      <w:r w:rsidRPr="008D6312">
        <w:rPr>
          <w:rFonts w:ascii="Times New Roman" w:hAnsi="Times New Roman" w:cs="Times New Roman"/>
          <w:sz w:val="24"/>
          <w:szCs w:val="24"/>
        </w:rPr>
        <w:t>Toks pasitikėjimas žiniasklaida būdingas visoms pokomunistinėms šalims, kuriose periodinė spauda ir kitos visuomenės informavimo priemonės komunistinei valdžiai tarnavo ideologizuotos masinės sąmonės formuotojomis, o „laisvojo žodžio“ apraiškos iš demokratinių Vakarų būdavo nedvejojant priskiriamos prie vienintelės tiesos skelbėjų.</w:t>
      </w:r>
      <w:r w:rsidRPr="008D6312">
        <w:rPr>
          <w:rFonts w:ascii="Times New Roman" w:eastAsia="Times New Roman" w:hAnsi="Times New Roman" w:cs="Times New Roman"/>
          <w:sz w:val="24"/>
          <w:szCs w:val="24"/>
          <w:lang w:eastAsia="lt-LT"/>
        </w:rPr>
        <w:t>“</w:t>
      </w:r>
      <w:r w:rsidRPr="008D6312">
        <w:rPr>
          <w:rStyle w:val="FootnoteReference"/>
          <w:rFonts w:ascii="Times New Roman" w:hAnsi="Times New Roman" w:cs="Times New Roman"/>
          <w:sz w:val="24"/>
          <w:szCs w:val="24"/>
          <w:lang w:eastAsia="lt-LT"/>
        </w:rPr>
        <w:footnoteReference w:id="72"/>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Svarbu paminėti, jog žiniasklaidos įtaka priklauso ir nuo auditorijos mąstymo kritiškumo: „</w:t>
      </w:r>
      <w:r w:rsidRPr="008D6312">
        <w:rPr>
          <w:rFonts w:ascii="Times New Roman" w:hAnsi="Times New Roman" w:cs="Times New Roman"/>
          <w:sz w:val="24"/>
          <w:szCs w:val="24"/>
        </w:rPr>
        <w:t>žiniasklaidos turima įtaka įgalina ją kurti vienokius ar kitokius įvaizdžius, kurie, esant nekritiškai auditorijai, gali būti traktuojami kaip realūs.</w:t>
      </w:r>
      <w:r w:rsidRPr="008D6312">
        <w:rPr>
          <w:rFonts w:ascii="Times New Roman" w:eastAsia="Times New Roman" w:hAnsi="Times New Roman" w:cs="Times New Roman"/>
          <w:sz w:val="24"/>
          <w:szCs w:val="24"/>
          <w:lang w:eastAsia="lt-LT"/>
        </w:rPr>
        <w:t>“</w:t>
      </w:r>
      <w:r w:rsidRPr="008D6312">
        <w:rPr>
          <w:rStyle w:val="FootnoteReference"/>
          <w:rFonts w:ascii="Times New Roman" w:hAnsi="Times New Roman" w:cs="Times New Roman"/>
          <w:sz w:val="24"/>
          <w:szCs w:val="24"/>
          <w:lang w:eastAsia="lt-LT"/>
        </w:rPr>
        <w:footnoteReference w:id="73"/>
      </w:r>
      <w:r w:rsidRPr="008D6312">
        <w:rPr>
          <w:rFonts w:ascii="Times New Roman" w:eastAsia="Times New Roman" w:hAnsi="Times New Roman" w:cs="Times New Roman"/>
          <w:sz w:val="24"/>
          <w:szCs w:val="24"/>
          <w:lang w:eastAsia="lt-LT"/>
        </w:rPr>
        <w:t xml:space="preserve"> Taigi šios informacinės ir komunikacinės sistemos įtaka labai priklauso nuo individo socialinių ir kultūrinių aplinkybių, pavyzdžiui, išsilavinimas, ekonominė padėtis, užimtumas, išugdytos vertybės, pasaulėžiūra ir t. t. Išugdytas kritiškas mąstymas leidžia į žiniasklaidos pateikiamus pranešimus žiūrėti itin kritiškai, reflektuoti gaunamas žinias ir jas permąstyti, tuo tarpu kritiško mąstymo stoka leidžia vertinti minėtus pranešimus kaip objektyvią tiesą.</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Diskutuojant apie žiniasklaidos vaidmenį, svarbu aptarti ir D. McQuilo išskirtus žiniasklaidos galios tipus. Mokslininkas teigia, jog gyvename pasaulyje, kuris yra prisotintas </w:t>
      </w:r>
      <w:r w:rsidRPr="008D6312">
        <w:rPr>
          <w:rFonts w:ascii="Times New Roman" w:eastAsia="Times New Roman" w:hAnsi="Times New Roman" w:cs="Times New Roman"/>
          <w:sz w:val="24"/>
          <w:szCs w:val="24"/>
          <w:lang w:eastAsia="lt-LT"/>
        </w:rPr>
        <w:lastRenderedPageBreak/>
        <w:t>žiniasklaidos garsų, vaizdų. Individų mintys yra kupinos žiniasklaidos gautos informacijos ir įvaizdžių, kurie daro stiprią įtaką kasdieniniame gyvenime. Žiniasklaidos galia sukelia tam tikrus efektus, kurie apibūdinami kaip žiniasklaidos veiklos pasekmė - tiek įgyvendinta sąmoningai, tiek nesąmoningai.</w:t>
      </w:r>
      <w:r w:rsidRPr="008D6312">
        <w:rPr>
          <w:rStyle w:val="FootnoteReference"/>
          <w:rFonts w:ascii="Times New Roman" w:hAnsi="Times New Roman" w:cs="Times New Roman"/>
          <w:sz w:val="24"/>
          <w:szCs w:val="24"/>
          <w:lang w:eastAsia="lt-LT"/>
        </w:rPr>
        <w:footnoteReference w:id="74"/>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D. McQuilo penki žiniasklaidos galios tipai:</w:t>
      </w:r>
    </w:p>
    <w:p w:rsidR="00965A46" w:rsidRPr="008D6312" w:rsidRDefault="00965A46" w:rsidP="001708A9">
      <w:pPr>
        <w:pStyle w:val="ListParagraph"/>
        <w:widowControl w:val="0"/>
        <w:numPr>
          <w:ilvl w:val="0"/>
          <w:numId w:val="9"/>
        </w:numPr>
        <w:spacing w:after="0" w:line="360" w:lineRule="auto"/>
        <w:ind w:left="0"/>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Informacija</w:t>
      </w:r>
      <w:r w:rsidRPr="008D6312">
        <w:rPr>
          <w:rFonts w:ascii="Times New Roman" w:eastAsia="Times New Roman" w:hAnsi="Times New Roman" w:cs="Times New Roman"/>
          <w:sz w:val="24"/>
          <w:szCs w:val="24"/>
          <w:lang w:eastAsia="lt-LT"/>
        </w:rPr>
        <w:t>. Žiniasklaida šiuolaikiniame pasaulyje yra pati didžiausia ir efektyviausia informavimo priemonė, kuri pateikia informaciją apie įvairius religinius judėjimus, dvasines grupes. Dauguma individų dėl tarpkultūrinio kontakto trūkumo suformuoja savo nuomonę apie minėtas grupes tik iš žiniasklaidos pranešimų.</w:t>
      </w:r>
    </w:p>
    <w:p w:rsidR="00965A46" w:rsidRPr="008D6312" w:rsidRDefault="00965A46" w:rsidP="001708A9">
      <w:pPr>
        <w:pStyle w:val="ListParagraph"/>
        <w:widowControl w:val="0"/>
        <w:numPr>
          <w:ilvl w:val="0"/>
          <w:numId w:val="9"/>
        </w:numPr>
        <w:spacing w:after="0" w:line="360" w:lineRule="auto"/>
        <w:ind w:left="0" w:hanging="357"/>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Veiksmo stimuliavimas</w:t>
      </w:r>
      <w:r w:rsidRPr="008D6312">
        <w:rPr>
          <w:rFonts w:ascii="Times New Roman" w:eastAsia="Times New Roman" w:hAnsi="Times New Roman" w:cs="Times New Roman"/>
          <w:sz w:val="24"/>
          <w:szCs w:val="24"/>
          <w:lang w:eastAsia="lt-LT"/>
        </w:rPr>
        <w:t>. Žiniasklaidos pranešimai skatina tam tikrus visuomenės veiksmus. Kalbant apie religinį kontekstą, tai gali būti diskriminacijos, netolerancijos apraiškos, įvairūs konfliktai, neigiama nuomonė apie įvairias religines grupes ir judėjimus, pamačius pranešimus, kuriuose šios grupės vaizduojamos neigiamai ir stereotipiškai.</w:t>
      </w:r>
    </w:p>
    <w:p w:rsidR="00965A46" w:rsidRPr="008D6312" w:rsidRDefault="00965A46" w:rsidP="001708A9">
      <w:pPr>
        <w:pStyle w:val="ListParagraph"/>
        <w:widowControl w:val="0"/>
        <w:numPr>
          <w:ilvl w:val="0"/>
          <w:numId w:val="9"/>
        </w:numPr>
        <w:spacing w:after="0" w:line="360" w:lineRule="auto"/>
        <w:ind w:left="0" w:hanging="357"/>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Dėmesio nukreipimas</w:t>
      </w:r>
      <w:r w:rsidRPr="008D6312">
        <w:rPr>
          <w:rFonts w:ascii="Times New Roman" w:eastAsia="Times New Roman" w:hAnsi="Times New Roman" w:cs="Times New Roman"/>
          <w:sz w:val="24"/>
          <w:szCs w:val="24"/>
          <w:lang w:eastAsia="lt-LT"/>
        </w:rPr>
        <w:t>. Skaitytojų dėmesį stengiamasi pritraukti sensacingomis antraštėmis, skandalingų istorijų ar konfliktų paviešinimu. Mėginama pateikti kuo „pikantiškesnę“ informaciją, kuri pritrauktų didesnį skaitytojų dėmesį. Žiniasklaida yra komercinė veikla, stengianti pritraukti kuo daugiau jos vartotojų, todėl rimti, analitiniai straipsniai apie religiją nepritrauktų tiek skaitytojų, kiek sensacinga istorija, pavyzdžiui, apie tam tikros religinės bendruomenės veiklą. Tokiu būdu yra formuojami tam tikri stereotipai apie įvairias tikinčiųjų grupes.</w:t>
      </w:r>
    </w:p>
    <w:p w:rsidR="00965A46" w:rsidRPr="008D6312" w:rsidRDefault="00965A46" w:rsidP="001708A9">
      <w:pPr>
        <w:pStyle w:val="ListParagraph"/>
        <w:widowControl w:val="0"/>
        <w:numPr>
          <w:ilvl w:val="0"/>
          <w:numId w:val="9"/>
        </w:numPr>
        <w:spacing w:after="0" w:line="360" w:lineRule="auto"/>
        <w:ind w:left="0" w:hanging="357"/>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Įtikinėjimas</w:t>
      </w:r>
      <w:r w:rsidRPr="008D6312">
        <w:rPr>
          <w:rFonts w:ascii="Times New Roman" w:eastAsia="Times New Roman" w:hAnsi="Times New Roman" w:cs="Times New Roman"/>
          <w:sz w:val="24"/>
          <w:szCs w:val="24"/>
          <w:lang w:eastAsia="lt-LT"/>
        </w:rPr>
        <w:t>. Žiniasklaida pasitiki didžioji visuomenės dalis, todėl jos pateikiami pranešimai religinės įvairovės tema skaitytojų akyse tampa objektyvios realybės atvaizdu.</w:t>
      </w:r>
    </w:p>
    <w:p w:rsidR="00965A46" w:rsidRPr="008D6312" w:rsidRDefault="00965A46" w:rsidP="001708A9">
      <w:pPr>
        <w:pStyle w:val="ListParagraph"/>
        <w:widowControl w:val="0"/>
        <w:numPr>
          <w:ilvl w:val="0"/>
          <w:numId w:val="9"/>
        </w:numPr>
        <w:spacing w:after="0" w:line="360" w:lineRule="auto"/>
        <w:ind w:left="0" w:hanging="357"/>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Tikrovės konstravimas.</w:t>
      </w:r>
      <w:r w:rsidRPr="008D6312">
        <w:rPr>
          <w:rFonts w:ascii="Times New Roman" w:eastAsia="Times New Roman" w:hAnsi="Times New Roman" w:cs="Times New Roman"/>
          <w:sz w:val="24"/>
          <w:szCs w:val="24"/>
          <w:lang w:eastAsia="lt-LT"/>
        </w:rPr>
        <w:t xml:space="preserve"> Tai pats svarbiausias žiniasklaidos galios efektas. Žiniasklaida vietoj objektyvios realybės vaizdavimo konstruoja savosios realybės vaizdą. Įvairūs žiniasklaidos sukurti pranešimai ir vaizdiniai apie įvairias religines organizacijas skleidžia savaip sukonstruotas socialines reikšmes apie vienus ar kitus socialinius dalyvius ar procesus. Visa žiniasklaidos iškomunikuota informacija yra ne kas kita, o socialiai sukonstruotos prasmės ir reikšmės, kurias perima plačioji visuomenės dalis. </w:t>
      </w:r>
    </w:p>
    <w:p w:rsidR="00965A46" w:rsidRPr="008D6312" w:rsidRDefault="00965A46" w:rsidP="00965A46">
      <w:pPr>
        <w:pStyle w:val="ListParagraph"/>
        <w:widowControl w:val="0"/>
        <w:spacing w:after="0" w:line="360" w:lineRule="auto"/>
        <w:ind w:left="0"/>
        <w:jc w:val="both"/>
        <w:rPr>
          <w:rFonts w:ascii="Times New Roman" w:eastAsia="Times New Roman" w:hAnsi="Times New Roman" w:cs="Times New Roman"/>
          <w:sz w:val="24"/>
          <w:szCs w:val="24"/>
          <w:lang w:eastAsia="lt-LT"/>
        </w:rPr>
      </w:pPr>
    </w:p>
    <w:p w:rsidR="00965A46" w:rsidRPr="008D6312" w:rsidRDefault="00965A46" w:rsidP="00AC6C7D">
      <w:pPr>
        <w:pStyle w:val="Heading3"/>
        <w:spacing w:before="0" w:line="360" w:lineRule="auto"/>
        <w:rPr>
          <w:rFonts w:ascii="Times New Roman" w:hAnsi="Times New Roman" w:cs="Times New Roman"/>
          <w:color w:val="auto"/>
          <w:sz w:val="24"/>
          <w:szCs w:val="24"/>
        </w:rPr>
      </w:pPr>
      <w:bookmarkStart w:id="11" w:name="_Toc344890754"/>
      <w:r w:rsidRPr="008D6312">
        <w:rPr>
          <w:rFonts w:ascii="Times New Roman" w:hAnsi="Times New Roman" w:cs="Times New Roman"/>
          <w:color w:val="auto"/>
          <w:sz w:val="24"/>
          <w:szCs w:val="24"/>
        </w:rPr>
        <w:t>1.3.3. Žiniasklaidos ir religijos tarpininkavimo ypatumai religinių idėjų skleidimo procese</w:t>
      </w:r>
      <w:bookmarkEnd w:id="11"/>
      <w:r w:rsidRPr="008D6312">
        <w:rPr>
          <w:rFonts w:ascii="Times New Roman" w:hAnsi="Times New Roman" w:cs="Times New Roman"/>
          <w:color w:val="auto"/>
          <w:sz w:val="24"/>
          <w:szCs w:val="24"/>
        </w:rPr>
        <w:t xml:space="preserve"> </w:t>
      </w:r>
    </w:p>
    <w:p w:rsidR="00965A46" w:rsidRPr="008D6312" w:rsidRDefault="00965A46" w:rsidP="00A961F7">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Šiuolaikinėje visuomenėje žiniasklaidos ir religijos santykis yra ypatingai komplikuotas. Viena vertus žiniasklaida kuria stereotipizuotą naujųjų religinių bendruomenių vaizdą ir vadovaujasi hegemoninėmis nuostatomis, tačiau taip pat ši komunikacijos ir informacijos erdvė gali būti naudinga terpė religinėms idėjoms plisti. </w:t>
      </w:r>
    </w:p>
    <w:p w:rsidR="00965A46" w:rsidRPr="008D6312" w:rsidRDefault="00965A46" w:rsidP="00965A46">
      <w:pPr>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lastRenderedPageBreak/>
        <w:t xml:space="preserve">Dauguma religinių organizacijų naudojasi žiniasklaidos priemonėmis tam, kad būtų matomos ir žinomos visuomenėje, kad galėtų reikšti savo nuomonę įvairiais visuomenės klausimais, kad supažindintų kuo daugiau individų su savomis idėjomis ir pasaulėžiūra. Išpopuliarėjus internetui, dauguma religinių grupių pradėjo skirti didelį dėmesį kibernetinei komunikacijai tiek senų narių išlaikymui, tiek naujų pritraukimui. Buvimas interneto erdvėje leidžia nevaržomai skleisti religines idėjas ir požiūrius, atlikti religines praktikas, ieškoti bendraminčių, rašyti dienoraščius ir pan. Todėl dauguma mokslininkų kalba apie didelę interneto įtaką religijos institucijai.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G. R. Buntas mano, kad internetas tarp ir viduje savo skirtingų elementų ir formų  pateikia religijai transformacinių arba virsmo galimybių: reprezentacijos, kontaktų tinklo kūrimo, įvairių pareiškimų, kurie pritraukia naujus narius ar atsivertėlius iš kitos religijos. Internete įvairios religinės organizacijos siūlo patirti specifinę „religinę patirtį“ apsilankius jų tinklalapiuose. Taip pat internetas tampa ta erdvė, kuri gali pasiūlyti galimybę tam tikros religinės bendruomenės nariams palaikyti ir pastiprinti jų religinius įsitikinimus ir identitetus per internetinį (angl. on - line) bendravimą.</w:t>
      </w:r>
      <w:r w:rsidRPr="008D6312">
        <w:rPr>
          <w:rStyle w:val="FootnoteReference"/>
          <w:rFonts w:ascii="Times New Roman" w:hAnsi="Times New Roman" w:cs="Times New Roman"/>
          <w:sz w:val="24"/>
          <w:szCs w:val="24"/>
          <w:lang w:eastAsia="lt-LT"/>
        </w:rPr>
        <w:footnoteReference w:id="75"/>
      </w:r>
    </w:p>
    <w:p w:rsidR="00965A46" w:rsidRPr="008D6312" w:rsidRDefault="00E0218F" w:rsidP="00965A46">
      <w:pPr>
        <w:widowControl w:val="0"/>
        <w:autoSpaceDE w:val="0"/>
        <w:autoSpaceDN w:val="0"/>
        <w:adjustRightInd w:val="0"/>
        <w:spacing w:after="0" w:line="360" w:lineRule="auto"/>
        <w:ind w:firstLine="851"/>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Taigi matome, jog šiuolaikinėje visuomenėje religijos ir žiniasklaidos bendradarbiavimas tampa neišvengiamas. Kaip teigia S. M. Hooveris,</w:t>
      </w:r>
      <w:r w:rsidR="00965A46" w:rsidRPr="008D6312">
        <w:rPr>
          <w:rFonts w:ascii="Times New Roman" w:eastAsia="Times New Roman" w:hAnsi="Times New Roman" w:cs="Times New Roman"/>
          <w:sz w:val="24"/>
          <w:szCs w:val="24"/>
          <w:lang w:eastAsia="lt-LT"/>
        </w:rPr>
        <w:t xml:space="preserve"> 21 - ame amžiuje religija ir žiniasklaida yra kaip niekad susijusios. Žiniasklaidos dėka visuomenės individai labai daug sužino apie šiuolaikinę religiją ir dvasingumą. Jis teigia, jog mokslininkų nuomonės skiriasi, kaip traktuoti ir vertinti žiniasklaidos ir religijos santykius. Vieni mokslininkai mano, kad žiniasklaidos įtaka apima tik tradicines ir autentiškas religines organizacijas ir praktikas, kiti mano, jog pati religija siekia tarpininkavimo proceso, kad galėtų skleisti religines idėjas. Treti įžvelgia anti - religinį šališkumą žiniasklaidos diskursuose. Taigi religijos ir žiniasklaidos santykis dėl savo kompleksiškumo tampa vis dažnesniu ir aktualesniu studijų objektu.</w:t>
      </w:r>
      <w:r w:rsidR="00965A46" w:rsidRPr="008D6312">
        <w:rPr>
          <w:rStyle w:val="FootnoteReference"/>
          <w:rFonts w:ascii="Times New Roman" w:hAnsi="Times New Roman" w:cs="Times New Roman"/>
          <w:sz w:val="24"/>
          <w:szCs w:val="24"/>
          <w:lang w:eastAsia="lt-LT"/>
        </w:rPr>
        <w:footnoteReference w:id="76"/>
      </w:r>
    </w:p>
    <w:p w:rsidR="00965A46" w:rsidRPr="008D6312" w:rsidRDefault="00965A46" w:rsidP="00965A46">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Taip pat mokslininkas kalba apie televangelismą, kuris jau seniai praktikuojamas JAV. Spauda, radijas nuo seno buvo religinių idėjų sklaidos instrumentai. Atsiradus komercinei televizijai, religija taip pat atrado savo rolę joje. Atsirado daug religiniais motyvais paremtų televizinių tinklų. Įvairūs tyrimai, analizuojantys religinių transliacijų kultūrines prasmes, atskleidė, jog šios transliacijos yra itin svarbus elementas konstruojat šiuolaikinę religinę sąmonę.</w:t>
      </w:r>
      <w:r w:rsidRPr="008D6312">
        <w:rPr>
          <w:rStyle w:val="FootnoteReference"/>
          <w:rFonts w:ascii="Times New Roman" w:hAnsi="Times New Roman" w:cs="Times New Roman"/>
          <w:sz w:val="24"/>
          <w:szCs w:val="24"/>
          <w:lang w:eastAsia="lt-LT"/>
        </w:rPr>
        <w:footnoteReference w:id="77"/>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S. M. Hooveris kalba ir apie mediatizacijos konceptą, kuris reiškia žiniasklaidos įtakos poveikį tam tikrose socialinėse institucijoje, tokiose kaip religija. Šiuolaikinėse žiniasklaidos ir religijos santykių studijose, mažėja dėmesys instrumentalizmo klausimams (kaip žiniasklaida ir religija daro įtaką viena kitai). Tačiau didelis dėmesys šiose studijose sutelktas klausimui - kaip </w:t>
      </w:r>
      <w:r w:rsidRPr="008D6312">
        <w:rPr>
          <w:rFonts w:ascii="Times New Roman" w:eastAsia="Times New Roman" w:hAnsi="Times New Roman" w:cs="Times New Roman"/>
          <w:sz w:val="24"/>
          <w:szCs w:val="24"/>
          <w:lang w:eastAsia="lt-LT"/>
        </w:rPr>
        <w:lastRenderedPageBreak/>
        <w:t>žiniasklaida ir mediatizacija veikia konstruojant, rekonstruojant, palaikant ar naikinant institucines, kolektyvines, individualias, interaktyvias praktikas, kurios gali būti pavadintos religija. Itin plati žiniasklaidos sritis turi galią palaikyti, padrąsinti ar išvystyti naujas ar rekonstruotas religijos formas. Tokiu būdu žiniasklaida padeda vystyti vadinamą religijos rinką.</w:t>
      </w:r>
      <w:r w:rsidRPr="008D6312">
        <w:rPr>
          <w:rStyle w:val="FootnoteReference"/>
          <w:rFonts w:ascii="Times New Roman" w:hAnsi="Times New Roman" w:cs="Times New Roman"/>
          <w:sz w:val="24"/>
          <w:szCs w:val="24"/>
          <w:lang w:eastAsia="lt-LT"/>
        </w:rPr>
        <w:footnoteReference w:id="78"/>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Apie mediatizacijos procesą taip pat kalba S. Hjarvardas, teigdamas, jog žiniasklaida yra vienas iš religijos pokyčių veiksnių. Mediatizacijos procesą jis laiko sekuliarizacijos dalimi ir teigia, jog šis procesas yra gana sudėtingas, veikiantis tarp tikrovės ir žiniasklaidos tikrovės, tarp faktų ir fikcijos. Mediatizacija vyksta modernioje visuomenėje ir nurodo ilgai trunkantį procesą, dėl kurio žiniasklaida, tapusi nepriklausoma institucija, stipriai veikia tokias socialines institucijas kaip religija, politika ir t. t. Žiniasklaida šiuolaikinėje visuomenė tapo galinga institucija, todėl kitos institucijos privalo su ja bendradarbiauti, tai yra palaikyti tam tikrą tarpusavio ryšį, kuris lemia socialinių funkcijų dalinimosi procesą. Ryšio palaikymas su žiniasklaida užtikrina bendradarbiavimą kitomis institucijomis bei pačia visuomene.</w:t>
      </w:r>
      <w:r w:rsidRPr="008D6312">
        <w:rPr>
          <w:rStyle w:val="FootnoteReference"/>
          <w:rFonts w:ascii="Times New Roman" w:hAnsi="Times New Roman" w:cs="Times New Roman"/>
          <w:sz w:val="24"/>
          <w:szCs w:val="24"/>
          <w:lang w:eastAsia="lt-LT"/>
        </w:rPr>
        <w:footnoteReference w:id="79"/>
      </w:r>
    </w:p>
    <w:p w:rsidR="00965A46" w:rsidRPr="008D6312" w:rsidRDefault="00965A46" w:rsidP="00965A46">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Mokslininkas mano, kad, kaip komunikacijos perdavimo kanalas, žiniasklaida tapo svarbiausiu religinių idėjų, įvairių tekstų apie magiją, spiritualizmą ir religiją šaltiniu. Žiniasklaida, besiremdama populiariosios kultūros vertybėmis ir įvairiomis priemonėmis, formuoja įsivaizdavimą apie religiją, kas sukelia religijos komerciškumą. Ji taip pat perėmė dalį religijos, kaip institucijos, socialinių funkcijų (religiniai papročiai, gedulas, garbinimas ir pan.) ir pavertė jas sekuliariais užsiėmimais, taip suteikdama moralinį ir spiritualinį bendruomeniškumo jausmą. Mokslininkas mano, jog žiniasklaidos vaidmuo religijos reprezentacijos procese yra neabejotinas. Ypatingai internetas tapo religinių idėjų sklaidos ir diskusijos erdvė, kuri suteikė galimybę daugeliui naujųjų religinių judėjimų dalyvauti viešojoje srityje. Įvairių religinių bendruomenių atstovai stengiasi viešinti bendruomenės veiklą, šventes, įvairius įvykius, apeigas ar idėjas, taip pristatydami pasauliui apie savo egzistavimą.</w:t>
      </w:r>
      <w:r w:rsidRPr="008D6312">
        <w:rPr>
          <w:rStyle w:val="FootnoteReference"/>
          <w:rFonts w:ascii="Times New Roman" w:hAnsi="Times New Roman" w:cs="Times New Roman"/>
          <w:sz w:val="24"/>
          <w:szCs w:val="24"/>
          <w:lang w:eastAsia="lt-LT"/>
        </w:rPr>
        <w:footnoteReference w:id="80"/>
      </w:r>
    </w:p>
    <w:p w:rsidR="00965A46" w:rsidRPr="008D6312" w:rsidRDefault="00965A46" w:rsidP="00965A46">
      <w:pPr>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eastAsia="Times New Roman" w:hAnsi="Times New Roman" w:cs="Times New Roman"/>
          <w:sz w:val="24"/>
          <w:szCs w:val="24"/>
          <w:lang w:eastAsia="lt-LT"/>
        </w:rPr>
        <w:t xml:space="preserve">Tam pritaria ir mokslininkės B. </w:t>
      </w:r>
      <w:r w:rsidRPr="008D6312">
        <w:rPr>
          <w:rFonts w:ascii="Times New Roman" w:hAnsi="Times New Roman" w:cs="Times New Roman"/>
          <w:sz w:val="24"/>
          <w:szCs w:val="24"/>
        </w:rPr>
        <w:t>Meyer B. ir A. Moors, kurios teigia, jog žiniasklaida yra erdvė, padedanti plisti įvairioms religinėms idėjoms, viešai spręsti įvairius klausimus, iškylančias problemas, susijusias su religijos institucija. Žiniasklaida neretai tampa tarpininke tarp visuomenės ir religinių organizacijų, kurios naudojasi žiniasklaidos priemonėmis, kad atkreiptų į save visuomenės dėmesį, ir tai tampa tarsi reklama. Mediatizacijos procesas, pasak mokslininkių, turėjo didelę įtaką religijos vietos ir vaidmens visuomenėje permąstymui.</w:t>
      </w:r>
      <w:r w:rsidRPr="008D6312">
        <w:rPr>
          <w:rStyle w:val="FootnoteReference"/>
          <w:rFonts w:ascii="Times New Roman" w:hAnsi="Times New Roman" w:cs="Times New Roman"/>
          <w:sz w:val="24"/>
          <w:szCs w:val="24"/>
        </w:rPr>
        <w:footnoteReference w:id="81"/>
      </w:r>
    </w:p>
    <w:p w:rsidR="00965A46" w:rsidRPr="008D6312" w:rsidRDefault="00965A46" w:rsidP="00965A46">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H. A. Campbell, analizuodama religijos ir žiniasklaidos santykius, mano, jog yra tokių religinių bendruomenių, kurios kritiškai žiūr</w:t>
      </w:r>
      <w:r w:rsidR="00FF6B27">
        <w:rPr>
          <w:rFonts w:ascii="Times New Roman" w:hAnsi="Times New Roman" w:cs="Times New Roman"/>
          <w:sz w:val="24"/>
          <w:szCs w:val="24"/>
        </w:rPr>
        <w:t>i į visas žiniasklaidos priemone</w:t>
      </w:r>
      <w:r w:rsidRPr="008D6312">
        <w:rPr>
          <w:rFonts w:ascii="Times New Roman" w:hAnsi="Times New Roman" w:cs="Times New Roman"/>
          <w:sz w:val="24"/>
          <w:szCs w:val="24"/>
        </w:rPr>
        <w:t xml:space="preserve">s ir ignoruoja santykio </w:t>
      </w:r>
      <w:r w:rsidRPr="008D6312">
        <w:rPr>
          <w:rFonts w:ascii="Times New Roman" w:hAnsi="Times New Roman" w:cs="Times New Roman"/>
          <w:sz w:val="24"/>
          <w:szCs w:val="24"/>
        </w:rPr>
        <w:lastRenderedPageBreak/>
        <w:t>buvimą. Tačiau yra tokių bendruomenių, kurios pripažįsta žiniasklaidos naudą religinių idėjų skleidimo procese, ir aktyviai dalyvauja spaudoje, radijuje, televizijoje (televangelizmas), internete (e - vangelizmas, elektroninės bažnyčios). Tai parodo, jog žiniasklaidos technologijos suvaidino didelį vaidmenį įvairių religinių bendruomenių gyvenime. Tačiau mokslininkė priduria, jog religinės bendruomenės kurdamos santykį su žiniasklaida ir mąstydamos vien tik apie naudą, neįvertina ir neigiamų šio santykio aspektų.</w:t>
      </w:r>
      <w:r w:rsidRPr="008D6312">
        <w:rPr>
          <w:rStyle w:val="FootnoteReference"/>
          <w:rFonts w:ascii="Times New Roman" w:hAnsi="Times New Roman" w:cs="Times New Roman"/>
          <w:sz w:val="24"/>
          <w:szCs w:val="24"/>
        </w:rPr>
        <w:footnoteReference w:id="82"/>
      </w:r>
      <w:r w:rsidRPr="008D6312">
        <w:rPr>
          <w:rFonts w:ascii="Times New Roman" w:hAnsi="Times New Roman" w:cs="Times New Roman"/>
          <w:sz w:val="24"/>
          <w:szCs w:val="24"/>
        </w:rPr>
        <w:t xml:space="preserve"> Neigiamas pasekmes dažniausiai patiria tradicinėmis nesančios religijos ar naujieji religiniai judėjimai bei įvairios dvasinės grupės, kovojančios dėl savo įvaizdžio žiniasklaidoje, kuris neatitinka realybės. Todėl įvairios žiniasklaidos priemonės turi atidžiai vertinti publikuojamų straipsnių, reportažų, vaizdinių, susijusių su religija, objektyvumą. </w:t>
      </w:r>
    </w:p>
    <w:p w:rsidR="00965A46" w:rsidRPr="008D6312" w:rsidRDefault="00965A46" w:rsidP="00965A46">
      <w:pPr>
        <w:widowControl w:val="0"/>
        <w:autoSpaceDE w:val="0"/>
        <w:autoSpaceDN w:val="0"/>
        <w:adjustRightInd w:val="0"/>
        <w:spacing w:after="0" w:line="360" w:lineRule="auto"/>
        <w:ind w:firstLine="851"/>
        <w:jc w:val="both"/>
        <w:rPr>
          <w:rFonts w:ascii="Times New Roman" w:hAnsi="Times New Roman" w:cs="Times New Roman"/>
          <w:sz w:val="24"/>
          <w:szCs w:val="24"/>
        </w:rPr>
      </w:pPr>
    </w:p>
    <w:p w:rsidR="00965A46" w:rsidRPr="008D6312" w:rsidRDefault="00965A46" w:rsidP="00AC6C7D">
      <w:pPr>
        <w:pStyle w:val="Heading3"/>
        <w:spacing w:before="0" w:line="360" w:lineRule="auto"/>
        <w:rPr>
          <w:rFonts w:ascii="Times New Roman" w:hAnsi="Times New Roman" w:cs="Times New Roman"/>
          <w:color w:val="auto"/>
          <w:sz w:val="24"/>
          <w:szCs w:val="24"/>
        </w:rPr>
      </w:pPr>
      <w:bookmarkStart w:id="12" w:name="_Toc344890755"/>
      <w:r w:rsidRPr="008D6312">
        <w:rPr>
          <w:rFonts w:ascii="Times New Roman" w:hAnsi="Times New Roman" w:cs="Times New Roman"/>
          <w:color w:val="auto"/>
          <w:sz w:val="24"/>
          <w:szCs w:val="24"/>
        </w:rPr>
        <w:t>1.3.4. Religinės įvairovės reprezentavimo žiniasklaidoje problematika</w:t>
      </w:r>
      <w:bookmarkEnd w:id="12"/>
      <w:r w:rsidRPr="008D6312">
        <w:rPr>
          <w:rFonts w:ascii="Times New Roman" w:hAnsi="Times New Roman" w:cs="Times New Roman"/>
          <w:color w:val="auto"/>
          <w:sz w:val="24"/>
          <w:szCs w:val="24"/>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Tęsiant mintį apie religijos ir žiniasklaidos santykio problemiškumą, šiame skirsnyje bus kalbama apie religinės įvairovės (ne) reprezentavimo žiniasklaidoje ypatumus ir problematiką. Ir pirmiausia reikėtų paminėti hegemonijos procesą (plačiau apie tai 1.4 poskyryje) - žiniasklaida yra vienas iš tų įrankių, kuris palaiko religinės hegemonijos procesą, nes, p</w:t>
      </w:r>
      <w:r w:rsidRPr="008D6312">
        <w:rPr>
          <w:rFonts w:ascii="Times New Roman" w:hAnsi="Times New Roman" w:cs="Times New Roman"/>
          <w:sz w:val="24"/>
          <w:szCs w:val="24"/>
        </w:rPr>
        <w:t>asak A. Tereškino: „&lt;...&gt; žiniasklaida skatina savo vartotoją atsiduoti dominuojančiai hegemoninei pasaulio vizijai.</w:t>
      </w:r>
      <w:r w:rsidRPr="008D6312">
        <w:rPr>
          <w:rFonts w:ascii="Times New Roman" w:eastAsia="Times New Roman" w:hAnsi="Times New Roman" w:cs="Times New Roman"/>
          <w:sz w:val="24"/>
          <w:szCs w:val="24"/>
        </w:rPr>
        <w:t>“</w:t>
      </w:r>
      <w:r w:rsidRPr="008D6312">
        <w:rPr>
          <w:rStyle w:val="FootnoteReference"/>
          <w:rFonts w:ascii="Times New Roman" w:hAnsi="Times New Roman" w:cs="Times New Roman"/>
          <w:sz w:val="24"/>
          <w:szCs w:val="24"/>
        </w:rPr>
        <w:footnoteReference w:id="83"/>
      </w:r>
      <w:r w:rsidRPr="008D6312">
        <w:rPr>
          <w:rFonts w:ascii="Times New Roman" w:hAnsi="Times New Roman" w:cs="Times New Roman"/>
          <w:sz w:val="24"/>
          <w:szCs w:val="24"/>
        </w:rPr>
        <w:t xml:space="preserve"> </w:t>
      </w:r>
      <w:r w:rsidRPr="008D6312">
        <w:rPr>
          <w:rFonts w:ascii="Times New Roman" w:eastAsia="Times New Roman" w:hAnsi="Times New Roman" w:cs="Times New Roman"/>
          <w:sz w:val="24"/>
          <w:szCs w:val="24"/>
          <w:lang w:eastAsia="lt-LT"/>
        </w:rPr>
        <w:t xml:space="preserve">Religinės įvairovės nereprezentavimas ar stereotipinis reprezentavimas padeda išlaikyti šios hegemonijos tikslus: </w:t>
      </w:r>
      <w:r w:rsidRPr="008D6312">
        <w:rPr>
          <w:rFonts w:ascii="Times New Roman" w:hAnsi="Times New Roman" w:cs="Times New Roman"/>
          <w:sz w:val="24"/>
          <w:szCs w:val="24"/>
        </w:rPr>
        <w:t>„</w:t>
      </w:r>
      <w:r w:rsidRPr="008D6312">
        <w:rPr>
          <w:rFonts w:ascii="Times New Roman" w:eastAsia="Times New Roman" w:hAnsi="Times New Roman" w:cs="Times New Roman"/>
          <w:sz w:val="24"/>
          <w:szCs w:val="24"/>
          <w:lang w:eastAsia="lt-LT"/>
        </w:rPr>
        <w:t>hegemoninės tendencijos pasireiškia ne tik, pavyzdžiui, pačiuose žiniasklaidos tekstuose. Jos yra formuluojamos komunikacijos procese, interpretuojant ir vartojant žiniasklaidą. &lt;...&gt; Žiniasklaidoje galima pastebėti prieštaringą hegemoninį procesą – nuolatinę dialektiką tarp dominuojančių ir opozicinių diskursų. Žiniasklaida išreiškia konfliktinės hegemonijos įtampas ir prieštaravimus.“</w:t>
      </w:r>
      <w:r w:rsidRPr="008D6312">
        <w:rPr>
          <w:rStyle w:val="FootnoteReference"/>
          <w:rFonts w:ascii="Times New Roman" w:hAnsi="Times New Roman" w:cs="Times New Roman"/>
          <w:sz w:val="24"/>
          <w:szCs w:val="24"/>
          <w:lang w:eastAsia="lt-LT"/>
        </w:rPr>
        <w:footnoteReference w:id="84"/>
      </w:r>
      <w:r w:rsidRPr="008D6312">
        <w:rPr>
          <w:rFonts w:ascii="Times New Roman" w:eastAsia="Times New Roman" w:hAnsi="Times New Roman" w:cs="Times New Roman"/>
          <w:sz w:val="24"/>
          <w:szCs w:val="24"/>
          <w:lang w:eastAsia="lt-LT"/>
        </w:rPr>
        <w:t xml:space="preserve"> Trumpai tariant, religinės hegemonijos procesas pasireiškia tuomet, kai žiniasklaida yra linkusi teigiamai vaizduoti dominuojančias religines bendruomenes ir neigiamai, stereotipiškai ar tiesiog neobjektyviai tradicinėmis nesančias religijas ar naujuosius religinius judėjimus. Tokių reprezentacijų kūrimui yra labai svarbus ir politinis kontekstas. Nuo vyraujančių politinių jėgų, jų leidžiamų įstatymų, pasisakymų, išreiškiamos nuomonės ne tik priklauso, kaip bus traktuojama religinė įvairovė visuomenėje, bet ir kaip ji bus reprezentuojama žiniasklaidoje. Žiniasklaida tampa instrumentu, kuris išreiškia politinių jėgų suponuotą įvairių religinių bendruomenių, tiek tradicinių, tiek tradicinėmis nesančių, paveikslą.</w:t>
      </w:r>
    </w:p>
    <w:p w:rsidR="00965A46" w:rsidRPr="008D6312" w:rsidRDefault="00965A46" w:rsidP="00965A46">
      <w:pPr>
        <w:keepNext/>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hAnsi="Times New Roman" w:cs="Times New Roman"/>
          <w:sz w:val="24"/>
          <w:szCs w:val="24"/>
        </w:rPr>
        <w:t xml:space="preserve">Taigi žiniasklaida, kaip simbolinės galios atstovas, formuoja viešąjį diskursą, taip veikdama viešą žinojimą. A. Tereškinas, besiremdamas J. Butler, teigia, jog  </w:t>
      </w:r>
      <w:r w:rsidRPr="008D6312">
        <w:rPr>
          <w:rFonts w:ascii="Times New Roman" w:eastAsia="Times New Roman" w:hAnsi="Times New Roman" w:cs="Times New Roman"/>
          <w:sz w:val="24"/>
          <w:szCs w:val="24"/>
          <w:lang w:eastAsia="lt-LT"/>
        </w:rPr>
        <w:t>„</w:t>
      </w:r>
      <w:r w:rsidR="00E87876">
        <w:rPr>
          <w:rFonts w:ascii="Times New Roman" w:hAnsi="Times New Roman" w:cs="Times New Roman"/>
          <w:sz w:val="24"/>
          <w:szCs w:val="24"/>
        </w:rPr>
        <w:t xml:space="preserve">Diskursas &lt;...&gt; </w:t>
      </w:r>
      <w:r w:rsidRPr="008D6312">
        <w:rPr>
          <w:rFonts w:ascii="Times New Roman" w:hAnsi="Times New Roman" w:cs="Times New Roman"/>
          <w:sz w:val="24"/>
          <w:szCs w:val="24"/>
        </w:rPr>
        <w:t>operuoja kaip normatyvinė reguliuojanti galia, konstruojanti</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subjektus, kurie jį patį konstruoja. Diskursas apibrėžia, konstruoja ir kuria kūnus kaip žinojimo</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 xml:space="preserve">objektus. Diskursas – tai socialiniai </w:t>
      </w:r>
      <w:r w:rsidRPr="008D6312">
        <w:rPr>
          <w:rFonts w:ascii="Times New Roman" w:hAnsi="Times New Roman" w:cs="Times New Roman"/>
          <w:sz w:val="24"/>
          <w:szCs w:val="24"/>
        </w:rPr>
        <w:lastRenderedPageBreak/>
        <w:t>suvokimo rėmai, kuriuose visi socialiniai veiksmai ir</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praktikos yra komunikuojamos, dėl kurių čia kovojama ir deramasi. Nusakydamas įvairius elgesio</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 xml:space="preserve">kodus ir taisykles, diskursas įgalina ir kartu apriboja </w:t>
      </w:r>
      <w:r w:rsidRPr="008D6312">
        <w:rPr>
          <w:rFonts w:ascii="Times New Roman" w:eastAsia="Times New Roman" w:hAnsi="Times New Roman" w:cs="Times New Roman"/>
          <w:sz w:val="24"/>
          <w:szCs w:val="24"/>
          <w:lang w:eastAsia="lt-LT"/>
        </w:rPr>
        <w:t>„</w:t>
      </w:r>
      <w:r w:rsidRPr="008D6312">
        <w:rPr>
          <w:rFonts w:ascii="Times New Roman" w:hAnsi="Times New Roman" w:cs="Times New Roman"/>
          <w:sz w:val="24"/>
          <w:szCs w:val="24"/>
        </w:rPr>
        <w:t>tam tikrus mąstymo ir veikimo būdus, kurie atrodo natūralūs ir nuo kurių sunku nukrypti.</w:t>
      </w:r>
      <w:r w:rsidRPr="008D6312">
        <w:rPr>
          <w:rFonts w:ascii="Times New Roman" w:eastAsia="Times New Roman" w:hAnsi="Times New Roman" w:cs="Times New Roman"/>
          <w:sz w:val="24"/>
          <w:szCs w:val="24"/>
          <w:lang w:eastAsia="lt-LT"/>
        </w:rPr>
        <w:t>“</w:t>
      </w:r>
      <w:r w:rsidRPr="008D6312">
        <w:rPr>
          <w:rStyle w:val="FootnoteReference"/>
          <w:rFonts w:ascii="Times New Roman" w:hAnsi="Times New Roman" w:cs="Times New Roman"/>
          <w:sz w:val="24"/>
          <w:szCs w:val="24"/>
          <w:lang w:eastAsia="lt-LT"/>
        </w:rPr>
        <w:footnoteReference w:id="85"/>
      </w:r>
      <w:r w:rsidRPr="008D6312">
        <w:rPr>
          <w:rFonts w:ascii="Times New Roman" w:eastAsia="Times New Roman" w:hAnsi="Times New Roman" w:cs="Times New Roman"/>
          <w:sz w:val="24"/>
          <w:szCs w:val="24"/>
          <w:lang w:eastAsia="lt-LT"/>
        </w:rPr>
        <w:t xml:space="preserve"> Kalba nėra neutrali, o istoriškai determinuota. M. Foucault'as</w:t>
      </w:r>
      <w:r w:rsidR="00E0218F">
        <w:rPr>
          <w:rFonts w:ascii="Times New Roman" w:eastAsia="Times New Roman" w:hAnsi="Times New Roman" w:cs="Times New Roman"/>
          <w:sz w:val="24"/>
          <w:szCs w:val="24"/>
          <w:lang w:eastAsia="lt-LT"/>
        </w:rPr>
        <w:t>,</w:t>
      </w:r>
      <w:r w:rsidRPr="008D6312">
        <w:rPr>
          <w:rFonts w:ascii="Times New Roman" w:eastAsia="Times New Roman" w:hAnsi="Times New Roman" w:cs="Times New Roman"/>
          <w:sz w:val="24"/>
          <w:szCs w:val="24"/>
          <w:lang w:eastAsia="lt-LT"/>
        </w:rPr>
        <w:t xml:space="preserve"> kalbėdamas apie diskursą, teigia, jog pastarasis kuria ir legitimuoja įvairias taisykles ir kodus. Kiekviena visuomenė, pasak sociologo, nustato ir reguliuoja, kas yra </w:t>
      </w:r>
      <w:r w:rsidRPr="008D6312">
        <w:rPr>
          <w:rFonts w:ascii="Times New Roman" w:eastAsia="Times New Roman" w:hAnsi="Times New Roman" w:cs="Times New Roman"/>
          <w:i/>
          <w:sz w:val="24"/>
          <w:szCs w:val="24"/>
          <w:lang w:eastAsia="lt-LT"/>
        </w:rPr>
        <w:t>teisinga</w:t>
      </w:r>
      <w:r w:rsidRPr="008D6312">
        <w:rPr>
          <w:rFonts w:ascii="Times New Roman" w:eastAsia="Times New Roman" w:hAnsi="Times New Roman" w:cs="Times New Roman"/>
          <w:sz w:val="24"/>
          <w:szCs w:val="24"/>
          <w:lang w:eastAsia="lt-LT"/>
        </w:rPr>
        <w:t xml:space="preserve"> ir </w:t>
      </w:r>
      <w:r w:rsidRPr="008D6312">
        <w:rPr>
          <w:rFonts w:ascii="Times New Roman" w:eastAsia="Times New Roman" w:hAnsi="Times New Roman" w:cs="Times New Roman"/>
          <w:i/>
          <w:sz w:val="24"/>
          <w:szCs w:val="24"/>
          <w:lang w:eastAsia="lt-LT"/>
        </w:rPr>
        <w:t>neteisinga</w:t>
      </w:r>
      <w:r w:rsidRPr="008D6312">
        <w:rPr>
          <w:rFonts w:ascii="Times New Roman" w:eastAsia="Times New Roman" w:hAnsi="Times New Roman" w:cs="Times New Roman"/>
          <w:sz w:val="24"/>
          <w:szCs w:val="24"/>
          <w:lang w:eastAsia="lt-LT"/>
        </w:rPr>
        <w:t>, ir visa tai yra perteikiama diskurse. O pasak N. Fairchlougho, diskursai turi didelių ideologinių pasekmių - jie gali padėti sukurti nelygiaverčius galios santykius tarp socialinių klasių, moterų ir vyrų, etninių/religinių daugumų  ir mažumų, ir pan. Nelygiaverčių galios santykių konstravimas vyksta per reprezentaciją. Todėl diskursai gali būti rasistiniai, seksistiniai, diskriminuojantys ir postuluojantys tam tikras socialinio gyvenimo „tiesas“.</w:t>
      </w:r>
      <w:r w:rsidRPr="008D6312">
        <w:rPr>
          <w:rStyle w:val="FootnoteReference"/>
          <w:rFonts w:ascii="Times New Roman" w:hAnsi="Times New Roman" w:cs="Times New Roman"/>
          <w:sz w:val="24"/>
          <w:szCs w:val="24"/>
          <w:lang w:eastAsia="lt-LT"/>
        </w:rPr>
        <w:footnoteReference w:id="86"/>
      </w:r>
      <w:r w:rsidRPr="008D6312">
        <w:rPr>
          <w:rFonts w:ascii="Times New Roman" w:eastAsia="Times New Roman" w:hAnsi="Times New Roman" w:cs="Times New Roman"/>
          <w:sz w:val="24"/>
          <w:szCs w:val="24"/>
          <w:lang w:eastAsia="lt-LT"/>
        </w:rPr>
        <w:t xml:space="preserve"> Taigi subjektyvus ir neatitinkantis tikrovės religinės įvairovės diskursas gali sukelti tam tikras įtampas tarp įvairių religinių bendruomenių bei tarp šių bendruomenių ir likusios visuomenės.</w:t>
      </w:r>
    </w:p>
    <w:p w:rsidR="00965A46" w:rsidRPr="008D6312" w:rsidRDefault="00965A46" w:rsidP="00965A46">
      <w:pPr>
        <w:keepNext/>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Panašiai mąsto ir P. Elliotas teigdamas, jog masinės informacijos erdvės, tokios kaip žiniasklaida, subtiliai priverčia auditorija priimti tam tikrus socialinius vaidmenis ir įprastos asmeninės veiklos standartus. Tam tikros jėgos, vartojančios masinės komunikacijos priemones, sukuria retoriką, kuria paaiškinamos svarbiausios kasdienio gyvenimo kategorijos. Žiniasklaida skatina vartotoją priimti šią retoriką kaip tikrą pasaulio viziją.</w:t>
      </w:r>
      <w:r w:rsidRPr="008D6312">
        <w:rPr>
          <w:rStyle w:val="FootnoteReference"/>
          <w:rFonts w:ascii="Times New Roman" w:hAnsi="Times New Roman" w:cs="Times New Roman"/>
          <w:sz w:val="24"/>
          <w:szCs w:val="24"/>
          <w:lang w:eastAsia="lt-LT"/>
        </w:rPr>
        <w:footnoteReference w:id="87"/>
      </w:r>
      <w:r w:rsidRPr="008D6312">
        <w:rPr>
          <w:rFonts w:ascii="Times New Roman" w:eastAsia="Times New Roman" w:hAnsi="Times New Roman" w:cs="Times New Roman"/>
          <w:sz w:val="24"/>
          <w:szCs w:val="24"/>
          <w:lang w:eastAsia="lt-LT"/>
        </w:rPr>
        <w:t xml:space="preserve"> Skleisdama idėjas apie religinę įvairovę, žiniasklaida per įvairius vaizdinius ir reprezentacijas sukuria įvairių religinių bendruomenių įvaizdį. Ir šiuo įvaizdžiu vadovaujasi individai kasdienėse socialinėse praktikose vertindami įvairius reiškinius. Ir kaip teigia A. Tereškinas: „vaizdavimas žiniasklaidoje gali būti suvokiamas, vartojant Michel Foucaulto terminologiją, kaip normalizavimo strategija arba reguliavimo forma.  Vaizdavimas dalyvauja įvairiuose galios santykiuose, su kuriais mes esame susiję (Kuhn 1997, 204). Nė vienas asmuo, jokia socialinė grupė ar struktūra negali išvengti šių galių ir normalizuojančio vaizdavimo/reprezentacijos instrumentalumo.“</w:t>
      </w:r>
      <w:r w:rsidRPr="008D6312">
        <w:rPr>
          <w:rStyle w:val="FootnoteReference"/>
          <w:rFonts w:ascii="Times New Roman" w:eastAsia="Times New Roman" w:hAnsi="Times New Roman" w:cs="Times New Roman"/>
          <w:sz w:val="24"/>
          <w:szCs w:val="24"/>
          <w:lang w:eastAsia="lt-LT"/>
        </w:rPr>
        <w:footnoteReference w:id="88"/>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 </w:t>
      </w:r>
      <w:r w:rsidR="00E0218F">
        <w:rPr>
          <w:rFonts w:ascii="Times New Roman" w:eastAsia="Times New Roman" w:hAnsi="Times New Roman" w:cs="Times New Roman"/>
          <w:sz w:val="24"/>
          <w:szCs w:val="24"/>
          <w:lang w:eastAsia="lt-LT"/>
        </w:rPr>
        <w:t xml:space="preserve">Kalbant apie religijos ir žiniasklaidos santykį, nereikėtų pamiršti ir globalizacijos konteksto, apie kuri kalba S. M. Hooveris. Mokslininkas </w:t>
      </w:r>
      <w:r w:rsidRPr="008D6312">
        <w:rPr>
          <w:rFonts w:ascii="Times New Roman" w:eastAsia="Times New Roman" w:hAnsi="Times New Roman" w:cs="Times New Roman"/>
          <w:sz w:val="24"/>
          <w:szCs w:val="24"/>
          <w:lang w:eastAsia="lt-LT"/>
        </w:rPr>
        <w:t>mano, kad žiniasklaida atlieka itin didelį religinės reprezentacijos vaidmenį, ypatingai globaliajame kontekste: „Svarbiausia tai, kad žiniasklaida akivaizdžiai pateikia informaciją apie religiją, jos esmę, religijos formas ir konfliktus pasaulio kontekste.“</w:t>
      </w:r>
      <w:r w:rsidRPr="008D6312">
        <w:rPr>
          <w:rStyle w:val="FootnoteReference"/>
          <w:rFonts w:ascii="Times New Roman" w:hAnsi="Times New Roman" w:cs="Times New Roman"/>
          <w:sz w:val="24"/>
          <w:szCs w:val="24"/>
          <w:lang w:eastAsia="lt-LT"/>
        </w:rPr>
        <w:footnoteReference w:id="89"/>
      </w:r>
      <w:r w:rsidRPr="008D6312">
        <w:rPr>
          <w:rFonts w:ascii="Times New Roman" w:eastAsia="Times New Roman" w:hAnsi="Times New Roman" w:cs="Times New Roman"/>
          <w:sz w:val="24"/>
          <w:szCs w:val="24"/>
          <w:lang w:eastAsia="lt-LT"/>
        </w:rPr>
        <w:t xml:space="preserve"> Jis pasitelkia islamo religijos pavyzdį ir teigia, jog po Rugsėjo 11 -osios įvykių, ši religija buvo mediatizuota ir buvo sukurtas visos jos paveikslas žiniasklaidos erdvėje, kas sukėlė atitinkamas nuomones ir reakcijas apie šią religiją globaliajame kontekste. Paveikslas buvo </w:t>
      </w:r>
      <w:r w:rsidRPr="008D6312">
        <w:rPr>
          <w:rFonts w:ascii="Times New Roman" w:eastAsia="Times New Roman" w:hAnsi="Times New Roman" w:cs="Times New Roman"/>
          <w:sz w:val="24"/>
          <w:szCs w:val="24"/>
          <w:lang w:eastAsia="lt-LT"/>
        </w:rPr>
        <w:lastRenderedPageBreak/>
        <w:t>socialiai sukonstruotas pačios žiniasklaidos, todėl dažnai pateikiama informacija buvo negatyvi, neatitiko realybės ar išreiškė vienas ar kitas stereotipines nuostatas. Ir kaip pastebi mokslininkas, tokia žiniasklaidos galia kurti religijų reprezentacijas gali sukelti įvairius konfliktus tarp religinių bendruomenių, jei šios žiniasklaida naudosis kaip įrankiu siekti pripažinimo ir konfliktuoti, konkuruoti su kitomis religinėmis bendruomenėmis.</w:t>
      </w:r>
      <w:r w:rsidRPr="008D6312">
        <w:rPr>
          <w:rStyle w:val="FootnoteReference"/>
          <w:rFonts w:ascii="Times New Roman" w:hAnsi="Times New Roman" w:cs="Times New Roman"/>
          <w:sz w:val="24"/>
          <w:szCs w:val="24"/>
          <w:lang w:eastAsia="lt-LT"/>
        </w:rPr>
        <w:footnoteReference w:id="90"/>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Svarbu paminėti ir C. A. Valle'io mintis, kuris teigia, jog vis daugiau ir daugiau informacijos apie religiją yra pateikiama žiniasklaidoje. Ji tampa bene svarbiausiu šaltiniu religine tematika. Tačiau žiniasklaidos privatizavimo procesas sukūrė tam tikrą bendravimo modelį, kuris turi įtakos visoms religinėms išraiškoms. Visa informacija praeina pro filtrus, tad objektyvios tiesos reprezentavimas žiniasklaidoje tampa neįmanomas.</w:t>
      </w:r>
      <w:r w:rsidRPr="008D6312">
        <w:rPr>
          <w:rStyle w:val="FootnoteReference"/>
          <w:rFonts w:ascii="Times New Roman" w:hAnsi="Times New Roman" w:cs="Times New Roman"/>
          <w:sz w:val="24"/>
          <w:szCs w:val="24"/>
          <w:lang w:eastAsia="lt-LT"/>
        </w:rPr>
        <w:footnoteReference w:id="91"/>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 Panašiai mano ir J. A. Beckfordas, teigdamas, jog religijos temos sunkiai telpa į dominuojančią pasaulėžiūrą, todėl apie ją rašyti žurnalistams yra sudėtinga. Tačiau lengva rašyti apie sensacijas - tam nereikia nei objektyvių faktų, nei mokslinio žinojimo apie religiją, o prieštaringo veikėjo iš tam tikros religinės bendruomenės iškėlimas suteikia straipsniui įdomumo. Žurnalistai taip pat linkę rašyti su religija nesusijusius faktus apie religines bendruomenes, pavyzdžiui, apgavystės, išnaudojimas. Mokslininkas teigia, jog šios temos yra atpažįstamos ir kito pobūdžio straipsniuose (apie politiką, ekonomiką ir pan.), todėl pritraukia daug skaitytojų. Gaunasi, kad žiniasklaida linkusi naujuosius religinius judėjimus vaizduoti kaip gąsdinančius, keistus, išnaudojančius, engiamus ir provokuojančius. O stereotipinių, neigiamų naujų religinių judėjimų reprezentavimų žiniasklaidoje priežastis jis įvardina reklamos spaudimą, kultūrinius stereotipus ir žurnalistų laiko trūkumą, mėginant suprasti minėtus judėjimus, tai yra suprasti, apie ką jie patys rašo ir suprasti faktų patikinimo būtinybę. Todėl žurnalistai, rašydami religine tematika turėtų būti  labiau metodiški, išmanantys apie religiją viešajame gyvenime, atsargūs, nešališki ir neturintys išankstinių nusistatymų.</w:t>
      </w:r>
      <w:r w:rsidRPr="008D6312">
        <w:rPr>
          <w:rStyle w:val="FootnoteReference"/>
          <w:rFonts w:ascii="Times New Roman" w:hAnsi="Times New Roman" w:cs="Times New Roman"/>
          <w:sz w:val="24"/>
          <w:szCs w:val="24"/>
          <w:lang w:eastAsia="lt-LT"/>
        </w:rPr>
        <w:footnoteReference w:id="92"/>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Taip pat J. A. Beckfordas išskiria šešis naujųjų religinių judėjimų reprezentavimo žiniasklaidoje ypatumus, kurie itin svarbus tyrinėjant religinės įvairovės reprezentavimą žiniasklaidoje</w:t>
      </w:r>
      <w:r w:rsidRPr="008D6312">
        <w:rPr>
          <w:rStyle w:val="FootnoteReference"/>
          <w:rFonts w:ascii="Times New Roman" w:eastAsia="Times New Roman" w:hAnsi="Times New Roman" w:cs="Times New Roman"/>
          <w:sz w:val="24"/>
          <w:szCs w:val="24"/>
          <w:lang w:eastAsia="lt-LT"/>
        </w:rPr>
        <w:footnoteReference w:id="93"/>
      </w:r>
      <w:r w:rsidRPr="008D6312">
        <w:rPr>
          <w:rFonts w:ascii="Times New Roman" w:eastAsia="Times New Roman" w:hAnsi="Times New Roman" w:cs="Times New Roman"/>
          <w:sz w:val="24"/>
          <w:szCs w:val="24"/>
          <w:lang w:eastAsia="lt-LT"/>
        </w:rPr>
        <w:t>:</w:t>
      </w:r>
    </w:p>
    <w:p w:rsidR="00965A46" w:rsidRPr="008D6312" w:rsidRDefault="00965A46" w:rsidP="001708A9">
      <w:pPr>
        <w:pStyle w:val="ListParagraph"/>
        <w:widowControl w:val="0"/>
        <w:numPr>
          <w:ilvl w:val="0"/>
          <w:numId w:val="10"/>
        </w:numPr>
        <w:spacing w:after="0" w:line="360" w:lineRule="auto"/>
        <w:ind w:left="0" w:firstLine="0"/>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Konfliktai ir naujienų vertingumas</w:t>
      </w:r>
      <w:r w:rsidRPr="008D6312">
        <w:rPr>
          <w:rFonts w:ascii="Times New Roman" w:eastAsia="Times New Roman" w:hAnsi="Times New Roman" w:cs="Times New Roman"/>
          <w:sz w:val="24"/>
          <w:szCs w:val="24"/>
          <w:lang w:eastAsia="lt-LT"/>
        </w:rPr>
        <w:t xml:space="preserve"> - žurnalistams svarbi religinių judėjimų veikla, tiek, kiek jose surandama konflikto. Sunkiai galima rasti straipsnių, reportažų, susijusių su religiniais judėjimais, kuriuose nėra vaizduojamas koks nors konfliktas. Net gi tuose reportažuose, kuriuose mėgina atskleisti dvi įvykio puses, vis tiek išryškinamas konfliktas. Taip mėginama pateikti įvairius naujuosius religinius judėjimus kaip konfliktiškus ir prieštaringus.</w:t>
      </w:r>
    </w:p>
    <w:p w:rsidR="00965A46" w:rsidRPr="008D6312" w:rsidRDefault="00965A46" w:rsidP="001708A9">
      <w:pPr>
        <w:pStyle w:val="ListParagraph"/>
        <w:widowControl w:val="0"/>
        <w:numPr>
          <w:ilvl w:val="0"/>
          <w:numId w:val="10"/>
        </w:numPr>
        <w:spacing w:after="0" w:line="360" w:lineRule="auto"/>
        <w:ind w:left="0" w:firstLine="0"/>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lastRenderedPageBreak/>
        <w:t>Konfliktas kaip leitmotyvas</w:t>
      </w:r>
      <w:r w:rsidRPr="008D6312">
        <w:rPr>
          <w:rFonts w:ascii="Times New Roman" w:eastAsia="Times New Roman" w:hAnsi="Times New Roman" w:cs="Times New Roman"/>
          <w:sz w:val="24"/>
          <w:szCs w:val="24"/>
          <w:lang w:eastAsia="lt-LT"/>
        </w:rPr>
        <w:t xml:space="preserve"> - naudojant konfliktą kaip leitmotyvą, žurnalistas gali sujungti visus savo apie judėjimus sukonstruotus vaizdinius kartu. Taip yra kuriamas epizodų, straipsnių tęstinumas.</w:t>
      </w:r>
    </w:p>
    <w:p w:rsidR="00965A46" w:rsidRPr="008D6312" w:rsidRDefault="00965A46" w:rsidP="001708A9">
      <w:pPr>
        <w:pStyle w:val="ListParagraph"/>
        <w:widowControl w:val="0"/>
        <w:numPr>
          <w:ilvl w:val="0"/>
          <w:numId w:val="10"/>
        </w:numPr>
        <w:spacing w:after="0" w:line="360" w:lineRule="auto"/>
        <w:ind w:left="0" w:firstLine="0"/>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Persipinantis konflikto paminėjimas</w:t>
      </w:r>
      <w:r w:rsidRPr="008D6312">
        <w:rPr>
          <w:rFonts w:ascii="Times New Roman" w:eastAsia="Times New Roman" w:hAnsi="Times New Roman" w:cs="Times New Roman"/>
          <w:sz w:val="24"/>
          <w:szCs w:val="24"/>
          <w:lang w:eastAsia="lt-LT"/>
        </w:rPr>
        <w:t xml:space="preserve"> - rašant straipsnį ar rengiant reportažą, naudojama kitų žiniasklaidos priemonių parengta medžiaga apie konfliktinę religinę bendruomenę, taip parodant, jog ir kitos priemonės rašė apie šį konfliktą, ir kad tai yra tikrai tiesa. Toks būdas sukelia dar didesnį visuomenės nepasitenkinimą tam tikra religine bendruomene.</w:t>
      </w:r>
    </w:p>
    <w:p w:rsidR="00965A46" w:rsidRPr="008D6312" w:rsidRDefault="00965A46" w:rsidP="001708A9">
      <w:pPr>
        <w:pStyle w:val="ListParagraph"/>
        <w:widowControl w:val="0"/>
        <w:numPr>
          <w:ilvl w:val="0"/>
          <w:numId w:val="10"/>
        </w:numPr>
        <w:spacing w:after="0" w:line="360" w:lineRule="auto"/>
        <w:ind w:left="0" w:firstLine="0"/>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Konfliktas palaikomas istorijomis apie konfliktą</w:t>
      </w:r>
      <w:r w:rsidRPr="008D6312">
        <w:rPr>
          <w:rFonts w:ascii="Times New Roman" w:eastAsia="Times New Roman" w:hAnsi="Times New Roman" w:cs="Times New Roman"/>
          <w:sz w:val="24"/>
          <w:szCs w:val="24"/>
          <w:lang w:eastAsia="lt-LT"/>
        </w:rPr>
        <w:t xml:space="preserve"> - dauguma žurnalistų nesiremia sociologų, antropologų, istorikų ar teologų komentarais apie vieną ar kitą konfliktą, susijusį su naujuoju religiniu judėjimu, nes suvokia, jog pastarieji kaip nors pateisins, apgins judėjimą ar objektyviai paaiškins priežastis. O tai jiems nėra aktualu, todėl jie dažniausiai remiasi įvairiais psichopatologijos ekspertais. Taip pat žiniasklaidos išartikuliuoti tekstai apie konfliktinę situaciją skatina valdžios atstovų konfliktavimą su naujausiais religiniais judėjimais.</w:t>
      </w:r>
    </w:p>
    <w:p w:rsidR="00965A46" w:rsidRPr="008D6312" w:rsidRDefault="00965A46" w:rsidP="001708A9">
      <w:pPr>
        <w:pStyle w:val="ListParagraph"/>
        <w:widowControl w:val="0"/>
        <w:numPr>
          <w:ilvl w:val="0"/>
          <w:numId w:val="10"/>
        </w:numPr>
        <w:spacing w:after="0" w:line="360" w:lineRule="auto"/>
        <w:ind w:left="0" w:firstLine="0"/>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Konfliktai, žurnalistai ir kontrolė</w:t>
      </w:r>
      <w:r w:rsidRPr="008D6312">
        <w:rPr>
          <w:rFonts w:ascii="Times New Roman" w:eastAsia="Times New Roman" w:hAnsi="Times New Roman" w:cs="Times New Roman"/>
          <w:sz w:val="24"/>
          <w:szCs w:val="24"/>
          <w:lang w:eastAsia="lt-LT"/>
        </w:rPr>
        <w:t xml:space="preserve"> - žurnalistai, keliantys provokuojančius klausimus savo straipsniuose ar reportažuose valdžios atstovams apie naujųjų religinių judėjimų konfliktą, skatina valdžios pareigūnus imtis atitinkamų veiksmų. Didelis žiniasklaidos ir visuomenės daromas spaudimas verčia imtis veiksmų, kurie nėra tinkamai išnagrinėti.</w:t>
      </w:r>
    </w:p>
    <w:p w:rsidR="00965A46" w:rsidRPr="008D6312" w:rsidRDefault="00965A46" w:rsidP="001708A9">
      <w:pPr>
        <w:pStyle w:val="ListParagraph"/>
        <w:widowControl w:val="0"/>
        <w:numPr>
          <w:ilvl w:val="0"/>
          <w:numId w:val="10"/>
        </w:numPr>
        <w:spacing w:after="0" w:line="360" w:lineRule="auto"/>
        <w:ind w:left="0" w:firstLine="0"/>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i/>
          <w:sz w:val="24"/>
          <w:szCs w:val="24"/>
          <w:lang w:eastAsia="lt-LT"/>
        </w:rPr>
        <w:t>Vienas konfliktas gali paslėpti kitą konfliktą</w:t>
      </w:r>
      <w:r w:rsidRPr="008D6312">
        <w:rPr>
          <w:rFonts w:ascii="Times New Roman" w:eastAsia="Times New Roman" w:hAnsi="Times New Roman" w:cs="Times New Roman"/>
          <w:sz w:val="24"/>
          <w:szCs w:val="24"/>
          <w:lang w:eastAsia="lt-LT"/>
        </w:rPr>
        <w:t xml:space="preserve"> - įvairių mažesnių religinių situacijų konfliktų iškėlimas gali nurodyti dar didesnio konflikto egzistavimą, pavyzdžiui, susijusį su valdžios galia ir veiksmais naujųjų religinių judėjimų atžvilgiu.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Tam pritaria ir A. Navickas, kalbėdamas apie religijos reprezentavimą žiniasklaidoje. Jis teigia, jog žiniasklaidoje beveik nėra rimtų, analitinių straipsnių religine tematika, vien tik pikantiški pasakojimai, dažniausiai susiję su konfliktais ir pritraukiantys skaitytojus. Todėl peršasi viena išvada - religija nėra laikoma rimta tema ir žiniasklaida konstruoja tikinčio žmogaus kaip marginalo portretą.</w:t>
      </w:r>
      <w:r w:rsidRPr="008D6312">
        <w:rPr>
          <w:rStyle w:val="FootnoteReference"/>
          <w:rFonts w:ascii="Times New Roman" w:eastAsia="Times New Roman" w:hAnsi="Times New Roman" w:cs="Times New Roman"/>
          <w:sz w:val="24"/>
          <w:szCs w:val="24"/>
          <w:lang w:eastAsia="lt-LT"/>
        </w:rPr>
        <w:footnoteReference w:id="94"/>
      </w:r>
      <w:r w:rsidRPr="008D6312">
        <w:rPr>
          <w:rFonts w:ascii="Times New Roman" w:eastAsia="Times New Roman" w:hAnsi="Times New Roman" w:cs="Times New Roman"/>
          <w:sz w:val="24"/>
          <w:szCs w:val="24"/>
          <w:lang w:eastAsia="lt-LT"/>
        </w:rPr>
        <w:t xml:space="preserve"> Rimtų ir objektyvių straipsnių nebuvimas ir sensacijų populiarumas sukelia visuomenės neigiamą požiūrį į įvairias religines bendruomenės. Ir kaip teigia R. Žiliūkaitė, toks neadekvatus problemų, kurios yra susijusios su naujomis religinėmis bendruomenės, suvokimas rodo patikimos ir objektyvios  informacijos apie jas trūkumą.</w:t>
      </w:r>
      <w:r w:rsidRPr="008D6312">
        <w:rPr>
          <w:rStyle w:val="FootnoteReference"/>
          <w:rFonts w:ascii="Times New Roman" w:eastAsia="Times New Roman" w:hAnsi="Times New Roman" w:cs="Times New Roman"/>
          <w:sz w:val="24"/>
          <w:szCs w:val="24"/>
          <w:lang w:eastAsia="lt-LT"/>
        </w:rPr>
        <w:footnoteReference w:id="95"/>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E. Barker mano, jog dauguma žiniasklaidos priemonių religijas aprašo šališkai. Dėl žiniasklaidos diskursų labiausiai kenčia netradicinės religijos, kurios yra labiau pažeidžiamos. Žiniasklaida, kurdama religijos paveikslą, stengiasi pritraukti mūsų dėmesį, todėl ji pateikia pirmiausia tai, kas sensacinga, neįprasta ir dirgina vaizduotę. Žurnalistai, kurdami tekstus, naudoja netinkamus šaltinius savo tekstuose, kuriems trūksta nešališkumo ir objektyvumo. Taip pat naudoja </w:t>
      </w:r>
      <w:r w:rsidRPr="008D6312">
        <w:rPr>
          <w:rFonts w:ascii="Times New Roman" w:eastAsia="Times New Roman" w:hAnsi="Times New Roman" w:cs="Times New Roman"/>
          <w:sz w:val="24"/>
          <w:szCs w:val="24"/>
          <w:lang w:eastAsia="lt-LT"/>
        </w:rPr>
        <w:lastRenderedPageBreak/>
        <w:t>pavadinimus ir terminius, tokius kaip kultas, sekta, žalinga veikla ir pan., kurie suteikia itin neigiamas prasmes. Toks žiniasklaidos kuriamas paveikslas, pasak mokslininkės, sustiprina neigiamą netradicinių bendruomenių įvaizdį visuomenėje.</w:t>
      </w:r>
      <w:r w:rsidRPr="008D6312">
        <w:rPr>
          <w:rStyle w:val="FootnoteReference"/>
          <w:rFonts w:ascii="Times New Roman" w:eastAsia="Times New Roman" w:hAnsi="Times New Roman" w:cs="Times New Roman"/>
          <w:sz w:val="24"/>
          <w:szCs w:val="24"/>
          <w:lang w:eastAsia="lt-LT"/>
        </w:rPr>
        <w:footnoteReference w:id="96"/>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p>
    <w:p w:rsidR="00965A46" w:rsidRPr="008D6312" w:rsidRDefault="00965A46" w:rsidP="00965A46">
      <w:pPr>
        <w:widowControl w:val="0"/>
        <w:spacing w:after="0" w:line="360" w:lineRule="auto"/>
        <w:jc w:val="center"/>
        <w:rPr>
          <w:rFonts w:ascii="Times New Roman" w:eastAsia="Calibri" w:hAnsi="Times New Roman" w:cs="Times New Roman"/>
          <w:sz w:val="24"/>
          <w:szCs w:val="24"/>
        </w:rPr>
      </w:pPr>
      <w:r w:rsidRPr="008D6312">
        <w:rPr>
          <w:rFonts w:ascii="Times New Roman" w:eastAsia="Calibri" w:hAnsi="Times New Roman" w:cs="Times New Roman"/>
          <w:sz w:val="24"/>
          <w:szCs w:val="24"/>
        </w:rPr>
        <w:t>- - -</w:t>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hAnsi="Times New Roman" w:cs="Times New Roman"/>
          <w:sz w:val="24"/>
          <w:szCs w:val="24"/>
        </w:rPr>
        <w:t>Apibendrinant, galima teigti, jog</w:t>
      </w:r>
      <w:r w:rsidRPr="008D6312">
        <w:t xml:space="preserve"> </w:t>
      </w:r>
      <w:r w:rsidRPr="008D6312">
        <w:rPr>
          <w:rFonts w:ascii="Times New Roman" w:hAnsi="Times New Roman" w:cs="Times New Roman"/>
          <w:sz w:val="24"/>
          <w:szCs w:val="24"/>
        </w:rPr>
        <w:t>žiniasklaida šiuolaikinėje visuomenėje yra bene pagrindinis individo informacijos šaltinis apie pasaulį. Šios socialinės institucijos įtaka yra gan didelė: ji konstruoja individų pasaulio suvokimą, nuomonę apie įvairius reiškinius, procesus ir socialines grupes. Jos įtaka patiria įvairios socialinės institucijos, tame tarpe ir religijos -žiniasklaidos ir religijos santykis yra neišvengiamas ir komplikuotas. Žiniasklaida kuria religijos įvaizdį, reprezentuoja įvairias religines idėjas, bendruomenes ir organizacijas. Ji tampa pagrindine religinių idėjų sklaidos priemone. Todėl dauguma religinių bendruomenių naudojasi įvairiomis žiniasklaidos priemonėmis, norėdamas u</w:t>
      </w:r>
      <w:bookmarkStart w:id="13" w:name="_GoBack"/>
      <w:bookmarkEnd w:id="13"/>
      <w:r w:rsidRPr="008D6312">
        <w:rPr>
          <w:rFonts w:ascii="Times New Roman" w:hAnsi="Times New Roman" w:cs="Times New Roman"/>
          <w:sz w:val="24"/>
          <w:szCs w:val="24"/>
        </w:rPr>
        <w:t>žmegzti ryšį su likusia visuomenės dalimi, pranešti plačiajai auditorijai apie savo egzistavimą. Tačiau žiniasklaidos ir religijos santykis yra labai trapus: bet kuriuo tarpininkavimo momentu gali kilti įtampa ar konfliktai. Dažniausiai įtampa kyla reprezentuojant religinę įvairovę - įvairius naujuosius religinius judėjimus ar tradicinėmis nesančias religines bendruomenes. Teigiama, jog žiniasklaidos sukonstruoti tekstai ir vaizdiniai yra stereotipiški, neatitinka realybės ir kupini hegemoninių nuostatų.</w:t>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p>
    <w:p w:rsidR="00965A46" w:rsidRPr="008D6312" w:rsidRDefault="00965A46" w:rsidP="00AC6C7D">
      <w:pPr>
        <w:pStyle w:val="Heading2"/>
        <w:spacing w:before="0" w:line="360" w:lineRule="auto"/>
        <w:jc w:val="center"/>
        <w:rPr>
          <w:rFonts w:ascii="Times New Roman" w:eastAsia="Times New Roman" w:hAnsi="Times New Roman" w:cs="Times New Roman"/>
          <w:color w:val="auto"/>
          <w:sz w:val="28"/>
          <w:szCs w:val="28"/>
          <w:lang w:eastAsia="lt-LT"/>
        </w:rPr>
      </w:pPr>
      <w:bookmarkStart w:id="14" w:name="_Toc344890756"/>
      <w:r w:rsidRPr="008D6312">
        <w:rPr>
          <w:rFonts w:ascii="Times New Roman" w:eastAsia="Times New Roman" w:hAnsi="Times New Roman" w:cs="Times New Roman"/>
          <w:color w:val="auto"/>
          <w:sz w:val="28"/>
          <w:szCs w:val="28"/>
          <w:lang w:eastAsia="lt-LT"/>
        </w:rPr>
        <w:t>1.4. Religinė įvairovė Lietuvoje: žiniasklaidos įtaka ir tolerancijos problemos</w:t>
      </w:r>
      <w:bookmarkEnd w:id="14"/>
    </w:p>
    <w:p w:rsidR="00965A46" w:rsidRPr="008D6312" w:rsidRDefault="00965A46" w:rsidP="00965A46">
      <w:pPr>
        <w:spacing w:after="120" w:line="240" w:lineRule="auto"/>
        <w:jc w:val="both"/>
        <w:rPr>
          <w:rFonts w:ascii="Times New Roman" w:eastAsia="Times New Roman" w:hAnsi="Times New Roman" w:cs="Times New Roman"/>
          <w:b/>
          <w:sz w:val="28"/>
          <w:szCs w:val="28"/>
          <w:lang w:eastAsia="lt-LT"/>
        </w:rPr>
      </w:pPr>
    </w:p>
    <w:p w:rsidR="00965A46" w:rsidRPr="008D6312" w:rsidRDefault="00965A46" w:rsidP="00965A46">
      <w:pPr>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Kalbant apie religinės įvairovės reprezentavimą Lietuvos žiniasklaidoje, svarbu aptarti ir pačią religinę situaciją Lietuvos visuomenėje, tai yra išskirti svarbiausius aspektus, kurie padėtų suprasti vienas ar kitas religinės įvairovės reprezentavimo tendencijas.</w:t>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hAnsi="Times New Roman" w:cs="Times New Roman"/>
          <w:sz w:val="24"/>
          <w:szCs w:val="24"/>
        </w:rPr>
        <w:t>Taigi sovietinėje Lietuvoje religinė laisvė buvo neįmanoma: naikinamos įvairios religinės bendruomenės, draudžiamos religinės praktikos, šventės, vyko nuolatinė ir stipri įvairių religinių idėjų kontrolė. Kaip mano R. Žiliūkaitė, negalime ignoruoti ateistinės diktatūros pasekmių Lietuvos visuomenės individų religinei sąmonei, kurios buvo itin ryškios. Tačiau, atgavus nepriklausomybę, Lietuvoje pradėtos kurti ar atnaujintos veiklos daugumos religinių bendruomenių ir organizacijų.</w:t>
      </w:r>
      <w:r w:rsidRPr="008D6312">
        <w:rPr>
          <w:rStyle w:val="FootnoteReference"/>
          <w:rFonts w:ascii="Times New Roman" w:hAnsi="Times New Roman" w:cs="Times New Roman"/>
          <w:sz w:val="24"/>
          <w:szCs w:val="24"/>
        </w:rPr>
        <w:footnoteReference w:id="97"/>
      </w:r>
      <w:r w:rsidRPr="008D6312">
        <w:rPr>
          <w:rFonts w:ascii="Times New Roman" w:hAnsi="Times New Roman" w:cs="Times New Roman"/>
          <w:sz w:val="24"/>
          <w:szCs w:val="24"/>
        </w:rPr>
        <w:t xml:space="preserve"> S. Juknevičius (1998), atlikęs religingumo raidos posovietinėje Lietuvoje (1990 - 1997 m.) tyrimą, pastebėjo, jog tiriamu laikotarpiu pasikeitė Lietuvos gyventojų religingumas: padaugėjo individų, kurie save laikė religingais, suintensyvėjo religinių praktikų atlikimas, bažnyčios lankymas ir pan.</w:t>
      </w:r>
      <w:r w:rsidRPr="008D6312">
        <w:rPr>
          <w:rStyle w:val="FootnoteReference"/>
          <w:rFonts w:ascii="Times New Roman" w:hAnsi="Times New Roman" w:cs="Times New Roman"/>
          <w:sz w:val="24"/>
          <w:szCs w:val="24"/>
        </w:rPr>
        <w:footnoteReference w:id="98"/>
      </w:r>
      <w:r w:rsidRPr="008D6312">
        <w:rPr>
          <w:rFonts w:ascii="Times New Roman" w:hAnsi="Times New Roman" w:cs="Times New Roman"/>
          <w:sz w:val="24"/>
          <w:szCs w:val="24"/>
        </w:rPr>
        <w:t xml:space="preserve"> </w:t>
      </w:r>
      <w:r w:rsidRPr="008D6312">
        <w:rPr>
          <w:rFonts w:ascii="Times New Roman" w:hAnsi="Times New Roman" w:cs="Times New Roman"/>
          <w:sz w:val="24"/>
          <w:szCs w:val="24"/>
        </w:rPr>
        <w:lastRenderedPageBreak/>
        <w:t xml:space="preserve">Taip pat R. Žiliūkaitė teigia, jog </w:t>
      </w:r>
      <w:r w:rsidRPr="008D6312">
        <w:rPr>
          <w:rFonts w:ascii="Times New Roman" w:eastAsia="Times New Roman" w:hAnsi="Times New Roman" w:cs="Times New Roman"/>
          <w:sz w:val="24"/>
          <w:szCs w:val="24"/>
          <w:lang w:eastAsia="lt-LT"/>
        </w:rPr>
        <w:t>„Dėl socialinių ir politinių transformacijų atsiradusi nauja institucinė aplinka nulėmė naujo religijos ir valstybės santykio formavimąsi, sukūrė palankesnes sąlygas reikštis religiniam gyvenimui bei atnaujino domėjimąsi religija.“</w:t>
      </w:r>
      <w:r w:rsidRPr="008D6312">
        <w:rPr>
          <w:rStyle w:val="FootnoteReference"/>
          <w:rFonts w:ascii="Times New Roman" w:eastAsia="Times New Roman" w:hAnsi="Times New Roman" w:cs="Times New Roman"/>
          <w:sz w:val="24"/>
          <w:szCs w:val="24"/>
          <w:lang w:eastAsia="lt-LT"/>
        </w:rPr>
        <w:footnoteReference w:id="99"/>
      </w:r>
      <w:r w:rsidRPr="008D6312">
        <w:rPr>
          <w:rFonts w:ascii="Times New Roman" w:eastAsia="Times New Roman" w:hAnsi="Times New Roman" w:cs="Times New Roman"/>
          <w:sz w:val="24"/>
          <w:szCs w:val="24"/>
          <w:lang w:eastAsia="lt-LT"/>
        </w:rPr>
        <w:t xml:space="preserve"> Mokslininkės atliktas tyrimas (2000) „Religinių vertybių kaita Lietuvoje 1990 - 1990 metais“ atskleidė, jog per šį laikotarpį išaugo skaičius Lietuvos gyventojų, kurie tapatina save su kuria nors religine bendruomene, taip pat suaktyvėjo religinių praktikų atlikimas, lankymasis jose.</w:t>
      </w:r>
      <w:r w:rsidRPr="008D6312">
        <w:rPr>
          <w:rStyle w:val="FootnoteReference"/>
          <w:rFonts w:ascii="Times New Roman" w:eastAsia="Times New Roman" w:hAnsi="Times New Roman" w:cs="Times New Roman"/>
          <w:sz w:val="24"/>
          <w:szCs w:val="24"/>
          <w:lang w:eastAsia="lt-LT"/>
        </w:rPr>
        <w:footnoteReference w:id="100"/>
      </w:r>
      <w:r w:rsidRPr="008D6312">
        <w:rPr>
          <w:rFonts w:ascii="Times New Roman" w:eastAsia="Times New Roman" w:hAnsi="Times New Roman" w:cs="Times New Roman"/>
          <w:sz w:val="24"/>
          <w:szCs w:val="24"/>
          <w:lang w:eastAsia="lt-LT"/>
        </w:rPr>
        <w:t xml:space="preserve"> Taigi Lietuvai, atgavus nepriklausomybę ir tapus atvira įvairioms religinėms idėjoms iš Vakarų pasaulio, prasidėjo, kalbant Ž. Advilonienės terminu, </w:t>
      </w:r>
      <w:r w:rsidRPr="008D6312">
        <w:rPr>
          <w:rFonts w:ascii="Times New Roman" w:eastAsia="Times New Roman" w:hAnsi="Times New Roman" w:cs="Times New Roman"/>
          <w:i/>
          <w:sz w:val="24"/>
          <w:szCs w:val="24"/>
          <w:lang w:eastAsia="lt-LT"/>
        </w:rPr>
        <w:t>religijos „išlaisvėjimo“</w:t>
      </w:r>
      <w:r w:rsidRPr="008D6312">
        <w:rPr>
          <w:rStyle w:val="FootnoteReference"/>
          <w:rFonts w:ascii="Times New Roman" w:eastAsia="Times New Roman" w:hAnsi="Times New Roman" w:cs="Times New Roman"/>
          <w:sz w:val="24"/>
          <w:szCs w:val="24"/>
          <w:lang w:eastAsia="lt-LT"/>
        </w:rPr>
        <w:footnoteReference w:id="101"/>
      </w:r>
      <w:r w:rsidRPr="008D6312">
        <w:rPr>
          <w:rFonts w:ascii="Times New Roman" w:eastAsia="Times New Roman" w:hAnsi="Times New Roman" w:cs="Times New Roman"/>
          <w:sz w:val="24"/>
          <w:szCs w:val="24"/>
          <w:lang w:eastAsia="lt-LT"/>
        </w:rPr>
        <w:t xml:space="preserve"> procesas: padidėjo tiek gyventojų religingumas, tiek įvairių religinių bendruomenių skaičius, kas suteikė gana palankią terpę atsirasti religinei įvairovei. </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 xml:space="preserve">Šiandieninė Lietuvos visuomenė nėra vienalytė religiniu atžvilgiu. </w:t>
      </w:r>
      <w:r w:rsidRPr="008D6312">
        <w:rPr>
          <w:rFonts w:ascii="Times New Roman" w:eastAsia="Times New Roman" w:hAnsi="Times New Roman" w:cs="Times New Roman"/>
          <w:sz w:val="24"/>
          <w:szCs w:val="24"/>
          <w:lang w:eastAsia="lt-LT"/>
        </w:rPr>
        <w:t>Lietuvoje egzistuoja keturiasdešimt dvi religinės bendruomenės ir dvasinės grupės:</w:t>
      </w:r>
      <w:r w:rsidRPr="008D6312">
        <w:rPr>
          <w:rFonts w:ascii="Times New Roman" w:hAnsi="Times New Roman" w:cs="Times New Roman"/>
          <w:sz w:val="24"/>
          <w:szCs w:val="24"/>
        </w:rPr>
        <w:t xml:space="preserve"> dešimt tradicinėmis laikomos religinės bendruomenės, dvidešimt trys tradicinėmis nelaikomos ir naujosios religinės bendruomenės bei devynios dvasinės grupės.</w:t>
      </w:r>
      <w:r w:rsidRPr="008D6312">
        <w:rPr>
          <w:rStyle w:val="FootnoteReference"/>
          <w:rFonts w:ascii="Times New Roman" w:hAnsi="Times New Roman" w:cs="Times New Roman"/>
          <w:sz w:val="24"/>
          <w:szCs w:val="24"/>
        </w:rPr>
        <w:footnoteReference w:id="102"/>
      </w:r>
      <w:r w:rsidRPr="008D6312">
        <w:rPr>
          <w:rFonts w:ascii="Times New Roman" w:hAnsi="Times New Roman" w:cs="Times New Roman"/>
          <w:sz w:val="24"/>
          <w:szCs w:val="24"/>
        </w:rPr>
        <w:t xml:space="preserve"> Joms visoms turėtų būti suteikta galimybė nepatirti diskriminacijos dėl savo sociokultūrinių charakteristikų.</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eastAsia="Times New Roman" w:hAnsi="Times New Roman" w:cs="Times New Roman"/>
          <w:sz w:val="24"/>
          <w:szCs w:val="24"/>
          <w:lang w:eastAsia="lt-LT"/>
        </w:rPr>
        <w:t>Tačiau nepriklausomybės atgavimo laikotarpiu labiausiai iškilo Katalikų bažnyčia, šios religijos bendruomenių Lietuvoje yra daugiausiai (žiūrėti priede Nr.1):  „</w:t>
      </w:r>
      <w:r w:rsidRPr="008D6312">
        <w:rPr>
          <w:rFonts w:ascii="Times New Roman" w:hAnsi="Times New Roman" w:cs="Times New Roman"/>
          <w:sz w:val="24"/>
          <w:szCs w:val="24"/>
        </w:rPr>
        <w:t>Pirmąjį dešimtmetį po Nepriklausomybės atgavimo Lietuvoje galima pavadinti laikotarpiu, per</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kurį Katalikų bažnyčia (LKB) siekė užimti įtakingas pozicijas šalies politiniame gyvenime, dalytis</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galia su politinėmis institucijomis, nubrėžti savo įtakos ribas viešajame Lietuvos gyvenime. &lt;...&gt; Nuo pat Nepriklausomybės atkūrimo Lietuvoje Katalikų bažnyčia buvo ir išlieka aktyvia bei</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įtakinga viešojo gyvenimo dalyve</w:t>
      </w:r>
      <w:r w:rsidRPr="008D6312">
        <w:rPr>
          <w:rFonts w:ascii="Times New Roman" w:eastAsia="Times New Roman" w:hAnsi="Times New Roman" w:cs="Times New Roman"/>
          <w:sz w:val="24"/>
          <w:szCs w:val="24"/>
          <w:lang w:eastAsia="lt-LT"/>
        </w:rPr>
        <w:t>.“</w:t>
      </w:r>
      <w:r w:rsidRPr="008D6312">
        <w:rPr>
          <w:rStyle w:val="FootnoteReference"/>
          <w:rFonts w:ascii="Times New Roman" w:eastAsia="Times New Roman" w:hAnsi="Times New Roman" w:cs="Times New Roman"/>
          <w:sz w:val="24"/>
          <w:szCs w:val="24"/>
          <w:lang w:eastAsia="lt-LT"/>
        </w:rPr>
        <w:footnoteReference w:id="103"/>
      </w:r>
      <w:r w:rsidRPr="008D6312">
        <w:rPr>
          <w:rFonts w:ascii="Times New Roman" w:eastAsia="Times New Roman" w:hAnsi="Times New Roman" w:cs="Times New Roman"/>
          <w:sz w:val="24"/>
          <w:szCs w:val="24"/>
          <w:lang w:eastAsia="lt-LT"/>
        </w:rPr>
        <w:t xml:space="preserve"> Ir kaip teigia M. Ališauskienė, nors </w:t>
      </w:r>
      <w:r w:rsidRPr="008D6312">
        <w:rPr>
          <w:rFonts w:ascii="Times New Roman" w:hAnsi="Times New Roman" w:cs="Times New Roman"/>
          <w:sz w:val="24"/>
          <w:szCs w:val="24"/>
        </w:rPr>
        <w:t>1990, 1997 ir 1999 metais atlikti Europos vertybių religingumo situacijos Lietuvoje tyrimai parodė,</w:t>
      </w:r>
      <w:r w:rsidR="00E87876">
        <w:rPr>
          <w:rFonts w:ascii="Times New Roman" w:hAnsi="Times New Roman" w:cs="Times New Roman"/>
          <w:sz w:val="24"/>
          <w:szCs w:val="24"/>
        </w:rPr>
        <w:t xml:space="preserve"> jog daugiausiai Lietuvoje yra k</w:t>
      </w:r>
      <w:r w:rsidRPr="008D6312">
        <w:rPr>
          <w:rFonts w:ascii="Times New Roman" w:hAnsi="Times New Roman" w:cs="Times New Roman"/>
          <w:sz w:val="24"/>
          <w:szCs w:val="24"/>
        </w:rPr>
        <w:t>rikščionybę išpažįstančių žmonių,</w:t>
      </w:r>
      <w:r w:rsidRPr="008D6312">
        <w:rPr>
          <w:rFonts w:ascii="Times New Roman" w:eastAsia="Times New Roman" w:hAnsi="Times New Roman" w:cs="Times New Roman"/>
          <w:sz w:val="24"/>
          <w:szCs w:val="24"/>
          <w:lang w:eastAsia="lt-LT"/>
        </w:rPr>
        <w:t xml:space="preserve"> tyrimų rezultatai atskleidė, jog religinės priklausomybės nurodymas nelemia individo vertybės sistemos,</w:t>
      </w:r>
      <w:r w:rsidRPr="008D6312">
        <w:rPr>
          <w:rFonts w:ascii="Times New Roman" w:hAnsi="Times New Roman" w:cs="Times New Roman"/>
          <w:sz w:val="24"/>
          <w:szCs w:val="24"/>
        </w:rPr>
        <w:t xml:space="preserve"> nes, pavyzdžiui, respondentų atsakymuose randamos kelios nesuderinamos nuostatos: tikėjimas asmeniniu Dievu, pomirtiniu gyvenimu ir reinkarnacija, tikėjimas amuletais, horoskopai ir t. t.</w:t>
      </w:r>
      <w:r w:rsidRPr="008D6312">
        <w:rPr>
          <w:rStyle w:val="FootnoteReference"/>
          <w:rFonts w:ascii="Times New Roman" w:eastAsia="Times New Roman" w:hAnsi="Times New Roman" w:cs="Times New Roman"/>
          <w:sz w:val="24"/>
          <w:szCs w:val="24"/>
          <w:lang w:eastAsia="lt-LT"/>
        </w:rPr>
        <w:footnoteReference w:id="104"/>
      </w:r>
      <w:r w:rsidRPr="008D6312">
        <w:rPr>
          <w:rFonts w:ascii="Times New Roman" w:eastAsia="Times New Roman" w:hAnsi="Times New Roman" w:cs="Times New Roman"/>
          <w:sz w:val="24"/>
          <w:szCs w:val="24"/>
          <w:lang w:eastAsia="lt-LT"/>
        </w:rPr>
        <w:t xml:space="preserve"> Mokslininkė taip pat mano, jog: „&lt;..&gt; Lietuvos žiniasklaidos susidomėjimas naujomis religijomis gali būti susijęs su bendromis religinio nuosmukio tendencijomis. Atidžiau pažvelgus į Europos vertybių tyrimus, galima aptikti, jog Lietuvoje religinio atgimimo procesui išryškėjo religinio individualizmo apraiškos, metusios iššūkį </w:t>
      </w:r>
      <w:r w:rsidRPr="008D6312">
        <w:rPr>
          <w:rFonts w:ascii="Times New Roman" w:eastAsia="Times New Roman" w:hAnsi="Times New Roman" w:cs="Times New Roman"/>
          <w:sz w:val="24"/>
          <w:szCs w:val="24"/>
          <w:lang w:eastAsia="lt-LT"/>
        </w:rPr>
        <w:lastRenderedPageBreak/>
        <w:t>tradiciniam bažnytiniams religingumui.“</w:t>
      </w:r>
      <w:r w:rsidRPr="008D6312">
        <w:rPr>
          <w:rStyle w:val="FootnoteReference"/>
          <w:rFonts w:ascii="Times New Roman" w:eastAsia="Times New Roman" w:hAnsi="Times New Roman" w:cs="Times New Roman"/>
          <w:sz w:val="24"/>
          <w:szCs w:val="24"/>
          <w:lang w:eastAsia="lt-LT"/>
        </w:rPr>
        <w:footnoteReference w:id="105"/>
      </w:r>
      <w:r w:rsidRPr="008D6312">
        <w:rPr>
          <w:rFonts w:ascii="Times New Roman" w:eastAsia="Times New Roman" w:hAnsi="Times New Roman" w:cs="Times New Roman"/>
          <w:sz w:val="24"/>
          <w:szCs w:val="24"/>
          <w:lang w:eastAsia="lt-LT"/>
        </w:rPr>
        <w:t xml:space="preserve"> Tačiau toks stiprus Katalikų bažnyčios iškilimas ir tinkamos informacijos stoka neišvengiamai sukėlė neigiamą nuomonę apie įvairius kitus tiek tradicinius, tiek tradiciniais nesančius  religinius judėjimus ir organizacijas.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 patvirtina tyrimo „</w:t>
      </w:r>
      <w:r w:rsidRPr="008D6312">
        <w:rPr>
          <w:rFonts w:ascii="Times New Roman" w:hAnsi="Times New Roman" w:cs="Times New Roman"/>
          <w:sz w:val="24"/>
          <w:szCs w:val="24"/>
        </w:rPr>
        <w:t>Visuomenės požiūris į naujas religines grupes</w:t>
      </w:r>
      <w:r w:rsidRPr="008D6312">
        <w:rPr>
          <w:rFonts w:ascii="Times New Roman" w:eastAsia="Times New Roman" w:hAnsi="Times New Roman" w:cs="Times New Roman"/>
          <w:sz w:val="24"/>
          <w:szCs w:val="24"/>
          <w:lang w:eastAsia="lt-LT"/>
        </w:rPr>
        <w:t>“ (2007) rezultatai: „</w:t>
      </w:r>
      <w:r w:rsidRPr="008D6312">
        <w:rPr>
          <w:rFonts w:ascii="Times New Roman" w:hAnsi="Times New Roman" w:cs="Times New Roman"/>
          <w:sz w:val="24"/>
          <w:szCs w:val="24"/>
        </w:rPr>
        <w:t>Didesnė dalis Lietuvos gyventojų yra neutralios nuomonės apie tuos religinius</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judėjimus ar grupes, kurios jiems yra mažiau žinomos. Nepalanki nuomonė</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dažniau išsakoma tų religinių judėjimų ar grupių atžvilgiu, kurių veikla labiau</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 xml:space="preserve">paplitusi Lietuvoje (pvz. Jehovos liudytojai, Tikėjimo žodis). Maždaug kas </w:t>
      </w:r>
      <w:r w:rsidRPr="008D6312">
        <w:rPr>
          <w:rFonts w:ascii="Times New Roman" w:hAnsi="Times New Roman" w:cs="Times New Roman"/>
          <w:bCs/>
          <w:sz w:val="24"/>
          <w:szCs w:val="24"/>
        </w:rPr>
        <w:t xml:space="preserve">penktas </w:t>
      </w:r>
      <w:r w:rsidRPr="008D6312">
        <w:rPr>
          <w:rFonts w:ascii="Times New Roman" w:hAnsi="Times New Roman" w:cs="Times New Roman"/>
          <w:sz w:val="24"/>
          <w:szCs w:val="24"/>
        </w:rPr>
        <w:t>(22 proc.) 14-74 metų gyventojas tolerantiškas religinių</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judėjimų ar grupių veiklai. &lt;...&gt;.</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 xml:space="preserve">Kas </w:t>
      </w:r>
      <w:r w:rsidRPr="008D6312">
        <w:rPr>
          <w:rFonts w:ascii="Times New Roman" w:hAnsi="Times New Roman" w:cs="Times New Roman"/>
          <w:bCs/>
          <w:sz w:val="24"/>
          <w:szCs w:val="24"/>
        </w:rPr>
        <w:t xml:space="preserve">ketvirtas </w:t>
      </w:r>
      <w:r w:rsidRPr="008D6312">
        <w:rPr>
          <w:rFonts w:ascii="Times New Roman" w:hAnsi="Times New Roman" w:cs="Times New Roman"/>
          <w:sz w:val="24"/>
          <w:szCs w:val="24"/>
        </w:rPr>
        <w:t>Lietuvos gyventojas netolerantiškas religinių judėjimų ar grupių</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veiklai Lietuvoje. Jų manymu, Lietuvoje reikia leisti veikti tik tradicinėms</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sz w:val="24"/>
          <w:szCs w:val="24"/>
        </w:rPr>
        <w:t>religinėms bendruomenėms, o visas kitas reikia uždrausti.</w:t>
      </w:r>
      <w:r w:rsidRPr="008D6312">
        <w:rPr>
          <w:rFonts w:ascii="Times New Roman" w:eastAsia="Times New Roman" w:hAnsi="Times New Roman" w:cs="Times New Roman"/>
          <w:sz w:val="24"/>
          <w:szCs w:val="24"/>
          <w:lang w:eastAsia="lt-LT"/>
        </w:rPr>
        <w:t>“</w:t>
      </w:r>
      <w:r w:rsidRPr="008D6312">
        <w:rPr>
          <w:rStyle w:val="FootnoteReference"/>
          <w:rFonts w:ascii="Times New Roman" w:hAnsi="Times New Roman" w:cs="Times New Roman"/>
          <w:sz w:val="24"/>
          <w:szCs w:val="24"/>
          <w:lang w:eastAsia="lt-LT"/>
        </w:rPr>
        <w:footnoteReference w:id="106"/>
      </w:r>
      <w:r w:rsidRPr="008D6312">
        <w:rPr>
          <w:rFonts w:ascii="Times New Roman" w:eastAsia="Times New Roman" w:hAnsi="Times New Roman" w:cs="Times New Roman"/>
          <w:sz w:val="24"/>
          <w:szCs w:val="24"/>
          <w:lang w:eastAsia="lt-LT"/>
        </w:rPr>
        <w:t xml:space="preserve"> M. Ališauskienė, apibendrindama pastarąjį tyrimą ir tyrimą, kuris analizavo religinę diskriminaciją Lietuvoje</w:t>
      </w:r>
      <w:r w:rsidRPr="008D6312">
        <w:rPr>
          <w:rStyle w:val="FootnoteReference"/>
          <w:rFonts w:ascii="Times New Roman" w:eastAsia="Times New Roman" w:hAnsi="Times New Roman" w:cs="Times New Roman"/>
          <w:sz w:val="24"/>
          <w:szCs w:val="24"/>
          <w:lang w:eastAsia="lt-LT"/>
        </w:rPr>
        <w:footnoteReference w:id="107"/>
      </w:r>
      <w:r w:rsidRPr="008D6312">
        <w:rPr>
          <w:rFonts w:ascii="Times New Roman" w:eastAsia="Times New Roman" w:hAnsi="Times New Roman" w:cs="Times New Roman"/>
          <w:sz w:val="24"/>
          <w:szCs w:val="24"/>
          <w:lang w:eastAsia="lt-LT"/>
        </w:rPr>
        <w:t>, teigia: „Tyrimai atskleidė, kad Lietuvos gyventojai nėra tolerantiški kitaip tikintiems ir yra linkę suvaržyti jų pilietines teises. Taip pat tyrimai atskleidė, kad naujieji religiniai judėjimai šalyje yra vertinami neigiamai, nors paaiškėjo, kad nedaug šalies gyventojų ką nors žino arba turėjo asmeninių kontaktų su šiomis grupėmis.“</w:t>
      </w:r>
      <w:r w:rsidRPr="008D6312">
        <w:rPr>
          <w:rStyle w:val="FootnoteReference"/>
          <w:rFonts w:ascii="Times New Roman" w:eastAsia="Times New Roman" w:hAnsi="Times New Roman" w:cs="Times New Roman"/>
          <w:sz w:val="24"/>
          <w:szCs w:val="24"/>
          <w:lang w:eastAsia="lt-LT"/>
        </w:rPr>
        <w:footnoteReference w:id="108"/>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Dėl to, kalbant apie religinę įvairovę Lietuvoje, reikėtų aptarti ir religinės hegemonijos sąvoką. I. W. Schӧderis teigia, jog A. Gramscio konceptas </w:t>
      </w:r>
      <w:r w:rsidRPr="008D6312">
        <w:rPr>
          <w:rFonts w:ascii="Times New Roman" w:eastAsia="Times New Roman" w:hAnsi="Times New Roman" w:cs="Times New Roman"/>
          <w:i/>
          <w:sz w:val="24"/>
          <w:szCs w:val="24"/>
          <w:lang w:eastAsia="lt-LT"/>
        </w:rPr>
        <w:t>hegemonija</w:t>
      </w:r>
      <w:r w:rsidRPr="008D6312">
        <w:rPr>
          <w:rFonts w:ascii="Times New Roman" w:eastAsia="Times New Roman" w:hAnsi="Times New Roman" w:cs="Times New Roman"/>
          <w:sz w:val="24"/>
          <w:szCs w:val="24"/>
          <w:lang w:eastAsia="lt-LT"/>
        </w:rPr>
        <w:t xml:space="preserve"> gali būti pritaikomas ir religijos tyrimų srityje. „Hegemonija, esminis Antoni Gramscio terminas, yra sutartinė pasaulio suvokimo ir mąstymo apie jį sistema, pasiekiama ne prievarta, bet sava valia taip, kad ši sistema yra priimama kaip natūralus ir tikras socialinės realybės suvokimo būdas. Hegemonijoje ideologijos yra natūralizuojamos ir atrodo kaip “sveikas protas”</w:t>
      </w:r>
      <w:r w:rsidRPr="008D6312">
        <w:rPr>
          <w:rFonts w:ascii="Times New Roman" w:hAnsi="Times New Roman" w:cs="Times New Roman"/>
          <w:sz w:val="24"/>
          <w:szCs w:val="24"/>
        </w:rPr>
        <w:t>“</w:t>
      </w:r>
      <w:r w:rsidRPr="008D6312">
        <w:rPr>
          <w:rFonts w:ascii="Times New Roman" w:eastAsia="Times New Roman" w:hAnsi="Times New Roman" w:cs="Times New Roman"/>
          <w:sz w:val="24"/>
          <w:szCs w:val="24"/>
          <w:lang w:eastAsia="lt-LT"/>
        </w:rPr>
        <w:t>.</w:t>
      </w:r>
      <w:r w:rsidRPr="008D6312">
        <w:rPr>
          <w:rStyle w:val="FootnoteReference"/>
          <w:rFonts w:ascii="Times New Roman" w:eastAsia="Times New Roman" w:hAnsi="Times New Roman" w:cs="Times New Roman"/>
          <w:sz w:val="24"/>
          <w:szCs w:val="24"/>
          <w:lang w:eastAsia="lt-LT"/>
        </w:rPr>
        <w:footnoteReference w:id="109"/>
      </w:r>
      <w:r w:rsidRPr="008D6312">
        <w:rPr>
          <w:rFonts w:ascii="Times New Roman" w:eastAsia="Times New Roman" w:hAnsi="Times New Roman" w:cs="Times New Roman"/>
          <w:sz w:val="24"/>
          <w:szCs w:val="24"/>
          <w:lang w:eastAsia="lt-LT"/>
        </w:rPr>
        <w:t xml:space="preserve"> Ši sąvoka išreiškia vienos dominuojančios socialinės institucijos dominavimą visuomenėje bei kitų institucijų ir kultūrinių išraiškų marginalizavimą. Kalbant apie Lietuvos k</w:t>
      </w:r>
      <w:r w:rsidR="00F52027">
        <w:rPr>
          <w:rFonts w:ascii="Times New Roman" w:eastAsia="Times New Roman" w:hAnsi="Times New Roman" w:cs="Times New Roman"/>
          <w:sz w:val="24"/>
          <w:szCs w:val="24"/>
          <w:lang w:eastAsia="lt-LT"/>
        </w:rPr>
        <w:t>ontekstą, tai reikštų Lietuvos katalikų b</w:t>
      </w:r>
      <w:r w:rsidRPr="008D6312">
        <w:rPr>
          <w:rFonts w:ascii="Times New Roman" w:eastAsia="Times New Roman" w:hAnsi="Times New Roman" w:cs="Times New Roman"/>
          <w:sz w:val="24"/>
          <w:szCs w:val="24"/>
          <w:lang w:eastAsia="lt-LT"/>
        </w:rPr>
        <w:t xml:space="preserve">ažnyčios dominavimą ir kitų religijų bei dvasinių grupių vaizdavimą </w:t>
      </w:r>
      <w:r w:rsidRPr="008D6312">
        <w:rPr>
          <w:rFonts w:ascii="Times New Roman" w:eastAsia="Times New Roman" w:hAnsi="Times New Roman" w:cs="Times New Roman"/>
          <w:i/>
          <w:sz w:val="24"/>
          <w:szCs w:val="24"/>
          <w:lang w:eastAsia="lt-LT"/>
        </w:rPr>
        <w:t xml:space="preserve">keistomis </w:t>
      </w:r>
      <w:r w:rsidRPr="008D6312">
        <w:rPr>
          <w:rFonts w:ascii="Times New Roman" w:eastAsia="Times New Roman" w:hAnsi="Times New Roman" w:cs="Times New Roman"/>
          <w:sz w:val="24"/>
          <w:szCs w:val="24"/>
          <w:lang w:eastAsia="lt-LT"/>
        </w:rPr>
        <w:t>ir netinkamomis esamai socialinei aplinkai. Religinė hegemonija pasireiškia įvairiais veiksmais, idėjomis, procesais ir pateikia tokį socialinės realybės vaizdinį, kuris natūralizuoja dominuojančią religinę bendruomenę</w:t>
      </w:r>
      <w:r w:rsidRPr="008D6312">
        <w:rPr>
          <w:rStyle w:val="FootnoteReference"/>
          <w:rFonts w:ascii="Times New Roman" w:eastAsia="Times New Roman" w:hAnsi="Times New Roman" w:cs="Times New Roman"/>
          <w:sz w:val="24"/>
          <w:szCs w:val="24"/>
          <w:lang w:eastAsia="lt-LT"/>
        </w:rPr>
        <w:footnoteReference w:id="110"/>
      </w:r>
      <w:r w:rsidRPr="008D6312">
        <w:rPr>
          <w:rFonts w:ascii="Times New Roman" w:eastAsia="Times New Roman" w:hAnsi="Times New Roman" w:cs="Times New Roman"/>
          <w:sz w:val="24"/>
          <w:szCs w:val="24"/>
          <w:lang w:eastAsia="lt-LT"/>
        </w:rPr>
        <w:t xml:space="preserve">. Vienas iš instrumentų, kuris palaiko ir stiprina religinę hegemoniją, yra politika. Jei veikiančios politinės jėgos stipriai remia dominuojančią religinę bendruomenę, religinės </w:t>
      </w:r>
      <w:r w:rsidRPr="008D6312">
        <w:rPr>
          <w:rFonts w:ascii="Times New Roman" w:eastAsia="Times New Roman" w:hAnsi="Times New Roman" w:cs="Times New Roman"/>
          <w:sz w:val="24"/>
          <w:szCs w:val="24"/>
          <w:lang w:eastAsia="lt-LT"/>
        </w:rPr>
        <w:lastRenderedPageBreak/>
        <w:t>hegemonijos procesas bus dar stipresnis. D. Glodenis teigia, jog „</w:t>
      </w:r>
      <w:r w:rsidRPr="008D6312">
        <w:rPr>
          <w:rFonts w:ascii="Times New Roman" w:hAnsi="Times New Roman" w:cs="Times New Roman"/>
          <w:sz w:val="24"/>
          <w:szCs w:val="24"/>
        </w:rPr>
        <w:t>naujasis religingumas, ir ypač NRJ, yra už tradicinių religijų ribų, jis dažnai suvokiamas kaip grėsmė tradicinei religijai ir visuomenėje nusistovėjusiai „normalaus gyvenimo“ sampratai; grėsme NRJ laikomi taip pat ir dėl aiškių iššūkių tradicinei visuomenei ir tradicinėms socialinėms institucijoms (pvz., šeimai, santuokai, pilietiškumui, etc.). Į šiuos iššūkius visuomenės institucijos neretai reaguoja itin aštriai.</w:t>
      </w:r>
      <w:r w:rsidRPr="008D6312">
        <w:rPr>
          <w:rFonts w:ascii="Times New Roman" w:eastAsia="Times New Roman" w:hAnsi="Times New Roman" w:cs="Times New Roman"/>
          <w:sz w:val="24"/>
          <w:szCs w:val="24"/>
          <w:lang w:eastAsia="lt-LT"/>
        </w:rPr>
        <w:t>“</w:t>
      </w:r>
      <w:r w:rsidRPr="008D6312">
        <w:rPr>
          <w:rStyle w:val="FootnoteReference"/>
          <w:rFonts w:ascii="Times New Roman" w:eastAsia="Times New Roman" w:hAnsi="Times New Roman" w:cs="Times New Roman"/>
          <w:sz w:val="24"/>
          <w:szCs w:val="24"/>
          <w:lang w:eastAsia="lt-LT"/>
        </w:rPr>
        <w:footnoteReference w:id="111"/>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Tai patvirtina ir M. Ališauskienės mintis, kuri, besiremdama Borowik (2007), kalba apie tai, jog pokomunistinėse valstybėse religija, glaudžiai susijusi su nacionaline tapatybe ir valstybės tradicijomis bei jų saugojimu, padėdavo kovoti su „kitais“, kuriais dažniausiai tapdavo įvairios religinės mažumos ar naujieji religiniai judėjimai. Nors tradicinės religinės mažumos susitaikė su savo kaip mažumos vaidmeniu, netradicinės mažumos sulaukė neigiamos reakcijos ir pasipriešinimo.</w:t>
      </w:r>
      <w:r w:rsidRPr="008D6312">
        <w:rPr>
          <w:rStyle w:val="FootnoteReference"/>
          <w:rFonts w:ascii="Times New Roman" w:eastAsia="Times New Roman" w:hAnsi="Times New Roman" w:cs="Times New Roman"/>
          <w:sz w:val="24"/>
          <w:szCs w:val="24"/>
          <w:lang w:eastAsia="lt-LT"/>
        </w:rPr>
        <w:footnoteReference w:id="112"/>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Todėl, galima teigti, jog Lietuvos visuomenėje neretai vyrauja stereotipinis mąstymas apie kitas religijas, įvairius religinius judėjimus ir bendruomenes, kuris sukelia visuomenės nepasitenkinimą ir neigiamą požiūrį į jas. Problema tame, jog nėra institucijos, kuri teiktų visuomenei tinkamą, objektyvią ir neiškraipytą informaciją apie įvairias religijas, netradicinius religinius judėjimus ir dvasines grupes. Ir kaip mano M. Ališauskienė: „Naujosios religijos Lietuvos religiniame žemėlapyje užima ypatingą vietą. Kartu su naujųjų religijų iškilimu Lietuvos visuomenėje gimė ir įvairios visuomenės reakcijos į jas. Svarbią vietą formuojant visuomenės nuomonę apie naująsias religijas užėmė žiniasklaida.“</w:t>
      </w:r>
      <w:r w:rsidRPr="008D6312">
        <w:rPr>
          <w:rStyle w:val="FootnoteReference"/>
          <w:rFonts w:ascii="Times New Roman" w:eastAsia="Times New Roman" w:hAnsi="Times New Roman" w:cs="Times New Roman"/>
          <w:sz w:val="24"/>
          <w:szCs w:val="24"/>
          <w:lang w:eastAsia="lt-LT"/>
        </w:rPr>
        <w:footnoteReference w:id="113"/>
      </w:r>
      <w:r w:rsidRPr="008D6312">
        <w:rPr>
          <w:rFonts w:ascii="Times New Roman" w:eastAsia="Times New Roman" w:hAnsi="Times New Roman" w:cs="Times New Roman"/>
          <w:sz w:val="24"/>
          <w:szCs w:val="24"/>
          <w:lang w:eastAsia="lt-LT"/>
        </w:rPr>
        <w:t xml:space="preserve"> Taigi bene pagrindiniu šaltiniu apie minėtas religijas ir judėjimus tampa žiniasklaida, kuri atlieka savo darbą, pateikdama iškraipytus, hegemonijos idėjų persunkusius pranešimus.</w:t>
      </w:r>
    </w:p>
    <w:p w:rsidR="00965A46" w:rsidRPr="008D6312" w:rsidRDefault="00965A46" w:rsidP="00965A46">
      <w:pPr>
        <w:spacing w:after="0" w:line="360" w:lineRule="auto"/>
        <w:ind w:firstLine="851"/>
        <w:jc w:val="both"/>
        <w:rPr>
          <w:rFonts w:ascii="Times New Roman" w:eastAsia="Times New Roman" w:hAnsi="Times New Roman" w:cs="Times New Roman"/>
          <w:sz w:val="24"/>
          <w:szCs w:val="24"/>
          <w:lang w:eastAsia="lt-LT"/>
        </w:rPr>
      </w:pPr>
    </w:p>
    <w:p w:rsidR="00AC6C7D" w:rsidRPr="008D6312" w:rsidRDefault="00AC6C7D" w:rsidP="00965A46">
      <w:pPr>
        <w:spacing w:after="0" w:line="360" w:lineRule="auto"/>
        <w:ind w:firstLine="851"/>
        <w:jc w:val="both"/>
        <w:rPr>
          <w:rFonts w:ascii="Times New Roman" w:eastAsia="Times New Roman" w:hAnsi="Times New Roman" w:cs="Times New Roman"/>
          <w:sz w:val="24"/>
          <w:szCs w:val="24"/>
          <w:lang w:eastAsia="lt-LT"/>
        </w:rPr>
      </w:pPr>
    </w:p>
    <w:p w:rsidR="00AC6C7D" w:rsidRPr="008D6312" w:rsidRDefault="00AC6C7D" w:rsidP="00965A46">
      <w:pPr>
        <w:spacing w:after="0" w:line="360" w:lineRule="auto"/>
        <w:ind w:firstLine="851"/>
        <w:jc w:val="both"/>
        <w:rPr>
          <w:rFonts w:ascii="Times New Roman" w:eastAsia="Times New Roman" w:hAnsi="Times New Roman" w:cs="Times New Roman"/>
          <w:sz w:val="24"/>
          <w:szCs w:val="24"/>
          <w:lang w:eastAsia="lt-LT"/>
        </w:rPr>
      </w:pPr>
    </w:p>
    <w:p w:rsidR="00AC6C7D" w:rsidRPr="008D6312" w:rsidRDefault="00AC6C7D" w:rsidP="00965A46">
      <w:pPr>
        <w:spacing w:after="0" w:line="360" w:lineRule="auto"/>
        <w:ind w:firstLine="851"/>
        <w:jc w:val="both"/>
        <w:rPr>
          <w:rFonts w:ascii="Times New Roman" w:eastAsia="Times New Roman" w:hAnsi="Times New Roman" w:cs="Times New Roman"/>
          <w:sz w:val="24"/>
          <w:szCs w:val="24"/>
          <w:lang w:eastAsia="lt-LT"/>
        </w:rPr>
      </w:pPr>
    </w:p>
    <w:p w:rsidR="00AC6C7D" w:rsidRPr="008D6312" w:rsidRDefault="00AC6C7D" w:rsidP="00965A46">
      <w:pPr>
        <w:spacing w:after="0" w:line="360" w:lineRule="auto"/>
        <w:ind w:firstLine="851"/>
        <w:jc w:val="both"/>
        <w:rPr>
          <w:rFonts w:ascii="Times New Roman" w:eastAsia="Times New Roman" w:hAnsi="Times New Roman" w:cs="Times New Roman"/>
          <w:sz w:val="24"/>
          <w:szCs w:val="24"/>
          <w:lang w:eastAsia="lt-LT"/>
        </w:rPr>
      </w:pPr>
    </w:p>
    <w:p w:rsidR="00AC6C7D" w:rsidRDefault="00AC6C7D" w:rsidP="00965A46">
      <w:pPr>
        <w:spacing w:after="0" w:line="360" w:lineRule="auto"/>
        <w:ind w:firstLine="851"/>
        <w:jc w:val="both"/>
        <w:rPr>
          <w:rFonts w:ascii="Times New Roman" w:eastAsia="Times New Roman" w:hAnsi="Times New Roman" w:cs="Times New Roman"/>
          <w:sz w:val="24"/>
          <w:szCs w:val="24"/>
          <w:lang w:eastAsia="lt-LT"/>
        </w:rPr>
      </w:pPr>
    </w:p>
    <w:p w:rsidR="000E3EE5" w:rsidRPr="008D6312" w:rsidRDefault="000E3EE5" w:rsidP="00965A46">
      <w:pPr>
        <w:spacing w:after="0" w:line="360" w:lineRule="auto"/>
        <w:ind w:firstLine="851"/>
        <w:jc w:val="both"/>
        <w:rPr>
          <w:rFonts w:ascii="Times New Roman" w:eastAsia="Times New Roman" w:hAnsi="Times New Roman" w:cs="Times New Roman"/>
          <w:sz w:val="24"/>
          <w:szCs w:val="24"/>
          <w:lang w:eastAsia="lt-LT"/>
        </w:rPr>
      </w:pPr>
    </w:p>
    <w:p w:rsidR="00AC6C7D" w:rsidRPr="008D6312" w:rsidRDefault="00AC6C7D" w:rsidP="00965A46">
      <w:pPr>
        <w:spacing w:after="0" w:line="360" w:lineRule="auto"/>
        <w:ind w:firstLine="851"/>
        <w:jc w:val="both"/>
        <w:rPr>
          <w:rFonts w:ascii="Times New Roman" w:eastAsia="Times New Roman" w:hAnsi="Times New Roman" w:cs="Times New Roman"/>
          <w:sz w:val="24"/>
          <w:szCs w:val="24"/>
          <w:lang w:eastAsia="lt-LT"/>
        </w:rPr>
      </w:pPr>
    </w:p>
    <w:p w:rsidR="00965A46" w:rsidRPr="008D6312" w:rsidRDefault="00E319A2" w:rsidP="00AC6C7D">
      <w:pPr>
        <w:pStyle w:val="Heading1"/>
        <w:spacing w:before="0" w:line="360" w:lineRule="auto"/>
        <w:jc w:val="center"/>
        <w:rPr>
          <w:rFonts w:ascii="Times New Roman" w:hAnsi="Times New Roman" w:cs="Times New Roman"/>
          <w:color w:val="auto"/>
          <w:sz w:val="32"/>
          <w:szCs w:val="32"/>
        </w:rPr>
      </w:pPr>
      <w:bookmarkStart w:id="15" w:name="_Toc344890757"/>
      <w:r w:rsidRPr="008D6312">
        <w:rPr>
          <w:rFonts w:ascii="Times New Roman" w:hAnsi="Times New Roman" w:cs="Times New Roman"/>
          <w:color w:val="auto"/>
          <w:sz w:val="32"/>
          <w:szCs w:val="32"/>
        </w:rPr>
        <w:lastRenderedPageBreak/>
        <w:t>2. TYRIMO METODOLOGIJA</w:t>
      </w:r>
      <w:bookmarkEnd w:id="15"/>
      <w:r w:rsidR="00965A46" w:rsidRPr="008D6312">
        <w:rPr>
          <w:rFonts w:ascii="Times New Roman" w:hAnsi="Times New Roman" w:cs="Times New Roman"/>
          <w:color w:val="auto"/>
          <w:sz w:val="32"/>
          <w:szCs w:val="32"/>
        </w:rPr>
        <w:t xml:space="preserve"> </w:t>
      </w:r>
    </w:p>
    <w:p w:rsidR="00AC6C7D" w:rsidRPr="008D6312" w:rsidRDefault="00AC6C7D" w:rsidP="00AC6C7D"/>
    <w:p w:rsidR="00965A46" w:rsidRPr="008D6312" w:rsidRDefault="00965A46" w:rsidP="00965A46">
      <w:pPr>
        <w:widowControl w:val="0"/>
        <w:spacing w:after="0" w:line="360" w:lineRule="auto"/>
        <w:ind w:firstLine="851"/>
        <w:jc w:val="both"/>
        <w:rPr>
          <w:rFonts w:ascii="Times New Roman" w:hAnsi="Times New Roman" w:cs="Times New Roman"/>
          <w:i/>
          <w:sz w:val="24"/>
          <w:szCs w:val="24"/>
        </w:rPr>
      </w:pPr>
      <w:r w:rsidRPr="008D6312">
        <w:rPr>
          <w:rFonts w:ascii="Times New Roman" w:hAnsi="Times New Roman" w:cs="Times New Roman"/>
          <w:i/>
          <w:sz w:val="24"/>
          <w:szCs w:val="24"/>
        </w:rPr>
        <w:t>Tyrimo metodologija</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Tyrimui tema „</w:t>
      </w:r>
      <w:r w:rsidRPr="008D6312">
        <w:rPr>
          <w:rFonts w:ascii="Times New Roman" w:hAnsi="Times New Roman" w:cs="Times New Roman"/>
          <w:bCs/>
          <w:sz w:val="24"/>
          <w:szCs w:val="24"/>
        </w:rPr>
        <w:t>Religinės įvairovės reprezentavimas Lietuvos internetinėje žiniasklaidoje</w:t>
      </w:r>
      <w:r w:rsidRPr="008D6312">
        <w:rPr>
          <w:rFonts w:ascii="Times New Roman" w:hAnsi="Times New Roman" w:cs="Times New Roman"/>
          <w:sz w:val="24"/>
          <w:szCs w:val="24"/>
        </w:rPr>
        <w:t>“ pasirinkta kokybinė ir kiekybinė metodologija. Kokybinis tyrimas (indukcinė prieiga) siekia atskleisti naujus probleminius klausimus, funkcijas ar ypatumus apie tyrinėjamą reiškinį: „Kokybinių tyrimų skiriamųjų bruožų analizė, atlikta remiantis įvairiais šaltiniais, leidžia jį apibūdinti kaip sistemingą, nestruktūrizuotą atvejo ar individų grupės</w:t>
      </w:r>
      <w:r w:rsidRPr="008D6312">
        <w:rPr>
          <w:rFonts w:ascii="Times New Roman" w:hAnsi="Times New Roman" w:cs="Times New Roman"/>
          <w:b/>
          <w:sz w:val="24"/>
          <w:szCs w:val="24"/>
        </w:rPr>
        <w:t xml:space="preserve">, </w:t>
      </w:r>
      <w:r w:rsidRPr="008D6312">
        <w:rPr>
          <w:rFonts w:ascii="Times New Roman" w:hAnsi="Times New Roman" w:cs="Times New Roman"/>
          <w:sz w:val="24"/>
          <w:szCs w:val="24"/>
        </w:rPr>
        <w:t>situacijos ar įvykio tyrimą natūralioje aplinkoje, siekiant suprasti tiriamuosius reiškinius bei pateikti interpretacinį, holistinį jų paaiškinimą“.</w:t>
      </w:r>
      <w:r w:rsidRPr="008D6312">
        <w:rPr>
          <w:rStyle w:val="FootnoteReference"/>
          <w:rFonts w:ascii="Times New Roman" w:hAnsi="Times New Roman" w:cs="Times New Roman"/>
          <w:sz w:val="24"/>
          <w:szCs w:val="24"/>
        </w:rPr>
        <w:footnoteReference w:id="114"/>
      </w:r>
      <w:r w:rsidRPr="008D6312">
        <w:rPr>
          <w:rFonts w:ascii="Times New Roman" w:hAnsi="Times New Roman" w:cs="Times New Roman"/>
          <w:sz w:val="24"/>
          <w:szCs w:val="24"/>
        </w:rPr>
        <w:t xml:space="preserve"> Tai tokia tyrimo strategija, kuri socialinę realybę mato, kaip nuolat kintančią, ir pabrėžia žodžiais išreikštas subjektyvias reikšmes.</w:t>
      </w:r>
      <w:r w:rsidRPr="008D6312">
        <w:rPr>
          <w:rStyle w:val="FootnoteReference"/>
          <w:rFonts w:ascii="Times New Roman" w:hAnsi="Times New Roman" w:cs="Times New Roman"/>
          <w:sz w:val="24"/>
          <w:szCs w:val="24"/>
        </w:rPr>
        <w:footnoteReference w:id="115"/>
      </w:r>
      <w:r w:rsidRPr="008D6312">
        <w:rPr>
          <w:rFonts w:ascii="Times New Roman" w:hAnsi="Times New Roman" w:cs="Times New Roman"/>
          <w:sz w:val="24"/>
          <w:szCs w:val="24"/>
        </w:rPr>
        <w:t xml:space="preserve"> </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Tuo tarpu kiekybinė metodologija - tai tokia tyrimo strategija, kuri remiasi dedukciniu aplinkos ir įvairių reiškinių pažinimu. Tyrėjo uždavinys yra patikrinti tam tikrus teorinius teiginius. Kiekybiniai tyrimai tikrina hipotezes, operacionalizuoja teorijoje vartojamas sąvokas ir matuoja teorijos kintamuosius pasirinktu tyrimo instrumentu.</w:t>
      </w:r>
      <w:r w:rsidRPr="008D6312">
        <w:rPr>
          <w:rStyle w:val="FootnoteReference"/>
          <w:rFonts w:ascii="Times New Roman" w:hAnsi="Times New Roman" w:cs="Times New Roman"/>
          <w:sz w:val="24"/>
          <w:szCs w:val="24"/>
        </w:rPr>
        <w:footnoteReference w:id="116"/>
      </w:r>
      <w:r w:rsidRPr="008D6312">
        <w:rPr>
          <w:rFonts w:ascii="Times New Roman" w:hAnsi="Times New Roman" w:cs="Times New Roman"/>
          <w:sz w:val="24"/>
          <w:szCs w:val="24"/>
        </w:rPr>
        <w:t xml:space="preserve"> Ši metodologija siekia objektyvaus, bešališko požiūrio į tyrimo dalyvius ir jų aplinką bei mėgina paveikti subjektus, kad galėtų nustatyti kintamuosius ryšius. Skirtingai nuo kokybinio, kiekybiniam tyrimui būdingas siekis ieškoti išorinių reiškinio požymių, išgaunant įvairius dydžius, kurie gali būti išreikšti skaičiais ir matuojami</w:t>
      </w:r>
      <w:r w:rsidRPr="008D6312">
        <w:rPr>
          <w:rFonts w:ascii="Times New Roman" w:hAnsi="Times New Roman" w:cs="Times New Roman"/>
          <w:sz w:val="24"/>
          <w:szCs w:val="24"/>
          <w:lang w:eastAsia="lt-LT"/>
        </w:rPr>
        <w:t>. Kiekybiniai tyrimai remiasi matavimo, priežastingumo nustatymo, apibendrinamumo (ang</w:t>
      </w:r>
      <w:r w:rsidR="00E267B9">
        <w:rPr>
          <w:rFonts w:ascii="Times New Roman" w:hAnsi="Times New Roman" w:cs="Times New Roman"/>
          <w:sz w:val="24"/>
          <w:szCs w:val="24"/>
          <w:lang w:eastAsia="lt-LT"/>
        </w:rPr>
        <w:t>l</w:t>
      </w:r>
      <w:r w:rsidRPr="008D6312">
        <w:rPr>
          <w:rFonts w:ascii="Times New Roman" w:hAnsi="Times New Roman" w:cs="Times New Roman"/>
          <w:sz w:val="24"/>
          <w:szCs w:val="24"/>
          <w:lang w:eastAsia="lt-LT"/>
        </w:rPr>
        <w:t>. generalizability), pakartojamumo  principais</w:t>
      </w:r>
      <w:r w:rsidRPr="008D6312">
        <w:rPr>
          <w:rFonts w:ascii="Times New Roman" w:hAnsi="Times New Roman" w:cs="Times New Roman"/>
          <w:sz w:val="24"/>
          <w:szCs w:val="24"/>
        </w:rPr>
        <w:t>.</w:t>
      </w:r>
      <w:r w:rsidRPr="008D6312">
        <w:rPr>
          <w:rStyle w:val="FootnoteReference"/>
          <w:rFonts w:ascii="Times New Roman" w:hAnsi="Times New Roman" w:cs="Times New Roman"/>
          <w:sz w:val="24"/>
          <w:szCs w:val="24"/>
        </w:rPr>
        <w:footnoteReference w:id="117"/>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Tiek kiekybinė, tiek kokybinė metodologija turi savų privalumų ir minusų, tačiau, sujungus šias abi metodologijas, tikimasi išvengti jų trūkumų ir gauti patikimus rezultatus nagrinėjama tema.</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p>
    <w:p w:rsidR="00965A46" w:rsidRPr="008D6312" w:rsidRDefault="00965A46" w:rsidP="00965A46">
      <w:pPr>
        <w:widowControl w:val="0"/>
        <w:spacing w:after="0" w:line="360" w:lineRule="auto"/>
        <w:ind w:firstLine="851"/>
        <w:jc w:val="both"/>
        <w:rPr>
          <w:rFonts w:ascii="Times New Roman" w:hAnsi="Times New Roman" w:cs="Times New Roman"/>
          <w:i/>
          <w:sz w:val="24"/>
          <w:szCs w:val="24"/>
        </w:rPr>
      </w:pPr>
      <w:r w:rsidRPr="008D6312">
        <w:rPr>
          <w:rFonts w:ascii="Times New Roman" w:hAnsi="Times New Roman" w:cs="Times New Roman"/>
          <w:i/>
          <w:sz w:val="24"/>
          <w:szCs w:val="24"/>
        </w:rPr>
        <w:t>Tyrimo metodai</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hAnsi="Times New Roman" w:cs="Times New Roman"/>
          <w:sz w:val="24"/>
          <w:szCs w:val="24"/>
        </w:rPr>
        <w:t xml:space="preserve">Šiame tyrime naudojamas metodas kiekybinė ir kokybinė turinio (content) analizė - tai </w:t>
      </w:r>
      <w:r w:rsidRPr="008D6312">
        <w:rPr>
          <w:rFonts w:ascii="Times New Roman" w:eastAsia="Times New Roman" w:hAnsi="Times New Roman" w:cs="Times New Roman"/>
          <w:sz w:val="24"/>
          <w:szCs w:val="24"/>
          <w:lang w:eastAsia="lt-LT"/>
        </w:rPr>
        <w:t>„objektyvaus, sisteminio ir kiekybinio akivaizdaus komunikacijos turinio aprašymo tyrimo metodas. &lt;...&gt; Turinio analizės pagrindas - prasminių teksto vienetų arba kategorijų sukūrimas ir skaičiavimo vienetų pasirinkimas.“</w:t>
      </w:r>
      <w:r w:rsidRPr="008D6312">
        <w:rPr>
          <w:rStyle w:val="FootnoteReference"/>
          <w:rFonts w:ascii="Times New Roman" w:eastAsia="Times New Roman" w:hAnsi="Times New Roman" w:cs="Times New Roman"/>
          <w:sz w:val="24"/>
          <w:szCs w:val="24"/>
          <w:lang w:eastAsia="lt-LT"/>
        </w:rPr>
        <w:footnoteReference w:id="118"/>
      </w:r>
      <w:r w:rsidRPr="008D6312">
        <w:rPr>
          <w:rFonts w:ascii="Times New Roman" w:eastAsia="Times New Roman" w:hAnsi="Times New Roman" w:cs="Times New Roman"/>
          <w:sz w:val="24"/>
          <w:szCs w:val="24"/>
          <w:lang w:eastAsia="lt-LT"/>
        </w:rPr>
        <w:t xml:space="preserve"> Šiuo metodu yra tiriamas komunikacijos turinys: išskiriamas pranešimų turinio kiekis bei analizuojami paties turinio ypatumai. Atliekant turinio analizę grupuojami informacijos kiekio elementai ir sudaromos kategorijos, tada jos koduojamos ir galiausiai atliekama analizė. Pasirinktas būtent toks metodas, nes, kaip teigia J. Keyton, turinio </w:t>
      </w:r>
      <w:r w:rsidRPr="008D6312">
        <w:rPr>
          <w:rFonts w:ascii="Times New Roman" w:eastAsia="Times New Roman" w:hAnsi="Times New Roman" w:cs="Times New Roman"/>
          <w:sz w:val="24"/>
          <w:szCs w:val="24"/>
          <w:lang w:eastAsia="lt-LT"/>
        </w:rPr>
        <w:lastRenderedPageBreak/>
        <w:t>analizė yra pagrindinis metodas analizuojant pranešimų turinį, nes ji integruoja duomenų rinkimo metodą ir analitinę techniką.</w:t>
      </w:r>
      <w:r w:rsidRPr="008D6312">
        <w:rPr>
          <w:rStyle w:val="FootnoteReference"/>
          <w:rFonts w:ascii="Times New Roman" w:eastAsia="Times New Roman" w:hAnsi="Times New Roman" w:cs="Times New Roman"/>
          <w:sz w:val="24"/>
          <w:szCs w:val="24"/>
          <w:lang w:eastAsia="lt-LT"/>
        </w:rPr>
        <w:footnoteReference w:id="119"/>
      </w:r>
      <w:r w:rsidRPr="008D6312">
        <w:rPr>
          <w:rFonts w:ascii="Times New Roman" w:eastAsia="Times New Roman" w:hAnsi="Times New Roman" w:cs="Times New Roman"/>
          <w:sz w:val="24"/>
          <w:szCs w:val="24"/>
          <w:lang w:eastAsia="lt-LT"/>
        </w:rPr>
        <w:t xml:space="preserve"> </w:t>
      </w:r>
    </w:p>
    <w:p w:rsidR="00965A46" w:rsidRPr="008D6312" w:rsidRDefault="00965A46" w:rsidP="00965A46">
      <w:pPr>
        <w:widowControl w:val="0"/>
        <w:spacing w:after="0" w:line="360" w:lineRule="auto"/>
        <w:ind w:firstLine="851"/>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 xml:space="preserve"> Todėl tyrime naudojama tiek kiekybinė (kiek rašo?), tiek kokybinė (kaip rašo?) turinio analizė, kuri yra svarbi tuo, jog ja tiriamas rašytinis bendravimas: retorika, turinio struktūra. </w:t>
      </w:r>
      <w:r w:rsidRPr="008D6312">
        <w:rPr>
          <w:rFonts w:ascii="Times New Roman" w:hAnsi="Times New Roman" w:cs="Times New Roman"/>
          <w:sz w:val="24"/>
          <w:szCs w:val="24"/>
        </w:rPr>
        <w:t xml:space="preserve">Sujungus kokybinę (indukcinę) ir kiekybinę (dedukcinę) metodologijas tikimasi gauti objektyvius ir patikimus duomenis, kurie leistų pateikti išvadas tyrinėjama problema. Pasirinktas metodas padės atskleisti, ar yra reprezentuojama religinė įvairovė Lietuvos internetinėje žiniasklaidoje. Jei yra, tai kaip ji yra reprezentuojama. </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p>
    <w:p w:rsidR="00965A46" w:rsidRPr="008D6312" w:rsidRDefault="00965A46" w:rsidP="00965A46">
      <w:pPr>
        <w:widowControl w:val="0"/>
        <w:spacing w:after="0" w:line="360" w:lineRule="auto"/>
        <w:ind w:firstLine="851"/>
        <w:jc w:val="both"/>
        <w:rPr>
          <w:rFonts w:ascii="Times New Roman" w:hAnsi="Times New Roman" w:cs="Times New Roman"/>
          <w:i/>
          <w:sz w:val="24"/>
          <w:szCs w:val="24"/>
        </w:rPr>
      </w:pPr>
      <w:r w:rsidRPr="008D6312">
        <w:rPr>
          <w:rFonts w:ascii="Times New Roman" w:hAnsi="Times New Roman" w:cs="Times New Roman"/>
          <w:i/>
          <w:sz w:val="24"/>
          <w:szCs w:val="24"/>
        </w:rPr>
        <w:t>Tyrimo eiga</w:t>
      </w:r>
    </w:p>
    <w:p w:rsidR="00965A46" w:rsidRPr="008D6312" w:rsidRDefault="00965A46" w:rsidP="00AC6C7D">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 xml:space="preserve">Šiai analizei pasirinkti du populiariausi lietuviški elektroniniai naujienų portalai, kurių populiarumas sprendžiamas pagal savaitės apsilankymų skaičių: </w:t>
      </w:r>
      <w:r w:rsidRPr="008D6312">
        <w:rPr>
          <w:rFonts w:ascii="Times New Roman" w:eastAsia="Times New Roman" w:hAnsi="Times New Roman" w:cs="Times New Roman"/>
          <w:sz w:val="24"/>
          <w:szCs w:val="24"/>
          <w:lang w:eastAsia="lt-LT"/>
        </w:rPr>
        <w:t xml:space="preserve">„Gemius Baltics“ 2012 metų rugpjūčio mėnesio duomenimis, du populiariausi internetiniai portalai </w:t>
      </w:r>
      <w:r w:rsidR="00C66D6A" w:rsidRPr="008D6312">
        <w:rPr>
          <w:rFonts w:ascii="Times New Roman" w:eastAsia="Times New Roman" w:hAnsi="Times New Roman" w:cs="Times New Roman"/>
          <w:sz w:val="24"/>
          <w:szCs w:val="24"/>
          <w:lang w:eastAsia="lt-LT"/>
        </w:rPr>
        <w:t>Lietuvoje yra D</w:t>
      </w:r>
      <w:r w:rsidRPr="008D6312">
        <w:rPr>
          <w:rFonts w:ascii="Times New Roman" w:eastAsia="Times New Roman" w:hAnsi="Times New Roman" w:cs="Times New Roman"/>
          <w:sz w:val="24"/>
          <w:szCs w:val="24"/>
          <w:lang w:eastAsia="lt-LT"/>
        </w:rPr>
        <w:t>elfi.lt ir 15min.lt.</w:t>
      </w:r>
      <w:r w:rsidRPr="008D6312">
        <w:rPr>
          <w:rStyle w:val="FootnoteReference"/>
          <w:rFonts w:ascii="Times New Roman" w:hAnsi="Times New Roman" w:cs="Times New Roman"/>
          <w:sz w:val="24"/>
          <w:szCs w:val="24"/>
        </w:rPr>
        <w:footnoteReference w:id="120"/>
      </w:r>
      <w:r w:rsidRPr="008D6312">
        <w:rPr>
          <w:rFonts w:ascii="Times New Roman" w:eastAsia="Times New Roman" w:hAnsi="Times New Roman" w:cs="Times New Roman"/>
          <w:sz w:val="24"/>
          <w:szCs w:val="24"/>
          <w:lang w:eastAsia="lt-LT"/>
        </w:rPr>
        <w:t xml:space="preserve"> Tačiau „</w:t>
      </w:r>
      <w:r w:rsidRPr="008D6312">
        <w:rPr>
          <w:rFonts w:ascii="Times New Roman" w:hAnsi="Times New Roman" w:cs="Times New Roman"/>
          <w:sz w:val="24"/>
          <w:szCs w:val="24"/>
        </w:rPr>
        <w:t>TNS Gallup</w:t>
      </w:r>
      <w:r w:rsidRPr="008D6312">
        <w:rPr>
          <w:rFonts w:ascii="Times New Roman" w:eastAsia="Times New Roman" w:hAnsi="Times New Roman" w:cs="Times New Roman"/>
          <w:sz w:val="24"/>
          <w:szCs w:val="24"/>
          <w:lang w:eastAsia="lt-LT"/>
        </w:rPr>
        <w:t>“</w:t>
      </w:r>
      <w:r w:rsidRPr="008D6312">
        <w:rPr>
          <w:rFonts w:ascii="Times New Roman" w:hAnsi="Times New Roman" w:cs="Times New Roman"/>
          <w:sz w:val="24"/>
          <w:szCs w:val="24"/>
        </w:rPr>
        <w:t xml:space="preserve"> 2012 metų kovo mėnesio duomenys rodo, jog du populiariausi elektroniniai na</w:t>
      </w:r>
      <w:r w:rsidR="00C66D6A" w:rsidRPr="008D6312">
        <w:rPr>
          <w:rFonts w:ascii="Times New Roman" w:hAnsi="Times New Roman" w:cs="Times New Roman"/>
          <w:sz w:val="24"/>
          <w:szCs w:val="24"/>
        </w:rPr>
        <w:t>ujienų portalai Lietuvoje yra D</w:t>
      </w:r>
      <w:r w:rsidRPr="008D6312">
        <w:rPr>
          <w:rFonts w:ascii="Times New Roman" w:hAnsi="Times New Roman" w:cs="Times New Roman"/>
          <w:sz w:val="24"/>
          <w:szCs w:val="24"/>
        </w:rPr>
        <w:t xml:space="preserve">elfi.lt, </w:t>
      </w:r>
      <w:r w:rsidR="00C66D6A" w:rsidRPr="008D6312">
        <w:rPr>
          <w:rFonts w:ascii="Times New Roman" w:hAnsi="Times New Roman" w:cs="Times New Roman"/>
          <w:sz w:val="24"/>
          <w:szCs w:val="24"/>
        </w:rPr>
        <w:t>Lr</w:t>
      </w:r>
      <w:r w:rsidRPr="008D6312">
        <w:rPr>
          <w:rFonts w:ascii="Times New Roman" w:hAnsi="Times New Roman" w:cs="Times New Roman"/>
          <w:sz w:val="24"/>
          <w:szCs w:val="24"/>
        </w:rPr>
        <w:t>ytas.lt</w:t>
      </w:r>
      <w:r w:rsidR="001D6235">
        <w:rPr>
          <w:rFonts w:ascii="Times New Roman" w:hAnsi="Times New Roman" w:cs="Times New Roman"/>
          <w:sz w:val="24"/>
          <w:szCs w:val="24"/>
        </w:rPr>
        <w:t>. (žiūrėti pav. 1 ir 2)</w:t>
      </w:r>
      <w:r w:rsidRPr="008D6312">
        <w:rPr>
          <w:rStyle w:val="FootnoteReference"/>
          <w:rFonts w:ascii="Times New Roman" w:hAnsi="Times New Roman" w:cs="Times New Roman"/>
          <w:sz w:val="24"/>
          <w:szCs w:val="24"/>
        </w:rPr>
        <w:footnoteReference w:id="121"/>
      </w:r>
      <w:r w:rsidRPr="008D6312">
        <w:rPr>
          <w:rFonts w:ascii="Times New Roman" w:hAnsi="Times New Roman" w:cs="Times New Roman"/>
          <w:sz w:val="24"/>
          <w:szCs w:val="24"/>
        </w:rPr>
        <w:t xml:space="preserve"> Tyrimo eigoje nuspręsta </w:t>
      </w:r>
      <w:r w:rsidR="00C66D6A" w:rsidRPr="008D6312">
        <w:rPr>
          <w:rFonts w:ascii="Times New Roman" w:hAnsi="Times New Roman" w:cs="Times New Roman"/>
          <w:sz w:val="24"/>
          <w:szCs w:val="24"/>
        </w:rPr>
        <w:t>analizuoti internetinį portalą Delfi.lt ir L</w:t>
      </w:r>
      <w:r w:rsidRPr="008D6312">
        <w:rPr>
          <w:rFonts w:ascii="Times New Roman" w:hAnsi="Times New Roman" w:cs="Times New Roman"/>
          <w:sz w:val="24"/>
          <w:szCs w:val="24"/>
        </w:rPr>
        <w:t>rytas.lt. Pasirinkta interne</w:t>
      </w:r>
      <w:r w:rsidR="00C66D6A" w:rsidRPr="008D6312">
        <w:rPr>
          <w:rFonts w:ascii="Times New Roman" w:hAnsi="Times New Roman" w:cs="Times New Roman"/>
          <w:sz w:val="24"/>
          <w:szCs w:val="24"/>
        </w:rPr>
        <w:t>tinės žiniasklaidos priemonė - L</w:t>
      </w:r>
      <w:r w:rsidRPr="008D6312">
        <w:rPr>
          <w:rFonts w:ascii="Times New Roman" w:hAnsi="Times New Roman" w:cs="Times New Roman"/>
          <w:sz w:val="24"/>
          <w:szCs w:val="24"/>
        </w:rPr>
        <w:t>rytas.lt - yra patogesnė dirbti su paieškos sistema ir archyvu, negu 15min.lt.</w:t>
      </w:r>
    </w:p>
    <w:p w:rsidR="00365C8C" w:rsidRDefault="00365C8C" w:rsidP="00365C8C">
      <w:pPr>
        <w:widowControl w:val="0"/>
        <w:spacing w:before="120" w:after="0" w:line="360" w:lineRule="auto"/>
        <w:jc w:val="both"/>
        <w:rPr>
          <w:rFonts w:ascii="Times New Roman" w:hAnsi="Times New Roman" w:cs="Times New Roman"/>
          <w:i/>
          <w:sz w:val="20"/>
          <w:szCs w:val="20"/>
        </w:rPr>
      </w:pPr>
      <w:r>
        <w:rPr>
          <w:rFonts w:ascii="Times New Roman" w:hAnsi="Times New Roman" w:cs="Times New Roman"/>
          <w:i/>
          <w:noProof/>
          <w:sz w:val="20"/>
          <w:szCs w:val="20"/>
          <w:lang w:eastAsia="lt-LT"/>
        </w:rPr>
        <w:drawing>
          <wp:anchor distT="0" distB="0" distL="114300" distR="114300" simplePos="0" relativeHeight="251659264" behindDoc="1" locked="0" layoutInCell="1" allowOverlap="1">
            <wp:simplePos x="0" y="0"/>
            <wp:positionH relativeFrom="column">
              <wp:posOffset>597594</wp:posOffset>
            </wp:positionH>
            <wp:positionV relativeFrom="paragraph">
              <wp:posOffset>74531</wp:posOffset>
            </wp:positionV>
            <wp:extent cx="4913822" cy="2179675"/>
            <wp:effectExtent l="19050" t="0" r="1078" b="0"/>
            <wp:wrapThrough wrapText="bothSides">
              <wp:wrapPolygon edited="0">
                <wp:start x="-84" y="0"/>
                <wp:lineTo x="-84" y="21332"/>
                <wp:lineTo x="21605" y="21332"/>
                <wp:lineTo x="21605" y="0"/>
                <wp:lineTo x="-8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6750" t="22507" r="22239" b="41221"/>
                    <a:stretch>
                      <a:fillRect/>
                    </a:stretch>
                  </pic:blipFill>
                  <pic:spPr bwMode="auto">
                    <a:xfrm>
                      <a:off x="0" y="0"/>
                      <a:ext cx="4913822" cy="2179675"/>
                    </a:xfrm>
                    <a:prstGeom prst="rect">
                      <a:avLst/>
                    </a:prstGeom>
                    <a:noFill/>
                    <a:ln w="9525">
                      <a:noFill/>
                      <a:miter lim="800000"/>
                      <a:headEnd/>
                      <a:tailEnd/>
                    </a:ln>
                  </pic:spPr>
                </pic:pic>
              </a:graphicData>
            </a:graphic>
          </wp:anchor>
        </w:drawing>
      </w:r>
      <w:r w:rsidR="0067286D" w:rsidRPr="00365C8C">
        <w:rPr>
          <w:rFonts w:ascii="Times New Roman" w:hAnsi="Times New Roman" w:cs="Times New Roman"/>
          <w:i/>
          <w:noProof/>
          <w:sz w:val="20"/>
          <w:szCs w:val="20"/>
          <w:lang w:eastAsia="lt-LT"/>
        </w:rPr>
        <w:drawing>
          <wp:anchor distT="0" distB="0" distL="114300" distR="114300" simplePos="0" relativeHeight="251660288" behindDoc="1" locked="0" layoutInCell="1" allowOverlap="1">
            <wp:simplePos x="0" y="0"/>
            <wp:positionH relativeFrom="column">
              <wp:posOffset>594294</wp:posOffset>
            </wp:positionH>
            <wp:positionV relativeFrom="paragraph">
              <wp:posOffset>2158146</wp:posOffset>
            </wp:positionV>
            <wp:extent cx="4899792" cy="1355835"/>
            <wp:effectExtent l="19050" t="0" r="0" b="0"/>
            <wp:wrapTight wrapText="bothSides">
              <wp:wrapPolygon edited="0">
                <wp:start x="-84" y="0"/>
                <wp:lineTo x="-84" y="21244"/>
                <wp:lineTo x="21583" y="21244"/>
                <wp:lineTo x="21583" y="0"/>
                <wp:lineTo x="-84"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6750" t="53234" r="22239" b="27114"/>
                    <a:stretch>
                      <a:fillRect/>
                    </a:stretch>
                  </pic:blipFill>
                  <pic:spPr bwMode="auto">
                    <a:xfrm>
                      <a:off x="0" y="0"/>
                      <a:ext cx="4899792" cy="1355835"/>
                    </a:xfrm>
                    <a:prstGeom prst="rect">
                      <a:avLst/>
                    </a:prstGeom>
                    <a:noFill/>
                    <a:ln w="9525">
                      <a:noFill/>
                      <a:miter lim="800000"/>
                      <a:headEnd/>
                      <a:tailEnd/>
                    </a:ln>
                  </pic:spPr>
                </pic:pic>
              </a:graphicData>
            </a:graphic>
          </wp:anchor>
        </w:drawing>
      </w:r>
      <w:r w:rsidR="00965A46" w:rsidRPr="00365C8C">
        <w:rPr>
          <w:rFonts w:ascii="Times New Roman" w:hAnsi="Times New Roman" w:cs="Times New Roman"/>
          <w:i/>
          <w:sz w:val="20"/>
          <w:szCs w:val="20"/>
        </w:rPr>
        <w:t xml:space="preserve"> </w:t>
      </w: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365C8C" w:rsidRDefault="00365C8C" w:rsidP="00365C8C">
      <w:pPr>
        <w:widowControl w:val="0"/>
        <w:spacing w:before="120" w:after="0" w:line="360" w:lineRule="auto"/>
        <w:jc w:val="both"/>
        <w:rPr>
          <w:rFonts w:ascii="Times New Roman" w:hAnsi="Times New Roman" w:cs="Times New Roman"/>
          <w:i/>
          <w:sz w:val="20"/>
          <w:szCs w:val="20"/>
        </w:rPr>
      </w:pPr>
    </w:p>
    <w:p w:rsidR="00965A46" w:rsidRPr="00E267B9" w:rsidRDefault="00365C8C" w:rsidP="00E267B9">
      <w:pPr>
        <w:widowControl w:val="0"/>
        <w:spacing w:before="240" w:after="0" w:line="360" w:lineRule="auto"/>
        <w:jc w:val="both"/>
        <w:rPr>
          <w:rFonts w:ascii="Times New Roman" w:hAnsi="Times New Roman" w:cs="Times New Roman"/>
          <w:i/>
          <w:sz w:val="20"/>
          <w:szCs w:val="20"/>
        </w:rPr>
      </w:pPr>
      <w:r>
        <w:rPr>
          <w:rFonts w:ascii="Times New Roman" w:hAnsi="Times New Roman" w:cs="Times New Roman"/>
          <w:i/>
          <w:sz w:val="20"/>
          <w:szCs w:val="20"/>
        </w:rPr>
        <w:t xml:space="preserve">1 pav. Naujienų portalų </w:t>
      </w:r>
      <w:r w:rsidR="00965A46" w:rsidRPr="00365C8C">
        <w:rPr>
          <w:rFonts w:ascii="Times New Roman" w:hAnsi="Times New Roman" w:cs="Times New Roman"/>
          <w:i/>
          <w:sz w:val="20"/>
          <w:szCs w:val="20"/>
        </w:rPr>
        <w:t>populiarumo tyrimas. Šaltinis:</w:t>
      </w:r>
      <w:r w:rsidR="00965A46" w:rsidRPr="00365C8C">
        <w:rPr>
          <w:i/>
          <w:sz w:val="20"/>
          <w:szCs w:val="20"/>
        </w:rPr>
        <w:t xml:space="preserve"> </w:t>
      </w:r>
      <w:r w:rsidR="00965A46" w:rsidRPr="00365C8C">
        <w:rPr>
          <w:rFonts w:ascii="Times New Roman" w:hAnsi="Times New Roman" w:cs="Times New Roman"/>
          <w:i/>
          <w:sz w:val="20"/>
          <w:szCs w:val="20"/>
        </w:rPr>
        <w:t>http://www.audience.lt/</w:t>
      </w:r>
    </w:p>
    <w:p w:rsidR="00965A46" w:rsidRPr="008D6312" w:rsidRDefault="00965A46" w:rsidP="00965A46">
      <w:pPr>
        <w:spacing w:after="0" w:line="360" w:lineRule="auto"/>
        <w:ind w:left="851"/>
        <w:jc w:val="both"/>
        <w:rPr>
          <w:rFonts w:ascii="Times New Roman" w:hAnsi="Times New Roman" w:cs="Times New Roman"/>
          <w:sz w:val="20"/>
          <w:szCs w:val="20"/>
        </w:rPr>
      </w:pPr>
      <w:r w:rsidRPr="008D6312">
        <w:rPr>
          <w:rFonts w:ascii="Times New Roman" w:hAnsi="Times New Roman" w:cs="Times New Roman"/>
          <w:noProof/>
          <w:sz w:val="20"/>
          <w:szCs w:val="20"/>
          <w:lang w:eastAsia="lt-LT"/>
        </w:rPr>
        <w:lastRenderedPageBreak/>
        <w:drawing>
          <wp:inline distT="0" distB="0" distL="0" distR="0">
            <wp:extent cx="5229225" cy="1841059"/>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0016" t="48010" r="17418" b="22388"/>
                    <a:stretch>
                      <a:fillRect/>
                    </a:stretch>
                  </pic:blipFill>
                  <pic:spPr bwMode="auto">
                    <a:xfrm>
                      <a:off x="0" y="0"/>
                      <a:ext cx="5229225" cy="1838325"/>
                    </a:xfrm>
                    <a:prstGeom prst="rect">
                      <a:avLst/>
                    </a:prstGeom>
                    <a:noFill/>
                    <a:ln w="9525">
                      <a:noFill/>
                      <a:miter lim="800000"/>
                      <a:headEnd/>
                      <a:tailEnd/>
                    </a:ln>
                  </pic:spPr>
                </pic:pic>
              </a:graphicData>
            </a:graphic>
          </wp:inline>
        </w:drawing>
      </w:r>
    </w:p>
    <w:p w:rsidR="00965A46" w:rsidRPr="00365C8C" w:rsidRDefault="00965A46" w:rsidP="00365C8C">
      <w:pPr>
        <w:spacing w:after="0" w:line="360" w:lineRule="auto"/>
        <w:jc w:val="both"/>
        <w:rPr>
          <w:rFonts w:ascii="Times New Roman" w:hAnsi="Times New Roman" w:cs="Times New Roman"/>
          <w:i/>
          <w:sz w:val="20"/>
          <w:szCs w:val="20"/>
        </w:rPr>
      </w:pPr>
      <w:r w:rsidRPr="00365C8C">
        <w:rPr>
          <w:rFonts w:ascii="Times New Roman" w:hAnsi="Times New Roman" w:cs="Times New Roman"/>
          <w:i/>
          <w:sz w:val="20"/>
          <w:szCs w:val="20"/>
        </w:rPr>
        <w:t xml:space="preserve">2 </w:t>
      </w:r>
      <w:r w:rsidR="00365C8C" w:rsidRPr="00365C8C">
        <w:rPr>
          <w:rFonts w:ascii="Times New Roman" w:hAnsi="Times New Roman" w:cs="Times New Roman"/>
          <w:i/>
          <w:sz w:val="20"/>
          <w:szCs w:val="20"/>
        </w:rPr>
        <w:t>pav</w:t>
      </w:r>
      <w:r w:rsidRPr="00365C8C">
        <w:rPr>
          <w:rFonts w:ascii="Times New Roman" w:hAnsi="Times New Roman" w:cs="Times New Roman"/>
          <w:i/>
          <w:sz w:val="20"/>
          <w:szCs w:val="20"/>
        </w:rPr>
        <w:t>. Lietuvos naujienų portalų savaitės lankomumo statistika. Šaltinis:</w:t>
      </w:r>
      <w:r w:rsidRPr="00365C8C">
        <w:rPr>
          <w:i/>
          <w:sz w:val="20"/>
          <w:szCs w:val="20"/>
        </w:rPr>
        <w:t xml:space="preserve"> </w:t>
      </w:r>
      <w:r w:rsidRPr="00365C8C">
        <w:rPr>
          <w:rFonts w:ascii="Times New Roman" w:hAnsi="Times New Roman" w:cs="Times New Roman"/>
          <w:i/>
          <w:sz w:val="20"/>
          <w:szCs w:val="20"/>
        </w:rPr>
        <w:t>http://www.tns.lt/</w:t>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Pasirinkta internetinė žiniasklaida dėl jos populiarumo ir reikiamybės. Internetas tapo 21- ojo amžiaus išraiška, todėl internetinė žiniasklaida, konkuruodama su tradicine žiniasklaida, vis labiau tampa neatsiejama šiuolaikinėje visuomenėje gyvenančio individo informacijos ir komunikacijos priemone bei taip pat pamažu įsitvirtina tradicinės žiniasklaidos sampratoje. Internetinė žiniasklaida, pasak A. Balčytienės, yra naujausia elektroninės komunikacijos rūšis, logiška globalių procesų, vykstančių visuomenės informavime, pasekmė.</w:t>
      </w:r>
      <w:r w:rsidRPr="008D6312">
        <w:rPr>
          <w:rStyle w:val="FootnoteReference"/>
          <w:rFonts w:ascii="Times New Roman" w:hAnsi="Times New Roman" w:cs="Times New Roman"/>
          <w:sz w:val="24"/>
          <w:szCs w:val="24"/>
        </w:rPr>
        <w:footnoteReference w:id="122"/>
      </w:r>
    </w:p>
    <w:p w:rsidR="00965A46" w:rsidRPr="008D6312" w:rsidRDefault="00965A46" w:rsidP="00965A46">
      <w:pPr>
        <w:widowControl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Tyrimo laikotarpis (2008</w:t>
      </w:r>
      <w:r w:rsidR="00E267B9">
        <w:rPr>
          <w:rFonts w:ascii="Times New Roman" w:hAnsi="Times New Roman" w:cs="Times New Roman"/>
          <w:sz w:val="24"/>
          <w:szCs w:val="24"/>
        </w:rPr>
        <w:t xml:space="preserve"> - ieji</w:t>
      </w:r>
      <w:r w:rsidRPr="008D6312">
        <w:rPr>
          <w:rFonts w:ascii="Times New Roman" w:hAnsi="Times New Roman" w:cs="Times New Roman"/>
          <w:sz w:val="24"/>
          <w:szCs w:val="24"/>
        </w:rPr>
        <w:t xml:space="preserve"> - 2012 - ieji metai) pasirinktas dėl įvykių, kurie, manoma, yra reikšmingi religinės įvairovės reprezentacijai Lietuvos žiniasklaidoje. Pasirinktu laikotarpiu prasidėjo ir tęsėsi ekonominė krizė Lietuvoje, kuri turėjo įtakos vertybių, socialinių normų, individų religinės elgsenos kaitai. Ne mažiau svarbus ir politinis kontekstas - 2008 - a</w:t>
      </w:r>
      <w:r w:rsidR="00D356FB">
        <w:rPr>
          <w:rFonts w:ascii="Times New Roman" w:hAnsi="Times New Roman" w:cs="Times New Roman"/>
          <w:sz w:val="24"/>
          <w:szCs w:val="24"/>
        </w:rPr>
        <w:t>i</w:t>
      </w:r>
      <w:r w:rsidRPr="008D6312">
        <w:rPr>
          <w:rFonts w:ascii="Times New Roman" w:hAnsi="Times New Roman" w:cs="Times New Roman"/>
          <w:sz w:val="24"/>
          <w:szCs w:val="24"/>
        </w:rPr>
        <w:t>siais ir 20</w:t>
      </w:r>
      <w:r w:rsidR="00F428F1">
        <w:rPr>
          <w:rFonts w:ascii="Times New Roman" w:hAnsi="Times New Roman" w:cs="Times New Roman"/>
          <w:sz w:val="24"/>
          <w:szCs w:val="24"/>
        </w:rPr>
        <w:t>12 - aisiais metais vyko dveji S</w:t>
      </w:r>
      <w:r w:rsidRPr="008D6312">
        <w:rPr>
          <w:rFonts w:ascii="Times New Roman" w:hAnsi="Times New Roman" w:cs="Times New Roman"/>
          <w:sz w:val="24"/>
          <w:szCs w:val="24"/>
        </w:rPr>
        <w:t xml:space="preserve">eimo rinkimai, todėl priešrinkiminiu laikotarpiu matomas ypatingai didelis politinių partijų aktyvumas, politikų išreiškiamos nuomonės įvairiais, tiek ir religiniais, klausimais. Taip pat reikėtų paminėti tokius įvykius kaip: valstybinis šeimos politikos įstatymo projektas (2008 m.), pedofilijos byla (2009 m.), A. M. Brazausko laidotuvės (2010 m.), diskriminuojantis išpuoliai prieš žydus (2010 m.), gėjų eitynės (2010 m.), valdžios atstovų </w:t>
      </w:r>
      <w:r w:rsidR="00F428F1">
        <w:rPr>
          <w:rFonts w:ascii="Times New Roman" w:hAnsi="Times New Roman" w:cs="Times New Roman"/>
          <w:sz w:val="24"/>
          <w:szCs w:val="24"/>
        </w:rPr>
        <w:t>diskusijos dėl įstatymo</w:t>
      </w:r>
      <w:r w:rsidRPr="008D6312">
        <w:rPr>
          <w:rFonts w:ascii="Times New Roman" w:hAnsi="Times New Roman" w:cs="Times New Roman"/>
          <w:sz w:val="24"/>
          <w:szCs w:val="24"/>
        </w:rPr>
        <w:t>, kuris draudžia naudoti Nukryžiuotojo atvaizdą (2010 m.), LR prezidentės vizitas Vatikane (2010 m.), dirbtinio apvaisinimo įstatymas (2011 m.),</w:t>
      </w:r>
      <w:r w:rsidRPr="008D6312">
        <w:t xml:space="preserve"> </w:t>
      </w:r>
      <w:r w:rsidRPr="008D6312">
        <w:rPr>
          <w:rFonts w:ascii="Times New Roman" w:hAnsi="Times New Roman" w:cs="Times New Roman"/>
          <w:sz w:val="24"/>
          <w:szCs w:val="24"/>
        </w:rPr>
        <w:t xml:space="preserve">popiežiaus Jono Pauliaus II paskelbimas palaimintuoju (2011),  skandalas, susijęs su R. Castellucci'o spektakliu </w:t>
      </w:r>
      <w:r w:rsidRPr="008D6312">
        <w:rPr>
          <w:rFonts w:ascii="Times New Roman" w:eastAsia="Times New Roman" w:hAnsi="Times New Roman" w:cs="Times New Roman"/>
          <w:sz w:val="24"/>
          <w:szCs w:val="24"/>
          <w:lang w:eastAsia="lt-LT"/>
        </w:rPr>
        <w:t>„</w:t>
      </w:r>
      <w:r w:rsidRPr="008D6312">
        <w:rPr>
          <w:rFonts w:ascii="Times New Roman" w:hAnsi="Times New Roman" w:cs="Times New Roman"/>
          <w:sz w:val="24"/>
          <w:szCs w:val="24"/>
        </w:rPr>
        <w:t>Apie Dievo Sūnaus veido koncepciją</w:t>
      </w:r>
      <w:r w:rsidRPr="008D6312">
        <w:rPr>
          <w:rFonts w:ascii="Times New Roman" w:eastAsia="Times New Roman" w:hAnsi="Times New Roman" w:cs="Times New Roman"/>
          <w:sz w:val="24"/>
          <w:szCs w:val="24"/>
          <w:lang w:eastAsia="lt-LT"/>
        </w:rPr>
        <w:t>“ (2012 m.), JAV prezidento rinkimai, atsižvelgiant į tai, jog vien</w:t>
      </w:r>
      <w:r w:rsidR="0067286D" w:rsidRPr="008D6312">
        <w:rPr>
          <w:rFonts w:ascii="Times New Roman" w:eastAsia="Times New Roman" w:hAnsi="Times New Roman" w:cs="Times New Roman"/>
          <w:sz w:val="24"/>
          <w:szCs w:val="24"/>
          <w:lang w:eastAsia="lt-LT"/>
        </w:rPr>
        <w:t>as iš kandidatų M. Romney yra mo</w:t>
      </w:r>
      <w:r w:rsidRPr="008D6312">
        <w:rPr>
          <w:rFonts w:ascii="Times New Roman" w:eastAsia="Times New Roman" w:hAnsi="Times New Roman" w:cs="Times New Roman"/>
          <w:sz w:val="24"/>
          <w:szCs w:val="24"/>
          <w:lang w:eastAsia="lt-LT"/>
        </w:rPr>
        <w:t>rmonas (2012 m.).</w:t>
      </w:r>
    </w:p>
    <w:p w:rsidR="00965A46" w:rsidRPr="008D6312" w:rsidRDefault="00965A46" w:rsidP="00965A46">
      <w:pPr>
        <w:widowControl w:val="0"/>
        <w:spacing w:after="0" w:line="360" w:lineRule="auto"/>
        <w:ind w:left="57" w:firstLine="851"/>
        <w:jc w:val="both"/>
        <w:rPr>
          <w:rFonts w:ascii="Times New Roman" w:eastAsia="Times New Roman" w:hAnsi="Times New Roman" w:cs="Times New Roman"/>
          <w:sz w:val="24"/>
          <w:szCs w:val="24"/>
          <w:lang w:eastAsia="lt-LT"/>
        </w:rPr>
      </w:pPr>
      <w:r w:rsidRPr="008D6312">
        <w:rPr>
          <w:rFonts w:ascii="Times New Roman" w:hAnsi="Times New Roman" w:cs="Times New Roman"/>
          <w:sz w:val="24"/>
          <w:szCs w:val="24"/>
        </w:rPr>
        <w:t xml:space="preserve">Tyrimo populiacija, atliekant kiekybinę ir kokybinę turinio analizę minėtuose </w:t>
      </w:r>
      <w:r w:rsidR="00C66D6A" w:rsidRPr="008D6312">
        <w:rPr>
          <w:rFonts w:ascii="Times New Roman" w:hAnsi="Times New Roman" w:cs="Times New Roman"/>
          <w:sz w:val="24"/>
          <w:szCs w:val="24"/>
        </w:rPr>
        <w:t xml:space="preserve">dviejuose </w:t>
      </w:r>
      <w:r w:rsidRPr="008D6312">
        <w:rPr>
          <w:rFonts w:ascii="Times New Roman" w:hAnsi="Times New Roman" w:cs="Times New Roman"/>
          <w:sz w:val="24"/>
          <w:szCs w:val="24"/>
        </w:rPr>
        <w:t>lietuviškuose internetiniuose portaluose, yra įvairūs pasirodę straipsniai religijos tematika 2008</w:t>
      </w:r>
      <w:r w:rsidR="00E267B9">
        <w:rPr>
          <w:rFonts w:ascii="Times New Roman" w:hAnsi="Times New Roman" w:cs="Times New Roman"/>
          <w:sz w:val="24"/>
          <w:szCs w:val="24"/>
        </w:rPr>
        <w:t xml:space="preserve"> - ųjų</w:t>
      </w:r>
      <w:r w:rsidRPr="008D6312">
        <w:rPr>
          <w:rFonts w:ascii="Times New Roman" w:hAnsi="Times New Roman" w:cs="Times New Roman"/>
          <w:sz w:val="24"/>
          <w:szCs w:val="24"/>
        </w:rPr>
        <w:t xml:space="preserve"> - 2012 -ųjų metų laikotarpiu. Tyrimo imtis - netikimybinė tikslinė. Tyrime išanalizuota </w:t>
      </w:r>
      <w:r w:rsidR="0067286D" w:rsidRPr="008D6312">
        <w:rPr>
          <w:rFonts w:ascii="Times New Roman" w:hAnsi="Times New Roman" w:cs="Times New Roman"/>
          <w:sz w:val="24"/>
          <w:szCs w:val="24"/>
        </w:rPr>
        <w:t xml:space="preserve">684 </w:t>
      </w:r>
      <w:r w:rsidRPr="008D6312">
        <w:rPr>
          <w:rFonts w:ascii="Times New Roman" w:hAnsi="Times New Roman" w:cs="Times New Roman"/>
          <w:sz w:val="24"/>
          <w:szCs w:val="24"/>
        </w:rPr>
        <w:t xml:space="preserve"> publ</w:t>
      </w:r>
      <w:r w:rsidR="0067286D" w:rsidRPr="008D6312">
        <w:rPr>
          <w:rFonts w:ascii="Times New Roman" w:hAnsi="Times New Roman" w:cs="Times New Roman"/>
          <w:sz w:val="24"/>
          <w:szCs w:val="24"/>
        </w:rPr>
        <w:t>ikacijos</w:t>
      </w:r>
      <w:r w:rsidR="00C66D6A" w:rsidRPr="008D6312">
        <w:rPr>
          <w:rFonts w:ascii="Times New Roman" w:hAnsi="Times New Roman" w:cs="Times New Roman"/>
          <w:sz w:val="24"/>
          <w:szCs w:val="24"/>
        </w:rPr>
        <w:t>: 400 straipsnių D</w:t>
      </w:r>
      <w:r w:rsidR="0067286D" w:rsidRPr="008D6312">
        <w:rPr>
          <w:rFonts w:ascii="Times New Roman" w:hAnsi="Times New Roman" w:cs="Times New Roman"/>
          <w:sz w:val="24"/>
          <w:szCs w:val="24"/>
        </w:rPr>
        <w:t xml:space="preserve">elfi.lt portale </w:t>
      </w:r>
      <w:r w:rsidRPr="008D6312">
        <w:rPr>
          <w:rFonts w:ascii="Times New Roman" w:hAnsi="Times New Roman" w:cs="Times New Roman"/>
          <w:sz w:val="24"/>
          <w:szCs w:val="24"/>
        </w:rPr>
        <w:t xml:space="preserve">ir </w:t>
      </w:r>
      <w:r w:rsidR="0067286D" w:rsidRPr="008D6312">
        <w:rPr>
          <w:rFonts w:ascii="Times New Roman" w:hAnsi="Times New Roman" w:cs="Times New Roman"/>
          <w:sz w:val="24"/>
          <w:szCs w:val="24"/>
        </w:rPr>
        <w:t>284</w:t>
      </w:r>
      <w:r w:rsidR="00C66D6A" w:rsidRPr="008D6312">
        <w:rPr>
          <w:rFonts w:ascii="Times New Roman" w:hAnsi="Times New Roman" w:cs="Times New Roman"/>
          <w:sz w:val="24"/>
          <w:szCs w:val="24"/>
        </w:rPr>
        <w:t xml:space="preserve">  - L</w:t>
      </w:r>
      <w:r w:rsidR="0067286D" w:rsidRPr="008D6312">
        <w:rPr>
          <w:rFonts w:ascii="Times New Roman" w:hAnsi="Times New Roman" w:cs="Times New Roman"/>
          <w:sz w:val="24"/>
          <w:szCs w:val="24"/>
        </w:rPr>
        <w:t>rytas.lt.</w:t>
      </w:r>
    </w:p>
    <w:p w:rsidR="00965A46" w:rsidRPr="008D6312" w:rsidRDefault="00965A46" w:rsidP="0067286D">
      <w:pPr>
        <w:widowControl w:val="0"/>
        <w:spacing w:after="0" w:line="360" w:lineRule="auto"/>
        <w:ind w:left="57" w:firstLine="851"/>
        <w:jc w:val="both"/>
        <w:rPr>
          <w:rFonts w:ascii="Times New Roman" w:hAnsi="Times New Roman" w:cs="Times New Roman"/>
          <w:sz w:val="24"/>
          <w:szCs w:val="24"/>
        </w:rPr>
      </w:pPr>
      <w:r w:rsidRPr="008D6312">
        <w:rPr>
          <w:rFonts w:ascii="Times New Roman" w:eastAsia="Times New Roman" w:hAnsi="Times New Roman" w:cs="Times New Roman"/>
          <w:sz w:val="24"/>
          <w:szCs w:val="24"/>
          <w:lang w:eastAsia="lt-LT"/>
        </w:rPr>
        <w:t xml:space="preserve">Taip pat svarbu paminėti, jog Lietuvoje egzistuoja keturiasdešimt dvi religinės </w:t>
      </w:r>
      <w:r w:rsidRPr="008D6312">
        <w:rPr>
          <w:rFonts w:ascii="Times New Roman" w:eastAsia="Times New Roman" w:hAnsi="Times New Roman" w:cs="Times New Roman"/>
          <w:sz w:val="24"/>
          <w:szCs w:val="24"/>
          <w:lang w:eastAsia="lt-LT"/>
        </w:rPr>
        <w:lastRenderedPageBreak/>
        <w:t xml:space="preserve">bendruomenės ir dvasinės grupės (žiūrėti priede Nr. 2). Tyrimo objektas - </w:t>
      </w:r>
      <w:r w:rsidRPr="008D6312">
        <w:rPr>
          <w:rFonts w:ascii="Times New Roman" w:hAnsi="Times New Roman" w:cs="Times New Roman"/>
          <w:sz w:val="24"/>
          <w:szCs w:val="24"/>
        </w:rPr>
        <w:t xml:space="preserve">religinės įvairovės reprezentavimas Lietuvos internetinėje žiniasklaidoje. Todėl į tyrimą yra įtraukiamos tos publikacijos, kuriose minimos įvairios religijos, tiek laikomos tradicinėmis, tiek nelaikomos tradicinėmis, tiek įvairūs naujieji religiniai judėjimai, dvasinės grupės. Publikacijos buvo renkamos naudojant tokius raktinius žodžius: </w:t>
      </w:r>
      <w:r w:rsidR="00BF341A" w:rsidRPr="008D6312">
        <w:rPr>
          <w:rFonts w:ascii="Times New Roman" w:hAnsi="Times New Roman" w:cs="Times New Roman"/>
          <w:sz w:val="24"/>
          <w:szCs w:val="24"/>
        </w:rPr>
        <w:t>religija, netradicinė religija</w:t>
      </w:r>
      <w:r w:rsidRPr="008D6312">
        <w:rPr>
          <w:rFonts w:ascii="Times New Roman" w:hAnsi="Times New Roman" w:cs="Times New Roman"/>
          <w:sz w:val="24"/>
          <w:szCs w:val="24"/>
        </w:rPr>
        <w:t>, religija ir žiniasklaida, naujieji religiniai judėjimai, kultas, sekta, religinė bendruomenė, bažnyčia, religija ir įvairovė.</w:t>
      </w:r>
    </w:p>
    <w:p w:rsidR="00965A46" w:rsidRPr="008D6312" w:rsidRDefault="00965A46" w:rsidP="00965A46">
      <w:pPr>
        <w:spacing w:after="0" w:line="360" w:lineRule="auto"/>
        <w:ind w:left="57" w:firstLine="851"/>
        <w:jc w:val="both"/>
        <w:rPr>
          <w:rFonts w:ascii="Times New Roman" w:hAnsi="Times New Roman" w:cs="Times New Roman"/>
          <w:i/>
          <w:sz w:val="24"/>
          <w:szCs w:val="24"/>
        </w:rPr>
      </w:pPr>
    </w:p>
    <w:p w:rsidR="00965A46" w:rsidRPr="008D6312" w:rsidRDefault="00965A46" w:rsidP="00965A46">
      <w:pPr>
        <w:spacing w:after="0" w:line="360" w:lineRule="auto"/>
        <w:ind w:left="57" w:firstLine="851"/>
        <w:jc w:val="both"/>
        <w:rPr>
          <w:rFonts w:ascii="Times New Roman" w:hAnsi="Times New Roman" w:cs="Times New Roman"/>
          <w:i/>
          <w:sz w:val="24"/>
          <w:szCs w:val="24"/>
        </w:rPr>
      </w:pPr>
      <w:r w:rsidRPr="008D6312">
        <w:rPr>
          <w:rFonts w:ascii="Times New Roman" w:hAnsi="Times New Roman" w:cs="Times New Roman"/>
          <w:i/>
          <w:sz w:val="24"/>
          <w:szCs w:val="24"/>
        </w:rPr>
        <w:t>Tyrimo instrumentas</w:t>
      </w:r>
    </w:p>
    <w:p w:rsidR="00965A46" w:rsidRPr="008D6312" w:rsidRDefault="00965A46" w:rsidP="00965A46">
      <w:pPr>
        <w:widowControl w:val="0"/>
        <w:spacing w:after="0" w:line="360" w:lineRule="auto"/>
        <w:ind w:left="57" w:firstLine="851"/>
        <w:jc w:val="both"/>
        <w:rPr>
          <w:rFonts w:ascii="Times New Roman" w:hAnsi="Times New Roman" w:cs="Times New Roman"/>
          <w:sz w:val="24"/>
          <w:szCs w:val="24"/>
        </w:rPr>
      </w:pPr>
      <w:r w:rsidRPr="008D6312">
        <w:rPr>
          <w:rFonts w:ascii="Times New Roman" w:hAnsi="Times New Roman" w:cs="Times New Roman"/>
          <w:sz w:val="24"/>
          <w:szCs w:val="24"/>
        </w:rPr>
        <w:t>Atliekant turinio analizę, buvo sukurta analitinių kategorijų anketa (žiūrėti priede Nr.3). Anketa buvo kuriama dedukciniu ir indukciniu būdu:</w:t>
      </w:r>
    </w:p>
    <w:p w:rsidR="00965A46" w:rsidRPr="008D6312" w:rsidRDefault="00965A46" w:rsidP="001708A9">
      <w:pPr>
        <w:pStyle w:val="ListParagraph"/>
        <w:widowControl w:val="0"/>
        <w:numPr>
          <w:ilvl w:val="0"/>
          <w:numId w:val="7"/>
        </w:numPr>
        <w:spacing w:after="0" w:line="360" w:lineRule="auto"/>
        <w:jc w:val="both"/>
        <w:rPr>
          <w:rFonts w:ascii="Times New Roman" w:hAnsi="Times New Roman" w:cs="Times New Roman"/>
          <w:sz w:val="24"/>
          <w:szCs w:val="24"/>
        </w:rPr>
      </w:pPr>
      <w:r w:rsidRPr="008D6312">
        <w:rPr>
          <w:rFonts w:ascii="Times New Roman" w:hAnsi="Times New Roman" w:cs="Times New Roman"/>
          <w:sz w:val="24"/>
          <w:szCs w:val="24"/>
          <w:u w:val="single"/>
        </w:rPr>
        <w:t>Dedukciniu būdu išskirtos šios analitinės kategorijos</w:t>
      </w:r>
      <w:r w:rsidRPr="008D6312">
        <w:rPr>
          <w:rFonts w:ascii="Times New Roman" w:hAnsi="Times New Roman" w:cs="Times New Roman"/>
          <w:sz w:val="24"/>
          <w:szCs w:val="24"/>
        </w:rPr>
        <w:t>: internetinio naujienų portalo pavadinimas; rubrikos pavadinimas; straipsnio pasirodymo data; straipsnio autorius; religinės bendruomenės pobūdis. Šiomis kategorijomis siekiama išsiaiškinti, ar yra reprezentuojama religinė įvairovė Lietuvos internetinėje žiniasklaidoje.</w:t>
      </w:r>
    </w:p>
    <w:p w:rsidR="00965A46" w:rsidRPr="008D6312" w:rsidRDefault="00965A46" w:rsidP="001708A9">
      <w:pPr>
        <w:pStyle w:val="ListParagraph"/>
        <w:widowControl w:val="0"/>
        <w:numPr>
          <w:ilvl w:val="0"/>
          <w:numId w:val="7"/>
        </w:numPr>
        <w:spacing w:after="0" w:line="360" w:lineRule="auto"/>
        <w:jc w:val="both"/>
        <w:rPr>
          <w:rFonts w:ascii="Times New Roman" w:hAnsi="Times New Roman" w:cs="Times New Roman"/>
          <w:sz w:val="24"/>
          <w:szCs w:val="24"/>
        </w:rPr>
      </w:pPr>
      <w:r w:rsidRPr="008D6312">
        <w:rPr>
          <w:rFonts w:ascii="Times New Roman" w:hAnsi="Times New Roman" w:cs="Times New Roman"/>
          <w:sz w:val="24"/>
          <w:szCs w:val="24"/>
          <w:u w:val="single"/>
        </w:rPr>
        <w:t>Indukciniu būdu išskirtos kategorijos</w:t>
      </w:r>
      <w:r w:rsidRPr="008D6312">
        <w:rPr>
          <w:rFonts w:ascii="Times New Roman" w:hAnsi="Times New Roman" w:cs="Times New Roman"/>
          <w:sz w:val="24"/>
          <w:szCs w:val="24"/>
        </w:rPr>
        <w:t>: publikacijos antraštė; antraštės vertinimo pobūdis; pirminė žiniasklaidos organizacija;  iliustracijų apibūdinimas; pranešimo pobūdis; straipsnio žanras; temos lokalizacija; minima religinė bendruomenė ar grupė; pagrindinė pranešimo tema; informacijos šaltiniai; situacijos vertinimo pobūdis; naudojama retorika; turinio aprašymas; išreiškiamų vertybių analizė; tiriamos problemos atsitiktinis ar pagrindinis paminėjimas publikacijoje. Šiuo būdu bus nustatyta, kaip yra reprezentuojama religinė įvairovė pasirinktuose internetiniuose naujienų portaluose.</w:t>
      </w:r>
    </w:p>
    <w:p w:rsidR="00764B62" w:rsidRDefault="00965A46" w:rsidP="00663C4D">
      <w:pPr>
        <w:tabs>
          <w:tab w:val="left" w:pos="1680"/>
        </w:tabs>
        <w:spacing w:after="0" w:line="360" w:lineRule="auto"/>
        <w:ind w:firstLine="851"/>
        <w:jc w:val="both"/>
        <w:rPr>
          <w:rFonts w:ascii="Times New Roman" w:eastAsia="@Arial Unicode MS" w:hAnsi="Times New Roman" w:cs="Times New Roman"/>
          <w:sz w:val="24"/>
          <w:szCs w:val="24"/>
        </w:rPr>
      </w:pPr>
      <w:r w:rsidRPr="008D6312">
        <w:rPr>
          <w:rFonts w:ascii="Times New Roman" w:hAnsi="Times New Roman" w:cs="Times New Roman"/>
          <w:sz w:val="24"/>
          <w:szCs w:val="24"/>
        </w:rPr>
        <w:t>Remiantis teorinėmis įžvalgomis apie religijos ir žiniasklaidos santykio ypatumus ir atlikus publikacijų analizę pagal sukonstruotą kategorijų sąrašą, tyrimo rezultatai buvo sugrupuoti į penkias dalis. Pirmoje dalyje išskiriamos kiekybinės religinės įvairovės reprezentavimo tendencijos. Antroj</w:t>
      </w:r>
      <w:r w:rsidR="005D7DD7">
        <w:rPr>
          <w:rFonts w:ascii="Times New Roman" w:hAnsi="Times New Roman" w:cs="Times New Roman"/>
          <w:sz w:val="24"/>
          <w:szCs w:val="24"/>
        </w:rPr>
        <w:t xml:space="preserve">e dalyje </w:t>
      </w:r>
      <w:r w:rsidR="00245217">
        <w:rPr>
          <w:rFonts w:ascii="Times New Roman" w:hAnsi="Times New Roman" w:cs="Times New Roman"/>
          <w:sz w:val="24"/>
          <w:szCs w:val="24"/>
        </w:rPr>
        <w:t>kalbama apie Lietuvos katalikų b</w:t>
      </w:r>
      <w:r w:rsidRPr="008D6312">
        <w:rPr>
          <w:rFonts w:ascii="Times New Roman" w:hAnsi="Times New Roman" w:cs="Times New Roman"/>
          <w:sz w:val="24"/>
          <w:szCs w:val="24"/>
        </w:rPr>
        <w:t>ažnyčios</w:t>
      </w:r>
      <w:r w:rsidR="00245217">
        <w:rPr>
          <w:rFonts w:ascii="Times New Roman" w:hAnsi="Times New Roman" w:cs="Times New Roman"/>
          <w:sz w:val="24"/>
          <w:szCs w:val="24"/>
        </w:rPr>
        <w:t>,</w:t>
      </w:r>
      <w:r w:rsidRPr="008D6312">
        <w:rPr>
          <w:rFonts w:ascii="Times New Roman" w:hAnsi="Times New Roman" w:cs="Times New Roman"/>
          <w:sz w:val="24"/>
          <w:szCs w:val="24"/>
        </w:rPr>
        <w:t xml:space="preserve"> kaip dominuojančios religinės </w:t>
      </w:r>
      <w:r w:rsidR="00245217">
        <w:rPr>
          <w:rFonts w:ascii="Times New Roman" w:hAnsi="Times New Roman" w:cs="Times New Roman"/>
          <w:sz w:val="24"/>
          <w:szCs w:val="24"/>
        </w:rPr>
        <w:t>bendruomenės</w:t>
      </w:r>
      <w:r w:rsidRPr="008D6312">
        <w:rPr>
          <w:rFonts w:ascii="Times New Roman" w:hAnsi="Times New Roman" w:cs="Times New Roman"/>
          <w:sz w:val="24"/>
          <w:szCs w:val="24"/>
        </w:rPr>
        <w:t xml:space="preserve"> Lietuvoje</w:t>
      </w:r>
      <w:r w:rsidR="00245217">
        <w:rPr>
          <w:rFonts w:ascii="Times New Roman" w:hAnsi="Times New Roman" w:cs="Times New Roman"/>
          <w:sz w:val="24"/>
          <w:szCs w:val="24"/>
        </w:rPr>
        <w:t>,</w:t>
      </w:r>
      <w:r w:rsidRPr="008D6312">
        <w:rPr>
          <w:rFonts w:ascii="Times New Roman" w:hAnsi="Times New Roman" w:cs="Times New Roman"/>
          <w:sz w:val="24"/>
          <w:szCs w:val="24"/>
        </w:rPr>
        <w:t xml:space="preserve"> reprezentavimo ypatumus. Trečioje dalyje dėmesys sutelktas į tai, kaip internetinėje žiniasklaidoje yra vaizduojamos mažesnės tradicinės religinės bendruomenės. Ketvirtoje dalyje  kalbama apie įvairių tradicinėmis nesančių religinių bendruomenių ir naujųjų religinių judėjimų bei dvasinių grupių reprezentaciją. Paskutinėje empirinio tyrimo rezultatų pristatymo dalyje išskiriami užsienio publikacijų Lietuvos internetinėje žiniasklaidoje turinio ypatumai. Manoma, jog ši analizė yra svarbi, norint sužinoti, </w:t>
      </w:r>
      <w:r w:rsidRPr="008D6312">
        <w:rPr>
          <w:rFonts w:ascii="Times New Roman" w:eastAsia="@Arial Unicode MS" w:hAnsi="Times New Roman" w:cs="Times New Roman"/>
          <w:sz w:val="24"/>
          <w:szCs w:val="24"/>
        </w:rPr>
        <w:t>kokios nuomonės ir įvaizdžiai apie įvairias religines bendruomenes atkeliauja iš kitų socialinių kontekstų.</w:t>
      </w:r>
    </w:p>
    <w:p w:rsidR="00DC3551" w:rsidRPr="00663C4D" w:rsidRDefault="00DC3551" w:rsidP="00663C4D">
      <w:pPr>
        <w:tabs>
          <w:tab w:val="left" w:pos="1680"/>
        </w:tabs>
        <w:spacing w:after="0" w:line="360" w:lineRule="auto"/>
        <w:ind w:firstLine="851"/>
        <w:jc w:val="both"/>
        <w:rPr>
          <w:rFonts w:ascii="Times New Roman" w:eastAsia="@Arial Unicode MS" w:hAnsi="Times New Roman" w:cs="Times New Roman"/>
          <w:sz w:val="24"/>
          <w:szCs w:val="24"/>
        </w:rPr>
      </w:pPr>
    </w:p>
    <w:p w:rsidR="005B604C" w:rsidRPr="00DC3551" w:rsidRDefault="005B604C" w:rsidP="00DC3551">
      <w:pPr>
        <w:pStyle w:val="Heading1"/>
        <w:spacing w:before="0" w:line="360" w:lineRule="auto"/>
        <w:jc w:val="center"/>
        <w:rPr>
          <w:rFonts w:ascii="Times New Roman" w:hAnsi="Times New Roman" w:cs="Times New Roman"/>
          <w:color w:val="auto"/>
          <w:sz w:val="32"/>
          <w:szCs w:val="32"/>
        </w:rPr>
      </w:pPr>
      <w:bookmarkStart w:id="16" w:name="_Toc344890758"/>
      <w:r w:rsidRPr="00DC3551">
        <w:rPr>
          <w:rFonts w:ascii="Times New Roman" w:hAnsi="Times New Roman" w:cs="Times New Roman"/>
          <w:color w:val="auto"/>
          <w:sz w:val="32"/>
          <w:szCs w:val="32"/>
        </w:rPr>
        <w:lastRenderedPageBreak/>
        <w:t>3. RELIGINĖS ĮVAIROVĖS REPREZENTAVIMAS LIETUVOS INTERNETINĖJE ŽINIASKLAIDOJE</w:t>
      </w:r>
      <w:bookmarkEnd w:id="16"/>
    </w:p>
    <w:p w:rsidR="005B604C" w:rsidRPr="00DC3551" w:rsidRDefault="005B604C" w:rsidP="00DC3551">
      <w:pPr>
        <w:autoSpaceDE w:val="0"/>
        <w:autoSpaceDN w:val="0"/>
        <w:adjustRightInd w:val="0"/>
        <w:spacing w:after="0" w:line="360" w:lineRule="auto"/>
        <w:jc w:val="center"/>
        <w:rPr>
          <w:rFonts w:ascii="Times New Roman" w:hAnsi="Times New Roman" w:cs="Times New Roman"/>
          <w:b/>
          <w:bCs/>
          <w:sz w:val="24"/>
          <w:szCs w:val="24"/>
        </w:rPr>
      </w:pPr>
    </w:p>
    <w:p w:rsidR="005B604C" w:rsidRPr="00DC3551" w:rsidRDefault="005B604C" w:rsidP="00DC3551">
      <w:pPr>
        <w:pStyle w:val="Heading2"/>
        <w:spacing w:before="0" w:line="360" w:lineRule="auto"/>
        <w:jc w:val="center"/>
        <w:rPr>
          <w:rFonts w:ascii="Times New Roman" w:hAnsi="Times New Roman" w:cs="Times New Roman"/>
          <w:color w:val="auto"/>
          <w:sz w:val="28"/>
          <w:szCs w:val="28"/>
        </w:rPr>
      </w:pPr>
      <w:bookmarkStart w:id="17" w:name="_Toc344890759"/>
      <w:r w:rsidRPr="00DC3551">
        <w:rPr>
          <w:rFonts w:ascii="Times New Roman" w:hAnsi="Times New Roman" w:cs="Times New Roman"/>
          <w:color w:val="auto"/>
          <w:sz w:val="28"/>
          <w:szCs w:val="28"/>
        </w:rPr>
        <w:t>3.1 Įvairių religinių bendruomenių reprezentavimo Lietuvos internetinėje žiniasklaidoje kiekybinė analizė</w:t>
      </w:r>
      <w:bookmarkEnd w:id="17"/>
    </w:p>
    <w:p w:rsidR="005B604C" w:rsidRPr="00DC3551" w:rsidRDefault="005B604C" w:rsidP="00DC3551">
      <w:pPr>
        <w:autoSpaceDE w:val="0"/>
        <w:autoSpaceDN w:val="0"/>
        <w:adjustRightInd w:val="0"/>
        <w:spacing w:after="0" w:line="360" w:lineRule="auto"/>
        <w:rPr>
          <w:rFonts w:ascii="Times New Roman" w:hAnsi="Times New Roman" w:cs="Times New Roman"/>
          <w:sz w:val="24"/>
          <w:szCs w:val="24"/>
        </w:rPr>
      </w:pPr>
    </w:p>
    <w:p w:rsidR="00F844CE" w:rsidRDefault="005B604C" w:rsidP="005B604C">
      <w:pPr>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Šioje darbo dalyje bus pristatoma įvairių religinių bendruomenių reprezentavimo  pasirinktuose internetiniuose naujienų portaluose kiekybinė analizė. Ištyrus delfi.lt ir lrytas.lt publikacijas religijos tema, pasirodžiusias 2008 - 2012 -ųjų metų laikotarpyje, gauta jog delfi.lt minėtu laikotarpiu pasirodė 400 publikacijų, o lrytas.lt - 284, kurios buvo atrinktos pagal pasiri</w:t>
      </w:r>
      <w:r w:rsidR="00955B51">
        <w:rPr>
          <w:rFonts w:ascii="Times New Roman" w:hAnsi="Times New Roman" w:cs="Times New Roman"/>
          <w:sz w:val="24"/>
          <w:szCs w:val="24"/>
        </w:rPr>
        <w:t>n</w:t>
      </w:r>
      <w:r w:rsidRPr="008D6312">
        <w:rPr>
          <w:rFonts w:ascii="Times New Roman" w:hAnsi="Times New Roman" w:cs="Times New Roman"/>
          <w:sz w:val="24"/>
          <w:szCs w:val="24"/>
        </w:rPr>
        <w:t>ktus raktažodžiu</w:t>
      </w:r>
      <w:r w:rsidR="00365C8C">
        <w:rPr>
          <w:rFonts w:ascii="Times New Roman" w:hAnsi="Times New Roman" w:cs="Times New Roman"/>
          <w:sz w:val="24"/>
          <w:szCs w:val="24"/>
        </w:rPr>
        <w:t xml:space="preserve">s. </w:t>
      </w:r>
      <w:r w:rsidR="00333697">
        <w:rPr>
          <w:rFonts w:ascii="Times New Roman" w:hAnsi="Times New Roman" w:cs="Times New Roman"/>
          <w:sz w:val="24"/>
          <w:szCs w:val="24"/>
        </w:rPr>
        <w:t xml:space="preserve">Šioje </w:t>
      </w:r>
      <w:r w:rsidR="00365C8C">
        <w:rPr>
          <w:rFonts w:ascii="Times New Roman" w:hAnsi="Times New Roman" w:cs="Times New Roman"/>
          <w:sz w:val="24"/>
          <w:szCs w:val="24"/>
        </w:rPr>
        <w:t>diagramoje (žiūrėti 3</w:t>
      </w:r>
      <w:r w:rsidRPr="008D6312">
        <w:rPr>
          <w:rFonts w:ascii="Times New Roman" w:hAnsi="Times New Roman" w:cs="Times New Roman"/>
          <w:sz w:val="24"/>
          <w:szCs w:val="24"/>
        </w:rPr>
        <w:t xml:space="preserve"> pav.) matome publikacijų pasiskirstymą pagal metus ir internetinį portalą. Delfi.lt portale kas metus publikacijų nuosekliai didėjo: mažiausiai publikacijų pasirodė 2008 - aisiais metais, daugiausiai - 2012 - aisiais metais. Portale lrytas.lt nuoseklus didėjimas buvo tik iki 2011 - ųjų metų, o 2012 metais publikacijų skaičius sumažėjo. Daugiausiai publikacijų religine tematika pasirodė 2011 - 2012 - aisiais metais. </w:t>
      </w:r>
    </w:p>
    <w:p w:rsidR="002E31DD" w:rsidRPr="008D6312" w:rsidRDefault="002E31DD" w:rsidP="005B604C">
      <w:pPr>
        <w:autoSpaceDE w:val="0"/>
        <w:autoSpaceDN w:val="0"/>
        <w:adjustRightInd w:val="0"/>
        <w:spacing w:after="0" w:line="360" w:lineRule="auto"/>
        <w:ind w:firstLine="851"/>
        <w:jc w:val="both"/>
        <w:rPr>
          <w:rFonts w:ascii="Times New Roman" w:hAnsi="Times New Roman" w:cs="Times New Roman"/>
          <w:sz w:val="24"/>
          <w:szCs w:val="24"/>
        </w:rPr>
      </w:pPr>
    </w:p>
    <w:p w:rsidR="005B604C" w:rsidRPr="008D6312" w:rsidRDefault="00F844CE" w:rsidP="00760E5F">
      <w:pPr>
        <w:autoSpaceDE w:val="0"/>
        <w:autoSpaceDN w:val="0"/>
        <w:adjustRightInd w:val="0"/>
        <w:spacing w:after="0" w:line="360" w:lineRule="auto"/>
        <w:jc w:val="both"/>
        <w:rPr>
          <w:rFonts w:ascii="Times New Roman" w:hAnsi="Times New Roman" w:cs="Times New Roman"/>
          <w:sz w:val="24"/>
          <w:szCs w:val="24"/>
        </w:rPr>
      </w:pPr>
      <w:r w:rsidRPr="008D6312">
        <w:rPr>
          <w:rFonts w:ascii="Times New Roman" w:hAnsi="Times New Roman" w:cs="Times New Roman"/>
          <w:noProof/>
          <w:sz w:val="24"/>
          <w:szCs w:val="24"/>
          <w:lang w:eastAsia="lt-LT"/>
        </w:rPr>
        <w:drawing>
          <wp:inline distT="0" distB="0" distL="0" distR="0">
            <wp:extent cx="6096742" cy="3301340"/>
            <wp:effectExtent l="19050" t="0" r="18308"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604C" w:rsidRPr="008D6312"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3</w:t>
      </w:r>
      <w:r w:rsidR="005B604C" w:rsidRPr="008D6312">
        <w:rPr>
          <w:rFonts w:ascii="Times New Roman" w:hAnsi="Times New Roman" w:cs="Times New Roman"/>
          <w:i/>
          <w:iCs/>
          <w:sz w:val="20"/>
          <w:szCs w:val="20"/>
        </w:rPr>
        <w:t xml:space="preserve"> pav. Publikacijų skaičius pagal metus ir internetinį portalą.</w:t>
      </w:r>
    </w:p>
    <w:p w:rsidR="005B604C" w:rsidRPr="008D6312" w:rsidRDefault="005B604C" w:rsidP="005B604C">
      <w:pPr>
        <w:tabs>
          <w:tab w:val="left" w:pos="703"/>
          <w:tab w:val="left" w:pos="1122"/>
        </w:tabs>
        <w:autoSpaceDE w:val="0"/>
        <w:autoSpaceDN w:val="0"/>
        <w:adjustRightInd w:val="0"/>
        <w:spacing w:after="0" w:line="360" w:lineRule="auto"/>
        <w:ind w:firstLine="851"/>
        <w:jc w:val="both"/>
        <w:rPr>
          <w:rFonts w:ascii="Calibri" w:hAnsi="Calibri" w:cs="Calibri"/>
        </w:rPr>
      </w:pPr>
    </w:p>
    <w:p w:rsidR="005B604C" w:rsidRPr="008D6312" w:rsidRDefault="005B604C" w:rsidP="003D67FE">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2011 - 2012</w:t>
      </w:r>
      <w:r w:rsidR="003D67FE">
        <w:rPr>
          <w:rFonts w:ascii="Times New Roman" w:hAnsi="Times New Roman" w:cs="Times New Roman"/>
          <w:sz w:val="24"/>
          <w:szCs w:val="24"/>
        </w:rPr>
        <w:t xml:space="preserve"> - aisiais metais vykę, su religija susiję</w:t>
      </w:r>
      <w:r w:rsidRPr="008D6312">
        <w:rPr>
          <w:rFonts w:ascii="Times New Roman" w:hAnsi="Times New Roman" w:cs="Times New Roman"/>
          <w:sz w:val="24"/>
          <w:szCs w:val="24"/>
        </w:rPr>
        <w:t xml:space="preserve"> įvykiai turėjo didelį atgarsį pasirinktuose internetinės žiniasklaidos kanaluose. Dirbtinio apvaisinimo įstatymas (2011 m.) sukėlė įvairių ekspertų diskusijas, kurie</w:t>
      </w:r>
      <w:r w:rsidR="003D67FE">
        <w:rPr>
          <w:rFonts w:ascii="Times New Roman" w:hAnsi="Times New Roman" w:cs="Times New Roman"/>
          <w:sz w:val="24"/>
          <w:szCs w:val="24"/>
        </w:rPr>
        <w:t xml:space="preserve"> reiškė savo nuomonę publikacij</w:t>
      </w:r>
      <w:r w:rsidRPr="008D6312">
        <w:rPr>
          <w:rFonts w:ascii="Times New Roman" w:hAnsi="Times New Roman" w:cs="Times New Roman"/>
          <w:sz w:val="24"/>
          <w:szCs w:val="24"/>
        </w:rPr>
        <w:t xml:space="preserve">ose. Taip pat Susivienijimo </w:t>
      </w:r>
      <w:r w:rsidRPr="008D6312">
        <w:rPr>
          <w:rFonts w:ascii="Times New Roman" w:hAnsi="Times New Roman" w:cs="Times New Roman"/>
          <w:sz w:val="24"/>
          <w:szCs w:val="24"/>
        </w:rPr>
        <w:lastRenderedPageBreak/>
        <w:t>bažnyčios įkūrėjo S. M. Moono mirtis (2012 m.) sulaukė didelio minėtų komunikacijos kanalų dėmesio. Skandalas, susijęs su R. Castellucci'o spektakliu „Apie Dievo Sūnaus veido koncepciją“ (2012 m.) sulaukė ypatingo žiniasklaidos dėmesio - straipsniuose sav</w:t>
      </w:r>
      <w:r w:rsidR="003D67FE">
        <w:rPr>
          <w:rFonts w:ascii="Times New Roman" w:hAnsi="Times New Roman" w:cs="Times New Roman"/>
          <w:sz w:val="24"/>
          <w:szCs w:val="24"/>
        </w:rPr>
        <w:t>o nuomonę reiškė tiek Lietuvos k</w:t>
      </w:r>
      <w:r w:rsidRPr="008D6312">
        <w:rPr>
          <w:rFonts w:ascii="Times New Roman" w:hAnsi="Times New Roman" w:cs="Times New Roman"/>
          <w:sz w:val="24"/>
          <w:szCs w:val="24"/>
        </w:rPr>
        <w:t xml:space="preserve">atalikų bažnyčios atstovai, tiek politiniai veikėjai, įvairūs ekspertai. Taipogi, vienam iš JAV prezidento rinkimų aspektų buvo skiriamas pakankamai didelis dėmesys - publikacijose buvo kalbama, diskutuojama ir analizuojama M. Romney religinė </w:t>
      </w:r>
      <w:r w:rsidR="003D67FE">
        <w:rPr>
          <w:rFonts w:ascii="Times New Roman" w:hAnsi="Times New Roman" w:cs="Times New Roman"/>
          <w:sz w:val="24"/>
          <w:szCs w:val="24"/>
        </w:rPr>
        <w:t>bendruomenė</w:t>
      </w:r>
      <w:r w:rsidRPr="008D6312">
        <w:rPr>
          <w:rFonts w:ascii="Times New Roman" w:hAnsi="Times New Roman" w:cs="Times New Roman"/>
          <w:sz w:val="24"/>
          <w:szCs w:val="24"/>
        </w:rPr>
        <w:t xml:space="preserve"> - Pastarųjų dienų šventųjų Jėzaus Kristaus bažnyčia (2012 m.). Daug buvo diskutuojama apie Scientologijos bažnyčią aktorių T. Cruise'o ir K. Holmes skyrybų kontekste. Tai rodo, jog vis dėl to daugiausiai religijos tematika publikuojami straipsniai yra skandalų ir provokuojančių įvykių kontekstuose.</w:t>
      </w:r>
    </w:p>
    <w:p w:rsidR="005B604C" w:rsidRPr="008D6312" w:rsidRDefault="00333697" w:rsidP="005B604C">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Žemiau esančioje</w:t>
      </w:r>
      <w:r w:rsidR="00365C8C">
        <w:rPr>
          <w:rFonts w:ascii="Times New Roman" w:hAnsi="Times New Roman" w:cs="Times New Roman"/>
          <w:sz w:val="24"/>
          <w:szCs w:val="24"/>
        </w:rPr>
        <w:t xml:space="preserve"> diagramoje (žiūrėti 4</w:t>
      </w:r>
      <w:r w:rsidR="005B604C" w:rsidRPr="008D6312">
        <w:rPr>
          <w:rFonts w:ascii="Times New Roman" w:hAnsi="Times New Roman" w:cs="Times New Roman"/>
          <w:sz w:val="24"/>
          <w:szCs w:val="24"/>
        </w:rPr>
        <w:t xml:space="preserve"> pav.) pateikiamas publikacijų išsidėstymas pagal pirminės žiniasklaidos organizacijos pobūdį. Daugiausiai - 59 % - publikacijų sukurti internetinio portalo </w:t>
      </w:r>
      <w:r w:rsidR="0055510D">
        <w:rPr>
          <w:rFonts w:ascii="Times New Roman" w:hAnsi="Times New Roman" w:cs="Times New Roman"/>
          <w:sz w:val="24"/>
          <w:szCs w:val="24"/>
        </w:rPr>
        <w:t>žurnalistų</w:t>
      </w:r>
      <w:r w:rsidR="005B604C" w:rsidRPr="008D6312">
        <w:rPr>
          <w:rFonts w:ascii="Times New Roman" w:hAnsi="Times New Roman" w:cs="Times New Roman"/>
          <w:sz w:val="24"/>
          <w:szCs w:val="24"/>
        </w:rPr>
        <w:t xml:space="preserve">, 29 % - skelbiama naujienų agentūrų informacija, 7 % publikacijų buvo perpublikuoti iš spausdintos spaudos, </w:t>
      </w:r>
      <w:r w:rsidR="00F10FD3">
        <w:rPr>
          <w:rFonts w:ascii="Times New Roman" w:hAnsi="Times New Roman" w:cs="Times New Roman"/>
          <w:sz w:val="24"/>
          <w:szCs w:val="24"/>
        </w:rPr>
        <w:t>4,6</w:t>
      </w:r>
      <w:r w:rsidR="005B604C" w:rsidRPr="008D6312">
        <w:rPr>
          <w:rFonts w:ascii="Times New Roman" w:hAnsi="Times New Roman" w:cs="Times New Roman"/>
          <w:sz w:val="24"/>
          <w:szCs w:val="24"/>
        </w:rPr>
        <w:t xml:space="preserve"> % - iš kitų internetinių portalų ir tik 0,4 % publikacijose nebuvo nurodytas informacijos šaltinis ar autorius. Taigi, matome, jog daugiau nei pusė publikacijų yra sukurtos portalo žurnalistų. Tačiau, pranešant įvykius iš užsienio, yra nurodomas tik internetinis portalas, bet ne pirminis šaltinis. Dėl to kyla abejonė, ar tikrai straipsnis ar informacinė žinutė yra sukurta portalo korespondento. 44 % visose tyrime analizuojamose publikacijose nėra nurodytas autorius. Tai </w:t>
      </w:r>
      <w:r w:rsidR="00301C2F">
        <w:rPr>
          <w:rFonts w:ascii="Times New Roman" w:hAnsi="Times New Roman" w:cs="Times New Roman"/>
          <w:sz w:val="24"/>
          <w:szCs w:val="24"/>
        </w:rPr>
        <w:t>kelia</w:t>
      </w:r>
      <w:r w:rsidR="005B604C" w:rsidRPr="008D6312">
        <w:rPr>
          <w:rFonts w:ascii="Times New Roman" w:hAnsi="Times New Roman" w:cs="Times New Roman"/>
          <w:sz w:val="24"/>
          <w:szCs w:val="24"/>
        </w:rPr>
        <w:t xml:space="preserve"> </w:t>
      </w:r>
      <w:r w:rsidR="0055510D">
        <w:rPr>
          <w:rFonts w:ascii="Times New Roman" w:hAnsi="Times New Roman" w:cs="Times New Roman"/>
          <w:sz w:val="24"/>
          <w:szCs w:val="24"/>
        </w:rPr>
        <w:t>informacijos</w:t>
      </w:r>
      <w:r w:rsidR="00027164">
        <w:rPr>
          <w:rFonts w:ascii="Times New Roman" w:hAnsi="Times New Roman" w:cs="Times New Roman"/>
          <w:sz w:val="24"/>
          <w:szCs w:val="24"/>
        </w:rPr>
        <w:t xml:space="preserve"> objektyvumo </w:t>
      </w:r>
      <w:r w:rsidR="005B604C" w:rsidRPr="008D6312">
        <w:rPr>
          <w:rFonts w:ascii="Times New Roman" w:hAnsi="Times New Roman" w:cs="Times New Roman"/>
          <w:sz w:val="24"/>
          <w:szCs w:val="24"/>
        </w:rPr>
        <w:t xml:space="preserve">klausimą. </w:t>
      </w:r>
    </w:p>
    <w:p w:rsidR="005B604C" w:rsidRPr="008D6312" w:rsidRDefault="005B604C" w:rsidP="005B604C">
      <w:pPr>
        <w:autoSpaceDE w:val="0"/>
        <w:autoSpaceDN w:val="0"/>
        <w:adjustRightInd w:val="0"/>
        <w:spacing w:after="0" w:line="360" w:lineRule="auto"/>
        <w:jc w:val="both"/>
        <w:rPr>
          <w:rFonts w:ascii="Times New Roman" w:hAnsi="Times New Roman" w:cs="Times New Roman"/>
          <w:sz w:val="24"/>
          <w:szCs w:val="24"/>
        </w:rPr>
      </w:pPr>
    </w:p>
    <w:p w:rsidR="005B604C" w:rsidRPr="008D6312" w:rsidRDefault="00F844CE" w:rsidP="005B604C">
      <w:pPr>
        <w:autoSpaceDE w:val="0"/>
        <w:autoSpaceDN w:val="0"/>
        <w:adjustRightInd w:val="0"/>
        <w:spacing w:after="0" w:line="360" w:lineRule="auto"/>
        <w:jc w:val="center"/>
        <w:rPr>
          <w:rFonts w:ascii="Times New Roman" w:hAnsi="Times New Roman" w:cs="Times New Roman"/>
          <w:b/>
          <w:bCs/>
          <w:sz w:val="32"/>
          <w:szCs w:val="32"/>
        </w:rPr>
      </w:pPr>
      <w:r w:rsidRPr="008D6312">
        <w:rPr>
          <w:rFonts w:ascii="Times New Roman" w:hAnsi="Times New Roman" w:cs="Times New Roman"/>
          <w:b/>
          <w:bCs/>
          <w:noProof/>
          <w:sz w:val="32"/>
          <w:szCs w:val="32"/>
          <w:lang w:eastAsia="lt-LT"/>
        </w:rPr>
        <w:drawing>
          <wp:inline distT="0" distB="0" distL="0" distR="0">
            <wp:extent cx="4572000" cy="27432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604C" w:rsidRPr="008D6312"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4</w:t>
      </w:r>
      <w:r w:rsidR="005B604C" w:rsidRPr="008D6312">
        <w:rPr>
          <w:rFonts w:ascii="Times New Roman" w:hAnsi="Times New Roman" w:cs="Times New Roman"/>
          <w:i/>
          <w:iCs/>
          <w:sz w:val="20"/>
          <w:szCs w:val="20"/>
        </w:rPr>
        <w:t xml:space="preserve"> pav. Publikacijų skaičius procentais pagal pirminės žiniasklaidos organizacijos pobūdį.</w:t>
      </w:r>
    </w:p>
    <w:p w:rsidR="005B604C" w:rsidRPr="008D6312" w:rsidRDefault="005B604C" w:rsidP="005B604C">
      <w:pPr>
        <w:tabs>
          <w:tab w:val="left" w:pos="887"/>
        </w:tabs>
        <w:autoSpaceDE w:val="0"/>
        <w:autoSpaceDN w:val="0"/>
        <w:adjustRightInd w:val="0"/>
        <w:spacing w:after="0" w:line="360" w:lineRule="auto"/>
        <w:ind w:firstLine="851"/>
        <w:jc w:val="both"/>
        <w:rPr>
          <w:rFonts w:ascii="Times New Roman" w:hAnsi="Times New Roman" w:cs="Times New Roman"/>
          <w:sz w:val="24"/>
          <w:szCs w:val="24"/>
        </w:rPr>
      </w:pPr>
    </w:p>
    <w:p w:rsidR="003D1839" w:rsidRDefault="00027164" w:rsidP="00F844CE">
      <w:pPr>
        <w:widowControl w:val="0"/>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Vertėtų atkreipti dėmesį į tai, jog 66 % tiriamų pu</w:t>
      </w:r>
      <w:r w:rsidR="003D1839">
        <w:rPr>
          <w:rFonts w:ascii="Times New Roman" w:hAnsi="Times New Roman" w:cs="Times New Roman"/>
          <w:sz w:val="24"/>
          <w:szCs w:val="24"/>
        </w:rPr>
        <w:t xml:space="preserve">blikacijų reprezentavo Lietuvos kontekstą, 30 % - užsienio šalies ir 4 % - globalinį kontekstą. </w:t>
      </w:r>
    </w:p>
    <w:p w:rsidR="005B604C" w:rsidRPr="008D6312" w:rsidRDefault="005B604C" w:rsidP="00F844CE">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Daugiausiai tyrime analizuojamų publikacijų religijos tema parengė šie a</w:t>
      </w:r>
      <w:r w:rsidR="00E116C1">
        <w:rPr>
          <w:rFonts w:ascii="Times New Roman" w:hAnsi="Times New Roman" w:cs="Times New Roman"/>
          <w:sz w:val="24"/>
          <w:szCs w:val="24"/>
        </w:rPr>
        <w:t>utoriai: E.</w:t>
      </w:r>
      <w:r w:rsidR="00970D95">
        <w:rPr>
          <w:rFonts w:ascii="Times New Roman" w:hAnsi="Times New Roman" w:cs="Times New Roman"/>
          <w:sz w:val="24"/>
          <w:szCs w:val="24"/>
        </w:rPr>
        <w:t xml:space="preserve"> </w:t>
      </w:r>
      <w:r w:rsidR="00970D95">
        <w:rPr>
          <w:rFonts w:ascii="Times New Roman" w:hAnsi="Times New Roman" w:cs="Times New Roman"/>
          <w:sz w:val="24"/>
          <w:szCs w:val="24"/>
        </w:rPr>
        <w:lastRenderedPageBreak/>
        <w:t>Samoškaitė (16 - Delfi.lt), M. Jackevičius (14 - Delfi.lt), I. Saukienė (9 - D</w:t>
      </w:r>
      <w:r w:rsidRPr="008D6312">
        <w:rPr>
          <w:rFonts w:ascii="Times New Roman" w:hAnsi="Times New Roman" w:cs="Times New Roman"/>
          <w:sz w:val="24"/>
          <w:szCs w:val="24"/>
        </w:rPr>
        <w:t>elfi.lt), S. Purytė ( 8 -</w:t>
      </w:r>
      <w:r w:rsidR="00970D95">
        <w:rPr>
          <w:rFonts w:ascii="Times New Roman" w:hAnsi="Times New Roman" w:cs="Times New Roman"/>
          <w:sz w:val="24"/>
          <w:szCs w:val="24"/>
        </w:rPr>
        <w:t>Lrytas.lt), G. Gaivenytė (7 - L</w:t>
      </w:r>
      <w:r w:rsidRPr="008D6312">
        <w:rPr>
          <w:rFonts w:ascii="Times New Roman" w:hAnsi="Times New Roman" w:cs="Times New Roman"/>
          <w:sz w:val="24"/>
          <w:szCs w:val="24"/>
        </w:rPr>
        <w:t>rytas.lt). Straipsnius - pam</w:t>
      </w:r>
      <w:r w:rsidR="00970D95">
        <w:rPr>
          <w:rFonts w:ascii="Times New Roman" w:hAnsi="Times New Roman" w:cs="Times New Roman"/>
          <w:sz w:val="24"/>
          <w:szCs w:val="24"/>
        </w:rPr>
        <w:t>okslus rengė M. Kubilius (40 - L</w:t>
      </w:r>
      <w:r w:rsidRPr="008D6312">
        <w:rPr>
          <w:rFonts w:ascii="Times New Roman" w:hAnsi="Times New Roman" w:cs="Times New Roman"/>
          <w:sz w:val="24"/>
          <w:szCs w:val="24"/>
        </w:rPr>
        <w:t>rytas.lt) ir R. Mizgiris (</w:t>
      </w:r>
      <w:r w:rsidR="00970D95">
        <w:rPr>
          <w:rFonts w:ascii="Times New Roman" w:hAnsi="Times New Roman" w:cs="Times New Roman"/>
          <w:sz w:val="24"/>
          <w:szCs w:val="24"/>
        </w:rPr>
        <w:t>84 - D</w:t>
      </w:r>
      <w:r w:rsidRPr="008D6312">
        <w:rPr>
          <w:rFonts w:ascii="Times New Roman" w:hAnsi="Times New Roman" w:cs="Times New Roman"/>
          <w:sz w:val="24"/>
          <w:szCs w:val="24"/>
        </w:rPr>
        <w:t>elfi.lt).</w:t>
      </w:r>
    </w:p>
    <w:p w:rsidR="005B604C" w:rsidRPr="008D6312" w:rsidRDefault="005B604C" w:rsidP="005B604C">
      <w:pPr>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Taip pat svarbu išsiaiškinti, kuriose internetinių portalų rubrikose pa</w:t>
      </w:r>
      <w:r w:rsidR="00365C8C">
        <w:rPr>
          <w:rFonts w:ascii="Times New Roman" w:hAnsi="Times New Roman" w:cs="Times New Roman"/>
          <w:sz w:val="24"/>
          <w:szCs w:val="24"/>
        </w:rPr>
        <w:t>sirodė daugiausia publikacijų. 5</w:t>
      </w:r>
      <w:r w:rsidRPr="008D6312">
        <w:rPr>
          <w:rFonts w:ascii="Times New Roman" w:hAnsi="Times New Roman" w:cs="Times New Roman"/>
          <w:sz w:val="24"/>
          <w:szCs w:val="24"/>
        </w:rPr>
        <w:t xml:space="preserve"> paveikslėlyje matome, jog Delfi.lt portale daugiausiai straipsnių religine tematika pasirodė rubrikose „Dienos naujienos“ ir „Nuomonių ringas“. „Dienos naujienų“ rubrikoje pateikiami informacinio/analitinio pobūdžio straipsniai ir žinutės, o „Nuomonių ringe“ talpinami mokslininkų, specialistų, ekspertų, visuomenės veikėjų komentarai/straipsniai įvairiomis temomis. Tuo tarpu Lrytas.lt internetiniame portale daugiausiai religinės tematikos straipsnių buvo patalpinta rubrikoje „Srovės“, kuri turi įvairias potemes, tokias kaip religija, istorija, mokslas, po</w:t>
      </w:r>
      <w:r w:rsidR="00333697">
        <w:rPr>
          <w:rFonts w:ascii="Times New Roman" w:hAnsi="Times New Roman" w:cs="Times New Roman"/>
          <w:sz w:val="24"/>
          <w:szCs w:val="24"/>
        </w:rPr>
        <w:t>litiko žodis ir t. t. (žiūrėti 6</w:t>
      </w:r>
      <w:r w:rsidRPr="008D6312">
        <w:rPr>
          <w:rFonts w:ascii="Times New Roman" w:hAnsi="Times New Roman" w:cs="Times New Roman"/>
          <w:sz w:val="24"/>
          <w:szCs w:val="24"/>
        </w:rPr>
        <w:t xml:space="preserve"> pav.) </w:t>
      </w:r>
    </w:p>
    <w:p w:rsidR="005B604C" w:rsidRPr="008D6312" w:rsidRDefault="005B604C" w:rsidP="008923BE">
      <w:pPr>
        <w:autoSpaceDE w:val="0"/>
        <w:autoSpaceDN w:val="0"/>
        <w:adjustRightInd w:val="0"/>
        <w:spacing w:after="0" w:line="360" w:lineRule="auto"/>
        <w:rPr>
          <w:rFonts w:ascii="Calibri" w:hAnsi="Calibri" w:cs="Calibri"/>
        </w:rPr>
      </w:pPr>
    </w:p>
    <w:p w:rsidR="005B604C" w:rsidRPr="008D6312" w:rsidRDefault="00760E5F" w:rsidP="005B604C">
      <w:pPr>
        <w:autoSpaceDE w:val="0"/>
        <w:autoSpaceDN w:val="0"/>
        <w:adjustRightInd w:val="0"/>
        <w:spacing w:after="0" w:line="360" w:lineRule="auto"/>
        <w:jc w:val="center"/>
        <w:rPr>
          <w:rFonts w:ascii="Times New Roman" w:hAnsi="Times New Roman" w:cs="Times New Roman"/>
          <w:b/>
          <w:bCs/>
          <w:sz w:val="32"/>
          <w:szCs w:val="32"/>
        </w:rPr>
      </w:pPr>
      <w:r w:rsidRPr="008D6312">
        <w:rPr>
          <w:rFonts w:ascii="Times New Roman" w:hAnsi="Times New Roman" w:cs="Times New Roman"/>
          <w:b/>
          <w:bCs/>
          <w:noProof/>
          <w:sz w:val="32"/>
          <w:szCs w:val="32"/>
          <w:lang w:eastAsia="lt-LT"/>
        </w:rPr>
        <w:drawing>
          <wp:inline distT="0" distB="0" distL="0" distR="0">
            <wp:extent cx="4596962" cy="2963918"/>
            <wp:effectExtent l="19050" t="0" r="13138" b="7882"/>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604C" w:rsidRPr="008D6312"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5 </w:t>
      </w:r>
      <w:r w:rsidR="005B604C" w:rsidRPr="008D6312">
        <w:rPr>
          <w:rFonts w:ascii="Times New Roman" w:hAnsi="Times New Roman" w:cs="Times New Roman"/>
          <w:i/>
          <w:iCs/>
          <w:sz w:val="20"/>
          <w:szCs w:val="20"/>
        </w:rPr>
        <w:t>pav. Publikacijų skaičius pagal rubrikas Delfi.lt portale.</w:t>
      </w:r>
    </w:p>
    <w:p w:rsidR="00760E5F" w:rsidRPr="008D6312" w:rsidRDefault="00760E5F" w:rsidP="005B604C">
      <w:pPr>
        <w:autoSpaceDE w:val="0"/>
        <w:autoSpaceDN w:val="0"/>
        <w:adjustRightInd w:val="0"/>
        <w:spacing w:after="0" w:line="360" w:lineRule="auto"/>
        <w:jc w:val="both"/>
        <w:rPr>
          <w:rFonts w:ascii="Times New Roman" w:hAnsi="Times New Roman" w:cs="Times New Roman"/>
          <w:i/>
          <w:iCs/>
          <w:sz w:val="20"/>
          <w:szCs w:val="20"/>
        </w:rPr>
      </w:pPr>
    </w:p>
    <w:p w:rsidR="005B604C" w:rsidRPr="008D6312" w:rsidRDefault="00760E5F" w:rsidP="00760E5F">
      <w:pPr>
        <w:tabs>
          <w:tab w:val="left" w:pos="4152"/>
        </w:tabs>
        <w:autoSpaceDE w:val="0"/>
        <w:autoSpaceDN w:val="0"/>
        <w:adjustRightInd w:val="0"/>
        <w:jc w:val="center"/>
        <w:rPr>
          <w:rFonts w:ascii="Calibri" w:hAnsi="Calibri" w:cs="Calibri"/>
        </w:rPr>
      </w:pPr>
      <w:r w:rsidRPr="008D6312">
        <w:rPr>
          <w:rFonts w:ascii="Calibri" w:hAnsi="Calibri" w:cs="Calibri"/>
          <w:noProof/>
          <w:lang w:eastAsia="lt-LT"/>
        </w:rPr>
        <w:drawing>
          <wp:inline distT="0" distB="0" distL="0" distR="0">
            <wp:extent cx="4647565" cy="2190750"/>
            <wp:effectExtent l="19050" t="0" r="19685"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604C" w:rsidRPr="008D6312"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6 </w:t>
      </w:r>
      <w:r w:rsidR="005B604C" w:rsidRPr="008D6312">
        <w:rPr>
          <w:rFonts w:ascii="Times New Roman" w:hAnsi="Times New Roman" w:cs="Times New Roman"/>
          <w:i/>
          <w:iCs/>
          <w:sz w:val="20"/>
          <w:szCs w:val="20"/>
        </w:rPr>
        <w:t xml:space="preserve"> pav. Publikacijų skaičius pagal rubrikas Lrytas.lt portale.</w:t>
      </w:r>
    </w:p>
    <w:p w:rsidR="005B604C" w:rsidRPr="008D6312" w:rsidRDefault="005B604C" w:rsidP="005B604C">
      <w:pPr>
        <w:tabs>
          <w:tab w:val="left" w:pos="1306"/>
        </w:tabs>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lastRenderedPageBreak/>
        <w:t>Ne ką mažiau svarbu aptarti publikacijų pobūdį. Tyrimo rezultatai parodė</w:t>
      </w:r>
      <w:r w:rsidR="000219E5">
        <w:rPr>
          <w:rFonts w:ascii="Times New Roman" w:hAnsi="Times New Roman" w:cs="Times New Roman"/>
          <w:sz w:val="24"/>
          <w:szCs w:val="24"/>
        </w:rPr>
        <w:t>, jog</w:t>
      </w:r>
      <w:r w:rsidRPr="008D6312">
        <w:rPr>
          <w:rFonts w:ascii="Times New Roman" w:hAnsi="Times New Roman" w:cs="Times New Roman"/>
          <w:sz w:val="24"/>
          <w:szCs w:val="24"/>
        </w:rPr>
        <w:t xml:space="preserve"> iš 684 publikacijų: 562 buvo informacinio pobūdžio, 70 - skaitytojų, ekspertų, visuomenės veikėjų laiškai, 45 - analitinio, 7 - meninio pramoginio</w:t>
      </w:r>
      <w:r w:rsidR="00C87BA4">
        <w:rPr>
          <w:rFonts w:ascii="Times New Roman" w:hAnsi="Times New Roman" w:cs="Times New Roman"/>
          <w:sz w:val="24"/>
          <w:szCs w:val="24"/>
        </w:rPr>
        <w:t xml:space="preserve"> pobūdžio</w:t>
      </w:r>
      <w:r w:rsidRPr="008D6312">
        <w:rPr>
          <w:rFonts w:ascii="Times New Roman" w:hAnsi="Times New Roman" w:cs="Times New Roman"/>
          <w:sz w:val="24"/>
          <w:szCs w:val="24"/>
        </w:rPr>
        <w:t>. Taigi, kaip matome, dominuoja informacinis pranešimų pobūdis. Tačiau skaitytojų laiškų yra daugiau nei analitinio pobūdžio straipsnių. Analitiniame straipsnyje problema pateikiama o</w:t>
      </w:r>
      <w:r w:rsidR="00C87BA4">
        <w:rPr>
          <w:rFonts w:ascii="Times New Roman" w:hAnsi="Times New Roman" w:cs="Times New Roman"/>
          <w:sz w:val="24"/>
          <w:szCs w:val="24"/>
        </w:rPr>
        <w:t>bjektyviai, remiamasi ekspertų</w:t>
      </w:r>
      <w:r w:rsidRPr="008D6312">
        <w:rPr>
          <w:rFonts w:ascii="Times New Roman" w:hAnsi="Times New Roman" w:cs="Times New Roman"/>
          <w:sz w:val="24"/>
          <w:szCs w:val="24"/>
        </w:rPr>
        <w:t xml:space="preserve">, atstovų, kurie atstovauja skirtingoms konflikto šalims, nuomonėmis. O skaitytojų ir ekspertų laiškuose dažnai trūksta objektyvumo, problema pateikiama vadovaujantis subjektyvia skaitytojo nuomone. Tai rodo, jog religijos tema dažniau tampa subjektyvių nuomonių ir diskusijų lauko nei objektyvių analitinių straipsnių objektu. </w:t>
      </w:r>
    </w:p>
    <w:p w:rsidR="005B604C" w:rsidRPr="008D6312" w:rsidRDefault="005B604C" w:rsidP="005B604C">
      <w:pPr>
        <w:tabs>
          <w:tab w:val="left" w:pos="1306"/>
        </w:tabs>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 xml:space="preserve">Kalbant apie publikacijų žanrą, reikėtų paminėti, jog iš 684 publikacijų 499 yra straipsniai, 86 - pamokslai, 50 - interviu, 29 - trumposios žinutės, 20 - komentarai. </w:t>
      </w:r>
    </w:p>
    <w:p w:rsidR="005B604C" w:rsidRPr="008D6312" w:rsidRDefault="00760E5F" w:rsidP="00760E5F">
      <w:pPr>
        <w:tabs>
          <w:tab w:val="left" w:pos="3796"/>
        </w:tabs>
        <w:autoSpaceDE w:val="0"/>
        <w:autoSpaceDN w:val="0"/>
        <w:adjustRightInd w:val="0"/>
        <w:spacing w:after="0" w:line="360" w:lineRule="auto"/>
        <w:ind w:firstLine="851"/>
        <w:jc w:val="both"/>
        <w:rPr>
          <w:rFonts w:ascii="Calibri" w:hAnsi="Calibri" w:cs="Calibri"/>
        </w:rPr>
      </w:pPr>
      <w:r w:rsidRPr="008D6312">
        <w:rPr>
          <w:rFonts w:ascii="Calibri" w:hAnsi="Calibri" w:cs="Calibri"/>
        </w:rPr>
        <w:tab/>
      </w:r>
      <w:r w:rsidRPr="008D6312">
        <w:rPr>
          <w:rFonts w:ascii="Calibri" w:hAnsi="Calibri" w:cs="Calibri"/>
          <w:noProof/>
          <w:lang w:eastAsia="lt-LT"/>
        </w:rPr>
        <w:drawing>
          <wp:inline distT="0" distB="0" distL="0" distR="0">
            <wp:extent cx="6073882" cy="3823855"/>
            <wp:effectExtent l="19050" t="0" r="3068"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B604C" w:rsidRPr="008D6312"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7 </w:t>
      </w:r>
      <w:r w:rsidR="005B604C" w:rsidRPr="008D6312">
        <w:rPr>
          <w:rFonts w:ascii="Times New Roman" w:hAnsi="Times New Roman" w:cs="Times New Roman"/>
          <w:i/>
          <w:iCs/>
          <w:sz w:val="20"/>
          <w:szCs w:val="20"/>
        </w:rPr>
        <w:t>pav. Publikacijų skaičius procentais pagal temas portaluose Delfi.lt ir Lrytas.lt.</w:t>
      </w:r>
    </w:p>
    <w:p w:rsidR="005B604C" w:rsidRPr="008D6312" w:rsidRDefault="005B604C" w:rsidP="005B604C">
      <w:pPr>
        <w:autoSpaceDE w:val="0"/>
        <w:autoSpaceDN w:val="0"/>
        <w:adjustRightInd w:val="0"/>
        <w:spacing w:after="0" w:line="360" w:lineRule="auto"/>
        <w:jc w:val="both"/>
        <w:rPr>
          <w:rFonts w:ascii="Calibri" w:hAnsi="Calibri" w:cs="Calibri"/>
        </w:rPr>
      </w:pPr>
    </w:p>
    <w:p w:rsidR="005B604C" w:rsidRPr="008D6312" w:rsidRDefault="005B604C" w:rsidP="00760E5F">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Penktoje diagramoje pateikiamas publikacijų išs</w:t>
      </w:r>
      <w:r w:rsidR="00365C8C">
        <w:rPr>
          <w:rFonts w:ascii="Times New Roman" w:hAnsi="Times New Roman" w:cs="Times New Roman"/>
          <w:sz w:val="24"/>
          <w:szCs w:val="24"/>
        </w:rPr>
        <w:t>idėstymas pagal temas (žiūrėti 7</w:t>
      </w:r>
      <w:r w:rsidRPr="008D6312">
        <w:rPr>
          <w:rFonts w:ascii="Times New Roman" w:hAnsi="Times New Roman" w:cs="Times New Roman"/>
          <w:sz w:val="24"/>
          <w:szCs w:val="24"/>
        </w:rPr>
        <w:t xml:space="preserve"> pav.). Matome, jog daugiausiai - 27 % - publikacijų gvildeno tikėjimo, dvasingumo ir religingumo temą. Svarbu paminėti, jog iš šiai temai priskirtų publikacijų net 66 % buvo priskirti katalikiškai žiniasklaidai, kurios autoriai yra M. Kubilius ir R. Mizgiris rengę pamok</w:t>
      </w:r>
      <w:r w:rsidR="00E116C1">
        <w:rPr>
          <w:rFonts w:ascii="Times New Roman" w:hAnsi="Times New Roman" w:cs="Times New Roman"/>
          <w:sz w:val="24"/>
          <w:szCs w:val="24"/>
        </w:rPr>
        <w:t>slo pobūdžio straipsnius. O likusiose</w:t>
      </w:r>
      <w:r w:rsidRPr="008D6312">
        <w:rPr>
          <w:rFonts w:ascii="Times New Roman" w:hAnsi="Times New Roman" w:cs="Times New Roman"/>
          <w:sz w:val="24"/>
          <w:szCs w:val="24"/>
        </w:rPr>
        <w:t xml:space="preserve"> 44 % publikacijose buvo diskutuojama </w:t>
      </w:r>
      <w:r w:rsidR="00CB498B">
        <w:rPr>
          <w:rFonts w:ascii="Times New Roman" w:hAnsi="Times New Roman" w:cs="Times New Roman"/>
          <w:sz w:val="24"/>
          <w:szCs w:val="24"/>
        </w:rPr>
        <w:t xml:space="preserve">apie </w:t>
      </w:r>
      <w:r w:rsidRPr="008D6312">
        <w:rPr>
          <w:rFonts w:ascii="Times New Roman" w:hAnsi="Times New Roman" w:cs="Times New Roman"/>
          <w:sz w:val="24"/>
          <w:szCs w:val="24"/>
        </w:rPr>
        <w:t>religingumą, dvasingumą šiuolaikinėje visuomenėje, religinį susikaupimą ir pažinim</w:t>
      </w:r>
      <w:r w:rsidR="00CB498B">
        <w:rPr>
          <w:rFonts w:ascii="Times New Roman" w:hAnsi="Times New Roman" w:cs="Times New Roman"/>
          <w:sz w:val="24"/>
          <w:szCs w:val="24"/>
        </w:rPr>
        <w:t>ą švenčių metu, dvasines vertybe</w:t>
      </w:r>
      <w:r w:rsidRPr="008D6312">
        <w:rPr>
          <w:rFonts w:ascii="Times New Roman" w:hAnsi="Times New Roman" w:cs="Times New Roman"/>
          <w:sz w:val="24"/>
          <w:szCs w:val="24"/>
        </w:rPr>
        <w:t>s ir pan.</w:t>
      </w:r>
    </w:p>
    <w:p w:rsidR="005B604C" w:rsidRPr="008D6312" w:rsidRDefault="005B604C" w:rsidP="00CB498B">
      <w:pPr>
        <w:widowControl w:val="0"/>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lastRenderedPageBreak/>
        <w:t>Taip pat 18 % visų tyrime analizuojamų publikacijų buvo apie religines šventes, įvairius teigiamus religinius įvykius, tokius kaip dvasininkų įšventinimai, beatifikacija, įvairių religinių bendruomenių atstovų susitikimai ir pan.  14 % straipsnių siejosi su politiniu kontekstu. Daugiausiai tokių publikac</w:t>
      </w:r>
      <w:r w:rsidR="005D7DD7">
        <w:rPr>
          <w:rFonts w:ascii="Times New Roman" w:hAnsi="Times New Roman" w:cs="Times New Roman"/>
          <w:sz w:val="24"/>
          <w:szCs w:val="24"/>
        </w:rPr>
        <w:t>ijų yra susijusios su Lietuvos k</w:t>
      </w:r>
      <w:r w:rsidRPr="008D6312">
        <w:rPr>
          <w:rFonts w:ascii="Times New Roman" w:hAnsi="Times New Roman" w:cs="Times New Roman"/>
          <w:sz w:val="24"/>
          <w:szCs w:val="24"/>
        </w:rPr>
        <w:t>atalikų bažnyčios atstovų pasisakymais dėl</w:t>
      </w:r>
      <w:r w:rsidR="00CB498B">
        <w:rPr>
          <w:rFonts w:ascii="Times New Roman" w:hAnsi="Times New Roman" w:cs="Times New Roman"/>
          <w:sz w:val="24"/>
          <w:szCs w:val="24"/>
        </w:rPr>
        <w:t xml:space="preserve"> įvairių leidžiamų įstatymų ir </w:t>
      </w:r>
      <w:r w:rsidRPr="008D6312">
        <w:rPr>
          <w:rFonts w:ascii="Times New Roman" w:hAnsi="Times New Roman" w:cs="Times New Roman"/>
          <w:sz w:val="24"/>
          <w:szCs w:val="24"/>
        </w:rPr>
        <w:t>socialinių problemų (plačiau - 3.2 poskyryje). Matome, jog daugiausiai publikacijų pasirodė tikėjimo ir dvasingumo, religinių švenčių ir politinio konteksto tematika.</w:t>
      </w:r>
    </w:p>
    <w:p w:rsidR="005B604C" w:rsidRPr="008D6312" w:rsidRDefault="005B604C" w:rsidP="005B604C">
      <w:pPr>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Taigi, aptarus bendruosius analizuojamų straipsnių ypatumus, reikėtų apžvelgti, kaip yra reprezentuoj</w:t>
      </w:r>
      <w:r w:rsidR="00365C8C">
        <w:rPr>
          <w:rFonts w:ascii="Times New Roman" w:hAnsi="Times New Roman" w:cs="Times New Roman"/>
          <w:sz w:val="24"/>
          <w:szCs w:val="24"/>
        </w:rPr>
        <w:t>ama religinė įvairovė (žiūrėti 8</w:t>
      </w:r>
      <w:r w:rsidRPr="008D6312">
        <w:rPr>
          <w:rFonts w:ascii="Times New Roman" w:hAnsi="Times New Roman" w:cs="Times New Roman"/>
          <w:sz w:val="24"/>
          <w:szCs w:val="24"/>
        </w:rPr>
        <w:t xml:space="preserve"> pav.). Tyrimo rezultatai parodė, jog publikacijų, kuriuose minimas Romos katalikų tikėjimas, yra 65 %, kitos tradicinės religinės bendruomenės - 24 %, </w:t>
      </w:r>
      <w:r w:rsidR="00CB498B">
        <w:rPr>
          <w:rFonts w:ascii="Times New Roman" w:hAnsi="Times New Roman" w:cs="Times New Roman"/>
          <w:sz w:val="24"/>
          <w:szCs w:val="24"/>
        </w:rPr>
        <w:t>tradicinėmis nesančios</w:t>
      </w:r>
      <w:r w:rsidR="00B412DC">
        <w:rPr>
          <w:rFonts w:ascii="Times New Roman" w:hAnsi="Times New Roman" w:cs="Times New Roman"/>
          <w:sz w:val="24"/>
          <w:szCs w:val="24"/>
        </w:rPr>
        <w:t xml:space="preserve"> religinės bendruomenės </w:t>
      </w:r>
      <w:r w:rsidRPr="008D6312">
        <w:rPr>
          <w:rFonts w:ascii="Times New Roman" w:hAnsi="Times New Roman" w:cs="Times New Roman"/>
          <w:sz w:val="24"/>
          <w:szCs w:val="24"/>
        </w:rPr>
        <w:t>- 9 %, naujieji religiniai judėjimai - 7 %, ir relig</w:t>
      </w:r>
      <w:r w:rsidR="00CB498B">
        <w:rPr>
          <w:rFonts w:ascii="Times New Roman" w:hAnsi="Times New Roman" w:cs="Times New Roman"/>
          <w:sz w:val="24"/>
          <w:szCs w:val="24"/>
        </w:rPr>
        <w:t>ija bendrąja prasme - 2 %. Šiose</w:t>
      </w:r>
      <w:r w:rsidRPr="008D6312">
        <w:rPr>
          <w:rFonts w:ascii="Times New Roman" w:hAnsi="Times New Roman" w:cs="Times New Roman"/>
          <w:sz w:val="24"/>
          <w:szCs w:val="24"/>
        </w:rPr>
        <w:t xml:space="preserve"> publikacijose buvo rašoma įvairiomis su religija susijusiomis temomis, pavyzdžiui: apie tikėjimą Dievu, kuris padeda gyventi ilgiau; apie Rusijoje religinės ekstazės apimtą vyrą, kuris išžudė artimuosius; apie Religijos ir skurdo santykį ir pan. </w:t>
      </w:r>
    </w:p>
    <w:p w:rsidR="005B604C" w:rsidRPr="008D6312" w:rsidRDefault="00760E5F" w:rsidP="00760E5F">
      <w:pPr>
        <w:tabs>
          <w:tab w:val="left" w:pos="3946"/>
        </w:tabs>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ab/>
      </w:r>
      <w:r w:rsidRPr="008D6312">
        <w:rPr>
          <w:rFonts w:ascii="Times New Roman" w:hAnsi="Times New Roman" w:cs="Times New Roman"/>
          <w:noProof/>
          <w:sz w:val="24"/>
          <w:szCs w:val="24"/>
          <w:lang w:eastAsia="lt-LT"/>
        </w:rPr>
        <w:drawing>
          <wp:inline distT="0" distB="0" distL="0" distR="0">
            <wp:extent cx="5467350" cy="3552826"/>
            <wp:effectExtent l="19050" t="0" r="19050" b="9524"/>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604C" w:rsidRPr="008923BE" w:rsidRDefault="005B604C" w:rsidP="008923BE">
      <w:pPr>
        <w:tabs>
          <w:tab w:val="left" w:pos="218"/>
        </w:tabs>
        <w:autoSpaceDE w:val="0"/>
        <w:autoSpaceDN w:val="0"/>
        <w:adjustRightInd w:val="0"/>
        <w:spacing w:after="0" w:line="360" w:lineRule="auto"/>
        <w:rPr>
          <w:rFonts w:ascii="Times New Roman" w:hAnsi="Times New Roman" w:cs="Times New Roman"/>
          <w:b/>
          <w:bCs/>
          <w:sz w:val="32"/>
          <w:szCs w:val="32"/>
        </w:rPr>
      </w:pPr>
      <w:r w:rsidRPr="008D6312">
        <w:rPr>
          <w:rFonts w:ascii="Times New Roman" w:hAnsi="Times New Roman" w:cs="Times New Roman"/>
          <w:b/>
          <w:bCs/>
          <w:sz w:val="32"/>
          <w:szCs w:val="32"/>
        </w:rPr>
        <w:tab/>
      </w:r>
      <w:r w:rsidR="00365C8C">
        <w:rPr>
          <w:rFonts w:ascii="Times New Roman" w:hAnsi="Times New Roman" w:cs="Times New Roman"/>
          <w:i/>
          <w:iCs/>
          <w:sz w:val="20"/>
          <w:szCs w:val="20"/>
        </w:rPr>
        <w:t xml:space="preserve">8 </w:t>
      </w:r>
      <w:r w:rsidRPr="008D6312">
        <w:rPr>
          <w:rFonts w:ascii="Times New Roman" w:hAnsi="Times New Roman" w:cs="Times New Roman"/>
          <w:i/>
          <w:iCs/>
          <w:sz w:val="20"/>
          <w:szCs w:val="20"/>
        </w:rPr>
        <w:t>pav. Publikacijų skaičius procentais pagal religinės bendruomenės pobūdį portaluose Delfi.lt ir Lrytas.lt.</w:t>
      </w:r>
    </w:p>
    <w:p w:rsidR="005B604C" w:rsidRPr="008D6312" w:rsidRDefault="005B604C" w:rsidP="005B604C">
      <w:pPr>
        <w:autoSpaceDE w:val="0"/>
        <w:autoSpaceDN w:val="0"/>
        <w:adjustRightInd w:val="0"/>
        <w:spacing w:after="0" w:line="360" w:lineRule="auto"/>
        <w:jc w:val="both"/>
        <w:rPr>
          <w:rFonts w:ascii="Times New Roman" w:hAnsi="Times New Roman" w:cs="Times New Roman"/>
          <w:b/>
          <w:bCs/>
          <w:sz w:val="24"/>
          <w:szCs w:val="24"/>
        </w:rPr>
      </w:pPr>
    </w:p>
    <w:p w:rsidR="005B604C" w:rsidRPr="008D6312" w:rsidRDefault="002E31DD" w:rsidP="008923BE">
      <w:pPr>
        <w:widowControl w:val="0"/>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Jeigu nagrinėtume giliau</w:t>
      </w:r>
      <w:r w:rsidR="00CB498B">
        <w:rPr>
          <w:rFonts w:ascii="Times New Roman" w:hAnsi="Times New Roman" w:cs="Times New Roman"/>
          <w:sz w:val="24"/>
          <w:szCs w:val="24"/>
        </w:rPr>
        <w:t>, tai pamatytume, jog</w:t>
      </w:r>
      <w:r w:rsidR="005B604C" w:rsidRPr="008D6312">
        <w:rPr>
          <w:rFonts w:ascii="Times New Roman" w:hAnsi="Times New Roman" w:cs="Times New Roman"/>
          <w:sz w:val="24"/>
          <w:szCs w:val="24"/>
        </w:rPr>
        <w:t xml:space="preserve"> </w:t>
      </w:r>
      <w:r w:rsidR="00CB498B">
        <w:rPr>
          <w:rFonts w:ascii="Times New Roman" w:hAnsi="Times New Roman" w:cs="Times New Roman"/>
          <w:sz w:val="24"/>
          <w:szCs w:val="24"/>
        </w:rPr>
        <w:t xml:space="preserve">iš </w:t>
      </w:r>
      <w:r w:rsidR="005B604C" w:rsidRPr="008D6312">
        <w:rPr>
          <w:rFonts w:ascii="Times New Roman" w:hAnsi="Times New Roman" w:cs="Times New Roman"/>
          <w:sz w:val="24"/>
          <w:szCs w:val="24"/>
        </w:rPr>
        <w:t>65 % publikacijų, kurios reprezentavo Romos katalikų tikėjimą, 39 % vaizdavo ko</w:t>
      </w:r>
      <w:r w:rsidR="00CB498B">
        <w:rPr>
          <w:rFonts w:ascii="Times New Roman" w:hAnsi="Times New Roman" w:cs="Times New Roman"/>
          <w:sz w:val="24"/>
          <w:szCs w:val="24"/>
        </w:rPr>
        <w:t>nkrečiai Lietuvos k</w:t>
      </w:r>
      <w:r w:rsidR="00365C8C">
        <w:rPr>
          <w:rFonts w:ascii="Times New Roman" w:hAnsi="Times New Roman" w:cs="Times New Roman"/>
          <w:sz w:val="24"/>
          <w:szCs w:val="24"/>
        </w:rPr>
        <w:t>atalikų bažnyčią (žiūrėti 9</w:t>
      </w:r>
      <w:r w:rsidR="005B604C" w:rsidRPr="008D6312">
        <w:rPr>
          <w:rFonts w:ascii="Times New Roman" w:hAnsi="Times New Roman" w:cs="Times New Roman"/>
          <w:sz w:val="24"/>
          <w:szCs w:val="24"/>
        </w:rPr>
        <w:t xml:space="preserve"> pav.). 28 % publikacijų buvo sukurti M. Kubiliaus ir R. Mizgirio, kurie, kaip minėta, rašė pamokslo pobūdžio straipsnius, remdamiesi</w:t>
      </w:r>
      <w:r w:rsidR="005D7DD7">
        <w:rPr>
          <w:rFonts w:ascii="Times New Roman" w:hAnsi="Times New Roman" w:cs="Times New Roman"/>
          <w:sz w:val="24"/>
          <w:szCs w:val="24"/>
        </w:rPr>
        <w:t xml:space="preserve"> Evangelija. 24% publikacijų apė</w:t>
      </w:r>
      <w:r w:rsidR="005B604C" w:rsidRPr="008D6312">
        <w:rPr>
          <w:rFonts w:ascii="Times New Roman" w:hAnsi="Times New Roman" w:cs="Times New Roman"/>
          <w:sz w:val="24"/>
          <w:szCs w:val="24"/>
        </w:rPr>
        <w:t xml:space="preserve">mė labai įvairias temas – šventės, religijos vaidmuo, analitiniai straipsniai, naujienos ir įvykiai iš užsienio. 9 % straipsnių reprezentavo Romos </w:t>
      </w:r>
      <w:r w:rsidR="005B604C" w:rsidRPr="008D6312">
        <w:rPr>
          <w:rFonts w:ascii="Times New Roman" w:hAnsi="Times New Roman" w:cs="Times New Roman"/>
          <w:sz w:val="24"/>
          <w:szCs w:val="24"/>
        </w:rPr>
        <w:lastRenderedPageBreak/>
        <w:t xml:space="preserve">katalikų popiežių Benediktą XVI: aprašinėjami jo vizitai, pasisakymai įvairiomis temomis, Vatikano naujienos. </w:t>
      </w:r>
    </w:p>
    <w:p w:rsidR="005B604C" w:rsidRPr="008D6312" w:rsidRDefault="00760E5F" w:rsidP="005B604C">
      <w:pPr>
        <w:autoSpaceDE w:val="0"/>
        <w:autoSpaceDN w:val="0"/>
        <w:adjustRightInd w:val="0"/>
        <w:spacing w:after="0" w:line="360" w:lineRule="auto"/>
        <w:jc w:val="center"/>
        <w:rPr>
          <w:rFonts w:ascii="Times New Roman" w:hAnsi="Times New Roman" w:cs="Times New Roman"/>
          <w:b/>
          <w:bCs/>
          <w:sz w:val="32"/>
          <w:szCs w:val="32"/>
        </w:rPr>
      </w:pPr>
      <w:r w:rsidRPr="008D6312">
        <w:rPr>
          <w:rFonts w:ascii="Times New Roman" w:hAnsi="Times New Roman" w:cs="Times New Roman"/>
          <w:b/>
          <w:bCs/>
          <w:noProof/>
          <w:sz w:val="32"/>
          <w:szCs w:val="32"/>
          <w:lang w:eastAsia="lt-LT"/>
        </w:rPr>
        <w:drawing>
          <wp:inline distT="0" distB="0" distL="0" distR="0">
            <wp:extent cx="4603531" cy="2396359"/>
            <wp:effectExtent l="0" t="0" r="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604C" w:rsidRPr="008D6312"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9 </w:t>
      </w:r>
      <w:r w:rsidR="005B604C" w:rsidRPr="008D6312">
        <w:rPr>
          <w:rFonts w:ascii="Times New Roman" w:hAnsi="Times New Roman" w:cs="Times New Roman"/>
          <w:i/>
          <w:iCs/>
          <w:sz w:val="20"/>
          <w:szCs w:val="20"/>
        </w:rPr>
        <w:t>pav. Publikacijų skaičius procentais pagal temą, susijusią su Romos katalikų tikėjimu, portaluose Delfi.lt ir Lrytas.lt.</w:t>
      </w:r>
    </w:p>
    <w:p w:rsidR="005B604C" w:rsidRPr="008D6312" w:rsidRDefault="005B604C" w:rsidP="005B604C">
      <w:pPr>
        <w:autoSpaceDE w:val="0"/>
        <w:autoSpaceDN w:val="0"/>
        <w:adjustRightInd w:val="0"/>
        <w:spacing w:after="0" w:line="360" w:lineRule="auto"/>
        <w:jc w:val="both"/>
        <w:rPr>
          <w:rFonts w:ascii="Times New Roman" w:hAnsi="Times New Roman" w:cs="Times New Roman"/>
          <w:sz w:val="24"/>
          <w:szCs w:val="24"/>
        </w:rPr>
      </w:pPr>
    </w:p>
    <w:p w:rsidR="005B604C" w:rsidRPr="008D6312" w:rsidRDefault="005B604C" w:rsidP="005B604C">
      <w:pPr>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Taip pat reikėtų pažvelgti, kokios kitos tradicinės religinės b</w:t>
      </w:r>
      <w:r w:rsidR="00CB498B">
        <w:rPr>
          <w:rFonts w:ascii="Times New Roman" w:hAnsi="Times New Roman" w:cs="Times New Roman"/>
          <w:sz w:val="24"/>
          <w:szCs w:val="24"/>
        </w:rPr>
        <w:t>endruomenės, be Romos katalikų</w:t>
      </w:r>
      <w:r w:rsidR="003D235E">
        <w:rPr>
          <w:rFonts w:ascii="Times New Roman" w:hAnsi="Times New Roman" w:cs="Times New Roman"/>
          <w:sz w:val="24"/>
          <w:szCs w:val="24"/>
        </w:rPr>
        <w:t>, buvo reprezentuojamos tiriam</w:t>
      </w:r>
      <w:r w:rsidRPr="008D6312">
        <w:rPr>
          <w:rFonts w:ascii="Times New Roman" w:hAnsi="Times New Roman" w:cs="Times New Roman"/>
          <w:sz w:val="24"/>
          <w:szCs w:val="24"/>
        </w:rPr>
        <w:t xml:space="preserve">uose internetiniuose portaluose. Tyrimo </w:t>
      </w:r>
      <w:r w:rsidR="00CB498B">
        <w:rPr>
          <w:rFonts w:ascii="Times New Roman" w:hAnsi="Times New Roman" w:cs="Times New Roman"/>
          <w:sz w:val="24"/>
          <w:szCs w:val="24"/>
        </w:rPr>
        <w:t>rezultatai atskleidė, jog</w:t>
      </w:r>
      <w:r w:rsidRPr="008D6312">
        <w:rPr>
          <w:rFonts w:ascii="Times New Roman" w:hAnsi="Times New Roman" w:cs="Times New Roman"/>
          <w:sz w:val="24"/>
          <w:szCs w:val="24"/>
        </w:rPr>
        <w:t xml:space="preserve"> iš aštuonių kitų tradicinių religinių bendruomenių buv</w:t>
      </w:r>
      <w:r w:rsidR="00365C8C">
        <w:rPr>
          <w:rFonts w:ascii="Times New Roman" w:hAnsi="Times New Roman" w:cs="Times New Roman"/>
          <w:sz w:val="24"/>
          <w:szCs w:val="24"/>
        </w:rPr>
        <w:t>o paminėtos septynios (žiūrėti 10</w:t>
      </w:r>
      <w:r w:rsidRPr="008D6312">
        <w:rPr>
          <w:rFonts w:ascii="Times New Roman" w:hAnsi="Times New Roman" w:cs="Times New Roman"/>
          <w:sz w:val="24"/>
          <w:szCs w:val="24"/>
        </w:rPr>
        <w:t xml:space="preserve"> pav.). Graikų apeigų katalikai nebuvo paminėti nė karto, atliekant publikacijų paiešką pagal nusta</w:t>
      </w:r>
      <w:r w:rsidR="00061F2A" w:rsidRPr="008D6312">
        <w:rPr>
          <w:rFonts w:ascii="Times New Roman" w:hAnsi="Times New Roman" w:cs="Times New Roman"/>
          <w:sz w:val="24"/>
          <w:szCs w:val="24"/>
        </w:rPr>
        <w:t xml:space="preserve">tytus kriterijus. Daugiausiai - </w:t>
      </w:r>
      <w:r w:rsidRPr="008D6312">
        <w:rPr>
          <w:rFonts w:ascii="Times New Roman" w:hAnsi="Times New Roman" w:cs="Times New Roman"/>
          <w:sz w:val="24"/>
          <w:szCs w:val="24"/>
        </w:rPr>
        <w:t>33 % - publikacijų reprez</w:t>
      </w:r>
      <w:r w:rsidR="003D235E">
        <w:rPr>
          <w:rFonts w:ascii="Times New Roman" w:hAnsi="Times New Roman" w:cs="Times New Roman"/>
          <w:sz w:val="24"/>
          <w:szCs w:val="24"/>
        </w:rPr>
        <w:t>en</w:t>
      </w:r>
      <w:r w:rsidRPr="008D6312">
        <w:rPr>
          <w:rFonts w:ascii="Times New Roman" w:hAnsi="Times New Roman" w:cs="Times New Roman"/>
          <w:sz w:val="24"/>
          <w:szCs w:val="24"/>
        </w:rPr>
        <w:t xml:space="preserve">tavo musulmonus. </w:t>
      </w:r>
      <w:r w:rsidR="003D235E">
        <w:rPr>
          <w:rFonts w:ascii="Times New Roman" w:hAnsi="Times New Roman" w:cs="Times New Roman"/>
          <w:sz w:val="24"/>
          <w:szCs w:val="24"/>
        </w:rPr>
        <w:t>20 % - Judėjus, 19 %</w:t>
      </w:r>
      <w:r w:rsidR="00B8324B">
        <w:rPr>
          <w:rFonts w:ascii="Times New Roman" w:hAnsi="Times New Roman" w:cs="Times New Roman"/>
          <w:sz w:val="24"/>
          <w:szCs w:val="24"/>
        </w:rPr>
        <w:t xml:space="preserve"> </w:t>
      </w:r>
      <w:r w:rsidR="003D235E">
        <w:rPr>
          <w:rFonts w:ascii="Times New Roman" w:hAnsi="Times New Roman" w:cs="Times New Roman"/>
          <w:sz w:val="24"/>
          <w:szCs w:val="24"/>
        </w:rPr>
        <w:t xml:space="preserve"> - Ortodoks</w:t>
      </w:r>
      <w:r w:rsidRPr="008D6312">
        <w:rPr>
          <w:rFonts w:ascii="Times New Roman" w:hAnsi="Times New Roman" w:cs="Times New Roman"/>
          <w:sz w:val="24"/>
          <w:szCs w:val="24"/>
        </w:rPr>
        <w:t>us stačiatikius. Evangelikus reformatus ir evangelikus liute</w:t>
      </w:r>
      <w:r w:rsidR="003D235E">
        <w:rPr>
          <w:rFonts w:ascii="Times New Roman" w:hAnsi="Times New Roman" w:cs="Times New Roman"/>
          <w:sz w:val="24"/>
          <w:szCs w:val="24"/>
        </w:rPr>
        <w:t>ronus reprezentuojančių publika</w:t>
      </w:r>
      <w:r w:rsidR="00372012">
        <w:rPr>
          <w:rFonts w:ascii="Times New Roman" w:hAnsi="Times New Roman" w:cs="Times New Roman"/>
          <w:sz w:val="24"/>
          <w:szCs w:val="24"/>
        </w:rPr>
        <w:t>cijų buvo</w:t>
      </w:r>
      <w:r w:rsidRPr="008D6312">
        <w:rPr>
          <w:rFonts w:ascii="Times New Roman" w:hAnsi="Times New Roman" w:cs="Times New Roman"/>
          <w:sz w:val="24"/>
          <w:szCs w:val="24"/>
        </w:rPr>
        <w:t xml:space="preserve"> po 15 %. Mažiausias skaičius publikacijų, kuriuose buvo kalbama apie sentikius ir karaimus.</w:t>
      </w:r>
    </w:p>
    <w:p w:rsidR="005B604C" w:rsidRPr="008D6312" w:rsidRDefault="00C43ADE" w:rsidP="00760E5F">
      <w:pPr>
        <w:tabs>
          <w:tab w:val="left" w:pos="3759"/>
        </w:tabs>
        <w:autoSpaceDE w:val="0"/>
        <w:autoSpaceDN w:val="0"/>
        <w:adjustRightInd w:val="0"/>
        <w:rPr>
          <w:rFonts w:ascii="Calibri" w:hAnsi="Calibri" w:cs="Calibri"/>
        </w:rPr>
      </w:pPr>
      <w:r w:rsidRPr="008D6312">
        <w:rPr>
          <w:rFonts w:ascii="Calibri" w:hAnsi="Calibri" w:cs="Calibri"/>
          <w:noProof/>
          <w:lang w:eastAsia="lt-LT"/>
        </w:rPr>
        <w:drawing>
          <wp:inline distT="0" distB="0" distL="0" distR="0">
            <wp:extent cx="5381625" cy="2514600"/>
            <wp:effectExtent l="0" t="0" r="0" b="0"/>
            <wp:docPr id="1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60E5F" w:rsidRPr="008D6312">
        <w:rPr>
          <w:rFonts w:ascii="Calibri" w:hAnsi="Calibri" w:cs="Calibri"/>
        </w:rPr>
        <w:tab/>
      </w:r>
    </w:p>
    <w:p w:rsidR="00C43ADE" w:rsidRDefault="00365C8C" w:rsidP="00C43ADE">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10 </w:t>
      </w:r>
      <w:r w:rsidR="005B604C" w:rsidRPr="008D6312">
        <w:rPr>
          <w:rFonts w:ascii="Times New Roman" w:hAnsi="Times New Roman" w:cs="Times New Roman"/>
          <w:i/>
          <w:iCs/>
          <w:sz w:val="20"/>
          <w:szCs w:val="20"/>
        </w:rPr>
        <w:t>pav. Publikacijų skaičius procentais pagal tradicinių religinių</w:t>
      </w:r>
      <w:r w:rsidR="00970D95">
        <w:rPr>
          <w:rFonts w:ascii="Times New Roman" w:hAnsi="Times New Roman" w:cs="Times New Roman"/>
          <w:i/>
          <w:iCs/>
          <w:sz w:val="20"/>
          <w:szCs w:val="20"/>
        </w:rPr>
        <w:t xml:space="preserve"> bendruomenių, išskyrus Romos katalikų</w:t>
      </w:r>
      <w:r w:rsidR="005B604C" w:rsidRPr="008D6312">
        <w:rPr>
          <w:rFonts w:ascii="Times New Roman" w:hAnsi="Times New Roman" w:cs="Times New Roman"/>
          <w:i/>
          <w:iCs/>
          <w:sz w:val="20"/>
          <w:szCs w:val="20"/>
        </w:rPr>
        <w:t>,  pavadinimus portaluose Delfi.lt ir Lrytas.lt.</w:t>
      </w:r>
    </w:p>
    <w:p w:rsidR="00372012" w:rsidRPr="008D6312" w:rsidRDefault="00372012" w:rsidP="00C43ADE">
      <w:pPr>
        <w:autoSpaceDE w:val="0"/>
        <w:autoSpaceDN w:val="0"/>
        <w:adjustRightInd w:val="0"/>
        <w:spacing w:after="0" w:line="360" w:lineRule="auto"/>
        <w:jc w:val="both"/>
        <w:rPr>
          <w:rFonts w:ascii="Times New Roman" w:hAnsi="Times New Roman" w:cs="Times New Roman"/>
          <w:i/>
          <w:iCs/>
          <w:sz w:val="20"/>
          <w:szCs w:val="20"/>
        </w:rPr>
      </w:pPr>
    </w:p>
    <w:p w:rsidR="00760E5F" w:rsidRPr="008D6312" w:rsidRDefault="00333697" w:rsidP="00C43ADE">
      <w:pPr>
        <w:autoSpaceDE w:val="0"/>
        <w:autoSpaceDN w:val="0"/>
        <w:adjustRightInd w:val="0"/>
        <w:spacing w:after="0" w:line="360" w:lineRule="auto"/>
        <w:ind w:firstLine="851"/>
        <w:jc w:val="both"/>
        <w:rPr>
          <w:rFonts w:ascii="Times New Roman" w:hAnsi="Times New Roman" w:cs="Times New Roman"/>
          <w:i/>
          <w:iCs/>
          <w:sz w:val="20"/>
          <w:szCs w:val="20"/>
        </w:rPr>
      </w:pPr>
      <w:r>
        <w:rPr>
          <w:rFonts w:ascii="Times New Roman" w:hAnsi="Times New Roman" w:cs="Times New Roman"/>
          <w:sz w:val="24"/>
          <w:szCs w:val="24"/>
        </w:rPr>
        <w:lastRenderedPageBreak/>
        <w:t>Vienuoliktoje</w:t>
      </w:r>
      <w:r w:rsidR="00365C8C">
        <w:rPr>
          <w:rFonts w:ascii="Times New Roman" w:hAnsi="Times New Roman" w:cs="Times New Roman"/>
          <w:sz w:val="24"/>
          <w:szCs w:val="24"/>
        </w:rPr>
        <w:t xml:space="preserve"> diagramoje (žiūrėti 11</w:t>
      </w:r>
      <w:r w:rsidR="005B604C" w:rsidRPr="008D6312">
        <w:rPr>
          <w:rFonts w:ascii="Times New Roman" w:hAnsi="Times New Roman" w:cs="Times New Roman"/>
          <w:sz w:val="24"/>
          <w:szCs w:val="24"/>
        </w:rPr>
        <w:t xml:space="preserve"> pav.) pavaizduota naujųjų religinių judėjimų reprezentavimo statistika. Matome, jog daugiausiai publikacijų reprezentavo Scientologijos bažnyčia – jų rasta 10. To priežastis </w:t>
      </w:r>
      <w:r w:rsidR="00061F2A" w:rsidRPr="008D6312">
        <w:rPr>
          <w:rFonts w:ascii="Times New Roman" w:hAnsi="Times New Roman" w:cs="Times New Roman"/>
          <w:sz w:val="24"/>
          <w:szCs w:val="24"/>
        </w:rPr>
        <w:t xml:space="preserve">- </w:t>
      </w:r>
      <w:r w:rsidR="005B604C" w:rsidRPr="008D6312">
        <w:rPr>
          <w:rFonts w:ascii="Times New Roman" w:hAnsi="Times New Roman" w:cs="Times New Roman"/>
          <w:sz w:val="24"/>
          <w:szCs w:val="24"/>
        </w:rPr>
        <w:t>aktorių T. Cruise'o ir K. Holmes skyrybų kontek</w:t>
      </w:r>
      <w:r w:rsidR="000B4A1C">
        <w:rPr>
          <w:rFonts w:ascii="Times New Roman" w:hAnsi="Times New Roman" w:cs="Times New Roman"/>
          <w:sz w:val="24"/>
          <w:szCs w:val="24"/>
        </w:rPr>
        <w:t>s</w:t>
      </w:r>
      <w:r w:rsidR="005B604C" w:rsidRPr="008D6312">
        <w:rPr>
          <w:rFonts w:ascii="Times New Roman" w:hAnsi="Times New Roman" w:cs="Times New Roman"/>
          <w:sz w:val="24"/>
          <w:szCs w:val="24"/>
        </w:rPr>
        <w:t>tas bei teisminis procesas, kuriame kaltinama ši religinė bendruomenė. 7 - iose publikacijose rašė apie Tikėjimo žodžio re</w:t>
      </w:r>
      <w:r w:rsidR="00061F2A" w:rsidRPr="008D6312">
        <w:rPr>
          <w:rFonts w:ascii="Times New Roman" w:hAnsi="Times New Roman" w:cs="Times New Roman"/>
          <w:sz w:val="24"/>
          <w:szCs w:val="24"/>
        </w:rPr>
        <w:t xml:space="preserve">liginę bendruomenę. Fundamentalistinė Pastarųjų dienų šventųjų Jėzaus Kristaus </w:t>
      </w:r>
      <w:r w:rsidR="00F17622" w:rsidRPr="008D6312">
        <w:rPr>
          <w:rFonts w:ascii="Times New Roman" w:hAnsi="Times New Roman" w:cs="Times New Roman"/>
          <w:sz w:val="24"/>
          <w:szCs w:val="24"/>
        </w:rPr>
        <w:t>ir Susivienijimo bažnyčios buvo paminėtos</w:t>
      </w:r>
      <w:r w:rsidR="00372012">
        <w:rPr>
          <w:rFonts w:ascii="Times New Roman" w:hAnsi="Times New Roman" w:cs="Times New Roman"/>
          <w:sz w:val="24"/>
          <w:szCs w:val="24"/>
        </w:rPr>
        <w:t xml:space="preserve"> po</w:t>
      </w:r>
      <w:r w:rsidR="00F17622" w:rsidRPr="008D6312">
        <w:rPr>
          <w:rFonts w:ascii="Times New Roman" w:hAnsi="Times New Roman" w:cs="Times New Roman"/>
          <w:sz w:val="24"/>
          <w:szCs w:val="24"/>
        </w:rPr>
        <w:t xml:space="preserve"> 4 kartus. Keturiose publikacijose buvo kalbama </w:t>
      </w:r>
      <w:r w:rsidR="00372012">
        <w:rPr>
          <w:rFonts w:ascii="Times New Roman" w:hAnsi="Times New Roman" w:cs="Times New Roman"/>
          <w:sz w:val="24"/>
          <w:szCs w:val="24"/>
        </w:rPr>
        <w:t xml:space="preserve">apie </w:t>
      </w:r>
      <w:r w:rsidR="00F17622" w:rsidRPr="008D6312">
        <w:rPr>
          <w:rFonts w:ascii="Times New Roman" w:hAnsi="Times New Roman" w:cs="Times New Roman"/>
          <w:sz w:val="24"/>
          <w:szCs w:val="24"/>
        </w:rPr>
        <w:t>įvairias sektas, konkrečiai neįvardinant jų pavadini</w:t>
      </w:r>
      <w:r w:rsidR="00372012">
        <w:rPr>
          <w:rFonts w:ascii="Times New Roman" w:hAnsi="Times New Roman" w:cs="Times New Roman"/>
          <w:sz w:val="24"/>
          <w:szCs w:val="24"/>
        </w:rPr>
        <w:t xml:space="preserve">mų. </w:t>
      </w:r>
      <w:r w:rsidR="00061F2A" w:rsidRPr="008D6312">
        <w:rPr>
          <w:rFonts w:ascii="Times New Roman" w:hAnsi="Times New Roman" w:cs="Times New Roman"/>
          <w:sz w:val="24"/>
          <w:szCs w:val="24"/>
        </w:rPr>
        <w:t>Kaip matome, kiti</w:t>
      </w:r>
      <w:r w:rsidR="005B604C" w:rsidRPr="008D6312">
        <w:rPr>
          <w:rFonts w:ascii="Times New Roman" w:hAnsi="Times New Roman" w:cs="Times New Roman"/>
          <w:sz w:val="24"/>
          <w:szCs w:val="24"/>
        </w:rPr>
        <w:t xml:space="preserve">, </w:t>
      </w:r>
      <w:r w:rsidR="00061F2A" w:rsidRPr="008D6312">
        <w:rPr>
          <w:rFonts w:ascii="Times New Roman" w:hAnsi="Times New Roman" w:cs="Times New Roman"/>
          <w:sz w:val="24"/>
          <w:szCs w:val="24"/>
        </w:rPr>
        <w:t>žemiau išvardinti, naujieji</w:t>
      </w:r>
      <w:r w:rsidR="005B604C" w:rsidRPr="008D6312">
        <w:rPr>
          <w:rFonts w:ascii="Times New Roman" w:hAnsi="Times New Roman" w:cs="Times New Roman"/>
          <w:sz w:val="24"/>
          <w:szCs w:val="24"/>
        </w:rPr>
        <w:t xml:space="preserve"> relig</w:t>
      </w:r>
      <w:r w:rsidR="00061F2A" w:rsidRPr="008D6312">
        <w:rPr>
          <w:rFonts w:ascii="Times New Roman" w:hAnsi="Times New Roman" w:cs="Times New Roman"/>
          <w:sz w:val="24"/>
          <w:szCs w:val="24"/>
        </w:rPr>
        <w:t>iniai judėjimai buvo minimi vieną ar du kartus.</w:t>
      </w:r>
    </w:p>
    <w:p w:rsidR="00C43ADE" w:rsidRPr="008D6312" w:rsidRDefault="00C43ADE" w:rsidP="00C43ADE">
      <w:pPr>
        <w:autoSpaceDE w:val="0"/>
        <w:autoSpaceDN w:val="0"/>
        <w:adjustRightInd w:val="0"/>
        <w:spacing w:after="0" w:line="360" w:lineRule="auto"/>
        <w:ind w:firstLine="851"/>
        <w:jc w:val="both"/>
        <w:rPr>
          <w:rFonts w:ascii="Times New Roman" w:hAnsi="Times New Roman" w:cs="Times New Roman"/>
          <w:i/>
          <w:iCs/>
          <w:sz w:val="24"/>
          <w:szCs w:val="24"/>
        </w:rPr>
      </w:pPr>
    </w:p>
    <w:p w:rsidR="00760E5F" w:rsidRPr="008D6312" w:rsidRDefault="00C43ADE" w:rsidP="005B604C">
      <w:pPr>
        <w:autoSpaceDE w:val="0"/>
        <w:autoSpaceDN w:val="0"/>
        <w:adjustRightInd w:val="0"/>
        <w:rPr>
          <w:rFonts w:ascii="Calibri" w:hAnsi="Calibri" w:cs="Calibri"/>
        </w:rPr>
      </w:pPr>
      <w:r w:rsidRPr="008D6312">
        <w:rPr>
          <w:rFonts w:ascii="Calibri" w:hAnsi="Calibri" w:cs="Calibri"/>
          <w:noProof/>
          <w:lang w:eastAsia="lt-LT"/>
        </w:rPr>
        <w:drawing>
          <wp:inline distT="0" distB="0" distL="0" distR="0">
            <wp:extent cx="6025633" cy="4114800"/>
            <wp:effectExtent l="19050" t="0" r="13217" b="0"/>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604C" w:rsidRPr="008D6312"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11</w:t>
      </w:r>
      <w:r w:rsidR="005B604C" w:rsidRPr="008D6312">
        <w:rPr>
          <w:rFonts w:ascii="Times New Roman" w:hAnsi="Times New Roman" w:cs="Times New Roman"/>
          <w:i/>
          <w:iCs/>
          <w:sz w:val="20"/>
          <w:szCs w:val="20"/>
        </w:rPr>
        <w:t xml:space="preserve"> pav. Publikacijų skaičius pagal naujųjų religinių judėjimų pavadinimus portaluose Delfi.lt ir Lrytas.lt.</w:t>
      </w:r>
    </w:p>
    <w:p w:rsidR="00C43ADE" w:rsidRPr="008D6312" w:rsidRDefault="00C43ADE" w:rsidP="005B604C">
      <w:pPr>
        <w:autoSpaceDE w:val="0"/>
        <w:autoSpaceDN w:val="0"/>
        <w:adjustRightInd w:val="0"/>
        <w:spacing w:after="0" w:line="360" w:lineRule="auto"/>
        <w:jc w:val="both"/>
        <w:rPr>
          <w:rFonts w:ascii="Times New Roman" w:hAnsi="Times New Roman" w:cs="Times New Roman"/>
          <w:i/>
          <w:iCs/>
          <w:sz w:val="20"/>
          <w:szCs w:val="20"/>
        </w:rPr>
      </w:pPr>
    </w:p>
    <w:p w:rsidR="00C43ADE" w:rsidRPr="008D6312" w:rsidRDefault="00C43ADE" w:rsidP="00C43ADE">
      <w:pPr>
        <w:autoSpaceDE w:val="0"/>
        <w:autoSpaceDN w:val="0"/>
        <w:adjustRightInd w:val="0"/>
        <w:spacing w:after="0" w:line="360" w:lineRule="auto"/>
        <w:ind w:firstLine="851"/>
        <w:jc w:val="both"/>
        <w:rPr>
          <w:rFonts w:ascii="Times New Roman" w:hAnsi="Times New Roman" w:cs="Times New Roman"/>
          <w:sz w:val="24"/>
          <w:szCs w:val="24"/>
        </w:rPr>
      </w:pPr>
      <w:r w:rsidRPr="008D6312">
        <w:rPr>
          <w:rFonts w:ascii="Times New Roman" w:hAnsi="Times New Roman" w:cs="Times New Roman"/>
          <w:sz w:val="24"/>
          <w:szCs w:val="24"/>
        </w:rPr>
        <w:t>Taip pat reikėtų išsiaiškinti, kaip dažnai buvo reprezen</w:t>
      </w:r>
      <w:r w:rsidR="001E0D6E" w:rsidRPr="008D6312">
        <w:rPr>
          <w:rFonts w:ascii="Times New Roman" w:hAnsi="Times New Roman" w:cs="Times New Roman"/>
          <w:sz w:val="24"/>
          <w:szCs w:val="24"/>
        </w:rPr>
        <w:t>tuojamos įvairios kitos netradi</w:t>
      </w:r>
      <w:r w:rsidRPr="008D6312">
        <w:rPr>
          <w:rFonts w:ascii="Times New Roman" w:hAnsi="Times New Roman" w:cs="Times New Roman"/>
          <w:sz w:val="24"/>
          <w:szCs w:val="24"/>
        </w:rPr>
        <w:t>c</w:t>
      </w:r>
      <w:r w:rsidR="001E0D6E" w:rsidRPr="008D6312">
        <w:rPr>
          <w:rFonts w:ascii="Times New Roman" w:hAnsi="Times New Roman" w:cs="Times New Roman"/>
          <w:sz w:val="24"/>
          <w:szCs w:val="24"/>
        </w:rPr>
        <w:t>i</w:t>
      </w:r>
      <w:r w:rsidRPr="008D6312">
        <w:rPr>
          <w:rFonts w:ascii="Times New Roman" w:hAnsi="Times New Roman" w:cs="Times New Roman"/>
          <w:sz w:val="24"/>
          <w:szCs w:val="24"/>
        </w:rPr>
        <w:t>nės re</w:t>
      </w:r>
      <w:r w:rsidR="00365C8C">
        <w:rPr>
          <w:rFonts w:ascii="Times New Roman" w:hAnsi="Times New Roman" w:cs="Times New Roman"/>
          <w:sz w:val="24"/>
          <w:szCs w:val="24"/>
        </w:rPr>
        <w:t>liginės bendruomenės (žiūrėti 12</w:t>
      </w:r>
      <w:r w:rsidRPr="008D6312">
        <w:rPr>
          <w:rFonts w:ascii="Times New Roman" w:hAnsi="Times New Roman" w:cs="Times New Roman"/>
          <w:sz w:val="24"/>
          <w:szCs w:val="24"/>
        </w:rPr>
        <w:t xml:space="preserve"> pav.). Tyrimo rezultatai parodė, jog daugiausiai buvo kalbama apie budizmą (10 straipsnių), Egipto krikščionis – koptus (8 straipsniai), Anglikonų bažnyčią (7 straipsniai) ir mormonus (7 straipsnia</w:t>
      </w:r>
      <w:r w:rsidR="00F17622" w:rsidRPr="008D6312">
        <w:rPr>
          <w:rFonts w:ascii="Times New Roman" w:hAnsi="Times New Roman" w:cs="Times New Roman"/>
          <w:sz w:val="24"/>
          <w:szCs w:val="24"/>
        </w:rPr>
        <w:t>i). Šiek tiek mažiau apie Kabalos tikėjimą</w:t>
      </w:r>
      <w:r w:rsidR="00372012">
        <w:rPr>
          <w:rFonts w:ascii="Times New Roman" w:hAnsi="Times New Roman" w:cs="Times New Roman"/>
          <w:sz w:val="24"/>
          <w:szCs w:val="24"/>
        </w:rPr>
        <w:t xml:space="preserve"> (4 straipsniai) ir h</w:t>
      </w:r>
      <w:r w:rsidRPr="008D6312">
        <w:rPr>
          <w:rFonts w:ascii="Times New Roman" w:hAnsi="Times New Roman" w:cs="Times New Roman"/>
          <w:sz w:val="24"/>
          <w:szCs w:val="24"/>
        </w:rPr>
        <w:t>induizmą (4 st</w:t>
      </w:r>
      <w:r w:rsidR="00372012">
        <w:rPr>
          <w:rFonts w:ascii="Times New Roman" w:hAnsi="Times New Roman" w:cs="Times New Roman"/>
          <w:sz w:val="24"/>
          <w:szCs w:val="24"/>
        </w:rPr>
        <w:t>raipsniai). Kitos tradicinėmis n</w:t>
      </w:r>
      <w:r w:rsidRPr="008D6312">
        <w:rPr>
          <w:rFonts w:ascii="Times New Roman" w:hAnsi="Times New Roman" w:cs="Times New Roman"/>
          <w:sz w:val="24"/>
          <w:szCs w:val="24"/>
        </w:rPr>
        <w:t>esančios religinės bendruomenės bu</w:t>
      </w:r>
      <w:r w:rsidR="00EC2227" w:rsidRPr="008D6312">
        <w:rPr>
          <w:rFonts w:ascii="Times New Roman" w:hAnsi="Times New Roman" w:cs="Times New Roman"/>
          <w:sz w:val="24"/>
          <w:szCs w:val="24"/>
        </w:rPr>
        <w:t>vo paminėtos vieną ar du kartus.</w:t>
      </w:r>
    </w:p>
    <w:p w:rsidR="005B604C" w:rsidRPr="008D6312" w:rsidRDefault="005B604C" w:rsidP="005B604C">
      <w:pPr>
        <w:autoSpaceDE w:val="0"/>
        <w:autoSpaceDN w:val="0"/>
        <w:adjustRightInd w:val="0"/>
        <w:spacing w:after="0" w:line="360" w:lineRule="auto"/>
        <w:ind w:firstLine="851"/>
        <w:jc w:val="both"/>
        <w:rPr>
          <w:rFonts w:ascii="Calibri" w:hAnsi="Calibri" w:cs="Calibri"/>
        </w:rPr>
      </w:pPr>
    </w:p>
    <w:p w:rsidR="005B604C" w:rsidRPr="008D6312" w:rsidRDefault="00760E5F" w:rsidP="00760E5F">
      <w:pPr>
        <w:tabs>
          <w:tab w:val="left" w:pos="3179"/>
        </w:tabs>
        <w:autoSpaceDE w:val="0"/>
        <w:autoSpaceDN w:val="0"/>
        <w:adjustRightInd w:val="0"/>
        <w:jc w:val="center"/>
        <w:rPr>
          <w:rFonts w:ascii="Times New Roman" w:hAnsi="Times New Roman" w:cs="Times New Roman"/>
          <w:sz w:val="24"/>
          <w:szCs w:val="24"/>
        </w:rPr>
      </w:pPr>
      <w:r w:rsidRPr="008D6312">
        <w:rPr>
          <w:rFonts w:ascii="Times New Roman" w:hAnsi="Times New Roman" w:cs="Times New Roman"/>
          <w:noProof/>
          <w:sz w:val="24"/>
          <w:szCs w:val="24"/>
          <w:lang w:eastAsia="lt-LT"/>
        </w:rPr>
        <w:lastRenderedPageBreak/>
        <w:drawing>
          <wp:inline distT="0" distB="0" distL="0" distR="0">
            <wp:extent cx="6025300" cy="3586348"/>
            <wp:effectExtent l="19050" t="0" r="13550"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604C" w:rsidRDefault="00365C8C" w:rsidP="005B604C">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12</w:t>
      </w:r>
      <w:r w:rsidR="005B604C" w:rsidRPr="008D6312">
        <w:rPr>
          <w:rFonts w:ascii="Times New Roman" w:hAnsi="Times New Roman" w:cs="Times New Roman"/>
          <w:i/>
          <w:iCs/>
          <w:sz w:val="20"/>
          <w:szCs w:val="20"/>
        </w:rPr>
        <w:t xml:space="preserve"> pav. Publika</w:t>
      </w:r>
      <w:r w:rsidR="00970D95">
        <w:rPr>
          <w:rFonts w:ascii="Times New Roman" w:hAnsi="Times New Roman" w:cs="Times New Roman"/>
          <w:i/>
          <w:iCs/>
          <w:sz w:val="20"/>
          <w:szCs w:val="20"/>
        </w:rPr>
        <w:t>cijų skaičius pagal tradicinėmis nesančių</w:t>
      </w:r>
      <w:r w:rsidR="005B604C" w:rsidRPr="008D6312">
        <w:rPr>
          <w:rFonts w:ascii="Times New Roman" w:hAnsi="Times New Roman" w:cs="Times New Roman"/>
          <w:i/>
          <w:iCs/>
          <w:sz w:val="20"/>
          <w:szCs w:val="20"/>
        </w:rPr>
        <w:t xml:space="preserve"> religinių bendruomenių pavadinimus portaluose Delfi.lt ir Lrytas.lt.</w:t>
      </w:r>
    </w:p>
    <w:p w:rsidR="003D235E" w:rsidRPr="008D6312" w:rsidRDefault="003D235E" w:rsidP="005B604C">
      <w:pPr>
        <w:autoSpaceDE w:val="0"/>
        <w:autoSpaceDN w:val="0"/>
        <w:adjustRightInd w:val="0"/>
        <w:spacing w:after="0" w:line="360" w:lineRule="auto"/>
        <w:jc w:val="both"/>
        <w:rPr>
          <w:rFonts w:ascii="Times New Roman" w:hAnsi="Times New Roman" w:cs="Times New Roman"/>
          <w:i/>
          <w:iCs/>
          <w:sz w:val="20"/>
          <w:szCs w:val="20"/>
        </w:rPr>
      </w:pPr>
    </w:p>
    <w:p w:rsidR="005B604C" w:rsidRDefault="003D235E" w:rsidP="008B0C79">
      <w:pPr>
        <w:widowControl w:val="0"/>
        <w:autoSpaceDE w:val="0"/>
        <w:autoSpaceDN w:val="0"/>
        <w:adjustRightInd w:val="0"/>
        <w:spacing w:after="0" w:line="360" w:lineRule="auto"/>
        <w:ind w:firstLine="851"/>
        <w:contextualSpacing/>
        <w:jc w:val="both"/>
        <w:rPr>
          <w:rStyle w:val="FootnoteReference"/>
          <w:rFonts w:ascii="Times New Roman" w:hAnsi="Times New Roman" w:cs="Times New Roman"/>
          <w:sz w:val="20"/>
          <w:szCs w:val="20"/>
          <w:lang w:eastAsia="lt-LT"/>
        </w:rPr>
      </w:pPr>
      <w:r>
        <w:rPr>
          <w:rFonts w:ascii="Times New Roman" w:hAnsi="Times New Roman" w:cs="Times New Roman"/>
          <w:sz w:val="24"/>
          <w:szCs w:val="24"/>
        </w:rPr>
        <w:t>Taigi, a</w:t>
      </w:r>
      <w:r w:rsidR="008D6312" w:rsidRPr="008D6312">
        <w:rPr>
          <w:rFonts w:ascii="Times New Roman" w:hAnsi="Times New Roman" w:cs="Times New Roman"/>
          <w:sz w:val="24"/>
          <w:szCs w:val="24"/>
        </w:rPr>
        <w:t>pibendrinant</w:t>
      </w:r>
      <w:r>
        <w:rPr>
          <w:rFonts w:ascii="Times New Roman" w:hAnsi="Times New Roman" w:cs="Times New Roman"/>
          <w:sz w:val="24"/>
          <w:szCs w:val="24"/>
        </w:rPr>
        <w:t xml:space="preserve"> religinių bendruomenių reprezentacijos pasirinktuose internetiniuose portaluose kiekybinę analizę</w:t>
      </w:r>
      <w:r w:rsidR="008D6312" w:rsidRPr="008D6312">
        <w:rPr>
          <w:rFonts w:ascii="Times New Roman" w:hAnsi="Times New Roman" w:cs="Times New Roman"/>
          <w:sz w:val="24"/>
          <w:szCs w:val="24"/>
        </w:rPr>
        <w:t>, galima teigt</w:t>
      </w:r>
      <w:r w:rsidR="008D6312">
        <w:rPr>
          <w:rFonts w:ascii="Times New Roman" w:hAnsi="Times New Roman" w:cs="Times New Roman"/>
          <w:sz w:val="24"/>
          <w:szCs w:val="24"/>
        </w:rPr>
        <w:t>i</w:t>
      </w:r>
      <w:r>
        <w:rPr>
          <w:rFonts w:ascii="Times New Roman" w:hAnsi="Times New Roman" w:cs="Times New Roman"/>
          <w:sz w:val="24"/>
          <w:szCs w:val="24"/>
        </w:rPr>
        <w:t>, jog Delfi.lt ir Lrytas.lt</w:t>
      </w:r>
      <w:r w:rsidR="00E703E0">
        <w:rPr>
          <w:rFonts w:ascii="Times New Roman" w:hAnsi="Times New Roman" w:cs="Times New Roman"/>
          <w:sz w:val="24"/>
          <w:szCs w:val="24"/>
        </w:rPr>
        <w:t xml:space="preserve"> komunikuojama informacija nereprezentuoja religinės įvairovės</w:t>
      </w:r>
      <w:r w:rsidR="00300931">
        <w:rPr>
          <w:rFonts w:ascii="Times New Roman" w:hAnsi="Times New Roman" w:cs="Times New Roman"/>
          <w:sz w:val="24"/>
          <w:szCs w:val="24"/>
        </w:rPr>
        <w:t xml:space="preserve"> ir todėl pasitvirtino pirmasis ginamasis </w:t>
      </w:r>
      <w:r w:rsidR="00446CA9">
        <w:rPr>
          <w:rFonts w:ascii="Times New Roman" w:hAnsi="Times New Roman" w:cs="Times New Roman"/>
          <w:sz w:val="24"/>
          <w:szCs w:val="24"/>
        </w:rPr>
        <w:t xml:space="preserve">darbo </w:t>
      </w:r>
      <w:r w:rsidR="00300931">
        <w:rPr>
          <w:rFonts w:ascii="Times New Roman" w:hAnsi="Times New Roman" w:cs="Times New Roman"/>
          <w:sz w:val="24"/>
          <w:szCs w:val="24"/>
        </w:rPr>
        <w:t xml:space="preserve">teiginys. </w:t>
      </w:r>
      <w:r w:rsidR="00FF6B27">
        <w:rPr>
          <w:rFonts w:ascii="Times New Roman" w:hAnsi="Times New Roman" w:cs="Times New Roman"/>
          <w:sz w:val="24"/>
          <w:szCs w:val="24"/>
        </w:rPr>
        <w:t>Net 65 %</w:t>
      </w:r>
      <w:r w:rsidR="000219DF">
        <w:rPr>
          <w:rFonts w:ascii="Times New Roman" w:hAnsi="Times New Roman" w:cs="Times New Roman"/>
          <w:sz w:val="24"/>
          <w:szCs w:val="24"/>
        </w:rPr>
        <w:t xml:space="preserve"> publikacijų vaizdavo Romos katalikų tikėjimą ir t</w:t>
      </w:r>
      <w:r w:rsidR="00E703E0">
        <w:rPr>
          <w:rFonts w:ascii="Times New Roman" w:hAnsi="Times New Roman" w:cs="Times New Roman"/>
          <w:sz w:val="24"/>
          <w:szCs w:val="24"/>
        </w:rPr>
        <w:t>ik 35 % tyrime atrinktų straipsnių reprezentavo įvairias kitas tr</w:t>
      </w:r>
      <w:r w:rsidR="00026BA3">
        <w:rPr>
          <w:rFonts w:ascii="Times New Roman" w:hAnsi="Times New Roman" w:cs="Times New Roman"/>
          <w:sz w:val="24"/>
          <w:szCs w:val="24"/>
        </w:rPr>
        <w:t>adicines religines bendruomenes,</w:t>
      </w:r>
      <w:r w:rsidR="00E703E0">
        <w:rPr>
          <w:rFonts w:ascii="Times New Roman" w:hAnsi="Times New Roman" w:cs="Times New Roman"/>
          <w:sz w:val="24"/>
          <w:szCs w:val="24"/>
        </w:rPr>
        <w:t xml:space="preserve"> taip pat tradicinėmis nesančias ir naujuosius religinius judėjimus </w:t>
      </w:r>
      <w:r w:rsidR="00026BA3">
        <w:rPr>
          <w:rFonts w:ascii="Times New Roman" w:hAnsi="Times New Roman" w:cs="Times New Roman"/>
          <w:sz w:val="24"/>
          <w:szCs w:val="24"/>
        </w:rPr>
        <w:t>bei</w:t>
      </w:r>
      <w:r w:rsidR="00E703E0">
        <w:rPr>
          <w:rFonts w:ascii="Times New Roman" w:hAnsi="Times New Roman" w:cs="Times New Roman"/>
          <w:sz w:val="24"/>
          <w:szCs w:val="24"/>
        </w:rPr>
        <w:t xml:space="preserve"> dvasines grupes.</w:t>
      </w:r>
      <w:r w:rsidR="00026BA3">
        <w:rPr>
          <w:rFonts w:ascii="Times New Roman" w:hAnsi="Times New Roman" w:cs="Times New Roman"/>
          <w:sz w:val="24"/>
          <w:szCs w:val="24"/>
        </w:rPr>
        <w:t xml:space="preserve"> </w:t>
      </w:r>
      <w:r w:rsidR="009259F4">
        <w:rPr>
          <w:rFonts w:ascii="Times New Roman" w:hAnsi="Times New Roman" w:cs="Times New Roman"/>
          <w:sz w:val="24"/>
          <w:szCs w:val="24"/>
        </w:rPr>
        <w:t>Toks m</w:t>
      </w:r>
      <w:r w:rsidR="000219DF">
        <w:rPr>
          <w:rFonts w:ascii="Times New Roman" w:hAnsi="Times New Roman" w:cs="Times New Roman"/>
          <w:sz w:val="24"/>
          <w:szCs w:val="24"/>
        </w:rPr>
        <w:t xml:space="preserve">ažas </w:t>
      </w:r>
      <w:r w:rsidR="009259F4">
        <w:rPr>
          <w:rFonts w:ascii="Times New Roman" w:hAnsi="Times New Roman" w:cs="Times New Roman"/>
          <w:sz w:val="24"/>
          <w:szCs w:val="24"/>
        </w:rPr>
        <w:t xml:space="preserve">minėtų religinių bendruomenių </w:t>
      </w:r>
      <w:r w:rsidR="000219DF">
        <w:rPr>
          <w:rFonts w:ascii="Times New Roman" w:hAnsi="Times New Roman" w:cs="Times New Roman"/>
          <w:sz w:val="24"/>
          <w:szCs w:val="24"/>
        </w:rPr>
        <w:t>reprezentavimo procentas</w:t>
      </w:r>
      <w:r w:rsidR="009259F4">
        <w:rPr>
          <w:rFonts w:ascii="Times New Roman" w:hAnsi="Times New Roman" w:cs="Times New Roman"/>
          <w:sz w:val="24"/>
          <w:szCs w:val="24"/>
        </w:rPr>
        <w:t xml:space="preserve"> </w:t>
      </w:r>
      <w:r w:rsidR="00B3042F">
        <w:rPr>
          <w:rFonts w:ascii="Times New Roman" w:hAnsi="Times New Roman" w:cs="Times New Roman"/>
          <w:sz w:val="24"/>
          <w:szCs w:val="24"/>
        </w:rPr>
        <w:t>ir Lietuvos internetinės žiniasklaidos didelis dėmesys</w:t>
      </w:r>
      <w:r w:rsidR="009259F4">
        <w:rPr>
          <w:rFonts w:ascii="Times New Roman" w:hAnsi="Times New Roman" w:cs="Times New Roman"/>
          <w:sz w:val="24"/>
          <w:szCs w:val="24"/>
        </w:rPr>
        <w:t xml:space="preserve"> dominuojančiai religinei bendruomenei </w:t>
      </w:r>
      <w:r w:rsidR="00B3042F">
        <w:rPr>
          <w:rFonts w:ascii="Times New Roman" w:hAnsi="Times New Roman" w:cs="Times New Roman"/>
          <w:sz w:val="24"/>
          <w:szCs w:val="24"/>
        </w:rPr>
        <w:t>patvirtin</w:t>
      </w:r>
      <w:r w:rsidR="00354A83">
        <w:rPr>
          <w:rFonts w:ascii="Times New Roman" w:hAnsi="Times New Roman" w:cs="Times New Roman"/>
          <w:sz w:val="24"/>
          <w:szCs w:val="24"/>
        </w:rPr>
        <w:t xml:space="preserve">a religinės hegemonijos procesą, kuris </w:t>
      </w:r>
      <w:r w:rsidR="0025379C">
        <w:rPr>
          <w:rFonts w:ascii="Times New Roman" w:hAnsi="Times New Roman" w:cs="Times New Roman"/>
          <w:sz w:val="24"/>
          <w:szCs w:val="24"/>
        </w:rPr>
        <w:t>reiškia</w:t>
      </w:r>
      <w:r w:rsidR="00B3042F">
        <w:rPr>
          <w:rFonts w:ascii="Times New Roman" w:hAnsi="Times New Roman" w:cs="Times New Roman"/>
          <w:sz w:val="24"/>
          <w:szCs w:val="24"/>
        </w:rPr>
        <w:t xml:space="preserve"> </w:t>
      </w:r>
      <w:r w:rsidR="00354A83">
        <w:rPr>
          <w:rFonts w:ascii="Times New Roman" w:hAnsi="Times New Roman" w:cs="Times New Roman"/>
          <w:sz w:val="24"/>
          <w:szCs w:val="24"/>
        </w:rPr>
        <w:t>d</w:t>
      </w:r>
      <w:r w:rsidR="00372012">
        <w:rPr>
          <w:rFonts w:ascii="Times New Roman" w:hAnsi="Times New Roman" w:cs="Times New Roman"/>
          <w:sz w:val="24"/>
          <w:szCs w:val="24"/>
        </w:rPr>
        <w:t>idžiausios</w:t>
      </w:r>
      <w:r w:rsidR="00354A83">
        <w:rPr>
          <w:rFonts w:ascii="Times New Roman" w:hAnsi="Times New Roman" w:cs="Times New Roman"/>
          <w:sz w:val="24"/>
          <w:szCs w:val="24"/>
        </w:rPr>
        <w:t xml:space="preserve"> religinės bendruomenės dominavim</w:t>
      </w:r>
      <w:r w:rsidR="0025379C">
        <w:rPr>
          <w:rFonts w:ascii="Times New Roman" w:hAnsi="Times New Roman" w:cs="Times New Roman"/>
          <w:sz w:val="24"/>
          <w:szCs w:val="24"/>
        </w:rPr>
        <w:t>ą</w:t>
      </w:r>
      <w:r w:rsidR="00354A83">
        <w:rPr>
          <w:rFonts w:ascii="Times New Roman" w:hAnsi="Times New Roman" w:cs="Times New Roman"/>
          <w:sz w:val="24"/>
          <w:szCs w:val="24"/>
        </w:rPr>
        <w:t xml:space="preserve"> visuomenėje ir kitų religinių bendruomenių marginalizavim</w:t>
      </w:r>
      <w:r w:rsidR="0025379C">
        <w:rPr>
          <w:rFonts w:ascii="Times New Roman" w:hAnsi="Times New Roman" w:cs="Times New Roman"/>
          <w:sz w:val="24"/>
          <w:szCs w:val="24"/>
        </w:rPr>
        <w:t>ą</w:t>
      </w:r>
      <w:r w:rsidR="00354A83">
        <w:rPr>
          <w:rFonts w:ascii="Times New Roman" w:hAnsi="Times New Roman" w:cs="Times New Roman"/>
          <w:sz w:val="24"/>
          <w:szCs w:val="24"/>
        </w:rPr>
        <w:t>, nepripažinim</w:t>
      </w:r>
      <w:r w:rsidR="0025379C">
        <w:rPr>
          <w:rFonts w:ascii="Times New Roman" w:hAnsi="Times New Roman" w:cs="Times New Roman"/>
          <w:sz w:val="24"/>
          <w:szCs w:val="24"/>
        </w:rPr>
        <w:t>ą</w:t>
      </w:r>
      <w:r w:rsidR="00354A83">
        <w:rPr>
          <w:rFonts w:ascii="Times New Roman" w:hAnsi="Times New Roman" w:cs="Times New Roman"/>
          <w:sz w:val="24"/>
          <w:szCs w:val="24"/>
        </w:rPr>
        <w:t xml:space="preserve">, </w:t>
      </w:r>
      <w:r w:rsidR="00372012">
        <w:rPr>
          <w:rFonts w:ascii="Times New Roman" w:hAnsi="Times New Roman" w:cs="Times New Roman"/>
          <w:sz w:val="24"/>
          <w:szCs w:val="24"/>
        </w:rPr>
        <w:t xml:space="preserve">ir suvokimą jas esant </w:t>
      </w:r>
      <w:r w:rsidR="00372012" w:rsidRPr="00372012">
        <w:rPr>
          <w:rFonts w:ascii="Times New Roman" w:hAnsi="Times New Roman" w:cs="Times New Roman"/>
          <w:i/>
          <w:sz w:val="24"/>
          <w:szCs w:val="24"/>
        </w:rPr>
        <w:t>kitomi</w:t>
      </w:r>
      <w:r w:rsidR="00372012">
        <w:rPr>
          <w:rFonts w:ascii="Times New Roman" w:hAnsi="Times New Roman" w:cs="Times New Roman"/>
          <w:sz w:val="24"/>
          <w:szCs w:val="24"/>
        </w:rPr>
        <w:t>s</w:t>
      </w:r>
      <w:r w:rsidR="0025379C">
        <w:rPr>
          <w:rFonts w:ascii="Times New Roman" w:hAnsi="Times New Roman" w:cs="Times New Roman"/>
          <w:sz w:val="24"/>
          <w:szCs w:val="24"/>
        </w:rPr>
        <w:t>.</w:t>
      </w:r>
      <w:r w:rsidR="0025379C" w:rsidRPr="008D6312">
        <w:rPr>
          <w:rFonts w:ascii="Times New Roman" w:hAnsi="Times New Roman" w:cs="Times New Roman"/>
          <w:sz w:val="24"/>
          <w:szCs w:val="24"/>
        </w:rPr>
        <w:t xml:space="preserve"> </w:t>
      </w:r>
      <w:r w:rsidR="0025379C">
        <w:rPr>
          <w:rFonts w:ascii="Times New Roman" w:hAnsi="Times New Roman" w:cs="Times New Roman"/>
          <w:sz w:val="24"/>
          <w:szCs w:val="24"/>
        </w:rPr>
        <w:t>T</w:t>
      </w:r>
      <w:r w:rsidR="00B7200D">
        <w:rPr>
          <w:rFonts w:ascii="Times New Roman" w:hAnsi="Times New Roman" w:cs="Times New Roman"/>
          <w:sz w:val="24"/>
          <w:szCs w:val="24"/>
        </w:rPr>
        <w:t>okiu būdu</w:t>
      </w:r>
      <w:r w:rsidR="0025379C">
        <w:rPr>
          <w:rFonts w:ascii="Times New Roman" w:hAnsi="Times New Roman" w:cs="Times New Roman"/>
          <w:sz w:val="24"/>
          <w:szCs w:val="24"/>
        </w:rPr>
        <w:t xml:space="preserve"> ž</w:t>
      </w:r>
      <w:r w:rsidR="00B3042F">
        <w:rPr>
          <w:rFonts w:ascii="Times New Roman" w:hAnsi="Times New Roman" w:cs="Times New Roman"/>
          <w:sz w:val="24"/>
          <w:szCs w:val="24"/>
        </w:rPr>
        <w:t xml:space="preserve">iniasklaida tampa vienu iš instrumentu, kuris padeda palaikyti </w:t>
      </w:r>
      <w:r w:rsidR="00115615">
        <w:rPr>
          <w:rFonts w:ascii="Times New Roman" w:hAnsi="Times New Roman" w:cs="Times New Roman"/>
          <w:sz w:val="24"/>
          <w:szCs w:val="24"/>
        </w:rPr>
        <w:t xml:space="preserve">religinės hegemonijos procesą: </w:t>
      </w:r>
      <w:r w:rsidR="00B3042F">
        <w:rPr>
          <w:rFonts w:ascii="Times New Roman" w:hAnsi="Times New Roman" w:cs="Times New Roman"/>
          <w:sz w:val="24"/>
          <w:szCs w:val="24"/>
        </w:rPr>
        <w:t>kalbėti neigiamai apie įvairias kitas religines bendruomenes arba apie jas visai nekalbėti, reiškia palaikyti šios hegemonijos tikslus. Žiniasklaidos kuriamas ir formuojamas viešas diskursas suponuoja iliuzija, jog nekalbėjimas apie įvairias kitas tradicines religines bendruomenes, naujuosius religinius judėjimus ar dvasines grupes ir tradicinėmis nesančias religines bendruomenes</w:t>
      </w:r>
      <w:r w:rsidR="00F65D36">
        <w:rPr>
          <w:rFonts w:ascii="Times New Roman" w:hAnsi="Times New Roman" w:cs="Times New Roman"/>
          <w:sz w:val="24"/>
          <w:szCs w:val="24"/>
        </w:rPr>
        <w:t xml:space="preserve"> reiškia</w:t>
      </w:r>
      <w:r w:rsidR="00717898">
        <w:rPr>
          <w:rFonts w:ascii="Times New Roman" w:hAnsi="Times New Roman" w:cs="Times New Roman"/>
          <w:sz w:val="24"/>
          <w:szCs w:val="24"/>
        </w:rPr>
        <w:t xml:space="preserve"> šių bendruomenių reikšmingumo trūkumą, ar net visišką ne</w:t>
      </w:r>
      <w:r w:rsidR="0025379C">
        <w:rPr>
          <w:rFonts w:ascii="Times New Roman" w:hAnsi="Times New Roman" w:cs="Times New Roman"/>
          <w:sz w:val="24"/>
          <w:szCs w:val="24"/>
        </w:rPr>
        <w:t xml:space="preserve"> </w:t>
      </w:r>
      <w:r w:rsidR="00717898">
        <w:rPr>
          <w:rFonts w:ascii="Times New Roman" w:hAnsi="Times New Roman" w:cs="Times New Roman"/>
          <w:sz w:val="24"/>
          <w:szCs w:val="24"/>
        </w:rPr>
        <w:t>egzistavimą visuomenės lygmenyje. J. Butler teigia, kad diskursai sukuria tam tikrus mąstymo būdus, kurie atrodo natūralūs.</w:t>
      </w:r>
      <w:r w:rsidR="00717898" w:rsidRPr="00B3042F">
        <w:rPr>
          <w:rStyle w:val="FootnoteReference"/>
          <w:rFonts w:ascii="Times New Roman" w:hAnsi="Times New Roman" w:cs="Times New Roman"/>
          <w:sz w:val="20"/>
          <w:szCs w:val="20"/>
          <w:lang w:eastAsia="lt-LT"/>
        </w:rPr>
        <w:footnoteReference w:id="123"/>
      </w:r>
      <w:r w:rsidR="00EA281C">
        <w:rPr>
          <w:rFonts w:ascii="Times New Roman" w:hAnsi="Times New Roman" w:cs="Times New Roman"/>
          <w:sz w:val="24"/>
          <w:szCs w:val="24"/>
        </w:rPr>
        <w:t xml:space="preserve"> Todėl minimal</w:t>
      </w:r>
      <w:r w:rsidR="00717898">
        <w:rPr>
          <w:rFonts w:ascii="Times New Roman" w:hAnsi="Times New Roman" w:cs="Times New Roman"/>
          <w:sz w:val="24"/>
          <w:szCs w:val="24"/>
        </w:rPr>
        <w:t xml:space="preserve">us ne dominuojančių religinių </w:t>
      </w:r>
      <w:r w:rsidR="00717898">
        <w:rPr>
          <w:rFonts w:ascii="Times New Roman" w:hAnsi="Times New Roman" w:cs="Times New Roman"/>
          <w:sz w:val="24"/>
          <w:szCs w:val="24"/>
        </w:rPr>
        <w:lastRenderedPageBreak/>
        <w:t xml:space="preserve">bendruomenių ir dvasinių grupių bei judėjimų reprezentavimas ar </w:t>
      </w:r>
      <w:r w:rsidR="0025379C">
        <w:rPr>
          <w:rFonts w:ascii="Times New Roman" w:hAnsi="Times New Roman" w:cs="Times New Roman"/>
          <w:sz w:val="24"/>
          <w:szCs w:val="24"/>
        </w:rPr>
        <w:t xml:space="preserve">visiškas </w:t>
      </w:r>
      <w:r w:rsidR="00717898">
        <w:rPr>
          <w:rFonts w:ascii="Times New Roman" w:hAnsi="Times New Roman" w:cs="Times New Roman"/>
          <w:sz w:val="24"/>
          <w:szCs w:val="24"/>
        </w:rPr>
        <w:t xml:space="preserve">nereprezentavimas žiniasklaidoje sukuria </w:t>
      </w:r>
      <w:r w:rsidR="008B0C79">
        <w:rPr>
          <w:rFonts w:ascii="Times New Roman" w:hAnsi="Times New Roman" w:cs="Times New Roman"/>
          <w:sz w:val="24"/>
          <w:szCs w:val="24"/>
        </w:rPr>
        <w:t xml:space="preserve">socialinį </w:t>
      </w:r>
      <w:r w:rsidR="00717898">
        <w:rPr>
          <w:rFonts w:ascii="Times New Roman" w:hAnsi="Times New Roman" w:cs="Times New Roman"/>
          <w:sz w:val="24"/>
          <w:szCs w:val="24"/>
        </w:rPr>
        <w:t>vaizdinį, jog šių grupių nėra ir jos neturi didelės įtakos visuomenės gyvenime.</w:t>
      </w:r>
      <w:r w:rsidR="00123F9F">
        <w:rPr>
          <w:rFonts w:ascii="Times New Roman" w:hAnsi="Times New Roman" w:cs="Times New Roman"/>
          <w:sz w:val="24"/>
          <w:szCs w:val="24"/>
        </w:rPr>
        <w:t xml:space="preserve"> Ir taip</w:t>
      </w:r>
      <w:r w:rsidR="00DB447D">
        <w:rPr>
          <w:rFonts w:ascii="Times New Roman" w:hAnsi="Times New Roman" w:cs="Times New Roman"/>
          <w:sz w:val="24"/>
          <w:szCs w:val="24"/>
        </w:rPr>
        <w:t>,</w:t>
      </w:r>
      <w:r w:rsidR="00EA281C">
        <w:rPr>
          <w:rFonts w:ascii="Times New Roman" w:hAnsi="Times New Roman" w:cs="Times New Roman"/>
          <w:sz w:val="24"/>
          <w:szCs w:val="24"/>
        </w:rPr>
        <w:t xml:space="preserve"> žiniasklaidoje vykstančios </w:t>
      </w:r>
      <w:r w:rsidR="00123F9F">
        <w:rPr>
          <w:rFonts w:ascii="Times New Roman" w:hAnsi="Times New Roman" w:cs="Times New Roman"/>
          <w:sz w:val="24"/>
          <w:szCs w:val="24"/>
        </w:rPr>
        <w:t>reprezentacinės politikos pagalba</w:t>
      </w:r>
      <w:r w:rsidR="00B7200D">
        <w:rPr>
          <w:rFonts w:ascii="Times New Roman" w:hAnsi="Times New Roman" w:cs="Times New Roman"/>
          <w:sz w:val="24"/>
          <w:szCs w:val="24"/>
        </w:rPr>
        <w:t>,</w:t>
      </w:r>
      <w:r w:rsidR="00DB447D">
        <w:rPr>
          <w:rFonts w:ascii="Times New Roman" w:hAnsi="Times New Roman" w:cs="Times New Roman"/>
          <w:sz w:val="24"/>
          <w:szCs w:val="24"/>
        </w:rPr>
        <w:t xml:space="preserve"> yra formuojami viešieji diskursai</w:t>
      </w:r>
      <w:r w:rsidR="00123F9F">
        <w:rPr>
          <w:rFonts w:ascii="Times New Roman" w:hAnsi="Times New Roman" w:cs="Times New Roman"/>
          <w:sz w:val="24"/>
          <w:szCs w:val="24"/>
        </w:rPr>
        <w:t>,</w:t>
      </w:r>
      <w:r w:rsidR="00EA281C">
        <w:rPr>
          <w:rFonts w:ascii="Times New Roman" w:hAnsi="Times New Roman" w:cs="Times New Roman"/>
          <w:sz w:val="24"/>
          <w:szCs w:val="24"/>
        </w:rPr>
        <w:t xml:space="preserve"> kurie, pasak</w:t>
      </w:r>
      <w:r w:rsidR="00EA281C" w:rsidRPr="00EA281C">
        <w:rPr>
          <w:rFonts w:ascii="Times New Roman" w:hAnsi="Times New Roman" w:cs="Times New Roman"/>
          <w:sz w:val="24"/>
          <w:szCs w:val="24"/>
        </w:rPr>
        <w:t xml:space="preserve"> </w:t>
      </w:r>
      <w:r w:rsidR="00EA281C">
        <w:rPr>
          <w:rFonts w:ascii="Times New Roman" w:hAnsi="Times New Roman" w:cs="Times New Roman"/>
          <w:sz w:val="24"/>
          <w:szCs w:val="24"/>
        </w:rPr>
        <w:t xml:space="preserve">N. Fairchlougho, </w:t>
      </w:r>
      <w:r w:rsidR="00DB447D">
        <w:rPr>
          <w:rFonts w:ascii="Times New Roman" w:hAnsi="Times New Roman" w:cs="Times New Roman"/>
          <w:sz w:val="24"/>
          <w:szCs w:val="24"/>
        </w:rPr>
        <w:t>kuria</w:t>
      </w:r>
      <w:r w:rsidR="00123F9F">
        <w:rPr>
          <w:rFonts w:ascii="Times New Roman" w:hAnsi="Times New Roman" w:cs="Times New Roman"/>
          <w:sz w:val="24"/>
          <w:szCs w:val="24"/>
        </w:rPr>
        <w:t xml:space="preserve"> nelygiaverči</w:t>
      </w:r>
      <w:r w:rsidR="00DB447D">
        <w:rPr>
          <w:rFonts w:ascii="Times New Roman" w:hAnsi="Times New Roman" w:cs="Times New Roman"/>
          <w:sz w:val="24"/>
          <w:szCs w:val="24"/>
        </w:rPr>
        <w:t>us</w:t>
      </w:r>
      <w:r w:rsidR="00865DDF">
        <w:rPr>
          <w:rFonts w:ascii="Times New Roman" w:hAnsi="Times New Roman" w:cs="Times New Roman"/>
          <w:sz w:val="24"/>
          <w:szCs w:val="24"/>
        </w:rPr>
        <w:t xml:space="preserve"> galios santykius</w:t>
      </w:r>
      <w:r w:rsidR="00123F9F">
        <w:rPr>
          <w:rFonts w:ascii="Times New Roman" w:hAnsi="Times New Roman" w:cs="Times New Roman"/>
          <w:sz w:val="24"/>
          <w:szCs w:val="24"/>
        </w:rPr>
        <w:t>.</w:t>
      </w:r>
      <w:r w:rsidR="000254BB" w:rsidRPr="00B3042F">
        <w:rPr>
          <w:rStyle w:val="FootnoteReference"/>
          <w:rFonts w:ascii="Times New Roman" w:hAnsi="Times New Roman" w:cs="Times New Roman"/>
          <w:sz w:val="20"/>
          <w:szCs w:val="20"/>
          <w:lang w:eastAsia="lt-LT"/>
        </w:rPr>
        <w:footnoteReference w:id="124"/>
      </w:r>
    </w:p>
    <w:p w:rsidR="00354A83" w:rsidRPr="00DC3551" w:rsidRDefault="00354A83" w:rsidP="00DC3551">
      <w:pPr>
        <w:widowControl w:val="0"/>
        <w:autoSpaceDE w:val="0"/>
        <w:autoSpaceDN w:val="0"/>
        <w:adjustRightInd w:val="0"/>
        <w:spacing w:after="0" w:line="360" w:lineRule="auto"/>
        <w:jc w:val="center"/>
        <w:rPr>
          <w:rFonts w:ascii="Times New Roman" w:hAnsi="Times New Roman" w:cs="Times New Roman"/>
          <w:sz w:val="24"/>
          <w:szCs w:val="24"/>
        </w:rPr>
      </w:pPr>
    </w:p>
    <w:p w:rsidR="005B604C" w:rsidRPr="00DC3551" w:rsidRDefault="005D7DD7" w:rsidP="00DC3551">
      <w:pPr>
        <w:pStyle w:val="Heading2"/>
        <w:spacing w:before="0" w:line="360" w:lineRule="auto"/>
        <w:jc w:val="center"/>
        <w:rPr>
          <w:rFonts w:ascii="Times New Roman" w:hAnsi="Times New Roman" w:cs="Times New Roman"/>
          <w:color w:val="auto"/>
        </w:rPr>
      </w:pPr>
      <w:bookmarkStart w:id="18" w:name="_Toc344890760"/>
      <w:r w:rsidRPr="00DC3551">
        <w:rPr>
          <w:rFonts w:ascii="Times New Roman" w:eastAsia="@Arial Unicode MS" w:hAnsi="Times New Roman" w:cs="Times New Roman"/>
          <w:color w:val="auto"/>
        </w:rPr>
        <w:t>3.2 Lietuvos katalikų b</w:t>
      </w:r>
      <w:r w:rsidR="00863547">
        <w:rPr>
          <w:rFonts w:ascii="Times New Roman" w:eastAsia="@Arial Unicode MS" w:hAnsi="Times New Roman" w:cs="Times New Roman"/>
          <w:color w:val="auto"/>
        </w:rPr>
        <w:t>ažnyčios</w:t>
      </w:r>
      <w:r w:rsidR="00E703E0" w:rsidRPr="00DC3551">
        <w:rPr>
          <w:rFonts w:ascii="Times New Roman" w:eastAsia="@Arial Unicode MS" w:hAnsi="Times New Roman" w:cs="Times New Roman"/>
          <w:color w:val="auto"/>
        </w:rPr>
        <w:t xml:space="preserve"> reprezenta</w:t>
      </w:r>
      <w:bookmarkEnd w:id="18"/>
      <w:r w:rsidR="004E0597">
        <w:rPr>
          <w:rFonts w:ascii="Times New Roman" w:eastAsia="@Arial Unicode MS" w:hAnsi="Times New Roman" w:cs="Times New Roman"/>
          <w:color w:val="auto"/>
        </w:rPr>
        <w:t>vimas</w:t>
      </w:r>
    </w:p>
    <w:p w:rsidR="005B604C" w:rsidRPr="00205F9E" w:rsidRDefault="005B604C" w:rsidP="00205F9E">
      <w:pPr>
        <w:pStyle w:val="Heading1"/>
        <w:keepNext w:val="0"/>
        <w:keepLines w:val="0"/>
        <w:spacing w:before="0" w:line="360" w:lineRule="auto"/>
        <w:jc w:val="both"/>
        <w:rPr>
          <w:rFonts w:ascii="Times New Roman" w:hAnsi="Times New Roman" w:cs="Times New Roman"/>
          <w:b w:val="0"/>
          <w:color w:val="auto"/>
          <w:sz w:val="24"/>
          <w:szCs w:val="24"/>
        </w:rPr>
      </w:pPr>
    </w:p>
    <w:p w:rsidR="00205F9E" w:rsidRDefault="00B57104" w:rsidP="00E703E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Šioje dalyje bus analizuojam</w:t>
      </w:r>
      <w:r w:rsidR="00205F9E">
        <w:rPr>
          <w:rFonts w:ascii="Times New Roman" w:hAnsi="Times New Roman" w:cs="Times New Roman"/>
          <w:sz w:val="24"/>
          <w:szCs w:val="24"/>
        </w:rPr>
        <w:t>i</w:t>
      </w:r>
      <w:r>
        <w:rPr>
          <w:rFonts w:ascii="Times New Roman" w:hAnsi="Times New Roman" w:cs="Times New Roman"/>
          <w:sz w:val="24"/>
          <w:szCs w:val="24"/>
        </w:rPr>
        <w:t xml:space="preserve"> Lietuvos </w:t>
      </w:r>
      <w:r w:rsidR="005D7DD7">
        <w:rPr>
          <w:rFonts w:ascii="Times New Roman" w:hAnsi="Times New Roman" w:cs="Times New Roman"/>
          <w:sz w:val="24"/>
          <w:szCs w:val="24"/>
        </w:rPr>
        <w:t>k</w:t>
      </w:r>
      <w:r>
        <w:rPr>
          <w:rFonts w:ascii="Times New Roman" w:hAnsi="Times New Roman" w:cs="Times New Roman"/>
          <w:sz w:val="24"/>
          <w:szCs w:val="24"/>
        </w:rPr>
        <w:t>a</w:t>
      </w:r>
      <w:r w:rsidR="005D7DD7">
        <w:rPr>
          <w:rFonts w:ascii="Times New Roman" w:hAnsi="Times New Roman" w:cs="Times New Roman"/>
          <w:sz w:val="24"/>
          <w:szCs w:val="24"/>
        </w:rPr>
        <w:t>t</w:t>
      </w:r>
      <w:r>
        <w:rPr>
          <w:rFonts w:ascii="Times New Roman" w:hAnsi="Times New Roman" w:cs="Times New Roman"/>
          <w:sz w:val="24"/>
          <w:szCs w:val="24"/>
        </w:rPr>
        <w:t>alikų bažnyčios reprezentacij</w:t>
      </w:r>
      <w:r w:rsidR="00205F9E">
        <w:rPr>
          <w:rFonts w:ascii="Times New Roman" w:hAnsi="Times New Roman" w:cs="Times New Roman"/>
          <w:sz w:val="24"/>
          <w:szCs w:val="24"/>
        </w:rPr>
        <w:t>os ypatumai</w:t>
      </w:r>
      <w:r>
        <w:rPr>
          <w:rFonts w:ascii="Times New Roman" w:hAnsi="Times New Roman" w:cs="Times New Roman"/>
          <w:sz w:val="24"/>
          <w:szCs w:val="24"/>
        </w:rPr>
        <w:t xml:space="preserve"> pasirinktuose internetiniuose portaluose</w:t>
      </w:r>
      <w:r w:rsidR="001C06B7">
        <w:rPr>
          <w:rFonts w:ascii="Times New Roman" w:hAnsi="Times New Roman" w:cs="Times New Roman"/>
          <w:sz w:val="24"/>
          <w:szCs w:val="24"/>
        </w:rPr>
        <w:t xml:space="preserve"> Delfi.lt ir Lrytas.lt</w:t>
      </w:r>
      <w:r>
        <w:rPr>
          <w:rFonts w:ascii="Times New Roman" w:hAnsi="Times New Roman" w:cs="Times New Roman"/>
          <w:sz w:val="24"/>
          <w:szCs w:val="24"/>
        </w:rPr>
        <w:t>.</w:t>
      </w:r>
      <w:r w:rsidR="005D7DD7">
        <w:rPr>
          <w:rFonts w:ascii="Times New Roman" w:hAnsi="Times New Roman" w:cs="Times New Roman"/>
          <w:sz w:val="24"/>
          <w:szCs w:val="24"/>
        </w:rPr>
        <w:t xml:space="preserve"> </w:t>
      </w:r>
      <w:r>
        <w:rPr>
          <w:rFonts w:ascii="Times New Roman" w:hAnsi="Times New Roman" w:cs="Times New Roman"/>
          <w:sz w:val="24"/>
          <w:szCs w:val="24"/>
        </w:rPr>
        <w:t xml:space="preserve"> </w:t>
      </w:r>
      <w:r w:rsidR="00205F9E">
        <w:rPr>
          <w:rFonts w:ascii="Times New Roman" w:hAnsi="Times New Roman" w:cs="Times New Roman"/>
          <w:sz w:val="24"/>
          <w:szCs w:val="24"/>
        </w:rPr>
        <w:t xml:space="preserve">Lietuvos katalikų bažnyčia vertinama </w:t>
      </w:r>
      <w:r>
        <w:rPr>
          <w:rFonts w:ascii="Times New Roman" w:hAnsi="Times New Roman" w:cs="Times New Roman"/>
          <w:sz w:val="24"/>
          <w:szCs w:val="24"/>
        </w:rPr>
        <w:t>kaip dominuojan</w:t>
      </w:r>
      <w:r w:rsidR="00205F9E">
        <w:rPr>
          <w:rFonts w:ascii="Times New Roman" w:hAnsi="Times New Roman" w:cs="Times New Roman"/>
          <w:sz w:val="24"/>
          <w:szCs w:val="24"/>
        </w:rPr>
        <w:t>ti religinė bendruomenė</w:t>
      </w:r>
      <w:r>
        <w:rPr>
          <w:rFonts w:ascii="Times New Roman" w:hAnsi="Times New Roman" w:cs="Times New Roman"/>
          <w:sz w:val="24"/>
          <w:szCs w:val="24"/>
        </w:rPr>
        <w:t xml:space="preserve"> Lietuv</w:t>
      </w:r>
      <w:r w:rsidR="00205F9E">
        <w:rPr>
          <w:rFonts w:ascii="Times New Roman" w:hAnsi="Times New Roman" w:cs="Times New Roman"/>
          <w:sz w:val="24"/>
          <w:szCs w:val="24"/>
        </w:rPr>
        <w:t>o</w:t>
      </w:r>
      <w:r>
        <w:rPr>
          <w:rFonts w:ascii="Times New Roman" w:hAnsi="Times New Roman" w:cs="Times New Roman"/>
          <w:sz w:val="24"/>
          <w:szCs w:val="24"/>
        </w:rPr>
        <w:t>je</w:t>
      </w:r>
      <w:r w:rsidR="00205F9E">
        <w:rPr>
          <w:rFonts w:ascii="Times New Roman" w:hAnsi="Times New Roman" w:cs="Times New Roman"/>
          <w:sz w:val="24"/>
          <w:szCs w:val="24"/>
        </w:rPr>
        <w:t xml:space="preserve">: valstybėje yra užregistruota 716 Romos katalikų tikėjimo bendruomenių ir net 77 % lietuvių save </w:t>
      </w:r>
      <w:r w:rsidR="001C06B7">
        <w:rPr>
          <w:rFonts w:ascii="Times New Roman" w:hAnsi="Times New Roman" w:cs="Times New Roman"/>
          <w:sz w:val="24"/>
          <w:szCs w:val="24"/>
        </w:rPr>
        <w:t xml:space="preserve">priskiria prie Romos </w:t>
      </w:r>
      <w:r w:rsidR="00205F9E">
        <w:rPr>
          <w:rFonts w:ascii="Times New Roman" w:hAnsi="Times New Roman" w:cs="Times New Roman"/>
          <w:sz w:val="24"/>
          <w:szCs w:val="24"/>
        </w:rPr>
        <w:t>katalik</w:t>
      </w:r>
      <w:r w:rsidR="001C06B7">
        <w:rPr>
          <w:rFonts w:ascii="Times New Roman" w:hAnsi="Times New Roman" w:cs="Times New Roman"/>
          <w:sz w:val="24"/>
          <w:szCs w:val="24"/>
        </w:rPr>
        <w:t xml:space="preserve">ų </w:t>
      </w:r>
      <w:r w:rsidR="00C87359">
        <w:rPr>
          <w:rFonts w:ascii="Times New Roman" w:hAnsi="Times New Roman" w:cs="Times New Roman"/>
          <w:sz w:val="24"/>
          <w:szCs w:val="24"/>
        </w:rPr>
        <w:t>bendruomenės</w:t>
      </w:r>
      <w:r w:rsidR="000D7C85">
        <w:rPr>
          <w:rStyle w:val="FootnoteReference"/>
          <w:rFonts w:ascii="Times New Roman" w:hAnsi="Times New Roman" w:cs="Times New Roman"/>
          <w:sz w:val="24"/>
          <w:szCs w:val="24"/>
        </w:rPr>
        <w:footnoteReference w:id="125"/>
      </w:r>
      <w:r w:rsidR="00205F9E">
        <w:rPr>
          <w:rFonts w:ascii="Times New Roman" w:hAnsi="Times New Roman" w:cs="Times New Roman"/>
          <w:sz w:val="24"/>
          <w:szCs w:val="24"/>
        </w:rPr>
        <w:t xml:space="preserve">. </w:t>
      </w:r>
      <w:r w:rsidR="00532F33">
        <w:rPr>
          <w:rFonts w:ascii="Times New Roman" w:hAnsi="Times New Roman" w:cs="Times New Roman"/>
          <w:sz w:val="24"/>
          <w:szCs w:val="24"/>
        </w:rPr>
        <w:t>Verta p</w:t>
      </w:r>
      <w:r w:rsidR="00F529C8">
        <w:rPr>
          <w:rFonts w:ascii="Times New Roman" w:hAnsi="Times New Roman" w:cs="Times New Roman"/>
          <w:sz w:val="24"/>
          <w:szCs w:val="24"/>
        </w:rPr>
        <w:t>aminėti, jog š</w:t>
      </w:r>
      <w:r w:rsidR="00532F33">
        <w:rPr>
          <w:rFonts w:ascii="Times New Roman" w:hAnsi="Times New Roman" w:cs="Times New Roman"/>
          <w:sz w:val="24"/>
          <w:szCs w:val="24"/>
        </w:rPr>
        <w:t xml:space="preserve">iame darbe </w:t>
      </w:r>
      <w:r w:rsidR="001C06B7">
        <w:rPr>
          <w:rFonts w:ascii="Times New Roman" w:hAnsi="Times New Roman" w:cs="Times New Roman"/>
          <w:sz w:val="24"/>
          <w:szCs w:val="24"/>
        </w:rPr>
        <w:t>Lietuvos katalikų bažnyčia ir Romos katalikų tikėjimas buvo analizuojamas kaip viena kategorija, kuri atitinka dominuojančios religinės bendruomenės sampratą.</w:t>
      </w:r>
      <w:r w:rsidR="00A30799">
        <w:rPr>
          <w:rFonts w:ascii="Times New Roman" w:hAnsi="Times New Roman" w:cs="Times New Roman"/>
          <w:sz w:val="24"/>
          <w:szCs w:val="24"/>
        </w:rPr>
        <w:t xml:space="preserve"> </w:t>
      </w:r>
    </w:p>
    <w:p w:rsidR="001C06B7" w:rsidRDefault="001C06B7" w:rsidP="00532F3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Taigi,</w:t>
      </w:r>
      <w:r w:rsidR="00E96747">
        <w:rPr>
          <w:rFonts w:ascii="Times New Roman" w:hAnsi="Times New Roman" w:cs="Times New Roman"/>
          <w:sz w:val="24"/>
          <w:szCs w:val="24"/>
        </w:rPr>
        <w:t xml:space="preserve"> </w:t>
      </w:r>
      <w:r>
        <w:rPr>
          <w:rFonts w:ascii="Times New Roman" w:hAnsi="Times New Roman" w:cs="Times New Roman"/>
          <w:sz w:val="24"/>
          <w:szCs w:val="24"/>
        </w:rPr>
        <w:t xml:space="preserve">reikėtų prisiminti, jog </w:t>
      </w:r>
      <w:r w:rsidR="00532F33">
        <w:rPr>
          <w:rFonts w:ascii="Times New Roman" w:hAnsi="Times New Roman" w:cs="Times New Roman"/>
          <w:sz w:val="24"/>
          <w:szCs w:val="24"/>
        </w:rPr>
        <w:t xml:space="preserve">didžioji dauguma - </w:t>
      </w:r>
      <w:r>
        <w:rPr>
          <w:rFonts w:ascii="Times New Roman" w:hAnsi="Times New Roman" w:cs="Times New Roman"/>
          <w:sz w:val="24"/>
          <w:szCs w:val="24"/>
        </w:rPr>
        <w:t xml:space="preserve">65 % </w:t>
      </w:r>
      <w:r w:rsidR="00532F33">
        <w:rPr>
          <w:rFonts w:ascii="Times New Roman" w:hAnsi="Times New Roman" w:cs="Times New Roman"/>
          <w:sz w:val="24"/>
          <w:szCs w:val="24"/>
        </w:rPr>
        <w:t xml:space="preserve">- </w:t>
      </w:r>
      <w:r>
        <w:rPr>
          <w:rFonts w:ascii="Times New Roman" w:hAnsi="Times New Roman" w:cs="Times New Roman"/>
          <w:sz w:val="24"/>
          <w:szCs w:val="24"/>
        </w:rPr>
        <w:t>visų tyrime atrinktų publikacijų vienaip ar kitaip reprezentavo Romos katalikų tikėjimą.</w:t>
      </w:r>
      <w:r w:rsidR="00532F33">
        <w:rPr>
          <w:rFonts w:ascii="Times New Roman" w:hAnsi="Times New Roman" w:cs="Times New Roman"/>
          <w:sz w:val="24"/>
          <w:szCs w:val="24"/>
        </w:rPr>
        <w:t xml:space="preserve"> Iš šių publikacijų </w:t>
      </w:r>
      <w:r w:rsidRPr="008D6312">
        <w:rPr>
          <w:rFonts w:ascii="Times New Roman" w:hAnsi="Times New Roman" w:cs="Times New Roman"/>
          <w:sz w:val="24"/>
          <w:szCs w:val="24"/>
        </w:rPr>
        <w:t xml:space="preserve">39 % </w:t>
      </w:r>
      <w:r w:rsidR="00532F33">
        <w:rPr>
          <w:rFonts w:ascii="Times New Roman" w:hAnsi="Times New Roman" w:cs="Times New Roman"/>
          <w:sz w:val="24"/>
          <w:szCs w:val="24"/>
        </w:rPr>
        <w:t>reprezentavo</w:t>
      </w:r>
      <w:r w:rsidRPr="008D6312">
        <w:rPr>
          <w:rFonts w:ascii="Times New Roman" w:hAnsi="Times New Roman" w:cs="Times New Roman"/>
          <w:sz w:val="24"/>
          <w:szCs w:val="24"/>
        </w:rPr>
        <w:t xml:space="preserve"> </w:t>
      </w:r>
      <w:r w:rsidR="00532F33">
        <w:rPr>
          <w:rFonts w:ascii="Times New Roman" w:hAnsi="Times New Roman" w:cs="Times New Roman"/>
          <w:sz w:val="24"/>
          <w:szCs w:val="24"/>
        </w:rPr>
        <w:t xml:space="preserve">Lietuvos Katalikų bažnyčią, </w:t>
      </w:r>
      <w:r w:rsidRPr="008D6312">
        <w:rPr>
          <w:rFonts w:ascii="Times New Roman" w:hAnsi="Times New Roman" w:cs="Times New Roman"/>
          <w:sz w:val="24"/>
          <w:szCs w:val="24"/>
        </w:rPr>
        <w:t>28 % publikacijų buvo</w:t>
      </w:r>
      <w:r w:rsidR="00532F33">
        <w:rPr>
          <w:rFonts w:ascii="Times New Roman" w:hAnsi="Times New Roman" w:cs="Times New Roman"/>
          <w:sz w:val="24"/>
          <w:szCs w:val="24"/>
        </w:rPr>
        <w:t xml:space="preserve"> pamokslo pobūdžio (</w:t>
      </w:r>
      <w:r w:rsidRPr="008D6312">
        <w:rPr>
          <w:rFonts w:ascii="Times New Roman" w:hAnsi="Times New Roman" w:cs="Times New Roman"/>
          <w:sz w:val="24"/>
          <w:szCs w:val="24"/>
        </w:rPr>
        <w:t>sukurti M. Kubiliaus ir R. Mizgirio</w:t>
      </w:r>
      <w:r w:rsidR="00532F33">
        <w:rPr>
          <w:rFonts w:ascii="Times New Roman" w:hAnsi="Times New Roman" w:cs="Times New Roman"/>
          <w:sz w:val="24"/>
          <w:szCs w:val="24"/>
        </w:rPr>
        <w:t>),</w:t>
      </w:r>
      <w:r>
        <w:rPr>
          <w:rFonts w:ascii="Times New Roman" w:hAnsi="Times New Roman" w:cs="Times New Roman"/>
          <w:sz w:val="24"/>
          <w:szCs w:val="24"/>
        </w:rPr>
        <w:t xml:space="preserve"> 24% </w:t>
      </w:r>
      <w:r w:rsidR="00532F33">
        <w:rPr>
          <w:rFonts w:ascii="Times New Roman" w:hAnsi="Times New Roman" w:cs="Times New Roman"/>
          <w:sz w:val="24"/>
          <w:szCs w:val="24"/>
        </w:rPr>
        <w:t xml:space="preserve">- </w:t>
      </w:r>
      <w:r w:rsidR="00D9773A">
        <w:rPr>
          <w:rFonts w:ascii="Times New Roman" w:hAnsi="Times New Roman" w:cs="Times New Roman"/>
          <w:sz w:val="24"/>
          <w:szCs w:val="24"/>
        </w:rPr>
        <w:t>katalikiškos</w:t>
      </w:r>
      <w:r w:rsidRPr="008D6312">
        <w:rPr>
          <w:rFonts w:ascii="Times New Roman" w:hAnsi="Times New Roman" w:cs="Times New Roman"/>
          <w:sz w:val="24"/>
          <w:szCs w:val="24"/>
        </w:rPr>
        <w:t xml:space="preserve"> šventės, </w:t>
      </w:r>
      <w:r w:rsidR="00D9773A">
        <w:rPr>
          <w:rFonts w:ascii="Times New Roman" w:hAnsi="Times New Roman" w:cs="Times New Roman"/>
          <w:sz w:val="24"/>
          <w:szCs w:val="24"/>
        </w:rPr>
        <w:t>katalikybės, kaip religijos,</w:t>
      </w:r>
      <w:r w:rsidRPr="008D6312">
        <w:rPr>
          <w:rFonts w:ascii="Times New Roman" w:hAnsi="Times New Roman" w:cs="Times New Roman"/>
          <w:sz w:val="24"/>
          <w:szCs w:val="24"/>
        </w:rPr>
        <w:t xml:space="preserve"> vaidmuo</w:t>
      </w:r>
      <w:r w:rsidR="00D9773A">
        <w:rPr>
          <w:rFonts w:ascii="Times New Roman" w:hAnsi="Times New Roman" w:cs="Times New Roman"/>
          <w:sz w:val="24"/>
          <w:szCs w:val="24"/>
        </w:rPr>
        <w:t xml:space="preserve"> visuomenėje</w:t>
      </w:r>
      <w:r w:rsidRPr="008D6312">
        <w:rPr>
          <w:rFonts w:ascii="Times New Roman" w:hAnsi="Times New Roman" w:cs="Times New Roman"/>
          <w:sz w:val="24"/>
          <w:szCs w:val="24"/>
        </w:rPr>
        <w:t xml:space="preserve">, analitiniai straipsniai, naujienos ir įvykiai iš užsienio. 9 % straipsnių </w:t>
      </w:r>
      <w:r w:rsidR="00E96747">
        <w:rPr>
          <w:rFonts w:ascii="Times New Roman" w:hAnsi="Times New Roman" w:cs="Times New Roman"/>
          <w:sz w:val="24"/>
          <w:szCs w:val="24"/>
        </w:rPr>
        <w:t>vaizdavo</w:t>
      </w:r>
      <w:r w:rsidRPr="008D6312">
        <w:rPr>
          <w:rFonts w:ascii="Times New Roman" w:hAnsi="Times New Roman" w:cs="Times New Roman"/>
          <w:sz w:val="24"/>
          <w:szCs w:val="24"/>
        </w:rPr>
        <w:t xml:space="preserve"> Romos k</w:t>
      </w:r>
      <w:r w:rsidR="00D9773A">
        <w:rPr>
          <w:rFonts w:ascii="Times New Roman" w:hAnsi="Times New Roman" w:cs="Times New Roman"/>
          <w:sz w:val="24"/>
          <w:szCs w:val="24"/>
        </w:rPr>
        <w:t>atalikų popiežių Benediktą XVI.</w:t>
      </w:r>
      <w:r w:rsidR="000045E6">
        <w:rPr>
          <w:rFonts w:ascii="Times New Roman" w:hAnsi="Times New Roman" w:cs="Times New Roman"/>
          <w:sz w:val="24"/>
          <w:szCs w:val="24"/>
        </w:rPr>
        <w:t xml:space="preserve">  Nė vienai kitai religinei bendruomenei ar tikėjimui nebuvo skiriama tiek dėmesio žiniasklaidoje, kiek Romos katalikų tikėjimui. Katalikiškos šventės reprezentuojamos kaip visuomenės tradicija ir vertybė. Taip pat tik ši religinė bendruomenė turi galimybę publikuoti evangelinio turinio publikacijas, kurios yra tarsi pamokslai.</w:t>
      </w:r>
    </w:p>
    <w:p w:rsidR="003914E9" w:rsidRDefault="000045E6" w:rsidP="00F65258">
      <w:pPr>
        <w:widowControl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Svarbu aptarti ir antraštės vertinimo pobūdžio st</w:t>
      </w:r>
      <w:r w:rsidR="00365C8C">
        <w:rPr>
          <w:rFonts w:ascii="Times New Roman" w:hAnsi="Times New Roman" w:cs="Times New Roman"/>
          <w:sz w:val="24"/>
          <w:szCs w:val="24"/>
        </w:rPr>
        <w:t>atistiką. Diagramoje (žiūrėti 1 lent</w:t>
      </w:r>
      <w:r>
        <w:rPr>
          <w:rFonts w:ascii="Times New Roman" w:hAnsi="Times New Roman" w:cs="Times New Roman"/>
          <w:sz w:val="24"/>
          <w:szCs w:val="24"/>
        </w:rPr>
        <w:t>.) matome</w:t>
      </w:r>
      <w:r w:rsidR="000F3F76">
        <w:rPr>
          <w:rFonts w:ascii="Times New Roman" w:hAnsi="Times New Roman" w:cs="Times New Roman"/>
          <w:sz w:val="24"/>
          <w:szCs w:val="24"/>
        </w:rPr>
        <w:t xml:space="preserve">, jog </w:t>
      </w:r>
      <w:r w:rsidR="003941F5">
        <w:rPr>
          <w:rFonts w:ascii="Times New Roman" w:hAnsi="Times New Roman" w:cs="Times New Roman"/>
          <w:sz w:val="24"/>
          <w:szCs w:val="24"/>
        </w:rPr>
        <w:t>pusė</w:t>
      </w:r>
      <w:r w:rsidR="009C46D1">
        <w:rPr>
          <w:rFonts w:ascii="Times New Roman" w:hAnsi="Times New Roman" w:cs="Times New Roman"/>
          <w:sz w:val="24"/>
          <w:szCs w:val="24"/>
        </w:rPr>
        <w:t xml:space="preserve"> (50</w:t>
      </w:r>
      <w:r w:rsidR="000F3F76">
        <w:rPr>
          <w:rFonts w:ascii="Times New Roman" w:hAnsi="Times New Roman" w:cs="Times New Roman"/>
          <w:sz w:val="24"/>
          <w:szCs w:val="24"/>
        </w:rPr>
        <w:t xml:space="preserve"> %) publikacijų</w:t>
      </w:r>
      <w:r w:rsidR="00D4121A">
        <w:rPr>
          <w:rFonts w:ascii="Times New Roman" w:hAnsi="Times New Roman" w:cs="Times New Roman"/>
          <w:sz w:val="24"/>
          <w:szCs w:val="24"/>
        </w:rPr>
        <w:t>, kuriose minimas Romos katalikų tikėjimas,</w:t>
      </w:r>
      <w:r w:rsidR="000F3F76">
        <w:rPr>
          <w:rFonts w:ascii="Times New Roman" w:hAnsi="Times New Roman" w:cs="Times New Roman"/>
          <w:sz w:val="24"/>
          <w:szCs w:val="24"/>
        </w:rPr>
        <w:t xml:space="preserve"> </w:t>
      </w:r>
      <w:r w:rsidR="009C46D1">
        <w:rPr>
          <w:rFonts w:ascii="Times New Roman" w:hAnsi="Times New Roman" w:cs="Times New Roman"/>
          <w:sz w:val="24"/>
          <w:szCs w:val="24"/>
        </w:rPr>
        <w:t xml:space="preserve">antraščių </w:t>
      </w:r>
      <w:r w:rsidR="000F3F76">
        <w:rPr>
          <w:rFonts w:ascii="Times New Roman" w:hAnsi="Times New Roman" w:cs="Times New Roman"/>
          <w:sz w:val="24"/>
          <w:szCs w:val="24"/>
        </w:rPr>
        <w:t>buvo teigiamo pobūdžio. Pavyzdžiui</w:t>
      </w:r>
      <w:r w:rsidR="00A30799">
        <w:rPr>
          <w:rFonts w:ascii="Times New Roman" w:hAnsi="Times New Roman" w:cs="Times New Roman"/>
          <w:sz w:val="24"/>
          <w:szCs w:val="24"/>
        </w:rPr>
        <w:t>:</w:t>
      </w:r>
      <w:r w:rsidR="000F3F76">
        <w:rPr>
          <w:rFonts w:ascii="Times New Roman" w:hAnsi="Times New Roman" w:cs="Times New Roman"/>
          <w:sz w:val="24"/>
          <w:szCs w:val="24"/>
        </w:rPr>
        <w:t xml:space="preserve"> </w:t>
      </w:r>
      <w:r w:rsidR="00A30799" w:rsidRPr="008D6312">
        <w:rPr>
          <w:rFonts w:ascii="Times New Roman" w:hAnsi="Times New Roman" w:cs="Times New Roman"/>
          <w:sz w:val="24"/>
          <w:szCs w:val="24"/>
        </w:rPr>
        <w:t>„</w:t>
      </w:r>
      <w:r w:rsidR="000F3F76" w:rsidRPr="000F3F76">
        <w:rPr>
          <w:rFonts w:ascii="Times New Roman" w:hAnsi="Times New Roman" w:cs="Times New Roman"/>
          <w:sz w:val="24"/>
          <w:szCs w:val="24"/>
        </w:rPr>
        <w:t>A.</w:t>
      </w:r>
      <w:r w:rsidR="00D36B3A">
        <w:rPr>
          <w:rFonts w:ascii="Times New Roman" w:hAnsi="Times New Roman" w:cs="Times New Roman"/>
          <w:sz w:val="24"/>
          <w:szCs w:val="24"/>
        </w:rPr>
        <w:t xml:space="preserve"> </w:t>
      </w:r>
      <w:r w:rsidR="000F3F76" w:rsidRPr="000F3F76">
        <w:rPr>
          <w:rFonts w:ascii="Times New Roman" w:hAnsi="Times New Roman" w:cs="Times New Roman"/>
          <w:sz w:val="24"/>
          <w:szCs w:val="24"/>
        </w:rPr>
        <w:t>J.</w:t>
      </w:r>
      <w:r w:rsidR="00D36B3A">
        <w:rPr>
          <w:rFonts w:ascii="Times New Roman" w:hAnsi="Times New Roman" w:cs="Times New Roman"/>
          <w:sz w:val="24"/>
          <w:szCs w:val="24"/>
        </w:rPr>
        <w:t xml:space="preserve"> </w:t>
      </w:r>
      <w:r w:rsidR="000F3F76" w:rsidRPr="000F3F76">
        <w:rPr>
          <w:rFonts w:ascii="Times New Roman" w:hAnsi="Times New Roman" w:cs="Times New Roman"/>
          <w:sz w:val="24"/>
          <w:szCs w:val="24"/>
        </w:rPr>
        <w:t>Bačkis: tikėjimas Amžinuoju gyvenimu tepaguodžia visus, kurie šiandien aprauda savo mirusius artimuosius</w:t>
      </w:r>
      <w:r w:rsidR="00A30799" w:rsidRPr="008D6312">
        <w:rPr>
          <w:rFonts w:ascii="Times New Roman" w:hAnsi="Times New Roman" w:cs="Times New Roman"/>
          <w:sz w:val="24"/>
          <w:szCs w:val="24"/>
        </w:rPr>
        <w:t>“</w:t>
      </w:r>
      <w:r w:rsidR="00A30799">
        <w:rPr>
          <w:rFonts w:ascii="Times New Roman" w:hAnsi="Times New Roman" w:cs="Times New Roman"/>
          <w:sz w:val="24"/>
          <w:szCs w:val="24"/>
        </w:rPr>
        <w:t xml:space="preserve">, </w:t>
      </w:r>
      <w:r w:rsidR="00A30799" w:rsidRPr="008D6312">
        <w:rPr>
          <w:rFonts w:ascii="Times New Roman" w:hAnsi="Times New Roman" w:cs="Times New Roman"/>
          <w:sz w:val="24"/>
          <w:szCs w:val="24"/>
        </w:rPr>
        <w:t>„</w:t>
      </w:r>
      <w:r w:rsidR="00A30799" w:rsidRPr="00A30799">
        <w:rPr>
          <w:rFonts w:ascii="Times New Roman" w:hAnsi="Times New Roman" w:cs="Times New Roman"/>
          <w:sz w:val="24"/>
          <w:szCs w:val="24"/>
        </w:rPr>
        <w:t>Kunigas V.</w:t>
      </w:r>
      <w:r w:rsidR="00A30799">
        <w:rPr>
          <w:rFonts w:ascii="Times New Roman" w:hAnsi="Times New Roman" w:cs="Times New Roman"/>
          <w:sz w:val="24"/>
          <w:szCs w:val="24"/>
        </w:rPr>
        <w:t xml:space="preserve"> </w:t>
      </w:r>
      <w:r w:rsidR="00A30799" w:rsidRPr="00A30799">
        <w:rPr>
          <w:rFonts w:ascii="Times New Roman" w:hAnsi="Times New Roman" w:cs="Times New Roman"/>
          <w:sz w:val="24"/>
          <w:szCs w:val="24"/>
        </w:rPr>
        <w:t>Brilius: „Jei žmogus moka sugyventi su gamta, mokės mylėti ir save, ir savo artimą“</w:t>
      </w:r>
      <w:r w:rsidR="00D4121A">
        <w:rPr>
          <w:rFonts w:ascii="Times New Roman" w:hAnsi="Times New Roman" w:cs="Times New Roman"/>
          <w:sz w:val="24"/>
          <w:szCs w:val="24"/>
        </w:rPr>
        <w:t xml:space="preserve">, </w:t>
      </w:r>
      <w:r w:rsidR="00D4121A" w:rsidRPr="008D6312">
        <w:rPr>
          <w:rFonts w:ascii="Times New Roman" w:hAnsi="Times New Roman" w:cs="Times New Roman"/>
          <w:sz w:val="24"/>
          <w:szCs w:val="24"/>
        </w:rPr>
        <w:t>„</w:t>
      </w:r>
      <w:r w:rsidR="00D4121A" w:rsidRPr="00D4121A">
        <w:rPr>
          <w:rFonts w:ascii="Times New Roman" w:hAnsi="Times New Roman" w:cs="Times New Roman"/>
          <w:sz w:val="24"/>
          <w:szCs w:val="24"/>
        </w:rPr>
        <w:t>Kunigas V.Vaišvilas: „M</w:t>
      </w:r>
      <w:r w:rsidR="00D4121A">
        <w:rPr>
          <w:rFonts w:ascii="Times New Roman" w:hAnsi="Times New Roman" w:cs="Times New Roman"/>
          <w:sz w:val="24"/>
          <w:szCs w:val="24"/>
        </w:rPr>
        <w:t>ylėti kitą nelengva, bet būtina</w:t>
      </w:r>
      <w:r w:rsidR="00D4121A" w:rsidRPr="008D6312">
        <w:rPr>
          <w:rFonts w:ascii="Times New Roman" w:hAnsi="Times New Roman" w:cs="Times New Roman"/>
          <w:sz w:val="24"/>
          <w:szCs w:val="24"/>
        </w:rPr>
        <w:t>“</w:t>
      </w:r>
      <w:r w:rsidR="00A30799">
        <w:rPr>
          <w:rFonts w:ascii="Times New Roman" w:hAnsi="Times New Roman" w:cs="Times New Roman"/>
          <w:sz w:val="24"/>
          <w:szCs w:val="24"/>
        </w:rPr>
        <w:t xml:space="preserve">. </w:t>
      </w:r>
      <w:r w:rsidR="00D4121A">
        <w:rPr>
          <w:rFonts w:ascii="Times New Roman" w:hAnsi="Times New Roman" w:cs="Times New Roman"/>
          <w:sz w:val="24"/>
          <w:szCs w:val="24"/>
        </w:rPr>
        <w:t>Teigiamose antraštėse dažniausiai cituojami katalikų kunigai, naudojami</w:t>
      </w:r>
      <w:r w:rsidR="00EE14D1">
        <w:rPr>
          <w:rFonts w:ascii="Times New Roman" w:hAnsi="Times New Roman" w:cs="Times New Roman"/>
          <w:sz w:val="24"/>
          <w:szCs w:val="24"/>
        </w:rPr>
        <w:t xml:space="preserve"> teigiami žodžiai, jausmų išraiškos. </w:t>
      </w:r>
      <w:r w:rsidR="003941F5">
        <w:rPr>
          <w:rFonts w:ascii="Times New Roman" w:hAnsi="Times New Roman" w:cs="Times New Roman"/>
          <w:sz w:val="24"/>
          <w:szCs w:val="24"/>
        </w:rPr>
        <w:t xml:space="preserve">29 </w:t>
      </w:r>
      <w:r w:rsidR="00A30799">
        <w:rPr>
          <w:rFonts w:ascii="Times New Roman" w:hAnsi="Times New Roman" w:cs="Times New Roman"/>
          <w:sz w:val="24"/>
          <w:szCs w:val="24"/>
        </w:rPr>
        <w:t xml:space="preserve">% publikacijų turėjo neigiamą antraštę. Keletas jų pavyzdžių: </w:t>
      </w:r>
      <w:r w:rsidR="00A30799" w:rsidRPr="008D6312">
        <w:rPr>
          <w:rFonts w:ascii="Times New Roman" w:hAnsi="Times New Roman" w:cs="Times New Roman"/>
          <w:sz w:val="24"/>
          <w:szCs w:val="24"/>
        </w:rPr>
        <w:t>„</w:t>
      </w:r>
      <w:r w:rsidR="00A30799" w:rsidRPr="00A30799">
        <w:rPr>
          <w:rFonts w:ascii="Times New Roman" w:hAnsi="Times New Roman" w:cs="Times New Roman"/>
          <w:sz w:val="24"/>
          <w:szCs w:val="24"/>
        </w:rPr>
        <w:t>Kunigams – sukčių etiketė</w:t>
      </w:r>
      <w:r w:rsidR="00A30799" w:rsidRPr="008D6312">
        <w:rPr>
          <w:rFonts w:ascii="Times New Roman" w:hAnsi="Times New Roman" w:cs="Times New Roman"/>
          <w:sz w:val="24"/>
          <w:szCs w:val="24"/>
        </w:rPr>
        <w:t>“</w:t>
      </w:r>
      <w:r w:rsidR="00A30799">
        <w:rPr>
          <w:rFonts w:ascii="Times New Roman" w:hAnsi="Times New Roman" w:cs="Times New Roman"/>
          <w:sz w:val="24"/>
          <w:szCs w:val="24"/>
        </w:rPr>
        <w:t xml:space="preserve">, </w:t>
      </w:r>
      <w:r w:rsidR="00A30799" w:rsidRPr="008D6312">
        <w:rPr>
          <w:rFonts w:ascii="Times New Roman" w:hAnsi="Times New Roman" w:cs="Times New Roman"/>
          <w:sz w:val="24"/>
          <w:szCs w:val="24"/>
        </w:rPr>
        <w:t>„</w:t>
      </w:r>
      <w:r w:rsidR="00A30799" w:rsidRPr="00A30799">
        <w:rPr>
          <w:rFonts w:ascii="Times New Roman" w:hAnsi="Times New Roman" w:cs="Times New Roman"/>
          <w:sz w:val="24"/>
          <w:szCs w:val="24"/>
        </w:rPr>
        <w:t>Soti Lietuvos Katalikų Bažnyčia nepailsta pliekti vargstančių savo avelių</w:t>
      </w:r>
      <w:r w:rsidR="00A30799" w:rsidRPr="008D6312">
        <w:rPr>
          <w:rFonts w:ascii="Times New Roman" w:hAnsi="Times New Roman" w:cs="Times New Roman"/>
          <w:sz w:val="24"/>
          <w:szCs w:val="24"/>
        </w:rPr>
        <w:t>“</w:t>
      </w:r>
      <w:r w:rsidR="00EE14D1">
        <w:rPr>
          <w:rFonts w:ascii="Times New Roman" w:hAnsi="Times New Roman" w:cs="Times New Roman"/>
          <w:sz w:val="24"/>
          <w:szCs w:val="24"/>
        </w:rPr>
        <w:t xml:space="preserve">, </w:t>
      </w:r>
      <w:r w:rsidR="00EE14D1" w:rsidRPr="008D6312">
        <w:rPr>
          <w:rFonts w:ascii="Times New Roman" w:hAnsi="Times New Roman" w:cs="Times New Roman"/>
          <w:sz w:val="24"/>
          <w:szCs w:val="24"/>
        </w:rPr>
        <w:t>„</w:t>
      </w:r>
      <w:r w:rsidR="00EE14D1" w:rsidRPr="00EE14D1">
        <w:rPr>
          <w:rFonts w:ascii="Times New Roman" w:hAnsi="Times New Roman" w:cs="Times New Roman"/>
          <w:sz w:val="24"/>
          <w:szCs w:val="24"/>
        </w:rPr>
        <w:t>Velnias dėvi „Prada“</w:t>
      </w:r>
      <w:r w:rsidR="00EE14D1">
        <w:rPr>
          <w:rFonts w:ascii="Times New Roman" w:hAnsi="Times New Roman" w:cs="Times New Roman"/>
          <w:sz w:val="24"/>
          <w:szCs w:val="24"/>
        </w:rPr>
        <w:t>, o Italijos vyskupai – „Armani</w:t>
      </w:r>
      <w:r w:rsidR="00EE14D1" w:rsidRPr="008D6312">
        <w:rPr>
          <w:rFonts w:ascii="Times New Roman" w:hAnsi="Times New Roman" w:cs="Times New Roman"/>
          <w:sz w:val="24"/>
          <w:szCs w:val="24"/>
        </w:rPr>
        <w:t>“</w:t>
      </w:r>
      <w:r w:rsidR="003941F5">
        <w:rPr>
          <w:rFonts w:ascii="Times New Roman" w:hAnsi="Times New Roman" w:cs="Times New Roman"/>
          <w:sz w:val="24"/>
          <w:szCs w:val="24"/>
        </w:rPr>
        <w:t xml:space="preserve">. </w:t>
      </w:r>
      <w:r w:rsidR="00EE14D1">
        <w:rPr>
          <w:rFonts w:ascii="Times New Roman" w:hAnsi="Times New Roman" w:cs="Times New Roman"/>
          <w:sz w:val="24"/>
          <w:szCs w:val="24"/>
        </w:rPr>
        <w:t>Šio pobūdžio antraštėse siekiama sukurti sensaciją.</w:t>
      </w:r>
      <w:r w:rsidR="009C46D1">
        <w:rPr>
          <w:rFonts w:ascii="Times New Roman" w:hAnsi="Times New Roman" w:cs="Times New Roman"/>
          <w:sz w:val="24"/>
          <w:szCs w:val="24"/>
        </w:rPr>
        <w:t xml:space="preserve"> 21</w:t>
      </w:r>
      <w:r w:rsidR="00E33F89">
        <w:rPr>
          <w:rFonts w:ascii="Times New Roman" w:hAnsi="Times New Roman" w:cs="Times New Roman"/>
          <w:sz w:val="24"/>
          <w:szCs w:val="24"/>
        </w:rPr>
        <w:t xml:space="preserve"> </w:t>
      </w:r>
      <w:r w:rsidR="009C46D1">
        <w:rPr>
          <w:rFonts w:ascii="Times New Roman" w:hAnsi="Times New Roman" w:cs="Times New Roman"/>
          <w:sz w:val="24"/>
          <w:szCs w:val="24"/>
        </w:rPr>
        <w:t xml:space="preserve">% publikacijų turėjo neutralias antraštes: </w:t>
      </w:r>
      <w:r w:rsidR="009C46D1" w:rsidRPr="008D6312">
        <w:rPr>
          <w:rFonts w:ascii="Times New Roman" w:hAnsi="Times New Roman" w:cs="Times New Roman"/>
          <w:sz w:val="24"/>
          <w:szCs w:val="24"/>
        </w:rPr>
        <w:t>„</w:t>
      </w:r>
      <w:r w:rsidR="00746A84" w:rsidRPr="00746A84">
        <w:rPr>
          <w:rFonts w:ascii="Times New Roman" w:hAnsi="Times New Roman" w:cs="Times New Roman"/>
          <w:sz w:val="24"/>
          <w:szCs w:val="24"/>
        </w:rPr>
        <w:t xml:space="preserve">Popiežius paskyrė šešis kardinolus, </w:t>
      </w:r>
      <w:r w:rsidR="00746A84" w:rsidRPr="00746A84">
        <w:rPr>
          <w:rFonts w:ascii="Times New Roman" w:hAnsi="Times New Roman" w:cs="Times New Roman"/>
          <w:sz w:val="24"/>
          <w:szCs w:val="24"/>
        </w:rPr>
        <w:lastRenderedPageBreak/>
        <w:t>kurie rinks jo įpėdinį</w:t>
      </w:r>
      <w:r w:rsidR="009C46D1" w:rsidRPr="008D6312">
        <w:rPr>
          <w:rFonts w:ascii="Times New Roman" w:hAnsi="Times New Roman" w:cs="Times New Roman"/>
          <w:sz w:val="24"/>
          <w:szCs w:val="24"/>
        </w:rPr>
        <w:t>“</w:t>
      </w:r>
      <w:r w:rsidR="009C46D1">
        <w:rPr>
          <w:rFonts w:ascii="Times New Roman" w:hAnsi="Times New Roman" w:cs="Times New Roman"/>
          <w:sz w:val="24"/>
          <w:szCs w:val="24"/>
        </w:rPr>
        <w:t xml:space="preserve">, </w:t>
      </w:r>
      <w:r w:rsidR="009C46D1" w:rsidRPr="008D6312">
        <w:rPr>
          <w:rFonts w:ascii="Times New Roman" w:hAnsi="Times New Roman" w:cs="Times New Roman"/>
          <w:sz w:val="24"/>
          <w:szCs w:val="24"/>
        </w:rPr>
        <w:t>„</w:t>
      </w:r>
      <w:r w:rsidR="009C46D1" w:rsidRPr="009C46D1">
        <w:rPr>
          <w:rFonts w:ascii="Times New Roman" w:hAnsi="Times New Roman" w:cs="Times New Roman"/>
          <w:sz w:val="24"/>
          <w:szCs w:val="24"/>
        </w:rPr>
        <w:t>A.</w:t>
      </w:r>
      <w:r w:rsidR="00D4121A">
        <w:rPr>
          <w:rFonts w:ascii="Times New Roman" w:hAnsi="Times New Roman" w:cs="Times New Roman"/>
          <w:sz w:val="24"/>
          <w:szCs w:val="24"/>
        </w:rPr>
        <w:t xml:space="preserve"> </w:t>
      </w:r>
      <w:r w:rsidR="009C46D1" w:rsidRPr="009C46D1">
        <w:rPr>
          <w:rFonts w:ascii="Times New Roman" w:hAnsi="Times New Roman" w:cs="Times New Roman"/>
          <w:sz w:val="24"/>
          <w:szCs w:val="24"/>
        </w:rPr>
        <w:t>J.</w:t>
      </w:r>
      <w:r w:rsidR="00D4121A">
        <w:rPr>
          <w:rFonts w:ascii="Times New Roman" w:hAnsi="Times New Roman" w:cs="Times New Roman"/>
          <w:sz w:val="24"/>
          <w:szCs w:val="24"/>
        </w:rPr>
        <w:t xml:space="preserve"> </w:t>
      </w:r>
      <w:r w:rsidR="009C46D1" w:rsidRPr="009C46D1">
        <w:rPr>
          <w:rFonts w:ascii="Times New Roman" w:hAnsi="Times New Roman" w:cs="Times New Roman"/>
          <w:sz w:val="24"/>
          <w:szCs w:val="24"/>
        </w:rPr>
        <w:t>Bačkis vyksta pas Lenkijos lietuvius</w:t>
      </w:r>
      <w:r w:rsidR="009C46D1" w:rsidRPr="008D6312">
        <w:rPr>
          <w:rFonts w:ascii="Times New Roman" w:hAnsi="Times New Roman" w:cs="Times New Roman"/>
          <w:sz w:val="24"/>
          <w:szCs w:val="24"/>
        </w:rPr>
        <w:t>“</w:t>
      </w:r>
      <w:r w:rsidR="00746A84">
        <w:rPr>
          <w:rFonts w:ascii="Times New Roman" w:hAnsi="Times New Roman" w:cs="Times New Roman"/>
          <w:sz w:val="24"/>
          <w:szCs w:val="24"/>
        </w:rPr>
        <w:t xml:space="preserve">, </w:t>
      </w:r>
      <w:r w:rsidR="00746A84" w:rsidRPr="008D6312">
        <w:rPr>
          <w:rFonts w:ascii="Times New Roman" w:hAnsi="Times New Roman" w:cs="Times New Roman"/>
          <w:sz w:val="24"/>
          <w:szCs w:val="24"/>
        </w:rPr>
        <w:t>„</w:t>
      </w:r>
      <w:r w:rsidR="00746A84" w:rsidRPr="00746A84">
        <w:rPr>
          <w:rFonts w:ascii="Times New Roman" w:hAnsi="Times New Roman" w:cs="Times New Roman"/>
          <w:sz w:val="24"/>
          <w:szCs w:val="24"/>
        </w:rPr>
        <w:t>Kaune atidengtas paminklas popiežiui Jonui Pauliui II</w:t>
      </w:r>
      <w:r w:rsidR="00746A84" w:rsidRPr="008D6312">
        <w:rPr>
          <w:rFonts w:ascii="Times New Roman" w:hAnsi="Times New Roman" w:cs="Times New Roman"/>
          <w:sz w:val="24"/>
          <w:szCs w:val="24"/>
        </w:rPr>
        <w:t>“</w:t>
      </w:r>
      <w:r w:rsidR="009C46D1">
        <w:rPr>
          <w:rFonts w:ascii="Times New Roman" w:hAnsi="Times New Roman" w:cs="Times New Roman"/>
          <w:sz w:val="24"/>
          <w:szCs w:val="24"/>
        </w:rPr>
        <w:t>.</w:t>
      </w:r>
      <w:r w:rsidR="00E33F89">
        <w:rPr>
          <w:rFonts w:ascii="Times New Roman" w:hAnsi="Times New Roman" w:cs="Times New Roman"/>
          <w:sz w:val="24"/>
          <w:szCs w:val="24"/>
        </w:rPr>
        <w:t xml:space="preserve"> Tokio tipo antraštės išreiškia neutralų požiūrį</w:t>
      </w:r>
      <w:r w:rsidR="00746A84">
        <w:rPr>
          <w:rFonts w:ascii="Times New Roman" w:hAnsi="Times New Roman" w:cs="Times New Roman"/>
          <w:sz w:val="24"/>
          <w:szCs w:val="24"/>
        </w:rPr>
        <w:t>, nėra klaidinančios</w:t>
      </w:r>
      <w:r w:rsidR="00B014F2">
        <w:rPr>
          <w:rFonts w:ascii="Times New Roman" w:hAnsi="Times New Roman" w:cs="Times New Roman"/>
          <w:sz w:val="24"/>
          <w:szCs w:val="24"/>
        </w:rPr>
        <w:t xml:space="preserve"> informacijos, ar tam tikrą efektą sukuriančių žodžių darinių</w:t>
      </w:r>
      <w:r w:rsidR="003914E9">
        <w:rPr>
          <w:rFonts w:ascii="Times New Roman" w:hAnsi="Times New Roman" w:cs="Times New Roman"/>
          <w:sz w:val="24"/>
          <w:szCs w:val="24"/>
        </w:rPr>
        <w:t>.</w:t>
      </w:r>
    </w:p>
    <w:p w:rsidR="003914E9" w:rsidRPr="009C46D1" w:rsidRDefault="003914E9" w:rsidP="00B014F2">
      <w:pPr>
        <w:widowControl w:val="0"/>
        <w:spacing w:after="0" w:line="360" w:lineRule="auto"/>
        <w:ind w:firstLine="851"/>
        <w:contextualSpacing/>
        <w:jc w:val="both"/>
        <w:rPr>
          <w:rFonts w:ascii="Times New Roman" w:hAnsi="Times New Roman" w:cs="Times New Roman"/>
          <w:sz w:val="24"/>
          <w:szCs w:val="24"/>
        </w:rPr>
      </w:pPr>
    </w:p>
    <w:tbl>
      <w:tblPr>
        <w:tblW w:w="5228" w:type="dxa"/>
        <w:tblInd w:w="91" w:type="dxa"/>
        <w:tblLook w:val="04A0"/>
      </w:tblPr>
      <w:tblGrid>
        <w:gridCol w:w="2671"/>
        <w:gridCol w:w="1317"/>
        <w:gridCol w:w="1240"/>
      </w:tblGrid>
      <w:tr w:rsidR="007C236A" w:rsidRPr="007C236A" w:rsidTr="00F65258">
        <w:trPr>
          <w:trHeight w:val="467"/>
        </w:trPr>
        <w:tc>
          <w:tcPr>
            <w:tcW w:w="2671" w:type="dxa"/>
            <w:tcBorders>
              <w:top w:val="single" w:sz="8" w:space="0" w:color="auto"/>
              <w:left w:val="single" w:sz="8" w:space="0" w:color="auto"/>
              <w:bottom w:val="double" w:sz="6" w:space="0" w:color="auto"/>
              <w:right w:val="single" w:sz="4" w:space="0" w:color="auto"/>
            </w:tcBorders>
            <w:shd w:val="clear" w:color="000000" w:fill="DDD9C3"/>
            <w:noWrap/>
            <w:vAlign w:val="bottom"/>
            <w:hideMark/>
          </w:tcPr>
          <w:p w:rsidR="007C236A" w:rsidRPr="007C236A" w:rsidRDefault="007C236A" w:rsidP="00103C7D">
            <w:pPr>
              <w:spacing w:after="0"/>
              <w:jc w:val="center"/>
              <w:rPr>
                <w:rFonts w:ascii="Times New Roman" w:eastAsia="Times New Roman" w:hAnsi="Times New Roman" w:cs="Times New Roman"/>
                <w:color w:val="000000"/>
                <w:sz w:val="24"/>
                <w:szCs w:val="24"/>
                <w:lang w:eastAsia="lt-LT"/>
              </w:rPr>
            </w:pPr>
            <w:r w:rsidRPr="007C236A">
              <w:rPr>
                <w:rFonts w:ascii="Times New Roman" w:eastAsia="Times New Roman" w:hAnsi="Times New Roman" w:cs="Times New Roman"/>
                <w:color w:val="000000"/>
                <w:sz w:val="24"/>
                <w:szCs w:val="24"/>
                <w:lang w:eastAsia="lt-LT"/>
              </w:rPr>
              <w:t>Antraštės vertinimo pobūdis</w:t>
            </w:r>
          </w:p>
        </w:tc>
        <w:tc>
          <w:tcPr>
            <w:tcW w:w="1317" w:type="dxa"/>
            <w:tcBorders>
              <w:top w:val="single" w:sz="8" w:space="0" w:color="auto"/>
              <w:left w:val="nil"/>
              <w:bottom w:val="double" w:sz="6" w:space="0" w:color="auto"/>
              <w:right w:val="single" w:sz="4" w:space="0" w:color="auto"/>
            </w:tcBorders>
            <w:shd w:val="clear" w:color="000000" w:fill="DDD9C3"/>
            <w:vAlign w:val="bottom"/>
            <w:hideMark/>
          </w:tcPr>
          <w:p w:rsidR="007C236A" w:rsidRPr="007C236A" w:rsidRDefault="007C236A" w:rsidP="00103C7D">
            <w:pPr>
              <w:spacing w:after="0"/>
              <w:jc w:val="center"/>
              <w:rPr>
                <w:rFonts w:ascii="Times New Roman" w:eastAsia="Times New Roman" w:hAnsi="Times New Roman" w:cs="Times New Roman"/>
                <w:color w:val="000000"/>
                <w:sz w:val="24"/>
                <w:szCs w:val="24"/>
                <w:lang w:eastAsia="lt-LT"/>
              </w:rPr>
            </w:pPr>
            <w:r w:rsidRPr="007C236A">
              <w:rPr>
                <w:rFonts w:ascii="Times New Roman" w:eastAsia="Times New Roman" w:hAnsi="Times New Roman" w:cs="Times New Roman"/>
                <w:color w:val="000000"/>
                <w:sz w:val="24"/>
                <w:szCs w:val="24"/>
                <w:lang w:eastAsia="lt-LT"/>
              </w:rPr>
              <w:t>Publikacijų skaičius</w:t>
            </w:r>
          </w:p>
        </w:tc>
        <w:tc>
          <w:tcPr>
            <w:tcW w:w="1240" w:type="dxa"/>
            <w:tcBorders>
              <w:top w:val="single" w:sz="8" w:space="0" w:color="auto"/>
              <w:left w:val="nil"/>
              <w:bottom w:val="double" w:sz="6" w:space="0" w:color="auto"/>
              <w:right w:val="single" w:sz="8" w:space="0" w:color="auto"/>
            </w:tcBorders>
            <w:shd w:val="clear" w:color="000000" w:fill="DDD9C3"/>
            <w:noWrap/>
            <w:vAlign w:val="bottom"/>
            <w:hideMark/>
          </w:tcPr>
          <w:p w:rsidR="007C236A" w:rsidRPr="007C236A" w:rsidRDefault="007C236A" w:rsidP="00103C7D">
            <w:pPr>
              <w:spacing w:after="0"/>
              <w:jc w:val="center"/>
              <w:rPr>
                <w:rFonts w:ascii="Times New Roman" w:eastAsia="Times New Roman" w:hAnsi="Times New Roman" w:cs="Times New Roman"/>
                <w:color w:val="000000"/>
                <w:sz w:val="24"/>
                <w:szCs w:val="24"/>
                <w:lang w:eastAsia="lt-LT"/>
              </w:rPr>
            </w:pPr>
            <w:r w:rsidRPr="007C236A">
              <w:rPr>
                <w:rFonts w:ascii="Times New Roman" w:eastAsia="Times New Roman" w:hAnsi="Times New Roman" w:cs="Times New Roman"/>
                <w:color w:val="000000"/>
                <w:sz w:val="24"/>
                <w:szCs w:val="24"/>
                <w:lang w:eastAsia="lt-LT"/>
              </w:rPr>
              <w:t>%</w:t>
            </w:r>
          </w:p>
        </w:tc>
      </w:tr>
      <w:tr w:rsidR="007C236A" w:rsidRPr="007C236A" w:rsidTr="00F65258">
        <w:trPr>
          <w:trHeight w:val="247"/>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rsidR="007C236A" w:rsidRPr="007C236A" w:rsidRDefault="007C236A" w:rsidP="00103C7D">
            <w:pPr>
              <w:spacing w:after="0"/>
              <w:jc w:val="center"/>
              <w:rPr>
                <w:rFonts w:ascii="Times New Roman" w:eastAsia="Times New Roman" w:hAnsi="Times New Roman" w:cs="Times New Roman"/>
                <w:color w:val="000000"/>
                <w:sz w:val="24"/>
                <w:szCs w:val="24"/>
                <w:lang w:eastAsia="lt-LT"/>
              </w:rPr>
            </w:pPr>
            <w:r w:rsidRPr="007C236A">
              <w:rPr>
                <w:rFonts w:ascii="Times New Roman" w:eastAsia="Times New Roman" w:hAnsi="Times New Roman" w:cs="Times New Roman"/>
                <w:color w:val="000000"/>
                <w:sz w:val="24"/>
                <w:szCs w:val="24"/>
                <w:lang w:eastAsia="lt-LT"/>
              </w:rPr>
              <w:t>Teigiamai</w:t>
            </w:r>
          </w:p>
        </w:tc>
        <w:tc>
          <w:tcPr>
            <w:tcW w:w="1317" w:type="dxa"/>
            <w:tcBorders>
              <w:top w:val="nil"/>
              <w:left w:val="nil"/>
              <w:bottom w:val="single" w:sz="4" w:space="0" w:color="auto"/>
              <w:right w:val="single" w:sz="4" w:space="0" w:color="auto"/>
            </w:tcBorders>
            <w:shd w:val="clear" w:color="auto" w:fill="auto"/>
            <w:noWrap/>
            <w:vAlign w:val="bottom"/>
            <w:hideMark/>
          </w:tcPr>
          <w:p w:rsidR="007C236A" w:rsidRPr="007D5C7D" w:rsidRDefault="007C236A" w:rsidP="00103C7D">
            <w:pPr>
              <w:spacing w:after="0"/>
              <w:jc w:val="center"/>
              <w:rPr>
                <w:rFonts w:ascii="Times New Roman" w:eastAsia="Times New Roman" w:hAnsi="Times New Roman" w:cs="Times New Roman"/>
                <w:b/>
                <w:color w:val="000000"/>
                <w:sz w:val="24"/>
                <w:szCs w:val="24"/>
                <w:lang w:eastAsia="lt-LT"/>
              </w:rPr>
            </w:pPr>
            <w:r w:rsidRPr="007D5C7D">
              <w:rPr>
                <w:rFonts w:ascii="Times New Roman" w:eastAsia="Times New Roman" w:hAnsi="Times New Roman" w:cs="Times New Roman"/>
                <w:b/>
                <w:color w:val="000000"/>
                <w:sz w:val="24"/>
                <w:szCs w:val="24"/>
                <w:lang w:eastAsia="lt-LT"/>
              </w:rPr>
              <w:t>2</w:t>
            </w:r>
            <w:r w:rsidR="003941F5" w:rsidRPr="007D5C7D">
              <w:rPr>
                <w:rFonts w:ascii="Times New Roman" w:eastAsia="Times New Roman" w:hAnsi="Times New Roman" w:cs="Times New Roman"/>
                <w:b/>
                <w:color w:val="000000"/>
                <w:sz w:val="24"/>
                <w:szCs w:val="24"/>
                <w:lang w:eastAsia="lt-LT"/>
              </w:rPr>
              <w:t>2</w:t>
            </w:r>
            <w:r w:rsidR="009C46D1" w:rsidRPr="007D5C7D">
              <w:rPr>
                <w:rFonts w:ascii="Times New Roman" w:eastAsia="Times New Roman" w:hAnsi="Times New Roman" w:cs="Times New Roman"/>
                <w:b/>
                <w:color w:val="000000"/>
                <w:sz w:val="24"/>
                <w:szCs w:val="24"/>
                <w:lang w:eastAsia="lt-LT"/>
              </w:rPr>
              <w:t>1</w:t>
            </w:r>
          </w:p>
        </w:tc>
        <w:tc>
          <w:tcPr>
            <w:tcW w:w="1240" w:type="dxa"/>
            <w:tcBorders>
              <w:top w:val="nil"/>
              <w:left w:val="nil"/>
              <w:bottom w:val="single" w:sz="4" w:space="0" w:color="auto"/>
              <w:right w:val="single" w:sz="8" w:space="0" w:color="auto"/>
            </w:tcBorders>
            <w:shd w:val="clear" w:color="auto" w:fill="auto"/>
            <w:noWrap/>
            <w:vAlign w:val="bottom"/>
            <w:hideMark/>
          </w:tcPr>
          <w:p w:rsidR="007C236A" w:rsidRPr="007D5C7D" w:rsidRDefault="009C46D1" w:rsidP="00103C7D">
            <w:pPr>
              <w:spacing w:after="0"/>
              <w:jc w:val="center"/>
              <w:rPr>
                <w:rFonts w:ascii="Times New Roman" w:eastAsia="Times New Roman" w:hAnsi="Times New Roman" w:cs="Times New Roman"/>
                <w:b/>
                <w:color w:val="000000"/>
                <w:sz w:val="24"/>
                <w:szCs w:val="24"/>
                <w:lang w:eastAsia="lt-LT"/>
              </w:rPr>
            </w:pPr>
            <w:r w:rsidRPr="007D5C7D">
              <w:rPr>
                <w:rFonts w:ascii="Times New Roman" w:eastAsia="Times New Roman" w:hAnsi="Times New Roman" w:cs="Times New Roman"/>
                <w:b/>
                <w:color w:val="000000"/>
                <w:sz w:val="24"/>
                <w:szCs w:val="24"/>
                <w:lang w:eastAsia="lt-LT"/>
              </w:rPr>
              <w:t>50</w:t>
            </w:r>
          </w:p>
        </w:tc>
      </w:tr>
      <w:tr w:rsidR="007C236A" w:rsidRPr="007C236A" w:rsidTr="00F65258">
        <w:trPr>
          <w:trHeight w:val="235"/>
        </w:trPr>
        <w:tc>
          <w:tcPr>
            <w:tcW w:w="2671" w:type="dxa"/>
            <w:tcBorders>
              <w:top w:val="nil"/>
              <w:left w:val="single" w:sz="8" w:space="0" w:color="auto"/>
              <w:bottom w:val="single" w:sz="4" w:space="0" w:color="auto"/>
              <w:right w:val="single" w:sz="4" w:space="0" w:color="auto"/>
            </w:tcBorders>
            <w:shd w:val="clear" w:color="auto" w:fill="auto"/>
            <w:noWrap/>
            <w:vAlign w:val="bottom"/>
            <w:hideMark/>
          </w:tcPr>
          <w:p w:rsidR="007C236A" w:rsidRPr="007C236A" w:rsidRDefault="001810B4" w:rsidP="00103C7D">
            <w:pPr>
              <w:spacing w:after="0"/>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Neigiamai</w:t>
            </w:r>
          </w:p>
        </w:tc>
        <w:tc>
          <w:tcPr>
            <w:tcW w:w="1317" w:type="dxa"/>
            <w:tcBorders>
              <w:top w:val="nil"/>
              <w:left w:val="nil"/>
              <w:bottom w:val="single" w:sz="4" w:space="0" w:color="auto"/>
              <w:right w:val="single" w:sz="4" w:space="0" w:color="auto"/>
            </w:tcBorders>
            <w:shd w:val="clear" w:color="auto" w:fill="auto"/>
            <w:noWrap/>
            <w:vAlign w:val="bottom"/>
            <w:hideMark/>
          </w:tcPr>
          <w:p w:rsidR="007C236A" w:rsidRPr="007D5C7D" w:rsidRDefault="007C236A" w:rsidP="00103C7D">
            <w:pPr>
              <w:spacing w:after="0"/>
              <w:jc w:val="center"/>
              <w:rPr>
                <w:rFonts w:ascii="Times New Roman" w:eastAsia="Times New Roman" w:hAnsi="Times New Roman" w:cs="Times New Roman"/>
                <w:b/>
                <w:color w:val="000000"/>
                <w:sz w:val="24"/>
                <w:szCs w:val="24"/>
                <w:lang w:eastAsia="lt-LT"/>
              </w:rPr>
            </w:pPr>
            <w:r w:rsidRPr="007D5C7D">
              <w:rPr>
                <w:rFonts w:ascii="Times New Roman" w:eastAsia="Times New Roman" w:hAnsi="Times New Roman" w:cs="Times New Roman"/>
                <w:b/>
                <w:color w:val="000000"/>
                <w:sz w:val="24"/>
                <w:szCs w:val="24"/>
                <w:lang w:eastAsia="lt-LT"/>
              </w:rPr>
              <w:t>1</w:t>
            </w:r>
            <w:r w:rsidR="003941F5" w:rsidRPr="007D5C7D">
              <w:rPr>
                <w:rFonts w:ascii="Times New Roman" w:eastAsia="Times New Roman" w:hAnsi="Times New Roman" w:cs="Times New Roman"/>
                <w:b/>
                <w:color w:val="000000"/>
                <w:sz w:val="24"/>
                <w:szCs w:val="24"/>
                <w:lang w:eastAsia="lt-LT"/>
              </w:rPr>
              <w:t>31</w:t>
            </w:r>
          </w:p>
        </w:tc>
        <w:tc>
          <w:tcPr>
            <w:tcW w:w="1240" w:type="dxa"/>
            <w:tcBorders>
              <w:top w:val="nil"/>
              <w:left w:val="nil"/>
              <w:bottom w:val="single" w:sz="4" w:space="0" w:color="auto"/>
              <w:right w:val="single" w:sz="8" w:space="0" w:color="auto"/>
            </w:tcBorders>
            <w:shd w:val="clear" w:color="auto" w:fill="auto"/>
            <w:noWrap/>
            <w:vAlign w:val="bottom"/>
            <w:hideMark/>
          </w:tcPr>
          <w:p w:rsidR="007C236A" w:rsidRPr="007D5C7D" w:rsidRDefault="003941F5" w:rsidP="00103C7D">
            <w:pPr>
              <w:spacing w:after="0"/>
              <w:jc w:val="center"/>
              <w:rPr>
                <w:rFonts w:ascii="Times New Roman" w:eastAsia="Times New Roman" w:hAnsi="Times New Roman" w:cs="Times New Roman"/>
                <w:b/>
                <w:color w:val="000000"/>
                <w:sz w:val="24"/>
                <w:szCs w:val="24"/>
                <w:lang w:eastAsia="lt-LT"/>
              </w:rPr>
            </w:pPr>
            <w:r w:rsidRPr="007D5C7D">
              <w:rPr>
                <w:rFonts w:ascii="Times New Roman" w:eastAsia="Times New Roman" w:hAnsi="Times New Roman" w:cs="Times New Roman"/>
                <w:b/>
                <w:color w:val="000000"/>
                <w:sz w:val="24"/>
                <w:szCs w:val="24"/>
                <w:lang w:eastAsia="lt-LT"/>
              </w:rPr>
              <w:t>29</w:t>
            </w:r>
          </w:p>
        </w:tc>
      </w:tr>
      <w:tr w:rsidR="007C236A" w:rsidRPr="007C236A" w:rsidTr="00F65258">
        <w:trPr>
          <w:trHeight w:val="247"/>
        </w:trPr>
        <w:tc>
          <w:tcPr>
            <w:tcW w:w="2671" w:type="dxa"/>
            <w:tcBorders>
              <w:top w:val="nil"/>
              <w:left w:val="single" w:sz="8" w:space="0" w:color="auto"/>
              <w:bottom w:val="single" w:sz="8" w:space="0" w:color="auto"/>
              <w:right w:val="single" w:sz="4" w:space="0" w:color="auto"/>
            </w:tcBorders>
            <w:shd w:val="clear" w:color="auto" w:fill="auto"/>
            <w:noWrap/>
            <w:vAlign w:val="bottom"/>
            <w:hideMark/>
          </w:tcPr>
          <w:p w:rsidR="007C236A" w:rsidRPr="007C236A" w:rsidRDefault="007C236A" w:rsidP="00103C7D">
            <w:pPr>
              <w:spacing w:after="0"/>
              <w:jc w:val="center"/>
              <w:rPr>
                <w:rFonts w:ascii="Times New Roman" w:eastAsia="Times New Roman" w:hAnsi="Times New Roman" w:cs="Times New Roman"/>
                <w:color w:val="000000"/>
                <w:sz w:val="24"/>
                <w:szCs w:val="24"/>
                <w:lang w:eastAsia="lt-LT"/>
              </w:rPr>
            </w:pPr>
            <w:r w:rsidRPr="007C236A">
              <w:rPr>
                <w:rFonts w:ascii="Times New Roman" w:eastAsia="Times New Roman" w:hAnsi="Times New Roman" w:cs="Times New Roman"/>
                <w:color w:val="000000"/>
                <w:sz w:val="24"/>
                <w:szCs w:val="24"/>
                <w:lang w:eastAsia="lt-LT"/>
              </w:rPr>
              <w:t>Neutraliai</w:t>
            </w:r>
          </w:p>
        </w:tc>
        <w:tc>
          <w:tcPr>
            <w:tcW w:w="1317" w:type="dxa"/>
            <w:tcBorders>
              <w:top w:val="nil"/>
              <w:left w:val="nil"/>
              <w:bottom w:val="single" w:sz="8" w:space="0" w:color="auto"/>
              <w:right w:val="single" w:sz="4" w:space="0" w:color="auto"/>
            </w:tcBorders>
            <w:shd w:val="clear" w:color="auto" w:fill="auto"/>
            <w:noWrap/>
            <w:vAlign w:val="bottom"/>
            <w:hideMark/>
          </w:tcPr>
          <w:p w:rsidR="007C236A" w:rsidRPr="007D5C7D" w:rsidRDefault="003941F5" w:rsidP="00103C7D">
            <w:pPr>
              <w:spacing w:after="0"/>
              <w:jc w:val="center"/>
              <w:rPr>
                <w:rFonts w:ascii="Times New Roman" w:eastAsia="Times New Roman" w:hAnsi="Times New Roman" w:cs="Times New Roman"/>
                <w:b/>
                <w:color w:val="000000"/>
                <w:sz w:val="24"/>
                <w:szCs w:val="24"/>
                <w:lang w:eastAsia="lt-LT"/>
              </w:rPr>
            </w:pPr>
            <w:r w:rsidRPr="007D5C7D">
              <w:rPr>
                <w:rFonts w:ascii="Times New Roman" w:eastAsia="Times New Roman" w:hAnsi="Times New Roman" w:cs="Times New Roman"/>
                <w:b/>
                <w:color w:val="000000"/>
                <w:sz w:val="24"/>
                <w:szCs w:val="24"/>
                <w:lang w:eastAsia="lt-LT"/>
              </w:rPr>
              <w:t>9</w:t>
            </w:r>
            <w:r w:rsidR="009C46D1" w:rsidRPr="007D5C7D">
              <w:rPr>
                <w:rFonts w:ascii="Times New Roman" w:eastAsia="Times New Roman" w:hAnsi="Times New Roman" w:cs="Times New Roman"/>
                <w:b/>
                <w:color w:val="000000"/>
                <w:sz w:val="24"/>
                <w:szCs w:val="24"/>
                <w:lang w:eastAsia="lt-LT"/>
              </w:rPr>
              <w:t>4</w:t>
            </w:r>
          </w:p>
        </w:tc>
        <w:tc>
          <w:tcPr>
            <w:tcW w:w="1240" w:type="dxa"/>
            <w:tcBorders>
              <w:top w:val="nil"/>
              <w:left w:val="nil"/>
              <w:bottom w:val="single" w:sz="8" w:space="0" w:color="auto"/>
              <w:right w:val="single" w:sz="8" w:space="0" w:color="auto"/>
            </w:tcBorders>
            <w:shd w:val="clear" w:color="auto" w:fill="auto"/>
            <w:noWrap/>
            <w:vAlign w:val="bottom"/>
            <w:hideMark/>
          </w:tcPr>
          <w:p w:rsidR="007C236A" w:rsidRPr="007D5C7D" w:rsidRDefault="007C236A" w:rsidP="00103C7D">
            <w:pPr>
              <w:spacing w:after="0"/>
              <w:jc w:val="center"/>
              <w:rPr>
                <w:rFonts w:ascii="Times New Roman" w:eastAsia="Times New Roman" w:hAnsi="Times New Roman" w:cs="Times New Roman"/>
                <w:b/>
                <w:color w:val="000000"/>
                <w:sz w:val="24"/>
                <w:szCs w:val="24"/>
                <w:lang w:eastAsia="lt-LT"/>
              </w:rPr>
            </w:pPr>
            <w:r w:rsidRPr="007D5C7D">
              <w:rPr>
                <w:rFonts w:ascii="Times New Roman" w:eastAsia="Times New Roman" w:hAnsi="Times New Roman" w:cs="Times New Roman"/>
                <w:b/>
                <w:color w:val="000000"/>
                <w:sz w:val="24"/>
                <w:szCs w:val="24"/>
                <w:lang w:eastAsia="lt-LT"/>
              </w:rPr>
              <w:t>2</w:t>
            </w:r>
            <w:r w:rsidR="003941F5" w:rsidRPr="007D5C7D">
              <w:rPr>
                <w:rFonts w:ascii="Times New Roman" w:eastAsia="Times New Roman" w:hAnsi="Times New Roman" w:cs="Times New Roman"/>
                <w:b/>
                <w:color w:val="000000"/>
                <w:sz w:val="24"/>
                <w:szCs w:val="24"/>
                <w:lang w:eastAsia="lt-LT"/>
              </w:rPr>
              <w:t>1</w:t>
            </w:r>
          </w:p>
        </w:tc>
      </w:tr>
    </w:tbl>
    <w:p w:rsidR="00750DAC" w:rsidRDefault="00750DAC" w:rsidP="00537586">
      <w:pPr>
        <w:autoSpaceDE w:val="0"/>
        <w:autoSpaceDN w:val="0"/>
        <w:adjustRightInd w:val="0"/>
        <w:spacing w:after="0" w:line="360" w:lineRule="auto"/>
        <w:contextualSpacing/>
        <w:jc w:val="both"/>
        <w:rPr>
          <w:rFonts w:ascii="Times New Roman" w:hAnsi="Times New Roman" w:cs="Times New Roman"/>
          <w:i/>
          <w:iCs/>
          <w:sz w:val="20"/>
          <w:szCs w:val="20"/>
        </w:rPr>
      </w:pPr>
    </w:p>
    <w:p w:rsidR="005B604C" w:rsidRDefault="00365C8C" w:rsidP="00537586">
      <w:pPr>
        <w:autoSpaceDE w:val="0"/>
        <w:autoSpaceDN w:val="0"/>
        <w:adjustRightInd w:val="0"/>
        <w:spacing w:after="0" w:line="360" w:lineRule="auto"/>
        <w:contextualSpacing/>
        <w:jc w:val="both"/>
        <w:rPr>
          <w:rFonts w:ascii="Times New Roman" w:hAnsi="Times New Roman" w:cs="Times New Roman"/>
          <w:i/>
          <w:iCs/>
          <w:sz w:val="20"/>
          <w:szCs w:val="20"/>
        </w:rPr>
      </w:pPr>
      <w:r>
        <w:rPr>
          <w:rFonts w:ascii="Times New Roman" w:hAnsi="Times New Roman" w:cs="Times New Roman"/>
          <w:i/>
          <w:iCs/>
          <w:sz w:val="20"/>
          <w:szCs w:val="20"/>
        </w:rPr>
        <w:t xml:space="preserve">1 lent. </w:t>
      </w:r>
      <w:r w:rsidR="000045E6" w:rsidRPr="008D6312">
        <w:rPr>
          <w:rFonts w:ascii="Times New Roman" w:hAnsi="Times New Roman" w:cs="Times New Roman"/>
          <w:i/>
          <w:iCs/>
          <w:sz w:val="20"/>
          <w:szCs w:val="20"/>
        </w:rPr>
        <w:t xml:space="preserve"> Publikacijų skaičius </w:t>
      </w:r>
      <w:r w:rsidR="00750DAC">
        <w:rPr>
          <w:rFonts w:ascii="Times New Roman" w:hAnsi="Times New Roman" w:cs="Times New Roman"/>
          <w:i/>
          <w:iCs/>
          <w:sz w:val="20"/>
          <w:szCs w:val="20"/>
        </w:rPr>
        <w:t>ir procenta</w:t>
      </w:r>
      <w:r w:rsidR="00603679">
        <w:rPr>
          <w:rFonts w:ascii="Times New Roman" w:hAnsi="Times New Roman" w:cs="Times New Roman"/>
          <w:i/>
          <w:iCs/>
          <w:sz w:val="20"/>
          <w:szCs w:val="20"/>
        </w:rPr>
        <w:t>is</w:t>
      </w:r>
      <w:r w:rsidR="00750DAC">
        <w:rPr>
          <w:rFonts w:ascii="Times New Roman" w:hAnsi="Times New Roman" w:cs="Times New Roman"/>
          <w:i/>
          <w:iCs/>
          <w:sz w:val="20"/>
          <w:szCs w:val="20"/>
        </w:rPr>
        <w:t xml:space="preserve"> </w:t>
      </w:r>
      <w:r w:rsidR="000045E6" w:rsidRPr="008D6312">
        <w:rPr>
          <w:rFonts w:ascii="Times New Roman" w:hAnsi="Times New Roman" w:cs="Times New Roman"/>
          <w:i/>
          <w:iCs/>
          <w:sz w:val="20"/>
          <w:szCs w:val="20"/>
        </w:rPr>
        <w:t xml:space="preserve">pagal </w:t>
      </w:r>
      <w:r w:rsidR="00750DAC">
        <w:rPr>
          <w:rFonts w:ascii="Times New Roman" w:hAnsi="Times New Roman" w:cs="Times New Roman"/>
          <w:i/>
          <w:iCs/>
          <w:sz w:val="20"/>
          <w:szCs w:val="20"/>
        </w:rPr>
        <w:t xml:space="preserve">antraščių vertinimo pobūdį </w:t>
      </w:r>
      <w:r w:rsidR="000045E6" w:rsidRPr="008D6312">
        <w:rPr>
          <w:rFonts w:ascii="Times New Roman" w:hAnsi="Times New Roman" w:cs="Times New Roman"/>
          <w:i/>
          <w:iCs/>
          <w:sz w:val="20"/>
          <w:szCs w:val="20"/>
        </w:rPr>
        <w:t xml:space="preserve"> portaluose Delfi.lt ir Lrytas.lt.</w:t>
      </w:r>
    </w:p>
    <w:p w:rsidR="00537586" w:rsidRPr="00537586" w:rsidRDefault="00537586" w:rsidP="00537586">
      <w:pPr>
        <w:autoSpaceDE w:val="0"/>
        <w:autoSpaceDN w:val="0"/>
        <w:adjustRightInd w:val="0"/>
        <w:spacing w:after="0" w:line="360" w:lineRule="auto"/>
        <w:jc w:val="both"/>
        <w:rPr>
          <w:rFonts w:ascii="Times New Roman" w:hAnsi="Times New Roman" w:cs="Times New Roman"/>
          <w:i/>
          <w:iCs/>
          <w:sz w:val="20"/>
          <w:szCs w:val="20"/>
        </w:rPr>
      </w:pPr>
    </w:p>
    <w:p w:rsidR="00963187" w:rsidRPr="00663C4D" w:rsidRDefault="007137D3" w:rsidP="00663C4D">
      <w:pPr>
        <w:spacing w:after="0" w:line="360" w:lineRule="auto"/>
        <w:ind w:firstLine="851"/>
        <w:jc w:val="both"/>
        <w:rPr>
          <w:rFonts w:ascii="Times New Roman" w:hAnsi="Times New Roman" w:cs="Times New Roman"/>
          <w:sz w:val="24"/>
          <w:szCs w:val="24"/>
        </w:rPr>
      </w:pPr>
      <w:r w:rsidRPr="00663C4D">
        <w:rPr>
          <w:rFonts w:ascii="Times New Roman" w:hAnsi="Times New Roman" w:cs="Times New Roman"/>
          <w:sz w:val="24"/>
          <w:szCs w:val="24"/>
        </w:rPr>
        <w:t>Publikacijose, kuriose reprezentuojamas Romos katalikų tikėjimas, populiariausia tema buvo - tikėjimas, dvasingumas, religingumas (39 % publikacijų)</w:t>
      </w:r>
      <w:r w:rsidR="000A0068">
        <w:rPr>
          <w:rFonts w:ascii="Times New Roman" w:hAnsi="Times New Roman" w:cs="Times New Roman"/>
          <w:sz w:val="24"/>
          <w:szCs w:val="24"/>
        </w:rPr>
        <w:t>, kurios pateikiamo</w:t>
      </w:r>
      <w:r w:rsidR="00C170BE" w:rsidRPr="00663C4D">
        <w:rPr>
          <w:rFonts w:ascii="Times New Roman" w:hAnsi="Times New Roman" w:cs="Times New Roman"/>
          <w:sz w:val="24"/>
          <w:szCs w:val="24"/>
        </w:rPr>
        <w:t>s teigiamame kontekste</w:t>
      </w:r>
      <w:r w:rsidRPr="00663C4D">
        <w:rPr>
          <w:rFonts w:ascii="Times New Roman" w:hAnsi="Times New Roman" w:cs="Times New Roman"/>
          <w:sz w:val="24"/>
          <w:szCs w:val="24"/>
        </w:rPr>
        <w:t>. Antra pagal populiarumą tema - religinės šventės (17 % publikacijų)</w:t>
      </w:r>
      <w:r w:rsidR="00886658">
        <w:rPr>
          <w:rFonts w:ascii="Times New Roman" w:hAnsi="Times New Roman" w:cs="Times New Roman"/>
          <w:sz w:val="24"/>
          <w:szCs w:val="24"/>
        </w:rPr>
        <w:t>, kurios taip pat nepasižymėjo</w:t>
      </w:r>
      <w:r w:rsidR="00C170BE" w:rsidRPr="00663C4D">
        <w:rPr>
          <w:rFonts w:ascii="Times New Roman" w:hAnsi="Times New Roman" w:cs="Times New Roman"/>
          <w:sz w:val="24"/>
          <w:szCs w:val="24"/>
        </w:rPr>
        <w:t xml:space="preserve"> neigiamo vaizdavimo tendencij</w:t>
      </w:r>
      <w:r w:rsidR="005A4902" w:rsidRPr="00663C4D">
        <w:rPr>
          <w:rFonts w:ascii="Times New Roman" w:hAnsi="Times New Roman" w:cs="Times New Roman"/>
          <w:sz w:val="24"/>
          <w:szCs w:val="24"/>
        </w:rPr>
        <w:t>omis</w:t>
      </w:r>
      <w:r w:rsidRPr="00663C4D">
        <w:rPr>
          <w:rFonts w:ascii="Times New Roman" w:hAnsi="Times New Roman" w:cs="Times New Roman"/>
          <w:sz w:val="24"/>
          <w:szCs w:val="24"/>
        </w:rPr>
        <w:t>. Taip pat daug straipsnių vaizdavo Romos katalikų tikėjim</w:t>
      </w:r>
      <w:r w:rsidR="00C170BE" w:rsidRPr="00663C4D">
        <w:rPr>
          <w:rFonts w:ascii="Times New Roman" w:hAnsi="Times New Roman" w:cs="Times New Roman"/>
          <w:sz w:val="24"/>
          <w:szCs w:val="24"/>
        </w:rPr>
        <w:t xml:space="preserve">ą </w:t>
      </w:r>
      <w:r w:rsidRPr="00663C4D">
        <w:rPr>
          <w:rFonts w:ascii="Times New Roman" w:hAnsi="Times New Roman" w:cs="Times New Roman"/>
          <w:sz w:val="24"/>
          <w:szCs w:val="24"/>
        </w:rPr>
        <w:t>politiniame kontekste (12 % publ</w:t>
      </w:r>
      <w:r w:rsidR="001650C1" w:rsidRPr="00663C4D">
        <w:rPr>
          <w:rFonts w:ascii="Times New Roman" w:hAnsi="Times New Roman" w:cs="Times New Roman"/>
          <w:sz w:val="24"/>
          <w:szCs w:val="24"/>
        </w:rPr>
        <w:t>ika</w:t>
      </w:r>
      <w:r w:rsidRPr="00663C4D">
        <w:rPr>
          <w:rFonts w:ascii="Times New Roman" w:hAnsi="Times New Roman" w:cs="Times New Roman"/>
          <w:sz w:val="24"/>
          <w:szCs w:val="24"/>
        </w:rPr>
        <w:t>cijų).</w:t>
      </w:r>
      <w:r w:rsidR="00C170BE" w:rsidRPr="00663C4D">
        <w:rPr>
          <w:rFonts w:ascii="Times New Roman" w:hAnsi="Times New Roman" w:cs="Times New Roman"/>
          <w:sz w:val="24"/>
          <w:szCs w:val="24"/>
        </w:rPr>
        <w:t xml:space="preserve"> Galime daryti išvadą, jog Romos katalikų bendruomen</w:t>
      </w:r>
      <w:r w:rsidR="00B06F5C" w:rsidRPr="00663C4D">
        <w:rPr>
          <w:rFonts w:ascii="Times New Roman" w:hAnsi="Times New Roman" w:cs="Times New Roman"/>
          <w:sz w:val="24"/>
          <w:szCs w:val="24"/>
        </w:rPr>
        <w:t xml:space="preserve">ei yra suteiktos sąlygos ir galimybės </w:t>
      </w:r>
      <w:r w:rsidR="00A11753" w:rsidRPr="00663C4D">
        <w:rPr>
          <w:rFonts w:ascii="Times New Roman" w:hAnsi="Times New Roman" w:cs="Times New Roman"/>
          <w:sz w:val="24"/>
          <w:szCs w:val="24"/>
        </w:rPr>
        <w:t xml:space="preserve">internetinėje žiniasklaidoje </w:t>
      </w:r>
      <w:r w:rsidR="00B06F5C" w:rsidRPr="00663C4D">
        <w:rPr>
          <w:rFonts w:ascii="Times New Roman" w:hAnsi="Times New Roman" w:cs="Times New Roman"/>
          <w:sz w:val="24"/>
          <w:szCs w:val="24"/>
        </w:rPr>
        <w:t>skleisti tikėjimo tiesas, kalbėti apie religines šventes ir</w:t>
      </w:r>
      <w:r w:rsidR="00963187" w:rsidRPr="00663C4D">
        <w:rPr>
          <w:rFonts w:ascii="Times New Roman" w:hAnsi="Times New Roman" w:cs="Times New Roman"/>
          <w:sz w:val="24"/>
          <w:szCs w:val="24"/>
        </w:rPr>
        <w:t xml:space="preserve"> teigiamus</w:t>
      </w:r>
      <w:r w:rsidR="000A4A3C">
        <w:rPr>
          <w:rFonts w:ascii="Times New Roman" w:hAnsi="Times New Roman" w:cs="Times New Roman"/>
          <w:sz w:val="24"/>
          <w:szCs w:val="24"/>
        </w:rPr>
        <w:t xml:space="preserve"> įvykius, kas patvirtina mediatizacijos procesą.</w:t>
      </w:r>
    </w:p>
    <w:p w:rsidR="005B604C" w:rsidRPr="00663C4D" w:rsidRDefault="00EB3F1E" w:rsidP="00663C4D">
      <w:pPr>
        <w:spacing w:after="0" w:line="360" w:lineRule="auto"/>
        <w:ind w:firstLine="851"/>
        <w:jc w:val="both"/>
        <w:rPr>
          <w:rFonts w:ascii="Times New Roman" w:hAnsi="Times New Roman" w:cs="Times New Roman"/>
          <w:sz w:val="24"/>
          <w:szCs w:val="24"/>
        </w:rPr>
      </w:pPr>
      <w:r w:rsidRPr="00663C4D">
        <w:rPr>
          <w:rFonts w:ascii="Times New Roman" w:hAnsi="Times New Roman" w:cs="Times New Roman"/>
          <w:sz w:val="24"/>
          <w:szCs w:val="24"/>
        </w:rPr>
        <w:t>Dažniausias šaltinis publikacijose, kuriose reprezentuojamas Romos katalikų tikėjimas, yra dvasininkai</w:t>
      </w:r>
      <w:r w:rsidR="00333697">
        <w:rPr>
          <w:rFonts w:ascii="Times New Roman" w:hAnsi="Times New Roman" w:cs="Times New Roman"/>
          <w:sz w:val="24"/>
          <w:szCs w:val="24"/>
        </w:rPr>
        <w:t xml:space="preserve"> (žiūrėti 13</w:t>
      </w:r>
      <w:r w:rsidR="00603679" w:rsidRPr="00663C4D">
        <w:rPr>
          <w:rFonts w:ascii="Times New Roman" w:hAnsi="Times New Roman" w:cs="Times New Roman"/>
          <w:sz w:val="24"/>
          <w:szCs w:val="24"/>
        </w:rPr>
        <w:t xml:space="preserve"> pav.)</w:t>
      </w:r>
      <w:r w:rsidR="0057323D" w:rsidRPr="00663C4D">
        <w:rPr>
          <w:rFonts w:ascii="Times New Roman" w:hAnsi="Times New Roman" w:cs="Times New Roman"/>
          <w:sz w:val="24"/>
          <w:szCs w:val="24"/>
        </w:rPr>
        <w:t>. Kiti šaltiniai (visuomenės atstovai, mokslininkai, ekspertai, valdžios institucijų atstovai, statistiniai duomenys) naudojami 9 - 6 % publikacijų. Tai rodo, jog Romos katalikų dvasininkams suteikiama galimybė pasisakyti, išreikšti savo nuomonę vienais ar kitais klausimais</w:t>
      </w:r>
      <w:r w:rsidR="00835DB6" w:rsidRPr="00663C4D">
        <w:rPr>
          <w:rFonts w:ascii="Times New Roman" w:hAnsi="Times New Roman" w:cs="Times New Roman"/>
          <w:sz w:val="24"/>
          <w:szCs w:val="24"/>
        </w:rPr>
        <w:t>.</w:t>
      </w:r>
      <w:r w:rsidR="00AA3295" w:rsidRPr="00663C4D">
        <w:rPr>
          <w:rFonts w:ascii="Times New Roman" w:hAnsi="Times New Roman" w:cs="Times New Roman"/>
          <w:sz w:val="24"/>
          <w:szCs w:val="24"/>
        </w:rPr>
        <w:t xml:space="preserve"> Daugumoje straipsnių apie įvairius valstybės gyvenimo įvykius bei socialines problemas, politinius procesus pateikiama tik dvasininkų nuomonė, nesistengiant pateikti opozicinių nuomonių, tam kad straipsnis būtų kuo objektyvesnis.</w:t>
      </w:r>
    </w:p>
    <w:p w:rsidR="0057323D" w:rsidRPr="0057323D" w:rsidRDefault="0057323D" w:rsidP="0057323D">
      <w:pPr>
        <w:spacing w:after="0" w:line="360" w:lineRule="auto"/>
        <w:ind w:firstLine="851"/>
        <w:jc w:val="both"/>
        <w:rPr>
          <w:rFonts w:ascii="Times New Roman" w:hAnsi="Times New Roman" w:cs="Times New Roman"/>
          <w:sz w:val="24"/>
          <w:szCs w:val="24"/>
        </w:rPr>
      </w:pPr>
    </w:p>
    <w:p w:rsidR="005B604C" w:rsidRPr="008D6312" w:rsidRDefault="00D40B76" w:rsidP="00C74731">
      <w:pPr>
        <w:pStyle w:val="Heading1"/>
        <w:keepNext w:val="0"/>
        <w:keepLines w:val="0"/>
        <w:tabs>
          <w:tab w:val="left" w:pos="536"/>
          <w:tab w:val="center" w:pos="4819"/>
        </w:tabs>
        <w:spacing w:before="0" w:line="360" w:lineRule="auto"/>
        <w:jc w:val="center"/>
        <w:rPr>
          <w:rFonts w:ascii="Times New Roman" w:hAnsi="Times New Roman" w:cs="Times New Roman"/>
          <w:color w:val="auto"/>
          <w:sz w:val="32"/>
          <w:szCs w:val="32"/>
        </w:rPr>
      </w:pPr>
      <w:r w:rsidRPr="00D40B76">
        <w:rPr>
          <w:rFonts w:ascii="Times New Roman" w:hAnsi="Times New Roman" w:cs="Times New Roman"/>
          <w:noProof/>
          <w:color w:val="auto"/>
          <w:sz w:val="32"/>
          <w:szCs w:val="32"/>
          <w:lang w:eastAsia="lt-LT"/>
        </w:rPr>
        <w:drawing>
          <wp:inline distT="0" distB="0" distL="0" distR="0">
            <wp:extent cx="5477983" cy="1704221"/>
            <wp:effectExtent l="19050" t="0" r="27467"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604C" w:rsidRPr="00F50017" w:rsidRDefault="00333697" w:rsidP="00F50017">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13</w:t>
      </w:r>
      <w:r w:rsidR="00EB3F1E" w:rsidRPr="008D6312">
        <w:rPr>
          <w:rFonts w:ascii="Times New Roman" w:hAnsi="Times New Roman" w:cs="Times New Roman"/>
          <w:i/>
          <w:iCs/>
          <w:sz w:val="20"/>
          <w:szCs w:val="20"/>
        </w:rPr>
        <w:t xml:space="preserve"> pav. Publikacijų skaičius</w:t>
      </w:r>
      <w:r w:rsidR="00750DAC">
        <w:rPr>
          <w:rFonts w:ascii="Times New Roman" w:hAnsi="Times New Roman" w:cs="Times New Roman"/>
          <w:i/>
          <w:iCs/>
          <w:sz w:val="20"/>
          <w:szCs w:val="20"/>
        </w:rPr>
        <w:t xml:space="preserve"> procentais</w:t>
      </w:r>
      <w:r w:rsidR="00EB3F1E" w:rsidRPr="008D6312">
        <w:rPr>
          <w:rFonts w:ascii="Times New Roman" w:hAnsi="Times New Roman" w:cs="Times New Roman"/>
          <w:i/>
          <w:iCs/>
          <w:sz w:val="20"/>
          <w:szCs w:val="20"/>
        </w:rPr>
        <w:t xml:space="preserve"> </w:t>
      </w:r>
      <w:r w:rsidR="00750DAC">
        <w:rPr>
          <w:rFonts w:ascii="Times New Roman" w:hAnsi="Times New Roman" w:cs="Times New Roman"/>
          <w:i/>
          <w:iCs/>
          <w:sz w:val="20"/>
          <w:szCs w:val="20"/>
        </w:rPr>
        <w:t>pagal informacijos šaltinį</w:t>
      </w:r>
      <w:r w:rsidR="00EB3F1E" w:rsidRPr="008D6312">
        <w:rPr>
          <w:rFonts w:ascii="Times New Roman" w:hAnsi="Times New Roman" w:cs="Times New Roman"/>
          <w:i/>
          <w:iCs/>
          <w:sz w:val="20"/>
          <w:szCs w:val="20"/>
        </w:rPr>
        <w:t xml:space="preserve"> portaluose Delfi.lt ir Lrytas.lt.</w:t>
      </w:r>
    </w:p>
    <w:p w:rsidR="005B604C" w:rsidRPr="008D6312" w:rsidRDefault="00651F3D" w:rsidP="00651F3D">
      <w:pPr>
        <w:pStyle w:val="Heading1"/>
        <w:keepNext w:val="0"/>
        <w:keepLines w:val="0"/>
        <w:tabs>
          <w:tab w:val="left" w:pos="4086"/>
        </w:tabs>
        <w:spacing w:before="0" w:line="360" w:lineRule="auto"/>
        <w:rPr>
          <w:rFonts w:ascii="Times New Roman" w:hAnsi="Times New Roman" w:cs="Times New Roman"/>
          <w:color w:val="auto"/>
          <w:sz w:val="32"/>
          <w:szCs w:val="32"/>
        </w:rPr>
      </w:pPr>
      <w:r w:rsidRPr="00651F3D">
        <w:rPr>
          <w:rFonts w:ascii="Times New Roman" w:hAnsi="Times New Roman" w:cs="Times New Roman"/>
          <w:noProof/>
          <w:color w:val="auto"/>
          <w:sz w:val="32"/>
          <w:szCs w:val="32"/>
          <w:lang w:eastAsia="lt-LT"/>
        </w:rPr>
        <w:lastRenderedPageBreak/>
        <w:drawing>
          <wp:inline distT="0" distB="0" distL="0" distR="0">
            <wp:extent cx="6000558" cy="3253563"/>
            <wp:effectExtent l="19050" t="0" r="19242" b="3987"/>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1F3D" w:rsidRDefault="00651F3D" w:rsidP="00B529A2">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1</w:t>
      </w:r>
      <w:r w:rsidR="00333697">
        <w:rPr>
          <w:rFonts w:ascii="Times New Roman" w:hAnsi="Times New Roman" w:cs="Times New Roman"/>
          <w:i/>
          <w:iCs/>
          <w:sz w:val="20"/>
          <w:szCs w:val="20"/>
        </w:rPr>
        <w:t>4</w:t>
      </w:r>
      <w:r w:rsidRPr="008D6312">
        <w:rPr>
          <w:rFonts w:ascii="Times New Roman" w:hAnsi="Times New Roman" w:cs="Times New Roman"/>
          <w:i/>
          <w:iCs/>
          <w:sz w:val="20"/>
          <w:szCs w:val="20"/>
        </w:rPr>
        <w:t xml:space="preserve"> pav. Publikacijų skaičius</w:t>
      </w:r>
      <w:r>
        <w:rPr>
          <w:rFonts w:ascii="Times New Roman" w:hAnsi="Times New Roman" w:cs="Times New Roman"/>
          <w:i/>
          <w:iCs/>
          <w:sz w:val="20"/>
          <w:szCs w:val="20"/>
        </w:rPr>
        <w:t xml:space="preserve"> procentais</w:t>
      </w:r>
      <w:r w:rsidRPr="008D6312">
        <w:rPr>
          <w:rFonts w:ascii="Times New Roman" w:hAnsi="Times New Roman" w:cs="Times New Roman"/>
          <w:i/>
          <w:iCs/>
          <w:sz w:val="20"/>
          <w:szCs w:val="20"/>
        </w:rPr>
        <w:t xml:space="preserve"> </w:t>
      </w:r>
      <w:r>
        <w:rPr>
          <w:rFonts w:ascii="Times New Roman" w:hAnsi="Times New Roman" w:cs="Times New Roman"/>
          <w:i/>
          <w:iCs/>
          <w:sz w:val="20"/>
          <w:szCs w:val="20"/>
        </w:rPr>
        <w:t xml:space="preserve">pagal </w:t>
      </w:r>
      <w:r w:rsidR="009225F4">
        <w:rPr>
          <w:rFonts w:ascii="Times New Roman" w:hAnsi="Times New Roman" w:cs="Times New Roman"/>
          <w:i/>
          <w:iCs/>
          <w:sz w:val="20"/>
          <w:szCs w:val="20"/>
        </w:rPr>
        <w:t xml:space="preserve">išreiškiamą pagrindinę mintį </w:t>
      </w:r>
      <w:r w:rsidR="009225F4" w:rsidRPr="008D6312">
        <w:rPr>
          <w:rFonts w:ascii="Times New Roman" w:hAnsi="Times New Roman" w:cs="Times New Roman"/>
          <w:i/>
          <w:iCs/>
          <w:sz w:val="20"/>
          <w:szCs w:val="20"/>
        </w:rPr>
        <w:t>portaluose Delfi.lt ir Lrytas.lt.</w:t>
      </w:r>
    </w:p>
    <w:p w:rsidR="00A843CE" w:rsidRDefault="00A843CE" w:rsidP="00651F3D">
      <w:pPr>
        <w:autoSpaceDE w:val="0"/>
        <w:autoSpaceDN w:val="0"/>
        <w:adjustRightInd w:val="0"/>
        <w:spacing w:after="0" w:line="360" w:lineRule="auto"/>
        <w:jc w:val="both"/>
        <w:rPr>
          <w:rFonts w:ascii="Times New Roman" w:hAnsi="Times New Roman" w:cs="Times New Roman"/>
          <w:i/>
          <w:iCs/>
          <w:sz w:val="20"/>
          <w:szCs w:val="20"/>
        </w:rPr>
      </w:pPr>
    </w:p>
    <w:p w:rsidR="005B604C" w:rsidRPr="00663C4D" w:rsidRDefault="00A843CE" w:rsidP="00663C4D">
      <w:pPr>
        <w:spacing w:after="0" w:line="360" w:lineRule="auto"/>
        <w:ind w:firstLine="851"/>
        <w:jc w:val="both"/>
        <w:rPr>
          <w:rFonts w:ascii="Times New Roman" w:hAnsi="Times New Roman" w:cs="Times New Roman"/>
          <w:sz w:val="24"/>
          <w:szCs w:val="24"/>
        </w:rPr>
      </w:pPr>
      <w:r w:rsidRPr="00663C4D">
        <w:rPr>
          <w:rFonts w:ascii="Times New Roman" w:hAnsi="Times New Roman" w:cs="Times New Roman"/>
          <w:sz w:val="24"/>
          <w:szCs w:val="24"/>
        </w:rPr>
        <w:t>Ši diagram</w:t>
      </w:r>
      <w:r w:rsidR="00C16EDE" w:rsidRPr="00663C4D">
        <w:rPr>
          <w:rFonts w:ascii="Times New Roman" w:hAnsi="Times New Roman" w:cs="Times New Roman"/>
          <w:sz w:val="24"/>
          <w:szCs w:val="24"/>
        </w:rPr>
        <w:t xml:space="preserve">a </w:t>
      </w:r>
      <w:r w:rsidR="00333697">
        <w:rPr>
          <w:rFonts w:ascii="Times New Roman" w:hAnsi="Times New Roman" w:cs="Times New Roman"/>
          <w:sz w:val="24"/>
          <w:szCs w:val="24"/>
        </w:rPr>
        <w:t xml:space="preserve"> (žiūrėti 14</w:t>
      </w:r>
      <w:r w:rsidR="009225F4" w:rsidRPr="00663C4D">
        <w:rPr>
          <w:rFonts w:ascii="Times New Roman" w:hAnsi="Times New Roman" w:cs="Times New Roman"/>
          <w:sz w:val="24"/>
          <w:szCs w:val="24"/>
        </w:rPr>
        <w:t xml:space="preserve"> pav.) </w:t>
      </w:r>
      <w:r w:rsidR="00C16EDE" w:rsidRPr="00663C4D">
        <w:rPr>
          <w:rFonts w:ascii="Times New Roman" w:hAnsi="Times New Roman" w:cs="Times New Roman"/>
          <w:sz w:val="24"/>
          <w:szCs w:val="24"/>
        </w:rPr>
        <w:t>vaizduoja, kokias pagrindines mintis išreiškia dauguma publikacijų. Tyrimo rezultatai atskleidė, jog net 57 % publikacijų, kuriose minimas Romos katalikų tikėjimas, išreiškia požiūrį, kad</w:t>
      </w:r>
      <w:r w:rsidR="00192F8B">
        <w:rPr>
          <w:rFonts w:ascii="Times New Roman" w:hAnsi="Times New Roman" w:cs="Times New Roman"/>
          <w:sz w:val="24"/>
          <w:szCs w:val="24"/>
        </w:rPr>
        <w:t xml:space="preserve"> religingumas yra reikalingas, </w:t>
      </w:r>
      <w:r w:rsidR="00C16EDE" w:rsidRPr="00663C4D">
        <w:rPr>
          <w:rFonts w:ascii="Times New Roman" w:hAnsi="Times New Roman" w:cs="Times New Roman"/>
          <w:sz w:val="24"/>
          <w:szCs w:val="24"/>
        </w:rPr>
        <w:t xml:space="preserve">tikėjimas padeda gyventi, reikėtų jį puoselėti ir pan. Ne mažai straipsnių išreiškė mintį, jog religija yra politizuota, jog ji turi įtaką politiniuose reikaluose. </w:t>
      </w:r>
    </w:p>
    <w:p w:rsidR="00847B9B" w:rsidRPr="00663C4D" w:rsidRDefault="00847B9B" w:rsidP="00663C4D">
      <w:pPr>
        <w:spacing w:after="0" w:line="360" w:lineRule="auto"/>
        <w:ind w:firstLine="851"/>
        <w:jc w:val="both"/>
        <w:rPr>
          <w:rFonts w:ascii="Times New Roman" w:hAnsi="Times New Roman" w:cs="Times New Roman"/>
          <w:sz w:val="24"/>
          <w:szCs w:val="24"/>
        </w:rPr>
      </w:pPr>
      <w:r w:rsidRPr="00663C4D">
        <w:rPr>
          <w:rFonts w:ascii="Times New Roman" w:hAnsi="Times New Roman" w:cs="Times New Roman"/>
          <w:sz w:val="24"/>
          <w:szCs w:val="24"/>
        </w:rPr>
        <w:t>Ištyrus pranešimų turinį gauta, jog 66 % publikacijų</w:t>
      </w:r>
      <w:r w:rsidR="00B024B7" w:rsidRPr="00663C4D">
        <w:rPr>
          <w:rFonts w:ascii="Times New Roman" w:hAnsi="Times New Roman" w:cs="Times New Roman"/>
          <w:sz w:val="24"/>
          <w:szCs w:val="24"/>
        </w:rPr>
        <w:t xml:space="preserve"> teigiamai</w:t>
      </w:r>
      <w:r w:rsidRPr="00663C4D">
        <w:rPr>
          <w:rFonts w:ascii="Times New Roman" w:hAnsi="Times New Roman" w:cs="Times New Roman"/>
          <w:sz w:val="24"/>
          <w:szCs w:val="24"/>
        </w:rPr>
        <w:t xml:space="preserve"> reprezentuoja Romos katalikų tikėjimą</w:t>
      </w:r>
      <w:r w:rsidR="00B024B7" w:rsidRPr="00663C4D">
        <w:rPr>
          <w:rFonts w:ascii="Times New Roman" w:hAnsi="Times New Roman" w:cs="Times New Roman"/>
          <w:sz w:val="24"/>
          <w:szCs w:val="24"/>
        </w:rPr>
        <w:t>. 18,5 % vaizduoja neutraliai ir 15, 5 % - neigiamai</w:t>
      </w:r>
      <w:r w:rsidR="00333697">
        <w:rPr>
          <w:rFonts w:ascii="Times New Roman" w:hAnsi="Times New Roman" w:cs="Times New Roman"/>
          <w:sz w:val="24"/>
          <w:szCs w:val="24"/>
        </w:rPr>
        <w:t xml:space="preserve"> (žiūrėti 15</w:t>
      </w:r>
      <w:r w:rsidR="009225F4" w:rsidRPr="00663C4D">
        <w:rPr>
          <w:rFonts w:ascii="Times New Roman" w:hAnsi="Times New Roman" w:cs="Times New Roman"/>
          <w:sz w:val="24"/>
          <w:szCs w:val="24"/>
        </w:rPr>
        <w:t xml:space="preserve"> pav.)</w:t>
      </w:r>
      <w:r w:rsidR="00B024B7" w:rsidRPr="00663C4D">
        <w:rPr>
          <w:rFonts w:ascii="Times New Roman" w:hAnsi="Times New Roman" w:cs="Times New Roman"/>
          <w:sz w:val="24"/>
          <w:szCs w:val="24"/>
        </w:rPr>
        <w:t xml:space="preserve">. Tai rodo, kad Romos katalikų tikėjimas </w:t>
      </w:r>
      <w:r w:rsidR="00452B6E" w:rsidRPr="00663C4D">
        <w:rPr>
          <w:rFonts w:ascii="Times New Roman" w:hAnsi="Times New Roman" w:cs="Times New Roman"/>
          <w:sz w:val="24"/>
          <w:szCs w:val="24"/>
        </w:rPr>
        <w:t xml:space="preserve">daugiausiai yra </w:t>
      </w:r>
      <w:r w:rsidR="00B024B7" w:rsidRPr="00663C4D">
        <w:rPr>
          <w:rFonts w:ascii="Times New Roman" w:hAnsi="Times New Roman" w:cs="Times New Roman"/>
          <w:sz w:val="24"/>
          <w:szCs w:val="24"/>
        </w:rPr>
        <w:t>reprezentuojamas teigiamai pasirinktuose internetiniuose naujienų portaluose.</w:t>
      </w:r>
    </w:p>
    <w:p w:rsidR="005B604C" w:rsidRPr="008D6312" w:rsidRDefault="00D87AEB" w:rsidP="00AC6C7D">
      <w:pPr>
        <w:pStyle w:val="Heading1"/>
        <w:keepNext w:val="0"/>
        <w:keepLines w:val="0"/>
        <w:spacing w:before="0" w:line="360" w:lineRule="auto"/>
        <w:jc w:val="center"/>
        <w:rPr>
          <w:rFonts w:ascii="Times New Roman" w:hAnsi="Times New Roman" w:cs="Times New Roman"/>
          <w:color w:val="auto"/>
          <w:sz w:val="32"/>
          <w:szCs w:val="32"/>
        </w:rPr>
      </w:pPr>
      <w:r w:rsidRPr="00D87AEB">
        <w:rPr>
          <w:rFonts w:ascii="Times New Roman" w:hAnsi="Times New Roman" w:cs="Times New Roman"/>
          <w:noProof/>
          <w:color w:val="auto"/>
          <w:sz w:val="32"/>
          <w:szCs w:val="32"/>
          <w:lang w:eastAsia="lt-LT"/>
        </w:rPr>
        <w:drawing>
          <wp:inline distT="0" distB="0" distL="0" distR="0">
            <wp:extent cx="4029075" cy="2476500"/>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7531" w:rsidRPr="00DC23E3" w:rsidRDefault="00333697" w:rsidP="00B529A2">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15</w:t>
      </w:r>
      <w:r w:rsidR="007D5C7D" w:rsidRPr="008D6312">
        <w:rPr>
          <w:rFonts w:ascii="Times New Roman" w:hAnsi="Times New Roman" w:cs="Times New Roman"/>
          <w:i/>
          <w:iCs/>
          <w:sz w:val="20"/>
          <w:szCs w:val="20"/>
        </w:rPr>
        <w:t xml:space="preserve"> pav. Publikacijų skaičius</w:t>
      </w:r>
      <w:r w:rsidR="007D5C7D">
        <w:rPr>
          <w:rFonts w:ascii="Times New Roman" w:hAnsi="Times New Roman" w:cs="Times New Roman"/>
          <w:i/>
          <w:iCs/>
          <w:sz w:val="20"/>
          <w:szCs w:val="20"/>
        </w:rPr>
        <w:t xml:space="preserve"> procentais</w:t>
      </w:r>
      <w:r w:rsidR="007D5C7D" w:rsidRPr="008D6312">
        <w:rPr>
          <w:rFonts w:ascii="Times New Roman" w:hAnsi="Times New Roman" w:cs="Times New Roman"/>
          <w:i/>
          <w:iCs/>
          <w:sz w:val="20"/>
          <w:szCs w:val="20"/>
        </w:rPr>
        <w:t xml:space="preserve"> </w:t>
      </w:r>
      <w:r w:rsidR="007D5C7D">
        <w:rPr>
          <w:rFonts w:ascii="Times New Roman" w:hAnsi="Times New Roman" w:cs="Times New Roman"/>
          <w:i/>
          <w:iCs/>
          <w:sz w:val="20"/>
          <w:szCs w:val="20"/>
        </w:rPr>
        <w:t xml:space="preserve">pagal  </w:t>
      </w:r>
      <w:r w:rsidR="009225F4">
        <w:rPr>
          <w:rFonts w:ascii="Times New Roman" w:hAnsi="Times New Roman" w:cs="Times New Roman"/>
          <w:i/>
          <w:iCs/>
          <w:sz w:val="20"/>
          <w:szCs w:val="20"/>
        </w:rPr>
        <w:t xml:space="preserve">reprezentavimo vertinimo pobūdį </w:t>
      </w:r>
      <w:r w:rsidR="009225F4" w:rsidRPr="008D6312">
        <w:rPr>
          <w:rFonts w:ascii="Times New Roman" w:hAnsi="Times New Roman" w:cs="Times New Roman"/>
          <w:i/>
          <w:iCs/>
          <w:sz w:val="20"/>
          <w:szCs w:val="20"/>
        </w:rPr>
        <w:t>portaluose Delfi.lt ir Lrytas.lt.</w:t>
      </w:r>
    </w:p>
    <w:p w:rsidR="005B604C" w:rsidRDefault="00A12EDF" w:rsidP="009C2CBA">
      <w:pPr>
        <w:spacing w:after="0" w:line="360" w:lineRule="auto"/>
        <w:ind w:firstLine="851"/>
        <w:jc w:val="both"/>
        <w:rPr>
          <w:rFonts w:ascii="Times New Roman" w:hAnsi="Times New Roman" w:cs="Times New Roman"/>
          <w:sz w:val="24"/>
          <w:szCs w:val="24"/>
        </w:rPr>
      </w:pPr>
      <w:r w:rsidRPr="009C2CBA">
        <w:rPr>
          <w:rFonts w:ascii="Times New Roman" w:hAnsi="Times New Roman" w:cs="Times New Roman"/>
          <w:sz w:val="24"/>
          <w:szCs w:val="24"/>
        </w:rPr>
        <w:lastRenderedPageBreak/>
        <w:t xml:space="preserve">Kaip minėta anksčiau, </w:t>
      </w:r>
      <w:r w:rsidR="00E070C1" w:rsidRPr="009C2CBA">
        <w:rPr>
          <w:rFonts w:ascii="Times New Roman" w:hAnsi="Times New Roman" w:cs="Times New Roman"/>
          <w:sz w:val="24"/>
          <w:szCs w:val="24"/>
        </w:rPr>
        <w:t>teigiamose reprezentacijose vyrauja Romos katalikų švenčių temos. Dažniausiai kalbinami</w:t>
      </w:r>
      <w:r w:rsidR="00766F21" w:rsidRPr="009C2CBA">
        <w:rPr>
          <w:rFonts w:ascii="Times New Roman" w:hAnsi="Times New Roman" w:cs="Times New Roman"/>
          <w:sz w:val="24"/>
          <w:szCs w:val="24"/>
        </w:rPr>
        <w:t xml:space="preserve"> </w:t>
      </w:r>
      <w:r w:rsidR="00E070C1" w:rsidRPr="009C2CBA">
        <w:rPr>
          <w:rFonts w:ascii="Times New Roman" w:hAnsi="Times New Roman" w:cs="Times New Roman"/>
          <w:sz w:val="24"/>
          <w:szCs w:val="24"/>
        </w:rPr>
        <w:t>katalikų kunigai, kurie šventiniu metu kalba apie tikėjimo, religingumo prasmę, katalikiškas vertybes</w:t>
      </w:r>
      <w:r w:rsidR="009F68FD" w:rsidRPr="009C2CBA">
        <w:rPr>
          <w:rFonts w:ascii="Times New Roman" w:hAnsi="Times New Roman" w:cs="Times New Roman"/>
          <w:sz w:val="24"/>
          <w:szCs w:val="24"/>
        </w:rPr>
        <w:t>, pavyzdžiui: „Kardinolas A.</w:t>
      </w:r>
      <w:r w:rsidR="009C2CBA" w:rsidRPr="009C2CBA">
        <w:rPr>
          <w:rFonts w:ascii="Times New Roman" w:hAnsi="Times New Roman" w:cs="Times New Roman"/>
          <w:sz w:val="24"/>
          <w:szCs w:val="24"/>
        </w:rPr>
        <w:t xml:space="preserve"> </w:t>
      </w:r>
      <w:r w:rsidR="009F68FD" w:rsidRPr="009C2CBA">
        <w:rPr>
          <w:rFonts w:ascii="Times New Roman" w:hAnsi="Times New Roman" w:cs="Times New Roman"/>
          <w:sz w:val="24"/>
          <w:szCs w:val="24"/>
        </w:rPr>
        <w:t>J.</w:t>
      </w:r>
      <w:r w:rsidR="009C2CBA" w:rsidRPr="009C2CBA">
        <w:rPr>
          <w:rFonts w:ascii="Times New Roman" w:hAnsi="Times New Roman" w:cs="Times New Roman"/>
          <w:sz w:val="24"/>
          <w:szCs w:val="24"/>
        </w:rPr>
        <w:t xml:space="preserve"> </w:t>
      </w:r>
      <w:r w:rsidR="009F68FD" w:rsidRPr="009C2CBA">
        <w:rPr>
          <w:rFonts w:ascii="Times New Roman" w:hAnsi="Times New Roman" w:cs="Times New Roman"/>
          <w:sz w:val="24"/>
          <w:szCs w:val="24"/>
        </w:rPr>
        <w:t>Bačkis: Kalėdų žinia labai paprasta - pasitikėti Dievu“, „A.</w:t>
      </w:r>
      <w:r w:rsidR="009C2CBA" w:rsidRPr="009C2CBA">
        <w:rPr>
          <w:rFonts w:ascii="Times New Roman" w:hAnsi="Times New Roman" w:cs="Times New Roman"/>
          <w:sz w:val="24"/>
          <w:szCs w:val="24"/>
        </w:rPr>
        <w:t xml:space="preserve"> </w:t>
      </w:r>
      <w:r w:rsidR="009F68FD" w:rsidRPr="009C2CBA">
        <w:rPr>
          <w:rFonts w:ascii="Times New Roman" w:hAnsi="Times New Roman" w:cs="Times New Roman"/>
          <w:sz w:val="24"/>
          <w:szCs w:val="24"/>
        </w:rPr>
        <w:t>J.</w:t>
      </w:r>
      <w:r w:rsidR="009C2CBA" w:rsidRPr="009C2CBA">
        <w:rPr>
          <w:rFonts w:ascii="Times New Roman" w:hAnsi="Times New Roman" w:cs="Times New Roman"/>
          <w:sz w:val="24"/>
          <w:szCs w:val="24"/>
        </w:rPr>
        <w:t xml:space="preserve"> </w:t>
      </w:r>
      <w:r w:rsidR="009F68FD" w:rsidRPr="009C2CBA">
        <w:rPr>
          <w:rFonts w:ascii="Times New Roman" w:hAnsi="Times New Roman" w:cs="Times New Roman"/>
          <w:sz w:val="24"/>
          <w:szCs w:val="24"/>
        </w:rPr>
        <w:t xml:space="preserve">Bačkis: „Šventąją Naktį </w:t>
      </w:r>
      <w:r w:rsidR="009C2CBA" w:rsidRPr="009C2CBA">
        <w:rPr>
          <w:rFonts w:ascii="Times New Roman" w:hAnsi="Times New Roman" w:cs="Times New Roman"/>
          <w:sz w:val="24"/>
          <w:szCs w:val="24"/>
        </w:rPr>
        <w:t>Dievas atėjo pasilikti su mumis</w:t>
      </w:r>
      <w:r w:rsidR="009F68FD" w:rsidRPr="009C2CBA">
        <w:rPr>
          <w:rFonts w:ascii="Times New Roman" w:hAnsi="Times New Roman" w:cs="Times New Roman"/>
          <w:sz w:val="24"/>
          <w:szCs w:val="24"/>
        </w:rPr>
        <w:t>“</w:t>
      </w:r>
      <w:r w:rsidR="00E070C1" w:rsidRPr="009C2CBA">
        <w:rPr>
          <w:rFonts w:ascii="Times New Roman" w:hAnsi="Times New Roman" w:cs="Times New Roman"/>
          <w:sz w:val="24"/>
          <w:szCs w:val="24"/>
        </w:rPr>
        <w:t>.</w:t>
      </w:r>
      <w:r w:rsidR="00766F21" w:rsidRPr="009C2CBA">
        <w:rPr>
          <w:rFonts w:ascii="Times New Roman" w:hAnsi="Times New Roman" w:cs="Times New Roman"/>
          <w:sz w:val="24"/>
          <w:szCs w:val="24"/>
        </w:rPr>
        <w:t xml:space="preserve"> </w:t>
      </w:r>
      <w:r w:rsidR="004C63A8">
        <w:rPr>
          <w:rFonts w:ascii="Times New Roman" w:hAnsi="Times New Roman" w:cs="Times New Roman"/>
          <w:sz w:val="24"/>
          <w:szCs w:val="24"/>
        </w:rPr>
        <w:t xml:space="preserve">Kunigai vaizduojami kaip </w:t>
      </w:r>
      <w:r w:rsidR="004C63A8" w:rsidRPr="004C63A8">
        <w:rPr>
          <w:rFonts w:ascii="Times New Roman" w:hAnsi="Times New Roman" w:cs="Times New Roman"/>
          <w:i/>
          <w:sz w:val="24"/>
          <w:szCs w:val="24"/>
        </w:rPr>
        <w:t>gyvenimo meno vadovai, sielos gydytojai, gerumo pranašai</w:t>
      </w:r>
      <w:r w:rsidR="004C63A8">
        <w:rPr>
          <w:rFonts w:ascii="Times New Roman" w:hAnsi="Times New Roman" w:cs="Times New Roman"/>
          <w:sz w:val="24"/>
          <w:szCs w:val="24"/>
        </w:rPr>
        <w:t xml:space="preserve">. Išreiškiama mintis, jog, bažnyčios funkcija </w:t>
      </w:r>
      <w:r w:rsidR="004C63A8" w:rsidRPr="004C63A8">
        <w:rPr>
          <w:rFonts w:ascii="Times New Roman" w:hAnsi="Times New Roman" w:cs="Times New Roman"/>
          <w:i/>
          <w:sz w:val="24"/>
          <w:szCs w:val="24"/>
        </w:rPr>
        <w:t xml:space="preserve">yra palaikyti, padėti </w:t>
      </w:r>
      <w:r w:rsidR="004C63A8" w:rsidRPr="004C63A8">
        <w:rPr>
          <w:rFonts w:ascii="Times New Roman" w:hAnsi="Times New Roman" w:cs="Times New Roman"/>
          <w:sz w:val="24"/>
          <w:szCs w:val="24"/>
        </w:rPr>
        <w:t>ir</w:t>
      </w:r>
      <w:r w:rsidR="004C63A8" w:rsidRPr="004C63A8">
        <w:rPr>
          <w:rFonts w:ascii="Times New Roman" w:hAnsi="Times New Roman" w:cs="Times New Roman"/>
          <w:i/>
          <w:sz w:val="24"/>
          <w:szCs w:val="24"/>
        </w:rPr>
        <w:t xml:space="preserve"> ugdyti</w:t>
      </w:r>
      <w:r w:rsidR="00192F8B">
        <w:rPr>
          <w:rFonts w:ascii="Times New Roman" w:hAnsi="Times New Roman" w:cs="Times New Roman"/>
          <w:sz w:val="24"/>
          <w:szCs w:val="24"/>
        </w:rPr>
        <w:t xml:space="preserve"> žmones,</w:t>
      </w:r>
      <w:r w:rsidR="004C63A8">
        <w:rPr>
          <w:rFonts w:ascii="Times New Roman" w:hAnsi="Times New Roman" w:cs="Times New Roman"/>
          <w:sz w:val="24"/>
          <w:szCs w:val="24"/>
        </w:rPr>
        <w:t xml:space="preserve"> jog ji </w:t>
      </w:r>
      <w:r w:rsidR="004C63A8" w:rsidRPr="004C63A8">
        <w:rPr>
          <w:rFonts w:ascii="Times New Roman" w:hAnsi="Times New Roman" w:cs="Times New Roman"/>
          <w:i/>
          <w:sz w:val="24"/>
          <w:szCs w:val="24"/>
        </w:rPr>
        <w:t>veikia žmonių labui</w:t>
      </w:r>
      <w:r w:rsidR="004C63A8">
        <w:rPr>
          <w:rFonts w:ascii="Times New Roman" w:hAnsi="Times New Roman" w:cs="Times New Roman"/>
          <w:sz w:val="24"/>
          <w:szCs w:val="24"/>
        </w:rPr>
        <w:t xml:space="preserve">,  jog </w:t>
      </w:r>
      <w:r w:rsidR="004C63A8" w:rsidRPr="004C63A8">
        <w:rPr>
          <w:rFonts w:ascii="Times New Roman" w:hAnsi="Times New Roman" w:cs="Times New Roman"/>
          <w:i/>
          <w:sz w:val="24"/>
          <w:szCs w:val="24"/>
        </w:rPr>
        <w:t>malda - tai išsilaisvinimas</w:t>
      </w:r>
      <w:r w:rsidR="004C63A8">
        <w:rPr>
          <w:rFonts w:ascii="Times New Roman" w:hAnsi="Times New Roman" w:cs="Times New Roman"/>
          <w:sz w:val="24"/>
          <w:szCs w:val="24"/>
        </w:rPr>
        <w:t xml:space="preserve"> iš visų nesėkmių. </w:t>
      </w:r>
      <w:r w:rsidR="00766F21" w:rsidRPr="009C2CBA">
        <w:rPr>
          <w:rFonts w:ascii="Times New Roman" w:hAnsi="Times New Roman" w:cs="Times New Roman"/>
          <w:sz w:val="24"/>
          <w:szCs w:val="24"/>
        </w:rPr>
        <w:t>Taip pat sutinkama daug straipsnių pamokslo pobūdžio</w:t>
      </w:r>
      <w:r w:rsidR="004E0412" w:rsidRPr="009C2CBA">
        <w:rPr>
          <w:rFonts w:ascii="Times New Roman" w:hAnsi="Times New Roman" w:cs="Times New Roman"/>
          <w:sz w:val="24"/>
          <w:szCs w:val="24"/>
        </w:rPr>
        <w:t xml:space="preserve"> bei įvairios publikacijos, susijusios su teigiamais religiniais įvykiais, pavyzdžiui, </w:t>
      </w:r>
      <w:r w:rsidR="00D1547A" w:rsidRPr="009C2CBA">
        <w:rPr>
          <w:rFonts w:ascii="Times New Roman" w:hAnsi="Times New Roman" w:cs="Times New Roman"/>
          <w:sz w:val="24"/>
          <w:szCs w:val="24"/>
        </w:rPr>
        <w:t>„</w:t>
      </w:r>
      <w:r w:rsidR="009C2CBA" w:rsidRPr="009C2CBA">
        <w:rPr>
          <w:rFonts w:ascii="Times New Roman" w:hAnsi="Times New Roman" w:cs="Times New Roman"/>
          <w:sz w:val="24"/>
          <w:szCs w:val="24"/>
        </w:rPr>
        <w:t>Lenkijos katalikų bažnyčia ateina į pagalbą vienišoms motinoms</w:t>
      </w:r>
      <w:r w:rsidR="00D1547A" w:rsidRPr="009C2CBA">
        <w:rPr>
          <w:rFonts w:ascii="Times New Roman" w:hAnsi="Times New Roman" w:cs="Times New Roman"/>
          <w:sz w:val="24"/>
          <w:szCs w:val="24"/>
        </w:rPr>
        <w:t>“</w:t>
      </w:r>
      <w:r w:rsidR="009F68FD" w:rsidRPr="009C2CBA">
        <w:rPr>
          <w:rFonts w:ascii="Times New Roman" w:hAnsi="Times New Roman" w:cs="Times New Roman"/>
          <w:sz w:val="24"/>
          <w:szCs w:val="24"/>
        </w:rPr>
        <w:t>, „</w:t>
      </w:r>
      <w:r w:rsidR="009C2CBA" w:rsidRPr="009C2CBA">
        <w:rPr>
          <w:rFonts w:ascii="Times New Roman" w:hAnsi="Times New Roman" w:cs="Times New Roman"/>
          <w:sz w:val="24"/>
          <w:szCs w:val="24"/>
        </w:rPr>
        <w:t>Švč. Mergelės apsireiškimas Šiluvoje: liudijimai, tradicija, kritika</w:t>
      </w:r>
      <w:r w:rsidR="009F68FD" w:rsidRPr="009C2CBA">
        <w:rPr>
          <w:rFonts w:ascii="Times New Roman" w:hAnsi="Times New Roman" w:cs="Times New Roman"/>
          <w:sz w:val="24"/>
          <w:szCs w:val="24"/>
        </w:rPr>
        <w:t>“</w:t>
      </w:r>
      <w:r w:rsidR="009C2CBA" w:rsidRPr="009C2CBA">
        <w:rPr>
          <w:rFonts w:ascii="Times New Roman" w:hAnsi="Times New Roman" w:cs="Times New Roman"/>
          <w:sz w:val="24"/>
          <w:szCs w:val="24"/>
        </w:rPr>
        <w:t>.</w:t>
      </w:r>
      <w:r w:rsidR="009C2CBA">
        <w:rPr>
          <w:rFonts w:ascii="Times New Roman" w:hAnsi="Times New Roman" w:cs="Times New Roman"/>
          <w:sz w:val="24"/>
          <w:szCs w:val="24"/>
        </w:rPr>
        <w:t xml:space="preserve"> Dažniausiai straipsniuose pristatoma popiežiaus Benedikto XVI veikla, pasisakymai, Lietuvos katalikų bažnyčios veikla, </w:t>
      </w:r>
      <w:r w:rsidR="00035018">
        <w:rPr>
          <w:rFonts w:ascii="Times New Roman" w:hAnsi="Times New Roman" w:cs="Times New Roman"/>
          <w:sz w:val="24"/>
          <w:szCs w:val="24"/>
        </w:rPr>
        <w:t xml:space="preserve">jos </w:t>
      </w:r>
      <w:r w:rsidR="009C2CBA">
        <w:rPr>
          <w:rFonts w:ascii="Times New Roman" w:hAnsi="Times New Roman" w:cs="Times New Roman"/>
          <w:sz w:val="24"/>
          <w:szCs w:val="24"/>
        </w:rPr>
        <w:t xml:space="preserve">atstovų pasisakymai įvairiomis </w:t>
      </w:r>
      <w:r w:rsidR="00BD63EA">
        <w:rPr>
          <w:rFonts w:ascii="Times New Roman" w:hAnsi="Times New Roman" w:cs="Times New Roman"/>
          <w:sz w:val="24"/>
          <w:szCs w:val="24"/>
        </w:rPr>
        <w:t>tiek religinėmis, tiek politinėmis ar socialinėmis, ekonominėmis temo</w:t>
      </w:r>
      <w:r w:rsidR="009C2CBA">
        <w:rPr>
          <w:rFonts w:ascii="Times New Roman" w:hAnsi="Times New Roman" w:cs="Times New Roman"/>
          <w:sz w:val="24"/>
          <w:szCs w:val="24"/>
        </w:rPr>
        <w:t>mis.</w:t>
      </w:r>
      <w:r w:rsidR="00452B6E">
        <w:rPr>
          <w:rFonts w:ascii="Times New Roman" w:hAnsi="Times New Roman" w:cs="Times New Roman"/>
          <w:sz w:val="24"/>
          <w:szCs w:val="24"/>
        </w:rPr>
        <w:t xml:space="preserve"> </w:t>
      </w:r>
      <w:r w:rsidR="00035018">
        <w:rPr>
          <w:rFonts w:ascii="Times New Roman" w:hAnsi="Times New Roman" w:cs="Times New Roman"/>
          <w:sz w:val="24"/>
          <w:szCs w:val="24"/>
        </w:rPr>
        <w:t xml:space="preserve">Labiausiai teigiamoje reprezentacinėje veikloje reiškėsi šie Lietuvos katalikų bažnyčios kunigai ir atstovai: J. A.  Bačkys, S. </w:t>
      </w:r>
      <w:r w:rsidR="00B412DC">
        <w:rPr>
          <w:rFonts w:ascii="Times New Roman" w:hAnsi="Times New Roman" w:cs="Times New Roman"/>
          <w:sz w:val="24"/>
          <w:szCs w:val="24"/>
        </w:rPr>
        <w:t>Ta</w:t>
      </w:r>
      <w:r w:rsidR="00863E30">
        <w:rPr>
          <w:rFonts w:ascii="Times New Roman" w:hAnsi="Times New Roman" w:cs="Times New Roman"/>
          <w:sz w:val="24"/>
          <w:szCs w:val="24"/>
        </w:rPr>
        <w:t xml:space="preserve">mkevičius, R. Doveika, O. Volskis, </w:t>
      </w:r>
      <w:r w:rsidR="00035018">
        <w:rPr>
          <w:rFonts w:ascii="Times New Roman" w:hAnsi="Times New Roman" w:cs="Times New Roman"/>
          <w:sz w:val="24"/>
          <w:szCs w:val="24"/>
        </w:rPr>
        <w:t xml:space="preserve">Brolis Pijus, J. Dapšauskas, M. Kubilius, R. Mizgiris. </w:t>
      </w:r>
      <w:r w:rsidR="00452B6E">
        <w:rPr>
          <w:rFonts w:ascii="Times New Roman" w:hAnsi="Times New Roman" w:cs="Times New Roman"/>
          <w:sz w:val="24"/>
          <w:szCs w:val="24"/>
        </w:rPr>
        <w:t>Šios publikacijos tyrime yra labai svarbios, todėl reikėtų panagrinėti jas plačiau.</w:t>
      </w:r>
      <w:r w:rsidR="00035018">
        <w:rPr>
          <w:rFonts w:ascii="Times New Roman" w:hAnsi="Times New Roman" w:cs="Times New Roman"/>
          <w:sz w:val="24"/>
          <w:szCs w:val="24"/>
        </w:rPr>
        <w:t xml:space="preserve"> </w:t>
      </w:r>
    </w:p>
    <w:p w:rsidR="00035018" w:rsidRPr="00AD142A" w:rsidRDefault="00035018" w:rsidP="0003501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Tyrime rastos dvi publikacijos, susijusios su ekonominiu sunkmečiu ir religija: </w:t>
      </w:r>
      <w:r w:rsidRPr="008D6312">
        <w:rPr>
          <w:rFonts w:ascii="Times New Roman" w:hAnsi="Times New Roman" w:cs="Times New Roman"/>
          <w:sz w:val="24"/>
          <w:szCs w:val="24"/>
        </w:rPr>
        <w:t>„</w:t>
      </w:r>
      <w:r w:rsidRPr="00035018">
        <w:rPr>
          <w:rFonts w:ascii="Times New Roman" w:hAnsi="Times New Roman" w:cs="Times New Roman"/>
          <w:sz w:val="24"/>
          <w:szCs w:val="24"/>
        </w:rPr>
        <w:t>Bažnyčia ir Caritas kuria strategiją krizei įveikti</w:t>
      </w:r>
      <w:r w:rsidRPr="008D6312">
        <w:rPr>
          <w:rFonts w:ascii="Times New Roman" w:hAnsi="Times New Roman" w:cs="Times New Roman"/>
          <w:sz w:val="24"/>
          <w:szCs w:val="24"/>
        </w:rPr>
        <w:t>“</w:t>
      </w:r>
      <w:r>
        <w:rPr>
          <w:rFonts w:ascii="Times New Roman" w:hAnsi="Times New Roman" w:cs="Times New Roman"/>
          <w:sz w:val="24"/>
          <w:szCs w:val="24"/>
        </w:rPr>
        <w:t xml:space="preserve">, </w:t>
      </w:r>
      <w:r w:rsidRPr="008D6312">
        <w:rPr>
          <w:rFonts w:ascii="Times New Roman" w:hAnsi="Times New Roman" w:cs="Times New Roman"/>
          <w:sz w:val="24"/>
          <w:szCs w:val="24"/>
        </w:rPr>
        <w:t>„</w:t>
      </w:r>
      <w:r w:rsidR="006B1C0E">
        <w:rPr>
          <w:rFonts w:ascii="Times New Roman" w:hAnsi="Times New Roman" w:cs="Times New Roman"/>
          <w:sz w:val="24"/>
          <w:szCs w:val="24"/>
        </w:rPr>
        <w:t xml:space="preserve">S. </w:t>
      </w:r>
      <w:r w:rsidRPr="00035018">
        <w:rPr>
          <w:rFonts w:ascii="Times New Roman" w:hAnsi="Times New Roman" w:cs="Times New Roman"/>
          <w:sz w:val="24"/>
          <w:szCs w:val="24"/>
        </w:rPr>
        <w:t>Tamkevičius: vienintelis kelias iškilus ekonominėms ir moralinėms grėsmėms - Kristaus Evangelija</w:t>
      </w:r>
      <w:r w:rsidRPr="008D6312">
        <w:rPr>
          <w:rFonts w:ascii="Times New Roman" w:hAnsi="Times New Roman" w:cs="Times New Roman"/>
          <w:sz w:val="24"/>
          <w:szCs w:val="24"/>
        </w:rPr>
        <w:t>“</w:t>
      </w:r>
      <w:r>
        <w:rPr>
          <w:rFonts w:ascii="Times New Roman" w:hAnsi="Times New Roman" w:cs="Times New Roman"/>
          <w:sz w:val="24"/>
          <w:szCs w:val="24"/>
        </w:rPr>
        <w:t xml:space="preserve">. Svarbu atkreipti dėmesį, jog pirmojo straipsnio antraštė </w:t>
      </w:r>
      <w:r w:rsidR="00603AD2">
        <w:rPr>
          <w:rFonts w:ascii="Times New Roman" w:hAnsi="Times New Roman" w:cs="Times New Roman"/>
          <w:sz w:val="24"/>
          <w:szCs w:val="24"/>
        </w:rPr>
        <w:t xml:space="preserve">ir turinys </w:t>
      </w:r>
      <w:r>
        <w:rPr>
          <w:rFonts w:ascii="Times New Roman" w:hAnsi="Times New Roman" w:cs="Times New Roman"/>
          <w:sz w:val="24"/>
          <w:szCs w:val="24"/>
        </w:rPr>
        <w:t>kalba apie Romos katalikų tikėjimą, tačiau</w:t>
      </w:r>
      <w:r w:rsidR="00792343">
        <w:rPr>
          <w:rFonts w:ascii="Times New Roman" w:hAnsi="Times New Roman" w:cs="Times New Roman"/>
          <w:sz w:val="24"/>
          <w:szCs w:val="24"/>
        </w:rPr>
        <w:t xml:space="preserve"> šis tikėjimas įvardinamas kaip </w:t>
      </w:r>
      <w:r w:rsidR="00792343" w:rsidRPr="007605F1">
        <w:rPr>
          <w:rFonts w:ascii="Times New Roman" w:hAnsi="Times New Roman" w:cs="Times New Roman"/>
          <w:i/>
          <w:sz w:val="24"/>
          <w:szCs w:val="24"/>
        </w:rPr>
        <w:t>Bažnyčia</w:t>
      </w:r>
      <w:r w:rsidR="00792343">
        <w:rPr>
          <w:rFonts w:ascii="Times New Roman" w:hAnsi="Times New Roman" w:cs="Times New Roman"/>
          <w:sz w:val="24"/>
          <w:szCs w:val="24"/>
        </w:rPr>
        <w:t>, ignoruojant kitus tikėjimus, kurie egzistuoja Lietuvoje</w:t>
      </w:r>
      <w:r w:rsidR="00603AD2">
        <w:rPr>
          <w:rFonts w:ascii="Times New Roman" w:hAnsi="Times New Roman" w:cs="Times New Roman"/>
          <w:sz w:val="24"/>
          <w:szCs w:val="24"/>
        </w:rPr>
        <w:t xml:space="preserve">: </w:t>
      </w:r>
      <w:r w:rsidR="00603AD2" w:rsidRPr="008D6312">
        <w:rPr>
          <w:rFonts w:ascii="Times New Roman" w:hAnsi="Times New Roman" w:cs="Times New Roman"/>
          <w:sz w:val="24"/>
          <w:szCs w:val="24"/>
        </w:rPr>
        <w:t>„</w:t>
      </w:r>
      <w:r w:rsidR="00603AD2" w:rsidRPr="00B619CA">
        <w:rPr>
          <w:rFonts w:ascii="Times New Roman" w:hAnsi="Times New Roman" w:cs="Times New Roman"/>
          <w:i/>
          <w:sz w:val="24"/>
          <w:szCs w:val="24"/>
        </w:rPr>
        <w:t>Šalį apimant ekonominei krizei būdų padėti jos paliestiems asmenims ieško Bažnyčia ir Caritas. Sukūrus bendrą veiklos strategiją krizės metu, ketinama kreiptis ir į Vyriausybę. Caritas inicijuotame susitikime su Bažnyčios, švietimo ir socialinių įstaigų atstovais sutarta, kad šiuo sudėtingu momentu svarbiausia burti bendruomenes, skleisti pagalbos artimui idėją, o Bažnyčia ir Caritas, turėdamos tiesioginį priėjimą prie labiausiai pagalbos reikalingų žmonių, šį uždavinį galėtų nesunkiai išspręsti</w:t>
      </w:r>
      <w:r w:rsidR="00603AD2" w:rsidRPr="007F633A">
        <w:rPr>
          <w:rFonts w:ascii="Times New Roman" w:hAnsi="Times New Roman" w:cs="Times New Roman"/>
          <w:sz w:val="24"/>
          <w:szCs w:val="24"/>
        </w:rPr>
        <w:t>.</w:t>
      </w:r>
      <w:r w:rsidR="00603AD2" w:rsidRPr="008D6312">
        <w:rPr>
          <w:rFonts w:ascii="Times New Roman" w:hAnsi="Times New Roman" w:cs="Times New Roman"/>
          <w:sz w:val="24"/>
          <w:szCs w:val="24"/>
        </w:rPr>
        <w:t>“</w:t>
      </w:r>
      <w:r w:rsidR="00603AD2">
        <w:rPr>
          <w:rStyle w:val="FootnoteReference"/>
          <w:rFonts w:ascii="Times New Roman" w:hAnsi="Times New Roman" w:cs="Times New Roman"/>
          <w:sz w:val="24"/>
          <w:szCs w:val="24"/>
        </w:rPr>
        <w:footnoteReference w:id="126"/>
      </w:r>
      <w:r w:rsidR="00603AD2">
        <w:rPr>
          <w:rFonts w:ascii="Times New Roman" w:hAnsi="Times New Roman" w:cs="Times New Roman"/>
          <w:sz w:val="24"/>
          <w:szCs w:val="24"/>
        </w:rPr>
        <w:t xml:space="preserve"> </w:t>
      </w:r>
      <w:r w:rsidR="007605F1">
        <w:rPr>
          <w:rFonts w:ascii="Times New Roman" w:hAnsi="Times New Roman" w:cs="Times New Roman"/>
          <w:sz w:val="24"/>
          <w:szCs w:val="24"/>
        </w:rPr>
        <w:t>A</w:t>
      </w:r>
      <w:r w:rsidR="00792343">
        <w:rPr>
          <w:rFonts w:ascii="Times New Roman" w:hAnsi="Times New Roman" w:cs="Times New Roman"/>
          <w:sz w:val="24"/>
          <w:szCs w:val="24"/>
        </w:rPr>
        <w:t>pie Romos katalikų konfesiją žiniasklaida linkusi kalbėti bendrąj</w:t>
      </w:r>
      <w:r w:rsidR="00C52E71">
        <w:rPr>
          <w:rFonts w:ascii="Times New Roman" w:hAnsi="Times New Roman" w:cs="Times New Roman"/>
          <w:sz w:val="24"/>
          <w:szCs w:val="24"/>
        </w:rPr>
        <w:t>a</w:t>
      </w:r>
      <w:r w:rsidR="00792343">
        <w:rPr>
          <w:rFonts w:ascii="Times New Roman" w:hAnsi="Times New Roman" w:cs="Times New Roman"/>
          <w:sz w:val="24"/>
          <w:szCs w:val="24"/>
        </w:rPr>
        <w:t xml:space="preserve"> prasme</w:t>
      </w:r>
      <w:r w:rsidR="006B1C0E" w:rsidRPr="007605F1">
        <w:rPr>
          <w:rFonts w:ascii="Times New Roman" w:hAnsi="Times New Roman" w:cs="Times New Roman"/>
          <w:i/>
          <w:sz w:val="24"/>
          <w:szCs w:val="24"/>
        </w:rPr>
        <w:t xml:space="preserve">: tikintieji, </w:t>
      </w:r>
      <w:r w:rsidR="007605F1" w:rsidRPr="007605F1">
        <w:rPr>
          <w:rFonts w:ascii="Times New Roman" w:hAnsi="Times New Roman" w:cs="Times New Roman"/>
          <w:i/>
          <w:sz w:val="24"/>
          <w:szCs w:val="24"/>
        </w:rPr>
        <w:t>t</w:t>
      </w:r>
      <w:r w:rsidR="006B1C0E" w:rsidRPr="007605F1">
        <w:rPr>
          <w:rFonts w:ascii="Times New Roman" w:hAnsi="Times New Roman" w:cs="Times New Roman"/>
          <w:i/>
          <w:sz w:val="24"/>
          <w:szCs w:val="24"/>
        </w:rPr>
        <w:t>ikėjimas</w:t>
      </w:r>
      <w:r w:rsidR="00632C07" w:rsidRPr="007605F1">
        <w:rPr>
          <w:rFonts w:ascii="Times New Roman" w:hAnsi="Times New Roman" w:cs="Times New Roman"/>
          <w:i/>
          <w:sz w:val="24"/>
          <w:szCs w:val="24"/>
        </w:rPr>
        <w:t>, Bažnyčia</w:t>
      </w:r>
      <w:r w:rsidR="007605F1">
        <w:rPr>
          <w:rFonts w:ascii="Times New Roman" w:hAnsi="Times New Roman" w:cs="Times New Roman"/>
          <w:sz w:val="24"/>
          <w:szCs w:val="24"/>
        </w:rPr>
        <w:t>. T</w:t>
      </w:r>
      <w:r w:rsidR="00632C07">
        <w:rPr>
          <w:rFonts w:ascii="Times New Roman" w:hAnsi="Times New Roman" w:cs="Times New Roman"/>
          <w:sz w:val="24"/>
          <w:szCs w:val="24"/>
        </w:rPr>
        <w:t xml:space="preserve">arsi </w:t>
      </w:r>
      <w:r w:rsidR="007605F1">
        <w:rPr>
          <w:rFonts w:ascii="Times New Roman" w:hAnsi="Times New Roman" w:cs="Times New Roman"/>
          <w:sz w:val="24"/>
          <w:szCs w:val="24"/>
        </w:rPr>
        <w:t xml:space="preserve">net </w:t>
      </w:r>
      <w:r w:rsidR="00632C07">
        <w:rPr>
          <w:rFonts w:ascii="Times New Roman" w:hAnsi="Times New Roman" w:cs="Times New Roman"/>
          <w:sz w:val="24"/>
          <w:szCs w:val="24"/>
        </w:rPr>
        <w:t>nekiltų abejonių</w:t>
      </w:r>
      <w:r w:rsidR="007605F1">
        <w:rPr>
          <w:rFonts w:ascii="Times New Roman" w:hAnsi="Times New Roman" w:cs="Times New Roman"/>
          <w:sz w:val="24"/>
          <w:szCs w:val="24"/>
        </w:rPr>
        <w:t>,</w:t>
      </w:r>
      <w:r w:rsidR="00632C07">
        <w:rPr>
          <w:rFonts w:ascii="Times New Roman" w:hAnsi="Times New Roman" w:cs="Times New Roman"/>
          <w:sz w:val="24"/>
          <w:szCs w:val="24"/>
        </w:rPr>
        <w:t xml:space="preserve"> perskaitant </w:t>
      </w:r>
      <w:r w:rsidR="007605F1">
        <w:rPr>
          <w:rFonts w:ascii="Times New Roman" w:hAnsi="Times New Roman" w:cs="Times New Roman"/>
          <w:sz w:val="24"/>
          <w:szCs w:val="24"/>
        </w:rPr>
        <w:t>šiuos žodžius, apie kurį tikėji</w:t>
      </w:r>
      <w:r w:rsidR="00933AC6">
        <w:rPr>
          <w:rFonts w:ascii="Times New Roman" w:hAnsi="Times New Roman" w:cs="Times New Roman"/>
          <w:sz w:val="24"/>
          <w:szCs w:val="24"/>
        </w:rPr>
        <w:t>mą konkrečiai kalbama. Tai rodo</w:t>
      </w:r>
      <w:r w:rsidR="007605F1">
        <w:rPr>
          <w:rFonts w:ascii="Times New Roman" w:hAnsi="Times New Roman" w:cs="Times New Roman"/>
          <w:sz w:val="24"/>
          <w:szCs w:val="24"/>
        </w:rPr>
        <w:t xml:space="preserve"> religinės įvairovės nepripažinimo eg</w:t>
      </w:r>
      <w:r w:rsidR="00603AD2">
        <w:rPr>
          <w:rFonts w:ascii="Times New Roman" w:hAnsi="Times New Roman" w:cs="Times New Roman"/>
          <w:sz w:val="24"/>
          <w:szCs w:val="24"/>
        </w:rPr>
        <w:t>zist</w:t>
      </w:r>
      <w:r w:rsidR="007605F1">
        <w:rPr>
          <w:rFonts w:ascii="Times New Roman" w:hAnsi="Times New Roman" w:cs="Times New Roman"/>
          <w:sz w:val="24"/>
          <w:szCs w:val="24"/>
        </w:rPr>
        <w:t>avimą.</w:t>
      </w:r>
      <w:r w:rsidR="005F5A13">
        <w:rPr>
          <w:rFonts w:ascii="Times New Roman" w:hAnsi="Times New Roman" w:cs="Times New Roman"/>
          <w:sz w:val="24"/>
          <w:szCs w:val="24"/>
        </w:rPr>
        <w:t xml:space="preserve"> Tuo tarpu antroji antraštė</w:t>
      </w:r>
      <w:r w:rsidR="003172A2">
        <w:rPr>
          <w:rFonts w:ascii="Times New Roman" w:hAnsi="Times New Roman" w:cs="Times New Roman"/>
          <w:sz w:val="24"/>
          <w:szCs w:val="24"/>
        </w:rPr>
        <w:t xml:space="preserve"> tampa katalikiškų idėjų ir vertybių sklaidos priemone -</w:t>
      </w:r>
      <w:r w:rsidR="00AD142A">
        <w:rPr>
          <w:rFonts w:ascii="Times New Roman" w:hAnsi="Times New Roman" w:cs="Times New Roman"/>
          <w:sz w:val="24"/>
          <w:szCs w:val="24"/>
        </w:rPr>
        <w:t xml:space="preserve"> tarsi norima pasakyti, kad </w:t>
      </w:r>
      <w:r w:rsidR="00AD142A" w:rsidRPr="00AD142A">
        <w:rPr>
          <w:rFonts w:ascii="Times New Roman" w:hAnsi="Times New Roman" w:cs="Times New Roman"/>
          <w:i/>
          <w:sz w:val="24"/>
          <w:szCs w:val="24"/>
        </w:rPr>
        <w:t xml:space="preserve">vienintelis kelias </w:t>
      </w:r>
      <w:r w:rsidR="00AD142A">
        <w:rPr>
          <w:rFonts w:ascii="Times New Roman" w:hAnsi="Times New Roman" w:cs="Times New Roman"/>
          <w:i/>
          <w:sz w:val="24"/>
          <w:szCs w:val="24"/>
        </w:rPr>
        <w:t xml:space="preserve">- tai </w:t>
      </w:r>
      <w:r w:rsidR="00AD142A" w:rsidRPr="00AD142A">
        <w:rPr>
          <w:rFonts w:ascii="Times New Roman" w:hAnsi="Times New Roman" w:cs="Times New Roman"/>
          <w:i/>
          <w:sz w:val="24"/>
          <w:szCs w:val="24"/>
        </w:rPr>
        <w:t>Kristaus evangelij</w:t>
      </w:r>
      <w:r w:rsidR="00AD142A">
        <w:rPr>
          <w:rFonts w:ascii="Times New Roman" w:hAnsi="Times New Roman" w:cs="Times New Roman"/>
          <w:i/>
          <w:sz w:val="24"/>
          <w:szCs w:val="24"/>
        </w:rPr>
        <w:t>a.</w:t>
      </w:r>
      <w:r w:rsidR="00AD142A">
        <w:rPr>
          <w:rFonts w:ascii="Times New Roman" w:hAnsi="Times New Roman" w:cs="Times New Roman"/>
          <w:sz w:val="24"/>
          <w:szCs w:val="24"/>
        </w:rPr>
        <w:t xml:space="preserve"> Vėl gi, tai gali įžeisti individus, kurie išpažįsta ne katalikybę.</w:t>
      </w:r>
    </w:p>
    <w:p w:rsidR="00A91FB0" w:rsidRDefault="00B619CA" w:rsidP="00A91FB0">
      <w:pPr>
        <w:spacing w:after="0" w:line="360" w:lineRule="auto"/>
        <w:ind w:firstLine="851"/>
        <w:jc w:val="both"/>
        <w:rPr>
          <w:rFonts w:ascii="Times New Roman" w:hAnsi="Times New Roman" w:cs="Times New Roman"/>
          <w:sz w:val="24"/>
          <w:szCs w:val="24"/>
        </w:rPr>
      </w:pPr>
      <w:r w:rsidRPr="00B619CA">
        <w:rPr>
          <w:rFonts w:ascii="Times New Roman" w:hAnsi="Times New Roman" w:cs="Times New Roman"/>
          <w:sz w:val="24"/>
          <w:szCs w:val="24"/>
        </w:rPr>
        <w:t>Taip pat s</w:t>
      </w:r>
      <w:r w:rsidR="00737531" w:rsidRPr="00B619CA">
        <w:rPr>
          <w:rFonts w:ascii="Times New Roman" w:hAnsi="Times New Roman" w:cs="Times New Roman"/>
          <w:sz w:val="24"/>
          <w:szCs w:val="24"/>
        </w:rPr>
        <w:t>varbu plačiau aptarti Romos katalikų tikėjimo vaizdavimą politinio</w:t>
      </w:r>
      <w:r w:rsidRPr="00B619CA">
        <w:rPr>
          <w:rFonts w:ascii="Times New Roman" w:hAnsi="Times New Roman" w:cs="Times New Roman"/>
          <w:sz w:val="24"/>
          <w:szCs w:val="24"/>
        </w:rPr>
        <w:t xml:space="preserve"> ir socialinio</w:t>
      </w:r>
      <w:r w:rsidR="00737531" w:rsidRPr="00B619CA">
        <w:rPr>
          <w:rFonts w:ascii="Times New Roman" w:hAnsi="Times New Roman" w:cs="Times New Roman"/>
          <w:sz w:val="24"/>
          <w:szCs w:val="24"/>
        </w:rPr>
        <w:t xml:space="preserve"> k</w:t>
      </w:r>
      <w:r w:rsidRPr="00B619CA">
        <w:rPr>
          <w:rFonts w:ascii="Times New Roman" w:hAnsi="Times New Roman" w:cs="Times New Roman"/>
          <w:sz w:val="24"/>
          <w:szCs w:val="24"/>
        </w:rPr>
        <w:t>onteksto straipsniuose.</w:t>
      </w:r>
      <w:r w:rsidR="006F5448">
        <w:rPr>
          <w:rFonts w:ascii="Times New Roman" w:hAnsi="Times New Roman" w:cs="Times New Roman"/>
          <w:sz w:val="24"/>
          <w:szCs w:val="24"/>
        </w:rPr>
        <w:t xml:space="preserve"> Rezultatai parodė, jog Romos katalikų atstovų pasisakymai įvairiais politiniais ir socialiniais klausimais yra dažnas reiškinys.</w:t>
      </w:r>
      <w:r w:rsidR="00D12FDA">
        <w:rPr>
          <w:rFonts w:ascii="Times New Roman" w:hAnsi="Times New Roman" w:cs="Times New Roman"/>
          <w:sz w:val="24"/>
          <w:szCs w:val="24"/>
        </w:rPr>
        <w:t xml:space="preserve"> </w:t>
      </w:r>
      <w:r w:rsidR="002539F7">
        <w:rPr>
          <w:rFonts w:ascii="Times New Roman" w:hAnsi="Times New Roman" w:cs="Times New Roman"/>
          <w:sz w:val="24"/>
          <w:szCs w:val="24"/>
        </w:rPr>
        <w:t xml:space="preserve">Tyrimo metu atrinkti straipsniai, kuriuose </w:t>
      </w:r>
      <w:r w:rsidR="002539F7">
        <w:rPr>
          <w:rFonts w:ascii="Times New Roman" w:hAnsi="Times New Roman" w:cs="Times New Roman"/>
          <w:sz w:val="24"/>
          <w:szCs w:val="24"/>
        </w:rPr>
        <w:lastRenderedPageBreak/>
        <w:t>išreiškiamas katalikiškas požiūris</w:t>
      </w:r>
      <w:r w:rsidR="006F5448">
        <w:rPr>
          <w:rFonts w:ascii="Times New Roman" w:hAnsi="Times New Roman" w:cs="Times New Roman"/>
          <w:sz w:val="24"/>
          <w:szCs w:val="24"/>
        </w:rPr>
        <w:t xml:space="preserve"> </w:t>
      </w:r>
      <w:r w:rsidR="002539F7">
        <w:rPr>
          <w:rFonts w:ascii="Times New Roman" w:hAnsi="Times New Roman" w:cs="Times New Roman"/>
          <w:sz w:val="24"/>
          <w:szCs w:val="24"/>
        </w:rPr>
        <w:t>dėl homoseksualių žmonių eitynių, jų santuokų, taip pat dėl</w:t>
      </w:r>
      <w:r w:rsidR="008123EC">
        <w:rPr>
          <w:rFonts w:ascii="Times New Roman" w:hAnsi="Times New Roman" w:cs="Times New Roman"/>
          <w:sz w:val="24"/>
          <w:szCs w:val="24"/>
        </w:rPr>
        <w:t xml:space="preserve"> dirbtinio apvaisinimo įstatymo, dėl įstatymo</w:t>
      </w:r>
      <w:r w:rsidR="008123EC" w:rsidRPr="008D6312">
        <w:rPr>
          <w:rFonts w:ascii="Times New Roman" w:hAnsi="Times New Roman" w:cs="Times New Roman"/>
          <w:sz w:val="24"/>
          <w:szCs w:val="24"/>
        </w:rPr>
        <w:t>, kuris draudžia naudoti Nukryžiuotojo atvaizd</w:t>
      </w:r>
      <w:r w:rsidR="008123EC">
        <w:rPr>
          <w:rFonts w:ascii="Times New Roman" w:hAnsi="Times New Roman" w:cs="Times New Roman"/>
          <w:sz w:val="24"/>
          <w:szCs w:val="24"/>
        </w:rPr>
        <w:t>ą, dėl daugėjančių ištuokų</w:t>
      </w:r>
      <w:r w:rsidR="005F5A13">
        <w:rPr>
          <w:rFonts w:ascii="Times New Roman" w:hAnsi="Times New Roman" w:cs="Times New Roman"/>
          <w:sz w:val="24"/>
          <w:szCs w:val="24"/>
        </w:rPr>
        <w:t>, alkoholio prekybos įstatymo, europinio vaikų ugdymo projekto ir t. t.</w:t>
      </w:r>
      <w:r w:rsidR="002539F7">
        <w:rPr>
          <w:rFonts w:ascii="Times New Roman" w:hAnsi="Times New Roman" w:cs="Times New Roman"/>
          <w:sz w:val="24"/>
          <w:szCs w:val="24"/>
        </w:rPr>
        <w:t xml:space="preserve"> </w:t>
      </w:r>
      <w:r w:rsidR="00B66646">
        <w:rPr>
          <w:rFonts w:ascii="Times New Roman" w:hAnsi="Times New Roman" w:cs="Times New Roman"/>
          <w:sz w:val="24"/>
          <w:szCs w:val="24"/>
        </w:rPr>
        <w:t xml:space="preserve">Pasisakydami, atstovai įvairias situacijas vertina besiremdami religiniu požiūriu. Svarbiausia yra tai, kad tik Romos katalikų atstovams suteikiama tokia galimybė, ar bent </w:t>
      </w:r>
      <w:r w:rsidR="00D12FDA">
        <w:rPr>
          <w:rFonts w:ascii="Times New Roman" w:hAnsi="Times New Roman" w:cs="Times New Roman"/>
          <w:sz w:val="24"/>
          <w:szCs w:val="24"/>
        </w:rPr>
        <w:t xml:space="preserve">skiriamas </w:t>
      </w:r>
      <w:r w:rsidR="00B66646">
        <w:rPr>
          <w:rFonts w:ascii="Times New Roman" w:hAnsi="Times New Roman" w:cs="Times New Roman"/>
          <w:sz w:val="24"/>
          <w:szCs w:val="24"/>
        </w:rPr>
        <w:t>didžiausias dėmesys.</w:t>
      </w:r>
      <w:r w:rsidR="00441ACE">
        <w:rPr>
          <w:rFonts w:ascii="Times New Roman" w:hAnsi="Times New Roman" w:cs="Times New Roman"/>
          <w:sz w:val="24"/>
          <w:szCs w:val="24"/>
        </w:rPr>
        <w:t xml:space="preserve"> Pavyzdžiui, socialinio konteksto </w:t>
      </w:r>
      <w:r w:rsidR="0045751D">
        <w:rPr>
          <w:rFonts w:ascii="Times New Roman" w:hAnsi="Times New Roman" w:cs="Times New Roman"/>
          <w:sz w:val="24"/>
          <w:szCs w:val="24"/>
        </w:rPr>
        <w:t>tematikos straipsnyje pavadinimu</w:t>
      </w:r>
      <w:r w:rsidR="00441ACE">
        <w:rPr>
          <w:rFonts w:ascii="Times New Roman" w:hAnsi="Times New Roman" w:cs="Times New Roman"/>
          <w:sz w:val="24"/>
          <w:szCs w:val="24"/>
        </w:rPr>
        <w:t xml:space="preserve"> </w:t>
      </w:r>
      <w:r w:rsidR="00441ACE" w:rsidRPr="008D6312">
        <w:rPr>
          <w:rFonts w:ascii="Times New Roman" w:hAnsi="Times New Roman" w:cs="Times New Roman"/>
          <w:sz w:val="24"/>
          <w:szCs w:val="24"/>
        </w:rPr>
        <w:t>„</w:t>
      </w:r>
      <w:r w:rsidR="00441ACE" w:rsidRPr="00441ACE">
        <w:rPr>
          <w:rFonts w:ascii="Times New Roman" w:hAnsi="Times New Roman" w:cs="Times New Roman"/>
          <w:sz w:val="24"/>
          <w:szCs w:val="24"/>
        </w:rPr>
        <w:t>A.</w:t>
      </w:r>
      <w:r w:rsidR="00441ACE">
        <w:rPr>
          <w:rFonts w:ascii="Times New Roman" w:hAnsi="Times New Roman" w:cs="Times New Roman"/>
          <w:sz w:val="24"/>
          <w:szCs w:val="24"/>
        </w:rPr>
        <w:t xml:space="preserve"> </w:t>
      </w:r>
      <w:r w:rsidR="00441ACE" w:rsidRPr="00441ACE">
        <w:rPr>
          <w:rFonts w:ascii="Times New Roman" w:hAnsi="Times New Roman" w:cs="Times New Roman"/>
          <w:sz w:val="24"/>
          <w:szCs w:val="24"/>
        </w:rPr>
        <w:t>J.</w:t>
      </w:r>
      <w:r w:rsidR="00441ACE">
        <w:rPr>
          <w:rFonts w:ascii="Times New Roman" w:hAnsi="Times New Roman" w:cs="Times New Roman"/>
          <w:sz w:val="24"/>
          <w:szCs w:val="24"/>
        </w:rPr>
        <w:t xml:space="preserve"> </w:t>
      </w:r>
      <w:r w:rsidR="00441ACE" w:rsidRPr="00441ACE">
        <w:rPr>
          <w:rFonts w:ascii="Times New Roman" w:hAnsi="Times New Roman" w:cs="Times New Roman"/>
          <w:sz w:val="24"/>
          <w:szCs w:val="24"/>
        </w:rPr>
        <w:t>Bačkis: Bažnyčia turi būti ten, kur skauda - su narkomanais ir vienišomis motinomis</w:t>
      </w:r>
      <w:r w:rsidR="00441ACE" w:rsidRPr="008D6312">
        <w:rPr>
          <w:rFonts w:ascii="Times New Roman" w:hAnsi="Times New Roman" w:cs="Times New Roman"/>
          <w:sz w:val="24"/>
          <w:szCs w:val="24"/>
        </w:rPr>
        <w:t>“</w:t>
      </w:r>
      <w:r w:rsidR="00441ACE">
        <w:rPr>
          <w:rFonts w:ascii="Times New Roman" w:hAnsi="Times New Roman" w:cs="Times New Roman"/>
          <w:sz w:val="24"/>
          <w:szCs w:val="24"/>
        </w:rPr>
        <w:t xml:space="preserve"> kalbama, jog Katalikų bažnyčios pareiga </w:t>
      </w:r>
      <w:r w:rsidR="004E61A0">
        <w:rPr>
          <w:rFonts w:ascii="Times New Roman" w:hAnsi="Times New Roman" w:cs="Times New Roman"/>
          <w:sz w:val="24"/>
          <w:szCs w:val="24"/>
        </w:rPr>
        <w:t xml:space="preserve">yra padėti visiems žmonėms: </w:t>
      </w:r>
      <w:r w:rsidR="004E61A0" w:rsidRPr="008D6312">
        <w:rPr>
          <w:rFonts w:ascii="Times New Roman" w:hAnsi="Times New Roman" w:cs="Times New Roman"/>
          <w:sz w:val="24"/>
          <w:szCs w:val="24"/>
        </w:rPr>
        <w:t>„</w:t>
      </w:r>
      <w:r w:rsidR="004E61A0" w:rsidRPr="004E61A0">
        <w:rPr>
          <w:rFonts w:ascii="Times New Roman" w:hAnsi="Times New Roman" w:cs="Times New Roman"/>
          <w:i/>
          <w:sz w:val="24"/>
          <w:szCs w:val="24"/>
        </w:rPr>
        <w:t>Pasak Bažnyčios hierarcho, Bažnyčia turi būti ten, kur skauda – pavyzdžiui, su narkomanais, vienišomis motinomis. Reikia žiūrėti, kur skauda, kur kas darosi – Bažnyčia turi ten būti. Turime būti su narkomanais, su vienišomis motinomis, turime būti šalia šeimos ir padėti šeimai. Manau, čia gailestingumo darbas – parodyti meilę žmogui“, - sakė A. J. Bačkis</w:t>
      </w:r>
      <w:r w:rsidR="004E61A0" w:rsidRPr="00441ACE">
        <w:rPr>
          <w:rFonts w:ascii="Times New Roman" w:hAnsi="Times New Roman" w:cs="Times New Roman"/>
          <w:sz w:val="24"/>
          <w:szCs w:val="24"/>
        </w:rPr>
        <w:t>.</w:t>
      </w:r>
      <w:r w:rsidR="004E61A0" w:rsidRPr="008D6312">
        <w:rPr>
          <w:rFonts w:ascii="Times New Roman" w:hAnsi="Times New Roman" w:cs="Times New Roman"/>
          <w:sz w:val="24"/>
          <w:szCs w:val="24"/>
        </w:rPr>
        <w:t>“</w:t>
      </w:r>
      <w:r w:rsidR="00660C80">
        <w:rPr>
          <w:rStyle w:val="FootnoteReference"/>
          <w:rFonts w:ascii="Times New Roman" w:hAnsi="Times New Roman" w:cs="Times New Roman"/>
          <w:sz w:val="24"/>
          <w:szCs w:val="24"/>
        </w:rPr>
        <w:footnoteReference w:id="127"/>
      </w:r>
      <w:r w:rsidR="004E61A0">
        <w:rPr>
          <w:rFonts w:ascii="Times New Roman" w:hAnsi="Times New Roman" w:cs="Times New Roman"/>
          <w:sz w:val="24"/>
          <w:szCs w:val="24"/>
        </w:rPr>
        <w:t xml:space="preserve"> </w:t>
      </w:r>
      <w:r w:rsidR="00E847B1">
        <w:rPr>
          <w:rFonts w:ascii="Times New Roman" w:hAnsi="Times New Roman" w:cs="Times New Roman"/>
          <w:sz w:val="24"/>
          <w:szCs w:val="24"/>
        </w:rPr>
        <w:t xml:space="preserve">Šioje ištraukoje matome, jog vienišos mamos tapatinamos su narkomanais, taip išreiškiama </w:t>
      </w:r>
      <w:r w:rsidR="00185629">
        <w:rPr>
          <w:rFonts w:ascii="Times New Roman" w:hAnsi="Times New Roman" w:cs="Times New Roman"/>
          <w:sz w:val="24"/>
          <w:szCs w:val="24"/>
        </w:rPr>
        <w:t xml:space="preserve">nuostata, jog vaiko gimimas ne santuokoje yra nuodėmė, kaip ir narkotikų vartojimas. Taigi </w:t>
      </w:r>
      <w:r w:rsidR="000A4A3C">
        <w:rPr>
          <w:rFonts w:ascii="Times New Roman" w:hAnsi="Times New Roman" w:cs="Times New Roman"/>
          <w:sz w:val="24"/>
          <w:szCs w:val="24"/>
        </w:rPr>
        <w:t xml:space="preserve">taip žiniasklaida tampa katalikiškų vertybių sklaidos erdve: </w:t>
      </w:r>
      <w:r w:rsidR="00185629">
        <w:rPr>
          <w:rFonts w:ascii="Times New Roman" w:hAnsi="Times New Roman" w:cs="Times New Roman"/>
          <w:sz w:val="24"/>
          <w:szCs w:val="24"/>
        </w:rPr>
        <w:t>per šią ir kitas panašias reprezentacijas viešojoje erdvėje yra skleidžiamos katalikiškos vertybės ir pagal jas yra vertinamas socialinis gyvenimas.</w:t>
      </w:r>
    </w:p>
    <w:p w:rsidR="005F5A13" w:rsidRDefault="00B66646" w:rsidP="005F5A1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185629">
        <w:rPr>
          <w:rFonts w:ascii="Times New Roman" w:hAnsi="Times New Roman" w:cs="Times New Roman"/>
          <w:sz w:val="24"/>
          <w:szCs w:val="24"/>
        </w:rPr>
        <w:t>Svarbu paminėti, jog daugiausiai publikacijų siejosi su politiniu kontekstu.</w:t>
      </w:r>
      <w:r w:rsidR="00A91FB0">
        <w:rPr>
          <w:rFonts w:ascii="Times New Roman" w:hAnsi="Times New Roman" w:cs="Times New Roman"/>
          <w:sz w:val="24"/>
          <w:szCs w:val="24"/>
        </w:rPr>
        <w:t xml:space="preserve"> Ir kaip teigia M. Ališauskienė</w:t>
      </w:r>
      <w:r w:rsidR="00E0742B">
        <w:rPr>
          <w:rFonts w:ascii="Times New Roman" w:hAnsi="Times New Roman" w:cs="Times New Roman"/>
          <w:sz w:val="24"/>
          <w:szCs w:val="24"/>
        </w:rPr>
        <w:t xml:space="preserve"> </w:t>
      </w:r>
      <w:r w:rsidR="00A91FB0" w:rsidRPr="008D6312">
        <w:rPr>
          <w:rFonts w:ascii="Times New Roman" w:hAnsi="Times New Roman" w:cs="Times New Roman"/>
          <w:sz w:val="24"/>
          <w:szCs w:val="24"/>
        </w:rPr>
        <w:t>„</w:t>
      </w:r>
      <w:r w:rsidR="00A91FB0">
        <w:rPr>
          <w:rFonts w:ascii="Times New Roman" w:hAnsi="Times New Roman" w:cs="Times New Roman"/>
          <w:sz w:val="24"/>
          <w:szCs w:val="24"/>
        </w:rPr>
        <w:t>&lt;...&gt; visuomenėse, kur vyrauja katalikybė susiklostė skirtingi valstybės ir bažnyčios santykiai. Pavyzdžiui, Lenkijoje ir Lietuvoje jie išlieka glaudūs, juos reglamentuoja tarptautinės sutartys su Vatikanu.</w:t>
      </w:r>
      <w:r w:rsidR="00A91FB0" w:rsidRPr="008D6312">
        <w:rPr>
          <w:rFonts w:ascii="Times New Roman" w:hAnsi="Times New Roman" w:cs="Times New Roman"/>
          <w:sz w:val="24"/>
          <w:szCs w:val="24"/>
        </w:rPr>
        <w:t>“</w:t>
      </w:r>
      <w:r w:rsidR="00A91FB0">
        <w:rPr>
          <w:rStyle w:val="FootnoteReference"/>
          <w:rFonts w:ascii="Times New Roman" w:hAnsi="Times New Roman" w:cs="Times New Roman"/>
          <w:sz w:val="24"/>
          <w:szCs w:val="24"/>
        </w:rPr>
        <w:footnoteReference w:id="128"/>
      </w:r>
      <w:r w:rsidR="00C41958">
        <w:rPr>
          <w:rFonts w:ascii="Times New Roman" w:hAnsi="Times New Roman" w:cs="Times New Roman"/>
          <w:sz w:val="24"/>
          <w:szCs w:val="24"/>
        </w:rPr>
        <w:t xml:space="preserve"> </w:t>
      </w:r>
      <w:r w:rsidR="004C63A8">
        <w:rPr>
          <w:rFonts w:ascii="Times New Roman" w:hAnsi="Times New Roman" w:cs="Times New Roman"/>
          <w:sz w:val="24"/>
          <w:szCs w:val="24"/>
        </w:rPr>
        <w:t xml:space="preserve">Tokios tematikos straipsniai išreiškia mintį, jog bažnyčia turi kompetencijos dalyvauti sprendžiant politinius klausimus, nes religijos ir valstybės bendradarbiavimas </w:t>
      </w:r>
      <w:r w:rsidR="004C63A8" w:rsidRPr="004C63A8">
        <w:rPr>
          <w:rFonts w:ascii="Times New Roman" w:hAnsi="Times New Roman" w:cs="Times New Roman"/>
          <w:i/>
          <w:sz w:val="24"/>
          <w:szCs w:val="24"/>
        </w:rPr>
        <w:t>veikia žmonių labui</w:t>
      </w:r>
      <w:r w:rsidR="004C63A8">
        <w:rPr>
          <w:rFonts w:ascii="Times New Roman" w:hAnsi="Times New Roman" w:cs="Times New Roman"/>
          <w:sz w:val="24"/>
          <w:szCs w:val="24"/>
        </w:rPr>
        <w:t xml:space="preserve">. </w:t>
      </w:r>
      <w:r>
        <w:rPr>
          <w:rFonts w:ascii="Times New Roman" w:hAnsi="Times New Roman" w:cs="Times New Roman"/>
          <w:sz w:val="24"/>
          <w:szCs w:val="24"/>
        </w:rPr>
        <w:t>Pavyzdžiui, straipsn</w:t>
      </w:r>
      <w:r w:rsidR="00F21DA3">
        <w:rPr>
          <w:rFonts w:ascii="Times New Roman" w:hAnsi="Times New Roman" w:cs="Times New Roman"/>
          <w:sz w:val="24"/>
          <w:szCs w:val="24"/>
        </w:rPr>
        <w:t>yje -</w:t>
      </w:r>
      <w:r w:rsidR="00D12FDA">
        <w:rPr>
          <w:rFonts w:ascii="Times New Roman" w:hAnsi="Times New Roman" w:cs="Times New Roman"/>
          <w:sz w:val="24"/>
          <w:szCs w:val="24"/>
        </w:rPr>
        <w:t xml:space="preserve"> interviu</w:t>
      </w:r>
      <w:r>
        <w:rPr>
          <w:rFonts w:ascii="Times New Roman" w:hAnsi="Times New Roman" w:cs="Times New Roman"/>
          <w:sz w:val="24"/>
          <w:szCs w:val="24"/>
        </w:rPr>
        <w:t xml:space="preserve"> pavadinimu</w:t>
      </w:r>
      <w:r w:rsidR="00D12FDA">
        <w:rPr>
          <w:rFonts w:ascii="Times New Roman" w:hAnsi="Times New Roman" w:cs="Times New Roman"/>
          <w:sz w:val="24"/>
          <w:szCs w:val="24"/>
        </w:rPr>
        <w:t xml:space="preserve"> </w:t>
      </w:r>
      <w:r w:rsidR="00D12FDA" w:rsidRPr="008D6312">
        <w:rPr>
          <w:rFonts w:ascii="Times New Roman" w:hAnsi="Times New Roman" w:cs="Times New Roman"/>
          <w:sz w:val="24"/>
          <w:szCs w:val="24"/>
        </w:rPr>
        <w:t>„</w:t>
      </w:r>
      <w:r w:rsidR="00D12FDA" w:rsidRPr="006F5448">
        <w:rPr>
          <w:rFonts w:ascii="Times New Roman" w:hAnsi="Times New Roman" w:cs="Times New Roman"/>
          <w:sz w:val="24"/>
          <w:szCs w:val="24"/>
        </w:rPr>
        <w:t>S.Tamkevičius: koks magnetas į Lietuvą grąžintų emigrantus?</w:t>
      </w:r>
      <w:r w:rsidR="00D12FDA" w:rsidRPr="008D6312">
        <w:rPr>
          <w:rFonts w:ascii="Times New Roman" w:hAnsi="Times New Roman" w:cs="Times New Roman"/>
          <w:sz w:val="24"/>
          <w:szCs w:val="24"/>
        </w:rPr>
        <w:t>“</w:t>
      </w:r>
      <w:r w:rsidR="00D12FDA">
        <w:rPr>
          <w:rFonts w:ascii="Times New Roman" w:hAnsi="Times New Roman" w:cs="Times New Roman"/>
          <w:sz w:val="24"/>
          <w:szCs w:val="24"/>
        </w:rPr>
        <w:t xml:space="preserve"> kalbama su </w:t>
      </w:r>
      <w:r w:rsidR="00D12FDA" w:rsidRPr="00D12FDA">
        <w:rPr>
          <w:rFonts w:ascii="Times New Roman" w:hAnsi="Times New Roman" w:cs="Times New Roman"/>
          <w:sz w:val="24"/>
          <w:szCs w:val="24"/>
        </w:rPr>
        <w:t>Kauno ark</w:t>
      </w:r>
      <w:r w:rsidR="00D12FDA">
        <w:rPr>
          <w:rFonts w:ascii="Times New Roman" w:hAnsi="Times New Roman" w:cs="Times New Roman"/>
          <w:sz w:val="24"/>
          <w:szCs w:val="24"/>
        </w:rPr>
        <w:t>ivyskupu metropolitu</w:t>
      </w:r>
      <w:r w:rsidR="00D12FDA" w:rsidRPr="00D12FDA">
        <w:rPr>
          <w:rFonts w:ascii="Times New Roman" w:hAnsi="Times New Roman" w:cs="Times New Roman"/>
          <w:sz w:val="24"/>
          <w:szCs w:val="24"/>
        </w:rPr>
        <w:t xml:space="preserve"> </w:t>
      </w:r>
      <w:r w:rsidR="00D12FDA">
        <w:rPr>
          <w:rFonts w:ascii="Times New Roman" w:hAnsi="Times New Roman" w:cs="Times New Roman"/>
          <w:sz w:val="24"/>
          <w:szCs w:val="24"/>
        </w:rPr>
        <w:t xml:space="preserve">S. Tamkevičiumi apie Lietuvos nepriklausomybės atgavimą, apie šiuolaikinių emigrantų bumą. Straipsnyje išreiškiama mintis, kad </w:t>
      </w:r>
      <w:r w:rsidR="00F21DA3">
        <w:rPr>
          <w:rFonts w:ascii="Times New Roman" w:hAnsi="Times New Roman" w:cs="Times New Roman"/>
          <w:sz w:val="24"/>
          <w:szCs w:val="24"/>
        </w:rPr>
        <w:t>k</w:t>
      </w:r>
      <w:r w:rsidR="00F069C3">
        <w:rPr>
          <w:rFonts w:ascii="Times New Roman" w:hAnsi="Times New Roman" w:cs="Times New Roman"/>
          <w:sz w:val="24"/>
          <w:szCs w:val="24"/>
        </w:rPr>
        <w:t>atalikų Dieva</w:t>
      </w:r>
      <w:r w:rsidR="00922A69">
        <w:rPr>
          <w:rFonts w:ascii="Times New Roman" w:hAnsi="Times New Roman" w:cs="Times New Roman"/>
          <w:sz w:val="24"/>
          <w:szCs w:val="24"/>
        </w:rPr>
        <w:t xml:space="preserve">s lietuviams sunkiu laikotarpiu </w:t>
      </w:r>
      <w:r w:rsidR="00F069C3">
        <w:rPr>
          <w:rFonts w:ascii="Times New Roman" w:hAnsi="Times New Roman" w:cs="Times New Roman"/>
          <w:sz w:val="24"/>
          <w:szCs w:val="24"/>
        </w:rPr>
        <w:t xml:space="preserve">padėjo, palaikė jų stiprybę ir dvasią: </w:t>
      </w:r>
      <w:r w:rsidR="006F5448" w:rsidRPr="006F5448">
        <w:rPr>
          <w:rFonts w:ascii="Times New Roman" w:hAnsi="Times New Roman" w:cs="Times New Roman"/>
          <w:sz w:val="24"/>
          <w:szCs w:val="24"/>
        </w:rPr>
        <w:t>„</w:t>
      </w:r>
      <w:r w:rsidR="006F5448" w:rsidRPr="00F069C3">
        <w:rPr>
          <w:rFonts w:ascii="Times New Roman" w:hAnsi="Times New Roman" w:cs="Times New Roman"/>
          <w:i/>
          <w:sz w:val="24"/>
          <w:szCs w:val="24"/>
        </w:rPr>
        <w:t>Juos</w:t>
      </w:r>
      <w:r w:rsidR="00D12FDA" w:rsidRPr="00F069C3">
        <w:rPr>
          <w:rFonts w:ascii="Times New Roman" w:hAnsi="Times New Roman" w:cs="Times New Roman"/>
          <w:i/>
          <w:sz w:val="24"/>
          <w:szCs w:val="24"/>
        </w:rPr>
        <w:t xml:space="preserve"> </w:t>
      </w:r>
      <w:r w:rsidR="00D12FDA" w:rsidRPr="00F069C3">
        <w:rPr>
          <w:rFonts w:ascii="Times New Roman" w:hAnsi="Times New Roman" w:cs="Times New Roman"/>
          <w:sz w:val="24"/>
          <w:szCs w:val="24"/>
        </w:rPr>
        <w:t>(kovotojus už laisvę, gynėjus - G. M. past.)</w:t>
      </w:r>
      <w:r w:rsidR="006F5448" w:rsidRPr="00F069C3">
        <w:rPr>
          <w:rFonts w:ascii="Times New Roman" w:hAnsi="Times New Roman" w:cs="Times New Roman"/>
          <w:i/>
          <w:sz w:val="24"/>
          <w:szCs w:val="24"/>
        </w:rPr>
        <w:t xml:space="preserve"> palaikė tikėjimas, kad Dievas bet kokiuose išmėginimuose neapleis Lietuvos. Su šiuo tikėjimu žmonės dalyvavo visose mūsų laisvės kovose, pakėlė dideles negandas ir nenusivylė. Labai liūdna, kai mūsų dienomis šis brangus simbolis, kaip ir kiti sakralūs ženklai, kartais negerbiami, net išniekinami. Kas Lietuvoje galėtų apginti šiuos šventus ženklus?</w:t>
      </w:r>
      <w:r w:rsidR="006F5448" w:rsidRPr="006F5448">
        <w:rPr>
          <w:rFonts w:ascii="Times New Roman" w:hAnsi="Times New Roman" w:cs="Times New Roman"/>
          <w:sz w:val="24"/>
          <w:szCs w:val="24"/>
        </w:rPr>
        <w:t>“</w:t>
      </w:r>
      <w:r w:rsidR="007E73DC">
        <w:rPr>
          <w:rStyle w:val="FootnoteReference"/>
          <w:rFonts w:ascii="Times New Roman" w:hAnsi="Times New Roman" w:cs="Times New Roman"/>
          <w:sz w:val="24"/>
          <w:szCs w:val="24"/>
        </w:rPr>
        <w:footnoteReference w:id="129"/>
      </w:r>
      <w:r w:rsidR="00F069C3">
        <w:rPr>
          <w:rFonts w:ascii="Times New Roman" w:hAnsi="Times New Roman" w:cs="Times New Roman"/>
          <w:sz w:val="24"/>
          <w:szCs w:val="24"/>
        </w:rPr>
        <w:t xml:space="preserve">. </w:t>
      </w:r>
      <w:r w:rsidR="0081420F">
        <w:rPr>
          <w:rFonts w:ascii="Times New Roman" w:hAnsi="Times New Roman" w:cs="Times New Roman"/>
          <w:sz w:val="24"/>
          <w:szCs w:val="24"/>
        </w:rPr>
        <w:t>Besiremiant šiuo straipsniu, g</w:t>
      </w:r>
      <w:r w:rsidR="00F069C3">
        <w:rPr>
          <w:rFonts w:ascii="Times New Roman" w:hAnsi="Times New Roman" w:cs="Times New Roman"/>
          <w:sz w:val="24"/>
          <w:szCs w:val="24"/>
        </w:rPr>
        <w:t>alima teigti, jog</w:t>
      </w:r>
      <w:r w:rsidR="0081420F">
        <w:rPr>
          <w:rFonts w:ascii="Times New Roman" w:hAnsi="Times New Roman" w:cs="Times New Roman"/>
          <w:sz w:val="24"/>
          <w:szCs w:val="24"/>
        </w:rPr>
        <w:t xml:space="preserve"> </w:t>
      </w:r>
      <w:r w:rsidR="0081420F">
        <w:rPr>
          <w:rFonts w:ascii="Times New Roman" w:hAnsi="Times New Roman" w:cs="Times New Roman"/>
          <w:sz w:val="24"/>
          <w:szCs w:val="24"/>
        </w:rPr>
        <w:lastRenderedPageBreak/>
        <w:t>Romos katalikų tikėjimas pasirinktuose internetiniuose portaluose reprezentuojamas</w:t>
      </w:r>
      <w:r w:rsidR="000A4A3C">
        <w:rPr>
          <w:rFonts w:ascii="Times New Roman" w:hAnsi="Times New Roman" w:cs="Times New Roman"/>
          <w:sz w:val="24"/>
          <w:szCs w:val="24"/>
        </w:rPr>
        <w:t>,</w:t>
      </w:r>
      <w:r w:rsidR="0081420F">
        <w:rPr>
          <w:rFonts w:ascii="Times New Roman" w:hAnsi="Times New Roman" w:cs="Times New Roman"/>
          <w:sz w:val="24"/>
          <w:szCs w:val="24"/>
        </w:rPr>
        <w:t xml:space="preserve"> kaip </w:t>
      </w:r>
      <w:r w:rsidR="00F97EA1" w:rsidRPr="00AE3F96">
        <w:rPr>
          <w:rFonts w:ascii="Times New Roman" w:hAnsi="Times New Roman" w:cs="Times New Roman"/>
          <w:i/>
          <w:sz w:val="24"/>
          <w:szCs w:val="24"/>
        </w:rPr>
        <w:t>teikiantis stiprybė</w:t>
      </w:r>
      <w:r w:rsidR="00F97EA1">
        <w:rPr>
          <w:rFonts w:ascii="Times New Roman" w:hAnsi="Times New Roman" w:cs="Times New Roman"/>
          <w:sz w:val="24"/>
          <w:szCs w:val="24"/>
        </w:rPr>
        <w:t xml:space="preserve">s, </w:t>
      </w:r>
      <w:r w:rsidR="00F97EA1" w:rsidRPr="00AE3F96">
        <w:rPr>
          <w:rFonts w:ascii="Times New Roman" w:hAnsi="Times New Roman" w:cs="Times New Roman"/>
          <w:i/>
          <w:sz w:val="24"/>
          <w:szCs w:val="24"/>
        </w:rPr>
        <w:t>suteikiantis viltį</w:t>
      </w:r>
      <w:r w:rsidR="00F97EA1">
        <w:rPr>
          <w:rFonts w:ascii="Times New Roman" w:hAnsi="Times New Roman" w:cs="Times New Roman"/>
          <w:sz w:val="24"/>
          <w:szCs w:val="24"/>
        </w:rPr>
        <w:t xml:space="preserve"> net sunkiausiu ekono</w:t>
      </w:r>
      <w:r w:rsidR="000A4A3C">
        <w:rPr>
          <w:rFonts w:ascii="Times New Roman" w:hAnsi="Times New Roman" w:cs="Times New Roman"/>
          <w:sz w:val="24"/>
          <w:szCs w:val="24"/>
        </w:rPr>
        <w:t>miniu bei politiniu laikotarpiu, o tai kuria itin teigiamą šios religinės bendruomenės įvaizdį.</w:t>
      </w:r>
    </w:p>
    <w:p w:rsidR="001821D9" w:rsidRDefault="001821D9" w:rsidP="00530F37">
      <w:pPr>
        <w:keepNext/>
        <w:widowControl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Straipsnyje</w:t>
      </w:r>
      <w:r w:rsidR="0057713A">
        <w:rPr>
          <w:rFonts w:ascii="Times New Roman" w:hAnsi="Times New Roman" w:cs="Times New Roman"/>
          <w:sz w:val="24"/>
          <w:szCs w:val="24"/>
        </w:rPr>
        <w:t xml:space="preserve"> pavadinimu </w:t>
      </w:r>
      <w:r w:rsidR="0057713A" w:rsidRPr="008D6312">
        <w:rPr>
          <w:rFonts w:ascii="Times New Roman" w:hAnsi="Times New Roman" w:cs="Times New Roman"/>
          <w:sz w:val="24"/>
          <w:szCs w:val="24"/>
        </w:rPr>
        <w:t>„</w:t>
      </w:r>
      <w:r w:rsidR="00E61374">
        <w:rPr>
          <w:rFonts w:ascii="Times New Roman" w:hAnsi="Times New Roman" w:cs="Times New Roman"/>
          <w:sz w:val="24"/>
          <w:szCs w:val="24"/>
        </w:rPr>
        <w:t xml:space="preserve">S. </w:t>
      </w:r>
      <w:r w:rsidR="0057713A" w:rsidRPr="005832BB">
        <w:rPr>
          <w:rFonts w:ascii="Times New Roman" w:hAnsi="Times New Roman" w:cs="Times New Roman"/>
          <w:sz w:val="24"/>
          <w:szCs w:val="24"/>
        </w:rPr>
        <w:t>Tamkevičius nepatenkintas Strasbūro teismo sprendimu Nukryžiuotojo byloje</w:t>
      </w:r>
      <w:r w:rsidR="0057713A" w:rsidRPr="008D6312">
        <w:rPr>
          <w:rFonts w:ascii="Times New Roman" w:hAnsi="Times New Roman" w:cs="Times New Roman"/>
          <w:sz w:val="24"/>
          <w:szCs w:val="24"/>
        </w:rPr>
        <w:t>“</w:t>
      </w:r>
      <w:r w:rsidR="0057713A">
        <w:rPr>
          <w:rFonts w:ascii="Times New Roman" w:hAnsi="Times New Roman" w:cs="Times New Roman"/>
          <w:sz w:val="24"/>
          <w:szCs w:val="24"/>
        </w:rPr>
        <w:t xml:space="preserve">, kuriame kalbama apie </w:t>
      </w:r>
      <w:r>
        <w:rPr>
          <w:rFonts w:ascii="Times New Roman" w:hAnsi="Times New Roman" w:cs="Times New Roman"/>
          <w:sz w:val="24"/>
          <w:szCs w:val="24"/>
        </w:rPr>
        <w:t>Nukryžiuotojo įstatymo projektą</w:t>
      </w:r>
      <w:r w:rsidR="00AE3F96">
        <w:rPr>
          <w:rFonts w:ascii="Times New Roman" w:hAnsi="Times New Roman" w:cs="Times New Roman"/>
          <w:sz w:val="24"/>
          <w:szCs w:val="24"/>
        </w:rPr>
        <w:t>, aiškiai išreiškiama K</w:t>
      </w:r>
      <w:r w:rsidR="0057713A">
        <w:rPr>
          <w:rFonts w:ascii="Times New Roman" w:hAnsi="Times New Roman" w:cs="Times New Roman"/>
          <w:sz w:val="24"/>
          <w:szCs w:val="24"/>
        </w:rPr>
        <w:t xml:space="preserve">atalikų bažnyčios pozicija: </w:t>
      </w:r>
      <w:r w:rsidR="0057713A" w:rsidRPr="008D6312">
        <w:rPr>
          <w:rFonts w:ascii="Times New Roman" w:hAnsi="Times New Roman" w:cs="Times New Roman"/>
          <w:sz w:val="24"/>
          <w:szCs w:val="24"/>
        </w:rPr>
        <w:t>„</w:t>
      </w:r>
      <w:r w:rsidR="0057713A" w:rsidRPr="00D0297C">
        <w:rPr>
          <w:rFonts w:ascii="Times New Roman" w:hAnsi="Times New Roman" w:cs="Times New Roman"/>
          <w:i/>
          <w:sz w:val="24"/>
          <w:szCs w:val="24"/>
        </w:rPr>
        <w:t xml:space="preserve">Dvasininko įsitikinimu, „individualios žmogaus teisės neturi būti įgyvendinamos paneigiant tautos ar bendruomenės teisę puoselėti </w:t>
      </w:r>
      <w:r w:rsidR="00530F37">
        <w:rPr>
          <w:rFonts w:ascii="Times New Roman" w:hAnsi="Times New Roman" w:cs="Times New Roman"/>
          <w:i/>
          <w:sz w:val="24"/>
          <w:szCs w:val="24"/>
        </w:rPr>
        <w:t xml:space="preserve">ir augančiai kartai perduoti jo </w:t>
      </w:r>
      <w:r w:rsidR="0057713A" w:rsidRPr="00D0297C">
        <w:rPr>
          <w:rFonts w:ascii="Times New Roman" w:hAnsi="Times New Roman" w:cs="Times New Roman"/>
          <w:i/>
          <w:sz w:val="24"/>
          <w:szCs w:val="24"/>
        </w:rPr>
        <w:t>identitetą, sudarantį kultūrinį bei tradicinį paveldą.</w:t>
      </w:r>
      <w:r w:rsidR="0057713A" w:rsidRPr="008D6312">
        <w:rPr>
          <w:rFonts w:ascii="Times New Roman" w:hAnsi="Times New Roman" w:cs="Times New Roman"/>
          <w:sz w:val="24"/>
          <w:szCs w:val="24"/>
        </w:rPr>
        <w:t>“</w:t>
      </w:r>
      <w:r w:rsidR="0057713A">
        <w:rPr>
          <w:rStyle w:val="FootnoteReference"/>
          <w:rFonts w:ascii="Times New Roman" w:hAnsi="Times New Roman" w:cs="Times New Roman"/>
          <w:sz w:val="24"/>
          <w:szCs w:val="24"/>
        </w:rPr>
        <w:footnoteReference w:id="130"/>
      </w:r>
      <w:r w:rsidR="00E61374">
        <w:rPr>
          <w:rFonts w:ascii="Times New Roman" w:hAnsi="Times New Roman" w:cs="Times New Roman"/>
          <w:sz w:val="24"/>
          <w:szCs w:val="24"/>
        </w:rPr>
        <w:t xml:space="preserve"> Š</w:t>
      </w:r>
      <w:r w:rsidR="00AE3F96">
        <w:rPr>
          <w:rFonts w:ascii="Times New Roman" w:hAnsi="Times New Roman" w:cs="Times New Roman"/>
          <w:sz w:val="24"/>
          <w:szCs w:val="24"/>
        </w:rPr>
        <w:t>i metropolito citata išreiškia K</w:t>
      </w:r>
      <w:r w:rsidR="00E61374">
        <w:rPr>
          <w:rFonts w:ascii="Times New Roman" w:hAnsi="Times New Roman" w:cs="Times New Roman"/>
          <w:sz w:val="24"/>
          <w:szCs w:val="24"/>
        </w:rPr>
        <w:t>atalikų bažnyčios siekį puoselėti tradicijas ir bendruomeniškumą, tačiau ignoruoti individualumą</w:t>
      </w:r>
      <w:r w:rsidR="00CC72D6">
        <w:rPr>
          <w:rFonts w:ascii="Times New Roman" w:hAnsi="Times New Roman" w:cs="Times New Roman"/>
          <w:sz w:val="24"/>
          <w:szCs w:val="24"/>
        </w:rPr>
        <w:t xml:space="preserve"> ir individualias sociokultūrines charakteristikas</w:t>
      </w:r>
      <w:r w:rsidR="00E61374">
        <w:rPr>
          <w:rFonts w:ascii="Times New Roman" w:hAnsi="Times New Roman" w:cs="Times New Roman"/>
          <w:sz w:val="24"/>
          <w:szCs w:val="24"/>
        </w:rPr>
        <w:t>. Kitaip tariant, bendruomeniškumas ir tradicija suprantama kaip katalikiško kryžiaus naudojim</w:t>
      </w:r>
      <w:r w:rsidR="00CC72D6">
        <w:rPr>
          <w:rFonts w:ascii="Times New Roman" w:hAnsi="Times New Roman" w:cs="Times New Roman"/>
          <w:sz w:val="24"/>
          <w:szCs w:val="24"/>
        </w:rPr>
        <w:t xml:space="preserve">as ir jo </w:t>
      </w:r>
      <w:r w:rsidR="00E61374">
        <w:rPr>
          <w:rFonts w:ascii="Times New Roman" w:hAnsi="Times New Roman" w:cs="Times New Roman"/>
          <w:sz w:val="24"/>
          <w:szCs w:val="24"/>
        </w:rPr>
        <w:t>neuždraudimas</w:t>
      </w:r>
      <w:r w:rsidR="00CC72D6">
        <w:rPr>
          <w:rFonts w:ascii="Times New Roman" w:hAnsi="Times New Roman" w:cs="Times New Roman"/>
          <w:sz w:val="24"/>
          <w:szCs w:val="24"/>
        </w:rPr>
        <w:t>, ignoruojant faktą, jog ne visi lietuviai yra katalikai. Toks straipsnis reprezentuoja Romos katalikų tikėjimą kaip bene svarbiausią Lietuvos visuomenėje.</w:t>
      </w:r>
      <w:r w:rsidR="008A53AA">
        <w:rPr>
          <w:rFonts w:ascii="Times New Roman" w:hAnsi="Times New Roman" w:cs="Times New Roman"/>
          <w:sz w:val="24"/>
          <w:szCs w:val="24"/>
        </w:rPr>
        <w:t xml:space="preserve"> </w:t>
      </w:r>
    </w:p>
    <w:p w:rsidR="00EA6EEF" w:rsidRDefault="00CC72D6" w:rsidP="00EA6EE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Taip pat t</w:t>
      </w:r>
      <w:r w:rsidR="00441ACE">
        <w:rPr>
          <w:rFonts w:ascii="Times New Roman" w:hAnsi="Times New Roman" w:cs="Times New Roman"/>
          <w:sz w:val="24"/>
          <w:szCs w:val="24"/>
        </w:rPr>
        <w:t xml:space="preserve">yrimo rezultatai parodė, jog publikuojama daug straipsnių, kuriose katalikų atstovai komentuoja ištuokų, santuokų ar partnerystės procesus bei įstatymus. </w:t>
      </w:r>
      <w:r w:rsidR="004C63A8">
        <w:rPr>
          <w:rFonts w:ascii="Times New Roman" w:hAnsi="Times New Roman" w:cs="Times New Roman"/>
          <w:sz w:val="24"/>
          <w:szCs w:val="24"/>
        </w:rPr>
        <w:t xml:space="preserve">Teigiama, jog tikėjimas </w:t>
      </w:r>
      <w:r w:rsidR="004C63A8" w:rsidRPr="004C63A8">
        <w:rPr>
          <w:rFonts w:ascii="Times New Roman" w:hAnsi="Times New Roman" w:cs="Times New Roman"/>
          <w:i/>
          <w:sz w:val="24"/>
          <w:szCs w:val="24"/>
        </w:rPr>
        <w:t>gerina</w:t>
      </w:r>
      <w:r w:rsidR="004C63A8">
        <w:rPr>
          <w:rFonts w:ascii="Times New Roman" w:hAnsi="Times New Roman" w:cs="Times New Roman"/>
          <w:sz w:val="24"/>
          <w:szCs w:val="24"/>
        </w:rPr>
        <w:t xml:space="preserve"> santuokinį, šeimyninį gyvenimą ir </w:t>
      </w:r>
      <w:r w:rsidR="004C63A8" w:rsidRPr="004C63A8">
        <w:rPr>
          <w:rFonts w:ascii="Times New Roman" w:hAnsi="Times New Roman" w:cs="Times New Roman"/>
          <w:i/>
          <w:sz w:val="24"/>
          <w:szCs w:val="24"/>
        </w:rPr>
        <w:t>suteikia</w:t>
      </w:r>
      <w:r w:rsidR="004C63A8">
        <w:rPr>
          <w:rFonts w:ascii="Times New Roman" w:hAnsi="Times New Roman" w:cs="Times New Roman"/>
          <w:sz w:val="24"/>
          <w:szCs w:val="24"/>
        </w:rPr>
        <w:t xml:space="preserve"> pilnatvės. </w:t>
      </w:r>
      <w:r w:rsidR="00441ACE">
        <w:rPr>
          <w:rFonts w:ascii="Times New Roman" w:hAnsi="Times New Roman" w:cs="Times New Roman"/>
          <w:sz w:val="24"/>
          <w:szCs w:val="24"/>
        </w:rPr>
        <w:t xml:space="preserve">Pavyzdžiui, tokie straipsniai kaip: </w:t>
      </w:r>
      <w:r w:rsidR="00441ACE" w:rsidRPr="008D6312">
        <w:rPr>
          <w:rFonts w:ascii="Times New Roman" w:hAnsi="Times New Roman" w:cs="Times New Roman"/>
          <w:sz w:val="24"/>
          <w:szCs w:val="24"/>
        </w:rPr>
        <w:t>„</w:t>
      </w:r>
      <w:r>
        <w:rPr>
          <w:rFonts w:ascii="Times New Roman" w:hAnsi="Times New Roman" w:cs="Times New Roman"/>
          <w:sz w:val="24"/>
          <w:szCs w:val="24"/>
        </w:rPr>
        <w:t xml:space="preserve">S. </w:t>
      </w:r>
      <w:r w:rsidR="00441ACE" w:rsidRPr="00745837">
        <w:rPr>
          <w:rFonts w:ascii="Times New Roman" w:hAnsi="Times New Roman" w:cs="Times New Roman"/>
          <w:sz w:val="24"/>
          <w:szCs w:val="24"/>
        </w:rPr>
        <w:t>Tamkevičius: bandymas atskirti šeimą nuo santuokos ir įteisinti partnerystę – reali grėsmė valstybei</w:t>
      </w:r>
      <w:r w:rsidR="00441ACE" w:rsidRPr="008D6312">
        <w:rPr>
          <w:rFonts w:ascii="Times New Roman" w:hAnsi="Times New Roman" w:cs="Times New Roman"/>
          <w:sz w:val="24"/>
          <w:szCs w:val="24"/>
        </w:rPr>
        <w:t>“</w:t>
      </w:r>
      <w:r w:rsidR="00441ACE">
        <w:rPr>
          <w:rFonts w:ascii="Times New Roman" w:hAnsi="Times New Roman" w:cs="Times New Roman"/>
          <w:sz w:val="24"/>
          <w:szCs w:val="24"/>
        </w:rPr>
        <w:t xml:space="preserve">, </w:t>
      </w:r>
      <w:r w:rsidR="00441ACE" w:rsidRPr="008D6312">
        <w:rPr>
          <w:rFonts w:ascii="Times New Roman" w:hAnsi="Times New Roman" w:cs="Times New Roman"/>
          <w:sz w:val="24"/>
          <w:szCs w:val="24"/>
        </w:rPr>
        <w:t>„</w:t>
      </w:r>
      <w:r w:rsidR="00441ACE" w:rsidRPr="00441ACE">
        <w:rPr>
          <w:rFonts w:ascii="Times New Roman" w:hAnsi="Times New Roman" w:cs="Times New Roman"/>
          <w:sz w:val="24"/>
          <w:szCs w:val="24"/>
        </w:rPr>
        <w:t>Popiežius smerkia šeimų irimą Europoje</w:t>
      </w:r>
      <w:r w:rsidR="00441ACE" w:rsidRPr="008D6312">
        <w:rPr>
          <w:rFonts w:ascii="Times New Roman" w:hAnsi="Times New Roman" w:cs="Times New Roman"/>
          <w:sz w:val="24"/>
          <w:szCs w:val="24"/>
        </w:rPr>
        <w:t>“</w:t>
      </w:r>
      <w:r w:rsidR="001821D9">
        <w:rPr>
          <w:rFonts w:ascii="Times New Roman" w:hAnsi="Times New Roman" w:cs="Times New Roman"/>
          <w:sz w:val="24"/>
          <w:szCs w:val="24"/>
        </w:rPr>
        <w:t>,</w:t>
      </w:r>
      <w:r w:rsidR="001821D9" w:rsidRPr="001821D9">
        <w:rPr>
          <w:rFonts w:ascii="Times New Roman" w:hAnsi="Times New Roman" w:cs="Times New Roman"/>
          <w:sz w:val="24"/>
          <w:szCs w:val="24"/>
        </w:rPr>
        <w:t xml:space="preserve"> </w:t>
      </w:r>
      <w:r w:rsidR="001821D9" w:rsidRPr="008D6312">
        <w:rPr>
          <w:rFonts w:ascii="Times New Roman" w:hAnsi="Times New Roman" w:cs="Times New Roman"/>
          <w:sz w:val="24"/>
          <w:szCs w:val="24"/>
        </w:rPr>
        <w:t>„</w:t>
      </w:r>
      <w:r w:rsidR="001821D9" w:rsidRPr="001821D9">
        <w:rPr>
          <w:rFonts w:ascii="Times New Roman" w:hAnsi="Times New Roman" w:cs="Times New Roman"/>
          <w:sz w:val="24"/>
          <w:szCs w:val="24"/>
        </w:rPr>
        <w:t>R.</w:t>
      </w:r>
      <w:r w:rsidR="001821D9">
        <w:rPr>
          <w:rFonts w:ascii="Times New Roman" w:hAnsi="Times New Roman" w:cs="Times New Roman"/>
          <w:sz w:val="24"/>
          <w:szCs w:val="24"/>
        </w:rPr>
        <w:t xml:space="preserve"> </w:t>
      </w:r>
      <w:r w:rsidR="001821D9" w:rsidRPr="001821D9">
        <w:rPr>
          <w:rFonts w:ascii="Times New Roman" w:hAnsi="Times New Roman" w:cs="Times New Roman"/>
          <w:sz w:val="24"/>
          <w:szCs w:val="24"/>
        </w:rPr>
        <w:t>Doveika: įsivaizduokime skyrybų atveju ant teisėjo stalo kolbą su užšaldytais embrionais</w:t>
      </w:r>
      <w:r w:rsidR="001821D9" w:rsidRPr="008D6312">
        <w:rPr>
          <w:rFonts w:ascii="Times New Roman" w:hAnsi="Times New Roman" w:cs="Times New Roman"/>
          <w:sz w:val="24"/>
          <w:szCs w:val="24"/>
        </w:rPr>
        <w:t>“</w:t>
      </w:r>
      <w:r w:rsidR="001821D9">
        <w:rPr>
          <w:rFonts w:ascii="Times New Roman" w:hAnsi="Times New Roman" w:cs="Times New Roman"/>
          <w:sz w:val="24"/>
          <w:szCs w:val="24"/>
        </w:rPr>
        <w:t xml:space="preserve"> </w:t>
      </w:r>
      <w:r w:rsidR="005832BB">
        <w:rPr>
          <w:rFonts w:ascii="Times New Roman" w:hAnsi="Times New Roman" w:cs="Times New Roman"/>
          <w:sz w:val="24"/>
          <w:szCs w:val="24"/>
        </w:rPr>
        <w:t>ir pan.</w:t>
      </w:r>
      <w:r w:rsidR="001821D9">
        <w:rPr>
          <w:rFonts w:ascii="Times New Roman" w:hAnsi="Times New Roman" w:cs="Times New Roman"/>
          <w:sz w:val="24"/>
          <w:szCs w:val="24"/>
        </w:rPr>
        <w:t xml:space="preserve"> Katalikų atstovai</w:t>
      </w:r>
      <w:r w:rsidR="005832BB">
        <w:rPr>
          <w:rFonts w:ascii="Times New Roman" w:hAnsi="Times New Roman" w:cs="Times New Roman"/>
          <w:sz w:val="24"/>
          <w:szCs w:val="24"/>
        </w:rPr>
        <w:t xml:space="preserve"> </w:t>
      </w:r>
      <w:r w:rsidR="001821D9">
        <w:rPr>
          <w:rFonts w:ascii="Times New Roman" w:hAnsi="Times New Roman" w:cs="Times New Roman"/>
          <w:sz w:val="24"/>
          <w:szCs w:val="24"/>
        </w:rPr>
        <w:t>dalyvaudami reprezentacijoje mėg</w:t>
      </w:r>
      <w:r w:rsidR="00E12E5C">
        <w:rPr>
          <w:rFonts w:ascii="Times New Roman" w:hAnsi="Times New Roman" w:cs="Times New Roman"/>
          <w:sz w:val="24"/>
          <w:szCs w:val="24"/>
        </w:rPr>
        <w:t xml:space="preserve">ina paveikti įstatymų projektus. Straipsniuose, susijusiuose su </w:t>
      </w:r>
      <w:r w:rsidR="00E12E5C" w:rsidRPr="00EA6EEF">
        <w:rPr>
          <w:rFonts w:ascii="Times New Roman" w:hAnsi="Times New Roman" w:cs="Times New Roman"/>
          <w:sz w:val="24"/>
          <w:szCs w:val="24"/>
        </w:rPr>
        <w:t>dirbtinio apvaisinimo įstatymo projektu, teigiama, jog lytinių ląstelių „donorystė</w:t>
      </w:r>
      <w:r w:rsidRPr="00EA6EEF">
        <w:rPr>
          <w:rFonts w:ascii="Times New Roman" w:hAnsi="Times New Roman" w:cs="Times New Roman"/>
          <w:sz w:val="24"/>
          <w:szCs w:val="24"/>
        </w:rPr>
        <w:t xml:space="preserve">“ </w:t>
      </w:r>
      <w:r w:rsidR="00E12E5C" w:rsidRPr="00EA6EEF">
        <w:rPr>
          <w:rFonts w:ascii="Times New Roman" w:hAnsi="Times New Roman" w:cs="Times New Roman"/>
          <w:sz w:val="24"/>
          <w:szCs w:val="24"/>
        </w:rPr>
        <w:t>pažeidžia</w:t>
      </w:r>
      <w:r w:rsidR="00E12E5C">
        <w:rPr>
          <w:rFonts w:ascii="Times New Roman" w:hAnsi="Times New Roman" w:cs="Times New Roman"/>
          <w:sz w:val="24"/>
          <w:szCs w:val="24"/>
        </w:rPr>
        <w:t xml:space="preserve"> santuoką</w:t>
      </w:r>
      <w:r w:rsidRPr="00CC72D6">
        <w:rPr>
          <w:rFonts w:ascii="Times New Roman" w:hAnsi="Times New Roman" w:cs="Times New Roman"/>
          <w:sz w:val="24"/>
          <w:szCs w:val="24"/>
        </w:rPr>
        <w:t>, kaip vyro ir žmonos neda</w:t>
      </w:r>
      <w:r w:rsidR="00E12E5C">
        <w:rPr>
          <w:rFonts w:ascii="Times New Roman" w:hAnsi="Times New Roman" w:cs="Times New Roman"/>
          <w:sz w:val="24"/>
          <w:szCs w:val="24"/>
        </w:rPr>
        <w:t>lomą vienovę</w:t>
      </w:r>
      <w:r w:rsidRPr="00CC72D6">
        <w:rPr>
          <w:rFonts w:ascii="Times New Roman" w:hAnsi="Times New Roman" w:cs="Times New Roman"/>
          <w:sz w:val="24"/>
          <w:szCs w:val="24"/>
        </w:rPr>
        <w:t xml:space="preserve">, </w:t>
      </w:r>
      <w:r w:rsidR="00E12E5C">
        <w:rPr>
          <w:rFonts w:ascii="Times New Roman" w:hAnsi="Times New Roman" w:cs="Times New Roman"/>
          <w:sz w:val="24"/>
          <w:szCs w:val="24"/>
        </w:rPr>
        <w:t>kad tai iškreipia šeimos sampratą, p</w:t>
      </w:r>
      <w:r w:rsidR="00E12E5C" w:rsidRPr="00E12E5C">
        <w:rPr>
          <w:rFonts w:ascii="Times New Roman" w:hAnsi="Times New Roman" w:cs="Times New Roman"/>
          <w:sz w:val="24"/>
          <w:szCs w:val="24"/>
        </w:rPr>
        <w:t>ažeidžia žmogaus prigimtinę teisę nebūti daiktu, bet</w:t>
      </w:r>
      <w:r w:rsidR="00E12E5C">
        <w:rPr>
          <w:rFonts w:ascii="Times New Roman" w:hAnsi="Times New Roman" w:cs="Times New Roman"/>
          <w:sz w:val="24"/>
          <w:szCs w:val="24"/>
        </w:rPr>
        <w:t xml:space="preserve"> išlikti žmogiškuoju asmeniu ir pan. </w:t>
      </w:r>
      <w:r w:rsidR="008A53AA">
        <w:rPr>
          <w:rFonts w:ascii="Times New Roman" w:hAnsi="Times New Roman" w:cs="Times New Roman"/>
          <w:sz w:val="24"/>
          <w:szCs w:val="24"/>
        </w:rPr>
        <w:t>T</w:t>
      </w:r>
      <w:r w:rsidR="00E12E5C">
        <w:rPr>
          <w:rFonts w:ascii="Times New Roman" w:hAnsi="Times New Roman" w:cs="Times New Roman"/>
          <w:sz w:val="24"/>
          <w:szCs w:val="24"/>
        </w:rPr>
        <w:t xml:space="preserve">urinyje naudojami  žodžiai </w:t>
      </w:r>
      <w:r w:rsidR="00E12E5C" w:rsidRPr="00E12E5C">
        <w:rPr>
          <w:rFonts w:ascii="Times New Roman" w:hAnsi="Times New Roman" w:cs="Times New Roman"/>
          <w:i/>
          <w:sz w:val="24"/>
          <w:szCs w:val="24"/>
        </w:rPr>
        <w:t>pažeidžia</w:t>
      </w:r>
      <w:r w:rsidR="008A53AA">
        <w:rPr>
          <w:rFonts w:ascii="Times New Roman" w:hAnsi="Times New Roman" w:cs="Times New Roman"/>
          <w:sz w:val="24"/>
          <w:szCs w:val="24"/>
        </w:rPr>
        <w:t xml:space="preserve"> ar </w:t>
      </w:r>
      <w:r w:rsidR="00E12E5C" w:rsidRPr="00E12E5C">
        <w:rPr>
          <w:rFonts w:ascii="Times New Roman" w:hAnsi="Times New Roman" w:cs="Times New Roman"/>
          <w:i/>
          <w:sz w:val="24"/>
          <w:szCs w:val="24"/>
        </w:rPr>
        <w:t>iškreipia</w:t>
      </w:r>
      <w:r w:rsidR="00E12E5C">
        <w:rPr>
          <w:rFonts w:ascii="Times New Roman" w:hAnsi="Times New Roman" w:cs="Times New Roman"/>
          <w:sz w:val="24"/>
          <w:szCs w:val="24"/>
        </w:rPr>
        <w:t xml:space="preserve"> </w:t>
      </w:r>
      <w:r w:rsidR="008A53AA">
        <w:rPr>
          <w:rFonts w:ascii="Times New Roman" w:hAnsi="Times New Roman" w:cs="Times New Roman"/>
          <w:sz w:val="24"/>
          <w:szCs w:val="24"/>
        </w:rPr>
        <w:t xml:space="preserve">sustiprina nuomonės reprezentaciją, mėgina </w:t>
      </w:r>
      <w:r w:rsidR="008A53AA" w:rsidRPr="008D6312">
        <w:rPr>
          <w:rFonts w:ascii="Times New Roman" w:hAnsi="Times New Roman" w:cs="Times New Roman"/>
          <w:sz w:val="24"/>
          <w:szCs w:val="24"/>
        </w:rPr>
        <w:t>„</w:t>
      </w:r>
      <w:r w:rsidR="008A53AA">
        <w:rPr>
          <w:rFonts w:ascii="Times New Roman" w:hAnsi="Times New Roman" w:cs="Times New Roman"/>
          <w:sz w:val="24"/>
          <w:szCs w:val="24"/>
        </w:rPr>
        <w:t>paliesti</w:t>
      </w:r>
      <w:r w:rsidR="008A53AA" w:rsidRPr="008D6312">
        <w:rPr>
          <w:rFonts w:ascii="Times New Roman" w:hAnsi="Times New Roman" w:cs="Times New Roman"/>
          <w:sz w:val="24"/>
          <w:szCs w:val="24"/>
        </w:rPr>
        <w:t>“</w:t>
      </w:r>
      <w:r w:rsidR="008A53AA">
        <w:rPr>
          <w:rFonts w:ascii="Times New Roman" w:hAnsi="Times New Roman" w:cs="Times New Roman"/>
          <w:sz w:val="24"/>
          <w:szCs w:val="24"/>
        </w:rPr>
        <w:t xml:space="preserve"> individų jausmus</w:t>
      </w:r>
      <w:r w:rsidR="00EA6EEF">
        <w:rPr>
          <w:rFonts w:ascii="Times New Roman" w:hAnsi="Times New Roman" w:cs="Times New Roman"/>
          <w:sz w:val="24"/>
          <w:szCs w:val="24"/>
        </w:rPr>
        <w:t>.</w:t>
      </w:r>
    </w:p>
    <w:p w:rsidR="005832BB" w:rsidRDefault="00EA6EEF" w:rsidP="009C2CB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Straipsnyje pavadinimu </w:t>
      </w:r>
      <w:r w:rsidRPr="008D6312">
        <w:rPr>
          <w:rFonts w:ascii="Times New Roman" w:hAnsi="Times New Roman" w:cs="Times New Roman"/>
          <w:sz w:val="24"/>
          <w:szCs w:val="24"/>
        </w:rPr>
        <w:t>„</w:t>
      </w:r>
      <w:r w:rsidRPr="00863E30">
        <w:rPr>
          <w:rFonts w:ascii="Times New Roman" w:hAnsi="Times New Roman" w:cs="Times New Roman"/>
          <w:sz w:val="24"/>
          <w:szCs w:val="24"/>
        </w:rPr>
        <w:t>Konstitucinio teismo „Requiem“ natūraliai šeimai</w:t>
      </w:r>
      <w:r w:rsidRPr="008D6312">
        <w:rPr>
          <w:rFonts w:ascii="Times New Roman" w:hAnsi="Times New Roman" w:cs="Times New Roman"/>
          <w:sz w:val="24"/>
          <w:szCs w:val="24"/>
        </w:rPr>
        <w:t>“</w:t>
      </w:r>
      <w:r w:rsidR="00463927">
        <w:rPr>
          <w:rFonts w:ascii="Times New Roman" w:hAnsi="Times New Roman" w:cs="Times New Roman"/>
          <w:sz w:val="24"/>
          <w:szCs w:val="24"/>
        </w:rPr>
        <w:t xml:space="preserve"> ir kurio autorius yra kunigas O. Volskis</w:t>
      </w:r>
      <w:r>
        <w:rPr>
          <w:rFonts w:ascii="Times New Roman" w:hAnsi="Times New Roman" w:cs="Times New Roman"/>
          <w:sz w:val="24"/>
          <w:szCs w:val="24"/>
        </w:rPr>
        <w:t xml:space="preserve"> teigiama, jog: </w:t>
      </w:r>
      <w:r w:rsidR="00863E30" w:rsidRPr="008D6312">
        <w:rPr>
          <w:rFonts w:ascii="Times New Roman" w:hAnsi="Times New Roman" w:cs="Times New Roman"/>
          <w:sz w:val="24"/>
          <w:szCs w:val="24"/>
        </w:rPr>
        <w:t>„</w:t>
      </w:r>
      <w:r w:rsidR="00863E30" w:rsidRPr="00EA6EEF">
        <w:rPr>
          <w:rFonts w:ascii="Times New Roman" w:hAnsi="Times New Roman" w:cs="Times New Roman"/>
          <w:i/>
          <w:sz w:val="24"/>
          <w:szCs w:val="24"/>
        </w:rPr>
        <w:t>Skandalingas Konstitucinio teismo išaiškinimas dėl šeimos sampratos apstulbino ne vieną sveiko proto pilietį. Kad šiandien yra modernu ir madinga ploti visokio plauko parafilijoms, kovoti su krikščionybe, tradicine šeima ir patriotizmu, nebestebina. Bet kad Konstitucinis teismas pasirodė esąs iš esmės moraliai sugedęs, buvo netikėta. Panašu, kad ši institucija prisijungė prie socliberalaus projekto, siekiant sukurti naują tikrovę pagal „man atrodo“ teoriją</w:t>
      </w:r>
      <w:r w:rsidR="00863E30" w:rsidRPr="00863E30">
        <w:rPr>
          <w:rFonts w:ascii="Times New Roman" w:hAnsi="Times New Roman" w:cs="Times New Roman"/>
          <w:sz w:val="24"/>
          <w:szCs w:val="24"/>
        </w:rPr>
        <w:t>.</w:t>
      </w:r>
      <w:r w:rsidR="00863E30" w:rsidRPr="008D6312">
        <w:rPr>
          <w:rFonts w:ascii="Times New Roman" w:hAnsi="Times New Roman" w:cs="Times New Roman"/>
          <w:sz w:val="24"/>
          <w:szCs w:val="24"/>
        </w:rPr>
        <w:t>“</w:t>
      </w:r>
      <w:r>
        <w:rPr>
          <w:rStyle w:val="FootnoteReference"/>
          <w:rFonts w:ascii="Times New Roman" w:hAnsi="Times New Roman" w:cs="Times New Roman"/>
          <w:sz w:val="24"/>
          <w:szCs w:val="24"/>
        </w:rPr>
        <w:footnoteReference w:id="131"/>
      </w:r>
      <w:r w:rsidR="00463927">
        <w:rPr>
          <w:rFonts w:ascii="Times New Roman" w:hAnsi="Times New Roman" w:cs="Times New Roman"/>
          <w:sz w:val="24"/>
          <w:szCs w:val="24"/>
        </w:rPr>
        <w:t xml:space="preserve"> Straipsnyje kunigas kritikuoja Konstitucinį teismą, tai yra Lietuvos </w:t>
      </w:r>
      <w:r w:rsidR="00463927">
        <w:rPr>
          <w:rFonts w:ascii="Times New Roman" w:hAnsi="Times New Roman" w:cs="Times New Roman"/>
          <w:sz w:val="24"/>
          <w:szCs w:val="24"/>
        </w:rPr>
        <w:lastRenderedPageBreak/>
        <w:t>teisinę sistemą, kuri prieštarauja katalikiškoms vertybėms</w:t>
      </w:r>
      <w:r w:rsidR="00654B3E">
        <w:rPr>
          <w:rFonts w:ascii="Times New Roman" w:hAnsi="Times New Roman" w:cs="Times New Roman"/>
          <w:sz w:val="24"/>
          <w:szCs w:val="24"/>
        </w:rPr>
        <w:t xml:space="preserve">. </w:t>
      </w:r>
      <w:r w:rsidR="006C70DF">
        <w:rPr>
          <w:rFonts w:ascii="Times New Roman" w:hAnsi="Times New Roman" w:cs="Times New Roman"/>
          <w:sz w:val="24"/>
          <w:szCs w:val="24"/>
        </w:rPr>
        <w:t xml:space="preserve">Matome, kad </w:t>
      </w:r>
      <w:r w:rsidR="00E01E21">
        <w:rPr>
          <w:rFonts w:ascii="Times New Roman" w:hAnsi="Times New Roman" w:cs="Times New Roman"/>
          <w:sz w:val="24"/>
          <w:szCs w:val="24"/>
        </w:rPr>
        <w:t>Lietuvos katalikų bažnyčios atstovai</w:t>
      </w:r>
      <w:r w:rsidR="00166034">
        <w:rPr>
          <w:rFonts w:ascii="Times New Roman" w:hAnsi="Times New Roman" w:cs="Times New Roman"/>
          <w:sz w:val="24"/>
          <w:szCs w:val="24"/>
        </w:rPr>
        <w:t xml:space="preserve"> turi galimybę komentuoti </w:t>
      </w:r>
      <w:r w:rsidR="00506B67">
        <w:rPr>
          <w:rFonts w:ascii="Times New Roman" w:hAnsi="Times New Roman" w:cs="Times New Roman"/>
          <w:sz w:val="24"/>
          <w:szCs w:val="24"/>
        </w:rPr>
        <w:t xml:space="preserve">ar </w:t>
      </w:r>
      <w:r w:rsidR="00AE3F96">
        <w:rPr>
          <w:rFonts w:ascii="Times New Roman" w:hAnsi="Times New Roman" w:cs="Times New Roman"/>
          <w:sz w:val="24"/>
          <w:szCs w:val="24"/>
        </w:rPr>
        <w:t>net kritikuoti viešojoje erdvėje</w:t>
      </w:r>
      <w:r w:rsidR="00506B67">
        <w:rPr>
          <w:rFonts w:ascii="Times New Roman" w:hAnsi="Times New Roman" w:cs="Times New Roman"/>
          <w:sz w:val="24"/>
          <w:szCs w:val="24"/>
        </w:rPr>
        <w:t xml:space="preserve"> </w:t>
      </w:r>
      <w:r w:rsidR="00AE3F96">
        <w:rPr>
          <w:rFonts w:ascii="Times New Roman" w:hAnsi="Times New Roman" w:cs="Times New Roman"/>
          <w:sz w:val="24"/>
          <w:szCs w:val="24"/>
        </w:rPr>
        <w:t>kitas valstybės institucijas, siekiant apginti katalikiškas vertybes ir nuostatas.</w:t>
      </w:r>
    </w:p>
    <w:p w:rsidR="0017730E" w:rsidRDefault="001A7026" w:rsidP="00530F37">
      <w:pPr>
        <w:keepNext/>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Jie taip pat komentuoja įvairius įvykius, kurie nebūtinai susiję su politika ar ekonominėmis problemos. Štai viename straipsnyje pavadinimu </w:t>
      </w:r>
      <w:r w:rsidRPr="008D6312">
        <w:rPr>
          <w:rFonts w:ascii="Times New Roman" w:hAnsi="Times New Roman" w:cs="Times New Roman"/>
          <w:sz w:val="24"/>
          <w:szCs w:val="24"/>
        </w:rPr>
        <w:t>„</w:t>
      </w:r>
      <w:r>
        <w:rPr>
          <w:rFonts w:ascii="Times New Roman" w:hAnsi="Times New Roman" w:cs="Times New Roman"/>
          <w:sz w:val="24"/>
          <w:szCs w:val="24"/>
        </w:rPr>
        <w:t>S. T</w:t>
      </w:r>
      <w:r w:rsidRPr="001A7026">
        <w:rPr>
          <w:rFonts w:ascii="Times New Roman" w:hAnsi="Times New Roman" w:cs="Times New Roman"/>
          <w:sz w:val="24"/>
          <w:szCs w:val="24"/>
        </w:rPr>
        <w:t>amkevičius: melsimės, kad protingi žmonės neitų į Lady Gagos koncertą</w:t>
      </w:r>
      <w:r w:rsidRPr="008D6312">
        <w:rPr>
          <w:rFonts w:ascii="Times New Roman" w:hAnsi="Times New Roman" w:cs="Times New Roman"/>
          <w:sz w:val="24"/>
          <w:szCs w:val="24"/>
        </w:rPr>
        <w:t>“</w:t>
      </w:r>
      <w:r w:rsidR="0017730E">
        <w:rPr>
          <w:rFonts w:ascii="Times New Roman" w:hAnsi="Times New Roman" w:cs="Times New Roman"/>
          <w:sz w:val="24"/>
          <w:szCs w:val="24"/>
        </w:rPr>
        <w:t xml:space="preserve"> teigiama: </w:t>
      </w:r>
      <w:r w:rsidR="0017730E" w:rsidRPr="008D6312">
        <w:rPr>
          <w:rFonts w:ascii="Times New Roman" w:hAnsi="Times New Roman" w:cs="Times New Roman"/>
          <w:sz w:val="24"/>
          <w:szCs w:val="24"/>
        </w:rPr>
        <w:t>„</w:t>
      </w:r>
      <w:r w:rsidR="0017730E" w:rsidRPr="00515A96">
        <w:rPr>
          <w:rFonts w:ascii="Times New Roman" w:hAnsi="Times New Roman" w:cs="Times New Roman"/>
          <w:i/>
          <w:sz w:val="24"/>
          <w:szCs w:val="24"/>
        </w:rPr>
        <w:t>Pasak S. Tamkevičiaus, dvasininkai melsis, kad „protingi žmonės nedalyvautų, nes jos koncertai antikrikščioniški</w:t>
      </w:r>
      <w:r w:rsidR="0017730E" w:rsidRPr="0017730E">
        <w:rPr>
          <w:rFonts w:ascii="Times New Roman" w:hAnsi="Times New Roman" w:cs="Times New Roman"/>
          <w:sz w:val="24"/>
          <w:szCs w:val="24"/>
        </w:rPr>
        <w:t>“</w:t>
      </w:r>
      <w:r w:rsidR="00515A96">
        <w:rPr>
          <w:rStyle w:val="FootnoteReference"/>
          <w:rFonts w:ascii="Times New Roman" w:hAnsi="Times New Roman" w:cs="Times New Roman"/>
          <w:sz w:val="24"/>
          <w:szCs w:val="24"/>
        </w:rPr>
        <w:footnoteReference w:id="132"/>
      </w:r>
      <w:r w:rsidR="0017730E" w:rsidRPr="0017730E">
        <w:rPr>
          <w:rFonts w:ascii="Times New Roman" w:hAnsi="Times New Roman" w:cs="Times New Roman"/>
          <w:sz w:val="24"/>
          <w:szCs w:val="24"/>
        </w:rPr>
        <w:t>.</w:t>
      </w:r>
      <w:r w:rsidR="00BD0832">
        <w:rPr>
          <w:rFonts w:ascii="Times New Roman" w:hAnsi="Times New Roman" w:cs="Times New Roman"/>
          <w:sz w:val="24"/>
          <w:szCs w:val="24"/>
        </w:rPr>
        <w:t xml:space="preserve"> Šis citata įrodo, jog Rom</w:t>
      </w:r>
      <w:r w:rsidR="008A5667">
        <w:rPr>
          <w:rFonts w:ascii="Times New Roman" w:hAnsi="Times New Roman" w:cs="Times New Roman"/>
          <w:sz w:val="24"/>
          <w:szCs w:val="24"/>
        </w:rPr>
        <w:t>os katalikų tikėjimas reprezentuojamas ne tik teigiamai, bet ir jo atstovams leidžiama reikšti nuomonę įvairiais vis</w:t>
      </w:r>
      <w:r w:rsidR="000A4A3C">
        <w:rPr>
          <w:rFonts w:ascii="Times New Roman" w:hAnsi="Times New Roman" w:cs="Times New Roman"/>
          <w:sz w:val="24"/>
          <w:szCs w:val="24"/>
        </w:rPr>
        <w:t>uomenės gyvenimo klausimais bei</w:t>
      </w:r>
      <w:r w:rsidR="008A5667">
        <w:rPr>
          <w:rFonts w:ascii="Times New Roman" w:hAnsi="Times New Roman" w:cs="Times New Roman"/>
          <w:sz w:val="24"/>
          <w:szCs w:val="24"/>
        </w:rPr>
        <w:t xml:space="preserve"> ginti katalikiško tikėjimo vertybes.</w:t>
      </w:r>
      <w:r w:rsidR="000A4A3C">
        <w:rPr>
          <w:rFonts w:ascii="Times New Roman" w:hAnsi="Times New Roman" w:cs="Times New Roman"/>
          <w:sz w:val="24"/>
          <w:szCs w:val="24"/>
        </w:rPr>
        <w:t xml:space="preserve"> Tai rodo, jog Romos katalikų dvasininkams yra </w:t>
      </w:r>
      <w:r w:rsidR="003A6D59">
        <w:rPr>
          <w:rFonts w:ascii="Times New Roman" w:hAnsi="Times New Roman" w:cs="Times New Roman"/>
          <w:sz w:val="24"/>
          <w:szCs w:val="24"/>
        </w:rPr>
        <w:t xml:space="preserve">itin </w:t>
      </w:r>
      <w:r w:rsidR="000A4A3C">
        <w:rPr>
          <w:rFonts w:ascii="Times New Roman" w:hAnsi="Times New Roman" w:cs="Times New Roman"/>
          <w:sz w:val="24"/>
          <w:szCs w:val="24"/>
        </w:rPr>
        <w:t>prieinamas dalyvavimas reprezentacinėje politiko</w:t>
      </w:r>
      <w:r w:rsidR="00925B20">
        <w:rPr>
          <w:rFonts w:ascii="Times New Roman" w:hAnsi="Times New Roman" w:cs="Times New Roman"/>
          <w:sz w:val="24"/>
          <w:szCs w:val="24"/>
        </w:rPr>
        <w:t>je ir socialinių prasmių, kurios išreiškia katalikiškas vertybes, kūrimas ir nuolatinis palaikymas.</w:t>
      </w:r>
    </w:p>
    <w:p w:rsidR="008414E2" w:rsidRDefault="008414E2" w:rsidP="008414E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Svarbu atkreipti dėmesį ir </w:t>
      </w:r>
      <w:r w:rsidR="00A931C0">
        <w:rPr>
          <w:rFonts w:ascii="Times New Roman" w:hAnsi="Times New Roman" w:cs="Times New Roman"/>
          <w:sz w:val="24"/>
          <w:szCs w:val="24"/>
        </w:rPr>
        <w:t>į straipsnį, kuriame</w:t>
      </w:r>
      <w:r>
        <w:rPr>
          <w:rFonts w:ascii="Times New Roman" w:hAnsi="Times New Roman" w:cs="Times New Roman"/>
          <w:sz w:val="24"/>
          <w:szCs w:val="24"/>
        </w:rPr>
        <w:t xml:space="preserve"> kalbama apie kardinolo C. M. Martini'o mirtį. Straipsnyje teigiama, jog jis buvo reformistas, ir tik po jo mirties Vatikanas gali atsikvėpti nuo reformų grėsmės: </w:t>
      </w:r>
      <w:r w:rsidRPr="008D6312">
        <w:rPr>
          <w:rFonts w:ascii="Times New Roman" w:hAnsi="Times New Roman" w:cs="Times New Roman"/>
          <w:sz w:val="24"/>
          <w:szCs w:val="24"/>
        </w:rPr>
        <w:t>„</w:t>
      </w:r>
      <w:r w:rsidRPr="006B43C9">
        <w:rPr>
          <w:rFonts w:ascii="Times New Roman" w:hAnsi="Times New Roman" w:cs="Times New Roman"/>
          <w:i/>
          <w:sz w:val="24"/>
          <w:szCs w:val="24"/>
        </w:rPr>
        <w:t>Tačiau aršiausiems Vatikano konservatoriams C. M. Martini reiškė tik košmarą, kurio, ačiū Dievui, pavyko išvengti. Vienas tradicionalistų tinklaraštis dar prieš kardinolo mirtį pareiškė, kad „Katalikų bažnyčiai ne pakeliui su sukilėliais, siekiančiais įšvirkšti hierarchijai gryno blogio</w:t>
      </w:r>
      <w:r w:rsidRPr="00BF536B">
        <w:rPr>
          <w:rFonts w:ascii="Times New Roman" w:hAnsi="Times New Roman" w:cs="Times New Roman"/>
          <w:sz w:val="24"/>
          <w:szCs w:val="24"/>
        </w:rPr>
        <w:t>“</w:t>
      </w:r>
      <w:r>
        <w:rPr>
          <w:rStyle w:val="FootnoteReference"/>
          <w:rFonts w:ascii="Times New Roman" w:hAnsi="Times New Roman" w:cs="Times New Roman"/>
          <w:sz w:val="24"/>
          <w:szCs w:val="24"/>
        </w:rPr>
        <w:footnoteReference w:id="133"/>
      </w:r>
      <w:r w:rsidRPr="00BF536B">
        <w:rPr>
          <w:rFonts w:ascii="Times New Roman" w:hAnsi="Times New Roman" w:cs="Times New Roman"/>
          <w:sz w:val="24"/>
          <w:szCs w:val="24"/>
        </w:rPr>
        <w:t>.</w:t>
      </w:r>
      <w:r w:rsidR="006B43C9">
        <w:rPr>
          <w:rFonts w:ascii="Times New Roman" w:hAnsi="Times New Roman" w:cs="Times New Roman"/>
          <w:sz w:val="24"/>
          <w:szCs w:val="24"/>
        </w:rPr>
        <w:t xml:space="preserve"> Žurnalisto įterptas išsireiškimas </w:t>
      </w:r>
      <w:r w:rsidR="006B43C9" w:rsidRPr="006B43C9">
        <w:rPr>
          <w:rFonts w:ascii="Times New Roman" w:hAnsi="Times New Roman" w:cs="Times New Roman"/>
          <w:i/>
          <w:sz w:val="24"/>
          <w:szCs w:val="24"/>
        </w:rPr>
        <w:t>ačiū Dievui</w:t>
      </w:r>
      <w:r w:rsidR="006B43C9">
        <w:rPr>
          <w:rFonts w:ascii="Times New Roman" w:hAnsi="Times New Roman" w:cs="Times New Roman"/>
          <w:sz w:val="24"/>
          <w:szCs w:val="24"/>
        </w:rPr>
        <w:t xml:space="preserve"> pažeidžia žurnalistinę etiką. Straipsnis tampa subjektyvus, atstovaujantis religinę hegemoniją bei ignoruojantis religinę įvairovę.</w:t>
      </w:r>
      <w:r w:rsidR="00113F31" w:rsidRPr="00113F31">
        <w:rPr>
          <w:rFonts w:ascii="Times New Roman" w:hAnsi="Times New Roman" w:cs="Times New Roman"/>
          <w:sz w:val="24"/>
          <w:szCs w:val="24"/>
        </w:rPr>
        <w:t xml:space="preserve"> </w:t>
      </w:r>
    </w:p>
    <w:p w:rsidR="00A11E27" w:rsidRDefault="00CC76EB" w:rsidP="005325F5">
      <w:pPr>
        <w:widowControl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Būtina pažiūrėti giliau į R. Castellucci'o spektaklio skandalo diskursą, apie kurį buvo kalbama pasirinktuose internetiniuose portaluose. Pagal pasirinktus raktažodžius rasta 18 publikacijų šia tema</w:t>
      </w:r>
      <w:r w:rsidR="00C04294">
        <w:rPr>
          <w:rFonts w:ascii="Times New Roman" w:hAnsi="Times New Roman" w:cs="Times New Roman"/>
          <w:sz w:val="24"/>
          <w:szCs w:val="24"/>
        </w:rPr>
        <w:t>, iš jų 10 straipsnių kalbėjo teigiamai apie spekta</w:t>
      </w:r>
      <w:r w:rsidR="00467121">
        <w:rPr>
          <w:rFonts w:ascii="Times New Roman" w:hAnsi="Times New Roman" w:cs="Times New Roman"/>
          <w:sz w:val="24"/>
          <w:szCs w:val="24"/>
        </w:rPr>
        <w:t>k</w:t>
      </w:r>
      <w:r w:rsidR="00C04294">
        <w:rPr>
          <w:rFonts w:ascii="Times New Roman" w:hAnsi="Times New Roman" w:cs="Times New Roman"/>
          <w:sz w:val="24"/>
          <w:szCs w:val="24"/>
        </w:rPr>
        <w:t>lį</w:t>
      </w:r>
      <w:r w:rsidR="00467121">
        <w:rPr>
          <w:rFonts w:ascii="Times New Roman" w:hAnsi="Times New Roman" w:cs="Times New Roman"/>
          <w:sz w:val="24"/>
          <w:szCs w:val="24"/>
        </w:rPr>
        <w:t xml:space="preserve">, 8 - </w:t>
      </w:r>
      <w:r w:rsidR="00925B20">
        <w:rPr>
          <w:rFonts w:ascii="Times New Roman" w:hAnsi="Times New Roman" w:cs="Times New Roman"/>
          <w:sz w:val="24"/>
          <w:szCs w:val="24"/>
        </w:rPr>
        <w:t>neigiamai</w:t>
      </w:r>
      <w:r w:rsidR="00C04294">
        <w:rPr>
          <w:rFonts w:ascii="Times New Roman" w:hAnsi="Times New Roman" w:cs="Times New Roman"/>
          <w:sz w:val="24"/>
          <w:szCs w:val="24"/>
        </w:rPr>
        <w:t>.</w:t>
      </w:r>
      <w:r w:rsidR="00467121">
        <w:rPr>
          <w:rFonts w:ascii="Times New Roman" w:hAnsi="Times New Roman" w:cs="Times New Roman"/>
          <w:sz w:val="24"/>
          <w:szCs w:val="24"/>
        </w:rPr>
        <w:t xml:space="preserve"> Taip pat neišvengta sensaciją keliančių antraščių:</w:t>
      </w:r>
      <w:r w:rsidR="00467121" w:rsidRPr="00467121">
        <w:rPr>
          <w:rFonts w:ascii="Times New Roman" w:hAnsi="Times New Roman" w:cs="Times New Roman"/>
          <w:sz w:val="24"/>
          <w:szCs w:val="24"/>
        </w:rPr>
        <w:t xml:space="preserve"> </w:t>
      </w:r>
      <w:r w:rsidR="00467121" w:rsidRPr="008D6312">
        <w:rPr>
          <w:rFonts w:ascii="Times New Roman" w:hAnsi="Times New Roman" w:cs="Times New Roman"/>
          <w:sz w:val="24"/>
          <w:szCs w:val="24"/>
        </w:rPr>
        <w:t>„</w:t>
      </w:r>
      <w:r w:rsidR="00467121" w:rsidRPr="00467121">
        <w:rPr>
          <w:rFonts w:ascii="Times New Roman" w:hAnsi="Times New Roman" w:cs="Times New Roman"/>
          <w:sz w:val="24"/>
          <w:szCs w:val="24"/>
        </w:rPr>
        <w:t>Siūloma uždrausti spektaklio, niekinančio krikščionių simbolius, rodymą</w:t>
      </w:r>
      <w:r w:rsidR="00467121" w:rsidRPr="008D6312">
        <w:rPr>
          <w:rFonts w:ascii="Times New Roman" w:hAnsi="Times New Roman" w:cs="Times New Roman"/>
          <w:sz w:val="24"/>
          <w:szCs w:val="24"/>
        </w:rPr>
        <w:t>“</w:t>
      </w:r>
      <w:r w:rsidR="00467121">
        <w:rPr>
          <w:rFonts w:ascii="Times New Roman" w:hAnsi="Times New Roman" w:cs="Times New Roman"/>
          <w:sz w:val="24"/>
          <w:szCs w:val="24"/>
        </w:rPr>
        <w:t>,</w:t>
      </w:r>
      <w:r w:rsidR="00D508C1">
        <w:rPr>
          <w:rFonts w:ascii="Times New Roman" w:hAnsi="Times New Roman" w:cs="Times New Roman"/>
          <w:sz w:val="24"/>
          <w:szCs w:val="24"/>
        </w:rPr>
        <w:t xml:space="preserve"> </w:t>
      </w:r>
      <w:r w:rsidR="00467121" w:rsidRPr="008D6312">
        <w:rPr>
          <w:rFonts w:ascii="Times New Roman" w:hAnsi="Times New Roman" w:cs="Times New Roman"/>
          <w:sz w:val="24"/>
          <w:szCs w:val="24"/>
        </w:rPr>
        <w:t>„</w:t>
      </w:r>
      <w:r w:rsidR="00467121" w:rsidRPr="00467121">
        <w:rPr>
          <w:rFonts w:ascii="Times New Roman" w:hAnsi="Times New Roman" w:cs="Times New Roman"/>
          <w:sz w:val="24"/>
          <w:szCs w:val="24"/>
        </w:rPr>
        <w:t>V.</w:t>
      </w:r>
      <w:r w:rsidR="00D508C1">
        <w:rPr>
          <w:rFonts w:ascii="Times New Roman" w:hAnsi="Times New Roman" w:cs="Times New Roman"/>
          <w:sz w:val="24"/>
          <w:szCs w:val="24"/>
        </w:rPr>
        <w:t xml:space="preserve"> </w:t>
      </w:r>
      <w:r w:rsidR="00467121" w:rsidRPr="00467121">
        <w:rPr>
          <w:rFonts w:ascii="Times New Roman" w:hAnsi="Times New Roman" w:cs="Times New Roman"/>
          <w:sz w:val="24"/>
          <w:szCs w:val="24"/>
        </w:rPr>
        <w:t>Sinica. Meno cenzūra ir Kristaus išniekinimas</w:t>
      </w:r>
      <w:r w:rsidR="00467121" w:rsidRPr="008D6312">
        <w:rPr>
          <w:rFonts w:ascii="Times New Roman" w:hAnsi="Times New Roman" w:cs="Times New Roman"/>
          <w:sz w:val="24"/>
          <w:szCs w:val="24"/>
        </w:rPr>
        <w:t>“</w:t>
      </w:r>
      <w:r w:rsidR="00D508C1">
        <w:rPr>
          <w:rFonts w:ascii="Times New Roman" w:hAnsi="Times New Roman" w:cs="Times New Roman"/>
          <w:sz w:val="24"/>
          <w:szCs w:val="24"/>
        </w:rPr>
        <w:t>.</w:t>
      </w:r>
      <w:r w:rsidR="00CB5BF9">
        <w:rPr>
          <w:rFonts w:ascii="Times New Roman" w:hAnsi="Times New Roman" w:cs="Times New Roman"/>
          <w:sz w:val="24"/>
          <w:szCs w:val="24"/>
        </w:rPr>
        <w:t xml:space="preserve"> </w:t>
      </w:r>
      <w:r w:rsidR="00C93066">
        <w:rPr>
          <w:rFonts w:ascii="Times New Roman" w:hAnsi="Times New Roman" w:cs="Times New Roman"/>
          <w:sz w:val="24"/>
          <w:szCs w:val="24"/>
        </w:rPr>
        <w:t>Spektaklį teigimai vertinančiose publikacijose teigiama, jog tai yra meninė išraiška, kuri neturi siekio įžeisti krikščionių jausmų. Tačiau spektaklį kritišk</w:t>
      </w:r>
      <w:r w:rsidR="00F46648">
        <w:rPr>
          <w:rFonts w:ascii="Times New Roman" w:hAnsi="Times New Roman" w:cs="Times New Roman"/>
          <w:sz w:val="24"/>
          <w:szCs w:val="24"/>
        </w:rPr>
        <w:t>a</w:t>
      </w:r>
      <w:r w:rsidR="00C93066">
        <w:rPr>
          <w:rFonts w:ascii="Times New Roman" w:hAnsi="Times New Roman" w:cs="Times New Roman"/>
          <w:sz w:val="24"/>
          <w:szCs w:val="24"/>
        </w:rPr>
        <w:t>i vertinančiuose straipsniuose yra argumentuojama, jog spektaklis įžeidžia Lietuvos piliečių jausmus</w:t>
      </w:r>
      <w:r w:rsidR="00B37B2B">
        <w:rPr>
          <w:rFonts w:ascii="Times New Roman" w:hAnsi="Times New Roman" w:cs="Times New Roman"/>
          <w:sz w:val="24"/>
          <w:szCs w:val="24"/>
        </w:rPr>
        <w:t>, jog Kultūros ministerija negina Lietuvos piliečių teisės, jog R</w:t>
      </w:r>
      <w:r w:rsidR="00F43527">
        <w:rPr>
          <w:rFonts w:ascii="Times New Roman" w:hAnsi="Times New Roman" w:cs="Times New Roman"/>
          <w:sz w:val="24"/>
          <w:szCs w:val="24"/>
        </w:rPr>
        <w:t>o</w:t>
      </w:r>
      <w:r w:rsidR="00B37B2B">
        <w:rPr>
          <w:rFonts w:ascii="Times New Roman" w:hAnsi="Times New Roman" w:cs="Times New Roman"/>
          <w:sz w:val="24"/>
          <w:szCs w:val="24"/>
        </w:rPr>
        <w:t>mos katalikų yra daugiausiai Lietuvoje, todėl jie turi teis</w:t>
      </w:r>
      <w:r w:rsidR="00F46648">
        <w:rPr>
          <w:rFonts w:ascii="Times New Roman" w:hAnsi="Times New Roman" w:cs="Times New Roman"/>
          <w:sz w:val="24"/>
          <w:szCs w:val="24"/>
        </w:rPr>
        <w:t>ę</w:t>
      </w:r>
      <w:r w:rsidR="00B37B2B">
        <w:rPr>
          <w:rFonts w:ascii="Times New Roman" w:hAnsi="Times New Roman" w:cs="Times New Roman"/>
          <w:sz w:val="24"/>
          <w:szCs w:val="24"/>
        </w:rPr>
        <w:t xml:space="preserve"> piktintis ir pan. </w:t>
      </w:r>
      <w:r w:rsidR="00CB5BF9">
        <w:rPr>
          <w:rFonts w:ascii="Times New Roman" w:hAnsi="Times New Roman" w:cs="Times New Roman"/>
          <w:sz w:val="24"/>
          <w:szCs w:val="24"/>
        </w:rPr>
        <w:t>:</w:t>
      </w:r>
      <w:r w:rsidR="00C93066">
        <w:rPr>
          <w:rFonts w:ascii="Times New Roman" w:hAnsi="Times New Roman" w:cs="Times New Roman"/>
          <w:sz w:val="24"/>
          <w:szCs w:val="24"/>
        </w:rPr>
        <w:t xml:space="preserve"> </w:t>
      </w:r>
      <w:r w:rsidR="00A11E27" w:rsidRPr="008D6312">
        <w:rPr>
          <w:rFonts w:ascii="Times New Roman" w:hAnsi="Times New Roman" w:cs="Times New Roman"/>
          <w:sz w:val="24"/>
          <w:szCs w:val="24"/>
        </w:rPr>
        <w:t>„</w:t>
      </w:r>
      <w:r w:rsidR="00A11E27" w:rsidRPr="00CB5BF9">
        <w:rPr>
          <w:rFonts w:ascii="Times New Roman" w:hAnsi="Times New Roman" w:cs="Times New Roman"/>
          <w:i/>
          <w:sz w:val="24"/>
          <w:szCs w:val="24"/>
        </w:rPr>
        <w:t>Statistiškai Romos katalikų Lietuvoje absoliuti dauguma ir jie turi pagrįstą teisę piktintis, pasipiktinimo objektas čia susijęs ne su konkrečia religija, o su nepagarba religiniams jausmams apskritai</w:t>
      </w:r>
      <w:r w:rsidR="00A11E27" w:rsidRPr="00A11E27">
        <w:rPr>
          <w:rFonts w:ascii="Times New Roman" w:hAnsi="Times New Roman" w:cs="Times New Roman"/>
          <w:sz w:val="24"/>
          <w:szCs w:val="24"/>
        </w:rPr>
        <w:t>.</w:t>
      </w:r>
      <w:r w:rsidR="00A11E27" w:rsidRPr="008D6312">
        <w:rPr>
          <w:rFonts w:ascii="Times New Roman" w:hAnsi="Times New Roman" w:cs="Times New Roman"/>
          <w:sz w:val="24"/>
          <w:szCs w:val="24"/>
        </w:rPr>
        <w:t>“</w:t>
      </w:r>
      <w:r w:rsidR="00A11E27">
        <w:rPr>
          <w:rStyle w:val="FootnoteReference"/>
          <w:rFonts w:ascii="Times New Roman" w:hAnsi="Times New Roman" w:cs="Times New Roman"/>
          <w:sz w:val="24"/>
          <w:szCs w:val="24"/>
        </w:rPr>
        <w:footnoteReference w:id="134"/>
      </w:r>
      <w:r w:rsidR="00C93066">
        <w:rPr>
          <w:rFonts w:ascii="Times New Roman" w:hAnsi="Times New Roman" w:cs="Times New Roman"/>
          <w:sz w:val="24"/>
          <w:szCs w:val="24"/>
        </w:rPr>
        <w:t xml:space="preserve"> </w:t>
      </w:r>
      <w:r w:rsidR="00A11E27" w:rsidRPr="008D6312">
        <w:rPr>
          <w:rFonts w:ascii="Times New Roman" w:hAnsi="Times New Roman" w:cs="Times New Roman"/>
          <w:sz w:val="24"/>
          <w:szCs w:val="24"/>
        </w:rPr>
        <w:t>„</w:t>
      </w:r>
      <w:r w:rsidR="00A11E27" w:rsidRPr="00CB5BF9">
        <w:rPr>
          <w:rFonts w:ascii="Times New Roman" w:hAnsi="Times New Roman" w:cs="Times New Roman"/>
          <w:i/>
          <w:sz w:val="24"/>
          <w:szCs w:val="24"/>
        </w:rPr>
        <w:t xml:space="preserve">Ar Kultūros ministerija mano, kad toks spektaklio siužetas yra etiškas ir ar </w:t>
      </w:r>
      <w:r w:rsidR="00A11E27" w:rsidRPr="00CB5BF9">
        <w:rPr>
          <w:rFonts w:ascii="Times New Roman" w:hAnsi="Times New Roman" w:cs="Times New Roman"/>
          <w:i/>
          <w:sz w:val="24"/>
          <w:szCs w:val="24"/>
        </w:rPr>
        <w:lastRenderedPageBreak/>
        <w:t>nesiruošia apginti Lietuvos piliečių teisės, kad nebūtų išniekinamas daugumos tikėjimas ir tradicinė religija“, – sako Seim</w:t>
      </w:r>
      <w:r w:rsidR="00230706" w:rsidRPr="00CB5BF9">
        <w:rPr>
          <w:rFonts w:ascii="Times New Roman" w:hAnsi="Times New Roman" w:cs="Times New Roman"/>
          <w:i/>
          <w:sz w:val="24"/>
          <w:szCs w:val="24"/>
        </w:rPr>
        <w:t>o narė V. Aleknaitė-Abramikienė</w:t>
      </w:r>
      <w:r w:rsidR="00230706">
        <w:rPr>
          <w:rFonts w:ascii="Times New Roman" w:hAnsi="Times New Roman" w:cs="Times New Roman"/>
          <w:sz w:val="24"/>
          <w:szCs w:val="24"/>
        </w:rPr>
        <w:t>.</w:t>
      </w:r>
      <w:r w:rsidR="00CB5BF9" w:rsidRPr="008D6312">
        <w:rPr>
          <w:rFonts w:ascii="Times New Roman" w:hAnsi="Times New Roman" w:cs="Times New Roman"/>
          <w:sz w:val="24"/>
          <w:szCs w:val="24"/>
        </w:rPr>
        <w:t>“</w:t>
      </w:r>
      <w:r w:rsidR="00230706">
        <w:rPr>
          <w:rStyle w:val="FootnoteReference"/>
          <w:rFonts w:ascii="Times New Roman" w:hAnsi="Times New Roman" w:cs="Times New Roman"/>
          <w:sz w:val="24"/>
          <w:szCs w:val="24"/>
        </w:rPr>
        <w:footnoteReference w:id="135"/>
      </w:r>
      <w:r w:rsidR="00B37B2B">
        <w:rPr>
          <w:rFonts w:ascii="Times New Roman" w:hAnsi="Times New Roman" w:cs="Times New Roman"/>
          <w:sz w:val="24"/>
          <w:szCs w:val="24"/>
        </w:rPr>
        <w:t xml:space="preserve"> Tai parodo, jog krikščionybė, konkrečiau katalikybė, yra vertinama kaip Lietuvos piliečių religija</w:t>
      </w:r>
      <w:r w:rsidR="00925B20">
        <w:rPr>
          <w:rFonts w:ascii="Times New Roman" w:hAnsi="Times New Roman" w:cs="Times New Roman"/>
          <w:sz w:val="24"/>
          <w:szCs w:val="24"/>
        </w:rPr>
        <w:t xml:space="preserve"> ir</w:t>
      </w:r>
      <w:r w:rsidR="00A63165">
        <w:rPr>
          <w:rFonts w:ascii="Times New Roman" w:hAnsi="Times New Roman" w:cs="Times New Roman"/>
          <w:sz w:val="24"/>
          <w:szCs w:val="24"/>
        </w:rPr>
        <w:t xml:space="preserve"> jai suteikiamas ypatingas statusas</w:t>
      </w:r>
      <w:r w:rsidR="00B37B2B">
        <w:rPr>
          <w:rFonts w:ascii="Times New Roman" w:hAnsi="Times New Roman" w:cs="Times New Roman"/>
          <w:sz w:val="24"/>
          <w:szCs w:val="24"/>
        </w:rPr>
        <w:t xml:space="preserve">. Vėl gi reikėtų paminėti religinės hegemonijos procesą: matome, kaip tam tikri reiškiniai ir jų vertinimas įtvirtina dominuojančios religinės bendruomenės nuostatas, normas ir tiesas. Svarbu paminėti ir tai, </w:t>
      </w:r>
      <w:r w:rsidR="00A63165">
        <w:rPr>
          <w:rFonts w:ascii="Times New Roman" w:hAnsi="Times New Roman" w:cs="Times New Roman"/>
          <w:sz w:val="24"/>
          <w:szCs w:val="24"/>
        </w:rPr>
        <w:t>jog</w:t>
      </w:r>
      <w:r w:rsidR="00B37B2B">
        <w:rPr>
          <w:rFonts w:ascii="Times New Roman" w:hAnsi="Times New Roman" w:cs="Times New Roman"/>
          <w:sz w:val="24"/>
          <w:szCs w:val="24"/>
        </w:rPr>
        <w:t xml:space="preserve"> iš kitų krikščioniškų religinių bendruome</w:t>
      </w:r>
      <w:r w:rsidR="00F46648">
        <w:rPr>
          <w:rFonts w:ascii="Times New Roman" w:hAnsi="Times New Roman" w:cs="Times New Roman"/>
          <w:sz w:val="24"/>
          <w:szCs w:val="24"/>
        </w:rPr>
        <w:t>nių</w:t>
      </w:r>
      <w:r w:rsidR="00B37B2B">
        <w:rPr>
          <w:rFonts w:ascii="Times New Roman" w:hAnsi="Times New Roman" w:cs="Times New Roman"/>
          <w:sz w:val="24"/>
          <w:szCs w:val="24"/>
        </w:rPr>
        <w:t xml:space="preserve"> spektaklio tema pasisakė tik G. Saulytis, Tikėjimo žodžio pastorius, kuris, beje, spektaklį vertino teigiamai.</w:t>
      </w:r>
    </w:p>
    <w:p w:rsidR="0007097E" w:rsidRPr="00CF633C" w:rsidRDefault="005325F5" w:rsidP="00922CF0">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Taigi dominuojančios religinės bendruomenės (Romos katalikų) aktyvus dalyvavimas žiniasklaidoje patvirtina S. Hjarvardo mintis, kuris teigė, jog žiniasklaida tapo itin svarbia religinių idėjų sklaidos erdve</w:t>
      </w:r>
      <w:r w:rsidR="00792653" w:rsidRPr="008D6312">
        <w:rPr>
          <w:rFonts w:ascii="Times New Roman" w:eastAsia="Times New Roman" w:hAnsi="Times New Roman" w:cs="Times New Roman"/>
          <w:sz w:val="24"/>
          <w:szCs w:val="24"/>
          <w:lang w:eastAsia="lt-LT"/>
        </w:rPr>
        <w:t>.</w:t>
      </w:r>
      <w:r w:rsidR="0007097E" w:rsidRPr="008D6312">
        <w:rPr>
          <w:rStyle w:val="FootnoteReference"/>
          <w:rFonts w:ascii="Times New Roman" w:hAnsi="Times New Roman" w:cs="Times New Roman"/>
          <w:sz w:val="24"/>
          <w:szCs w:val="24"/>
          <w:lang w:eastAsia="lt-LT"/>
        </w:rPr>
        <w:footnoteReference w:id="136"/>
      </w:r>
      <w:r w:rsidR="00CD4267">
        <w:rPr>
          <w:rFonts w:ascii="Times New Roman" w:hAnsi="Times New Roman" w:cs="Times New Roman"/>
          <w:sz w:val="24"/>
          <w:szCs w:val="24"/>
        </w:rPr>
        <w:t xml:space="preserve"> </w:t>
      </w:r>
      <w:r w:rsidR="0007097E">
        <w:rPr>
          <w:rFonts w:ascii="Times New Roman" w:eastAsia="Times New Roman" w:hAnsi="Times New Roman" w:cs="Times New Roman"/>
          <w:sz w:val="24"/>
          <w:szCs w:val="24"/>
          <w:lang w:eastAsia="lt-LT"/>
        </w:rPr>
        <w:t>Dėl mediatizacijos proceso Romos katalikų bažnyčia stengiasi bendradarbiauti su žiniasklaida, palaikyti su ja tarpusavio ryšį, kuris lemia ir socialinių funkcijų dalinimosi procesą. Toks r</w:t>
      </w:r>
      <w:r w:rsidR="0007097E" w:rsidRPr="008D6312">
        <w:rPr>
          <w:rFonts w:ascii="Times New Roman" w:eastAsia="Times New Roman" w:hAnsi="Times New Roman" w:cs="Times New Roman"/>
          <w:sz w:val="24"/>
          <w:szCs w:val="24"/>
          <w:lang w:eastAsia="lt-LT"/>
        </w:rPr>
        <w:t xml:space="preserve">yšio palaikymas su žiniasklaida užtikrina bendradarbiavimą </w:t>
      </w:r>
      <w:r w:rsidR="0007097E">
        <w:rPr>
          <w:rFonts w:ascii="Times New Roman" w:eastAsia="Times New Roman" w:hAnsi="Times New Roman" w:cs="Times New Roman"/>
          <w:sz w:val="24"/>
          <w:szCs w:val="24"/>
          <w:lang w:eastAsia="lt-LT"/>
        </w:rPr>
        <w:t>su kitomis socialinėmis institucijomis ir su pačia</w:t>
      </w:r>
      <w:r w:rsidR="0007097E" w:rsidRPr="008D6312">
        <w:rPr>
          <w:rFonts w:ascii="Times New Roman" w:eastAsia="Times New Roman" w:hAnsi="Times New Roman" w:cs="Times New Roman"/>
          <w:sz w:val="24"/>
          <w:szCs w:val="24"/>
          <w:lang w:eastAsia="lt-LT"/>
        </w:rPr>
        <w:t xml:space="preserve"> visuomene</w:t>
      </w:r>
      <w:r w:rsidR="0007097E">
        <w:rPr>
          <w:rFonts w:ascii="Times New Roman" w:eastAsia="Times New Roman" w:hAnsi="Times New Roman" w:cs="Times New Roman"/>
          <w:sz w:val="24"/>
          <w:szCs w:val="24"/>
          <w:lang w:eastAsia="lt-LT"/>
        </w:rPr>
        <w:t xml:space="preserve">. Todėl </w:t>
      </w:r>
      <w:r w:rsidR="0007097E">
        <w:rPr>
          <w:rFonts w:ascii="Times New Roman" w:hAnsi="Times New Roman" w:cs="Times New Roman"/>
          <w:sz w:val="24"/>
          <w:szCs w:val="24"/>
        </w:rPr>
        <w:t>R</w:t>
      </w:r>
      <w:r>
        <w:rPr>
          <w:rFonts w:ascii="Times New Roman" w:hAnsi="Times New Roman" w:cs="Times New Roman"/>
          <w:sz w:val="24"/>
          <w:szCs w:val="24"/>
        </w:rPr>
        <w:t xml:space="preserve">omos katalikų bendruomenei </w:t>
      </w:r>
      <w:r w:rsidR="0007097E">
        <w:rPr>
          <w:rFonts w:ascii="Times New Roman" w:hAnsi="Times New Roman" w:cs="Times New Roman"/>
          <w:sz w:val="24"/>
          <w:szCs w:val="24"/>
        </w:rPr>
        <w:t xml:space="preserve">yra </w:t>
      </w:r>
      <w:r>
        <w:rPr>
          <w:rFonts w:ascii="Times New Roman" w:hAnsi="Times New Roman" w:cs="Times New Roman"/>
          <w:sz w:val="24"/>
          <w:szCs w:val="24"/>
        </w:rPr>
        <w:t>suteiktos galimybės skleisti savo tikėjimo idėjas ir tiesas,</w:t>
      </w:r>
      <w:r w:rsidR="0007097E">
        <w:rPr>
          <w:rFonts w:ascii="Times New Roman" w:hAnsi="Times New Roman" w:cs="Times New Roman"/>
          <w:sz w:val="24"/>
          <w:szCs w:val="24"/>
        </w:rPr>
        <w:t xml:space="preserve"> nuostatas, populiarinti šventes kaip visuomenės tradiciją,</w:t>
      </w:r>
      <w:r>
        <w:rPr>
          <w:rFonts w:ascii="Times New Roman" w:hAnsi="Times New Roman" w:cs="Times New Roman"/>
          <w:sz w:val="24"/>
          <w:szCs w:val="24"/>
        </w:rPr>
        <w:t xml:space="preserve"> komentuoti įvairius socialinius, ekonominius ir politinius reiškinius</w:t>
      </w:r>
      <w:r w:rsidR="0007097E">
        <w:rPr>
          <w:rFonts w:ascii="Times New Roman" w:hAnsi="Times New Roman" w:cs="Times New Roman"/>
          <w:sz w:val="24"/>
          <w:szCs w:val="24"/>
        </w:rPr>
        <w:t>. Ir dėl to žiniasklaidos reprezentacijos sustiprina</w:t>
      </w:r>
      <w:r w:rsidR="00792653">
        <w:rPr>
          <w:rFonts w:ascii="Times New Roman" w:hAnsi="Times New Roman" w:cs="Times New Roman"/>
          <w:sz w:val="24"/>
          <w:szCs w:val="24"/>
        </w:rPr>
        <w:t xml:space="preserve"> ją kaip socialinę instituciją, sukuria teigiamą jos įvaizdį ir </w:t>
      </w:r>
      <w:r w:rsidR="00792653" w:rsidRPr="00CF633C">
        <w:rPr>
          <w:rFonts w:ascii="Times New Roman" w:hAnsi="Times New Roman" w:cs="Times New Roman"/>
          <w:sz w:val="24"/>
          <w:szCs w:val="24"/>
        </w:rPr>
        <w:t>bendruomeniškumo jausmą</w:t>
      </w:r>
      <w:r w:rsidR="00922CF0" w:rsidRPr="00CF633C">
        <w:rPr>
          <w:rFonts w:ascii="Times New Roman" w:eastAsia="Times New Roman" w:hAnsi="Times New Roman" w:cs="Times New Roman"/>
          <w:sz w:val="24"/>
          <w:szCs w:val="24"/>
          <w:lang w:eastAsia="lt-LT"/>
        </w:rPr>
        <w:t xml:space="preserve">. </w:t>
      </w:r>
    </w:p>
    <w:p w:rsidR="00784A52" w:rsidRDefault="005F4392" w:rsidP="001038DC">
      <w:pPr>
        <w:widowControl w:val="0"/>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Tačiau negalime teigti, kad Romos katalikų bažnyčia buvo reprezentuojama vien teigiamai. Kaip minėta, 15,5 % publikacijų, kuriose minimas šis tikėjimas, vaizdavo jį </w:t>
      </w:r>
      <w:r w:rsidR="001810B4">
        <w:rPr>
          <w:rFonts w:ascii="Times New Roman" w:hAnsi="Times New Roman" w:cs="Times New Roman"/>
          <w:sz w:val="24"/>
          <w:szCs w:val="24"/>
        </w:rPr>
        <w:t>kritiškai</w:t>
      </w:r>
      <w:r>
        <w:rPr>
          <w:rFonts w:ascii="Times New Roman" w:hAnsi="Times New Roman" w:cs="Times New Roman"/>
          <w:sz w:val="24"/>
          <w:szCs w:val="24"/>
        </w:rPr>
        <w:t>. Dažniausi</w:t>
      </w:r>
      <w:r w:rsidR="00BD49C9">
        <w:rPr>
          <w:rFonts w:ascii="Times New Roman" w:hAnsi="Times New Roman" w:cs="Times New Roman"/>
          <w:sz w:val="24"/>
          <w:szCs w:val="24"/>
        </w:rPr>
        <w:t>os tokių publikacijų</w:t>
      </w:r>
      <w:r w:rsidR="00FE7B3A">
        <w:rPr>
          <w:rFonts w:ascii="Times New Roman" w:hAnsi="Times New Roman" w:cs="Times New Roman"/>
          <w:sz w:val="24"/>
          <w:szCs w:val="24"/>
        </w:rPr>
        <w:t xml:space="preserve"> tem</w:t>
      </w:r>
      <w:r w:rsidR="00BD49C9">
        <w:rPr>
          <w:rFonts w:ascii="Times New Roman" w:hAnsi="Times New Roman" w:cs="Times New Roman"/>
          <w:sz w:val="24"/>
          <w:szCs w:val="24"/>
        </w:rPr>
        <w:t>os</w:t>
      </w:r>
      <w:r w:rsidR="00FE7B3A">
        <w:rPr>
          <w:rFonts w:ascii="Times New Roman" w:hAnsi="Times New Roman" w:cs="Times New Roman"/>
          <w:sz w:val="24"/>
          <w:szCs w:val="24"/>
        </w:rPr>
        <w:t xml:space="preserve">: </w:t>
      </w:r>
      <w:r w:rsidR="003711B7">
        <w:rPr>
          <w:rFonts w:ascii="Times New Roman" w:hAnsi="Times New Roman" w:cs="Times New Roman"/>
          <w:sz w:val="24"/>
          <w:szCs w:val="24"/>
        </w:rPr>
        <w:t xml:space="preserve">kunigų </w:t>
      </w:r>
      <w:r w:rsidR="00FE7B3A">
        <w:rPr>
          <w:rFonts w:ascii="Times New Roman" w:hAnsi="Times New Roman" w:cs="Times New Roman"/>
          <w:sz w:val="24"/>
          <w:szCs w:val="24"/>
        </w:rPr>
        <w:t>pedofilijos</w:t>
      </w:r>
      <w:r w:rsidR="00BD49C9">
        <w:rPr>
          <w:rFonts w:ascii="Times New Roman" w:hAnsi="Times New Roman" w:cs="Times New Roman"/>
          <w:sz w:val="24"/>
          <w:szCs w:val="24"/>
        </w:rPr>
        <w:t xml:space="preserve"> problema, homoseksual</w:t>
      </w:r>
      <w:r w:rsidR="005871A5">
        <w:rPr>
          <w:rFonts w:ascii="Times New Roman" w:hAnsi="Times New Roman" w:cs="Times New Roman"/>
          <w:sz w:val="24"/>
          <w:szCs w:val="24"/>
        </w:rPr>
        <w:t>umas dvasininkų tarpe</w:t>
      </w:r>
      <w:r w:rsidR="00BD49C9">
        <w:rPr>
          <w:rFonts w:ascii="Times New Roman" w:hAnsi="Times New Roman" w:cs="Times New Roman"/>
          <w:sz w:val="24"/>
          <w:szCs w:val="24"/>
        </w:rPr>
        <w:t>,</w:t>
      </w:r>
      <w:r w:rsidR="00C00E7E">
        <w:rPr>
          <w:rFonts w:ascii="Times New Roman" w:hAnsi="Times New Roman" w:cs="Times New Roman"/>
          <w:sz w:val="24"/>
          <w:szCs w:val="24"/>
        </w:rPr>
        <w:t xml:space="preserve"> dvasininkų meilė,</w:t>
      </w:r>
      <w:r w:rsidR="00BD49C9">
        <w:rPr>
          <w:rFonts w:ascii="Times New Roman" w:hAnsi="Times New Roman" w:cs="Times New Roman"/>
          <w:sz w:val="24"/>
          <w:szCs w:val="24"/>
        </w:rPr>
        <w:t xml:space="preserve"> politizuotos religijos kritika, dvasininkų neteisėtas pinigų pasisavinimas</w:t>
      </w:r>
      <w:r w:rsidR="00A45CBC">
        <w:rPr>
          <w:rFonts w:ascii="Times New Roman" w:hAnsi="Times New Roman" w:cs="Times New Roman"/>
          <w:sz w:val="24"/>
          <w:szCs w:val="24"/>
        </w:rPr>
        <w:t xml:space="preserve"> ir švaistymas.</w:t>
      </w:r>
      <w:r w:rsidR="00632F07">
        <w:rPr>
          <w:rFonts w:ascii="Times New Roman" w:hAnsi="Times New Roman" w:cs="Times New Roman"/>
          <w:sz w:val="24"/>
          <w:szCs w:val="24"/>
        </w:rPr>
        <w:t xml:space="preserve"> </w:t>
      </w:r>
      <w:r w:rsidR="00784A52">
        <w:rPr>
          <w:rFonts w:ascii="Times New Roman" w:hAnsi="Times New Roman" w:cs="Times New Roman"/>
          <w:sz w:val="24"/>
          <w:szCs w:val="24"/>
        </w:rPr>
        <w:t xml:space="preserve">Straipsniuose dominuoja tokie išsireiškimai, kaip: </w:t>
      </w:r>
      <w:r w:rsidR="00784A52" w:rsidRPr="005D1920">
        <w:rPr>
          <w:rFonts w:ascii="Times New Roman" w:hAnsi="Times New Roman" w:cs="Times New Roman"/>
          <w:i/>
          <w:sz w:val="24"/>
          <w:szCs w:val="24"/>
        </w:rPr>
        <w:t>kunigų gėjų mafija, pedofilai su sutanomis,</w:t>
      </w:r>
      <w:r w:rsidR="00784A52">
        <w:rPr>
          <w:rFonts w:ascii="Times New Roman" w:hAnsi="Times New Roman" w:cs="Times New Roman"/>
          <w:i/>
          <w:sz w:val="24"/>
          <w:szCs w:val="24"/>
        </w:rPr>
        <w:t xml:space="preserve"> sutepta sutana, kunigai irgi laukia atlygio, sugedusi kunigų moralė,</w:t>
      </w:r>
      <w:r w:rsidR="00784A52" w:rsidRPr="005D1920">
        <w:rPr>
          <w:rFonts w:ascii="Times New Roman" w:hAnsi="Times New Roman" w:cs="Times New Roman"/>
          <w:i/>
          <w:sz w:val="24"/>
          <w:szCs w:val="24"/>
        </w:rPr>
        <w:t xml:space="preserve"> pedofilai dvasininkai, kunigai nusigręžia nuo altorių</w:t>
      </w:r>
      <w:r w:rsidR="00784A52">
        <w:rPr>
          <w:rFonts w:ascii="Times New Roman" w:hAnsi="Times New Roman" w:cs="Times New Roman"/>
          <w:i/>
          <w:sz w:val="24"/>
          <w:szCs w:val="24"/>
        </w:rPr>
        <w:t>, kunigai sukčiai, bažnyčios reketas</w:t>
      </w:r>
      <w:r w:rsidR="00784A52">
        <w:rPr>
          <w:rFonts w:ascii="Times New Roman" w:hAnsi="Times New Roman" w:cs="Times New Roman"/>
          <w:sz w:val="24"/>
          <w:szCs w:val="24"/>
        </w:rPr>
        <w:t xml:space="preserve"> ir pan. Antraštėse stengiamasi sukurti kuo didesnę sensaciją, kuri pritrauktų skaitytojo dėmesį.  Dauguma neigiamos retorikos s</w:t>
      </w:r>
      <w:r w:rsidR="00925B20">
        <w:rPr>
          <w:rFonts w:ascii="Times New Roman" w:hAnsi="Times New Roman" w:cs="Times New Roman"/>
          <w:sz w:val="24"/>
          <w:szCs w:val="24"/>
        </w:rPr>
        <w:t>traipsnių išreiškia mintį, jog K</w:t>
      </w:r>
      <w:r w:rsidR="00784A52">
        <w:rPr>
          <w:rFonts w:ascii="Times New Roman" w:hAnsi="Times New Roman" w:cs="Times New Roman"/>
          <w:sz w:val="24"/>
          <w:szCs w:val="24"/>
        </w:rPr>
        <w:t xml:space="preserve">atalikų bažnyčia šiuo metu patiria krizę, ji yra susiskaldžiusi, politizuota institucija. Dažnai </w:t>
      </w:r>
      <w:r w:rsidR="00632F07">
        <w:rPr>
          <w:rFonts w:ascii="Times New Roman" w:hAnsi="Times New Roman" w:cs="Times New Roman"/>
          <w:sz w:val="24"/>
          <w:szCs w:val="24"/>
        </w:rPr>
        <w:t xml:space="preserve">kalbama apie </w:t>
      </w:r>
      <w:r w:rsidR="00632F07" w:rsidRPr="00632F07">
        <w:rPr>
          <w:rFonts w:ascii="Times New Roman" w:hAnsi="Times New Roman" w:cs="Times New Roman"/>
          <w:i/>
          <w:sz w:val="24"/>
          <w:szCs w:val="24"/>
        </w:rPr>
        <w:t>reketą</w:t>
      </w:r>
      <w:r w:rsidR="00632F07">
        <w:rPr>
          <w:rFonts w:ascii="Times New Roman" w:hAnsi="Times New Roman" w:cs="Times New Roman"/>
          <w:sz w:val="24"/>
          <w:szCs w:val="24"/>
        </w:rPr>
        <w:t xml:space="preserve">, kuriuo užsiima kunigai, nes primygtinai prašo aukoti bažnyčiai vestuvių, krikštynų, Komunijos </w:t>
      </w:r>
      <w:r w:rsidR="0044337A">
        <w:rPr>
          <w:rFonts w:ascii="Times New Roman" w:hAnsi="Times New Roman" w:cs="Times New Roman"/>
          <w:sz w:val="24"/>
          <w:szCs w:val="24"/>
        </w:rPr>
        <w:t>proga</w:t>
      </w:r>
      <w:r w:rsidR="00632F07">
        <w:rPr>
          <w:rFonts w:ascii="Times New Roman" w:hAnsi="Times New Roman" w:cs="Times New Roman"/>
          <w:sz w:val="24"/>
          <w:szCs w:val="24"/>
        </w:rPr>
        <w:t>.</w:t>
      </w:r>
      <w:r w:rsidR="00BD20CB">
        <w:rPr>
          <w:rFonts w:ascii="Times New Roman" w:hAnsi="Times New Roman" w:cs="Times New Roman"/>
          <w:sz w:val="24"/>
          <w:szCs w:val="24"/>
        </w:rPr>
        <w:t xml:space="preserve"> Šis žodis</w:t>
      </w:r>
      <w:r w:rsidR="00632F07">
        <w:rPr>
          <w:rFonts w:ascii="Times New Roman" w:hAnsi="Times New Roman" w:cs="Times New Roman"/>
          <w:sz w:val="24"/>
          <w:szCs w:val="24"/>
        </w:rPr>
        <w:t xml:space="preserve"> </w:t>
      </w:r>
      <w:r w:rsidR="0044337A">
        <w:rPr>
          <w:rFonts w:ascii="Times New Roman" w:hAnsi="Times New Roman" w:cs="Times New Roman"/>
          <w:sz w:val="24"/>
          <w:szCs w:val="24"/>
        </w:rPr>
        <w:t>siejasi</w:t>
      </w:r>
      <w:r w:rsidR="00BD20CB">
        <w:rPr>
          <w:rFonts w:ascii="Times New Roman" w:hAnsi="Times New Roman" w:cs="Times New Roman"/>
          <w:sz w:val="24"/>
          <w:szCs w:val="24"/>
        </w:rPr>
        <w:t xml:space="preserve"> su nusikalstamu pasauliu ir skatina nepasitikėjimą, taip kaip ir bažnyčiai priklausančių pinigų ir nekilnojamo</w:t>
      </w:r>
      <w:r w:rsidR="00632F07">
        <w:rPr>
          <w:rFonts w:ascii="Times New Roman" w:hAnsi="Times New Roman" w:cs="Times New Roman"/>
          <w:sz w:val="24"/>
          <w:szCs w:val="24"/>
        </w:rPr>
        <w:t xml:space="preserve"> t</w:t>
      </w:r>
      <w:r w:rsidR="00BD20CB">
        <w:rPr>
          <w:rFonts w:ascii="Times New Roman" w:hAnsi="Times New Roman" w:cs="Times New Roman"/>
          <w:sz w:val="24"/>
          <w:szCs w:val="24"/>
        </w:rPr>
        <w:t>urto skaičiavimas, parodant jos materialumą ir įtakingumą</w:t>
      </w:r>
      <w:r w:rsidR="00113F31">
        <w:rPr>
          <w:rFonts w:ascii="Times New Roman" w:hAnsi="Times New Roman" w:cs="Times New Roman"/>
          <w:sz w:val="24"/>
          <w:szCs w:val="24"/>
        </w:rPr>
        <w:t>.</w:t>
      </w:r>
      <w:r w:rsidR="006D5551">
        <w:rPr>
          <w:rFonts w:ascii="Times New Roman" w:hAnsi="Times New Roman" w:cs="Times New Roman"/>
          <w:sz w:val="24"/>
          <w:szCs w:val="24"/>
        </w:rPr>
        <w:t xml:space="preserve"> </w:t>
      </w:r>
      <w:r w:rsidR="0044337A">
        <w:rPr>
          <w:rFonts w:ascii="Times New Roman" w:hAnsi="Times New Roman" w:cs="Times New Roman"/>
          <w:sz w:val="24"/>
          <w:szCs w:val="24"/>
        </w:rPr>
        <w:t>Kaip teigia</w:t>
      </w:r>
      <w:r w:rsidR="000A4A3C">
        <w:rPr>
          <w:rFonts w:ascii="Times New Roman" w:hAnsi="Times New Roman" w:cs="Times New Roman"/>
          <w:sz w:val="24"/>
          <w:szCs w:val="24"/>
        </w:rPr>
        <w:t xml:space="preserve"> A. Navickas: </w:t>
      </w:r>
      <w:r w:rsidR="000A4A3C" w:rsidRPr="005B062E">
        <w:rPr>
          <w:rFonts w:ascii="Times New Roman" w:hAnsi="Times New Roman" w:cs="Times New Roman"/>
          <w:sz w:val="24"/>
          <w:szCs w:val="24"/>
        </w:rPr>
        <w:t xml:space="preserve">„Be „sektų“ temos, lietuviškoji žiniasklaida ypač mėgsta nagrinėti Katalikų bažnyčios turto </w:t>
      </w:r>
      <w:r w:rsidR="000A4A3C" w:rsidRPr="005B062E">
        <w:rPr>
          <w:rFonts w:ascii="Times New Roman" w:hAnsi="Times New Roman" w:cs="Times New Roman"/>
          <w:sz w:val="24"/>
          <w:szCs w:val="24"/>
        </w:rPr>
        <w:lastRenderedPageBreak/>
        <w:t>klausimą ir požiūrį į seksualinį gyvenimą.</w:t>
      </w:r>
      <w:r w:rsidR="000A4A3C" w:rsidRPr="005B062E">
        <w:rPr>
          <w:rFonts w:ascii="Times New Roman" w:eastAsia="Times New Roman" w:hAnsi="Times New Roman" w:cs="Times New Roman"/>
          <w:sz w:val="24"/>
          <w:szCs w:val="24"/>
          <w:lang w:eastAsia="lt-LT"/>
        </w:rPr>
        <w:t>“</w:t>
      </w:r>
      <w:r w:rsidR="000A4A3C">
        <w:rPr>
          <w:rStyle w:val="FootnoteReference"/>
          <w:rFonts w:ascii="Times New Roman" w:eastAsia="Times New Roman" w:hAnsi="Times New Roman" w:cs="Times New Roman"/>
          <w:sz w:val="24"/>
          <w:szCs w:val="24"/>
          <w:lang w:eastAsia="lt-LT"/>
        </w:rPr>
        <w:footnoteReference w:id="137"/>
      </w:r>
    </w:p>
    <w:p w:rsidR="00C00E7E" w:rsidRDefault="00C00E7E" w:rsidP="00C00E7E">
      <w:pPr>
        <w:keepNext/>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Gana daug kritiško turi</w:t>
      </w:r>
      <w:r w:rsidR="001C51EA">
        <w:rPr>
          <w:rFonts w:ascii="Times New Roman" w:hAnsi="Times New Roman" w:cs="Times New Roman"/>
          <w:sz w:val="24"/>
          <w:szCs w:val="24"/>
        </w:rPr>
        <w:t>nio straipsnių</w:t>
      </w:r>
      <w:r>
        <w:rPr>
          <w:rFonts w:ascii="Times New Roman" w:hAnsi="Times New Roman" w:cs="Times New Roman"/>
          <w:sz w:val="24"/>
          <w:szCs w:val="24"/>
        </w:rPr>
        <w:t xml:space="preserve"> apie Romos katalikų bažnyčia sukūrė mokslininkai, kurie analitiniuose straipsniuose mėgino kritiškai pažvelgti į katalikybės vaidmenį visuomenėje, pavyzdžiui, straipsnyje pavadinimu </w:t>
      </w:r>
      <w:r w:rsidRPr="008D6312">
        <w:rPr>
          <w:rFonts w:ascii="Times New Roman" w:hAnsi="Times New Roman" w:cs="Times New Roman"/>
          <w:sz w:val="24"/>
          <w:szCs w:val="24"/>
        </w:rPr>
        <w:t>„</w:t>
      </w:r>
      <w:r w:rsidRPr="00113F31">
        <w:rPr>
          <w:rFonts w:ascii="Times New Roman" w:hAnsi="Times New Roman" w:cs="Times New Roman"/>
          <w:sz w:val="24"/>
          <w:szCs w:val="24"/>
        </w:rPr>
        <w:t>A.</w:t>
      </w:r>
      <w:r>
        <w:rPr>
          <w:rFonts w:ascii="Times New Roman" w:hAnsi="Times New Roman" w:cs="Times New Roman"/>
          <w:sz w:val="24"/>
          <w:szCs w:val="24"/>
        </w:rPr>
        <w:t xml:space="preserve"> </w:t>
      </w:r>
      <w:r w:rsidRPr="00113F31">
        <w:rPr>
          <w:rFonts w:ascii="Times New Roman" w:hAnsi="Times New Roman" w:cs="Times New Roman"/>
          <w:sz w:val="24"/>
          <w:szCs w:val="24"/>
        </w:rPr>
        <w:t>Pažėraitė: krikščioniškumo esmė - ne kova prieš abortus ir už tradicinę šeimą</w:t>
      </w:r>
      <w:r w:rsidRPr="008D6312">
        <w:rPr>
          <w:rFonts w:ascii="Times New Roman" w:hAnsi="Times New Roman" w:cs="Times New Roman"/>
          <w:sz w:val="24"/>
          <w:szCs w:val="24"/>
        </w:rPr>
        <w:t>“</w:t>
      </w:r>
      <w:r>
        <w:rPr>
          <w:rFonts w:ascii="Times New Roman" w:hAnsi="Times New Roman" w:cs="Times New Roman"/>
          <w:sz w:val="24"/>
          <w:szCs w:val="24"/>
        </w:rPr>
        <w:t xml:space="preserve"> kalbama jog: </w:t>
      </w:r>
      <w:r w:rsidRPr="008D6312">
        <w:rPr>
          <w:rFonts w:ascii="Times New Roman" w:hAnsi="Times New Roman" w:cs="Times New Roman"/>
          <w:sz w:val="24"/>
          <w:szCs w:val="24"/>
        </w:rPr>
        <w:t>„</w:t>
      </w:r>
      <w:r w:rsidRPr="00113F31">
        <w:rPr>
          <w:rFonts w:ascii="Times New Roman" w:hAnsi="Times New Roman" w:cs="Times New Roman"/>
          <w:i/>
          <w:sz w:val="24"/>
          <w:szCs w:val="24"/>
        </w:rPr>
        <w:t>Reiktų skirti du socialinės veiklos būdus. Vienas iš jų – tai konkretus rūpestis vargstančiaisiais ir stokojančiaisiais. Tai yra Bažnyčios stiprybė, tai, kam Bažnyčia nuo pat savo formavimosi pradžios buvo įsipareigojusi. Visai kitas dalykas - siekis politiškai paveikti priėmimus įstatymų, kurių tikslas – ne palengvinti žmonių gyvenimą, bet kontroliuoti moralinius sprendimus, prisidengiant tuo „amžinybės matmeniu</w:t>
      </w:r>
      <w:r>
        <w:rPr>
          <w:rFonts w:ascii="Times New Roman" w:hAnsi="Times New Roman" w:cs="Times New Roman"/>
          <w:i/>
          <w:sz w:val="24"/>
          <w:szCs w:val="24"/>
        </w:rPr>
        <w:t>.</w:t>
      </w:r>
      <w:r w:rsidRPr="008D6312">
        <w:rPr>
          <w:rFonts w:ascii="Times New Roman" w:hAnsi="Times New Roman" w:cs="Times New Roman"/>
          <w:sz w:val="24"/>
          <w:szCs w:val="24"/>
        </w:rPr>
        <w:t>“</w:t>
      </w:r>
      <w:r>
        <w:rPr>
          <w:rStyle w:val="FootnoteReference"/>
          <w:rFonts w:ascii="Times New Roman" w:hAnsi="Times New Roman" w:cs="Times New Roman"/>
          <w:sz w:val="24"/>
          <w:szCs w:val="24"/>
        </w:rPr>
        <w:footnoteReference w:id="138"/>
      </w:r>
      <w:r>
        <w:rPr>
          <w:rFonts w:ascii="Times New Roman" w:hAnsi="Times New Roman" w:cs="Times New Roman"/>
          <w:sz w:val="24"/>
          <w:szCs w:val="24"/>
        </w:rPr>
        <w:t xml:space="preserve"> Taip pat A. Bielskis savo straipsnyje teigia, jog: </w:t>
      </w:r>
      <w:r w:rsidRPr="008D6312">
        <w:rPr>
          <w:rFonts w:ascii="Times New Roman" w:hAnsi="Times New Roman" w:cs="Times New Roman"/>
          <w:sz w:val="24"/>
          <w:szCs w:val="24"/>
        </w:rPr>
        <w:t>„</w:t>
      </w:r>
      <w:r w:rsidRPr="00C845DC">
        <w:rPr>
          <w:rFonts w:ascii="Times New Roman" w:hAnsi="Times New Roman" w:cs="Times New Roman"/>
          <w:i/>
          <w:sz w:val="24"/>
          <w:szCs w:val="24"/>
        </w:rPr>
        <w:t>Šiandien krikščionys turi suvokti, kad negali primesti „krikščioniškų“ įstatymų bei „krikščioniškos“ šeimos koncepcijų, nes mes gyvename pasaulietinėje visuomenėje, kurios valdžios šaltinis yra visi žmonės, o ne tik krikščionys</w:t>
      </w:r>
      <w:r>
        <w:rPr>
          <w:rFonts w:ascii="Times New Roman" w:hAnsi="Times New Roman" w:cs="Times New Roman"/>
          <w:sz w:val="24"/>
          <w:szCs w:val="24"/>
        </w:rPr>
        <w:t>.</w:t>
      </w:r>
      <w:r w:rsidRPr="008D6312">
        <w:rPr>
          <w:rFonts w:ascii="Times New Roman" w:hAnsi="Times New Roman" w:cs="Times New Roman"/>
          <w:sz w:val="24"/>
          <w:szCs w:val="24"/>
        </w:rPr>
        <w:t>“</w:t>
      </w:r>
      <w:r>
        <w:rPr>
          <w:rStyle w:val="FootnoteReference"/>
          <w:rFonts w:ascii="Times New Roman" w:hAnsi="Times New Roman" w:cs="Times New Roman"/>
          <w:sz w:val="24"/>
          <w:szCs w:val="24"/>
        </w:rPr>
        <w:footnoteReference w:id="139"/>
      </w:r>
      <w:r>
        <w:rPr>
          <w:rFonts w:ascii="Times New Roman" w:hAnsi="Times New Roman" w:cs="Times New Roman"/>
          <w:sz w:val="24"/>
          <w:szCs w:val="24"/>
        </w:rPr>
        <w:t xml:space="preserve"> Taigi matome, jog tokio po</w:t>
      </w:r>
      <w:r w:rsidR="00C666FC">
        <w:rPr>
          <w:rFonts w:ascii="Times New Roman" w:hAnsi="Times New Roman" w:cs="Times New Roman"/>
          <w:sz w:val="24"/>
          <w:szCs w:val="24"/>
        </w:rPr>
        <w:t>būdžio straipsniuose yra</w:t>
      </w:r>
      <w:r>
        <w:rPr>
          <w:rFonts w:ascii="Times New Roman" w:hAnsi="Times New Roman" w:cs="Times New Roman"/>
          <w:sz w:val="24"/>
          <w:szCs w:val="24"/>
        </w:rPr>
        <w:t xml:space="preserve"> kritikuojama politinė katalikybės ar krikščionybės </w:t>
      </w:r>
      <w:r w:rsidR="00C666FC">
        <w:rPr>
          <w:rFonts w:ascii="Times New Roman" w:hAnsi="Times New Roman" w:cs="Times New Roman"/>
          <w:sz w:val="24"/>
          <w:szCs w:val="24"/>
        </w:rPr>
        <w:t>įtaka. Labiausiai kritikuojama K</w:t>
      </w:r>
      <w:r>
        <w:rPr>
          <w:rFonts w:ascii="Times New Roman" w:hAnsi="Times New Roman" w:cs="Times New Roman"/>
          <w:sz w:val="24"/>
          <w:szCs w:val="24"/>
        </w:rPr>
        <w:t>atalikų bažnyčia dėl didelio kišimosi į valstybės reikalus ir mažo dėmesio silpnųjų visuomenės grupių teisių gynimui.</w:t>
      </w:r>
    </w:p>
    <w:p w:rsidR="00A44781" w:rsidRDefault="00BF1E1E" w:rsidP="0059491D">
      <w:pPr>
        <w:widowControl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Taigi, apibendrinant, galima teigti, jog Romos ka</w:t>
      </w:r>
      <w:r w:rsidR="001F2B9C">
        <w:rPr>
          <w:rFonts w:ascii="Times New Roman" w:hAnsi="Times New Roman" w:cs="Times New Roman"/>
          <w:sz w:val="24"/>
          <w:szCs w:val="24"/>
        </w:rPr>
        <w:t>talikų tikėjimas yra vaizduojamas</w:t>
      </w:r>
      <w:r>
        <w:rPr>
          <w:rFonts w:ascii="Times New Roman" w:hAnsi="Times New Roman" w:cs="Times New Roman"/>
          <w:sz w:val="24"/>
          <w:szCs w:val="24"/>
        </w:rPr>
        <w:t xml:space="preserve"> labiau teigiam</w:t>
      </w:r>
      <w:r w:rsidR="00C666FC">
        <w:rPr>
          <w:rFonts w:ascii="Times New Roman" w:hAnsi="Times New Roman" w:cs="Times New Roman"/>
          <w:sz w:val="24"/>
          <w:szCs w:val="24"/>
        </w:rPr>
        <w:t>ai nei neigiamai ar neutraliai</w:t>
      </w:r>
      <w:r w:rsidR="00DE0CD4">
        <w:rPr>
          <w:rFonts w:ascii="Times New Roman" w:hAnsi="Times New Roman" w:cs="Times New Roman"/>
          <w:sz w:val="24"/>
          <w:szCs w:val="24"/>
        </w:rPr>
        <w:t xml:space="preserve"> - todėl pasitvirtino antrasis darbe suformuluotas ginamasis teiginys. </w:t>
      </w:r>
      <w:r>
        <w:rPr>
          <w:rFonts w:ascii="Times New Roman" w:hAnsi="Times New Roman" w:cs="Times New Roman"/>
          <w:sz w:val="24"/>
          <w:szCs w:val="24"/>
        </w:rPr>
        <w:t xml:space="preserve">Nė vienai kitai religinei bendruomenei ar tikėjimui nebuvo skiriama tiek dėmesio pasirinktuose internetinės žiniasklaidos kanaluose, kiek Romos katalikų </w:t>
      </w:r>
      <w:r w:rsidR="0045163D">
        <w:rPr>
          <w:rFonts w:ascii="Times New Roman" w:hAnsi="Times New Roman" w:cs="Times New Roman"/>
          <w:sz w:val="24"/>
          <w:szCs w:val="24"/>
        </w:rPr>
        <w:t xml:space="preserve">tikėjimui. Katalikiškos šventės buvo </w:t>
      </w:r>
      <w:r>
        <w:rPr>
          <w:rFonts w:ascii="Times New Roman" w:hAnsi="Times New Roman" w:cs="Times New Roman"/>
          <w:sz w:val="24"/>
          <w:szCs w:val="24"/>
        </w:rPr>
        <w:t>reprezentuojamos</w:t>
      </w:r>
      <w:r w:rsidR="007C7B3C">
        <w:rPr>
          <w:rFonts w:ascii="Times New Roman" w:hAnsi="Times New Roman" w:cs="Times New Roman"/>
          <w:sz w:val="24"/>
          <w:szCs w:val="24"/>
        </w:rPr>
        <w:t>,</w:t>
      </w:r>
      <w:r>
        <w:rPr>
          <w:rFonts w:ascii="Times New Roman" w:hAnsi="Times New Roman" w:cs="Times New Roman"/>
          <w:sz w:val="24"/>
          <w:szCs w:val="24"/>
        </w:rPr>
        <w:t xml:space="preserve"> kaip visuomenės tradicija ir vertybė, kurią reikia puoselėti ir gerbti. Taip pat tik ši religinė bendruomenė turi galimybę skelbti evangelinio turinio publikacijas, kurios atlieka pamokslo funkciją. Svarbu pridurti, jog Romos katalikų tikėjimui atstovaujantys dvasininkai yra dažniausias šaltinis publikacijose, ir dvasininkų nuomonės, požiūris neretai pateikiami be kitų opozicinių nuomonių. Tyrimo rezultatai taip pat parodė, jog</w:t>
      </w:r>
      <w:r w:rsidR="004008B3">
        <w:rPr>
          <w:rFonts w:ascii="Times New Roman" w:hAnsi="Times New Roman" w:cs="Times New Roman"/>
          <w:sz w:val="24"/>
          <w:szCs w:val="24"/>
        </w:rPr>
        <w:t xml:space="preserve"> Romos katalikų atstovams yra suteikta galimybė reikšti savo nuomonę ekonominiais, socialiniai</w:t>
      </w:r>
      <w:r w:rsidR="0054626B">
        <w:rPr>
          <w:rFonts w:ascii="Times New Roman" w:hAnsi="Times New Roman" w:cs="Times New Roman"/>
          <w:sz w:val="24"/>
          <w:szCs w:val="24"/>
        </w:rPr>
        <w:t>s</w:t>
      </w:r>
      <w:r w:rsidR="004008B3">
        <w:rPr>
          <w:rFonts w:ascii="Times New Roman" w:hAnsi="Times New Roman" w:cs="Times New Roman"/>
          <w:sz w:val="24"/>
          <w:szCs w:val="24"/>
        </w:rPr>
        <w:t xml:space="preserve"> ir ypatingai politiniais klausimais. </w:t>
      </w:r>
      <w:r w:rsidR="0054626B">
        <w:rPr>
          <w:rFonts w:ascii="Times New Roman" w:hAnsi="Times New Roman" w:cs="Times New Roman"/>
          <w:sz w:val="24"/>
          <w:szCs w:val="24"/>
        </w:rPr>
        <w:t>Publikacijos, kuriose naudojamos dvasininkų citatos, interviu su jais, pačių dvasininkų sukurti straipsniai tampa reprezentacinės erdvės dalyviais</w:t>
      </w:r>
      <w:r w:rsidR="00231CF4">
        <w:rPr>
          <w:rFonts w:ascii="Times New Roman" w:hAnsi="Times New Roman" w:cs="Times New Roman"/>
          <w:sz w:val="24"/>
          <w:szCs w:val="24"/>
        </w:rPr>
        <w:t xml:space="preserve"> ir</w:t>
      </w:r>
      <w:r w:rsidR="0054626B">
        <w:rPr>
          <w:rFonts w:ascii="Times New Roman" w:hAnsi="Times New Roman" w:cs="Times New Roman"/>
          <w:sz w:val="24"/>
          <w:szCs w:val="24"/>
        </w:rPr>
        <w:t xml:space="preserve"> katalikybės vertybių ir nuostatų skleidėjais</w:t>
      </w:r>
      <w:r w:rsidR="00231CF4">
        <w:rPr>
          <w:rFonts w:ascii="Times New Roman" w:hAnsi="Times New Roman" w:cs="Times New Roman"/>
          <w:sz w:val="24"/>
          <w:szCs w:val="24"/>
        </w:rPr>
        <w:t>. Taip Romos katalikų tikėjimo atstovai skleidžią žinią, kas yra norma, o ko derėtų vengti.</w:t>
      </w:r>
      <w:r w:rsidR="00C666FC">
        <w:rPr>
          <w:rFonts w:ascii="Times New Roman" w:hAnsi="Times New Roman" w:cs="Times New Roman"/>
          <w:sz w:val="24"/>
          <w:szCs w:val="24"/>
        </w:rPr>
        <w:t xml:space="preserve"> Taip pat kuria bendrą</w:t>
      </w:r>
      <w:r w:rsidR="000A4A3C">
        <w:rPr>
          <w:rFonts w:ascii="Times New Roman" w:hAnsi="Times New Roman" w:cs="Times New Roman"/>
          <w:sz w:val="24"/>
          <w:szCs w:val="24"/>
        </w:rPr>
        <w:t>, teigiamą socialiai sukonstruotą įsivaizdavimą apie šią bendruomenę kaip tokią.</w:t>
      </w:r>
      <w:r w:rsidR="00231CF4">
        <w:rPr>
          <w:rFonts w:ascii="Times New Roman" w:hAnsi="Times New Roman" w:cs="Times New Roman"/>
          <w:sz w:val="24"/>
          <w:szCs w:val="24"/>
        </w:rPr>
        <w:t xml:space="preserve"> Ir nors tyrime atrinktos publikacijos vaizdavo šią religinę bendruomenę ne vien teigiamai - rasta ir </w:t>
      </w:r>
      <w:r w:rsidR="00231CF4">
        <w:rPr>
          <w:rFonts w:ascii="Times New Roman" w:hAnsi="Times New Roman" w:cs="Times New Roman"/>
          <w:sz w:val="24"/>
          <w:szCs w:val="24"/>
        </w:rPr>
        <w:lastRenderedPageBreak/>
        <w:t xml:space="preserve">neigiamo pobūdžio straipsnių </w:t>
      </w:r>
      <w:r w:rsidR="00E24F12">
        <w:rPr>
          <w:rFonts w:ascii="Times New Roman" w:hAnsi="Times New Roman" w:cs="Times New Roman"/>
          <w:sz w:val="24"/>
          <w:szCs w:val="24"/>
        </w:rPr>
        <w:t xml:space="preserve">- </w:t>
      </w:r>
      <w:r w:rsidR="00231CF4">
        <w:rPr>
          <w:rFonts w:ascii="Times New Roman" w:hAnsi="Times New Roman" w:cs="Times New Roman"/>
          <w:sz w:val="24"/>
          <w:szCs w:val="24"/>
        </w:rPr>
        <w:t>galima teigti</w:t>
      </w:r>
      <w:r w:rsidR="00C666FC">
        <w:rPr>
          <w:rFonts w:ascii="Times New Roman" w:hAnsi="Times New Roman" w:cs="Times New Roman"/>
          <w:sz w:val="24"/>
          <w:szCs w:val="24"/>
        </w:rPr>
        <w:t>, jog pasirinkti internetiniai naujienų</w:t>
      </w:r>
      <w:r w:rsidR="00231CF4">
        <w:rPr>
          <w:rFonts w:ascii="Times New Roman" w:hAnsi="Times New Roman" w:cs="Times New Roman"/>
          <w:sz w:val="24"/>
          <w:szCs w:val="24"/>
        </w:rPr>
        <w:t xml:space="preserve"> portalai dalyvauja</w:t>
      </w:r>
      <w:r w:rsidR="00D43336">
        <w:rPr>
          <w:rFonts w:ascii="Times New Roman" w:hAnsi="Times New Roman" w:cs="Times New Roman"/>
          <w:sz w:val="24"/>
          <w:szCs w:val="24"/>
        </w:rPr>
        <w:t xml:space="preserve"> </w:t>
      </w:r>
      <w:r w:rsidR="00231CF4">
        <w:rPr>
          <w:rFonts w:ascii="Times New Roman" w:hAnsi="Times New Roman" w:cs="Times New Roman"/>
          <w:sz w:val="24"/>
          <w:szCs w:val="24"/>
        </w:rPr>
        <w:t xml:space="preserve">dominuojančios religinės bendruomenės reprezentacinėje politikoje, kuri skleidžia religines vertybes, nuostatas ir </w:t>
      </w:r>
      <w:r w:rsidR="00BB7A34">
        <w:rPr>
          <w:rFonts w:ascii="Times New Roman" w:hAnsi="Times New Roman" w:cs="Times New Roman"/>
          <w:sz w:val="24"/>
          <w:szCs w:val="24"/>
        </w:rPr>
        <w:t xml:space="preserve"> padeda egz</w:t>
      </w:r>
      <w:r w:rsidR="001F2B9C">
        <w:rPr>
          <w:rFonts w:ascii="Times New Roman" w:hAnsi="Times New Roman" w:cs="Times New Roman"/>
          <w:sz w:val="24"/>
          <w:szCs w:val="24"/>
        </w:rPr>
        <w:t>is</w:t>
      </w:r>
      <w:r w:rsidR="00BB7A34">
        <w:rPr>
          <w:rFonts w:ascii="Times New Roman" w:hAnsi="Times New Roman" w:cs="Times New Roman"/>
          <w:sz w:val="24"/>
          <w:szCs w:val="24"/>
        </w:rPr>
        <w:t>tuoti</w:t>
      </w:r>
      <w:r w:rsidR="00231CF4">
        <w:rPr>
          <w:rFonts w:ascii="Times New Roman" w:hAnsi="Times New Roman" w:cs="Times New Roman"/>
          <w:sz w:val="24"/>
          <w:szCs w:val="24"/>
        </w:rPr>
        <w:t xml:space="preserve"> religinės hegemonijos procesui.</w:t>
      </w:r>
    </w:p>
    <w:p w:rsidR="0064759D" w:rsidRDefault="0064759D" w:rsidP="0064759D">
      <w:pPr>
        <w:keepNext/>
        <w:widowControl w:val="0"/>
        <w:spacing w:after="0" w:line="360" w:lineRule="auto"/>
        <w:ind w:firstLine="851"/>
        <w:jc w:val="both"/>
        <w:rPr>
          <w:rFonts w:ascii="Times New Roman" w:hAnsi="Times New Roman" w:cs="Times New Roman"/>
          <w:sz w:val="24"/>
          <w:szCs w:val="24"/>
        </w:rPr>
      </w:pPr>
    </w:p>
    <w:p w:rsidR="005B604C" w:rsidRPr="00DC3551" w:rsidRDefault="00011497" w:rsidP="00DC3551">
      <w:pPr>
        <w:pStyle w:val="Heading2"/>
        <w:spacing w:before="0" w:line="360" w:lineRule="auto"/>
        <w:jc w:val="center"/>
        <w:rPr>
          <w:rFonts w:ascii="Times New Roman" w:eastAsia="@Arial Unicode MS" w:hAnsi="Times New Roman" w:cs="Times New Roman"/>
          <w:color w:val="auto"/>
          <w:sz w:val="28"/>
          <w:szCs w:val="28"/>
        </w:rPr>
      </w:pPr>
      <w:bookmarkStart w:id="19" w:name="_Toc344890761"/>
      <w:r w:rsidRPr="00DC3551">
        <w:rPr>
          <w:rFonts w:ascii="Times New Roman" w:eastAsia="@Arial Unicode MS" w:hAnsi="Times New Roman" w:cs="Times New Roman"/>
          <w:color w:val="auto"/>
          <w:sz w:val="28"/>
          <w:szCs w:val="28"/>
        </w:rPr>
        <w:t xml:space="preserve">3.3. Kitų tradicinių religinių bendruomenių, išskyrus </w:t>
      </w:r>
      <w:r w:rsidR="00405A6F" w:rsidRPr="00DC3551">
        <w:rPr>
          <w:rFonts w:ascii="Times New Roman" w:eastAsia="@Arial Unicode MS" w:hAnsi="Times New Roman" w:cs="Times New Roman"/>
          <w:color w:val="auto"/>
          <w:sz w:val="28"/>
          <w:szCs w:val="28"/>
        </w:rPr>
        <w:t>Lietuvos katalikų b</w:t>
      </w:r>
      <w:r w:rsidRPr="00DC3551">
        <w:rPr>
          <w:rFonts w:ascii="Times New Roman" w:eastAsia="@Arial Unicode MS" w:hAnsi="Times New Roman" w:cs="Times New Roman"/>
          <w:color w:val="auto"/>
          <w:sz w:val="28"/>
          <w:szCs w:val="28"/>
        </w:rPr>
        <w:t>ažnyčią, vaizdavimo aspektai</w:t>
      </w:r>
      <w:bookmarkEnd w:id="19"/>
    </w:p>
    <w:p w:rsidR="00011497" w:rsidRPr="00530F37" w:rsidRDefault="00011497" w:rsidP="00011497">
      <w:pPr>
        <w:spacing w:after="0" w:line="360" w:lineRule="auto"/>
        <w:jc w:val="center"/>
        <w:rPr>
          <w:rFonts w:ascii="Times New Roman" w:eastAsia="@Arial Unicode MS" w:hAnsi="Times New Roman" w:cs="Times New Roman"/>
          <w:color w:val="000000"/>
          <w:sz w:val="24"/>
          <w:szCs w:val="24"/>
        </w:rPr>
      </w:pPr>
    </w:p>
    <w:p w:rsidR="00011497" w:rsidRDefault="00B8324B" w:rsidP="009C2CBA">
      <w:pPr>
        <w:spacing w:after="0" w:line="360" w:lineRule="auto"/>
        <w:ind w:firstLine="851"/>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Šiame poskyryje bus analizuojami kitų tradicinių religinių bendruomenių, išskyrus</w:t>
      </w:r>
      <w:r w:rsidR="003F50DE">
        <w:rPr>
          <w:rFonts w:ascii="Times New Roman" w:eastAsia="@Arial Unicode MS" w:hAnsi="Times New Roman" w:cs="Times New Roman"/>
          <w:color w:val="000000"/>
          <w:sz w:val="24"/>
          <w:szCs w:val="24"/>
        </w:rPr>
        <w:t xml:space="preserve"> Lietuvos katalikų bažnyčią,</w:t>
      </w:r>
      <w:r>
        <w:rPr>
          <w:rFonts w:ascii="Times New Roman" w:eastAsia="@Arial Unicode MS" w:hAnsi="Times New Roman" w:cs="Times New Roman"/>
          <w:color w:val="000000"/>
          <w:sz w:val="24"/>
          <w:szCs w:val="24"/>
        </w:rPr>
        <w:t xml:space="preserve"> vaizdavimo aspektai. Lietuvoje jų užregistruotos </w:t>
      </w:r>
      <w:r w:rsidR="00CD3137">
        <w:rPr>
          <w:rFonts w:ascii="Times New Roman" w:eastAsia="@Arial Unicode MS" w:hAnsi="Times New Roman" w:cs="Times New Roman"/>
          <w:color w:val="000000"/>
          <w:sz w:val="24"/>
          <w:szCs w:val="24"/>
        </w:rPr>
        <w:t>aštuonios</w:t>
      </w:r>
      <w:r>
        <w:rPr>
          <w:rFonts w:ascii="Times New Roman" w:eastAsia="@Arial Unicode MS" w:hAnsi="Times New Roman" w:cs="Times New Roman"/>
          <w:color w:val="000000"/>
          <w:sz w:val="24"/>
          <w:szCs w:val="24"/>
        </w:rPr>
        <w:t>: graikų apeigų katalikai, evangelikai liuteronai ir reformatai, ortodoksai, sentikiai, musulmonai sunitai, judėjai chasidai ir mitnagedai, karaimai</w:t>
      </w:r>
      <w:r w:rsidR="00B549F2">
        <w:rPr>
          <w:rFonts w:ascii="Times New Roman" w:eastAsia="@Arial Unicode MS" w:hAnsi="Times New Roman" w:cs="Times New Roman"/>
          <w:color w:val="000000"/>
          <w:sz w:val="24"/>
          <w:szCs w:val="24"/>
        </w:rPr>
        <w:t xml:space="preserve">, kurie sudaro 202 religines bendruomenes Lietuvoje. </w:t>
      </w:r>
      <w:r w:rsidR="002128C0">
        <w:rPr>
          <w:rFonts w:ascii="Times New Roman" w:eastAsia="@Arial Unicode MS" w:hAnsi="Times New Roman" w:cs="Times New Roman"/>
          <w:color w:val="000000"/>
          <w:sz w:val="24"/>
          <w:szCs w:val="24"/>
        </w:rPr>
        <w:t>Kaip minėta, iš visų tyrimui atrinktų publikacijų 24 % reprezentavo būtent šias religines bendruomenes.</w:t>
      </w:r>
    </w:p>
    <w:p w:rsidR="00282219" w:rsidRDefault="000E09FF" w:rsidP="00282219">
      <w:pPr>
        <w:spacing w:after="0" w:line="360" w:lineRule="auto"/>
        <w:ind w:firstLine="851"/>
        <w:jc w:val="both"/>
        <w:rPr>
          <w:rFonts w:ascii="Times New Roman" w:hAnsi="Times New Roman" w:cs="Times New Roman"/>
          <w:sz w:val="24"/>
          <w:szCs w:val="24"/>
        </w:rPr>
      </w:pPr>
      <w:r>
        <w:rPr>
          <w:rFonts w:ascii="Times New Roman" w:eastAsia="@Arial Unicode MS" w:hAnsi="Times New Roman" w:cs="Times New Roman"/>
          <w:color w:val="000000"/>
          <w:sz w:val="24"/>
          <w:szCs w:val="24"/>
        </w:rPr>
        <w:t>Taigi a</w:t>
      </w:r>
      <w:r w:rsidR="00B549F2">
        <w:rPr>
          <w:rFonts w:ascii="Times New Roman" w:eastAsia="@Arial Unicode MS" w:hAnsi="Times New Roman" w:cs="Times New Roman"/>
          <w:color w:val="000000"/>
          <w:sz w:val="24"/>
          <w:szCs w:val="24"/>
        </w:rPr>
        <w:t>nalizę reikėtų pradėti nuo antraštės vertinimo pobūdžio statistikos.</w:t>
      </w:r>
      <w:r>
        <w:rPr>
          <w:rFonts w:ascii="Times New Roman" w:eastAsia="@Arial Unicode MS" w:hAnsi="Times New Roman" w:cs="Times New Roman"/>
          <w:color w:val="000000"/>
          <w:sz w:val="24"/>
          <w:szCs w:val="24"/>
        </w:rPr>
        <w:t xml:space="preserve"> Žemiau pavaizduotoje </w:t>
      </w:r>
      <w:r w:rsidR="00333697">
        <w:rPr>
          <w:rFonts w:ascii="Times New Roman" w:eastAsia="@Arial Unicode MS" w:hAnsi="Times New Roman" w:cs="Times New Roman"/>
          <w:color w:val="000000"/>
          <w:sz w:val="24"/>
          <w:szCs w:val="24"/>
        </w:rPr>
        <w:t>lentelėj</w:t>
      </w:r>
      <w:r>
        <w:rPr>
          <w:rFonts w:ascii="Times New Roman" w:eastAsia="@Arial Unicode MS" w:hAnsi="Times New Roman" w:cs="Times New Roman"/>
          <w:color w:val="000000"/>
          <w:sz w:val="24"/>
          <w:szCs w:val="24"/>
        </w:rPr>
        <w:t xml:space="preserve">e </w:t>
      </w:r>
      <w:r w:rsidR="00333697">
        <w:rPr>
          <w:rFonts w:ascii="Times New Roman" w:eastAsia="@Arial Unicode MS" w:hAnsi="Times New Roman" w:cs="Times New Roman"/>
          <w:color w:val="000000"/>
          <w:sz w:val="24"/>
          <w:szCs w:val="24"/>
        </w:rPr>
        <w:t>(žiūrėti 2 lent</w:t>
      </w:r>
      <w:r w:rsidR="000F5267">
        <w:rPr>
          <w:rFonts w:ascii="Times New Roman" w:eastAsia="@Arial Unicode MS" w:hAnsi="Times New Roman" w:cs="Times New Roman"/>
          <w:color w:val="000000"/>
          <w:sz w:val="24"/>
          <w:szCs w:val="24"/>
        </w:rPr>
        <w:t>.) matome, jog 25</w:t>
      </w:r>
      <w:r>
        <w:rPr>
          <w:rFonts w:ascii="Times New Roman" w:eastAsia="@Arial Unicode MS" w:hAnsi="Times New Roman" w:cs="Times New Roman"/>
          <w:color w:val="000000"/>
          <w:sz w:val="24"/>
          <w:szCs w:val="24"/>
        </w:rPr>
        <w:t xml:space="preserve"> % antraščių buvo teigiamo pobūdžio</w:t>
      </w:r>
      <w:r w:rsidR="00282219">
        <w:rPr>
          <w:rFonts w:ascii="Times New Roman" w:eastAsia="@Arial Unicode MS" w:hAnsi="Times New Roman" w:cs="Times New Roman"/>
          <w:color w:val="000000"/>
          <w:sz w:val="24"/>
          <w:szCs w:val="24"/>
        </w:rPr>
        <w:t xml:space="preserve">, pavyzdžiui: </w:t>
      </w:r>
      <w:r w:rsidR="00282219" w:rsidRPr="008D6312">
        <w:rPr>
          <w:rFonts w:ascii="Times New Roman" w:hAnsi="Times New Roman" w:cs="Times New Roman"/>
          <w:sz w:val="24"/>
          <w:szCs w:val="24"/>
        </w:rPr>
        <w:t>„</w:t>
      </w:r>
      <w:r w:rsidR="00282219" w:rsidRPr="00282219">
        <w:rPr>
          <w:rFonts w:ascii="Times New Roman" w:hAnsi="Times New Roman" w:cs="Times New Roman"/>
          <w:sz w:val="24"/>
          <w:szCs w:val="24"/>
        </w:rPr>
        <w:t>Kunigas T.Šernas: „Lietuvos reformatų jėga – Dievo Žodis, bažnytinė teisė ir stipri bendruomenė“</w:t>
      </w:r>
      <w:r w:rsidR="00282219">
        <w:rPr>
          <w:rFonts w:ascii="Times New Roman" w:hAnsi="Times New Roman" w:cs="Times New Roman"/>
          <w:sz w:val="24"/>
          <w:szCs w:val="24"/>
        </w:rPr>
        <w:t xml:space="preserve">, </w:t>
      </w:r>
      <w:r w:rsidR="00282219" w:rsidRPr="008D6312">
        <w:rPr>
          <w:rFonts w:ascii="Times New Roman" w:hAnsi="Times New Roman" w:cs="Times New Roman"/>
          <w:sz w:val="24"/>
          <w:szCs w:val="24"/>
        </w:rPr>
        <w:t>„</w:t>
      </w:r>
      <w:r w:rsidR="00282219" w:rsidRPr="00282219">
        <w:rPr>
          <w:rFonts w:ascii="Times New Roman" w:hAnsi="Times New Roman" w:cs="Times New Roman"/>
          <w:sz w:val="24"/>
          <w:szCs w:val="24"/>
        </w:rPr>
        <w:t>Sentikiai Šilutėje įsijungė į pasaulio krikščionių maldą už vienybę</w:t>
      </w:r>
      <w:r w:rsidR="00282219" w:rsidRPr="008D6312">
        <w:rPr>
          <w:rFonts w:ascii="Times New Roman" w:hAnsi="Times New Roman" w:cs="Times New Roman"/>
          <w:sz w:val="24"/>
          <w:szCs w:val="24"/>
        </w:rPr>
        <w:t>“</w:t>
      </w:r>
      <w:r w:rsidR="00282219">
        <w:rPr>
          <w:rFonts w:ascii="Times New Roman" w:hAnsi="Times New Roman" w:cs="Times New Roman"/>
          <w:sz w:val="24"/>
          <w:szCs w:val="24"/>
        </w:rPr>
        <w:t xml:space="preserve">, </w:t>
      </w:r>
      <w:r w:rsidR="00282219" w:rsidRPr="008D6312">
        <w:rPr>
          <w:rFonts w:ascii="Times New Roman" w:hAnsi="Times New Roman" w:cs="Times New Roman"/>
          <w:sz w:val="24"/>
          <w:szCs w:val="24"/>
        </w:rPr>
        <w:t>„</w:t>
      </w:r>
      <w:r w:rsidR="00282219" w:rsidRPr="00282219">
        <w:rPr>
          <w:rFonts w:ascii="Times New Roman" w:hAnsi="Times New Roman" w:cs="Times New Roman"/>
          <w:sz w:val="24"/>
          <w:szCs w:val="24"/>
        </w:rPr>
        <w:t>Rusijos patriarchas Kirilas: „Mal</w:t>
      </w:r>
      <w:r w:rsidR="00DC23E3">
        <w:rPr>
          <w:rFonts w:ascii="Times New Roman" w:hAnsi="Times New Roman" w:cs="Times New Roman"/>
          <w:sz w:val="24"/>
          <w:szCs w:val="24"/>
        </w:rPr>
        <w:t>da - geriausias antidepresantas</w:t>
      </w:r>
      <w:r w:rsidR="00282219" w:rsidRPr="008D6312">
        <w:rPr>
          <w:rFonts w:ascii="Times New Roman" w:hAnsi="Times New Roman" w:cs="Times New Roman"/>
          <w:sz w:val="24"/>
          <w:szCs w:val="24"/>
        </w:rPr>
        <w:t>“</w:t>
      </w:r>
      <w:r w:rsidR="00DC23E3">
        <w:rPr>
          <w:rFonts w:ascii="Times New Roman" w:hAnsi="Times New Roman" w:cs="Times New Roman"/>
          <w:sz w:val="24"/>
          <w:szCs w:val="24"/>
        </w:rPr>
        <w:t>. Šio pobūdžio antraštėse dominuoja įvairių teigiamų įvykių apibūdinimai: dvasininkų įšventinimai</w:t>
      </w:r>
      <w:r w:rsidR="009614E0">
        <w:rPr>
          <w:rFonts w:ascii="Times New Roman" w:hAnsi="Times New Roman" w:cs="Times New Roman"/>
          <w:sz w:val="24"/>
          <w:szCs w:val="24"/>
        </w:rPr>
        <w:t xml:space="preserve"> ir susitikimai su kitų konfesijų atstovais</w:t>
      </w:r>
      <w:r w:rsidR="002C2CB9">
        <w:rPr>
          <w:rFonts w:ascii="Times New Roman" w:hAnsi="Times New Roman" w:cs="Times New Roman"/>
          <w:sz w:val="24"/>
          <w:szCs w:val="24"/>
        </w:rPr>
        <w:t xml:space="preserve">, visuotinės </w:t>
      </w:r>
      <w:r w:rsidR="00DC23E3">
        <w:rPr>
          <w:rFonts w:ascii="Times New Roman" w:hAnsi="Times New Roman" w:cs="Times New Roman"/>
          <w:sz w:val="24"/>
          <w:szCs w:val="24"/>
        </w:rPr>
        <w:t xml:space="preserve">maldos, </w:t>
      </w:r>
      <w:r w:rsidR="009614E0">
        <w:rPr>
          <w:rFonts w:ascii="Times New Roman" w:hAnsi="Times New Roman" w:cs="Times New Roman"/>
          <w:sz w:val="24"/>
          <w:szCs w:val="24"/>
        </w:rPr>
        <w:t>religinės šventės</w:t>
      </w:r>
      <w:r w:rsidR="002C2CB9">
        <w:rPr>
          <w:rFonts w:ascii="Times New Roman" w:hAnsi="Times New Roman" w:cs="Times New Roman"/>
          <w:sz w:val="24"/>
          <w:szCs w:val="24"/>
        </w:rPr>
        <w:t xml:space="preserve"> bei kiti svarbūs religinių bendruomenių gyvenimo įvykiai.</w:t>
      </w:r>
      <w:r w:rsidR="00A82226">
        <w:rPr>
          <w:rFonts w:ascii="Times New Roman" w:hAnsi="Times New Roman" w:cs="Times New Roman"/>
          <w:sz w:val="24"/>
          <w:szCs w:val="24"/>
        </w:rPr>
        <w:t xml:space="preserve"> 40 % publikacijų turėjo neigiamo pobūdžio antraštes. Keli jų pavyzdžiai: </w:t>
      </w:r>
      <w:r w:rsidR="00282219" w:rsidRPr="008D6312">
        <w:rPr>
          <w:rFonts w:ascii="Times New Roman" w:hAnsi="Times New Roman" w:cs="Times New Roman"/>
          <w:sz w:val="24"/>
          <w:szCs w:val="24"/>
        </w:rPr>
        <w:t>„</w:t>
      </w:r>
      <w:r w:rsidR="00A82226" w:rsidRPr="00A82226">
        <w:rPr>
          <w:rFonts w:ascii="Times New Roman" w:hAnsi="Times New Roman" w:cs="Times New Roman"/>
          <w:sz w:val="24"/>
          <w:szCs w:val="24"/>
        </w:rPr>
        <w:t>Ramadano pančiai Europos klubų futbolui</w:t>
      </w:r>
      <w:r w:rsidR="00282219" w:rsidRPr="008D6312">
        <w:rPr>
          <w:rFonts w:ascii="Times New Roman" w:hAnsi="Times New Roman" w:cs="Times New Roman"/>
          <w:sz w:val="24"/>
          <w:szCs w:val="24"/>
        </w:rPr>
        <w:t>“</w:t>
      </w:r>
      <w:r w:rsidR="00282219">
        <w:rPr>
          <w:rFonts w:ascii="Times New Roman" w:hAnsi="Times New Roman" w:cs="Times New Roman"/>
          <w:sz w:val="24"/>
          <w:szCs w:val="24"/>
        </w:rPr>
        <w:t xml:space="preserve">, </w:t>
      </w:r>
      <w:r w:rsidR="00282219" w:rsidRPr="008D6312">
        <w:rPr>
          <w:rFonts w:ascii="Times New Roman" w:hAnsi="Times New Roman" w:cs="Times New Roman"/>
          <w:sz w:val="24"/>
          <w:szCs w:val="24"/>
        </w:rPr>
        <w:t>„</w:t>
      </w:r>
      <w:r w:rsidR="00BC4EB6" w:rsidRPr="00A82226">
        <w:rPr>
          <w:rFonts w:ascii="Times New Roman" w:hAnsi="Times New Roman" w:cs="Times New Roman"/>
          <w:sz w:val="24"/>
          <w:szCs w:val="24"/>
        </w:rPr>
        <w:t>Susiskaldę evangelikai reformatai pešasi dėl Biržų bažnyčios</w:t>
      </w:r>
      <w:r w:rsidR="00282219" w:rsidRPr="008D6312">
        <w:rPr>
          <w:rFonts w:ascii="Times New Roman" w:hAnsi="Times New Roman" w:cs="Times New Roman"/>
          <w:sz w:val="24"/>
          <w:szCs w:val="24"/>
        </w:rPr>
        <w:t>“</w:t>
      </w:r>
      <w:r w:rsidR="00282219">
        <w:rPr>
          <w:rFonts w:ascii="Times New Roman" w:hAnsi="Times New Roman" w:cs="Times New Roman"/>
          <w:sz w:val="24"/>
          <w:szCs w:val="24"/>
        </w:rPr>
        <w:t xml:space="preserve">, </w:t>
      </w:r>
      <w:r w:rsidR="00282219" w:rsidRPr="008D6312">
        <w:rPr>
          <w:rFonts w:ascii="Times New Roman" w:hAnsi="Times New Roman" w:cs="Times New Roman"/>
          <w:sz w:val="24"/>
          <w:szCs w:val="24"/>
        </w:rPr>
        <w:t>„</w:t>
      </w:r>
      <w:r w:rsidR="00BC4EB6" w:rsidRPr="00BC4EB6">
        <w:rPr>
          <w:rFonts w:ascii="Times New Roman" w:hAnsi="Times New Roman" w:cs="Times New Roman"/>
          <w:sz w:val="24"/>
          <w:szCs w:val="24"/>
        </w:rPr>
        <w:t>Rusijos stačiatikių bažnyčia įsipainiojo į korupcijos skandalą</w:t>
      </w:r>
      <w:r w:rsidR="00282219" w:rsidRPr="008D6312">
        <w:rPr>
          <w:rFonts w:ascii="Times New Roman" w:hAnsi="Times New Roman" w:cs="Times New Roman"/>
          <w:sz w:val="24"/>
          <w:szCs w:val="24"/>
        </w:rPr>
        <w:t>“</w:t>
      </w:r>
      <w:r w:rsidR="00BC4EB6">
        <w:rPr>
          <w:rFonts w:ascii="Times New Roman" w:hAnsi="Times New Roman" w:cs="Times New Roman"/>
          <w:sz w:val="24"/>
          <w:szCs w:val="24"/>
        </w:rPr>
        <w:t xml:space="preserve">. </w:t>
      </w:r>
      <w:r w:rsidR="00B44760">
        <w:rPr>
          <w:rFonts w:ascii="Times New Roman" w:hAnsi="Times New Roman" w:cs="Times New Roman"/>
          <w:sz w:val="24"/>
          <w:szCs w:val="24"/>
        </w:rPr>
        <w:t>Antraštėse dažniausiai skelbiama apie kokį nors neigiamą įvykį: tikinčiųjų pasitraukimą iš bend</w:t>
      </w:r>
      <w:r w:rsidR="00CD3137">
        <w:rPr>
          <w:rFonts w:ascii="Times New Roman" w:hAnsi="Times New Roman" w:cs="Times New Roman"/>
          <w:sz w:val="24"/>
          <w:szCs w:val="24"/>
        </w:rPr>
        <w:t>ruomenės, turto ir pinigų dalyba</w:t>
      </w:r>
      <w:r w:rsidR="00B44760">
        <w:rPr>
          <w:rFonts w:ascii="Times New Roman" w:hAnsi="Times New Roman" w:cs="Times New Roman"/>
          <w:sz w:val="24"/>
          <w:szCs w:val="24"/>
        </w:rPr>
        <w:t>s, dv</w:t>
      </w:r>
      <w:r w:rsidR="00CF30DF">
        <w:rPr>
          <w:rFonts w:ascii="Times New Roman" w:hAnsi="Times New Roman" w:cs="Times New Roman"/>
          <w:sz w:val="24"/>
          <w:szCs w:val="24"/>
        </w:rPr>
        <w:t>asininkų netinkamus veiksmus.</w:t>
      </w:r>
      <w:r w:rsidR="00B44760">
        <w:rPr>
          <w:rFonts w:ascii="Times New Roman" w:hAnsi="Times New Roman" w:cs="Times New Roman"/>
          <w:sz w:val="24"/>
          <w:szCs w:val="24"/>
        </w:rPr>
        <w:t xml:space="preserve"> </w:t>
      </w:r>
      <w:r w:rsidR="00BC4EB6">
        <w:rPr>
          <w:rFonts w:ascii="Times New Roman" w:hAnsi="Times New Roman" w:cs="Times New Roman"/>
          <w:sz w:val="24"/>
          <w:szCs w:val="24"/>
        </w:rPr>
        <w:t>Na, ir 3</w:t>
      </w:r>
      <w:r w:rsidR="000F5267">
        <w:rPr>
          <w:rFonts w:ascii="Times New Roman" w:hAnsi="Times New Roman" w:cs="Times New Roman"/>
          <w:sz w:val="24"/>
          <w:szCs w:val="24"/>
        </w:rPr>
        <w:t>5</w:t>
      </w:r>
      <w:r w:rsidR="00BC4EB6">
        <w:rPr>
          <w:rFonts w:ascii="Times New Roman" w:hAnsi="Times New Roman" w:cs="Times New Roman"/>
          <w:sz w:val="24"/>
          <w:szCs w:val="24"/>
        </w:rPr>
        <w:t xml:space="preserve"> %</w:t>
      </w:r>
      <w:r w:rsidR="000F5267">
        <w:rPr>
          <w:rFonts w:ascii="Times New Roman" w:hAnsi="Times New Roman" w:cs="Times New Roman"/>
          <w:sz w:val="24"/>
          <w:szCs w:val="24"/>
        </w:rPr>
        <w:t xml:space="preserve"> antraščių buvo neutralios: </w:t>
      </w:r>
      <w:r w:rsidR="00282219" w:rsidRPr="008D6312">
        <w:rPr>
          <w:rFonts w:ascii="Times New Roman" w:hAnsi="Times New Roman" w:cs="Times New Roman"/>
          <w:sz w:val="24"/>
          <w:szCs w:val="24"/>
        </w:rPr>
        <w:t>„</w:t>
      </w:r>
      <w:r w:rsidR="000F5267" w:rsidRPr="000F5267">
        <w:rPr>
          <w:rFonts w:ascii="Times New Roman" w:hAnsi="Times New Roman" w:cs="Times New Roman"/>
          <w:sz w:val="24"/>
          <w:szCs w:val="24"/>
        </w:rPr>
        <w:t>Mirė aukščiausias Lietuvos karaimų dvasininkas</w:t>
      </w:r>
      <w:r w:rsidR="00282219" w:rsidRPr="008D6312">
        <w:rPr>
          <w:rFonts w:ascii="Times New Roman" w:hAnsi="Times New Roman" w:cs="Times New Roman"/>
          <w:sz w:val="24"/>
          <w:szCs w:val="24"/>
        </w:rPr>
        <w:t>“</w:t>
      </w:r>
      <w:r w:rsidR="00282219">
        <w:rPr>
          <w:rFonts w:ascii="Times New Roman" w:hAnsi="Times New Roman" w:cs="Times New Roman"/>
          <w:sz w:val="24"/>
          <w:szCs w:val="24"/>
        </w:rPr>
        <w:t xml:space="preserve">, </w:t>
      </w:r>
      <w:r w:rsidR="00282219" w:rsidRPr="008D6312">
        <w:rPr>
          <w:rFonts w:ascii="Times New Roman" w:hAnsi="Times New Roman" w:cs="Times New Roman"/>
          <w:sz w:val="24"/>
          <w:szCs w:val="24"/>
        </w:rPr>
        <w:t>„</w:t>
      </w:r>
      <w:r w:rsidR="000F5267" w:rsidRPr="000F5267">
        <w:rPr>
          <w:rFonts w:ascii="Times New Roman" w:hAnsi="Times New Roman" w:cs="Times New Roman"/>
          <w:sz w:val="24"/>
          <w:szCs w:val="24"/>
        </w:rPr>
        <w:t>Kas ketvirtas žmogus pasaulyje yra praktikuojantis musulmonas</w:t>
      </w:r>
      <w:r w:rsidR="00282219" w:rsidRPr="008D6312">
        <w:rPr>
          <w:rFonts w:ascii="Times New Roman" w:hAnsi="Times New Roman" w:cs="Times New Roman"/>
          <w:sz w:val="24"/>
          <w:szCs w:val="24"/>
        </w:rPr>
        <w:t>“</w:t>
      </w:r>
      <w:r w:rsidR="00282219">
        <w:rPr>
          <w:rFonts w:ascii="Times New Roman" w:hAnsi="Times New Roman" w:cs="Times New Roman"/>
          <w:sz w:val="24"/>
          <w:szCs w:val="24"/>
        </w:rPr>
        <w:t xml:space="preserve">, </w:t>
      </w:r>
      <w:r w:rsidR="00282219" w:rsidRPr="008D6312">
        <w:rPr>
          <w:rFonts w:ascii="Times New Roman" w:hAnsi="Times New Roman" w:cs="Times New Roman"/>
          <w:sz w:val="24"/>
          <w:szCs w:val="24"/>
        </w:rPr>
        <w:t>„</w:t>
      </w:r>
      <w:r w:rsidR="000F5267" w:rsidRPr="000F5267">
        <w:rPr>
          <w:rFonts w:ascii="Times New Roman" w:hAnsi="Times New Roman" w:cs="Times New Roman"/>
          <w:sz w:val="24"/>
          <w:szCs w:val="24"/>
        </w:rPr>
        <w:t>Biržuose vyko Lietuvos evangelikų reformatų sinodo suvažiavimas</w:t>
      </w:r>
      <w:r w:rsidR="00282219" w:rsidRPr="008D6312">
        <w:rPr>
          <w:rFonts w:ascii="Times New Roman" w:hAnsi="Times New Roman" w:cs="Times New Roman"/>
          <w:sz w:val="24"/>
          <w:szCs w:val="24"/>
        </w:rPr>
        <w:t>“</w:t>
      </w:r>
      <w:r w:rsidR="000F5267">
        <w:rPr>
          <w:rFonts w:ascii="Times New Roman" w:hAnsi="Times New Roman" w:cs="Times New Roman"/>
          <w:sz w:val="24"/>
          <w:szCs w:val="24"/>
        </w:rPr>
        <w:t>.</w:t>
      </w:r>
      <w:r w:rsidR="00890F40">
        <w:rPr>
          <w:rFonts w:ascii="Times New Roman" w:hAnsi="Times New Roman" w:cs="Times New Roman"/>
          <w:sz w:val="24"/>
          <w:szCs w:val="24"/>
        </w:rPr>
        <w:t xml:space="preserve"> Straipsniuose su neutralaus pobūdžio antraštėmis dažniausiai pristatomi religinių bendruomenių gyvenimo įvykiai</w:t>
      </w:r>
      <w:r w:rsidR="00544791">
        <w:rPr>
          <w:rFonts w:ascii="Times New Roman" w:hAnsi="Times New Roman" w:cs="Times New Roman"/>
          <w:sz w:val="24"/>
          <w:szCs w:val="24"/>
        </w:rPr>
        <w:t>, įvairi statistika</w:t>
      </w:r>
      <w:r w:rsidR="00890F40">
        <w:rPr>
          <w:rFonts w:ascii="Times New Roman" w:hAnsi="Times New Roman" w:cs="Times New Roman"/>
          <w:sz w:val="24"/>
          <w:szCs w:val="24"/>
        </w:rPr>
        <w:t>.</w:t>
      </w:r>
    </w:p>
    <w:p w:rsidR="005B604C" w:rsidRPr="00B529A2" w:rsidRDefault="00B529A2" w:rsidP="00B529A2">
      <w:pPr>
        <w:tabs>
          <w:tab w:val="left" w:pos="1515"/>
        </w:tabs>
        <w:spacing w:after="0" w:line="360" w:lineRule="auto"/>
        <w:ind w:firstLine="851"/>
        <w:jc w:val="both"/>
        <w:rPr>
          <w:rFonts w:ascii="Times New Roman" w:hAnsi="Times New Roman" w:cs="Times New Roman"/>
          <w:sz w:val="24"/>
          <w:szCs w:val="24"/>
        </w:rPr>
      </w:pPr>
      <w:r>
        <w:rPr>
          <w:sz w:val="32"/>
          <w:szCs w:val="32"/>
        </w:rPr>
        <w:tab/>
      </w:r>
    </w:p>
    <w:tbl>
      <w:tblPr>
        <w:tblW w:w="5404" w:type="dxa"/>
        <w:tblInd w:w="91" w:type="dxa"/>
        <w:tblLook w:val="04A0"/>
      </w:tblPr>
      <w:tblGrid>
        <w:gridCol w:w="2852"/>
        <w:gridCol w:w="1276"/>
        <w:gridCol w:w="1276"/>
      </w:tblGrid>
      <w:tr w:rsidR="005F4F5A" w:rsidRPr="005F4F5A" w:rsidTr="00025AD7">
        <w:trPr>
          <w:trHeight w:val="619"/>
        </w:trPr>
        <w:tc>
          <w:tcPr>
            <w:tcW w:w="2852" w:type="dxa"/>
            <w:tcBorders>
              <w:top w:val="single" w:sz="8" w:space="0" w:color="auto"/>
              <w:left w:val="single" w:sz="8" w:space="0" w:color="auto"/>
              <w:bottom w:val="double" w:sz="6" w:space="0" w:color="auto"/>
              <w:right w:val="single" w:sz="4" w:space="0" w:color="auto"/>
            </w:tcBorders>
            <w:shd w:val="clear" w:color="000000" w:fill="DDD9C3"/>
            <w:vAlign w:val="bottom"/>
            <w:hideMark/>
          </w:tcPr>
          <w:p w:rsidR="005F4F5A" w:rsidRPr="005F4F5A" w:rsidRDefault="005F4F5A" w:rsidP="005F4F5A">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Antraštės vertinimo pobūdis</w:t>
            </w:r>
          </w:p>
        </w:tc>
        <w:tc>
          <w:tcPr>
            <w:tcW w:w="1276" w:type="dxa"/>
            <w:tcBorders>
              <w:top w:val="single" w:sz="8" w:space="0" w:color="auto"/>
              <w:left w:val="nil"/>
              <w:bottom w:val="double" w:sz="6" w:space="0" w:color="auto"/>
              <w:right w:val="single" w:sz="4" w:space="0" w:color="auto"/>
            </w:tcBorders>
            <w:shd w:val="clear" w:color="000000" w:fill="DDD9C3"/>
            <w:vAlign w:val="bottom"/>
            <w:hideMark/>
          </w:tcPr>
          <w:p w:rsidR="005F4F5A" w:rsidRPr="005F4F5A" w:rsidRDefault="005F4F5A" w:rsidP="005F4F5A">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Publikacijų skaičius</w:t>
            </w:r>
          </w:p>
        </w:tc>
        <w:tc>
          <w:tcPr>
            <w:tcW w:w="1276" w:type="dxa"/>
            <w:tcBorders>
              <w:top w:val="single" w:sz="8" w:space="0" w:color="auto"/>
              <w:left w:val="nil"/>
              <w:bottom w:val="double" w:sz="6" w:space="0" w:color="auto"/>
              <w:right w:val="single" w:sz="8" w:space="0" w:color="auto"/>
            </w:tcBorders>
            <w:shd w:val="clear" w:color="000000" w:fill="DDD9C3"/>
            <w:noWrap/>
            <w:vAlign w:val="bottom"/>
            <w:hideMark/>
          </w:tcPr>
          <w:p w:rsidR="005F4F5A" w:rsidRPr="005F4F5A" w:rsidRDefault="005F4F5A" w:rsidP="005F4F5A">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w:t>
            </w:r>
          </w:p>
        </w:tc>
      </w:tr>
      <w:tr w:rsidR="005F4F5A" w:rsidRPr="005F4F5A" w:rsidTr="00B529A2">
        <w:trPr>
          <w:trHeight w:val="315"/>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rsidR="005F4F5A" w:rsidRPr="005F4F5A" w:rsidRDefault="005F4F5A" w:rsidP="005F4F5A">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Teigiamai</w:t>
            </w:r>
          </w:p>
        </w:tc>
        <w:tc>
          <w:tcPr>
            <w:tcW w:w="1276" w:type="dxa"/>
            <w:tcBorders>
              <w:top w:val="nil"/>
              <w:left w:val="nil"/>
              <w:bottom w:val="single" w:sz="4" w:space="0" w:color="auto"/>
              <w:right w:val="single" w:sz="4" w:space="0" w:color="auto"/>
            </w:tcBorders>
            <w:shd w:val="clear" w:color="auto" w:fill="auto"/>
            <w:noWrap/>
            <w:vAlign w:val="bottom"/>
            <w:hideMark/>
          </w:tcPr>
          <w:p w:rsidR="005F4F5A" w:rsidRPr="008B3EE9" w:rsidRDefault="000F5267" w:rsidP="005F4F5A">
            <w:pPr>
              <w:spacing w:after="0" w:line="240" w:lineRule="auto"/>
              <w:jc w:val="center"/>
              <w:rPr>
                <w:rFonts w:ascii="Times New Roman" w:eastAsia="Times New Roman" w:hAnsi="Times New Roman" w:cs="Times New Roman"/>
                <w:b/>
                <w:color w:val="000000"/>
                <w:sz w:val="20"/>
                <w:szCs w:val="20"/>
                <w:lang w:eastAsia="lt-LT"/>
              </w:rPr>
            </w:pPr>
            <w:r w:rsidRPr="008B3EE9">
              <w:rPr>
                <w:rFonts w:ascii="Times New Roman" w:eastAsia="Times New Roman" w:hAnsi="Times New Roman" w:cs="Times New Roman"/>
                <w:b/>
                <w:color w:val="000000"/>
                <w:sz w:val="20"/>
                <w:szCs w:val="20"/>
                <w:lang w:eastAsia="lt-LT"/>
              </w:rPr>
              <w:t>40</w:t>
            </w:r>
          </w:p>
        </w:tc>
        <w:tc>
          <w:tcPr>
            <w:tcW w:w="1276" w:type="dxa"/>
            <w:tcBorders>
              <w:top w:val="nil"/>
              <w:left w:val="nil"/>
              <w:bottom w:val="single" w:sz="4" w:space="0" w:color="auto"/>
              <w:right w:val="single" w:sz="8" w:space="0" w:color="auto"/>
            </w:tcBorders>
            <w:shd w:val="clear" w:color="auto" w:fill="auto"/>
            <w:noWrap/>
            <w:vAlign w:val="bottom"/>
            <w:hideMark/>
          </w:tcPr>
          <w:p w:rsidR="005F4F5A" w:rsidRPr="008B3EE9" w:rsidRDefault="000F5267" w:rsidP="005F4F5A">
            <w:pPr>
              <w:spacing w:after="0" w:line="240" w:lineRule="auto"/>
              <w:jc w:val="center"/>
              <w:rPr>
                <w:rFonts w:ascii="Times New Roman" w:eastAsia="Times New Roman" w:hAnsi="Times New Roman" w:cs="Times New Roman"/>
                <w:b/>
                <w:color w:val="000000"/>
                <w:sz w:val="20"/>
                <w:szCs w:val="20"/>
                <w:lang w:eastAsia="lt-LT"/>
              </w:rPr>
            </w:pPr>
            <w:r w:rsidRPr="008B3EE9">
              <w:rPr>
                <w:rFonts w:ascii="Times New Roman" w:eastAsia="Times New Roman" w:hAnsi="Times New Roman" w:cs="Times New Roman"/>
                <w:b/>
                <w:color w:val="000000"/>
                <w:sz w:val="20"/>
                <w:szCs w:val="20"/>
                <w:lang w:eastAsia="lt-LT"/>
              </w:rPr>
              <w:t>25</w:t>
            </w:r>
          </w:p>
        </w:tc>
      </w:tr>
      <w:tr w:rsidR="005F4F5A" w:rsidRPr="005F4F5A" w:rsidTr="00B529A2">
        <w:trPr>
          <w:trHeight w:val="300"/>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rsidR="005F4F5A" w:rsidRPr="005F4F5A" w:rsidRDefault="005F4F5A" w:rsidP="005F4F5A">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Neigiamai</w:t>
            </w:r>
          </w:p>
        </w:tc>
        <w:tc>
          <w:tcPr>
            <w:tcW w:w="1276" w:type="dxa"/>
            <w:tcBorders>
              <w:top w:val="nil"/>
              <w:left w:val="nil"/>
              <w:bottom w:val="single" w:sz="4" w:space="0" w:color="auto"/>
              <w:right w:val="single" w:sz="4" w:space="0" w:color="auto"/>
            </w:tcBorders>
            <w:shd w:val="clear" w:color="auto" w:fill="auto"/>
            <w:noWrap/>
            <w:vAlign w:val="bottom"/>
            <w:hideMark/>
          </w:tcPr>
          <w:p w:rsidR="005F4F5A" w:rsidRPr="008B3EE9" w:rsidRDefault="005F4F5A" w:rsidP="005F4F5A">
            <w:pPr>
              <w:spacing w:after="0" w:line="240" w:lineRule="auto"/>
              <w:jc w:val="center"/>
              <w:rPr>
                <w:rFonts w:ascii="Times New Roman" w:eastAsia="Times New Roman" w:hAnsi="Times New Roman" w:cs="Times New Roman"/>
                <w:b/>
                <w:color w:val="000000"/>
                <w:sz w:val="20"/>
                <w:szCs w:val="20"/>
                <w:lang w:eastAsia="lt-LT"/>
              </w:rPr>
            </w:pPr>
            <w:r w:rsidRPr="008B3EE9">
              <w:rPr>
                <w:rFonts w:ascii="Times New Roman" w:eastAsia="Times New Roman" w:hAnsi="Times New Roman" w:cs="Times New Roman"/>
                <w:b/>
                <w:color w:val="000000"/>
                <w:sz w:val="20"/>
                <w:szCs w:val="20"/>
                <w:lang w:eastAsia="lt-LT"/>
              </w:rPr>
              <w:t>6</w:t>
            </w:r>
            <w:r w:rsidR="00031E32" w:rsidRPr="008B3EE9">
              <w:rPr>
                <w:rFonts w:ascii="Times New Roman" w:eastAsia="Times New Roman" w:hAnsi="Times New Roman" w:cs="Times New Roman"/>
                <w:b/>
                <w:color w:val="000000"/>
                <w:sz w:val="20"/>
                <w:szCs w:val="20"/>
                <w:lang w:eastAsia="lt-LT"/>
              </w:rPr>
              <w:t>5</w:t>
            </w:r>
          </w:p>
        </w:tc>
        <w:tc>
          <w:tcPr>
            <w:tcW w:w="1276" w:type="dxa"/>
            <w:tcBorders>
              <w:top w:val="nil"/>
              <w:left w:val="nil"/>
              <w:bottom w:val="single" w:sz="4" w:space="0" w:color="auto"/>
              <w:right w:val="single" w:sz="8" w:space="0" w:color="auto"/>
            </w:tcBorders>
            <w:shd w:val="clear" w:color="auto" w:fill="auto"/>
            <w:noWrap/>
            <w:vAlign w:val="bottom"/>
            <w:hideMark/>
          </w:tcPr>
          <w:p w:rsidR="005F4F5A" w:rsidRPr="008B3EE9" w:rsidRDefault="005F4F5A" w:rsidP="005F4F5A">
            <w:pPr>
              <w:spacing w:after="0" w:line="240" w:lineRule="auto"/>
              <w:jc w:val="center"/>
              <w:rPr>
                <w:rFonts w:ascii="Times New Roman" w:eastAsia="Times New Roman" w:hAnsi="Times New Roman" w:cs="Times New Roman"/>
                <w:b/>
                <w:color w:val="000000"/>
                <w:sz w:val="20"/>
                <w:szCs w:val="20"/>
                <w:lang w:eastAsia="lt-LT"/>
              </w:rPr>
            </w:pPr>
            <w:r w:rsidRPr="008B3EE9">
              <w:rPr>
                <w:rFonts w:ascii="Times New Roman" w:eastAsia="Times New Roman" w:hAnsi="Times New Roman" w:cs="Times New Roman"/>
                <w:b/>
                <w:color w:val="000000"/>
                <w:sz w:val="20"/>
                <w:szCs w:val="20"/>
                <w:lang w:eastAsia="lt-LT"/>
              </w:rPr>
              <w:t>40</w:t>
            </w:r>
          </w:p>
        </w:tc>
      </w:tr>
      <w:tr w:rsidR="005F4F5A" w:rsidRPr="005F4F5A" w:rsidTr="00B529A2">
        <w:trPr>
          <w:trHeight w:val="315"/>
        </w:trPr>
        <w:tc>
          <w:tcPr>
            <w:tcW w:w="2852" w:type="dxa"/>
            <w:tcBorders>
              <w:top w:val="nil"/>
              <w:left w:val="single" w:sz="8" w:space="0" w:color="auto"/>
              <w:bottom w:val="single" w:sz="8" w:space="0" w:color="auto"/>
              <w:right w:val="single" w:sz="4" w:space="0" w:color="auto"/>
            </w:tcBorders>
            <w:shd w:val="clear" w:color="auto" w:fill="auto"/>
            <w:noWrap/>
            <w:vAlign w:val="bottom"/>
            <w:hideMark/>
          </w:tcPr>
          <w:p w:rsidR="005F4F5A" w:rsidRPr="005F4F5A" w:rsidRDefault="005F4F5A" w:rsidP="005F4F5A">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Neutraliai</w:t>
            </w:r>
          </w:p>
        </w:tc>
        <w:tc>
          <w:tcPr>
            <w:tcW w:w="1276" w:type="dxa"/>
            <w:tcBorders>
              <w:top w:val="nil"/>
              <w:left w:val="nil"/>
              <w:bottom w:val="single" w:sz="8" w:space="0" w:color="auto"/>
              <w:right w:val="single" w:sz="4" w:space="0" w:color="auto"/>
            </w:tcBorders>
            <w:shd w:val="clear" w:color="auto" w:fill="auto"/>
            <w:noWrap/>
            <w:vAlign w:val="bottom"/>
            <w:hideMark/>
          </w:tcPr>
          <w:p w:rsidR="005F4F5A" w:rsidRPr="008B3EE9" w:rsidRDefault="000F5267" w:rsidP="005F4F5A">
            <w:pPr>
              <w:spacing w:after="0" w:line="240" w:lineRule="auto"/>
              <w:jc w:val="center"/>
              <w:rPr>
                <w:rFonts w:ascii="Times New Roman" w:eastAsia="Times New Roman" w:hAnsi="Times New Roman" w:cs="Times New Roman"/>
                <w:b/>
                <w:color w:val="000000"/>
                <w:sz w:val="20"/>
                <w:szCs w:val="20"/>
                <w:lang w:eastAsia="lt-LT"/>
              </w:rPr>
            </w:pPr>
            <w:r w:rsidRPr="008B3EE9">
              <w:rPr>
                <w:rFonts w:ascii="Times New Roman" w:eastAsia="Times New Roman" w:hAnsi="Times New Roman" w:cs="Times New Roman"/>
                <w:b/>
                <w:color w:val="000000"/>
                <w:sz w:val="20"/>
                <w:szCs w:val="20"/>
                <w:lang w:eastAsia="lt-LT"/>
              </w:rPr>
              <w:t>57</w:t>
            </w:r>
          </w:p>
        </w:tc>
        <w:tc>
          <w:tcPr>
            <w:tcW w:w="1276" w:type="dxa"/>
            <w:tcBorders>
              <w:top w:val="nil"/>
              <w:left w:val="nil"/>
              <w:bottom w:val="single" w:sz="8" w:space="0" w:color="auto"/>
              <w:right w:val="single" w:sz="8" w:space="0" w:color="auto"/>
            </w:tcBorders>
            <w:shd w:val="clear" w:color="auto" w:fill="auto"/>
            <w:noWrap/>
            <w:vAlign w:val="bottom"/>
            <w:hideMark/>
          </w:tcPr>
          <w:p w:rsidR="005F4F5A" w:rsidRPr="008B3EE9" w:rsidRDefault="005F4F5A" w:rsidP="005F4F5A">
            <w:pPr>
              <w:spacing w:after="0" w:line="240" w:lineRule="auto"/>
              <w:jc w:val="center"/>
              <w:rPr>
                <w:rFonts w:ascii="Times New Roman" w:eastAsia="Times New Roman" w:hAnsi="Times New Roman" w:cs="Times New Roman"/>
                <w:b/>
                <w:color w:val="000000"/>
                <w:sz w:val="20"/>
                <w:szCs w:val="20"/>
                <w:lang w:eastAsia="lt-LT"/>
              </w:rPr>
            </w:pPr>
            <w:r w:rsidRPr="008B3EE9">
              <w:rPr>
                <w:rFonts w:ascii="Times New Roman" w:eastAsia="Times New Roman" w:hAnsi="Times New Roman" w:cs="Times New Roman"/>
                <w:b/>
                <w:color w:val="000000"/>
                <w:sz w:val="20"/>
                <w:szCs w:val="20"/>
                <w:lang w:eastAsia="lt-LT"/>
              </w:rPr>
              <w:t>3</w:t>
            </w:r>
            <w:r w:rsidR="000F5267" w:rsidRPr="008B3EE9">
              <w:rPr>
                <w:rFonts w:ascii="Times New Roman" w:eastAsia="Times New Roman" w:hAnsi="Times New Roman" w:cs="Times New Roman"/>
                <w:b/>
                <w:color w:val="000000"/>
                <w:sz w:val="20"/>
                <w:szCs w:val="20"/>
                <w:lang w:eastAsia="lt-LT"/>
              </w:rPr>
              <w:t>5</w:t>
            </w:r>
          </w:p>
        </w:tc>
      </w:tr>
    </w:tbl>
    <w:p w:rsidR="00B529A2" w:rsidRDefault="00B529A2" w:rsidP="00B529A2">
      <w:pPr>
        <w:autoSpaceDE w:val="0"/>
        <w:autoSpaceDN w:val="0"/>
        <w:adjustRightInd w:val="0"/>
        <w:spacing w:after="0" w:line="360" w:lineRule="auto"/>
        <w:contextualSpacing/>
        <w:jc w:val="both"/>
        <w:rPr>
          <w:rFonts w:ascii="Times New Roman" w:hAnsi="Times New Roman" w:cs="Times New Roman"/>
          <w:iCs/>
          <w:sz w:val="20"/>
          <w:szCs w:val="20"/>
        </w:rPr>
      </w:pPr>
    </w:p>
    <w:p w:rsidR="00526492" w:rsidRDefault="00333697" w:rsidP="000A4A3C">
      <w:pPr>
        <w:autoSpaceDE w:val="0"/>
        <w:autoSpaceDN w:val="0"/>
        <w:adjustRightInd w:val="0"/>
        <w:spacing w:after="0" w:line="360" w:lineRule="auto"/>
        <w:contextualSpacing/>
        <w:jc w:val="both"/>
      </w:pPr>
      <w:r>
        <w:rPr>
          <w:rFonts w:ascii="Times New Roman" w:hAnsi="Times New Roman" w:cs="Times New Roman"/>
          <w:i/>
          <w:iCs/>
          <w:sz w:val="20"/>
          <w:szCs w:val="20"/>
        </w:rPr>
        <w:t>2 lent</w:t>
      </w:r>
      <w:r w:rsidR="005F4F5A" w:rsidRPr="008D6312">
        <w:rPr>
          <w:rFonts w:ascii="Times New Roman" w:hAnsi="Times New Roman" w:cs="Times New Roman"/>
          <w:i/>
          <w:iCs/>
          <w:sz w:val="20"/>
          <w:szCs w:val="20"/>
        </w:rPr>
        <w:t xml:space="preserve">. Publikacijų skaičius </w:t>
      </w:r>
      <w:r w:rsidR="005F4F5A">
        <w:rPr>
          <w:rFonts w:ascii="Times New Roman" w:hAnsi="Times New Roman" w:cs="Times New Roman"/>
          <w:i/>
          <w:iCs/>
          <w:sz w:val="20"/>
          <w:szCs w:val="20"/>
        </w:rPr>
        <w:t xml:space="preserve">ir procentai </w:t>
      </w:r>
      <w:r w:rsidR="005F4F5A" w:rsidRPr="008D6312">
        <w:rPr>
          <w:rFonts w:ascii="Times New Roman" w:hAnsi="Times New Roman" w:cs="Times New Roman"/>
          <w:i/>
          <w:iCs/>
          <w:sz w:val="20"/>
          <w:szCs w:val="20"/>
        </w:rPr>
        <w:t xml:space="preserve">pagal </w:t>
      </w:r>
      <w:r w:rsidR="005F4F5A">
        <w:rPr>
          <w:rFonts w:ascii="Times New Roman" w:hAnsi="Times New Roman" w:cs="Times New Roman"/>
          <w:i/>
          <w:iCs/>
          <w:sz w:val="20"/>
          <w:szCs w:val="20"/>
        </w:rPr>
        <w:t xml:space="preserve">antraščių vertinimo pobūdį </w:t>
      </w:r>
      <w:r w:rsidR="005F4F5A" w:rsidRPr="008D6312">
        <w:rPr>
          <w:rFonts w:ascii="Times New Roman" w:hAnsi="Times New Roman" w:cs="Times New Roman"/>
          <w:i/>
          <w:iCs/>
          <w:sz w:val="20"/>
          <w:szCs w:val="20"/>
        </w:rPr>
        <w:t xml:space="preserve"> portaluose Delfi.lt ir Lrytas.lt.</w:t>
      </w:r>
      <w:r w:rsidR="002F2758">
        <w:tab/>
      </w:r>
    </w:p>
    <w:p w:rsidR="003A51CC" w:rsidRPr="000A4A3C" w:rsidRDefault="003A51CC" w:rsidP="000A4A3C">
      <w:pPr>
        <w:autoSpaceDE w:val="0"/>
        <w:autoSpaceDN w:val="0"/>
        <w:adjustRightInd w:val="0"/>
        <w:spacing w:after="0" w:line="360" w:lineRule="auto"/>
        <w:contextualSpacing/>
        <w:jc w:val="both"/>
        <w:rPr>
          <w:rFonts w:ascii="Times New Roman" w:hAnsi="Times New Roman" w:cs="Times New Roman"/>
          <w:i/>
          <w:iCs/>
          <w:sz w:val="20"/>
          <w:szCs w:val="20"/>
        </w:rPr>
      </w:pPr>
    </w:p>
    <w:p w:rsidR="005B604C" w:rsidRDefault="00EB5CBA" w:rsidP="00EB5CBA">
      <w:pPr>
        <w:widowControl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Tęsiant analizę, būtų galima išskirti tris pagrindines temas, kurios buvo dažniausiai minimos tiriamose publikacijose, reprezentuojančiose kitas tradicines religines bendruomenes, išskyrus Romos katalikų</w:t>
      </w:r>
      <w:r w:rsidR="007F5407">
        <w:rPr>
          <w:rFonts w:ascii="Times New Roman" w:hAnsi="Times New Roman" w:cs="Times New Roman"/>
          <w:sz w:val="24"/>
          <w:szCs w:val="24"/>
        </w:rPr>
        <w:t>, t</w:t>
      </w:r>
      <w:r w:rsidR="00A44781">
        <w:rPr>
          <w:rFonts w:ascii="Times New Roman" w:hAnsi="Times New Roman" w:cs="Times New Roman"/>
          <w:sz w:val="24"/>
          <w:szCs w:val="24"/>
        </w:rPr>
        <w:t>ai:</w:t>
      </w:r>
      <w:r>
        <w:rPr>
          <w:rFonts w:ascii="Times New Roman" w:hAnsi="Times New Roman" w:cs="Times New Roman"/>
          <w:sz w:val="24"/>
          <w:szCs w:val="24"/>
        </w:rPr>
        <w:t xml:space="preserve"> religinės šventės</w:t>
      </w:r>
      <w:r w:rsidR="00A44781">
        <w:rPr>
          <w:rFonts w:ascii="Times New Roman" w:hAnsi="Times New Roman" w:cs="Times New Roman"/>
          <w:sz w:val="24"/>
          <w:szCs w:val="24"/>
        </w:rPr>
        <w:t xml:space="preserve"> ir įvykiai</w:t>
      </w:r>
      <w:r w:rsidR="003A51CC">
        <w:rPr>
          <w:rFonts w:ascii="Times New Roman" w:hAnsi="Times New Roman" w:cs="Times New Roman"/>
          <w:sz w:val="24"/>
          <w:szCs w:val="24"/>
        </w:rPr>
        <w:t xml:space="preserve"> (24 %), neigiami įvykiai (21 %), politinis kontekstas (20 %).</w:t>
      </w:r>
    </w:p>
    <w:p w:rsidR="005B604C" w:rsidRDefault="009F047E" w:rsidP="009F047E">
      <w:pPr>
        <w:widowControl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Taip pat svarbu aptarti informacijos šaltinius, kurie naudojami publikacijose.</w:t>
      </w:r>
      <w:r w:rsidR="003F50DE">
        <w:rPr>
          <w:rFonts w:ascii="Times New Roman" w:hAnsi="Times New Roman" w:cs="Times New Roman"/>
          <w:sz w:val="24"/>
          <w:szCs w:val="24"/>
        </w:rPr>
        <w:t xml:space="preserve"> </w:t>
      </w:r>
      <w:r w:rsidR="005B0063">
        <w:rPr>
          <w:rFonts w:ascii="Times New Roman" w:hAnsi="Times New Roman" w:cs="Times New Roman"/>
          <w:sz w:val="24"/>
          <w:szCs w:val="24"/>
        </w:rPr>
        <w:t xml:space="preserve">Diagramoje matome (žiūrėti 16 pav.), jog dažniausias šaltinis </w:t>
      </w:r>
      <w:r w:rsidR="00FF7E8D">
        <w:rPr>
          <w:rFonts w:ascii="Times New Roman" w:hAnsi="Times New Roman" w:cs="Times New Roman"/>
          <w:sz w:val="24"/>
          <w:szCs w:val="24"/>
        </w:rPr>
        <w:t>yra dvasininkai</w:t>
      </w:r>
      <w:r w:rsidR="00AE2BB3">
        <w:rPr>
          <w:rFonts w:ascii="Times New Roman" w:hAnsi="Times New Roman" w:cs="Times New Roman"/>
          <w:sz w:val="24"/>
          <w:szCs w:val="24"/>
        </w:rPr>
        <w:t>. Jų komentarai naudojami net 37 % publikacijų.</w:t>
      </w:r>
      <w:r w:rsidR="00053BC9">
        <w:rPr>
          <w:rFonts w:ascii="Times New Roman" w:hAnsi="Times New Roman" w:cs="Times New Roman"/>
          <w:sz w:val="24"/>
          <w:szCs w:val="24"/>
        </w:rPr>
        <w:t xml:space="preserve"> </w:t>
      </w:r>
      <w:r w:rsidR="00473CED">
        <w:rPr>
          <w:rFonts w:ascii="Times New Roman" w:hAnsi="Times New Roman" w:cs="Times New Roman"/>
          <w:sz w:val="24"/>
          <w:szCs w:val="24"/>
        </w:rPr>
        <w:t xml:space="preserve">Dažniausiai kalbinami Lietuvos evangelikų reformatų bažnyčios dvasininkai T. Šernas, A. Kvedaravičius, Lietuvos evangelikų liuteronų </w:t>
      </w:r>
      <w:r w:rsidR="002D5280">
        <w:rPr>
          <w:rFonts w:ascii="Times New Roman" w:hAnsi="Times New Roman" w:cs="Times New Roman"/>
          <w:sz w:val="24"/>
          <w:szCs w:val="24"/>
        </w:rPr>
        <w:t>dvasininkas M. Sa</w:t>
      </w:r>
      <w:r w:rsidR="00473CED" w:rsidRPr="00473CED">
        <w:rPr>
          <w:rFonts w:ascii="Times New Roman" w:hAnsi="Times New Roman" w:cs="Times New Roman"/>
          <w:sz w:val="24"/>
          <w:szCs w:val="24"/>
        </w:rPr>
        <w:t>butis</w:t>
      </w:r>
      <w:r w:rsidR="002D5280">
        <w:rPr>
          <w:rFonts w:ascii="Times New Roman" w:hAnsi="Times New Roman" w:cs="Times New Roman"/>
          <w:sz w:val="24"/>
          <w:szCs w:val="24"/>
        </w:rPr>
        <w:t>, Kauno žydų religinės bendruomenės atstovas M. Bairakas</w:t>
      </w:r>
      <w:r w:rsidR="00473CED" w:rsidRPr="00473CED">
        <w:rPr>
          <w:rFonts w:ascii="Times New Roman" w:hAnsi="Times New Roman" w:cs="Times New Roman"/>
          <w:sz w:val="24"/>
          <w:szCs w:val="24"/>
        </w:rPr>
        <w:t xml:space="preserve">. </w:t>
      </w:r>
      <w:r w:rsidR="00053BC9" w:rsidRPr="00473CED">
        <w:rPr>
          <w:rFonts w:ascii="Times New Roman" w:hAnsi="Times New Roman" w:cs="Times New Roman"/>
          <w:sz w:val="24"/>
          <w:szCs w:val="24"/>
        </w:rPr>
        <w:t>Taip</w:t>
      </w:r>
      <w:r w:rsidR="00053BC9">
        <w:rPr>
          <w:rFonts w:ascii="Times New Roman" w:hAnsi="Times New Roman" w:cs="Times New Roman"/>
          <w:sz w:val="24"/>
          <w:szCs w:val="24"/>
        </w:rPr>
        <w:t xml:space="preserve"> pat straipsniuose, reprezentuojančiuose kitas tradicines religines bendruomenes, išskyrus Romos katalikų, savo žodį turi valdžios atstovai (20 %) ir šių bendruomenių atstovai (19 %). Mažiau naudojami informacijos šaltiniai: mokslininkai, ekspertai, visuomenės atstovai, statistika. Taigi, kaip ir Romos katalikų reprezentacijos atveju,  minėtų religinių bendruomenių dvasininkai taip pat turi teisę pasisakyti žiniasklaidoje. Beje, atstovams irgi sudarytos sąlygos išreikšti savo nuomonę.</w:t>
      </w:r>
    </w:p>
    <w:p w:rsidR="009F047E" w:rsidRPr="009F047E" w:rsidRDefault="009F047E" w:rsidP="009F047E">
      <w:pPr>
        <w:widowControl w:val="0"/>
        <w:spacing w:after="0" w:line="360" w:lineRule="auto"/>
        <w:ind w:firstLine="851"/>
        <w:contextualSpacing/>
        <w:jc w:val="both"/>
        <w:rPr>
          <w:rFonts w:ascii="Times New Roman" w:hAnsi="Times New Roman" w:cs="Times New Roman"/>
          <w:sz w:val="24"/>
          <w:szCs w:val="24"/>
        </w:rPr>
      </w:pPr>
    </w:p>
    <w:p w:rsidR="005B604C" w:rsidRPr="008D6312" w:rsidRDefault="00EC6E29" w:rsidP="00AC6C7D">
      <w:pPr>
        <w:pStyle w:val="Heading1"/>
        <w:keepNext w:val="0"/>
        <w:keepLines w:val="0"/>
        <w:spacing w:before="0" w:line="360" w:lineRule="auto"/>
        <w:jc w:val="center"/>
        <w:rPr>
          <w:rFonts w:ascii="Times New Roman" w:hAnsi="Times New Roman" w:cs="Times New Roman"/>
          <w:color w:val="auto"/>
          <w:sz w:val="32"/>
          <w:szCs w:val="32"/>
        </w:rPr>
      </w:pPr>
      <w:r w:rsidRPr="00EC6E29">
        <w:rPr>
          <w:rFonts w:ascii="Times New Roman" w:hAnsi="Times New Roman" w:cs="Times New Roman"/>
          <w:noProof/>
          <w:color w:val="auto"/>
          <w:sz w:val="32"/>
          <w:szCs w:val="32"/>
          <w:lang w:eastAsia="lt-LT"/>
        </w:rPr>
        <w:drawing>
          <wp:inline distT="0" distB="0" distL="0" distR="0">
            <wp:extent cx="4572000" cy="2019300"/>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6E29" w:rsidRPr="00F50017" w:rsidRDefault="0063633F" w:rsidP="00EC6E29">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16 </w:t>
      </w:r>
      <w:r w:rsidR="00EC6E29" w:rsidRPr="008D6312">
        <w:rPr>
          <w:rFonts w:ascii="Times New Roman" w:hAnsi="Times New Roman" w:cs="Times New Roman"/>
          <w:i/>
          <w:iCs/>
          <w:sz w:val="20"/>
          <w:szCs w:val="20"/>
        </w:rPr>
        <w:t>pav. Publikacijų skaičius</w:t>
      </w:r>
      <w:r w:rsidR="00EC6E29">
        <w:rPr>
          <w:rFonts w:ascii="Times New Roman" w:hAnsi="Times New Roman" w:cs="Times New Roman"/>
          <w:i/>
          <w:iCs/>
          <w:sz w:val="20"/>
          <w:szCs w:val="20"/>
        </w:rPr>
        <w:t xml:space="preserve"> procentais</w:t>
      </w:r>
      <w:r w:rsidR="00EC6E29" w:rsidRPr="008D6312">
        <w:rPr>
          <w:rFonts w:ascii="Times New Roman" w:hAnsi="Times New Roman" w:cs="Times New Roman"/>
          <w:i/>
          <w:iCs/>
          <w:sz w:val="20"/>
          <w:szCs w:val="20"/>
        </w:rPr>
        <w:t xml:space="preserve"> </w:t>
      </w:r>
      <w:r w:rsidR="00EC6E29">
        <w:rPr>
          <w:rFonts w:ascii="Times New Roman" w:hAnsi="Times New Roman" w:cs="Times New Roman"/>
          <w:i/>
          <w:iCs/>
          <w:sz w:val="20"/>
          <w:szCs w:val="20"/>
        </w:rPr>
        <w:t>pagal informacijos šaltinį</w:t>
      </w:r>
      <w:r w:rsidR="00EC6E29" w:rsidRPr="008D6312">
        <w:rPr>
          <w:rFonts w:ascii="Times New Roman" w:hAnsi="Times New Roman" w:cs="Times New Roman"/>
          <w:i/>
          <w:iCs/>
          <w:sz w:val="20"/>
          <w:szCs w:val="20"/>
        </w:rPr>
        <w:t xml:space="preserve"> portaluose Delfi.lt ir Lrytas.lt.</w:t>
      </w:r>
    </w:p>
    <w:p w:rsidR="005B604C" w:rsidRPr="00F21C59" w:rsidRDefault="005B604C" w:rsidP="00AC6C7D">
      <w:pPr>
        <w:pStyle w:val="Heading1"/>
        <w:keepNext w:val="0"/>
        <w:keepLines w:val="0"/>
        <w:spacing w:before="0" w:line="360" w:lineRule="auto"/>
        <w:jc w:val="center"/>
        <w:rPr>
          <w:rFonts w:ascii="Times New Roman" w:hAnsi="Times New Roman" w:cs="Times New Roman"/>
          <w:color w:val="auto"/>
          <w:sz w:val="24"/>
          <w:szCs w:val="24"/>
        </w:rPr>
      </w:pPr>
    </w:p>
    <w:p w:rsidR="005B604C" w:rsidRPr="008D6312" w:rsidRDefault="00FF78E6" w:rsidP="00AC6C7D">
      <w:pPr>
        <w:pStyle w:val="Heading1"/>
        <w:keepNext w:val="0"/>
        <w:keepLines w:val="0"/>
        <w:spacing w:before="0" w:line="360" w:lineRule="auto"/>
        <w:jc w:val="center"/>
        <w:rPr>
          <w:rFonts w:ascii="Times New Roman" w:hAnsi="Times New Roman" w:cs="Times New Roman"/>
          <w:color w:val="auto"/>
          <w:sz w:val="32"/>
          <w:szCs w:val="32"/>
        </w:rPr>
      </w:pPr>
      <w:r w:rsidRPr="00FF78E6">
        <w:rPr>
          <w:rFonts w:ascii="Times New Roman" w:hAnsi="Times New Roman" w:cs="Times New Roman"/>
          <w:noProof/>
          <w:color w:val="auto"/>
          <w:sz w:val="32"/>
          <w:szCs w:val="32"/>
          <w:lang w:eastAsia="lt-LT"/>
        </w:rPr>
        <w:drawing>
          <wp:inline distT="0" distB="0" distL="0" distR="0">
            <wp:extent cx="6043408" cy="2333768"/>
            <wp:effectExtent l="19050" t="0" r="14492" b="9382"/>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6E29" w:rsidRDefault="0063633F" w:rsidP="00EC6E29">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17 </w:t>
      </w:r>
      <w:r w:rsidR="00EC6E29" w:rsidRPr="008D6312">
        <w:rPr>
          <w:rFonts w:ascii="Times New Roman" w:hAnsi="Times New Roman" w:cs="Times New Roman"/>
          <w:i/>
          <w:iCs/>
          <w:sz w:val="20"/>
          <w:szCs w:val="20"/>
        </w:rPr>
        <w:t>pav. Publikacijų skaičius</w:t>
      </w:r>
      <w:r w:rsidR="00EC6E29">
        <w:rPr>
          <w:rFonts w:ascii="Times New Roman" w:hAnsi="Times New Roman" w:cs="Times New Roman"/>
          <w:i/>
          <w:iCs/>
          <w:sz w:val="20"/>
          <w:szCs w:val="20"/>
        </w:rPr>
        <w:t xml:space="preserve"> procentais</w:t>
      </w:r>
      <w:r w:rsidR="00EC6E29" w:rsidRPr="008D6312">
        <w:rPr>
          <w:rFonts w:ascii="Times New Roman" w:hAnsi="Times New Roman" w:cs="Times New Roman"/>
          <w:i/>
          <w:iCs/>
          <w:sz w:val="20"/>
          <w:szCs w:val="20"/>
        </w:rPr>
        <w:t xml:space="preserve"> </w:t>
      </w:r>
      <w:r w:rsidR="00EC6E29">
        <w:rPr>
          <w:rFonts w:ascii="Times New Roman" w:hAnsi="Times New Roman" w:cs="Times New Roman"/>
          <w:i/>
          <w:iCs/>
          <w:sz w:val="20"/>
          <w:szCs w:val="20"/>
        </w:rPr>
        <w:t>pag</w:t>
      </w:r>
      <w:r w:rsidR="009225F4">
        <w:rPr>
          <w:rFonts w:ascii="Times New Roman" w:hAnsi="Times New Roman" w:cs="Times New Roman"/>
          <w:i/>
          <w:iCs/>
          <w:sz w:val="20"/>
          <w:szCs w:val="20"/>
        </w:rPr>
        <w:t xml:space="preserve">al išreiškiamą pagrindinę mintį </w:t>
      </w:r>
      <w:r w:rsidR="009225F4" w:rsidRPr="008D6312">
        <w:rPr>
          <w:rFonts w:ascii="Times New Roman" w:hAnsi="Times New Roman" w:cs="Times New Roman"/>
          <w:i/>
          <w:iCs/>
          <w:sz w:val="20"/>
          <w:szCs w:val="20"/>
        </w:rPr>
        <w:t>portaluose Delfi.lt ir Lrytas.lt.</w:t>
      </w:r>
    </w:p>
    <w:p w:rsidR="00AF22C0" w:rsidRPr="00AF22C0" w:rsidRDefault="00AF22C0" w:rsidP="00AF22C0">
      <w:pPr>
        <w:spacing w:after="0" w:line="360" w:lineRule="auto"/>
        <w:ind w:firstLine="851"/>
        <w:jc w:val="both"/>
        <w:rPr>
          <w:rFonts w:ascii="Times New Roman" w:hAnsi="Times New Roman" w:cs="Times New Roman"/>
          <w:sz w:val="24"/>
          <w:szCs w:val="24"/>
        </w:rPr>
      </w:pPr>
      <w:r w:rsidRPr="00AF22C0">
        <w:rPr>
          <w:rFonts w:ascii="Times New Roman" w:hAnsi="Times New Roman" w:cs="Times New Roman"/>
          <w:sz w:val="24"/>
          <w:szCs w:val="24"/>
        </w:rPr>
        <w:lastRenderedPageBreak/>
        <w:t>Ši diagrama</w:t>
      </w:r>
      <w:r w:rsidR="00FF78E6">
        <w:rPr>
          <w:rFonts w:ascii="Times New Roman" w:hAnsi="Times New Roman" w:cs="Times New Roman"/>
          <w:sz w:val="24"/>
          <w:szCs w:val="24"/>
        </w:rPr>
        <w:t xml:space="preserve"> (žiūrėti 17 pav.)</w:t>
      </w:r>
      <w:r w:rsidRPr="00AF22C0">
        <w:rPr>
          <w:rFonts w:ascii="Times New Roman" w:hAnsi="Times New Roman" w:cs="Times New Roman"/>
          <w:sz w:val="24"/>
          <w:szCs w:val="24"/>
        </w:rPr>
        <w:t xml:space="preserve"> vaizduoja, kokias pagrindines mintis išreiškia dauguma publikacijų</w:t>
      </w:r>
      <w:r w:rsidR="008B3EE9">
        <w:rPr>
          <w:rFonts w:ascii="Times New Roman" w:hAnsi="Times New Roman" w:cs="Times New Roman"/>
          <w:sz w:val="24"/>
          <w:szCs w:val="24"/>
        </w:rPr>
        <w:t xml:space="preserve">, </w:t>
      </w:r>
      <w:r w:rsidR="00CD3137">
        <w:rPr>
          <w:rFonts w:ascii="Times New Roman" w:hAnsi="Times New Roman" w:cs="Times New Roman"/>
          <w:sz w:val="24"/>
          <w:szCs w:val="24"/>
        </w:rPr>
        <w:t>vaizduojančių</w:t>
      </w:r>
      <w:r w:rsidR="008B3EE9">
        <w:rPr>
          <w:rFonts w:ascii="Times New Roman" w:hAnsi="Times New Roman" w:cs="Times New Roman"/>
          <w:sz w:val="24"/>
          <w:szCs w:val="24"/>
        </w:rPr>
        <w:t xml:space="preserve"> kitas tradicines religines bendruomenes Lietuvoje, išskyrus Romos katalikų.</w:t>
      </w:r>
      <w:r w:rsidRPr="00AF22C0">
        <w:rPr>
          <w:rFonts w:ascii="Times New Roman" w:hAnsi="Times New Roman" w:cs="Times New Roman"/>
          <w:sz w:val="24"/>
          <w:szCs w:val="24"/>
        </w:rPr>
        <w:t xml:space="preserve"> Tyrimo rezultatai atskleidė, jog </w:t>
      </w:r>
      <w:r w:rsidR="00FF78E6">
        <w:rPr>
          <w:rFonts w:ascii="Times New Roman" w:hAnsi="Times New Roman" w:cs="Times New Roman"/>
          <w:sz w:val="24"/>
          <w:szCs w:val="24"/>
        </w:rPr>
        <w:t>33 % publikacijų išreiškė įvairias kitas pagrindines mintis</w:t>
      </w:r>
      <w:r w:rsidR="00541183">
        <w:rPr>
          <w:rFonts w:ascii="Times New Roman" w:hAnsi="Times New Roman" w:cs="Times New Roman"/>
          <w:sz w:val="24"/>
          <w:szCs w:val="24"/>
        </w:rPr>
        <w:t xml:space="preserve">, tokias kaip: svarbu puoselėti tradicijas, </w:t>
      </w:r>
      <w:r w:rsidR="00F21C59">
        <w:rPr>
          <w:rFonts w:ascii="Times New Roman" w:hAnsi="Times New Roman" w:cs="Times New Roman"/>
          <w:sz w:val="24"/>
          <w:szCs w:val="24"/>
        </w:rPr>
        <w:t>materialumas pats svarbiausias ir pan.</w:t>
      </w:r>
      <w:r w:rsidR="00D22CB7">
        <w:rPr>
          <w:rFonts w:ascii="Times New Roman" w:hAnsi="Times New Roman" w:cs="Times New Roman"/>
          <w:sz w:val="24"/>
          <w:szCs w:val="24"/>
        </w:rPr>
        <w:t xml:space="preserve"> 27 % publikacijų </w:t>
      </w:r>
      <w:r w:rsidRPr="00AF22C0">
        <w:rPr>
          <w:rFonts w:ascii="Times New Roman" w:hAnsi="Times New Roman" w:cs="Times New Roman"/>
          <w:sz w:val="24"/>
          <w:szCs w:val="24"/>
        </w:rPr>
        <w:t xml:space="preserve"> išreiškia požiūrį, kad religingumas yra reikalingas, kad tikėjimas pade</w:t>
      </w:r>
      <w:r w:rsidR="00D22CB7">
        <w:rPr>
          <w:rFonts w:ascii="Times New Roman" w:hAnsi="Times New Roman" w:cs="Times New Roman"/>
          <w:sz w:val="24"/>
          <w:szCs w:val="24"/>
        </w:rPr>
        <w:t>da gyventi, reikėtų jį puoselėti</w:t>
      </w:r>
      <w:r w:rsidRPr="00AF22C0">
        <w:rPr>
          <w:rFonts w:ascii="Times New Roman" w:hAnsi="Times New Roman" w:cs="Times New Roman"/>
          <w:sz w:val="24"/>
          <w:szCs w:val="24"/>
        </w:rPr>
        <w:t xml:space="preserve">. Ne mažai straipsnių </w:t>
      </w:r>
      <w:r w:rsidR="00D22CB7">
        <w:rPr>
          <w:rFonts w:ascii="Times New Roman" w:hAnsi="Times New Roman" w:cs="Times New Roman"/>
          <w:sz w:val="24"/>
          <w:szCs w:val="24"/>
        </w:rPr>
        <w:t xml:space="preserve">- 16 % - </w:t>
      </w:r>
      <w:r w:rsidRPr="00AF22C0">
        <w:rPr>
          <w:rFonts w:ascii="Times New Roman" w:hAnsi="Times New Roman" w:cs="Times New Roman"/>
          <w:sz w:val="24"/>
          <w:szCs w:val="24"/>
        </w:rPr>
        <w:t xml:space="preserve">išreiškė mintį, jog religija </w:t>
      </w:r>
      <w:r w:rsidR="00D22CB7">
        <w:rPr>
          <w:rFonts w:ascii="Times New Roman" w:hAnsi="Times New Roman" w:cs="Times New Roman"/>
          <w:sz w:val="24"/>
          <w:szCs w:val="24"/>
        </w:rPr>
        <w:t>skatina konfliktus.</w:t>
      </w:r>
    </w:p>
    <w:p w:rsidR="00AF22C0" w:rsidRPr="00AF22C0" w:rsidRDefault="00AF22C0" w:rsidP="00AF22C0">
      <w:pPr>
        <w:spacing w:after="0" w:line="360" w:lineRule="auto"/>
        <w:ind w:firstLine="851"/>
        <w:jc w:val="both"/>
        <w:rPr>
          <w:rFonts w:ascii="Times New Roman" w:hAnsi="Times New Roman" w:cs="Times New Roman"/>
          <w:sz w:val="24"/>
          <w:szCs w:val="24"/>
        </w:rPr>
      </w:pPr>
      <w:r w:rsidRPr="00AF22C0">
        <w:rPr>
          <w:rFonts w:ascii="Times New Roman" w:hAnsi="Times New Roman" w:cs="Times New Roman"/>
          <w:sz w:val="24"/>
          <w:szCs w:val="24"/>
        </w:rPr>
        <w:t xml:space="preserve">Ištyrus pranešimų turinį gauta, jog </w:t>
      </w:r>
      <w:r w:rsidR="002D2875">
        <w:rPr>
          <w:rFonts w:ascii="Times New Roman" w:hAnsi="Times New Roman" w:cs="Times New Roman"/>
          <w:sz w:val="24"/>
          <w:szCs w:val="24"/>
        </w:rPr>
        <w:t>41</w:t>
      </w:r>
      <w:r w:rsidRPr="00AF22C0">
        <w:rPr>
          <w:rFonts w:ascii="Times New Roman" w:hAnsi="Times New Roman" w:cs="Times New Roman"/>
          <w:sz w:val="24"/>
          <w:szCs w:val="24"/>
        </w:rPr>
        <w:t xml:space="preserve"> % publikacijų teigiamai </w:t>
      </w:r>
      <w:r w:rsidR="003A51CC">
        <w:rPr>
          <w:rFonts w:ascii="Times New Roman" w:hAnsi="Times New Roman" w:cs="Times New Roman"/>
          <w:sz w:val="24"/>
          <w:szCs w:val="24"/>
        </w:rPr>
        <w:t xml:space="preserve">vaizduoja </w:t>
      </w:r>
      <w:r w:rsidR="002D2875">
        <w:rPr>
          <w:rFonts w:ascii="Times New Roman" w:hAnsi="Times New Roman" w:cs="Times New Roman"/>
          <w:sz w:val="24"/>
          <w:szCs w:val="24"/>
        </w:rPr>
        <w:t>įvairias kitas tradicines religines bendruomenes, išskyrus Romos katalikų.</w:t>
      </w:r>
      <w:r w:rsidRPr="00AF22C0">
        <w:rPr>
          <w:rFonts w:ascii="Times New Roman" w:hAnsi="Times New Roman" w:cs="Times New Roman"/>
          <w:sz w:val="24"/>
          <w:szCs w:val="24"/>
        </w:rPr>
        <w:t xml:space="preserve"> </w:t>
      </w:r>
      <w:r w:rsidR="002D2875">
        <w:rPr>
          <w:rFonts w:ascii="Times New Roman" w:hAnsi="Times New Roman" w:cs="Times New Roman"/>
          <w:sz w:val="24"/>
          <w:szCs w:val="24"/>
        </w:rPr>
        <w:t>35</w:t>
      </w:r>
      <w:r w:rsidRPr="00AF22C0">
        <w:rPr>
          <w:rFonts w:ascii="Times New Roman" w:hAnsi="Times New Roman" w:cs="Times New Roman"/>
          <w:sz w:val="24"/>
          <w:szCs w:val="24"/>
        </w:rPr>
        <w:t xml:space="preserve"> % vaizduoja </w:t>
      </w:r>
      <w:r w:rsidR="00C21D94">
        <w:rPr>
          <w:rFonts w:ascii="Times New Roman" w:hAnsi="Times New Roman" w:cs="Times New Roman"/>
          <w:sz w:val="24"/>
          <w:szCs w:val="24"/>
        </w:rPr>
        <w:t>neutraliai</w:t>
      </w:r>
      <w:r w:rsidR="002D2875">
        <w:rPr>
          <w:rFonts w:ascii="Times New Roman" w:hAnsi="Times New Roman" w:cs="Times New Roman"/>
          <w:sz w:val="24"/>
          <w:szCs w:val="24"/>
        </w:rPr>
        <w:t xml:space="preserve">  </w:t>
      </w:r>
      <w:r w:rsidRPr="00AF22C0">
        <w:rPr>
          <w:rFonts w:ascii="Times New Roman" w:hAnsi="Times New Roman" w:cs="Times New Roman"/>
          <w:sz w:val="24"/>
          <w:szCs w:val="24"/>
        </w:rPr>
        <w:t xml:space="preserve">ir </w:t>
      </w:r>
      <w:r w:rsidR="002D2875">
        <w:rPr>
          <w:rFonts w:ascii="Times New Roman" w:hAnsi="Times New Roman" w:cs="Times New Roman"/>
          <w:sz w:val="24"/>
          <w:szCs w:val="24"/>
        </w:rPr>
        <w:t>24</w:t>
      </w:r>
      <w:r w:rsidRPr="00AF22C0">
        <w:rPr>
          <w:rFonts w:ascii="Times New Roman" w:hAnsi="Times New Roman" w:cs="Times New Roman"/>
          <w:sz w:val="24"/>
          <w:szCs w:val="24"/>
        </w:rPr>
        <w:t xml:space="preserve"> % - </w:t>
      </w:r>
      <w:r w:rsidR="00C21D94">
        <w:rPr>
          <w:rFonts w:ascii="Times New Roman" w:hAnsi="Times New Roman" w:cs="Times New Roman"/>
          <w:sz w:val="24"/>
          <w:szCs w:val="24"/>
        </w:rPr>
        <w:t>neigiamai</w:t>
      </w:r>
      <w:r w:rsidR="00864AB2">
        <w:rPr>
          <w:rFonts w:ascii="Times New Roman" w:hAnsi="Times New Roman" w:cs="Times New Roman"/>
          <w:sz w:val="24"/>
          <w:szCs w:val="24"/>
        </w:rPr>
        <w:t xml:space="preserve"> (žiūrėti 18 pav.)</w:t>
      </w:r>
      <w:r w:rsidRPr="00AF22C0">
        <w:rPr>
          <w:rFonts w:ascii="Times New Roman" w:hAnsi="Times New Roman" w:cs="Times New Roman"/>
          <w:sz w:val="24"/>
          <w:szCs w:val="24"/>
        </w:rPr>
        <w:t>. Tai rodo, kad pasirinktuose internetiniuose naujienų portaluose</w:t>
      </w:r>
      <w:r w:rsidR="002D2875">
        <w:rPr>
          <w:rFonts w:ascii="Times New Roman" w:hAnsi="Times New Roman" w:cs="Times New Roman"/>
          <w:sz w:val="24"/>
          <w:szCs w:val="24"/>
        </w:rPr>
        <w:t xml:space="preserve"> </w:t>
      </w:r>
      <w:r w:rsidR="003A51CC">
        <w:rPr>
          <w:rFonts w:ascii="Times New Roman" w:hAnsi="Times New Roman" w:cs="Times New Roman"/>
          <w:sz w:val="24"/>
          <w:szCs w:val="24"/>
        </w:rPr>
        <w:t xml:space="preserve">kitos </w:t>
      </w:r>
      <w:r w:rsidR="002D2875">
        <w:rPr>
          <w:rFonts w:ascii="Times New Roman" w:hAnsi="Times New Roman" w:cs="Times New Roman"/>
          <w:sz w:val="24"/>
          <w:szCs w:val="24"/>
        </w:rPr>
        <w:t>tra</w:t>
      </w:r>
      <w:r w:rsidR="003A51CC">
        <w:rPr>
          <w:rFonts w:ascii="Times New Roman" w:hAnsi="Times New Roman" w:cs="Times New Roman"/>
          <w:sz w:val="24"/>
          <w:szCs w:val="24"/>
        </w:rPr>
        <w:t>dicinės religinės bendruomenės</w:t>
      </w:r>
      <w:r w:rsidR="002D2875">
        <w:rPr>
          <w:rFonts w:ascii="Times New Roman" w:hAnsi="Times New Roman" w:cs="Times New Roman"/>
          <w:sz w:val="24"/>
          <w:szCs w:val="24"/>
        </w:rPr>
        <w:t>, yra reprezentuojam</w:t>
      </w:r>
      <w:r w:rsidR="00C14E64">
        <w:rPr>
          <w:rFonts w:ascii="Times New Roman" w:hAnsi="Times New Roman" w:cs="Times New Roman"/>
          <w:sz w:val="24"/>
          <w:szCs w:val="24"/>
        </w:rPr>
        <w:t>o</w:t>
      </w:r>
      <w:r w:rsidR="002D2875">
        <w:rPr>
          <w:rFonts w:ascii="Times New Roman" w:hAnsi="Times New Roman" w:cs="Times New Roman"/>
          <w:sz w:val="24"/>
          <w:szCs w:val="24"/>
        </w:rPr>
        <w:t xml:space="preserve">s daugiau </w:t>
      </w:r>
      <w:r w:rsidR="00A44781">
        <w:rPr>
          <w:rFonts w:ascii="Times New Roman" w:hAnsi="Times New Roman" w:cs="Times New Roman"/>
          <w:sz w:val="24"/>
          <w:szCs w:val="24"/>
        </w:rPr>
        <w:t>teigiamai nei</w:t>
      </w:r>
      <w:r w:rsidR="002D2875">
        <w:rPr>
          <w:rFonts w:ascii="Times New Roman" w:hAnsi="Times New Roman" w:cs="Times New Roman"/>
          <w:sz w:val="24"/>
          <w:szCs w:val="24"/>
        </w:rPr>
        <w:t xml:space="preserve"> neutraliai </w:t>
      </w:r>
      <w:r w:rsidR="003A51CC">
        <w:rPr>
          <w:rFonts w:ascii="Times New Roman" w:hAnsi="Times New Roman" w:cs="Times New Roman"/>
          <w:sz w:val="24"/>
          <w:szCs w:val="24"/>
        </w:rPr>
        <w:t>ar</w:t>
      </w:r>
      <w:r w:rsidR="002D2875">
        <w:rPr>
          <w:rFonts w:ascii="Times New Roman" w:hAnsi="Times New Roman" w:cs="Times New Roman"/>
          <w:sz w:val="24"/>
          <w:szCs w:val="24"/>
        </w:rPr>
        <w:t xml:space="preserve"> </w:t>
      </w:r>
      <w:r w:rsidR="00A44781">
        <w:rPr>
          <w:rFonts w:ascii="Times New Roman" w:hAnsi="Times New Roman" w:cs="Times New Roman"/>
          <w:sz w:val="24"/>
          <w:szCs w:val="24"/>
        </w:rPr>
        <w:t>neigiamai. Nors n</w:t>
      </w:r>
      <w:r w:rsidR="002D2875">
        <w:rPr>
          <w:rFonts w:ascii="Times New Roman" w:hAnsi="Times New Roman" w:cs="Times New Roman"/>
          <w:sz w:val="24"/>
          <w:szCs w:val="24"/>
        </w:rPr>
        <w:t>ei</w:t>
      </w:r>
      <w:r w:rsidR="00C14E64">
        <w:rPr>
          <w:rFonts w:ascii="Times New Roman" w:hAnsi="Times New Roman" w:cs="Times New Roman"/>
          <w:sz w:val="24"/>
          <w:szCs w:val="24"/>
        </w:rPr>
        <w:t>g</w:t>
      </w:r>
      <w:r w:rsidR="002D2875">
        <w:rPr>
          <w:rFonts w:ascii="Times New Roman" w:hAnsi="Times New Roman" w:cs="Times New Roman"/>
          <w:sz w:val="24"/>
          <w:szCs w:val="24"/>
        </w:rPr>
        <w:t>iamų publikacijų skaičius nėra itin mažas.</w:t>
      </w:r>
      <w:r w:rsidR="00B14DBB">
        <w:rPr>
          <w:rFonts w:ascii="Times New Roman" w:hAnsi="Times New Roman" w:cs="Times New Roman"/>
          <w:sz w:val="24"/>
          <w:szCs w:val="24"/>
        </w:rPr>
        <w:t xml:space="preserve"> </w:t>
      </w:r>
    </w:p>
    <w:p w:rsidR="00EC6E29" w:rsidRDefault="0063633F" w:rsidP="008B3EE9">
      <w:pPr>
        <w:jc w:val="center"/>
      </w:pPr>
      <w:r w:rsidRPr="0063633F">
        <w:rPr>
          <w:noProof/>
          <w:lang w:eastAsia="lt-LT"/>
        </w:rPr>
        <w:drawing>
          <wp:inline distT="0" distB="0" distL="0" distR="0">
            <wp:extent cx="4572000" cy="2743200"/>
            <wp:effectExtent l="0" t="0" r="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633F" w:rsidRDefault="0063633F" w:rsidP="0063633F">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18 </w:t>
      </w:r>
      <w:r w:rsidRPr="008D6312">
        <w:rPr>
          <w:rFonts w:ascii="Times New Roman" w:hAnsi="Times New Roman" w:cs="Times New Roman"/>
          <w:i/>
          <w:iCs/>
          <w:sz w:val="20"/>
          <w:szCs w:val="20"/>
        </w:rPr>
        <w:t>pav. Publikacijų skaičius</w:t>
      </w:r>
      <w:r>
        <w:rPr>
          <w:rFonts w:ascii="Times New Roman" w:hAnsi="Times New Roman" w:cs="Times New Roman"/>
          <w:i/>
          <w:iCs/>
          <w:sz w:val="20"/>
          <w:szCs w:val="20"/>
        </w:rPr>
        <w:t xml:space="preserve"> procentais</w:t>
      </w:r>
      <w:r w:rsidRPr="008D6312">
        <w:rPr>
          <w:rFonts w:ascii="Times New Roman" w:hAnsi="Times New Roman" w:cs="Times New Roman"/>
          <w:i/>
          <w:iCs/>
          <w:sz w:val="20"/>
          <w:szCs w:val="20"/>
        </w:rPr>
        <w:t xml:space="preserve"> </w:t>
      </w:r>
      <w:r>
        <w:rPr>
          <w:rFonts w:ascii="Times New Roman" w:hAnsi="Times New Roman" w:cs="Times New Roman"/>
          <w:i/>
          <w:iCs/>
          <w:sz w:val="20"/>
          <w:szCs w:val="20"/>
        </w:rPr>
        <w:t xml:space="preserve">pagal  </w:t>
      </w:r>
      <w:r w:rsidR="009225F4">
        <w:rPr>
          <w:rFonts w:ascii="Times New Roman" w:hAnsi="Times New Roman" w:cs="Times New Roman"/>
          <w:i/>
          <w:iCs/>
          <w:sz w:val="20"/>
          <w:szCs w:val="20"/>
        </w:rPr>
        <w:t xml:space="preserve">reprezentavimo vertinimo pobūdį </w:t>
      </w:r>
      <w:r w:rsidR="009225F4" w:rsidRPr="008D6312">
        <w:rPr>
          <w:rFonts w:ascii="Times New Roman" w:hAnsi="Times New Roman" w:cs="Times New Roman"/>
          <w:i/>
          <w:iCs/>
          <w:sz w:val="20"/>
          <w:szCs w:val="20"/>
        </w:rPr>
        <w:t>portaluose Delfi.lt ir Lrytas.lt.</w:t>
      </w:r>
    </w:p>
    <w:p w:rsidR="00AF22C0" w:rsidRPr="00AF22C0" w:rsidRDefault="00AF22C0" w:rsidP="008B3EE9">
      <w:pPr>
        <w:autoSpaceDE w:val="0"/>
        <w:autoSpaceDN w:val="0"/>
        <w:adjustRightInd w:val="0"/>
        <w:spacing w:after="0" w:line="360" w:lineRule="auto"/>
        <w:jc w:val="both"/>
        <w:rPr>
          <w:rFonts w:ascii="Times New Roman" w:hAnsi="Times New Roman" w:cs="Times New Roman"/>
          <w:iCs/>
          <w:sz w:val="24"/>
          <w:szCs w:val="24"/>
        </w:rPr>
      </w:pPr>
    </w:p>
    <w:p w:rsidR="00B14DBB" w:rsidRDefault="00B14DBB" w:rsidP="00C36F99">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Teigiamo pobūdžio publikacijose dominuoja religinių švenčių naujienos, pavyzdžiui: </w:t>
      </w:r>
      <w:r w:rsidRPr="008D6312">
        <w:rPr>
          <w:rFonts w:ascii="Times New Roman" w:hAnsi="Times New Roman" w:cs="Times New Roman"/>
          <w:sz w:val="24"/>
          <w:szCs w:val="24"/>
        </w:rPr>
        <w:t>„</w:t>
      </w:r>
      <w:r w:rsidRPr="00B14DBB">
        <w:rPr>
          <w:rFonts w:ascii="Times New Roman" w:hAnsi="Times New Roman" w:cs="Times New Roman"/>
          <w:sz w:val="24"/>
          <w:szCs w:val="24"/>
        </w:rPr>
        <w:t>Vilniaus liuteronų bažnyčioje - jaunimo maldos vakaras</w:t>
      </w:r>
      <w:r w:rsidRPr="008D6312">
        <w:rPr>
          <w:rFonts w:ascii="Times New Roman" w:hAnsi="Times New Roman" w:cs="Times New Roman"/>
          <w:sz w:val="24"/>
          <w:szCs w:val="24"/>
        </w:rPr>
        <w:t>“</w:t>
      </w:r>
      <w:r>
        <w:rPr>
          <w:rFonts w:ascii="Times New Roman" w:hAnsi="Times New Roman" w:cs="Times New Roman"/>
          <w:sz w:val="24"/>
          <w:szCs w:val="24"/>
        </w:rPr>
        <w:t xml:space="preserve">, </w:t>
      </w:r>
      <w:r w:rsidRPr="008D6312">
        <w:rPr>
          <w:rFonts w:ascii="Times New Roman" w:hAnsi="Times New Roman" w:cs="Times New Roman"/>
          <w:sz w:val="24"/>
          <w:szCs w:val="24"/>
        </w:rPr>
        <w:t>„</w:t>
      </w:r>
      <w:r w:rsidRPr="00B14DBB">
        <w:rPr>
          <w:rFonts w:ascii="Times New Roman" w:hAnsi="Times New Roman" w:cs="Times New Roman"/>
          <w:sz w:val="24"/>
          <w:szCs w:val="24"/>
        </w:rPr>
        <w:t>Vilniuje iškilmingai sutikti Naujieji 5773-ieji metai</w:t>
      </w:r>
      <w:r w:rsidRPr="008D6312">
        <w:rPr>
          <w:rFonts w:ascii="Times New Roman" w:hAnsi="Times New Roman" w:cs="Times New Roman"/>
          <w:sz w:val="24"/>
          <w:szCs w:val="24"/>
        </w:rPr>
        <w:t>“</w:t>
      </w:r>
      <w:r>
        <w:rPr>
          <w:rFonts w:ascii="Times New Roman" w:hAnsi="Times New Roman" w:cs="Times New Roman"/>
          <w:sz w:val="24"/>
          <w:szCs w:val="24"/>
        </w:rPr>
        <w:t>. Tokio pobūdžio straipsniuose pristatoma tam tikra šventė ar teigiamas įvykis, kuris yra itin svarbus konkrečiai religinei bendruomenei.</w:t>
      </w:r>
      <w:r w:rsidR="007F5407">
        <w:rPr>
          <w:rFonts w:ascii="Times New Roman" w:hAnsi="Times New Roman" w:cs="Times New Roman"/>
          <w:sz w:val="24"/>
          <w:szCs w:val="24"/>
        </w:rPr>
        <w:t xml:space="preserve"> Straipsnių, kuriose būtų kalbama apie konkrečios konfesijos vertybes, nuostatas ar pristatomi pamokslai, sutinkama mažai, vos keli</w:t>
      </w:r>
      <w:r w:rsidR="00644282">
        <w:rPr>
          <w:rFonts w:ascii="Times New Roman" w:hAnsi="Times New Roman" w:cs="Times New Roman"/>
          <w:sz w:val="24"/>
          <w:szCs w:val="24"/>
        </w:rPr>
        <w:t xml:space="preserve">, tačiau juose mėginama suteikti skaitytojams viltį ir dvasinį turtingumą: </w:t>
      </w:r>
      <w:r w:rsidR="00644282" w:rsidRPr="008D6312">
        <w:rPr>
          <w:rFonts w:ascii="Times New Roman" w:hAnsi="Times New Roman" w:cs="Times New Roman"/>
          <w:sz w:val="24"/>
          <w:szCs w:val="24"/>
        </w:rPr>
        <w:t>„</w:t>
      </w:r>
      <w:r w:rsidR="00644282" w:rsidRPr="00644282">
        <w:rPr>
          <w:rFonts w:ascii="Times New Roman" w:hAnsi="Times New Roman" w:cs="Times New Roman"/>
          <w:i/>
          <w:sz w:val="24"/>
          <w:szCs w:val="24"/>
        </w:rPr>
        <w:t xml:space="preserve">Kalbėdamas apie žmonių įsitraukimą į Bažnyčios gyvenimą patriarchas </w:t>
      </w:r>
      <w:r w:rsidR="00644282" w:rsidRPr="00644282">
        <w:rPr>
          <w:rFonts w:ascii="Times New Roman" w:hAnsi="Times New Roman" w:cs="Times New Roman"/>
          <w:sz w:val="24"/>
          <w:szCs w:val="24"/>
        </w:rPr>
        <w:t>(Rusijos stačiatikių patriarchas Kirilas - G. M. past.)</w:t>
      </w:r>
      <w:r w:rsidR="00644282" w:rsidRPr="00644282">
        <w:rPr>
          <w:rFonts w:ascii="Times New Roman" w:hAnsi="Times New Roman" w:cs="Times New Roman"/>
          <w:i/>
          <w:sz w:val="24"/>
          <w:szCs w:val="24"/>
        </w:rPr>
        <w:t xml:space="preserve"> pažymėjo, jog Bažnyčia šiuo atveju kalba, pirmiausia apie tai, kad „žmogus sugebėtų pasinaudoti didžiuliu dvasiniu ir kultūriniu klodu, kuris jame yra dažnai dar nepabudintas, ypač esant krizėms, stresams ir išgyvenimams</w:t>
      </w:r>
      <w:r w:rsidR="00644282" w:rsidRPr="00644282">
        <w:rPr>
          <w:rFonts w:ascii="Times New Roman" w:hAnsi="Times New Roman" w:cs="Times New Roman"/>
          <w:sz w:val="24"/>
          <w:szCs w:val="24"/>
        </w:rPr>
        <w:t>“.</w:t>
      </w:r>
      <w:r w:rsidR="000A4A3C">
        <w:rPr>
          <w:rFonts w:ascii="Times New Roman" w:hAnsi="Times New Roman" w:cs="Times New Roman"/>
          <w:sz w:val="24"/>
          <w:szCs w:val="24"/>
        </w:rPr>
        <w:t xml:space="preserve"> Vėl gi matome mediatizacijos procesą, kai per žiniasklaidos kanalus tam tikra religinė bendruomenė kuria teigiamą savo įvaizdį, praneša apie save ir supažindina su jai </w:t>
      </w:r>
      <w:r w:rsidR="000A4A3C">
        <w:rPr>
          <w:rFonts w:ascii="Times New Roman" w:hAnsi="Times New Roman" w:cs="Times New Roman"/>
          <w:sz w:val="24"/>
          <w:szCs w:val="24"/>
        </w:rPr>
        <w:lastRenderedPageBreak/>
        <w:t>svarbiais įvykiais ir tikėjimo tiesom</w:t>
      </w:r>
      <w:r w:rsidR="001F7435">
        <w:rPr>
          <w:rFonts w:ascii="Times New Roman" w:hAnsi="Times New Roman" w:cs="Times New Roman"/>
          <w:sz w:val="24"/>
          <w:szCs w:val="24"/>
        </w:rPr>
        <w:t>is</w:t>
      </w:r>
      <w:r w:rsidR="000A4A3C">
        <w:rPr>
          <w:rFonts w:ascii="Times New Roman" w:hAnsi="Times New Roman" w:cs="Times New Roman"/>
          <w:sz w:val="24"/>
          <w:szCs w:val="24"/>
        </w:rPr>
        <w:t>.</w:t>
      </w:r>
    </w:p>
    <w:p w:rsidR="00B4324A" w:rsidRDefault="000D4EC4" w:rsidP="00DC3551">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Taip pat randama publikacijų, kurios</w:t>
      </w:r>
      <w:r w:rsidR="006B1C04">
        <w:rPr>
          <w:rFonts w:ascii="Times New Roman" w:hAnsi="Times New Roman" w:cs="Times New Roman"/>
          <w:sz w:val="24"/>
          <w:szCs w:val="24"/>
        </w:rPr>
        <w:t>e</w:t>
      </w:r>
      <w:r>
        <w:rPr>
          <w:rFonts w:ascii="Times New Roman" w:hAnsi="Times New Roman" w:cs="Times New Roman"/>
          <w:sz w:val="24"/>
          <w:szCs w:val="24"/>
        </w:rPr>
        <w:t xml:space="preserve"> teigiamai pristato</w:t>
      </w:r>
      <w:r w:rsidR="009F322A">
        <w:rPr>
          <w:rFonts w:ascii="Times New Roman" w:hAnsi="Times New Roman" w:cs="Times New Roman"/>
          <w:sz w:val="24"/>
          <w:szCs w:val="24"/>
        </w:rPr>
        <w:t>mas</w:t>
      </w:r>
      <w:r>
        <w:rPr>
          <w:rFonts w:ascii="Times New Roman" w:hAnsi="Times New Roman" w:cs="Times New Roman"/>
          <w:sz w:val="24"/>
          <w:szCs w:val="24"/>
        </w:rPr>
        <w:t xml:space="preserve"> kitų tradicinių religinių bendruomen</w:t>
      </w:r>
      <w:r w:rsidR="00716CBC">
        <w:rPr>
          <w:rFonts w:ascii="Times New Roman" w:hAnsi="Times New Roman" w:cs="Times New Roman"/>
          <w:sz w:val="24"/>
          <w:szCs w:val="24"/>
        </w:rPr>
        <w:t>ių</w:t>
      </w:r>
      <w:r>
        <w:rPr>
          <w:rFonts w:ascii="Times New Roman" w:hAnsi="Times New Roman" w:cs="Times New Roman"/>
          <w:sz w:val="24"/>
          <w:szCs w:val="24"/>
        </w:rPr>
        <w:t>, kasdien</w:t>
      </w:r>
      <w:r w:rsidR="009F322A">
        <w:rPr>
          <w:rFonts w:ascii="Times New Roman" w:hAnsi="Times New Roman" w:cs="Times New Roman"/>
          <w:sz w:val="24"/>
          <w:szCs w:val="24"/>
        </w:rPr>
        <w:t>is</w:t>
      </w:r>
      <w:r>
        <w:rPr>
          <w:rFonts w:ascii="Times New Roman" w:hAnsi="Times New Roman" w:cs="Times New Roman"/>
          <w:sz w:val="24"/>
          <w:szCs w:val="24"/>
        </w:rPr>
        <w:t xml:space="preserve"> gyvenim</w:t>
      </w:r>
      <w:r w:rsidR="009F322A">
        <w:rPr>
          <w:rFonts w:ascii="Times New Roman" w:hAnsi="Times New Roman" w:cs="Times New Roman"/>
          <w:sz w:val="24"/>
          <w:szCs w:val="24"/>
        </w:rPr>
        <w:t>as</w:t>
      </w:r>
      <w:r>
        <w:rPr>
          <w:rFonts w:ascii="Times New Roman" w:hAnsi="Times New Roman" w:cs="Times New Roman"/>
          <w:sz w:val="24"/>
          <w:szCs w:val="24"/>
        </w:rPr>
        <w:t>, istorij</w:t>
      </w:r>
      <w:r w:rsidR="009F322A">
        <w:rPr>
          <w:rFonts w:ascii="Times New Roman" w:hAnsi="Times New Roman" w:cs="Times New Roman"/>
          <w:sz w:val="24"/>
          <w:szCs w:val="24"/>
        </w:rPr>
        <w:t>a</w:t>
      </w:r>
      <w:r>
        <w:rPr>
          <w:rFonts w:ascii="Times New Roman" w:hAnsi="Times New Roman" w:cs="Times New Roman"/>
          <w:sz w:val="24"/>
          <w:szCs w:val="24"/>
        </w:rPr>
        <w:t>, tikėjimo vertyb</w:t>
      </w:r>
      <w:r w:rsidR="009F322A">
        <w:rPr>
          <w:rFonts w:ascii="Times New Roman" w:hAnsi="Times New Roman" w:cs="Times New Roman"/>
          <w:sz w:val="24"/>
          <w:szCs w:val="24"/>
        </w:rPr>
        <w:t>ė</w:t>
      </w:r>
      <w:r w:rsidR="001F7435">
        <w:rPr>
          <w:rFonts w:ascii="Times New Roman" w:hAnsi="Times New Roman" w:cs="Times New Roman"/>
          <w:sz w:val="24"/>
          <w:szCs w:val="24"/>
        </w:rPr>
        <w:t xml:space="preserve">s, </w:t>
      </w:r>
      <w:r>
        <w:rPr>
          <w:rFonts w:ascii="Times New Roman" w:hAnsi="Times New Roman" w:cs="Times New Roman"/>
          <w:sz w:val="24"/>
          <w:szCs w:val="24"/>
        </w:rPr>
        <w:t>akcentuoja</w:t>
      </w:r>
      <w:r w:rsidR="009F322A">
        <w:rPr>
          <w:rFonts w:ascii="Times New Roman" w:hAnsi="Times New Roman" w:cs="Times New Roman"/>
          <w:sz w:val="24"/>
          <w:szCs w:val="24"/>
        </w:rPr>
        <w:t>ma</w:t>
      </w:r>
      <w:r>
        <w:rPr>
          <w:rFonts w:ascii="Times New Roman" w:hAnsi="Times New Roman" w:cs="Times New Roman"/>
          <w:sz w:val="24"/>
          <w:szCs w:val="24"/>
        </w:rPr>
        <w:t xml:space="preserve"> tikėjimo laisv</w:t>
      </w:r>
      <w:r w:rsidR="009F322A">
        <w:rPr>
          <w:rFonts w:ascii="Times New Roman" w:hAnsi="Times New Roman" w:cs="Times New Roman"/>
          <w:sz w:val="24"/>
          <w:szCs w:val="24"/>
        </w:rPr>
        <w:t>ė</w:t>
      </w:r>
      <w:r>
        <w:rPr>
          <w:rFonts w:ascii="Times New Roman" w:hAnsi="Times New Roman" w:cs="Times New Roman"/>
          <w:sz w:val="24"/>
          <w:szCs w:val="24"/>
        </w:rPr>
        <w:t xml:space="preserve"> ir tolerancij</w:t>
      </w:r>
      <w:r w:rsidR="009F322A">
        <w:rPr>
          <w:rFonts w:ascii="Times New Roman" w:hAnsi="Times New Roman" w:cs="Times New Roman"/>
          <w:sz w:val="24"/>
          <w:szCs w:val="24"/>
        </w:rPr>
        <w:t>a</w:t>
      </w:r>
      <w:r>
        <w:rPr>
          <w:rFonts w:ascii="Times New Roman" w:hAnsi="Times New Roman" w:cs="Times New Roman"/>
          <w:sz w:val="24"/>
          <w:szCs w:val="24"/>
        </w:rPr>
        <w:t>, pavyzdžiui:</w:t>
      </w:r>
      <w:r w:rsidR="009B67C2">
        <w:rPr>
          <w:rFonts w:ascii="Times New Roman" w:hAnsi="Times New Roman" w:cs="Times New Roman"/>
          <w:sz w:val="24"/>
          <w:szCs w:val="24"/>
        </w:rPr>
        <w:t xml:space="preserve"> </w:t>
      </w:r>
      <w:r w:rsidR="009B67C2" w:rsidRPr="008D6312">
        <w:rPr>
          <w:rFonts w:ascii="Times New Roman" w:hAnsi="Times New Roman" w:cs="Times New Roman"/>
          <w:sz w:val="24"/>
          <w:szCs w:val="24"/>
        </w:rPr>
        <w:t>„</w:t>
      </w:r>
      <w:r w:rsidR="009B67C2" w:rsidRPr="009B67C2">
        <w:rPr>
          <w:rFonts w:ascii="Times New Roman" w:hAnsi="Times New Roman" w:cs="Times New Roman"/>
          <w:sz w:val="24"/>
          <w:szCs w:val="24"/>
        </w:rPr>
        <w:t>Kitos religijos baimė – iš piršto laužta?</w:t>
      </w:r>
      <w:r w:rsidR="009B67C2" w:rsidRPr="008D6312">
        <w:rPr>
          <w:rFonts w:ascii="Times New Roman" w:hAnsi="Times New Roman" w:cs="Times New Roman"/>
          <w:sz w:val="24"/>
          <w:szCs w:val="24"/>
        </w:rPr>
        <w:t>“</w:t>
      </w:r>
      <w:r w:rsidR="009B67C2">
        <w:rPr>
          <w:rFonts w:ascii="Times New Roman" w:hAnsi="Times New Roman" w:cs="Times New Roman"/>
          <w:sz w:val="24"/>
          <w:szCs w:val="24"/>
        </w:rPr>
        <w:t xml:space="preserve">, </w:t>
      </w:r>
      <w:r w:rsidR="009B67C2" w:rsidRPr="008D6312">
        <w:rPr>
          <w:rFonts w:ascii="Times New Roman" w:hAnsi="Times New Roman" w:cs="Times New Roman"/>
          <w:sz w:val="24"/>
          <w:szCs w:val="24"/>
        </w:rPr>
        <w:t>„</w:t>
      </w:r>
      <w:r w:rsidR="009B67C2" w:rsidRPr="009B67C2">
        <w:rPr>
          <w:rFonts w:ascii="Times New Roman" w:hAnsi="Times New Roman" w:cs="Times New Roman"/>
          <w:sz w:val="24"/>
          <w:szCs w:val="24"/>
        </w:rPr>
        <w:t>Islamas: mitai ir stereotipai</w:t>
      </w:r>
      <w:r w:rsidR="009B67C2" w:rsidRPr="008D6312">
        <w:rPr>
          <w:rFonts w:ascii="Times New Roman" w:hAnsi="Times New Roman" w:cs="Times New Roman"/>
          <w:sz w:val="24"/>
          <w:szCs w:val="24"/>
        </w:rPr>
        <w:t>“</w:t>
      </w:r>
      <w:r w:rsidR="009F322A">
        <w:rPr>
          <w:rFonts w:ascii="Times New Roman" w:hAnsi="Times New Roman" w:cs="Times New Roman"/>
          <w:sz w:val="24"/>
          <w:szCs w:val="24"/>
        </w:rPr>
        <w:t xml:space="preserve">, </w:t>
      </w:r>
      <w:r w:rsidR="009B67C2" w:rsidRPr="008D6312">
        <w:rPr>
          <w:rFonts w:ascii="Times New Roman" w:hAnsi="Times New Roman" w:cs="Times New Roman"/>
          <w:sz w:val="24"/>
          <w:szCs w:val="24"/>
        </w:rPr>
        <w:t>„</w:t>
      </w:r>
      <w:r w:rsidR="009F322A" w:rsidRPr="009F322A">
        <w:rPr>
          <w:rFonts w:ascii="Times New Roman" w:hAnsi="Times New Roman" w:cs="Times New Roman"/>
          <w:sz w:val="24"/>
          <w:szCs w:val="24"/>
        </w:rPr>
        <w:t>Karaimų istorija: agurkų augintojai, išvengę žydų likimo</w:t>
      </w:r>
      <w:r w:rsidR="009B67C2" w:rsidRPr="008D6312">
        <w:rPr>
          <w:rFonts w:ascii="Times New Roman" w:hAnsi="Times New Roman" w:cs="Times New Roman"/>
          <w:sz w:val="24"/>
          <w:szCs w:val="24"/>
        </w:rPr>
        <w:t>“</w:t>
      </w:r>
      <w:r w:rsidR="009F322A">
        <w:rPr>
          <w:rFonts w:ascii="Times New Roman" w:hAnsi="Times New Roman" w:cs="Times New Roman"/>
          <w:sz w:val="24"/>
          <w:szCs w:val="24"/>
        </w:rPr>
        <w:t xml:space="preserve">, </w:t>
      </w:r>
      <w:r w:rsidR="009F322A" w:rsidRPr="008D6312">
        <w:rPr>
          <w:rFonts w:ascii="Times New Roman" w:hAnsi="Times New Roman" w:cs="Times New Roman"/>
          <w:sz w:val="24"/>
          <w:szCs w:val="24"/>
        </w:rPr>
        <w:t>„</w:t>
      </w:r>
      <w:r w:rsidR="009F322A" w:rsidRPr="009F322A">
        <w:rPr>
          <w:rFonts w:ascii="Times New Roman" w:hAnsi="Times New Roman" w:cs="Times New Roman"/>
          <w:sz w:val="24"/>
          <w:szCs w:val="24"/>
        </w:rPr>
        <w:t>Sentikė išlaikė tradiciją – nekirpo savo plaukų</w:t>
      </w:r>
      <w:r w:rsidR="009F322A" w:rsidRPr="008D6312">
        <w:rPr>
          <w:rFonts w:ascii="Times New Roman" w:hAnsi="Times New Roman" w:cs="Times New Roman"/>
          <w:sz w:val="24"/>
          <w:szCs w:val="24"/>
        </w:rPr>
        <w:t>“</w:t>
      </w:r>
      <w:r w:rsidR="009F322A">
        <w:rPr>
          <w:rFonts w:ascii="Times New Roman" w:hAnsi="Times New Roman" w:cs="Times New Roman"/>
          <w:sz w:val="24"/>
          <w:szCs w:val="24"/>
        </w:rPr>
        <w:t xml:space="preserve">. </w:t>
      </w:r>
      <w:r w:rsidR="00B4324A">
        <w:rPr>
          <w:rFonts w:ascii="Times New Roman" w:hAnsi="Times New Roman" w:cs="Times New Roman"/>
          <w:sz w:val="24"/>
          <w:szCs w:val="24"/>
        </w:rPr>
        <w:t xml:space="preserve"> </w:t>
      </w:r>
    </w:p>
    <w:p w:rsidR="007D603C" w:rsidRPr="00D82AD9" w:rsidRDefault="007D603C" w:rsidP="009F322A">
      <w:pPr>
        <w:spacing w:after="0" w:line="360" w:lineRule="auto"/>
        <w:ind w:firstLine="851"/>
        <w:jc w:val="both"/>
        <w:rPr>
          <w:rFonts w:ascii="Times New Roman" w:hAnsi="Times New Roman" w:cs="Times New Roman"/>
          <w:sz w:val="24"/>
          <w:szCs w:val="24"/>
        </w:rPr>
      </w:pPr>
      <w:r w:rsidRPr="00D82AD9">
        <w:rPr>
          <w:rFonts w:ascii="Times New Roman" w:hAnsi="Times New Roman" w:cs="Times New Roman"/>
          <w:sz w:val="24"/>
          <w:szCs w:val="24"/>
        </w:rPr>
        <w:t>Tačiau</w:t>
      </w:r>
      <w:r w:rsidR="00C775F0" w:rsidRPr="00D82AD9">
        <w:rPr>
          <w:rFonts w:ascii="Times New Roman" w:hAnsi="Times New Roman" w:cs="Times New Roman"/>
          <w:sz w:val="24"/>
          <w:szCs w:val="24"/>
        </w:rPr>
        <w:t xml:space="preserve"> ne visos publikacijos buvo teigiamos retorik</w:t>
      </w:r>
      <w:r w:rsidR="001F7435">
        <w:rPr>
          <w:rFonts w:ascii="Times New Roman" w:hAnsi="Times New Roman" w:cs="Times New Roman"/>
          <w:sz w:val="24"/>
          <w:szCs w:val="24"/>
        </w:rPr>
        <w:t>os - rasta publikacijų, kuriose</w:t>
      </w:r>
      <w:r w:rsidR="00C775F0" w:rsidRPr="00D82AD9">
        <w:rPr>
          <w:rFonts w:ascii="Times New Roman" w:hAnsi="Times New Roman" w:cs="Times New Roman"/>
          <w:sz w:val="24"/>
          <w:szCs w:val="24"/>
        </w:rPr>
        <w:t xml:space="preserve"> kritiškai žvelgiama į konkrečias religines bendruomenes ar tikėjimus, pavyzdžiui</w:t>
      </w:r>
      <w:r w:rsidR="00716CBC">
        <w:rPr>
          <w:rFonts w:ascii="Times New Roman" w:hAnsi="Times New Roman" w:cs="Times New Roman"/>
          <w:sz w:val="24"/>
          <w:szCs w:val="24"/>
        </w:rPr>
        <w:t>,</w:t>
      </w:r>
      <w:r w:rsidR="00C775F0" w:rsidRPr="00D82AD9">
        <w:rPr>
          <w:rFonts w:ascii="Times New Roman" w:hAnsi="Times New Roman" w:cs="Times New Roman"/>
          <w:sz w:val="24"/>
          <w:szCs w:val="24"/>
        </w:rPr>
        <w:t xml:space="preserve"> straipsnis pavadinimu </w:t>
      </w:r>
      <w:r w:rsidRPr="00D82AD9">
        <w:rPr>
          <w:rFonts w:ascii="Times New Roman" w:hAnsi="Times New Roman" w:cs="Times New Roman"/>
          <w:sz w:val="24"/>
          <w:szCs w:val="24"/>
        </w:rPr>
        <w:t>„Žmogiškoji puikybė – didžiausias Graikijos bažnyčios draugas“, kuris neigiamai pristato Graikijos ortodoksų bažnyčią: „</w:t>
      </w:r>
      <w:r w:rsidRPr="00D82AD9">
        <w:rPr>
          <w:rFonts w:ascii="Times New Roman" w:hAnsi="Times New Roman" w:cs="Times New Roman"/>
          <w:i/>
          <w:sz w:val="24"/>
          <w:szCs w:val="24"/>
        </w:rPr>
        <w:t>Sunkiais auksiniais kryžiais pasidabinę ir prabangius automobilius vairuojantys kunigai bei vienuolynų vyresnieji piktina sunkius laikus išgyvenančius graikus. O ir nuolatiniais skandalais garsėjanti Graikijos ortodoksų bažnyčia per pastarąjį dešimtmetį atbaidė nemažai tikinčiųjų. Dalis jų prisiminė pagoniškąjį tikėjimą ir kasmet renkasi ant Olimpo kalno ar Delfuose, kur aukojama ir meldžiamasi dvylikai Olimpo dievų</w:t>
      </w:r>
      <w:r w:rsidRPr="00D82AD9">
        <w:rPr>
          <w:rFonts w:ascii="Times New Roman" w:hAnsi="Times New Roman" w:cs="Times New Roman"/>
          <w:sz w:val="24"/>
          <w:szCs w:val="24"/>
        </w:rPr>
        <w:t>“</w:t>
      </w:r>
      <w:r w:rsidRPr="00D82AD9">
        <w:rPr>
          <w:rStyle w:val="FootnoteReference"/>
          <w:rFonts w:ascii="Times New Roman" w:hAnsi="Times New Roman" w:cs="Times New Roman"/>
          <w:sz w:val="24"/>
          <w:szCs w:val="24"/>
        </w:rPr>
        <w:footnoteReference w:id="140"/>
      </w:r>
      <w:r w:rsidRPr="00D82AD9">
        <w:rPr>
          <w:rFonts w:ascii="Times New Roman" w:hAnsi="Times New Roman" w:cs="Times New Roman"/>
          <w:sz w:val="24"/>
          <w:szCs w:val="24"/>
        </w:rPr>
        <w:t>.</w:t>
      </w:r>
    </w:p>
    <w:p w:rsidR="00D82AD9" w:rsidRPr="00D82AD9" w:rsidRDefault="002955E9" w:rsidP="002955E9">
      <w:pPr>
        <w:spacing w:after="0" w:line="360" w:lineRule="auto"/>
        <w:ind w:firstLine="851"/>
        <w:jc w:val="both"/>
        <w:rPr>
          <w:rFonts w:ascii="Times New Roman" w:hAnsi="Times New Roman" w:cs="Times New Roman"/>
          <w:sz w:val="24"/>
          <w:szCs w:val="24"/>
        </w:rPr>
      </w:pPr>
      <w:r w:rsidRPr="00D82AD9">
        <w:rPr>
          <w:rFonts w:ascii="Times New Roman" w:hAnsi="Times New Roman" w:cs="Times New Roman"/>
          <w:sz w:val="24"/>
          <w:szCs w:val="24"/>
        </w:rPr>
        <w:t>Taip pat tyrimo rezultatai parodė, jog straipsniuose apie evangelikų reformatų susiskaidymą ši bendruomenė yra vaizduojama kritiškai: „Susiskaldę evangelikai reformatai pešasi dėl Biržų bažnyčios“, „Lietuvos reformatai: vieni meldžiasi, kiti išparduoda turtą“</w:t>
      </w:r>
      <w:r w:rsidR="0037151E" w:rsidRPr="00D82AD9">
        <w:rPr>
          <w:rFonts w:ascii="Times New Roman" w:hAnsi="Times New Roman" w:cs="Times New Roman"/>
          <w:sz w:val="24"/>
          <w:szCs w:val="24"/>
        </w:rPr>
        <w:t xml:space="preserve">. Žodžiai </w:t>
      </w:r>
      <w:r w:rsidR="0037151E" w:rsidRPr="00D82AD9">
        <w:rPr>
          <w:rFonts w:ascii="Times New Roman" w:hAnsi="Times New Roman" w:cs="Times New Roman"/>
          <w:i/>
          <w:sz w:val="24"/>
          <w:szCs w:val="24"/>
        </w:rPr>
        <w:t>pešasi</w:t>
      </w:r>
      <w:r w:rsidR="0037151E" w:rsidRPr="00D82AD9">
        <w:rPr>
          <w:rFonts w:ascii="Times New Roman" w:hAnsi="Times New Roman" w:cs="Times New Roman"/>
          <w:sz w:val="24"/>
          <w:szCs w:val="24"/>
        </w:rPr>
        <w:t xml:space="preserve"> ar žodžių junginiai </w:t>
      </w:r>
      <w:r w:rsidR="0037151E" w:rsidRPr="00D82AD9">
        <w:rPr>
          <w:rFonts w:ascii="Times New Roman" w:hAnsi="Times New Roman" w:cs="Times New Roman"/>
          <w:i/>
          <w:sz w:val="24"/>
          <w:szCs w:val="24"/>
        </w:rPr>
        <w:t>vieni meldžiasi, kiti išparduoda turtą</w:t>
      </w:r>
      <w:r w:rsidR="0037151E" w:rsidRPr="00D82AD9">
        <w:rPr>
          <w:rFonts w:ascii="Times New Roman" w:hAnsi="Times New Roman" w:cs="Times New Roman"/>
          <w:sz w:val="24"/>
          <w:szCs w:val="24"/>
        </w:rPr>
        <w:t xml:space="preserve"> siekia sukelti neigiamą atspalvį ir sensaciją.</w:t>
      </w:r>
      <w:r w:rsidR="00A759B3" w:rsidRPr="00D82AD9">
        <w:rPr>
          <w:rFonts w:ascii="Times New Roman" w:hAnsi="Times New Roman" w:cs="Times New Roman"/>
          <w:sz w:val="24"/>
          <w:szCs w:val="24"/>
        </w:rPr>
        <w:t xml:space="preserve"> </w:t>
      </w:r>
    </w:p>
    <w:p w:rsidR="00CD4D99" w:rsidRPr="00CD4D99" w:rsidRDefault="00A759B3" w:rsidP="00862C58">
      <w:pPr>
        <w:widowControl w:val="0"/>
        <w:spacing w:after="0" w:line="360" w:lineRule="auto"/>
        <w:ind w:firstLine="851"/>
        <w:jc w:val="both"/>
        <w:rPr>
          <w:rFonts w:ascii="Times New Roman" w:hAnsi="Times New Roman" w:cs="Times New Roman"/>
          <w:sz w:val="24"/>
          <w:szCs w:val="24"/>
        </w:rPr>
      </w:pPr>
      <w:r w:rsidRPr="00D82AD9">
        <w:rPr>
          <w:rFonts w:ascii="Times New Roman" w:hAnsi="Times New Roman" w:cs="Times New Roman"/>
          <w:sz w:val="24"/>
          <w:szCs w:val="24"/>
        </w:rPr>
        <w:t>Neigiamą atspalvį siekiama suteikti ir straipsniams apie islamo religiją</w:t>
      </w:r>
      <w:r w:rsidR="00D82AD9" w:rsidRPr="00D82AD9">
        <w:rPr>
          <w:rFonts w:ascii="Times New Roman" w:hAnsi="Times New Roman" w:cs="Times New Roman"/>
          <w:sz w:val="24"/>
          <w:szCs w:val="24"/>
        </w:rPr>
        <w:t>: „5 islamo įžeidimai, sukėlę didžiausią musulmonų pyktį“, „Malaizijoje musulmonai protestuoja prieš krikščionis“, „Vokietijoje dygsta mečetės“</w:t>
      </w:r>
      <w:r w:rsidR="00D82AD9">
        <w:rPr>
          <w:rFonts w:ascii="Times New Roman" w:hAnsi="Times New Roman" w:cs="Times New Roman"/>
          <w:sz w:val="24"/>
          <w:szCs w:val="24"/>
        </w:rPr>
        <w:t>.</w:t>
      </w:r>
      <w:r w:rsidR="00716CBC">
        <w:rPr>
          <w:rFonts w:ascii="Times New Roman" w:hAnsi="Times New Roman" w:cs="Times New Roman"/>
          <w:sz w:val="24"/>
          <w:szCs w:val="24"/>
        </w:rPr>
        <w:t xml:space="preserve"> Matome, kad</w:t>
      </w:r>
      <w:r w:rsidR="00583B4B">
        <w:rPr>
          <w:rFonts w:ascii="Times New Roman" w:hAnsi="Times New Roman" w:cs="Times New Roman"/>
          <w:sz w:val="24"/>
          <w:szCs w:val="24"/>
        </w:rPr>
        <w:t xml:space="preserve"> tokie </w:t>
      </w:r>
      <w:r w:rsidR="00C41DAA">
        <w:rPr>
          <w:rFonts w:ascii="Times New Roman" w:hAnsi="Times New Roman" w:cs="Times New Roman"/>
          <w:sz w:val="24"/>
          <w:szCs w:val="24"/>
        </w:rPr>
        <w:t>žodžiai</w:t>
      </w:r>
      <w:r w:rsidR="00583B4B">
        <w:rPr>
          <w:rFonts w:ascii="Times New Roman" w:hAnsi="Times New Roman" w:cs="Times New Roman"/>
          <w:sz w:val="24"/>
          <w:szCs w:val="24"/>
        </w:rPr>
        <w:t xml:space="preserve">, kaip </w:t>
      </w:r>
      <w:r w:rsidR="00C41DAA" w:rsidRPr="00C41DAA">
        <w:rPr>
          <w:rFonts w:ascii="Times New Roman" w:hAnsi="Times New Roman" w:cs="Times New Roman"/>
          <w:i/>
          <w:sz w:val="24"/>
          <w:szCs w:val="24"/>
        </w:rPr>
        <w:t>pyktis, protestuoja, dygsta</w:t>
      </w:r>
      <w:r w:rsidR="00583B4B">
        <w:rPr>
          <w:rFonts w:ascii="Times New Roman" w:hAnsi="Times New Roman" w:cs="Times New Roman"/>
          <w:sz w:val="24"/>
          <w:szCs w:val="24"/>
        </w:rPr>
        <w:t xml:space="preserve"> yra nevengiami naudoti kalbant apie islamo religiją.</w:t>
      </w:r>
      <w:r w:rsidR="00D82AD9">
        <w:rPr>
          <w:rFonts w:ascii="Times New Roman" w:hAnsi="Times New Roman" w:cs="Times New Roman"/>
          <w:sz w:val="24"/>
          <w:szCs w:val="24"/>
        </w:rPr>
        <w:t xml:space="preserve"> Pastarajame straipsnyje pateikiama piliečio citata: </w:t>
      </w:r>
      <w:r w:rsidR="00D82AD9" w:rsidRPr="008D6312">
        <w:rPr>
          <w:rFonts w:ascii="Times New Roman" w:hAnsi="Times New Roman" w:cs="Times New Roman"/>
          <w:sz w:val="24"/>
          <w:szCs w:val="24"/>
        </w:rPr>
        <w:t>„</w:t>
      </w:r>
      <w:r w:rsidR="00D82AD9" w:rsidRPr="00C03E64">
        <w:rPr>
          <w:rFonts w:ascii="Times New Roman" w:hAnsi="Times New Roman" w:cs="Times New Roman"/>
          <w:i/>
          <w:sz w:val="24"/>
          <w:szCs w:val="24"/>
        </w:rPr>
        <w:t>Sektos, iškeliančios religiją aukščiau už viską, leidžiančios mušti moteris ir neigiančios lygias</w:t>
      </w:r>
      <w:r w:rsidR="00716CBC">
        <w:rPr>
          <w:rFonts w:ascii="Times New Roman" w:hAnsi="Times New Roman" w:cs="Times New Roman"/>
          <w:i/>
          <w:sz w:val="24"/>
          <w:szCs w:val="24"/>
        </w:rPr>
        <w:t xml:space="preserve"> teises, yra didelė problema &lt;...&gt;</w:t>
      </w:r>
      <w:r w:rsidR="00D82AD9" w:rsidRPr="00C03E64">
        <w:rPr>
          <w:rFonts w:ascii="Times New Roman" w:hAnsi="Times New Roman" w:cs="Times New Roman"/>
          <w:i/>
          <w:sz w:val="24"/>
          <w:szCs w:val="24"/>
        </w:rPr>
        <w:t xml:space="preserve"> Mūsų pasipriešinimas nukreiptas į šios sektos idėjas, ypač į jos požiūrį į moteris</w:t>
      </w:r>
      <w:r w:rsidR="00D82AD9" w:rsidRPr="008D6312">
        <w:rPr>
          <w:rFonts w:ascii="Times New Roman" w:hAnsi="Times New Roman" w:cs="Times New Roman"/>
          <w:sz w:val="24"/>
          <w:szCs w:val="24"/>
        </w:rPr>
        <w:t>“</w:t>
      </w:r>
      <w:r w:rsidR="007911C8">
        <w:rPr>
          <w:rStyle w:val="FootnoteReference"/>
          <w:rFonts w:ascii="Times New Roman" w:hAnsi="Times New Roman" w:cs="Times New Roman"/>
          <w:sz w:val="24"/>
          <w:szCs w:val="24"/>
        </w:rPr>
        <w:footnoteReference w:id="141"/>
      </w:r>
      <w:r w:rsidR="007911C8">
        <w:rPr>
          <w:rFonts w:ascii="Times New Roman" w:hAnsi="Times New Roman" w:cs="Times New Roman"/>
          <w:sz w:val="24"/>
          <w:szCs w:val="24"/>
        </w:rPr>
        <w:t>.</w:t>
      </w:r>
      <w:r w:rsidR="004C1559">
        <w:rPr>
          <w:rFonts w:ascii="Times New Roman" w:hAnsi="Times New Roman" w:cs="Times New Roman"/>
          <w:sz w:val="24"/>
          <w:szCs w:val="24"/>
        </w:rPr>
        <w:t xml:space="preserve"> Svarbu tai, kad islamo religija yra įvardijama kaip </w:t>
      </w:r>
      <w:r w:rsidR="004C1559" w:rsidRPr="00716CBC">
        <w:rPr>
          <w:rFonts w:ascii="Times New Roman" w:hAnsi="Times New Roman" w:cs="Times New Roman"/>
          <w:i/>
          <w:sz w:val="24"/>
          <w:szCs w:val="24"/>
        </w:rPr>
        <w:t>sekta</w:t>
      </w:r>
      <w:r w:rsidR="004C1559">
        <w:rPr>
          <w:rFonts w:ascii="Times New Roman" w:hAnsi="Times New Roman" w:cs="Times New Roman"/>
          <w:sz w:val="24"/>
          <w:szCs w:val="24"/>
        </w:rPr>
        <w:t xml:space="preserve"> ir tai, kad straipsnyje pateikiama ne ekspertų  nuomonė, bet piliečio, kuri yra itin subjektyvi.</w:t>
      </w:r>
      <w:r w:rsidR="003F03E3">
        <w:rPr>
          <w:rFonts w:ascii="Times New Roman" w:hAnsi="Times New Roman" w:cs="Times New Roman"/>
          <w:sz w:val="24"/>
          <w:szCs w:val="24"/>
        </w:rPr>
        <w:t xml:space="preserve"> Taip pat straipsnyje pavadinimu </w:t>
      </w:r>
      <w:r w:rsidR="003F03E3" w:rsidRPr="00D82AD9">
        <w:rPr>
          <w:rFonts w:ascii="Times New Roman" w:hAnsi="Times New Roman" w:cs="Times New Roman"/>
          <w:sz w:val="24"/>
          <w:szCs w:val="24"/>
        </w:rPr>
        <w:t>„</w:t>
      </w:r>
      <w:r w:rsidR="003F03E3" w:rsidRPr="003F03E3">
        <w:rPr>
          <w:rFonts w:ascii="Times New Roman" w:hAnsi="Times New Roman" w:cs="Times New Roman"/>
          <w:sz w:val="24"/>
          <w:szCs w:val="24"/>
        </w:rPr>
        <w:t>Kodėl krikščionių jausmus užgauti galima, o musulmonų – ne?</w:t>
      </w:r>
      <w:r w:rsidR="003F03E3" w:rsidRPr="00D82AD9">
        <w:rPr>
          <w:rFonts w:ascii="Times New Roman" w:hAnsi="Times New Roman" w:cs="Times New Roman"/>
          <w:sz w:val="24"/>
          <w:szCs w:val="24"/>
        </w:rPr>
        <w:t>“</w:t>
      </w:r>
      <w:r w:rsidR="003F03E3">
        <w:rPr>
          <w:rFonts w:ascii="Times New Roman" w:hAnsi="Times New Roman" w:cs="Times New Roman"/>
          <w:sz w:val="24"/>
          <w:szCs w:val="24"/>
        </w:rPr>
        <w:t xml:space="preserve"> autorė subjektyviai dėsto mintis, jog</w:t>
      </w:r>
      <w:r w:rsidR="003222AC">
        <w:rPr>
          <w:rFonts w:ascii="Times New Roman" w:hAnsi="Times New Roman" w:cs="Times New Roman"/>
          <w:sz w:val="24"/>
          <w:szCs w:val="24"/>
        </w:rPr>
        <w:t xml:space="preserve"> musulmonai yra labai įžeidūs, tačiau krikščionys - ne, ir, kad daug dėmesio yra skiriama siek</w:t>
      </w:r>
      <w:r w:rsidR="00ED5A4A">
        <w:rPr>
          <w:rFonts w:ascii="Times New Roman" w:hAnsi="Times New Roman" w:cs="Times New Roman"/>
          <w:sz w:val="24"/>
          <w:szCs w:val="24"/>
        </w:rPr>
        <w:t>iant neužgauti musulmonų jausmų</w:t>
      </w:r>
      <w:r w:rsidR="003F03E3">
        <w:rPr>
          <w:rFonts w:ascii="Times New Roman" w:hAnsi="Times New Roman" w:cs="Times New Roman"/>
          <w:sz w:val="24"/>
          <w:szCs w:val="24"/>
        </w:rPr>
        <w:t xml:space="preserve">: </w:t>
      </w:r>
      <w:r w:rsidR="003F03E3" w:rsidRPr="00D82AD9">
        <w:rPr>
          <w:rFonts w:ascii="Times New Roman" w:hAnsi="Times New Roman" w:cs="Times New Roman"/>
          <w:sz w:val="24"/>
          <w:szCs w:val="24"/>
        </w:rPr>
        <w:t>„</w:t>
      </w:r>
      <w:r w:rsidR="003F03E3" w:rsidRPr="00FF4E4D">
        <w:rPr>
          <w:rFonts w:ascii="Times New Roman" w:hAnsi="Times New Roman" w:cs="Times New Roman"/>
          <w:i/>
          <w:sz w:val="24"/>
          <w:szCs w:val="24"/>
        </w:rPr>
        <w:t xml:space="preserve">Kodėl musulmonai yra tokie įžeidūs? Jeigu Jėzus Kristus bus pavaizduotas kaip Marijos Magdalietės meilužis, krikščionys nepradės lieti </w:t>
      </w:r>
      <w:r w:rsidR="003F03E3" w:rsidRPr="00FF4E4D">
        <w:rPr>
          <w:rFonts w:ascii="Times New Roman" w:hAnsi="Times New Roman" w:cs="Times New Roman"/>
          <w:i/>
          <w:sz w:val="24"/>
          <w:szCs w:val="24"/>
        </w:rPr>
        <w:lastRenderedPageBreak/>
        <w:t>kraujo dėl tokių interpretacijų, nors jos ir užgauna jų religinius jausmus</w:t>
      </w:r>
      <w:r w:rsidR="003F03E3" w:rsidRPr="003F03E3">
        <w:rPr>
          <w:rFonts w:ascii="Times New Roman" w:hAnsi="Times New Roman" w:cs="Times New Roman"/>
          <w:sz w:val="24"/>
          <w:szCs w:val="24"/>
        </w:rPr>
        <w:t>.</w:t>
      </w:r>
      <w:r w:rsidR="003F03E3" w:rsidRPr="00D82AD9">
        <w:rPr>
          <w:rFonts w:ascii="Times New Roman" w:hAnsi="Times New Roman" w:cs="Times New Roman"/>
          <w:sz w:val="24"/>
          <w:szCs w:val="24"/>
        </w:rPr>
        <w:t>“</w:t>
      </w:r>
      <w:r w:rsidR="003F03E3">
        <w:rPr>
          <w:rStyle w:val="FootnoteReference"/>
          <w:rFonts w:ascii="Times New Roman" w:hAnsi="Times New Roman" w:cs="Times New Roman"/>
          <w:sz w:val="24"/>
          <w:szCs w:val="24"/>
        </w:rPr>
        <w:footnoteReference w:id="142"/>
      </w:r>
      <w:r w:rsidR="00AB7D42">
        <w:rPr>
          <w:rFonts w:ascii="Times New Roman" w:hAnsi="Times New Roman" w:cs="Times New Roman"/>
          <w:sz w:val="24"/>
          <w:szCs w:val="24"/>
        </w:rPr>
        <w:t xml:space="preserve"> Ir, kaip minėta, tai</w:t>
      </w:r>
      <w:r w:rsidR="007279DC">
        <w:rPr>
          <w:rFonts w:ascii="Times New Roman" w:hAnsi="Times New Roman" w:cs="Times New Roman"/>
          <w:sz w:val="24"/>
          <w:szCs w:val="24"/>
        </w:rPr>
        <w:t xml:space="preserve"> labai subjektyvūs vertinimas</w:t>
      </w:r>
      <w:r w:rsidR="00ED5A4A">
        <w:rPr>
          <w:rFonts w:ascii="Times New Roman" w:hAnsi="Times New Roman" w:cs="Times New Roman"/>
          <w:sz w:val="24"/>
          <w:szCs w:val="24"/>
        </w:rPr>
        <w:t>,</w:t>
      </w:r>
      <w:r w:rsidR="001F7435">
        <w:rPr>
          <w:rFonts w:ascii="Times New Roman" w:hAnsi="Times New Roman" w:cs="Times New Roman"/>
          <w:sz w:val="24"/>
          <w:szCs w:val="24"/>
        </w:rPr>
        <w:t xml:space="preserve"> atspindintis autorės socialine</w:t>
      </w:r>
      <w:r w:rsidR="00ED5A4A">
        <w:rPr>
          <w:rFonts w:ascii="Times New Roman" w:hAnsi="Times New Roman" w:cs="Times New Roman"/>
          <w:sz w:val="24"/>
          <w:szCs w:val="24"/>
        </w:rPr>
        <w:t>s</w:t>
      </w:r>
      <w:r w:rsidR="007279DC">
        <w:rPr>
          <w:rFonts w:ascii="Times New Roman" w:hAnsi="Times New Roman" w:cs="Times New Roman"/>
          <w:sz w:val="24"/>
          <w:szCs w:val="24"/>
        </w:rPr>
        <w:t xml:space="preserve"> charakteristikas.</w:t>
      </w:r>
      <w:r w:rsidR="00C03E64">
        <w:rPr>
          <w:rFonts w:ascii="Times New Roman" w:hAnsi="Times New Roman" w:cs="Times New Roman"/>
          <w:sz w:val="24"/>
          <w:szCs w:val="24"/>
        </w:rPr>
        <w:t xml:space="preserve"> Apskritai, didžioji dauguma publikacijų siekia sukurti tam tikrą musulmonų grėsm</w:t>
      </w:r>
      <w:r w:rsidR="00ED5A4A">
        <w:rPr>
          <w:rFonts w:ascii="Times New Roman" w:hAnsi="Times New Roman" w:cs="Times New Roman"/>
          <w:sz w:val="24"/>
          <w:szCs w:val="24"/>
        </w:rPr>
        <w:t>ę, ir kaip teigia R. Žiliūkaitė</w:t>
      </w:r>
      <w:r w:rsidR="00C03E64">
        <w:rPr>
          <w:rFonts w:ascii="Times New Roman" w:hAnsi="Times New Roman" w:cs="Times New Roman"/>
          <w:sz w:val="24"/>
          <w:szCs w:val="24"/>
        </w:rPr>
        <w:t>:</w:t>
      </w:r>
      <w:r w:rsidR="00ED5A4A">
        <w:rPr>
          <w:rFonts w:ascii="Times New Roman" w:hAnsi="Times New Roman" w:cs="Times New Roman"/>
          <w:sz w:val="24"/>
          <w:szCs w:val="24"/>
        </w:rPr>
        <w:t xml:space="preserve"> </w:t>
      </w:r>
      <w:r w:rsidR="00C03E64" w:rsidRPr="005B062E">
        <w:rPr>
          <w:rFonts w:ascii="Times New Roman" w:hAnsi="Times New Roman" w:cs="Times New Roman"/>
          <w:sz w:val="24"/>
          <w:szCs w:val="24"/>
        </w:rPr>
        <w:t>„</w:t>
      </w:r>
      <w:r w:rsidR="00C03E64" w:rsidRPr="002167E6">
        <w:rPr>
          <w:rFonts w:ascii="Times New Roman" w:eastAsia="Times New Roman" w:hAnsi="Times New Roman" w:cs="Times New Roman"/>
          <w:sz w:val="24"/>
          <w:szCs w:val="24"/>
          <w:lang w:eastAsia="lt-LT"/>
        </w:rPr>
        <w:t>D</w:t>
      </w:r>
      <w:r w:rsidR="00C03E64" w:rsidRPr="002167E6">
        <w:rPr>
          <w:rFonts w:ascii="Times New Roman" w:hAnsi="Times New Roman" w:cs="Times New Roman"/>
          <w:sz w:val="24"/>
          <w:szCs w:val="24"/>
        </w:rPr>
        <w:t xml:space="preserve">irbtinai kurdama straipsnio intrigą, nepateikdama faktais pagrįstų šių bendruomenių veiklos argumentų, spauda neretai skatina tai, ką Philipas Jenkinsas vadina „moraline panika“. Moralinė panika yra apibrėžiama kaip socialiai sukonstruota socialinė problema, kuriai </w:t>
      </w:r>
      <w:r w:rsidR="00C03E64" w:rsidRPr="00CD4D99">
        <w:rPr>
          <w:rFonts w:ascii="Times New Roman" w:hAnsi="Times New Roman" w:cs="Times New Roman"/>
          <w:sz w:val="24"/>
          <w:szCs w:val="24"/>
        </w:rPr>
        <w:t>būdinga nead</w:t>
      </w:r>
      <w:r w:rsidR="00FF4E4D" w:rsidRPr="00CD4D99">
        <w:rPr>
          <w:rFonts w:ascii="Times New Roman" w:hAnsi="Times New Roman" w:cs="Times New Roman"/>
          <w:sz w:val="24"/>
          <w:szCs w:val="24"/>
        </w:rPr>
        <w:t>ekvati galimai grėsmei reakcija.</w:t>
      </w:r>
      <w:r w:rsidR="00C03E64" w:rsidRPr="00CD4D99">
        <w:rPr>
          <w:rFonts w:ascii="Times New Roman" w:hAnsi="Times New Roman" w:cs="Times New Roman"/>
          <w:sz w:val="24"/>
          <w:szCs w:val="24"/>
        </w:rPr>
        <w:t>“</w:t>
      </w:r>
      <w:r w:rsidR="00C03E64" w:rsidRPr="00CD4D99">
        <w:rPr>
          <w:rStyle w:val="FootnoteReference"/>
          <w:rFonts w:ascii="Times New Roman" w:hAnsi="Times New Roman" w:cs="Times New Roman"/>
          <w:sz w:val="24"/>
          <w:szCs w:val="24"/>
        </w:rPr>
        <w:footnoteReference w:id="143"/>
      </w:r>
      <w:r w:rsidR="00CD4D99" w:rsidRPr="00CD4D99">
        <w:rPr>
          <w:rFonts w:ascii="Times New Roman" w:hAnsi="Times New Roman" w:cs="Times New Roman"/>
          <w:sz w:val="24"/>
          <w:szCs w:val="24"/>
        </w:rPr>
        <w:t xml:space="preserve"> </w:t>
      </w:r>
    </w:p>
    <w:p w:rsidR="0074295A" w:rsidRDefault="009F322A" w:rsidP="0074295A">
      <w:pPr>
        <w:spacing w:after="0" w:line="360" w:lineRule="auto"/>
        <w:ind w:firstLine="851"/>
        <w:jc w:val="both"/>
        <w:rPr>
          <w:rFonts w:ascii="Times New Roman" w:hAnsi="Times New Roman" w:cs="Times New Roman"/>
          <w:sz w:val="24"/>
          <w:szCs w:val="24"/>
        </w:rPr>
      </w:pPr>
      <w:r w:rsidRPr="00CD4D99">
        <w:rPr>
          <w:rFonts w:ascii="Times New Roman" w:hAnsi="Times New Roman" w:cs="Times New Roman"/>
          <w:sz w:val="24"/>
          <w:szCs w:val="24"/>
        </w:rPr>
        <w:t xml:space="preserve">Skirtingai nuo Romos katalikų reprezentacijos, straipsnių apie pedofiliją ar socialines problemas beveik nebuvo. Galima būtų </w:t>
      </w:r>
      <w:r w:rsidR="00AB7D42" w:rsidRPr="00CD4D99">
        <w:rPr>
          <w:rFonts w:ascii="Times New Roman" w:hAnsi="Times New Roman" w:cs="Times New Roman"/>
          <w:sz w:val="24"/>
          <w:szCs w:val="24"/>
        </w:rPr>
        <w:t xml:space="preserve"> </w:t>
      </w:r>
      <w:r w:rsidRPr="00CD4D99">
        <w:rPr>
          <w:rFonts w:ascii="Times New Roman" w:hAnsi="Times New Roman" w:cs="Times New Roman"/>
          <w:sz w:val="24"/>
          <w:szCs w:val="24"/>
        </w:rPr>
        <w:t>išskirti T. Šerno, Lietuvos evangelikų</w:t>
      </w:r>
      <w:r w:rsidRPr="00D82AD9">
        <w:rPr>
          <w:rFonts w:ascii="Times New Roman" w:hAnsi="Times New Roman" w:cs="Times New Roman"/>
          <w:sz w:val="24"/>
          <w:szCs w:val="24"/>
        </w:rPr>
        <w:t xml:space="preserve"> reformatų bažnyčios dvasininko, publikaciją pavaid</w:t>
      </w:r>
      <w:r w:rsidR="00127D00" w:rsidRPr="00D82AD9">
        <w:rPr>
          <w:rFonts w:ascii="Times New Roman" w:hAnsi="Times New Roman" w:cs="Times New Roman"/>
          <w:sz w:val="24"/>
          <w:szCs w:val="24"/>
        </w:rPr>
        <w:t>i</w:t>
      </w:r>
      <w:r w:rsidR="00CF633C">
        <w:rPr>
          <w:rFonts w:ascii="Times New Roman" w:hAnsi="Times New Roman" w:cs="Times New Roman"/>
          <w:sz w:val="24"/>
          <w:szCs w:val="24"/>
        </w:rPr>
        <w:t xml:space="preserve">nimu </w:t>
      </w:r>
      <w:r w:rsidRPr="00D82AD9">
        <w:rPr>
          <w:rFonts w:ascii="Times New Roman" w:hAnsi="Times New Roman" w:cs="Times New Roman"/>
          <w:sz w:val="24"/>
          <w:szCs w:val="24"/>
        </w:rPr>
        <w:t>„Homoseksualumas: didžiuotis ar atgailauti?“</w:t>
      </w:r>
      <w:r w:rsidR="00127D00" w:rsidRPr="00D82AD9">
        <w:rPr>
          <w:rFonts w:ascii="Times New Roman" w:hAnsi="Times New Roman" w:cs="Times New Roman"/>
          <w:sz w:val="24"/>
          <w:szCs w:val="24"/>
        </w:rPr>
        <w:t>, kuriama autorius kritikuoja homoseksualumą.</w:t>
      </w:r>
    </w:p>
    <w:p w:rsidR="00EE7815" w:rsidRDefault="00127D00" w:rsidP="00A11CBA">
      <w:pPr>
        <w:spacing w:after="0" w:line="360" w:lineRule="auto"/>
        <w:ind w:firstLine="851"/>
        <w:jc w:val="both"/>
        <w:rPr>
          <w:rFonts w:ascii="Times New Roman" w:hAnsi="Times New Roman" w:cs="Times New Roman"/>
          <w:sz w:val="24"/>
          <w:szCs w:val="24"/>
        </w:rPr>
      </w:pPr>
      <w:r w:rsidRPr="00D82AD9">
        <w:rPr>
          <w:rFonts w:ascii="Times New Roman" w:hAnsi="Times New Roman" w:cs="Times New Roman"/>
          <w:sz w:val="24"/>
          <w:szCs w:val="24"/>
        </w:rPr>
        <w:t>Svarbu aptarti ir ekonominį kontekstą publi</w:t>
      </w:r>
      <w:r>
        <w:rPr>
          <w:rFonts w:ascii="Times New Roman" w:hAnsi="Times New Roman" w:cs="Times New Roman"/>
          <w:sz w:val="24"/>
          <w:szCs w:val="24"/>
        </w:rPr>
        <w:t>kacijose. Jų rasta dvi</w:t>
      </w:r>
      <w:r w:rsidR="00EE3261">
        <w:rPr>
          <w:rFonts w:ascii="Times New Roman" w:hAnsi="Times New Roman" w:cs="Times New Roman"/>
          <w:sz w:val="24"/>
          <w:szCs w:val="24"/>
        </w:rPr>
        <w:t xml:space="preserve"> ir abiejose yra kalbintas Lietuvos evangelikų reformatų bažnyčios dvasininkas A. Kvedaravičius</w:t>
      </w:r>
      <w:r>
        <w:rPr>
          <w:rFonts w:ascii="Times New Roman" w:hAnsi="Times New Roman" w:cs="Times New Roman"/>
          <w:sz w:val="24"/>
          <w:szCs w:val="24"/>
        </w:rPr>
        <w:t xml:space="preserve">: </w:t>
      </w:r>
      <w:r w:rsidRPr="008D6312">
        <w:rPr>
          <w:rFonts w:ascii="Times New Roman" w:hAnsi="Times New Roman" w:cs="Times New Roman"/>
          <w:sz w:val="24"/>
          <w:szCs w:val="24"/>
        </w:rPr>
        <w:t>„</w:t>
      </w:r>
      <w:r w:rsidRPr="009B67C2">
        <w:rPr>
          <w:rFonts w:ascii="Times New Roman" w:hAnsi="Times New Roman" w:cs="Times New Roman"/>
          <w:sz w:val="24"/>
          <w:szCs w:val="24"/>
        </w:rPr>
        <w:t>Krizę padės įveikti reformatai?</w:t>
      </w:r>
      <w:r w:rsidRPr="008D6312">
        <w:rPr>
          <w:rFonts w:ascii="Times New Roman" w:hAnsi="Times New Roman" w:cs="Times New Roman"/>
          <w:sz w:val="24"/>
          <w:szCs w:val="24"/>
        </w:rPr>
        <w:t>“</w:t>
      </w:r>
      <w:r>
        <w:rPr>
          <w:rFonts w:ascii="Times New Roman" w:hAnsi="Times New Roman" w:cs="Times New Roman"/>
          <w:sz w:val="24"/>
          <w:szCs w:val="24"/>
        </w:rPr>
        <w:t xml:space="preserve"> ir </w:t>
      </w:r>
      <w:r w:rsidRPr="008D6312">
        <w:rPr>
          <w:rFonts w:ascii="Times New Roman" w:hAnsi="Times New Roman" w:cs="Times New Roman"/>
          <w:sz w:val="24"/>
          <w:szCs w:val="24"/>
        </w:rPr>
        <w:t>„</w:t>
      </w:r>
      <w:r w:rsidRPr="009B67C2">
        <w:rPr>
          <w:rFonts w:ascii="Times New Roman" w:hAnsi="Times New Roman" w:cs="Times New Roman"/>
          <w:sz w:val="24"/>
          <w:szCs w:val="24"/>
        </w:rPr>
        <w:t>Evangelikai reformatai įveikti krizę siūlys protestantiška darbo etika</w:t>
      </w:r>
      <w:r w:rsidRPr="008D6312">
        <w:rPr>
          <w:rFonts w:ascii="Times New Roman" w:hAnsi="Times New Roman" w:cs="Times New Roman"/>
          <w:sz w:val="24"/>
          <w:szCs w:val="24"/>
        </w:rPr>
        <w:t>“</w:t>
      </w:r>
      <w:r w:rsidR="00EE3261">
        <w:rPr>
          <w:rFonts w:ascii="Times New Roman" w:hAnsi="Times New Roman" w:cs="Times New Roman"/>
          <w:sz w:val="24"/>
          <w:szCs w:val="24"/>
        </w:rPr>
        <w:t xml:space="preserve">. Straipsniuose dvasininkas teigia, jog protestantiška dvasinė patirtis padeda sukurti aukštą gyvenimo lygį, stiprią ekonomiką, jog kiekvieną darbą privalu atlikti nepriekaištingai, nes už juos yra atsiskaitoma prieš Dievą. Šiomis publikacijomis yra reprezentuojamos evangelikų reformatų </w:t>
      </w:r>
      <w:r w:rsidR="00EE3261" w:rsidRPr="00EE3261">
        <w:rPr>
          <w:rFonts w:ascii="Times New Roman" w:hAnsi="Times New Roman" w:cs="Times New Roman"/>
          <w:sz w:val="24"/>
          <w:szCs w:val="24"/>
        </w:rPr>
        <w:t>vertybės, nuostatos ir pasaulėžiūra, tačiau pirmame straipsnyje jaučiasi žurnalisto skyrimas į „mes“ ir „jie“: „</w:t>
      </w:r>
      <w:r w:rsidR="00EE3261" w:rsidRPr="00EE3261">
        <w:rPr>
          <w:rFonts w:ascii="Times New Roman" w:hAnsi="Times New Roman" w:cs="Times New Roman"/>
          <w:i/>
          <w:sz w:val="24"/>
          <w:szCs w:val="24"/>
        </w:rPr>
        <w:t>Jūs, reformatai, labai didžiuojatės LDK XVI–XVII amžiais ir laikote juos mūsų valstybės „aukso amžiumi</w:t>
      </w:r>
      <w:r w:rsidR="00EE3261" w:rsidRPr="00EE3261">
        <w:rPr>
          <w:rFonts w:ascii="Times New Roman" w:hAnsi="Times New Roman" w:cs="Times New Roman"/>
          <w:sz w:val="24"/>
          <w:szCs w:val="24"/>
        </w:rPr>
        <w:t>“</w:t>
      </w:r>
      <w:r w:rsidR="00EE3261">
        <w:rPr>
          <w:rStyle w:val="FootnoteReference"/>
          <w:rFonts w:ascii="Times New Roman" w:hAnsi="Times New Roman" w:cs="Times New Roman"/>
          <w:sz w:val="24"/>
          <w:szCs w:val="24"/>
        </w:rPr>
        <w:footnoteReference w:id="144"/>
      </w:r>
      <w:r w:rsidR="00EE3261" w:rsidRPr="00EE3261">
        <w:rPr>
          <w:rFonts w:ascii="Times New Roman" w:hAnsi="Times New Roman" w:cs="Times New Roman"/>
          <w:sz w:val="24"/>
          <w:szCs w:val="24"/>
        </w:rPr>
        <w:t>.</w:t>
      </w:r>
      <w:r w:rsidR="00EE3261">
        <w:rPr>
          <w:rFonts w:ascii="Times New Roman" w:hAnsi="Times New Roman" w:cs="Times New Roman"/>
          <w:sz w:val="24"/>
          <w:szCs w:val="24"/>
        </w:rPr>
        <w:t xml:space="preserve"> Matome, jog naudojami išsireiškimai </w:t>
      </w:r>
      <w:r w:rsidR="00EE3261" w:rsidRPr="00EE3261">
        <w:rPr>
          <w:rFonts w:ascii="Times New Roman" w:hAnsi="Times New Roman" w:cs="Times New Roman"/>
          <w:i/>
          <w:sz w:val="24"/>
          <w:szCs w:val="24"/>
        </w:rPr>
        <w:t>Jūs, reformatai</w:t>
      </w:r>
      <w:r w:rsidR="00EE3261">
        <w:rPr>
          <w:rFonts w:ascii="Times New Roman" w:hAnsi="Times New Roman" w:cs="Times New Roman"/>
          <w:sz w:val="24"/>
          <w:szCs w:val="24"/>
        </w:rPr>
        <w:t xml:space="preserve"> ir </w:t>
      </w:r>
      <w:r w:rsidR="00EE3261" w:rsidRPr="00EE3261">
        <w:rPr>
          <w:rFonts w:ascii="Times New Roman" w:hAnsi="Times New Roman" w:cs="Times New Roman"/>
          <w:i/>
          <w:sz w:val="24"/>
          <w:szCs w:val="24"/>
        </w:rPr>
        <w:t>mūsų valstybės</w:t>
      </w:r>
      <w:r w:rsidR="00EE3261">
        <w:rPr>
          <w:rFonts w:ascii="Times New Roman" w:hAnsi="Times New Roman" w:cs="Times New Roman"/>
          <w:sz w:val="24"/>
          <w:szCs w:val="24"/>
        </w:rPr>
        <w:t xml:space="preserve"> nurodo žurnalisto požiūrį į šią religinę bendruomenę, kuri </w:t>
      </w:r>
      <w:r w:rsidR="008779EE">
        <w:rPr>
          <w:rFonts w:ascii="Times New Roman" w:hAnsi="Times New Roman" w:cs="Times New Roman"/>
          <w:sz w:val="24"/>
          <w:szCs w:val="24"/>
        </w:rPr>
        <w:t xml:space="preserve">nėra </w:t>
      </w:r>
      <w:r w:rsidR="00EE3261">
        <w:rPr>
          <w:rFonts w:ascii="Times New Roman" w:hAnsi="Times New Roman" w:cs="Times New Roman"/>
          <w:sz w:val="24"/>
          <w:szCs w:val="24"/>
        </w:rPr>
        <w:t>vertinama kaip Lietuvos piliečiai.</w:t>
      </w:r>
      <w:r w:rsidR="00D32FDA">
        <w:rPr>
          <w:rFonts w:ascii="Times New Roman" w:hAnsi="Times New Roman" w:cs="Times New Roman"/>
          <w:sz w:val="24"/>
          <w:szCs w:val="24"/>
        </w:rPr>
        <w:t xml:space="preserve"> </w:t>
      </w:r>
      <w:r w:rsidR="008F6752">
        <w:rPr>
          <w:rFonts w:ascii="Times New Roman" w:hAnsi="Times New Roman" w:cs="Times New Roman"/>
          <w:sz w:val="24"/>
          <w:szCs w:val="24"/>
        </w:rPr>
        <w:t>Tai patvirtina I. W.</w:t>
      </w:r>
      <w:r w:rsidR="008F6752" w:rsidRPr="00A16D54">
        <w:rPr>
          <w:rFonts w:ascii="Times New Roman" w:hAnsi="Times New Roman" w:cs="Times New Roman"/>
        </w:rPr>
        <w:t xml:space="preserve"> </w:t>
      </w:r>
      <w:r w:rsidR="008F6752" w:rsidRPr="00A16D54">
        <w:rPr>
          <w:rFonts w:ascii="Times New Roman" w:hAnsi="Times New Roman" w:cs="Times New Roman"/>
          <w:sz w:val="24"/>
          <w:szCs w:val="24"/>
        </w:rPr>
        <w:t>Schrӧder</w:t>
      </w:r>
      <w:r w:rsidR="00DD5E23">
        <w:rPr>
          <w:rFonts w:ascii="Times New Roman" w:hAnsi="Times New Roman" w:cs="Times New Roman"/>
          <w:sz w:val="24"/>
          <w:szCs w:val="24"/>
        </w:rPr>
        <w:t xml:space="preserve"> teiginį, jog</w:t>
      </w:r>
      <w:r w:rsidR="00EE7815">
        <w:rPr>
          <w:rFonts w:ascii="Times New Roman" w:hAnsi="Times New Roman" w:cs="Times New Roman"/>
          <w:sz w:val="24"/>
          <w:szCs w:val="24"/>
        </w:rPr>
        <w:t xml:space="preserve"> santykis tarp dominuojančios religijos ir nacionalinės politikos ir kultūros sukūrė specifinę mažumos religijų padėtį religiniame lauke, kuriame dominuoja istoriškai susiformavęs tam tikros religijos dominavimas. Todėl mažumos religijos vertinamos ne tik kaip skirtingos, bet ir kaip </w:t>
      </w:r>
      <w:r w:rsidR="00ED5A4A" w:rsidRPr="00ED5A4A">
        <w:rPr>
          <w:rFonts w:ascii="Times New Roman" w:hAnsi="Times New Roman" w:cs="Times New Roman"/>
          <w:i/>
          <w:sz w:val="24"/>
          <w:szCs w:val="24"/>
        </w:rPr>
        <w:t>kit</w:t>
      </w:r>
      <w:r w:rsidR="00EE7815" w:rsidRPr="00ED5A4A">
        <w:rPr>
          <w:rFonts w:ascii="Times New Roman" w:hAnsi="Times New Roman" w:cs="Times New Roman"/>
          <w:i/>
          <w:sz w:val="24"/>
          <w:szCs w:val="24"/>
        </w:rPr>
        <w:t>os</w:t>
      </w:r>
      <w:r w:rsidR="00EE7815">
        <w:rPr>
          <w:rFonts w:ascii="Times New Roman" w:hAnsi="Times New Roman" w:cs="Times New Roman"/>
          <w:sz w:val="24"/>
          <w:szCs w:val="24"/>
        </w:rPr>
        <w:t>, kurios yra svetimos visuomenės kultūriniam palikimui.</w:t>
      </w:r>
      <w:r w:rsidR="00D32FDA">
        <w:rPr>
          <w:rStyle w:val="FootnoteReference"/>
          <w:rFonts w:ascii="Times New Roman" w:hAnsi="Times New Roman" w:cs="Times New Roman"/>
          <w:sz w:val="24"/>
          <w:szCs w:val="24"/>
        </w:rPr>
        <w:footnoteReference w:id="145"/>
      </w:r>
      <w:r w:rsidR="0074295A" w:rsidRPr="0074295A">
        <w:rPr>
          <w:rFonts w:ascii="Times New Roman" w:eastAsia="Times New Roman" w:hAnsi="Times New Roman" w:cs="Times New Roman"/>
          <w:sz w:val="24"/>
          <w:szCs w:val="24"/>
          <w:lang w:eastAsia="lt-LT"/>
        </w:rPr>
        <w:t xml:space="preserve"> </w:t>
      </w:r>
      <w:r w:rsidR="0074295A" w:rsidRPr="008D6312">
        <w:rPr>
          <w:rFonts w:ascii="Times New Roman" w:eastAsia="Times New Roman" w:hAnsi="Times New Roman" w:cs="Times New Roman"/>
          <w:sz w:val="24"/>
          <w:szCs w:val="24"/>
          <w:lang w:eastAsia="lt-LT"/>
        </w:rPr>
        <w:t xml:space="preserve">Kitoniškumo konstravimo procese </w:t>
      </w:r>
      <w:r w:rsidR="00FE00BA">
        <w:rPr>
          <w:rFonts w:ascii="Times New Roman" w:eastAsia="Times New Roman" w:hAnsi="Times New Roman" w:cs="Times New Roman"/>
          <w:sz w:val="24"/>
          <w:szCs w:val="24"/>
          <w:lang w:eastAsia="lt-LT"/>
        </w:rPr>
        <w:t xml:space="preserve">taip pat </w:t>
      </w:r>
      <w:r w:rsidR="0074295A" w:rsidRPr="008D6312">
        <w:rPr>
          <w:rFonts w:ascii="Times New Roman" w:eastAsia="Times New Roman" w:hAnsi="Times New Roman" w:cs="Times New Roman"/>
          <w:sz w:val="24"/>
          <w:szCs w:val="24"/>
          <w:lang w:eastAsia="lt-LT"/>
        </w:rPr>
        <w:t xml:space="preserve">atsiranda skyrimas „mes“ ir „jie“. </w:t>
      </w:r>
      <w:r w:rsidR="00FE00BA">
        <w:rPr>
          <w:rFonts w:ascii="Times New Roman" w:eastAsia="Times New Roman" w:hAnsi="Times New Roman" w:cs="Times New Roman"/>
          <w:sz w:val="24"/>
          <w:szCs w:val="24"/>
          <w:lang w:eastAsia="lt-LT"/>
        </w:rPr>
        <w:t xml:space="preserve">Ir </w:t>
      </w:r>
      <w:r w:rsidR="00FE00BA">
        <w:rPr>
          <w:rFonts w:ascii="Times New Roman" w:hAnsi="Times New Roman" w:cs="Times New Roman"/>
          <w:sz w:val="24"/>
          <w:szCs w:val="24"/>
        </w:rPr>
        <w:t>t</w:t>
      </w:r>
      <w:r w:rsidR="0074295A" w:rsidRPr="008D6312">
        <w:rPr>
          <w:rFonts w:ascii="Times New Roman" w:hAnsi="Times New Roman" w:cs="Times New Roman"/>
          <w:sz w:val="24"/>
          <w:szCs w:val="24"/>
        </w:rPr>
        <w:t xml:space="preserve">oks stereotipizavimas suteikia socialinės ir simbolinės tvarkos palaikymą. </w:t>
      </w:r>
    </w:p>
    <w:p w:rsidR="00867CB6" w:rsidRDefault="00A11CBA" w:rsidP="001F7435">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Straipsniuose, kuriuose minimas politinis kontekstas, </w:t>
      </w:r>
      <w:r w:rsidR="00514695">
        <w:rPr>
          <w:rFonts w:ascii="Times New Roman" w:hAnsi="Times New Roman" w:cs="Times New Roman"/>
          <w:sz w:val="24"/>
          <w:szCs w:val="24"/>
        </w:rPr>
        <w:t>daug</w:t>
      </w:r>
      <w:r w:rsidR="00E56263">
        <w:rPr>
          <w:rFonts w:ascii="Times New Roman" w:hAnsi="Times New Roman" w:cs="Times New Roman"/>
          <w:sz w:val="24"/>
          <w:szCs w:val="24"/>
        </w:rPr>
        <w:t>i</w:t>
      </w:r>
      <w:r w:rsidR="00514695">
        <w:rPr>
          <w:rFonts w:ascii="Times New Roman" w:hAnsi="Times New Roman" w:cs="Times New Roman"/>
          <w:sz w:val="24"/>
          <w:szCs w:val="24"/>
        </w:rPr>
        <w:t xml:space="preserve">ausiai </w:t>
      </w:r>
      <w:r>
        <w:rPr>
          <w:rFonts w:ascii="Times New Roman" w:hAnsi="Times New Roman" w:cs="Times New Roman"/>
          <w:sz w:val="24"/>
          <w:szCs w:val="24"/>
        </w:rPr>
        <w:t xml:space="preserve">kalbama apie </w:t>
      </w:r>
      <w:r w:rsidR="007D6CA3">
        <w:rPr>
          <w:rFonts w:ascii="Times New Roman" w:hAnsi="Times New Roman" w:cs="Times New Roman"/>
          <w:sz w:val="24"/>
          <w:szCs w:val="24"/>
        </w:rPr>
        <w:t>dirbtinio apvaisinimo įstatymą, prezidentės ir premjero susitikim</w:t>
      </w:r>
      <w:r w:rsidR="00514695">
        <w:rPr>
          <w:rFonts w:ascii="Times New Roman" w:hAnsi="Times New Roman" w:cs="Times New Roman"/>
          <w:sz w:val="24"/>
          <w:szCs w:val="24"/>
        </w:rPr>
        <w:t>us</w:t>
      </w:r>
      <w:r w:rsidR="00867CB6">
        <w:rPr>
          <w:rFonts w:ascii="Times New Roman" w:hAnsi="Times New Roman" w:cs="Times New Roman"/>
          <w:sz w:val="24"/>
          <w:szCs w:val="24"/>
        </w:rPr>
        <w:t xml:space="preserve"> su Rusijos stačiatikių</w:t>
      </w:r>
      <w:r w:rsidR="007D6CA3">
        <w:rPr>
          <w:rFonts w:ascii="Times New Roman" w:hAnsi="Times New Roman" w:cs="Times New Roman"/>
          <w:sz w:val="24"/>
          <w:szCs w:val="24"/>
        </w:rPr>
        <w:t xml:space="preserve"> arkivyskupu</w:t>
      </w:r>
      <w:r w:rsidR="00514695">
        <w:rPr>
          <w:rFonts w:ascii="Times New Roman" w:hAnsi="Times New Roman" w:cs="Times New Roman"/>
          <w:sz w:val="24"/>
          <w:szCs w:val="24"/>
        </w:rPr>
        <w:t>,</w:t>
      </w:r>
      <w:r w:rsidR="00E56263">
        <w:rPr>
          <w:rFonts w:ascii="Times New Roman" w:hAnsi="Times New Roman" w:cs="Times New Roman"/>
          <w:sz w:val="24"/>
          <w:szCs w:val="24"/>
        </w:rPr>
        <w:t xml:space="preserve"> Rusijos stačiatikių religinės bendruomenės santykius su valdžią</w:t>
      </w:r>
      <w:r w:rsidR="004C7391">
        <w:rPr>
          <w:rFonts w:ascii="Times New Roman" w:hAnsi="Times New Roman" w:cs="Times New Roman"/>
          <w:sz w:val="24"/>
          <w:szCs w:val="24"/>
        </w:rPr>
        <w:t xml:space="preserve"> kritikuojančiomis merginomis,</w:t>
      </w:r>
      <w:r w:rsidR="00514695">
        <w:rPr>
          <w:rFonts w:ascii="Times New Roman" w:hAnsi="Times New Roman" w:cs="Times New Roman"/>
          <w:sz w:val="24"/>
          <w:szCs w:val="24"/>
        </w:rPr>
        <w:t xml:space="preserve"> </w:t>
      </w:r>
      <w:r w:rsidR="00514695">
        <w:rPr>
          <w:rFonts w:ascii="Times New Roman" w:hAnsi="Times New Roman" w:cs="Times New Roman"/>
          <w:sz w:val="24"/>
          <w:szCs w:val="24"/>
        </w:rPr>
        <w:lastRenderedPageBreak/>
        <w:t>žydų kompensacijos problemas</w:t>
      </w:r>
      <w:r w:rsidR="004C7391">
        <w:rPr>
          <w:rFonts w:ascii="Times New Roman" w:hAnsi="Times New Roman" w:cs="Times New Roman"/>
          <w:sz w:val="24"/>
          <w:szCs w:val="24"/>
        </w:rPr>
        <w:t xml:space="preserve">, </w:t>
      </w:r>
      <w:r w:rsidR="00867CB6">
        <w:rPr>
          <w:rFonts w:ascii="Times New Roman" w:hAnsi="Times New Roman" w:cs="Times New Roman"/>
          <w:sz w:val="24"/>
          <w:szCs w:val="24"/>
        </w:rPr>
        <w:t xml:space="preserve">taip pat </w:t>
      </w:r>
      <w:r w:rsidR="004C7391">
        <w:rPr>
          <w:rFonts w:ascii="Times New Roman" w:hAnsi="Times New Roman" w:cs="Times New Roman"/>
          <w:sz w:val="24"/>
          <w:szCs w:val="24"/>
        </w:rPr>
        <w:t>kritikuojamas patriarchas Kirilas dėl savo politinės veiklos</w:t>
      </w:r>
      <w:r w:rsidR="00514695">
        <w:rPr>
          <w:rFonts w:ascii="Times New Roman" w:hAnsi="Times New Roman" w:cs="Times New Roman"/>
          <w:sz w:val="24"/>
          <w:szCs w:val="24"/>
        </w:rPr>
        <w:t>.</w:t>
      </w:r>
    </w:p>
    <w:p w:rsidR="00F116AB" w:rsidRDefault="004C7391" w:rsidP="00A11CB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Svarbu plačiau panagrinėti žydų </w:t>
      </w:r>
      <w:r w:rsidR="00DD1662">
        <w:rPr>
          <w:rFonts w:ascii="Times New Roman" w:hAnsi="Times New Roman" w:cs="Times New Roman"/>
          <w:sz w:val="24"/>
          <w:szCs w:val="24"/>
        </w:rPr>
        <w:t xml:space="preserve">turto </w:t>
      </w:r>
      <w:r>
        <w:rPr>
          <w:rFonts w:ascii="Times New Roman" w:hAnsi="Times New Roman" w:cs="Times New Roman"/>
          <w:sz w:val="24"/>
          <w:szCs w:val="24"/>
        </w:rPr>
        <w:t xml:space="preserve">kompensacijos problemą: dauguma straipsnių pristato neigiamo vertinimo antraštes, susijusias su kompensacijos problema: </w:t>
      </w:r>
      <w:r w:rsidRPr="008D6312">
        <w:rPr>
          <w:rFonts w:ascii="Times New Roman" w:hAnsi="Times New Roman" w:cs="Times New Roman"/>
          <w:sz w:val="24"/>
          <w:szCs w:val="24"/>
        </w:rPr>
        <w:t>„</w:t>
      </w:r>
      <w:r w:rsidRPr="004C7391">
        <w:rPr>
          <w:rFonts w:ascii="Times New Roman" w:hAnsi="Times New Roman" w:cs="Times New Roman"/>
          <w:sz w:val="24"/>
          <w:szCs w:val="24"/>
        </w:rPr>
        <w:t>Dėl žydų turto klausimo rabinas nusižengė taisyklei Toros gavimo dieną neiti iš sinagogos</w:t>
      </w:r>
      <w:r w:rsidRPr="008D6312">
        <w:rPr>
          <w:rFonts w:ascii="Times New Roman" w:hAnsi="Times New Roman" w:cs="Times New Roman"/>
          <w:sz w:val="24"/>
          <w:szCs w:val="24"/>
        </w:rPr>
        <w:t>“</w:t>
      </w:r>
      <w:r>
        <w:rPr>
          <w:rFonts w:ascii="Times New Roman" w:hAnsi="Times New Roman" w:cs="Times New Roman"/>
          <w:sz w:val="24"/>
          <w:szCs w:val="24"/>
        </w:rPr>
        <w:t xml:space="preserve">, </w:t>
      </w:r>
      <w:r w:rsidRPr="008D6312">
        <w:rPr>
          <w:rFonts w:ascii="Times New Roman" w:hAnsi="Times New Roman" w:cs="Times New Roman"/>
          <w:sz w:val="24"/>
          <w:szCs w:val="24"/>
        </w:rPr>
        <w:t>„</w:t>
      </w:r>
      <w:r w:rsidRPr="004C7391">
        <w:rPr>
          <w:rFonts w:ascii="Times New Roman" w:hAnsi="Times New Roman" w:cs="Times New Roman"/>
          <w:sz w:val="24"/>
          <w:szCs w:val="24"/>
        </w:rPr>
        <w:t>Dauguma gyventojų nepritaria kompensacijai už žydų turtą</w:t>
      </w:r>
      <w:r w:rsidRPr="008D6312">
        <w:rPr>
          <w:rFonts w:ascii="Times New Roman" w:hAnsi="Times New Roman" w:cs="Times New Roman"/>
          <w:sz w:val="24"/>
          <w:szCs w:val="24"/>
        </w:rPr>
        <w:t>“</w:t>
      </w:r>
      <w:r>
        <w:rPr>
          <w:rFonts w:ascii="Times New Roman" w:hAnsi="Times New Roman" w:cs="Times New Roman"/>
          <w:sz w:val="24"/>
          <w:szCs w:val="24"/>
        </w:rPr>
        <w:t xml:space="preserve">, </w:t>
      </w:r>
      <w:r w:rsidRPr="008D6312">
        <w:rPr>
          <w:rFonts w:ascii="Times New Roman" w:hAnsi="Times New Roman" w:cs="Times New Roman"/>
          <w:sz w:val="24"/>
          <w:szCs w:val="24"/>
        </w:rPr>
        <w:t>„</w:t>
      </w:r>
      <w:r w:rsidRPr="004C7391">
        <w:rPr>
          <w:rFonts w:ascii="Times New Roman" w:hAnsi="Times New Roman" w:cs="Times New Roman"/>
          <w:sz w:val="24"/>
          <w:szCs w:val="24"/>
        </w:rPr>
        <w:t>Opozicija: pirmiau – kompensacijos pensininkams ir darbuotojams, paskui – žydams</w:t>
      </w:r>
      <w:r w:rsidRPr="008D6312">
        <w:rPr>
          <w:rFonts w:ascii="Times New Roman" w:hAnsi="Times New Roman" w:cs="Times New Roman"/>
          <w:sz w:val="24"/>
          <w:szCs w:val="24"/>
        </w:rPr>
        <w:t>“</w:t>
      </w:r>
      <w:r>
        <w:rPr>
          <w:rFonts w:ascii="Times New Roman" w:hAnsi="Times New Roman" w:cs="Times New Roman"/>
          <w:sz w:val="24"/>
          <w:szCs w:val="24"/>
        </w:rPr>
        <w:t xml:space="preserve">. Pastarajame straipsnyje matomas vėl gi skirstymas </w:t>
      </w:r>
      <w:r w:rsidRPr="00EE3261">
        <w:rPr>
          <w:rFonts w:ascii="Times New Roman" w:hAnsi="Times New Roman" w:cs="Times New Roman"/>
          <w:sz w:val="24"/>
          <w:szCs w:val="24"/>
        </w:rPr>
        <w:t>į „mes“ ir „jie“</w:t>
      </w:r>
      <w:r w:rsidR="0062152A">
        <w:rPr>
          <w:rFonts w:ascii="Times New Roman" w:hAnsi="Times New Roman" w:cs="Times New Roman"/>
          <w:sz w:val="24"/>
          <w:szCs w:val="24"/>
        </w:rPr>
        <w:t xml:space="preserve">. Lietuviai pristatomi, kaip </w:t>
      </w:r>
      <w:r w:rsidR="000C6E9C">
        <w:rPr>
          <w:rFonts w:ascii="Times New Roman" w:hAnsi="Times New Roman" w:cs="Times New Roman"/>
          <w:i/>
          <w:sz w:val="24"/>
          <w:szCs w:val="24"/>
        </w:rPr>
        <w:t>savi</w:t>
      </w:r>
      <w:r w:rsidR="0062152A" w:rsidRPr="0062152A">
        <w:rPr>
          <w:rFonts w:ascii="Times New Roman" w:hAnsi="Times New Roman" w:cs="Times New Roman"/>
          <w:i/>
          <w:sz w:val="24"/>
          <w:szCs w:val="24"/>
        </w:rPr>
        <w:t xml:space="preserve"> žmonės</w:t>
      </w:r>
      <w:r w:rsidR="0062152A">
        <w:rPr>
          <w:rFonts w:ascii="Times New Roman" w:hAnsi="Times New Roman" w:cs="Times New Roman"/>
          <w:sz w:val="24"/>
          <w:szCs w:val="24"/>
        </w:rPr>
        <w:t xml:space="preserve">, o žydai pristatomi, kaip </w:t>
      </w:r>
      <w:r w:rsidR="0062152A" w:rsidRPr="0062152A">
        <w:rPr>
          <w:rFonts w:ascii="Times New Roman" w:hAnsi="Times New Roman" w:cs="Times New Roman"/>
          <w:i/>
          <w:sz w:val="24"/>
          <w:szCs w:val="24"/>
        </w:rPr>
        <w:t>ne savi žmonės</w:t>
      </w:r>
      <w:r w:rsidR="0062152A">
        <w:rPr>
          <w:rFonts w:ascii="Times New Roman" w:hAnsi="Times New Roman" w:cs="Times New Roman"/>
          <w:i/>
          <w:sz w:val="24"/>
          <w:szCs w:val="24"/>
        </w:rPr>
        <w:t xml:space="preserve">, </w:t>
      </w:r>
      <w:r w:rsidR="0062152A" w:rsidRPr="0062152A">
        <w:rPr>
          <w:rFonts w:ascii="Times New Roman" w:hAnsi="Times New Roman" w:cs="Times New Roman"/>
          <w:sz w:val="24"/>
          <w:szCs w:val="24"/>
        </w:rPr>
        <w:t>kaip</w:t>
      </w:r>
      <w:r w:rsidR="0062152A">
        <w:rPr>
          <w:rFonts w:ascii="Times New Roman" w:hAnsi="Times New Roman" w:cs="Times New Roman"/>
          <w:sz w:val="24"/>
          <w:szCs w:val="24"/>
        </w:rPr>
        <w:t xml:space="preserve"> nesanti Lietuvos visuomenės dalis, o svetimšaliai</w:t>
      </w:r>
      <w:r>
        <w:rPr>
          <w:rFonts w:ascii="Times New Roman" w:hAnsi="Times New Roman" w:cs="Times New Roman"/>
          <w:sz w:val="24"/>
          <w:szCs w:val="24"/>
        </w:rPr>
        <w:t xml:space="preserve">: </w:t>
      </w:r>
      <w:r w:rsidRPr="007D603C">
        <w:rPr>
          <w:rFonts w:ascii="Times New Roman" w:hAnsi="Times New Roman" w:cs="Times New Roman"/>
          <w:i/>
          <w:sz w:val="24"/>
          <w:szCs w:val="24"/>
        </w:rPr>
        <w:t>„&lt;..&gt; frakcijos „Tvarka ir teisingumas“ seniūnas Valentinas Mazuronis: „Skola – ne rona, ji neužgyja, tiek saviems žmonėms, tiek kalbant apie žydus, ir tą klausimą spręsti reikia. Bet negalima spręsti vienos grupės problemos, užmirštant kitas. Reikia spręsti kompleksiškai – skola saviems piliečiams ir kitos skolos</w:t>
      </w:r>
      <w:r w:rsidRPr="004C7391">
        <w:rPr>
          <w:rFonts w:ascii="Times New Roman" w:hAnsi="Times New Roman" w:cs="Times New Roman"/>
          <w:sz w:val="24"/>
          <w:szCs w:val="24"/>
        </w:rPr>
        <w:t>.“</w:t>
      </w:r>
      <w:r>
        <w:rPr>
          <w:rStyle w:val="FootnoteReference"/>
          <w:rFonts w:ascii="Times New Roman" w:hAnsi="Times New Roman" w:cs="Times New Roman"/>
          <w:sz w:val="24"/>
          <w:szCs w:val="24"/>
        </w:rPr>
        <w:footnoteReference w:id="146"/>
      </w:r>
      <w:r w:rsidR="00A16D54">
        <w:rPr>
          <w:rFonts w:ascii="Times New Roman" w:hAnsi="Times New Roman" w:cs="Times New Roman"/>
          <w:sz w:val="24"/>
          <w:szCs w:val="24"/>
        </w:rPr>
        <w:t xml:space="preserve"> Ir kaip teigia I. W.</w:t>
      </w:r>
      <w:r w:rsidR="00A16D54" w:rsidRPr="00A16D54">
        <w:rPr>
          <w:rFonts w:ascii="Times New Roman" w:hAnsi="Times New Roman" w:cs="Times New Roman"/>
        </w:rPr>
        <w:t xml:space="preserve"> </w:t>
      </w:r>
      <w:r w:rsidR="00A16D54" w:rsidRPr="00A16D54">
        <w:rPr>
          <w:rFonts w:ascii="Times New Roman" w:hAnsi="Times New Roman" w:cs="Times New Roman"/>
          <w:sz w:val="24"/>
          <w:szCs w:val="24"/>
        </w:rPr>
        <w:t>Schrӧder</w:t>
      </w:r>
      <w:r w:rsidR="00A16D54">
        <w:rPr>
          <w:rFonts w:ascii="Times New Roman" w:hAnsi="Times New Roman" w:cs="Times New Roman"/>
          <w:sz w:val="24"/>
          <w:szCs w:val="24"/>
        </w:rPr>
        <w:t xml:space="preserve">, dominuojančios bažnyčios prisirišimas prie kultūrinio palikimo ir lokalių istorinių įvykių, sukuria nusistatymą, kuris </w:t>
      </w:r>
      <w:r w:rsidR="00A16D54" w:rsidRPr="000C6E9C">
        <w:rPr>
          <w:rFonts w:ascii="Times New Roman" w:hAnsi="Times New Roman" w:cs="Times New Roman"/>
          <w:i/>
          <w:sz w:val="24"/>
          <w:szCs w:val="24"/>
        </w:rPr>
        <w:t>kitas</w:t>
      </w:r>
      <w:r w:rsidR="00A16D54">
        <w:rPr>
          <w:rFonts w:ascii="Times New Roman" w:hAnsi="Times New Roman" w:cs="Times New Roman"/>
          <w:sz w:val="24"/>
          <w:szCs w:val="24"/>
        </w:rPr>
        <w:t xml:space="preserve"> religijas suvokia kaip keistas ir nesusijusias su vietine socialine aplinka. Todėl bet koks mėginimas susieti</w:t>
      </w:r>
      <w:r w:rsidR="000C6E9C">
        <w:rPr>
          <w:rFonts w:ascii="Times New Roman" w:hAnsi="Times New Roman" w:cs="Times New Roman"/>
          <w:sz w:val="24"/>
          <w:szCs w:val="24"/>
        </w:rPr>
        <w:t xml:space="preserve"> </w:t>
      </w:r>
      <w:r w:rsidR="00A16D54" w:rsidRPr="000C6E9C">
        <w:rPr>
          <w:rFonts w:ascii="Times New Roman" w:hAnsi="Times New Roman" w:cs="Times New Roman"/>
          <w:i/>
          <w:sz w:val="24"/>
          <w:szCs w:val="24"/>
        </w:rPr>
        <w:t>kitas</w:t>
      </w:r>
      <w:r w:rsidR="00A16D54">
        <w:rPr>
          <w:rFonts w:ascii="Times New Roman" w:hAnsi="Times New Roman" w:cs="Times New Roman"/>
          <w:sz w:val="24"/>
          <w:szCs w:val="24"/>
        </w:rPr>
        <w:t xml:space="preserve"> religines bendruomenes su vietiniu socialiniu kontekstu virsta sąmoningu atstūmimu nuo istoriškai susiformavusios kultūros.</w:t>
      </w:r>
      <w:r w:rsidR="00A16D54">
        <w:rPr>
          <w:rStyle w:val="FootnoteReference"/>
          <w:rFonts w:ascii="Times New Roman" w:hAnsi="Times New Roman" w:cs="Times New Roman"/>
          <w:sz w:val="24"/>
          <w:szCs w:val="24"/>
        </w:rPr>
        <w:footnoteReference w:id="147"/>
      </w:r>
      <w:r w:rsidR="00C41958">
        <w:rPr>
          <w:rFonts w:ascii="Times New Roman" w:hAnsi="Times New Roman" w:cs="Times New Roman"/>
          <w:sz w:val="24"/>
          <w:szCs w:val="24"/>
        </w:rPr>
        <w:t xml:space="preserve"> </w:t>
      </w:r>
    </w:p>
    <w:p w:rsidR="004C7391" w:rsidRDefault="00A44781" w:rsidP="00A11CB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Apibendrinus, kitos tradicinės religinės bendruomenės, išskyrus Romos katalikų, yra vaizduojamos labiau teigiamai nei neigiamai</w:t>
      </w:r>
      <w:r w:rsidR="007A140E">
        <w:rPr>
          <w:rFonts w:ascii="Times New Roman" w:hAnsi="Times New Roman" w:cs="Times New Roman"/>
          <w:sz w:val="24"/>
          <w:szCs w:val="24"/>
        </w:rPr>
        <w:t>. Tačiau antraščių yra daugiau neigiamo pobūdžio. Taip yra dėl to, jog kritiško pobūdžio antrašte siekiama suteikti susidomėjimą, sukelti sensaciją, tačiau</w:t>
      </w:r>
      <w:r w:rsidR="00E24F12">
        <w:rPr>
          <w:rFonts w:ascii="Times New Roman" w:hAnsi="Times New Roman" w:cs="Times New Roman"/>
          <w:sz w:val="24"/>
          <w:szCs w:val="24"/>
        </w:rPr>
        <w:t xml:space="preserve"> turinyje kalbama neutraliai ar</w:t>
      </w:r>
      <w:r w:rsidR="007A140E">
        <w:rPr>
          <w:rFonts w:ascii="Times New Roman" w:hAnsi="Times New Roman" w:cs="Times New Roman"/>
          <w:sz w:val="24"/>
          <w:szCs w:val="24"/>
        </w:rPr>
        <w:t xml:space="preserve"> naudojama teigiama retorika. Dažniausias šaltinis šiose publikacijose yra dvasininkai, kurie interviu, komentarų ar pačių sukurtais straipsniais dalyvauja reprezentacinėje politikoje.</w:t>
      </w:r>
      <w:r w:rsidR="00AB7D42">
        <w:rPr>
          <w:rFonts w:ascii="Times New Roman" w:hAnsi="Times New Roman" w:cs="Times New Roman"/>
          <w:sz w:val="24"/>
          <w:szCs w:val="24"/>
        </w:rPr>
        <w:t xml:space="preserve"> Tyrime atrinktose publikacijose dominuojančios temos yra religinės šventės ir įvykiai, politinis kontekstas ir neigiami įvykiai.</w:t>
      </w:r>
      <w:r w:rsidR="009C4B60">
        <w:rPr>
          <w:rFonts w:ascii="Times New Roman" w:hAnsi="Times New Roman" w:cs="Times New Roman"/>
          <w:sz w:val="24"/>
          <w:szCs w:val="24"/>
        </w:rPr>
        <w:t xml:space="preserve"> Nors kitų tradicinių religinių bendruomenių</w:t>
      </w:r>
      <w:r w:rsidR="00AB7D42">
        <w:rPr>
          <w:rFonts w:ascii="Times New Roman" w:hAnsi="Times New Roman" w:cs="Times New Roman"/>
          <w:sz w:val="24"/>
          <w:szCs w:val="24"/>
        </w:rPr>
        <w:t xml:space="preserve"> </w:t>
      </w:r>
      <w:r w:rsidR="009C4B60">
        <w:rPr>
          <w:rFonts w:ascii="Times New Roman" w:hAnsi="Times New Roman" w:cs="Times New Roman"/>
          <w:sz w:val="24"/>
          <w:szCs w:val="24"/>
        </w:rPr>
        <w:t>dvasininkai irg</w:t>
      </w:r>
      <w:r w:rsidR="002D41C3">
        <w:rPr>
          <w:rFonts w:ascii="Times New Roman" w:hAnsi="Times New Roman" w:cs="Times New Roman"/>
          <w:sz w:val="24"/>
          <w:szCs w:val="24"/>
        </w:rPr>
        <w:t>i komentuoja politinius įvykius,</w:t>
      </w:r>
      <w:r w:rsidR="009C4B60">
        <w:rPr>
          <w:rFonts w:ascii="Times New Roman" w:hAnsi="Times New Roman" w:cs="Times New Roman"/>
          <w:sz w:val="24"/>
          <w:szCs w:val="24"/>
        </w:rPr>
        <w:t xml:space="preserve"> tačiau jiems nėra suteikta tokia dažna galimybė kaip Romos katalikų dvasininkams. Taip pat d</w:t>
      </w:r>
      <w:r w:rsidR="00AB7D42">
        <w:rPr>
          <w:rFonts w:ascii="Times New Roman" w:hAnsi="Times New Roman" w:cs="Times New Roman"/>
          <w:sz w:val="24"/>
          <w:szCs w:val="24"/>
        </w:rPr>
        <w:t xml:space="preserve">ažnai straipsniuose žurnalistai subjektyviai vertina situaciją, naudoja subjektyvius komentarus, jaučiamas </w:t>
      </w:r>
      <w:r w:rsidR="00AB7D42" w:rsidRPr="00EE3261">
        <w:rPr>
          <w:rFonts w:ascii="Times New Roman" w:hAnsi="Times New Roman" w:cs="Times New Roman"/>
          <w:sz w:val="24"/>
          <w:szCs w:val="24"/>
        </w:rPr>
        <w:t>žurnalisto skyrimas</w:t>
      </w:r>
      <w:r w:rsidR="009C4B60">
        <w:rPr>
          <w:rFonts w:ascii="Times New Roman" w:hAnsi="Times New Roman" w:cs="Times New Roman"/>
          <w:sz w:val="24"/>
          <w:szCs w:val="24"/>
        </w:rPr>
        <w:t xml:space="preserve"> socialinius veikėjus į „mes“ ir „jie“, kur „jie“ tampa kitos tradicinės religinės bendruo</w:t>
      </w:r>
      <w:r w:rsidR="001A3470">
        <w:rPr>
          <w:rFonts w:ascii="Times New Roman" w:hAnsi="Times New Roman" w:cs="Times New Roman"/>
          <w:sz w:val="24"/>
          <w:szCs w:val="24"/>
        </w:rPr>
        <w:t>menės tarsi atskiriamos nuo kultūrinio, istorinio palikimo ir socialinės aplinkos</w:t>
      </w:r>
      <w:r w:rsidR="009C4B60">
        <w:rPr>
          <w:rFonts w:ascii="Times New Roman" w:hAnsi="Times New Roman" w:cs="Times New Roman"/>
          <w:sz w:val="24"/>
          <w:szCs w:val="24"/>
        </w:rPr>
        <w:t>.</w:t>
      </w:r>
    </w:p>
    <w:p w:rsidR="00305595" w:rsidRDefault="00305595" w:rsidP="00DC3551">
      <w:pPr>
        <w:pStyle w:val="Heading2"/>
        <w:spacing w:before="0" w:line="360" w:lineRule="auto"/>
        <w:jc w:val="center"/>
        <w:rPr>
          <w:rFonts w:ascii="Times New Roman" w:eastAsiaTheme="minorHAnsi" w:hAnsi="Times New Roman" w:cs="Times New Roman"/>
          <w:b w:val="0"/>
          <w:bCs w:val="0"/>
          <w:color w:val="auto"/>
          <w:sz w:val="24"/>
          <w:szCs w:val="24"/>
        </w:rPr>
      </w:pPr>
      <w:bookmarkStart w:id="20" w:name="_Toc344890762"/>
    </w:p>
    <w:p w:rsidR="00305595" w:rsidRDefault="00305595" w:rsidP="00305595"/>
    <w:p w:rsidR="001F7435" w:rsidRPr="00305595" w:rsidRDefault="001F7435" w:rsidP="00305595"/>
    <w:p w:rsidR="00C35B8F" w:rsidRDefault="006C0452" w:rsidP="00DC3551">
      <w:pPr>
        <w:pStyle w:val="Heading2"/>
        <w:spacing w:before="0" w:line="360" w:lineRule="auto"/>
        <w:jc w:val="center"/>
        <w:rPr>
          <w:rFonts w:ascii="Times New Roman" w:eastAsia="@Arial Unicode MS" w:hAnsi="Times New Roman" w:cs="Times New Roman"/>
          <w:color w:val="auto"/>
          <w:sz w:val="28"/>
          <w:szCs w:val="28"/>
        </w:rPr>
      </w:pPr>
      <w:r w:rsidRPr="00DC3551">
        <w:rPr>
          <w:rFonts w:ascii="Times New Roman" w:eastAsia="@Arial Unicode MS" w:hAnsi="Times New Roman" w:cs="Times New Roman"/>
          <w:color w:val="auto"/>
          <w:sz w:val="28"/>
          <w:szCs w:val="28"/>
        </w:rPr>
        <w:lastRenderedPageBreak/>
        <w:t>3.4</w:t>
      </w:r>
      <w:r w:rsidR="00C35B8F" w:rsidRPr="00DC3551">
        <w:rPr>
          <w:rFonts w:ascii="Times New Roman" w:eastAsia="@Arial Unicode MS" w:hAnsi="Times New Roman" w:cs="Times New Roman"/>
          <w:color w:val="auto"/>
          <w:sz w:val="28"/>
          <w:szCs w:val="28"/>
        </w:rPr>
        <w:t>.</w:t>
      </w:r>
      <w:r w:rsidRPr="00DC3551">
        <w:rPr>
          <w:rFonts w:ascii="Times New Roman" w:eastAsia="@Arial Unicode MS" w:hAnsi="Times New Roman" w:cs="Times New Roman"/>
          <w:color w:val="auto"/>
          <w:sz w:val="28"/>
          <w:szCs w:val="28"/>
        </w:rPr>
        <w:t xml:space="preserve"> </w:t>
      </w:r>
      <w:r w:rsidR="00C35B8F" w:rsidRPr="00DC3551">
        <w:rPr>
          <w:rFonts w:ascii="Times New Roman" w:eastAsia="@Arial Unicode MS" w:hAnsi="Times New Roman" w:cs="Times New Roman"/>
          <w:color w:val="auto"/>
          <w:sz w:val="28"/>
          <w:szCs w:val="28"/>
        </w:rPr>
        <w:t>Tradicinėmis nesančių religinių bendruomenių ir naujųjų religinių judėjimų reprezentacija</w:t>
      </w:r>
      <w:bookmarkEnd w:id="20"/>
    </w:p>
    <w:p w:rsidR="00DC3551" w:rsidRPr="00DC3551" w:rsidRDefault="00DC3551" w:rsidP="00DC3551"/>
    <w:p w:rsidR="00C35B8F" w:rsidRPr="00877258" w:rsidRDefault="00C35B8F" w:rsidP="00DC3551">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Šioje dalyje bus pristatom</w:t>
      </w:r>
      <w:r w:rsidR="00CF78E3">
        <w:rPr>
          <w:rFonts w:ascii="Times New Roman" w:hAnsi="Times New Roman" w:cs="Times New Roman"/>
          <w:sz w:val="24"/>
          <w:szCs w:val="24"/>
        </w:rPr>
        <w:t>a</w:t>
      </w:r>
      <w:r>
        <w:rPr>
          <w:rFonts w:ascii="Times New Roman" w:hAnsi="Times New Roman" w:cs="Times New Roman"/>
          <w:sz w:val="24"/>
          <w:szCs w:val="24"/>
        </w:rPr>
        <w:t xml:space="preserve"> tradicinėmis nesančių religinių bendruomenių ir konfesijų bei įvairių naujųjų religinių judėjimų, dvasinių </w:t>
      </w:r>
      <w:r w:rsidR="00CF78E3">
        <w:rPr>
          <w:rFonts w:ascii="Times New Roman" w:hAnsi="Times New Roman" w:cs="Times New Roman"/>
          <w:sz w:val="24"/>
          <w:szCs w:val="24"/>
        </w:rPr>
        <w:t>g</w:t>
      </w:r>
      <w:r>
        <w:rPr>
          <w:rFonts w:ascii="Times New Roman" w:hAnsi="Times New Roman" w:cs="Times New Roman"/>
          <w:sz w:val="24"/>
          <w:szCs w:val="24"/>
        </w:rPr>
        <w:t xml:space="preserve">rupių reprezentacija ir jos ypatumai. </w:t>
      </w:r>
      <w:r w:rsidR="00CF78E3">
        <w:rPr>
          <w:rFonts w:ascii="Times New Roman" w:hAnsi="Times New Roman" w:cs="Times New Roman"/>
          <w:sz w:val="24"/>
          <w:szCs w:val="24"/>
        </w:rPr>
        <w:t>Ši dalis yra itin svarbi tiriamajam darbui, nes dažniausiai naujieji religiniai judėjimai ir įvairios tradicinėmis nesančios religinės bendruomenės žiniasklaidoje yra vaizduojamos neigiamai, stereotipiškai,</w:t>
      </w:r>
      <w:r w:rsidR="00AB338B">
        <w:rPr>
          <w:rFonts w:ascii="Times New Roman" w:hAnsi="Times New Roman" w:cs="Times New Roman"/>
          <w:sz w:val="24"/>
          <w:szCs w:val="24"/>
        </w:rPr>
        <w:t xml:space="preserve"> taip pat</w:t>
      </w:r>
      <w:r w:rsidR="00CF78E3">
        <w:rPr>
          <w:rFonts w:ascii="Times New Roman" w:hAnsi="Times New Roman" w:cs="Times New Roman"/>
          <w:sz w:val="24"/>
          <w:szCs w:val="24"/>
        </w:rPr>
        <w:t xml:space="preserve"> naudojami netikslus ir neob</w:t>
      </w:r>
      <w:r w:rsidR="00A7212F">
        <w:rPr>
          <w:rFonts w:ascii="Times New Roman" w:hAnsi="Times New Roman" w:cs="Times New Roman"/>
          <w:sz w:val="24"/>
          <w:szCs w:val="24"/>
        </w:rPr>
        <w:t>jektyvūs informacijos šaltiniai</w:t>
      </w:r>
      <w:r w:rsidR="00CF78E3">
        <w:rPr>
          <w:rFonts w:ascii="Times New Roman" w:hAnsi="Times New Roman" w:cs="Times New Roman"/>
          <w:sz w:val="24"/>
          <w:szCs w:val="24"/>
        </w:rPr>
        <w:t xml:space="preserve"> kalbant apie šias bendruomenes. </w:t>
      </w:r>
      <w:r w:rsidR="00877258">
        <w:rPr>
          <w:rFonts w:ascii="Times New Roman" w:eastAsia="Times New Roman" w:hAnsi="Times New Roman" w:cs="Times New Roman"/>
          <w:sz w:val="24"/>
          <w:szCs w:val="24"/>
          <w:lang w:eastAsia="lt-LT"/>
        </w:rPr>
        <w:t xml:space="preserve">Svarbu paminėti </w:t>
      </w:r>
      <w:r w:rsidR="00877258" w:rsidRPr="008D6312">
        <w:rPr>
          <w:rFonts w:ascii="Times New Roman" w:eastAsia="Times New Roman" w:hAnsi="Times New Roman" w:cs="Times New Roman"/>
          <w:sz w:val="24"/>
          <w:szCs w:val="24"/>
          <w:lang w:eastAsia="lt-LT"/>
        </w:rPr>
        <w:t>R. Žiliūkaitės</w:t>
      </w:r>
      <w:r w:rsidR="00877258">
        <w:rPr>
          <w:rFonts w:ascii="Times New Roman" w:eastAsia="Times New Roman" w:hAnsi="Times New Roman" w:cs="Times New Roman"/>
          <w:sz w:val="24"/>
          <w:szCs w:val="24"/>
          <w:lang w:eastAsia="lt-LT"/>
        </w:rPr>
        <w:t xml:space="preserve"> atlikto tyrimo (</w:t>
      </w:r>
      <w:r w:rsidR="00877258" w:rsidRPr="008D6312">
        <w:rPr>
          <w:rFonts w:ascii="Times New Roman" w:eastAsia="Times New Roman" w:hAnsi="Times New Roman" w:cs="Times New Roman"/>
          <w:sz w:val="24"/>
          <w:szCs w:val="24"/>
          <w:lang w:eastAsia="lt-LT"/>
        </w:rPr>
        <w:t>„</w:t>
      </w:r>
      <w:r w:rsidR="00877258" w:rsidRPr="008D6312">
        <w:rPr>
          <w:rFonts w:ascii="Times New Roman" w:hAnsi="Times New Roman" w:cs="Times New Roman"/>
          <w:sz w:val="24"/>
          <w:szCs w:val="24"/>
        </w:rPr>
        <w:t>Žiniasklaida ir netradicinės religinės bendruomenės bei bendrijos Lietuvoje</w:t>
      </w:r>
      <w:r w:rsidR="00877258">
        <w:rPr>
          <w:rFonts w:ascii="Times New Roman" w:eastAsia="Times New Roman" w:hAnsi="Times New Roman" w:cs="Times New Roman"/>
          <w:sz w:val="24"/>
          <w:szCs w:val="24"/>
          <w:lang w:eastAsia="lt-LT"/>
        </w:rPr>
        <w:t>“, 2003) rezultatus, kurie labai panašūs su šio tyrimo rezultatais</w:t>
      </w:r>
      <w:r w:rsidR="00877258">
        <w:rPr>
          <w:rFonts w:ascii="Times New Roman" w:hAnsi="Times New Roman" w:cs="Times New Roman"/>
          <w:sz w:val="24"/>
          <w:szCs w:val="24"/>
        </w:rPr>
        <w:t xml:space="preserve">. Mokslininkė, atlikusi dienraščių analizę, teigė, jog netradicinės religinės bendruomenės dažniausiai buvo vaizduojamos neigiamai; ekspertų nuomonė kaip informacijos šaltinis buvo nedažnas; dažniausias šaltinis - pačių netradicinių religinių bendruomenių atstovai; daugelyje straipsnių buvo vartojama neigiamą konotaciją turinti sektos sąvoka; kalbant apie destruktyvią netradicinių religinių bendruomenių veiklą, dažniausiai buvo rašoma </w:t>
      </w:r>
      <w:r w:rsidR="00877258" w:rsidRPr="00C20929">
        <w:rPr>
          <w:rFonts w:ascii="Times New Roman" w:hAnsi="Times New Roman" w:cs="Times New Roman"/>
          <w:sz w:val="24"/>
          <w:szCs w:val="24"/>
        </w:rPr>
        <w:t>apie smegenų plovimą“, lyderių autoritarizmą, narių išnaudojimą, neigiamą poveikį psichinei ir fizinei sveikatai, viešosios tvarkos ir moralės pažeidimus, šeimų griovim</w:t>
      </w:r>
      <w:r w:rsidR="00877258">
        <w:rPr>
          <w:rFonts w:ascii="Times New Roman" w:hAnsi="Times New Roman" w:cs="Times New Roman"/>
          <w:sz w:val="24"/>
          <w:szCs w:val="24"/>
        </w:rPr>
        <w:t>ą; itin mažai publikacijų kalbėjo apie socialinę ir kultūrinę bendruomenių veiklą;</w:t>
      </w:r>
      <w:r w:rsidR="00877258" w:rsidRPr="00C20929">
        <w:rPr>
          <w:rStyle w:val="FootnoteReference"/>
          <w:rFonts w:ascii="Times New Roman" w:hAnsi="Times New Roman" w:cs="Times New Roman"/>
          <w:sz w:val="24"/>
          <w:szCs w:val="24"/>
        </w:rPr>
        <w:footnoteReference w:id="148"/>
      </w:r>
    </w:p>
    <w:p w:rsidR="00C35B8F" w:rsidRPr="00C35B8F" w:rsidRDefault="00C35B8F" w:rsidP="00C35B8F">
      <w:pPr>
        <w:spacing w:after="0" w:line="360" w:lineRule="auto"/>
        <w:ind w:firstLine="851"/>
        <w:jc w:val="both"/>
        <w:rPr>
          <w:rFonts w:ascii="Times New Roman" w:hAnsi="Times New Roman" w:cs="Times New Roman"/>
          <w:sz w:val="24"/>
          <w:szCs w:val="24"/>
        </w:rPr>
      </w:pPr>
    </w:p>
    <w:p w:rsidR="004B1DED" w:rsidRPr="00DC3551" w:rsidRDefault="004B1DED" w:rsidP="00DC3551">
      <w:pPr>
        <w:pStyle w:val="Heading3"/>
        <w:spacing w:before="0" w:line="360" w:lineRule="auto"/>
        <w:jc w:val="both"/>
        <w:rPr>
          <w:rFonts w:ascii="Times New Roman" w:eastAsia="@Arial Unicode MS" w:hAnsi="Times New Roman" w:cs="Times New Roman"/>
          <w:color w:val="auto"/>
          <w:sz w:val="24"/>
          <w:szCs w:val="24"/>
        </w:rPr>
      </w:pPr>
      <w:bookmarkStart w:id="21" w:name="_Toc344890763"/>
      <w:r w:rsidRPr="00DC3551">
        <w:rPr>
          <w:rFonts w:ascii="Times New Roman" w:eastAsia="@Arial Unicode MS" w:hAnsi="Times New Roman" w:cs="Times New Roman"/>
          <w:color w:val="auto"/>
          <w:sz w:val="24"/>
          <w:szCs w:val="24"/>
        </w:rPr>
        <w:t>3.4.1. Naujųjų religinių judėjimų bei dvasinių grupių reprezentacijos aspektai</w:t>
      </w:r>
      <w:bookmarkEnd w:id="21"/>
    </w:p>
    <w:p w:rsidR="0003721F" w:rsidRDefault="004B1DED" w:rsidP="00AB338B">
      <w:pPr>
        <w:widowControl w:val="0"/>
        <w:autoSpaceDE w:val="0"/>
        <w:autoSpaceDN w:val="0"/>
        <w:adjustRightInd w:val="0"/>
        <w:spacing w:after="0" w:line="360" w:lineRule="auto"/>
        <w:ind w:firstLine="851"/>
        <w:contextualSpacing/>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Reikėtų priminti, jog tik 7 % tiriamų publikacijų kalbėjo apie naujuosius religinius judėjimus. </w:t>
      </w:r>
      <w:r w:rsidR="00E9673A">
        <w:rPr>
          <w:rFonts w:ascii="Times New Roman" w:eastAsia="@Arial Unicode MS" w:hAnsi="Times New Roman" w:cs="Times New Roman"/>
          <w:color w:val="000000"/>
          <w:sz w:val="24"/>
          <w:szCs w:val="24"/>
        </w:rPr>
        <w:t xml:space="preserve">Apie šio pobūdžio religines bendruomenes pasirinktuose internetiniuose naujienų portaluose buvo kalbėta mažiausiai. </w:t>
      </w:r>
      <w:r>
        <w:rPr>
          <w:rFonts w:ascii="Times New Roman" w:eastAsia="@Arial Unicode MS" w:hAnsi="Times New Roman" w:cs="Times New Roman"/>
          <w:color w:val="000000"/>
          <w:sz w:val="24"/>
          <w:szCs w:val="24"/>
        </w:rPr>
        <w:t>Buvo</w:t>
      </w:r>
      <w:r w:rsidR="00351A7B">
        <w:rPr>
          <w:rFonts w:ascii="Times New Roman" w:eastAsia="@Arial Unicode MS" w:hAnsi="Times New Roman" w:cs="Times New Roman"/>
          <w:color w:val="000000"/>
          <w:sz w:val="24"/>
          <w:szCs w:val="24"/>
        </w:rPr>
        <w:t xml:space="preserve"> paminėti 17</w:t>
      </w:r>
      <w:r>
        <w:rPr>
          <w:rFonts w:ascii="Times New Roman" w:eastAsia="@Arial Unicode MS" w:hAnsi="Times New Roman" w:cs="Times New Roman"/>
          <w:color w:val="000000"/>
          <w:sz w:val="24"/>
          <w:szCs w:val="24"/>
        </w:rPr>
        <w:t xml:space="preserve"> naujųjų religinių judėjimų</w:t>
      </w:r>
      <w:r w:rsidR="008F21F1">
        <w:rPr>
          <w:rFonts w:ascii="Times New Roman" w:eastAsia="@Arial Unicode MS" w:hAnsi="Times New Roman" w:cs="Times New Roman"/>
          <w:color w:val="000000"/>
          <w:sz w:val="24"/>
          <w:szCs w:val="24"/>
        </w:rPr>
        <w:t>: Scientologijos bažnyčia (</w:t>
      </w:r>
      <w:r w:rsidR="003C64E5">
        <w:rPr>
          <w:rFonts w:ascii="Times New Roman" w:eastAsia="@Arial Unicode MS" w:hAnsi="Times New Roman" w:cs="Times New Roman"/>
          <w:color w:val="000000"/>
          <w:sz w:val="24"/>
          <w:szCs w:val="24"/>
        </w:rPr>
        <w:t xml:space="preserve">pavaizduota </w:t>
      </w:r>
      <w:r w:rsidR="008F21F1">
        <w:rPr>
          <w:rFonts w:ascii="Times New Roman" w:eastAsia="@Arial Unicode MS" w:hAnsi="Times New Roman" w:cs="Times New Roman"/>
          <w:color w:val="000000"/>
          <w:sz w:val="24"/>
          <w:szCs w:val="24"/>
        </w:rPr>
        <w:t>10</w:t>
      </w:r>
      <w:r w:rsidR="003C64E5">
        <w:rPr>
          <w:rFonts w:ascii="Times New Roman" w:eastAsia="@Arial Unicode MS" w:hAnsi="Times New Roman" w:cs="Times New Roman"/>
          <w:color w:val="000000"/>
          <w:sz w:val="24"/>
          <w:szCs w:val="24"/>
        </w:rPr>
        <w:t xml:space="preserve"> kartų</w:t>
      </w:r>
      <w:r w:rsidR="008F21F1">
        <w:rPr>
          <w:rFonts w:ascii="Times New Roman" w:eastAsia="@Arial Unicode MS" w:hAnsi="Times New Roman" w:cs="Times New Roman"/>
          <w:color w:val="000000"/>
          <w:sz w:val="24"/>
          <w:szCs w:val="24"/>
        </w:rPr>
        <w:t>), Tikėjimo žodis (7), Susivienijimo judėjimas (4),  Fundamentalistinė Pastarųjų dienų Šventųjų Jėzaus Kristaus bažnyčia</w:t>
      </w:r>
      <w:r w:rsidR="00351A7B">
        <w:rPr>
          <w:rFonts w:ascii="Times New Roman" w:eastAsia="@Arial Unicode MS" w:hAnsi="Times New Roman" w:cs="Times New Roman"/>
          <w:color w:val="000000"/>
          <w:sz w:val="24"/>
          <w:szCs w:val="24"/>
        </w:rPr>
        <w:t xml:space="preserve"> (4)</w:t>
      </w:r>
      <w:r w:rsidR="00A927DA">
        <w:rPr>
          <w:rFonts w:ascii="Times New Roman" w:eastAsia="@Arial Unicode MS" w:hAnsi="Times New Roman" w:cs="Times New Roman"/>
          <w:color w:val="000000"/>
          <w:sz w:val="24"/>
          <w:szCs w:val="24"/>
        </w:rPr>
        <w:t>, musulmonai m</w:t>
      </w:r>
      <w:r w:rsidR="008F21F1">
        <w:rPr>
          <w:rFonts w:ascii="Times New Roman" w:eastAsia="@Arial Unicode MS" w:hAnsi="Times New Roman" w:cs="Times New Roman"/>
          <w:color w:val="000000"/>
          <w:sz w:val="24"/>
          <w:szCs w:val="24"/>
        </w:rPr>
        <w:t>uaminai (3), Krišno</w:t>
      </w:r>
      <w:r w:rsidR="00826EEE">
        <w:rPr>
          <w:rFonts w:ascii="Times New Roman" w:eastAsia="@Arial Unicode MS" w:hAnsi="Times New Roman" w:cs="Times New Roman"/>
          <w:color w:val="000000"/>
          <w:sz w:val="24"/>
          <w:szCs w:val="24"/>
        </w:rPr>
        <w:t>s Sąmonės bendrija (3), Gyvenimo</w:t>
      </w:r>
      <w:r w:rsidR="008F21F1">
        <w:rPr>
          <w:rFonts w:ascii="Times New Roman" w:eastAsia="@Arial Unicode MS" w:hAnsi="Times New Roman" w:cs="Times New Roman"/>
          <w:color w:val="000000"/>
          <w:sz w:val="24"/>
          <w:szCs w:val="24"/>
        </w:rPr>
        <w:t xml:space="preserve"> meno fondas (2), Visariono judėjimas (2), Romuva (1) Ošo meditacijos grupės (1), Ekklesia (1), Naujosios Jeruzalės gyventojai (1),  Žmonių šventovė (1), Opus Angelorum (1), Šventosios mirties kultas (1), Druidizmas (1), Kop</w:t>
      </w:r>
      <w:r w:rsidR="00351A7B">
        <w:rPr>
          <w:rFonts w:ascii="Times New Roman" w:eastAsia="@Arial Unicode MS" w:hAnsi="Times New Roman" w:cs="Times New Roman"/>
          <w:color w:val="000000"/>
          <w:sz w:val="24"/>
          <w:szCs w:val="24"/>
        </w:rPr>
        <w:t>imistsamfundet misionieriai (1)</w:t>
      </w:r>
      <w:r w:rsidR="00826EEE">
        <w:rPr>
          <w:rFonts w:ascii="Times New Roman" w:eastAsia="@Arial Unicode MS" w:hAnsi="Times New Roman" w:cs="Times New Roman"/>
          <w:color w:val="000000"/>
          <w:sz w:val="24"/>
          <w:szCs w:val="24"/>
        </w:rPr>
        <w:t xml:space="preserve">. Taip pat </w:t>
      </w:r>
      <w:r w:rsidR="00351A7B">
        <w:rPr>
          <w:rFonts w:ascii="Times New Roman" w:eastAsia="@Arial Unicode MS" w:hAnsi="Times New Roman" w:cs="Times New Roman"/>
          <w:color w:val="000000"/>
          <w:sz w:val="24"/>
          <w:szCs w:val="24"/>
        </w:rPr>
        <w:t xml:space="preserve">keturis kartus </w:t>
      </w:r>
      <w:r w:rsidR="00826EEE">
        <w:rPr>
          <w:rFonts w:ascii="Times New Roman" w:eastAsia="@Arial Unicode MS" w:hAnsi="Times New Roman" w:cs="Times New Roman"/>
          <w:color w:val="000000"/>
          <w:sz w:val="24"/>
          <w:szCs w:val="24"/>
        </w:rPr>
        <w:t xml:space="preserve">buvo </w:t>
      </w:r>
      <w:r w:rsidR="00351A7B">
        <w:rPr>
          <w:rFonts w:ascii="Times New Roman" w:eastAsia="@Arial Unicode MS" w:hAnsi="Times New Roman" w:cs="Times New Roman"/>
          <w:color w:val="000000"/>
          <w:sz w:val="24"/>
          <w:szCs w:val="24"/>
        </w:rPr>
        <w:t>paminėt</w:t>
      </w:r>
      <w:r w:rsidR="00AE740B">
        <w:rPr>
          <w:rFonts w:ascii="Times New Roman" w:eastAsia="@Arial Unicode MS" w:hAnsi="Times New Roman" w:cs="Times New Roman"/>
          <w:color w:val="000000"/>
          <w:sz w:val="24"/>
          <w:szCs w:val="24"/>
        </w:rPr>
        <w:t>i</w:t>
      </w:r>
      <w:r w:rsidR="00351A7B">
        <w:rPr>
          <w:rFonts w:ascii="Times New Roman" w:eastAsia="@Arial Unicode MS" w:hAnsi="Times New Roman" w:cs="Times New Roman"/>
          <w:color w:val="000000"/>
          <w:sz w:val="24"/>
          <w:szCs w:val="24"/>
        </w:rPr>
        <w:t xml:space="preserve"> konkrečiai neįvardint</w:t>
      </w:r>
      <w:r w:rsidR="006308F2">
        <w:rPr>
          <w:rFonts w:ascii="Times New Roman" w:eastAsia="@Arial Unicode MS" w:hAnsi="Times New Roman" w:cs="Times New Roman"/>
          <w:color w:val="000000"/>
          <w:sz w:val="24"/>
          <w:szCs w:val="24"/>
        </w:rPr>
        <w:t xml:space="preserve">i </w:t>
      </w:r>
      <w:r w:rsidR="00AB338B">
        <w:rPr>
          <w:rFonts w:ascii="Times New Roman" w:eastAsia="@Arial Unicode MS" w:hAnsi="Times New Roman" w:cs="Times New Roman"/>
          <w:color w:val="000000"/>
          <w:sz w:val="24"/>
          <w:szCs w:val="24"/>
        </w:rPr>
        <w:t xml:space="preserve">naujieji </w:t>
      </w:r>
      <w:r w:rsidR="006308F2">
        <w:rPr>
          <w:rFonts w:ascii="Times New Roman" w:eastAsia="@Arial Unicode MS" w:hAnsi="Times New Roman" w:cs="Times New Roman"/>
          <w:color w:val="000000"/>
          <w:sz w:val="24"/>
          <w:szCs w:val="24"/>
        </w:rPr>
        <w:t>religiniai judėjimai.</w:t>
      </w:r>
    </w:p>
    <w:p w:rsidR="00523F73" w:rsidRPr="0003721F" w:rsidRDefault="00826EEE" w:rsidP="0003721F">
      <w:pPr>
        <w:autoSpaceDE w:val="0"/>
        <w:autoSpaceDN w:val="0"/>
        <w:adjustRightInd w:val="0"/>
        <w:spacing w:after="0" w:line="360" w:lineRule="auto"/>
        <w:ind w:firstLine="851"/>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Svarbu išsiaiškinti, kokių konotacijų antraštės buvo naudojamos kalbant apie naujuosius religinius judėjimus.</w:t>
      </w:r>
      <w:r w:rsidR="00333697">
        <w:rPr>
          <w:rFonts w:ascii="Times New Roman" w:eastAsia="@Arial Unicode MS" w:hAnsi="Times New Roman" w:cs="Times New Roman"/>
          <w:color w:val="000000"/>
          <w:sz w:val="24"/>
          <w:szCs w:val="24"/>
        </w:rPr>
        <w:t xml:space="preserve"> Matome, jog (žiūrėti į 3 lent</w:t>
      </w:r>
      <w:r w:rsidR="00DF405A">
        <w:rPr>
          <w:rFonts w:ascii="Times New Roman" w:eastAsia="@Arial Unicode MS" w:hAnsi="Times New Roman" w:cs="Times New Roman"/>
          <w:color w:val="000000"/>
          <w:sz w:val="24"/>
          <w:szCs w:val="24"/>
        </w:rPr>
        <w:t>.)</w:t>
      </w:r>
      <w:r w:rsidR="002D3952">
        <w:rPr>
          <w:rFonts w:ascii="Times New Roman" w:eastAsia="@Arial Unicode MS" w:hAnsi="Times New Roman" w:cs="Times New Roman"/>
          <w:color w:val="000000"/>
          <w:sz w:val="24"/>
          <w:szCs w:val="24"/>
        </w:rPr>
        <w:t xml:space="preserve"> daugiausiai - 6</w:t>
      </w:r>
      <w:r w:rsidR="00FF56E4">
        <w:rPr>
          <w:rFonts w:ascii="Times New Roman" w:eastAsia="@Arial Unicode MS" w:hAnsi="Times New Roman" w:cs="Times New Roman"/>
          <w:color w:val="000000"/>
          <w:sz w:val="24"/>
          <w:szCs w:val="24"/>
        </w:rPr>
        <w:t>7</w:t>
      </w:r>
      <w:r w:rsidR="002D3952">
        <w:rPr>
          <w:rFonts w:ascii="Times New Roman" w:eastAsia="@Arial Unicode MS" w:hAnsi="Times New Roman" w:cs="Times New Roman"/>
          <w:color w:val="000000"/>
          <w:sz w:val="24"/>
          <w:szCs w:val="24"/>
        </w:rPr>
        <w:t xml:space="preserve"> % publikacijų, vaizduojančių naujuosius religinius judėjimus, </w:t>
      </w:r>
      <w:r w:rsidR="00E31D2D">
        <w:rPr>
          <w:rFonts w:ascii="Times New Roman" w:eastAsia="@Arial Unicode MS" w:hAnsi="Times New Roman" w:cs="Times New Roman"/>
          <w:color w:val="000000"/>
          <w:sz w:val="24"/>
          <w:szCs w:val="24"/>
        </w:rPr>
        <w:t>turėjo</w:t>
      </w:r>
      <w:r w:rsidR="002D3952">
        <w:rPr>
          <w:rFonts w:ascii="Times New Roman" w:eastAsia="@Arial Unicode MS" w:hAnsi="Times New Roman" w:cs="Times New Roman"/>
          <w:color w:val="000000"/>
          <w:sz w:val="24"/>
          <w:szCs w:val="24"/>
        </w:rPr>
        <w:t xml:space="preserve"> neigiamo pobūdžio</w:t>
      </w:r>
      <w:r w:rsidR="00E31D2D">
        <w:rPr>
          <w:rFonts w:ascii="Times New Roman" w:eastAsia="@Arial Unicode MS" w:hAnsi="Times New Roman" w:cs="Times New Roman"/>
          <w:color w:val="000000"/>
          <w:sz w:val="24"/>
          <w:szCs w:val="24"/>
        </w:rPr>
        <w:t xml:space="preserve"> antraštes</w:t>
      </w:r>
      <w:r w:rsidR="002D3952">
        <w:rPr>
          <w:rFonts w:ascii="Times New Roman" w:eastAsia="@Arial Unicode MS" w:hAnsi="Times New Roman" w:cs="Times New Roman"/>
          <w:color w:val="000000"/>
          <w:sz w:val="24"/>
          <w:szCs w:val="24"/>
        </w:rPr>
        <w:t>, 2</w:t>
      </w:r>
      <w:r w:rsidR="00FF56E4">
        <w:rPr>
          <w:rFonts w:ascii="Times New Roman" w:eastAsia="@Arial Unicode MS" w:hAnsi="Times New Roman" w:cs="Times New Roman"/>
          <w:color w:val="000000"/>
          <w:sz w:val="24"/>
          <w:szCs w:val="24"/>
        </w:rPr>
        <w:t>7</w:t>
      </w:r>
      <w:r w:rsidR="002D3952">
        <w:rPr>
          <w:rFonts w:ascii="Times New Roman" w:eastAsia="@Arial Unicode MS" w:hAnsi="Times New Roman" w:cs="Times New Roman"/>
          <w:color w:val="000000"/>
          <w:sz w:val="24"/>
          <w:szCs w:val="24"/>
        </w:rPr>
        <w:t xml:space="preserve"> % publikacijų turėjo </w:t>
      </w:r>
      <w:r w:rsidR="002D3952">
        <w:rPr>
          <w:rFonts w:ascii="Times New Roman" w:eastAsia="@Arial Unicode MS" w:hAnsi="Times New Roman" w:cs="Times New Roman"/>
          <w:color w:val="000000"/>
          <w:sz w:val="24"/>
          <w:szCs w:val="24"/>
        </w:rPr>
        <w:lastRenderedPageBreak/>
        <w:t>neutralios konotacijos antraštes ir tik</w:t>
      </w:r>
      <w:r w:rsidR="00523F73">
        <w:rPr>
          <w:rFonts w:ascii="Times New Roman" w:eastAsia="@Arial Unicode MS" w:hAnsi="Times New Roman" w:cs="Times New Roman"/>
          <w:color w:val="000000"/>
          <w:sz w:val="24"/>
          <w:szCs w:val="24"/>
        </w:rPr>
        <w:t xml:space="preserve"> 6</w:t>
      </w:r>
      <w:r w:rsidR="002D3952">
        <w:rPr>
          <w:rFonts w:ascii="Times New Roman" w:eastAsia="@Arial Unicode MS" w:hAnsi="Times New Roman" w:cs="Times New Roman"/>
          <w:color w:val="000000"/>
          <w:sz w:val="24"/>
          <w:szCs w:val="24"/>
        </w:rPr>
        <w:t xml:space="preserve"> % </w:t>
      </w:r>
      <w:r w:rsidR="00E31D2D">
        <w:rPr>
          <w:rFonts w:ascii="Times New Roman" w:eastAsia="@Arial Unicode MS" w:hAnsi="Times New Roman" w:cs="Times New Roman"/>
          <w:color w:val="000000"/>
          <w:sz w:val="24"/>
          <w:szCs w:val="24"/>
        </w:rPr>
        <w:t xml:space="preserve">antraščių </w:t>
      </w:r>
      <w:r w:rsidR="002D3952">
        <w:rPr>
          <w:rFonts w:ascii="Times New Roman" w:eastAsia="@Arial Unicode MS" w:hAnsi="Times New Roman" w:cs="Times New Roman"/>
          <w:color w:val="000000"/>
          <w:sz w:val="24"/>
          <w:szCs w:val="24"/>
        </w:rPr>
        <w:t>pasižymėjo teigiama retorika:</w:t>
      </w:r>
      <w:r w:rsidR="003D4935">
        <w:rPr>
          <w:rFonts w:ascii="Times New Roman" w:hAnsi="Times New Roman" w:cs="Times New Roman"/>
          <w:sz w:val="24"/>
          <w:szCs w:val="24"/>
        </w:rPr>
        <w:t xml:space="preserve"> </w:t>
      </w:r>
      <w:r w:rsidR="003D4935" w:rsidRPr="008D6312">
        <w:rPr>
          <w:rFonts w:ascii="Times New Roman" w:hAnsi="Times New Roman" w:cs="Times New Roman"/>
          <w:sz w:val="24"/>
          <w:szCs w:val="24"/>
        </w:rPr>
        <w:t>„</w:t>
      </w:r>
      <w:r w:rsidR="003D4935" w:rsidRPr="003D4935">
        <w:rPr>
          <w:rFonts w:ascii="Times New Roman" w:hAnsi="Times New Roman" w:cs="Times New Roman"/>
          <w:sz w:val="24"/>
          <w:szCs w:val="24"/>
        </w:rPr>
        <w:t>Guru vadinamas Šri Šri Ravi Šankaras: „Reikia mok</w:t>
      </w:r>
      <w:r w:rsidR="003D4935">
        <w:rPr>
          <w:rFonts w:ascii="Times New Roman" w:hAnsi="Times New Roman" w:cs="Times New Roman"/>
          <w:sz w:val="24"/>
          <w:szCs w:val="24"/>
        </w:rPr>
        <w:t>ytis patirti gyvenimo džiaugsmą</w:t>
      </w:r>
      <w:r w:rsidR="003D4935" w:rsidRPr="008D6312">
        <w:rPr>
          <w:rFonts w:ascii="Times New Roman" w:hAnsi="Times New Roman" w:cs="Times New Roman"/>
          <w:sz w:val="24"/>
          <w:szCs w:val="24"/>
        </w:rPr>
        <w:t>“</w:t>
      </w:r>
      <w:r w:rsidR="003D4935">
        <w:rPr>
          <w:rFonts w:ascii="Times New Roman" w:hAnsi="Times New Roman" w:cs="Times New Roman"/>
          <w:sz w:val="24"/>
          <w:szCs w:val="24"/>
        </w:rPr>
        <w:t xml:space="preserve">, </w:t>
      </w:r>
      <w:r w:rsidR="003D4935" w:rsidRPr="008D6312">
        <w:rPr>
          <w:rFonts w:ascii="Times New Roman" w:hAnsi="Times New Roman" w:cs="Times New Roman"/>
          <w:sz w:val="24"/>
          <w:szCs w:val="24"/>
        </w:rPr>
        <w:t>„</w:t>
      </w:r>
      <w:r w:rsidR="00523F73" w:rsidRPr="00523F73">
        <w:rPr>
          <w:rFonts w:ascii="Times New Roman" w:hAnsi="Times New Roman" w:cs="Times New Roman"/>
          <w:sz w:val="24"/>
          <w:szCs w:val="24"/>
        </w:rPr>
        <w:t>G.</w:t>
      </w:r>
      <w:r w:rsidR="00C41763">
        <w:rPr>
          <w:rFonts w:ascii="Times New Roman" w:hAnsi="Times New Roman" w:cs="Times New Roman"/>
          <w:sz w:val="24"/>
          <w:szCs w:val="24"/>
        </w:rPr>
        <w:t xml:space="preserve"> </w:t>
      </w:r>
      <w:r w:rsidR="00523F73" w:rsidRPr="00523F73">
        <w:rPr>
          <w:rFonts w:ascii="Times New Roman" w:hAnsi="Times New Roman" w:cs="Times New Roman"/>
          <w:sz w:val="24"/>
          <w:szCs w:val="24"/>
        </w:rPr>
        <w:t>Saulytis. Dangus – tik pasaka?</w:t>
      </w:r>
      <w:r w:rsidR="003D4935" w:rsidRPr="008D6312">
        <w:rPr>
          <w:rFonts w:ascii="Times New Roman" w:hAnsi="Times New Roman" w:cs="Times New Roman"/>
          <w:sz w:val="24"/>
          <w:szCs w:val="24"/>
        </w:rPr>
        <w:t>“</w:t>
      </w:r>
      <w:r w:rsidR="00523F73">
        <w:rPr>
          <w:rFonts w:ascii="Times New Roman" w:hAnsi="Times New Roman" w:cs="Times New Roman"/>
          <w:sz w:val="24"/>
          <w:szCs w:val="24"/>
        </w:rPr>
        <w:t xml:space="preserve">, </w:t>
      </w:r>
      <w:r w:rsidR="00523F73" w:rsidRPr="008D6312">
        <w:rPr>
          <w:rFonts w:ascii="Times New Roman" w:hAnsi="Times New Roman" w:cs="Times New Roman"/>
          <w:sz w:val="24"/>
          <w:szCs w:val="24"/>
        </w:rPr>
        <w:t>„</w:t>
      </w:r>
      <w:r w:rsidR="00523F73" w:rsidRPr="00523F73">
        <w:rPr>
          <w:rFonts w:ascii="Times New Roman" w:hAnsi="Times New Roman" w:cs="Times New Roman"/>
          <w:sz w:val="24"/>
          <w:szCs w:val="24"/>
        </w:rPr>
        <w:t>Krikščioniškoji žiniasklaida: ką skelbia evangelinių Bažnyčių žinia?</w:t>
      </w:r>
      <w:r w:rsidR="00523F73" w:rsidRPr="008D6312">
        <w:rPr>
          <w:rFonts w:ascii="Times New Roman" w:hAnsi="Times New Roman" w:cs="Times New Roman"/>
          <w:sz w:val="24"/>
          <w:szCs w:val="24"/>
        </w:rPr>
        <w:t>“</w:t>
      </w:r>
      <w:r w:rsidR="00C41763">
        <w:rPr>
          <w:rFonts w:ascii="Times New Roman" w:hAnsi="Times New Roman" w:cs="Times New Roman"/>
          <w:sz w:val="24"/>
          <w:szCs w:val="24"/>
        </w:rPr>
        <w:t>. Pirmoji antraštė cituoja Gyvenimo meno fondo Guru Šri Šri Ravi Šankarą, o likusios kalba apie religinę bendruomenę Tikėjimo žodis.</w:t>
      </w:r>
      <w:r w:rsidR="00185C32">
        <w:rPr>
          <w:rFonts w:ascii="Times New Roman" w:hAnsi="Times New Roman" w:cs="Times New Roman"/>
          <w:sz w:val="24"/>
          <w:szCs w:val="24"/>
        </w:rPr>
        <w:t xml:space="preserve"> </w:t>
      </w:r>
      <w:r w:rsidR="00B141B5">
        <w:rPr>
          <w:rFonts w:ascii="Times New Roman" w:hAnsi="Times New Roman" w:cs="Times New Roman"/>
          <w:sz w:val="24"/>
          <w:szCs w:val="24"/>
        </w:rPr>
        <w:t>Neutralios konotacijos antraštės</w:t>
      </w:r>
      <w:r w:rsidR="00185C32">
        <w:rPr>
          <w:rFonts w:ascii="Times New Roman" w:hAnsi="Times New Roman" w:cs="Times New Roman"/>
          <w:sz w:val="24"/>
          <w:szCs w:val="24"/>
        </w:rPr>
        <w:t xml:space="preserve"> praneša apie įvairius įvykius, </w:t>
      </w:r>
      <w:r w:rsidR="00804CE2">
        <w:rPr>
          <w:rFonts w:ascii="Times New Roman" w:hAnsi="Times New Roman" w:cs="Times New Roman"/>
          <w:sz w:val="24"/>
          <w:szCs w:val="24"/>
        </w:rPr>
        <w:t xml:space="preserve">jose </w:t>
      </w:r>
      <w:r w:rsidR="00185C32">
        <w:rPr>
          <w:rFonts w:ascii="Times New Roman" w:hAnsi="Times New Roman" w:cs="Times New Roman"/>
          <w:sz w:val="24"/>
          <w:szCs w:val="24"/>
        </w:rPr>
        <w:t>nejaučiamas išankstinis nusistatymas:</w:t>
      </w:r>
      <w:r w:rsidR="00185C32" w:rsidRPr="00185C32">
        <w:rPr>
          <w:rFonts w:ascii="Times New Roman" w:hAnsi="Times New Roman" w:cs="Times New Roman"/>
          <w:sz w:val="24"/>
          <w:szCs w:val="24"/>
        </w:rPr>
        <w:t xml:space="preserve"> </w:t>
      </w:r>
      <w:r w:rsidR="00185C32" w:rsidRPr="008D6312">
        <w:rPr>
          <w:rFonts w:ascii="Times New Roman" w:hAnsi="Times New Roman" w:cs="Times New Roman"/>
          <w:sz w:val="24"/>
          <w:szCs w:val="24"/>
        </w:rPr>
        <w:t>„</w:t>
      </w:r>
      <w:r w:rsidR="00804CE2" w:rsidRPr="00804CE2">
        <w:rPr>
          <w:rFonts w:ascii="Times New Roman" w:hAnsi="Times New Roman" w:cs="Times New Roman"/>
          <w:sz w:val="24"/>
          <w:szCs w:val="24"/>
        </w:rPr>
        <w:t>Druidizmas Britanijoje pripažintas religija</w:t>
      </w:r>
      <w:r w:rsidR="00185C32" w:rsidRPr="008D6312">
        <w:rPr>
          <w:rFonts w:ascii="Times New Roman" w:hAnsi="Times New Roman" w:cs="Times New Roman"/>
          <w:sz w:val="24"/>
          <w:szCs w:val="24"/>
        </w:rPr>
        <w:t>“</w:t>
      </w:r>
      <w:r w:rsidR="00185C32">
        <w:rPr>
          <w:rFonts w:ascii="Times New Roman" w:hAnsi="Times New Roman" w:cs="Times New Roman"/>
          <w:sz w:val="24"/>
          <w:szCs w:val="24"/>
        </w:rPr>
        <w:t xml:space="preserve">, </w:t>
      </w:r>
      <w:r w:rsidR="00185C32" w:rsidRPr="008D6312">
        <w:rPr>
          <w:rFonts w:ascii="Times New Roman" w:hAnsi="Times New Roman" w:cs="Times New Roman"/>
          <w:sz w:val="24"/>
          <w:szCs w:val="24"/>
        </w:rPr>
        <w:t>„</w:t>
      </w:r>
      <w:r w:rsidR="00804CE2" w:rsidRPr="00804CE2">
        <w:rPr>
          <w:rFonts w:ascii="Times New Roman" w:hAnsi="Times New Roman" w:cs="Times New Roman"/>
          <w:sz w:val="24"/>
          <w:szCs w:val="24"/>
        </w:rPr>
        <w:t>Romuviečiai kviečia gyventojų surašyme kaip religiją nurodyti senąjį baltų tikėjimą</w:t>
      </w:r>
      <w:r w:rsidR="00185C32" w:rsidRPr="008D6312">
        <w:rPr>
          <w:rFonts w:ascii="Times New Roman" w:hAnsi="Times New Roman" w:cs="Times New Roman"/>
          <w:sz w:val="24"/>
          <w:szCs w:val="24"/>
        </w:rPr>
        <w:t>“</w:t>
      </w:r>
      <w:r w:rsidR="00185C32">
        <w:rPr>
          <w:rFonts w:ascii="Times New Roman" w:hAnsi="Times New Roman" w:cs="Times New Roman"/>
          <w:sz w:val="24"/>
          <w:szCs w:val="24"/>
        </w:rPr>
        <w:t>,</w:t>
      </w:r>
    </w:p>
    <w:p w:rsidR="003D4935" w:rsidRPr="004B1DED" w:rsidRDefault="003D4935" w:rsidP="00D37644">
      <w:pPr>
        <w:keepNext/>
        <w:widowControl w:val="0"/>
        <w:autoSpaceDE w:val="0"/>
        <w:autoSpaceDN w:val="0"/>
        <w:adjustRightInd w:val="0"/>
        <w:spacing w:after="0" w:line="360" w:lineRule="auto"/>
        <w:ind w:firstLine="851"/>
        <w:contextualSpacing/>
        <w:jc w:val="both"/>
        <w:rPr>
          <w:rFonts w:ascii="Times New Roman" w:eastAsia="@Arial Unicode MS" w:hAnsi="Times New Roman" w:cs="Times New Roman"/>
          <w:color w:val="000000"/>
          <w:sz w:val="24"/>
          <w:szCs w:val="24"/>
        </w:rPr>
      </w:pPr>
    </w:p>
    <w:tbl>
      <w:tblPr>
        <w:tblW w:w="5404" w:type="dxa"/>
        <w:tblInd w:w="91" w:type="dxa"/>
        <w:tblLook w:val="04A0"/>
      </w:tblPr>
      <w:tblGrid>
        <w:gridCol w:w="2852"/>
        <w:gridCol w:w="1276"/>
        <w:gridCol w:w="1276"/>
      </w:tblGrid>
      <w:tr w:rsidR="006308F2" w:rsidRPr="005F4F5A" w:rsidTr="0003721F">
        <w:trPr>
          <w:trHeight w:val="619"/>
        </w:trPr>
        <w:tc>
          <w:tcPr>
            <w:tcW w:w="2852" w:type="dxa"/>
            <w:tcBorders>
              <w:top w:val="single" w:sz="8" w:space="0" w:color="auto"/>
              <w:left w:val="single" w:sz="8" w:space="0" w:color="auto"/>
              <w:bottom w:val="double" w:sz="6" w:space="0" w:color="auto"/>
              <w:right w:val="single" w:sz="4" w:space="0" w:color="auto"/>
            </w:tcBorders>
            <w:shd w:val="clear" w:color="000000" w:fill="DDD9C3"/>
            <w:vAlign w:val="bottom"/>
            <w:hideMark/>
          </w:tcPr>
          <w:p w:rsidR="006308F2" w:rsidRPr="005F4F5A" w:rsidRDefault="006308F2" w:rsidP="0003721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Antraštės vertinimo pobūdis</w:t>
            </w:r>
          </w:p>
        </w:tc>
        <w:tc>
          <w:tcPr>
            <w:tcW w:w="1276" w:type="dxa"/>
            <w:tcBorders>
              <w:top w:val="single" w:sz="8" w:space="0" w:color="auto"/>
              <w:left w:val="nil"/>
              <w:bottom w:val="double" w:sz="6" w:space="0" w:color="auto"/>
              <w:right w:val="single" w:sz="4" w:space="0" w:color="auto"/>
            </w:tcBorders>
            <w:shd w:val="clear" w:color="000000" w:fill="DDD9C3"/>
            <w:vAlign w:val="bottom"/>
            <w:hideMark/>
          </w:tcPr>
          <w:p w:rsidR="006308F2" w:rsidRPr="005F4F5A" w:rsidRDefault="006308F2" w:rsidP="0003721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Publikacijų skaičius</w:t>
            </w:r>
          </w:p>
        </w:tc>
        <w:tc>
          <w:tcPr>
            <w:tcW w:w="1276" w:type="dxa"/>
            <w:tcBorders>
              <w:top w:val="single" w:sz="8" w:space="0" w:color="auto"/>
              <w:left w:val="nil"/>
              <w:bottom w:val="double" w:sz="6" w:space="0" w:color="auto"/>
              <w:right w:val="single" w:sz="8" w:space="0" w:color="auto"/>
            </w:tcBorders>
            <w:shd w:val="clear" w:color="000000" w:fill="DDD9C3"/>
            <w:noWrap/>
            <w:vAlign w:val="bottom"/>
            <w:hideMark/>
          </w:tcPr>
          <w:p w:rsidR="006308F2" w:rsidRPr="005F4F5A" w:rsidRDefault="006308F2" w:rsidP="0003721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w:t>
            </w:r>
          </w:p>
        </w:tc>
      </w:tr>
      <w:tr w:rsidR="006308F2" w:rsidRPr="005F4F5A" w:rsidTr="0003721F">
        <w:trPr>
          <w:trHeight w:val="315"/>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rsidR="006308F2" w:rsidRPr="005F4F5A" w:rsidRDefault="006308F2" w:rsidP="0003721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Teigiamai</w:t>
            </w:r>
          </w:p>
        </w:tc>
        <w:tc>
          <w:tcPr>
            <w:tcW w:w="1276" w:type="dxa"/>
            <w:tcBorders>
              <w:top w:val="nil"/>
              <w:left w:val="nil"/>
              <w:bottom w:val="single" w:sz="4" w:space="0" w:color="auto"/>
              <w:right w:val="single" w:sz="4" w:space="0" w:color="auto"/>
            </w:tcBorders>
            <w:shd w:val="clear" w:color="auto" w:fill="auto"/>
            <w:noWrap/>
            <w:vAlign w:val="bottom"/>
            <w:hideMark/>
          </w:tcPr>
          <w:p w:rsidR="006308F2" w:rsidRPr="008B3EE9" w:rsidRDefault="003D4935" w:rsidP="0003721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3</w:t>
            </w:r>
          </w:p>
        </w:tc>
        <w:tc>
          <w:tcPr>
            <w:tcW w:w="1276" w:type="dxa"/>
            <w:tcBorders>
              <w:top w:val="nil"/>
              <w:left w:val="nil"/>
              <w:bottom w:val="single" w:sz="4" w:space="0" w:color="auto"/>
              <w:right w:val="single" w:sz="8" w:space="0" w:color="auto"/>
            </w:tcBorders>
            <w:shd w:val="clear" w:color="auto" w:fill="auto"/>
            <w:noWrap/>
            <w:vAlign w:val="bottom"/>
            <w:hideMark/>
          </w:tcPr>
          <w:p w:rsidR="006308F2" w:rsidRPr="008B3EE9" w:rsidRDefault="003D4935" w:rsidP="0003721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6</w:t>
            </w:r>
          </w:p>
        </w:tc>
      </w:tr>
      <w:tr w:rsidR="006308F2" w:rsidRPr="005F4F5A" w:rsidTr="0003721F">
        <w:trPr>
          <w:trHeight w:val="300"/>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rsidR="006308F2" w:rsidRPr="005F4F5A" w:rsidRDefault="006308F2" w:rsidP="0003721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Neigiamai</w:t>
            </w:r>
          </w:p>
        </w:tc>
        <w:tc>
          <w:tcPr>
            <w:tcW w:w="1276" w:type="dxa"/>
            <w:tcBorders>
              <w:top w:val="nil"/>
              <w:left w:val="nil"/>
              <w:bottom w:val="single" w:sz="4" w:space="0" w:color="auto"/>
              <w:right w:val="single" w:sz="4" w:space="0" w:color="auto"/>
            </w:tcBorders>
            <w:shd w:val="clear" w:color="auto" w:fill="auto"/>
            <w:noWrap/>
            <w:vAlign w:val="bottom"/>
            <w:hideMark/>
          </w:tcPr>
          <w:p w:rsidR="006308F2" w:rsidRPr="008B3EE9" w:rsidRDefault="00DF405A" w:rsidP="0003721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3</w:t>
            </w:r>
            <w:r w:rsidR="00FF56E4">
              <w:rPr>
                <w:rFonts w:ascii="Times New Roman" w:eastAsia="Times New Roman" w:hAnsi="Times New Roman" w:cs="Times New Roman"/>
                <w:b/>
                <w:color w:val="000000"/>
                <w:sz w:val="20"/>
                <w:szCs w:val="20"/>
                <w:lang w:eastAsia="lt-LT"/>
              </w:rPr>
              <w:t>2</w:t>
            </w:r>
          </w:p>
        </w:tc>
        <w:tc>
          <w:tcPr>
            <w:tcW w:w="1276" w:type="dxa"/>
            <w:tcBorders>
              <w:top w:val="nil"/>
              <w:left w:val="nil"/>
              <w:bottom w:val="single" w:sz="4" w:space="0" w:color="auto"/>
              <w:right w:val="single" w:sz="8" w:space="0" w:color="auto"/>
            </w:tcBorders>
            <w:shd w:val="clear" w:color="auto" w:fill="auto"/>
            <w:noWrap/>
            <w:vAlign w:val="bottom"/>
            <w:hideMark/>
          </w:tcPr>
          <w:p w:rsidR="006308F2" w:rsidRPr="008B3EE9" w:rsidRDefault="00DF405A" w:rsidP="0003721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6</w:t>
            </w:r>
            <w:r w:rsidR="00FF56E4">
              <w:rPr>
                <w:rFonts w:ascii="Times New Roman" w:eastAsia="Times New Roman" w:hAnsi="Times New Roman" w:cs="Times New Roman"/>
                <w:b/>
                <w:color w:val="000000"/>
                <w:sz w:val="20"/>
                <w:szCs w:val="20"/>
                <w:lang w:eastAsia="lt-LT"/>
              </w:rPr>
              <w:t>7</w:t>
            </w:r>
          </w:p>
        </w:tc>
      </w:tr>
      <w:tr w:rsidR="006308F2" w:rsidRPr="005F4F5A" w:rsidTr="0003721F">
        <w:trPr>
          <w:trHeight w:val="315"/>
        </w:trPr>
        <w:tc>
          <w:tcPr>
            <w:tcW w:w="2852" w:type="dxa"/>
            <w:tcBorders>
              <w:top w:val="nil"/>
              <w:left w:val="single" w:sz="8" w:space="0" w:color="auto"/>
              <w:bottom w:val="single" w:sz="8" w:space="0" w:color="auto"/>
              <w:right w:val="single" w:sz="4" w:space="0" w:color="auto"/>
            </w:tcBorders>
            <w:shd w:val="clear" w:color="auto" w:fill="auto"/>
            <w:noWrap/>
            <w:vAlign w:val="bottom"/>
            <w:hideMark/>
          </w:tcPr>
          <w:p w:rsidR="006308F2" w:rsidRPr="005F4F5A" w:rsidRDefault="006308F2" w:rsidP="0003721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Neutraliai</w:t>
            </w:r>
          </w:p>
        </w:tc>
        <w:tc>
          <w:tcPr>
            <w:tcW w:w="1276" w:type="dxa"/>
            <w:tcBorders>
              <w:top w:val="nil"/>
              <w:left w:val="nil"/>
              <w:bottom w:val="single" w:sz="8" w:space="0" w:color="auto"/>
              <w:right w:val="single" w:sz="4" w:space="0" w:color="auto"/>
            </w:tcBorders>
            <w:shd w:val="clear" w:color="auto" w:fill="auto"/>
            <w:noWrap/>
            <w:vAlign w:val="bottom"/>
            <w:hideMark/>
          </w:tcPr>
          <w:p w:rsidR="006308F2" w:rsidRPr="008B3EE9" w:rsidRDefault="00DF405A" w:rsidP="0003721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1</w:t>
            </w:r>
            <w:r w:rsidR="00FF56E4">
              <w:rPr>
                <w:rFonts w:ascii="Times New Roman" w:eastAsia="Times New Roman" w:hAnsi="Times New Roman" w:cs="Times New Roman"/>
                <w:b/>
                <w:color w:val="000000"/>
                <w:sz w:val="20"/>
                <w:szCs w:val="20"/>
                <w:lang w:eastAsia="lt-LT"/>
              </w:rPr>
              <w:t>3</w:t>
            </w:r>
          </w:p>
        </w:tc>
        <w:tc>
          <w:tcPr>
            <w:tcW w:w="1276" w:type="dxa"/>
            <w:tcBorders>
              <w:top w:val="nil"/>
              <w:left w:val="nil"/>
              <w:bottom w:val="single" w:sz="8" w:space="0" w:color="auto"/>
              <w:right w:val="single" w:sz="8" w:space="0" w:color="auto"/>
            </w:tcBorders>
            <w:shd w:val="clear" w:color="auto" w:fill="auto"/>
            <w:noWrap/>
            <w:vAlign w:val="bottom"/>
            <w:hideMark/>
          </w:tcPr>
          <w:p w:rsidR="006308F2" w:rsidRPr="008B3EE9" w:rsidRDefault="00DF405A" w:rsidP="0003721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2</w:t>
            </w:r>
            <w:r w:rsidR="00FF56E4">
              <w:rPr>
                <w:rFonts w:ascii="Times New Roman" w:eastAsia="Times New Roman" w:hAnsi="Times New Roman" w:cs="Times New Roman"/>
                <w:b/>
                <w:color w:val="000000"/>
                <w:sz w:val="20"/>
                <w:szCs w:val="20"/>
                <w:lang w:eastAsia="lt-LT"/>
              </w:rPr>
              <w:t>7</w:t>
            </w:r>
          </w:p>
        </w:tc>
      </w:tr>
    </w:tbl>
    <w:p w:rsidR="004E3B53" w:rsidRDefault="004E3B53" w:rsidP="006308F2">
      <w:pPr>
        <w:autoSpaceDE w:val="0"/>
        <w:autoSpaceDN w:val="0"/>
        <w:adjustRightInd w:val="0"/>
        <w:spacing w:after="0" w:line="360" w:lineRule="auto"/>
        <w:contextualSpacing/>
        <w:jc w:val="both"/>
        <w:rPr>
          <w:rFonts w:ascii="Times New Roman" w:hAnsi="Times New Roman" w:cs="Times New Roman"/>
          <w:iCs/>
          <w:sz w:val="20"/>
          <w:szCs w:val="20"/>
        </w:rPr>
      </w:pPr>
    </w:p>
    <w:p w:rsidR="006308F2" w:rsidRDefault="00333697" w:rsidP="006308F2">
      <w:pPr>
        <w:autoSpaceDE w:val="0"/>
        <w:autoSpaceDN w:val="0"/>
        <w:adjustRightInd w:val="0"/>
        <w:spacing w:after="0" w:line="360" w:lineRule="auto"/>
        <w:contextualSpacing/>
        <w:jc w:val="both"/>
        <w:rPr>
          <w:rFonts w:ascii="Times New Roman" w:hAnsi="Times New Roman" w:cs="Times New Roman"/>
          <w:i/>
          <w:iCs/>
          <w:sz w:val="20"/>
          <w:szCs w:val="20"/>
        </w:rPr>
      </w:pPr>
      <w:r>
        <w:rPr>
          <w:rFonts w:ascii="Times New Roman" w:hAnsi="Times New Roman" w:cs="Times New Roman"/>
          <w:i/>
          <w:iCs/>
          <w:sz w:val="20"/>
          <w:szCs w:val="20"/>
        </w:rPr>
        <w:t>3</w:t>
      </w:r>
      <w:r w:rsidR="006308F2">
        <w:rPr>
          <w:rFonts w:ascii="Times New Roman" w:hAnsi="Times New Roman" w:cs="Times New Roman"/>
          <w:i/>
          <w:iCs/>
          <w:sz w:val="20"/>
          <w:szCs w:val="20"/>
        </w:rPr>
        <w:t xml:space="preserve"> </w:t>
      </w:r>
      <w:r>
        <w:rPr>
          <w:rFonts w:ascii="Times New Roman" w:hAnsi="Times New Roman" w:cs="Times New Roman"/>
          <w:i/>
          <w:iCs/>
          <w:sz w:val="20"/>
          <w:szCs w:val="20"/>
        </w:rPr>
        <w:t xml:space="preserve"> lent</w:t>
      </w:r>
      <w:r w:rsidR="006308F2" w:rsidRPr="008D6312">
        <w:rPr>
          <w:rFonts w:ascii="Times New Roman" w:hAnsi="Times New Roman" w:cs="Times New Roman"/>
          <w:i/>
          <w:iCs/>
          <w:sz w:val="20"/>
          <w:szCs w:val="20"/>
        </w:rPr>
        <w:t xml:space="preserve">. Publikacijų skaičius </w:t>
      </w:r>
      <w:r w:rsidR="006308F2">
        <w:rPr>
          <w:rFonts w:ascii="Times New Roman" w:hAnsi="Times New Roman" w:cs="Times New Roman"/>
          <w:i/>
          <w:iCs/>
          <w:sz w:val="20"/>
          <w:szCs w:val="20"/>
        </w:rPr>
        <w:t xml:space="preserve">ir procentai </w:t>
      </w:r>
      <w:r w:rsidR="006308F2" w:rsidRPr="008D6312">
        <w:rPr>
          <w:rFonts w:ascii="Times New Roman" w:hAnsi="Times New Roman" w:cs="Times New Roman"/>
          <w:i/>
          <w:iCs/>
          <w:sz w:val="20"/>
          <w:szCs w:val="20"/>
        </w:rPr>
        <w:t xml:space="preserve">pagal </w:t>
      </w:r>
      <w:r w:rsidR="006308F2">
        <w:rPr>
          <w:rFonts w:ascii="Times New Roman" w:hAnsi="Times New Roman" w:cs="Times New Roman"/>
          <w:i/>
          <w:iCs/>
          <w:sz w:val="20"/>
          <w:szCs w:val="20"/>
        </w:rPr>
        <w:t xml:space="preserve">antraščių vertinimo pobūdį </w:t>
      </w:r>
      <w:r w:rsidR="006308F2" w:rsidRPr="008D6312">
        <w:rPr>
          <w:rFonts w:ascii="Times New Roman" w:hAnsi="Times New Roman" w:cs="Times New Roman"/>
          <w:i/>
          <w:iCs/>
          <w:sz w:val="20"/>
          <w:szCs w:val="20"/>
        </w:rPr>
        <w:t xml:space="preserve"> portaluose Delfi.lt ir Lrytas.lt.</w:t>
      </w:r>
    </w:p>
    <w:p w:rsidR="004E3B53" w:rsidRDefault="004E3B53" w:rsidP="00474702">
      <w:pPr>
        <w:autoSpaceDE w:val="0"/>
        <w:autoSpaceDN w:val="0"/>
        <w:adjustRightInd w:val="0"/>
        <w:spacing w:after="0" w:line="360" w:lineRule="auto"/>
        <w:ind w:firstLine="851"/>
        <w:jc w:val="both"/>
        <w:rPr>
          <w:rFonts w:ascii="Times New Roman" w:eastAsia="@Arial Unicode MS" w:hAnsi="Times New Roman" w:cs="Times New Roman"/>
          <w:color w:val="000000"/>
          <w:sz w:val="24"/>
          <w:szCs w:val="24"/>
        </w:rPr>
      </w:pPr>
    </w:p>
    <w:p w:rsidR="007401DD" w:rsidRDefault="00474702" w:rsidP="0003721F">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eastAsia="@Arial Unicode MS" w:hAnsi="Times New Roman" w:cs="Times New Roman"/>
          <w:color w:val="000000"/>
          <w:sz w:val="24"/>
          <w:szCs w:val="24"/>
        </w:rPr>
        <w:t>T</w:t>
      </w:r>
      <w:r w:rsidRPr="00474702">
        <w:rPr>
          <w:rFonts w:ascii="Times New Roman" w:eastAsia="@Arial Unicode MS" w:hAnsi="Times New Roman" w:cs="Times New Roman"/>
          <w:color w:val="000000"/>
          <w:sz w:val="24"/>
          <w:szCs w:val="24"/>
        </w:rPr>
        <w:t>ačiau</w:t>
      </w:r>
      <w:r w:rsidR="0003721F">
        <w:rPr>
          <w:rFonts w:ascii="Times New Roman" w:eastAsia="@Arial Unicode MS" w:hAnsi="Times New Roman" w:cs="Times New Roman"/>
          <w:color w:val="000000"/>
          <w:sz w:val="24"/>
          <w:szCs w:val="24"/>
        </w:rPr>
        <w:t xml:space="preserve"> neigiamos retorikos antraštėse apstu stereotipizuojančių išsireiškimų, išankstinių nusistatymų ir pan.: </w:t>
      </w:r>
      <w:r w:rsidR="0003721F" w:rsidRPr="008D6312">
        <w:rPr>
          <w:rFonts w:ascii="Times New Roman" w:hAnsi="Times New Roman" w:cs="Times New Roman"/>
          <w:sz w:val="24"/>
          <w:szCs w:val="24"/>
        </w:rPr>
        <w:t>„</w:t>
      </w:r>
      <w:r w:rsidR="0003721F" w:rsidRPr="0003721F">
        <w:rPr>
          <w:rFonts w:ascii="Times New Roman" w:hAnsi="Times New Roman" w:cs="Times New Roman"/>
          <w:sz w:val="24"/>
          <w:szCs w:val="24"/>
        </w:rPr>
        <w:t>Įstatymas prieš „šventuosius“ išgamas</w:t>
      </w:r>
      <w:r w:rsidR="0003721F" w:rsidRPr="008D6312">
        <w:rPr>
          <w:rFonts w:ascii="Times New Roman" w:hAnsi="Times New Roman" w:cs="Times New Roman"/>
          <w:sz w:val="24"/>
          <w:szCs w:val="24"/>
        </w:rPr>
        <w:t>“</w:t>
      </w:r>
      <w:r w:rsidR="00AB338B">
        <w:rPr>
          <w:rFonts w:ascii="Times New Roman" w:hAnsi="Times New Roman" w:cs="Times New Roman"/>
          <w:sz w:val="24"/>
          <w:szCs w:val="24"/>
        </w:rPr>
        <w:t xml:space="preserve">, </w:t>
      </w:r>
      <w:r w:rsidR="0003721F" w:rsidRPr="008D6312">
        <w:rPr>
          <w:rFonts w:ascii="Times New Roman" w:hAnsi="Times New Roman" w:cs="Times New Roman"/>
          <w:sz w:val="24"/>
          <w:szCs w:val="24"/>
        </w:rPr>
        <w:t>„</w:t>
      </w:r>
      <w:r w:rsidR="0003721F" w:rsidRPr="0003721F">
        <w:rPr>
          <w:rFonts w:ascii="Times New Roman" w:hAnsi="Times New Roman" w:cs="Times New Roman"/>
          <w:sz w:val="24"/>
          <w:szCs w:val="24"/>
        </w:rPr>
        <w:t>Pasaulio pabaigos laukę sektantai pritrenkti, kad ji neatėjo</w:t>
      </w:r>
      <w:r w:rsidR="0003721F" w:rsidRPr="008D6312">
        <w:rPr>
          <w:rFonts w:ascii="Times New Roman" w:hAnsi="Times New Roman" w:cs="Times New Roman"/>
          <w:sz w:val="24"/>
          <w:szCs w:val="24"/>
        </w:rPr>
        <w:t>“</w:t>
      </w:r>
      <w:r w:rsidR="00AB338B">
        <w:rPr>
          <w:rFonts w:ascii="Times New Roman" w:hAnsi="Times New Roman" w:cs="Times New Roman"/>
          <w:sz w:val="24"/>
          <w:szCs w:val="24"/>
        </w:rPr>
        <w:t xml:space="preserve">, </w:t>
      </w:r>
      <w:r w:rsidR="0003721F" w:rsidRPr="008D6312">
        <w:rPr>
          <w:rFonts w:ascii="Times New Roman" w:hAnsi="Times New Roman" w:cs="Times New Roman"/>
          <w:sz w:val="24"/>
          <w:szCs w:val="24"/>
        </w:rPr>
        <w:t>„</w:t>
      </w:r>
      <w:r w:rsidR="0003721F" w:rsidRPr="0003721F">
        <w:rPr>
          <w:rFonts w:ascii="Times New Roman" w:hAnsi="Times New Roman" w:cs="Times New Roman"/>
          <w:sz w:val="24"/>
          <w:szCs w:val="24"/>
        </w:rPr>
        <w:t>Scientologija - aukščiausio lygio manipuliacijos protais ir jausmais</w:t>
      </w:r>
      <w:r w:rsidR="0003721F" w:rsidRPr="008D6312">
        <w:rPr>
          <w:rFonts w:ascii="Times New Roman" w:hAnsi="Times New Roman" w:cs="Times New Roman"/>
          <w:sz w:val="24"/>
          <w:szCs w:val="24"/>
        </w:rPr>
        <w:t>“</w:t>
      </w:r>
      <w:r w:rsidR="0003721F">
        <w:rPr>
          <w:rFonts w:ascii="Times New Roman" w:hAnsi="Times New Roman" w:cs="Times New Roman"/>
          <w:sz w:val="24"/>
          <w:szCs w:val="24"/>
        </w:rPr>
        <w:t xml:space="preserve">. </w:t>
      </w:r>
      <w:r w:rsidR="001F6585">
        <w:rPr>
          <w:rFonts w:ascii="Times New Roman" w:hAnsi="Times New Roman" w:cs="Times New Roman"/>
          <w:sz w:val="24"/>
          <w:szCs w:val="24"/>
        </w:rPr>
        <w:t>A</w:t>
      </w:r>
      <w:r w:rsidR="0003721F">
        <w:rPr>
          <w:rFonts w:ascii="Times New Roman" w:hAnsi="Times New Roman" w:cs="Times New Roman"/>
          <w:sz w:val="24"/>
          <w:szCs w:val="24"/>
        </w:rPr>
        <w:t>nt</w:t>
      </w:r>
      <w:r w:rsidR="001F6585">
        <w:rPr>
          <w:rFonts w:ascii="Times New Roman" w:hAnsi="Times New Roman" w:cs="Times New Roman"/>
          <w:sz w:val="24"/>
          <w:szCs w:val="24"/>
        </w:rPr>
        <w:t xml:space="preserve">raštėse naudojami įvairūs išsireiškimai sukelia sensaciją, sudomina skaitytoją, tačiau </w:t>
      </w:r>
      <w:r w:rsidR="00B23DE7">
        <w:rPr>
          <w:rFonts w:ascii="Times New Roman" w:hAnsi="Times New Roman" w:cs="Times New Roman"/>
          <w:sz w:val="24"/>
          <w:szCs w:val="24"/>
        </w:rPr>
        <w:t>neigiamai vaizduoja religines bendruomenes</w:t>
      </w:r>
      <w:r w:rsidR="001F6585">
        <w:rPr>
          <w:rFonts w:ascii="Times New Roman" w:hAnsi="Times New Roman" w:cs="Times New Roman"/>
          <w:sz w:val="24"/>
          <w:szCs w:val="24"/>
        </w:rPr>
        <w:t xml:space="preserve">: </w:t>
      </w:r>
      <w:r w:rsidR="001F6585" w:rsidRPr="001F6585">
        <w:rPr>
          <w:rFonts w:ascii="Times New Roman" w:hAnsi="Times New Roman" w:cs="Times New Roman"/>
          <w:i/>
          <w:sz w:val="24"/>
          <w:szCs w:val="24"/>
        </w:rPr>
        <w:t>piniguočių sekta, „šventieji“ išgamos, sektų pavojai, neklusni sekta, baisus kultas, aukščiausio lygio manipuliacija, ekstremistinis judėjimas, religinių sektų grėsmė</w:t>
      </w:r>
      <w:r w:rsidR="001F6585">
        <w:rPr>
          <w:rFonts w:ascii="Times New Roman" w:hAnsi="Times New Roman" w:cs="Times New Roman"/>
          <w:sz w:val="24"/>
          <w:szCs w:val="24"/>
        </w:rPr>
        <w:t xml:space="preserve">. Taip </w:t>
      </w:r>
      <w:r w:rsidR="00E544A9">
        <w:rPr>
          <w:rFonts w:ascii="Times New Roman" w:hAnsi="Times New Roman" w:cs="Times New Roman"/>
          <w:sz w:val="24"/>
          <w:szCs w:val="24"/>
        </w:rPr>
        <w:t>p</w:t>
      </w:r>
      <w:r w:rsidR="001F6585">
        <w:rPr>
          <w:rFonts w:ascii="Times New Roman" w:hAnsi="Times New Roman" w:cs="Times New Roman"/>
          <w:sz w:val="24"/>
          <w:szCs w:val="24"/>
        </w:rPr>
        <w:t xml:space="preserve">at </w:t>
      </w:r>
      <w:r w:rsidR="005D2103">
        <w:rPr>
          <w:rFonts w:ascii="Times New Roman" w:hAnsi="Times New Roman" w:cs="Times New Roman"/>
          <w:sz w:val="24"/>
          <w:szCs w:val="24"/>
        </w:rPr>
        <w:t xml:space="preserve">tiek antraštėse, tiek turinyje </w:t>
      </w:r>
      <w:r w:rsidR="001F6585">
        <w:rPr>
          <w:rFonts w:ascii="Times New Roman" w:hAnsi="Times New Roman" w:cs="Times New Roman"/>
          <w:sz w:val="24"/>
          <w:szCs w:val="24"/>
        </w:rPr>
        <w:t xml:space="preserve">dažnai vartojamas žodus </w:t>
      </w:r>
      <w:r w:rsidR="001F6585" w:rsidRPr="001F6585">
        <w:rPr>
          <w:rFonts w:ascii="Times New Roman" w:hAnsi="Times New Roman" w:cs="Times New Roman"/>
          <w:i/>
          <w:sz w:val="24"/>
          <w:szCs w:val="24"/>
        </w:rPr>
        <w:t>sekta</w:t>
      </w:r>
      <w:r w:rsidR="001F6585">
        <w:rPr>
          <w:rFonts w:ascii="Times New Roman" w:hAnsi="Times New Roman" w:cs="Times New Roman"/>
          <w:sz w:val="24"/>
          <w:szCs w:val="24"/>
        </w:rPr>
        <w:t xml:space="preserve">, </w:t>
      </w:r>
      <w:r w:rsidR="00B53535">
        <w:rPr>
          <w:rFonts w:ascii="Times New Roman" w:hAnsi="Times New Roman" w:cs="Times New Roman"/>
          <w:sz w:val="24"/>
          <w:szCs w:val="24"/>
        </w:rPr>
        <w:t xml:space="preserve">kuris dar labiau sustiprina neigiamą įvaizdį, tačiau </w:t>
      </w:r>
      <w:r w:rsidR="001F6585">
        <w:rPr>
          <w:rFonts w:ascii="Times New Roman" w:hAnsi="Times New Roman" w:cs="Times New Roman"/>
          <w:sz w:val="24"/>
          <w:szCs w:val="24"/>
        </w:rPr>
        <w:t>kuri</w:t>
      </w:r>
      <w:r w:rsidR="00E544A9">
        <w:rPr>
          <w:rFonts w:ascii="Times New Roman" w:hAnsi="Times New Roman" w:cs="Times New Roman"/>
          <w:sz w:val="24"/>
          <w:szCs w:val="24"/>
        </w:rPr>
        <w:t>o prasmė</w:t>
      </w:r>
      <w:r w:rsidR="001F6585">
        <w:rPr>
          <w:rFonts w:ascii="Times New Roman" w:hAnsi="Times New Roman" w:cs="Times New Roman"/>
          <w:sz w:val="24"/>
          <w:szCs w:val="24"/>
        </w:rPr>
        <w:t xml:space="preserve"> šnekamojoje kalboje skir</w:t>
      </w:r>
      <w:r w:rsidR="00E544A9">
        <w:rPr>
          <w:rFonts w:ascii="Times New Roman" w:hAnsi="Times New Roman" w:cs="Times New Roman"/>
          <w:sz w:val="24"/>
          <w:szCs w:val="24"/>
        </w:rPr>
        <w:t>i</w:t>
      </w:r>
      <w:r w:rsidR="001F6585">
        <w:rPr>
          <w:rFonts w:ascii="Times New Roman" w:hAnsi="Times New Roman" w:cs="Times New Roman"/>
          <w:sz w:val="24"/>
          <w:szCs w:val="24"/>
        </w:rPr>
        <w:t>asi nuo mokslinio termino</w:t>
      </w:r>
      <w:r w:rsidR="00B53535">
        <w:rPr>
          <w:rFonts w:ascii="Times New Roman" w:hAnsi="Times New Roman" w:cs="Times New Roman"/>
          <w:sz w:val="24"/>
          <w:szCs w:val="24"/>
        </w:rPr>
        <w:t>.</w:t>
      </w:r>
    </w:p>
    <w:p w:rsidR="00FF56E4" w:rsidRDefault="007401DD" w:rsidP="0003721F">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FF56E4">
        <w:rPr>
          <w:rFonts w:ascii="Times New Roman" w:hAnsi="Times New Roman" w:cs="Times New Roman"/>
          <w:sz w:val="24"/>
          <w:szCs w:val="24"/>
        </w:rPr>
        <w:t>varbu paminėti, jog tik 37 % publikacijose buvo nurodytas straipsnio autorius.</w:t>
      </w:r>
      <w:r>
        <w:rPr>
          <w:rFonts w:ascii="Times New Roman" w:hAnsi="Times New Roman" w:cs="Times New Roman"/>
          <w:sz w:val="24"/>
          <w:szCs w:val="24"/>
        </w:rPr>
        <w:t xml:space="preserve"> Tai rodo, </w:t>
      </w:r>
      <w:r w:rsidR="00C21D94">
        <w:rPr>
          <w:rFonts w:ascii="Times New Roman" w:hAnsi="Times New Roman" w:cs="Times New Roman"/>
          <w:sz w:val="24"/>
          <w:szCs w:val="24"/>
        </w:rPr>
        <w:t>jog</w:t>
      </w:r>
      <w:r>
        <w:rPr>
          <w:rFonts w:ascii="Times New Roman" w:hAnsi="Times New Roman" w:cs="Times New Roman"/>
          <w:sz w:val="24"/>
          <w:szCs w:val="24"/>
        </w:rPr>
        <w:t xml:space="preserve"> daugelis </w:t>
      </w:r>
      <w:r w:rsidR="00C21D94">
        <w:rPr>
          <w:rFonts w:ascii="Times New Roman" w:hAnsi="Times New Roman" w:cs="Times New Roman"/>
          <w:sz w:val="24"/>
          <w:szCs w:val="24"/>
        </w:rPr>
        <w:t xml:space="preserve">pranešimų yra tiesiog verčiami </w:t>
      </w:r>
      <w:r>
        <w:rPr>
          <w:rFonts w:ascii="Times New Roman" w:hAnsi="Times New Roman" w:cs="Times New Roman"/>
          <w:sz w:val="24"/>
          <w:szCs w:val="24"/>
        </w:rPr>
        <w:t>iš užsi</w:t>
      </w:r>
      <w:r w:rsidR="00C21D94">
        <w:rPr>
          <w:rFonts w:ascii="Times New Roman" w:hAnsi="Times New Roman" w:cs="Times New Roman"/>
          <w:sz w:val="24"/>
          <w:szCs w:val="24"/>
        </w:rPr>
        <w:t>enio spaudos ar perpublikuojami</w:t>
      </w:r>
      <w:r>
        <w:rPr>
          <w:rFonts w:ascii="Times New Roman" w:hAnsi="Times New Roman" w:cs="Times New Roman"/>
          <w:sz w:val="24"/>
          <w:szCs w:val="24"/>
        </w:rPr>
        <w:t xml:space="preserve"> iš naujienų agentūrų informacinių kanalų. Taip pat dažniausiai tema vaizduojant naujuosius religinius judėjimus ar dvasines grupes buvo </w:t>
      </w:r>
      <w:r w:rsidR="00CB16F6">
        <w:rPr>
          <w:rFonts w:ascii="Times New Roman" w:hAnsi="Times New Roman" w:cs="Times New Roman"/>
          <w:sz w:val="24"/>
          <w:szCs w:val="24"/>
        </w:rPr>
        <w:t>religinės įvairovė</w:t>
      </w:r>
      <w:r>
        <w:rPr>
          <w:rFonts w:ascii="Times New Roman" w:hAnsi="Times New Roman" w:cs="Times New Roman"/>
          <w:sz w:val="24"/>
          <w:szCs w:val="24"/>
        </w:rPr>
        <w:t xml:space="preserve"> ir neigiami religiniai įvykiai.</w:t>
      </w:r>
      <w:r w:rsidR="0084049C">
        <w:rPr>
          <w:rFonts w:ascii="Times New Roman" w:hAnsi="Times New Roman" w:cs="Times New Roman"/>
          <w:sz w:val="24"/>
          <w:szCs w:val="24"/>
        </w:rPr>
        <w:t xml:space="preserve"> </w:t>
      </w:r>
      <w:r w:rsidR="00311A30">
        <w:rPr>
          <w:rFonts w:ascii="Times New Roman" w:hAnsi="Times New Roman" w:cs="Times New Roman"/>
          <w:sz w:val="24"/>
          <w:szCs w:val="24"/>
        </w:rPr>
        <w:t xml:space="preserve">O dažniausia pagrindinė mintis - religinės bendruomenės kritika (50 %). </w:t>
      </w:r>
      <w:r w:rsidR="0084049C">
        <w:rPr>
          <w:rFonts w:ascii="Times New Roman" w:hAnsi="Times New Roman" w:cs="Times New Roman"/>
          <w:sz w:val="24"/>
          <w:szCs w:val="24"/>
        </w:rPr>
        <w:t xml:space="preserve">Tai vėl gi parodo, jog teigiamos retorikos publikacijos apie šiuos religinius judėjimus nėra populiarios ir dažnos. </w:t>
      </w:r>
    </w:p>
    <w:p w:rsidR="005646EA" w:rsidRPr="007401DD" w:rsidRDefault="005646EA" w:rsidP="0003721F">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Žemiau esančioje diagramoje</w:t>
      </w:r>
      <w:r w:rsidR="00333697">
        <w:rPr>
          <w:rFonts w:ascii="Times New Roman" w:hAnsi="Times New Roman" w:cs="Times New Roman"/>
          <w:sz w:val="24"/>
          <w:szCs w:val="24"/>
        </w:rPr>
        <w:t xml:space="preserve"> (žiūrėti 19</w:t>
      </w:r>
      <w:r w:rsidR="00C13310">
        <w:rPr>
          <w:rFonts w:ascii="Times New Roman" w:hAnsi="Times New Roman" w:cs="Times New Roman"/>
          <w:sz w:val="24"/>
          <w:szCs w:val="24"/>
        </w:rPr>
        <w:t xml:space="preserve"> pav.)</w:t>
      </w:r>
      <w:r>
        <w:rPr>
          <w:rFonts w:ascii="Times New Roman" w:hAnsi="Times New Roman" w:cs="Times New Roman"/>
          <w:sz w:val="24"/>
          <w:szCs w:val="24"/>
        </w:rPr>
        <w:t xml:space="preserve"> </w:t>
      </w:r>
      <w:r w:rsidR="004E7138">
        <w:rPr>
          <w:rFonts w:ascii="Times New Roman" w:hAnsi="Times New Roman" w:cs="Times New Roman"/>
          <w:sz w:val="24"/>
          <w:szCs w:val="24"/>
        </w:rPr>
        <w:t>pateiktas</w:t>
      </w:r>
      <w:r>
        <w:rPr>
          <w:rFonts w:ascii="Times New Roman" w:hAnsi="Times New Roman" w:cs="Times New Roman"/>
          <w:sz w:val="24"/>
          <w:szCs w:val="24"/>
        </w:rPr>
        <w:t xml:space="preserve"> publikacijų pasiskirstym</w:t>
      </w:r>
      <w:r w:rsidR="004E7138">
        <w:rPr>
          <w:rFonts w:ascii="Times New Roman" w:hAnsi="Times New Roman" w:cs="Times New Roman"/>
          <w:sz w:val="24"/>
          <w:szCs w:val="24"/>
        </w:rPr>
        <w:t>as</w:t>
      </w:r>
      <w:r>
        <w:rPr>
          <w:rFonts w:ascii="Times New Roman" w:hAnsi="Times New Roman" w:cs="Times New Roman"/>
          <w:sz w:val="24"/>
          <w:szCs w:val="24"/>
        </w:rPr>
        <w:t xml:space="preserve"> procentais pagal naudojamus informacijos šaltinius.</w:t>
      </w:r>
      <w:r w:rsidR="004E7138">
        <w:rPr>
          <w:rFonts w:ascii="Times New Roman" w:hAnsi="Times New Roman" w:cs="Times New Roman"/>
          <w:sz w:val="24"/>
          <w:szCs w:val="24"/>
        </w:rPr>
        <w:t xml:space="preserve"> Matome, jog dažniausias informacijos šaltinis yra naujųjų religinių judėjimų atstovai. Taip pat dažnas informacijos šaltinis yra visuomenės atstovai ir pačių naujų religinių judėjimų dvasininkai.</w:t>
      </w:r>
      <w:r w:rsidR="00FF6ED6">
        <w:rPr>
          <w:rFonts w:ascii="Times New Roman" w:hAnsi="Times New Roman" w:cs="Times New Roman"/>
          <w:sz w:val="24"/>
          <w:szCs w:val="24"/>
        </w:rPr>
        <w:t xml:space="preserve"> Taigi pagrindiniu šaltiniu tampa patys religinių bendruomenių nariai ir visuomenės atstovai</w:t>
      </w:r>
      <w:r w:rsidR="00EF0031">
        <w:rPr>
          <w:rFonts w:ascii="Times New Roman" w:hAnsi="Times New Roman" w:cs="Times New Roman"/>
          <w:sz w:val="24"/>
          <w:szCs w:val="24"/>
        </w:rPr>
        <w:t>.</w:t>
      </w:r>
      <w:r w:rsidR="00FF6ED6">
        <w:rPr>
          <w:rFonts w:ascii="Times New Roman" w:hAnsi="Times New Roman" w:cs="Times New Roman"/>
          <w:sz w:val="24"/>
          <w:szCs w:val="24"/>
        </w:rPr>
        <w:t xml:space="preserve"> </w:t>
      </w:r>
      <w:r w:rsidR="00EF0031">
        <w:rPr>
          <w:rFonts w:ascii="Times New Roman" w:hAnsi="Times New Roman" w:cs="Times New Roman"/>
          <w:sz w:val="24"/>
          <w:szCs w:val="24"/>
        </w:rPr>
        <w:t>T</w:t>
      </w:r>
      <w:r w:rsidR="00FF6ED6">
        <w:rPr>
          <w:rFonts w:ascii="Times New Roman" w:hAnsi="Times New Roman" w:cs="Times New Roman"/>
          <w:sz w:val="24"/>
          <w:szCs w:val="24"/>
        </w:rPr>
        <w:t>ačiau tok</w:t>
      </w:r>
      <w:r w:rsidR="00EF0031">
        <w:rPr>
          <w:rFonts w:ascii="Times New Roman" w:hAnsi="Times New Roman" w:cs="Times New Roman"/>
          <w:sz w:val="24"/>
          <w:szCs w:val="24"/>
        </w:rPr>
        <w:t>s</w:t>
      </w:r>
      <w:r w:rsidR="00FF6ED6">
        <w:rPr>
          <w:rFonts w:ascii="Times New Roman" w:hAnsi="Times New Roman" w:cs="Times New Roman"/>
          <w:sz w:val="24"/>
          <w:szCs w:val="24"/>
        </w:rPr>
        <w:t xml:space="preserve"> šaltini</w:t>
      </w:r>
      <w:r w:rsidR="00EF0031">
        <w:rPr>
          <w:rFonts w:ascii="Times New Roman" w:hAnsi="Times New Roman" w:cs="Times New Roman"/>
          <w:sz w:val="24"/>
          <w:szCs w:val="24"/>
        </w:rPr>
        <w:t>s</w:t>
      </w:r>
      <w:r w:rsidR="00FF6ED6">
        <w:rPr>
          <w:rFonts w:ascii="Times New Roman" w:hAnsi="Times New Roman" w:cs="Times New Roman"/>
          <w:sz w:val="24"/>
          <w:szCs w:val="24"/>
        </w:rPr>
        <w:t xml:space="preserve">, kaip valdžios institucijų </w:t>
      </w:r>
      <w:r w:rsidR="00FF6ED6">
        <w:rPr>
          <w:rFonts w:ascii="Times New Roman" w:hAnsi="Times New Roman" w:cs="Times New Roman"/>
          <w:sz w:val="24"/>
          <w:szCs w:val="24"/>
        </w:rPr>
        <w:lastRenderedPageBreak/>
        <w:t>atstovai</w:t>
      </w:r>
      <w:r w:rsidR="00EF0031">
        <w:rPr>
          <w:rFonts w:ascii="Times New Roman" w:hAnsi="Times New Roman" w:cs="Times New Roman"/>
          <w:sz w:val="24"/>
          <w:szCs w:val="24"/>
        </w:rPr>
        <w:t xml:space="preserve"> ar</w:t>
      </w:r>
      <w:r w:rsidR="00FF6ED6">
        <w:rPr>
          <w:rFonts w:ascii="Times New Roman" w:hAnsi="Times New Roman" w:cs="Times New Roman"/>
          <w:sz w:val="24"/>
          <w:szCs w:val="24"/>
        </w:rPr>
        <w:t xml:space="preserve"> ekspertai</w:t>
      </w:r>
      <w:r w:rsidR="00EF0031">
        <w:rPr>
          <w:rFonts w:ascii="Times New Roman" w:hAnsi="Times New Roman" w:cs="Times New Roman"/>
          <w:sz w:val="24"/>
          <w:szCs w:val="24"/>
        </w:rPr>
        <w:t>, kuris buvo dažnas vaizduojant tradicines religines bendruomenes, šiuo atveju yra itin retas.</w:t>
      </w:r>
    </w:p>
    <w:p w:rsidR="0003721F" w:rsidRDefault="0003721F" w:rsidP="0003721F">
      <w:pPr>
        <w:autoSpaceDE w:val="0"/>
        <w:autoSpaceDN w:val="0"/>
        <w:adjustRightInd w:val="0"/>
        <w:spacing w:after="0" w:line="360" w:lineRule="auto"/>
        <w:ind w:firstLine="851"/>
        <w:jc w:val="both"/>
        <w:rPr>
          <w:rFonts w:ascii="Times New Roman" w:eastAsia="@Arial Unicode MS" w:hAnsi="Times New Roman" w:cs="Times New Roman"/>
          <w:b/>
          <w:color w:val="000000"/>
          <w:sz w:val="24"/>
          <w:szCs w:val="24"/>
        </w:rPr>
      </w:pPr>
    </w:p>
    <w:p w:rsidR="0003721F" w:rsidRDefault="005646EA" w:rsidP="0003721F">
      <w:pPr>
        <w:autoSpaceDE w:val="0"/>
        <w:autoSpaceDN w:val="0"/>
        <w:adjustRightInd w:val="0"/>
        <w:spacing w:after="0" w:line="360" w:lineRule="auto"/>
        <w:ind w:firstLine="851"/>
        <w:jc w:val="both"/>
        <w:rPr>
          <w:rFonts w:ascii="Times New Roman" w:eastAsia="@Arial Unicode MS" w:hAnsi="Times New Roman" w:cs="Times New Roman"/>
          <w:b/>
          <w:color w:val="000000"/>
          <w:sz w:val="24"/>
          <w:szCs w:val="24"/>
        </w:rPr>
      </w:pPr>
      <w:r w:rsidRPr="005646EA">
        <w:rPr>
          <w:rFonts w:ascii="Times New Roman" w:eastAsia="@Arial Unicode MS" w:hAnsi="Times New Roman" w:cs="Times New Roman"/>
          <w:b/>
          <w:noProof/>
          <w:color w:val="000000"/>
          <w:sz w:val="24"/>
          <w:szCs w:val="24"/>
          <w:lang w:eastAsia="lt-LT"/>
        </w:rPr>
        <w:drawing>
          <wp:inline distT="0" distB="0" distL="0" distR="0">
            <wp:extent cx="4572000" cy="2743200"/>
            <wp:effectExtent l="19050" t="0" r="1905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46EA" w:rsidRDefault="00333697" w:rsidP="005646EA">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19</w:t>
      </w:r>
      <w:r w:rsidR="005646EA">
        <w:rPr>
          <w:rFonts w:ascii="Times New Roman" w:hAnsi="Times New Roman" w:cs="Times New Roman"/>
          <w:i/>
          <w:iCs/>
          <w:sz w:val="20"/>
          <w:szCs w:val="20"/>
        </w:rPr>
        <w:t xml:space="preserve"> </w:t>
      </w:r>
      <w:r w:rsidR="005646EA" w:rsidRPr="008D6312">
        <w:rPr>
          <w:rFonts w:ascii="Times New Roman" w:hAnsi="Times New Roman" w:cs="Times New Roman"/>
          <w:i/>
          <w:iCs/>
          <w:sz w:val="20"/>
          <w:szCs w:val="20"/>
        </w:rPr>
        <w:t xml:space="preserve"> pav. Publikacijų skaičius</w:t>
      </w:r>
      <w:r w:rsidR="005646EA">
        <w:rPr>
          <w:rFonts w:ascii="Times New Roman" w:hAnsi="Times New Roman" w:cs="Times New Roman"/>
          <w:i/>
          <w:iCs/>
          <w:sz w:val="20"/>
          <w:szCs w:val="20"/>
        </w:rPr>
        <w:t xml:space="preserve"> procentais</w:t>
      </w:r>
      <w:r w:rsidR="005646EA" w:rsidRPr="008D6312">
        <w:rPr>
          <w:rFonts w:ascii="Times New Roman" w:hAnsi="Times New Roman" w:cs="Times New Roman"/>
          <w:i/>
          <w:iCs/>
          <w:sz w:val="20"/>
          <w:szCs w:val="20"/>
        </w:rPr>
        <w:t xml:space="preserve"> </w:t>
      </w:r>
      <w:r w:rsidR="005646EA">
        <w:rPr>
          <w:rFonts w:ascii="Times New Roman" w:hAnsi="Times New Roman" w:cs="Times New Roman"/>
          <w:i/>
          <w:iCs/>
          <w:sz w:val="20"/>
          <w:szCs w:val="20"/>
        </w:rPr>
        <w:t>pagal informacijos šaltinį</w:t>
      </w:r>
      <w:r w:rsidR="005646EA" w:rsidRPr="008D6312">
        <w:rPr>
          <w:rFonts w:ascii="Times New Roman" w:hAnsi="Times New Roman" w:cs="Times New Roman"/>
          <w:i/>
          <w:iCs/>
          <w:sz w:val="20"/>
          <w:szCs w:val="20"/>
        </w:rPr>
        <w:t xml:space="preserve"> portaluose Delfi.lt ir Lrytas.lt.</w:t>
      </w:r>
    </w:p>
    <w:p w:rsidR="0003721F" w:rsidRDefault="0003721F" w:rsidP="0003721F">
      <w:pPr>
        <w:autoSpaceDE w:val="0"/>
        <w:autoSpaceDN w:val="0"/>
        <w:adjustRightInd w:val="0"/>
        <w:spacing w:after="0" w:line="360" w:lineRule="auto"/>
        <w:ind w:firstLine="851"/>
        <w:jc w:val="both"/>
        <w:rPr>
          <w:rFonts w:ascii="Times New Roman" w:eastAsia="@Arial Unicode MS" w:hAnsi="Times New Roman" w:cs="Times New Roman"/>
          <w:b/>
          <w:color w:val="000000"/>
          <w:sz w:val="24"/>
          <w:szCs w:val="24"/>
        </w:rPr>
      </w:pPr>
    </w:p>
    <w:p w:rsidR="00CB16F6" w:rsidRPr="00CB16F6" w:rsidRDefault="00713760" w:rsidP="0003721F">
      <w:pPr>
        <w:autoSpaceDE w:val="0"/>
        <w:autoSpaceDN w:val="0"/>
        <w:adjustRightInd w:val="0"/>
        <w:spacing w:after="0" w:line="360" w:lineRule="auto"/>
        <w:ind w:firstLine="851"/>
        <w:jc w:val="both"/>
        <w:rPr>
          <w:rFonts w:ascii="Times New Roman" w:eastAsia="@Arial Unicode MS" w:hAnsi="Times New Roman" w:cs="Times New Roman"/>
          <w:color w:val="000000"/>
          <w:sz w:val="24"/>
          <w:szCs w:val="24"/>
        </w:rPr>
      </w:pPr>
      <w:r w:rsidRPr="00713760">
        <w:rPr>
          <w:rFonts w:ascii="Times New Roman" w:eastAsia="@Arial Unicode MS" w:hAnsi="Times New Roman" w:cs="Times New Roman"/>
          <w:color w:val="000000"/>
          <w:sz w:val="24"/>
          <w:szCs w:val="24"/>
        </w:rPr>
        <w:t xml:space="preserve">Tyrimo rezultatai taip pat parodė, jog </w:t>
      </w:r>
      <w:r w:rsidR="003838A2">
        <w:rPr>
          <w:rFonts w:ascii="Times New Roman" w:eastAsia="@Arial Unicode MS" w:hAnsi="Times New Roman" w:cs="Times New Roman"/>
          <w:color w:val="000000"/>
          <w:sz w:val="24"/>
          <w:szCs w:val="24"/>
        </w:rPr>
        <w:t xml:space="preserve">58 % publikacijų, kuriose reprezentuojami naujieji religiniai judėjimai, </w:t>
      </w:r>
      <w:r w:rsidR="00C4694D">
        <w:rPr>
          <w:rFonts w:ascii="Times New Roman" w:eastAsia="@Arial Unicode MS" w:hAnsi="Times New Roman" w:cs="Times New Roman"/>
          <w:color w:val="000000"/>
          <w:sz w:val="24"/>
          <w:szCs w:val="24"/>
        </w:rPr>
        <w:t xml:space="preserve">vaizdavo juos </w:t>
      </w:r>
      <w:r w:rsidR="00C21D94">
        <w:rPr>
          <w:rFonts w:ascii="Times New Roman" w:eastAsia="@Arial Unicode MS" w:hAnsi="Times New Roman" w:cs="Times New Roman"/>
          <w:color w:val="000000"/>
          <w:sz w:val="24"/>
          <w:szCs w:val="24"/>
        </w:rPr>
        <w:t>neigiamai</w:t>
      </w:r>
      <w:r w:rsidR="00C4694D">
        <w:rPr>
          <w:rFonts w:ascii="Times New Roman" w:eastAsia="@Arial Unicode MS" w:hAnsi="Times New Roman" w:cs="Times New Roman"/>
          <w:color w:val="000000"/>
          <w:sz w:val="24"/>
          <w:szCs w:val="24"/>
        </w:rPr>
        <w:t>, 21</w:t>
      </w:r>
      <w:r w:rsidR="00AF0A70">
        <w:rPr>
          <w:rFonts w:ascii="Times New Roman" w:eastAsia="@Arial Unicode MS" w:hAnsi="Times New Roman" w:cs="Times New Roman"/>
          <w:color w:val="000000"/>
          <w:sz w:val="24"/>
          <w:szCs w:val="24"/>
        </w:rPr>
        <w:t xml:space="preserve"> % publikacijų vaizdavo teigiamai </w:t>
      </w:r>
      <w:r w:rsidR="00A659F8">
        <w:rPr>
          <w:rFonts w:ascii="Times New Roman" w:eastAsia="@Arial Unicode MS" w:hAnsi="Times New Roman" w:cs="Times New Roman"/>
          <w:color w:val="000000"/>
          <w:sz w:val="24"/>
          <w:szCs w:val="24"/>
        </w:rPr>
        <w:t>ir 21% -</w:t>
      </w:r>
      <w:r w:rsidR="00333697">
        <w:rPr>
          <w:rFonts w:ascii="Times New Roman" w:eastAsia="@Arial Unicode MS" w:hAnsi="Times New Roman" w:cs="Times New Roman"/>
          <w:color w:val="000000"/>
          <w:sz w:val="24"/>
          <w:szCs w:val="24"/>
        </w:rPr>
        <w:t xml:space="preserve"> neutraliai (žiūrėti 20</w:t>
      </w:r>
      <w:r w:rsidR="00452A39">
        <w:rPr>
          <w:rFonts w:ascii="Times New Roman" w:eastAsia="@Arial Unicode MS" w:hAnsi="Times New Roman" w:cs="Times New Roman"/>
          <w:color w:val="000000"/>
          <w:sz w:val="24"/>
          <w:szCs w:val="24"/>
        </w:rPr>
        <w:t xml:space="preserve"> pav.)</w:t>
      </w:r>
      <w:r w:rsidR="00D740AA">
        <w:rPr>
          <w:rFonts w:ascii="Times New Roman" w:eastAsia="@Arial Unicode MS" w:hAnsi="Times New Roman" w:cs="Times New Roman"/>
          <w:color w:val="000000"/>
          <w:sz w:val="24"/>
          <w:szCs w:val="24"/>
        </w:rPr>
        <w:t xml:space="preserve"> Taigi</w:t>
      </w:r>
      <w:r w:rsidR="00312E98">
        <w:rPr>
          <w:rFonts w:ascii="Times New Roman" w:eastAsia="@Arial Unicode MS" w:hAnsi="Times New Roman" w:cs="Times New Roman"/>
          <w:color w:val="000000"/>
          <w:sz w:val="24"/>
          <w:szCs w:val="24"/>
        </w:rPr>
        <w:t xml:space="preserve"> matome, jog pasirinkti internetiniai naujienų portalai yra linkę vaizduoji naujuosius religinius judėjimus ar dvasines grupes daugiau neigiamai, nei teigiamai ar neutraliai.</w:t>
      </w:r>
    </w:p>
    <w:p w:rsidR="00CB16F6" w:rsidRDefault="00CB532E" w:rsidP="00312E98">
      <w:pPr>
        <w:autoSpaceDE w:val="0"/>
        <w:autoSpaceDN w:val="0"/>
        <w:adjustRightInd w:val="0"/>
        <w:spacing w:after="0" w:line="360" w:lineRule="auto"/>
        <w:ind w:firstLine="851"/>
        <w:jc w:val="center"/>
        <w:rPr>
          <w:rFonts w:ascii="Times New Roman" w:eastAsia="@Arial Unicode MS" w:hAnsi="Times New Roman" w:cs="Times New Roman"/>
          <w:b/>
          <w:color w:val="000000"/>
          <w:sz w:val="24"/>
          <w:szCs w:val="24"/>
        </w:rPr>
      </w:pPr>
      <w:r w:rsidRPr="00CB532E">
        <w:rPr>
          <w:rFonts w:ascii="Times New Roman" w:eastAsia="@Arial Unicode MS" w:hAnsi="Times New Roman" w:cs="Times New Roman"/>
          <w:b/>
          <w:noProof/>
          <w:color w:val="000000"/>
          <w:sz w:val="24"/>
          <w:szCs w:val="24"/>
          <w:lang w:eastAsia="lt-LT"/>
        </w:rPr>
        <w:drawing>
          <wp:inline distT="0" distB="0" distL="0" distR="0">
            <wp:extent cx="4431547" cy="2955851"/>
            <wp:effectExtent l="19050" t="0" r="7103"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2E98" w:rsidRDefault="00333697" w:rsidP="003C64E5">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20</w:t>
      </w:r>
      <w:r w:rsidR="00CB532E">
        <w:rPr>
          <w:rFonts w:ascii="Times New Roman" w:hAnsi="Times New Roman" w:cs="Times New Roman"/>
          <w:i/>
          <w:iCs/>
          <w:sz w:val="20"/>
          <w:szCs w:val="20"/>
        </w:rPr>
        <w:t xml:space="preserve"> </w:t>
      </w:r>
      <w:r w:rsidR="00CB532E" w:rsidRPr="008D6312">
        <w:rPr>
          <w:rFonts w:ascii="Times New Roman" w:hAnsi="Times New Roman" w:cs="Times New Roman"/>
          <w:i/>
          <w:iCs/>
          <w:sz w:val="20"/>
          <w:szCs w:val="20"/>
        </w:rPr>
        <w:t>pav. Publikacijų skaičius</w:t>
      </w:r>
      <w:r w:rsidR="00CB532E">
        <w:rPr>
          <w:rFonts w:ascii="Times New Roman" w:hAnsi="Times New Roman" w:cs="Times New Roman"/>
          <w:i/>
          <w:iCs/>
          <w:sz w:val="20"/>
          <w:szCs w:val="20"/>
        </w:rPr>
        <w:t xml:space="preserve"> procentais</w:t>
      </w:r>
      <w:r w:rsidR="00CB532E" w:rsidRPr="008D6312">
        <w:rPr>
          <w:rFonts w:ascii="Times New Roman" w:hAnsi="Times New Roman" w:cs="Times New Roman"/>
          <w:i/>
          <w:iCs/>
          <w:sz w:val="20"/>
          <w:szCs w:val="20"/>
        </w:rPr>
        <w:t xml:space="preserve"> </w:t>
      </w:r>
      <w:r w:rsidR="00CB532E">
        <w:rPr>
          <w:rFonts w:ascii="Times New Roman" w:hAnsi="Times New Roman" w:cs="Times New Roman"/>
          <w:i/>
          <w:iCs/>
          <w:sz w:val="20"/>
          <w:szCs w:val="20"/>
        </w:rPr>
        <w:t xml:space="preserve">pagal  </w:t>
      </w:r>
      <w:r w:rsidR="009225F4">
        <w:rPr>
          <w:rFonts w:ascii="Times New Roman" w:hAnsi="Times New Roman" w:cs="Times New Roman"/>
          <w:i/>
          <w:iCs/>
          <w:sz w:val="20"/>
          <w:szCs w:val="20"/>
        </w:rPr>
        <w:t xml:space="preserve">reprezentavimo vertinimo pobūdį </w:t>
      </w:r>
      <w:r w:rsidR="009225F4" w:rsidRPr="008D6312">
        <w:rPr>
          <w:rFonts w:ascii="Times New Roman" w:hAnsi="Times New Roman" w:cs="Times New Roman"/>
          <w:i/>
          <w:iCs/>
          <w:sz w:val="20"/>
          <w:szCs w:val="20"/>
        </w:rPr>
        <w:t>portaluose Delfi.lt ir Lrytas.lt.</w:t>
      </w:r>
    </w:p>
    <w:p w:rsidR="00862C58" w:rsidRPr="003C64E5" w:rsidRDefault="00862C58" w:rsidP="003C64E5">
      <w:pPr>
        <w:autoSpaceDE w:val="0"/>
        <w:autoSpaceDN w:val="0"/>
        <w:adjustRightInd w:val="0"/>
        <w:spacing w:after="0" w:line="360" w:lineRule="auto"/>
        <w:jc w:val="both"/>
        <w:rPr>
          <w:rFonts w:ascii="Times New Roman" w:hAnsi="Times New Roman" w:cs="Times New Roman"/>
          <w:i/>
          <w:iCs/>
          <w:sz w:val="20"/>
          <w:szCs w:val="20"/>
        </w:rPr>
      </w:pPr>
    </w:p>
    <w:p w:rsidR="006871D9" w:rsidRPr="006871D9" w:rsidRDefault="00312E98" w:rsidP="00870D2E">
      <w:pPr>
        <w:autoSpaceDE w:val="0"/>
        <w:autoSpaceDN w:val="0"/>
        <w:adjustRightInd w:val="0"/>
        <w:spacing w:after="0" w:line="360" w:lineRule="auto"/>
        <w:ind w:firstLine="851"/>
        <w:jc w:val="both"/>
        <w:rPr>
          <w:rFonts w:ascii="Times New Roman" w:hAnsi="Times New Roman" w:cs="Times New Roman"/>
          <w:sz w:val="24"/>
          <w:szCs w:val="24"/>
        </w:rPr>
      </w:pPr>
      <w:r w:rsidRPr="007617D7">
        <w:rPr>
          <w:rFonts w:ascii="Times New Roman" w:eastAsia="@Arial Unicode MS" w:hAnsi="Times New Roman" w:cs="Times New Roman"/>
          <w:color w:val="000000"/>
          <w:sz w:val="24"/>
          <w:szCs w:val="24"/>
        </w:rPr>
        <w:lastRenderedPageBreak/>
        <w:t>Taip pat svarbu atidžiau pasižiūrėti kiekvienos religinės bendruomenės vaizdavimo ypatumus. Dažniausiai pasirinktuose internetinės komunikacijos kanaluose</w:t>
      </w:r>
      <w:r w:rsidR="003C64E5" w:rsidRPr="007617D7">
        <w:rPr>
          <w:rFonts w:ascii="Times New Roman" w:eastAsia="@Arial Unicode MS" w:hAnsi="Times New Roman" w:cs="Times New Roman"/>
          <w:color w:val="000000"/>
          <w:sz w:val="24"/>
          <w:szCs w:val="24"/>
        </w:rPr>
        <w:t xml:space="preserve"> buvo vaizduojama scientologijos bažnyčia</w:t>
      </w:r>
      <w:r w:rsidR="00CF1ECC" w:rsidRPr="007617D7">
        <w:rPr>
          <w:rFonts w:ascii="Times New Roman" w:eastAsia="@Arial Unicode MS" w:hAnsi="Times New Roman" w:cs="Times New Roman"/>
          <w:color w:val="000000"/>
          <w:sz w:val="24"/>
          <w:szCs w:val="24"/>
        </w:rPr>
        <w:t>. Pažymėtina tai, kad ji buvo vaizduojama vien neigiamai. Publikacijose naudojam</w:t>
      </w:r>
      <w:r w:rsidR="007617D7">
        <w:rPr>
          <w:rFonts w:ascii="Times New Roman" w:eastAsia="@Arial Unicode MS" w:hAnsi="Times New Roman" w:cs="Times New Roman"/>
          <w:color w:val="000000"/>
          <w:sz w:val="24"/>
          <w:szCs w:val="24"/>
        </w:rPr>
        <w:t>i</w:t>
      </w:r>
      <w:r w:rsidR="00CF1ECC" w:rsidRPr="007617D7">
        <w:rPr>
          <w:rFonts w:ascii="Times New Roman" w:eastAsia="@Arial Unicode MS" w:hAnsi="Times New Roman" w:cs="Times New Roman"/>
          <w:color w:val="000000"/>
          <w:sz w:val="24"/>
          <w:szCs w:val="24"/>
        </w:rPr>
        <w:t xml:space="preserve"> itin neigiami išsireiškimai ir apibūdinimai: </w:t>
      </w:r>
      <w:r w:rsidR="00CF1ECC" w:rsidRPr="007617D7">
        <w:rPr>
          <w:rFonts w:ascii="Times New Roman" w:eastAsia="@Arial Unicode MS" w:hAnsi="Times New Roman" w:cs="Times New Roman"/>
          <w:i/>
          <w:color w:val="000000"/>
          <w:sz w:val="24"/>
          <w:szCs w:val="24"/>
        </w:rPr>
        <w:t>scientologija - piniguočių sekta, baisus ir nesuprantamas kultas, sėdi teisiamųjų suole,</w:t>
      </w:r>
      <w:r w:rsidR="007617D7" w:rsidRPr="007617D7">
        <w:rPr>
          <w:rFonts w:ascii="Times New Roman" w:eastAsia="@Arial Unicode MS" w:hAnsi="Times New Roman" w:cs="Times New Roman"/>
          <w:i/>
          <w:color w:val="000000"/>
          <w:sz w:val="24"/>
          <w:szCs w:val="24"/>
        </w:rPr>
        <w:t xml:space="preserve"> prieštaringai vertinama,</w:t>
      </w:r>
      <w:r w:rsidR="00CF1ECC" w:rsidRPr="007617D7">
        <w:rPr>
          <w:rFonts w:ascii="Times New Roman" w:eastAsia="@Arial Unicode MS" w:hAnsi="Times New Roman" w:cs="Times New Roman"/>
          <w:i/>
          <w:color w:val="000000"/>
          <w:sz w:val="24"/>
          <w:szCs w:val="24"/>
        </w:rPr>
        <w:t xml:space="preserve"> aukščiausio lygio manipuliacijos protais ir jausmais, Londone įtraukia ir lietuvius</w:t>
      </w:r>
      <w:r w:rsidR="007617D7" w:rsidRPr="007617D7">
        <w:rPr>
          <w:rFonts w:ascii="Times New Roman" w:eastAsia="@Arial Unicode MS" w:hAnsi="Times New Roman" w:cs="Times New Roman"/>
          <w:i/>
          <w:color w:val="000000"/>
          <w:sz w:val="24"/>
          <w:szCs w:val="24"/>
        </w:rPr>
        <w:t>, besąlygiškas paklusnumas, geležinė tvarka, tiesiog sekta, chaotiškas mokymas</w:t>
      </w:r>
      <w:r w:rsidR="00CF1ECC" w:rsidRPr="007617D7">
        <w:rPr>
          <w:rFonts w:ascii="Times New Roman" w:eastAsia="@Arial Unicode MS" w:hAnsi="Times New Roman" w:cs="Times New Roman"/>
          <w:color w:val="000000"/>
          <w:sz w:val="24"/>
          <w:szCs w:val="24"/>
        </w:rPr>
        <w:t xml:space="preserve">. </w:t>
      </w:r>
      <w:r w:rsidR="007617D7" w:rsidRPr="007617D7">
        <w:rPr>
          <w:rFonts w:ascii="Times New Roman" w:eastAsia="@Arial Unicode MS" w:hAnsi="Times New Roman" w:cs="Times New Roman"/>
          <w:color w:val="000000"/>
          <w:sz w:val="24"/>
          <w:szCs w:val="24"/>
        </w:rPr>
        <w:t>Scientologijos bažnyčia buvo minima keliuose kontek</w:t>
      </w:r>
      <w:r w:rsidR="007617D7">
        <w:rPr>
          <w:rFonts w:ascii="Times New Roman" w:eastAsia="@Arial Unicode MS" w:hAnsi="Times New Roman" w:cs="Times New Roman"/>
          <w:color w:val="000000"/>
          <w:sz w:val="24"/>
          <w:szCs w:val="24"/>
        </w:rPr>
        <w:t>s</w:t>
      </w:r>
      <w:r w:rsidR="007617D7" w:rsidRPr="007617D7">
        <w:rPr>
          <w:rFonts w:ascii="Times New Roman" w:eastAsia="@Arial Unicode MS" w:hAnsi="Times New Roman" w:cs="Times New Roman"/>
          <w:color w:val="000000"/>
          <w:sz w:val="24"/>
          <w:szCs w:val="24"/>
        </w:rPr>
        <w:t>tuose: T</w:t>
      </w:r>
      <w:r w:rsidR="007617D7">
        <w:rPr>
          <w:rFonts w:ascii="Times New Roman" w:eastAsia="@Arial Unicode MS" w:hAnsi="Times New Roman" w:cs="Times New Roman"/>
          <w:color w:val="000000"/>
          <w:sz w:val="24"/>
          <w:szCs w:val="24"/>
        </w:rPr>
        <w:t xml:space="preserve">. Cruise'o ir K. Holmes skyrybų ir Prancūzijoje vykstančių teismų, kuriose kaltinama ši religinė bendruomenė, jog naudojo prievartą prieš savo narius. Pristatant šiuos įvykius, straipsniuose taip pat pristatoma ir pati bendruomenė, tačiau reprezentavimas </w:t>
      </w:r>
      <w:r w:rsidR="005D2103">
        <w:rPr>
          <w:rFonts w:ascii="Times New Roman" w:eastAsia="@Arial Unicode MS" w:hAnsi="Times New Roman" w:cs="Times New Roman"/>
          <w:color w:val="000000"/>
          <w:sz w:val="24"/>
          <w:szCs w:val="24"/>
        </w:rPr>
        <w:t xml:space="preserve">vyrauja </w:t>
      </w:r>
      <w:r w:rsidR="00C03E64">
        <w:rPr>
          <w:rFonts w:ascii="Times New Roman" w:eastAsia="@Arial Unicode MS" w:hAnsi="Times New Roman" w:cs="Times New Roman"/>
          <w:color w:val="000000"/>
          <w:sz w:val="24"/>
          <w:szCs w:val="24"/>
        </w:rPr>
        <w:t>vien neigiamas</w:t>
      </w:r>
      <w:r w:rsidR="00F235B2">
        <w:rPr>
          <w:rFonts w:ascii="Times New Roman" w:eastAsia="@Arial Unicode MS" w:hAnsi="Times New Roman" w:cs="Times New Roman"/>
          <w:color w:val="000000"/>
          <w:sz w:val="24"/>
          <w:szCs w:val="24"/>
        </w:rPr>
        <w:t xml:space="preserve">. Tai paaiškinama tuo, jog </w:t>
      </w:r>
      <w:r w:rsidR="00F235B2" w:rsidRPr="005F11C6">
        <w:rPr>
          <w:rFonts w:ascii="Times New Roman" w:eastAsia="@Arial Unicode MS" w:hAnsi="Times New Roman" w:cs="Times New Roman"/>
          <w:color w:val="000000"/>
          <w:sz w:val="24"/>
          <w:szCs w:val="24"/>
        </w:rPr>
        <w:t>„</w:t>
      </w:r>
      <w:r w:rsidR="00F235B2" w:rsidRPr="002167E6">
        <w:rPr>
          <w:rFonts w:ascii="Times New Roman" w:hAnsi="Times New Roman" w:cs="Times New Roman"/>
          <w:sz w:val="24"/>
          <w:szCs w:val="24"/>
        </w:rPr>
        <w:t xml:space="preserve">Daugelis problemų, susijusių su naujų religinių bendruomenių vertinimu, kyla iš paties šių judėjimų reiškinio naujumo pokomunistinėje Lietuvos visuomenėje. Neadekvatus problemų, susijusių su naujomis religinėmis bendruomenėmis, suvokimas bent iš dalies rodo trūkstant </w:t>
      </w:r>
      <w:r w:rsidR="00F235B2">
        <w:rPr>
          <w:rFonts w:ascii="Times New Roman" w:hAnsi="Times New Roman" w:cs="Times New Roman"/>
          <w:sz w:val="24"/>
          <w:szCs w:val="24"/>
        </w:rPr>
        <w:t>patikimos informacijos apie jas.</w:t>
      </w:r>
      <w:r w:rsidR="00F235B2" w:rsidRPr="005B062E">
        <w:rPr>
          <w:rFonts w:ascii="Times New Roman" w:hAnsi="Times New Roman" w:cs="Times New Roman"/>
          <w:sz w:val="24"/>
          <w:szCs w:val="24"/>
        </w:rPr>
        <w:t>“</w:t>
      </w:r>
      <w:r w:rsidR="00F235B2">
        <w:rPr>
          <w:rStyle w:val="FootnoteReference"/>
          <w:rFonts w:ascii="Times New Roman" w:hAnsi="Times New Roman" w:cs="Times New Roman"/>
          <w:sz w:val="24"/>
          <w:szCs w:val="24"/>
        </w:rPr>
        <w:footnoteReference w:id="149"/>
      </w:r>
      <w:r w:rsidR="006871D9">
        <w:rPr>
          <w:rFonts w:ascii="Times New Roman" w:hAnsi="Times New Roman" w:cs="Times New Roman"/>
          <w:sz w:val="24"/>
          <w:szCs w:val="24"/>
        </w:rPr>
        <w:t xml:space="preserve"> Ir taip pat svarbu paminėti, jog, kaip teigia A. Beckfordas, </w:t>
      </w:r>
      <w:r w:rsidR="003A7A20">
        <w:rPr>
          <w:rFonts w:ascii="Times New Roman" w:hAnsi="Times New Roman" w:cs="Times New Roman"/>
          <w:sz w:val="24"/>
          <w:szCs w:val="24"/>
        </w:rPr>
        <w:t xml:space="preserve">bekuriant straipsnį konfliktas tampa leitmotyvu, kuris padeda sukurti sensaciją ir pritraukti skaitytojų, o </w:t>
      </w:r>
      <w:r w:rsidR="006871D9">
        <w:rPr>
          <w:rFonts w:ascii="Times New Roman" w:hAnsi="Times New Roman" w:cs="Times New Roman"/>
          <w:sz w:val="24"/>
          <w:szCs w:val="24"/>
        </w:rPr>
        <w:t>žurnalistams lengva rašyti apie sensacijas, nes tam nereikia objektyvios ir pagrįstos argumentacijos, mokslinio žinojimo.</w:t>
      </w:r>
      <w:r w:rsidR="003A7A20">
        <w:rPr>
          <w:rFonts w:ascii="Times New Roman" w:hAnsi="Times New Roman" w:cs="Times New Roman"/>
          <w:sz w:val="24"/>
          <w:szCs w:val="24"/>
        </w:rPr>
        <w:t xml:space="preserve"> </w:t>
      </w:r>
      <w:r w:rsidR="006871D9" w:rsidRPr="008D6312">
        <w:rPr>
          <w:rStyle w:val="FootnoteReference"/>
          <w:rFonts w:ascii="Times New Roman" w:eastAsia="Times New Roman" w:hAnsi="Times New Roman" w:cs="Times New Roman"/>
          <w:sz w:val="24"/>
          <w:szCs w:val="24"/>
          <w:lang w:eastAsia="lt-LT"/>
        </w:rPr>
        <w:footnoteReference w:id="150"/>
      </w:r>
    </w:p>
    <w:p w:rsidR="00C8506C" w:rsidRDefault="007617D7" w:rsidP="00C8506C">
      <w:pPr>
        <w:widowControl w:val="0"/>
        <w:spacing w:after="0" w:line="360" w:lineRule="auto"/>
        <w:ind w:firstLine="851"/>
        <w:jc w:val="both"/>
        <w:rPr>
          <w:rFonts w:ascii="Times New Roman" w:hAnsi="Times New Roman" w:cs="Times New Roman"/>
          <w:sz w:val="24"/>
          <w:szCs w:val="24"/>
        </w:rPr>
      </w:pPr>
      <w:r>
        <w:rPr>
          <w:rFonts w:ascii="Times New Roman" w:eastAsia="@Arial Unicode MS" w:hAnsi="Times New Roman" w:cs="Times New Roman"/>
          <w:color w:val="000000"/>
          <w:sz w:val="24"/>
          <w:szCs w:val="24"/>
        </w:rPr>
        <w:t>Religinė bendruomenė Tikėjimo žodis buvo paminėta 7 kartus</w:t>
      </w:r>
      <w:r w:rsidR="00A659F8">
        <w:rPr>
          <w:rFonts w:ascii="Times New Roman" w:eastAsia="@Arial Unicode MS" w:hAnsi="Times New Roman" w:cs="Times New Roman"/>
          <w:color w:val="000000"/>
          <w:sz w:val="24"/>
          <w:szCs w:val="24"/>
        </w:rPr>
        <w:t xml:space="preserve">, iš jų tik du kartus neigiamai. Teigiamuose publikacijose vyravo šios bendruomenės pastoriaus G. Saulyčio publikacijos apie homoseksualumą, apie </w:t>
      </w:r>
      <w:r w:rsidR="00A659F8">
        <w:rPr>
          <w:rFonts w:ascii="Times New Roman" w:hAnsi="Times New Roman" w:cs="Times New Roman"/>
          <w:sz w:val="24"/>
          <w:szCs w:val="24"/>
        </w:rPr>
        <w:t>R. Castellucci'o spektaklį, tikėjimo tiesas. Taip pat buvo kalbama apie pastorę A. Krištaponienę ir jos šeimą, apie bendruomenės jubiliejų Londone.</w:t>
      </w:r>
      <w:r w:rsidR="00C8506C" w:rsidRPr="00C8506C">
        <w:rPr>
          <w:rFonts w:ascii="Times New Roman" w:hAnsi="Times New Roman" w:cs="Times New Roman"/>
          <w:sz w:val="24"/>
          <w:szCs w:val="24"/>
        </w:rPr>
        <w:t xml:space="preserve"> </w:t>
      </w:r>
      <w:r w:rsidR="00C8506C">
        <w:rPr>
          <w:rFonts w:ascii="Times New Roman" w:hAnsi="Times New Roman" w:cs="Times New Roman"/>
          <w:sz w:val="24"/>
          <w:szCs w:val="24"/>
        </w:rPr>
        <w:t xml:space="preserve">Tai patvirtina S. Hjavardo mintis, jog internetas tapo ypatingai svarbia religinių idėjų sklaidos erdve, kuri suteikė galimybę </w:t>
      </w:r>
      <w:r w:rsidR="00C8506C" w:rsidRPr="008D6312">
        <w:rPr>
          <w:rFonts w:ascii="Times New Roman" w:eastAsia="Times New Roman" w:hAnsi="Times New Roman" w:cs="Times New Roman"/>
          <w:sz w:val="24"/>
          <w:szCs w:val="24"/>
          <w:lang w:eastAsia="lt-LT"/>
        </w:rPr>
        <w:t>daugeliui naujųjų religinių judėji</w:t>
      </w:r>
      <w:r w:rsidR="00C8506C">
        <w:rPr>
          <w:rFonts w:ascii="Times New Roman" w:eastAsia="Times New Roman" w:hAnsi="Times New Roman" w:cs="Times New Roman"/>
          <w:sz w:val="24"/>
          <w:szCs w:val="24"/>
          <w:lang w:eastAsia="lt-LT"/>
        </w:rPr>
        <w:t>mų dalyvauti viešojoje srityje: į</w:t>
      </w:r>
      <w:r w:rsidR="00C8506C" w:rsidRPr="008D6312">
        <w:rPr>
          <w:rFonts w:ascii="Times New Roman" w:eastAsia="Times New Roman" w:hAnsi="Times New Roman" w:cs="Times New Roman"/>
          <w:sz w:val="24"/>
          <w:szCs w:val="24"/>
          <w:lang w:eastAsia="lt-LT"/>
        </w:rPr>
        <w:t>vairių religinių bendruomenių atstovai stengiasi viešinti bendruomenės veiklą, šventes</w:t>
      </w:r>
      <w:r w:rsidR="00C8506C">
        <w:rPr>
          <w:rFonts w:ascii="Times New Roman" w:eastAsia="Times New Roman" w:hAnsi="Times New Roman" w:cs="Times New Roman"/>
          <w:sz w:val="24"/>
          <w:szCs w:val="24"/>
          <w:lang w:eastAsia="lt-LT"/>
        </w:rPr>
        <w:t xml:space="preserve"> ar tikėjimo </w:t>
      </w:r>
      <w:r w:rsidR="00C8506C" w:rsidRPr="008D6312">
        <w:rPr>
          <w:rFonts w:ascii="Times New Roman" w:eastAsia="Times New Roman" w:hAnsi="Times New Roman" w:cs="Times New Roman"/>
          <w:sz w:val="24"/>
          <w:szCs w:val="24"/>
          <w:lang w:eastAsia="lt-LT"/>
        </w:rPr>
        <w:t xml:space="preserve">idėjas, taip pristatydami </w:t>
      </w:r>
      <w:r w:rsidR="00C8506C">
        <w:rPr>
          <w:rFonts w:ascii="Times New Roman" w:eastAsia="Times New Roman" w:hAnsi="Times New Roman" w:cs="Times New Roman"/>
          <w:sz w:val="24"/>
          <w:szCs w:val="24"/>
          <w:lang w:eastAsia="lt-LT"/>
        </w:rPr>
        <w:t>visuomenei</w:t>
      </w:r>
      <w:r w:rsidR="00C8506C" w:rsidRPr="008D6312">
        <w:rPr>
          <w:rFonts w:ascii="Times New Roman" w:eastAsia="Times New Roman" w:hAnsi="Times New Roman" w:cs="Times New Roman"/>
          <w:sz w:val="24"/>
          <w:szCs w:val="24"/>
          <w:lang w:eastAsia="lt-LT"/>
        </w:rPr>
        <w:t xml:space="preserve"> apie savo egzistavimą.</w:t>
      </w:r>
      <w:r w:rsidR="00C8506C" w:rsidRPr="008D6312">
        <w:rPr>
          <w:rStyle w:val="FootnoteReference"/>
          <w:rFonts w:ascii="Times New Roman" w:hAnsi="Times New Roman" w:cs="Times New Roman"/>
          <w:sz w:val="24"/>
          <w:szCs w:val="24"/>
          <w:lang w:eastAsia="lt-LT"/>
        </w:rPr>
        <w:footnoteReference w:id="151"/>
      </w:r>
      <w:r w:rsidR="005F11C6">
        <w:rPr>
          <w:rFonts w:ascii="Times New Roman" w:hAnsi="Times New Roman" w:cs="Times New Roman"/>
          <w:sz w:val="24"/>
          <w:szCs w:val="24"/>
        </w:rPr>
        <w:t xml:space="preserve"> </w:t>
      </w:r>
    </w:p>
    <w:p w:rsidR="005F11C6" w:rsidRPr="00B22AA9" w:rsidRDefault="00C8506C" w:rsidP="00D740AA">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Tačiau v</w:t>
      </w:r>
      <w:r w:rsidR="005F11C6">
        <w:rPr>
          <w:rFonts w:ascii="Times New Roman" w:hAnsi="Times New Roman" w:cs="Times New Roman"/>
          <w:sz w:val="24"/>
          <w:szCs w:val="24"/>
        </w:rPr>
        <w:t xml:space="preserve">iename iš </w:t>
      </w:r>
      <w:r w:rsidR="005F11C6" w:rsidRPr="005F11C6">
        <w:rPr>
          <w:rFonts w:ascii="Times New Roman" w:hAnsi="Times New Roman" w:cs="Times New Roman"/>
          <w:sz w:val="24"/>
          <w:szCs w:val="24"/>
        </w:rPr>
        <w:t>neigiamų straipsnių J. Dapšauskas mėgina kritiškai žvelgti į Tikėjimo žodžio religinę bendruomenę. Kitas neigiamos retorikos straipsnis antrašte „</w:t>
      </w:r>
      <w:r w:rsidR="005F11C6" w:rsidRPr="005F11C6">
        <w:rPr>
          <w:rFonts w:ascii="Times New Roman" w:eastAsia="@Arial Unicode MS" w:hAnsi="Times New Roman" w:cs="Times New Roman"/>
          <w:color w:val="000000"/>
          <w:sz w:val="24"/>
          <w:szCs w:val="24"/>
        </w:rPr>
        <w:t>Vyro ir žmonos iš Raudondvario kovoje dėl penkių vaikų - „Tikėjimo žodžio“ šešėlis</w:t>
      </w:r>
      <w:r w:rsidR="005F11C6" w:rsidRPr="005F11C6">
        <w:rPr>
          <w:rFonts w:ascii="Times New Roman" w:hAnsi="Times New Roman" w:cs="Times New Roman"/>
          <w:sz w:val="24"/>
          <w:szCs w:val="24"/>
        </w:rPr>
        <w:t>“</w:t>
      </w:r>
      <w:r w:rsidR="005F11C6">
        <w:rPr>
          <w:rFonts w:ascii="Times New Roman" w:hAnsi="Times New Roman" w:cs="Times New Roman"/>
          <w:sz w:val="24"/>
          <w:szCs w:val="24"/>
        </w:rPr>
        <w:t xml:space="preserve"> itin neigiamai atsiliepia apie bendruomenę:</w:t>
      </w:r>
      <w:r w:rsidR="005F11C6" w:rsidRPr="005F11C6">
        <w:rPr>
          <w:rFonts w:ascii="Times New Roman" w:hAnsi="Times New Roman" w:cs="Times New Roman"/>
          <w:sz w:val="24"/>
          <w:szCs w:val="24"/>
        </w:rPr>
        <w:t xml:space="preserve"> „</w:t>
      </w:r>
      <w:r w:rsidR="005F11C6" w:rsidRPr="00435526">
        <w:rPr>
          <w:rFonts w:ascii="Times New Roman" w:hAnsi="Times New Roman" w:cs="Times New Roman"/>
          <w:i/>
          <w:sz w:val="24"/>
          <w:szCs w:val="24"/>
        </w:rPr>
        <w:t>Ją yra užvaldęs „Tikėjimo žodis“, - sako L.</w:t>
      </w:r>
      <w:r w:rsidR="002228B9">
        <w:rPr>
          <w:rFonts w:ascii="Times New Roman" w:hAnsi="Times New Roman" w:cs="Times New Roman"/>
          <w:i/>
          <w:sz w:val="24"/>
          <w:szCs w:val="24"/>
        </w:rPr>
        <w:t xml:space="preserve"> </w:t>
      </w:r>
      <w:r w:rsidR="005F11C6" w:rsidRPr="00435526">
        <w:rPr>
          <w:rFonts w:ascii="Times New Roman" w:hAnsi="Times New Roman" w:cs="Times New Roman"/>
          <w:i/>
          <w:sz w:val="24"/>
          <w:szCs w:val="24"/>
        </w:rPr>
        <w:t xml:space="preserve">Pikutis. - Niekas daugiau nerūpi, tik visokie „Tikėjimo žodžio“ aukojimai. Biblija rankose. Buvo paskolas savo vardu paėmusi ir ištaškiusi, šeimai nei lito neskyrusi.“ &lt;..&gt; </w:t>
      </w:r>
      <w:r w:rsidR="005F11C6" w:rsidRPr="00435526">
        <w:rPr>
          <w:rFonts w:ascii="Times New Roman" w:eastAsia="@Arial Unicode MS" w:hAnsi="Times New Roman" w:cs="Times New Roman"/>
          <w:i/>
          <w:color w:val="000000"/>
          <w:sz w:val="24"/>
          <w:szCs w:val="24"/>
        </w:rPr>
        <w:t xml:space="preserve">Sektos naudojasi psichikos problemų turinčiais </w:t>
      </w:r>
      <w:r w:rsidR="005F11C6" w:rsidRPr="00435526">
        <w:rPr>
          <w:rFonts w:ascii="Times New Roman" w:eastAsia="@Arial Unicode MS" w:hAnsi="Times New Roman" w:cs="Times New Roman"/>
          <w:i/>
          <w:color w:val="000000"/>
          <w:sz w:val="24"/>
          <w:szCs w:val="24"/>
        </w:rPr>
        <w:lastRenderedPageBreak/>
        <w:t>žmonėmis, jiems aktualu traukti iš jų viską“, - sako vyras</w:t>
      </w:r>
      <w:r w:rsidR="005F11C6" w:rsidRPr="005F11C6">
        <w:rPr>
          <w:rFonts w:ascii="Times New Roman" w:hAnsi="Times New Roman" w:cs="Times New Roman"/>
          <w:sz w:val="24"/>
          <w:szCs w:val="24"/>
        </w:rPr>
        <w:t>“</w:t>
      </w:r>
      <w:r w:rsidR="00435526">
        <w:rPr>
          <w:rStyle w:val="FootnoteReference"/>
          <w:rFonts w:ascii="Times New Roman" w:hAnsi="Times New Roman" w:cs="Times New Roman"/>
          <w:sz w:val="24"/>
          <w:szCs w:val="24"/>
        </w:rPr>
        <w:footnoteReference w:id="152"/>
      </w:r>
      <w:r w:rsidR="00435526">
        <w:rPr>
          <w:rFonts w:ascii="Times New Roman" w:hAnsi="Times New Roman" w:cs="Times New Roman"/>
          <w:sz w:val="24"/>
          <w:szCs w:val="24"/>
        </w:rPr>
        <w:t xml:space="preserve">. Nors straipsnyje kalbama apie skyrybas, kurios turi itin daug ypatumų, tačiau religinė žmonos konfesija yra iškeliama kaip pats svarbiausias dalykas. </w:t>
      </w:r>
      <w:r w:rsidR="00CA6A05">
        <w:rPr>
          <w:rFonts w:ascii="Times New Roman" w:hAnsi="Times New Roman" w:cs="Times New Roman"/>
          <w:sz w:val="24"/>
          <w:szCs w:val="24"/>
        </w:rPr>
        <w:t>Taip pat</w:t>
      </w:r>
      <w:r w:rsidR="00435526">
        <w:rPr>
          <w:rFonts w:ascii="Times New Roman" w:hAnsi="Times New Roman" w:cs="Times New Roman"/>
          <w:sz w:val="24"/>
          <w:szCs w:val="24"/>
        </w:rPr>
        <w:t xml:space="preserve"> pačiame turinyje tam skirta tik kelios eilutės</w:t>
      </w:r>
      <w:r w:rsidR="00435526" w:rsidRPr="00B22AA9">
        <w:rPr>
          <w:rFonts w:ascii="Times New Roman" w:hAnsi="Times New Roman" w:cs="Times New Roman"/>
          <w:sz w:val="24"/>
          <w:szCs w:val="24"/>
        </w:rPr>
        <w:t xml:space="preserve">, </w:t>
      </w:r>
      <w:r w:rsidR="00CA6A05" w:rsidRPr="00B22AA9">
        <w:rPr>
          <w:rFonts w:ascii="Times New Roman" w:hAnsi="Times New Roman" w:cs="Times New Roman"/>
          <w:sz w:val="24"/>
          <w:szCs w:val="24"/>
        </w:rPr>
        <w:t xml:space="preserve">tačiau </w:t>
      </w:r>
      <w:r w:rsidR="00435526" w:rsidRPr="00B22AA9">
        <w:rPr>
          <w:rFonts w:ascii="Times New Roman" w:hAnsi="Times New Roman" w:cs="Times New Roman"/>
          <w:sz w:val="24"/>
          <w:szCs w:val="24"/>
        </w:rPr>
        <w:t>religinės bendruomenės pavadinimas yra paminimas antraštėje kaip pagrindinis įvykio kaltininkas. Matome, kad religinės bendruomenės pavadinimas buvo naudojamas sukelti sensaciją, atkreipti skaitytojų dėmesį.</w:t>
      </w:r>
      <w:r w:rsidR="00B53535">
        <w:rPr>
          <w:rFonts w:ascii="Times New Roman" w:eastAsia="AdvTimes" w:hAnsi="Times New Roman" w:cs="Times New Roman"/>
          <w:sz w:val="24"/>
          <w:szCs w:val="24"/>
        </w:rPr>
        <w:t xml:space="preserve"> Ir kaip teigia</w:t>
      </w:r>
      <w:r w:rsidR="00B22AA9" w:rsidRPr="00B22AA9">
        <w:rPr>
          <w:rFonts w:ascii="Times New Roman" w:hAnsi="Times New Roman" w:cs="Times New Roman"/>
          <w:bCs/>
          <w:sz w:val="24"/>
          <w:szCs w:val="24"/>
        </w:rPr>
        <w:t xml:space="preserve"> </w:t>
      </w:r>
      <w:r w:rsidR="00B22AA9">
        <w:rPr>
          <w:rFonts w:ascii="Times New Roman" w:hAnsi="Times New Roman" w:cs="Times New Roman"/>
          <w:bCs/>
          <w:sz w:val="24"/>
          <w:szCs w:val="24"/>
        </w:rPr>
        <w:t xml:space="preserve">Ch. </w:t>
      </w:r>
      <w:r w:rsidR="00B22AA9" w:rsidRPr="00B22AA9">
        <w:rPr>
          <w:rFonts w:ascii="Times New Roman" w:hAnsi="Times New Roman" w:cs="Times New Roman"/>
          <w:bCs/>
          <w:sz w:val="24"/>
          <w:szCs w:val="24"/>
        </w:rPr>
        <w:t>G</w:t>
      </w:r>
      <w:r w:rsidR="00B22AA9">
        <w:rPr>
          <w:rFonts w:ascii="Times New Roman" w:hAnsi="Times New Roman" w:cs="Times New Roman"/>
          <w:bCs/>
          <w:sz w:val="24"/>
          <w:szCs w:val="24"/>
        </w:rPr>
        <w:t xml:space="preserve">reer ir Y. Jewkes, </w:t>
      </w:r>
      <w:r w:rsidR="00B22AA9">
        <w:rPr>
          <w:rFonts w:ascii="Times New Roman" w:eastAsia="AdvTimes" w:hAnsi="Times New Roman" w:cs="Times New Roman"/>
          <w:sz w:val="24"/>
          <w:szCs w:val="24"/>
        </w:rPr>
        <w:t>į</w:t>
      </w:r>
      <w:r w:rsidR="00B22AA9" w:rsidRPr="00B22AA9">
        <w:rPr>
          <w:rFonts w:ascii="Times New Roman" w:eastAsia="AdvTimes" w:hAnsi="Times New Roman" w:cs="Times New Roman"/>
          <w:sz w:val="24"/>
          <w:szCs w:val="24"/>
        </w:rPr>
        <w:t xml:space="preserve">vairūs naujienų kanalai, pramogų žiniasklaida stereotipiškai vaizduoja įvairias mažumas, visai jų nevaizduoja arba suteikia tik labai minimalų reprezentavimą. </w:t>
      </w:r>
      <w:r w:rsidR="00B22AA9">
        <w:rPr>
          <w:rFonts w:ascii="Times New Roman" w:eastAsia="AdvTimes" w:hAnsi="Times New Roman" w:cs="Times New Roman"/>
          <w:sz w:val="24"/>
          <w:szCs w:val="24"/>
        </w:rPr>
        <w:t>Taip pat d</w:t>
      </w:r>
      <w:r w:rsidR="00B22AA9" w:rsidRPr="00B22AA9">
        <w:rPr>
          <w:rFonts w:ascii="Times New Roman" w:eastAsia="AdvTimes" w:hAnsi="Times New Roman" w:cs="Times New Roman"/>
          <w:sz w:val="24"/>
          <w:szCs w:val="24"/>
        </w:rPr>
        <w:t>auguma žiniasklaidos kanalų vaizduoja mažumas, kaip skirtingas, egzotiškas, specialias, ar nenormalias.</w:t>
      </w:r>
      <w:r w:rsidR="00B22AA9" w:rsidRPr="008D6312">
        <w:rPr>
          <w:rStyle w:val="FootnoteReference"/>
          <w:rFonts w:ascii="Times New Roman" w:hAnsi="Times New Roman" w:cs="Times New Roman"/>
          <w:sz w:val="24"/>
          <w:szCs w:val="24"/>
        </w:rPr>
        <w:footnoteReference w:id="153"/>
      </w:r>
    </w:p>
    <w:p w:rsidR="0003721F" w:rsidRDefault="00870D2E" w:rsidP="00DC3551">
      <w:pPr>
        <w:widowControl w:val="0"/>
        <w:autoSpaceDE w:val="0"/>
        <w:autoSpaceDN w:val="0"/>
        <w:adjustRightInd w:val="0"/>
        <w:spacing w:after="0" w:line="360" w:lineRule="auto"/>
        <w:ind w:firstLine="851"/>
        <w:jc w:val="both"/>
        <w:rPr>
          <w:rFonts w:ascii="Times New Roman" w:eastAsia="@Arial Unicode MS" w:hAnsi="Times New Roman" w:cs="Times New Roman"/>
          <w:color w:val="000000"/>
          <w:sz w:val="24"/>
          <w:szCs w:val="24"/>
        </w:rPr>
      </w:pPr>
      <w:r>
        <w:rPr>
          <w:rFonts w:ascii="Times New Roman" w:hAnsi="Times New Roman" w:cs="Times New Roman"/>
          <w:sz w:val="24"/>
          <w:szCs w:val="24"/>
        </w:rPr>
        <w:t>Susivienijimo bažnyčia paminėta keturis kartus</w:t>
      </w:r>
      <w:r w:rsidR="0099075E">
        <w:rPr>
          <w:rFonts w:ascii="Times New Roman" w:hAnsi="Times New Roman" w:cs="Times New Roman"/>
          <w:sz w:val="24"/>
          <w:szCs w:val="24"/>
        </w:rPr>
        <w:t>, iš jų tris kartus S. M. Moono laidotuvių kontekste. Ji du  kartus buvo reprezentuojama neigiamai, vieną neutraliai ir vieną teigiamai. Tačiau publikacijose sutinkami tokie išsireiškimai</w:t>
      </w:r>
      <w:r w:rsidR="005D2103">
        <w:rPr>
          <w:rFonts w:ascii="Times New Roman" w:hAnsi="Times New Roman" w:cs="Times New Roman"/>
          <w:sz w:val="24"/>
          <w:szCs w:val="24"/>
        </w:rPr>
        <w:t>, kaip</w:t>
      </w:r>
      <w:r w:rsidR="0099075E">
        <w:rPr>
          <w:rFonts w:ascii="Times New Roman" w:hAnsi="Times New Roman" w:cs="Times New Roman"/>
          <w:sz w:val="24"/>
          <w:szCs w:val="24"/>
        </w:rPr>
        <w:t xml:space="preserve">: </w:t>
      </w:r>
      <w:r w:rsidR="0099075E" w:rsidRPr="0099075E">
        <w:rPr>
          <w:rFonts w:ascii="Times New Roman" w:eastAsia="@Arial Unicode MS" w:hAnsi="Times New Roman" w:cs="Times New Roman"/>
          <w:i/>
          <w:color w:val="000000"/>
          <w:sz w:val="24"/>
          <w:szCs w:val="24"/>
        </w:rPr>
        <w:t>dar viena keista pasaulėžiūra pasižyminti religija – munizmas; sekėjų labai gerbiamas, o kritikų sektą sukūrusi</w:t>
      </w:r>
      <w:r w:rsidR="00DC3551">
        <w:rPr>
          <w:rFonts w:ascii="Times New Roman" w:eastAsia="@Arial Unicode MS" w:hAnsi="Times New Roman" w:cs="Times New Roman"/>
          <w:i/>
          <w:color w:val="000000"/>
          <w:sz w:val="24"/>
          <w:szCs w:val="24"/>
        </w:rPr>
        <w:t xml:space="preserve">u šarlatanu vadinamas Sun Myung </w:t>
      </w:r>
      <w:r w:rsidR="0099075E" w:rsidRPr="0099075E">
        <w:rPr>
          <w:rFonts w:ascii="Times New Roman" w:eastAsia="@Arial Unicode MS" w:hAnsi="Times New Roman" w:cs="Times New Roman"/>
          <w:i/>
          <w:color w:val="000000"/>
          <w:sz w:val="24"/>
          <w:szCs w:val="24"/>
        </w:rPr>
        <w:t>Moonas; kritikų išjuokiama kaip kultas, "plaunantis smegenis" savo sekėjams</w:t>
      </w:r>
      <w:r w:rsidR="0099075E">
        <w:rPr>
          <w:rFonts w:ascii="Times New Roman" w:eastAsia="@Arial Unicode MS" w:hAnsi="Times New Roman" w:cs="Times New Roman"/>
          <w:color w:val="000000"/>
          <w:sz w:val="24"/>
          <w:szCs w:val="24"/>
        </w:rPr>
        <w:t>. Matome, jog</w:t>
      </w:r>
      <w:r w:rsidR="002228B9">
        <w:rPr>
          <w:rFonts w:ascii="Times New Roman" w:eastAsia="@Arial Unicode MS" w:hAnsi="Times New Roman" w:cs="Times New Roman"/>
          <w:color w:val="000000"/>
          <w:sz w:val="24"/>
          <w:szCs w:val="24"/>
        </w:rPr>
        <w:t xml:space="preserve"> naudojami stereotipiniai, neigiamai išsireiškimai, kuriais yra apibūdinama religinė bendruomenė.</w:t>
      </w:r>
    </w:p>
    <w:p w:rsidR="00C4694D" w:rsidRDefault="004D4A20" w:rsidP="00C4694D">
      <w:pPr>
        <w:widowControl w:val="0"/>
        <w:autoSpaceDE w:val="0"/>
        <w:autoSpaceDN w:val="0"/>
        <w:adjustRightInd w:val="0"/>
        <w:spacing w:after="0" w:line="360" w:lineRule="auto"/>
        <w:ind w:firstLine="851"/>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Taip pat keturis kartus buvo paminėta Fundamentalistinė Pastarųjų dienų Šventųjų Jėzaus Kristaus </w:t>
      </w:r>
      <w:r w:rsidRPr="004D4A20">
        <w:rPr>
          <w:rFonts w:ascii="Times New Roman" w:eastAsia="@Arial Unicode MS" w:hAnsi="Times New Roman" w:cs="Times New Roman"/>
          <w:sz w:val="24"/>
          <w:szCs w:val="24"/>
        </w:rPr>
        <w:t>bažnyčia</w:t>
      </w:r>
      <w:r w:rsidRPr="004D4A20">
        <w:rPr>
          <w:rFonts w:ascii="Times New Roman" w:hAnsi="Times New Roman" w:cs="Times New Roman"/>
          <w:sz w:val="24"/>
          <w:szCs w:val="24"/>
        </w:rPr>
        <w:t xml:space="preserve"> teismo proceso kontekste</w:t>
      </w:r>
      <w:r>
        <w:rPr>
          <w:rFonts w:ascii="Times New Roman" w:hAnsi="Times New Roman" w:cs="Times New Roman"/>
          <w:sz w:val="24"/>
          <w:szCs w:val="24"/>
        </w:rPr>
        <w:t xml:space="preserve">, nes </w:t>
      </w:r>
      <w:r>
        <w:rPr>
          <w:rFonts w:ascii="Times New Roman" w:eastAsia="@Arial Unicode MS" w:hAnsi="Times New Roman" w:cs="Times New Roman"/>
          <w:sz w:val="24"/>
          <w:szCs w:val="24"/>
        </w:rPr>
        <w:t>šios</w:t>
      </w:r>
      <w:r w:rsidRPr="004D4A20">
        <w:rPr>
          <w:rFonts w:ascii="Times New Roman" w:eastAsia="@Arial Unicode MS" w:hAnsi="Times New Roman" w:cs="Times New Roman"/>
          <w:sz w:val="24"/>
          <w:szCs w:val="24"/>
        </w:rPr>
        <w:t xml:space="preserve"> bendruomenės lyderis pripažintas kaltu dėl</w:t>
      </w:r>
      <w:r w:rsidRPr="004D4A20">
        <w:rPr>
          <w:rFonts w:ascii="Times New Roman" w:eastAsia="@Arial Unicode MS" w:hAnsi="Times New Roman" w:cs="Times New Roman"/>
          <w:color w:val="000000"/>
          <w:sz w:val="24"/>
          <w:szCs w:val="24"/>
        </w:rPr>
        <w:t xml:space="preserve"> lytinės prievartos prieš </w:t>
      </w:r>
      <w:r>
        <w:rPr>
          <w:rFonts w:ascii="Times New Roman" w:eastAsia="@Arial Unicode MS" w:hAnsi="Times New Roman" w:cs="Times New Roman"/>
          <w:color w:val="000000"/>
          <w:sz w:val="24"/>
          <w:szCs w:val="24"/>
        </w:rPr>
        <w:t xml:space="preserve">bendruomenės </w:t>
      </w:r>
      <w:r w:rsidRPr="004D4A20">
        <w:rPr>
          <w:rFonts w:ascii="Times New Roman" w:eastAsia="@Arial Unicode MS" w:hAnsi="Times New Roman" w:cs="Times New Roman"/>
          <w:color w:val="000000"/>
          <w:sz w:val="24"/>
          <w:szCs w:val="24"/>
        </w:rPr>
        <w:t>vaiku</w:t>
      </w:r>
      <w:r>
        <w:rPr>
          <w:rFonts w:ascii="Times New Roman" w:eastAsia="@Arial Unicode MS" w:hAnsi="Times New Roman" w:cs="Times New Roman"/>
          <w:color w:val="000000"/>
          <w:sz w:val="24"/>
          <w:szCs w:val="24"/>
        </w:rPr>
        <w:t>s. Ši religinė bendruomenė buvo pavaizduota tris kartus neigiamai ir vieną - neutraliai. Reprezentuojant ši</w:t>
      </w:r>
      <w:r w:rsidR="009B3235">
        <w:rPr>
          <w:rFonts w:ascii="Times New Roman" w:eastAsia="@Arial Unicode MS" w:hAnsi="Times New Roman" w:cs="Times New Roman"/>
          <w:color w:val="000000"/>
          <w:sz w:val="24"/>
          <w:szCs w:val="24"/>
        </w:rPr>
        <w:t>ą</w:t>
      </w:r>
      <w:r>
        <w:rPr>
          <w:rFonts w:ascii="Times New Roman" w:eastAsia="@Arial Unicode MS" w:hAnsi="Times New Roman" w:cs="Times New Roman"/>
          <w:color w:val="000000"/>
          <w:sz w:val="24"/>
          <w:szCs w:val="24"/>
        </w:rPr>
        <w:t xml:space="preserve"> religin</w:t>
      </w:r>
      <w:r w:rsidR="009B3235">
        <w:rPr>
          <w:rFonts w:ascii="Times New Roman" w:eastAsia="@Arial Unicode MS" w:hAnsi="Times New Roman" w:cs="Times New Roman"/>
          <w:color w:val="000000"/>
          <w:sz w:val="24"/>
          <w:szCs w:val="24"/>
        </w:rPr>
        <w:t>ę</w:t>
      </w:r>
      <w:r>
        <w:rPr>
          <w:rFonts w:ascii="Times New Roman" w:eastAsia="@Arial Unicode MS" w:hAnsi="Times New Roman" w:cs="Times New Roman"/>
          <w:color w:val="000000"/>
          <w:sz w:val="24"/>
          <w:szCs w:val="24"/>
        </w:rPr>
        <w:t xml:space="preserve"> bendruomenę, taip pat neišvengta neigiamų išsireiškimų, tokių, kaip </w:t>
      </w:r>
      <w:r w:rsidRPr="00296DCD">
        <w:rPr>
          <w:rFonts w:ascii="Times New Roman" w:eastAsia="@Arial Unicode MS" w:hAnsi="Times New Roman" w:cs="Times New Roman"/>
          <w:i/>
          <w:color w:val="000000"/>
          <w:sz w:val="24"/>
          <w:szCs w:val="24"/>
        </w:rPr>
        <w:t>išgamos</w:t>
      </w:r>
      <w:r w:rsidR="00296DCD">
        <w:rPr>
          <w:rFonts w:ascii="Times New Roman" w:eastAsia="@Arial Unicode MS" w:hAnsi="Times New Roman" w:cs="Times New Roman"/>
          <w:color w:val="000000"/>
          <w:sz w:val="24"/>
          <w:szCs w:val="24"/>
        </w:rPr>
        <w:t xml:space="preserve"> ar</w:t>
      </w:r>
      <w:r>
        <w:rPr>
          <w:rFonts w:ascii="Times New Roman" w:eastAsia="@Arial Unicode MS" w:hAnsi="Times New Roman" w:cs="Times New Roman"/>
          <w:color w:val="000000"/>
          <w:sz w:val="24"/>
          <w:szCs w:val="24"/>
        </w:rPr>
        <w:t xml:space="preserve"> </w:t>
      </w:r>
      <w:r w:rsidRPr="00296DCD">
        <w:rPr>
          <w:rFonts w:ascii="Times New Roman" w:eastAsia="@Arial Unicode MS" w:hAnsi="Times New Roman" w:cs="Times New Roman"/>
          <w:i/>
          <w:color w:val="000000"/>
          <w:sz w:val="24"/>
          <w:szCs w:val="24"/>
        </w:rPr>
        <w:t>sekta</w:t>
      </w:r>
      <w:r w:rsidR="00296DCD">
        <w:rPr>
          <w:rFonts w:ascii="Times New Roman" w:eastAsia="@Arial Unicode MS" w:hAnsi="Times New Roman" w:cs="Times New Roman"/>
          <w:color w:val="000000"/>
          <w:sz w:val="24"/>
          <w:szCs w:val="24"/>
        </w:rPr>
        <w:t>.</w:t>
      </w:r>
    </w:p>
    <w:p w:rsidR="009F3E5E" w:rsidRDefault="009B3235" w:rsidP="009E7317">
      <w:pPr>
        <w:widowControl w:val="0"/>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eastAsia="@Arial Unicode MS" w:hAnsi="Times New Roman" w:cs="Times New Roman"/>
          <w:color w:val="000000"/>
          <w:sz w:val="24"/>
          <w:szCs w:val="24"/>
        </w:rPr>
        <w:t>Musulmonai muaminai ir Krišnos sąmonės bendrija buvo pavaizduota po tris kartus</w:t>
      </w:r>
      <w:r w:rsidR="00C4694D">
        <w:rPr>
          <w:rFonts w:ascii="Times New Roman" w:eastAsia="@Arial Unicode MS" w:hAnsi="Times New Roman" w:cs="Times New Roman"/>
          <w:color w:val="000000"/>
          <w:sz w:val="24"/>
          <w:szCs w:val="24"/>
        </w:rPr>
        <w:t>.</w:t>
      </w:r>
      <w:r w:rsidR="00545D82">
        <w:rPr>
          <w:rFonts w:ascii="Times New Roman" w:eastAsia="@Arial Unicode MS" w:hAnsi="Times New Roman" w:cs="Times New Roman"/>
          <w:color w:val="000000"/>
          <w:sz w:val="24"/>
          <w:szCs w:val="24"/>
        </w:rPr>
        <w:t xml:space="preserve"> </w:t>
      </w:r>
      <w:r w:rsidR="007B1B79">
        <w:rPr>
          <w:rFonts w:ascii="Times New Roman" w:hAnsi="Times New Roman" w:cs="Times New Roman"/>
          <w:sz w:val="24"/>
          <w:szCs w:val="24"/>
        </w:rPr>
        <w:t>Musulmonai muaminai du kartus buvo vaizduojami neigiamai ir vieną kartą neutraliai. Straipsnių kontekstas - Rusijoje rasta religinė bendruomen</w:t>
      </w:r>
      <w:r w:rsidR="0022123F">
        <w:rPr>
          <w:rFonts w:ascii="Times New Roman" w:hAnsi="Times New Roman" w:cs="Times New Roman"/>
          <w:sz w:val="24"/>
          <w:szCs w:val="24"/>
        </w:rPr>
        <w:t>ė</w:t>
      </w:r>
      <w:r w:rsidR="007B1B79">
        <w:rPr>
          <w:rFonts w:ascii="Times New Roman" w:hAnsi="Times New Roman" w:cs="Times New Roman"/>
          <w:sz w:val="24"/>
          <w:szCs w:val="24"/>
        </w:rPr>
        <w:t xml:space="preserve">, kurios nariai gyvena po žeme įrengtuose patalpose. Ši bendruomenė visuose straipsniuose įvardinta kaip </w:t>
      </w:r>
      <w:r w:rsidR="0022123F" w:rsidRPr="0022123F">
        <w:rPr>
          <w:rFonts w:ascii="Times New Roman" w:hAnsi="Times New Roman" w:cs="Times New Roman"/>
          <w:i/>
          <w:sz w:val="24"/>
          <w:szCs w:val="24"/>
        </w:rPr>
        <w:t xml:space="preserve">musulmonų </w:t>
      </w:r>
      <w:r w:rsidR="007B1B79" w:rsidRPr="0022123F">
        <w:rPr>
          <w:rFonts w:ascii="Times New Roman" w:hAnsi="Times New Roman" w:cs="Times New Roman"/>
          <w:i/>
          <w:sz w:val="24"/>
          <w:szCs w:val="24"/>
        </w:rPr>
        <w:t>sekta</w:t>
      </w:r>
      <w:r w:rsidR="007B1B79">
        <w:rPr>
          <w:rFonts w:ascii="Times New Roman" w:hAnsi="Times New Roman" w:cs="Times New Roman"/>
          <w:sz w:val="24"/>
          <w:szCs w:val="24"/>
        </w:rPr>
        <w:t xml:space="preserve">. Tuo tarpu </w:t>
      </w:r>
      <w:r w:rsidR="00545D82">
        <w:rPr>
          <w:rFonts w:ascii="Times New Roman" w:eastAsia="@Arial Unicode MS" w:hAnsi="Times New Roman" w:cs="Times New Roman"/>
          <w:color w:val="000000"/>
          <w:sz w:val="24"/>
          <w:szCs w:val="24"/>
        </w:rPr>
        <w:t xml:space="preserve">Krišnos sąmonės bendrija buvo pavaizduota </w:t>
      </w:r>
      <w:r w:rsidR="00741CFB">
        <w:rPr>
          <w:rFonts w:ascii="Times New Roman" w:eastAsia="@Arial Unicode MS" w:hAnsi="Times New Roman" w:cs="Times New Roman"/>
          <w:color w:val="000000"/>
          <w:sz w:val="24"/>
          <w:szCs w:val="24"/>
        </w:rPr>
        <w:t>du kartu</w:t>
      </w:r>
      <w:r w:rsidR="005D2103">
        <w:rPr>
          <w:rFonts w:ascii="Times New Roman" w:eastAsia="@Arial Unicode MS" w:hAnsi="Times New Roman" w:cs="Times New Roman"/>
          <w:color w:val="000000"/>
          <w:sz w:val="24"/>
          <w:szCs w:val="24"/>
        </w:rPr>
        <w:t>s</w:t>
      </w:r>
      <w:r w:rsidR="00741CFB">
        <w:rPr>
          <w:rFonts w:ascii="Times New Roman" w:eastAsia="@Arial Unicode MS" w:hAnsi="Times New Roman" w:cs="Times New Roman"/>
          <w:color w:val="000000"/>
          <w:sz w:val="24"/>
          <w:szCs w:val="24"/>
        </w:rPr>
        <w:t xml:space="preserve"> neutraliai ir vieną neigiamai</w:t>
      </w:r>
      <w:r w:rsidR="00C4694D">
        <w:rPr>
          <w:rFonts w:ascii="Times New Roman" w:eastAsia="@Arial Unicode MS" w:hAnsi="Times New Roman" w:cs="Times New Roman"/>
          <w:color w:val="000000"/>
          <w:sz w:val="24"/>
          <w:szCs w:val="24"/>
        </w:rPr>
        <w:t>: viena publikacija pristatė jų tradicijas, gyvenimo būdą, kita - gyvenimą Lietuvoje, na ir trečioji kalbėjo apie judėjimo naudojamą knygą</w:t>
      </w:r>
      <w:r w:rsidR="00741CFB">
        <w:rPr>
          <w:rFonts w:ascii="Times New Roman" w:eastAsia="@Arial Unicode MS" w:hAnsi="Times New Roman" w:cs="Times New Roman"/>
          <w:color w:val="000000"/>
          <w:sz w:val="24"/>
          <w:szCs w:val="24"/>
        </w:rPr>
        <w:t xml:space="preserve"> </w:t>
      </w:r>
      <w:r w:rsidR="00E432A8" w:rsidRPr="00E432A8">
        <w:rPr>
          <w:rFonts w:ascii="Times New Roman" w:eastAsia="@Arial Unicode MS" w:hAnsi="Times New Roman" w:cs="Times New Roman"/>
          <w:color w:val="000000"/>
          <w:sz w:val="24"/>
          <w:szCs w:val="24"/>
        </w:rPr>
        <w:t>„</w:t>
      </w:r>
      <w:r w:rsidR="00E432A8" w:rsidRPr="00E432A8">
        <w:rPr>
          <w:rFonts w:ascii="Times New Roman" w:hAnsi="Times New Roman" w:cs="Times New Roman"/>
          <w:iCs/>
          <w:sz w:val="24"/>
          <w:szCs w:val="24"/>
        </w:rPr>
        <w:t>Bhagavad Gītā</w:t>
      </w:r>
      <w:r w:rsidR="00C4694D" w:rsidRPr="00E432A8">
        <w:rPr>
          <w:rFonts w:ascii="Times New Roman" w:eastAsia="@Arial Unicode MS" w:hAnsi="Times New Roman" w:cs="Times New Roman"/>
          <w:color w:val="000000"/>
          <w:sz w:val="24"/>
          <w:szCs w:val="24"/>
        </w:rPr>
        <w:t>“</w:t>
      </w:r>
      <w:r w:rsidR="00545D82" w:rsidRPr="00E432A8">
        <w:rPr>
          <w:rFonts w:ascii="Times New Roman" w:eastAsia="@Arial Unicode MS" w:hAnsi="Times New Roman" w:cs="Times New Roman"/>
          <w:color w:val="000000"/>
          <w:sz w:val="24"/>
          <w:szCs w:val="24"/>
        </w:rPr>
        <w:t>.</w:t>
      </w:r>
      <w:r w:rsidR="00C4694D" w:rsidRPr="00E432A8">
        <w:rPr>
          <w:rFonts w:ascii="Times New Roman" w:eastAsia="@Arial Unicode MS" w:hAnsi="Times New Roman" w:cs="Times New Roman"/>
          <w:color w:val="000000"/>
          <w:sz w:val="24"/>
          <w:szCs w:val="24"/>
        </w:rPr>
        <w:t xml:space="preserve"> Viename</w:t>
      </w:r>
      <w:r w:rsidR="00C4694D">
        <w:rPr>
          <w:rFonts w:ascii="Times New Roman" w:eastAsia="@Arial Unicode MS" w:hAnsi="Times New Roman" w:cs="Times New Roman"/>
          <w:color w:val="000000"/>
          <w:sz w:val="24"/>
          <w:szCs w:val="24"/>
        </w:rPr>
        <w:t xml:space="preserve"> straipsnyje šio judėjimo nari</w:t>
      </w:r>
      <w:r w:rsidR="00741CFB">
        <w:rPr>
          <w:rFonts w:ascii="Times New Roman" w:eastAsia="@Arial Unicode MS" w:hAnsi="Times New Roman" w:cs="Times New Roman"/>
          <w:color w:val="000000"/>
          <w:sz w:val="24"/>
          <w:szCs w:val="24"/>
        </w:rPr>
        <w:t>ai</w:t>
      </w:r>
      <w:r w:rsidR="00C4694D">
        <w:rPr>
          <w:rFonts w:ascii="Times New Roman" w:eastAsia="@Arial Unicode MS" w:hAnsi="Times New Roman" w:cs="Times New Roman"/>
          <w:color w:val="000000"/>
          <w:sz w:val="24"/>
          <w:szCs w:val="24"/>
        </w:rPr>
        <w:t xml:space="preserve"> pristatomi kaip </w:t>
      </w:r>
      <w:r w:rsidR="00C4694D" w:rsidRPr="005F11C6">
        <w:rPr>
          <w:rFonts w:ascii="Times New Roman" w:hAnsi="Times New Roman" w:cs="Times New Roman"/>
          <w:sz w:val="24"/>
          <w:szCs w:val="24"/>
        </w:rPr>
        <w:t>„</w:t>
      </w:r>
      <w:r w:rsidR="00C4694D" w:rsidRPr="005D2103">
        <w:rPr>
          <w:rFonts w:ascii="Times New Roman" w:eastAsia="@Arial Unicode MS" w:hAnsi="Times New Roman" w:cs="Times New Roman"/>
          <w:i/>
          <w:color w:val="000000"/>
          <w:sz w:val="24"/>
          <w:szCs w:val="24"/>
        </w:rPr>
        <w:t>besišypsantys, dainuojantys veidai su paveikslėliais ir knygomis rankose, smilkalų kvapas, vyrai su sijonais ir mantrų dainavimas pro nosį: „Hare Krišna“… Tai Krišnos religinio judėjimo nariai</w:t>
      </w:r>
      <w:r w:rsidR="00C4694D" w:rsidRPr="00C4694D">
        <w:rPr>
          <w:rFonts w:ascii="Times New Roman" w:eastAsia="@Arial Unicode MS" w:hAnsi="Times New Roman" w:cs="Times New Roman"/>
          <w:color w:val="000000"/>
          <w:sz w:val="24"/>
          <w:szCs w:val="24"/>
        </w:rPr>
        <w:t>.</w:t>
      </w:r>
      <w:r w:rsidR="00C4694D" w:rsidRPr="005F11C6">
        <w:rPr>
          <w:rFonts w:ascii="Times New Roman" w:hAnsi="Times New Roman" w:cs="Times New Roman"/>
          <w:sz w:val="24"/>
          <w:szCs w:val="24"/>
        </w:rPr>
        <w:t>“</w:t>
      </w:r>
      <w:r w:rsidR="00C4694D">
        <w:rPr>
          <w:rFonts w:ascii="Times New Roman" w:hAnsi="Times New Roman" w:cs="Times New Roman"/>
          <w:sz w:val="24"/>
          <w:szCs w:val="24"/>
        </w:rPr>
        <w:t xml:space="preserve"> Tačiau kitame straipsnyje</w:t>
      </w:r>
      <w:r w:rsidR="009E7317">
        <w:rPr>
          <w:rFonts w:ascii="Times New Roman" w:hAnsi="Times New Roman" w:cs="Times New Roman"/>
          <w:sz w:val="24"/>
          <w:szCs w:val="24"/>
        </w:rPr>
        <w:t>, kuriame kalbama apie judėjimą Lietuvoje, pateikiama valdžios institucijų atstovo citata, kuri</w:t>
      </w:r>
      <w:r w:rsidR="00FF15FA">
        <w:rPr>
          <w:rFonts w:ascii="Times New Roman" w:hAnsi="Times New Roman" w:cs="Times New Roman"/>
          <w:sz w:val="24"/>
          <w:szCs w:val="24"/>
        </w:rPr>
        <w:t>s</w:t>
      </w:r>
      <w:r w:rsidR="009E7317">
        <w:rPr>
          <w:rFonts w:ascii="Times New Roman" w:hAnsi="Times New Roman" w:cs="Times New Roman"/>
          <w:sz w:val="24"/>
          <w:szCs w:val="24"/>
        </w:rPr>
        <w:t xml:space="preserve"> neigiamai vertina šią religinę bendruomenę:</w:t>
      </w:r>
      <w:r w:rsidR="009E7317">
        <w:rPr>
          <w:rFonts w:ascii="Times New Roman" w:eastAsia="@Arial Unicode MS" w:hAnsi="Times New Roman" w:cs="Times New Roman"/>
          <w:color w:val="000000"/>
          <w:sz w:val="24"/>
          <w:szCs w:val="24"/>
        </w:rPr>
        <w:t xml:space="preserve"> </w:t>
      </w:r>
      <w:r w:rsidR="00545D82" w:rsidRPr="00545D82">
        <w:rPr>
          <w:rFonts w:ascii="Times New Roman" w:hAnsi="Times New Roman" w:cs="Times New Roman"/>
          <w:sz w:val="24"/>
          <w:szCs w:val="24"/>
        </w:rPr>
        <w:t>„</w:t>
      </w:r>
      <w:r w:rsidR="00545D82" w:rsidRPr="009E7317">
        <w:rPr>
          <w:rFonts w:ascii="Times New Roman" w:hAnsi="Times New Roman" w:cs="Times New Roman"/>
          <w:i/>
          <w:sz w:val="24"/>
          <w:szCs w:val="24"/>
        </w:rPr>
        <w:t xml:space="preserve">Dar suprasčiau, jei skelbtų senąjį pagoniškąjį tikėjimą, kuris šioje žemėje turi gilias šaknis. O dabar, </w:t>
      </w:r>
      <w:r w:rsidR="00545D82" w:rsidRPr="009E7317">
        <w:rPr>
          <w:rFonts w:ascii="Times New Roman" w:hAnsi="Times New Roman" w:cs="Times New Roman"/>
          <w:i/>
          <w:sz w:val="24"/>
          <w:szCs w:val="24"/>
        </w:rPr>
        <w:lastRenderedPageBreak/>
        <w:t>spėju, tie lietuvaičiai ir patys nelabai suvokia, ką tai reiškia, kam ir kodėl griebiasi svetimybių.</w:t>
      </w:r>
      <w:r w:rsidR="009E7317" w:rsidRPr="009E7317">
        <w:rPr>
          <w:rFonts w:ascii="Times New Roman" w:eastAsia="@Arial Unicode MS" w:hAnsi="Times New Roman" w:cs="Times New Roman"/>
          <w:i/>
          <w:color w:val="000000"/>
          <w:sz w:val="24"/>
          <w:szCs w:val="24"/>
        </w:rPr>
        <w:t xml:space="preserve"> </w:t>
      </w:r>
      <w:r w:rsidR="00545D82" w:rsidRPr="009E7317">
        <w:rPr>
          <w:rFonts w:ascii="Times New Roman" w:hAnsi="Times New Roman" w:cs="Times New Roman"/>
          <w:i/>
          <w:sz w:val="24"/>
          <w:szCs w:val="24"/>
        </w:rPr>
        <w:t>Savaime suprantama, dabar visi turi teisę į bet kurį tikėjimą, į įvairius įsitikinimus, tačiau pirmiausia reikia žiūrėti savų tradicijų</w:t>
      </w:r>
      <w:r w:rsidR="00545D82" w:rsidRPr="00545D82">
        <w:rPr>
          <w:rFonts w:ascii="Times New Roman" w:hAnsi="Times New Roman" w:cs="Times New Roman"/>
          <w:sz w:val="24"/>
          <w:szCs w:val="24"/>
        </w:rPr>
        <w:t>.</w:t>
      </w:r>
      <w:r w:rsidR="009E7317" w:rsidRPr="005F11C6">
        <w:rPr>
          <w:rFonts w:ascii="Times New Roman" w:hAnsi="Times New Roman" w:cs="Times New Roman"/>
          <w:sz w:val="24"/>
          <w:szCs w:val="24"/>
        </w:rPr>
        <w:t>“</w:t>
      </w:r>
      <w:r w:rsidR="00FF15FA">
        <w:rPr>
          <w:rStyle w:val="FootnoteReference"/>
          <w:rFonts w:ascii="Times New Roman" w:hAnsi="Times New Roman" w:cs="Times New Roman"/>
          <w:sz w:val="24"/>
          <w:szCs w:val="24"/>
        </w:rPr>
        <w:footnoteReference w:id="154"/>
      </w:r>
      <w:r w:rsidR="009E7317">
        <w:rPr>
          <w:rFonts w:ascii="Times New Roman" w:hAnsi="Times New Roman" w:cs="Times New Roman"/>
          <w:sz w:val="24"/>
          <w:szCs w:val="24"/>
        </w:rPr>
        <w:t xml:space="preserve"> Nors siekiama išlaikyti neutralų požiūrį, </w:t>
      </w:r>
      <w:r w:rsidR="009F3E5E">
        <w:rPr>
          <w:rFonts w:ascii="Times New Roman" w:hAnsi="Times New Roman" w:cs="Times New Roman"/>
          <w:sz w:val="24"/>
          <w:szCs w:val="24"/>
        </w:rPr>
        <w:t>valdžios institucijų atstovo citata itin paryškina neigiamą nuomonę apie Krišnos sąmonės be</w:t>
      </w:r>
      <w:r w:rsidR="005D2103">
        <w:rPr>
          <w:rFonts w:ascii="Times New Roman" w:hAnsi="Times New Roman" w:cs="Times New Roman"/>
          <w:sz w:val="24"/>
          <w:szCs w:val="24"/>
        </w:rPr>
        <w:t>n</w:t>
      </w:r>
      <w:r w:rsidR="009F3E5E">
        <w:rPr>
          <w:rFonts w:ascii="Times New Roman" w:hAnsi="Times New Roman" w:cs="Times New Roman"/>
          <w:sz w:val="24"/>
          <w:szCs w:val="24"/>
        </w:rPr>
        <w:t>driją.</w:t>
      </w:r>
      <w:r w:rsidR="00D740AA">
        <w:rPr>
          <w:rFonts w:ascii="Times New Roman" w:hAnsi="Times New Roman" w:cs="Times New Roman"/>
          <w:sz w:val="24"/>
          <w:szCs w:val="24"/>
        </w:rPr>
        <w:t xml:space="preserve"> O išsireiškimas </w:t>
      </w:r>
      <w:r w:rsidR="00D740AA" w:rsidRPr="00D740AA">
        <w:rPr>
          <w:rFonts w:ascii="Times New Roman" w:hAnsi="Times New Roman" w:cs="Times New Roman"/>
          <w:i/>
          <w:sz w:val="24"/>
          <w:szCs w:val="24"/>
        </w:rPr>
        <w:t>savos tradicijos</w:t>
      </w:r>
      <w:r w:rsidR="00D740AA">
        <w:rPr>
          <w:rFonts w:ascii="Times New Roman" w:hAnsi="Times New Roman" w:cs="Times New Roman"/>
          <w:sz w:val="24"/>
          <w:szCs w:val="24"/>
        </w:rPr>
        <w:t xml:space="preserve"> išreiškia katalikiško tikėjimo tradicijas, kurios vertinamos kaip visos visuomenės tradicijos, kurias reikia puoselėti.</w:t>
      </w:r>
    </w:p>
    <w:p w:rsidR="00A402AD" w:rsidRPr="000A2A6A" w:rsidRDefault="00C70860" w:rsidP="00862C58">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Po kelis k</w:t>
      </w:r>
      <w:r w:rsidR="00B014C5">
        <w:rPr>
          <w:rFonts w:ascii="Times New Roman" w:hAnsi="Times New Roman" w:cs="Times New Roman"/>
          <w:sz w:val="24"/>
          <w:szCs w:val="24"/>
        </w:rPr>
        <w:t>artus buvo paminėtas Visariono j</w:t>
      </w:r>
      <w:r>
        <w:rPr>
          <w:rFonts w:ascii="Times New Roman" w:hAnsi="Times New Roman" w:cs="Times New Roman"/>
          <w:sz w:val="24"/>
          <w:szCs w:val="24"/>
        </w:rPr>
        <w:t xml:space="preserve">udėjimas ir Gyvenimo meno fondas. Visariono judėjimas buvo paminėtas neigiamai ir neutraliai. Straipsniuose šis judėjimas įvardintas kaip </w:t>
      </w:r>
      <w:r w:rsidRPr="00C70860">
        <w:rPr>
          <w:rFonts w:ascii="Times New Roman" w:hAnsi="Times New Roman" w:cs="Times New Roman"/>
          <w:i/>
          <w:sz w:val="24"/>
          <w:szCs w:val="24"/>
        </w:rPr>
        <w:t>labai pavojinga sekta, vienas iš kontroversiškiausių Naujųjų religinių judėjimų</w:t>
      </w:r>
      <w:r w:rsidRPr="00C70860">
        <w:rPr>
          <w:rFonts w:ascii="Times New Roman" w:hAnsi="Times New Roman" w:cs="Times New Roman"/>
          <w:sz w:val="24"/>
          <w:szCs w:val="24"/>
        </w:rPr>
        <w:t>.</w:t>
      </w:r>
      <w:r w:rsidR="005D2103">
        <w:rPr>
          <w:rFonts w:ascii="Times New Roman" w:hAnsi="Times New Roman" w:cs="Times New Roman"/>
          <w:sz w:val="24"/>
          <w:szCs w:val="24"/>
        </w:rPr>
        <w:t xml:space="preserve"> </w:t>
      </w:r>
      <w:r w:rsidR="00A402AD">
        <w:rPr>
          <w:rFonts w:ascii="Times New Roman" w:hAnsi="Times New Roman" w:cs="Times New Roman"/>
          <w:sz w:val="24"/>
          <w:szCs w:val="24"/>
        </w:rPr>
        <w:t>Kaip te</w:t>
      </w:r>
      <w:r w:rsidR="00522702">
        <w:rPr>
          <w:rFonts w:ascii="Times New Roman" w:hAnsi="Times New Roman" w:cs="Times New Roman"/>
          <w:sz w:val="24"/>
          <w:szCs w:val="24"/>
        </w:rPr>
        <w:t>i</w:t>
      </w:r>
      <w:r w:rsidR="00A402AD">
        <w:rPr>
          <w:rFonts w:ascii="Times New Roman" w:hAnsi="Times New Roman" w:cs="Times New Roman"/>
          <w:sz w:val="24"/>
          <w:szCs w:val="24"/>
        </w:rPr>
        <w:t xml:space="preserve">gia A. Navickas: </w:t>
      </w:r>
      <w:r w:rsidR="00A402AD" w:rsidRPr="000A2A6A">
        <w:rPr>
          <w:rFonts w:ascii="Times New Roman" w:hAnsi="Times New Roman" w:cs="Times New Roman"/>
          <w:sz w:val="24"/>
          <w:szCs w:val="24"/>
        </w:rPr>
        <w:t>„Žurnalistai smaginasi rašydami apie „pasaulyje kontroversišk</w:t>
      </w:r>
      <w:r w:rsidR="00A402AD">
        <w:rPr>
          <w:rFonts w:ascii="Times New Roman" w:hAnsi="Times New Roman" w:cs="Times New Roman"/>
          <w:sz w:val="24"/>
          <w:szCs w:val="24"/>
        </w:rPr>
        <w:t>a veikla pagarsėjusias sektas“.</w:t>
      </w:r>
      <w:r w:rsidR="00A402AD">
        <w:rPr>
          <w:rStyle w:val="FootnoteReference"/>
          <w:rFonts w:ascii="Times New Roman" w:hAnsi="Times New Roman" w:cs="Times New Roman"/>
          <w:sz w:val="24"/>
          <w:szCs w:val="24"/>
        </w:rPr>
        <w:footnoteReference w:id="155"/>
      </w:r>
      <w:r w:rsidR="00A402AD">
        <w:rPr>
          <w:rFonts w:ascii="Times New Roman" w:hAnsi="Times New Roman" w:cs="Times New Roman"/>
          <w:sz w:val="24"/>
          <w:szCs w:val="24"/>
        </w:rPr>
        <w:t xml:space="preserve"> Tačiau objektyviai jų veiklą pristatančių straipsnių beveik nėra.</w:t>
      </w:r>
    </w:p>
    <w:p w:rsidR="004D4A20" w:rsidRDefault="005D2103" w:rsidP="00C6758F">
      <w:pPr>
        <w:widowControl w:val="0"/>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G</w:t>
      </w:r>
      <w:r w:rsidR="00DC6F56">
        <w:rPr>
          <w:rFonts w:ascii="Times New Roman" w:hAnsi="Times New Roman" w:cs="Times New Roman"/>
          <w:sz w:val="24"/>
          <w:szCs w:val="24"/>
        </w:rPr>
        <w:t>yvenimo meno fondas pavaizduotas teigiamai ir neutraliai</w:t>
      </w:r>
      <w:r w:rsidR="00C6758F">
        <w:rPr>
          <w:rFonts w:ascii="Times New Roman" w:hAnsi="Times New Roman" w:cs="Times New Roman"/>
          <w:sz w:val="24"/>
          <w:szCs w:val="24"/>
        </w:rPr>
        <w:t>: viename straipsnyje religijos mokslų daktarė, kalbėdama apie religijotyros reikalingumą, neutraliai pristato šį judėjimą, kitame - pateikiamas interviu su judėjimo dvasiniu lyderiu, kuriame kalbama</w:t>
      </w:r>
      <w:r w:rsidR="002D1EEF">
        <w:rPr>
          <w:rFonts w:ascii="Times New Roman" w:hAnsi="Times New Roman" w:cs="Times New Roman"/>
          <w:sz w:val="24"/>
          <w:szCs w:val="24"/>
        </w:rPr>
        <w:t>,</w:t>
      </w:r>
      <w:r w:rsidR="00C6758F">
        <w:rPr>
          <w:rFonts w:ascii="Times New Roman" w:hAnsi="Times New Roman" w:cs="Times New Roman"/>
          <w:sz w:val="24"/>
          <w:szCs w:val="24"/>
        </w:rPr>
        <w:t xml:space="preserve"> kad šis judėjimas suteikia </w:t>
      </w:r>
      <w:r w:rsidR="00C6758F" w:rsidRPr="00C6758F">
        <w:rPr>
          <w:rFonts w:ascii="Times New Roman" w:hAnsi="Times New Roman" w:cs="Times New Roman"/>
          <w:i/>
          <w:sz w:val="24"/>
          <w:szCs w:val="24"/>
        </w:rPr>
        <w:t>ramybę</w:t>
      </w:r>
      <w:r w:rsidR="002D1EEF">
        <w:rPr>
          <w:rFonts w:ascii="Times New Roman" w:hAnsi="Times New Roman" w:cs="Times New Roman"/>
          <w:i/>
          <w:sz w:val="24"/>
          <w:szCs w:val="24"/>
        </w:rPr>
        <w:t xml:space="preserve"> </w:t>
      </w:r>
      <w:r w:rsidR="002D1EEF" w:rsidRPr="002D1EEF">
        <w:rPr>
          <w:rFonts w:ascii="Times New Roman" w:hAnsi="Times New Roman" w:cs="Times New Roman"/>
          <w:sz w:val="24"/>
          <w:szCs w:val="24"/>
        </w:rPr>
        <w:t>ir</w:t>
      </w:r>
      <w:r w:rsidR="00C6758F" w:rsidRPr="002D1EEF">
        <w:rPr>
          <w:rFonts w:ascii="Times New Roman" w:hAnsi="Times New Roman" w:cs="Times New Roman"/>
          <w:sz w:val="24"/>
          <w:szCs w:val="24"/>
        </w:rPr>
        <w:t xml:space="preserve"> </w:t>
      </w:r>
      <w:r w:rsidR="00C6758F" w:rsidRPr="00C6758F">
        <w:rPr>
          <w:rFonts w:ascii="Times New Roman" w:hAnsi="Times New Roman" w:cs="Times New Roman"/>
          <w:i/>
          <w:sz w:val="24"/>
          <w:szCs w:val="24"/>
        </w:rPr>
        <w:t>gyvas visuotines vertybes.</w:t>
      </w:r>
    </w:p>
    <w:p w:rsidR="001C1181" w:rsidRDefault="00603894" w:rsidP="001C1181">
      <w:pPr>
        <w:widowControl w:val="0"/>
        <w:autoSpaceDE w:val="0"/>
        <w:autoSpaceDN w:val="0"/>
        <w:adjustRightInd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Įvairūs kiti naujieji religiniai judėjimai ir dvasinės grupės buvo vaizduojami po vieną kartą. Daugiausiai vaizduojami neigiamai - kalbama apie šių judėjimų </w:t>
      </w:r>
      <w:r w:rsidRPr="008B764D">
        <w:rPr>
          <w:rFonts w:ascii="Times New Roman" w:hAnsi="Times New Roman" w:cs="Times New Roman"/>
          <w:i/>
          <w:sz w:val="24"/>
          <w:szCs w:val="24"/>
        </w:rPr>
        <w:t>pavojus</w:t>
      </w:r>
      <w:r>
        <w:rPr>
          <w:rFonts w:ascii="Times New Roman" w:hAnsi="Times New Roman" w:cs="Times New Roman"/>
          <w:sz w:val="24"/>
          <w:szCs w:val="24"/>
        </w:rPr>
        <w:t xml:space="preserve"> ir </w:t>
      </w:r>
      <w:r w:rsidRPr="008B764D">
        <w:rPr>
          <w:rFonts w:ascii="Times New Roman" w:hAnsi="Times New Roman" w:cs="Times New Roman"/>
          <w:i/>
          <w:sz w:val="24"/>
          <w:szCs w:val="24"/>
        </w:rPr>
        <w:t>grėsmes</w:t>
      </w:r>
      <w:r>
        <w:rPr>
          <w:rFonts w:ascii="Times New Roman" w:hAnsi="Times New Roman" w:cs="Times New Roman"/>
          <w:sz w:val="24"/>
          <w:szCs w:val="24"/>
        </w:rPr>
        <w:t xml:space="preserve">. Dažniausiai jie įvardijami kaip </w:t>
      </w:r>
      <w:r w:rsidRPr="00603894">
        <w:rPr>
          <w:rFonts w:ascii="Times New Roman" w:hAnsi="Times New Roman" w:cs="Times New Roman"/>
          <w:i/>
          <w:sz w:val="24"/>
          <w:szCs w:val="24"/>
        </w:rPr>
        <w:t>sektos</w:t>
      </w:r>
      <w:r>
        <w:rPr>
          <w:rFonts w:ascii="Times New Roman" w:hAnsi="Times New Roman" w:cs="Times New Roman"/>
          <w:sz w:val="24"/>
          <w:szCs w:val="24"/>
        </w:rPr>
        <w:t>.</w:t>
      </w:r>
      <w:r w:rsidR="00C66AF9">
        <w:rPr>
          <w:rFonts w:ascii="Times New Roman" w:hAnsi="Times New Roman" w:cs="Times New Roman"/>
          <w:sz w:val="24"/>
          <w:szCs w:val="24"/>
        </w:rPr>
        <w:t xml:space="preserve"> Naudojami</w:t>
      </w:r>
      <w:r w:rsidR="00FE2062">
        <w:rPr>
          <w:rFonts w:ascii="Times New Roman" w:hAnsi="Times New Roman" w:cs="Times New Roman"/>
          <w:sz w:val="24"/>
          <w:szCs w:val="24"/>
        </w:rPr>
        <w:t xml:space="preserve"> įvairūs </w:t>
      </w:r>
      <w:r w:rsidR="00C66AF9">
        <w:rPr>
          <w:rFonts w:ascii="Times New Roman" w:hAnsi="Times New Roman" w:cs="Times New Roman"/>
          <w:sz w:val="24"/>
          <w:szCs w:val="24"/>
        </w:rPr>
        <w:t>išsireiškimai,</w:t>
      </w:r>
      <w:r w:rsidR="00FE2062">
        <w:rPr>
          <w:rFonts w:ascii="Times New Roman" w:hAnsi="Times New Roman" w:cs="Times New Roman"/>
          <w:sz w:val="24"/>
          <w:szCs w:val="24"/>
        </w:rPr>
        <w:t xml:space="preserve"> apibūdinimai, pasakymai, kurie</w:t>
      </w:r>
      <w:r w:rsidR="00C66AF9">
        <w:rPr>
          <w:rFonts w:ascii="Times New Roman" w:hAnsi="Times New Roman" w:cs="Times New Roman"/>
          <w:sz w:val="24"/>
          <w:szCs w:val="24"/>
        </w:rPr>
        <w:t xml:space="preserve"> </w:t>
      </w:r>
      <w:r w:rsidR="00FE2062">
        <w:rPr>
          <w:rFonts w:ascii="Times New Roman" w:hAnsi="Times New Roman" w:cs="Times New Roman"/>
          <w:sz w:val="24"/>
          <w:szCs w:val="24"/>
        </w:rPr>
        <w:t>subjektyviai ir neigiamai, kartais net pašaipiai, vertina konkrečią religinę bendruomenę. Keletas jų pavyzdžių:</w:t>
      </w:r>
      <w:r w:rsidR="001C1181">
        <w:rPr>
          <w:rFonts w:ascii="Times New Roman" w:hAnsi="Times New Roman" w:cs="Times New Roman"/>
          <w:sz w:val="24"/>
          <w:szCs w:val="24"/>
        </w:rPr>
        <w:t xml:space="preserve"> </w:t>
      </w:r>
    </w:p>
    <w:p w:rsidR="00FE2062" w:rsidRPr="00636386" w:rsidRDefault="00FE2062" w:rsidP="001C1181">
      <w:pPr>
        <w:widowControl w:val="0"/>
        <w:autoSpaceDE w:val="0"/>
        <w:autoSpaceDN w:val="0"/>
        <w:adjustRightInd w:val="0"/>
        <w:spacing w:after="0" w:line="360" w:lineRule="auto"/>
        <w:jc w:val="both"/>
        <w:rPr>
          <w:rFonts w:ascii="Times New Roman" w:hAnsi="Times New Roman" w:cs="Times New Roman"/>
          <w:sz w:val="24"/>
          <w:szCs w:val="24"/>
        </w:rPr>
      </w:pPr>
      <w:r w:rsidRPr="00FE2062">
        <w:rPr>
          <w:rFonts w:ascii="Times New Roman" w:hAnsi="Times New Roman" w:cs="Times New Roman"/>
          <w:sz w:val="24"/>
          <w:szCs w:val="24"/>
        </w:rPr>
        <w:t>„</w:t>
      </w:r>
      <w:r w:rsidR="00C66AF9" w:rsidRPr="00FE2062">
        <w:rPr>
          <w:rFonts w:ascii="Times New Roman" w:hAnsi="Times New Roman" w:cs="Times New Roman"/>
          <w:i/>
          <w:sz w:val="24"/>
          <w:szCs w:val="24"/>
        </w:rPr>
        <w:t>Vedęs Marceline, Jimas įsivaik</w:t>
      </w:r>
      <w:r w:rsidRPr="00FE2062">
        <w:rPr>
          <w:rFonts w:ascii="Times New Roman" w:hAnsi="Times New Roman" w:cs="Times New Roman"/>
          <w:i/>
          <w:sz w:val="24"/>
          <w:szCs w:val="24"/>
        </w:rPr>
        <w:t xml:space="preserve">ino keletą įvairių rasių vaikų &lt;...&gt; </w:t>
      </w:r>
      <w:r w:rsidR="00C66AF9" w:rsidRPr="00FE2062">
        <w:rPr>
          <w:rFonts w:ascii="Times New Roman" w:hAnsi="Times New Roman" w:cs="Times New Roman"/>
          <w:i/>
          <w:sz w:val="24"/>
          <w:szCs w:val="24"/>
        </w:rPr>
        <w:t>(beveik Angelina Jolie)</w:t>
      </w:r>
      <w:r w:rsidRPr="00FE2062">
        <w:rPr>
          <w:rFonts w:ascii="Times New Roman" w:hAnsi="Times New Roman" w:cs="Times New Roman"/>
          <w:sz w:val="24"/>
          <w:szCs w:val="24"/>
        </w:rPr>
        <w:t>“;</w:t>
      </w:r>
      <w:r w:rsidR="00743CC3">
        <w:rPr>
          <w:rStyle w:val="FootnoteReference"/>
          <w:rFonts w:ascii="Times New Roman" w:hAnsi="Times New Roman" w:cs="Times New Roman"/>
          <w:sz w:val="24"/>
          <w:szCs w:val="24"/>
        </w:rPr>
        <w:footnoteReference w:id="156"/>
      </w:r>
    </w:p>
    <w:p w:rsidR="00FE2062" w:rsidRPr="00FE2062" w:rsidRDefault="00FE2062" w:rsidP="00FE2062">
      <w:pPr>
        <w:autoSpaceDE w:val="0"/>
        <w:autoSpaceDN w:val="0"/>
        <w:adjustRightInd w:val="0"/>
        <w:spacing w:after="0" w:line="360" w:lineRule="auto"/>
        <w:jc w:val="both"/>
        <w:rPr>
          <w:rFonts w:ascii="Times New Roman" w:eastAsia="@Arial Unicode MS" w:hAnsi="Times New Roman" w:cs="Times New Roman"/>
          <w:i/>
          <w:color w:val="000000"/>
          <w:sz w:val="24"/>
          <w:szCs w:val="24"/>
        </w:rPr>
      </w:pPr>
      <w:r w:rsidRPr="00FE2062">
        <w:rPr>
          <w:rFonts w:ascii="Times New Roman" w:hAnsi="Times New Roman" w:cs="Times New Roman"/>
          <w:sz w:val="24"/>
          <w:szCs w:val="24"/>
        </w:rPr>
        <w:t>„</w:t>
      </w:r>
      <w:r w:rsidRPr="00FE2062">
        <w:rPr>
          <w:rFonts w:ascii="Times New Roman" w:hAnsi="Times New Roman" w:cs="Times New Roman"/>
          <w:i/>
          <w:sz w:val="24"/>
          <w:szCs w:val="24"/>
        </w:rPr>
        <w:t>V</w:t>
      </w:r>
      <w:r w:rsidR="00C66AF9" w:rsidRPr="00FE2062">
        <w:rPr>
          <w:rFonts w:ascii="Times New Roman" w:hAnsi="Times New Roman" w:cs="Times New Roman"/>
          <w:i/>
          <w:sz w:val="24"/>
          <w:szCs w:val="24"/>
        </w:rPr>
        <w:t>atikanas perspėjo katalikų vyskupus visame pasaulyje atidžiai stebėti slaptą konservatyvią sektą, kuri melžiasi angelams, kad šie kovotų su demonais</w:t>
      </w:r>
      <w:r w:rsidRPr="00FE2062">
        <w:rPr>
          <w:rFonts w:ascii="Times New Roman" w:hAnsi="Times New Roman" w:cs="Times New Roman"/>
          <w:sz w:val="24"/>
          <w:szCs w:val="24"/>
        </w:rPr>
        <w:t>“;</w:t>
      </w:r>
      <w:r w:rsidR="00743CC3">
        <w:rPr>
          <w:rStyle w:val="FootnoteReference"/>
          <w:rFonts w:ascii="Times New Roman" w:hAnsi="Times New Roman" w:cs="Times New Roman"/>
          <w:sz w:val="24"/>
          <w:szCs w:val="24"/>
        </w:rPr>
        <w:footnoteReference w:id="157"/>
      </w:r>
      <w:r w:rsidRPr="00FE2062">
        <w:rPr>
          <w:rFonts w:ascii="Times New Roman" w:hAnsi="Times New Roman" w:cs="Times New Roman"/>
          <w:i/>
          <w:sz w:val="24"/>
          <w:szCs w:val="24"/>
        </w:rPr>
        <w:t xml:space="preserve"> </w:t>
      </w:r>
    </w:p>
    <w:p w:rsidR="00FE2062" w:rsidRPr="00FE2062" w:rsidRDefault="00FE2062" w:rsidP="00D740AA">
      <w:pPr>
        <w:widowControl w:val="0"/>
        <w:autoSpaceDE w:val="0"/>
        <w:autoSpaceDN w:val="0"/>
        <w:adjustRightInd w:val="0"/>
        <w:spacing w:after="0" w:line="360" w:lineRule="auto"/>
        <w:contextualSpacing/>
        <w:jc w:val="both"/>
        <w:rPr>
          <w:rFonts w:ascii="Times New Roman" w:eastAsia="@Arial Unicode MS" w:hAnsi="Times New Roman" w:cs="Times New Roman"/>
          <w:i/>
          <w:color w:val="000000"/>
          <w:sz w:val="24"/>
          <w:szCs w:val="24"/>
        </w:rPr>
      </w:pPr>
      <w:r w:rsidRPr="00FE2062">
        <w:rPr>
          <w:rFonts w:ascii="Times New Roman" w:hAnsi="Times New Roman" w:cs="Times New Roman"/>
          <w:sz w:val="24"/>
          <w:szCs w:val="24"/>
        </w:rPr>
        <w:t>„</w:t>
      </w:r>
      <w:r w:rsidRPr="00FE2062">
        <w:rPr>
          <w:rFonts w:ascii="Times New Roman" w:hAnsi="Times New Roman" w:cs="Times New Roman"/>
          <w:i/>
          <w:sz w:val="24"/>
          <w:szCs w:val="24"/>
        </w:rPr>
        <w:t xml:space="preserve">&lt;..&gt; </w:t>
      </w:r>
      <w:r w:rsidR="00C66AF9" w:rsidRPr="00FE2062">
        <w:rPr>
          <w:rFonts w:ascii="Times New Roman" w:hAnsi="Times New Roman" w:cs="Times New Roman"/>
          <w:i/>
          <w:sz w:val="24"/>
          <w:szCs w:val="24"/>
        </w:rPr>
        <w:t>stebina Ukmergės savivaldybės duotas leidimas šios religinės bendruomenės</w:t>
      </w:r>
      <w:r w:rsidRPr="00FE2062">
        <w:rPr>
          <w:rFonts w:ascii="Times New Roman" w:hAnsi="Times New Roman" w:cs="Times New Roman"/>
          <w:i/>
          <w:sz w:val="24"/>
          <w:szCs w:val="24"/>
        </w:rPr>
        <w:t xml:space="preserve"> </w:t>
      </w:r>
      <w:r w:rsidRPr="00FB2A0C">
        <w:rPr>
          <w:rFonts w:ascii="Times New Roman" w:hAnsi="Times New Roman" w:cs="Times New Roman"/>
          <w:sz w:val="24"/>
          <w:szCs w:val="24"/>
        </w:rPr>
        <w:t>(Ekklesios - G. M. past.)</w:t>
      </w:r>
      <w:r w:rsidR="00C66AF9" w:rsidRPr="00FE2062">
        <w:rPr>
          <w:rFonts w:ascii="Times New Roman" w:hAnsi="Times New Roman" w:cs="Times New Roman"/>
          <w:i/>
          <w:sz w:val="24"/>
          <w:szCs w:val="24"/>
        </w:rPr>
        <w:t xml:space="preserve"> sukurtam renginiui. Nereikia pamiršti, kad toks leidimas neseniai buvo suteiktas ir festivaliui "Raganos ritualas" įvykti. Šis festivalis liūdnai pagarsėjo todėl, kad čia policija rado n</w:t>
      </w:r>
      <w:r w:rsidRPr="00FE2062">
        <w:rPr>
          <w:rFonts w:ascii="Times New Roman" w:hAnsi="Times New Roman" w:cs="Times New Roman"/>
          <w:i/>
          <w:sz w:val="24"/>
          <w:szCs w:val="24"/>
        </w:rPr>
        <w:t>emažą kiekį narkotinių medžiagų</w:t>
      </w:r>
      <w:r w:rsidRPr="00FE2062">
        <w:rPr>
          <w:rFonts w:ascii="Times New Roman" w:hAnsi="Times New Roman" w:cs="Times New Roman"/>
          <w:sz w:val="24"/>
          <w:szCs w:val="24"/>
        </w:rPr>
        <w:t>“;</w:t>
      </w:r>
      <w:r w:rsidR="00743CC3" w:rsidRPr="00743CC3">
        <w:rPr>
          <w:rStyle w:val="FootnoteReference"/>
          <w:rFonts w:ascii="Times New Roman" w:hAnsi="Times New Roman" w:cs="Times New Roman"/>
          <w:sz w:val="24"/>
          <w:szCs w:val="24"/>
        </w:rPr>
        <w:t xml:space="preserve"> </w:t>
      </w:r>
      <w:r w:rsidR="00743CC3">
        <w:rPr>
          <w:rStyle w:val="FootnoteReference"/>
          <w:rFonts w:ascii="Times New Roman" w:hAnsi="Times New Roman" w:cs="Times New Roman"/>
          <w:sz w:val="24"/>
          <w:szCs w:val="24"/>
        </w:rPr>
        <w:footnoteReference w:id="158"/>
      </w:r>
      <w:r w:rsidRPr="00FE2062">
        <w:rPr>
          <w:rFonts w:ascii="Times New Roman" w:hAnsi="Times New Roman" w:cs="Times New Roman"/>
          <w:i/>
          <w:sz w:val="24"/>
          <w:szCs w:val="24"/>
        </w:rPr>
        <w:t xml:space="preserve"> </w:t>
      </w:r>
    </w:p>
    <w:p w:rsidR="00FE2062" w:rsidRPr="00FE2062" w:rsidRDefault="00FE2062" w:rsidP="00D740AA">
      <w:pPr>
        <w:widowControl w:val="0"/>
        <w:autoSpaceDE w:val="0"/>
        <w:autoSpaceDN w:val="0"/>
        <w:adjustRightInd w:val="0"/>
        <w:spacing w:after="0" w:line="360" w:lineRule="auto"/>
        <w:jc w:val="both"/>
        <w:rPr>
          <w:rFonts w:ascii="Times New Roman" w:eastAsia="@Arial Unicode MS" w:hAnsi="Times New Roman" w:cs="Times New Roman"/>
          <w:i/>
          <w:color w:val="000000"/>
          <w:sz w:val="24"/>
          <w:szCs w:val="24"/>
        </w:rPr>
      </w:pPr>
      <w:r w:rsidRPr="00FE2062">
        <w:rPr>
          <w:rFonts w:ascii="Times New Roman" w:hAnsi="Times New Roman" w:cs="Times New Roman"/>
          <w:sz w:val="24"/>
          <w:szCs w:val="24"/>
        </w:rPr>
        <w:t>„</w:t>
      </w:r>
      <w:r w:rsidR="00C66AF9" w:rsidRPr="00FE2062">
        <w:rPr>
          <w:rFonts w:ascii="Times New Roman" w:hAnsi="Times New Roman" w:cs="Times New Roman"/>
          <w:i/>
          <w:sz w:val="24"/>
          <w:szCs w:val="24"/>
        </w:rPr>
        <w:t xml:space="preserve">Tradicinė religinė bendruomenė – ta, kuri pripažįstama valstybėje ir įregistruojama. Netradicinės </w:t>
      </w:r>
      <w:r w:rsidR="00C66AF9" w:rsidRPr="00FE2062">
        <w:rPr>
          <w:rFonts w:ascii="Times New Roman" w:hAnsi="Times New Roman" w:cs="Times New Roman"/>
          <w:i/>
          <w:sz w:val="24"/>
          <w:szCs w:val="24"/>
        </w:rPr>
        <w:lastRenderedPageBreak/>
        <w:t>– tos, kurios lieka nelegalios: būtent dėl pastarųjų verta su</w:t>
      </w:r>
      <w:r w:rsidRPr="00FE2062">
        <w:rPr>
          <w:rFonts w:ascii="Times New Roman" w:hAnsi="Times New Roman" w:cs="Times New Roman"/>
          <w:i/>
          <w:sz w:val="24"/>
          <w:szCs w:val="24"/>
        </w:rPr>
        <w:t>nerimti, bet neprarandant proto</w:t>
      </w:r>
      <w:r w:rsidR="001C1181">
        <w:rPr>
          <w:rFonts w:ascii="Times New Roman" w:hAnsi="Times New Roman" w:cs="Times New Roman"/>
          <w:sz w:val="24"/>
          <w:szCs w:val="24"/>
        </w:rPr>
        <w:t xml:space="preserve"> &lt;...&gt; </w:t>
      </w:r>
      <w:r w:rsidR="00C66AF9" w:rsidRPr="00FE2062">
        <w:rPr>
          <w:rFonts w:ascii="Times New Roman" w:hAnsi="Times New Roman" w:cs="Times New Roman"/>
          <w:i/>
          <w:sz w:val="24"/>
          <w:szCs w:val="24"/>
        </w:rPr>
        <w:t>Kai kurios naujosios religinės grupės prisistatydamos akiplėšiškai meluoja, dedasi tuo, kuo nėra. Panašiai meluoja prekybos agentai, siekiantys įpiršti mums abejotinos kokybės prekę ir iš to pasipelnyti</w:t>
      </w:r>
      <w:r w:rsidRPr="00FE2062">
        <w:rPr>
          <w:rFonts w:ascii="Times New Roman" w:hAnsi="Times New Roman" w:cs="Times New Roman"/>
          <w:sz w:val="24"/>
          <w:szCs w:val="24"/>
        </w:rPr>
        <w:t>“;</w:t>
      </w:r>
      <w:r w:rsidR="001C1181" w:rsidRPr="001C1181">
        <w:rPr>
          <w:rStyle w:val="FootnoteReference"/>
          <w:rFonts w:ascii="Times New Roman" w:hAnsi="Times New Roman" w:cs="Times New Roman"/>
          <w:sz w:val="24"/>
          <w:szCs w:val="24"/>
        </w:rPr>
        <w:t xml:space="preserve"> </w:t>
      </w:r>
      <w:r w:rsidR="001C1181">
        <w:rPr>
          <w:rStyle w:val="FootnoteReference"/>
          <w:rFonts w:ascii="Times New Roman" w:hAnsi="Times New Roman" w:cs="Times New Roman"/>
          <w:sz w:val="24"/>
          <w:szCs w:val="24"/>
        </w:rPr>
        <w:footnoteReference w:id="159"/>
      </w:r>
    </w:p>
    <w:p w:rsidR="004C30EB" w:rsidRDefault="00FE2062" w:rsidP="00C16AE9">
      <w:pPr>
        <w:widowControl w:val="0"/>
        <w:autoSpaceDE w:val="0"/>
        <w:autoSpaceDN w:val="0"/>
        <w:adjustRightInd w:val="0"/>
        <w:spacing w:after="0" w:line="360" w:lineRule="auto"/>
        <w:jc w:val="both"/>
        <w:rPr>
          <w:rFonts w:ascii="Times New Roman" w:hAnsi="Times New Roman" w:cs="Times New Roman"/>
          <w:sz w:val="24"/>
          <w:szCs w:val="24"/>
        </w:rPr>
      </w:pPr>
      <w:r w:rsidRPr="00FE2062">
        <w:rPr>
          <w:rFonts w:ascii="Times New Roman" w:hAnsi="Times New Roman" w:cs="Times New Roman"/>
          <w:sz w:val="24"/>
          <w:szCs w:val="24"/>
        </w:rPr>
        <w:t>„</w:t>
      </w:r>
      <w:r w:rsidRPr="00FE2062">
        <w:rPr>
          <w:rFonts w:ascii="Times New Roman" w:hAnsi="Times New Roman" w:cs="Times New Roman"/>
          <w:i/>
          <w:sz w:val="24"/>
          <w:szCs w:val="24"/>
        </w:rPr>
        <w:t>Ši religija, vadinama Kopimizmo bažnyčia, skleidžia ganėtinai keistus įsitikinimu</w:t>
      </w:r>
      <w:r w:rsidR="00842EB2">
        <w:rPr>
          <w:rFonts w:ascii="Times New Roman" w:hAnsi="Times New Roman" w:cs="Times New Roman"/>
          <w:i/>
          <w:sz w:val="24"/>
          <w:szCs w:val="24"/>
        </w:rPr>
        <w:t>s</w:t>
      </w:r>
      <w:r w:rsidRPr="00FE2062">
        <w:rPr>
          <w:rFonts w:ascii="Times New Roman" w:hAnsi="Times New Roman" w:cs="Times New Roman"/>
          <w:sz w:val="24"/>
          <w:szCs w:val="24"/>
        </w:rPr>
        <w:t>“</w:t>
      </w:r>
      <w:r w:rsidR="00743CC3">
        <w:rPr>
          <w:rStyle w:val="FootnoteReference"/>
          <w:rFonts w:ascii="Times New Roman" w:hAnsi="Times New Roman" w:cs="Times New Roman"/>
          <w:sz w:val="24"/>
          <w:szCs w:val="24"/>
        </w:rPr>
        <w:footnoteReference w:id="160"/>
      </w:r>
    </w:p>
    <w:p w:rsidR="00D740AA" w:rsidRDefault="00D740AA" w:rsidP="00C16AE9">
      <w:pPr>
        <w:widowControl w:val="0"/>
        <w:autoSpaceDE w:val="0"/>
        <w:autoSpaceDN w:val="0"/>
        <w:adjustRightInd w:val="0"/>
        <w:spacing w:after="0" w:line="360" w:lineRule="auto"/>
        <w:jc w:val="both"/>
        <w:rPr>
          <w:rFonts w:ascii="Times New Roman" w:eastAsia="@Arial Unicode MS" w:hAnsi="Times New Roman" w:cs="Times New Roman"/>
          <w:i/>
          <w:color w:val="000000"/>
          <w:sz w:val="24"/>
          <w:szCs w:val="24"/>
        </w:rPr>
      </w:pPr>
    </w:p>
    <w:p w:rsidR="00C867AD" w:rsidRDefault="0086212E" w:rsidP="00862C58">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Taigi matome, kaip įvairios </w:t>
      </w:r>
      <w:r>
        <w:rPr>
          <w:rFonts w:ascii="Times New Roman" w:eastAsia="AdvTimes" w:hAnsi="Times New Roman" w:cs="Times New Roman"/>
          <w:sz w:val="24"/>
          <w:szCs w:val="24"/>
        </w:rPr>
        <w:t xml:space="preserve">reprezentacijos </w:t>
      </w:r>
      <w:r w:rsidR="00B7700C" w:rsidRPr="008D6312">
        <w:rPr>
          <w:rFonts w:ascii="Times New Roman" w:eastAsia="AdvTimes" w:hAnsi="Times New Roman" w:cs="Times New Roman"/>
          <w:sz w:val="24"/>
          <w:szCs w:val="24"/>
        </w:rPr>
        <w:t>žiniasklaido</w:t>
      </w:r>
      <w:r>
        <w:rPr>
          <w:rFonts w:ascii="Times New Roman" w:eastAsia="AdvTimes" w:hAnsi="Times New Roman" w:cs="Times New Roman"/>
          <w:sz w:val="24"/>
          <w:szCs w:val="24"/>
        </w:rPr>
        <w:t xml:space="preserve">je </w:t>
      </w:r>
      <w:r w:rsidR="00B7700C" w:rsidRPr="008D6312">
        <w:rPr>
          <w:rFonts w:ascii="Times New Roman" w:eastAsia="AdvTimes" w:hAnsi="Times New Roman" w:cs="Times New Roman"/>
          <w:sz w:val="24"/>
          <w:szCs w:val="24"/>
        </w:rPr>
        <w:t xml:space="preserve">tarsi pateikia normas ir taip vadinamas </w:t>
      </w:r>
      <w:r>
        <w:rPr>
          <w:rFonts w:ascii="Times New Roman" w:eastAsia="Times New Roman" w:hAnsi="Times New Roman" w:cs="Times New Roman"/>
          <w:sz w:val="24"/>
          <w:szCs w:val="24"/>
          <w:lang w:eastAsia="lt-LT"/>
        </w:rPr>
        <w:t>„blaivaus proto“ tiesas</w:t>
      </w:r>
      <w:r>
        <w:rPr>
          <w:rFonts w:ascii="Times New Roman" w:eastAsia="AdvTimes" w:hAnsi="Times New Roman" w:cs="Times New Roman"/>
          <w:sz w:val="24"/>
          <w:szCs w:val="24"/>
        </w:rPr>
        <w:t xml:space="preserve"> apie naujuosius religinius judėjimus. Šios neigiamos reprezentacijos </w:t>
      </w:r>
      <w:r w:rsidR="0074295A">
        <w:rPr>
          <w:rFonts w:ascii="Times New Roman" w:eastAsia="AdvTimes" w:hAnsi="Times New Roman" w:cs="Times New Roman"/>
          <w:sz w:val="24"/>
          <w:szCs w:val="24"/>
        </w:rPr>
        <w:t xml:space="preserve">ne tik sukelia marginalizaciją, bet ir </w:t>
      </w:r>
      <w:r w:rsidR="00B7700C" w:rsidRPr="008D6312">
        <w:rPr>
          <w:rFonts w:ascii="Times New Roman" w:eastAsia="AdvTimes" w:hAnsi="Times New Roman" w:cs="Times New Roman"/>
          <w:sz w:val="24"/>
          <w:szCs w:val="24"/>
        </w:rPr>
        <w:t>normalizuoja tam tikr</w:t>
      </w:r>
      <w:r>
        <w:rPr>
          <w:rFonts w:ascii="Times New Roman" w:eastAsia="AdvTimes" w:hAnsi="Times New Roman" w:cs="Times New Roman"/>
          <w:sz w:val="24"/>
          <w:szCs w:val="24"/>
        </w:rPr>
        <w:t xml:space="preserve">as pasaulėžiūras ar ideologijas, kurios skatina neigiamai vertini minėtas religines bendruomenes ir </w:t>
      </w:r>
      <w:r w:rsidRPr="008D6312">
        <w:rPr>
          <w:rFonts w:ascii="Times New Roman" w:eastAsia="Times New Roman" w:hAnsi="Times New Roman" w:cs="Times New Roman"/>
          <w:sz w:val="24"/>
          <w:szCs w:val="24"/>
          <w:lang w:eastAsia="lt-LT"/>
        </w:rPr>
        <w:t>„</w:t>
      </w:r>
      <w:r>
        <w:rPr>
          <w:rFonts w:ascii="Times New Roman" w:eastAsia="AdvTimes" w:hAnsi="Times New Roman" w:cs="Times New Roman"/>
          <w:sz w:val="24"/>
          <w:szCs w:val="24"/>
        </w:rPr>
        <w:t>pasiduoti</w:t>
      </w:r>
      <w:r w:rsidRPr="008D6312">
        <w:rPr>
          <w:rFonts w:ascii="Times New Roman" w:eastAsia="Times New Roman" w:hAnsi="Times New Roman" w:cs="Times New Roman"/>
          <w:sz w:val="24"/>
          <w:szCs w:val="24"/>
          <w:lang w:eastAsia="lt-LT"/>
        </w:rPr>
        <w:t>“</w:t>
      </w:r>
      <w:r>
        <w:rPr>
          <w:rFonts w:ascii="Times New Roman" w:eastAsia="AdvTimes" w:hAnsi="Times New Roman" w:cs="Times New Roman"/>
          <w:sz w:val="24"/>
          <w:szCs w:val="24"/>
        </w:rPr>
        <w:t xml:space="preserve"> religinės hegemonijos procesui.</w:t>
      </w:r>
      <w:r w:rsidR="0074295A">
        <w:rPr>
          <w:rFonts w:ascii="Times New Roman" w:eastAsia="AdvTimes" w:hAnsi="Times New Roman" w:cs="Times New Roman"/>
          <w:sz w:val="24"/>
          <w:szCs w:val="24"/>
        </w:rPr>
        <w:t xml:space="preserve"> Žiniasklaida, neigiamai vaizduodama naujuosius religinius judėjimus, sukuria</w:t>
      </w:r>
      <w:r w:rsidR="00D11FE1" w:rsidRPr="008D6312">
        <w:rPr>
          <w:rFonts w:ascii="Times New Roman" w:eastAsia="Times New Roman" w:hAnsi="Times New Roman" w:cs="Times New Roman"/>
          <w:sz w:val="24"/>
          <w:szCs w:val="24"/>
          <w:lang w:eastAsia="lt-LT"/>
        </w:rPr>
        <w:t xml:space="preserve"> </w:t>
      </w:r>
      <w:r w:rsidR="00D11FE1" w:rsidRPr="008D6312">
        <w:rPr>
          <w:rFonts w:ascii="Times New Roman" w:eastAsia="Times New Roman" w:hAnsi="Times New Roman" w:cs="Times New Roman"/>
          <w:i/>
          <w:sz w:val="24"/>
          <w:szCs w:val="24"/>
          <w:lang w:eastAsia="lt-LT"/>
        </w:rPr>
        <w:t>kitų</w:t>
      </w:r>
      <w:r w:rsidR="00D11FE1" w:rsidRPr="008D6312">
        <w:rPr>
          <w:rFonts w:ascii="Times New Roman" w:eastAsia="Times New Roman" w:hAnsi="Times New Roman" w:cs="Times New Roman"/>
          <w:sz w:val="24"/>
          <w:szCs w:val="24"/>
          <w:lang w:eastAsia="lt-LT"/>
        </w:rPr>
        <w:t xml:space="preserve"> portretą. </w:t>
      </w:r>
      <w:r w:rsidR="009804AC">
        <w:rPr>
          <w:rFonts w:ascii="Times New Roman" w:eastAsia="AdvTimes" w:hAnsi="Times New Roman" w:cs="Times New Roman"/>
          <w:sz w:val="24"/>
          <w:szCs w:val="24"/>
        </w:rPr>
        <w:t>P</w:t>
      </w:r>
      <w:r w:rsidR="00D11FE1" w:rsidRPr="008D6312">
        <w:rPr>
          <w:rFonts w:ascii="Times New Roman" w:eastAsia="AdvTimes" w:hAnsi="Times New Roman" w:cs="Times New Roman"/>
          <w:sz w:val="24"/>
          <w:szCs w:val="24"/>
        </w:rPr>
        <w:t xml:space="preserve">asak Ch. Greero ir Y. Jawkes, </w:t>
      </w:r>
      <w:r w:rsidR="004C30EB">
        <w:rPr>
          <w:rFonts w:ascii="Times New Roman" w:eastAsia="AdvTimes" w:hAnsi="Times New Roman" w:cs="Times New Roman"/>
          <w:sz w:val="24"/>
          <w:szCs w:val="24"/>
        </w:rPr>
        <w:t xml:space="preserve">nuo </w:t>
      </w:r>
      <w:r w:rsidR="00D11FE1" w:rsidRPr="008D6312">
        <w:rPr>
          <w:rFonts w:ascii="Times New Roman" w:hAnsi="Times New Roman" w:cs="Times New Roman"/>
          <w:sz w:val="24"/>
          <w:szCs w:val="24"/>
        </w:rPr>
        <w:t>žiniasklaidos prioritetų, kultūros tendencijų ir politinių srovių priklauso, kuri socialinė grupė žiniasklaidoje bus reprezentuojama kaip labiausiai deviantinė.</w:t>
      </w:r>
      <w:r w:rsidR="00D11FE1" w:rsidRPr="008D6312">
        <w:rPr>
          <w:rStyle w:val="FootnoteReference"/>
          <w:rFonts w:ascii="Times New Roman" w:hAnsi="Times New Roman" w:cs="Times New Roman"/>
          <w:sz w:val="24"/>
          <w:szCs w:val="24"/>
        </w:rPr>
        <w:footnoteReference w:id="161"/>
      </w:r>
      <w:r w:rsidR="004C30EB">
        <w:rPr>
          <w:rFonts w:ascii="Times New Roman" w:hAnsi="Times New Roman" w:cs="Times New Roman"/>
          <w:sz w:val="24"/>
          <w:szCs w:val="24"/>
        </w:rPr>
        <w:t xml:space="preserve"> O turint omenyje, glaudžius Romos katalikų ir valstybės santykius bei katalikybės įsitvirtinimą kultūrinėje ir istorinėje tradicijoje, gaunasi kad labiausiai deviantinė grupė tampa naujieji religiniai judėjimai.</w:t>
      </w:r>
      <w:r w:rsidR="00316CEF">
        <w:rPr>
          <w:rFonts w:ascii="Times New Roman" w:hAnsi="Times New Roman" w:cs="Times New Roman"/>
          <w:sz w:val="24"/>
          <w:szCs w:val="24"/>
        </w:rPr>
        <w:t xml:space="preserve"> Ir k</w:t>
      </w:r>
      <w:r w:rsidR="00430429">
        <w:rPr>
          <w:rFonts w:ascii="Times New Roman" w:hAnsi="Times New Roman" w:cs="Times New Roman"/>
          <w:sz w:val="24"/>
          <w:szCs w:val="24"/>
        </w:rPr>
        <w:t>aip teigia</w:t>
      </w:r>
      <w:r w:rsidR="00316CEF" w:rsidRPr="005B062E">
        <w:rPr>
          <w:rFonts w:ascii="Times New Roman" w:hAnsi="Times New Roman" w:cs="Times New Roman"/>
          <w:sz w:val="24"/>
          <w:szCs w:val="24"/>
        </w:rPr>
        <w:t xml:space="preserve"> A. Navickas: </w:t>
      </w:r>
      <w:r w:rsidR="00316CEF" w:rsidRPr="005B062E">
        <w:rPr>
          <w:rFonts w:ascii="Times New Roman" w:eastAsia="Times New Roman" w:hAnsi="Times New Roman" w:cs="Times New Roman"/>
          <w:sz w:val="24"/>
          <w:szCs w:val="24"/>
          <w:lang w:eastAsia="lt-LT"/>
        </w:rPr>
        <w:t>„</w:t>
      </w:r>
      <w:r w:rsidR="00316CEF" w:rsidRPr="005B062E">
        <w:rPr>
          <w:rFonts w:ascii="Times New Roman" w:hAnsi="Times New Roman" w:cs="Times New Roman"/>
          <w:sz w:val="24"/>
          <w:szCs w:val="24"/>
        </w:rPr>
        <w:t>Religinė tematika pokomunistinėje Lietuvos žiniasklaidoje yra pateikiama pagal griežtas taisykles. Galima netgi teigti, kad informacijos apie religinius įvykius kiekis nepriklauso nuo jų svarbos. Bent kartą per savaitę kuris nors dienraštis būtinai pateikia pikantišką istoriją, kurioje aprašomas koks nors egzotiškas tikinčio žmogaus pomėgis, arba bent jau figūruoja žodis „sekta“. Paprastai nebandoma atlikti nuodugnesnės analizės, įsigilinti į problemą, bet siekiama pirminio efekto, šou. Net jei ir tekste, žurnalisto įsitikinimu, nėra pakankamai egzotikos, jis „paskaninamas“ drastiška, neb</w:t>
      </w:r>
      <w:r w:rsidR="00316CEF">
        <w:rPr>
          <w:rFonts w:ascii="Times New Roman" w:hAnsi="Times New Roman" w:cs="Times New Roman"/>
          <w:sz w:val="24"/>
          <w:szCs w:val="24"/>
        </w:rPr>
        <w:t>ūtinai labai prasminga antrašte</w:t>
      </w:r>
      <w:r w:rsidR="00316CEF" w:rsidRPr="005B062E">
        <w:rPr>
          <w:rFonts w:ascii="Times New Roman" w:hAnsi="Times New Roman" w:cs="Times New Roman"/>
          <w:sz w:val="24"/>
          <w:szCs w:val="24"/>
        </w:rPr>
        <w:t>.</w:t>
      </w:r>
      <w:r w:rsidR="00316CEF" w:rsidRPr="005B062E">
        <w:rPr>
          <w:rFonts w:ascii="Times New Roman" w:eastAsia="Times New Roman" w:hAnsi="Times New Roman" w:cs="Times New Roman"/>
          <w:sz w:val="24"/>
          <w:szCs w:val="24"/>
          <w:lang w:eastAsia="lt-LT"/>
        </w:rPr>
        <w:t>“</w:t>
      </w:r>
      <w:r w:rsidR="00316CEF">
        <w:rPr>
          <w:rStyle w:val="FootnoteReference"/>
          <w:rFonts w:ascii="Times New Roman" w:eastAsia="Times New Roman" w:hAnsi="Times New Roman" w:cs="Times New Roman"/>
          <w:sz w:val="24"/>
          <w:szCs w:val="24"/>
          <w:lang w:eastAsia="lt-LT"/>
        </w:rPr>
        <w:footnoteReference w:id="162"/>
      </w:r>
      <w:r w:rsidR="002C1F42">
        <w:rPr>
          <w:rFonts w:ascii="Times New Roman" w:eastAsia="Times New Roman" w:hAnsi="Times New Roman" w:cs="Times New Roman"/>
          <w:sz w:val="24"/>
          <w:szCs w:val="24"/>
          <w:lang w:eastAsia="lt-LT"/>
        </w:rPr>
        <w:t xml:space="preserve"> Tai parodo ir tiriamos publikacijos, kuriose dominuoja pramoginio pobūdžio turinys, trūksta pagrįstos argumentacijos, analitiškumo bei viskas mėgina pateikti per sensacijos prizmę.</w:t>
      </w:r>
    </w:p>
    <w:p w:rsidR="00B22AA9" w:rsidRDefault="007060BD" w:rsidP="00C867AD">
      <w:pPr>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Taip pat, </w:t>
      </w:r>
      <w:r w:rsidR="00801A33">
        <w:rPr>
          <w:rFonts w:ascii="Times New Roman" w:eastAsia="Times New Roman" w:hAnsi="Times New Roman" w:cs="Times New Roman"/>
          <w:sz w:val="24"/>
          <w:szCs w:val="24"/>
          <w:lang w:eastAsia="lt-LT"/>
        </w:rPr>
        <w:t>reikėtų prisiminti</w:t>
      </w:r>
      <w:r>
        <w:rPr>
          <w:rFonts w:ascii="Times New Roman" w:eastAsia="Times New Roman" w:hAnsi="Times New Roman" w:cs="Times New Roman"/>
          <w:sz w:val="24"/>
          <w:szCs w:val="24"/>
          <w:lang w:eastAsia="lt-LT"/>
        </w:rPr>
        <w:t xml:space="preserve"> socialinio konstruktyvizmo teoriją, kurios atstovai P. L. Bergeris ir T. Luckmannas teigia, jog socialinė realybė yra socialiai sukonstruota ir v</w:t>
      </w:r>
      <w:r w:rsidRPr="008D6312">
        <w:rPr>
          <w:rFonts w:ascii="Times New Roman" w:eastAsia="Times New Roman" w:hAnsi="Times New Roman" w:cs="Times New Roman"/>
          <w:sz w:val="24"/>
          <w:szCs w:val="24"/>
          <w:lang w:eastAsia="lt-LT"/>
        </w:rPr>
        <w:t>isa tai, ką individas suvokia esant tikra, yra socialiai sukonstru</w:t>
      </w:r>
      <w:r>
        <w:rPr>
          <w:rFonts w:ascii="Times New Roman" w:eastAsia="Times New Roman" w:hAnsi="Times New Roman" w:cs="Times New Roman"/>
          <w:sz w:val="24"/>
          <w:szCs w:val="24"/>
          <w:lang w:eastAsia="lt-LT"/>
        </w:rPr>
        <w:t>ota įvairių socialinių veikėjų, tokių kaip žiniasklaida. Tačiau žiniasklaidos sukonstruota realybė yra tik</w:t>
      </w:r>
      <w:r w:rsidRPr="008D6312">
        <w:rPr>
          <w:rFonts w:ascii="Times New Roman" w:eastAsia="Times New Roman" w:hAnsi="Times New Roman" w:cs="Times New Roman"/>
          <w:sz w:val="24"/>
          <w:szCs w:val="24"/>
          <w:lang w:eastAsia="lt-LT"/>
        </w:rPr>
        <w:t xml:space="preserve"> socialiai sukonstruotos tikrovės apgaulė.</w:t>
      </w:r>
      <w:r w:rsidRPr="008D6312">
        <w:rPr>
          <w:rStyle w:val="FootnoteReference"/>
          <w:rFonts w:ascii="Times New Roman" w:eastAsia="Times New Roman" w:hAnsi="Times New Roman" w:cs="Times New Roman"/>
          <w:sz w:val="24"/>
          <w:szCs w:val="24"/>
          <w:lang w:eastAsia="lt-LT"/>
        </w:rPr>
        <w:footnoteReference w:id="163"/>
      </w:r>
      <w:r>
        <w:rPr>
          <w:rFonts w:ascii="Times New Roman" w:eastAsia="Times New Roman" w:hAnsi="Times New Roman" w:cs="Times New Roman"/>
          <w:sz w:val="24"/>
          <w:szCs w:val="24"/>
          <w:lang w:eastAsia="lt-LT"/>
        </w:rPr>
        <w:t xml:space="preserve"> Besiremdami</w:t>
      </w:r>
      <w:r w:rsidR="00801A3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šiais teiginiais, galime teigti, jog toks neigimas ir stereotipinis įvairių naujųjų religinių judėjimų reprezentavimas sukuria neigiamus vaizdinius apie juos, kuriais</w:t>
      </w:r>
      <w:r w:rsidR="00DE651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lastRenderedPageBreak/>
        <w:t xml:space="preserve">vadovaujasi individas savo socialiniame gyvenime. </w:t>
      </w:r>
      <w:r w:rsidR="00801A33">
        <w:rPr>
          <w:rFonts w:ascii="Times New Roman" w:eastAsia="Times New Roman" w:hAnsi="Times New Roman" w:cs="Times New Roman"/>
          <w:sz w:val="24"/>
          <w:szCs w:val="24"/>
          <w:lang w:eastAsia="lt-LT"/>
        </w:rPr>
        <w:t>Pavyzdžiui, vien kritiški straipsniai apie Scientologijos bažnyčią sukuria šios bažnyčios itin neigiamą įvaizdį, kuris dalyvauja individų socialinio pasaulio vertinimo sistemoje.</w:t>
      </w:r>
    </w:p>
    <w:p w:rsidR="00801A33" w:rsidRPr="00A402AD" w:rsidRDefault="00801A33" w:rsidP="00C867AD">
      <w:pPr>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p>
    <w:p w:rsidR="00C35B8F" w:rsidRPr="00DC3551" w:rsidRDefault="004B1DED" w:rsidP="00DC3551">
      <w:pPr>
        <w:pStyle w:val="Heading3"/>
        <w:spacing w:before="0" w:line="360" w:lineRule="auto"/>
        <w:jc w:val="both"/>
        <w:rPr>
          <w:rFonts w:ascii="Times New Roman" w:eastAsia="@Arial Unicode MS" w:hAnsi="Times New Roman" w:cs="Times New Roman"/>
          <w:color w:val="auto"/>
          <w:sz w:val="24"/>
          <w:szCs w:val="24"/>
        </w:rPr>
      </w:pPr>
      <w:bookmarkStart w:id="22" w:name="_Toc344890764"/>
      <w:r w:rsidRPr="00DC3551">
        <w:rPr>
          <w:rFonts w:ascii="Times New Roman" w:eastAsia="@Arial Unicode MS" w:hAnsi="Times New Roman" w:cs="Times New Roman"/>
          <w:color w:val="auto"/>
          <w:sz w:val="24"/>
          <w:szCs w:val="24"/>
        </w:rPr>
        <w:t>3.4.2. Kitų tradicinėmis nesančių religinių bendruomenių vaizdavimo ypatumai</w:t>
      </w:r>
      <w:bookmarkEnd w:id="22"/>
    </w:p>
    <w:p w:rsidR="00711F1B" w:rsidRDefault="00951342" w:rsidP="00A11CB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Kitomis tradicinėmis nesančiomis religinėmis bendruomenėmis šiame darbe vadinamos tos religinės bendruomenės, kurios nėra Lietuvoje pripažintos kaip tradicinės, tačiau jau egzistavo prieš II Pasaulinį Karą, todėl negali būti pavadintos naujausiais religiniais judėjimais</w:t>
      </w:r>
      <w:r w:rsidR="00711F1B">
        <w:rPr>
          <w:rFonts w:ascii="Times New Roman" w:hAnsi="Times New Roman" w:cs="Times New Roman"/>
          <w:sz w:val="24"/>
          <w:szCs w:val="24"/>
        </w:rPr>
        <w:t>. Atliktus tyrimą, paaiškėjo, jog iš tiriamų publikacijų tik 9 % jų vaizdavo kitas tradicinėmis nesančias religines bendruomenes ir tikėjimus. Iš viso pavaizduota buvo 20 į</w:t>
      </w:r>
      <w:r w:rsidR="00A23BCD">
        <w:rPr>
          <w:rFonts w:ascii="Times New Roman" w:hAnsi="Times New Roman" w:cs="Times New Roman"/>
          <w:sz w:val="24"/>
          <w:szCs w:val="24"/>
        </w:rPr>
        <w:t>vairių religinių bendruomenių: b</w:t>
      </w:r>
      <w:r w:rsidR="00711F1B">
        <w:rPr>
          <w:rFonts w:ascii="Times New Roman" w:hAnsi="Times New Roman" w:cs="Times New Roman"/>
          <w:sz w:val="24"/>
          <w:szCs w:val="24"/>
        </w:rPr>
        <w:t>udizmas</w:t>
      </w:r>
      <w:r w:rsidR="008F1811">
        <w:rPr>
          <w:rFonts w:ascii="Times New Roman" w:hAnsi="Times New Roman" w:cs="Times New Roman"/>
          <w:sz w:val="24"/>
          <w:szCs w:val="24"/>
        </w:rPr>
        <w:t xml:space="preserve"> (pavaizduotas 10 kartų)</w:t>
      </w:r>
      <w:r w:rsidR="00711F1B">
        <w:rPr>
          <w:rFonts w:ascii="Times New Roman" w:hAnsi="Times New Roman" w:cs="Times New Roman"/>
          <w:sz w:val="24"/>
          <w:szCs w:val="24"/>
        </w:rPr>
        <w:t>, Egipto krikščionys - Koptai</w:t>
      </w:r>
      <w:r w:rsidR="008F1811">
        <w:rPr>
          <w:rFonts w:ascii="Times New Roman" w:hAnsi="Times New Roman" w:cs="Times New Roman"/>
          <w:sz w:val="24"/>
          <w:szCs w:val="24"/>
        </w:rPr>
        <w:t xml:space="preserve"> (8)</w:t>
      </w:r>
      <w:r w:rsidR="00711F1B">
        <w:rPr>
          <w:rFonts w:ascii="Times New Roman" w:hAnsi="Times New Roman" w:cs="Times New Roman"/>
          <w:sz w:val="24"/>
          <w:szCs w:val="24"/>
        </w:rPr>
        <w:t>, Anglikonų bažnyčia</w:t>
      </w:r>
      <w:r w:rsidR="008F1811">
        <w:rPr>
          <w:rFonts w:ascii="Times New Roman" w:hAnsi="Times New Roman" w:cs="Times New Roman"/>
          <w:sz w:val="24"/>
          <w:szCs w:val="24"/>
        </w:rPr>
        <w:t xml:space="preserve"> (7)</w:t>
      </w:r>
      <w:r w:rsidR="00A23BCD">
        <w:rPr>
          <w:rFonts w:ascii="Times New Roman" w:hAnsi="Times New Roman" w:cs="Times New Roman"/>
          <w:sz w:val="24"/>
          <w:szCs w:val="24"/>
        </w:rPr>
        <w:t>, m</w:t>
      </w:r>
      <w:r w:rsidR="00711F1B">
        <w:rPr>
          <w:rFonts w:ascii="Times New Roman" w:hAnsi="Times New Roman" w:cs="Times New Roman"/>
          <w:sz w:val="24"/>
          <w:szCs w:val="24"/>
        </w:rPr>
        <w:t>ormonai</w:t>
      </w:r>
      <w:r w:rsidR="008F1811">
        <w:rPr>
          <w:rFonts w:ascii="Times New Roman" w:hAnsi="Times New Roman" w:cs="Times New Roman"/>
          <w:sz w:val="24"/>
          <w:szCs w:val="24"/>
        </w:rPr>
        <w:t xml:space="preserve"> (7)</w:t>
      </w:r>
      <w:r w:rsidR="00A23BCD">
        <w:rPr>
          <w:rFonts w:ascii="Times New Roman" w:hAnsi="Times New Roman" w:cs="Times New Roman"/>
          <w:sz w:val="24"/>
          <w:szCs w:val="24"/>
        </w:rPr>
        <w:t>, h</w:t>
      </w:r>
      <w:r w:rsidR="00711F1B">
        <w:rPr>
          <w:rFonts w:ascii="Times New Roman" w:hAnsi="Times New Roman" w:cs="Times New Roman"/>
          <w:sz w:val="24"/>
          <w:szCs w:val="24"/>
        </w:rPr>
        <w:t>induizmas</w:t>
      </w:r>
      <w:r w:rsidR="008F1811">
        <w:rPr>
          <w:rFonts w:ascii="Times New Roman" w:hAnsi="Times New Roman" w:cs="Times New Roman"/>
          <w:sz w:val="24"/>
          <w:szCs w:val="24"/>
        </w:rPr>
        <w:t xml:space="preserve"> (4)</w:t>
      </w:r>
      <w:r w:rsidR="00711F1B">
        <w:rPr>
          <w:rFonts w:ascii="Times New Roman" w:hAnsi="Times New Roman" w:cs="Times New Roman"/>
          <w:sz w:val="24"/>
          <w:szCs w:val="24"/>
        </w:rPr>
        <w:t>, Kabala</w:t>
      </w:r>
      <w:r w:rsidR="008F1811">
        <w:rPr>
          <w:rFonts w:ascii="Times New Roman" w:hAnsi="Times New Roman" w:cs="Times New Roman"/>
          <w:sz w:val="24"/>
          <w:szCs w:val="24"/>
        </w:rPr>
        <w:t xml:space="preserve"> (4)</w:t>
      </w:r>
      <w:r w:rsidR="00A23BCD">
        <w:rPr>
          <w:rFonts w:ascii="Times New Roman" w:hAnsi="Times New Roman" w:cs="Times New Roman"/>
          <w:sz w:val="24"/>
          <w:szCs w:val="24"/>
        </w:rPr>
        <w:t>, a</w:t>
      </w:r>
      <w:r w:rsidR="00711F1B">
        <w:rPr>
          <w:rFonts w:ascii="Times New Roman" w:hAnsi="Times New Roman" w:cs="Times New Roman"/>
          <w:sz w:val="24"/>
          <w:szCs w:val="24"/>
        </w:rPr>
        <w:t>mišai (anabaptistų krikščionių denominacija)</w:t>
      </w:r>
      <w:r w:rsidR="008F1811">
        <w:rPr>
          <w:rFonts w:ascii="Times New Roman" w:hAnsi="Times New Roman" w:cs="Times New Roman"/>
          <w:sz w:val="24"/>
          <w:szCs w:val="24"/>
        </w:rPr>
        <w:t xml:space="preserve"> (2)</w:t>
      </w:r>
      <w:r w:rsidR="00A23BCD">
        <w:rPr>
          <w:rFonts w:ascii="Times New Roman" w:hAnsi="Times New Roman" w:cs="Times New Roman"/>
          <w:sz w:val="24"/>
          <w:szCs w:val="24"/>
        </w:rPr>
        <w:t>, m</w:t>
      </w:r>
      <w:r w:rsidR="00711F1B">
        <w:rPr>
          <w:rFonts w:ascii="Times New Roman" w:hAnsi="Times New Roman" w:cs="Times New Roman"/>
          <w:sz w:val="24"/>
          <w:szCs w:val="24"/>
        </w:rPr>
        <w:t>usulmonai šiitai</w:t>
      </w:r>
      <w:r w:rsidR="008F1811">
        <w:rPr>
          <w:rFonts w:ascii="Times New Roman" w:hAnsi="Times New Roman" w:cs="Times New Roman"/>
          <w:sz w:val="24"/>
          <w:szCs w:val="24"/>
        </w:rPr>
        <w:t xml:space="preserve"> (2)</w:t>
      </w:r>
      <w:r w:rsidR="00711F1B">
        <w:rPr>
          <w:rFonts w:ascii="Times New Roman" w:hAnsi="Times New Roman" w:cs="Times New Roman"/>
          <w:sz w:val="24"/>
          <w:szCs w:val="24"/>
        </w:rPr>
        <w:t>, Zen budizmo religinės bendruomenės</w:t>
      </w:r>
      <w:r w:rsidR="008F1811">
        <w:rPr>
          <w:rFonts w:ascii="Times New Roman" w:hAnsi="Times New Roman" w:cs="Times New Roman"/>
          <w:sz w:val="24"/>
          <w:szCs w:val="24"/>
        </w:rPr>
        <w:t xml:space="preserve"> (2)</w:t>
      </w:r>
      <w:r w:rsidR="00A23BCD">
        <w:rPr>
          <w:rFonts w:ascii="Times New Roman" w:hAnsi="Times New Roman" w:cs="Times New Roman"/>
          <w:sz w:val="24"/>
          <w:szCs w:val="24"/>
        </w:rPr>
        <w:t>, p</w:t>
      </w:r>
      <w:r w:rsidR="00711F1B">
        <w:rPr>
          <w:rFonts w:ascii="Times New Roman" w:hAnsi="Times New Roman" w:cs="Times New Roman"/>
          <w:sz w:val="24"/>
          <w:szCs w:val="24"/>
        </w:rPr>
        <w:t>agonys</w:t>
      </w:r>
      <w:r w:rsidR="008F1811">
        <w:rPr>
          <w:rFonts w:ascii="Times New Roman" w:hAnsi="Times New Roman" w:cs="Times New Roman"/>
          <w:sz w:val="24"/>
          <w:szCs w:val="24"/>
        </w:rPr>
        <w:t xml:space="preserve"> (2)</w:t>
      </w:r>
      <w:r w:rsidR="00711F1B">
        <w:rPr>
          <w:rFonts w:ascii="Times New Roman" w:hAnsi="Times New Roman" w:cs="Times New Roman"/>
          <w:sz w:val="24"/>
          <w:szCs w:val="24"/>
        </w:rPr>
        <w:t>, Jehovos liudytojai</w:t>
      </w:r>
      <w:r w:rsidR="008F1811">
        <w:rPr>
          <w:rFonts w:ascii="Times New Roman" w:hAnsi="Times New Roman" w:cs="Times New Roman"/>
          <w:sz w:val="24"/>
          <w:szCs w:val="24"/>
        </w:rPr>
        <w:t xml:space="preserve"> (1)</w:t>
      </w:r>
      <w:r w:rsidR="00A23BCD">
        <w:rPr>
          <w:rFonts w:ascii="Times New Roman" w:hAnsi="Times New Roman" w:cs="Times New Roman"/>
          <w:sz w:val="24"/>
          <w:szCs w:val="24"/>
        </w:rPr>
        <w:t>, b</w:t>
      </w:r>
      <w:r w:rsidR="00711F1B">
        <w:rPr>
          <w:rFonts w:ascii="Times New Roman" w:hAnsi="Times New Roman" w:cs="Times New Roman"/>
          <w:sz w:val="24"/>
          <w:szCs w:val="24"/>
        </w:rPr>
        <w:t>aptistai</w:t>
      </w:r>
      <w:r w:rsidR="008F1811">
        <w:rPr>
          <w:rFonts w:ascii="Times New Roman" w:hAnsi="Times New Roman" w:cs="Times New Roman"/>
          <w:sz w:val="24"/>
          <w:szCs w:val="24"/>
        </w:rPr>
        <w:t xml:space="preserve"> (1)</w:t>
      </w:r>
      <w:r w:rsidR="00711F1B">
        <w:rPr>
          <w:rFonts w:ascii="Times New Roman" w:hAnsi="Times New Roman" w:cs="Times New Roman"/>
          <w:sz w:val="24"/>
          <w:szCs w:val="24"/>
        </w:rPr>
        <w:t>, Dangaus vartai</w:t>
      </w:r>
      <w:r w:rsidR="008F1811">
        <w:rPr>
          <w:rFonts w:ascii="Times New Roman" w:hAnsi="Times New Roman" w:cs="Times New Roman"/>
          <w:sz w:val="24"/>
          <w:szCs w:val="24"/>
        </w:rPr>
        <w:t xml:space="preserve"> (1),</w:t>
      </w:r>
      <w:r w:rsidR="00A23BCD">
        <w:rPr>
          <w:rFonts w:ascii="Times New Roman" w:hAnsi="Times New Roman" w:cs="Times New Roman"/>
          <w:sz w:val="24"/>
          <w:szCs w:val="24"/>
        </w:rPr>
        <w:t xml:space="preserve"> p</w:t>
      </w:r>
      <w:r w:rsidR="00711F1B">
        <w:rPr>
          <w:rFonts w:ascii="Times New Roman" w:hAnsi="Times New Roman" w:cs="Times New Roman"/>
          <w:sz w:val="24"/>
          <w:szCs w:val="24"/>
        </w:rPr>
        <w:t>resbiterionai</w:t>
      </w:r>
      <w:r w:rsidR="008F1811">
        <w:rPr>
          <w:rFonts w:ascii="Times New Roman" w:hAnsi="Times New Roman" w:cs="Times New Roman"/>
          <w:sz w:val="24"/>
          <w:szCs w:val="24"/>
        </w:rPr>
        <w:t xml:space="preserve"> (1)</w:t>
      </w:r>
      <w:r w:rsidR="00711F1B">
        <w:rPr>
          <w:rFonts w:ascii="Times New Roman" w:hAnsi="Times New Roman" w:cs="Times New Roman"/>
          <w:sz w:val="24"/>
          <w:szCs w:val="24"/>
        </w:rPr>
        <w:t>, Naujoji Apaštalų bažnyčia</w:t>
      </w:r>
      <w:r w:rsidR="008F1811">
        <w:rPr>
          <w:rFonts w:ascii="Times New Roman" w:hAnsi="Times New Roman" w:cs="Times New Roman"/>
          <w:sz w:val="24"/>
          <w:szCs w:val="24"/>
        </w:rPr>
        <w:t xml:space="preserve"> (1)</w:t>
      </w:r>
      <w:r w:rsidR="00711F1B">
        <w:rPr>
          <w:rFonts w:ascii="Times New Roman" w:hAnsi="Times New Roman" w:cs="Times New Roman"/>
          <w:sz w:val="24"/>
          <w:szCs w:val="24"/>
        </w:rPr>
        <w:t>, Septintosios dienos adventistai</w:t>
      </w:r>
      <w:r w:rsidR="008F1811">
        <w:rPr>
          <w:rFonts w:ascii="Times New Roman" w:hAnsi="Times New Roman" w:cs="Times New Roman"/>
          <w:sz w:val="24"/>
          <w:szCs w:val="24"/>
        </w:rPr>
        <w:t xml:space="preserve"> (1)</w:t>
      </w:r>
      <w:r w:rsidR="00711F1B">
        <w:rPr>
          <w:rFonts w:ascii="Times New Roman" w:hAnsi="Times New Roman" w:cs="Times New Roman"/>
          <w:sz w:val="24"/>
          <w:szCs w:val="24"/>
        </w:rPr>
        <w:t>, Pijaus X kunigų brolija</w:t>
      </w:r>
      <w:r w:rsidR="008F1811">
        <w:rPr>
          <w:rFonts w:ascii="Times New Roman" w:hAnsi="Times New Roman" w:cs="Times New Roman"/>
          <w:sz w:val="24"/>
          <w:szCs w:val="24"/>
        </w:rPr>
        <w:t xml:space="preserve"> (1)</w:t>
      </w:r>
      <w:r w:rsidR="00A23BCD">
        <w:rPr>
          <w:rFonts w:ascii="Times New Roman" w:hAnsi="Times New Roman" w:cs="Times New Roman"/>
          <w:sz w:val="24"/>
          <w:szCs w:val="24"/>
        </w:rPr>
        <w:t>, ž</w:t>
      </w:r>
      <w:r w:rsidR="00711F1B">
        <w:rPr>
          <w:rFonts w:ascii="Times New Roman" w:hAnsi="Times New Roman" w:cs="Times New Roman"/>
          <w:sz w:val="24"/>
          <w:szCs w:val="24"/>
        </w:rPr>
        <w:t>ydai ultradoksai</w:t>
      </w:r>
      <w:r w:rsidR="008F1811">
        <w:rPr>
          <w:rFonts w:ascii="Times New Roman" w:hAnsi="Times New Roman" w:cs="Times New Roman"/>
          <w:sz w:val="24"/>
          <w:szCs w:val="24"/>
        </w:rPr>
        <w:t xml:space="preserve"> (1)</w:t>
      </w:r>
      <w:r w:rsidR="00711F1B">
        <w:rPr>
          <w:rFonts w:ascii="Times New Roman" w:hAnsi="Times New Roman" w:cs="Times New Roman"/>
          <w:sz w:val="24"/>
          <w:szCs w:val="24"/>
        </w:rPr>
        <w:t>, Armėnų apaštališkoji bažnyčia</w:t>
      </w:r>
      <w:r w:rsidR="008F1811">
        <w:rPr>
          <w:rFonts w:ascii="Times New Roman" w:hAnsi="Times New Roman" w:cs="Times New Roman"/>
          <w:sz w:val="24"/>
          <w:szCs w:val="24"/>
        </w:rPr>
        <w:t xml:space="preserve"> (1)</w:t>
      </w:r>
      <w:r w:rsidR="00711F1B">
        <w:rPr>
          <w:rFonts w:ascii="Times New Roman" w:hAnsi="Times New Roman" w:cs="Times New Roman"/>
          <w:sz w:val="24"/>
          <w:szCs w:val="24"/>
        </w:rPr>
        <w:t>, Kinijos krikščionys</w:t>
      </w:r>
      <w:r w:rsidR="008F1811">
        <w:rPr>
          <w:rFonts w:ascii="Times New Roman" w:hAnsi="Times New Roman" w:cs="Times New Roman"/>
          <w:sz w:val="24"/>
          <w:szCs w:val="24"/>
        </w:rPr>
        <w:t xml:space="preserve"> (1)</w:t>
      </w:r>
      <w:r w:rsidR="00711F1B">
        <w:rPr>
          <w:rFonts w:ascii="Times New Roman" w:hAnsi="Times New Roman" w:cs="Times New Roman"/>
          <w:sz w:val="24"/>
          <w:szCs w:val="24"/>
        </w:rPr>
        <w:t>.</w:t>
      </w:r>
    </w:p>
    <w:p w:rsidR="00711F1B" w:rsidRDefault="00D1716F" w:rsidP="00901FE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Kaip matome žemiau esa</w:t>
      </w:r>
      <w:r w:rsidR="00333697">
        <w:rPr>
          <w:rFonts w:ascii="Times New Roman" w:hAnsi="Times New Roman" w:cs="Times New Roman"/>
          <w:sz w:val="24"/>
          <w:szCs w:val="24"/>
        </w:rPr>
        <w:t>nčioje lentelėje (žiūrėti 4 lent</w:t>
      </w:r>
      <w:r>
        <w:rPr>
          <w:rFonts w:ascii="Times New Roman" w:hAnsi="Times New Roman" w:cs="Times New Roman"/>
          <w:sz w:val="24"/>
          <w:szCs w:val="24"/>
        </w:rPr>
        <w:t>.)</w:t>
      </w:r>
      <w:r w:rsidR="00901FE2">
        <w:rPr>
          <w:rFonts w:ascii="Times New Roman" w:hAnsi="Times New Roman" w:cs="Times New Roman"/>
          <w:sz w:val="24"/>
          <w:szCs w:val="24"/>
        </w:rPr>
        <w:t xml:space="preserve">, po 41 % publikacijų turėjo neigiamos ar neutralios konotacijos antraštes, mažiausiai - 18 % turėjo teigiamos konotacijos antraštes, pavyzdžiui: </w:t>
      </w:r>
      <w:r w:rsidR="00901FE2" w:rsidRPr="005F11C6">
        <w:rPr>
          <w:rFonts w:ascii="Times New Roman" w:hAnsi="Times New Roman" w:cs="Times New Roman"/>
          <w:sz w:val="24"/>
          <w:szCs w:val="24"/>
        </w:rPr>
        <w:t>„</w:t>
      </w:r>
      <w:r w:rsidR="00901FE2" w:rsidRPr="00901FE2">
        <w:rPr>
          <w:rFonts w:ascii="Times New Roman" w:hAnsi="Times New Roman" w:cs="Times New Roman"/>
          <w:sz w:val="24"/>
          <w:szCs w:val="24"/>
        </w:rPr>
        <w:t>Pikūnų šeima: „Velykas mes švenčiame kasdien“</w:t>
      </w:r>
      <w:r w:rsidR="00901FE2">
        <w:rPr>
          <w:rFonts w:ascii="Times New Roman" w:hAnsi="Times New Roman" w:cs="Times New Roman"/>
          <w:sz w:val="24"/>
          <w:szCs w:val="24"/>
        </w:rPr>
        <w:t xml:space="preserve">, </w:t>
      </w:r>
      <w:r w:rsidR="00901FE2" w:rsidRPr="005F11C6">
        <w:rPr>
          <w:rFonts w:ascii="Times New Roman" w:hAnsi="Times New Roman" w:cs="Times New Roman"/>
          <w:sz w:val="24"/>
          <w:szCs w:val="24"/>
        </w:rPr>
        <w:t>„</w:t>
      </w:r>
      <w:r w:rsidR="00901FE2" w:rsidRPr="00901FE2">
        <w:rPr>
          <w:rFonts w:ascii="Times New Roman" w:hAnsi="Times New Roman" w:cs="Times New Roman"/>
          <w:sz w:val="24"/>
          <w:szCs w:val="24"/>
        </w:rPr>
        <w:t>Kabalos simbolį primenanti apyrankė D. Montvydui padeda išlaikyti ryšį su artimaisiais</w:t>
      </w:r>
      <w:r w:rsidR="00901FE2" w:rsidRPr="005F11C6">
        <w:rPr>
          <w:rFonts w:ascii="Times New Roman" w:hAnsi="Times New Roman" w:cs="Times New Roman"/>
          <w:sz w:val="24"/>
          <w:szCs w:val="24"/>
        </w:rPr>
        <w:t>“</w:t>
      </w:r>
      <w:r w:rsidR="00901FE2">
        <w:rPr>
          <w:rFonts w:ascii="Times New Roman" w:hAnsi="Times New Roman" w:cs="Times New Roman"/>
          <w:sz w:val="24"/>
          <w:szCs w:val="24"/>
        </w:rPr>
        <w:t xml:space="preserve">. Publikacijose su neutralios retorikos antraštėmis dažniausiai pristatomi įvairūs religiniai įvykiai: </w:t>
      </w:r>
      <w:r w:rsidR="00901FE2" w:rsidRPr="005F11C6">
        <w:rPr>
          <w:rFonts w:ascii="Times New Roman" w:hAnsi="Times New Roman" w:cs="Times New Roman"/>
          <w:sz w:val="24"/>
          <w:szCs w:val="24"/>
        </w:rPr>
        <w:t>„</w:t>
      </w:r>
      <w:r w:rsidR="00067403" w:rsidRPr="00067403">
        <w:rPr>
          <w:rFonts w:ascii="Times New Roman" w:hAnsi="Times New Roman" w:cs="Times New Roman"/>
          <w:sz w:val="24"/>
          <w:szCs w:val="24"/>
        </w:rPr>
        <w:t>Egipto Koptų bažnyčia išsirinko naują popiežių Tawadrosą</w:t>
      </w:r>
      <w:r w:rsidR="00901FE2" w:rsidRPr="005F11C6">
        <w:rPr>
          <w:rFonts w:ascii="Times New Roman" w:hAnsi="Times New Roman" w:cs="Times New Roman"/>
          <w:sz w:val="24"/>
          <w:szCs w:val="24"/>
        </w:rPr>
        <w:t>“</w:t>
      </w:r>
      <w:r w:rsidR="00067403">
        <w:rPr>
          <w:rFonts w:ascii="Times New Roman" w:hAnsi="Times New Roman" w:cs="Times New Roman"/>
          <w:sz w:val="24"/>
          <w:szCs w:val="24"/>
        </w:rPr>
        <w:t xml:space="preserve">, </w:t>
      </w:r>
      <w:r w:rsidR="00901FE2" w:rsidRPr="005F11C6">
        <w:rPr>
          <w:rFonts w:ascii="Times New Roman" w:hAnsi="Times New Roman" w:cs="Times New Roman"/>
          <w:sz w:val="24"/>
          <w:szCs w:val="24"/>
        </w:rPr>
        <w:t>„</w:t>
      </w:r>
      <w:r w:rsidR="00067403" w:rsidRPr="00067403">
        <w:rPr>
          <w:rFonts w:ascii="Times New Roman" w:hAnsi="Times New Roman" w:cs="Times New Roman"/>
          <w:sz w:val="24"/>
          <w:szCs w:val="24"/>
        </w:rPr>
        <w:t>Mirė mormonų bažnyčios prezidentas</w:t>
      </w:r>
      <w:r w:rsidR="00067403">
        <w:rPr>
          <w:rFonts w:ascii="Times New Roman" w:hAnsi="Times New Roman" w:cs="Times New Roman"/>
          <w:sz w:val="24"/>
          <w:szCs w:val="24"/>
        </w:rPr>
        <w:t>“.</w:t>
      </w:r>
    </w:p>
    <w:p w:rsidR="000B22F3" w:rsidRPr="00901FE2" w:rsidRDefault="000B22F3" w:rsidP="00901FE2">
      <w:pPr>
        <w:spacing w:after="0" w:line="360" w:lineRule="auto"/>
        <w:ind w:firstLine="851"/>
        <w:jc w:val="both"/>
        <w:rPr>
          <w:rFonts w:ascii="Times New Roman" w:hAnsi="Times New Roman" w:cs="Times New Roman"/>
          <w:sz w:val="24"/>
          <w:szCs w:val="24"/>
        </w:rPr>
      </w:pPr>
    </w:p>
    <w:tbl>
      <w:tblPr>
        <w:tblW w:w="5430" w:type="dxa"/>
        <w:tblInd w:w="250" w:type="dxa"/>
        <w:tblLook w:val="04A0"/>
      </w:tblPr>
      <w:tblGrid>
        <w:gridCol w:w="2788"/>
        <w:gridCol w:w="1321"/>
        <w:gridCol w:w="1321"/>
      </w:tblGrid>
      <w:tr w:rsidR="008F1811" w:rsidRPr="005F4F5A" w:rsidTr="00DC3551">
        <w:trPr>
          <w:trHeight w:val="577"/>
        </w:trPr>
        <w:tc>
          <w:tcPr>
            <w:tcW w:w="2788" w:type="dxa"/>
            <w:tcBorders>
              <w:top w:val="single" w:sz="8" w:space="0" w:color="auto"/>
              <w:left w:val="single" w:sz="8" w:space="0" w:color="auto"/>
              <w:bottom w:val="double" w:sz="6" w:space="0" w:color="auto"/>
              <w:right w:val="single" w:sz="4" w:space="0" w:color="auto"/>
            </w:tcBorders>
            <w:shd w:val="clear" w:color="000000" w:fill="DDD9C3"/>
            <w:vAlign w:val="bottom"/>
            <w:hideMark/>
          </w:tcPr>
          <w:p w:rsidR="008F1811" w:rsidRPr="005F4F5A" w:rsidRDefault="008F1811" w:rsidP="00D1716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Antraštės vertinimo pobūdis</w:t>
            </w:r>
          </w:p>
        </w:tc>
        <w:tc>
          <w:tcPr>
            <w:tcW w:w="1321" w:type="dxa"/>
            <w:tcBorders>
              <w:top w:val="single" w:sz="8" w:space="0" w:color="auto"/>
              <w:left w:val="nil"/>
              <w:bottom w:val="double" w:sz="6" w:space="0" w:color="auto"/>
              <w:right w:val="single" w:sz="4" w:space="0" w:color="auto"/>
            </w:tcBorders>
            <w:shd w:val="clear" w:color="000000" w:fill="DDD9C3"/>
            <w:vAlign w:val="bottom"/>
            <w:hideMark/>
          </w:tcPr>
          <w:p w:rsidR="008F1811" w:rsidRPr="005F4F5A" w:rsidRDefault="008F1811" w:rsidP="00D1716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Publikacijų skaičius</w:t>
            </w:r>
          </w:p>
        </w:tc>
        <w:tc>
          <w:tcPr>
            <w:tcW w:w="1321" w:type="dxa"/>
            <w:tcBorders>
              <w:top w:val="single" w:sz="8" w:space="0" w:color="auto"/>
              <w:left w:val="nil"/>
              <w:bottom w:val="double" w:sz="6" w:space="0" w:color="auto"/>
              <w:right w:val="single" w:sz="8" w:space="0" w:color="auto"/>
            </w:tcBorders>
            <w:shd w:val="clear" w:color="000000" w:fill="DDD9C3"/>
            <w:noWrap/>
            <w:vAlign w:val="bottom"/>
            <w:hideMark/>
          </w:tcPr>
          <w:p w:rsidR="008F1811" w:rsidRPr="005F4F5A" w:rsidRDefault="008F1811" w:rsidP="00D1716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w:t>
            </w:r>
          </w:p>
        </w:tc>
      </w:tr>
      <w:tr w:rsidR="008F1811" w:rsidRPr="005F4F5A" w:rsidTr="00E65C13">
        <w:trPr>
          <w:trHeight w:val="350"/>
        </w:trPr>
        <w:tc>
          <w:tcPr>
            <w:tcW w:w="2788" w:type="dxa"/>
            <w:tcBorders>
              <w:top w:val="nil"/>
              <w:left w:val="single" w:sz="8" w:space="0" w:color="auto"/>
              <w:bottom w:val="single" w:sz="4" w:space="0" w:color="auto"/>
              <w:right w:val="single" w:sz="4" w:space="0" w:color="auto"/>
            </w:tcBorders>
            <w:shd w:val="clear" w:color="auto" w:fill="auto"/>
            <w:noWrap/>
            <w:vAlign w:val="bottom"/>
            <w:hideMark/>
          </w:tcPr>
          <w:p w:rsidR="008F1811" w:rsidRPr="005F4F5A" w:rsidRDefault="008F1811" w:rsidP="00D1716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Teigiamai</w:t>
            </w:r>
          </w:p>
        </w:tc>
        <w:tc>
          <w:tcPr>
            <w:tcW w:w="1321" w:type="dxa"/>
            <w:tcBorders>
              <w:top w:val="nil"/>
              <w:left w:val="nil"/>
              <w:bottom w:val="single" w:sz="4" w:space="0" w:color="auto"/>
              <w:right w:val="single" w:sz="4" w:space="0" w:color="auto"/>
            </w:tcBorders>
            <w:shd w:val="clear" w:color="auto" w:fill="auto"/>
            <w:noWrap/>
            <w:vAlign w:val="bottom"/>
            <w:hideMark/>
          </w:tcPr>
          <w:p w:rsidR="008F1811" w:rsidRPr="008B3EE9" w:rsidRDefault="008F1811" w:rsidP="00D1716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10</w:t>
            </w:r>
          </w:p>
        </w:tc>
        <w:tc>
          <w:tcPr>
            <w:tcW w:w="1321" w:type="dxa"/>
            <w:tcBorders>
              <w:top w:val="nil"/>
              <w:left w:val="nil"/>
              <w:bottom w:val="single" w:sz="4" w:space="0" w:color="auto"/>
              <w:right w:val="single" w:sz="8" w:space="0" w:color="auto"/>
            </w:tcBorders>
            <w:shd w:val="clear" w:color="auto" w:fill="auto"/>
            <w:noWrap/>
            <w:vAlign w:val="bottom"/>
            <w:hideMark/>
          </w:tcPr>
          <w:p w:rsidR="008F1811" w:rsidRPr="008B3EE9" w:rsidRDefault="008F1811" w:rsidP="00D1716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1</w:t>
            </w:r>
            <w:r w:rsidR="00901FE2">
              <w:rPr>
                <w:rFonts w:ascii="Times New Roman" w:eastAsia="Times New Roman" w:hAnsi="Times New Roman" w:cs="Times New Roman"/>
                <w:b/>
                <w:color w:val="000000"/>
                <w:sz w:val="20"/>
                <w:szCs w:val="20"/>
                <w:lang w:eastAsia="lt-LT"/>
              </w:rPr>
              <w:t>8</w:t>
            </w:r>
          </w:p>
        </w:tc>
      </w:tr>
      <w:tr w:rsidR="008F1811" w:rsidRPr="005F4F5A" w:rsidTr="00E65C13">
        <w:trPr>
          <w:trHeight w:val="334"/>
        </w:trPr>
        <w:tc>
          <w:tcPr>
            <w:tcW w:w="2788" w:type="dxa"/>
            <w:tcBorders>
              <w:top w:val="nil"/>
              <w:left w:val="single" w:sz="8" w:space="0" w:color="auto"/>
              <w:bottom w:val="single" w:sz="4" w:space="0" w:color="auto"/>
              <w:right w:val="single" w:sz="4" w:space="0" w:color="auto"/>
            </w:tcBorders>
            <w:shd w:val="clear" w:color="auto" w:fill="auto"/>
            <w:noWrap/>
            <w:vAlign w:val="bottom"/>
            <w:hideMark/>
          </w:tcPr>
          <w:p w:rsidR="008F1811" w:rsidRPr="005F4F5A" w:rsidRDefault="008F1811" w:rsidP="00D1716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Neigiamai</w:t>
            </w:r>
          </w:p>
        </w:tc>
        <w:tc>
          <w:tcPr>
            <w:tcW w:w="1321" w:type="dxa"/>
            <w:tcBorders>
              <w:top w:val="nil"/>
              <w:left w:val="nil"/>
              <w:bottom w:val="single" w:sz="4" w:space="0" w:color="auto"/>
              <w:right w:val="single" w:sz="4" w:space="0" w:color="auto"/>
            </w:tcBorders>
            <w:shd w:val="clear" w:color="auto" w:fill="auto"/>
            <w:noWrap/>
            <w:vAlign w:val="bottom"/>
            <w:hideMark/>
          </w:tcPr>
          <w:p w:rsidR="008F1811" w:rsidRPr="008B3EE9" w:rsidRDefault="008F1811" w:rsidP="00D1716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24</w:t>
            </w:r>
          </w:p>
        </w:tc>
        <w:tc>
          <w:tcPr>
            <w:tcW w:w="1321" w:type="dxa"/>
            <w:tcBorders>
              <w:top w:val="nil"/>
              <w:left w:val="nil"/>
              <w:bottom w:val="single" w:sz="4" w:space="0" w:color="auto"/>
              <w:right w:val="single" w:sz="8" w:space="0" w:color="auto"/>
            </w:tcBorders>
            <w:shd w:val="clear" w:color="auto" w:fill="auto"/>
            <w:noWrap/>
            <w:vAlign w:val="bottom"/>
            <w:hideMark/>
          </w:tcPr>
          <w:p w:rsidR="008F1811" w:rsidRPr="008B3EE9" w:rsidRDefault="00901FE2" w:rsidP="00D1716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41</w:t>
            </w:r>
          </w:p>
        </w:tc>
      </w:tr>
      <w:tr w:rsidR="008F1811" w:rsidRPr="005F4F5A" w:rsidTr="00E65C13">
        <w:trPr>
          <w:trHeight w:val="350"/>
        </w:trPr>
        <w:tc>
          <w:tcPr>
            <w:tcW w:w="2788" w:type="dxa"/>
            <w:tcBorders>
              <w:top w:val="nil"/>
              <w:left w:val="single" w:sz="8" w:space="0" w:color="auto"/>
              <w:bottom w:val="single" w:sz="8" w:space="0" w:color="auto"/>
              <w:right w:val="single" w:sz="4" w:space="0" w:color="auto"/>
            </w:tcBorders>
            <w:shd w:val="clear" w:color="auto" w:fill="auto"/>
            <w:noWrap/>
            <w:vAlign w:val="bottom"/>
            <w:hideMark/>
          </w:tcPr>
          <w:p w:rsidR="008F1811" w:rsidRPr="005F4F5A" w:rsidRDefault="008F1811" w:rsidP="00D1716F">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Neutraliai</w:t>
            </w:r>
          </w:p>
        </w:tc>
        <w:tc>
          <w:tcPr>
            <w:tcW w:w="1321" w:type="dxa"/>
            <w:tcBorders>
              <w:top w:val="nil"/>
              <w:left w:val="nil"/>
              <w:bottom w:val="single" w:sz="8" w:space="0" w:color="auto"/>
              <w:right w:val="single" w:sz="4" w:space="0" w:color="auto"/>
            </w:tcBorders>
            <w:shd w:val="clear" w:color="auto" w:fill="auto"/>
            <w:noWrap/>
            <w:vAlign w:val="bottom"/>
            <w:hideMark/>
          </w:tcPr>
          <w:p w:rsidR="008F1811" w:rsidRPr="008B3EE9" w:rsidRDefault="008F1811" w:rsidP="00D1716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24</w:t>
            </w:r>
          </w:p>
        </w:tc>
        <w:tc>
          <w:tcPr>
            <w:tcW w:w="1321" w:type="dxa"/>
            <w:tcBorders>
              <w:top w:val="nil"/>
              <w:left w:val="nil"/>
              <w:bottom w:val="single" w:sz="8" w:space="0" w:color="auto"/>
              <w:right w:val="single" w:sz="8" w:space="0" w:color="auto"/>
            </w:tcBorders>
            <w:shd w:val="clear" w:color="auto" w:fill="auto"/>
            <w:noWrap/>
            <w:vAlign w:val="bottom"/>
            <w:hideMark/>
          </w:tcPr>
          <w:p w:rsidR="008F1811" w:rsidRPr="008B3EE9" w:rsidRDefault="00901FE2" w:rsidP="00D1716F">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41</w:t>
            </w:r>
          </w:p>
        </w:tc>
      </w:tr>
    </w:tbl>
    <w:p w:rsidR="008F1811" w:rsidRDefault="008F1811" w:rsidP="008F1811">
      <w:pPr>
        <w:autoSpaceDE w:val="0"/>
        <w:autoSpaceDN w:val="0"/>
        <w:adjustRightInd w:val="0"/>
        <w:spacing w:after="0" w:line="360" w:lineRule="auto"/>
        <w:contextualSpacing/>
        <w:jc w:val="both"/>
        <w:rPr>
          <w:rFonts w:ascii="Times New Roman" w:hAnsi="Times New Roman" w:cs="Times New Roman"/>
          <w:iCs/>
          <w:sz w:val="20"/>
          <w:szCs w:val="20"/>
        </w:rPr>
      </w:pPr>
    </w:p>
    <w:p w:rsidR="008F1811" w:rsidRDefault="00333697" w:rsidP="008F1811">
      <w:pPr>
        <w:autoSpaceDE w:val="0"/>
        <w:autoSpaceDN w:val="0"/>
        <w:adjustRightInd w:val="0"/>
        <w:spacing w:after="0" w:line="360" w:lineRule="auto"/>
        <w:contextualSpacing/>
        <w:jc w:val="both"/>
        <w:rPr>
          <w:rFonts w:ascii="Times New Roman" w:hAnsi="Times New Roman" w:cs="Times New Roman"/>
          <w:i/>
          <w:iCs/>
          <w:sz w:val="20"/>
          <w:szCs w:val="20"/>
        </w:rPr>
      </w:pPr>
      <w:r>
        <w:rPr>
          <w:rFonts w:ascii="Times New Roman" w:hAnsi="Times New Roman" w:cs="Times New Roman"/>
          <w:i/>
          <w:iCs/>
          <w:sz w:val="20"/>
          <w:szCs w:val="20"/>
        </w:rPr>
        <w:t>4</w:t>
      </w:r>
      <w:r w:rsidR="008F1811">
        <w:rPr>
          <w:rFonts w:ascii="Times New Roman" w:hAnsi="Times New Roman" w:cs="Times New Roman"/>
          <w:i/>
          <w:iCs/>
          <w:sz w:val="20"/>
          <w:szCs w:val="20"/>
        </w:rPr>
        <w:t xml:space="preserve"> </w:t>
      </w:r>
      <w:r>
        <w:rPr>
          <w:rFonts w:ascii="Times New Roman" w:hAnsi="Times New Roman" w:cs="Times New Roman"/>
          <w:i/>
          <w:iCs/>
          <w:sz w:val="20"/>
          <w:szCs w:val="20"/>
        </w:rPr>
        <w:t xml:space="preserve"> lent</w:t>
      </w:r>
      <w:r w:rsidR="008F1811" w:rsidRPr="008D6312">
        <w:rPr>
          <w:rFonts w:ascii="Times New Roman" w:hAnsi="Times New Roman" w:cs="Times New Roman"/>
          <w:i/>
          <w:iCs/>
          <w:sz w:val="20"/>
          <w:szCs w:val="20"/>
        </w:rPr>
        <w:t xml:space="preserve">. Publikacijų skaičius </w:t>
      </w:r>
      <w:r w:rsidR="008F1811">
        <w:rPr>
          <w:rFonts w:ascii="Times New Roman" w:hAnsi="Times New Roman" w:cs="Times New Roman"/>
          <w:i/>
          <w:iCs/>
          <w:sz w:val="20"/>
          <w:szCs w:val="20"/>
        </w:rPr>
        <w:t xml:space="preserve">ir procentai </w:t>
      </w:r>
      <w:r w:rsidR="008F1811" w:rsidRPr="008D6312">
        <w:rPr>
          <w:rFonts w:ascii="Times New Roman" w:hAnsi="Times New Roman" w:cs="Times New Roman"/>
          <w:i/>
          <w:iCs/>
          <w:sz w:val="20"/>
          <w:szCs w:val="20"/>
        </w:rPr>
        <w:t xml:space="preserve">pagal </w:t>
      </w:r>
      <w:r w:rsidR="008F1811">
        <w:rPr>
          <w:rFonts w:ascii="Times New Roman" w:hAnsi="Times New Roman" w:cs="Times New Roman"/>
          <w:i/>
          <w:iCs/>
          <w:sz w:val="20"/>
          <w:szCs w:val="20"/>
        </w:rPr>
        <w:t xml:space="preserve">antraščių vertinimo pobūdį </w:t>
      </w:r>
      <w:r w:rsidR="008F1811" w:rsidRPr="008D6312">
        <w:rPr>
          <w:rFonts w:ascii="Times New Roman" w:hAnsi="Times New Roman" w:cs="Times New Roman"/>
          <w:i/>
          <w:iCs/>
          <w:sz w:val="20"/>
          <w:szCs w:val="20"/>
        </w:rPr>
        <w:t xml:space="preserve"> portaluose Delfi.lt ir Lrytas.lt.</w:t>
      </w:r>
    </w:p>
    <w:p w:rsidR="00DC3551" w:rsidRPr="00D43336" w:rsidRDefault="00DC3551" w:rsidP="00D43336">
      <w:pPr>
        <w:autoSpaceDE w:val="0"/>
        <w:autoSpaceDN w:val="0"/>
        <w:adjustRightInd w:val="0"/>
        <w:spacing w:after="0" w:line="360" w:lineRule="auto"/>
        <w:contextualSpacing/>
        <w:jc w:val="both"/>
        <w:rPr>
          <w:rFonts w:ascii="Times New Roman" w:hAnsi="Times New Roman" w:cs="Times New Roman"/>
          <w:i/>
          <w:iCs/>
          <w:sz w:val="24"/>
          <w:szCs w:val="24"/>
        </w:rPr>
      </w:pPr>
    </w:p>
    <w:p w:rsidR="000A2A6A" w:rsidRDefault="00A06397" w:rsidP="00DC3551">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eastAsia="@Arial Unicode MS" w:hAnsi="Times New Roman" w:cs="Times New Roman"/>
          <w:color w:val="000000"/>
          <w:sz w:val="24"/>
          <w:szCs w:val="24"/>
        </w:rPr>
        <w:t xml:space="preserve">Tačiau kritiškos retorikos antraštėse dominuoja neigiami išsireiškimai: </w:t>
      </w:r>
      <w:r w:rsidRPr="005F11C6">
        <w:rPr>
          <w:rFonts w:ascii="Times New Roman" w:hAnsi="Times New Roman" w:cs="Times New Roman"/>
          <w:sz w:val="24"/>
          <w:szCs w:val="24"/>
        </w:rPr>
        <w:t>„</w:t>
      </w:r>
      <w:r w:rsidRPr="00A06397">
        <w:rPr>
          <w:rFonts w:ascii="Times New Roman" w:hAnsi="Times New Roman" w:cs="Times New Roman"/>
          <w:sz w:val="24"/>
          <w:szCs w:val="24"/>
        </w:rPr>
        <w:t>Kabala: „religija“ su Madonna priešakyje</w:t>
      </w:r>
      <w:r w:rsidRPr="005F11C6">
        <w:rPr>
          <w:rFonts w:ascii="Times New Roman" w:hAnsi="Times New Roman" w:cs="Times New Roman"/>
          <w:sz w:val="24"/>
          <w:szCs w:val="24"/>
        </w:rPr>
        <w:t>“</w:t>
      </w:r>
      <w:r>
        <w:rPr>
          <w:rFonts w:ascii="Times New Roman" w:hAnsi="Times New Roman" w:cs="Times New Roman"/>
          <w:sz w:val="24"/>
          <w:szCs w:val="24"/>
        </w:rPr>
        <w:t xml:space="preserve">, </w:t>
      </w:r>
      <w:r w:rsidRPr="005F11C6">
        <w:rPr>
          <w:rFonts w:ascii="Times New Roman" w:hAnsi="Times New Roman" w:cs="Times New Roman"/>
          <w:sz w:val="24"/>
          <w:szCs w:val="24"/>
        </w:rPr>
        <w:t>„</w:t>
      </w:r>
      <w:r w:rsidRPr="00A06397">
        <w:rPr>
          <w:rFonts w:ascii="Times New Roman" w:hAnsi="Times New Roman" w:cs="Times New Roman"/>
          <w:sz w:val="24"/>
          <w:szCs w:val="24"/>
        </w:rPr>
        <w:t>Naujoji apaštalų bažnyčia mušasi į valstybės pripažintų religijų gretas</w:t>
      </w:r>
      <w:r w:rsidRPr="005F11C6">
        <w:rPr>
          <w:rFonts w:ascii="Times New Roman" w:hAnsi="Times New Roman" w:cs="Times New Roman"/>
          <w:sz w:val="24"/>
          <w:szCs w:val="24"/>
        </w:rPr>
        <w:t>“</w:t>
      </w:r>
      <w:r>
        <w:rPr>
          <w:rFonts w:ascii="Times New Roman" w:hAnsi="Times New Roman" w:cs="Times New Roman"/>
          <w:sz w:val="24"/>
          <w:szCs w:val="24"/>
        </w:rPr>
        <w:t xml:space="preserve">. Matome, kad Kabalos atveju žodis </w:t>
      </w:r>
      <w:r w:rsidRPr="00A06397">
        <w:rPr>
          <w:rFonts w:ascii="Times New Roman" w:hAnsi="Times New Roman" w:cs="Times New Roman"/>
          <w:i/>
          <w:sz w:val="24"/>
          <w:szCs w:val="24"/>
        </w:rPr>
        <w:t>religija</w:t>
      </w:r>
      <w:r>
        <w:rPr>
          <w:rFonts w:ascii="Times New Roman" w:hAnsi="Times New Roman" w:cs="Times New Roman"/>
          <w:sz w:val="24"/>
          <w:szCs w:val="24"/>
        </w:rPr>
        <w:t xml:space="preserve"> išskirta kabutėmis, parodant jog tai tikrai nėra religija, kuri yra dar ir susijusi su dainin</w:t>
      </w:r>
      <w:r w:rsidR="00E20DD1">
        <w:rPr>
          <w:rFonts w:ascii="Times New Roman" w:hAnsi="Times New Roman" w:cs="Times New Roman"/>
          <w:sz w:val="24"/>
          <w:szCs w:val="24"/>
        </w:rPr>
        <w:t>in</w:t>
      </w:r>
      <w:r>
        <w:rPr>
          <w:rFonts w:ascii="Times New Roman" w:hAnsi="Times New Roman" w:cs="Times New Roman"/>
          <w:sz w:val="24"/>
          <w:szCs w:val="24"/>
        </w:rPr>
        <w:t xml:space="preserve">ke Madonna. Taip pat kitoje antraštėje išsireiškimu </w:t>
      </w:r>
      <w:r w:rsidRPr="00A06397">
        <w:rPr>
          <w:rFonts w:ascii="Times New Roman" w:hAnsi="Times New Roman" w:cs="Times New Roman"/>
          <w:i/>
          <w:sz w:val="24"/>
          <w:szCs w:val="24"/>
        </w:rPr>
        <w:t>mušasi į gretas</w:t>
      </w:r>
      <w:r>
        <w:rPr>
          <w:rFonts w:ascii="Times New Roman" w:hAnsi="Times New Roman" w:cs="Times New Roman"/>
          <w:i/>
          <w:sz w:val="24"/>
          <w:szCs w:val="24"/>
        </w:rPr>
        <w:t xml:space="preserve"> </w:t>
      </w:r>
      <w:r w:rsidRPr="00A06397">
        <w:rPr>
          <w:rFonts w:ascii="Times New Roman" w:hAnsi="Times New Roman" w:cs="Times New Roman"/>
          <w:sz w:val="24"/>
          <w:szCs w:val="24"/>
        </w:rPr>
        <w:t>siekiama</w:t>
      </w:r>
      <w:r>
        <w:rPr>
          <w:rFonts w:ascii="Times New Roman" w:hAnsi="Times New Roman" w:cs="Times New Roman"/>
          <w:sz w:val="24"/>
          <w:szCs w:val="24"/>
        </w:rPr>
        <w:t xml:space="preserve"> pašiepti religinę bendruomenę, kuri siekia </w:t>
      </w:r>
      <w:r w:rsidR="00E20DD1">
        <w:rPr>
          <w:rFonts w:ascii="Times New Roman" w:hAnsi="Times New Roman" w:cs="Times New Roman"/>
          <w:sz w:val="24"/>
          <w:szCs w:val="24"/>
        </w:rPr>
        <w:t xml:space="preserve">tapti pripažinta religine bendruomene </w:t>
      </w:r>
      <w:r w:rsidR="00E20DD1">
        <w:rPr>
          <w:rFonts w:ascii="Times New Roman" w:hAnsi="Times New Roman" w:cs="Times New Roman"/>
          <w:sz w:val="24"/>
          <w:szCs w:val="24"/>
        </w:rPr>
        <w:lastRenderedPageBreak/>
        <w:t>Lietuvoje.</w:t>
      </w:r>
      <w:r w:rsidR="000A2A6A" w:rsidRPr="000A2A6A">
        <w:rPr>
          <w:rFonts w:ascii="Times New Roman" w:eastAsia="Times New Roman" w:hAnsi="Times New Roman" w:cs="Times New Roman"/>
          <w:sz w:val="24"/>
          <w:szCs w:val="24"/>
          <w:lang w:eastAsia="lt-LT"/>
        </w:rPr>
        <w:t xml:space="preserve"> </w:t>
      </w:r>
    </w:p>
    <w:p w:rsidR="00D54D39" w:rsidRDefault="000A2A6A" w:rsidP="008F1811">
      <w:pPr>
        <w:autoSpaceDE w:val="0"/>
        <w:autoSpaceDN w:val="0"/>
        <w:adjustRightInd w:val="0"/>
        <w:spacing w:after="0" w:line="360" w:lineRule="auto"/>
        <w:ind w:firstLine="851"/>
        <w:jc w:val="both"/>
        <w:rPr>
          <w:rFonts w:ascii="Times New Roman" w:eastAsia="@Arial Unicode MS" w:hAnsi="Times New Roman" w:cs="Times New Roman"/>
          <w:color w:val="000000"/>
          <w:sz w:val="24"/>
          <w:szCs w:val="24"/>
        </w:rPr>
      </w:pPr>
      <w:r>
        <w:rPr>
          <w:rFonts w:ascii="Times New Roman" w:hAnsi="Times New Roman" w:cs="Times New Roman"/>
          <w:sz w:val="24"/>
          <w:szCs w:val="24"/>
        </w:rPr>
        <w:t>Svarbu paminėti</w:t>
      </w:r>
      <w:r w:rsidR="00E20DD1">
        <w:rPr>
          <w:rFonts w:ascii="Times New Roman" w:hAnsi="Times New Roman" w:cs="Times New Roman"/>
          <w:sz w:val="24"/>
          <w:szCs w:val="24"/>
        </w:rPr>
        <w:t xml:space="preserve">, jog net 69 % publikacijų neturėjo nurodyto autoriaus. Vėl gi grįžtame prie minties, jog analitinio pobūdžio straipsnių, kuriuose būtų vaizduojamos tradicinėmis nesančios religinės bendruomenės yra itin mažai, dažniausiai informacija yra verčiama iš užsienio informacinių portalų ar </w:t>
      </w:r>
      <w:r w:rsidR="00A23BCD">
        <w:rPr>
          <w:rFonts w:ascii="Times New Roman" w:hAnsi="Times New Roman" w:cs="Times New Roman"/>
          <w:sz w:val="24"/>
          <w:szCs w:val="24"/>
        </w:rPr>
        <w:t xml:space="preserve">perpublikuojama </w:t>
      </w:r>
      <w:r w:rsidR="00E20DD1">
        <w:rPr>
          <w:rFonts w:ascii="Times New Roman" w:hAnsi="Times New Roman" w:cs="Times New Roman"/>
          <w:sz w:val="24"/>
          <w:szCs w:val="24"/>
        </w:rPr>
        <w:t>naujienų agentūrų bazės.</w:t>
      </w:r>
      <w:r w:rsidR="00896472">
        <w:rPr>
          <w:rFonts w:ascii="Times New Roman" w:hAnsi="Times New Roman" w:cs="Times New Roman"/>
          <w:sz w:val="24"/>
          <w:szCs w:val="24"/>
        </w:rPr>
        <w:t xml:space="preserve"> Dažniausiai vaizduojamos temos - religinė įvairovė, politinis kontekstas ir religinės šventės</w:t>
      </w:r>
      <w:r w:rsidR="0059417E">
        <w:rPr>
          <w:rFonts w:ascii="Times New Roman" w:hAnsi="Times New Roman" w:cs="Times New Roman"/>
          <w:sz w:val="24"/>
          <w:szCs w:val="24"/>
        </w:rPr>
        <w:t>, o d</w:t>
      </w:r>
      <w:r w:rsidR="00A0643C">
        <w:rPr>
          <w:rFonts w:ascii="Times New Roman" w:hAnsi="Times New Roman" w:cs="Times New Roman"/>
          <w:sz w:val="24"/>
          <w:szCs w:val="24"/>
        </w:rPr>
        <w:t>ažniausiai vyravusi pagrindinė straipsnių mintis</w:t>
      </w:r>
      <w:r w:rsidR="006D1C35">
        <w:rPr>
          <w:rFonts w:ascii="Times New Roman" w:hAnsi="Times New Roman" w:cs="Times New Roman"/>
          <w:sz w:val="24"/>
          <w:szCs w:val="24"/>
        </w:rPr>
        <w:t xml:space="preserve"> teigė, jog reikia vertinti ir puoselėti tikėjimą, religingumą.</w:t>
      </w:r>
    </w:p>
    <w:p w:rsidR="00D54D39" w:rsidRDefault="00D54D39" w:rsidP="00C01B58">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Žemiau esančio</w:t>
      </w:r>
      <w:r w:rsidR="00333697">
        <w:rPr>
          <w:rFonts w:ascii="Times New Roman" w:hAnsi="Times New Roman" w:cs="Times New Roman"/>
          <w:sz w:val="24"/>
          <w:szCs w:val="24"/>
        </w:rPr>
        <w:t>je diagramoje matome (žiūrėti 21</w:t>
      </w:r>
      <w:r>
        <w:rPr>
          <w:rFonts w:ascii="Times New Roman" w:hAnsi="Times New Roman" w:cs="Times New Roman"/>
          <w:sz w:val="24"/>
          <w:szCs w:val="24"/>
        </w:rPr>
        <w:t xml:space="preserve"> pav.), jog dažniausias informacinis šaltinis publikacijose apie įvairias kitas tradicinėmis nesančias religines bendruomenes, yra šių bendruomenių dvasininkai (24 % publikacijų), taip pat dažnas šaltinis - patys religinių bendruomenių atstovai (19 %), visuomenės ir valdžios institucijų atstovai (po 12 %).</w:t>
      </w:r>
    </w:p>
    <w:p w:rsidR="00E20DD1" w:rsidRPr="00D54D39" w:rsidRDefault="00E20DD1" w:rsidP="00D54D39">
      <w:pPr>
        <w:ind w:firstLine="1296"/>
        <w:rPr>
          <w:rFonts w:ascii="Times New Roman" w:eastAsia="@Arial Unicode MS" w:hAnsi="Times New Roman" w:cs="Times New Roman"/>
          <w:sz w:val="24"/>
          <w:szCs w:val="24"/>
        </w:rPr>
      </w:pPr>
    </w:p>
    <w:p w:rsidR="00711F1B" w:rsidRPr="00711F1B" w:rsidRDefault="000B22F3" w:rsidP="00711F1B">
      <w:pPr>
        <w:spacing w:after="0" w:line="360" w:lineRule="auto"/>
        <w:ind w:firstLine="851"/>
        <w:jc w:val="both"/>
        <w:rPr>
          <w:rFonts w:ascii="Times New Roman" w:hAnsi="Times New Roman" w:cs="Times New Roman"/>
          <w:sz w:val="24"/>
          <w:szCs w:val="24"/>
        </w:rPr>
      </w:pPr>
      <w:r w:rsidRPr="000B22F3">
        <w:rPr>
          <w:rFonts w:ascii="Times New Roman" w:hAnsi="Times New Roman" w:cs="Times New Roman"/>
          <w:noProof/>
          <w:sz w:val="24"/>
          <w:szCs w:val="24"/>
          <w:lang w:eastAsia="lt-LT"/>
        </w:rPr>
        <w:drawing>
          <wp:inline distT="0" distB="0" distL="0" distR="0">
            <wp:extent cx="4572000" cy="2152650"/>
            <wp:effectExtent l="19050" t="0" r="1905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B22F3" w:rsidRDefault="00333697" w:rsidP="000B22F3">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21</w:t>
      </w:r>
      <w:r w:rsidR="000B22F3">
        <w:rPr>
          <w:rFonts w:ascii="Times New Roman" w:hAnsi="Times New Roman" w:cs="Times New Roman"/>
          <w:i/>
          <w:iCs/>
          <w:sz w:val="20"/>
          <w:szCs w:val="20"/>
        </w:rPr>
        <w:t xml:space="preserve"> </w:t>
      </w:r>
      <w:r w:rsidR="000B22F3" w:rsidRPr="008D6312">
        <w:rPr>
          <w:rFonts w:ascii="Times New Roman" w:hAnsi="Times New Roman" w:cs="Times New Roman"/>
          <w:i/>
          <w:iCs/>
          <w:sz w:val="20"/>
          <w:szCs w:val="20"/>
        </w:rPr>
        <w:t xml:space="preserve"> pav. Publikacijų skaičius</w:t>
      </w:r>
      <w:r w:rsidR="000B22F3">
        <w:rPr>
          <w:rFonts w:ascii="Times New Roman" w:hAnsi="Times New Roman" w:cs="Times New Roman"/>
          <w:i/>
          <w:iCs/>
          <w:sz w:val="20"/>
          <w:szCs w:val="20"/>
        </w:rPr>
        <w:t xml:space="preserve"> procentais</w:t>
      </w:r>
      <w:r w:rsidR="000B22F3" w:rsidRPr="008D6312">
        <w:rPr>
          <w:rFonts w:ascii="Times New Roman" w:hAnsi="Times New Roman" w:cs="Times New Roman"/>
          <w:i/>
          <w:iCs/>
          <w:sz w:val="20"/>
          <w:szCs w:val="20"/>
        </w:rPr>
        <w:t xml:space="preserve"> </w:t>
      </w:r>
      <w:r w:rsidR="000B22F3">
        <w:rPr>
          <w:rFonts w:ascii="Times New Roman" w:hAnsi="Times New Roman" w:cs="Times New Roman"/>
          <w:i/>
          <w:iCs/>
          <w:sz w:val="20"/>
          <w:szCs w:val="20"/>
        </w:rPr>
        <w:t>pagal informacijos šaltinį</w:t>
      </w:r>
      <w:r w:rsidR="000B22F3" w:rsidRPr="008D6312">
        <w:rPr>
          <w:rFonts w:ascii="Times New Roman" w:hAnsi="Times New Roman" w:cs="Times New Roman"/>
          <w:i/>
          <w:iCs/>
          <w:sz w:val="20"/>
          <w:szCs w:val="20"/>
        </w:rPr>
        <w:t xml:space="preserve"> portaluose Delfi.lt ir Lrytas.lt.</w:t>
      </w:r>
    </w:p>
    <w:p w:rsidR="00711F1B" w:rsidRDefault="00711F1B" w:rsidP="00A11CBA">
      <w:pPr>
        <w:spacing w:after="0" w:line="360" w:lineRule="auto"/>
        <w:ind w:firstLine="851"/>
        <w:jc w:val="both"/>
        <w:rPr>
          <w:rFonts w:ascii="Times New Roman" w:hAnsi="Times New Roman" w:cs="Times New Roman"/>
          <w:sz w:val="24"/>
          <w:szCs w:val="24"/>
        </w:rPr>
      </w:pPr>
    </w:p>
    <w:p w:rsidR="00711F1B" w:rsidRDefault="006F3A78" w:rsidP="00A11CBA">
      <w:pPr>
        <w:spacing w:after="0" w:line="360" w:lineRule="auto"/>
        <w:ind w:firstLine="851"/>
        <w:jc w:val="both"/>
        <w:rPr>
          <w:rFonts w:ascii="Times New Roman" w:hAnsi="Times New Roman" w:cs="Times New Roman"/>
          <w:sz w:val="24"/>
          <w:szCs w:val="24"/>
        </w:rPr>
      </w:pPr>
      <w:r w:rsidRPr="006F3A78">
        <w:rPr>
          <w:rFonts w:ascii="Times New Roman" w:hAnsi="Times New Roman" w:cs="Times New Roman"/>
          <w:noProof/>
          <w:sz w:val="24"/>
          <w:szCs w:val="24"/>
          <w:lang w:eastAsia="lt-LT"/>
        </w:rPr>
        <w:drawing>
          <wp:inline distT="0" distB="0" distL="0" distR="0">
            <wp:extent cx="4724400" cy="1733550"/>
            <wp:effectExtent l="1905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3A78" w:rsidRDefault="00333697" w:rsidP="006F3A78">
      <w:pPr>
        <w:autoSpaceDE w:val="0"/>
        <w:autoSpaceDN w:val="0"/>
        <w:adjustRightInd w:val="0"/>
        <w:spacing w:after="0"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22 </w:t>
      </w:r>
      <w:r w:rsidR="006F3A78" w:rsidRPr="008D6312">
        <w:rPr>
          <w:rFonts w:ascii="Times New Roman" w:hAnsi="Times New Roman" w:cs="Times New Roman"/>
          <w:i/>
          <w:iCs/>
          <w:sz w:val="20"/>
          <w:szCs w:val="20"/>
        </w:rPr>
        <w:t>pav. Publikacijų skaičius</w:t>
      </w:r>
      <w:r w:rsidR="006F3A78">
        <w:rPr>
          <w:rFonts w:ascii="Times New Roman" w:hAnsi="Times New Roman" w:cs="Times New Roman"/>
          <w:i/>
          <w:iCs/>
          <w:sz w:val="20"/>
          <w:szCs w:val="20"/>
        </w:rPr>
        <w:t xml:space="preserve"> procentais</w:t>
      </w:r>
      <w:r w:rsidR="006F3A78" w:rsidRPr="008D6312">
        <w:rPr>
          <w:rFonts w:ascii="Times New Roman" w:hAnsi="Times New Roman" w:cs="Times New Roman"/>
          <w:i/>
          <w:iCs/>
          <w:sz w:val="20"/>
          <w:szCs w:val="20"/>
        </w:rPr>
        <w:t xml:space="preserve"> </w:t>
      </w:r>
      <w:r w:rsidR="006F3A78">
        <w:rPr>
          <w:rFonts w:ascii="Times New Roman" w:hAnsi="Times New Roman" w:cs="Times New Roman"/>
          <w:i/>
          <w:iCs/>
          <w:sz w:val="20"/>
          <w:szCs w:val="20"/>
        </w:rPr>
        <w:t xml:space="preserve">pagal  </w:t>
      </w:r>
      <w:r w:rsidR="00452A39">
        <w:rPr>
          <w:rFonts w:ascii="Times New Roman" w:hAnsi="Times New Roman" w:cs="Times New Roman"/>
          <w:i/>
          <w:iCs/>
          <w:sz w:val="20"/>
          <w:szCs w:val="20"/>
        </w:rPr>
        <w:t xml:space="preserve">reprezentavimo vertinimo pobūdį </w:t>
      </w:r>
      <w:r w:rsidR="00452A39" w:rsidRPr="008D6312">
        <w:rPr>
          <w:rFonts w:ascii="Times New Roman" w:hAnsi="Times New Roman" w:cs="Times New Roman"/>
          <w:i/>
          <w:iCs/>
          <w:sz w:val="20"/>
          <w:szCs w:val="20"/>
        </w:rPr>
        <w:t>portaluose Delfi.lt ir Lrytas.lt.</w:t>
      </w:r>
    </w:p>
    <w:p w:rsidR="00862C58" w:rsidRPr="003C64E5" w:rsidRDefault="00862C58" w:rsidP="006F3A78">
      <w:pPr>
        <w:autoSpaceDE w:val="0"/>
        <w:autoSpaceDN w:val="0"/>
        <w:adjustRightInd w:val="0"/>
        <w:spacing w:after="0" w:line="360" w:lineRule="auto"/>
        <w:jc w:val="both"/>
        <w:rPr>
          <w:rFonts w:ascii="Times New Roman" w:hAnsi="Times New Roman" w:cs="Times New Roman"/>
          <w:i/>
          <w:iCs/>
          <w:sz w:val="20"/>
          <w:szCs w:val="20"/>
        </w:rPr>
      </w:pPr>
    </w:p>
    <w:p w:rsidR="00711F1B" w:rsidRDefault="00595D63" w:rsidP="00A11CB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Šioje diagramoje pateiktas tradicinėmis nesančių religinių bendruomenių vaizdavim</w:t>
      </w:r>
      <w:r w:rsidR="00333697">
        <w:rPr>
          <w:rFonts w:ascii="Times New Roman" w:hAnsi="Times New Roman" w:cs="Times New Roman"/>
          <w:sz w:val="24"/>
          <w:szCs w:val="24"/>
        </w:rPr>
        <w:t>o pobūdis procentais (žiūrėti 22</w:t>
      </w:r>
      <w:r>
        <w:rPr>
          <w:rFonts w:ascii="Times New Roman" w:hAnsi="Times New Roman" w:cs="Times New Roman"/>
          <w:sz w:val="24"/>
          <w:szCs w:val="24"/>
        </w:rPr>
        <w:t xml:space="preserve"> pav.). Matome, jog 36 % publikacijų vaizdavo šias reli</w:t>
      </w:r>
      <w:r w:rsidR="0091397F">
        <w:rPr>
          <w:rFonts w:ascii="Times New Roman" w:hAnsi="Times New Roman" w:cs="Times New Roman"/>
          <w:sz w:val="24"/>
          <w:szCs w:val="24"/>
        </w:rPr>
        <w:t>gines bendruomenes teigiamai, 33 % neutraliai ir 31</w:t>
      </w:r>
      <w:r>
        <w:rPr>
          <w:rFonts w:ascii="Times New Roman" w:hAnsi="Times New Roman" w:cs="Times New Roman"/>
          <w:sz w:val="24"/>
          <w:szCs w:val="24"/>
        </w:rPr>
        <w:t xml:space="preserve"> % neigiamai. Nors skaičiai mažai skiriasi, yra beveik </w:t>
      </w:r>
      <w:r>
        <w:rPr>
          <w:rFonts w:ascii="Times New Roman" w:hAnsi="Times New Roman" w:cs="Times New Roman"/>
          <w:sz w:val="24"/>
          <w:szCs w:val="24"/>
        </w:rPr>
        <w:lastRenderedPageBreak/>
        <w:t xml:space="preserve">tolygūs, tačiau galime teigti, jog </w:t>
      </w:r>
      <w:r w:rsidR="004A0DDD">
        <w:rPr>
          <w:rFonts w:ascii="Times New Roman" w:hAnsi="Times New Roman" w:cs="Times New Roman"/>
          <w:sz w:val="24"/>
          <w:szCs w:val="24"/>
        </w:rPr>
        <w:t>tradicinėmis nesančios religinės bendruomenės yra vaizduojamos labiau teigiamai ar neutraliai nei neigiamai.</w:t>
      </w:r>
    </w:p>
    <w:p w:rsidR="00C01B58" w:rsidRDefault="00C01B58" w:rsidP="00C8506C">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Taigi reikėtų atidžiau išanalizuoti, kaip ir kokiame kontekste buvo vaizduojama kiekviena religinė bendruomenė. </w:t>
      </w:r>
      <w:r w:rsidR="001E30AA">
        <w:rPr>
          <w:rFonts w:ascii="Times New Roman" w:hAnsi="Times New Roman" w:cs="Times New Roman"/>
          <w:sz w:val="24"/>
          <w:szCs w:val="24"/>
        </w:rPr>
        <w:t>Apie budizmą</w:t>
      </w:r>
      <w:r>
        <w:rPr>
          <w:rFonts w:ascii="Times New Roman" w:hAnsi="Times New Roman" w:cs="Times New Roman"/>
          <w:sz w:val="24"/>
          <w:szCs w:val="24"/>
        </w:rPr>
        <w:t>, kuris</w:t>
      </w:r>
      <w:r w:rsidR="00526F42">
        <w:rPr>
          <w:rFonts w:ascii="Times New Roman" w:hAnsi="Times New Roman" w:cs="Times New Roman"/>
          <w:sz w:val="24"/>
          <w:szCs w:val="24"/>
        </w:rPr>
        <w:t xml:space="preserve"> buvo pavaizduotas dešimt kartų, </w:t>
      </w:r>
      <w:r w:rsidR="00CF134A">
        <w:rPr>
          <w:rFonts w:ascii="Times New Roman" w:hAnsi="Times New Roman" w:cs="Times New Roman"/>
          <w:sz w:val="24"/>
          <w:szCs w:val="24"/>
        </w:rPr>
        <w:t>kalbėta daugiausiai teigiamai ir kelis kartus neutraliai</w:t>
      </w:r>
      <w:r w:rsidR="002A67AA">
        <w:rPr>
          <w:rFonts w:ascii="Times New Roman" w:hAnsi="Times New Roman" w:cs="Times New Roman"/>
          <w:sz w:val="24"/>
          <w:szCs w:val="24"/>
        </w:rPr>
        <w:t>. Straipsniuose vyravo</w:t>
      </w:r>
      <w:r w:rsidR="00CF134A">
        <w:rPr>
          <w:rFonts w:ascii="Times New Roman" w:hAnsi="Times New Roman" w:cs="Times New Roman"/>
          <w:sz w:val="24"/>
          <w:szCs w:val="24"/>
        </w:rPr>
        <w:t xml:space="preserve"> naujienos apie Dalai Lama, Tibetą, budizmo suklestėjimą Kinijoje, </w:t>
      </w:r>
      <w:r w:rsidR="002A67AA">
        <w:rPr>
          <w:rFonts w:ascii="Times New Roman" w:hAnsi="Times New Roman" w:cs="Times New Roman"/>
          <w:sz w:val="24"/>
          <w:szCs w:val="24"/>
        </w:rPr>
        <w:t xml:space="preserve">budizmą Lietuvoje, budizmo tradicijas ir t. t. Naudojami išsireiškimai - </w:t>
      </w:r>
      <w:r w:rsidR="002A67AA" w:rsidRPr="000A2CBB">
        <w:rPr>
          <w:rFonts w:ascii="Times New Roman" w:hAnsi="Times New Roman" w:cs="Times New Roman"/>
          <w:i/>
          <w:sz w:val="24"/>
          <w:szCs w:val="24"/>
        </w:rPr>
        <w:t xml:space="preserve">budizmas suklestėjo, nematyta Pietų Korėjos budistų dokumentika, Dalai Lama meldėsi </w:t>
      </w:r>
      <w:r w:rsidR="002A67AA">
        <w:rPr>
          <w:rFonts w:ascii="Times New Roman" w:hAnsi="Times New Roman" w:cs="Times New Roman"/>
          <w:sz w:val="24"/>
          <w:szCs w:val="24"/>
        </w:rPr>
        <w:t xml:space="preserve">- neutraliai ar teigiamai reprezentuoja budizmą. </w:t>
      </w:r>
      <w:r w:rsidR="000A2CBB">
        <w:rPr>
          <w:rFonts w:ascii="Times New Roman" w:hAnsi="Times New Roman" w:cs="Times New Roman"/>
          <w:sz w:val="24"/>
          <w:szCs w:val="24"/>
        </w:rPr>
        <w:t xml:space="preserve">Štai straipsnyje antrašte </w:t>
      </w:r>
      <w:r w:rsidR="000A2CBB" w:rsidRPr="005F11C6">
        <w:rPr>
          <w:rFonts w:ascii="Times New Roman" w:hAnsi="Times New Roman" w:cs="Times New Roman"/>
          <w:sz w:val="24"/>
          <w:szCs w:val="24"/>
        </w:rPr>
        <w:t>„</w:t>
      </w:r>
      <w:r w:rsidR="000A2CBB" w:rsidRPr="002A67AA">
        <w:rPr>
          <w:rFonts w:ascii="Times New Roman" w:hAnsi="Times New Roman" w:cs="Times New Roman"/>
          <w:sz w:val="24"/>
          <w:szCs w:val="24"/>
        </w:rPr>
        <w:t>Vėjas iš Rytų atpučia kitokį žvilgsnį į religiją</w:t>
      </w:r>
      <w:r w:rsidR="000A2CBB" w:rsidRPr="005F11C6">
        <w:rPr>
          <w:rFonts w:ascii="Times New Roman" w:hAnsi="Times New Roman" w:cs="Times New Roman"/>
          <w:sz w:val="24"/>
          <w:szCs w:val="24"/>
        </w:rPr>
        <w:t>“</w:t>
      </w:r>
      <w:r w:rsidR="000A2CBB">
        <w:rPr>
          <w:rFonts w:ascii="Times New Roman" w:hAnsi="Times New Roman" w:cs="Times New Roman"/>
          <w:sz w:val="24"/>
          <w:szCs w:val="24"/>
        </w:rPr>
        <w:t xml:space="preserve"> kalbinamas budistų bendruomenės Lietuvoje atstovas, kuris pasakoja, kaip atrado budizmą, ką jis teikia ir pan.</w:t>
      </w:r>
      <w:r w:rsidR="00A5389E">
        <w:rPr>
          <w:rFonts w:ascii="Times New Roman" w:hAnsi="Times New Roman" w:cs="Times New Roman"/>
          <w:sz w:val="24"/>
          <w:szCs w:val="24"/>
        </w:rPr>
        <w:t xml:space="preserve"> Tokio pobūdžio straipsnis</w:t>
      </w:r>
      <w:r w:rsidR="00A5713D">
        <w:rPr>
          <w:rFonts w:ascii="Times New Roman" w:hAnsi="Times New Roman" w:cs="Times New Roman"/>
          <w:sz w:val="24"/>
          <w:szCs w:val="24"/>
        </w:rPr>
        <w:t xml:space="preserve"> supažindina skaitytoją su budizmu, jo tradicijomis, pateikiamos individo teigiamos patirtys. Tačiau </w:t>
      </w:r>
      <w:r w:rsidR="00B76D1C">
        <w:rPr>
          <w:rFonts w:ascii="Times New Roman" w:hAnsi="Times New Roman" w:cs="Times New Roman"/>
          <w:sz w:val="24"/>
          <w:szCs w:val="24"/>
        </w:rPr>
        <w:t>rastas tik vienas tokio pobūdžio straipsnis.</w:t>
      </w:r>
    </w:p>
    <w:p w:rsidR="00536722" w:rsidRDefault="00536722" w:rsidP="00A11CB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Aštuonis kartus buvo paminėti Egipto krikščionys - koptai. Jie dažniausiai buvo vaizduojami teigiamai, kaip </w:t>
      </w:r>
      <w:r w:rsidRPr="00536722">
        <w:rPr>
          <w:rFonts w:ascii="Times New Roman" w:hAnsi="Times New Roman" w:cs="Times New Roman"/>
          <w:i/>
          <w:sz w:val="24"/>
          <w:szCs w:val="24"/>
        </w:rPr>
        <w:t xml:space="preserve">kenčiantys </w:t>
      </w:r>
      <w:r>
        <w:rPr>
          <w:rFonts w:ascii="Times New Roman" w:hAnsi="Times New Roman" w:cs="Times New Roman"/>
          <w:sz w:val="24"/>
          <w:szCs w:val="24"/>
        </w:rPr>
        <w:t>nuo musulmonų. Visose publikacijose, kuriose jie yra paminėti, buvo vaizduojama padėti</w:t>
      </w:r>
      <w:r w:rsidR="00A02419">
        <w:rPr>
          <w:rFonts w:ascii="Times New Roman" w:hAnsi="Times New Roman" w:cs="Times New Roman"/>
          <w:sz w:val="24"/>
          <w:szCs w:val="24"/>
        </w:rPr>
        <w:t>s</w:t>
      </w:r>
      <w:r>
        <w:rPr>
          <w:rFonts w:ascii="Times New Roman" w:hAnsi="Times New Roman" w:cs="Times New Roman"/>
          <w:sz w:val="24"/>
          <w:szCs w:val="24"/>
        </w:rPr>
        <w:t xml:space="preserve"> Egipte, kuriame egzistuoja konfliktiški santykiai tarp musulmonų ir koptų.</w:t>
      </w:r>
      <w:r w:rsidR="006D4321">
        <w:rPr>
          <w:rFonts w:ascii="Times New Roman" w:hAnsi="Times New Roman" w:cs="Times New Roman"/>
          <w:sz w:val="24"/>
          <w:szCs w:val="24"/>
        </w:rPr>
        <w:t xml:space="preserve"> Svarbu paminėti tai, kad visose publikacijose</w:t>
      </w:r>
      <w:r w:rsidR="00A02419">
        <w:rPr>
          <w:rFonts w:ascii="Times New Roman" w:hAnsi="Times New Roman" w:cs="Times New Roman"/>
          <w:sz w:val="24"/>
          <w:szCs w:val="24"/>
        </w:rPr>
        <w:t xml:space="preserve"> apie konfliktiškus santykius Egipte</w:t>
      </w:r>
      <w:r w:rsidR="006D4321">
        <w:rPr>
          <w:rFonts w:ascii="Times New Roman" w:hAnsi="Times New Roman" w:cs="Times New Roman"/>
          <w:sz w:val="24"/>
          <w:szCs w:val="24"/>
        </w:rPr>
        <w:t xml:space="preserve"> musulmonai buvo vaizduojami neigiamai, o koptai - teigiamai. Naudojama</w:t>
      </w:r>
      <w:r w:rsidR="00A02419">
        <w:rPr>
          <w:rFonts w:ascii="Times New Roman" w:hAnsi="Times New Roman" w:cs="Times New Roman"/>
          <w:sz w:val="24"/>
          <w:szCs w:val="24"/>
        </w:rPr>
        <w:t xml:space="preserve"> tokio pobūdžio retorika, kuri šią</w:t>
      </w:r>
      <w:r w:rsidR="0033667C">
        <w:rPr>
          <w:rFonts w:ascii="Times New Roman" w:hAnsi="Times New Roman" w:cs="Times New Roman"/>
          <w:sz w:val="24"/>
          <w:szCs w:val="24"/>
        </w:rPr>
        <w:t xml:space="preserve"> religinę bendruomenę</w:t>
      </w:r>
      <w:r w:rsidR="006D4321">
        <w:rPr>
          <w:rFonts w:ascii="Times New Roman" w:hAnsi="Times New Roman" w:cs="Times New Roman"/>
          <w:sz w:val="24"/>
          <w:szCs w:val="24"/>
        </w:rPr>
        <w:t xml:space="preserve"> gina, ir pateikia taip, tarsi šiame konflikte jie yra puolami</w:t>
      </w:r>
      <w:r w:rsidR="0033667C">
        <w:rPr>
          <w:rFonts w:ascii="Times New Roman" w:hAnsi="Times New Roman" w:cs="Times New Roman"/>
          <w:sz w:val="24"/>
          <w:szCs w:val="24"/>
        </w:rPr>
        <w:t>eji, o musulmonai - puolantieji, pavyzdžiui</w:t>
      </w:r>
      <w:r w:rsidR="0033667C" w:rsidRPr="0033667C">
        <w:rPr>
          <w:rFonts w:ascii="Times New Roman" w:hAnsi="Times New Roman" w:cs="Times New Roman"/>
          <w:i/>
          <w:sz w:val="24"/>
          <w:szCs w:val="24"/>
        </w:rPr>
        <w:t>: krikščionys kenčia, patiria siaubą, musulmonų apsuptyje, patiria grėsmę</w:t>
      </w:r>
      <w:r w:rsidR="0033667C">
        <w:rPr>
          <w:rFonts w:ascii="Times New Roman" w:hAnsi="Times New Roman" w:cs="Times New Roman"/>
          <w:sz w:val="24"/>
          <w:szCs w:val="24"/>
        </w:rPr>
        <w:t xml:space="preserve"> ir pan. </w:t>
      </w:r>
    </w:p>
    <w:p w:rsidR="009A597E" w:rsidRPr="00202949" w:rsidRDefault="00220F71" w:rsidP="003A1BD3">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Mormonai</w:t>
      </w:r>
      <w:r w:rsidR="00247AD5">
        <w:rPr>
          <w:rFonts w:ascii="Times New Roman" w:hAnsi="Times New Roman" w:cs="Times New Roman"/>
          <w:sz w:val="24"/>
          <w:szCs w:val="24"/>
        </w:rPr>
        <w:t xml:space="preserve"> (Pastarųjų dienų šventųjų Jėzaus Kristaus bažnyčia)</w:t>
      </w:r>
      <w:r>
        <w:rPr>
          <w:rFonts w:ascii="Times New Roman" w:hAnsi="Times New Roman" w:cs="Times New Roman"/>
          <w:sz w:val="24"/>
          <w:szCs w:val="24"/>
        </w:rPr>
        <w:t xml:space="preserve"> ir anglikonų bažnyčia buvo pavaizduoti po septynis kartus.</w:t>
      </w:r>
      <w:r w:rsidR="00897ABB">
        <w:rPr>
          <w:rFonts w:ascii="Times New Roman" w:hAnsi="Times New Roman" w:cs="Times New Roman"/>
          <w:sz w:val="24"/>
          <w:szCs w:val="24"/>
        </w:rPr>
        <w:t xml:space="preserve"> Mormonai buvo pavaizduoti dažniausiai neigiamai</w:t>
      </w:r>
      <w:r w:rsidR="004D4526">
        <w:rPr>
          <w:rFonts w:ascii="Times New Roman" w:hAnsi="Times New Roman" w:cs="Times New Roman"/>
          <w:sz w:val="24"/>
          <w:szCs w:val="24"/>
        </w:rPr>
        <w:t xml:space="preserve"> </w:t>
      </w:r>
      <w:r w:rsidR="00897ABB">
        <w:rPr>
          <w:rFonts w:ascii="Times New Roman" w:hAnsi="Times New Roman" w:cs="Times New Roman"/>
          <w:sz w:val="24"/>
          <w:szCs w:val="24"/>
        </w:rPr>
        <w:t xml:space="preserve">ir kelis kartus neutraliai. </w:t>
      </w:r>
      <w:r w:rsidR="009A597E">
        <w:rPr>
          <w:rFonts w:ascii="Times New Roman" w:hAnsi="Times New Roman" w:cs="Times New Roman"/>
          <w:sz w:val="24"/>
          <w:szCs w:val="24"/>
        </w:rPr>
        <w:t>Daugiau nei</w:t>
      </w:r>
      <w:r w:rsidR="00897ABB">
        <w:rPr>
          <w:rFonts w:ascii="Times New Roman" w:hAnsi="Times New Roman" w:cs="Times New Roman"/>
          <w:sz w:val="24"/>
          <w:szCs w:val="24"/>
        </w:rPr>
        <w:t xml:space="preserve"> pusė straipsnių kalbėjo apie</w:t>
      </w:r>
      <w:r w:rsidR="00047911">
        <w:rPr>
          <w:rFonts w:ascii="Times New Roman" w:hAnsi="Times New Roman" w:cs="Times New Roman"/>
          <w:sz w:val="24"/>
          <w:szCs w:val="24"/>
        </w:rPr>
        <w:t xml:space="preserve"> tai, kad</w:t>
      </w:r>
      <w:r w:rsidR="00897ABB">
        <w:rPr>
          <w:rFonts w:ascii="Times New Roman" w:hAnsi="Times New Roman" w:cs="Times New Roman"/>
          <w:sz w:val="24"/>
          <w:szCs w:val="24"/>
        </w:rPr>
        <w:t xml:space="preserve"> M. Romney, buv</w:t>
      </w:r>
      <w:r w:rsidR="00047911">
        <w:rPr>
          <w:rFonts w:ascii="Times New Roman" w:hAnsi="Times New Roman" w:cs="Times New Roman"/>
          <w:sz w:val="24"/>
          <w:szCs w:val="24"/>
        </w:rPr>
        <w:t>ęs</w:t>
      </w:r>
      <w:r w:rsidR="00897ABB">
        <w:rPr>
          <w:rFonts w:ascii="Times New Roman" w:hAnsi="Times New Roman" w:cs="Times New Roman"/>
          <w:sz w:val="24"/>
          <w:szCs w:val="24"/>
        </w:rPr>
        <w:t xml:space="preserve"> kandidat</w:t>
      </w:r>
      <w:r w:rsidR="00047911">
        <w:rPr>
          <w:rFonts w:ascii="Times New Roman" w:hAnsi="Times New Roman" w:cs="Times New Roman"/>
          <w:sz w:val="24"/>
          <w:szCs w:val="24"/>
        </w:rPr>
        <w:t>as</w:t>
      </w:r>
      <w:r w:rsidR="00897ABB">
        <w:rPr>
          <w:rFonts w:ascii="Times New Roman" w:hAnsi="Times New Roman" w:cs="Times New Roman"/>
          <w:sz w:val="24"/>
          <w:szCs w:val="24"/>
        </w:rPr>
        <w:t xml:space="preserve"> į JAV prezidento rinkimus 2012 - </w:t>
      </w:r>
      <w:r w:rsidR="00D356FB">
        <w:rPr>
          <w:rFonts w:ascii="Times New Roman" w:hAnsi="Times New Roman" w:cs="Times New Roman"/>
          <w:sz w:val="24"/>
          <w:szCs w:val="24"/>
        </w:rPr>
        <w:t>aisiais</w:t>
      </w:r>
      <w:r w:rsidR="00897ABB">
        <w:rPr>
          <w:rFonts w:ascii="Times New Roman" w:hAnsi="Times New Roman" w:cs="Times New Roman"/>
          <w:sz w:val="24"/>
          <w:szCs w:val="24"/>
        </w:rPr>
        <w:t xml:space="preserve"> metais</w:t>
      </w:r>
      <w:r w:rsidR="00047911">
        <w:rPr>
          <w:rFonts w:ascii="Times New Roman" w:hAnsi="Times New Roman" w:cs="Times New Roman"/>
          <w:sz w:val="24"/>
          <w:szCs w:val="24"/>
        </w:rPr>
        <w:t xml:space="preserve">, yra mormonas. </w:t>
      </w:r>
      <w:r w:rsidR="00E6521B">
        <w:rPr>
          <w:rFonts w:ascii="Times New Roman" w:hAnsi="Times New Roman" w:cs="Times New Roman"/>
          <w:sz w:val="24"/>
          <w:szCs w:val="24"/>
        </w:rPr>
        <w:t>S</w:t>
      </w:r>
      <w:r w:rsidR="006A6A2A">
        <w:rPr>
          <w:rFonts w:ascii="Times New Roman" w:hAnsi="Times New Roman" w:cs="Times New Roman"/>
          <w:sz w:val="24"/>
          <w:szCs w:val="24"/>
        </w:rPr>
        <w:t xml:space="preserve">traipsnyje pavadinimu </w:t>
      </w:r>
      <w:r w:rsidR="006A6A2A" w:rsidRPr="005F11C6">
        <w:rPr>
          <w:rFonts w:ascii="Times New Roman" w:hAnsi="Times New Roman" w:cs="Times New Roman"/>
          <w:sz w:val="24"/>
          <w:szCs w:val="24"/>
        </w:rPr>
        <w:t>„</w:t>
      </w:r>
      <w:r w:rsidR="006A6A2A" w:rsidRPr="006A6A2A">
        <w:rPr>
          <w:rFonts w:ascii="Times New Roman" w:hAnsi="Times New Roman" w:cs="Times New Roman"/>
          <w:sz w:val="24"/>
          <w:szCs w:val="24"/>
        </w:rPr>
        <w:t>M.</w:t>
      </w:r>
      <w:r w:rsidR="006A6A2A">
        <w:rPr>
          <w:rFonts w:ascii="Times New Roman" w:hAnsi="Times New Roman" w:cs="Times New Roman"/>
          <w:sz w:val="24"/>
          <w:szCs w:val="24"/>
        </w:rPr>
        <w:t xml:space="preserve"> </w:t>
      </w:r>
      <w:r w:rsidR="006A6A2A" w:rsidRPr="006A6A2A">
        <w:rPr>
          <w:rFonts w:ascii="Times New Roman" w:hAnsi="Times New Roman" w:cs="Times New Roman"/>
          <w:sz w:val="24"/>
          <w:szCs w:val="24"/>
        </w:rPr>
        <w:t>Romney - pirmas potencialus JAV prezidentas mormonas</w:t>
      </w:r>
      <w:r w:rsidR="006A6A2A" w:rsidRPr="005F11C6">
        <w:rPr>
          <w:rFonts w:ascii="Times New Roman" w:hAnsi="Times New Roman" w:cs="Times New Roman"/>
          <w:sz w:val="24"/>
          <w:szCs w:val="24"/>
        </w:rPr>
        <w:t>“</w:t>
      </w:r>
      <w:r w:rsidR="006A6A2A">
        <w:rPr>
          <w:rFonts w:ascii="Times New Roman" w:hAnsi="Times New Roman" w:cs="Times New Roman"/>
          <w:sz w:val="24"/>
          <w:szCs w:val="24"/>
        </w:rPr>
        <w:t xml:space="preserve"> tik vienu sakiniu paminėta, jo</w:t>
      </w:r>
      <w:r w:rsidR="0002454E">
        <w:rPr>
          <w:rFonts w:ascii="Times New Roman" w:hAnsi="Times New Roman" w:cs="Times New Roman"/>
          <w:sz w:val="24"/>
          <w:szCs w:val="24"/>
        </w:rPr>
        <w:t>g</w:t>
      </w:r>
      <w:r w:rsidR="006A6A2A">
        <w:rPr>
          <w:rFonts w:ascii="Times New Roman" w:hAnsi="Times New Roman" w:cs="Times New Roman"/>
          <w:sz w:val="24"/>
          <w:szCs w:val="24"/>
        </w:rPr>
        <w:t xml:space="preserve"> </w:t>
      </w:r>
      <w:r w:rsidR="0002454E">
        <w:rPr>
          <w:rFonts w:ascii="Times New Roman" w:hAnsi="Times New Roman" w:cs="Times New Roman"/>
          <w:sz w:val="24"/>
          <w:szCs w:val="24"/>
        </w:rPr>
        <w:t>M.</w:t>
      </w:r>
      <w:r w:rsidR="006A6A2A">
        <w:rPr>
          <w:rFonts w:ascii="Times New Roman" w:hAnsi="Times New Roman" w:cs="Times New Roman"/>
          <w:sz w:val="24"/>
          <w:szCs w:val="24"/>
        </w:rPr>
        <w:t xml:space="preserve"> Romney yra mormonas, tačiau antraštėje tai skelbiama kaip pagrindinė naujiena. Matome, kaip naudojama religinė tematika pritraukti skaitytojus</w:t>
      </w:r>
      <w:r w:rsidR="006B0655">
        <w:rPr>
          <w:rFonts w:ascii="Times New Roman" w:hAnsi="Times New Roman" w:cs="Times New Roman"/>
          <w:sz w:val="24"/>
          <w:szCs w:val="24"/>
        </w:rPr>
        <w:t xml:space="preserve"> ir </w:t>
      </w:r>
      <w:r w:rsidR="006A6A2A">
        <w:rPr>
          <w:rFonts w:ascii="Times New Roman" w:hAnsi="Times New Roman" w:cs="Times New Roman"/>
          <w:sz w:val="24"/>
          <w:szCs w:val="24"/>
        </w:rPr>
        <w:t>sukurti sensaciją.</w:t>
      </w:r>
      <w:r w:rsidR="00E6521B">
        <w:rPr>
          <w:rFonts w:ascii="Times New Roman" w:hAnsi="Times New Roman" w:cs="Times New Roman"/>
          <w:sz w:val="24"/>
          <w:szCs w:val="24"/>
        </w:rPr>
        <w:t xml:space="preserve"> Taip pat</w:t>
      </w:r>
      <w:r w:rsidR="00C81834">
        <w:rPr>
          <w:rFonts w:ascii="Times New Roman" w:hAnsi="Times New Roman" w:cs="Times New Roman"/>
          <w:sz w:val="24"/>
          <w:szCs w:val="24"/>
        </w:rPr>
        <w:t xml:space="preserve"> vienam straipsnyje teigiama, jog: </w:t>
      </w:r>
      <w:r w:rsidR="00C81834" w:rsidRPr="005F11C6">
        <w:rPr>
          <w:rFonts w:ascii="Times New Roman" w:hAnsi="Times New Roman" w:cs="Times New Roman"/>
          <w:sz w:val="24"/>
          <w:szCs w:val="24"/>
        </w:rPr>
        <w:t>„</w:t>
      </w:r>
      <w:r w:rsidR="009A597E" w:rsidRPr="00C81834">
        <w:rPr>
          <w:rFonts w:ascii="Times New Roman" w:hAnsi="Times New Roman" w:cs="Times New Roman"/>
          <w:i/>
          <w:sz w:val="24"/>
          <w:szCs w:val="24"/>
        </w:rPr>
        <w:t xml:space="preserve">Finišo tiesiąja įsibėgėjusi ir lapkričio 6 d. finišuosianti 45-ojo JAV prezidento rinkimų kampanija turi vieną keistenybę. Jeigu šalies vadovu bus išrinktas respublikonas Mittas Romney </w:t>
      </w:r>
      <w:r w:rsidR="00C81834" w:rsidRPr="00C81834">
        <w:rPr>
          <w:rFonts w:ascii="Times New Roman" w:hAnsi="Times New Roman" w:cs="Times New Roman"/>
          <w:i/>
          <w:sz w:val="24"/>
          <w:szCs w:val="24"/>
        </w:rPr>
        <w:t>&lt;..&gt;</w:t>
      </w:r>
      <w:r w:rsidR="009A597E" w:rsidRPr="00C81834">
        <w:rPr>
          <w:rFonts w:ascii="Times New Roman" w:hAnsi="Times New Roman" w:cs="Times New Roman"/>
          <w:i/>
          <w:sz w:val="24"/>
          <w:szCs w:val="24"/>
        </w:rPr>
        <w:t xml:space="preserve"> Amerikoje įsiviešpataus mormonai, kuriuos vieni laiko įtakinga krikščioniška Bažnyčios atšaka, kiti – tiesiog sekta</w:t>
      </w:r>
      <w:r w:rsidR="009A597E" w:rsidRPr="009A597E">
        <w:rPr>
          <w:rFonts w:ascii="Times New Roman" w:hAnsi="Times New Roman" w:cs="Times New Roman"/>
          <w:sz w:val="24"/>
          <w:szCs w:val="24"/>
        </w:rPr>
        <w:t>.</w:t>
      </w:r>
      <w:r w:rsidR="00C81834" w:rsidRPr="005F11C6">
        <w:rPr>
          <w:rFonts w:ascii="Times New Roman" w:hAnsi="Times New Roman" w:cs="Times New Roman"/>
          <w:sz w:val="24"/>
          <w:szCs w:val="24"/>
        </w:rPr>
        <w:t>“</w:t>
      </w:r>
      <w:r w:rsidR="00C81834">
        <w:rPr>
          <w:rStyle w:val="FootnoteReference"/>
          <w:rFonts w:ascii="Times New Roman" w:hAnsi="Times New Roman" w:cs="Times New Roman"/>
          <w:sz w:val="24"/>
          <w:szCs w:val="24"/>
        </w:rPr>
        <w:footnoteReference w:id="164"/>
      </w:r>
      <w:r w:rsidR="00C81834">
        <w:rPr>
          <w:rFonts w:ascii="Times New Roman" w:hAnsi="Times New Roman" w:cs="Times New Roman"/>
          <w:sz w:val="24"/>
          <w:szCs w:val="24"/>
        </w:rPr>
        <w:t xml:space="preserve"> Pasak žurnalisto, būti mormonu reiškia </w:t>
      </w:r>
      <w:r w:rsidR="00C81834" w:rsidRPr="00C81834">
        <w:rPr>
          <w:rFonts w:ascii="Times New Roman" w:hAnsi="Times New Roman" w:cs="Times New Roman"/>
          <w:i/>
          <w:sz w:val="24"/>
          <w:szCs w:val="24"/>
        </w:rPr>
        <w:t>keistenybę</w:t>
      </w:r>
      <w:r w:rsidR="00C81834">
        <w:rPr>
          <w:rFonts w:ascii="Times New Roman" w:hAnsi="Times New Roman" w:cs="Times New Roman"/>
          <w:sz w:val="24"/>
          <w:szCs w:val="24"/>
        </w:rPr>
        <w:t xml:space="preserve">, taip pat, kad ši religinė bendruomenė yra </w:t>
      </w:r>
      <w:r w:rsidR="00C81834" w:rsidRPr="00C81834">
        <w:rPr>
          <w:rFonts w:ascii="Times New Roman" w:hAnsi="Times New Roman" w:cs="Times New Roman"/>
          <w:i/>
          <w:sz w:val="24"/>
          <w:szCs w:val="24"/>
        </w:rPr>
        <w:t>sekta</w:t>
      </w:r>
      <w:r w:rsidR="00C81834">
        <w:rPr>
          <w:rFonts w:ascii="Times New Roman" w:hAnsi="Times New Roman" w:cs="Times New Roman"/>
          <w:sz w:val="24"/>
          <w:szCs w:val="24"/>
        </w:rPr>
        <w:t>.</w:t>
      </w:r>
      <w:r w:rsidR="00C81834" w:rsidRPr="00C81834">
        <w:rPr>
          <w:rFonts w:ascii="Times New Roman" w:hAnsi="Times New Roman" w:cs="Times New Roman"/>
          <w:sz w:val="24"/>
          <w:szCs w:val="24"/>
        </w:rPr>
        <w:t xml:space="preserve"> </w:t>
      </w:r>
      <w:r w:rsidR="00C81834">
        <w:rPr>
          <w:rFonts w:ascii="Times New Roman" w:hAnsi="Times New Roman" w:cs="Times New Roman"/>
          <w:sz w:val="24"/>
          <w:szCs w:val="24"/>
        </w:rPr>
        <w:t xml:space="preserve">Kitame straipsnyje teigiama, kad: </w:t>
      </w:r>
      <w:r w:rsidR="00C81834" w:rsidRPr="005F11C6">
        <w:rPr>
          <w:rFonts w:ascii="Times New Roman" w:hAnsi="Times New Roman" w:cs="Times New Roman"/>
          <w:sz w:val="24"/>
          <w:szCs w:val="24"/>
        </w:rPr>
        <w:t>„</w:t>
      </w:r>
      <w:r w:rsidR="00C81834" w:rsidRPr="00C81834">
        <w:rPr>
          <w:rFonts w:ascii="Times New Roman" w:hAnsi="Times New Roman" w:cs="Times New Roman"/>
          <w:i/>
          <w:sz w:val="24"/>
          <w:szCs w:val="24"/>
        </w:rPr>
        <w:t xml:space="preserve">Kai kurie religijotyrininkai mormonus vertina kaip sektą arba specifinę amerikietišką subkultūrą, kurios ramstis – </w:t>
      </w:r>
      <w:r w:rsidR="00C81834" w:rsidRPr="00C81834">
        <w:rPr>
          <w:rFonts w:ascii="Times New Roman" w:hAnsi="Times New Roman" w:cs="Times New Roman"/>
          <w:i/>
          <w:sz w:val="24"/>
          <w:szCs w:val="24"/>
        </w:rPr>
        <w:lastRenderedPageBreak/>
        <w:t>konservatyvios pažiūros</w:t>
      </w:r>
      <w:r w:rsidR="00C81834" w:rsidRPr="005F11C6">
        <w:rPr>
          <w:rFonts w:ascii="Times New Roman" w:hAnsi="Times New Roman" w:cs="Times New Roman"/>
          <w:sz w:val="24"/>
          <w:szCs w:val="24"/>
        </w:rPr>
        <w:t>“</w:t>
      </w:r>
      <w:r w:rsidR="00C81834">
        <w:rPr>
          <w:rStyle w:val="FootnoteReference"/>
          <w:rFonts w:ascii="Times New Roman" w:hAnsi="Times New Roman" w:cs="Times New Roman"/>
          <w:sz w:val="24"/>
          <w:szCs w:val="24"/>
        </w:rPr>
        <w:footnoteReference w:id="165"/>
      </w:r>
      <w:r w:rsidR="00C81834">
        <w:rPr>
          <w:rFonts w:ascii="Times New Roman" w:hAnsi="Times New Roman" w:cs="Times New Roman"/>
          <w:sz w:val="24"/>
          <w:szCs w:val="24"/>
        </w:rPr>
        <w:t>. Tačiau nepaaiškinama, kad sekto</w:t>
      </w:r>
      <w:r w:rsidR="003A1BD3">
        <w:rPr>
          <w:rFonts w:ascii="Times New Roman" w:hAnsi="Times New Roman" w:cs="Times New Roman"/>
          <w:sz w:val="24"/>
          <w:szCs w:val="24"/>
        </w:rPr>
        <w:t>s samprata mokslinėje literatūroje</w:t>
      </w:r>
      <w:r w:rsidR="00C81834">
        <w:rPr>
          <w:rFonts w:ascii="Times New Roman" w:hAnsi="Times New Roman" w:cs="Times New Roman"/>
          <w:sz w:val="24"/>
          <w:szCs w:val="24"/>
        </w:rPr>
        <w:t xml:space="preserve"> skiriasi nuo šnekamosios kalbos ir populiaraus vartojimo</w:t>
      </w:r>
      <w:r w:rsidR="00247AD5">
        <w:rPr>
          <w:rFonts w:ascii="Times New Roman" w:hAnsi="Times New Roman" w:cs="Times New Roman"/>
          <w:sz w:val="24"/>
          <w:szCs w:val="24"/>
        </w:rPr>
        <w:t xml:space="preserve"> sampratos.</w:t>
      </w:r>
      <w:r w:rsidR="00235FF7">
        <w:rPr>
          <w:rFonts w:ascii="Times New Roman" w:hAnsi="Times New Roman" w:cs="Times New Roman"/>
          <w:sz w:val="24"/>
          <w:szCs w:val="24"/>
        </w:rPr>
        <w:t xml:space="preserve"> </w:t>
      </w:r>
      <w:r w:rsidR="00061764">
        <w:rPr>
          <w:rFonts w:ascii="Times New Roman" w:hAnsi="Times New Roman" w:cs="Times New Roman"/>
          <w:sz w:val="24"/>
          <w:szCs w:val="24"/>
        </w:rPr>
        <w:t xml:space="preserve">Šioje vietoje svarbu paminėti </w:t>
      </w:r>
      <w:r w:rsidR="00202949">
        <w:rPr>
          <w:rFonts w:ascii="Times New Roman" w:eastAsia="Times New Roman" w:hAnsi="Times New Roman" w:cs="Times New Roman"/>
          <w:sz w:val="24"/>
          <w:szCs w:val="24"/>
          <w:lang w:eastAsia="lt-LT"/>
        </w:rPr>
        <w:t xml:space="preserve"> E. Barker</w:t>
      </w:r>
      <w:r w:rsidR="00061764">
        <w:rPr>
          <w:rFonts w:ascii="Times New Roman" w:eastAsia="Times New Roman" w:hAnsi="Times New Roman" w:cs="Times New Roman"/>
          <w:sz w:val="24"/>
          <w:szCs w:val="24"/>
          <w:lang w:eastAsia="lt-LT"/>
        </w:rPr>
        <w:t xml:space="preserve"> mintis</w:t>
      </w:r>
      <w:r w:rsidR="00202949" w:rsidRPr="008D6312">
        <w:rPr>
          <w:rFonts w:ascii="Times New Roman" w:eastAsia="Times New Roman" w:hAnsi="Times New Roman" w:cs="Times New Roman"/>
          <w:sz w:val="24"/>
          <w:szCs w:val="24"/>
          <w:lang w:eastAsia="lt-LT"/>
        </w:rPr>
        <w:t>, jog dauguma žiniasklaidos priem</w:t>
      </w:r>
      <w:r w:rsidR="00202949">
        <w:rPr>
          <w:rFonts w:ascii="Times New Roman" w:eastAsia="Times New Roman" w:hAnsi="Times New Roman" w:cs="Times New Roman"/>
          <w:sz w:val="24"/>
          <w:szCs w:val="24"/>
          <w:lang w:eastAsia="lt-LT"/>
        </w:rPr>
        <w:t>onių religijas aprašo šališkai: kurdama religijos paveikslą žiniasklaida</w:t>
      </w:r>
      <w:r w:rsidR="00202949" w:rsidRPr="008D6312">
        <w:rPr>
          <w:rFonts w:ascii="Times New Roman" w:eastAsia="Times New Roman" w:hAnsi="Times New Roman" w:cs="Times New Roman"/>
          <w:sz w:val="24"/>
          <w:szCs w:val="24"/>
          <w:lang w:eastAsia="lt-LT"/>
        </w:rPr>
        <w:t xml:space="preserve"> stengiasi pritraukti </w:t>
      </w:r>
      <w:r w:rsidR="00202949">
        <w:rPr>
          <w:rFonts w:ascii="Times New Roman" w:eastAsia="Times New Roman" w:hAnsi="Times New Roman" w:cs="Times New Roman"/>
          <w:sz w:val="24"/>
          <w:szCs w:val="24"/>
          <w:lang w:eastAsia="lt-LT"/>
        </w:rPr>
        <w:t>skaitytojų</w:t>
      </w:r>
      <w:r w:rsidR="00202949" w:rsidRPr="008D6312">
        <w:rPr>
          <w:rFonts w:ascii="Times New Roman" w:eastAsia="Times New Roman" w:hAnsi="Times New Roman" w:cs="Times New Roman"/>
          <w:sz w:val="24"/>
          <w:szCs w:val="24"/>
          <w:lang w:eastAsia="lt-LT"/>
        </w:rPr>
        <w:t xml:space="preserve"> dėmesį, todėl pirmiausia </w:t>
      </w:r>
      <w:r w:rsidR="00202949">
        <w:rPr>
          <w:rFonts w:ascii="Times New Roman" w:eastAsia="Times New Roman" w:hAnsi="Times New Roman" w:cs="Times New Roman"/>
          <w:sz w:val="24"/>
          <w:szCs w:val="24"/>
          <w:lang w:eastAsia="lt-LT"/>
        </w:rPr>
        <w:t xml:space="preserve">pateikia tai, kas sensacinga ir </w:t>
      </w:r>
      <w:r w:rsidR="00202949" w:rsidRPr="008D6312">
        <w:rPr>
          <w:rFonts w:ascii="Times New Roman" w:eastAsia="Times New Roman" w:hAnsi="Times New Roman" w:cs="Times New Roman"/>
          <w:sz w:val="24"/>
          <w:szCs w:val="24"/>
          <w:lang w:eastAsia="lt-LT"/>
        </w:rPr>
        <w:t>neįprasta. Žurnalistai, kurdami tekstu</w:t>
      </w:r>
      <w:r w:rsidR="00202949">
        <w:rPr>
          <w:rFonts w:ascii="Times New Roman" w:eastAsia="Times New Roman" w:hAnsi="Times New Roman" w:cs="Times New Roman"/>
          <w:sz w:val="24"/>
          <w:szCs w:val="24"/>
          <w:lang w:eastAsia="lt-LT"/>
        </w:rPr>
        <w:t xml:space="preserve">s, naudoja netinkamus šaltinius, </w:t>
      </w:r>
      <w:r w:rsidR="00202949" w:rsidRPr="008D6312">
        <w:rPr>
          <w:rFonts w:ascii="Times New Roman" w:eastAsia="Times New Roman" w:hAnsi="Times New Roman" w:cs="Times New Roman"/>
          <w:sz w:val="24"/>
          <w:szCs w:val="24"/>
          <w:lang w:eastAsia="lt-LT"/>
        </w:rPr>
        <w:t>kuriems trūksta nešališkumo ir objektyvumo. Taip pat naudoja terminius, tokius kaip kultas, sekta, kurie suteikia itin neigiamas prasmes.</w:t>
      </w:r>
      <w:r w:rsidR="00202949">
        <w:rPr>
          <w:rStyle w:val="FootnoteReference"/>
          <w:rFonts w:ascii="Times New Roman" w:eastAsia="Times New Roman" w:hAnsi="Times New Roman" w:cs="Times New Roman"/>
          <w:sz w:val="24"/>
          <w:szCs w:val="24"/>
          <w:lang w:eastAsia="lt-LT"/>
        </w:rPr>
        <w:footnoteReference w:id="166"/>
      </w:r>
      <w:r w:rsidR="00202949">
        <w:rPr>
          <w:rFonts w:ascii="Times New Roman" w:eastAsia="Times New Roman" w:hAnsi="Times New Roman" w:cs="Times New Roman"/>
          <w:sz w:val="24"/>
          <w:szCs w:val="24"/>
          <w:lang w:eastAsia="lt-LT"/>
        </w:rPr>
        <w:t xml:space="preserve"> </w:t>
      </w:r>
      <w:r w:rsidR="0002454E">
        <w:rPr>
          <w:rFonts w:ascii="Times New Roman" w:hAnsi="Times New Roman" w:cs="Times New Roman"/>
          <w:sz w:val="24"/>
          <w:szCs w:val="24"/>
        </w:rPr>
        <w:t>Tuo tarpu anglikonų bažnyčia buvo vaizduojama tiek neigiamai, tiek teigiamai</w:t>
      </w:r>
      <w:r w:rsidR="00032AB0">
        <w:rPr>
          <w:rFonts w:ascii="Times New Roman" w:hAnsi="Times New Roman" w:cs="Times New Roman"/>
          <w:sz w:val="24"/>
          <w:szCs w:val="24"/>
        </w:rPr>
        <w:t xml:space="preserve"> ir neutraliai</w:t>
      </w:r>
      <w:r w:rsidR="00AD055B">
        <w:rPr>
          <w:rFonts w:ascii="Times New Roman" w:hAnsi="Times New Roman" w:cs="Times New Roman"/>
          <w:sz w:val="24"/>
          <w:szCs w:val="24"/>
        </w:rPr>
        <w:t xml:space="preserve"> įvairiomis temomis: naujo lyderio įšventinimo naujienos, popiežiaus Ben</w:t>
      </w:r>
      <w:r w:rsidR="004D4526">
        <w:rPr>
          <w:rFonts w:ascii="Times New Roman" w:hAnsi="Times New Roman" w:cs="Times New Roman"/>
          <w:sz w:val="24"/>
          <w:szCs w:val="24"/>
        </w:rPr>
        <w:t>e</w:t>
      </w:r>
      <w:r w:rsidR="00AD055B">
        <w:rPr>
          <w:rFonts w:ascii="Times New Roman" w:hAnsi="Times New Roman" w:cs="Times New Roman"/>
          <w:sz w:val="24"/>
          <w:szCs w:val="24"/>
        </w:rPr>
        <w:t>dikto XVI vizitas D. Britanijoje, pedofilijos skandalas.</w:t>
      </w:r>
      <w:r w:rsidR="00235FF7">
        <w:rPr>
          <w:rFonts w:ascii="Times New Roman" w:hAnsi="Times New Roman" w:cs="Times New Roman"/>
          <w:sz w:val="24"/>
          <w:szCs w:val="24"/>
        </w:rPr>
        <w:t xml:space="preserve"> </w:t>
      </w:r>
    </w:p>
    <w:p w:rsidR="004E1C64" w:rsidRPr="000A2A6A" w:rsidRDefault="004E1C64" w:rsidP="000A2A6A">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H</w:t>
      </w:r>
      <w:r w:rsidR="00235FF7">
        <w:rPr>
          <w:rFonts w:ascii="Times New Roman" w:hAnsi="Times New Roman" w:cs="Times New Roman"/>
          <w:sz w:val="24"/>
          <w:szCs w:val="24"/>
        </w:rPr>
        <w:t>induizmas</w:t>
      </w:r>
      <w:r>
        <w:rPr>
          <w:rFonts w:ascii="Times New Roman" w:hAnsi="Times New Roman" w:cs="Times New Roman"/>
          <w:sz w:val="24"/>
          <w:szCs w:val="24"/>
        </w:rPr>
        <w:t xml:space="preserve"> ir Kabalos tikėjimas buvo paminėti po keturis kartus. Hinduizmas paminėtas daugiausiai neutraliai, </w:t>
      </w:r>
      <w:r w:rsidR="00E453A7">
        <w:rPr>
          <w:rFonts w:ascii="Times New Roman" w:hAnsi="Times New Roman" w:cs="Times New Roman"/>
          <w:sz w:val="24"/>
          <w:szCs w:val="24"/>
        </w:rPr>
        <w:t xml:space="preserve">daugiausiai </w:t>
      </w:r>
      <w:r w:rsidR="00203E35">
        <w:rPr>
          <w:rFonts w:ascii="Times New Roman" w:hAnsi="Times New Roman" w:cs="Times New Roman"/>
          <w:sz w:val="24"/>
          <w:szCs w:val="24"/>
        </w:rPr>
        <w:t xml:space="preserve">publikuojamos </w:t>
      </w:r>
      <w:r>
        <w:rPr>
          <w:rFonts w:ascii="Times New Roman" w:hAnsi="Times New Roman" w:cs="Times New Roman"/>
          <w:sz w:val="24"/>
          <w:szCs w:val="24"/>
        </w:rPr>
        <w:t xml:space="preserve">naujienos iš užsienio. </w:t>
      </w:r>
      <w:r w:rsidR="00E453A7">
        <w:rPr>
          <w:rFonts w:ascii="Times New Roman" w:hAnsi="Times New Roman" w:cs="Times New Roman"/>
          <w:sz w:val="24"/>
          <w:szCs w:val="24"/>
        </w:rPr>
        <w:t xml:space="preserve">Tačiau straipsnis pavadinimu </w:t>
      </w:r>
      <w:r w:rsidR="008B764D" w:rsidRPr="005F11C6">
        <w:rPr>
          <w:rFonts w:ascii="Times New Roman" w:hAnsi="Times New Roman" w:cs="Times New Roman"/>
          <w:sz w:val="24"/>
          <w:szCs w:val="24"/>
        </w:rPr>
        <w:t>„</w:t>
      </w:r>
      <w:r w:rsidRPr="004E1C64">
        <w:rPr>
          <w:rFonts w:ascii="Times New Roman" w:hAnsi="Times New Roman" w:cs="Times New Roman"/>
          <w:sz w:val="24"/>
          <w:szCs w:val="24"/>
        </w:rPr>
        <w:t>Už Šventosios įsikūręs hinduizmo vienuolis iš Danijos nušvitimą patyrė Lietuvoje</w:t>
      </w:r>
      <w:r w:rsidR="008B764D" w:rsidRPr="005F11C6">
        <w:rPr>
          <w:rFonts w:ascii="Times New Roman" w:hAnsi="Times New Roman" w:cs="Times New Roman"/>
          <w:sz w:val="24"/>
          <w:szCs w:val="24"/>
        </w:rPr>
        <w:t>“</w:t>
      </w:r>
      <w:r w:rsidR="00E453A7">
        <w:rPr>
          <w:rFonts w:ascii="Times New Roman" w:hAnsi="Times New Roman" w:cs="Times New Roman"/>
          <w:sz w:val="24"/>
          <w:szCs w:val="24"/>
        </w:rPr>
        <w:t xml:space="preserve"> pasakoja apie hinduizmo dvasininką, jo patirtis, požiūrį gyvenimą. St</w:t>
      </w:r>
      <w:r w:rsidR="00203E35">
        <w:rPr>
          <w:rFonts w:ascii="Times New Roman" w:hAnsi="Times New Roman" w:cs="Times New Roman"/>
          <w:sz w:val="24"/>
          <w:szCs w:val="24"/>
        </w:rPr>
        <w:t>raipsnis neutraliai pristato šią</w:t>
      </w:r>
      <w:r w:rsidR="00E453A7">
        <w:rPr>
          <w:rFonts w:ascii="Times New Roman" w:hAnsi="Times New Roman" w:cs="Times New Roman"/>
          <w:sz w:val="24"/>
          <w:szCs w:val="24"/>
        </w:rPr>
        <w:t xml:space="preserve"> religiją, jos tradicijas ir vertybes. Na, Kabalos tikėjimas</w:t>
      </w:r>
      <w:r w:rsidR="00CA4DED">
        <w:rPr>
          <w:rFonts w:ascii="Times New Roman" w:hAnsi="Times New Roman" w:cs="Times New Roman"/>
          <w:sz w:val="24"/>
          <w:szCs w:val="24"/>
        </w:rPr>
        <w:t xml:space="preserve"> buvo vaizduojamas kelis kartus teigiamai, kitus - neigiamai ir neutraliai.</w:t>
      </w:r>
      <w:r w:rsidR="004371A4">
        <w:rPr>
          <w:rFonts w:ascii="Times New Roman" w:hAnsi="Times New Roman" w:cs="Times New Roman"/>
          <w:sz w:val="24"/>
          <w:szCs w:val="24"/>
        </w:rPr>
        <w:t xml:space="preserve"> Kiekviename straipsnyje</w:t>
      </w:r>
      <w:r w:rsidR="00491715">
        <w:rPr>
          <w:rFonts w:ascii="Times New Roman" w:hAnsi="Times New Roman" w:cs="Times New Roman"/>
          <w:sz w:val="24"/>
          <w:szCs w:val="24"/>
        </w:rPr>
        <w:t xml:space="preserve"> buvo minimas įžymus žmogus, kuris susidomėjo šiuo tikėjimu. Tačiau </w:t>
      </w:r>
      <w:r w:rsidR="00D77BE4">
        <w:rPr>
          <w:rFonts w:ascii="Times New Roman" w:hAnsi="Times New Roman" w:cs="Times New Roman"/>
          <w:sz w:val="24"/>
          <w:szCs w:val="24"/>
        </w:rPr>
        <w:t>Kabala</w:t>
      </w:r>
      <w:r w:rsidR="00491715">
        <w:rPr>
          <w:rFonts w:ascii="Times New Roman" w:hAnsi="Times New Roman" w:cs="Times New Roman"/>
          <w:sz w:val="24"/>
          <w:szCs w:val="24"/>
        </w:rPr>
        <w:t xml:space="preserve"> buvo apibūdin</w:t>
      </w:r>
      <w:r w:rsidR="00D77BE4">
        <w:rPr>
          <w:rFonts w:ascii="Times New Roman" w:hAnsi="Times New Roman" w:cs="Times New Roman"/>
          <w:sz w:val="24"/>
          <w:szCs w:val="24"/>
        </w:rPr>
        <w:t>a</w:t>
      </w:r>
      <w:r w:rsidR="00491715">
        <w:rPr>
          <w:rFonts w:ascii="Times New Roman" w:hAnsi="Times New Roman" w:cs="Times New Roman"/>
          <w:sz w:val="24"/>
          <w:szCs w:val="24"/>
        </w:rPr>
        <w:t xml:space="preserve">ma, kaip </w:t>
      </w:r>
      <w:r w:rsidR="00491715" w:rsidRPr="00491715">
        <w:rPr>
          <w:rFonts w:ascii="Times New Roman" w:hAnsi="Times New Roman" w:cs="Times New Roman"/>
          <w:i/>
          <w:sz w:val="24"/>
          <w:szCs w:val="24"/>
        </w:rPr>
        <w:t>mistiška, kontroversiška, sulaukianti neigiamų reakcijų,</w:t>
      </w:r>
      <w:r w:rsidR="0038741C">
        <w:rPr>
          <w:rFonts w:ascii="Times New Roman" w:hAnsi="Times New Roman" w:cs="Times New Roman"/>
          <w:i/>
          <w:sz w:val="24"/>
          <w:szCs w:val="24"/>
        </w:rPr>
        <w:t xml:space="preserve"> </w:t>
      </w:r>
      <w:r w:rsidR="0038741C" w:rsidRPr="0038741C">
        <w:rPr>
          <w:rFonts w:ascii="Times New Roman" w:hAnsi="Times New Roman" w:cs="Times New Roman"/>
          <w:sz w:val="24"/>
          <w:szCs w:val="24"/>
        </w:rPr>
        <w:t>kad tai yra tiesiog</w:t>
      </w:r>
      <w:r w:rsidR="00491715" w:rsidRPr="00491715">
        <w:rPr>
          <w:rFonts w:ascii="Times New Roman" w:hAnsi="Times New Roman" w:cs="Times New Roman"/>
          <w:i/>
          <w:sz w:val="24"/>
          <w:szCs w:val="24"/>
        </w:rPr>
        <w:t xml:space="preserve"> „trendas“</w:t>
      </w:r>
      <w:r w:rsidR="00491715">
        <w:rPr>
          <w:rFonts w:ascii="Times New Roman" w:hAnsi="Times New Roman" w:cs="Times New Roman"/>
          <w:sz w:val="24"/>
          <w:szCs w:val="24"/>
        </w:rPr>
        <w:t>.</w:t>
      </w:r>
      <w:r w:rsidR="000A2A6A" w:rsidRPr="000A2A6A">
        <w:rPr>
          <w:rFonts w:ascii="Times New Roman" w:eastAsia="Times New Roman" w:hAnsi="Times New Roman" w:cs="Times New Roman"/>
          <w:sz w:val="24"/>
          <w:szCs w:val="24"/>
          <w:lang w:eastAsia="lt-LT"/>
        </w:rPr>
        <w:t xml:space="preserve"> </w:t>
      </w:r>
      <w:r w:rsidR="000A2A6A">
        <w:rPr>
          <w:rFonts w:ascii="Times New Roman" w:eastAsia="Times New Roman" w:hAnsi="Times New Roman" w:cs="Times New Roman"/>
          <w:sz w:val="24"/>
          <w:szCs w:val="24"/>
          <w:lang w:eastAsia="lt-LT"/>
        </w:rPr>
        <w:t xml:space="preserve">Tai patvirtina A. Navicko mintis, kuris klausia: </w:t>
      </w:r>
      <w:r w:rsidR="000A2A6A" w:rsidRPr="000A2A6A">
        <w:rPr>
          <w:rFonts w:ascii="Times New Roman" w:hAnsi="Times New Roman" w:cs="Times New Roman"/>
          <w:sz w:val="24"/>
          <w:szCs w:val="24"/>
        </w:rPr>
        <w:t>„</w:t>
      </w:r>
      <w:r w:rsidR="000A2A6A">
        <w:rPr>
          <w:rFonts w:ascii="Times New Roman" w:hAnsi="Times New Roman" w:cs="Times New Roman"/>
          <w:sz w:val="24"/>
          <w:szCs w:val="24"/>
        </w:rPr>
        <w:t xml:space="preserve">Kodėl </w:t>
      </w:r>
      <w:r w:rsidR="000A2A6A" w:rsidRPr="000A2A6A">
        <w:rPr>
          <w:rFonts w:ascii="Times New Roman" w:hAnsi="Times New Roman" w:cs="Times New Roman"/>
          <w:sz w:val="24"/>
          <w:szCs w:val="24"/>
        </w:rPr>
        <w:t>pro pikantiškus pasakojimus apie dažniausiai tariamą religinį atspalvį turinčias sensacijas į lietuviškąją žiniasklaidą praktiškai neprasibrauna analitiniai tekstai ir nuosekli informacija, pavyzdžiui, apie pasaulinės svarbos religinius įvykius ar bent apie tai, kaip iš tiesų gyvena religinės bendruomenės</w:t>
      </w:r>
      <w:r w:rsidR="000A2A6A">
        <w:rPr>
          <w:rFonts w:ascii="Times New Roman" w:hAnsi="Times New Roman" w:cs="Times New Roman"/>
          <w:sz w:val="24"/>
          <w:szCs w:val="24"/>
        </w:rPr>
        <w:t>?</w:t>
      </w:r>
      <w:r w:rsidR="000A2A6A" w:rsidRPr="005B062E">
        <w:rPr>
          <w:rFonts w:ascii="Times New Roman" w:eastAsia="Times New Roman" w:hAnsi="Times New Roman" w:cs="Times New Roman"/>
          <w:sz w:val="24"/>
          <w:szCs w:val="24"/>
          <w:lang w:eastAsia="lt-LT"/>
        </w:rPr>
        <w:t>“</w:t>
      </w:r>
      <w:r w:rsidR="000A2A6A">
        <w:rPr>
          <w:rStyle w:val="FootnoteReference"/>
          <w:rFonts w:ascii="Times New Roman" w:eastAsia="Times New Roman" w:hAnsi="Times New Roman" w:cs="Times New Roman"/>
          <w:sz w:val="24"/>
          <w:szCs w:val="24"/>
          <w:lang w:eastAsia="lt-LT"/>
        </w:rPr>
        <w:footnoteReference w:id="167"/>
      </w:r>
    </w:p>
    <w:p w:rsidR="00B7700C" w:rsidRPr="00203E35" w:rsidRDefault="0038741C" w:rsidP="004E1C64">
      <w:pPr>
        <w:widowControl w:val="0"/>
        <w:spacing w:after="0" w:line="360" w:lineRule="auto"/>
        <w:ind w:firstLine="851"/>
        <w:jc w:val="both"/>
        <w:rPr>
          <w:rFonts w:ascii="Times New Roman" w:hAnsi="Times New Roman" w:cs="Times New Roman"/>
          <w:i/>
          <w:sz w:val="24"/>
          <w:szCs w:val="24"/>
        </w:rPr>
      </w:pPr>
      <w:r>
        <w:rPr>
          <w:rFonts w:ascii="Times New Roman" w:hAnsi="Times New Roman" w:cs="Times New Roman"/>
          <w:sz w:val="24"/>
          <w:szCs w:val="24"/>
        </w:rPr>
        <w:t>Kitos religinės bendruomenės</w:t>
      </w:r>
      <w:r w:rsidR="004B2C62">
        <w:rPr>
          <w:rFonts w:ascii="Times New Roman" w:hAnsi="Times New Roman" w:cs="Times New Roman"/>
          <w:sz w:val="24"/>
          <w:szCs w:val="24"/>
        </w:rPr>
        <w:t xml:space="preserve">, </w:t>
      </w:r>
      <w:r>
        <w:rPr>
          <w:rFonts w:ascii="Times New Roman" w:hAnsi="Times New Roman" w:cs="Times New Roman"/>
          <w:sz w:val="24"/>
          <w:szCs w:val="24"/>
        </w:rPr>
        <w:t>tikėjimai</w:t>
      </w:r>
      <w:r w:rsidR="004B2C62">
        <w:rPr>
          <w:rFonts w:ascii="Times New Roman" w:hAnsi="Times New Roman" w:cs="Times New Roman"/>
          <w:sz w:val="24"/>
          <w:szCs w:val="24"/>
        </w:rPr>
        <w:t xml:space="preserve"> ir</w:t>
      </w:r>
      <w:r>
        <w:rPr>
          <w:rFonts w:ascii="Times New Roman" w:hAnsi="Times New Roman" w:cs="Times New Roman"/>
          <w:sz w:val="24"/>
          <w:szCs w:val="24"/>
        </w:rPr>
        <w:t xml:space="preserve"> dvasinės grupės buvo pavaizduot</w:t>
      </w:r>
      <w:r w:rsidR="006877AB">
        <w:rPr>
          <w:rFonts w:ascii="Times New Roman" w:hAnsi="Times New Roman" w:cs="Times New Roman"/>
          <w:sz w:val="24"/>
          <w:szCs w:val="24"/>
        </w:rPr>
        <w:t>os</w:t>
      </w:r>
      <w:r>
        <w:rPr>
          <w:rFonts w:ascii="Times New Roman" w:hAnsi="Times New Roman" w:cs="Times New Roman"/>
          <w:sz w:val="24"/>
          <w:szCs w:val="24"/>
        </w:rPr>
        <w:t xml:space="preserve"> po vieną ar du kartus.</w:t>
      </w:r>
      <w:r w:rsidR="00C3547B">
        <w:rPr>
          <w:rFonts w:ascii="Times New Roman" w:hAnsi="Times New Roman" w:cs="Times New Roman"/>
          <w:sz w:val="24"/>
          <w:szCs w:val="24"/>
        </w:rPr>
        <w:t xml:space="preserve"> Vienos labiau teigiamai (Zen budizmas, Septintosios dienos adventistai, pagonys), kitos -neigiamai (amišai, žydai ultradoksai), ar </w:t>
      </w:r>
      <w:r w:rsidR="004B2C62">
        <w:rPr>
          <w:rFonts w:ascii="Times New Roman" w:hAnsi="Times New Roman" w:cs="Times New Roman"/>
          <w:sz w:val="24"/>
          <w:szCs w:val="24"/>
        </w:rPr>
        <w:t xml:space="preserve">- </w:t>
      </w:r>
      <w:r w:rsidR="00C3547B">
        <w:rPr>
          <w:rFonts w:ascii="Times New Roman" w:hAnsi="Times New Roman" w:cs="Times New Roman"/>
          <w:sz w:val="24"/>
          <w:szCs w:val="24"/>
        </w:rPr>
        <w:t xml:space="preserve">neutraliai (Pijaus X kunigų brolija, </w:t>
      </w:r>
      <w:r w:rsidR="00B84F6B">
        <w:rPr>
          <w:rFonts w:ascii="Times New Roman" w:hAnsi="Times New Roman" w:cs="Times New Roman"/>
          <w:sz w:val="24"/>
          <w:szCs w:val="24"/>
        </w:rPr>
        <w:t>Armėnų apaštališkoji bažnyčia</w:t>
      </w:r>
      <w:r w:rsidR="00C3547B">
        <w:rPr>
          <w:rFonts w:ascii="Times New Roman" w:hAnsi="Times New Roman" w:cs="Times New Roman"/>
          <w:sz w:val="24"/>
          <w:szCs w:val="24"/>
        </w:rPr>
        <w:t>)</w:t>
      </w:r>
      <w:r w:rsidR="00B84F6B">
        <w:rPr>
          <w:rFonts w:ascii="Times New Roman" w:hAnsi="Times New Roman" w:cs="Times New Roman"/>
          <w:sz w:val="24"/>
          <w:szCs w:val="24"/>
        </w:rPr>
        <w:t xml:space="preserve">. </w:t>
      </w:r>
      <w:r w:rsidR="0089297F">
        <w:rPr>
          <w:rFonts w:ascii="Times New Roman" w:hAnsi="Times New Roman" w:cs="Times New Roman"/>
          <w:sz w:val="24"/>
          <w:szCs w:val="24"/>
        </w:rPr>
        <w:t>Tiriamose publikacijose d</w:t>
      </w:r>
      <w:r w:rsidR="00B84F6B">
        <w:rPr>
          <w:rFonts w:ascii="Times New Roman" w:hAnsi="Times New Roman" w:cs="Times New Roman"/>
          <w:sz w:val="24"/>
          <w:szCs w:val="24"/>
        </w:rPr>
        <w:t>ažniausiai pristatomi įvairūs religiniai įvykiai.</w:t>
      </w:r>
      <w:r w:rsidR="0089297F">
        <w:rPr>
          <w:rFonts w:ascii="Times New Roman" w:hAnsi="Times New Roman" w:cs="Times New Roman"/>
          <w:sz w:val="24"/>
          <w:szCs w:val="24"/>
        </w:rPr>
        <w:t xml:space="preserve"> </w:t>
      </w:r>
      <w:r w:rsidR="00D86917">
        <w:rPr>
          <w:rFonts w:ascii="Times New Roman" w:hAnsi="Times New Roman" w:cs="Times New Roman"/>
          <w:sz w:val="24"/>
          <w:szCs w:val="24"/>
        </w:rPr>
        <w:t>Taip pat rasta straipsnių</w:t>
      </w:r>
      <w:r w:rsidR="006877AB">
        <w:rPr>
          <w:rFonts w:ascii="Times New Roman" w:hAnsi="Times New Roman" w:cs="Times New Roman"/>
          <w:sz w:val="24"/>
          <w:szCs w:val="24"/>
        </w:rPr>
        <w:t>,</w:t>
      </w:r>
      <w:r w:rsidR="00D86917">
        <w:rPr>
          <w:rFonts w:ascii="Times New Roman" w:hAnsi="Times New Roman" w:cs="Times New Roman"/>
          <w:sz w:val="24"/>
          <w:szCs w:val="24"/>
        </w:rPr>
        <w:t xml:space="preserve"> kurie teigiamai pristato Septintosios dienos adventistų šeimą, j</w:t>
      </w:r>
      <w:r w:rsidR="006877AB">
        <w:rPr>
          <w:rFonts w:ascii="Times New Roman" w:hAnsi="Times New Roman" w:cs="Times New Roman"/>
          <w:sz w:val="24"/>
          <w:szCs w:val="24"/>
        </w:rPr>
        <w:t>os</w:t>
      </w:r>
      <w:r w:rsidR="00D86917">
        <w:rPr>
          <w:rFonts w:ascii="Times New Roman" w:hAnsi="Times New Roman" w:cs="Times New Roman"/>
          <w:sz w:val="24"/>
          <w:szCs w:val="24"/>
        </w:rPr>
        <w:t xml:space="preserve"> tradicijas ir vertybes. Buvo publikacijų, kuriose pateikiami interviu su dzenbudistais, kurie pristato savo požiūrį į gyvenimą bei įvairius dalykus. </w:t>
      </w:r>
      <w:r w:rsidR="006877AB">
        <w:rPr>
          <w:rFonts w:ascii="Times New Roman" w:hAnsi="Times New Roman" w:cs="Times New Roman"/>
          <w:sz w:val="24"/>
          <w:szCs w:val="24"/>
        </w:rPr>
        <w:t>Tokie st</w:t>
      </w:r>
      <w:r w:rsidR="003A1BD3">
        <w:rPr>
          <w:rFonts w:ascii="Times New Roman" w:hAnsi="Times New Roman" w:cs="Times New Roman"/>
          <w:sz w:val="24"/>
          <w:szCs w:val="24"/>
        </w:rPr>
        <w:t>raipsniai</w:t>
      </w:r>
      <w:r w:rsidR="006877AB">
        <w:rPr>
          <w:rFonts w:ascii="Times New Roman" w:hAnsi="Times New Roman" w:cs="Times New Roman"/>
          <w:sz w:val="24"/>
          <w:szCs w:val="24"/>
        </w:rPr>
        <w:t xml:space="preserve"> pristato įvairių konfesijų ar dvasinių grupių pasaulėžiūrą, vertybes, ir taip skatina jas gerbti, kurti toleranciją ir supratimą. </w:t>
      </w:r>
      <w:r w:rsidR="0089297F">
        <w:rPr>
          <w:rFonts w:ascii="Times New Roman" w:hAnsi="Times New Roman" w:cs="Times New Roman"/>
          <w:sz w:val="24"/>
          <w:szCs w:val="24"/>
        </w:rPr>
        <w:t xml:space="preserve">Tačiau </w:t>
      </w:r>
      <w:r w:rsidR="003A1BD3">
        <w:rPr>
          <w:rFonts w:ascii="Times New Roman" w:hAnsi="Times New Roman" w:cs="Times New Roman"/>
          <w:sz w:val="24"/>
          <w:szCs w:val="24"/>
        </w:rPr>
        <w:t xml:space="preserve">tiriamose publikacijose </w:t>
      </w:r>
      <w:r w:rsidR="0089297F">
        <w:rPr>
          <w:rFonts w:ascii="Times New Roman" w:hAnsi="Times New Roman" w:cs="Times New Roman"/>
          <w:sz w:val="24"/>
          <w:szCs w:val="24"/>
        </w:rPr>
        <w:t>neišvengta ir neigiamų išsireiškimų ar apibūdinimų</w:t>
      </w:r>
      <w:r w:rsidR="003A1BD3">
        <w:rPr>
          <w:rFonts w:ascii="Times New Roman" w:hAnsi="Times New Roman" w:cs="Times New Roman"/>
          <w:sz w:val="24"/>
          <w:szCs w:val="24"/>
        </w:rPr>
        <w:t xml:space="preserve"> apie tradicinėmis nesančias religines bendruomenes</w:t>
      </w:r>
      <w:r w:rsidR="0089297F">
        <w:rPr>
          <w:rFonts w:ascii="Times New Roman" w:hAnsi="Times New Roman" w:cs="Times New Roman"/>
          <w:sz w:val="24"/>
          <w:szCs w:val="24"/>
        </w:rPr>
        <w:t>:</w:t>
      </w:r>
      <w:r w:rsidR="00251DAE">
        <w:rPr>
          <w:rFonts w:ascii="Times New Roman" w:hAnsi="Times New Roman" w:cs="Times New Roman"/>
          <w:sz w:val="24"/>
          <w:szCs w:val="24"/>
        </w:rPr>
        <w:t xml:space="preserve"> </w:t>
      </w:r>
      <w:r w:rsidR="00251DAE" w:rsidRPr="004B2C62">
        <w:rPr>
          <w:rFonts w:ascii="Times New Roman" w:hAnsi="Times New Roman" w:cs="Times New Roman"/>
          <w:i/>
          <w:sz w:val="24"/>
          <w:szCs w:val="24"/>
        </w:rPr>
        <w:t>tironas, keista pasaulėžiūra,</w:t>
      </w:r>
      <w:r w:rsidR="004B2C62">
        <w:rPr>
          <w:rFonts w:ascii="Times New Roman" w:hAnsi="Times New Roman" w:cs="Times New Roman"/>
          <w:i/>
          <w:sz w:val="24"/>
          <w:szCs w:val="24"/>
        </w:rPr>
        <w:t xml:space="preserve"> sekta</w:t>
      </w:r>
      <w:r w:rsidR="00DB6E19">
        <w:rPr>
          <w:rFonts w:ascii="Times New Roman" w:hAnsi="Times New Roman" w:cs="Times New Roman"/>
          <w:i/>
          <w:sz w:val="24"/>
          <w:szCs w:val="24"/>
        </w:rPr>
        <w:t>, grėsmingi, pavojingi.</w:t>
      </w:r>
    </w:p>
    <w:p w:rsidR="00B7700C" w:rsidRDefault="00B7700C" w:rsidP="00B7700C">
      <w:pPr>
        <w:widowControl w:val="0"/>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w:t>
      </w:r>
    </w:p>
    <w:p w:rsidR="00E65C13" w:rsidRDefault="00B7700C" w:rsidP="00D11FE1">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Apibendrinus</w:t>
      </w:r>
      <w:r w:rsidR="00B96651">
        <w:rPr>
          <w:rFonts w:ascii="Times New Roman" w:hAnsi="Times New Roman" w:cs="Times New Roman"/>
          <w:sz w:val="24"/>
          <w:szCs w:val="24"/>
        </w:rPr>
        <w:t xml:space="preserve">, galima teigti, </w:t>
      </w:r>
      <w:r>
        <w:rPr>
          <w:rFonts w:ascii="Times New Roman" w:hAnsi="Times New Roman" w:cs="Times New Roman"/>
          <w:sz w:val="24"/>
          <w:szCs w:val="24"/>
        </w:rPr>
        <w:t xml:space="preserve">jog </w:t>
      </w:r>
      <w:r w:rsidR="00A97065">
        <w:rPr>
          <w:rFonts w:ascii="Times New Roman" w:hAnsi="Times New Roman" w:cs="Times New Roman"/>
          <w:sz w:val="24"/>
          <w:szCs w:val="24"/>
        </w:rPr>
        <w:t xml:space="preserve">iš dalies pasitvirtino trečiasis darbe suformuluotas ginamasis teiginys, nes </w:t>
      </w:r>
      <w:r>
        <w:rPr>
          <w:rFonts w:ascii="Times New Roman" w:hAnsi="Times New Roman" w:cs="Times New Roman"/>
          <w:sz w:val="24"/>
          <w:szCs w:val="24"/>
        </w:rPr>
        <w:t xml:space="preserve">naujieji religiniai judėjimai ir dvasinės grupės yra reprezentuojamos labiau neigiamai. Apie juos kalbama dažniausiai neigiamų įvykių ar skandalų kontekste, tai yra tokiame kontekste, kuris, tikėtina, pritrauks skaitytojo dėmesį. Dauguma publikacijų - tai sensacingos </w:t>
      </w:r>
      <w:r w:rsidR="00E35D68">
        <w:rPr>
          <w:rFonts w:ascii="Times New Roman" w:hAnsi="Times New Roman" w:cs="Times New Roman"/>
          <w:sz w:val="24"/>
          <w:szCs w:val="24"/>
        </w:rPr>
        <w:t>istorijos apie naujuosius</w:t>
      </w:r>
      <w:r>
        <w:rPr>
          <w:rFonts w:ascii="Times New Roman" w:hAnsi="Times New Roman" w:cs="Times New Roman"/>
          <w:sz w:val="24"/>
          <w:szCs w:val="24"/>
        </w:rPr>
        <w:t xml:space="preserve"> reli</w:t>
      </w:r>
      <w:r w:rsidR="00E35D68">
        <w:rPr>
          <w:rFonts w:ascii="Times New Roman" w:hAnsi="Times New Roman" w:cs="Times New Roman"/>
          <w:sz w:val="24"/>
          <w:szCs w:val="24"/>
        </w:rPr>
        <w:t>ginius judėjimus</w:t>
      </w:r>
      <w:r>
        <w:rPr>
          <w:rFonts w:ascii="Times New Roman" w:hAnsi="Times New Roman" w:cs="Times New Roman"/>
          <w:sz w:val="24"/>
          <w:szCs w:val="24"/>
        </w:rPr>
        <w:t xml:space="preserve">, kurie įvardijami kaip pavojingos sektos, </w:t>
      </w:r>
      <w:r w:rsidR="00E35D68">
        <w:rPr>
          <w:rFonts w:ascii="Times New Roman" w:hAnsi="Times New Roman" w:cs="Times New Roman"/>
          <w:sz w:val="24"/>
          <w:szCs w:val="24"/>
        </w:rPr>
        <w:t xml:space="preserve">bei </w:t>
      </w:r>
      <w:r w:rsidR="00B014C5">
        <w:rPr>
          <w:rFonts w:ascii="Times New Roman" w:hAnsi="Times New Roman" w:cs="Times New Roman"/>
          <w:sz w:val="24"/>
          <w:szCs w:val="24"/>
        </w:rPr>
        <w:t xml:space="preserve">pristatomos ir analizuojamos jų veiklos keliamos </w:t>
      </w:r>
      <w:r w:rsidR="00E35D68">
        <w:rPr>
          <w:rFonts w:ascii="Times New Roman" w:hAnsi="Times New Roman" w:cs="Times New Roman"/>
          <w:sz w:val="24"/>
          <w:szCs w:val="24"/>
        </w:rPr>
        <w:t>grėsmės ir pavojai</w:t>
      </w:r>
      <w:r>
        <w:rPr>
          <w:rFonts w:ascii="Times New Roman" w:hAnsi="Times New Roman" w:cs="Times New Roman"/>
          <w:sz w:val="24"/>
          <w:szCs w:val="24"/>
        </w:rPr>
        <w:t xml:space="preserve">. Tačiau </w:t>
      </w:r>
      <w:r w:rsidR="00B96651">
        <w:rPr>
          <w:rFonts w:ascii="Times New Roman" w:hAnsi="Times New Roman" w:cs="Times New Roman"/>
          <w:sz w:val="24"/>
          <w:szCs w:val="24"/>
        </w:rPr>
        <w:t>įvairios kitos tradicinėmis nesančios religinės bendruomenės</w:t>
      </w:r>
      <w:r w:rsidR="00C30DFC">
        <w:rPr>
          <w:rFonts w:ascii="Times New Roman" w:hAnsi="Times New Roman" w:cs="Times New Roman"/>
          <w:sz w:val="24"/>
          <w:szCs w:val="24"/>
        </w:rPr>
        <w:t xml:space="preserve"> pasirinktuose internetiniuose portaluose yra vaizduojamos labiau teigiamai ir neutraliai nei neigiamai</w:t>
      </w:r>
      <w:r w:rsidR="0091397F">
        <w:rPr>
          <w:rFonts w:ascii="Times New Roman" w:hAnsi="Times New Roman" w:cs="Times New Roman"/>
          <w:sz w:val="24"/>
          <w:szCs w:val="24"/>
        </w:rPr>
        <w:t>, nors kategorijos skiriasi tik keliais procentais</w:t>
      </w:r>
      <w:r w:rsidR="00C30DFC">
        <w:rPr>
          <w:rFonts w:ascii="Times New Roman" w:hAnsi="Times New Roman" w:cs="Times New Roman"/>
          <w:sz w:val="24"/>
          <w:szCs w:val="24"/>
        </w:rPr>
        <w:t>. Apie šias religines grupes dažniausiai kalbama religinių įvykių</w:t>
      </w:r>
      <w:r w:rsidR="00D333A7">
        <w:rPr>
          <w:rFonts w:ascii="Times New Roman" w:hAnsi="Times New Roman" w:cs="Times New Roman"/>
          <w:sz w:val="24"/>
          <w:szCs w:val="24"/>
        </w:rPr>
        <w:t xml:space="preserve"> </w:t>
      </w:r>
      <w:r w:rsidR="00C30DFC">
        <w:rPr>
          <w:rFonts w:ascii="Times New Roman" w:hAnsi="Times New Roman" w:cs="Times New Roman"/>
          <w:sz w:val="24"/>
          <w:szCs w:val="24"/>
        </w:rPr>
        <w:t>kontekste</w:t>
      </w:r>
      <w:r w:rsidR="003C3E70">
        <w:rPr>
          <w:rFonts w:ascii="Times New Roman" w:hAnsi="Times New Roman" w:cs="Times New Roman"/>
          <w:sz w:val="24"/>
          <w:szCs w:val="24"/>
        </w:rPr>
        <w:t>.</w:t>
      </w:r>
      <w:r w:rsidR="00030D12">
        <w:rPr>
          <w:rFonts w:ascii="Times New Roman" w:hAnsi="Times New Roman" w:cs="Times New Roman"/>
          <w:sz w:val="24"/>
          <w:szCs w:val="24"/>
        </w:rPr>
        <w:t xml:space="preserve"> </w:t>
      </w:r>
      <w:r>
        <w:rPr>
          <w:rFonts w:ascii="Times New Roman" w:hAnsi="Times New Roman" w:cs="Times New Roman"/>
          <w:sz w:val="24"/>
          <w:szCs w:val="24"/>
        </w:rPr>
        <w:t>Tačiau neišvengiama publikacijų, kurios naudoja neigiamus apibūdinimus. Tiek naujųjų religinių judėjimų, tiek tradicinėmis nesančių religinių bendruomenių reprezentavime straipsnių, kurie objektyviai pristatytų tam tikrą religinį judėjimą ar bendruomenę, jų tradicijas, gyvenimo būdą, religinius įvykius yra vos keli.</w:t>
      </w:r>
    </w:p>
    <w:p w:rsidR="00AA654A" w:rsidRDefault="00AA654A" w:rsidP="00AA654A">
      <w:pPr>
        <w:widowControl w:val="0"/>
        <w:spacing w:after="0" w:line="360" w:lineRule="auto"/>
        <w:ind w:firstLine="851"/>
        <w:jc w:val="both"/>
        <w:rPr>
          <w:rFonts w:ascii="Times New Roman" w:hAnsi="Times New Roman" w:cs="Times New Roman"/>
          <w:sz w:val="24"/>
          <w:szCs w:val="24"/>
        </w:rPr>
      </w:pPr>
    </w:p>
    <w:p w:rsidR="004C7391" w:rsidRPr="00DC3551" w:rsidRDefault="00530F37" w:rsidP="00DC3551">
      <w:pPr>
        <w:pStyle w:val="Heading2"/>
        <w:spacing w:before="0" w:line="360" w:lineRule="auto"/>
        <w:jc w:val="center"/>
        <w:rPr>
          <w:rFonts w:ascii="Times New Roman" w:hAnsi="Times New Roman" w:cs="Times New Roman"/>
          <w:color w:val="auto"/>
          <w:sz w:val="28"/>
          <w:szCs w:val="28"/>
        </w:rPr>
      </w:pPr>
      <w:bookmarkStart w:id="23" w:name="_Toc344890765"/>
      <w:r w:rsidRPr="00DC3551">
        <w:rPr>
          <w:rFonts w:ascii="Times New Roman" w:eastAsia="@Arial Unicode MS" w:hAnsi="Times New Roman" w:cs="Times New Roman"/>
          <w:color w:val="auto"/>
          <w:sz w:val="28"/>
          <w:szCs w:val="28"/>
        </w:rPr>
        <w:t>3.5</w:t>
      </w:r>
      <w:r w:rsidR="00C35B8F" w:rsidRPr="00DC3551">
        <w:rPr>
          <w:rFonts w:ascii="Times New Roman" w:eastAsia="@Arial Unicode MS" w:hAnsi="Times New Roman" w:cs="Times New Roman"/>
          <w:color w:val="auto"/>
          <w:sz w:val="28"/>
          <w:szCs w:val="28"/>
        </w:rPr>
        <w:t>.</w:t>
      </w:r>
      <w:r w:rsidRPr="00DC3551">
        <w:rPr>
          <w:rFonts w:ascii="Times New Roman" w:eastAsia="@Arial Unicode MS" w:hAnsi="Times New Roman" w:cs="Times New Roman"/>
          <w:color w:val="auto"/>
          <w:sz w:val="28"/>
          <w:szCs w:val="28"/>
        </w:rPr>
        <w:t xml:space="preserve"> Užsienio naujienų Lietuvos internetinėje žiniasklaidoje turinio ypatumai ir tendencijos</w:t>
      </w:r>
      <w:bookmarkEnd w:id="23"/>
    </w:p>
    <w:p w:rsidR="00530F37" w:rsidRDefault="00530F37" w:rsidP="00530F37">
      <w:pPr>
        <w:widowControl w:val="0"/>
        <w:tabs>
          <w:tab w:val="left" w:pos="3433"/>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b/>
      </w:r>
    </w:p>
    <w:p w:rsidR="004625AF" w:rsidRDefault="007345B4" w:rsidP="004033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Šiame poskyryje </w:t>
      </w:r>
      <w:r w:rsidR="003A1F9E">
        <w:rPr>
          <w:rFonts w:ascii="Times New Roman" w:hAnsi="Times New Roman" w:cs="Times New Roman"/>
          <w:sz w:val="24"/>
          <w:szCs w:val="24"/>
        </w:rPr>
        <w:t xml:space="preserve">bus </w:t>
      </w:r>
      <w:r>
        <w:rPr>
          <w:rFonts w:ascii="Times New Roman" w:hAnsi="Times New Roman" w:cs="Times New Roman"/>
          <w:sz w:val="24"/>
          <w:szCs w:val="24"/>
        </w:rPr>
        <w:t>analizuojamos publikacijos, kuriose yra vaizduojamos naujienos</w:t>
      </w:r>
      <w:r w:rsidR="007707A2">
        <w:rPr>
          <w:rFonts w:ascii="Times New Roman" w:hAnsi="Times New Roman" w:cs="Times New Roman"/>
          <w:sz w:val="24"/>
          <w:szCs w:val="24"/>
        </w:rPr>
        <w:t xml:space="preserve"> iš užsienio</w:t>
      </w:r>
      <w:r>
        <w:rPr>
          <w:rFonts w:ascii="Times New Roman" w:hAnsi="Times New Roman" w:cs="Times New Roman"/>
          <w:sz w:val="24"/>
          <w:szCs w:val="24"/>
        </w:rPr>
        <w:t xml:space="preserve">. Ši analizė yra svarbi, nes padėtų sužinoti, kokio pobūdžio naujienos iš kitų socialinių kontekstų yra dažniausiai skelbiamos pasirinktuose internetiniuose naujienų portaluose. Taip pat - kokie </w:t>
      </w:r>
      <w:r w:rsidR="007707A2">
        <w:rPr>
          <w:rFonts w:ascii="Times New Roman" w:hAnsi="Times New Roman" w:cs="Times New Roman"/>
          <w:sz w:val="24"/>
          <w:szCs w:val="24"/>
        </w:rPr>
        <w:t xml:space="preserve">religinių konfesijų ar bendruomenių </w:t>
      </w:r>
      <w:r>
        <w:rPr>
          <w:rFonts w:ascii="Times New Roman" w:hAnsi="Times New Roman" w:cs="Times New Roman"/>
          <w:sz w:val="24"/>
          <w:szCs w:val="24"/>
        </w:rPr>
        <w:t xml:space="preserve">įvaizdžiai, vaizdavimo tendencijos </w:t>
      </w:r>
      <w:r w:rsidR="007707A2">
        <w:rPr>
          <w:rFonts w:ascii="Times New Roman" w:hAnsi="Times New Roman" w:cs="Times New Roman"/>
          <w:sz w:val="24"/>
          <w:szCs w:val="24"/>
        </w:rPr>
        <w:t>yra būdingos šioms publikacijoms.</w:t>
      </w:r>
      <w:r w:rsidR="002F345F">
        <w:rPr>
          <w:rFonts w:ascii="Times New Roman" w:hAnsi="Times New Roman" w:cs="Times New Roman"/>
          <w:sz w:val="24"/>
          <w:szCs w:val="24"/>
        </w:rPr>
        <w:t xml:space="preserve"> Gauta</w:t>
      </w:r>
      <w:r w:rsidR="000E6FBA">
        <w:rPr>
          <w:rFonts w:ascii="Times New Roman" w:hAnsi="Times New Roman" w:cs="Times New Roman"/>
          <w:sz w:val="24"/>
          <w:szCs w:val="24"/>
        </w:rPr>
        <w:t>, jog pasirinktuose internetiniuose portaluose pasirodė 2</w:t>
      </w:r>
      <w:r w:rsidR="004625AF">
        <w:rPr>
          <w:rFonts w:ascii="Times New Roman" w:hAnsi="Times New Roman" w:cs="Times New Roman"/>
          <w:sz w:val="24"/>
          <w:szCs w:val="24"/>
        </w:rPr>
        <w:t>07</w:t>
      </w:r>
      <w:r w:rsidR="000E6FBA">
        <w:rPr>
          <w:rFonts w:ascii="Times New Roman" w:hAnsi="Times New Roman" w:cs="Times New Roman"/>
          <w:sz w:val="24"/>
          <w:szCs w:val="24"/>
        </w:rPr>
        <w:t xml:space="preserve"> publikacij</w:t>
      </w:r>
      <w:r w:rsidR="004625AF">
        <w:rPr>
          <w:rFonts w:ascii="Times New Roman" w:hAnsi="Times New Roman" w:cs="Times New Roman"/>
          <w:sz w:val="24"/>
          <w:szCs w:val="24"/>
        </w:rPr>
        <w:t>os</w:t>
      </w:r>
      <w:r w:rsidR="000E6FBA">
        <w:rPr>
          <w:rFonts w:ascii="Times New Roman" w:hAnsi="Times New Roman" w:cs="Times New Roman"/>
          <w:sz w:val="24"/>
          <w:szCs w:val="24"/>
        </w:rPr>
        <w:t xml:space="preserve">, kuriose vaizduojamos </w:t>
      </w:r>
      <w:r w:rsidR="004625AF">
        <w:rPr>
          <w:rFonts w:ascii="Times New Roman" w:hAnsi="Times New Roman" w:cs="Times New Roman"/>
          <w:sz w:val="24"/>
          <w:szCs w:val="24"/>
        </w:rPr>
        <w:t xml:space="preserve">su religija susijusios </w:t>
      </w:r>
      <w:r w:rsidR="000E6FBA">
        <w:rPr>
          <w:rFonts w:ascii="Times New Roman" w:hAnsi="Times New Roman" w:cs="Times New Roman"/>
          <w:sz w:val="24"/>
          <w:szCs w:val="24"/>
        </w:rPr>
        <w:t>užsienio naujienos</w:t>
      </w:r>
      <w:r w:rsidR="004625AF">
        <w:rPr>
          <w:rFonts w:ascii="Times New Roman" w:hAnsi="Times New Roman" w:cs="Times New Roman"/>
          <w:sz w:val="24"/>
          <w:szCs w:val="24"/>
        </w:rPr>
        <w:t>.</w:t>
      </w:r>
      <w:r w:rsidR="000B22F3">
        <w:rPr>
          <w:rFonts w:ascii="Times New Roman" w:hAnsi="Times New Roman" w:cs="Times New Roman"/>
          <w:sz w:val="24"/>
          <w:szCs w:val="24"/>
        </w:rPr>
        <w:t xml:space="preserve"> Kaip</w:t>
      </w:r>
      <w:r w:rsidR="00333697">
        <w:rPr>
          <w:rFonts w:ascii="Times New Roman" w:hAnsi="Times New Roman" w:cs="Times New Roman"/>
          <w:sz w:val="24"/>
          <w:szCs w:val="24"/>
        </w:rPr>
        <w:t xml:space="preserve"> matome (žiūrėti 5 lent</w:t>
      </w:r>
      <w:r w:rsidR="002E6E4D">
        <w:rPr>
          <w:rFonts w:ascii="Times New Roman" w:hAnsi="Times New Roman" w:cs="Times New Roman"/>
          <w:sz w:val="24"/>
          <w:szCs w:val="24"/>
        </w:rPr>
        <w:t>.), 15 % publikacijų turėjo teigi</w:t>
      </w:r>
      <w:r w:rsidR="00F3536E">
        <w:rPr>
          <w:rFonts w:ascii="Times New Roman" w:hAnsi="Times New Roman" w:cs="Times New Roman"/>
          <w:sz w:val="24"/>
          <w:szCs w:val="24"/>
        </w:rPr>
        <w:t>amo pobūdžio antrašte</w:t>
      </w:r>
      <w:r w:rsidR="002E6E4D">
        <w:rPr>
          <w:rFonts w:ascii="Times New Roman" w:hAnsi="Times New Roman" w:cs="Times New Roman"/>
          <w:sz w:val="24"/>
          <w:szCs w:val="24"/>
        </w:rPr>
        <w:t>s</w:t>
      </w:r>
      <w:r w:rsidR="00951120">
        <w:rPr>
          <w:rFonts w:ascii="Times New Roman" w:hAnsi="Times New Roman" w:cs="Times New Roman"/>
          <w:sz w:val="24"/>
          <w:szCs w:val="24"/>
        </w:rPr>
        <w:t xml:space="preserve"> tokias, kaip:</w:t>
      </w:r>
      <w:r w:rsidR="002E6E4D">
        <w:rPr>
          <w:rFonts w:ascii="Times New Roman" w:hAnsi="Times New Roman" w:cs="Times New Roman"/>
          <w:sz w:val="24"/>
          <w:szCs w:val="24"/>
        </w:rPr>
        <w:t xml:space="preserve"> </w:t>
      </w:r>
      <w:r w:rsidR="00951120" w:rsidRPr="008D6312">
        <w:rPr>
          <w:rFonts w:ascii="Times New Roman" w:hAnsi="Times New Roman" w:cs="Times New Roman"/>
          <w:sz w:val="24"/>
          <w:szCs w:val="24"/>
        </w:rPr>
        <w:t>„</w:t>
      </w:r>
      <w:r w:rsidR="0059732E" w:rsidRPr="0059732E">
        <w:rPr>
          <w:rFonts w:ascii="Times New Roman" w:hAnsi="Times New Roman" w:cs="Times New Roman"/>
          <w:sz w:val="24"/>
          <w:szCs w:val="24"/>
        </w:rPr>
        <w:t>Įveikti sunkumus B. Obamai padeda tikėjimas į Dievą</w:t>
      </w:r>
      <w:r w:rsidR="00951120" w:rsidRPr="008D6312">
        <w:rPr>
          <w:rFonts w:ascii="Times New Roman" w:hAnsi="Times New Roman" w:cs="Times New Roman"/>
          <w:sz w:val="24"/>
          <w:szCs w:val="24"/>
        </w:rPr>
        <w:t>“</w:t>
      </w:r>
      <w:r w:rsidR="00951120">
        <w:rPr>
          <w:rFonts w:ascii="Times New Roman" w:hAnsi="Times New Roman" w:cs="Times New Roman"/>
          <w:sz w:val="24"/>
          <w:szCs w:val="24"/>
        </w:rPr>
        <w:t xml:space="preserve">, </w:t>
      </w:r>
      <w:r w:rsidR="002E6E4D">
        <w:rPr>
          <w:rFonts w:ascii="Times New Roman" w:hAnsi="Times New Roman" w:cs="Times New Roman"/>
          <w:sz w:val="24"/>
          <w:szCs w:val="24"/>
        </w:rPr>
        <w:t xml:space="preserve">38 % </w:t>
      </w:r>
      <w:r w:rsidR="00951120">
        <w:rPr>
          <w:rFonts w:ascii="Times New Roman" w:hAnsi="Times New Roman" w:cs="Times New Roman"/>
          <w:sz w:val="24"/>
          <w:szCs w:val="24"/>
        </w:rPr>
        <w:t xml:space="preserve"> - </w:t>
      </w:r>
      <w:r w:rsidR="002E6E4D">
        <w:rPr>
          <w:rFonts w:ascii="Times New Roman" w:hAnsi="Times New Roman" w:cs="Times New Roman"/>
          <w:sz w:val="24"/>
          <w:szCs w:val="24"/>
        </w:rPr>
        <w:t>neutralaus</w:t>
      </w:r>
      <w:r w:rsidR="00951120">
        <w:rPr>
          <w:rFonts w:ascii="Times New Roman" w:hAnsi="Times New Roman" w:cs="Times New Roman"/>
          <w:sz w:val="24"/>
          <w:szCs w:val="24"/>
        </w:rPr>
        <w:t>:</w:t>
      </w:r>
      <w:r w:rsidR="00951120" w:rsidRPr="00951120">
        <w:t xml:space="preserve"> </w:t>
      </w:r>
      <w:r w:rsidR="00951120" w:rsidRPr="008D6312">
        <w:rPr>
          <w:rFonts w:ascii="Times New Roman" w:hAnsi="Times New Roman" w:cs="Times New Roman"/>
          <w:sz w:val="24"/>
          <w:szCs w:val="24"/>
        </w:rPr>
        <w:t>„</w:t>
      </w:r>
      <w:r w:rsidR="00951120" w:rsidRPr="00951120">
        <w:rPr>
          <w:rFonts w:ascii="Times New Roman" w:hAnsi="Times New Roman" w:cs="Times New Roman"/>
          <w:sz w:val="24"/>
          <w:szCs w:val="24"/>
        </w:rPr>
        <w:t>Varšuvoje vyksta Europos rabinų suvažiavimas</w:t>
      </w:r>
      <w:r w:rsidR="00951120" w:rsidRPr="008D6312">
        <w:rPr>
          <w:rFonts w:ascii="Times New Roman" w:hAnsi="Times New Roman" w:cs="Times New Roman"/>
          <w:sz w:val="24"/>
          <w:szCs w:val="24"/>
        </w:rPr>
        <w:t>“</w:t>
      </w:r>
      <w:r w:rsidR="00951120">
        <w:rPr>
          <w:rFonts w:ascii="Times New Roman" w:hAnsi="Times New Roman" w:cs="Times New Roman"/>
          <w:sz w:val="24"/>
          <w:szCs w:val="24"/>
        </w:rPr>
        <w:t xml:space="preserve"> </w:t>
      </w:r>
      <w:r w:rsidR="002E6E4D">
        <w:rPr>
          <w:rFonts w:ascii="Times New Roman" w:hAnsi="Times New Roman" w:cs="Times New Roman"/>
          <w:sz w:val="24"/>
          <w:szCs w:val="24"/>
        </w:rPr>
        <w:t>ir net 47 % neigiamo pobūdžio antraštes</w:t>
      </w:r>
      <w:r w:rsidR="00951120">
        <w:rPr>
          <w:rFonts w:ascii="Times New Roman" w:hAnsi="Times New Roman" w:cs="Times New Roman"/>
          <w:sz w:val="24"/>
          <w:szCs w:val="24"/>
        </w:rPr>
        <w:t>, pavyzdžiui:</w:t>
      </w:r>
      <w:r w:rsidR="00951120" w:rsidRPr="00951120">
        <w:rPr>
          <w:rFonts w:ascii="Times New Roman" w:hAnsi="Times New Roman" w:cs="Times New Roman"/>
          <w:sz w:val="24"/>
          <w:szCs w:val="24"/>
        </w:rPr>
        <w:t xml:space="preserve"> </w:t>
      </w:r>
      <w:r w:rsidR="00951120" w:rsidRPr="008D6312">
        <w:rPr>
          <w:rFonts w:ascii="Times New Roman" w:hAnsi="Times New Roman" w:cs="Times New Roman"/>
          <w:sz w:val="24"/>
          <w:szCs w:val="24"/>
        </w:rPr>
        <w:t>„</w:t>
      </w:r>
      <w:r w:rsidR="00951120" w:rsidRPr="00951120">
        <w:rPr>
          <w:rFonts w:ascii="Times New Roman" w:hAnsi="Times New Roman" w:cs="Times New Roman"/>
          <w:sz w:val="24"/>
          <w:szCs w:val="24"/>
        </w:rPr>
        <w:t>Iranas giriasi radęs knygą, neva sužlugdysiančią krikščionybę</w:t>
      </w:r>
      <w:r w:rsidR="00951120" w:rsidRPr="008D6312">
        <w:rPr>
          <w:rFonts w:ascii="Times New Roman" w:hAnsi="Times New Roman" w:cs="Times New Roman"/>
          <w:sz w:val="24"/>
          <w:szCs w:val="24"/>
        </w:rPr>
        <w:t>“</w:t>
      </w:r>
      <w:r w:rsidR="00951120">
        <w:rPr>
          <w:rFonts w:ascii="Times New Roman" w:hAnsi="Times New Roman" w:cs="Times New Roman"/>
          <w:sz w:val="24"/>
          <w:szCs w:val="24"/>
        </w:rPr>
        <w:t xml:space="preserve">. </w:t>
      </w:r>
      <w:r w:rsidR="00CA1E16">
        <w:rPr>
          <w:rFonts w:ascii="Times New Roman" w:hAnsi="Times New Roman" w:cs="Times New Roman"/>
          <w:sz w:val="24"/>
          <w:szCs w:val="24"/>
        </w:rPr>
        <w:t xml:space="preserve"> </w:t>
      </w:r>
    </w:p>
    <w:p w:rsidR="00403303" w:rsidRPr="00530F37" w:rsidRDefault="00403303" w:rsidP="00403303">
      <w:pPr>
        <w:spacing w:after="0" w:line="360" w:lineRule="auto"/>
        <w:ind w:firstLine="851"/>
        <w:jc w:val="both"/>
        <w:rPr>
          <w:rFonts w:ascii="Times New Roman" w:hAnsi="Times New Roman" w:cs="Times New Roman"/>
          <w:sz w:val="24"/>
          <w:szCs w:val="24"/>
        </w:rPr>
      </w:pPr>
    </w:p>
    <w:tbl>
      <w:tblPr>
        <w:tblW w:w="5404" w:type="dxa"/>
        <w:tblInd w:w="91" w:type="dxa"/>
        <w:tblLook w:val="04A0"/>
      </w:tblPr>
      <w:tblGrid>
        <w:gridCol w:w="2852"/>
        <w:gridCol w:w="1276"/>
        <w:gridCol w:w="1276"/>
      </w:tblGrid>
      <w:tr w:rsidR="004625AF" w:rsidRPr="005F4F5A" w:rsidTr="00403303">
        <w:trPr>
          <w:trHeight w:val="475"/>
        </w:trPr>
        <w:tc>
          <w:tcPr>
            <w:tcW w:w="2852" w:type="dxa"/>
            <w:tcBorders>
              <w:top w:val="single" w:sz="8" w:space="0" w:color="auto"/>
              <w:left w:val="single" w:sz="8" w:space="0" w:color="auto"/>
              <w:bottom w:val="double" w:sz="6" w:space="0" w:color="auto"/>
              <w:right w:val="single" w:sz="4" w:space="0" w:color="auto"/>
            </w:tcBorders>
            <w:shd w:val="clear" w:color="000000" w:fill="DDD9C3"/>
            <w:vAlign w:val="bottom"/>
            <w:hideMark/>
          </w:tcPr>
          <w:p w:rsidR="004625AF" w:rsidRPr="005F4F5A" w:rsidRDefault="004625AF" w:rsidP="002E354E">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Antraštės vertinimo pobūdis</w:t>
            </w:r>
          </w:p>
        </w:tc>
        <w:tc>
          <w:tcPr>
            <w:tcW w:w="1276" w:type="dxa"/>
            <w:tcBorders>
              <w:top w:val="single" w:sz="8" w:space="0" w:color="auto"/>
              <w:left w:val="nil"/>
              <w:bottom w:val="double" w:sz="6" w:space="0" w:color="auto"/>
              <w:right w:val="single" w:sz="4" w:space="0" w:color="auto"/>
            </w:tcBorders>
            <w:shd w:val="clear" w:color="000000" w:fill="DDD9C3"/>
            <w:vAlign w:val="bottom"/>
            <w:hideMark/>
          </w:tcPr>
          <w:p w:rsidR="004625AF" w:rsidRPr="005F4F5A" w:rsidRDefault="004625AF" w:rsidP="002E354E">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Publikacijų skaičius</w:t>
            </w:r>
          </w:p>
        </w:tc>
        <w:tc>
          <w:tcPr>
            <w:tcW w:w="1276" w:type="dxa"/>
            <w:tcBorders>
              <w:top w:val="single" w:sz="8" w:space="0" w:color="auto"/>
              <w:left w:val="nil"/>
              <w:bottom w:val="double" w:sz="6" w:space="0" w:color="auto"/>
              <w:right w:val="single" w:sz="8" w:space="0" w:color="auto"/>
            </w:tcBorders>
            <w:shd w:val="clear" w:color="000000" w:fill="DDD9C3"/>
            <w:noWrap/>
            <w:vAlign w:val="bottom"/>
            <w:hideMark/>
          </w:tcPr>
          <w:p w:rsidR="004625AF" w:rsidRPr="005F4F5A" w:rsidRDefault="004625AF" w:rsidP="002E354E">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w:t>
            </w:r>
          </w:p>
        </w:tc>
      </w:tr>
      <w:tr w:rsidR="004625AF" w:rsidRPr="005F4F5A" w:rsidTr="002E354E">
        <w:trPr>
          <w:trHeight w:val="315"/>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rsidR="004625AF" w:rsidRPr="005F4F5A" w:rsidRDefault="004625AF" w:rsidP="002E354E">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Teigiamai</w:t>
            </w:r>
          </w:p>
        </w:tc>
        <w:tc>
          <w:tcPr>
            <w:tcW w:w="1276" w:type="dxa"/>
            <w:tcBorders>
              <w:top w:val="nil"/>
              <w:left w:val="nil"/>
              <w:bottom w:val="single" w:sz="4" w:space="0" w:color="auto"/>
              <w:right w:val="single" w:sz="4" w:space="0" w:color="auto"/>
            </w:tcBorders>
            <w:shd w:val="clear" w:color="auto" w:fill="auto"/>
            <w:noWrap/>
            <w:vAlign w:val="bottom"/>
            <w:hideMark/>
          </w:tcPr>
          <w:p w:rsidR="004625AF" w:rsidRPr="008B3EE9" w:rsidRDefault="00864AB2" w:rsidP="002E354E">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30</w:t>
            </w:r>
          </w:p>
        </w:tc>
        <w:tc>
          <w:tcPr>
            <w:tcW w:w="1276" w:type="dxa"/>
            <w:tcBorders>
              <w:top w:val="nil"/>
              <w:left w:val="nil"/>
              <w:bottom w:val="single" w:sz="4" w:space="0" w:color="auto"/>
              <w:right w:val="single" w:sz="8" w:space="0" w:color="auto"/>
            </w:tcBorders>
            <w:shd w:val="clear" w:color="auto" w:fill="auto"/>
            <w:noWrap/>
            <w:vAlign w:val="bottom"/>
            <w:hideMark/>
          </w:tcPr>
          <w:p w:rsidR="004625AF" w:rsidRPr="008B3EE9" w:rsidRDefault="00864AB2" w:rsidP="002E354E">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1</w:t>
            </w:r>
            <w:r w:rsidR="004625AF" w:rsidRPr="008B3EE9">
              <w:rPr>
                <w:rFonts w:ascii="Times New Roman" w:eastAsia="Times New Roman" w:hAnsi="Times New Roman" w:cs="Times New Roman"/>
                <w:b/>
                <w:color w:val="000000"/>
                <w:sz w:val="20"/>
                <w:szCs w:val="20"/>
                <w:lang w:eastAsia="lt-LT"/>
              </w:rPr>
              <w:t>5</w:t>
            </w:r>
          </w:p>
        </w:tc>
      </w:tr>
      <w:tr w:rsidR="004625AF" w:rsidRPr="005F4F5A" w:rsidTr="002E354E">
        <w:trPr>
          <w:trHeight w:val="300"/>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rsidR="004625AF" w:rsidRPr="005F4F5A" w:rsidRDefault="004625AF" w:rsidP="002E354E">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Neigiamai</w:t>
            </w:r>
          </w:p>
        </w:tc>
        <w:tc>
          <w:tcPr>
            <w:tcW w:w="1276" w:type="dxa"/>
            <w:tcBorders>
              <w:top w:val="nil"/>
              <w:left w:val="nil"/>
              <w:bottom w:val="single" w:sz="4" w:space="0" w:color="auto"/>
              <w:right w:val="single" w:sz="4" w:space="0" w:color="auto"/>
            </w:tcBorders>
            <w:shd w:val="clear" w:color="auto" w:fill="auto"/>
            <w:noWrap/>
            <w:vAlign w:val="bottom"/>
            <w:hideMark/>
          </w:tcPr>
          <w:p w:rsidR="004625AF" w:rsidRPr="008B3EE9" w:rsidRDefault="00864AB2" w:rsidP="002E354E">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98</w:t>
            </w:r>
          </w:p>
        </w:tc>
        <w:tc>
          <w:tcPr>
            <w:tcW w:w="1276" w:type="dxa"/>
            <w:tcBorders>
              <w:top w:val="nil"/>
              <w:left w:val="nil"/>
              <w:bottom w:val="single" w:sz="4" w:space="0" w:color="auto"/>
              <w:right w:val="single" w:sz="8" w:space="0" w:color="auto"/>
            </w:tcBorders>
            <w:shd w:val="clear" w:color="auto" w:fill="auto"/>
            <w:noWrap/>
            <w:vAlign w:val="bottom"/>
            <w:hideMark/>
          </w:tcPr>
          <w:p w:rsidR="004625AF" w:rsidRPr="008B3EE9" w:rsidRDefault="00864AB2" w:rsidP="002E354E">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47</w:t>
            </w:r>
          </w:p>
        </w:tc>
      </w:tr>
      <w:tr w:rsidR="004625AF" w:rsidRPr="005F4F5A" w:rsidTr="002E354E">
        <w:trPr>
          <w:trHeight w:val="315"/>
        </w:trPr>
        <w:tc>
          <w:tcPr>
            <w:tcW w:w="2852" w:type="dxa"/>
            <w:tcBorders>
              <w:top w:val="nil"/>
              <w:left w:val="single" w:sz="8" w:space="0" w:color="auto"/>
              <w:bottom w:val="single" w:sz="8" w:space="0" w:color="auto"/>
              <w:right w:val="single" w:sz="4" w:space="0" w:color="auto"/>
            </w:tcBorders>
            <w:shd w:val="clear" w:color="auto" w:fill="auto"/>
            <w:noWrap/>
            <w:vAlign w:val="bottom"/>
            <w:hideMark/>
          </w:tcPr>
          <w:p w:rsidR="004625AF" w:rsidRPr="005F4F5A" w:rsidRDefault="004625AF" w:rsidP="002E354E">
            <w:pPr>
              <w:spacing w:after="0" w:line="240" w:lineRule="auto"/>
              <w:jc w:val="center"/>
              <w:rPr>
                <w:rFonts w:ascii="Times New Roman" w:eastAsia="Times New Roman" w:hAnsi="Times New Roman" w:cs="Times New Roman"/>
                <w:color w:val="000000"/>
                <w:sz w:val="20"/>
                <w:szCs w:val="20"/>
                <w:lang w:eastAsia="lt-LT"/>
              </w:rPr>
            </w:pPr>
            <w:r w:rsidRPr="005F4F5A">
              <w:rPr>
                <w:rFonts w:ascii="Times New Roman" w:eastAsia="Times New Roman" w:hAnsi="Times New Roman" w:cs="Times New Roman"/>
                <w:color w:val="000000"/>
                <w:sz w:val="20"/>
                <w:szCs w:val="20"/>
                <w:lang w:eastAsia="lt-LT"/>
              </w:rPr>
              <w:t>Neutraliai</w:t>
            </w:r>
          </w:p>
        </w:tc>
        <w:tc>
          <w:tcPr>
            <w:tcW w:w="1276" w:type="dxa"/>
            <w:tcBorders>
              <w:top w:val="nil"/>
              <w:left w:val="nil"/>
              <w:bottom w:val="single" w:sz="8" w:space="0" w:color="auto"/>
              <w:right w:val="single" w:sz="4" w:space="0" w:color="auto"/>
            </w:tcBorders>
            <w:shd w:val="clear" w:color="auto" w:fill="auto"/>
            <w:noWrap/>
            <w:vAlign w:val="bottom"/>
            <w:hideMark/>
          </w:tcPr>
          <w:p w:rsidR="004625AF" w:rsidRPr="008B3EE9" w:rsidRDefault="00864AB2" w:rsidP="002E354E">
            <w:pPr>
              <w:spacing w:after="0" w:line="240" w:lineRule="auto"/>
              <w:jc w:val="center"/>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79</w:t>
            </w:r>
          </w:p>
        </w:tc>
        <w:tc>
          <w:tcPr>
            <w:tcW w:w="1276" w:type="dxa"/>
            <w:tcBorders>
              <w:top w:val="nil"/>
              <w:left w:val="nil"/>
              <w:bottom w:val="single" w:sz="8" w:space="0" w:color="auto"/>
              <w:right w:val="single" w:sz="8" w:space="0" w:color="auto"/>
            </w:tcBorders>
            <w:shd w:val="clear" w:color="auto" w:fill="auto"/>
            <w:noWrap/>
            <w:vAlign w:val="bottom"/>
            <w:hideMark/>
          </w:tcPr>
          <w:p w:rsidR="004625AF" w:rsidRPr="008B3EE9" w:rsidRDefault="004625AF" w:rsidP="002E354E">
            <w:pPr>
              <w:spacing w:after="0" w:line="240" w:lineRule="auto"/>
              <w:jc w:val="center"/>
              <w:rPr>
                <w:rFonts w:ascii="Times New Roman" w:eastAsia="Times New Roman" w:hAnsi="Times New Roman" w:cs="Times New Roman"/>
                <w:b/>
                <w:color w:val="000000"/>
                <w:sz w:val="20"/>
                <w:szCs w:val="20"/>
                <w:lang w:eastAsia="lt-LT"/>
              </w:rPr>
            </w:pPr>
            <w:r w:rsidRPr="008B3EE9">
              <w:rPr>
                <w:rFonts w:ascii="Times New Roman" w:eastAsia="Times New Roman" w:hAnsi="Times New Roman" w:cs="Times New Roman"/>
                <w:b/>
                <w:color w:val="000000"/>
                <w:sz w:val="20"/>
                <w:szCs w:val="20"/>
                <w:lang w:eastAsia="lt-LT"/>
              </w:rPr>
              <w:t>3</w:t>
            </w:r>
            <w:r w:rsidR="00864AB2">
              <w:rPr>
                <w:rFonts w:ascii="Times New Roman" w:eastAsia="Times New Roman" w:hAnsi="Times New Roman" w:cs="Times New Roman"/>
                <w:b/>
                <w:color w:val="000000"/>
                <w:sz w:val="20"/>
                <w:szCs w:val="20"/>
                <w:lang w:eastAsia="lt-LT"/>
              </w:rPr>
              <w:t>8</w:t>
            </w:r>
          </w:p>
        </w:tc>
      </w:tr>
    </w:tbl>
    <w:p w:rsidR="00403303" w:rsidRDefault="00403303" w:rsidP="00864AB2">
      <w:pPr>
        <w:autoSpaceDE w:val="0"/>
        <w:autoSpaceDN w:val="0"/>
        <w:adjustRightInd w:val="0"/>
        <w:spacing w:after="0" w:line="360" w:lineRule="auto"/>
        <w:contextualSpacing/>
        <w:jc w:val="both"/>
        <w:rPr>
          <w:rFonts w:ascii="Times New Roman" w:hAnsi="Times New Roman" w:cs="Times New Roman"/>
          <w:i/>
          <w:iCs/>
          <w:sz w:val="20"/>
          <w:szCs w:val="20"/>
        </w:rPr>
      </w:pPr>
    </w:p>
    <w:p w:rsidR="00862C58" w:rsidRDefault="000B22F3" w:rsidP="00862C58">
      <w:pPr>
        <w:autoSpaceDE w:val="0"/>
        <w:autoSpaceDN w:val="0"/>
        <w:adjustRightInd w:val="0"/>
        <w:spacing w:after="0" w:line="360" w:lineRule="auto"/>
        <w:contextualSpacing/>
        <w:jc w:val="both"/>
        <w:rPr>
          <w:rFonts w:ascii="Times New Roman" w:hAnsi="Times New Roman" w:cs="Times New Roman"/>
          <w:i/>
          <w:iCs/>
          <w:sz w:val="20"/>
          <w:szCs w:val="20"/>
        </w:rPr>
      </w:pPr>
      <w:r>
        <w:rPr>
          <w:rFonts w:ascii="Times New Roman" w:hAnsi="Times New Roman" w:cs="Times New Roman"/>
          <w:i/>
          <w:iCs/>
          <w:sz w:val="20"/>
          <w:szCs w:val="20"/>
        </w:rPr>
        <w:t>5</w:t>
      </w:r>
      <w:r w:rsidR="004625AF">
        <w:rPr>
          <w:rFonts w:ascii="Times New Roman" w:hAnsi="Times New Roman" w:cs="Times New Roman"/>
          <w:i/>
          <w:iCs/>
          <w:sz w:val="20"/>
          <w:szCs w:val="20"/>
        </w:rPr>
        <w:t xml:space="preserve"> </w:t>
      </w:r>
      <w:r w:rsidR="00333697">
        <w:rPr>
          <w:rFonts w:ascii="Times New Roman" w:hAnsi="Times New Roman" w:cs="Times New Roman"/>
          <w:i/>
          <w:iCs/>
          <w:sz w:val="20"/>
          <w:szCs w:val="20"/>
        </w:rPr>
        <w:t xml:space="preserve"> lent</w:t>
      </w:r>
      <w:r w:rsidR="004625AF" w:rsidRPr="008D6312">
        <w:rPr>
          <w:rFonts w:ascii="Times New Roman" w:hAnsi="Times New Roman" w:cs="Times New Roman"/>
          <w:i/>
          <w:iCs/>
          <w:sz w:val="20"/>
          <w:szCs w:val="20"/>
        </w:rPr>
        <w:t xml:space="preserve">. Publikacijų skaičius </w:t>
      </w:r>
      <w:r w:rsidR="004625AF">
        <w:rPr>
          <w:rFonts w:ascii="Times New Roman" w:hAnsi="Times New Roman" w:cs="Times New Roman"/>
          <w:i/>
          <w:iCs/>
          <w:sz w:val="20"/>
          <w:szCs w:val="20"/>
        </w:rPr>
        <w:t xml:space="preserve">ir procentai </w:t>
      </w:r>
      <w:r w:rsidR="004625AF" w:rsidRPr="008D6312">
        <w:rPr>
          <w:rFonts w:ascii="Times New Roman" w:hAnsi="Times New Roman" w:cs="Times New Roman"/>
          <w:i/>
          <w:iCs/>
          <w:sz w:val="20"/>
          <w:szCs w:val="20"/>
        </w:rPr>
        <w:t xml:space="preserve">pagal </w:t>
      </w:r>
      <w:r w:rsidR="004625AF">
        <w:rPr>
          <w:rFonts w:ascii="Times New Roman" w:hAnsi="Times New Roman" w:cs="Times New Roman"/>
          <w:i/>
          <w:iCs/>
          <w:sz w:val="20"/>
          <w:szCs w:val="20"/>
        </w:rPr>
        <w:t xml:space="preserve">antraščių vertinimo pobūdį </w:t>
      </w:r>
      <w:r w:rsidR="004625AF" w:rsidRPr="008D6312">
        <w:rPr>
          <w:rFonts w:ascii="Times New Roman" w:hAnsi="Times New Roman" w:cs="Times New Roman"/>
          <w:i/>
          <w:iCs/>
          <w:sz w:val="20"/>
          <w:szCs w:val="20"/>
        </w:rPr>
        <w:t xml:space="preserve"> portaluose Delfi.lt ir Lrytas.lt.</w:t>
      </w:r>
    </w:p>
    <w:p w:rsidR="00862C58" w:rsidRDefault="00333697" w:rsidP="00862C5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Kitoje diagramoje (žiūrėti 23</w:t>
      </w:r>
      <w:r w:rsidR="00862C58">
        <w:rPr>
          <w:rFonts w:ascii="Times New Roman" w:hAnsi="Times New Roman" w:cs="Times New Roman"/>
          <w:sz w:val="24"/>
          <w:szCs w:val="24"/>
        </w:rPr>
        <w:t xml:space="preserve"> pav.) matome, kad publikacijose vaizduojančiose užsienio naujienas daugiausiai buvo kalbama apie Romos katalikus, iš jų beveik 42 % publikacijų skelbė naujienas apie popiežių ir Vatikaną, likę straipsniai vaizdavo katalikų bažnyčios naujienas iš kitų šalių. Sva</w:t>
      </w:r>
      <w:r w:rsidR="002F345F">
        <w:rPr>
          <w:rFonts w:ascii="Times New Roman" w:hAnsi="Times New Roman" w:cs="Times New Roman"/>
          <w:sz w:val="24"/>
          <w:szCs w:val="24"/>
        </w:rPr>
        <w:t>rbu paminėti, jog daugiausiai -</w:t>
      </w:r>
      <w:r w:rsidR="00862C58">
        <w:rPr>
          <w:rFonts w:ascii="Times New Roman" w:hAnsi="Times New Roman" w:cs="Times New Roman"/>
          <w:sz w:val="24"/>
          <w:szCs w:val="24"/>
        </w:rPr>
        <w:t xml:space="preserve"> 45% - publikacijų, vaizduojančių Romos katalikų tikėjimą, buvo neigiamo pobūdžio, o dažniausios temos buvo: religinės šventės ir įvykiai, pedofilijos problema, neigiami įvykiai. 34 % publikacijų vaizdavo kitas tradicines religines bendruomenes, išskyrus Romos katalikų, iš jų 36 % publikacijų buvo neigiamo pobūdžio, ir taip pat 32 % - neutralaus. Daugiausiai, net 46 % publikacijų vaizdavo musulmonus, likę -  stačiatikius (28 %), evangelikus liuteronus (13 %) ir reformatus (9 %), ir judėjus (13 %). Dažniausia tema - neigiami ir teigiami religiniai įvykiai bei politinis kontekstas. 20 % publikacijų vaizdavo tradicinėmis nesančias religines bendruomenes bei tikėjimus, iš jų 42 % vaizdavo juos neigiamai, o dažniausia tema - politinis kontekstas ir religinės šventės bei įvykiai. </w:t>
      </w:r>
    </w:p>
    <w:p w:rsidR="00F3536E" w:rsidRPr="00862C58" w:rsidRDefault="00F3536E" w:rsidP="00862C58">
      <w:pPr>
        <w:spacing w:after="0" w:line="360" w:lineRule="auto"/>
        <w:ind w:firstLine="851"/>
        <w:jc w:val="both"/>
        <w:rPr>
          <w:rFonts w:ascii="Times New Roman" w:hAnsi="Times New Roman" w:cs="Times New Roman"/>
          <w:sz w:val="24"/>
          <w:szCs w:val="24"/>
        </w:rPr>
      </w:pPr>
    </w:p>
    <w:p w:rsidR="006E0A1B" w:rsidRPr="002645A4" w:rsidRDefault="006E0A1B" w:rsidP="00D21402">
      <w:pPr>
        <w:spacing w:after="0" w:line="360" w:lineRule="auto"/>
        <w:ind w:firstLine="851"/>
        <w:rPr>
          <w:rFonts w:ascii="Times New Roman" w:hAnsi="Times New Roman" w:cs="Times New Roman"/>
          <w:sz w:val="24"/>
          <w:szCs w:val="24"/>
        </w:rPr>
      </w:pPr>
      <w:r w:rsidRPr="006E0A1B">
        <w:rPr>
          <w:rFonts w:ascii="Times New Roman" w:hAnsi="Times New Roman" w:cs="Times New Roman"/>
          <w:noProof/>
          <w:sz w:val="24"/>
          <w:szCs w:val="24"/>
          <w:lang w:eastAsia="lt-LT"/>
        </w:rPr>
        <w:drawing>
          <wp:inline distT="0" distB="0" distL="0" distR="0">
            <wp:extent cx="5080635" cy="2228850"/>
            <wp:effectExtent l="19050" t="0" r="24765"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2C58" w:rsidRDefault="00333697" w:rsidP="00862C58">
      <w:pPr>
        <w:rPr>
          <w:rFonts w:ascii="Times New Roman" w:hAnsi="Times New Roman" w:cs="Times New Roman"/>
          <w:i/>
          <w:iCs/>
          <w:sz w:val="20"/>
          <w:szCs w:val="20"/>
        </w:rPr>
      </w:pPr>
      <w:r>
        <w:rPr>
          <w:rFonts w:ascii="Times New Roman" w:hAnsi="Times New Roman" w:cs="Times New Roman"/>
          <w:i/>
          <w:iCs/>
          <w:sz w:val="20"/>
          <w:szCs w:val="20"/>
        </w:rPr>
        <w:t xml:space="preserve">23 </w:t>
      </w:r>
      <w:r w:rsidR="006E0A1B">
        <w:rPr>
          <w:rFonts w:ascii="Times New Roman" w:hAnsi="Times New Roman" w:cs="Times New Roman"/>
          <w:i/>
          <w:iCs/>
          <w:sz w:val="20"/>
          <w:szCs w:val="20"/>
        </w:rPr>
        <w:t xml:space="preserve"> pav. Publ</w:t>
      </w:r>
      <w:r w:rsidR="006E0A1B" w:rsidRPr="008D6312">
        <w:rPr>
          <w:rFonts w:ascii="Times New Roman" w:hAnsi="Times New Roman" w:cs="Times New Roman"/>
          <w:i/>
          <w:iCs/>
          <w:sz w:val="20"/>
          <w:szCs w:val="20"/>
        </w:rPr>
        <w:t>ikacijų skai</w:t>
      </w:r>
      <w:r w:rsidR="006E0A1B">
        <w:rPr>
          <w:rFonts w:ascii="Times New Roman" w:hAnsi="Times New Roman" w:cs="Times New Roman"/>
          <w:i/>
          <w:iCs/>
          <w:sz w:val="20"/>
          <w:szCs w:val="20"/>
        </w:rPr>
        <w:t xml:space="preserve">čius procentais pagal religinės </w:t>
      </w:r>
      <w:r w:rsidR="006E0A1B" w:rsidRPr="008D6312">
        <w:rPr>
          <w:rFonts w:ascii="Times New Roman" w:hAnsi="Times New Roman" w:cs="Times New Roman"/>
          <w:i/>
          <w:iCs/>
          <w:sz w:val="20"/>
          <w:szCs w:val="20"/>
        </w:rPr>
        <w:t>bendruomenės pobūdį portaluose Delfi.lt ir Lrytas.lt.</w:t>
      </w:r>
    </w:p>
    <w:p w:rsidR="00862C58" w:rsidRPr="00862C58" w:rsidRDefault="00862C58" w:rsidP="00862C58">
      <w:pPr>
        <w:rPr>
          <w:rFonts w:ascii="Times New Roman" w:hAnsi="Times New Roman" w:cs="Times New Roman"/>
          <w:i/>
          <w:iCs/>
          <w:sz w:val="20"/>
          <w:szCs w:val="20"/>
        </w:rPr>
      </w:pPr>
    </w:p>
    <w:p w:rsidR="003C2B95" w:rsidRDefault="005434D0" w:rsidP="00403303">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 ir 14</w:t>
      </w:r>
      <w:r w:rsidR="00B352AE">
        <w:rPr>
          <w:rFonts w:ascii="Times New Roman" w:hAnsi="Times New Roman" w:cs="Times New Roman"/>
          <w:sz w:val="24"/>
          <w:szCs w:val="24"/>
        </w:rPr>
        <w:t xml:space="preserve"> % publikacijų vaizdavo naujuosiu</w:t>
      </w:r>
      <w:r w:rsidR="006C3111">
        <w:rPr>
          <w:rFonts w:ascii="Times New Roman" w:hAnsi="Times New Roman" w:cs="Times New Roman"/>
          <w:sz w:val="24"/>
          <w:szCs w:val="24"/>
        </w:rPr>
        <w:t>s religinius judėjimus, iš jų 75</w:t>
      </w:r>
      <w:r w:rsidR="00B352AE">
        <w:rPr>
          <w:rFonts w:ascii="Times New Roman" w:hAnsi="Times New Roman" w:cs="Times New Roman"/>
          <w:sz w:val="24"/>
          <w:szCs w:val="24"/>
        </w:rPr>
        <w:t xml:space="preserve"> % vaizdavo juos neigiamai.</w:t>
      </w:r>
      <w:r w:rsidR="00101805">
        <w:rPr>
          <w:rFonts w:ascii="Times New Roman" w:hAnsi="Times New Roman" w:cs="Times New Roman"/>
          <w:sz w:val="24"/>
          <w:szCs w:val="24"/>
        </w:rPr>
        <w:t xml:space="preserve"> Dažniausiai publikacijose arba buvo kritikuojama religinė bendruomenė, arba buvo pateikiami neigiami įvykiai.</w:t>
      </w:r>
      <w:r w:rsidR="00F27FAA">
        <w:rPr>
          <w:rFonts w:ascii="Times New Roman" w:hAnsi="Times New Roman" w:cs="Times New Roman"/>
          <w:sz w:val="24"/>
          <w:szCs w:val="24"/>
        </w:rPr>
        <w:t xml:space="preserve"> Svarbu paminėti, jog </w:t>
      </w:r>
      <w:r w:rsidR="00EF4B26">
        <w:rPr>
          <w:rFonts w:ascii="Times New Roman" w:hAnsi="Times New Roman" w:cs="Times New Roman"/>
          <w:sz w:val="24"/>
          <w:szCs w:val="24"/>
        </w:rPr>
        <w:t xml:space="preserve">daugiau nei </w:t>
      </w:r>
      <w:r w:rsidR="00DF405A">
        <w:rPr>
          <w:rFonts w:ascii="Times New Roman" w:hAnsi="Times New Roman" w:cs="Times New Roman"/>
          <w:sz w:val="24"/>
          <w:szCs w:val="24"/>
        </w:rPr>
        <w:t>5</w:t>
      </w:r>
      <w:r w:rsidR="00135FE4">
        <w:rPr>
          <w:rFonts w:ascii="Times New Roman" w:hAnsi="Times New Roman" w:cs="Times New Roman"/>
          <w:sz w:val="24"/>
          <w:szCs w:val="24"/>
        </w:rPr>
        <w:t>8</w:t>
      </w:r>
      <w:r w:rsidR="00EF4B26">
        <w:rPr>
          <w:rFonts w:ascii="Times New Roman" w:hAnsi="Times New Roman" w:cs="Times New Roman"/>
          <w:sz w:val="24"/>
          <w:szCs w:val="24"/>
        </w:rPr>
        <w:t xml:space="preserve"> % </w:t>
      </w:r>
      <w:r w:rsidR="00946C53">
        <w:rPr>
          <w:rFonts w:ascii="Times New Roman" w:hAnsi="Times New Roman" w:cs="Times New Roman"/>
          <w:sz w:val="24"/>
          <w:szCs w:val="24"/>
        </w:rPr>
        <w:t xml:space="preserve">tiriamų </w:t>
      </w:r>
      <w:r w:rsidR="00302580">
        <w:rPr>
          <w:rFonts w:ascii="Times New Roman" w:hAnsi="Times New Roman" w:cs="Times New Roman"/>
          <w:sz w:val="24"/>
          <w:szCs w:val="24"/>
        </w:rPr>
        <w:t>publikacijų, kurios</w:t>
      </w:r>
      <w:r w:rsidR="00EF4B26">
        <w:rPr>
          <w:rFonts w:ascii="Times New Roman" w:hAnsi="Times New Roman" w:cs="Times New Roman"/>
          <w:sz w:val="24"/>
          <w:szCs w:val="24"/>
        </w:rPr>
        <w:t xml:space="preserve"> kalba apie naujuosius religinius judėjimus, </w:t>
      </w:r>
      <w:r w:rsidR="00302580">
        <w:rPr>
          <w:rFonts w:ascii="Times New Roman" w:hAnsi="Times New Roman" w:cs="Times New Roman"/>
          <w:sz w:val="24"/>
          <w:szCs w:val="24"/>
        </w:rPr>
        <w:t xml:space="preserve">yra </w:t>
      </w:r>
      <w:r w:rsidR="00EF4B26">
        <w:rPr>
          <w:rFonts w:ascii="Times New Roman" w:hAnsi="Times New Roman" w:cs="Times New Roman"/>
          <w:sz w:val="24"/>
          <w:szCs w:val="24"/>
        </w:rPr>
        <w:t>praneša</w:t>
      </w:r>
      <w:r w:rsidR="00302580">
        <w:rPr>
          <w:rFonts w:ascii="Times New Roman" w:hAnsi="Times New Roman" w:cs="Times New Roman"/>
          <w:sz w:val="24"/>
          <w:szCs w:val="24"/>
        </w:rPr>
        <w:t>mos užsienio naujieno</w:t>
      </w:r>
      <w:r w:rsidR="00EF4B26">
        <w:rPr>
          <w:rFonts w:ascii="Times New Roman" w:hAnsi="Times New Roman" w:cs="Times New Roman"/>
          <w:sz w:val="24"/>
          <w:szCs w:val="24"/>
        </w:rPr>
        <w:t>s. Taigi</w:t>
      </w:r>
      <w:r w:rsidR="00B82ED6">
        <w:rPr>
          <w:rFonts w:ascii="Times New Roman" w:hAnsi="Times New Roman" w:cs="Times New Roman"/>
          <w:sz w:val="24"/>
          <w:szCs w:val="24"/>
        </w:rPr>
        <w:t>, jeigu nebūtų užsienio naujienų sklaidos</w:t>
      </w:r>
      <w:r w:rsidR="00EF4B26">
        <w:rPr>
          <w:rFonts w:ascii="Times New Roman" w:hAnsi="Times New Roman" w:cs="Times New Roman"/>
          <w:sz w:val="24"/>
          <w:szCs w:val="24"/>
        </w:rPr>
        <w:t xml:space="preserve">, tada naujųjų religinių judėjimų reprezentavimo procentas pasirinktuose internetiniuose portaluose būtų </w:t>
      </w:r>
      <w:r w:rsidR="00946C53">
        <w:rPr>
          <w:rFonts w:ascii="Times New Roman" w:hAnsi="Times New Roman" w:cs="Times New Roman"/>
          <w:sz w:val="24"/>
          <w:szCs w:val="24"/>
        </w:rPr>
        <w:t>itin mažas.</w:t>
      </w:r>
    </w:p>
    <w:p w:rsidR="006871D9" w:rsidRDefault="001624FB" w:rsidP="00862C58">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Taigi matome, jog iš užsienio dažniausiai ateina skandalingos, sensacijos suteikiančios temos. Kiekvienoje kategorijoje daugiausiai publikacijų buvo neigiamo pobūdžio, tad galime daryti prielaidą, jog atrenkamos </w:t>
      </w:r>
      <w:r w:rsidR="002B6D15">
        <w:rPr>
          <w:rFonts w:ascii="Times New Roman" w:hAnsi="Times New Roman" w:cs="Times New Roman"/>
          <w:sz w:val="24"/>
          <w:szCs w:val="24"/>
        </w:rPr>
        <w:t>da</w:t>
      </w:r>
      <w:r w:rsidR="00FE62E4">
        <w:rPr>
          <w:rFonts w:ascii="Times New Roman" w:hAnsi="Times New Roman" w:cs="Times New Roman"/>
          <w:sz w:val="24"/>
          <w:szCs w:val="24"/>
        </w:rPr>
        <w:t>žn</w:t>
      </w:r>
      <w:r w:rsidR="002B6D15">
        <w:rPr>
          <w:rFonts w:ascii="Times New Roman" w:hAnsi="Times New Roman" w:cs="Times New Roman"/>
          <w:sz w:val="24"/>
          <w:szCs w:val="24"/>
        </w:rPr>
        <w:t>iausiai</w:t>
      </w:r>
      <w:r>
        <w:rPr>
          <w:rFonts w:ascii="Times New Roman" w:hAnsi="Times New Roman" w:cs="Times New Roman"/>
          <w:sz w:val="24"/>
          <w:szCs w:val="24"/>
        </w:rPr>
        <w:t xml:space="preserve"> tos naujienos, kurios yra sensacingos, pritrauk</w:t>
      </w:r>
      <w:r w:rsidR="00904E5D">
        <w:rPr>
          <w:rFonts w:ascii="Times New Roman" w:hAnsi="Times New Roman" w:cs="Times New Roman"/>
          <w:sz w:val="24"/>
          <w:szCs w:val="24"/>
        </w:rPr>
        <w:t>ia</w:t>
      </w:r>
      <w:r>
        <w:rPr>
          <w:rFonts w:ascii="Times New Roman" w:hAnsi="Times New Roman" w:cs="Times New Roman"/>
          <w:sz w:val="24"/>
          <w:szCs w:val="24"/>
        </w:rPr>
        <w:t xml:space="preserve"> ir sudomin</w:t>
      </w:r>
      <w:r w:rsidR="00904E5D">
        <w:rPr>
          <w:rFonts w:ascii="Times New Roman" w:hAnsi="Times New Roman" w:cs="Times New Roman"/>
          <w:sz w:val="24"/>
          <w:szCs w:val="24"/>
        </w:rPr>
        <w:t>a</w:t>
      </w:r>
      <w:r>
        <w:rPr>
          <w:rFonts w:ascii="Times New Roman" w:hAnsi="Times New Roman" w:cs="Times New Roman"/>
          <w:sz w:val="24"/>
          <w:szCs w:val="24"/>
        </w:rPr>
        <w:t xml:space="preserve"> skaitytojus.</w:t>
      </w:r>
      <w:r w:rsidR="00991AA8">
        <w:rPr>
          <w:rFonts w:ascii="Times New Roman" w:hAnsi="Times New Roman" w:cs="Times New Roman"/>
          <w:sz w:val="24"/>
          <w:szCs w:val="24"/>
        </w:rPr>
        <w:t xml:space="preserve"> Analitinių straipsnių, kurie praneštų naujieną iš užsienio, yra vos keli, todėl daugiausia yra informacinių pranešimų, kuriuose nesistengiama pate</w:t>
      </w:r>
      <w:r w:rsidR="00306C80">
        <w:rPr>
          <w:rFonts w:ascii="Times New Roman" w:hAnsi="Times New Roman" w:cs="Times New Roman"/>
          <w:sz w:val="24"/>
          <w:szCs w:val="24"/>
        </w:rPr>
        <w:t>i</w:t>
      </w:r>
      <w:r w:rsidR="00991AA8">
        <w:rPr>
          <w:rFonts w:ascii="Times New Roman" w:hAnsi="Times New Roman" w:cs="Times New Roman"/>
          <w:sz w:val="24"/>
          <w:szCs w:val="24"/>
        </w:rPr>
        <w:t xml:space="preserve">kti opozicinių nuomonių, ar pastiprinti </w:t>
      </w:r>
      <w:r w:rsidR="00991AA8">
        <w:rPr>
          <w:rFonts w:ascii="Times New Roman" w:hAnsi="Times New Roman" w:cs="Times New Roman"/>
          <w:sz w:val="24"/>
          <w:szCs w:val="24"/>
        </w:rPr>
        <w:lastRenderedPageBreak/>
        <w:t xml:space="preserve">straipsnio objektyvumą. </w:t>
      </w:r>
      <w:r w:rsidR="003C2B95">
        <w:rPr>
          <w:rFonts w:ascii="Times New Roman" w:hAnsi="Times New Roman" w:cs="Times New Roman"/>
          <w:sz w:val="24"/>
          <w:szCs w:val="24"/>
        </w:rPr>
        <w:t xml:space="preserve">Pavyzdžiui, straipsnyje </w:t>
      </w:r>
      <w:r w:rsidR="003C2B95" w:rsidRPr="008D6312">
        <w:rPr>
          <w:rFonts w:ascii="Times New Roman" w:hAnsi="Times New Roman" w:cs="Times New Roman"/>
          <w:sz w:val="24"/>
          <w:szCs w:val="24"/>
        </w:rPr>
        <w:t>„</w:t>
      </w:r>
      <w:r w:rsidR="003C2B95" w:rsidRPr="003C2B95">
        <w:rPr>
          <w:rFonts w:ascii="Times New Roman" w:hAnsi="Times New Roman" w:cs="Times New Roman"/>
          <w:sz w:val="24"/>
          <w:szCs w:val="24"/>
        </w:rPr>
        <w:t>Č.</w:t>
      </w:r>
      <w:r w:rsidR="003C2B95">
        <w:rPr>
          <w:rFonts w:ascii="Times New Roman" w:hAnsi="Times New Roman" w:cs="Times New Roman"/>
          <w:sz w:val="24"/>
          <w:szCs w:val="24"/>
        </w:rPr>
        <w:t xml:space="preserve"> </w:t>
      </w:r>
      <w:r w:rsidR="003C2B95" w:rsidRPr="003C2B95">
        <w:rPr>
          <w:rFonts w:ascii="Times New Roman" w:hAnsi="Times New Roman" w:cs="Times New Roman"/>
          <w:sz w:val="24"/>
          <w:szCs w:val="24"/>
        </w:rPr>
        <w:t>Iškauskas. Ar islamas – taikos religija?</w:t>
      </w:r>
      <w:r w:rsidR="003C2B95" w:rsidRPr="008D6312">
        <w:rPr>
          <w:rFonts w:ascii="Times New Roman" w:hAnsi="Times New Roman" w:cs="Times New Roman"/>
          <w:sz w:val="24"/>
          <w:szCs w:val="24"/>
        </w:rPr>
        <w:t>“</w:t>
      </w:r>
      <w:r w:rsidR="003C2B95">
        <w:rPr>
          <w:rFonts w:ascii="Times New Roman" w:hAnsi="Times New Roman" w:cs="Times New Roman"/>
          <w:sz w:val="24"/>
          <w:szCs w:val="24"/>
        </w:rPr>
        <w:t xml:space="preserve"> trumpai pristatoma Islamo religija, tačiau didesnėje straipsnio dalyje pasakojama, kad Islamo religija verčia tikinčiuosius žudyti kitataučius, kad jiems būdingi teroristiniai išpuoliai ir pan. Čia susiduriame su religinės bendruomenės stereotipizavimu.</w:t>
      </w:r>
      <w:r w:rsidR="002B6D15">
        <w:rPr>
          <w:rFonts w:ascii="Times New Roman" w:hAnsi="Times New Roman" w:cs="Times New Roman"/>
          <w:sz w:val="24"/>
          <w:szCs w:val="24"/>
        </w:rPr>
        <w:t xml:space="preserve"> </w:t>
      </w:r>
      <w:r w:rsidR="003C2B95">
        <w:rPr>
          <w:rFonts w:ascii="Times New Roman" w:hAnsi="Times New Roman" w:cs="Times New Roman"/>
          <w:sz w:val="24"/>
          <w:szCs w:val="24"/>
        </w:rPr>
        <w:t xml:space="preserve">Taip pat straipsnis pavadinimu </w:t>
      </w:r>
      <w:r w:rsidR="003C2B95" w:rsidRPr="008D6312">
        <w:rPr>
          <w:rFonts w:ascii="Times New Roman" w:hAnsi="Times New Roman" w:cs="Times New Roman"/>
          <w:sz w:val="24"/>
          <w:szCs w:val="24"/>
        </w:rPr>
        <w:t>„</w:t>
      </w:r>
      <w:r w:rsidR="003C2B95" w:rsidRPr="003C2B95">
        <w:rPr>
          <w:rFonts w:ascii="Times New Roman" w:hAnsi="Times New Roman" w:cs="Times New Roman"/>
          <w:sz w:val="24"/>
          <w:szCs w:val="24"/>
        </w:rPr>
        <w:t>Liepsnojantys Tibeto vienuoliai</w:t>
      </w:r>
      <w:r w:rsidR="003C2B95" w:rsidRPr="008D6312">
        <w:rPr>
          <w:rFonts w:ascii="Times New Roman" w:hAnsi="Times New Roman" w:cs="Times New Roman"/>
          <w:sz w:val="24"/>
          <w:szCs w:val="24"/>
        </w:rPr>
        <w:t>“</w:t>
      </w:r>
      <w:r w:rsidR="003C2B95">
        <w:rPr>
          <w:rFonts w:ascii="Times New Roman" w:hAnsi="Times New Roman" w:cs="Times New Roman"/>
          <w:sz w:val="24"/>
          <w:szCs w:val="24"/>
        </w:rPr>
        <w:t xml:space="preserve"> kalba apie politinę situaciją Tibete, jog protestuodami budistų vienuoliai deginasi, tačiau iš</w:t>
      </w:r>
      <w:r w:rsidR="00FE62E4">
        <w:rPr>
          <w:rFonts w:ascii="Times New Roman" w:hAnsi="Times New Roman" w:cs="Times New Roman"/>
          <w:sz w:val="24"/>
          <w:szCs w:val="24"/>
        </w:rPr>
        <w:t>si</w:t>
      </w:r>
      <w:r w:rsidR="003C2B95">
        <w:rPr>
          <w:rFonts w:ascii="Times New Roman" w:hAnsi="Times New Roman" w:cs="Times New Roman"/>
          <w:sz w:val="24"/>
          <w:szCs w:val="24"/>
        </w:rPr>
        <w:t xml:space="preserve">reiškimas </w:t>
      </w:r>
      <w:r w:rsidR="003C2B95" w:rsidRPr="003C2B95">
        <w:rPr>
          <w:rFonts w:ascii="Times New Roman" w:hAnsi="Times New Roman" w:cs="Times New Roman"/>
          <w:i/>
          <w:sz w:val="24"/>
          <w:szCs w:val="24"/>
        </w:rPr>
        <w:t>liepsnojantys</w:t>
      </w:r>
      <w:r w:rsidR="00FE62E4">
        <w:rPr>
          <w:rFonts w:ascii="Times New Roman" w:hAnsi="Times New Roman" w:cs="Times New Roman"/>
          <w:sz w:val="24"/>
          <w:szCs w:val="24"/>
        </w:rPr>
        <w:t xml:space="preserve"> suteikia sąsajų</w:t>
      </w:r>
      <w:r w:rsidR="003C2B95">
        <w:rPr>
          <w:rFonts w:ascii="Times New Roman" w:hAnsi="Times New Roman" w:cs="Times New Roman"/>
          <w:sz w:val="24"/>
          <w:szCs w:val="24"/>
        </w:rPr>
        <w:t xml:space="preserve"> su cirko artistais. Vėl</w:t>
      </w:r>
      <w:r w:rsidR="00FE62E4">
        <w:rPr>
          <w:rFonts w:ascii="Times New Roman" w:hAnsi="Times New Roman" w:cs="Times New Roman"/>
          <w:sz w:val="24"/>
          <w:szCs w:val="24"/>
        </w:rPr>
        <w:t xml:space="preserve"> gi </w:t>
      </w:r>
      <w:r w:rsidR="003C2B95">
        <w:rPr>
          <w:rFonts w:ascii="Times New Roman" w:hAnsi="Times New Roman" w:cs="Times New Roman"/>
          <w:sz w:val="24"/>
          <w:szCs w:val="24"/>
        </w:rPr>
        <w:t xml:space="preserve">matome, jog </w:t>
      </w:r>
      <w:r w:rsidR="00300F4F">
        <w:rPr>
          <w:rFonts w:ascii="Times New Roman" w:hAnsi="Times New Roman" w:cs="Times New Roman"/>
          <w:sz w:val="24"/>
          <w:szCs w:val="24"/>
        </w:rPr>
        <w:t>buvo stengtasi sukurti kuo labiau dominančią antraštę, kuri savo nešančia žinia nesutampa su straipsnio turiniu.</w:t>
      </w:r>
      <w:r w:rsidR="00C15007">
        <w:rPr>
          <w:rFonts w:ascii="Times New Roman" w:hAnsi="Times New Roman" w:cs="Times New Roman"/>
          <w:sz w:val="24"/>
          <w:szCs w:val="24"/>
        </w:rPr>
        <w:t xml:space="preserve"> </w:t>
      </w:r>
      <w:r w:rsidR="00A16C79">
        <w:rPr>
          <w:rFonts w:ascii="Times New Roman" w:hAnsi="Times New Roman" w:cs="Times New Roman"/>
          <w:sz w:val="24"/>
          <w:szCs w:val="24"/>
        </w:rPr>
        <w:t xml:space="preserve"> Štai straipsnyje, kurio ne tik antraštėje </w:t>
      </w:r>
      <w:r w:rsidR="00533162">
        <w:rPr>
          <w:rFonts w:ascii="Times New Roman" w:hAnsi="Times New Roman" w:cs="Times New Roman"/>
          <w:sz w:val="24"/>
          <w:szCs w:val="24"/>
        </w:rPr>
        <w:t>(</w:t>
      </w:r>
      <w:r w:rsidR="00A16C79" w:rsidRPr="008D6312">
        <w:rPr>
          <w:rFonts w:ascii="Times New Roman" w:hAnsi="Times New Roman" w:cs="Times New Roman"/>
          <w:sz w:val="24"/>
          <w:szCs w:val="24"/>
        </w:rPr>
        <w:t>„</w:t>
      </w:r>
      <w:r w:rsidR="00A16C79" w:rsidRPr="00A16C79">
        <w:rPr>
          <w:rFonts w:ascii="Times New Roman" w:hAnsi="Times New Roman" w:cs="Times New Roman"/>
          <w:sz w:val="24"/>
          <w:szCs w:val="24"/>
        </w:rPr>
        <w:t>Nauja grėsmė Izraeliui – itin religingi žydai</w:t>
      </w:r>
      <w:r w:rsidR="00A16C79" w:rsidRPr="008D6312">
        <w:rPr>
          <w:rFonts w:ascii="Times New Roman" w:hAnsi="Times New Roman" w:cs="Times New Roman"/>
          <w:sz w:val="24"/>
          <w:szCs w:val="24"/>
        </w:rPr>
        <w:t>“</w:t>
      </w:r>
      <w:r w:rsidR="00533162">
        <w:rPr>
          <w:rFonts w:ascii="Times New Roman" w:hAnsi="Times New Roman" w:cs="Times New Roman"/>
          <w:sz w:val="24"/>
          <w:szCs w:val="24"/>
        </w:rPr>
        <w:t>)</w:t>
      </w:r>
      <w:r w:rsidR="00A16C79">
        <w:rPr>
          <w:rFonts w:ascii="Times New Roman" w:hAnsi="Times New Roman" w:cs="Times New Roman"/>
          <w:sz w:val="24"/>
          <w:szCs w:val="24"/>
        </w:rPr>
        <w:t xml:space="preserve">, bet ir turinyje žydai ultraortodoksai pristatomi kaip </w:t>
      </w:r>
      <w:r w:rsidR="00FE62E4">
        <w:rPr>
          <w:rFonts w:ascii="Times New Roman" w:hAnsi="Times New Roman" w:cs="Times New Roman"/>
          <w:sz w:val="24"/>
          <w:szCs w:val="24"/>
        </w:rPr>
        <w:t xml:space="preserve">itin </w:t>
      </w:r>
      <w:r w:rsidR="00A16C79">
        <w:rPr>
          <w:rFonts w:ascii="Times New Roman" w:hAnsi="Times New Roman" w:cs="Times New Roman"/>
          <w:sz w:val="24"/>
          <w:szCs w:val="24"/>
        </w:rPr>
        <w:t xml:space="preserve">baisi grėsmė: </w:t>
      </w:r>
      <w:r w:rsidR="00A16C79" w:rsidRPr="008D6312">
        <w:rPr>
          <w:rFonts w:ascii="Times New Roman" w:hAnsi="Times New Roman" w:cs="Times New Roman"/>
          <w:sz w:val="24"/>
          <w:szCs w:val="24"/>
        </w:rPr>
        <w:t>„</w:t>
      </w:r>
      <w:r w:rsidR="00A16C79" w:rsidRPr="00FE62E4">
        <w:rPr>
          <w:rFonts w:ascii="Times New Roman" w:hAnsi="Times New Roman" w:cs="Times New Roman"/>
          <w:i/>
          <w:sz w:val="24"/>
          <w:szCs w:val="24"/>
        </w:rPr>
        <w:t>Jie – ne palestiniečiai, ne tūžmingi Irano ajatolos. Jie – net ne musulmonai. Tačiau jie atrodo vis pavojingesni. Liberalių Izraelio gyventojų dauguma rado naują priešą – žydų ultraortodoksų</w:t>
      </w:r>
      <w:r w:rsidR="001C6FAE">
        <w:rPr>
          <w:rFonts w:ascii="Times New Roman" w:hAnsi="Times New Roman" w:cs="Times New Roman"/>
          <w:i/>
          <w:sz w:val="24"/>
          <w:szCs w:val="24"/>
        </w:rPr>
        <w:t xml:space="preserve"> </w:t>
      </w:r>
      <w:r w:rsidR="00A16C79" w:rsidRPr="00FE62E4">
        <w:rPr>
          <w:rFonts w:ascii="Times New Roman" w:hAnsi="Times New Roman" w:cs="Times New Roman"/>
          <w:i/>
          <w:sz w:val="24"/>
          <w:szCs w:val="24"/>
        </w:rPr>
        <w:t>bendruomenę</w:t>
      </w:r>
      <w:r w:rsidR="00A16C79" w:rsidRPr="008D6312">
        <w:rPr>
          <w:rFonts w:ascii="Times New Roman" w:hAnsi="Times New Roman" w:cs="Times New Roman"/>
          <w:sz w:val="24"/>
          <w:szCs w:val="24"/>
        </w:rPr>
        <w:t>“</w:t>
      </w:r>
      <w:r w:rsidR="00217BB6">
        <w:rPr>
          <w:rStyle w:val="FootnoteReference"/>
          <w:rFonts w:ascii="Times New Roman" w:hAnsi="Times New Roman" w:cs="Times New Roman"/>
          <w:sz w:val="24"/>
          <w:szCs w:val="24"/>
        </w:rPr>
        <w:footnoteReference w:id="168"/>
      </w:r>
      <w:r w:rsidR="00A16C79" w:rsidRPr="00A16C79">
        <w:rPr>
          <w:rFonts w:ascii="Times New Roman" w:hAnsi="Times New Roman" w:cs="Times New Roman"/>
          <w:sz w:val="24"/>
          <w:szCs w:val="24"/>
        </w:rPr>
        <w:t>.</w:t>
      </w:r>
      <w:r w:rsidR="00A16C79">
        <w:rPr>
          <w:rFonts w:ascii="Times New Roman" w:hAnsi="Times New Roman" w:cs="Times New Roman"/>
          <w:sz w:val="24"/>
          <w:szCs w:val="24"/>
        </w:rPr>
        <w:t xml:space="preserve"> </w:t>
      </w:r>
      <w:r w:rsidR="00FE62E4">
        <w:rPr>
          <w:rFonts w:ascii="Times New Roman" w:hAnsi="Times New Roman" w:cs="Times New Roman"/>
          <w:sz w:val="24"/>
          <w:szCs w:val="24"/>
        </w:rPr>
        <w:t>Tokio pobūdžio straipsni</w:t>
      </w:r>
      <w:r w:rsidR="00533162">
        <w:rPr>
          <w:rFonts w:ascii="Times New Roman" w:hAnsi="Times New Roman" w:cs="Times New Roman"/>
          <w:sz w:val="24"/>
          <w:szCs w:val="24"/>
        </w:rPr>
        <w:t>ai su kritiška retorika ir sensacingais išsireiškimais</w:t>
      </w:r>
      <w:r w:rsidR="00FE62E4">
        <w:rPr>
          <w:rFonts w:ascii="Times New Roman" w:hAnsi="Times New Roman" w:cs="Times New Roman"/>
          <w:sz w:val="24"/>
          <w:szCs w:val="24"/>
        </w:rPr>
        <w:t xml:space="preserve"> sukuria </w:t>
      </w:r>
      <w:r w:rsidR="00533162">
        <w:rPr>
          <w:rFonts w:ascii="Times New Roman" w:hAnsi="Times New Roman" w:cs="Times New Roman"/>
          <w:sz w:val="24"/>
          <w:szCs w:val="24"/>
        </w:rPr>
        <w:t xml:space="preserve">neigiamą </w:t>
      </w:r>
      <w:r w:rsidR="00FE62E4">
        <w:rPr>
          <w:rFonts w:ascii="Times New Roman" w:hAnsi="Times New Roman" w:cs="Times New Roman"/>
          <w:sz w:val="24"/>
          <w:szCs w:val="24"/>
        </w:rPr>
        <w:t xml:space="preserve">religinės bendruomenės paveikslą, kuriuo vadovaujasi skaitytojai vertindami individus socialinėje tikrovėje. </w:t>
      </w:r>
    </w:p>
    <w:p w:rsidR="003E0E54" w:rsidRDefault="00C15007" w:rsidP="00403303">
      <w:pPr>
        <w:widowControl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Apskritai</w:t>
      </w:r>
      <w:r w:rsidR="00A16C79">
        <w:rPr>
          <w:rFonts w:ascii="Times New Roman" w:hAnsi="Times New Roman" w:cs="Times New Roman"/>
          <w:sz w:val="24"/>
          <w:szCs w:val="24"/>
        </w:rPr>
        <w:t xml:space="preserve">, naudojami įvairūs </w:t>
      </w:r>
      <w:r>
        <w:rPr>
          <w:rFonts w:ascii="Times New Roman" w:hAnsi="Times New Roman" w:cs="Times New Roman"/>
          <w:sz w:val="24"/>
          <w:szCs w:val="24"/>
        </w:rPr>
        <w:t>išsireiškimai</w:t>
      </w:r>
      <w:r w:rsidR="00B773E5">
        <w:rPr>
          <w:rFonts w:ascii="Times New Roman" w:hAnsi="Times New Roman" w:cs="Times New Roman"/>
          <w:sz w:val="24"/>
          <w:szCs w:val="24"/>
        </w:rPr>
        <w:t xml:space="preserve"> apie religines bendruomenes, tiek tradicines, tiek tradicinėmis nesančias ar naujuosius religinius judėjimus</w:t>
      </w:r>
      <w:r w:rsidR="0086676C">
        <w:rPr>
          <w:rFonts w:ascii="Times New Roman" w:hAnsi="Times New Roman" w:cs="Times New Roman"/>
          <w:sz w:val="24"/>
          <w:szCs w:val="24"/>
        </w:rPr>
        <w:t xml:space="preserve"> suteikia joms neigiamos vertės, stereotipizuoja</w:t>
      </w:r>
      <w:r>
        <w:rPr>
          <w:rFonts w:ascii="Times New Roman" w:hAnsi="Times New Roman" w:cs="Times New Roman"/>
          <w:sz w:val="24"/>
          <w:szCs w:val="24"/>
        </w:rPr>
        <w:t>,</w:t>
      </w:r>
      <w:r w:rsidR="0086676C">
        <w:rPr>
          <w:rFonts w:ascii="Times New Roman" w:hAnsi="Times New Roman" w:cs="Times New Roman"/>
          <w:sz w:val="24"/>
          <w:szCs w:val="24"/>
        </w:rPr>
        <w:t xml:space="preserve"> </w:t>
      </w:r>
      <w:r w:rsidR="0001237D">
        <w:rPr>
          <w:rFonts w:ascii="Times New Roman" w:hAnsi="Times New Roman" w:cs="Times New Roman"/>
          <w:sz w:val="24"/>
          <w:szCs w:val="24"/>
        </w:rPr>
        <w:t xml:space="preserve">taip pat </w:t>
      </w:r>
      <w:r w:rsidR="0086676C">
        <w:rPr>
          <w:rFonts w:ascii="Times New Roman" w:hAnsi="Times New Roman" w:cs="Times New Roman"/>
          <w:sz w:val="24"/>
          <w:szCs w:val="24"/>
        </w:rPr>
        <w:t>gana nesudėtingas situacijas paaštrina ir suteikia itin sensacingos naujienos pobūdį</w:t>
      </w:r>
      <w:r w:rsidR="0001237D">
        <w:rPr>
          <w:rFonts w:ascii="Times New Roman" w:hAnsi="Times New Roman" w:cs="Times New Roman"/>
          <w:sz w:val="24"/>
          <w:szCs w:val="24"/>
        </w:rPr>
        <w:t>,</w:t>
      </w:r>
      <w:r>
        <w:rPr>
          <w:rFonts w:ascii="Times New Roman" w:hAnsi="Times New Roman" w:cs="Times New Roman"/>
          <w:sz w:val="24"/>
          <w:szCs w:val="24"/>
        </w:rPr>
        <w:t xml:space="preserve"> </w:t>
      </w:r>
      <w:r w:rsidR="00A16C79">
        <w:rPr>
          <w:rFonts w:ascii="Times New Roman" w:hAnsi="Times New Roman" w:cs="Times New Roman"/>
          <w:sz w:val="24"/>
          <w:szCs w:val="24"/>
        </w:rPr>
        <w:t>pavyzdžiui</w:t>
      </w:r>
      <w:r>
        <w:rPr>
          <w:rFonts w:ascii="Times New Roman" w:hAnsi="Times New Roman" w:cs="Times New Roman"/>
          <w:sz w:val="24"/>
          <w:szCs w:val="24"/>
        </w:rPr>
        <w:t xml:space="preserve">: </w:t>
      </w:r>
      <w:r w:rsidRPr="00F97FF1">
        <w:rPr>
          <w:rFonts w:ascii="Times New Roman" w:hAnsi="Times New Roman" w:cs="Times New Roman"/>
          <w:i/>
          <w:sz w:val="24"/>
          <w:szCs w:val="24"/>
        </w:rPr>
        <w:t>Katalikų bažnyčia smerkia</w:t>
      </w:r>
      <w:r w:rsidR="00A16C79">
        <w:rPr>
          <w:rFonts w:ascii="Times New Roman" w:hAnsi="Times New Roman" w:cs="Times New Roman"/>
          <w:i/>
          <w:sz w:val="24"/>
          <w:szCs w:val="24"/>
        </w:rPr>
        <w:t>;</w:t>
      </w:r>
      <w:r w:rsidR="00F97FF1" w:rsidRPr="00F97FF1">
        <w:rPr>
          <w:rFonts w:ascii="Times New Roman" w:hAnsi="Times New Roman" w:cs="Times New Roman"/>
          <w:i/>
          <w:sz w:val="24"/>
          <w:szCs w:val="24"/>
        </w:rPr>
        <w:t xml:space="preserve"> katalikų</w:t>
      </w:r>
      <w:r w:rsidR="00A16C79">
        <w:rPr>
          <w:rFonts w:ascii="Times New Roman" w:hAnsi="Times New Roman" w:cs="Times New Roman"/>
          <w:i/>
          <w:sz w:val="24"/>
          <w:szCs w:val="24"/>
        </w:rPr>
        <w:t xml:space="preserve"> bažnyčia - paprasčiausia sekta; popiežius smerkia; musulmonų pykti</w:t>
      </w:r>
      <w:r w:rsidR="000866B4">
        <w:rPr>
          <w:rFonts w:ascii="Times New Roman" w:hAnsi="Times New Roman" w:cs="Times New Roman"/>
          <w:i/>
          <w:sz w:val="24"/>
          <w:szCs w:val="24"/>
        </w:rPr>
        <w:t>s</w:t>
      </w:r>
      <w:r w:rsidR="00A16C79">
        <w:rPr>
          <w:rFonts w:ascii="Times New Roman" w:hAnsi="Times New Roman" w:cs="Times New Roman"/>
          <w:i/>
          <w:sz w:val="24"/>
          <w:szCs w:val="24"/>
        </w:rPr>
        <w:t>; rabinas prakeikė; krikščionys išgyvena siaubą;</w:t>
      </w:r>
      <w:r w:rsidR="00F97FF1" w:rsidRPr="00F97FF1">
        <w:rPr>
          <w:rFonts w:ascii="Times New Roman" w:hAnsi="Times New Roman" w:cs="Times New Roman"/>
          <w:i/>
          <w:sz w:val="24"/>
          <w:szCs w:val="24"/>
        </w:rPr>
        <w:t xml:space="preserve"> nauj</w:t>
      </w:r>
      <w:r w:rsidR="00A16C79">
        <w:rPr>
          <w:rFonts w:ascii="Times New Roman" w:hAnsi="Times New Roman" w:cs="Times New Roman"/>
          <w:i/>
          <w:sz w:val="24"/>
          <w:szCs w:val="24"/>
        </w:rPr>
        <w:t>a grėsmė - itin religingi žydai;</w:t>
      </w:r>
      <w:r w:rsidR="00F97FF1" w:rsidRPr="00F97FF1">
        <w:rPr>
          <w:rFonts w:ascii="Times New Roman" w:hAnsi="Times New Roman" w:cs="Times New Roman"/>
          <w:i/>
          <w:sz w:val="24"/>
          <w:szCs w:val="24"/>
        </w:rPr>
        <w:t xml:space="preserve"> temdo skandalinga</w:t>
      </w:r>
      <w:r w:rsidR="00A16C79">
        <w:rPr>
          <w:rFonts w:ascii="Times New Roman" w:hAnsi="Times New Roman" w:cs="Times New Roman"/>
          <w:i/>
          <w:sz w:val="24"/>
          <w:szCs w:val="24"/>
        </w:rPr>
        <w:t>s</w:t>
      </w:r>
      <w:r w:rsidR="00F97FF1" w:rsidRPr="00F97FF1">
        <w:rPr>
          <w:rFonts w:ascii="Times New Roman" w:hAnsi="Times New Roman" w:cs="Times New Roman"/>
          <w:i/>
          <w:sz w:val="24"/>
          <w:szCs w:val="24"/>
        </w:rPr>
        <w:t xml:space="preserve"> scientologų šešėlis</w:t>
      </w:r>
      <w:r w:rsidR="00A16C79">
        <w:rPr>
          <w:rFonts w:ascii="Times New Roman" w:hAnsi="Times New Roman" w:cs="Times New Roman"/>
          <w:i/>
          <w:sz w:val="24"/>
          <w:szCs w:val="24"/>
        </w:rPr>
        <w:t>;</w:t>
      </w:r>
      <w:r w:rsidR="00F97FF1" w:rsidRPr="00F97FF1">
        <w:rPr>
          <w:rFonts w:ascii="Times New Roman" w:hAnsi="Times New Roman" w:cs="Times New Roman"/>
          <w:i/>
          <w:sz w:val="24"/>
          <w:szCs w:val="24"/>
        </w:rPr>
        <w:t xml:space="preserve"> </w:t>
      </w:r>
      <w:r w:rsidR="00A16C79">
        <w:rPr>
          <w:rFonts w:ascii="Times New Roman" w:hAnsi="Times New Roman" w:cs="Times New Roman"/>
          <w:i/>
          <w:sz w:val="24"/>
          <w:szCs w:val="24"/>
        </w:rPr>
        <w:t xml:space="preserve">murmės </w:t>
      </w:r>
      <w:r w:rsidR="00F97FF1" w:rsidRPr="00F97FF1">
        <w:rPr>
          <w:rFonts w:ascii="Times New Roman" w:hAnsi="Times New Roman" w:cs="Times New Roman"/>
          <w:i/>
          <w:sz w:val="24"/>
          <w:szCs w:val="24"/>
        </w:rPr>
        <w:t>Mormonų maldas</w:t>
      </w:r>
      <w:r w:rsidR="00A16C79">
        <w:rPr>
          <w:rFonts w:ascii="Times New Roman" w:hAnsi="Times New Roman" w:cs="Times New Roman"/>
          <w:i/>
          <w:sz w:val="24"/>
          <w:szCs w:val="24"/>
        </w:rPr>
        <w:t>; scientologija - kultas;</w:t>
      </w:r>
      <w:r w:rsidR="00F97FF1" w:rsidRPr="00F97FF1">
        <w:rPr>
          <w:rFonts w:ascii="Times New Roman" w:hAnsi="Times New Roman" w:cs="Times New Roman"/>
          <w:i/>
          <w:sz w:val="24"/>
          <w:szCs w:val="24"/>
        </w:rPr>
        <w:t xml:space="preserve"> krikšč</w:t>
      </w:r>
      <w:r w:rsidR="00A16C79">
        <w:rPr>
          <w:rFonts w:ascii="Times New Roman" w:hAnsi="Times New Roman" w:cs="Times New Roman"/>
          <w:i/>
          <w:sz w:val="24"/>
          <w:szCs w:val="24"/>
        </w:rPr>
        <w:t>ionių minia sudegino žmogų; Velykos musulmonų apsuptyje;</w:t>
      </w:r>
      <w:r w:rsidR="00F97FF1" w:rsidRPr="00F97FF1">
        <w:rPr>
          <w:rFonts w:ascii="Times New Roman" w:hAnsi="Times New Roman" w:cs="Times New Roman"/>
          <w:i/>
          <w:sz w:val="24"/>
          <w:szCs w:val="24"/>
        </w:rPr>
        <w:t xml:space="preserve"> </w:t>
      </w:r>
      <w:r w:rsidR="00F97FF1">
        <w:rPr>
          <w:rFonts w:ascii="Times New Roman" w:hAnsi="Times New Roman" w:cs="Times New Roman"/>
          <w:i/>
          <w:sz w:val="24"/>
          <w:szCs w:val="24"/>
        </w:rPr>
        <w:t>R</w:t>
      </w:r>
      <w:r w:rsidR="00F97FF1" w:rsidRPr="00F97FF1">
        <w:rPr>
          <w:rFonts w:ascii="Times New Roman" w:hAnsi="Times New Roman" w:cs="Times New Roman"/>
          <w:i/>
          <w:sz w:val="24"/>
          <w:szCs w:val="24"/>
        </w:rPr>
        <w:t>amadano panč</w:t>
      </w:r>
      <w:r w:rsidR="00F97FF1" w:rsidRPr="00A16C79">
        <w:rPr>
          <w:rFonts w:ascii="Times New Roman" w:hAnsi="Times New Roman" w:cs="Times New Roman"/>
          <w:i/>
          <w:sz w:val="24"/>
          <w:szCs w:val="24"/>
        </w:rPr>
        <w:t>iai</w:t>
      </w:r>
      <w:r w:rsidR="007A3BBE">
        <w:rPr>
          <w:rFonts w:ascii="Times New Roman" w:hAnsi="Times New Roman" w:cs="Times New Roman"/>
          <w:i/>
          <w:sz w:val="24"/>
          <w:szCs w:val="24"/>
        </w:rPr>
        <w:t>, sektantų troškimai</w:t>
      </w:r>
      <w:r w:rsidR="00F97FF1" w:rsidRPr="00F97FF1">
        <w:rPr>
          <w:rFonts w:ascii="Times New Roman" w:hAnsi="Times New Roman" w:cs="Times New Roman"/>
          <w:sz w:val="24"/>
          <w:szCs w:val="24"/>
        </w:rPr>
        <w:t xml:space="preserve"> </w:t>
      </w:r>
      <w:r w:rsidR="00F97FF1">
        <w:rPr>
          <w:rFonts w:ascii="Times New Roman" w:hAnsi="Times New Roman" w:cs="Times New Roman"/>
          <w:sz w:val="24"/>
          <w:szCs w:val="24"/>
        </w:rPr>
        <w:t>ir pan.</w:t>
      </w:r>
      <w:r w:rsidR="003E0E54">
        <w:rPr>
          <w:rFonts w:ascii="Times New Roman" w:hAnsi="Times New Roman" w:cs="Times New Roman"/>
          <w:sz w:val="24"/>
          <w:szCs w:val="24"/>
        </w:rPr>
        <w:t xml:space="preserve"> Tai patvirtina E. Barker mintis, jog: </w:t>
      </w:r>
      <w:r w:rsidR="003E0E54" w:rsidRPr="005B062E">
        <w:rPr>
          <w:rFonts w:ascii="Times New Roman" w:hAnsi="Times New Roman" w:cs="Times New Roman"/>
          <w:sz w:val="24"/>
          <w:szCs w:val="24"/>
        </w:rPr>
        <w:t>„</w:t>
      </w:r>
      <w:r w:rsidR="003E0E54">
        <w:rPr>
          <w:rFonts w:ascii="Times New Roman" w:hAnsi="Times New Roman" w:cs="Times New Roman"/>
          <w:sz w:val="24"/>
          <w:szCs w:val="24"/>
        </w:rPr>
        <w:t>&lt;..&gt;</w:t>
      </w:r>
      <w:r w:rsidR="003E0E54" w:rsidRPr="003E0E54">
        <w:rPr>
          <w:rFonts w:ascii="Times New Roman" w:hAnsi="Times New Roman" w:cs="Times New Roman"/>
          <w:sz w:val="24"/>
          <w:szCs w:val="24"/>
        </w:rPr>
        <w:t xml:space="preserve"> žiniasklaida, informuodama mus apie tai, koks yra pasaulis, įgyja didelę įtaką. Žmonės religijas stebi iš labai įvairių perspektyvų. Žiniasklaida visų pirma siekia užkariauti ir išlaikyti auditoriją. Žurnalistai siekia didesnio laikraščių perkamumo, žiūrovų, klausytojų skaičiaus, tai yra žiniasklaidos egzistavimo tikslas. Dauguma žiniasklaidos priemonių stengiasi aprašyti įvykius tiksliai, tačiau vis dėlto dažnai svarbiausiu tikslu tampa turėti auditoriją, juk neturėdami auditorijos jie nesugebėtų išsilaikyti rinkoje, ką jau kalbėti apie vienokių ar kitokių pažiūrų ar informacijos skleidimą</w:t>
      </w:r>
      <w:r w:rsidR="003E0E54">
        <w:rPr>
          <w:rFonts w:ascii="Times New Roman" w:hAnsi="Times New Roman" w:cs="Times New Roman"/>
          <w:sz w:val="24"/>
          <w:szCs w:val="24"/>
        </w:rPr>
        <w:t>.</w:t>
      </w:r>
      <w:r w:rsidR="003E0E54" w:rsidRPr="005B062E">
        <w:rPr>
          <w:rFonts w:ascii="Times New Roman" w:hAnsi="Times New Roman" w:cs="Times New Roman"/>
          <w:sz w:val="24"/>
          <w:szCs w:val="24"/>
        </w:rPr>
        <w:t>“</w:t>
      </w:r>
      <w:r w:rsidR="003E0E54">
        <w:rPr>
          <w:rStyle w:val="FootnoteReference"/>
          <w:rFonts w:ascii="Times New Roman" w:hAnsi="Times New Roman" w:cs="Times New Roman"/>
          <w:sz w:val="24"/>
          <w:szCs w:val="24"/>
        </w:rPr>
        <w:footnoteReference w:id="169"/>
      </w:r>
    </w:p>
    <w:p w:rsidR="007A3BBE" w:rsidRDefault="002B6D15" w:rsidP="001624F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Tačiau rasta ir teigiamos retorikos publikacijų, pavyzdžiui, straipsnyje antrašte </w:t>
      </w:r>
      <w:r w:rsidRPr="008D6312">
        <w:rPr>
          <w:rFonts w:ascii="Times New Roman" w:hAnsi="Times New Roman" w:cs="Times New Roman"/>
          <w:sz w:val="24"/>
          <w:szCs w:val="24"/>
        </w:rPr>
        <w:t>„</w:t>
      </w:r>
      <w:r w:rsidRPr="002B6D15">
        <w:rPr>
          <w:rFonts w:ascii="Times New Roman" w:hAnsi="Times New Roman" w:cs="Times New Roman"/>
          <w:sz w:val="24"/>
          <w:szCs w:val="24"/>
        </w:rPr>
        <w:t>Ortodoksai penktadienio naktį pradėjo švęsti Kalėdas</w:t>
      </w:r>
      <w:r w:rsidRPr="008D6312">
        <w:rPr>
          <w:rFonts w:ascii="Times New Roman" w:hAnsi="Times New Roman" w:cs="Times New Roman"/>
          <w:sz w:val="24"/>
          <w:szCs w:val="24"/>
        </w:rPr>
        <w:t>“</w:t>
      </w:r>
      <w:r>
        <w:rPr>
          <w:rFonts w:ascii="Times New Roman" w:hAnsi="Times New Roman" w:cs="Times New Roman"/>
          <w:sz w:val="24"/>
          <w:szCs w:val="24"/>
        </w:rPr>
        <w:t xml:space="preserve"> pasakojama apie ortodoksų šventę,</w:t>
      </w:r>
      <w:r w:rsidR="007A3BBE">
        <w:rPr>
          <w:rFonts w:ascii="Times New Roman" w:hAnsi="Times New Roman" w:cs="Times New Roman"/>
          <w:sz w:val="24"/>
          <w:szCs w:val="24"/>
        </w:rPr>
        <w:t xml:space="preserve"> taip pat straipsnyje pavadinimu</w:t>
      </w:r>
      <w:r>
        <w:rPr>
          <w:rFonts w:ascii="Times New Roman" w:hAnsi="Times New Roman" w:cs="Times New Roman"/>
          <w:sz w:val="24"/>
          <w:szCs w:val="24"/>
        </w:rPr>
        <w:t xml:space="preserve"> </w:t>
      </w:r>
      <w:r w:rsidRPr="008D6312">
        <w:rPr>
          <w:rFonts w:ascii="Times New Roman" w:hAnsi="Times New Roman" w:cs="Times New Roman"/>
          <w:sz w:val="24"/>
          <w:szCs w:val="24"/>
        </w:rPr>
        <w:t>„</w:t>
      </w:r>
      <w:r w:rsidRPr="002B6D15">
        <w:rPr>
          <w:rFonts w:ascii="Times New Roman" w:hAnsi="Times New Roman" w:cs="Times New Roman"/>
          <w:sz w:val="24"/>
          <w:szCs w:val="24"/>
        </w:rPr>
        <w:t>Dalai Lama meldėsi už tibetiečius Kinijoje</w:t>
      </w:r>
      <w:r w:rsidRPr="008D6312">
        <w:rPr>
          <w:rFonts w:ascii="Times New Roman" w:hAnsi="Times New Roman" w:cs="Times New Roman"/>
          <w:sz w:val="24"/>
          <w:szCs w:val="24"/>
        </w:rPr>
        <w:t>“</w:t>
      </w:r>
      <w:r w:rsidR="000866B4">
        <w:rPr>
          <w:rFonts w:ascii="Times New Roman" w:hAnsi="Times New Roman" w:cs="Times New Roman"/>
          <w:sz w:val="24"/>
          <w:szCs w:val="24"/>
        </w:rPr>
        <w:t xml:space="preserve"> kalbama apie Dalai Lamos maldą</w:t>
      </w:r>
      <w:r w:rsidR="007A3BBE">
        <w:rPr>
          <w:rFonts w:ascii="Times New Roman" w:hAnsi="Times New Roman" w:cs="Times New Roman"/>
          <w:sz w:val="24"/>
          <w:szCs w:val="24"/>
        </w:rPr>
        <w:t xml:space="preserve"> susideginusiems vienuoliams.</w:t>
      </w:r>
    </w:p>
    <w:p w:rsidR="007B7414" w:rsidRDefault="00933FA0" w:rsidP="007B7414">
      <w:pPr>
        <w:widowControl w:val="0"/>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Apibendrinant, </w:t>
      </w:r>
      <w:r w:rsidR="0001237D">
        <w:rPr>
          <w:rFonts w:ascii="Times New Roman" w:hAnsi="Times New Roman" w:cs="Times New Roman"/>
          <w:sz w:val="24"/>
          <w:szCs w:val="24"/>
        </w:rPr>
        <w:t xml:space="preserve">publikacijos, kuriose pristatomos naujienos iš užsienio, </w:t>
      </w:r>
      <w:r w:rsidR="007A3BBE">
        <w:rPr>
          <w:rFonts w:ascii="Times New Roman" w:hAnsi="Times New Roman" w:cs="Times New Roman"/>
          <w:sz w:val="24"/>
          <w:szCs w:val="24"/>
        </w:rPr>
        <w:t xml:space="preserve">daugiau </w:t>
      </w:r>
      <w:r w:rsidR="0001237D">
        <w:rPr>
          <w:rFonts w:ascii="Times New Roman" w:hAnsi="Times New Roman" w:cs="Times New Roman"/>
          <w:sz w:val="24"/>
          <w:szCs w:val="24"/>
        </w:rPr>
        <w:t>neigiamai</w:t>
      </w:r>
      <w:r w:rsidR="007A3BBE">
        <w:rPr>
          <w:rFonts w:ascii="Times New Roman" w:hAnsi="Times New Roman" w:cs="Times New Roman"/>
          <w:sz w:val="24"/>
          <w:szCs w:val="24"/>
        </w:rPr>
        <w:t xml:space="preserve"> nei teigiamai</w:t>
      </w:r>
      <w:r w:rsidR="0001237D">
        <w:rPr>
          <w:rFonts w:ascii="Times New Roman" w:hAnsi="Times New Roman" w:cs="Times New Roman"/>
          <w:sz w:val="24"/>
          <w:szCs w:val="24"/>
        </w:rPr>
        <w:t xml:space="preserve"> reprezentuoja</w:t>
      </w:r>
      <w:r w:rsidR="002B6D15">
        <w:rPr>
          <w:rFonts w:ascii="Times New Roman" w:hAnsi="Times New Roman" w:cs="Times New Roman"/>
          <w:sz w:val="24"/>
          <w:szCs w:val="24"/>
        </w:rPr>
        <w:t xml:space="preserve"> įvairias religines bendruomenes</w:t>
      </w:r>
      <w:r w:rsidR="007A3BBE">
        <w:rPr>
          <w:rFonts w:ascii="Times New Roman" w:hAnsi="Times New Roman" w:cs="Times New Roman"/>
          <w:sz w:val="24"/>
          <w:szCs w:val="24"/>
        </w:rPr>
        <w:t>. Daugiausia pasakojama apie religinius konfliktus, religinį fanatizmą, įvairių religijų grėsmę, pristatomi religiniai įvykiai, kurie dažniausiai būna neigiami, tačiau nepamirštama aprašyti ir teigiamų įvykių bei religinių švenčių.</w:t>
      </w:r>
      <w:r w:rsidR="001F7286">
        <w:rPr>
          <w:rFonts w:ascii="Times New Roman" w:hAnsi="Times New Roman" w:cs="Times New Roman"/>
          <w:sz w:val="24"/>
          <w:szCs w:val="24"/>
        </w:rPr>
        <w:t xml:space="preserve"> Taip pat publikacijose dažnai naudojami stereotipizuojantys, neigiamos konotacijos išsireiškimai, kurie suteikia subjektyvum</w:t>
      </w:r>
      <w:r w:rsidR="000866B4">
        <w:rPr>
          <w:rFonts w:ascii="Times New Roman" w:hAnsi="Times New Roman" w:cs="Times New Roman"/>
          <w:sz w:val="24"/>
          <w:szCs w:val="24"/>
        </w:rPr>
        <w:t>o ir skatina skaitytoją,</w:t>
      </w:r>
      <w:r w:rsidR="007B7414">
        <w:rPr>
          <w:rFonts w:ascii="Times New Roman" w:hAnsi="Times New Roman" w:cs="Times New Roman"/>
          <w:sz w:val="24"/>
          <w:szCs w:val="24"/>
        </w:rPr>
        <w:t xml:space="preserve"> kuris vertina pačią situaciją,</w:t>
      </w:r>
      <w:r w:rsidR="000866B4">
        <w:rPr>
          <w:rFonts w:ascii="Times New Roman" w:hAnsi="Times New Roman" w:cs="Times New Roman"/>
          <w:sz w:val="24"/>
          <w:szCs w:val="24"/>
        </w:rPr>
        <w:t xml:space="preserve"> susidaryti neigiamą nuomonę.</w:t>
      </w:r>
      <w:r w:rsidR="007B7414" w:rsidRPr="007B7414">
        <w:rPr>
          <w:rFonts w:ascii="Times New Roman" w:eastAsia="Times New Roman" w:hAnsi="Times New Roman" w:cs="Times New Roman"/>
          <w:sz w:val="24"/>
          <w:szCs w:val="24"/>
          <w:lang w:eastAsia="lt-LT"/>
        </w:rPr>
        <w:t xml:space="preserve"> </w:t>
      </w:r>
      <w:r w:rsidR="007B7414">
        <w:rPr>
          <w:rFonts w:ascii="Times New Roman" w:eastAsia="Times New Roman" w:hAnsi="Times New Roman" w:cs="Times New Roman"/>
          <w:sz w:val="24"/>
          <w:szCs w:val="24"/>
          <w:lang w:eastAsia="lt-LT"/>
        </w:rPr>
        <w:t>Ir tai patvirtina G. Tuchman mintis,</w:t>
      </w:r>
      <w:r w:rsidR="007B7414" w:rsidRPr="008D6312">
        <w:rPr>
          <w:rFonts w:ascii="Times New Roman" w:eastAsia="Times New Roman" w:hAnsi="Times New Roman" w:cs="Times New Roman"/>
          <w:sz w:val="24"/>
          <w:szCs w:val="24"/>
          <w:lang w:eastAsia="lt-LT"/>
        </w:rPr>
        <w:t xml:space="preserve"> kuri teigia, </w:t>
      </w:r>
      <w:r w:rsidR="007B7414">
        <w:rPr>
          <w:rFonts w:ascii="Times New Roman" w:eastAsia="Times New Roman" w:hAnsi="Times New Roman" w:cs="Times New Roman"/>
          <w:sz w:val="24"/>
          <w:szCs w:val="24"/>
          <w:lang w:eastAsia="lt-LT"/>
        </w:rPr>
        <w:t>jog</w:t>
      </w:r>
      <w:r w:rsidR="007B7414" w:rsidRPr="008D6312">
        <w:rPr>
          <w:rFonts w:ascii="Times New Roman" w:eastAsia="Times New Roman" w:hAnsi="Times New Roman" w:cs="Times New Roman"/>
          <w:sz w:val="24"/>
          <w:szCs w:val="24"/>
          <w:lang w:eastAsia="lt-LT"/>
        </w:rPr>
        <w:t xml:space="preserve"> priėjimas prie socialinės re</w:t>
      </w:r>
      <w:r w:rsidR="007B7414">
        <w:rPr>
          <w:rFonts w:ascii="Times New Roman" w:eastAsia="Times New Roman" w:hAnsi="Times New Roman" w:cs="Times New Roman"/>
          <w:sz w:val="24"/>
          <w:szCs w:val="24"/>
          <w:lang w:eastAsia="lt-LT"/>
        </w:rPr>
        <w:t xml:space="preserve">alybės konstravimo yra ribotas. Ir būtent žurnalistai, kurie turi galimybes konstruoti įvairius socialinius vaizdinius ir reprezentacijas, </w:t>
      </w:r>
      <w:r w:rsidR="007B7414" w:rsidRPr="008D6312">
        <w:rPr>
          <w:rFonts w:ascii="Times New Roman" w:eastAsia="Times New Roman" w:hAnsi="Times New Roman" w:cs="Times New Roman"/>
          <w:sz w:val="24"/>
          <w:szCs w:val="24"/>
          <w:lang w:eastAsia="lt-LT"/>
        </w:rPr>
        <w:t xml:space="preserve">savo kuriamų pranešimų </w:t>
      </w:r>
      <w:r w:rsidR="000A2D89">
        <w:rPr>
          <w:rFonts w:ascii="Times New Roman" w:eastAsia="Times New Roman" w:hAnsi="Times New Roman" w:cs="Times New Roman"/>
          <w:sz w:val="24"/>
          <w:szCs w:val="24"/>
          <w:lang w:eastAsia="lt-LT"/>
        </w:rPr>
        <w:t xml:space="preserve">retorika, stiliumi, žodžiais, </w:t>
      </w:r>
      <w:r w:rsidR="007B7414" w:rsidRPr="008D6312">
        <w:rPr>
          <w:rFonts w:ascii="Times New Roman" w:eastAsia="Times New Roman" w:hAnsi="Times New Roman" w:cs="Times New Roman"/>
          <w:sz w:val="24"/>
          <w:szCs w:val="24"/>
          <w:lang w:eastAsia="lt-LT"/>
        </w:rPr>
        <w:t xml:space="preserve">pabrėžtinomis įvykio detalėmis </w:t>
      </w:r>
      <w:r w:rsidR="000A2D89">
        <w:rPr>
          <w:rFonts w:ascii="Times New Roman" w:eastAsia="Times New Roman" w:hAnsi="Times New Roman" w:cs="Times New Roman"/>
          <w:sz w:val="24"/>
          <w:szCs w:val="24"/>
          <w:lang w:eastAsia="lt-LT"/>
        </w:rPr>
        <w:t xml:space="preserve">ar publikuojamų naujienų atranka </w:t>
      </w:r>
      <w:r w:rsidR="007B7414" w:rsidRPr="008D6312">
        <w:rPr>
          <w:rFonts w:ascii="Times New Roman" w:eastAsia="Times New Roman" w:hAnsi="Times New Roman" w:cs="Times New Roman"/>
          <w:sz w:val="24"/>
          <w:szCs w:val="24"/>
          <w:lang w:eastAsia="lt-LT"/>
        </w:rPr>
        <w:t xml:space="preserve">padeda suformuoti </w:t>
      </w:r>
      <w:r w:rsidR="007B7414">
        <w:rPr>
          <w:rFonts w:ascii="Times New Roman" w:eastAsia="Times New Roman" w:hAnsi="Times New Roman" w:cs="Times New Roman"/>
          <w:sz w:val="24"/>
          <w:szCs w:val="24"/>
          <w:lang w:eastAsia="lt-LT"/>
        </w:rPr>
        <w:t xml:space="preserve">tam tikras </w:t>
      </w:r>
      <w:r w:rsidR="007B7414" w:rsidRPr="008D6312">
        <w:rPr>
          <w:rFonts w:ascii="Times New Roman" w:eastAsia="Times New Roman" w:hAnsi="Times New Roman" w:cs="Times New Roman"/>
          <w:sz w:val="24"/>
          <w:szCs w:val="24"/>
          <w:lang w:eastAsia="lt-LT"/>
        </w:rPr>
        <w:t xml:space="preserve">reikšmes </w:t>
      </w:r>
      <w:r w:rsidR="007B7414">
        <w:rPr>
          <w:rFonts w:ascii="Times New Roman" w:eastAsia="Times New Roman" w:hAnsi="Times New Roman" w:cs="Times New Roman"/>
          <w:sz w:val="24"/>
          <w:szCs w:val="24"/>
          <w:lang w:eastAsia="lt-LT"/>
        </w:rPr>
        <w:t>apie</w:t>
      </w:r>
      <w:r w:rsidR="007B7414" w:rsidRPr="008D6312">
        <w:rPr>
          <w:rFonts w:ascii="Times New Roman" w:eastAsia="Times New Roman" w:hAnsi="Times New Roman" w:cs="Times New Roman"/>
          <w:sz w:val="24"/>
          <w:szCs w:val="24"/>
          <w:lang w:eastAsia="lt-LT"/>
        </w:rPr>
        <w:t xml:space="preserve"> įvykius. </w:t>
      </w:r>
      <w:r w:rsidR="007B7414">
        <w:rPr>
          <w:rFonts w:ascii="Times New Roman" w:eastAsia="Times New Roman" w:hAnsi="Times New Roman" w:cs="Times New Roman"/>
          <w:sz w:val="24"/>
          <w:szCs w:val="24"/>
          <w:lang w:eastAsia="lt-LT"/>
        </w:rPr>
        <w:t xml:space="preserve">Tokias reikšmes, kurias visuomenės nariai priima </w:t>
      </w:r>
      <w:r w:rsidR="007B7414" w:rsidRPr="008D6312">
        <w:rPr>
          <w:rFonts w:ascii="Times New Roman" w:eastAsia="Times New Roman" w:hAnsi="Times New Roman" w:cs="Times New Roman"/>
          <w:sz w:val="24"/>
          <w:szCs w:val="24"/>
          <w:lang w:eastAsia="lt-LT"/>
        </w:rPr>
        <w:t xml:space="preserve">kaip objektyvią tiesą ir naudoja </w:t>
      </w:r>
      <w:r w:rsidR="007B7414">
        <w:rPr>
          <w:rFonts w:ascii="Times New Roman" w:eastAsia="Times New Roman" w:hAnsi="Times New Roman" w:cs="Times New Roman"/>
          <w:sz w:val="24"/>
          <w:szCs w:val="24"/>
          <w:lang w:eastAsia="lt-LT"/>
        </w:rPr>
        <w:t>vertinimo</w:t>
      </w:r>
      <w:r w:rsidR="007B7414" w:rsidRPr="008D6312">
        <w:rPr>
          <w:rFonts w:ascii="Times New Roman" w:eastAsia="Times New Roman" w:hAnsi="Times New Roman" w:cs="Times New Roman"/>
          <w:sz w:val="24"/>
          <w:szCs w:val="24"/>
          <w:lang w:eastAsia="lt-LT"/>
        </w:rPr>
        <w:t xml:space="preserve"> sistemoje. </w:t>
      </w:r>
      <w:r w:rsidR="007B7414">
        <w:rPr>
          <w:rFonts w:ascii="Times New Roman" w:eastAsia="Times New Roman" w:hAnsi="Times New Roman" w:cs="Times New Roman"/>
          <w:sz w:val="24"/>
          <w:szCs w:val="24"/>
          <w:lang w:eastAsia="lt-LT"/>
        </w:rPr>
        <w:t>Taip vadinami</w:t>
      </w:r>
      <w:r w:rsidR="007B7414" w:rsidRPr="008D6312">
        <w:rPr>
          <w:rFonts w:ascii="Times New Roman" w:eastAsia="Times New Roman" w:hAnsi="Times New Roman" w:cs="Times New Roman"/>
          <w:sz w:val="24"/>
          <w:szCs w:val="24"/>
          <w:lang w:eastAsia="lt-LT"/>
        </w:rPr>
        <w:t xml:space="preserve"> </w:t>
      </w:r>
      <w:r w:rsidR="007B7414" w:rsidRPr="008D6312">
        <w:rPr>
          <w:rFonts w:ascii="Times New Roman" w:eastAsia="MinionPro-Regular" w:hAnsi="Times New Roman" w:cs="Times New Roman"/>
          <w:sz w:val="24"/>
          <w:szCs w:val="24"/>
        </w:rPr>
        <w:t xml:space="preserve">„žinių rėmai“ organizuoja kasdieninę realybę taip, </w:t>
      </w:r>
      <w:r w:rsidR="007B7414">
        <w:rPr>
          <w:rFonts w:ascii="Times New Roman" w:eastAsia="MinionPro-Regular" w:hAnsi="Times New Roman" w:cs="Times New Roman"/>
          <w:sz w:val="24"/>
          <w:szCs w:val="24"/>
        </w:rPr>
        <w:t>jog</w:t>
      </w:r>
      <w:r w:rsidR="007B7414" w:rsidRPr="008D6312">
        <w:rPr>
          <w:rFonts w:ascii="Times New Roman" w:eastAsia="MinionPro-Regular" w:hAnsi="Times New Roman" w:cs="Times New Roman"/>
          <w:sz w:val="24"/>
          <w:szCs w:val="24"/>
        </w:rPr>
        <w:t xml:space="preserve"> vieni įvykiai turi daugiau galimybių patekti į naujienų srautą nei kiti.</w:t>
      </w:r>
      <w:r w:rsidR="007B7414" w:rsidRPr="008D6312">
        <w:rPr>
          <w:rStyle w:val="FootnoteReference"/>
          <w:rFonts w:ascii="Times New Roman" w:eastAsia="Times New Roman" w:hAnsi="Times New Roman" w:cs="Times New Roman"/>
          <w:sz w:val="24"/>
          <w:szCs w:val="24"/>
          <w:lang w:eastAsia="lt-LT"/>
        </w:rPr>
        <w:footnoteReference w:id="170"/>
      </w:r>
      <w:r w:rsidR="007B7414" w:rsidRPr="008D6312">
        <w:rPr>
          <w:rFonts w:ascii="Times New Roman" w:eastAsia="Times New Roman" w:hAnsi="Times New Roman" w:cs="Times New Roman"/>
          <w:sz w:val="24"/>
          <w:szCs w:val="24"/>
          <w:lang w:eastAsia="lt-LT"/>
        </w:rPr>
        <w:t xml:space="preserve"> </w:t>
      </w:r>
      <w:r w:rsidR="007B7414">
        <w:rPr>
          <w:rFonts w:ascii="Times New Roman" w:eastAsia="Times New Roman" w:hAnsi="Times New Roman" w:cs="Times New Roman"/>
          <w:sz w:val="24"/>
          <w:szCs w:val="24"/>
          <w:lang w:eastAsia="lt-LT"/>
        </w:rPr>
        <w:t>Todėl tuo galima paaiškinti</w:t>
      </w:r>
      <w:r w:rsidR="00A9226C">
        <w:rPr>
          <w:rFonts w:ascii="Times New Roman" w:eastAsia="Times New Roman" w:hAnsi="Times New Roman" w:cs="Times New Roman"/>
          <w:sz w:val="24"/>
          <w:szCs w:val="24"/>
          <w:lang w:eastAsia="lt-LT"/>
        </w:rPr>
        <w:t xml:space="preserve">, </w:t>
      </w:r>
      <w:r w:rsidR="004639DB">
        <w:rPr>
          <w:rFonts w:ascii="Times New Roman" w:eastAsia="Times New Roman" w:hAnsi="Times New Roman" w:cs="Times New Roman"/>
          <w:sz w:val="24"/>
          <w:szCs w:val="24"/>
          <w:lang w:eastAsia="lt-LT"/>
        </w:rPr>
        <w:t>kodėl</w:t>
      </w:r>
      <w:r w:rsidR="00A9226C">
        <w:rPr>
          <w:rFonts w:ascii="Times New Roman" w:eastAsia="Times New Roman" w:hAnsi="Times New Roman" w:cs="Times New Roman"/>
          <w:sz w:val="24"/>
          <w:szCs w:val="24"/>
          <w:lang w:eastAsia="lt-LT"/>
        </w:rPr>
        <w:t xml:space="preserve"> naujienos iš užsienio daugiausiai neigiamai reprezentuoja </w:t>
      </w:r>
      <w:r w:rsidR="004639DB">
        <w:rPr>
          <w:rFonts w:ascii="Times New Roman" w:eastAsia="Times New Roman" w:hAnsi="Times New Roman" w:cs="Times New Roman"/>
          <w:sz w:val="24"/>
          <w:szCs w:val="24"/>
          <w:lang w:eastAsia="lt-LT"/>
        </w:rPr>
        <w:t>įvairias religines bendruomenes -</w:t>
      </w:r>
      <w:r w:rsidR="00A9226C">
        <w:rPr>
          <w:rFonts w:ascii="Times New Roman" w:eastAsia="Times New Roman" w:hAnsi="Times New Roman" w:cs="Times New Roman"/>
          <w:sz w:val="24"/>
          <w:szCs w:val="24"/>
          <w:lang w:eastAsia="lt-LT"/>
        </w:rPr>
        <w:t xml:space="preserve"> nes žurna</w:t>
      </w:r>
      <w:r w:rsidR="004639DB">
        <w:rPr>
          <w:rFonts w:ascii="Times New Roman" w:eastAsia="Times New Roman" w:hAnsi="Times New Roman" w:cs="Times New Roman"/>
          <w:sz w:val="24"/>
          <w:szCs w:val="24"/>
          <w:lang w:eastAsia="lt-LT"/>
        </w:rPr>
        <w:t>listams yra aktualu atrinkti tas</w:t>
      </w:r>
      <w:r w:rsidR="00A9226C">
        <w:rPr>
          <w:rFonts w:ascii="Times New Roman" w:eastAsia="Times New Roman" w:hAnsi="Times New Roman" w:cs="Times New Roman"/>
          <w:sz w:val="24"/>
          <w:szCs w:val="24"/>
          <w:lang w:eastAsia="lt-LT"/>
        </w:rPr>
        <w:t xml:space="preserve"> istorijas, kurios </w:t>
      </w:r>
      <w:r w:rsidR="00DE4E2A">
        <w:rPr>
          <w:rFonts w:ascii="Times New Roman" w:eastAsia="Times New Roman" w:hAnsi="Times New Roman" w:cs="Times New Roman"/>
          <w:sz w:val="24"/>
          <w:szCs w:val="24"/>
          <w:lang w:eastAsia="lt-LT"/>
        </w:rPr>
        <w:t xml:space="preserve">yra sensacingos ir </w:t>
      </w:r>
      <w:r w:rsidR="00A9226C">
        <w:rPr>
          <w:rFonts w:ascii="Times New Roman" w:eastAsia="Times New Roman" w:hAnsi="Times New Roman" w:cs="Times New Roman"/>
          <w:sz w:val="24"/>
          <w:szCs w:val="24"/>
          <w:lang w:eastAsia="lt-LT"/>
        </w:rPr>
        <w:t>pritrauks skaitytojų dėmesį.</w:t>
      </w:r>
    </w:p>
    <w:p w:rsidR="007B7414" w:rsidRDefault="007B7414" w:rsidP="007B7414">
      <w:pPr>
        <w:keepNext/>
        <w:widowControl w:val="0"/>
        <w:spacing w:after="0" w:line="360" w:lineRule="auto"/>
        <w:ind w:firstLine="851"/>
        <w:contextualSpacing/>
        <w:jc w:val="both"/>
        <w:rPr>
          <w:rFonts w:ascii="Times New Roman" w:hAnsi="Times New Roman" w:cs="Times New Roman"/>
          <w:sz w:val="24"/>
          <w:szCs w:val="24"/>
        </w:rPr>
      </w:pPr>
    </w:p>
    <w:p w:rsidR="001624FB" w:rsidRDefault="001624FB" w:rsidP="00217BB6">
      <w:pPr>
        <w:keepNext/>
        <w:widowControl w:val="0"/>
        <w:spacing w:after="0" w:line="360" w:lineRule="auto"/>
        <w:ind w:firstLine="851"/>
        <w:contextualSpacing/>
        <w:jc w:val="both"/>
        <w:rPr>
          <w:rFonts w:ascii="Times New Roman" w:hAnsi="Times New Roman" w:cs="Times New Roman"/>
          <w:sz w:val="24"/>
          <w:szCs w:val="24"/>
        </w:rPr>
      </w:pPr>
    </w:p>
    <w:p w:rsidR="0082409B" w:rsidRDefault="0082409B" w:rsidP="00AC6C7D">
      <w:pPr>
        <w:pStyle w:val="Heading1"/>
        <w:keepNext w:val="0"/>
        <w:keepLines w:val="0"/>
        <w:spacing w:before="0" w:line="360" w:lineRule="auto"/>
        <w:jc w:val="center"/>
        <w:rPr>
          <w:rFonts w:ascii="Times New Roman" w:hAnsi="Times New Roman" w:cs="Times New Roman"/>
          <w:color w:val="auto"/>
          <w:sz w:val="32"/>
          <w:szCs w:val="32"/>
        </w:rPr>
      </w:pPr>
    </w:p>
    <w:p w:rsidR="0082409B" w:rsidRDefault="0082409B" w:rsidP="00AC6C7D">
      <w:pPr>
        <w:pStyle w:val="Heading1"/>
        <w:keepNext w:val="0"/>
        <w:keepLines w:val="0"/>
        <w:spacing w:before="0" w:line="360" w:lineRule="auto"/>
        <w:jc w:val="center"/>
        <w:rPr>
          <w:rFonts w:ascii="Times New Roman" w:hAnsi="Times New Roman" w:cs="Times New Roman"/>
          <w:color w:val="auto"/>
          <w:sz w:val="32"/>
          <w:szCs w:val="32"/>
        </w:rPr>
      </w:pPr>
    </w:p>
    <w:p w:rsidR="0082409B" w:rsidRDefault="0082409B" w:rsidP="00AC6C7D">
      <w:pPr>
        <w:pStyle w:val="Heading1"/>
        <w:keepNext w:val="0"/>
        <w:keepLines w:val="0"/>
        <w:spacing w:before="0" w:line="360" w:lineRule="auto"/>
        <w:jc w:val="center"/>
        <w:rPr>
          <w:rFonts w:ascii="Times New Roman" w:hAnsi="Times New Roman" w:cs="Times New Roman"/>
          <w:color w:val="auto"/>
          <w:sz w:val="32"/>
          <w:szCs w:val="32"/>
        </w:rPr>
      </w:pPr>
    </w:p>
    <w:p w:rsidR="0082409B" w:rsidRDefault="0082409B" w:rsidP="00AC6C7D">
      <w:pPr>
        <w:pStyle w:val="Heading1"/>
        <w:keepNext w:val="0"/>
        <w:keepLines w:val="0"/>
        <w:spacing w:before="0" w:line="360" w:lineRule="auto"/>
        <w:jc w:val="center"/>
        <w:rPr>
          <w:rFonts w:ascii="Times New Roman" w:hAnsi="Times New Roman" w:cs="Times New Roman"/>
          <w:color w:val="auto"/>
          <w:sz w:val="32"/>
          <w:szCs w:val="32"/>
        </w:rPr>
      </w:pPr>
    </w:p>
    <w:p w:rsidR="00403303" w:rsidRDefault="00403303" w:rsidP="00AC6C7D">
      <w:pPr>
        <w:pStyle w:val="Heading1"/>
        <w:keepNext w:val="0"/>
        <w:keepLines w:val="0"/>
        <w:spacing w:before="0" w:line="360" w:lineRule="auto"/>
        <w:jc w:val="center"/>
        <w:rPr>
          <w:rFonts w:ascii="Times New Roman" w:hAnsi="Times New Roman" w:cs="Times New Roman"/>
          <w:color w:val="auto"/>
          <w:sz w:val="32"/>
          <w:szCs w:val="32"/>
        </w:rPr>
      </w:pPr>
    </w:p>
    <w:p w:rsidR="00862C58" w:rsidRDefault="00862C58" w:rsidP="00862C58"/>
    <w:p w:rsidR="00862C58" w:rsidRDefault="00862C58" w:rsidP="00862C58"/>
    <w:p w:rsidR="00862C58" w:rsidRDefault="00862C58" w:rsidP="00862C58"/>
    <w:p w:rsidR="00862C58" w:rsidRDefault="00862C58" w:rsidP="00862C58"/>
    <w:p w:rsidR="00AB3E95" w:rsidRDefault="00AB3E95" w:rsidP="005343AF">
      <w:pPr>
        <w:pStyle w:val="Heading1"/>
        <w:spacing w:before="0" w:line="360" w:lineRule="auto"/>
        <w:jc w:val="center"/>
        <w:rPr>
          <w:rFonts w:asciiTheme="minorHAnsi" w:eastAsiaTheme="minorHAnsi" w:hAnsiTheme="minorHAnsi" w:cstheme="minorBidi"/>
          <w:b w:val="0"/>
          <w:bCs w:val="0"/>
          <w:color w:val="auto"/>
          <w:sz w:val="22"/>
          <w:szCs w:val="22"/>
        </w:rPr>
      </w:pPr>
      <w:bookmarkStart w:id="24" w:name="_Toc344890766"/>
    </w:p>
    <w:p w:rsidR="008B0F8C" w:rsidRPr="008B0F8C" w:rsidRDefault="008B0F8C" w:rsidP="008B0F8C"/>
    <w:p w:rsidR="00DE0797" w:rsidRPr="005343AF" w:rsidRDefault="00862C58" w:rsidP="005343AF">
      <w:pPr>
        <w:pStyle w:val="Heading1"/>
        <w:spacing w:before="0" w:line="360" w:lineRule="auto"/>
        <w:jc w:val="center"/>
        <w:rPr>
          <w:rFonts w:ascii="Times New Roman" w:hAnsi="Times New Roman" w:cs="Times New Roman"/>
          <w:color w:val="auto"/>
          <w:sz w:val="32"/>
          <w:szCs w:val="32"/>
        </w:rPr>
      </w:pPr>
      <w:r w:rsidRPr="00862C58">
        <w:rPr>
          <w:rFonts w:ascii="Times New Roman" w:hAnsi="Times New Roman" w:cs="Times New Roman"/>
          <w:color w:val="auto"/>
          <w:sz w:val="32"/>
          <w:szCs w:val="32"/>
        </w:rPr>
        <w:lastRenderedPageBreak/>
        <w:t>IŠVADOS</w:t>
      </w:r>
      <w:bookmarkEnd w:id="24"/>
    </w:p>
    <w:p w:rsidR="000E6284" w:rsidRPr="003655C8" w:rsidRDefault="000E6284"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eastAsia="Times New Roman" w:hAnsi="Times New Roman" w:cs="Times New Roman"/>
          <w:sz w:val="24"/>
          <w:szCs w:val="24"/>
          <w:lang w:eastAsia="lt-LT"/>
        </w:rPr>
        <w:t>Ypatingai šiandieninėje visuomenėje itin sparti globalizacija, migracija, įvairių idėjų, požiūrių ir gyvenimo būdų sklaida suteikė terpę kurtis įvairioms religinėms bendruomenėms ir dvasinėms grupėms, kas paskatino religinės įvairovės sklaidą.</w:t>
      </w:r>
      <w:r w:rsidRPr="003655C8">
        <w:rPr>
          <w:rFonts w:ascii="Times New Roman" w:hAnsi="Times New Roman" w:cs="Times New Roman"/>
          <w:sz w:val="24"/>
          <w:szCs w:val="24"/>
        </w:rPr>
        <w:t xml:space="preserve"> </w:t>
      </w:r>
      <w:r w:rsidR="006217AB" w:rsidRPr="003655C8">
        <w:rPr>
          <w:rFonts w:ascii="Times New Roman" w:hAnsi="Times New Roman" w:cs="Times New Roman"/>
          <w:sz w:val="24"/>
          <w:szCs w:val="24"/>
        </w:rPr>
        <w:t>D</w:t>
      </w:r>
      <w:r w:rsidR="00CF440A" w:rsidRPr="003655C8">
        <w:rPr>
          <w:rFonts w:ascii="Times New Roman" w:hAnsi="Times New Roman" w:cs="Times New Roman"/>
          <w:sz w:val="24"/>
          <w:szCs w:val="24"/>
        </w:rPr>
        <w:t xml:space="preserve">ažnu atveju </w:t>
      </w:r>
      <w:r w:rsidR="00E35D68" w:rsidRPr="003655C8">
        <w:rPr>
          <w:rFonts w:ascii="Times New Roman" w:hAnsi="Times New Roman" w:cs="Times New Roman"/>
          <w:sz w:val="24"/>
          <w:szCs w:val="24"/>
        </w:rPr>
        <w:t xml:space="preserve">šiuolaikinėje </w:t>
      </w:r>
      <w:r w:rsidR="00CF440A" w:rsidRPr="003655C8">
        <w:rPr>
          <w:rFonts w:ascii="Times New Roman" w:hAnsi="Times New Roman" w:cs="Times New Roman"/>
          <w:sz w:val="24"/>
          <w:szCs w:val="24"/>
        </w:rPr>
        <w:t>visuomenėje žiniasklaida tampa religinės hege</w:t>
      </w:r>
      <w:r w:rsidR="00CE0C9A" w:rsidRPr="003655C8">
        <w:rPr>
          <w:rFonts w:ascii="Times New Roman" w:hAnsi="Times New Roman" w:cs="Times New Roman"/>
          <w:sz w:val="24"/>
          <w:szCs w:val="24"/>
        </w:rPr>
        <w:t>monijos idėjų palaikymo įrankiu</w:t>
      </w:r>
      <w:r w:rsidR="00CF440A" w:rsidRPr="003655C8">
        <w:rPr>
          <w:rFonts w:ascii="Times New Roman" w:hAnsi="Times New Roman" w:cs="Times New Roman"/>
          <w:sz w:val="24"/>
          <w:szCs w:val="24"/>
        </w:rPr>
        <w:t xml:space="preserve"> ir vengia kalbėti apie </w:t>
      </w:r>
      <w:r w:rsidR="00CE0C9A" w:rsidRPr="003655C8">
        <w:rPr>
          <w:rFonts w:ascii="Times New Roman" w:hAnsi="Times New Roman" w:cs="Times New Roman"/>
          <w:sz w:val="24"/>
          <w:szCs w:val="24"/>
        </w:rPr>
        <w:t xml:space="preserve">įvairias </w:t>
      </w:r>
      <w:r w:rsidR="00CF440A" w:rsidRPr="003655C8">
        <w:rPr>
          <w:rFonts w:ascii="Times New Roman" w:hAnsi="Times New Roman" w:cs="Times New Roman"/>
          <w:sz w:val="24"/>
          <w:szCs w:val="24"/>
        </w:rPr>
        <w:t>religijas ir religinius judėjimus, kitaip tariant - vengia kalbėti apie religinę įvairovę</w:t>
      </w:r>
      <w:r w:rsidR="005343AF" w:rsidRPr="003655C8">
        <w:rPr>
          <w:rFonts w:ascii="Times New Roman" w:eastAsia="Times New Roman" w:hAnsi="Times New Roman" w:cs="Times New Roman"/>
          <w:sz w:val="24"/>
          <w:szCs w:val="24"/>
          <w:lang w:eastAsia="lt-LT"/>
        </w:rPr>
        <w:t>, kuri apibūdinama kaip skirtumai tarp įvairių religinių grupių bei skirtumai pačios religinės grupės viduje</w:t>
      </w:r>
      <w:r w:rsidR="00107B8D" w:rsidRPr="003655C8">
        <w:rPr>
          <w:rFonts w:ascii="Times New Roman" w:eastAsia="Times New Roman" w:hAnsi="Times New Roman" w:cs="Times New Roman"/>
          <w:sz w:val="24"/>
          <w:szCs w:val="24"/>
          <w:lang w:eastAsia="lt-LT"/>
        </w:rPr>
        <w:t>.</w:t>
      </w:r>
    </w:p>
    <w:p w:rsidR="001D3AD9" w:rsidRPr="003655C8" w:rsidRDefault="00107B8D"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eastAsia="Times New Roman" w:hAnsi="Times New Roman" w:cs="Times New Roman"/>
          <w:sz w:val="24"/>
          <w:szCs w:val="24"/>
          <w:lang w:eastAsia="lt-LT"/>
        </w:rPr>
        <w:t xml:space="preserve">Mintys, vertybės, idėjos ir jausmai kultūroje yra reprezentuojami per kalbą. </w:t>
      </w:r>
      <w:r w:rsidRPr="003655C8">
        <w:rPr>
          <w:rFonts w:ascii="Times New Roman" w:eastAsia="AdvTimes" w:hAnsi="Times New Roman" w:cs="Times New Roman"/>
          <w:sz w:val="24"/>
          <w:szCs w:val="24"/>
        </w:rPr>
        <w:t xml:space="preserve">Įvairios reprezentacijos, pateikiamos </w:t>
      </w:r>
      <w:r w:rsidR="0042715B" w:rsidRPr="003655C8">
        <w:rPr>
          <w:rFonts w:ascii="Times New Roman" w:eastAsia="AdvTimes" w:hAnsi="Times New Roman" w:cs="Times New Roman"/>
          <w:sz w:val="24"/>
          <w:szCs w:val="24"/>
        </w:rPr>
        <w:t>žiniasklaidoje</w:t>
      </w:r>
      <w:r w:rsidR="00932B5F" w:rsidRPr="003655C8">
        <w:rPr>
          <w:rFonts w:ascii="Times New Roman" w:eastAsia="AdvTimes" w:hAnsi="Times New Roman" w:cs="Times New Roman"/>
          <w:sz w:val="24"/>
          <w:szCs w:val="24"/>
        </w:rPr>
        <w:t>,</w:t>
      </w:r>
      <w:r w:rsidR="0042715B" w:rsidRPr="003655C8">
        <w:rPr>
          <w:rFonts w:ascii="Times New Roman" w:eastAsia="AdvTimes" w:hAnsi="Times New Roman" w:cs="Times New Roman"/>
          <w:sz w:val="24"/>
          <w:szCs w:val="24"/>
        </w:rPr>
        <w:t xml:space="preserve"> </w:t>
      </w:r>
      <w:r w:rsidRPr="003655C8">
        <w:rPr>
          <w:rFonts w:ascii="Times New Roman" w:eastAsia="AdvTimes" w:hAnsi="Times New Roman" w:cs="Times New Roman"/>
          <w:sz w:val="24"/>
          <w:szCs w:val="24"/>
        </w:rPr>
        <w:t xml:space="preserve">sukuria realybę ir normalizuoja tam tikras pasaulėžiūras ar ideologijas. Jos yra tarsi sukonstruoti vaizdiniai, kuriuose slypi ideologinės reikšmės, </w:t>
      </w:r>
      <w:r w:rsidR="008917CE" w:rsidRPr="003655C8">
        <w:rPr>
          <w:rFonts w:ascii="Times New Roman" w:eastAsia="AdvTimes" w:hAnsi="Times New Roman" w:cs="Times New Roman"/>
          <w:sz w:val="24"/>
          <w:szCs w:val="24"/>
        </w:rPr>
        <w:t>padedančios</w:t>
      </w:r>
      <w:r w:rsidR="0042715B" w:rsidRPr="003655C8">
        <w:rPr>
          <w:rFonts w:ascii="Times New Roman" w:eastAsia="AdvTimes" w:hAnsi="Times New Roman" w:cs="Times New Roman"/>
          <w:sz w:val="24"/>
          <w:szCs w:val="24"/>
        </w:rPr>
        <w:t xml:space="preserve"> kurti </w:t>
      </w:r>
      <w:r w:rsidR="0042715B" w:rsidRPr="003655C8">
        <w:rPr>
          <w:rFonts w:ascii="Times New Roman" w:hAnsi="Times New Roman" w:cs="Times New Roman"/>
          <w:sz w:val="24"/>
          <w:szCs w:val="24"/>
        </w:rPr>
        <w:t xml:space="preserve"> </w:t>
      </w:r>
      <w:r w:rsidRPr="003655C8">
        <w:rPr>
          <w:rFonts w:ascii="Times New Roman" w:eastAsia="Times New Roman" w:hAnsi="Times New Roman" w:cs="Times New Roman"/>
          <w:sz w:val="24"/>
          <w:szCs w:val="24"/>
          <w:lang w:eastAsia="lt-LT"/>
        </w:rPr>
        <w:t xml:space="preserve">neigiamą </w:t>
      </w:r>
      <w:r w:rsidRPr="003655C8">
        <w:rPr>
          <w:rFonts w:ascii="Times New Roman" w:eastAsia="Times New Roman" w:hAnsi="Times New Roman" w:cs="Times New Roman"/>
          <w:i/>
          <w:sz w:val="24"/>
          <w:szCs w:val="24"/>
          <w:lang w:eastAsia="lt-LT"/>
        </w:rPr>
        <w:t>kitų</w:t>
      </w:r>
      <w:r w:rsidRPr="003655C8">
        <w:rPr>
          <w:rFonts w:ascii="Times New Roman" w:eastAsia="Times New Roman" w:hAnsi="Times New Roman" w:cs="Times New Roman"/>
          <w:sz w:val="24"/>
          <w:szCs w:val="24"/>
          <w:lang w:eastAsia="lt-LT"/>
        </w:rPr>
        <w:t xml:space="preserve"> portretą. </w:t>
      </w:r>
      <w:r w:rsidRPr="003655C8">
        <w:rPr>
          <w:rFonts w:ascii="Times New Roman" w:eastAsia="Times New Roman" w:hAnsi="Times New Roman" w:cs="Times New Roman"/>
          <w:i/>
          <w:sz w:val="24"/>
          <w:szCs w:val="24"/>
          <w:lang w:eastAsia="lt-LT"/>
        </w:rPr>
        <w:t>Kiti</w:t>
      </w:r>
      <w:r w:rsidRPr="003655C8">
        <w:rPr>
          <w:rFonts w:ascii="Times New Roman" w:eastAsia="Times New Roman" w:hAnsi="Times New Roman" w:cs="Times New Roman"/>
          <w:sz w:val="24"/>
          <w:szCs w:val="24"/>
          <w:lang w:eastAsia="lt-LT"/>
        </w:rPr>
        <w:t xml:space="preserve"> - tai dažniausiai būna įvairių tradicinėmis nesančių religijų bei įvairių dvasinių grupių atstovai. </w:t>
      </w:r>
      <w:r w:rsidR="00932B5F" w:rsidRPr="003655C8">
        <w:rPr>
          <w:rFonts w:ascii="Times New Roman" w:eastAsia="Times New Roman" w:hAnsi="Times New Roman" w:cs="Times New Roman"/>
          <w:sz w:val="24"/>
          <w:szCs w:val="24"/>
          <w:lang w:eastAsia="lt-LT"/>
        </w:rPr>
        <w:t xml:space="preserve">Kitoniškumo konstravimo procese taip pat </w:t>
      </w:r>
      <w:r w:rsidRPr="003655C8">
        <w:rPr>
          <w:rFonts w:ascii="Times New Roman" w:eastAsia="Times New Roman" w:hAnsi="Times New Roman" w:cs="Times New Roman"/>
          <w:sz w:val="24"/>
          <w:szCs w:val="24"/>
          <w:lang w:eastAsia="lt-LT"/>
        </w:rPr>
        <w:t xml:space="preserve">atsiranda skyrimas „mes“ ir „jie“. </w:t>
      </w:r>
    </w:p>
    <w:p w:rsidR="00481BB7" w:rsidRPr="003655C8" w:rsidRDefault="00EA5827"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eastAsia="Times New Roman" w:hAnsi="Times New Roman" w:cs="Times New Roman"/>
          <w:sz w:val="24"/>
          <w:szCs w:val="24"/>
          <w:lang w:eastAsia="lt-LT"/>
        </w:rPr>
        <w:t>Žiniasklaida tampa ta socialine institucija, kuri konstruoja socialines prasmes kaip objektyvias ir teisingas. Jos pranešimai - tai nuolat konstruojami ir perkonstruojami tekstai, vaizdiniai, prasmės ir reikšmės, kurios yra veikiamos vis naujo socialinio konteksto. Todėl ir pats religinės įvairovės reprezentavimas žiniasklaidoje yra socialiai sukonstruotas: apie ką kalbama, apie ką nekalbama, ir kaip kalbama priklauso nuo vyraujančių socialinių prasmių, politinių jėgų ir žiniasklaidos kriterijų bei schemų.</w:t>
      </w:r>
    </w:p>
    <w:p w:rsidR="00CF58DE" w:rsidRPr="003655C8" w:rsidRDefault="00F32F95"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hAnsi="Times New Roman" w:cs="Times New Roman"/>
          <w:sz w:val="24"/>
          <w:szCs w:val="24"/>
        </w:rPr>
        <w:t>Ž</w:t>
      </w:r>
      <w:r w:rsidR="00EA5827" w:rsidRPr="003655C8">
        <w:rPr>
          <w:rFonts w:ascii="Times New Roman" w:hAnsi="Times New Roman" w:cs="Times New Roman"/>
          <w:sz w:val="24"/>
          <w:szCs w:val="24"/>
        </w:rPr>
        <w:t xml:space="preserve">iniasklaidos ir religijos santykis yra neišvengiamas ir komplikuotas. Žiniasklaida kuria religijos įvaizdį, reprezentuoja įvairias religines idėjas, bendruomenes ir organizacijas. Ji tampa pagrindine religinių idėjų sklaidos priemone. Tačiau žiniasklaidos ir religijos santykis yra labai trapus: </w:t>
      </w:r>
      <w:r w:rsidR="00541321" w:rsidRPr="003655C8">
        <w:rPr>
          <w:rFonts w:ascii="Times New Roman" w:hAnsi="Times New Roman" w:cs="Times New Roman"/>
          <w:sz w:val="24"/>
          <w:szCs w:val="24"/>
        </w:rPr>
        <w:t>d</w:t>
      </w:r>
      <w:r w:rsidR="00EA5827" w:rsidRPr="003655C8">
        <w:rPr>
          <w:rFonts w:ascii="Times New Roman" w:hAnsi="Times New Roman" w:cs="Times New Roman"/>
          <w:sz w:val="24"/>
          <w:szCs w:val="24"/>
        </w:rPr>
        <w:t>ažniausiai įtampa kyla reprezentuojant religinę įvairovę - įvairius naujuosius religinius judėjimus ar tradicinėmis nesančias religines bendruomenes. Teigiama, jog žiniasklaidos sukonstruoti tekstai ir vaizdiniai yra stereotip</w:t>
      </w:r>
      <w:r w:rsidR="002D1BE5" w:rsidRPr="003655C8">
        <w:rPr>
          <w:rFonts w:ascii="Times New Roman" w:hAnsi="Times New Roman" w:cs="Times New Roman"/>
          <w:sz w:val="24"/>
          <w:szCs w:val="24"/>
        </w:rPr>
        <w:t>iški ir</w:t>
      </w:r>
      <w:r w:rsidR="00EA5827" w:rsidRPr="003655C8">
        <w:rPr>
          <w:rFonts w:ascii="Times New Roman" w:hAnsi="Times New Roman" w:cs="Times New Roman"/>
          <w:sz w:val="24"/>
          <w:szCs w:val="24"/>
        </w:rPr>
        <w:t xml:space="preserve"> neatitinka realybės</w:t>
      </w:r>
      <w:r w:rsidR="002D1BE5" w:rsidRPr="003655C8">
        <w:rPr>
          <w:rFonts w:ascii="Times New Roman" w:hAnsi="Times New Roman" w:cs="Times New Roman"/>
          <w:sz w:val="24"/>
          <w:szCs w:val="24"/>
        </w:rPr>
        <w:t>.</w:t>
      </w:r>
    </w:p>
    <w:p w:rsidR="00932B5F" w:rsidRPr="003655C8" w:rsidRDefault="00932B5F"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eastAsia="Times New Roman" w:hAnsi="Times New Roman" w:cs="Times New Roman"/>
          <w:sz w:val="24"/>
          <w:szCs w:val="24"/>
          <w:lang w:eastAsia="lt-LT"/>
        </w:rPr>
        <w:t>Lietuvos visuomenėje neretai vyrauja stereotipinis mąstymas apie kitas religijas, įvairius religinius judėjimus ir bendruomenes, kuris sukelia visuomenės nepasitenkinimą ir neigiamą požiūrį į jas. Bene pagrindiniu šaltiniu apie minėtas religijas ir judėjimus tampa Lietuvos žiniasklaida, kuri atlieka savo darbą neretai pateikdama šališkus ir religinės hegemonijos idėjų kupinus pranešimus.</w:t>
      </w:r>
    </w:p>
    <w:p w:rsidR="00FB1B77" w:rsidRPr="003655C8" w:rsidRDefault="00CF440A" w:rsidP="003655C8">
      <w:pPr>
        <w:pStyle w:val="ListParagraph"/>
        <w:widowControl w:val="0"/>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hAnsi="Times New Roman" w:cs="Times New Roman"/>
          <w:sz w:val="24"/>
          <w:szCs w:val="24"/>
        </w:rPr>
        <w:t xml:space="preserve">Tyrimo rezultatai parodė, jog pasirinktuose internetiniuose naujienų portaluose daugiau nei 65 % visų tiriamų publikacijų vaizdavo Romos katalikų tikėjimą. Likę 35 % -  kitas tradicines religines bendruomenes, tradicinėmis nesančias bei naujuosius religinius judėjimus. Todėl, galima teigti, jog religinė įvairovė pasirinktuose internetiniuose naujienų portaluose nėra </w:t>
      </w:r>
      <w:r w:rsidRPr="003655C8">
        <w:rPr>
          <w:rFonts w:ascii="Times New Roman" w:hAnsi="Times New Roman" w:cs="Times New Roman"/>
          <w:sz w:val="24"/>
          <w:szCs w:val="24"/>
        </w:rPr>
        <w:lastRenderedPageBreak/>
        <w:t>reprezentuojama</w:t>
      </w:r>
      <w:r w:rsidR="00FB1B77" w:rsidRPr="003655C8">
        <w:rPr>
          <w:rFonts w:ascii="Times New Roman" w:hAnsi="Times New Roman" w:cs="Times New Roman"/>
          <w:sz w:val="24"/>
          <w:szCs w:val="24"/>
        </w:rPr>
        <w:t xml:space="preserve"> ir pasitvirtino pirmasis ginamasis teiginys</w:t>
      </w:r>
      <w:r w:rsidRPr="003655C8">
        <w:rPr>
          <w:rFonts w:ascii="Times New Roman" w:hAnsi="Times New Roman" w:cs="Times New Roman"/>
          <w:sz w:val="24"/>
          <w:szCs w:val="24"/>
        </w:rPr>
        <w:t xml:space="preserve">. </w:t>
      </w:r>
      <w:r w:rsidR="00E12057" w:rsidRPr="003655C8">
        <w:rPr>
          <w:rFonts w:ascii="Times New Roman" w:hAnsi="Times New Roman" w:cs="Times New Roman"/>
          <w:sz w:val="24"/>
          <w:szCs w:val="24"/>
        </w:rPr>
        <w:t>Taip pat toks mažas minėtų religinių bendruomenių reprezentavimo procentas ir Lietuvos internetinės žiniasklaidos didelis dėmesys dominuojančiai religinei bendruomenei patvirtina religinės hegemonijos procesą.</w:t>
      </w:r>
    </w:p>
    <w:p w:rsidR="00410295" w:rsidRPr="003655C8" w:rsidRDefault="00FB1B77"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hAnsi="Times New Roman" w:cs="Times New Roman"/>
          <w:sz w:val="24"/>
          <w:szCs w:val="24"/>
        </w:rPr>
        <w:t>Romos katalikų tikėjimas yra vaizduojamas labiau teigiam</w:t>
      </w:r>
      <w:r w:rsidR="00913710" w:rsidRPr="003655C8">
        <w:rPr>
          <w:rFonts w:ascii="Times New Roman" w:hAnsi="Times New Roman" w:cs="Times New Roman"/>
          <w:sz w:val="24"/>
          <w:szCs w:val="24"/>
        </w:rPr>
        <w:t xml:space="preserve">ai nei neigiamai ar neutraliai, </w:t>
      </w:r>
      <w:r w:rsidRPr="003655C8">
        <w:rPr>
          <w:rFonts w:ascii="Times New Roman" w:hAnsi="Times New Roman" w:cs="Times New Roman"/>
          <w:sz w:val="24"/>
          <w:szCs w:val="24"/>
        </w:rPr>
        <w:t>todėl pasitvirtino antrasis darbe suformuluotas ginamasis teiginys. Katalikiško</w:t>
      </w:r>
      <w:r w:rsidR="005849E6" w:rsidRPr="003655C8">
        <w:rPr>
          <w:rFonts w:ascii="Times New Roman" w:hAnsi="Times New Roman" w:cs="Times New Roman"/>
          <w:sz w:val="24"/>
          <w:szCs w:val="24"/>
        </w:rPr>
        <w:t>s šventės buvo reprezentuojamos</w:t>
      </w:r>
      <w:r w:rsidRPr="003655C8">
        <w:rPr>
          <w:rFonts w:ascii="Times New Roman" w:hAnsi="Times New Roman" w:cs="Times New Roman"/>
          <w:sz w:val="24"/>
          <w:szCs w:val="24"/>
        </w:rPr>
        <w:t xml:space="preserve"> kaip </w:t>
      </w:r>
      <w:r w:rsidR="00913710" w:rsidRPr="003655C8">
        <w:rPr>
          <w:rFonts w:ascii="Times New Roman" w:hAnsi="Times New Roman" w:cs="Times New Roman"/>
          <w:sz w:val="24"/>
          <w:szCs w:val="24"/>
        </w:rPr>
        <w:t>visuomenės tradicija ir vertybė</w:t>
      </w:r>
      <w:r w:rsidRPr="003655C8">
        <w:rPr>
          <w:rFonts w:ascii="Times New Roman" w:hAnsi="Times New Roman" w:cs="Times New Roman"/>
          <w:sz w:val="24"/>
          <w:szCs w:val="24"/>
        </w:rPr>
        <w:t>. Taip pat tik ši religinė bendruomenė turi galimybę skelbti evangelinio turinio publikacijas, k</w:t>
      </w:r>
      <w:r w:rsidR="00913710" w:rsidRPr="003655C8">
        <w:rPr>
          <w:rFonts w:ascii="Times New Roman" w:hAnsi="Times New Roman" w:cs="Times New Roman"/>
          <w:sz w:val="24"/>
          <w:szCs w:val="24"/>
        </w:rPr>
        <w:t>urios atlieka pamokslo funkciją</w:t>
      </w:r>
      <w:r w:rsidRPr="003655C8">
        <w:rPr>
          <w:rFonts w:ascii="Times New Roman" w:hAnsi="Times New Roman" w:cs="Times New Roman"/>
          <w:sz w:val="24"/>
          <w:szCs w:val="24"/>
        </w:rPr>
        <w:t xml:space="preserve">. Tyrimo rezultatai parodė, jog Romos katalikų atstovams yra suteikta galimybė reikšti savo nuomonę </w:t>
      </w:r>
      <w:r w:rsidR="00913710" w:rsidRPr="003655C8">
        <w:rPr>
          <w:rFonts w:ascii="Times New Roman" w:hAnsi="Times New Roman" w:cs="Times New Roman"/>
          <w:sz w:val="24"/>
          <w:szCs w:val="24"/>
        </w:rPr>
        <w:t>įvairiais viešojo gyvenimo</w:t>
      </w:r>
      <w:r w:rsidRPr="003655C8">
        <w:rPr>
          <w:rFonts w:ascii="Times New Roman" w:hAnsi="Times New Roman" w:cs="Times New Roman"/>
          <w:sz w:val="24"/>
          <w:szCs w:val="24"/>
        </w:rPr>
        <w:t xml:space="preserve"> klausimais. </w:t>
      </w:r>
      <w:r w:rsidR="00913710" w:rsidRPr="003655C8">
        <w:rPr>
          <w:rFonts w:ascii="Times New Roman" w:hAnsi="Times New Roman" w:cs="Times New Roman"/>
          <w:sz w:val="24"/>
          <w:szCs w:val="24"/>
        </w:rPr>
        <w:t>G</w:t>
      </w:r>
      <w:r w:rsidRPr="003655C8">
        <w:rPr>
          <w:rFonts w:ascii="Times New Roman" w:hAnsi="Times New Roman" w:cs="Times New Roman"/>
          <w:sz w:val="24"/>
          <w:szCs w:val="24"/>
        </w:rPr>
        <w:t>alima teigti, jog pasirinkti internetiniai žinių portalai dalyvauja dominuojančios religinės bendruomenės reprezentacinėje politikoje, kuri skleidži</w:t>
      </w:r>
      <w:r w:rsidR="00913710" w:rsidRPr="003655C8">
        <w:rPr>
          <w:rFonts w:ascii="Times New Roman" w:hAnsi="Times New Roman" w:cs="Times New Roman"/>
          <w:sz w:val="24"/>
          <w:szCs w:val="24"/>
        </w:rPr>
        <w:t xml:space="preserve">a </w:t>
      </w:r>
      <w:r w:rsidR="005849E6" w:rsidRPr="003655C8">
        <w:rPr>
          <w:rFonts w:ascii="Times New Roman" w:hAnsi="Times New Roman" w:cs="Times New Roman"/>
          <w:sz w:val="24"/>
          <w:szCs w:val="24"/>
        </w:rPr>
        <w:t>katalikiškas</w:t>
      </w:r>
      <w:r w:rsidR="00913710" w:rsidRPr="003655C8">
        <w:rPr>
          <w:rFonts w:ascii="Times New Roman" w:hAnsi="Times New Roman" w:cs="Times New Roman"/>
          <w:sz w:val="24"/>
          <w:szCs w:val="24"/>
        </w:rPr>
        <w:t xml:space="preserve"> vertybes, normas ir nuostatas.</w:t>
      </w:r>
    </w:p>
    <w:p w:rsidR="00282035" w:rsidRPr="003655C8" w:rsidRDefault="00410295"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hAnsi="Times New Roman" w:cs="Times New Roman"/>
          <w:sz w:val="24"/>
          <w:szCs w:val="24"/>
        </w:rPr>
        <w:t>K</w:t>
      </w:r>
      <w:r w:rsidR="00913710" w:rsidRPr="003655C8">
        <w:rPr>
          <w:rFonts w:ascii="Times New Roman" w:hAnsi="Times New Roman" w:cs="Times New Roman"/>
          <w:sz w:val="24"/>
          <w:szCs w:val="24"/>
        </w:rPr>
        <w:t>itos tradicinės religinės bendruomenės, išskyrus Romos katalikų, yra vaizduojamos</w:t>
      </w:r>
      <w:r w:rsidR="005849E6" w:rsidRPr="003655C8">
        <w:rPr>
          <w:rFonts w:ascii="Times New Roman" w:hAnsi="Times New Roman" w:cs="Times New Roman"/>
          <w:sz w:val="24"/>
          <w:szCs w:val="24"/>
        </w:rPr>
        <w:t xml:space="preserve"> labiau teigiamai nei neigiamai</w:t>
      </w:r>
      <w:r w:rsidR="00913710" w:rsidRPr="003655C8">
        <w:rPr>
          <w:rFonts w:ascii="Times New Roman" w:hAnsi="Times New Roman" w:cs="Times New Roman"/>
          <w:sz w:val="24"/>
          <w:szCs w:val="24"/>
        </w:rPr>
        <w:t xml:space="preserve">. Nors kitų tradicinių religinių bendruomenių dvasininkai irgi komentuoja </w:t>
      </w:r>
      <w:r w:rsidR="005849E6" w:rsidRPr="003655C8">
        <w:rPr>
          <w:rFonts w:ascii="Times New Roman" w:hAnsi="Times New Roman" w:cs="Times New Roman"/>
          <w:sz w:val="24"/>
          <w:szCs w:val="24"/>
        </w:rPr>
        <w:t>viešojo gyvenimo įvykius</w:t>
      </w:r>
      <w:r w:rsidR="00913710" w:rsidRPr="003655C8">
        <w:rPr>
          <w:rFonts w:ascii="Times New Roman" w:hAnsi="Times New Roman" w:cs="Times New Roman"/>
          <w:sz w:val="24"/>
          <w:szCs w:val="24"/>
        </w:rPr>
        <w:t>, tačiau jiems nėra suteikta tokia dažna galimybė kaip Romos katalikų dvasininkams. Taip pat dažnai straipsniuose žurnalistai subjektyviai vertina situaciją, naudoja subjektyvius komentarus, jaučiamas žurnalisto skyrimas socialinius veikėjus į „mes“ ir „jie“, kur „jie“ tampa kitos tradicinės religinės bendruomenės</w:t>
      </w:r>
      <w:r w:rsidR="0028322B" w:rsidRPr="003655C8">
        <w:rPr>
          <w:rFonts w:ascii="Times New Roman" w:hAnsi="Times New Roman" w:cs="Times New Roman"/>
          <w:sz w:val="24"/>
          <w:szCs w:val="24"/>
        </w:rPr>
        <w:t>,</w:t>
      </w:r>
      <w:r w:rsidR="00913710" w:rsidRPr="003655C8">
        <w:rPr>
          <w:rFonts w:ascii="Times New Roman" w:hAnsi="Times New Roman" w:cs="Times New Roman"/>
          <w:sz w:val="24"/>
          <w:szCs w:val="24"/>
        </w:rPr>
        <w:t xml:space="preserve"> tarsi atskiriamos nuo kultūrinio, istorinio palikimo ir socialinės aplinkos.</w:t>
      </w:r>
    </w:p>
    <w:p w:rsidR="00282035" w:rsidRPr="003655C8" w:rsidRDefault="00282035"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hAnsi="Times New Roman" w:cs="Times New Roman"/>
          <w:sz w:val="24"/>
          <w:szCs w:val="24"/>
        </w:rPr>
        <w:t>Iš dalies pasitvirtino trečiasis darbe suformuluotas ginamasis teiginys, nes naujieji religiniai judėjimai ir dvasinės grupės yra reprezentuojamos labiau neigiamai. Apie juos kalbama dažniausiai neigiamų įvykių ar skandalų kontekste, tai yra tokiame kontekste, kuris, tikėtina, pritrauks skaitytojo dėmesį.</w:t>
      </w:r>
      <w:r w:rsidR="009B5554" w:rsidRPr="003655C8">
        <w:rPr>
          <w:rFonts w:ascii="Times New Roman" w:hAnsi="Times New Roman" w:cs="Times New Roman"/>
          <w:sz w:val="24"/>
          <w:szCs w:val="24"/>
        </w:rPr>
        <w:t xml:space="preserve"> Taip pat turinyje naudojami</w:t>
      </w:r>
      <w:r w:rsidRPr="003655C8">
        <w:rPr>
          <w:rFonts w:ascii="Times New Roman" w:hAnsi="Times New Roman" w:cs="Times New Roman"/>
          <w:sz w:val="24"/>
          <w:szCs w:val="24"/>
        </w:rPr>
        <w:t xml:space="preserve"> </w:t>
      </w:r>
      <w:r w:rsidR="009B5554" w:rsidRPr="003655C8">
        <w:rPr>
          <w:rFonts w:ascii="Times New Roman" w:hAnsi="Times New Roman" w:cs="Times New Roman"/>
          <w:sz w:val="24"/>
          <w:szCs w:val="24"/>
        </w:rPr>
        <w:t xml:space="preserve">įvairūs stereotipiniai, dažnai realybės neatitinkantys išsireikimai. </w:t>
      </w:r>
      <w:r w:rsidRPr="003655C8">
        <w:rPr>
          <w:rFonts w:ascii="Times New Roman" w:hAnsi="Times New Roman" w:cs="Times New Roman"/>
          <w:sz w:val="24"/>
          <w:szCs w:val="24"/>
        </w:rPr>
        <w:t>Tačiau įvairios kitos tradicinėmis nesančios religinės bendruomenės pasirinktuose internetiniuose portaluose yra vaizduojamos labiau teigiamai ir neutraliai nei neigiamai, nors kategorijos skiriasi tik keliais procentais. Tiek naujųjų religinių judėjimų, tiek tradicinėmis nesančių religinių bendruomenių reprezentavime straipsnių, kurie objektyviai pristatytų tam tikrą religinį judėjimą ar bendruomenę, jų tradicijas, gyvenimo būdą, religinius įvykius yra vos keli.</w:t>
      </w:r>
    </w:p>
    <w:p w:rsidR="00282035" w:rsidRPr="003655C8" w:rsidRDefault="00282035" w:rsidP="003655C8">
      <w:pPr>
        <w:pStyle w:val="ListParagraph"/>
        <w:numPr>
          <w:ilvl w:val="0"/>
          <w:numId w:val="40"/>
        </w:numPr>
        <w:spacing w:after="0" w:line="360" w:lineRule="auto"/>
        <w:ind w:left="0" w:firstLine="0"/>
        <w:jc w:val="both"/>
        <w:rPr>
          <w:rFonts w:ascii="Times New Roman" w:hAnsi="Times New Roman" w:cs="Times New Roman"/>
          <w:sz w:val="24"/>
          <w:szCs w:val="24"/>
        </w:rPr>
      </w:pPr>
      <w:r w:rsidRPr="003655C8">
        <w:rPr>
          <w:rFonts w:ascii="Times New Roman" w:hAnsi="Times New Roman" w:cs="Times New Roman"/>
          <w:sz w:val="24"/>
          <w:szCs w:val="24"/>
        </w:rPr>
        <w:t xml:space="preserve">Publikacijos, kuriose pristatomos naujienos iš užsienio, daugiau neigiamai nei teigiamai reprezentuoja įvairias religines bendruomenes. Daugiausia pasakojama apie religinius konfliktus, religinį fanatizmą, įvairių religijų grėsmę, pristatomi religiniai įvykiai, kurie dažniausiai būna neigiami, tačiau nepamirštama aprašyti ir teigiamų įvykių bei religinių švenčių. </w:t>
      </w:r>
    </w:p>
    <w:p w:rsidR="001D6DED" w:rsidRDefault="001D6DED" w:rsidP="001D6DED">
      <w:pPr>
        <w:pStyle w:val="ListParagraph"/>
        <w:spacing w:after="0" w:line="360" w:lineRule="auto"/>
        <w:ind w:left="-340"/>
        <w:jc w:val="both"/>
        <w:rPr>
          <w:rFonts w:ascii="Times New Roman" w:hAnsi="Times New Roman" w:cs="Times New Roman"/>
          <w:sz w:val="24"/>
          <w:szCs w:val="24"/>
        </w:rPr>
      </w:pPr>
    </w:p>
    <w:p w:rsidR="008B0F8C" w:rsidRDefault="008B0F8C" w:rsidP="00946CAB">
      <w:pPr>
        <w:pStyle w:val="Heading1"/>
        <w:spacing w:before="0" w:line="360" w:lineRule="auto"/>
        <w:jc w:val="center"/>
        <w:rPr>
          <w:rFonts w:ascii="Times New Roman" w:eastAsiaTheme="minorHAnsi" w:hAnsi="Times New Roman" w:cs="Times New Roman"/>
          <w:b w:val="0"/>
          <w:bCs w:val="0"/>
          <w:color w:val="auto"/>
          <w:sz w:val="24"/>
          <w:szCs w:val="24"/>
        </w:rPr>
      </w:pPr>
      <w:bookmarkStart w:id="25" w:name="_Toc344890767"/>
    </w:p>
    <w:p w:rsidR="008B0F8C" w:rsidRPr="008B0F8C" w:rsidRDefault="008B0F8C" w:rsidP="008B0F8C"/>
    <w:p w:rsidR="001D6DED" w:rsidRPr="00946CAB" w:rsidRDefault="001D6DED" w:rsidP="00946CAB">
      <w:pPr>
        <w:pStyle w:val="Heading1"/>
        <w:spacing w:before="0" w:line="360" w:lineRule="auto"/>
        <w:jc w:val="center"/>
        <w:rPr>
          <w:rFonts w:ascii="Times New Roman" w:hAnsi="Times New Roman" w:cs="Times New Roman"/>
          <w:color w:val="auto"/>
          <w:sz w:val="32"/>
          <w:szCs w:val="32"/>
        </w:rPr>
      </w:pPr>
      <w:r w:rsidRPr="00946CAB">
        <w:rPr>
          <w:rFonts w:ascii="Times New Roman" w:hAnsi="Times New Roman" w:cs="Times New Roman"/>
          <w:color w:val="auto"/>
          <w:sz w:val="32"/>
          <w:szCs w:val="32"/>
        </w:rPr>
        <w:lastRenderedPageBreak/>
        <w:t>REKOMENDACIJOS</w:t>
      </w:r>
      <w:bookmarkEnd w:id="25"/>
    </w:p>
    <w:p w:rsidR="00282035" w:rsidRDefault="00C76FCD" w:rsidP="00946CAB">
      <w:pPr>
        <w:spacing w:after="0" w:line="360" w:lineRule="auto"/>
        <w:ind w:firstLine="851"/>
        <w:jc w:val="both"/>
        <w:rPr>
          <w:rFonts w:ascii="Times New Roman" w:hAnsi="Times New Roman" w:cs="Times New Roman"/>
          <w:sz w:val="24"/>
          <w:szCs w:val="24"/>
        </w:rPr>
      </w:pPr>
      <w:r w:rsidRPr="001D6DED">
        <w:rPr>
          <w:rFonts w:ascii="Times New Roman" w:hAnsi="Times New Roman" w:cs="Times New Roman"/>
          <w:sz w:val="24"/>
          <w:szCs w:val="24"/>
        </w:rPr>
        <w:t xml:space="preserve">Šis tyrimas apėmė religinės įvairovės reprezentavimą tik internetinėje žiniasklaidoje, todėl reikėtų atlikti išsamesnę ir kitų žiniasklaidos kanalų analizę: tiek spaudos, tiek televizijos. Ypatingai svarbu būtų atlikti televizijos </w:t>
      </w:r>
      <w:r w:rsidR="00946CAB">
        <w:rPr>
          <w:rFonts w:ascii="Times New Roman" w:hAnsi="Times New Roman" w:cs="Times New Roman"/>
          <w:sz w:val="24"/>
          <w:szCs w:val="24"/>
        </w:rPr>
        <w:t>laidų</w:t>
      </w:r>
      <w:r w:rsidRPr="001D6DED">
        <w:rPr>
          <w:rFonts w:ascii="Times New Roman" w:hAnsi="Times New Roman" w:cs="Times New Roman"/>
          <w:sz w:val="24"/>
          <w:szCs w:val="24"/>
        </w:rPr>
        <w:t xml:space="preserve"> analizę, norint išsiaiškinti, ar yra reprezentuojama religinė įvairovė, ir kaip ji yra reprezentuojama. </w:t>
      </w:r>
      <w:r w:rsidR="00946CAB">
        <w:rPr>
          <w:rFonts w:ascii="Times New Roman" w:hAnsi="Times New Roman" w:cs="Times New Roman"/>
          <w:sz w:val="24"/>
          <w:szCs w:val="24"/>
        </w:rPr>
        <w:t xml:space="preserve">Televizijos poveikis yra labai svarbus, kuriant įsivaizdavimą apie įvairias religines bendruomenes ir naujuosius religinius judėjimus. </w:t>
      </w:r>
      <w:r w:rsidRPr="001D6DED">
        <w:rPr>
          <w:rFonts w:ascii="Times New Roman" w:hAnsi="Times New Roman" w:cs="Times New Roman"/>
          <w:sz w:val="24"/>
          <w:szCs w:val="24"/>
        </w:rPr>
        <w:t>Taip pat svarbu būtų atlikti pačių žurnalistų tiek kiekybinę apklausą, tiek kokybinį interviu. Taip būtų galima sužinoti pačių žurnalistų požiūrį į religinės įvairovės reprezentavimą žiniasklaidoje</w:t>
      </w:r>
      <w:r w:rsidR="001D6DED" w:rsidRPr="001D6DED">
        <w:rPr>
          <w:rFonts w:ascii="Times New Roman" w:hAnsi="Times New Roman" w:cs="Times New Roman"/>
          <w:sz w:val="24"/>
          <w:szCs w:val="24"/>
        </w:rPr>
        <w:t>, jų subjektyvias patirtis pris</w:t>
      </w:r>
      <w:r w:rsidR="00590682">
        <w:rPr>
          <w:rFonts w:ascii="Times New Roman" w:hAnsi="Times New Roman" w:cs="Times New Roman"/>
          <w:sz w:val="24"/>
          <w:szCs w:val="24"/>
        </w:rPr>
        <w:t>tatant publikacijas</w:t>
      </w:r>
      <w:r w:rsidR="001D6DED" w:rsidRPr="001D6DED">
        <w:rPr>
          <w:rFonts w:ascii="Times New Roman" w:hAnsi="Times New Roman" w:cs="Times New Roman"/>
          <w:sz w:val="24"/>
          <w:szCs w:val="24"/>
        </w:rPr>
        <w:t xml:space="preserve"> religinės įvairovės tematika.</w:t>
      </w:r>
      <w:r w:rsidR="00590682">
        <w:rPr>
          <w:rFonts w:ascii="Times New Roman" w:hAnsi="Times New Roman" w:cs="Times New Roman"/>
          <w:sz w:val="24"/>
          <w:szCs w:val="24"/>
        </w:rPr>
        <w:t xml:space="preserve"> Toks tyrimas padėtų išsiaiškinti pagrindinius aspektus, kurie lemia itin minimalų, taip pat dažniausiai neigiamą ir stereotipinėmis nuostatomis paremtą </w:t>
      </w:r>
      <w:r w:rsidR="007D796A">
        <w:rPr>
          <w:rFonts w:ascii="Times New Roman" w:hAnsi="Times New Roman" w:cs="Times New Roman"/>
          <w:sz w:val="24"/>
          <w:szCs w:val="24"/>
        </w:rPr>
        <w:t xml:space="preserve">religinės įvairovės </w:t>
      </w:r>
      <w:r w:rsidR="00590682">
        <w:rPr>
          <w:rFonts w:ascii="Times New Roman" w:hAnsi="Times New Roman" w:cs="Times New Roman"/>
          <w:sz w:val="24"/>
          <w:szCs w:val="24"/>
        </w:rPr>
        <w:t>reprezentavimą.</w:t>
      </w:r>
    </w:p>
    <w:p w:rsidR="00946CAB" w:rsidRPr="00946CAB" w:rsidRDefault="00946CAB" w:rsidP="00946CAB">
      <w:pPr>
        <w:spacing w:after="0" w:line="360" w:lineRule="auto"/>
        <w:ind w:firstLine="851"/>
        <w:jc w:val="both"/>
        <w:rPr>
          <w:rFonts w:ascii="Times New Roman" w:hAnsi="Times New Roman" w:cs="Times New Roman"/>
          <w:sz w:val="24"/>
          <w:szCs w:val="24"/>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bookmarkStart w:id="26" w:name="_Toc344890768"/>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Pr>
        <w:pStyle w:val="Heading1"/>
        <w:keepNext w:val="0"/>
        <w:keepLines w:val="0"/>
        <w:spacing w:before="0" w:line="360" w:lineRule="auto"/>
        <w:jc w:val="center"/>
        <w:rPr>
          <w:rFonts w:ascii="Times New Roman" w:hAnsi="Times New Roman" w:cs="Times New Roman"/>
          <w:color w:val="auto"/>
          <w:sz w:val="32"/>
          <w:szCs w:val="32"/>
        </w:rPr>
      </w:pPr>
    </w:p>
    <w:p w:rsidR="00965A46" w:rsidRPr="008D6312" w:rsidRDefault="00E319A2" w:rsidP="0057108D">
      <w:pPr>
        <w:pStyle w:val="Heading1"/>
        <w:keepNext w:val="0"/>
        <w:keepLines w:val="0"/>
        <w:spacing w:before="0" w:line="360" w:lineRule="auto"/>
        <w:jc w:val="center"/>
        <w:rPr>
          <w:rFonts w:ascii="Times New Roman" w:hAnsi="Times New Roman" w:cs="Times New Roman"/>
          <w:color w:val="auto"/>
          <w:sz w:val="32"/>
          <w:szCs w:val="32"/>
        </w:rPr>
      </w:pPr>
      <w:r w:rsidRPr="008D6312">
        <w:rPr>
          <w:rFonts w:ascii="Times New Roman" w:hAnsi="Times New Roman" w:cs="Times New Roman"/>
          <w:color w:val="auto"/>
          <w:sz w:val="32"/>
          <w:szCs w:val="32"/>
        </w:rPr>
        <w:lastRenderedPageBreak/>
        <w:t>LITERATŪROS SĄRAŠAS</w:t>
      </w:r>
      <w:bookmarkEnd w:id="26"/>
    </w:p>
    <w:p w:rsidR="00AC6C7D" w:rsidRPr="008D6312" w:rsidRDefault="00AC6C7D" w:rsidP="00AC6C7D"/>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Advilonienė, Ž. (2005). Religinis tapatumas ir religingumas posovietinėje Lietuvoje: sociologinis žvilgsnis. </w:t>
      </w:r>
      <w:r w:rsidRPr="008D6312">
        <w:rPr>
          <w:i/>
        </w:rPr>
        <w:t>Filosofija. Sociologija</w:t>
      </w:r>
      <w:r w:rsidRPr="008D6312">
        <w:t>, (4), 12 -20.</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Advilonienė, Ž. (2006). </w:t>
      </w:r>
      <w:r w:rsidRPr="008D6312">
        <w:rPr>
          <w:i/>
        </w:rPr>
        <w:t>Katalikiškas religinis tapatumas Lietuvoje</w:t>
      </w:r>
      <w:r w:rsidRPr="008D6312">
        <w:t>. Daktaro disertacija. Kaunas: KTU</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Ališauskienė, M. (2007). </w:t>
      </w:r>
      <w:r w:rsidRPr="008D6312">
        <w:rPr>
          <w:i/>
        </w:rPr>
        <w:t>Religija Lietuvoje: sociologinė perspektyva</w:t>
      </w:r>
      <w:r w:rsidRPr="008D6312">
        <w:t xml:space="preserve">. Lietuvos Respublikos Teisingumo ministerijos svetainės religijos rubrika. Prieiga per internetą: </w:t>
      </w:r>
      <w:r w:rsidRPr="008D6312">
        <w:rPr>
          <w:u w:val="single"/>
        </w:rPr>
        <w:t>http://www.tm.lt/rel_static/rel_zinynas/knyga_sociologinis.html</w:t>
      </w:r>
      <w:r w:rsidRPr="008D6312">
        <w:t>. Žiūrėta 2012 10 21.</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Ališauskienė, M. (2009). </w:t>
      </w:r>
      <w:r w:rsidRPr="008D6312">
        <w:rPr>
          <w:i/>
        </w:rPr>
        <w:t>Naujųjų religijų raiška ir ypatumai Lietuvoje: "Gyvenimo meno" fondo atvejo studija</w:t>
      </w:r>
      <w:r w:rsidRPr="008D6312">
        <w:t>. Daktaro disertacija: socialiniai mokslai. Kaunas: VDU</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Ališauskienė, M. (2010). Moderniosios religijos formavimosi prielaidos, raiška ir ypatumai. </w:t>
      </w:r>
      <w:r w:rsidRPr="008D6312">
        <w:rPr>
          <w:i/>
        </w:rPr>
        <w:t>Kultūra ir visuomenė</w:t>
      </w:r>
      <w:r w:rsidRPr="008D6312">
        <w:t>. Nr.1 (2). 85 - 99 p. Kaunas: VDU</w:t>
      </w:r>
    </w:p>
    <w:p w:rsidR="00965A46" w:rsidRPr="008D6312" w:rsidRDefault="00965A46" w:rsidP="001708A9">
      <w:pPr>
        <w:pStyle w:val="ListParagraph"/>
        <w:numPr>
          <w:ilvl w:val="0"/>
          <w:numId w:val="8"/>
        </w:numPr>
        <w:autoSpaceDE w:val="0"/>
        <w:autoSpaceDN w:val="0"/>
        <w:adjustRightInd w:val="0"/>
        <w:spacing w:after="0" w:line="360" w:lineRule="auto"/>
        <w:ind w:left="0" w:firstLine="397"/>
        <w:jc w:val="both"/>
        <w:rPr>
          <w:rFonts w:ascii="Times New Roman" w:eastAsia="Times New Roman" w:hAnsi="Times New Roman" w:cs="Times New Roman"/>
          <w:sz w:val="24"/>
          <w:szCs w:val="24"/>
          <w:lang w:eastAsia="lt-LT"/>
        </w:rPr>
      </w:pPr>
      <w:r w:rsidRPr="008D6312">
        <w:rPr>
          <w:rFonts w:ascii="Times New Roman" w:eastAsia="Times New Roman" w:hAnsi="Times New Roman" w:cs="Times New Roman"/>
          <w:sz w:val="24"/>
          <w:szCs w:val="24"/>
          <w:lang w:eastAsia="lt-LT"/>
        </w:rPr>
        <w:t>Ališauskienė, M. ir Kuznecovienė, J. (2012). „</w:t>
      </w:r>
      <w:r w:rsidRPr="008D6312">
        <w:rPr>
          <w:rFonts w:ascii="Times New Roman" w:hAnsi="Times New Roman" w:cs="Times New Roman"/>
          <w:bCs/>
          <w:sz w:val="24"/>
          <w:szCs w:val="24"/>
        </w:rPr>
        <w:t>Katalikų bažnyčios vaidmuo viešajame Lietuvos gyvenime: dalyvavimo formų kaita (1990 –2010)</w:t>
      </w:r>
      <w:r w:rsidRPr="008D6312">
        <w:rPr>
          <w:rFonts w:ascii="Times New Roman" w:eastAsia="Times New Roman" w:hAnsi="Times New Roman" w:cs="Times New Roman"/>
          <w:sz w:val="24"/>
          <w:szCs w:val="24"/>
          <w:lang w:eastAsia="lt-LT"/>
        </w:rPr>
        <w:t xml:space="preserve">“. </w:t>
      </w:r>
      <w:r w:rsidRPr="008D6312">
        <w:rPr>
          <w:rFonts w:ascii="Times New Roman" w:hAnsi="Times New Roman" w:cs="Times New Roman"/>
          <w:i/>
          <w:sz w:val="24"/>
          <w:szCs w:val="24"/>
        </w:rPr>
        <w:t>Filosofija. Sociologija</w:t>
      </w:r>
      <w:r w:rsidRPr="008D6312">
        <w:rPr>
          <w:rFonts w:ascii="Times New Roman" w:hAnsi="Times New Roman" w:cs="Times New Roman"/>
          <w:sz w:val="24"/>
          <w:szCs w:val="24"/>
        </w:rPr>
        <w:t>. 2012. T. 23. Nr. 2, p. 102–110. Lietuvos mokslų akademija</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Ališauskienė, M., Schrӧder, I. W. (sud.) (2012). </w:t>
      </w:r>
      <w:r w:rsidRPr="008D6312">
        <w:rPr>
          <w:i/>
        </w:rPr>
        <w:t>Religious Diversity in Post - Soviet Society</w:t>
      </w:r>
      <w:r w:rsidRPr="008D6312">
        <w:t>. JAV: ASHGATE</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sz w:val="24"/>
          <w:szCs w:val="24"/>
        </w:rPr>
      </w:pPr>
      <w:r w:rsidRPr="008D6312">
        <w:rPr>
          <w:rFonts w:ascii="Times New Roman" w:eastAsia="Calibri" w:hAnsi="Times New Roman" w:cs="Times New Roman"/>
          <w:sz w:val="24"/>
          <w:szCs w:val="24"/>
        </w:rPr>
        <w:t xml:space="preserve">Anderson B. 1999. </w:t>
      </w:r>
      <w:r w:rsidRPr="008D6312">
        <w:rPr>
          <w:rFonts w:ascii="Times New Roman" w:eastAsia="Calibri" w:hAnsi="Times New Roman" w:cs="Times New Roman"/>
          <w:i/>
          <w:sz w:val="24"/>
          <w:szCs w:val="24"/>
        </w:rPr>
        <w:t>Įsivaizduojamos bendruomenės. Apmąstymai apie nacionalizmo kilmę ir plitimą</w:t>
      </w:r>
      <w:r w:rsidRPr="008D6312">
        <w:rPr>
          <w:rFonts w:ascii="Times New Roman" w:eastAsia="Calibri" w:hAnsi="Times New Roman" w:cs="Times New Roman"/>
          <w:sz w:val="24"/>
          <w:szCs w:val="24"/>
        </w:rPr>
        <w:t>. Vilnius: Baltos lankos</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Balčytienė, A. (2003). Kas nugalės: technologijos ar žurnalistika? </w:t>
      </w:r>
      <w:r w:rsidRPr="008D6312">
        <w:rPr>
          <w:i/>
          <w:iCs/>
        </w:rPr>
        <w:t>Žurnalistų žinios</w:t>
      </w:r>
      <w:r w:rsidRPr="008D6312">
        <w:t xml:space="preserve">, balandis (Nr. 4), p. 8-9. </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cs="Times New Roman"/>
          <w:b/>
          <w:sz w:val="24"/>
          <w:szCs w:val="24"/>
        </w:rPr>
      </w:pPr>
      <w:r w:rsidRPr="008D6312">
        <w:rPr>
          <w:rFonts w:ascii="Times New Roman" w:hAnsi="Times New Roman" w:cs="Times New Roman"/>
          <w:sz w:val="24"/>
          <w:szCs w:val="24"/>
        </w:rPr>
        <w:t xml:space="preserve">Barker, E. (1995). The scientific study of religion? You must be joking! </w:t>
      </w:r>
      <w:r w:rsidRPr="008D6312">
        <w:rPr>
          <w:rFonts w:ascii="Times New Roman" w:hAnsi="Times New Roman" w:cs="Times New Roman"/>
          <w:i/>
          <w:sz w:val="24"/>
          <w:szCs w:val="24"/>
        </w:rPr>
        <w:t>Journal for the scientific study of religion</w:t>
      </w:r>
      <w:r w:rsidRPr="008D6312">
        <w:rPr>
          <w:rFonts w:ascii="Times New Roman" w:hAnsi="Times New Roman" w:cs="Times New Roman"/>
          <w:sz w:val="24"/>
          <w:szCs w:val="24"/>
        </w:rPr>
        <w:t>, 34, 287 - 310.</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cs="Times New Roman"/>
          <w:b/>
          <w:sz w:val="24"/>
          <w:szCs w:val="24"/>
        </w:rPr>
      </w:pPr>
      <w:r w:rsidRPr="008D6312">
        <w:rPr>
          <w:rFonts w:ascii="Times New Roman" w:hAnsi="Times New Roman" w:cs="Times New Roman"/>
          <w:sz w:val="24"/>
          <w:szCs w:val="24"/>
        </w:rPr>
        <w:t>Barker, E. (2001). Žiniasklaida ir naujasis religingumas: komentarai.</w:t>
      </w:r>
      <w:r w:rsidRPr="008D6312">
        <w:rPr>
          <w:rFonts w:ascii="Times New Roman" w:hAnsi="Times New Roman" w:cs="Times New Roman"/>
          <w:i/>
          <w:sz w:val="24"/>
          <w:szCs w:val="24"/>
        </w:rPr>
        <w:t xml:space="preserve"> Religija ir teisė pilietinėje visuomenėje: tarptautinės konferencijos medžiaga</w:t>
      </w:r>
      <w:r w:rsidRPr="008D6312">
        <w:rPr>
          <w:rFonts w:ascii="Times New Roman" w:hAnsi="Times New Roman" w:cs="Times New Roman"/>
          <w:sz w:val="24"/>
          <w:szCs w:val="24"/>
        </w:rPr>
        <w:t xml:space="preserve">. Vilnius: Justitia. Prieiga per internetą:  </w:t>
      </w:r>
      <w:r w:rsidRPr="008D6312">
        <w:rPr>
          <w:rFonts w:ascii="Times New Roman" w:hAnsi="Times New Roman" w:cs="Times New Roman"/>
          <w:sz w:val="24"/>
          <w:szCs w:val="24"/>
          <w:u w:val="single"/>
        </w:rPr>
        <w:t>http://tm.infolex.lt/religija/5.htm</w:t>
      </w:r>
      <w:r w:rsidRPr="008D6312">
        <w:rPr>
          <w:rFonts w:ascii="Times New Roman" w:hAnsi="Times New Roman" w:cs="Times New Roman"/>
          <w:sz w:val="24"/>
          <w:szCs w:val="24"/>
        </w:rPr>
        <w:t>. Žiūrėta 2012 03 26.</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Beckford, J. A. (1994).  The Mass Media and New Religious Movements. Lewis, J. R. (ed.). </w:t>
      </w:r>
      <w:r w:rsidRPr="008D6312">
        <w:rPr>
          <w:i/>
        </w:rPr>
        <w:t>Ashes: Making sense of Waco</w:t>
      </w:r>
      <w:r w:rsidRPr="008D6312">
        <w:t xml:space="preserve">. P.143 - 148. </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Beckford, J. A. (2003). </w:t>
      </w:r>
      <w:r w:rsidRPr="008D6312">
        <w:rPr>
          <w:i/>
        </w:rPr>
        <w:t>Social theory and religion</w:t>
      </w:r>
      <w:r w:rsidRPr="008D6312">
        <w:t>. Cambridge: United Kingdom University press.</w:t>
      </w:r>
    </w:p>
    <w:p w:rsidR="00965A46" w:rsidRPr="008D6312" w:rsidRDefault="00965A46" w:rsidP="001708A9">
      <w:pPr>
        <w:pStyle w:val="autorius"/>
        <w:numPr>
          <w:ilvl w:val="0"/>
          <w:numId w:val="8"/>
        </w:numPr>
        <w:spacing w:before="0" w:beforeAutospacing="0" w:after="0" w:afterAutospacing="0" w:line="360" w:lineRule="auto"/>
        <w:ind w:left="0" w:firstLine="397"/>
        <w:jc w:val="both"/>
        <w:rPr>
          <w:i/>
        </w:rPr>
      </w:pPr>
      <w:r w:rsidRPr="008D6312">
        <w:t xml:space="preserve">Berger P. L., Luckmann T. (1995). </w:t>
      </w:r>
      <w:r w:rsidRPr="008D6312">
        <w:rPr>
          <w:i/>
        </w:rPr>
        <w:t>Modernity, Pluralism and the Crisis of Meaning. The Orientation of Modern Man</w:t>
      </w:r>
      <w:r w:rsidRPr="008D6312">
        <w:t xml:space="preserve">. Gütersloh: Bertelsman Foundation Publishers </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Berger P. L., Luckmann T. (1999). </w:t>
      </w:r>
      <w:r w:rsidRPr="008D6312">
        <w:rPr>
          <w:i/>
        </w:rPr>
        <w:t>Socialinis tikrovės konstravimas</w:t>
      </w:r>
      <w:r w:rsidRPr="008D6312">
        <w:t>. Vilnius: Pradai</w:t>
      </w:r>
    </w:p>
    <w:p w:rsidR="00965A46" w:rsidRPr="008D6312" w:rsidRDefault="00965A46" w:rsidP="001708A9">
      <w:pPr>
        <w:pStyle w:val="autorius"/>
        <w:numPr>
          <w:ilvl w:val="0"/>
          <w:numId w:val="8"/>
        </w:numPr>
        <w:spacing w:before="0" w:beforeAutospacing="0" w:after="0" w:afterAutospacing="0" w:line="360" w:lineRule="auto"/>
        <w:ind w:left="0" w:firstLine="397"/>
        <w:jc w:val="both"/>
        <w:rPr>
          <w:i/>
        </w:rPr>
      </w:pPr>
      <w:r w:rsidRPr="008D6312">
        <w:lastRenderedPageBreak/>
        <w:t xml:space="preserve">Bouma, G. D., Ling, R. (2011). Religious diversity. </w:t>
      </w:r>
      <w:r w:rsidRPr="008D6312">
        <w:rPr>
          <w:i/>
        </w:rPr>
        <w:t>The Oxford handbook of the sociology of religion</w:t>
      </w:r>
      <w:r w:rsidRPr="008D6312">
        <w:t>. Clarke P. B. (ed.). UK: Oxford university Press.</w:t>
      </w:r>
    </w:p>
    <w:p w:rsidR="00965A46" w:rsidRPr="008D6312" w:rsidRDefault="00965A46" w:rsidP="001708A9">
      <w:pPr>
        <w:pStyle w:val="autorius"/>
        <w:numPr>
          <w:ilvl w:val="0"/>
          <w:numId w:val="8"/>
        </w:numPr>
        <w:spacing w:before="0" w:beforeAutospacing="0" w:after="0" w:afterAutospacing="0" w:line="360" w:lineRule="auto"/>
        <w:ind w:left="0" w:firstLine="397"/>
        <w:jc w:val="both"/>
        <w:rPr>
          <w:i/>
        </w:rPr>
      </w:pPr>
      <w:r w:rsidRPr="008D6312">
        <w:t xml:space="preserve">Bunt, G. R. (2011). Religious and internet. </w:t>
      </w:r>
      <w:r w:rsidRPr="008D6312">
        <w:rPr>
          <w:i/>
        </w:rPr>
        <w:t>The Oxford handbook of the sociology of religion</w:t>
      </w:r>
      <w:r w:rsidRPr="008D6312">
        <w:t>. Clarke P. B. (ed.). UK: Oxford university Press.</w:t>
      </w:r>
    </w:p>
    <w:p w:rsidR="00965A46" w:rsidRPr="008D6312" w:rsidRDefault="00965A46" w:rsidP="001708A9">
      <w:pPr>
        <w:pStyle w:val="autorius"/>
        <w:numPr>
          <w:ilvl w:val="0"/>
          <w:numId w:val="8"/>
        </w:numPr>
        <w:spacing w:before="0" w:beforeAutospacing="0" w:after="0" w:afterAutospacing="0" w:line="360" w:lineRule="auto"/>
        <w:ind w:left="0" w:firstLine="397"/>
        <w:jc w:val="both"/>
        <w:rPr>
          <w:i/>
        </w:rPr>
      </w:pPr>
      <w:r w:rsidRPr="008D6312">
        <w:t xml:space="preserve">Campbell, H. A. (2010). </w:t>
      </w:r>
      <w:r w:rsidRPr="008D6312">
        <w:rPr>
          <w:i/>
        </w:rPr>
        <w:t>When religion meets new media</w:t>
      </w:r>
      <w:r w:rsidRPr="008D6312">
        <w:t>. New York: Routlege</w:t>
      </w:r>
    </w:p>
    <w:p w:rsidR="00965A46" w:rsidRPr="008D6312" w:rsidRDefault="00965A46" w:rsidP="001708A9">
      <w:pPr>
        <w:pStyle w:val="ListParagraph"/>
        <w:numPr>
          <w:ilvl w:val="0"/>
          <w:numId w:val="8"/>
        </w:numPr>
        <w:suppressAutoHyphens/>
        <w:spacing w:after="0" w:line="360" w:lineRule="auto"/>
        <w:ind w:left="0" w:firstLine="397"/>
        <w:contextualSpacing w:val="0"/>
        <w:jc w:val="both"/>
        <w:rPr>
          <w:rFonts w:ascii="Times New Roman" w:hAnsi="Times New Roman" w:cs="Times New Roman"/>
          <w:sz w:val="24"/>
          <w:szCs w:val="24"/>
        </w:rPr>
      </w:pPr>
      <w:r w:rsidRPr="008D6312">
        <w:rPr>
          <w:rFonts w:ascii="Times New Roman" w:hAnsi="Times New Roman" w:cs="Times New Roman"/>
          <w:sz w:val="24"/>
          <w:szCs w:val="24"/>
        </w:rPr>
        <w:t xml:space="preserve">Davie, G. 2007. </w:t>
      </w:r>
      <w:r w:rsidRPr="008D6312">
        <w:rPr>
          <w:rFonts w:ascii="Times New Roman" w:hAnsi="Times New Roman" w:cs="Times New Roman"/>
          <w:i/>
          <w:iCs/>
          <w:sz w:val="24"/>
          <w:szCs w:val="24"/>
        </w:rPr>
        <w:t>The Sociology of Religion</w:t>
      </w:r>
      <w:r w:rsidRPr="008D6312">
        <w:rPr>
          <w:rFonts w:ascii="Times New Roman" w:hAnsi="Times New Roman" w:cs="Times New Roman"/>
          <w:sz w:val="24"/>
          <w:szCs w:val="24"/>
        </w:rPr>
        <w:t>. SAGE publications.</w:t>
      </w:r>
    </w:p>
    <w:p w:rsidR="00965A46" w:rsidRPr="008D6312" w:rsidRDefault="00965A46" w:rsidP="001708A9">
      <w:pPr>
        <w:pStyle w:val="ListParagraph"/>
        <w:numPr>
          <w:ilvl w:val="0"/>
          <w:numId w:val="8"/>
        </w:numPr>
        <w:suppressAutoHyphens/>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Dutton, W., Dopatka A., Hills, M., Law, G., Nash V. (2011). </w:t>
      </w:r>
      <w:hyperlink r:id="rId34" w:history="1">
        <w:r w:rsidRPr="008D6312">
          <w:rPr>
            <w:rStyle w:val="Emphasis"/>
            <w:rFonts w:ascii="Times New Roman" w:hAnsi="Times New Roman"/>
            <w:b w:val="0"/>
            <w:i/>
            <w:sz w:val="24"/>
            <w:szCs w:val="24"/>
          </w:rPr>
          <w:t>Freedom of Connection, Freedom of Expression: The Changing Legal and Regulatory Ecology Shaping the Internet</w:t>
        </w:r>
        <w:r w:rsidRPr="008D6312">
          <w:rPr>
            <w:rStyle w:val="Hyperlink"/>
            <w:rFonts w:ascii="Times New Roman" w:hAnsi="Times New Roman" w:cs="Times New Roman"/>
            <w:color w:val="auto"/>
            <w:sz w:val="24"/>
            <w:szCs w:val="24"/>
            <w:u w:val="none"/>
          </w:rPr>
          <w:t>.</w:t>
        </w:r>
      </w:hyperlink>
      <w:r w:rsidRPr="008D6312">
        <w:rPr>
          <w:rFonts w:ascii="Times New Roman" w:hAnsi="Times New Roman" w:cs="Times New Roman"/>
          <w:b/>
          <w:sz w:val="24"/>
          <w:szCs w:val="24"/>
        </w:rPr>
        <w:t xml:space="preserve"> </w:t>
      </w:r>
      <w:r w:rsidRPr="008D6312">
        <w:rPr>
          <w:rFonts w:ascii="Times New Roman" w:hAnsi="Times New Roman" w:cs="Times New Roman"/>
          <w:sz w:val="24"/>
          <w:szCs w:val="24"/>
        </w:rPr>
        <w:t>UNESCO.</w:t>
      </w:r>
    </w:p>
    <w:p w:rsidR="00965A46" w:rsidRPr="008D6312" w:rsidRDefault="00965A46" w:rsidP="001708A9">
      <w:pPr>
        <w:pStyle w:val="ListParagraph"/>
        <w:numPr>
          <w:ilvl w:val="0"/>
          <w:numId w:val="8"/>
        </w:numPr>
        <w:suppressAutoHyphens/>
        <w:spacing w:after="0" w:line="360" w:lineRule="auto"/>
        <w:ind w:left="0" w:firstLine="397"/>
        <w:jc w:val="both"/>
        <w:rPr>
          <w:rFonts w:ascii="Times New Roman" w:hAnsi="Times New Roman" w:cs="Times New Roman"/>
          <w:sz w:val="24"/>
          <w:szCs w:val="24"/>
        </w:rPr>
      </w:pPr>
      <w:r w:rsidRPr="008D6312">
        <w:rPr>
          <w:rFonts w:ascii="Times New Roman" w:eastAsia="AdvTimes" w:hAnsi="Times New Roman" w:cs="Times New Roman"/>
          <w:sz w:val="24"/>
          <w:szCs w:val="24"/>
        </w:rPr>
        <w:t xml:space="preserve">Fürsich, E. (2010). Media and the representation of other. </w:t>
      </w:r>
      <w:r w:rsidRPr="008D6312">
        <w:rPr>
          <w:rFonts w:ascii="Times New Roman" w:eastAsia="AdvTimes" w:hAnsi="Times New Roman" w:cs="Times New Roman"/>
          <w:i/>
          <w:sz w:val="24"/>
          <w:szCs w:val="24"/>
        </w:rPr>
        <w:t>International social science journal</w:t>
      </w:r>
      <w:r w:rsidRPr="008D6312">
        <w:rPr>
          <w:rFonts w:ascii="Times New Roman" w:eastAsia="AdvTimes" w:hAnsi="Times New Roman" w:cs="Times New Roman"/>
          <w:sz w:val="24"/>
          <w:szCs w:val="24"/>
        </w:rPr>
        <w:t>. Vol. 61, No. 199, p. 113 - 130. UK: Blackwell Publishing Ltd</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Gerhards, J., S. Schäfer M. (2010).</w:t>
      </w:r>
      <w:r w:rsidRPr="008D6312">
        <w:rPr>
          <w:rFonts w:ascii="Times New Roman" w:hAnsi="Times New Roman" w:cs="Times New Roman"/>
          <w:bCs/>
          <w:sz w:val="24"/>
          <w:szCs w:val="24"/>
        </w:rPr>
        <w:t xml:space="preserve"> Is the internet a better public sphere? Comparing old and new media in the USA and Germany. </w:t>
      </w:r>
      <w:r w:rsidRPr="008D6312">
        <w:rPr>
          <w:rFonts w:ascii="Times New Roman" w:hAnsi="Times New Roman" w:cs="Times New Roman"/>
          <w:i/>
          <w:iCs/>
          <w:sz w:val="24"/>
          <w:szCs w:val="24"/>
        </w:rPr>
        <w:t xml:space="preserve">New Media Society. </w:t>
      </w:r>
      <w:r w:rsidRPr="008D6312">
        <w:rPr>
          <w:rFonts w:ascii="Times New Roman" w:hAnsi="Times New Roman" w:cs="Times New Roman"/>
          <w:iCs/>
          <w:sz w:val="24"/>
          <w:szCs w:val="24"/>
        </w:rPr>
        <w:t>P.143 - 160.</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Giddens, A. (2005). </w:t>
      </w:r>
      <w:r w:rsidRPr="008D6312">
        <w:rPr>
          <w:i/>
        </w:rPr>
        <w:t>Sociologija</w:t>
      </w:r>
      <w:r w:rsidRPr="008D6312">
        <w:t>. Kaunas: Poligrafija ir Informatika.</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Glodenis, D. (2001)  </w:t>
      </w:r>
      <w:r w:rsidRPr="008D6312">
        <w:rPr>
          <w:i/>
        </w:rPr>
        <w:t>Naujojo religingumo tyrimai ir „objektyvumo“ problema.</w:t>
      </w:r>
      <w:r w:rsidRPr="008D6312">
        <w:t xml:space="preserve"> Prieiga per internetą - </w:t>
      </w:r>
      <w:r w:rsidRPr="008D6312">
        <w:rPr>
          <w:u w:val="single"/>
        </w:rPr>
        <w:t>http://www.religija.lt/straipsniai/religijotyra-religijos-sociologija/naujojo-religingumo-tyrimai-objektyvumo-problema</w:t>
      </w:r>
      <w:r w:rsidRPr="008D6312">
        <w:t>. Žiūrėta 2012 05 15.</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rPr>
          <w:bCs/>
        </w:rPr>
        <w:t xml:space="preserve">Greer, Ch., Jewkes, Y. (2005). Extremes of Otherness: Media Images of Social Exclusion. </w:t>
      </w:r>
      <w:r w:rsidRPr="008D6312">
        <w:rPr>
          <w:i/>
          <w:iCs/>
        </w:rPr>
        <w:t>Social Justice.</w:t>
      </w:r>
      <w:r w:rsidRPr="008D6312">
        <w:t xml:space="preserve">Vol. 32, No. 1 </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Halder, A. (2002). </w:t>
      </w:r>
      <w:r w:rsidRPr="008D6312">
        <w:rPr>
          <w:i/>
          <w:iCs/>
        </w:rPr>
        <w:t>Filosofijos žodynas</w:t>
      </w:r>
      <w:r w:rsidRPr="008D6312">
        <w:t xml:space="preserve">. Vilnius: Alma Littera. </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Hall, S. (1997). </w:t>
      </w:r>
      <w:r w:rsidRPr="008D6312">
        <w:rPr>
          <w:i/>
        </w:rPr>
        <w:t>Representation: Cultural Representations and Signifying Practices</w:t>
      </w:r>
      <w:r w:rsidRPr="008D6312">
        <w:t>. London: SAGE Publications Ltd.</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Hamilton, M.B. (1997). </w:t>
      </w:r>
      <w:r w:rsidRPr="008D6312">
        <w:rPr>
          <w:i/>
        </w:rPr>
        <w:t>The sociology of religion. Theoretical and comparative perspectives</w:t>
      </w:r>
      <w:r w:rsidRPr="008D6312">
        <w:t>. London, NY: Routledge.</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Hjavard, S. (2008). The mediatization of religion: a theory of the media as agents of religious change. </w:t>
      </w:r>
      <w:r w:rsidRPr="008D6312">
        <w:rPr>
          <w:i/>
        </w:rPr>
        <w:t>Northern Lights</w:t>
      </w:r>
      <w:r w:rsidRPr="008D6312">
        <w:t xml:space="preserve"> (6). P. 9 - 26. Bristol: Intellect Press.</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Hoover, S. M. (2006). </w:t>
      </w:r>
      <w:r w:rsidRPr="008D6312">
        <w:rPr>
          <w:i/>
        </w:rPr>
        <w:t>Religion in the media age</w:t>
      </w:r>
      <w:r w:rsidRPr="008D6312">
        <w:t>. Oxon: Routlege</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Hoover, S. M. (2011). Religion and media. </w:t>
      </w:r>
      <w:r w:rsidRPr="008D6312">
        <w:rPr>
          <w:i/>
        </w:rPr>
        <w:t>The Oxford handbook of the sociology of religion</w:t>
      </w:r>
      <w:r w:rsidRPr="008D6312">
        <w:t xml:space="preserve">. Clarke P. B. (ed.) UK: Oxford university Press. </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Yuval - Davis, N. (1997). </w:t>
      </w:r>
      <w:r w:rsidRPr="008D6312">
        <w:rPr>
          <w:i/>
        </w:rPr>
        <w:t>Gender and Nation</w:t>
      </w:r>
      <w:r w:rsidRPr="008D6312">
        <w:t>. London: Sage Publications.</w:t>
      </w:r>
    </w:p>
    <w:p w:rsidR="00965A46" w:rsidRPr="008D6312" w:rsidRDefault="00965A46" w:rsidP="001708A9">
      <w:pPr>
        <w:pStyle w:val="autorius"/>
        <w:numPr>
          <w:ilvl w:val="0"/>
          <w:numId w:val="8"/>
        </w:numPr>
        <w:spacing w:before="0" w:beforeAutospacing="0" w:after="0" w:afterAutospacing="0" w:line="360" w:lineRule="auto"/>
        <w:ind w:left="0" w:firstLine="397"/>
        <w:jc w:val="both"/>
      </w:pPr>
      <w:r w:rsidRPr="008D6312">
        <w:t xml:space="preserve">Johnson, A. G. (1995). </w:t>
      </w:r>
      <w:r w:rsidRPr="008D6312">
        <w:rPr>
          <w:i/>
        </w:rPr>
        <w:t>The Blackwell dictionary of sociology. A users guide to sociological language</w:t>
      </w:r>
      <w:r w:rsidRPr="008D6312">
        <w:t>. United Kingdom: Blackwell.</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Juknevičius, S. (1998). Religingumo raida posovietinėje Lietuvoje. </w:t>
      </w:r>
      <w:r w:rsidRPr="008D6312">
        <w:rPr>
          <w:rFonts w:ascii="Times New Roman" w:hAnsi="Times New Roman" w:cs="Times New Roman"/>
          <w:i/>
          <w:sz w:val="24"/>
          <w:szCs w:val="24"/>
        </w:rPr>
        <w:t>Kultūros istorijos tyrinėjimai. Straipsnių rinkinys</w:t>
      </w:r>
      <w:r w:rsidRPr="008D6312">
        <w:rPr>
          <w:rFonts w:ascii="Times New Roman" w:hAnsi="Times New Roman" w:cs="Times New Roman"/>
          <w:sz w:val="24"/>
          <w:szCs w:val="24"/>
        </w:rPr>
        <w:t>, (4), 289 - 299. Vilnius: Gervelė</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lastRenderedPageBreak/>
        <w:t xml:space="preserve">Juknevičius, S. (2005). The religiosity and morality of lithuanians in a european context. </w:t>
      </w:r>
      <w:r w:rsidRPr="008D6312">
        <w:rPr>
          <w:rFonts w:ascii="Times New Roman" w:hAnsi="Times New Roman" w:cs="Times New Roman"/>
          <w:i/>
          <w:sz w:val="24"/>
          <w:szCs w:val="24"/>
        </w:rPr>
        <w:t>Post - communist Lithuania: culture in transition</w:t>
      </w:r>
      <w:r w:rsidRPr="008D6312">
        <w:rPr>
          <w:rFonts w:ascii="Times New Roman" w:hAnsi="Times New Roman" w:cs="Times New Roman"/>
          <w:sz w:val="24"/>
          <w:szCs w:val="24"/>
        </w:rPr>
        <w:t>. Vilnius: Culture, philosofy and arts research institute.</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Kardelis, K. (2007). </w:t>
      </w:r>
      <w:r w:rsidRPr="008D6312">
        <w:rPr>
          <w:rFonts w:ascii="Times New Roman" w:hAnsi="Times New Roman" w:cs="Times New Roman"/>
          <w:i/>
          <w:sz w:val="24"/>
          <w:szCs w:val="24"/>
        </w:rPr>
        <w:t>Mokslinių tyrimų metodologija ir metodai</w:t>
      </w:r>
      <w:r w:rsidRPr="008D6312">
        <w:rPr>
          <w:rFonts w:ascii="Times New Roman" w:hAnsi="Times New Roman" w:cs="Times New Roman"/>
          <w:sz w:val="24"/>
          <w:szCs w:val="24"/>
        </w:rPr>
        <w:t>. Šiauliai: Liucijus</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Keyton, J. (2006). </w:t>
      </w:r>
      <w:r w:rsidRPr="008D6312">
        <w:rPr>
          <w:rFonts w:ascii="Times New Roman" w:hAnsi="Times New Roman" w:cs="Times New Roman"/>
          <w:i/>
          <w:sz w:val="24"/>
          <w:szCs w:val="24"/>
        </w:rPr>
        <w:t>Communication research. Asking questions, Finding answers</w:t>
      </w:r>
      <w:r w:rsidRPr="008D6312">
        <w:rPr>
          <w:rFonts w:ascii="Times New Roman" w:hAnsi="Times New Roman" w:cs="Times New Roman"/>
          <w:sz w:val="24"/>
          <w:szCs w:val="24"/>
        </w:rPr>
        <w:t>. (2nd ed.). New York: McGraw-Hill.</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Kuznecovienė, J. (1999). Church and State in Lithuania. </w:t>
      </w:r>
      <w:r w:rsidRPr="008D6312">
        <w:rPr>
          <w:rFonts w:ascii="Times New Roman" w:hAnsi="Times New Roman" w:cs="Times New Roman"/>
          <w:i/>
          <w:sz w:val="24"/>
          <w:szCs w:val="24"/>
        </w:rPr>
        <w:t>European Journal for Church and State Research</w:t>
      </w:r>
      <w:r w:rsidRPr="008D6312">
        <w:rPr>
          <w:rFonts w:ascii="Times New Roman" w:hAnsi="Times New Roman" w:cs="Times New Roman"/>
          <w:sz w:val="24"/>
          <w:szCs w:val="24"/>
        </w:rPr>
        <w:t>, (6), 205 - 217.</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Kuznecovienė, J., Tijūnelienė, O., Bitinas, B., Zulumskytė, A., Valiuškevičiūtė, A., Fokienė, A. (2008). </w:t>
      </w:r>
      <w:r w:rsidRPr="008D6312">
        <w:rPr>
          <w:rFonts w:ascii="Times New Roman" w:hAnsi="Times New Roman" w:cs="Times New Roman"/>
          <w:i/>
          <w:sz w:val="24"/>
          <w:szCs w:val="24"/>
        </w:rPr>
        <w:t>Socialiniai tyrimai švietime</w:t>
      </w:r>
      <w:r w:rsidRPr="008D6312">
        <w:rPr>
          <w:rFonts w:ascii="Times New Roman" w:hAnsi="Times New Roman" w:cs="Times New Roman"/>
          <w:sz w:val="24"/>
          <w:szCs w:val="24"/>
        </w:rPr>
        <w:t>. Kaunas: VDU</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Leonavičius, V. (2004). (sud.). </w:t>
      </w:r>
      <w:r w:rsidRPr="008D6312">
        <w:rPr>
          <w:rFonts w:ascii="Times New Roman" w:hAnsi="Times New Roman" w:cs="Times New Roman"/>
          <w:i/>
          <w:iCs/>
          <w:sz w:val="24"/>
          <w:szCs w:val="24"/>
        </w:rPr>
        <w:t>Sociologija</w:t>
      </w:r>
      <w:r w:rsidRPr="008D6312">
        <w:rPr>
          <w:rFonts w:ascii="Times New Roman" w:hAnsi="Times New Roman" w:cs="Times New Roman"/>
          <w:sz w:val="24"/>
          <w:szCs w:val="24"/>
        </w:rPr>
        <w:t>. Kaunas: VDU leidykla.</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Maslauskaitė, A., Navickas, A. (2000). Katalikai pokomunistinėje Lietuvoje. </w:t>
      </w:r>
      <w:r w:rsidRPr="008D6312">
        <w:rPr>
          <w:rFonts w:ascii="Times New Roman" w:hAnsi="Times New Roman" w:cs="Times New Roman"/>
          <w:i/>
          <w:sz w:val="24"/>
          <w:szCs w:val="24"/>
        </w:rPr>
        <w:t>Prizmė</w:t>
      </w:r>
      <w:r w:rsidRPr="008D6312">
        <w:rPr>
          <w:rFonts w:ascii="Times New Roman" w:hAnsi="Times New Roman" w:cs="Times New Roman"/>
          <w:sz w:val="24"/>
          <w:szCs w:val="24"/>
        </w:rPr>
        <w:t xml:space="preserve"> (1 - 2), 79 - 83.</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Matkevičienė, R. </w:t>
      </w:r>
      <w:r w:rsidRPr="008D6312">
        <w:rPr>
          <w:rFonts w:ascii="Times New Roman" w:hAnsi="Times New Roman" w:cs="Times New Roman"/>
          <w:i/>
          <w:sz w:val="24"/>
          <w:szCs w:val="24"/>
        </w:rPr>
        <w:t xml:space="preserve">Elektroninės žiniasklaidos diskurse egzistuojantys stereotipai: kokią šeimą rodo Lietuvos televizijos? </w:t>
      </w:r>
      <w:r w:rsidRPr="008D6312">
        <w:rPr>
          <w:rFonts w:ascii="Times New Roman" w:hAnsi="Times New Roman" w:cs="Times New Roman"/>
          <w:sz w:val="24"/>
          <w:szCs w:val="24"/>
        </w:rPr>
        <w:t xml:space="preserve">Prieiga per internetą: </w:t>
      </w:r>
      <w:r w:rsidRPr="008D6312">
        <w:rPr>
          <w:rFonts w:ascii="Times New Roman" w:hAnsi="Times New Roman" w:cs="Times New Roman"/>
          <w:sz w:val="24"/>
          <w:szCs w:val="24"/>
          <w:u w:val="single"/>
        </w:rPr>
        <w:t>http://www.lsc.vu.lt/assets/leidiniai/indexe907.html?show_content_id=541</w:t>
      </w:r>
      <w:r w:rsidRPr="008D6312">
        <w:rPr>
          <w:rFonts w:ascii="Times New Roman" w:hAnsi="Times New Roman" w:cs="Times New Roman"/>
          <w:sz w:val="24"/>
          <w:szCs w:val="24"/>
        </w:rPr>
        <w:t>. Žiūrėta 2012 03 26.</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Mažeikis, G. (2010). </w:t>
      </w:r>
      <w:r w:rsidRPr="008D6312">
        <w:rPr>
          <w:rFonts w:ascii="Times New Roman" w:hAnsi="Times New Roman" w:cs="Times New Roman"/>
          <w:i/>
          <w:sz w:val="24"/>
          <w:szCs w:val="24"/>
        </w:rPr>
        <w:t>Propaganda ir simbolinis mąstymas</w:t>
      </w:r>
      <w:r w:rsidRPr="008D6312">
        <w:rPr>
          <w:rFonts w:ascii="Times New Roman" w:hAnsi="Times New Roman" w:cs="Times New Roman"/>
          <w:sz w:val="24"/>
          <w:szCs w:val="24"/>
        </w:rPr>
        <w:t xml:space="preserve">. Kaunas: VDU </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McQuail, D. (2005). </w:t>
      </w:r>
      <w:r w:rsidRPr="008D6312">
        <w:rPr>
          <w:rFonts w:ascii="Times New Roman" w:hAnsi="Times New Roman" w:cs="Times New Roman"/>
          <w:i/>
          <w:sz w:val="24"/>
          <w:szCs w:val="24"/>
        </w:rPr>
        <w:t>McQuails Mass Communication Theory</w:t>
      </w:r>
      <w:r w:rsidRPr="008D6312">
        <w:rPr>
          <w:rFonts w:ascii="Times New Roman" w:hAnsi="Times New Roman" w:cs="Times New Roman"/>
          <w:sz w:val="24"/>
          <w:szCs w:val="24"/>
        </w:rPr>
        <w:t>. London: SAGE</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Meyer, B., Moors, A. (2006). </w:t>
      </w:r>
      <w:r w:rsidRPr="008D6312">
        <w:rPr>
          <w:rFonts w:ascii="Times New Roman" w:hAnsi="Times New Roman" w:cs="Times New Roman"/>
          <w:i/>
          <w:sz w:val="24"/>
          <w:szCs w:val="24"/>
        </w:rPr>
        <w:t>Religion, media and the public sphere</w:t>
      </w:r>
      <w:r w:rsidRPr="008D6312">
        <w:rPr>
          <w:rFonts w:ascii="Times New Roman" w:hAnsi="Times New Roman" w:cs="Times New Roman"/>
          <w:sz w:val="24"/>
          <w:szCs w:val="24"/>
        </w:rPr>
        <w:t>. Bloomnington Indiana University Press.</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Navickas, A. (2001). Religijos laisvė, krikščioniškoji tapatybė, žiniasklaida ir laisvės iššūkis.</w:t>
      </w:r>
      <w:r w:rsidRPr="008D6312">
        <w:rPr>
          <w:rFonts w:ascii="Times New Roman" w:hAnsi="Times New Roman" w:cs="Times New Roman"/>
          <w:i/>
          <w:sz w:val="24"/>
          <w:szCs w:val="24"/>
        </w:rPr>
        <w:t xml:space="preserve"> Religija ir teisė pilietinėje visuomenėje: tarptautinės konferencijos medžiaga</w:t>
      </w:r>
      <w:r w:rsidRPr="008D6312">
        <w:rPr>
          <w:rFonts w:ascii="Times New Roman" w:hAnsi="Times New Roman" w:cs="Times New Roman"/>
          <w:sz w:val="24"/>
          <w:szCs w:val="24"/>
        </w:rPr>
        <w:t xml:space="preserve">. Vilnius: Justitia. Prieiga per internetą:  </w:t>
      </w:r>
      <w:r w:rsidRPr="008D6312">
        <w:rPr>
          <w:rFonts w:ascii="Times New Roman" w:hAnsi="Times New Roman" w:cs="Times New Roman"/>
          <w:sz w:val="24"/>
          <w:szCs w:val="24"/>
          <w:u w:val="single"/>
        </w:rPr>
        <w:t>http://tm.infolex.lt/religija/5.htm</w:t>
      </w:r>
      <w:r w:rsidRPr="008D6312">
        <w:rPr>
          <w:rFonts w:ascii="Times New Roman" w:hAnsi="Times New Roman" w:cs="Times New Roman"/>
          <w:sz w:val="24"/>
          <w:szCs w:val="24"/>
        </w:rPr>
        <w:t>. Žiūrėta 2012 03 26.</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Salman, A. (2009). </w:t>
      </w:r>
      <w:r w:rsidRPr="008D6312">
        <w:rPr>
          <w:rFonts w:ascii="Times New Roman" w:hAnsi="Times New Roman" w:cs="Times New Roman"/>
          <w:bCs/>
          <w:sz w:val="24"/>
          <w:szCs w:val="24"/>
        </w:rPr>
        <w:t>ICT, the New Media (Internet) and Development:</w:t>
      </w:r>
      <w:r w:rsidRPr="008D6312">
        <w:rPr>
          <w:rFonts w:ascii="Times New Roman" w:hAnsi="Times New Roman" w:cs="Times New Roman"/>
          <w:sz w:val="24"/>
          <w:szCs w:val="24"/>
        </w:rPr>
        <w:t xml:space="preserve"> </w:t>
      </w:r>
      <w:r w:rsidRPr="008D6312">
        <w:rPr>
          <w:rFonts w:ascii="Times New Roman" w:hAnsi="Times New Roman" w:cs="Times New Roman"/>
          <w:bCs/>
          <w:sz w:val="24"/>
          <w:szCs w:val="24"/>
        </w:rPr>
        <w:t xml:space="preserve">Malaysian Experience. </w:t>
      </w:r>
      <w:r w:rsidRPr="008D6312">
        <w:rPr>
          <w:rFonts w:ascii="Times New Roman" w:hAnsi="Times New Roman" w:cs="Times New Roman"/>
          <w:i/>
          <w:iCs/>
          <w:sz w:val="24"/>
          <w:szCs w:val="24"/>
        </w:rPr>
        <w:t xml:space="preserve">The Innovation Journal: The Public Sector Innovation Journal </w:t>
      </w:r>
      <w:r w:rsidRPr="008D6312">
        <w:rPr>
          <w:rFonts w:ascii="Times New Roman" w:hAnsi="Times New Roman" w:cs="Times New Roman"/>
          <w:sz w:val="24"/>
          <w:szCs w:val="24"/>
        </w:rPr>
        <w:t>Volume, 15(1), 2009, article 5.</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iCs/>
          <w:sz w:val="24"/>
          <w:szCs w:val="24"/>
        </w:rPr>
        <w:t>Tamoši</w:t>
      </w:r>
      <w:r w:rsidRPr="008D6312">
        <w:rPr>
          <w:rFonts w:ascii="Times New Roman" w:hAnsi="Times New Roman" w:cs="Times New Roman"/>
          <w:sz w:val="24"/>
          <w:szCs w:val="24"/>
        </w:rPr>
        <w:t>ū</w:t>
      </w:r>
      <w:r w:rsidRPr="008D6312">
        <w:rPr>
          <w:rFonts w:ascii="Times New Roman" w:hAnsi="Times New Roman" w:cs="Times New Roman"/>
          <w:iCs/>
          <w:sz w:val="24"/>
          <w:szCs w:val="24"/>
        </w:rPr>
        <w:t>nas, T.</w:t>
      </w:r>
      <w:r w:rsidRPr="008D6312">
        <w:rPr>
          <w:rFonts w:ascii="Times New Roman" w:hAnsi="Times New Roman" w:cs="Times New Roman"/>
          <w:i/>
          <w:iCs/>
          <w:sz w:val="24"/>
          <w:szCs w:val="24"/>
        </w:rPr>
        <w:t xml:space="preserve"> </w:t>
      </w:r>
      <w:r w:rsidRPr="008D6312">
        <w:rPr>
          <w:rFonts w:ascii="Times New Roman" w:hAnsi="Times New Roman" w:cs="Times New Roman"/>
          <w:iCs/>
          <w:sz w:val="24"/>
          <w:szCs w:val="24"/>
        </w:rPr>
        <w:t>(2001).</w:t>
      </w:r>
      <w:r w:rsidRPr="008D6312">
        <w:rPr>
          <w:rFonts w:ascii="Times New Roman" w:hAnsi="Times New Roman" w:cs="Times New Roman"/>
          <w:i/>
          <w:sz w:val="24"/>
          <w:szCs w:val="24"/>
        </w:rPr>
        <w:t xml:space="preserve"> Multikultūrinio švietimo taikiniai/Multikultūrinių vertybių sklaida mokykliniuose vadovėliuose</w:t>
      </w:r>
      <w:r w:rsidRPr="008D6312">
        <w:rPr>
          <w:rFonts w:ascii="Times New Roman" w:hAnsi="Times New Roman" w:cs="Times New Roman"/>
          <w:sz w:val="24"/>
          <w:szCs w:val="24"/>
        </w:rPr>
        <w:t>. Švietimo kaitos fondas</w:t>
      </w:r>
      <w:r w:rsidRPr="008D6312">
        <w:rPr>
          <w:rFonts w:ascii="Times New Roman" w:hAnsi="Times New Roman" w:cs="Times New Roman"/>
          <w:iCs/>
          <w:sz w:val="24"/>
          <w:szCs w:val="24"/>
        </w:rPr>
        <w:t xml:space="preserve"> </w:t>
      </w:r>
      <w:r w:rsidRPr="008D6312">
        <w:rPr>
          <w:rFonts w:ascii="Times New Roman" w:eastAsia="MyriadPro-Regular" w:hAnsi="Times New Roman" w:cs="Times New Roman"/>
          <w:sz w:val="24"/>
          <w:szCs w:val="24"/>
        </w:rPr>
        <w:t xml:space="preserve">Prieiga per internetą: </w:t>
      </w:r>
      <w:r w:rsidRPr="008D6312">
        <w:rPr>
          <w:rFonts w:ascii="Times New Roman" w:eastAsia="MyriadPro-Regular" w:hAnsi="Times New Roman" w:cs="Times New Roman"/>
          <w:sz w:val="24"/>
          <w:szCs w:val="24"/>
          <w:u w:val="single"/>
        </w:rPr>
        <w:t>http://skf.osf.lt/old/FK-BL-05.htm#4%20dalis</w:t>
      </w:r>
      <w:r w:rsidRPr="008D6312">
        <w:rPr>
          <w:rFonts w:ascii="Times New Roman" w:eastAsia="MyriadPro-Regular" w:hAnsi="Times New Roman" w:cs="Times New Roman"/>
          <w:sz w:val="24"/>
          <w:szCs w:val="24"/>
        </w:rPr>
        <w:t xml:space="preserve">. </w:t>
      </w:r>
      <w:r w:rsidRPr="008D6312">
        <w:rPr>
          <w:rFonts w:ascii="Times New Roman" w:hAnsi="Times New Roman" w:cs="Times New Roman"/>
          <w:sz w:val="24"/>
          <w:szCs w:val="24"/>
        </w:rPr>
        <w:t>Žiūrėta 2012 03 24.</w:t>
      </w:r>
    </w:p>
    <w:p w:rsidR="00965A46" w:rsidRPr="008D6312" w:rsidRDefault="00965A46" w:rsidP="001708A9">
      <w:pPr>
        <w:pStyle w:val="ListParagraph"/>
        <w:numPr>
          <w:ilvl w:val="0"/>
          <w:numId w:val="8"/>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bCs/>
          <w:sz w:val="24"/>
          <w:szCs w:val="24"/>
        </w:rPr>
        <w:t>Tereškinas, A. (2004). Konfliktinė hegemonija: žiniasklaida ir moterys Lietuvoje bei Europos Sąjungoje</w:t>
      </w:r>
      <w:r w:rsidRPr="008D6312">
        <w:rPr>
          <w:rFonts w:ascii="Times New Roman" w:hAnsi="Times New Roman" w:cs="Times New Roman"/>
          <w:bCs/>
          <w:i/>
          <w:sz w:val="24"/>
          <w:szCs w:val="24"/>
        </w:rPr>
        <w:t>. Sociologija. Mintis ir veiksmas</w:t>
      </w:r>
      <w:r w:rsidRPr="008D6312">
        <w:rPr>
          <w:rFonts w:ascii="Times New Roman" w:hAnsi="Times New Roman" w:cs="Times New Roman"/>
          <w:bCs/>
          <w:sz w:val="24"/>
          <w:szCs w:val="24"/>
        </w:rPr>
        <w:t>. 2004/3, 65 – 77psl. Vilnius, Klaipėda: VU, KU</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bCs/>
          <w:sz w:val="24"/>
          <w:szCs w:val="24"/>
        </w:rPr>
        <w:t xml:space="preserve">Tereškinas, A. (2004). </w:t>
      </w:r>
      <w:r w:rsidRPr="008D6312">
        <w:rPr>
          <w:rFonts w:ascii="Times New Roman" w:hAnsi="Times New Roman" w:cs="Times New Roman"/>
          <w:sz w:val="24"/>
          <w:szCs w:val="24"/>
        </w:rPr>
        <w:t>Šeimos bei partnerystės formos ir šeimos politika Lietuvos žiniasklaidoje</w:t>
      </w:r>
      <w:r w:rsidRPr="008D6312">
        <w:rPr>
          <w:rFonts w:ascii="Times New Roman" w:hAnsi="Times New Roman" w:cs="Times New Roman"/>
          <w:bCs/>
          <w:sz w:val="24"/>
          <w:szCs w:val="24"/>
        </w:rPr>
        <w:t xml:space="preserve">. </w:t>
      </w:r>
      <w:r w:rsidRPr="008D6312">
        <w:rPr>
          <w:rFonts w:ascii="Times New Roman" w:hAnsi="Times New Roman" w:cs="Times New Roman"/>
          <w:bCs/>
          <w:i/>
          <w:sz w:val="24"/>
          <w:szCs w:val="24"/>
        </w:rPr>
        <w:t>Šeimos politikos ir teisės iššūkiai Europoje</w:t>
      </w:r>
      <w:r w:rsidRPr="008D6312">
        <w:rPr>
          <w:rFonts w:ascii="Times New Roman" w:hAnsi="Times New Roman" w:cs="Times New Roman"/>
          <w:bCs/>
          <w:sz w:val="24"/>
          <w:szCs w:val="24"/>
        </w:rPr>
        <w:t>. Sud. A Davidavičius, E. Platovas. Vilnius: LGL</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lastRenderedPageBreak/>
        <w:t xml:space="preserve">Tuckman, G. (1978). </w:t>
      </w:r>
      <w:r w:rsidRPr="008D6312">
        <w:rPr>
          <w:rFonts w:ascii="Times New Roman" w:hAnsi="Times New Roman" w:cs="Times New Roman"/>
          <w:i/>
          <w:sz w:val="24"/>
          <w:szCs w:val="24"/>
        </w:rPr>
        <w:t>Making News: A Study in the Construction of Reality</w:t>
      </w:r>
      <w:r w:rsidRPr="008D6312">
        <w:rPr>
          <w:rFonts w:ascii="Times New Roman" w:hAnsi="Times New Roman" w:cs="Times New Roman"/>
          <w:sz w:val="24"/>
          <w:szCs w:val="24"/>
        </w:rPr>
        <w:t>. New York: Free Press.</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Valle, C. A. (1992). Religion in the media. </w:t>
      </w:r>
      <w:r w:rsidR="0057108D">
        <w:rPr>
          <w:rFonts w:ascii="Times New Roman" w:hAnsi="Times New Roman" w:cs="Times New Roman"/>
          <w:i/>
          <w:sz w:val="24"/>
          <w:szCs w:val="24"/>
        </w:rPr>
        <w:t>World Associa</w:t>
      </w:r>
      <w:r w:rsidRPr="008D6312">
        <w:rPr>
          <w:rFonts w:ascii="Times New Roman" w:hAnsi="Times New Roman" w:cs="Times New Roman"/>
          <w:i/>
          <w:sz w:val="24"/>
          <w:szCs w:val="24"/>
        </w:rPr>
        <w:t>tion for Christian Communication</w:t>
      </w:r>
      <w:r w:rsidRPr="008D6312">
        <w:rPr>
          <w:rFonts w:ascii="Times New Roman" w:hAnsi="Times New Roman" w:cs="Times New Roman"/>
          <w:sz w:val="24"/>
          <w:szCs w:val="24"/>
        </w:rPr>
        <w:t xml:space="preserve">. Prieiga per internetą: </w:t>
      </w:r>
      <w:r w:rsidRPr="008D6312">
        <w:rPr>
          <w:rFonts w:ascii="Times New Roman" w:hAnsi="Times New Roman" w:cs="Times New Roman"/>
          <w:sz w:val="24"/>
          <w:szCs w:val="24"/>
          <w:u w:val="single"/>
        </w:rPr>
        <w:t>http://www.religion-online.org/showarticle.asp?title=273</w:t>
      </w:r>
      <w:r w:rsidRPr="008D6312">
        <w:rPr>
          <w:rFonts w:ascii="Times New Roman" w:hAnsi="Times New Roman" w:cs="Times New Roman"/>
          <w:sz w:val="24"/>
          <w:szCs w:val="24"/>
        </w:rPr>
        <w:t>. Žiūrėta 2012 05 01.</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Žiliūkaitė, R. (2000). Religinių vertybių kaita Lietuvoje 1990 - 1999 metais. </w:t>
      </w:r>
      <w:r w:rsidRPr="008D6312">
        <w:rPr>
          <w:rFonts w:ascii="Times New Roman" w:hAnsi="Times New Roman" w:cs="Times New Roman"/>
          <w:i/>
          <w:sz w:val="24"/>
          <w:szCs w:val="24"/>
        </w:rPr>
        <w:t>Kultūrologija. Straipsnių rinkinys</w:t>
      </w:r>
      <w:r w:rsidRPr="008D6312">
        <w:rPr>
          <w:rFonts w:ascii="Times New Roman" w:hAnsi="Times New Roman" w:cs="Times New Roman"/>
          <w:sz w:val="24"/>
          <w:szCs w:val="24"/>
        </w:rPr>
        <w:t>, (6), 213 - 251. Vilnius: Gervelė</w:t>
      </w:r>
    </w:p>
    <w:p w:rsidR="00965A46" w:rsidRPr="008D6312" w:rsidRDefault="00965A46" w:rsidP="001708A9">
      <w:pPr>
        <w:pStyle w:val="FootnoteText"/>
        <w:numPr>
          <w:ilvl w:val="0"/>
          <w:numId w:val="8"/>
        </w:numPr>
        <w:spacing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Žiliukaitė, R. (2001). Žiniasklaida ir netradicinės religinės bendruomenės bei bendrijos Lietuvoje. </w:t>
      </w:r>
      <w:r w:rsidRPr="008D6312">
        <w:rPr>
          <w:rFonts w:ascii="Times New Roman" w:hAnsi="Times New Roman" w:cs="Times New Roman"/>
          <w:i/>
          <w:sz w:val="24"/>
          <w:szCs w:val="24"/>
        </w:rPr>
        <w:t>Religija ir teisė pilietinėje visuomenėje: tarptautinės konferencijos medžiaga</w:t>
      </w:r>
      <w:r w:rsidRPr="008D6312">
        <w:rPr>
          <w:rFonts w:ascii="Times New Roman" w:hAnsi="Times New Roman" w:cs="Times New Roman"/>
          <w:sz w:val="24"/>
          <w:szCs w:val="24"/>
        </w:rPr>
        <w:t xml:space="preserve">. Vilnius: Justitia. Prieiga per internetą:  </w:t>
      </w:r>
      <w:r w:rsidRPr="008D6312">
        <w:rPr>
          <w:rFonts w:ascii="Times New Roman" w:hAnsi="Times New Roman" w:cs="Times New Roman"/>
          <w:sz w:val="24"/>
          <w:szCs w:val="24"/>
          <w:u w:val="single"/>
        </w:rPr>
        <w:t>http://tm.infolex.lt/religija/5.htm</w:t>
      </w:r>
      <w:r w:rsidRPr="008D6312">
        <w:rPr>
          <w:rFonts w:ascii="Times New Roman" w:hAnsi="Times New Roman" w:cs="Times New Roman"/>
          <w:sz w:val="24"/>
          <w:szCs w:val="24"/>
        </w:rPr>
        <w:t>. Žiūrėta 2012 03 26.</w:t>
      </w:r>
    </w:p>
    <w:p w:rsidR="00965A46" w:rsidRPr="008D6312" w:rsidRDefault="00965A46" w:rsidP="00965A46">
      <w:pPr>
        <w:pStyle w:val="FootnoteText"/>
        <w:spacing w:line="360" w:lineRule="auto"/>
        <w:ind w:firstLine="397"/>
        <w:jc w:val="both"/>
        <w:rPr>
          <w:rFonts w:ascii="Times New Roman" w:hAnsi="Times New Roman" w:cs="Times New Roman"/>
          <w:sz w:val="24"/>
          <w:szCs w:val="24"/>
        </w:rPr>
      </w:pPr>
    </w:p>
    <w:p w:rsidR="00965A46" w:rsidRPr="008D6312" w:rsidRDefault="00E319A2" w:rsidP="00AC6C7D">
      <w:pPr>
        <w:pStyle w:val="Heading1"/>
        <w:spacing w:before="0" w:line="360" w:lineRule="auto"/>
        <w:jc w:val="center"/>
        <w:rPr>
          <w:rFonts w:ascii="Times New Roman" w:hAnsi="Times New Roman" w:cs="Times New Roman"/>
          <w:color w:val="auto"/>
          <w:sz w:val="32"/>
          <w:szCs w:val="32"/>
        </w:rPr>
      </w:pPr>
      <w:bookmarkStart w:id="27" w:name="_Toc344890769"/>
      <w:r w:rsidRPr="008D6312">
        <w:rPr>
          <w:rFonts w:ascii="Times New Roman" w:hAnsi="Times New Roman" w:cs="Times New Roman"/>
          <w:color w:val="auto"/>
          <w:sz w:val="32"/>
          <w:szCs w:val="32"/>
        </w:rPr>
        <w:t>ŠALTINIŲ SĄRAŠAS</w:t>
      </w:r>
      <w:bookmarkEnd w:id="27"/>
    </w:p>
    <w:p w:rsidR="00AC6C7D" w:rsidRPr="008D6312" w:rsidRDefault="00AC6C7D" w:rsidP="00AC6C7D"/>
    <w:p w:rsidR="00965A46" w:rsidRPr="008D6312" w:rsidRDefault="00CE0C9A" w:rsidP="001708A9">
      <w:pPr>
        <w:pStyle w:val="ListParagraph"/>
        <w:numPr>
          <w:ilvl w:val="0"/>
          <w:numId w:val="4"/>
        </w:numPr>
        <w:spacing w:after="0" w:line="360" w:lineRule="auto"/>
        <w:ind w:left="0" w:firstLine="397"/>
        <w:jc w:val="both"/>
        <w:rPr>
          <w:rFonts w:ascii="Times New Roman" w:hAnsi="Times New Roman" w:cs="Times New Roman"/>
          <w:b/>
          <w:sz w:val="24"/>
          <w:szCs w:val="24"/>
        </w:rPr>
      </w:pPr>
      <w:r>
        <w:rPr>
          <w:rFonts w:ascii="Times New Roman" w:hAnsi="Times New Roman" w:cs="Times New Roman"/>
          <w:sz w:val="24"/>
          <w:szCs w:val="24"/>
        </w:rPr>
        <w:t>Ališauskienė, M.</w:t>
      </w:r>
      <w:r w:rsidR="00965A46" w:rsidRPr="008D6312">
        <w:rPr>
          <w:rFonts w:ascii="Times New Roman" w:hAnsi="Times New Roman" w:cs="Times New Roman"/>
          <w:sz w:val="24"/>
          <w:szCs w:val="24"/>
        </w:rPr>
        <w:t xml:space="preserve">, Chorundžij, N., Gapšienė, Ž., Glodenis, D. (2009). </w:t>
      </w:r>
      <w:r w:rsidR="00965A46" w:rsidRPr="008D6312">
        <w:rPr>
          <w:rFonts w:ascii="Times New Roman" w:hAnsi="Times New Roman" w:cs="Times New Roman"/>
          <w:i/>
          <w:sz w:val="24"/>
          <w:szCs w:val="24"/>
        </w:rPr>
        <w:t>Religinių bendruomenių ir dvasinių grupių Lietuvoje žinynas</w:t>
      </w:r>
      <w:r w:rsidR="00965A46" w:rsidRPr="008D6312">
        <w:rPr>
          <w:rFonts w:ascii="Times New Roman" w:hAnsi="Times New Roman" w:cs="Times New Roman"/>
          <w:sz w:val="24"/>
          <w:szCs w:val="24"/>
        </w:rPr>
        <w:t xml:space="preserve">. Prieiga per internetą:  </w:t>
      </w:r>
      <w:r w:rsidR="00965A46" w:rsidRPr="008D6312">
        <w:rPr>
          <w:rFonts w:ascii="Times New Roman" w:hAnsi="Times New Roman" w:cs="Times New Roman"/>
          <w:sz w:val="24"/>
          <w:szCs w:val="24"/>
          <w:u w:val="single"/>
        </w:rPr>
        <w:t>http://www.tm.lt/rel_static/rel_zinynas/index.html.</w:t>
      </w:r>
      <w:r w:rsidR="00965A46" w:rsidRPr="008D6312">
        <w:rPr>
          <w:rFonts w:ascii="Times New Roman" w:hAnsi="Times New Roman" w:cs="Times New Roman"/>
          <w:sz w:val="24"/>
          <w:szCs w:val="24"/>
        </w:rPr>
        <w:t xml:space="preserve"> Žiūrėta 2012 05 01.</w:t>
      </w:r>
    </w:p>
    <w:p w:rsidR="00965A46" w:rsidRPr="008D6312" w:rsidRDefault="00965A46" w:rsidP="001708A9">
      <w:pPr>
        <w:pStyle w:val="ListParagraph"/>
        <w:numPr>
          <w:ilvl w:val="0"/>
          <w:numId w:val="4"/>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Baltijos tyrimai. (2007)</w:t>
      </w:r>
      <w:r w:rsidRPr="008D6312">
        <w:rPr>
          <w:rFonts w:ascii="Times New Roman" w:hAnsi="Times New Roman" w:cs="Times New Roman"/>
          <w:i/>
          <w:sz w:val="24"/>
          <w:szCs w:val="24"/>
        </w:rPr>
        <w:t>. Visuomenės požiūris į naujas religines grupes</w:t>
      </w:r>
      <w:r w:rsidRPr="008D6312">
        <w:rPr>
          <w:rFonts w:ascii="Times New Roman" w:hAnsi="Times New Roman" w:cs="Times New Roman"/>
          <w:i/>
          <w:iCs/>
          <w:sz w:val="24"/>
          <w:szCs w:val="24"/>
        </w:rPr>
        <w:t xml:space="preserve">. Sociologinio tyrimo ataskaita. </w:t>
      </w:r>
      <w:r w:rsidRPr="008D6312">
        <w:rPr>
          <w:rFonts w:ascii="Times New Roman" w:hAnsi="Times New Roman" w:cs="Times New Roman"/>
          <w:iCs/>
          <w:sz w:val="24"/>
          <w:szCs w:val="24"/>
        </w:rPr>
        <w:t xml:space="preserve">Užsakovas: Lietuvos Respublikos teisingumo ministerija. Prieiga per internetą - </w:t>
      </w:r>
      <w:r w:rsidRPr="008D6312">
        <w:rPr>
          <w:rFonts w:ascii="Times New Roman" w:hAnsi="Times New Roman" w:cs="Times New Roman"/>
          <w:iCs/>
          <w:sz w:val="24"/>
          <w:szCs w:val="24"/>
          <w:u w:val="single"/>
        </w:rPr>
        <w:t>http://tm.infolex.lt/?item=relig.</w:t>
      </w:r>
      <w:r w:rsidRPr="008D6312">
        <w:rPr>
          <w:rFonts w:ascii="Times New Roman" w:hAnsi="Times New Roman" w:cs="Times New Roman"/>
          <w:iCs/>
          <w:sz w:val="24"/>
          <w:szCs w:val="24"/>
        </w:rPr>
        <w:t xml:space="preserve"> </w:t>
      </w:r>
      <w:r w:rsidRPr="008D6312">
        <w:rPr>
          <w:rFonts w:ascii="Times New Roman" w:hAnsi="Times New Roman" w:cs="Times New Roman"/>
          <w:sz w:val="24"/>
          <w:szCs w:val="24"/>
        </w:rPr>
        <w:t>Žiūrėta 2012 10 21.</w:t>
      </w:r>
    </w:p>
    <w:p w:rsidR="00965A46" w:rsidRPr="008D6312" w:rsidRDefault="00965A46" w:rsidP="001708A9">
      <w:pPr>
        <w:pStyle w:val="ListParagraph"/>
        <w:numPr>
          <w:ilvl w:val="0"/>
          <w:numId w:val="4"/>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Baltijos tyrimai. (2012). </w:t>
      </w:r>
      <w:r w:rsidRPr="008D6312">
        <w:rPr>
          <w:rFonts w:ascii="Times New Roman" w:hAnsi="Times New Roman" w:cs="Times New Roman"/>
          <w:i/>
          <w:sz w:val="24"/>
          <w:szCs w:val="24"/>
        </w:rPr>
        <w:t>Visuomeninių institucijų pasitikėjimo statistika.</w:t>
      </w:r>
      <w:r w:rsidRPr="008D6312">
        <w:rPr>
          <w:rFonts w:ascii="Times New Roman" w:hAnsi="Times New Roman" w:cs="Times New Roman"/>
          <w:sz w:val="24"/>
          <w:szCs w:val="24"/>
        </w:rPr>
        <w:t xml:space="preserve"> </w:t>
      </w:r>
      <w:r w:rsidRPr="008D6312">
        <w:rPr>
          <w:rFonts w:ascii="Times New Roman" w:hAnsi="Times New Roman" w:cs="Times New Roman"/>
          <w:iCs/>
          <w:sz w:val="24"/>
          <w:szCs w:val="24"/>
        </w:rPr>
        <w:t xml:space="preserve">Užsakovas: naujienų agentūra ELTA. Prieiga per internetą - </w:t>
      </w:r>
      <w:r w:rsidRPr="008D6312">
        <w:rPr>
          <w:rFonts w:ascii="Times New Roman" w:hAnsi="Times New Roman" w:cs="Times New Roman"/>
          <w:iCs/>
          <w:sz w:val="24"/>
          <w:szCs w:val="24"/>
          <w:u w:val="single"/>
        </w:rPr>
        <w:t>http://www.balttyr.lt/naujienos.htm.</w:t>
      </w:r>
      <w:r w:rsidRPr="008D6312">
        <w:rPr>
          <w:rFonts w:ascii="Times New Roman" w:hAnsi="Times New Roman" w:cs="Times New Roman"/>
          <w:iCs/>
          <w:sz w:val="24"/>
          <w:szCs w:val="24"/>
        </w:rPr>
        <w:t xml:space="preserve"> </w:t>
      </w:r>
      <w:r w:rsidRPr="008D6312">
        <w:rPr>
          <w:rFonts w:ascii="Times New Roman" w:hAnsi="Times New Roman" w:cs="Times New Roman"/>
          <w:sz w:val="24"/>
          <w:szCs w:val="24"/>
        </w:rPr>
        <w:t>Žiūrėta 2012 10 25.</w:t>
      </w:r>
    </w:p>
    <w:p w:rsidR="00965A46" w:rsidRPr="008D6312" w:rsidRDefault="00965A46" w:rsidP="001708A9">
      <w:pPr>
        <w:pStyle w:val="ListParagraph"/>
        <w:numPr>
          <w:ilvl w:val="0"/>
          <w:numId w:val="4"/>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Gemius Baltic. (2012). </w:t>
      </w:r>
      <w:r w:rsidRPr="008D6312">
        <w:rPr>
          <w:rFonts w:ascii="Times New Roman" w:hAnsi="Times New Roman" w:cs="Times New Roman"/>
          <w:i/>
          <w:sz w:val="24"/>
          <w:szCs w:val="24"/>
        </w:rPr>
        <w:t>Elektroninių naujienų portalų populiarumo tyrimo duomenys</w:t>
      </w:r>
      <w:r w:rsidRPr="008D6312">
        <w:rPr>
          <w:rFonts w:ascii="Times New Roman" w:hAnsi="Times New Roman" w:cs="Times New Roman"/>
          <w:sz w:val="24"/>
          <w:szCs w:val="24"/>
        </w:rPr>
        <w:t xml:space="preserve">. Prieiga per internetą: </w:t>
      </w:r>
      <w:r w:rsidRPr="008D6312">
        <w:rPr>
          <w:rFonts w:ascii="Times New Roman" w:hAnsi="Times New Roman" w:cs="Times New Roman"/>
          <w:sz w:val="24"/>
          <w:szCs w:val="24"/>
          <w:u w:val="single"/>
        </w:rPr>
        <w:t>http://www.audience.lt.</w:t>
      </w:r>
      <w:r w:rsidRPr="008D6312">
        <w:rPr>
          <w:rFonts w:ascii="Times New Roman" w:hAnsi="Times New Roman" w:cs="Times New Roman"/>
          <w:sz w:val="24"/>
          <w:szCs w:val="24"/>
        </w:rPr>
        <w:t xml:space="preserve"> Žiūrėta 2012 10 12.</w:t>
      </w:r>
    </w:p>
    <w:p w:rsidR="000D7C85" w:rsidRPr="000D7C85" w:rsidRDefault="00965A46" w:rsidP="001708A9">
      <w:pPr>
        <w:pStyle w:val="ListParagraph"/>
        <w:numPr>
          <w:ilvl w:val="0"/>
          <w:numId w:val="4"/>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Lietuvos statistikos departamentas. (2011). </w:t>
      </w:r>
      <w:r w:rsidRPr="008D6312">
        <w:rPr>
          <w:rFonts w:ascii="Times New Roman" w:hAnsi="Times New Roman" w:cs="Times New Roman"/>
          <w:i/>
          <w:sz w:val="24"/>
          <w:szCs w:val="24"/>
        </w:rPr>
        <w:t>Lietuvos gyventojų surašymo statistika. Religinių bendruomenių skaičius Lietuvoje</w:t>
      </w:r>
      <w:r w:rsidRPr="008D6312">
        <w:rPr>
          <w:rFonts w:ascii="Times New Roman" w:hAnsi="Times New Roman" w:cs="Times New Roman"/>
          <w:sz w:val="24"/>
          <w:szCs w:val="24"/>
        </w:rPr>
        <w:t xml:space="preserve">. Prieiga per internetą: </w:t>
      </w:r>
      <w:r w:rsidRPr="008D6312">
        <w:rPr>
          <w:rFonts w:ascii="Times New Roman" w:hAnsi="Times New Roman" w:cs="Times New Roman"/>
          <w:sz w:val="24"/>
          <w:szCs w:val="24"/>
          <w:u w:val="single"/>
        </w:rPr>
        <w:t>Lietuvoshttp://db1.stat.gov.lt/statbank/selectvarval/saveselections.asp?MainTable=M3190101&amp;PLanguage=0&amp;TableStyle=&amp;Buttons=&amp;PXSId=13429&amp;IQY=&amp;TC=&amp;ST=ST&amp;rvar0=&amp;rvar1=&amp;rvar2=&amp;rvar3=&amp;rvar4=&amp;rvar5=&amp;rvar6=&amp;rvar7=&amp;rvar8=&amp;rvar9=&amp;rvar10=&amp;rvar11=&amp;rvar12=&amp;rvar13=&amp;rvar14=</w:t>
      </w:r>
      <w:r w:rsidRPr="008D6312">
        <w:rPr>
          <w:rFonts w:ascii="Times New Roman" w:hAnsi="Times New Roman" w:cs="Times New Roman"/>
          <w:sz w:val="24"/>
          <w:szCs w:val="24"/>
        </w:rPr>
        <w:t xml:space="preserve">. </w:t>
      </w:r>
      <w:r w:rsidRPr="000D7C85">
        <w:rPr>
          <w:rFonts w:ascii="Times New Roman" w:hAnsi="Times New Roman" w:cs="Times New Roman"/>
          <w:sz w:val="24"/>
          <w:szCs w:val="24"/>
        </w:rPr>
        <w:t>Žiūrėta 2012 10 26.</w:t>
      </w:r>
    </w:p>
    <w:p w:rsidR="000D7C85" w:rsidRPr="000D7C85" w:rsidRDefault="000D7C85" w:rsidP="001708A9">
      <w:pPr>
        <w:pStyle w:val="ListParagraph"/>
        <w:numPr>
          <w:ilvl w:val="0"/>
          <w:numId w:val="4"/>
        </w:numPr>
        <w:spacing w:after="0" w:line="360" w:lineRule="auto"/>
        <w:ind w:left="0" w:firstLine="397"/>
        <w:jc w:val="both"/>
        <w:rPr>
          <w:rFonts w:ascii="Times New Roman" w:hAnsi="Times New Roman" w:cs="Times New Roman"/>
          <w:sz w:val="24"/>
          <w:szCs w:val="24"/>
        </w:rPr>
      </w:pPr>
      <w:r w:rsidRPr="000D7C85">
        <w:rPr>
          <w:rFonts w:ascii="Times New Roman" w:hAnsi="Times New Roman" w:cs="Times New Roman"/>
          <w:sz w:val="24"/>
          <w:szCs w:val="24"/>
        </w:rPr>
        <w:t>Lietuvos statistikos departamentas</w:t>
      </w:r>
      <w:r>
        <w:rPr>
          <w:rFonts w:ascii="Times New Roman" w:hAnsi="Times New Roman" w:cs="Times New Roman"/>
          <w:sz w:val="24"/>
          <w:szCs w:val="24"/>
        </w:rPr>
        <w:t xml:space="preserve"> (2011)</w:t>
      </w:r>
      <w:r w:rsidRPr="000D7C85">
        <w:rPr>
          <w:rFonts w:ascii="Times New Roman" w:hAnsi="Times New Roman" w:cs="Times New Roman"/>
          <w:sz w:val="24"/>
          <w:szCs w:val="24"/>
        </w:rPr>
        <w:t>.</w:t>
      </w:r>
      <w:r w:rsidRPr="000D7C85">
        <w:rPr>
          <w:rFonts w:ascii="Times New Roman" w:hAnsi="Times New Roman" w:cs="Times New Roman"/>
          <w:i/>
          <w:sz w:val="24"/>
          <w:szCs w:val="24"/>
        </w:rPr>
        <w:t xml:space="preserve"> </w:t>
      </w:r>
      <w:r w:rsidRPr="008D6312">
        <w:rPr>
          <w:rFonts w:ascii="Times New Roman" w:hAnsi="Times New Roman" w:cs="Times New Roman"/>
          <w:i/>
          <w:sz w:val="24"/>
          <w:szCs w:val="24"/>
        </w:rPr>
        <w:t>Lietuvos gyventojų surašymo statistika</w:t>
      </w:r>
      <w:r>
        <w:rPr>
          <w:rFonts w:ascii="Times New Roman" w:hAnsi="Times New Roman" w:cs="Times New Roman"/>
          <w:i/>
          <w:sz w:val="24"/>
          <w:szCs w:val="24"/>
        </w:rPr>
        <w:t>.</w:t>
      </w:r>
      <w:r w:rsidRPr="000D7C85">
        <w:rPr>
          <w:rFonts w:ascii="Times New Roman" w:hAnsi="Times New Roman" w:cs="Times New Roman"/>
          <w:sz w:val="24"/>
          <w:szCs w:val="24"/>
        </w:rPr>
        <w:t xml:space="preserve"> Prieiga per internetą</w:t>
      </w:r>
      <w:r>
        <w:rPr>
          <w:rFonts w:ascii="Times New Roman" w:hAnsi="Times New Roman" w:cs="Times New Roman"/>
          <w:sz w:val="24"/>
          <w:szCs w:val="24"/>
        </w:rPr>
        <w:t>:</w:t>
      </w:r>
      <w:r w:rsidRPr="000D7C85">
        <w:rPr>
          <w:rFonts w:ascii="Times New Roman" w:hAnsi="Times New Roman" w:cs="Times New Roman"/>
          <w:sz w:val="24"/>
          <w:szCs w:val="24"/>
        </w:rPr>
        <w:t xml:space="preserve"> </w:t>
      </w:r>
      <w:r w:rsidRPr="000D7C85">
        <w:rPr>
          <w:rFonts w:ascii="Times New Roman" w:hAnsi="Times New Roman" w:cs="Times New Roman"/>
          <w:sz w:val="24"/>
          <w:szCs w:val="24"/>
          <w:u w:val="single"/>
        </w:rPr>
        <w:t>http://www.stat.gov.lt/lt/news/view?id=11317</w:t>
      </w:r>
      <w:r w:rsidRPr="000D7C85">
        <w:rPr>
          <w:rFonts w:ascii="Times New Roman" w:hAnsi="Times New Roman" w:cs="Times New Roman"/>
          <w:sz w:val="24"/>
          <w:szCs w:val="24"/>
        </w:rPr>
        <w:t>. Žiūrėta 2012 12 01.</w:t>
      </w:r>
    </w:p>
    <w:p w:rsidR="00965A46" w:rsidRPr="000D7C85" w:rsidRDefault="00965A46" w:rsidP="001708A9">
      <w:pPr>
        <w:pStyle w:val="ListParagraph"/>
        <w:numPr>
          <w:ilvl w:val="0"/>
          <w:numId w:val="4"/>
        </w:numPr>
        <w:spacing w:after="0" w:line="360" w:lineRule="auto"/>
        <w:ind w:left="0" w:firstLine="397"/>
        <w:jc w:val="both"/>
        <w:rPr>
          <w:rFonts w:ascii="Times New Roman" w:hAnsi="Times New Roman" w:cs="Times New Roman"/>
          <w:sz w:val="24"/>
          <w:szCs w:val="24"/>
        </w:rPr>
      </w:pPr>
      <w:r w:rsidRPr="000D7C85">
        <w:rPr>
          <w:rFonts w:ascii="Times New Roman" w:hAnsi="Times New Roman" w:cs="Times New Roman"/>
          <w:sz w:val="24"/>
          <w:szCs w:val="24"/>
          <w:lang w:eastAsia="ar-SA"/>
        </w:rPr>
        <w:t xml:space="preserve">Sprindžiūnas, A., Ališauskienė M., Glodenis D., Mackela V., Matijošius A., Pranskevičiūtė, R. (2007). </w:t>
      </w:r>
      <w:r w:rsidRPr="000D7C85">
        <w:rPr>
          <w:rFonts w:ascii="Times New Roman" w:hAnsi="Times New Roman" w:cs="Times New Roman"/>
          <w:i/>
          <w:sz w:val="24"/>
          <w:szCs w:val="24"/>
        </w:rPr>
        <w:t>Diskriminacija dėl religijos ir įsitikinimų Lietuvoje</w:t>
      </w:r>
      <w:r w:rsidRPr="000D7C85">
        <w:rPr>
          <w:rFonts w:ascii="Times New Roman" w:hAnsi="Times New Roman" w:cs="Times New Roman"/>
          <w:sz w:val="24"/>
          <w:szCs w:val="24"/>
        </w:rPr>
        <w:t xml:space="preserve">. </w:t>
      </w:r>
      <w:r w:rsidRPr="000D7C85">
        <w:rPr>
          <w:rFonts w:ascii="Times New Roman" w:hAnsi="Times New Roman" w:cs="Times New Roman"/>
          <w:i/>
          <w:sz w:val="24"/>
          <w:szCs w:val="24"/>
        </w:rPr>
        <w:t xml:space="preserve">Sociologinio tyrimo </w:t>
      </w:r>
      <w:r w:rsidRPr="000D7C85">
        <w:rPr>
          <w:rFonts w:ascii="Times New Roman" w:hAnsi="Times New Roman" w:cs="Times New Roman"/>
          <w:i/>
          <w:sz w:val="24"/>
          <w:szCs w:val="24"/>
        </w:rPr>
        <w:lastRenderedPageBreak/>
        <w:t>ataskaita.</w:t>
      </w:r>
      <w:r w:rsidRPr="000D7C85">
        <w:rPr>
          <w:rFonts w:ascii="Times New Roman" w:hAnsi="Times New Roman" w:cs="Times New Roman"/>
          <w:sz w:val="24"/>
          <w:szCs w:val="24"/>
        </w:rPr>
        <w:t xml:space="preserve"> Naujųjų religinių tyrimų ir informacijos centras, Vilmorus.</w:t>
      </w:r>
      <w:r w:rsidRPr="000D7C85">
        <w:rPr>
          <w:rFonts w:ascii="Times New Roman" w:hAnsi="Times New Roman" w:cs="Times New Roman"/>
          <w:sz w:val="24"/>
          <w:szCs w:val="24"/>
          <w:lang w:eastAsia="ar-SA"/>
        </w:rPr>
        <w:t xml:space="preserve"> </w:t>
      </w:r>
      <w:r w:rsidRPr="000D7C85">
        <w:rPr>
          <w:rFonts w:ascii="Times New Roman" w:hAnsi="Times New Roman" w:cs="Times New Roman"/>
          <w:sz w:val="24"/>
          <w:szCs w:val="24"/>
        </w:rPr>
        <w:t>Prieiga per internetą:</w:t>
      </w:r>
      <w:r w:rsidRPr="000D7C85">
        <w:rPr>
          <w:rFonts w:ascii="Times New Roman" w:hAnsi="Times New Roman" w:cs="Times New Roman"/>
          <w:sz w:val="24"/>
          <w:szCs w:val="24"/>
          <w:u w:val="single"/>
        </w:rPr>
        <w:t xml:space="preserve"> http://www.lygybe.lt/?pageid=10&amp;id=66</w:t>
      </w:r>
      <w:r w:rsidRPr="000D7C85">
        <w:rPr>
          <w:rFonts w:ascii="Times New Roman" w:hAnsi="Times New Roman" w:cs="Times New Roman"/>
          <w:sz w:val="24"/>
          <w:szCs w:val="24"/>
        </w:rPr>
        <w:t>. Žiūrėta 2012 10 21.</w:t>
      </w:r>
    </w:p>
    <w:p w:rsidR="00965A46" w:rsidRPr="008D6312" w:rsidRDefault="00965A46" w:rsidP="001708A9">
      <w:pPr>
        <w:pStyle w:val="ListParagraph"/>
        <w:numPr>
          <w:ilvl w:val="0"/>
          <w:numId w:val="4"/>
        </w:numPr>
        <w:spacing w:after="0" w:line="360" w:lineRule="auto"/>
        <w:ind w:left="0" w:firstLine="397"/>
        <w:jc w:val="both"/>
        <w:rPr>
          <w:rFonts w:ascii="Times New Roman" w:hAnsi="Times New Roman" w:cs="Times New Roman"/>
          <w:sz w:val="24"/>
          <w:szCs w:val="24"/>
        </w:rPr>
      </w:pPr>
      <w:r w:rsidRPr="008D6312">
        <w:rPr>
          <w:rFonts w:ascii="Times New Roman" w:hAnsi="Times New Roman" w:cs="Times New Roman"/>
          <w:sz w:val="24"/>
          <w:szCs w:val="24"/>
        </w:rPr>
        <w:t xml:space="preserve">TNS Gallup. (2012). </w:t>
      </w:r>
      <w:r w:rsidRPr="008D6312">
        <w:rPr>
          <w:rFonts w:ascii="Times New Roman" w:hAnsi="Times New Roman" w:cs="Times New Roman"/>
          <w:i/>
          <w:sz w:val="24"/>
          <w:szCs w:val="24"/>
        </w:rPr>
        <w:t>Lietuvos naujienų portalų savaitės lankomumo statistika</w:t>
      </w:r>
      <w:r w:rsidRPr="008D6312">
        <w:rPr>
          <w:rFonts w:ascii="Times New Roman" w:hAnsi="Times New Roman" w:cs="Times New Roman"/>
          <w:sz w:val="24"/>
          <w:szCs w:val="24"/>
        </w:rPr>
        <w:t xml:space="preserve">. Prieiga per internetą: </w:t>
      </w:r>
      <w:r w:rsidRPr="008D6312">
        <w:rPr>
          <w:rFonts w:ascii="Times New Roman" w:hAnsi="Times New Roman" w:cs="Times New Roman"/>
          <w:sz w:val="24"/>
          <w:szCs w:val="24"/>
          <w:u w:val="single"/>
        </w:rPr>
        <w:t>http://www.tns.lt/lt/ziniasklaidos-tyrimai-interneto-tyrimas-tns-metrix-duomenys-lietuvos-naujienu-portalu-savaites-lankomumo-statistika</w:t>
      </w:r>
      <w:r w:rsidRPr="008D6312">
        <w:rPr>
          <w:rFonts w:ascii="Times New Roman" w:hAnsi="Times New Roman" w:cs="Times New Roman"/>
          <w:sz w:val="24"/>
          <w:szCs w:val="24"/>
        </w:rPr>
        <w:t>. Žiūrėta 2012 10 12</w:t>
      </w:r>
    </w:p>
    <w:p w:rsidR="00965A46" w:rsidRPr="008D6312" w:rsidRDefault="00965A46" w:rsidP="00E319A2">
      <w:pPr>
        <w:pStyle w:val="Heading1"/>
        <w:sectPr w:rsidR="00965A46" w:rsidRPr="008D6312" w:rsidSect="00965A46">
          <w:footerReference w:type="default" r:id="rId35"/>
          <w:type w:val="continuous"/>
          <w:pgSz w:w="11906" w:h="16838"/>
          <w:pgMar w:top="1134" w:right="567" w:bottom="1134" w:left="1701" w:header="567" w:footer="567" w:gutter="0"/>
          <w:cols w:space="1296"/>
          <w:titlePg/>
          <w:docGrid w:linePitch="360"/>
        </w:sectPr>
      </w:pPr>
    </w:p>
    <w:p w:rsidR="006F2504" w:rsidRPr="008D6312" w:rsidRDefault="006F2504" w:rsidP="00AC6C7D">
      <w:pPr>
        <w:pStyle w:val="Heading1"/>
        <w:keepNext w:val="0"/>
        <w:keepLines w:val="0"/>
        <w:spacing w:before="0" w:line="360" w:lineRule="auto"/>
        <w:jc w:val="center"/>
        <w:rPr>
          <w:rFonts w:ascii="Times New Roman" w:hAnsi="Times New Roman" w:cs="Times New Roman"/>
          <w:color w:val="auto"/>
          <w:sz w:val="32"/>
          <w:szCs w:val="32"/>
        </w:rPr>
      </w:pPr>
    </w:p>
    <w:p w:rsidR="00CF440A" w:rsidRDefault="00CF440A"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bookmarkStart w:id="28" w:name="_Toc344890770"/>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57108D" w:rsidRDefault="0057108D" w:rsidP="0057108D"/>
    <w:p w:rsidR="0057108D" w:rsidRDefault="0057108D" w:rsidP="0057108D"/>
    <w:p w:rsidR="0057108D" w:rsidRDefault="0057108D" w:rsidP="0057108D"/>
    <w:p w:rsidR="0057108D" w:rsidRDefault="0057108D" w:rsidP="0057108D"/>
    <w:p w:rsidR="0057108D" w:rsidRDefault="0057108D" w:rsidP="0057108D"/>
    <w:p w:rsidR="0057108D" w:rsidRDefault="0057108D" w:rsidP="0057108D"/>
    <w:p w:rsidR="0057108D" w:rsidRDefault="0057108D" w:rsidP="0057108D"/>
    <w:p w:rsidR="0057108D" w:rsidRDefault="0057108D" w:rsidP="0057108D"/>
    <w:p w:rsidR="0057108D" w:rsidRDefault="0057108D" w:rsidP="0057108D"/>
    <w:p w:rsidR="0057108D" w:rsidRPr="0057108D" w:rsidRDefault="0057108D" w:rsidP="0057108D"/>
    <w:p w:rsidR="0057108D" w:rsidRDefault="0057108D" w:rsidP="00AC6C7D">
      <w:pPr>
        <w:pStyle w:val="Heading1"/>
        <w:keepNext w:val="0"/>
        <w:keepLines w:val="0"/>
        <w:spacing w:before="0" w:line="360" w:lineRule="auto"/>
        <w:jc w:val="center"/>
        <w:rPr>
          <w:rFonts w:ascii="Times New Roman" w:hAnsi="Times New Roman" w:cs="Times New Roman"/>
          <w:color w:val="auto"/>
          <w:sz w:val="32"/>
          <w:szCs w:val="32"/>
        </w:rPr>
      </w:pPr>
    </w:p>
    <w:p w:rsidR="00965A46" w:rsidRPr="008D6312" w:rsidRDefault="00E319A2" w:rsidP="00AC6C7D">
      <w:pPr>
        <w:pStyle w:val="Heading1"/>
        <w:keepNext w:val="0"/>
        <w:keepLines w:val="0"/>
        <w:spacing w:before="0" w:line="360" w:lineRule="auto"/>
        <w:jc w:val="center"/>
        <w:rPr>
          <w:rFonts w:ascii="Times New Roman" w:hAnsi="Times New Roman" w:cs="Times New Roman"/>
          <w:color w:val="auto"/>
          <w:sz w:val="32"/>
          <w:szCs w:val="32"/>
        </w:rPr>
      </w:pPr>
      <w:r w:rsidRPr="008D6312">
        <w:rPr>
          <w:rFonts w:ascii="Times New Roman" w:hAnsi="Times New Roman" w:cs="Times New Roman"/>
          <w:color w:val="auto"/>
          <w:sz w:val="32"/>
          <w:szCs w:val="32"/>
        </w:rPr>
        <w:lastRenderedPageBreak/>
        <w:t>PRIEDAI</w:t>
      </w:r>
      <w:bookmarkEnd w:id="28"/>
    </w:p>
    <w:p w:rsidR="00965A46" w:rsidRPr="008D6312" w:rsidRDefault="00965A46" w:rsidP="00965A46">
      <w:pPr>
        <w:pStyle w:val="FootnoteText"/>
        <w:spacing w:after="120"/>
        <w:jc w:val="both"/>
        <w:rPr>
          <w:rFonts w:ascii="Times New Roman" w:hAnsi="Times New Roman" w:cs="Times New Roman"/>
          <w:b/>
          <w:i/>
          <w:sz w:val="24"/>
          <w:szCs w:val="24"/>
          <w:u w:val="single"/>
        </w:rPr>
      </w:pPr>
      <w:r w:rsidRPr="008D6312">
        <w:rPr>
          <w:rFonts w:ascii="Times New Roman" w:hAnsi="Times New Roman" w:cs="Times New Roman"/>
          <w:b/>
          <w:i/>
          <w:sz w:val="24"/>
          <w:szCs w:val="24"/>
          <w:u w:val="single"/>
        </w:rPr>
        <w:t>Priedas Nr. 1</w:t>
      </w:r>
    </w:p>
    <w:p w:rsidR="00965A46" w:rsidRPr="008D6312" w:rsidRDefault="00965A46" w:rsidP="00965A46">
      <w:pPr>
        <w:pStyle w:val="FootnoteText"/>
        <w:spacing w:after="240"/>
        <w:jc w:val="center"/>
        <w:rPr>
          <w:rFonts w:ascii="Times New Roman" w:hAnsi="Times New Roman" w:cs="Times New Roman"/>
          <w:sz w:val="24"/>
          <w:szCs w:val="24"/>
        </w:rPr>
      </w:pPr>
      <w:r w:rsidRPr="008D6312">
        <w:rPr>
          <w:rFonts w:ascii="Times New Roman" w:hAnsi="Times New Roman" w:cs="Times New Roman"/>
          <w:b/>
          <w:sz w:val="24"/>
          <w:szCs w:val="24"/>
        </w:rPr>
        <w:t>Religinių bendruomenių skaičius Lietuvoje 2011m.</w:t>
      </w:r>
      <w:r w:rsidRPr="008D6312">
        <w:rPr>
          <w:rStyle w:val="FootnoteReference"/>
          <w:rFonts w:ascii="Times New Roman" w:hAnsi="Times New Roman" w:cs="Times New Roman"/>
          <w:b/>
          <w:sz w:val="24"/>
          <w:szCs w:val="24"/>
        </w:rPr>
        <w:footnoteReference w:id="171"/>
      </w:r>
    </w:p>
    <w:p w:rsidR="00965A46" w:rsidRPr="008D6312" w:rsidRDefault="00965A46" w:rsidP="00965A46">
      <w:pPr>
        <w:pStyle w:val="FootnoteText"/>
        <w:spacing w:line="360" w:lineRule="auto"/>
        <w:jc w:val="both"/>
        <w:rPr>
          <w:rFonts w:ascii="Times New Roman" w:hAnsi="Times New Roman" w:cs="Times New Roman"/>
          <w:sz w:val="24"/>
          <w:szCs w:val="24"/>
        </w:rPr>
      </w:pPr>
      <w:r w:rsidRPr="008D6312">
        <w:rPr>
          <w:rFonts w:ascii="Times New Roman" w:hAnsi="Times New Roman" w:cs="Times New Roman"/>
          <w:noProof/>
          <w:sz w:val="24"/>
          <w:szCs w:val="24"/>
          <w:lang w:eastAsia="lt-LT"/>
        </w:rPr>
        <w:drawing>
          <wp:inline distT="0" distB="0" distL="0" distR="0">
            <wp:extent cx="5867400" cy="379095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65A46" w:rsidRPr="008D6312" w:rsidRDefault="00965A46" w:rsidP="00965A46">
      <w:pPr>
        <w:pStyle w:val="FootnoteText"/>
        <w:spacing w:line="360" w:lineRule="auto"/>
        <w:jc w:val="both"/>
        <w:rPr>
          <w:rFonts w:ascii="Times New Roman" w:hAnsi="Times New Roman" w:cs="Times New Roman"/>
          <w:sz w:val="24"/>
          <w:szCs w:val="24"/>
        </w:rPr>
      </w:pPr>
    </w:p>
    <w:p w:rsidR="00965A46" w:rsidRPr="008D6312" w:rsidRDefault="00965A46" w:rsidP="00965A46">
      <w:pPr>
        <w:pStyle w:val="FootnoteText"/>
        <w:spacing w:after="120"/>
        <w:jc w:val="both"/>
        <w:rPr>
          <w:rFonts w:ascii="Times New Roman" w:hAnsi="Times New Roman" w:cs="Times New Roman"/>
          <w:b/>
          <w:i/>
          <w:sz w:val="24"/>
          <w:szCs w:val="24"/>
          <w:u w:val="single"/>
        </w:rPr>
      </w:pPr>
      <w:r w:rsidRPr="008D6312">
        <w:rPr>
          <w:rFonts w:ascii="Times New Roman" w:hAnsi="Times New Roman" w:cs="Times New Roman"/>
          <w:b/>
          <w:i/>
          <w:sz w:val="24"/>
          <w:szCs w:val="24"/>
          <w:u w:val="single"/>
        </w:rPr>
        <w:t>Priedas Nr. 2</w:t>
      </w:r>
    </w:p>
    <w:p w:rsidR="00965A46" w:rsidRPr="008D6312" w:rsidRDefault="00965A46" w:rsidP="00965A46">
      <w:pPr>
        <w:spacing w:after="240" w:line="240" w:lineRule="auto"/>
        <w:jc w:val="center"/>
        <w:rPr>
          <w:rFonts w:ascii="Times New Roman" w:hAnsi="Times New Roman" w:cs="Times New Roman"/>
          <w:b/>
          <w:sz w:val="24"/>
          <w:szCs w:val="24"/>
        </w:rPr>
      </w:pPr>
      <w:r w:rsidRPr="008D6312">
        <w:rPr>
          <w:rFonts w:ascii="Times New Roman" w:hAnsi="Times New Roman" w:cs="Times New Roman"/>
          <w:b/>
          <w:sz w:val="24"/>
          <w:szCs w:val="24"/>
        </w:rPr>
        <w:t>Religinės bendruomenės ir dvasinės grupės Lietuvoje</w:t>
      </w:r>
      <w:r w:rsidRPr="008D6312">
        <w:rPr>
          <w:rStyle w:val="FootnoteReference"/>
          <w:rFonts w:ascii="Times New Roman" w:hAnsi="Times New Roman" w:cs="Times New Roman"/>
          <w:b/>
          <w:sz w:val="24"/>
          <w:szCs w:val="24"/>
        </w:rPr>
        <w:footnoteReference w:id="172"/>
      </w:r>
    </w:p>
    <w:p w:rsidR="00965A46" w:rsidRPr="008D6312" w:rsidRDefault="00965A46" w:rsidP="00965A46">
      <w:pPr>
        <w:spacing w:after="0" w:line="240" w:lineRule="auto"/>
        <w:ind w:left="851"/>
        <w:jc w:val="both"/>
        <w:rPr>
          <w:rFonts w:ascii="Times New Roman" w:hAnsi="Times New Roman" w:cs="Times New Roman"/>
          <w:sz w:val="24"/>
          <w:szCs w:val="24"/>
          <w:u w:val="single"/>
        </w:rPr>
      </w:pPr>
      <w:r w:rsidRPr="008D6312">
        <w:rPr>
          <w:rFonts w:ascii="Times New Roman" w:hAnsi="Times New Roman" w:cs="Times New Roman"/>
          <w:sz w:val="24"/>
          <w:szCs w:val="24"/>
          <w:u w:val="single"/>
        </w:rPr>
        <w:t>Tradicinės religinės bendruomenės:</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Romos katalikai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Graikų apeigų katalikai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Evangelikai liuteronai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Evangelikai reformatai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Ortodoksai (stačiatikiai)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Sentikiai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Musulmonai sunitai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Judėjai chasidai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Judėjai mitnagedai</w:t>
      </w:r>
    </w:p>
    <w:p w:rsidR="00965A46" w:rsidRPr="008D6312" w:rsidRDefault="00965A46" w:rsidP="001708A9">
      <w:pPr>
        <w:numPr>
          <w:ilvl w:val="0"/>
          <w:numId w:val="5"/>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Karaimai</w:t>
      </w:r>
    </w:p>
    <w:p w:rsidR="00965A46" w:rsidRPr="008D6312" w:rsidRDefault="00965A46" w:rsidP="00965A46">
      <w:pPr>
        <w:spacing w:after="0" w:line="240" w:lineRule="auto"/>
        <w:ind w:left="720"/>
        <w:jc w:val="both"/>
        <w:rPr>
          <w:rFonts w:ascii="Times New Roman" w:hAnsi="Times New Roman" w:cs="Times New Roman"/>
          <w:sz w:val="24"/>
          <w:szCs w:val="24"/>
        </w:rPr>
      </w:pPr>
    </w:p>
    <w:p w:rsidR="00965A46" w:rsidRPr="008D6312" w:rsidRDefault="00965A46" w:rsidP="00965A46">
      <w:pPr>
        <w:spacing w:after="0" w:line="240" w:lineRule="auto"/>
        <w:ind w:left="720"/>
        <w:jc w:val="both"/>
        <w:rPr>
          <w:rFonts w:ascii="Times New Roman" w:hAnsi="Times New Roman" w:cs="Times New Roman"/>
          <w:sz w:val="24"/>
          <w:szCs w:val="24"/>
        </w:rPr>
      </w:pPr>
    </w:p>
    <w:p w:rsidR="00965A46" w:rsidRPr="008D6312" w:rsidRDefault="00965A46" w:rsidP="00965A46">
      <w:pPr>
        <w:spacing w:after="0" w:line="240" w:lineRule="auto"/>
        <w:ind w:left="851"/>
        <w:rPr>
          <w:rFonts w:ascii="Times New Roman" w:hAnsi="Times New Roman" w:cs="Times New Roman"/>
          <w:sz w:val="24"/>
          <w:szCs w:val="24"/>
          <w:u w:val="single"/>
        </w:rPr>
      </w:pPr>
      <w:r w:rsidRPr="008D6312">
        <w:rPr>
          <w:rFonts w:ascii="Times New Roman" w:hAnsi="Times New Roman" w:cs="Times New Roman"/>
          <w:sz w:val="24"/>
          <w:szCs w:val="24"/>
          <w:u w:val="single"/>
        </w:rPr>
        <w:lastRenderedPageBreak/>
        <w:t>Tradicinėmis nesančios religinės bendruomenės ir dvasinės grupės:</w:t>
      </w:r>
    </w:p>
    <w:p w:rsidR="00965A46" w:rsidRPr="008D6312" w:rsidRDefault="00965A46" w:rsidP="00965A46">
      <w:pPr>
        <w:spacing w:after="0" w:line="240" w:lineRule="auto"/>
        <w:ind w:left="851"/>
        <w:rPr>
          <w:rFonts w:ascii="Times New Roman" w:hAnsi="Times New Roman" w:cs="Times New Roman"/>
          <w:sz w:val="24"/>
          <w:szCs w:val="24"/>
          <w:u w:val="single"/>
        </w:rPr>
      </w:pP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Armėnų apaštališkoji bažnyčia</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Bahajai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Baltojo lotoso judėjimas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Baptistai ir „laisvosios bažnyčios“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Charizminės evangeliškos bažnyčios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Išganymo armija</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Japonijos budizmo bendruomenės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Jehovos liudytojai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Krišnos sąmonės bendrija (ISKCON)</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Kristaus bažnyčios ir Tarptautinė Kristaus bažnyčia</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Metodistai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Naujoji apašalų bažnyčia</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Neislamiškojo sufizmo bendruomenės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Ošo meditacijos grupės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Pagonys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Pasaulietinis namų misionierinis judėjimas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Pastarųjų dienų šventųjų Jėzaus Kristaus bažnyčia (mormonai)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Rumunijos ortodoksai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Sekmininkai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Septintosios dienos adventistai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Susivienijimo judėjimas (munistai)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Tibeto budizmo bendruomenės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Zen budizmo religinės bendruomenės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Brahma Kumaris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„Gyvenimo meno“ fondas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Pijaus X kunigų brolija</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Raeliečiai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Sachadža joga</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Satja Sai Babos judėjimas</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Scientologijos bažnyčia (Dianetikos centrai)</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SUBUD (Susila Budhi Dharma)</w:t>
      </w:r>
    </w:p>
    <w:p w:rsidR="00965A46" w:rsidRPr="008D6312" w:rsidRDefault="00965A46" w:rsidP="001708A9">
      <w:pPr>
        <w:numPr>
          <w:ilvl w:val="0"/>
          <w:numId w:val="6"/>
        </w:numPr>
        <w:spacing w:after="0" w:line="240" w:lineRule="auto"/>
        <w:jc w:val="both"/>
        <w:rPr>
          <w:rFonts w:ascii="Times New Roman" w:hAnsi="Times New Roman" w:cs="Times New Roman"/>
          <w:sz w:val="24"/>
          <w:szCs w:val="24"/>
        </w:rPr>
      </w:pPr>
      <w:r w:rsidRPr="008D6312">
        <w:rPr>
          <w:rFonts w:ascii="Times New Roman" w:hAnsi="Times New Roman" w:cs="Times New Roman"/>
          <w:sz w:val="24"/>
          <w:szCs w:val="24"/>
        </w:rPr>
        <w:t>Transcendentinė meditacija</w:t>
      </w:r>
    </w:p>
    <w:p w:rsidR="00965A46" w:rsidRPr="008D6312" w:rsidRDefault="00965A46" w:rsidP="00965A46">
      <w:pPr>
        <w:spacing w:after="0" w:line="240" w:lineRule="auto"/>
        <w:jc w:val="both"/>
        <w:rPr>
          <w:rFonts w:ascii="Times New Roman" w:hAnsi="Times New Roman" w:cs="Times New Roman"/>
          <w:sz w:val="24"/>
          <w:szCs w:val="24"/>
        </w:rPr>
        <w:sectPr w:rsidR="00965A46" w:rsidRPr="008D6312" w:rsidSect="00965A46">
          <w:footerReference w:type="default" r:id="rId37"/>
          <w:type w:val="continuous"/>
          <w:pgSz w:w="11906" w:h="16838"/>
          <w:pgMar w:top="1134" w:right="567" w:bottom="1134" w:left="1701" w:header="567" w:footer="567" w:gutter="0"/>
          <w:cols w:space="1296"/>
          <w:titlePg/>
          <w:docGrid w:linePitch="360"/>
        </w:sectPr>
      </w:pPr>
    </w:p>
    <w:p w:rsidR="00440FA7" w:rsidRPr="008D6312" w:rsidRDefault="00440FA7" w:rsidP="00965A46">
      <w:pPr>
        <w:spacing w:after="0" w:line="240" w:lineRule="auto"/>
        <w:jc w:val="both"/>
        <w:rPr>
          <w:rFonts w:ascii="Times New Roman" w:hAnsi="Times New Roman" w:cs="Times New Roman"/>
          <w:sz w:val="24"/>
          <w:szCs w:val="24"/>
        </w:rPr>
        <w:sectPr w:rsidR="00440FA7" w:rsidRPr="008D6312" w:rsidSect="008D4BDF">
          <w:footerReference w:type="default" r:id="rId38"/>
          <w:type w:val="continuous"/>
          <w:pgSz w:w="11906" w:h="16838"/>
          <w:pgMar w:top="1134" w:right="567" w:bottom="1134" w:left="1701" w:header="567" w:footer="567" w:gutter="0"/>
          <w:cols w:space="1296"/>
          <w:titlePg/>
          <w:docGrid w:linePitch="360"/>
        </w:sectPr>
      </w:pPr>
    </w:p>
    <w:p w:rsidR="00965A46" w:rsidRPr="008D6312" w:rsidRDefault="00965A46" w:rsidP="00965A46">
      <w:pPr>
        <w:spacing w:after="0" w:line="240" w:lineRule="auto"/>
        <w:ind w:left="851"/>
        <w:jc w:val="both"/>
        <w:rPr>
          <w:rFonts w:ascii="Times New Roman" w:hAnsi="Times New Roman" w:cs="Times New Roman"/>
          <w:b/>
          <w:sz w:val="20"/>
          <w:szCs w:val="20"/>
        </w:rPr>
      </w:pPr>
    </w:p>
    <w:p w:rsidR="00965A46" w:rsidRPr="008D6312" w:rsidRDefault="00965A46" w:rsidP="00965A46">
      <w:pPr>
        <w:spacing w:after="0" w:line="240" w:lineRule="auto"/>
        <w:ind w:left="851"/>
        <w:jc w:val="both"/>
        <w:rPr>
          <w:rFonts w:ascii="Times New Roman" w:hAnsi="Times New Roman" w:cs="Times New Roman"/>
          <w:b/>
          <w:sz w:val="20"/>
          <w:szCs w:val="20"/>
        </w:rPr>
        <w:sectPr w:rsidR="00965A46" w:rsidRPr="008D6312" w:rsidSect="00AC2AFB">
          <w:type w:val="continuous"/>
          <w:pgSz w:w="11906" w:h="16838"/>
          <w:pgMar w:top="1134" w:right="567" w:bottom="1134" w:left="1701" w:header="567" w:footer="567" w:gutter="0"/>
          <w:cols w:num="2" w:space="1296"/>
          <w:titlePg/>
          <w:docGrid w:linePitch="360"/>
        </w:sectPr>
      </w:pPr>
    </w:p>
    <w:p w:rsidR="00965A46" w:rsidRPr="008D6312" w:rsidRDefault="00965A46" w:rsidP="00965A46">
      <w:pPr>
        <w:pStyle w:val="FootnoteText"/>
        <w:spacing w:line="360" w:lineRule="auto"/>
        <w:jc w:val="both"/>
        <w:rPr>
          <w:rFonts w:ascii="Times New Roman" w:hAnsi="Times New Roman" w:cs="Times New Roman"/>
          <w:b/>
          <w:i/>
          <w:sz w:val="24"/>
          <w:szCs w:val="24"/>
          <w:u w:val="single"/>
        </w:rPr>
      </w:pPr>
      <w:r w:rsidRPr="008D6312">
        <w:rPr>
          <w:rFonts w:ascii="Times New Roman" w:hAnsi="Times New Roman" w:cs="Times New Roman"/>
          <w:b/>
          <w:i/>
          <w:sz w:val="24"/>
          <w:szCs w:val="24"/>
          <w:u w:val="single"/>
        </w:rPr>
        <w:lastRenderedPageBreak/>
        <w:t>Priedas Nr.3</w:t>
      </w:r>
    </w:p>
    <w:p w:rsidR="00965A46" w:rsidRPr="008D6312" w:rsidRDefault="00965A46" w:rsidP="00BF341A">
      <w:pPr>
        <w:pStyle w:val="FootnoteText"/>
        <w:spacing w:after="240"/>
        <w:jc w:val="center"/>
        <w:rPr>
          <w:rFonts w:ascii="Times New Roman" w:hAnsi="Times New Roman" w:cs="Times New Roman"/>
          <w:b/>
          <w:sz w:val="24"/>
          <w:szCs w:val="24"/>
        </w:rPr>
      </w:pPr>
      <w:r w:rsidRPr="008D6312">
        <w:rPr>
          <w:rFonts w:ascii="Times New Roman" w:hAnsi="Times New Roman" w:cs="Times New Roman"/>
          <w:b/>
          <w:sz w:val="24"/>
          <w:szCs w:val="24"/>
        </w:rPr>
        <w:t>Tyrimo instrumentas</w:t>
      </w:r>
    </w:p>
    <w:tbl>
      <w:tblPr>
        <w:tblStyle w:val="TableGrid"/>
        <w:tblpPr w:leftFromText="180" w:rightFromText="180" w:vertAnchor="text" w:horzAnchor="page" w:tblpXSpec="center" w:tblpY="106"/>
        <w:tblW w:w="4889" w:type="pct"/>
        <w:tblLook w:val="04A0"/>
      </w:tblPr>
      <w:tblGrid>
        <w:gridCol w:w="716"/>
        <w:gridCol w:w="2960"/>
        <w:gridCol w:w="2887"/>
        <w:gridCol w:w="3072"/>
      </w:tblGrid>
      <w:tr w:rsidR="00965A46" w:rsidRPr="008D6312" w:rsidTr="00FC4F83">
        <w:tc>
          <w:tcPr>
            <w:tcW w:w="372" w:type="pct"/>
            <w:vAlign w:val="center"/>
          </w:tcPr>
          <w:p w:rsidR="00965A46" w:rsidRPr="008D6312" w:rsidRDefault="00965A46" w:rsidP="00FC4F83">
            <w:pPr>
              <w:ind w:firstLine="1296"/>
              <w:jc w:val="center"/>
              <w:rPr>
                <w:rFonts w:ascii="Times New Roman" w:hAnsi="Times New Roman" w:cs="Times New Roman"/>
                <w:b/>
                <w:sz w:val="24"/>
                <w:szCs w:val="24"/>
              </w:rPr>
            </w:pPr>
            <w:r w:rsidRPr="008D6312">
              <w:rPr>
                <w:rFonts w:ascii="Times New Roman" w:hAnsi="Times New Roman" w:cs="Times New Roman"/>
                <w:b/>
                <w:sz w:val="24"/>
                <w:szCs w:val="24"/>
              </w:rPr>
              <w:t>ENr.</w:t>
            </w:r>
          </w:p>
        </w:tc>
        <w:tc>
          <w:tcPr>
            <w:tcW w:w="1536" w:type="pct"/>
            <w:vAlign w:val="bottom"/>
          </w:tcPr>
          <w:p w:rsidR="00965A46" w:rsidRPr="008D6312" w:rsidRDefault="00965A46" w:rsidP="00FC4F83">
            <w:pPr>
              <w:jc w:val="center"/>
              <w:rPr>
                <w:rFonts w:ascii="Times New Roman" w:hAnsi="Times New Roman" w:cs="Times New Roman"/>
                <w:b/>
                <w:sz w:val="24"/>
                <w:szCs w:val="24"/>
              </w:rPr>
            </w:pPr>
            <w:r w:rsidRPr="008D6312">
              <w:rPr>
                <w:rFonts w:ascii="Times New Roman" w:hAnsi="Times New Roman" w:cs="Times New Roman"/>
                <w:b/>
                <w:sz w:val="24"/>
                <w:szCs w:val="24"/>
              </w:rPr>
              <w:t>Analitinės kategorijos/indikatoriai</w:t>
            </w:r>
          </w:p>
        </w:tc>
        <w:tc>
          <w:tcPr>
            <w:tcW w:w="1498" w:type="pct"/>
            <w:vAlign w:val="bottom"/>
          </w:tcPr>
          <w:p w:rsidR="00965A46" w:rsidRPr="008D6312" w:rsidRDefault="00965A46" w:rsidP="00FC4F83">
            <w:pPr>
              <w:jc w:val="center"/>
              <w:rPr>
                <w:rFonts w:ascii="Times New Roman" w:hAnsi="Times New Roman" w:cs="Times New Roman"/>
                <w:b/>
                <w:sz w:val="24"/>
                <w:szCs w:val="24"/>
              </w:rPr>
            </w:pPr>
            <w:r w:rsidRPr="008D6312">
              <w:rPr>
                <w:rFonts w:ascii="Times New Roman" w:hAnsi="Times New Roman" w:cs="Times New Roman"/>
                <w:b/>
                <w:sz w:val="24"/>
                <w:szCs w:val="24"/>
              </w:rPr>
              <w:t>Indikatoriaus reikšmės</w:t>
            </w:r>
          </w:p>
        </w:tc>
        <w:tc>
          <w:tcPr>
            <w:tcW w:w="1594" w:type="pct"/>
            <w:vAlign w:val="bottom"/>
          </w:tcPr>
          <w:p w:rsidR="00965A46" w:rsidRPr="008D6312" w:rsidRDefault="00965A46" w:rsidP="00FC4F83">
            <w:pPr>
              <w:jc w:val="center"/>
              <w:rPr>
                <w:rFonts w:ascii="Times New Roman" w:hAnsi="Times New Roman" w:cs="Times New Roman"/>
                <w:b/>
                <w:sz w:val="24"/>
                <w:szCs w:val="24"/>
              </w:rPr>
            </w:pPr>
            <w:r w:rsidRPr="008D6312">
              <w:rPr>
                <w:rFonts w:ascii="Times New Roman" w:hAnsi="Times New Roman" w:cs="Times New Roman"/>
                <w:b/>
                <w:sz w:val="24"/>
                <w:szCs w:val="24"/>
              </w:rPr>
              <w:t>Pastabos</w:t>
            </w: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Publikacijos numeris </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2, 3 ir t. t.</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2</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Elektroninio naujienų portalo pavadinimas</w:t>
            </w:r>
          </w:p>
        </w:tc>
        <w:tc>
          <w:tcPr>
            <w:tcW w:w="1498" w:type="pct"/>
          </w:tcPr>
          <w:p w:rsidR="00965A46" w:rsidRPr="008D6312" w:rsidRDefault="00440FA7" w:rsidP="00FC4F83">
            <w:pPr>
              <w:rPr>
                <w:rFonts w:ascii="Times New Roman" w:hAnsi="Times New Roman" w:cs="Times New Roman"/>
                <w:sz w:val="24"/>
                <w:szCs w:val="24"/>
              </w:rPr>
            </w:pPr>
            <w:r>
              <w:rPr>
                <w:rFonts w:ascii="Times New Roman" w:hAnsi="Times New Roman" w:cs="Times New Roman"/>
                <w:sz w:val="24"/>
                <w:szCs w:val="24"/>
              </w:rPr>
              <w:t>1 - D</w:t>
            </w:r>
            <w:r w:rsidR="00965A46" w:rsidRPr="008D6312">
              <w:rPr>
                <w:rFonts w:ascii="Times New Roman" w:hAnsi="Times New Roman" w:cs="Times New Roman"/>
                <w:sz w:val="24"/>
                <w:szCs w:val="24"/>
              </w:rPr>
              <w:t>elfi.lt</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2 - </w:t>
            </w:r>
            <w:r w:rsidR="00440FA7">
              <w:rPr>
                <w:rFonts w:ascii="Times New Roman" w:hAnsi="Times New Roman" w:cs="Times New Roman"/>
                <w:sz w:val="24"/>
                <w:szCs w:val="24"/>
              </w:rPr>
              <w:t>L</w:t>
            </w:r>
            <w:r w:rsidR="00674BE0" w:rsidRPr="008D6312">
              <w:rPr>
                <w:rFonts w:ascii="Times New Roman" w:hAnsi="Times New Roman" w:cs="Times New Roman"/>
                <w:sz w:val="24"/>
                <w:szCs w:val="24"/>
              </w:rPr>
              <w:t>rytas.lt</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3</w:t>
            </w:r>
          </w:p>
        </w:tc>
        <w:tc>
          <w:tcPr>
            <w:tcW w:w="1536" w:type="pct"/>
            <w:vAlign w:val="center"/>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Straipsnio antraštė/paantraštė</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Įrašyti pilną pavadinimą</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4</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Antraštės vertinimo pobūdis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teigiamas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2 - </w:t>
            </w:r>
            <w:r w:rsidR="0057108D">
              <w:rPr>
                <w:rFonts w:ascii="Times New Roman" w:hAnsi="Times New Roman" w:cs="Times New Roman"/>
                <w:sz w:val="24"/>
                <w:szCs w:val="24"/>
              </w:rPr>
              <w:t>neigiamas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neutralus</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5</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Straipsnio talpinimo data: metai</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1 - 2008</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2 - 2009</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lastRenderedPageBreak/>
              <w:t>3 - 2010</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4 - 2011</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5 - 2012</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lastRenderedPageBreak/>
              <w:t>6</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Straipsnio talpinimo data: mėnuo</w:t>
            </w:r>
          </w:p>
          <w:p w:rsidR="00965A46" w:rsidRPr="008D6312" w:rsidRDefault="00965A46" w:rsidP="00FC4F83">
            <w:pPr>
              <w:rPr>
                <w:rFonts w:ascii="Times New Roman" w:hAnsi="Times New Roman" w:cs="Times New Roman"/>
                <w:sz w:val="24"/>
                <w:szCs w:val="24"/>
              </w:rPr>
            </w:pP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1, 2, 3, 4, 5, 6, 7, 8, 9, 10, 11, 12. </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7</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Pirminė žiniasklaidos organizacija</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portalo korespondentas, žurnalistas, redaktorius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naujienų agentūros informacija</w:t>
            </w:r>
          </w:p>
          <w:p w:rsidR="00965A46" w:rsidRPr="008D6312" w:rsidRDefault="008F3D8E" w:rsidP="00FC4F83">
            <w:pPr>
              <w:rPr>
                <w:rFonts w:ascii="Times New Roman" w:hAnsi="Times New Roman" w:cs="Times New Roman"/>
                <w:sz w:val="24"/>
                <w:szCs w:val="24"/>
              </w:rPr>
            </w:pPr>
            <w:r w:rsidRPr="008D6312">
              <w:rPr>
                <w:rFonts w:ascii="Times New Roman" w:hAnsi="Times New Roman" w:cs="Times New Roman"/>
                <w:sz w:val="24"/>
                <w:szCs w:val="24"/>
              </w:rPr>
              <w:t>3</w:t>
            </w:r>
            <w:r w:rsidR="00965A46" w:rsidRPr="008D6312">
              <w:rPr>
                <w:rFonts w:ascii="Times New Roman" w:hAnsi="Times New Roman" w:cs="Times New Roman"/>
                <w:sz w:val="24"/>
                <w:szCs w:val="24"/>
              </w:rPr>
              <w:t xml:space="preserve"> - spausdinta spauda</w:t>
            </w:r>
          </w:p>
          <w:p w:rsidR="00965A46" w:rsidRPr="008D6312" w:rsidRDefault="008F3D8E" w:rsidP="00FC4F83">
            <w:pPr>
              <w:rPr>
                <w:rFonts w:ascii="Times New Roman" w:hAnsi="Times New Roman" w:cs="Times New Roman"/>
                <w:sz w:val="24"/>
                <w:szCs w:val="24"/>
              </w:rPr>
            </w:pPr>
            <w:r w:rsidRPr="008D6312">
              <w:rPr>
                <w:rFonts w:ascii="Times New Roman" w:hAnsi="Times New Roman" w:cs="Times New Roman"/>
                <w:sz w:val="24"/>
                <w:szCs w:val="24"/>
              </w:rPr>
              <w:t>4</w:t>
            </w:r>
            <w:r w:rsidR="00965A46" w:rsidRPr="008D6312">
              <w:rPr>
                <w:rFonts w:ascii="Times New Roman" w:hAnsi="Times New Roman" w:cs="Times New Roman"/>
                <w:sz w:val="24"/>
                <w:szCs w:val="24"/>
              </w:rPr>
              <w:t xml:space="preserve"> - kitas </w:t>
            </w:r>
            <w:r w:rsidR="00674BE0" w:rsidRPr="008D6312">
              <w:rPr>
                <w:rFonts w:ascii="Times New Roman" w:hAnsi="Times New Roman" w:cs="Times New Roman"/>
                <w:sz w:val="24"/>
                <w:szCs w:val="24"/>
              </w:rPr>
              <w:t xml:space="preserve">internetinis </w:t>
            </w:r>
            <w:r w:rsidR="00965A46" w:rsidRPr="008D6312">
              <w:rPr>
                <w:rFonts w:ascii="Times New Roman" w:hAnsi="Times New Roman" w:cs="Times New Roman"/>
                <w:sz w:val="24"/>
                <w:szCs w:val="24"/>
              </w:rPr>
              <w:t>portalas</w:t>
            </w:r>
          </w:p>
          <w:p w:rsidR="00965A46" w:rsidRPr="008D6312" w:rsidRDefault="008F3D8E" w:rsidP="00FC4F83">
            <w:pPr>
              <w:rPr>
                <w:rFonts w:ascii="Times New Roman" w:hAnsi="Times New Roman" w:cs="Times New Roman"/>
                <w:sz w:val="24"/>
                <w:szCs w:val="24"/>
              </w:rPr>
            </w:pPr>
            <w:r w:rsidRPr="008D6312">
              <w:rPr>
                <w:rFonts w:ascii="Times New Roman" w:hAnsi="Times New Roman" w:cs="Times New Roman"/>
                <w:sz w:val="24"/>
                <w:szCs w:val="24"/>
              </w:rPr>
              <w:t>5</w:t>
            </w:r>
            <w:r w:rsidR="00965A46" w:rsidRPr="008D6312">
              <w:rPr>
                <w:rFonts w:ascii="Times New Roman" w:hAnsi="Times New Roman" w:cs="Times New Roman"/>
                <w:sz w:val="24"/>
                <w:szCs w:val="24"/>
              </w:rPr>
              <w:t xml:space="preserve"> - </w:t>
            </w:r>
            <w:r w:rsidR="00674BE0" w:rsidRPr="008D6312">
              <w:rPr>
                <w:rFonts w:ascii="Times New Roman" w:hAnsi="Times New Roman" w:cs="Times New Roman"/>
                <w:sz w:val="24"/>
                <w:szCs w:val="24"/>
              </w:rPr>
              <w:t>kita</w:t>
            </w:r>
          </w:p>
          <w:p w:rsidR="00965A46" w:rsidRPr="008D6312" w:rsidRDefault="00965A46" w:rsidP="00FC4F83">
            <w:pPr>
              <w:rPr>
                <w:rFonts w:ascii="Times New Roman" w:hAnsi="Times New Roman" w:cs="Times New Roman"/>
                <w:sz w:val="24"/>
                <w:szCs w:val="24"/>
              </w:rPr>
            </w:pP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8</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Autorius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Įrašyti autoriaus pavardę, priminės žiniasklaidos organizacijos pavadinimą</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9</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Portalo rubrika, kuriame išspausdinta publikacija</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Įrašyti</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10</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Iliustracijų skaičius </w:t>
            </w:r>
          </w:p>
          <w:p w:rsidR="00965A46" w:rsidRPr="008D6312" w:rsidRDefault="00965A46" w:rsidP="00FC4F83">
            <w:pPr>
              <w:rPr>
                <w:rFonts w:ascii="Times New Roman" w:hAnsi="Times New Roman" w:cs="Times New Roman"/>
                <w:sz w:val="24"/>
                <w:szCs w:val="24"/>
              </w:rPr>
            </w:pP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Nurodyti visų šalia straipsnio pateikiamų iliustracijų skaičių (0, 1, 2, t.t.)</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11</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Iliustracijų apibūdinimas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Aprašyti iliustracijas</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12</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Pranešimo pobūdis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1 - Informacinis pranešimas </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Analitinis straipsnis</w:t>
            </w:r>
          </w:p>
          <w:p w:rsidR="00965A46" w:rsidRPr="008D6312" w:rsidRDefault="00674BE0" w:rsidP="00FC4F83">
            <w:pPr>
              <w:rPr>
                <w:rFonts w:ascii="Times New Roman" w:hAnsi="Times New Roman" w:cs="Times New Roman"/>
                <w:sz w:val="24"/>
                <w:szCs w:val="24"/>
              </w:rPr>
            </w:pPr>
            <w:r w:rsidRPr="008D6312">
              <w:rPr>
                <w:rFonts w:ascii="Times New Roman" w:hAnsi="Times New Roman" w:cs="Times New Roman"/>
                <w:sz w:val="24"/>
                <w:szCs w:val="24"/>
              </w:rPr>
              <w:t>3</w:t>
            </w:r>
            <w:r w:rsidR="00965A46" w:rsidRPr="008D6312">
              <w:rPr>
                <w:rFonts w:ascii="Times New Roman" w:hAnsi="Times New Roman" w:cs="Times New Roman"/>
                <w:sz w:val="24"/>
                <w:szCs w:val="24"/>
              </w:rPr>
              <w:t xml:space="preserve"> - Meninis, pramoginis straipsnis</w:t>
            </w:r>
          </w:p>
          <w:p w:rsidR="00965A46" w:rsidRPr="008D6312" w:rsidRDefault="00674BE0" w:rsidP="00FC4F83">
            <w:pPr>
              <w:rPr>
                <w:rFonts w:ascii="Times New Roman" w:hAnsi="Times New Roman" w:cs="Times New Roman"/>
                <w:sz w:val="24"/>
                <w:szCs w:val="24"/>
              </w:rPr>
            </w:pPr>
            <w:r w:rsidRPr="008D6312">
              <w:rPr>
                <w:rFonts w:ascii="Times New Roman" w:hAnsi="Times New Roman" w:cs="Times New Roman"/>
                <w:sz w:val="24"/>
                <w:szCs w:val="24"/>
              </w:rPr>
              <w:t>4</w:t>
            </w:r>
            <w:r w:rsidR="00965A46" w:rsidRPr="008D6312">
              <w:rPr>
                <w:rFonts w:ascii="Times New Roman" w:hAnsi="Times New Roman" w:cs="Times New Roman"/>
                <w:sz w:val="24"/>
                <w:szCs w:val="24"/>
              </w:rPr>
              <w:t xml:space="preserve"> - Skaitytojo laiškas</w:t>
            </w:r>
          </w:p>
          <w:p w:rsidR="00965A46" w:rsidRPr="008D6312" w:rsidRDefault="00674BE0" w:rsidP="00FC4F83">
            <w:pPr>
              <w:rPr>
                <w:rFonts w:ascii="Times New Roman" w:hAnsi="Times New Roman" w:cs="Times New Roman"/>
                <w:sz w:val="24"/>
                <w:szCs w:val="24"/>
              </w:rPr>
            </w:pPr>
            <w:r w:rsidRPr="008D6312">
              <w:rPr>
                <w:rFonts w:ascii="Times New Roman" w:hAnsi="Times New Roman" w:cs="Times New Roman"/>
                <w:sz w:val="24"/>
                <w:szCs w:val="24"/>
              </w:rPr>
              <w:t>5</w:t>
            </w:r>
            <w:r w:rsidR="00965A46" w:rsidRPr="008D6312">
              <w:rPr>
                <w:rFonts w:ascii="Times New Roman" w:hAnsi="Times New Roman" w:cs="Times New Roman"/>
                <w:sz w:val="24"/>
                <w:szCs w:val="24"/>
              </w:rPr>
              <w:t xml:space="preserve"> - Kita (nurodyti)</w:t>
            </w:r>
          </w:p>
        </w:tc>
        <w:tc>
          <w:tcPr>
            <w:tcW w:w="1594"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Informaciniame pranešime pateikiama faktinė informacija, žinutė apie tam tikrą įvykį ar reiškinį.</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Analitiniame straipsnyje plačiau analizuojama problema, pateikiamas situacijos vertinimas.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Mokslo populiarinimo straipsnyje išsamiai pristatomos mokslo žinios, tyrimų duomenys. Meninis, pramoginis straipsnis – tai esė, apybraiža, humoreska, nerimto turinio publikacijos.</w:t>
            </w: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13</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Straipsnio žanras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straipsnis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žinutė</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interviu</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4 - pamokslas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5 - komentaras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6 - kita </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14</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Temos lokalizacija</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globalinė</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užsienio šalies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nacionalinė</w:t>
            </w:r>
          </w:p>
          <w:p w:rsidR="00965A46" w:rsidRPr="008D6312" w:rsidRDefault="00965A46" w:rsidP="00FC4F83">
            <w:pPr>
              <w:rPr>
                <w:rFonts w:ascii="Times New Roman" w:hAnsi="Times New Roman" w:cs="Times New Roman"/>
                <w:sz w:val="24"/>
                <w:szCs w:val="24"/>
              </w:rPr>
            </w:pPr>
          </w:p>
        </w:tc>
        <w:tc>
          <w:tcPr>
            <w:tcW w:w="1594"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Jeigu diskutuojama keliuose lygiuose, nurodyti tą, kuriam skiriama daugiausia dėmesio.</w:t>
            </w: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15</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Religinės bendruomenės pobūdis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1 - dominuojanti religinė bendruomenė (Romos </w:t>
            </w:r>
            <w:r w:rsidRPr="008D6312">
              <w:rPr>
                <w:rFonts w:ascii="Times New Roman" w:hAnsi="Times New Roman" w:cs="Times New Roman"/>
                <w:sz w:val="24"/>
                <w:szCs w:val="24"/>
              </w:rPr>
              <w:lastRenderedPageBreak/>
              <w:t>katalikų)</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kitos tradicinės religinės bendruomenės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naujieji religiniai judėjimai ir dvasinės grupės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4 - tradicinėmis nesančios religinės bendruomenės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5 - relig</w:t>
            </w:r>
            <w:r w:rsidR="00691AE1" w:rsidRPr="008D6312">
              <w:rPr>
                <w:rFonts w:ascii="Times New Roman" w:hAnsi="Times New Roman" w:cs="Times New Roman"/>
                <w:sz w:val="24"/>
                <w:szCs w:val="24"/>
              </w:rPr>
              <w:t>ija paminėta</w:t>
            </w:r>
            <w:r w:rsidRPr="008D6312">
              <w:rPr>
                <w:rFonts w:ascii="Times New Roman" w:hAnsi="Times New Roman" w:cs="Times New Roman"/>
                <w:sz w:val="24"/>
                <w:szCs w:val="24"/>
              </w:rPr>
              <w:t xml:space="preserve"> bendrąja prasme</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lastRenderedPageBreak/>
              <w:t>16</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Minimas tikėjimas ar religinė bendruomenė</w:t>
            </w:r>
          </w:p>
        </w:tc>
        <w:tc>
          <w:tcPr>
            <w:tcW w:w="1498" w:type="pct"/>
          </w:tcPr>
          <w:p w:rsidR="00965A46" w:rsidRPr="008D6312" w:rsidRDefault="00965A46" w:rsidP="00FC4F83">
            <w:pPr>
              <w:jc w:val="both"/>
              <w:rPr>
                <w:rFonts w:ascii="Times New Roman" w:hAnsi="Times New Roman" w:cs="Times New Roman"/>
                <w:sz w:val="24"/>
                <w:szCs w:val="24"/>
              </w:rPr>
            </w:pPr>
            <w:r w:rsidRPr="008D6312">
              <w:rPr>
                <w:rFonts w:ascii="Times New Roman" w:hAnsi="Times New Roman" w:cs="Times New Roman"/>
                <w:sz w:val="24"/>
                <w:szCs w:val="24"/>
              </w:rPr>
              <w:t xml:space="preserve">Įrašyti </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17</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Pagrindinė pranešimo tema</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tikėjimas, dvasingumas, religingumas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socialinės problemos, socialinis kontekstas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3 - religinės šventės, </w:t>
            </w:r>
            <w:r w:rsidR="00691AE1" w:rsidRPr="008D6312">
              <w:rPr>
                <w:rFonts w:ascii="Times New Roman" w:hAnsi="Times New Roman" w:cs="Times New Roman"/>
                <w:sz w:val="24"/>
                <w:szCs w:val="24"/>
              </w:rPr>
              <w:t xml:space="preserve">įvairūs teigiami </w:t>
            </w:r>
            <w:r w:rsidRPr="008D6312">
              <w:rPr>
                <w:rFonts w:ascii="Times New Roman" w:hAnsi="Times New Roman" w:cs="Times New Roman"/>
                <w:sz w:val="24"/>
                <w:szCs w:val="24"/>
              </w:rPr>
              <w:t>įvykiai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4 - </w:t>
            </w:r>
            <w:r w:rsidR="00691AE1" w:rsidRPr="008D6312">
              <w:rPr>
                <w:rFonts w:ascii="Times New Roman" w:hAnsi="Times New Roman" w:cs="Times New Roman"/>
                <w:sz w:val="24"/>
                <w:szCs w:val="24"/>
              </w:rPr>
              <w:t>religijos vaidmuo visuomenėje</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5 - politinis kontekstas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6 - ekonominis kontekstas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7 - pedofilijos problema</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8 - religinė įvairovė</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9 - spektaklio skandalas</w:t>
            </w:r>
          </w:p>
          <w:p w:rsidR="00965A46" w:rsidRPr="008D6312" w:rsidRDefault="00965A46" w:rsidP="00691AE1">
            <w:pPr>
              <w:rPr>
                <w:rFonts w:ascii="Times New Roman" w:hAnsi="Times New Roman" w:cs="Times New Roman"/>
                <w:sz w:val="24"/>
                <w:szCs w:val="24"/>
              </w:rPr>
            </w:pPr>
            <w:r w:rsidRPr="008D6312">
              <w:rPr>
                <w:rFonts w:ascii="Times New Roman" w:hAnsi="Times New Roman" w:cs="Times New Roman"/>
                <w:sz w:val="24"/>
                <w:szCs w:val="24"/>
              </w:rPr>
              <w:t xml:space="preserve">10 - </w:t>
            </w:r>
            <w:r w:rsidR="00691AE1" w:rsidRPr="008D6312">
              <w:rPr>
                <w:rFonts w:ascii="Times New Roman" w:hAnsi="Times New Roman" w:cs="Times New Roman"/>
                <w:sz w:val="24"/>
                <w:szCs w:val="24"/>
              </w:rPr>
              <w:t>įvairūs, su religija susiję skandalai, neigiami įvykiai</w:t>
            </w:r>
          </w:p>
          <w:p w:rsidR="00691AE1" w:rsidRPr="008D6312" w:rsidRDefault="00691AE1" w:rsidP="00691AE1">
            <w:pPr>
              <w:rPr>
                <w:rFonts w:ascii="Times New Roman" w:hAnsi="Times New Roman" w:cs="Times New Roman"/>
                <w:sz w:val="24"/>
                <w:szCs w:val="24"/>
              </w:rPr>
            </w:pPr>
            <w:r w:rsidRPr="008D6312">
              <w:rPr>
                <w:rFonts w:ascii="Times New Roman" w:hAnsi="Times New Roman" w:cs="Times New Roman"/>
                <w:sz w:val="24"/>
                <w:szCs w:val="24"/>
              </w:rPr>
              <w:t>11 - kita</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18</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Informacijos šaltiniai</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ekspertai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dvasininkai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katalikų atstovai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4 - kitų tradicinių religijų atstovai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5 -  tradicinėmis nesančių religijų atstovai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6 - statistiniai ir socialinių tyrimų duomenys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7 - valdžios atstovai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8 - mokslininkai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9 - visuomenės atstovai </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10 - kita (nurodyti)</w:t>
            </w:r>
          </w:p>
        </w:tc>
        <w:tc>
          <w:tcPr>
            <w:tcW w:w="1594"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Kadangi viename pranešime gali būti keletas informacijos šaltinių, todėl kategorijos reikšmės įvedamos kaip atskiri indikatoriai (info_statistiniai duomenys, info_valdžios atstovai, t.t.). Jeigu toks šaltinis paminėtas, žymime 1 - taip, jeigu ne, žymime 2.</w:t>
            </w:r>
          </w:p>
          <w:p w:rsidR="00965A46" w:rsidRPr="008D6312" w:rsidRDefault="00965A46" w:rsidP="00FC4F83">
            <w:pPr>
              <w:rPr>
                <w:rFonts w:ascii="Times New Roman" w:hAnsi="Times New Roman" w:cs="Times New Roman"/>
                <w:sz w:val="24"/>
                <w:szCs w:val="24"/>
              </w:rPr>
            </w:pP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Visuomenės atstovai žymimi tuomet, kai išreiškiama asmeninė, o ne institucinė nuomonė.</w:t>
            </w: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19</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Straipsnyje aprašomos situacijos vertinimo pobūdis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teigiamas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2 - </w:t>
            </w:r>
            <w:r w:rsidR="0057108D">
              <w:rPr>
                <w:rFonts w:ascii="Times New Roman" w:hAnsi="Times New Roman" w:cs="Times New Roman"/>
                <w:sz w:val="24"/>
                <w:szCs w:val="24"/>
              </w:rPr>
              <w:t>neigiamas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neutralus</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20</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Retorika</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teigiama</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kritikuojanti</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neutrali</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21</w:t>
            </w:r>
          </w:p>
        </w:tc>
        <w:tc>
          <w:tcPr>
            <w:tcW w:w="1536" w:type="pct"/>
          </w:tcPr>
          <w:p w:rsidR="00965A46" w:rsidRPr="008D6312" w:rsidRDefault="00691AE1" w:rsidP="00FC4F83">
            <w:pPr>
              <w:rPr>
                <w:rFonts w:ascii="Times New Roman" w:hAnsi="Times New Roman" w:cs="Times New Roman"/>
                <w:sz w:val="24"/>
                <w:szCs w:val="24"/>
              </w:rPr>
            </w:pPr>
            <w:r w:rsidRPr="008D6312">
              <w:rPr>
                <w:rFonts w:ascii="Times New Roman" w:hAnsi="Times New Roman" w:cs="Times New Roman"/>
                <w:sz w:val="24"/>
                <w:szCs w:val="24"/>
              </w:rPr>
              <w:t xml:space="preserve">Turinys, naudojamos sąvokos, išsireiškimai, </w:t>
            </w:r>
            <w:r w:rsidRPr="008D6312">
              <w:rPr>
                <w:rFonts w:ascii="Times New Roman" w:hAnsi="Times New Roman" w:cs="Times New Roman"/>
                <w:sz w:val="24"/>
                <w:szCs w:val="24"/>
              </w:rPr>
              <w:lastRenderedPageBreak/>
              <w:t>apibūdinimai</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lastRenderedPageBreak/>
              <w:t>Aprašyti turinį</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lastRenderedPageBreak/>
              <w:t>22</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Išreiškiama pagrindinė mintis</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Įrašyti </w:t>
            </w:r>
          </w:p>
        </w:tc>
        <w:tc>
          <w:tcPr>
            <w:tcW w:w="1594" w:type="pct"/>
          </w:tcPr>
          <w:p w:rsidR="00965A46" w:rsidRPr="008D6312" w:rsidRDefault="00965A46" w:rsidP="00FC4F83">
            <w:pPr>
              <w:rPr>
                <w:rFonts w:ascii="Times New Roman" w:hAnsi="Times New Roman" w:cs="Times New Roman"/>
                <w:sz w:val="24"/>
                <w:szCs w:val="24"/>
              </w:rPr>
            </w:pP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23</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Atsitiktinai paminėta ar pagrindinė tema</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pagrindinė tema</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šalutinė tema</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3 - atsitiktinis paminėjimas</w:t>
            </w:r>
          </w:p>
          <w:p w:rsidR="00965A46" w:rsidRPr="008D6312" w:rsidRDefault="00965A46" w:rsidP="00FC4F83">
            <w:pPr>
              <w:rPr>
                <w:rFonts w:ascii="Times New Roman" w:hAnsi="Times New Roman" w:cs="Times New Roman"/>
                <w:sz w:val="24"/>
                <w:szCs w:val="24"/>
              </w:rPr>
            </w:pPr>
          </w:p>
        </w:tc>
        <w:tc>
          <w:tcPr>
            <w:tcW w:w="1594"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Pagrindinė tema – visas arba didesnė dalis straipsnio kalba apie religijas.</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Šalutinė tema – straipsnio tema yra kita, bet religijos tema yra taip pat aptariama (pvz., viename iš straipsnio paragrafų).</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 xml:space="preserve">Atsitiktinis paminėjimas – kuomet religija yra tik paminėta, bet apie ją nėra </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diskutuojama.</w:t>
            </w:r>
          </w:p>
        </w:tc>
      </w:tr>
      <w:tr w:rsidR="00965A46" w:rsidRPr="008D6312" w:rsidTr="00FC4F83">
        <w:tc>
          <w:tcPr>
            <w:tcW w:w="372" w:type="pct"/>
          </w:tcPr>
          <w:p w:rsidR="00965A46" w:rsidRPr="008D6312" w:rsidRDefault="00965A46" w:rsidP="00FC4F83">
            <w:pPr>
              <w:jc w:val="center"/>
              <w:rPr>
                <w:rFonts w:ascii="Times New Roman" w:hAnsi="Times New Roman" w:cs="Times New Roman"/>
                <w:sz w:val="24"/>
                <w:szCs w:val="24"/>
              </w:rPr>
            </w:pPr>
            <w:r w:rsidRPr="008D6312">
              <w:rPr>
                <w:rFonts w:ascii="Times New Roman" w:hAnsi="Times New Roman" w:cs="Times New Roman"/>
                <w:sz w:val="24"/>
                <w:szCs w:val="24"/>
              </w:rPr>
              <w:t>24</w:t>
            </w:r>
          </w:p>
        </w:tc>
        <w:tc>
          <w:tcPr>
            <w:tcW w:w="1536"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Informacijos kilmė</w:t>
            </w:r>
          </w:p>
        </w:tc>
        <w:tc>
          <w:tcPr>
            <w:tcW w:w="1498" w:type="pct"/>
          </w:tcPr>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1 - lietuviška</w:t>
            </w:r>
          </w:p>
          <w:p w:rsidR="00965A46" w:rsidRPr="008D6312" w:rsidRDefault="00965A46" w:rsidP="00FC4F83">
            <w:pPr>
              <w:rPr>
                <w:rFonts w:ascii="Times New Roman" w:hAnsi="Times New Roman" w:cs="Times New Roman"/>
                <w:sz w:val="24"/>
                <w:szCs w:val="24"/>
              </w:rPr>
            </w:pPr>
            <w:r w:rsidRPr="008D6312">
              <w:rPr>
                <w:rFonts w:ascii="Times New Roman" w:hAnsi="Times New Roman" w:cs="Times New Roman"/>
                <w:sz w:val="24"/>
                <w:szCs w:val="24"/>
              </w:rPr>
              <w:t>2 - užsienio spauda</w:t>
            </w:r>
          </w:p>
        </w:tc>
        <w:tc>
          <w:tcPr>
            <w:tcW w:w="1594" w:type="pct"/>
          </w:tcPr>
          <w:p w:rsidR="00965A46" w:rsidRPr="008D6312" w:rsidRDefault="00965A46" w:rsidP="00FC4F83">
            <w:pPr>
              <w:rPr>
                <w:rFonts w:ascii="Times New Roman" w:hAnsi="Times New Roman" w:cs="Times New Roman"/>
                <w:sz w:val="24"/>
                <w:szCs w:val="24"/>
              </w:rPr>
            </w:pPr>
          </w:p>
        </w:tc>
      </w:tr>
    </w:tbl>
    <w:p w:rsidR="00965A46" w:rsidRPr="008D6312" w:rsidRDefault="00965A46" w:rsidP="00965A46">
      <w:pPr>
        <w:pStyle w:val="FootnoteText"/>
        <w:spacing w:line="360" w:lineRule="auto"/>
        <w:jc w:val="both"/>
        <w:rPr>
          <w:rFonts w:ascii="Times New Roman" w:hAnsi="Times New Roman" w:cs="Times New Roman"/>
          <w:sz w:val="24"/>
          <w:szCs w:val="24"/>
        </w:rPr>
      </w:pPr>
    </w:p>
    <w:p w:rsidR="00965A46" w:rsidRPr="008D6312" w:rsidRDefault="00965A46" w:rsidP="00965A46">
      <w:pPr>
        <w:rPr>
          <w:lang w:eastAsia="ar-SA"/>
        </w:rPr>
      </w:pPr>
    </w:p>
    <w:p w:rsidR="00965A46" w:rsidRPr="008D6312" w:rsidRDefault="00965A46" w:rsidP="00965A46">
      <w:pPr>
        <w:rPr>
          <w:lang w:eastAsia="ar-SA"/>
        </w:rPr>
      </w:pPr>
    </w:p>
    <w:p w:rsidR="00965A46" w:rsidRPr="008D6312" w:rsidRDefault="00965A46" w:rsidP="00965A46">
      <w:pPr>
        <w:rPr>
          <w:lang w:eastAsia="ar-SA"/>
        </w:rPr>
      </w:pPr>
    </w:p>
    <w:p w:rsidR="00965A46" w:rsidRPr="008D6312" w:rsidRDefault="00965A46" w:rsidP="00965A46">
      <w:pPr>
        <w:rPr>
          <w:lang w:eastAsia="ar-SA"/>
        </w:rPr>
      </w:pPr>
    </w:p>
    <w:p w:rsidR="00403303" w:rsidRDefault="00403303" w:rsidP="00403303">
      <w:pPr>
        <w:pStyle w:val="FootnoteText"/>
        <w:spacing w:line="360" w:lineRule="auto"/>
        <w:jc w:val="both"/>
        <w:rPr>
          <w:rFonts w:ascii="Times New Roman" w:hAnsi="Times New Roman" w:cs="Times New Roman"/>
          <w:b/>
          <w:i/>
          <w:sz w:val="24"/>
          <w:szCs w:val="24"/>
          <w:u w:val="single"/>
        </w:rPr>
      </w:pPr>
    </w:p>
    <w:p w:rsidR="00CE0C9A" w:rsidRDefault="00CE0C9A" w:rsidP="00403303">
      <w:pPr>
        <w:pStyle w:val="FootnoteText"/>
        <w:spacing w:line="360" w:lineRule="auto"/>
        <w:jc w:val="both"/>
        <w:rPr>
          <w:rFonts w:ascii="Times New Roman" w:hAnsi="Times New Roman" w:cs="Times New Roman"/>
          <w:b/>
          <w:i/>
          <w:sz w:val="24"/>
          <w:szCs w:val="24"/>
          <w:u w:val="single"/>
        </w:rPr>
      </w:pPr>
    </w:p>
    <w:p w:rsidR="0057108D" w:rsidRDefault="0057108D" w:rsidP="00403303">
      <w:pPr>
        <w:pStyle w:val="FootnoteText"/>
        <w:spacing w:line="360" w:lineRule="auto"/>
        <w:jc w:val="both"/>
        <w:rPr>
          <w:rFonts w:ascii="Times New Roman" w:hAnsi="Times New Roman" w:cs="Times New Roman"/>
          <w:b/>
          <w:i/>
          <w:sz w:val="24"/>
          <w:szCs w:val="24"/>
          <w:u w:val="single"/>
        </w:rPr>
      </w:pPr>
    </w:p>
    <w:p w:rsidR="0057108D" w:rsidRDefault="0057108D" w:rsidP="00403303">
      <w:pPr>
        <w:pStyle w:val="FootnoteText"/>
        <w:spacing w:line="360" w:lineRule="auto"/>
        <w:jc w:val="both"/>
        <w:rPr>
          <w:rFonts w:ascii="Times New Roman" w:hAnsi="Times New Roman" w:cs="Times New Roman"/>
          <w:b/>
          <w:i/>
          <w:sz w:val="24"/>
          <w:szCs w:val="24"/>
          <w:u w:val="single"/>
        </w:rPr>
      </w:pPr>
    </w:p>
    <w:p w:rsidR="0057108D" w:rsidRDefault="0057108D" w:rsidP="00403303">
      <w:pPr>
        <w:pStyle w:val="FootnoteText"/>
        <w:spacing w:line="360" w:lineRule="auto"/>
        <w:jc w:val="both"/>
        <w:rPr>
          <w:rFonts w:ascii="Times New Roman" w:hAnsi="Times New Roman" w:cs="Times New Roman"/>
          <w:b/>
          <w:i/>
          <w:sz w:val="24"/>
          <w:szCs w:val="24"/>
          <w:u w:val="single"/>
        </w:rPr>
      </w:pPr>
    </w:p>
    <w:p w:rsidR="0057108D" w:rsidRDefault="0057108D" w:rsidP="00403303">
      <w:pPr>
        <w:pStyle w:val="FootnoteText"/>
        <w:spacing w:line="360" w:lineRule="auto"/>
        <w:jc w:val="both"/>
        <w:rPr>
          <w:rFonts w:ascii="Times New Roman" w:hAnsi="Times New Roman" w:cs="Times New Roman"/>
          <w:b/>
          <w:i/>
          <w:sz w:val="24"/>
          <w:szCs w:val="24"/>
          <w:u w:val="single"/>
        </w:rPr>
      </w:pPr>
    </w:p>
    <w:p w:rsidR="0057108D" w:rsidRDefault="0057108D" w:rsidP="00403303">
      <w:pPr>
        <w:pStyle w:val="FootnoteText"/>
        <w:spacing w:line="360" w:lineRule="auto"/>
        <w:jc w:val="both"/>
        <w:rPr>
          <w:rFonts w:ascii="Times New Roman" w:hAnsi="Times New Roman" w:cs="Times New Roman"/>
          <w:b/>
          <w:i/>
          <w:sz w:val="24"/>
          <w:szCs w:val="24"/>
          <w:u w:val="single"/>
        </w:rPr>
      </w:pPr>
    </w:p>
    <w:p w:rsidR="00403303" w:rsidRPr="008D6312" w:rsidRDefault="00A6513B" w:rsidP="00403303">
      <w:pPr>
        <w:pStyle w:val="FootnoteText"/>
        <w:spacing w:line="360" w:lineRule="auto"/>
        <w:jc w:val="both"/>
        <w:rPr>
          <w:rFonts w:ascii="Times New Roman" w:hAnsi="Times New Roman" w:cs="Times New Roman"/>
          <w:b/>
          <w:i/>
          <w:sz w:val="24"/>
          <w:szCs w:val="24"/>
          <w:u w:val="single"/>
        </w:rPr>
      </w:pPr>
      <w:r>
        <w:rPr>
          <w:rFonts w:ascii="Times New Roman" w:hAnsi="Times New Roman" w:cs="Times New Roman"/>
          <w:b/>
          <w:i/>
          <w:sz w:val="24"/>
          <w:szCs w:val="24"/>
          <w:u w:val="single"/>
        </w:rPr>
        <w:t>Priedas Nr.4</w:t>
      </w:r>
    </w:p>
    <w:p w:rsidR="00965A46" w:rsidRPr="00403303" w:rsidRDefault="00403303" w:rsidP="00403303">
      <w:pPr>
        <w:spacing w:after="240" w:line="240" w:lineRule="auto"/>
        <w:jc w:val="center"/>
        <w:rPr>
          <w:rFonts w:ascii="Times New Roman" w:hAnsi="Times New Roman" w:cs="Times New Roman"/>
          <w:b/>
          <w:sz w:val="24"/>
          <w:szCs w:val="24"/>
          <w:lang w:eastAsia="ar-SA"/>
        </w:rPr>
      </w:pPr>
      <w:r w:rsidRPr="00403303">
        <w:rPr>
          <w:rFonts w:ascii="Times New Roman" w:hAnsi="Times New Roman" w:cs="Times New Roman"/>
          <w:b/>
          <w:sz w:val="24"/>
          <w:szCs w:val="24"/>
          <w:lang w:eastAsia="ar-SA"/>
        </w:rPr>
        <w:t>Tiriamų publikacijų sąrašas</w:t>
      </w:r>
    </w:p>
    <w:p w:rsidR="00CE0C9A" w:rsidRPr="00FC0A62" w:rsidRDefault="00CE0C9A" w:rsidP="00CE0C9A">
      <w:pPr>
        <w:spacing w:after="0" w:line="240" w:lineRule="auto"/>
        <w:ind w:hanging="454"/>
        <w:jc w:val="both"/>
        <w:rPr>
          <w:rFonts w:ascii="Times New Roman" w:hAnsi="Times New Roman" w:cs="Times New Roman"/>
          <w:i/>
          <w:sz w:val="24"/>
          <w:szCs w:val="24"/>
          <w:u w:val="single"/>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 Tamkevičius: kai kurių žmonių religija – pinigai, alus ir krepšinis (delfi.lt, 2012 07 30). </w:t>
      </w:r>
      <w:r w:rsidRPr="00CE0C9A">
        <w:rPr>
          <w:rFonts w:ascii="Times New Roman" w:eastAsia="Times New Roman" w:hAnsi="Times New Roman" w:cs="Times New Roman"/>
          <w:bCs/>
          <w:kern w:val="36"/>
          <w:sz w:val="24"/>
          <w:szCs w:val="24"/>
          <w:u w:val="single"/>
          <w:lang w:eastAsia="lt-LT"/>
        </w:rPr>
        <w:t>http://www.delfi.lt/news/daily/lithuania/stamkevicius-kai-kuriu-zmoniu-religija-pinigai-alus-ir-krepsinis.d?id=59210715.</w:t>
      </w:r>
      <w:r w:rsidRPr="00CE0C9A">
        <w:rPr>
          <w:rFonts w:ascii="Times New Roman" w:eastAsia="Times New Roman" w:hAnsi="Times New Roman" w:cs="Times New Roman"/>
          <w:bCs/>
          <w:kern w:val="36"/>
          <w:sz w:val="24"/>
          <w:szCs w:val="24"/>
          <w:lang w:eastAsia="lt-LT"/>
        </w:rPr>
        <w:t xml:space="preserve">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Libijoje uždraustos religija grindžiamos partijos (BNS, delfi.lt, 2012 04 15).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http://www.delfi.lt/news/daily/world/libijoje-uzdraustos-religija-grindziamos-partijos.d?id=58529737</w:t>
      </w:r>
      <w:r w:rsidRPr="00CE0C9A">
        <w:rPr>
          <w:rFonts w:ascii="Times New Roman" w:eastAsia="Times New Roman" w:hAnsi="Times New Roman" w:cs="Times New Roman"/>
          <w:bCs/>
          <w:kern w:val="36"/>
          <w:sz w:val="24"/>
          <w:szCs w:val="24"/>
          <w:lang w:eastAsia="lt-LT"/>
        </w:rPr>
        <w:t>.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Ar yra Lietuvoje valstybinė religija? (pagegiailaisvi.info, delfi.lt, 2012 02 29). </w:t>
      </w:r>
      <w:r w:rsidRPr="00CE0C9A">
        <w:rPr>
          <w:rFonts w:ascii="Times New Roman" w:hAnsi="Times New Roman" w:cs="Times New Roman"/>
          <w:sz w:val="24"/>
          <w:szCs w:val="24"/>
          <w:u w:val="single"/>
        </w:rPr>
        <w:t>http://pilietis.delfi.lt/voxpopuli/ar-yra-lietuvoje-valstybine-religija.d?id=56132579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Religija – tikroji visų nedorybių, nusikaltimų ir patyčių šaknis (delfi.lt, 2012 02 18). </w:t>
      </w:r>
      <w:hyperlink r:id="rId39" w:anchor="ixzz2CfOIHHTv" w:history="1">
        <w:r w:rsidRPr="00CE0C9A">
          <w:rPr>
            <w:rFonts w:ascii="Times New Roman" w:eastAsia="Times New Roman" w:hAnsi="Times New Roman" w:cs="Times New Roman"/>
            <w:sz w:val="24"/>
            <w:szCs w:val="24"/>
            <w:u w:val="single"/>
            <w:lang w:eastAsia="lt-LT"/>
          </w:rPr>
          <w:t>http://pilietis.delfi.lt/voxpopuli/religija-tikroji-visu-nedorybiu-nusikaltimu-ir-patyciu-saknis.d?id=55247349#ixzz2CfOIHHTv</w:t>
        </w:r>
      </w:hyperlink>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Mokslas ir religija: ar jie suderinami? (delfi.lt, 2012 02 05). </w:t>
      </w:r>
      <w:r w:rsidRPr="00CE0C9A">
        <w:rPr>
          <w:rFonts w:ascii="Times New Roman" w:hAnsi="Times New Roman" w:cs="Times New Roman"/>
          <w:sz w:val="24"/>
          <w:szCs w:val="24"/>
          <w:u w:val="single"/>
        </w:rPr>
        <w:t>http://mokslas.delfi.lt/science/mokslas-ir-religija-ar-jie-suderinami.d?id=55057127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Euroblogas. Kur ta religija? (euroblogas.lt, delfi.lt, 2012 02 03). </w:t>
      </w:r>
      <w:r w:rsidRPr="00CE0C9A">
        <w:rPr>
          <w:rFonts w:ascii="Times New Roman" w:eastAsia="Times New Roman" w:hAnsi="Times New Roman" w:cs="Times New Roman"/>
          <w:bCs/>
          <w:kern w:val="36"/>
          <w:sz w:val="24"/>
          <w:szCs w:val="24"/>
          <w:u w:val="single"/>
          <w:lang w:eastAsia="lt-LT"/>
        </w:rPr>
        <w:t>http://pilietis.delfi.lt/news/euroblogas-kur-ta-religija.d?id=55055363</w:t>
      </w:r>
      <w:r w:rsidRPr="00CE0C9A">
        <w:rPr>
          <w:rFonts w:ascii="Times New Roman" w:eastAsia="Times New Roman" w:hAnsi="Times New Roman" w:cs="Times New Roman"/>
          <w:bCs/>
          <w:kern w:val="36"/>
          <w:sz w:val="24"/>
          <w:szCs w:val="24"/>
          <w:lang w:eastAsia="lt-LT"/>
        </w:rPr>
        <w:t>.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sz w:val="24"/>
          <w:szCs w:val="24"/>
          <w:lang w:eastAsia="lt-LT"/>
        </w:rPr>
        <w:t xml:space="preserve">Euroblogas. Religija – karo pretekstas vakar, o kas šiandien? (euroblogas.lt, delfi.lt, 2012 01 30). </w:t>
      </w:r>
      <w:r w:rsidRPr="00CE0C9A">
        <w:rPr>
          <w:rFonts w:ascii="Times New Roman" w:eastAsia="Times New Roman" w:hAnsi="Times New Roman" w:cs="Times New Roman"/>
          <w:sz w:val="24"/>
          <w:szCs w:val="24"/>
          <w:u w:val="single"/>
          <w:lang w:eastAsia="lt-LT"/>
        </w:rPr>
        <w:t>http://pilietis.delfi.lt/news/euroblogas-religija-karo-pretekstas-vakar-o-kas-siandien.d?id=54858669</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Švedijoje piratavimas – oficiali religija (delfi.lt, 2012 01 05). </w:t>
      </w:r>
      <w:r w:rsidRPr="00CE0C9A">
        <w:rPr>
          <w:rFonts w:ascii="Times New Roman" w:hAnsi="Times New Roman" w:cs="Times New Roman"/>
          <w:sz w:val="24"/>
          <w:szCs w:val="24"/>
          <w:u w:val="single"/>
        </w:rPr>
        <w:t>http://mokslas.delfi.lt/technology/svedijoje-piratavimas-oficiali-religija.d?id=53770863</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Default="00CE0C9A" w:rsidP="00CE0C9A">
      <w:pPr>
        <w:pStyle w:val="ListParagraph"/>
        <w:widowControl w:val="0"/>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Religija - būdas pasipelnyti ar nesuprantama tiesa? (delfi.lt, 2011 12 21). </w:t>
      </w:r>
      <w:r w:rsidRPr="00CE0C9A">
        <w:rPr>
          <w:rFonts w:ascii="Times New Roman" w:hAnsi="Times New Roman" w:cs="Times New Roman"/>
          <w:sz w:val="24"/>
          <w:szCs w:val="24"/>
          <w:u w:val="single"/>
        </w:rPr>
        <w:t>http://pilietis.delfi.lt/voxpopuli/religija-budas-pasipelnyti-ar-nesuprantama-tiesa.d?id=53213643.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Žiūrėta 2012 11 15</w:t>
      </w:r>
    </w:p>
    <w:p w:rsidR="00207360" w:rsidRPr="00207360" w:rsidRDefault="00207360" w:rsidP="00207360">
      <w:pPr>
        <w:pStyle w:val="ListParagraph"/>
        <w:widowControl w:val="0"/>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Mityba tampa naująja religija? (delfi.lt, 2011 12 17). http://gyvenimas.delfi.lt/grozis_ir_sveikata/mityba-tampa-naujaja-religija.d?id=52632639.</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sz w:val="24"/>
          <w:szCs w:val="24"/>
          <w:lang w:eastAsia="lt-LT"/>
        </w:rPr>
        <w:t xml:space="preserve">Nobelio premijos laureatas: klimato kaita tapo nauja religija (grynas.lt, delfi.lt, 2011 09 28). </w:t>
      </w:r>
      <w:hyperlink r:id="rId40" w:anchor="ixzz2CgRFce6L" w:history="1">
        <w:r w:rsidRPr="00CE0C9A">
          <w:rPr>
            <w:rFonts w:ascii="Times New Roman" w:eastAsia="Times New Roman" w:hAnsi="Times New Roman" w:cs="Times New Roman"/>
            <w:sz w:val="24"/>
            <w:szCs w:val="24"/>
            <w:u w:val="single"/>
            <w:lang w:eastAsia="lt-LT"/>
          </w:rPr>
          <w:t>http://grynas.delfi.lt/aplinka/nobelio-premijos-laureatas-klimato-kaita-tapo-nauja-religija.d?id=50118828#ixzz2CgRFce6L</w:t>
        </w:r>
      </w:hyperlink>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Druidizmas Britanijoje pripažintas religija (</w:t>
      </w:r>
      <w:r w:rsidRPr="00CE0C9A">
        <w:rPr>
          <w:rFonts w:ascii="Times New Roman" w:eastAsia="Times New Roman" w:hAnsi="Times New Roman" w:cs="Times New Roman"/>
          <w:sz w:val="24"/>
          <w:szCs w:val="24"/>
          <w:lang w:eastAsia="lt-LT"/>
        </w:rPr>
        <w:t>„</w:t>
      </w:r>
      <w:r w:rsidRPr="00CE0C9A">
        <w:rPr>
          <w:rFonts w:ascii="Times New Roman" w:hAnsi="Times New Roman" w:cs="Times New Roman"/>
          <w:sz w:val="24"/>
          <w:szCs w:val="24"/>
        </w:rPr>
        <w:t xml:space="preserve">Londono žinios”, delfi.lt, 2010 10 04). </w:t>
      </w:r>
      <w:r w:rsidRPr="00CE0C9A">
        <w:rPr>
          <w:rFonts w:ascii="Times New Roman" w:hAnsi="Times New Roman" w:cs="Times New Roman"/>
          <w:sz w:val="24"/>
          <w:szCs w:val="24"/>
          <w:u w:val="single"/>
        </w:rPr>
        <w:t>http://www.delfi.lt/news/daily/world/druidizmas-britanijoje-pripazintas-religija.d?id=37191489</w:t>
      </w:r>
      <w:r w:rsidRPr="00CE0C9A">
        <w:rPr>
          <w:rFonts w:ascii="Times New Roman" w:hAnsi="Times New Roman" w:cs="Times New Roman"/>
          <w:sz w:val="24"/>
          <w:szCs w:val="24"/>
        </w:rPr>
        <w:t>.</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bCs/>
          <w:kern w:val="36"/>
          <w:sz w:val="24"/>
          <w:szCs w:val="24"/>
          <w:lang w:eastAsia="lt-LT"/>
        </w:rPr>
        <w:t>Žiūrėta 2012 11 15</w:t>
      </w:r>
      <w:r w:rsidRPr="00CE0C9A">
        <w:rPr>
          <w:rFonts w:ascii="Times New Roman" w:hAnsi="Times New Roman" w:cs="Times New Roman"/>
          <w:sz w:val="24"/>
          <w:szCs w:val="24"/>
        </w:rPr>
        <w:t>.</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Religija susijusi su skurdu (delfi.lt, 2010 09 07). </w:t>
      </w:r>
      <w:r w:rsidRPr="00CE0C9A">
        <w:rPr>
          <w:rFonts w:ascii="Times New Roman" w:hAnsi="Times New Roman" w:cs="Times New Roman"/>
          <w:sz w:val="24"/>
          <w:szCs w:val="24"/>
          <w:u w:val="single"/>
        </w:rPr>
        <w:t>http://mokslas.delfi.lt/science/religija-susijusi-su-skurdu.d?id=36246903.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Šimašius: inovacijos yra puiku, tačiau neturi tapti religija</w:t>
      </w:r>
      <w:r w:rsidRPr="00CE0C9A">
        <w:rPr>
          <w:rFonts w:ascii="Times New Roman" w:hAnsi="Times New Roman" w:cs="Times New Roman"/>
          <w:sz w:val="24"/>
          <w:szCs w:val="24"/>
        </w:rPr>
        <w:t xml:space="preserve"> (delfi.lt, 2010 05 19). </w:t>
      </w:r>
      <w:hyperlink r:id="rId41" w:anchor="ixzz2CgpZiUx7" w:history="1">
        <w:r w:rsidRPr="00CE0C9A">
          <w:rPr>
            <w:rFonts w:ascii="Times New Roman" w:eastAsia="Times New Roman" w:hAnsi="Times New Roman" w:cs="Times New Roman"/>
            <w:sz w:val="24"/>
            <w:szCs w:val="24"/>
            <w:u w:val="single"/>
            <w:lang w:eastAsia="lt-LT"/>
          </w:rPr>
          <w:t>http://verslas.delfi.lt/business/rsimasius-inovacijos-yra-puiku-taciau-neturi-tapti-religija.d?id=32483167#ixzz2CgpZiUx7</w:t>
        </w:r>
      </w:hyperlink>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Č. Iškauskas. Ar islamas – taikos religija? (delfi.lt, 2009 12 25). http</w:t>
      </w:r>
      <w:r w:rsidRPr="00CE0C9A">
        <w:rPr>
          <w:rFonts w:ascii="Times New Roman" w:hAnsi="Times New Roman" w:cs="Times New Roman"/>
          <w:sz w:val="24"/>
          <w:szCs w:val="24"/>
          <w:u w:val="single"/>
        </w:rPr>
        <w:t>://www.delfi.lt/news/ringas/abroad/ciskauskas-ar-islamas-taikos-religija.d?id=27198999</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Žiūrėta 2012 11 15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A. Malinauskas. Krepšinis kaip religija. Stabų saulėlydis (delfi.lt, 2009 09 18). </w:t>
      </w:r>
      <w:r w:rsidRPr="00CE0C9A">
        <w:rPr>
          <w:rFonts w:ascii="Times New Roman" w:hAnsi="Times New Roman" w:cs="Times New Roman"/>
          <w:sz w:val="24"/>
          <w:szCs w:val="24"/>
          <w:u w:val="single"/>
        </w:rPr>
        <w:t>http://www.delfi.lt/news/ringas/lit/amalinauskas-krepsinis-kaip-religija-stabu-saulelydis.d?id=24110141</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Popiežius: religija turėtų kurti taiką ir kovoti su rasizmu (BNS, delfi.lt, 2009 09 06) </w:t>
      </w:r>
      <w:hyperlink r:id="rId42" w:anchor="ixzz2CkHBIMYZ" w:history="1">
        <w:r w:rsidRPr="00CE0C9A">
          <w:rPr>
            <w:rStyle w:val="Hyperlink"/>
            <w:rFonts w:ascii="Times New Roman" w:hAnsi="Times New Roman" w:cs="Times New Roman"/>
            <w:color w:val="auto"/>
            <w:sz w:val="24"/>
            <w:szCs w:val="24"/>
          </w:rPr>
          <w:t>http://www.delfi.lt/news/daily/world/popiezius-religija-turetu-kurti-taika-ir-kovoti-su-rasizmu.d?id=23914904#ixzz2CkHBIMYZ</w:t>
        </w:r>
      </w:hyperlink>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Religija ir seksas (</w:t>
      </w:r>
      <w:r w:rsidRPr="00CE0C9A">
        <w:rPr>
          <w:rFonts w:ascii="Times New Roman" w:hAnsi="Times New Roman" w:cs="Times New Roman"/>
          <w:sz w:val="24"/>
          <w:szCs w:val="24"/>
        </w:rPr>
        <w:t xml:space="preserve">realsexedfacts.com, delfi.lt. 2009 07 03). </w:t>
      </w:r>
      <w:r w:rsidRPr="00CE0C9A">
        <w:rPr>
          <w:rFonts w:ascii="Times New Roman" w:hAnsi="Times New Roman" w:cs="Times New Roman"/>
          <w:sz w:val="24"/>
          <w:szCs w:val="24"/>
          <w:u w:val="single"/>
        </w:rPr>
        <w:t>http://gatve.delfi.lt/archive/article.php?id=22938122</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Kontraceptikai ir religija: ar iš tiesų nesuderinama? (delfi.lt, 2009 02 17). </w:t>
      </w:r>
      <w:r w:rsidRPr="00CE0C9A">
        <w:rPr>
          <w:rFonts w:ascii="Times New Roman" w:eastAsia="Times New Roman" w:hAnsi="Times New Roman" w:cs="Times New Roman"/>
          <w:bCs/>
          <w:kern w:val="36"/>
          <w:sz w:val="24"/>
          <w:szCs w:val="24"/>
          <w:u w:val="single"/>
          <w:lang w:eastAsia="lt-LT"/>
        </w:rPr>
        <w:t>http://www.delfi.lt/news/daily/Health/kontraceptikai-ir-religija-ar-is-tiesu-nesuderinama.d?id=20596003</w:t>
      </w:r>
      <w:r w:rsidRPr="00CE0C9A">
        <w:rPr>
          <w:rFonts w:ascii="Times New Roman" w:eastAsia="Times New Roman" w:hAnsi="Times New Roman" w:cs="Times New Roman"/>
          <w:bCs/>
          <w:kern w:val="36"/>
          <w:sz w:val="24"/>
          <w:szCs w:val="24"/>
          <w:lang w:eastAsia="lt-LT"/>
        </w:rPr>
        <w:t>.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Seksualiniai gigantai: profesija, religija, politinės pažiūros (delfi.lt, 2009 01 13).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http://gyvenimas.delfi.lt/love/seksualiniai-gigantai-profesija-religija-politines-paziuros.d?id=20047565</w:t>
      </w:r>
      <w:r w:rsidRPr="00CE0C9A">
        <w:rPr>
          <w:rFonts w:ascii="Times New Roman" w:eastAsia="Times New Roman" w:hAnsi="Times New Roman" w:cs="Times New Roman"/>
          <w:bCs/>
          <w:kern w:val="36"/>
          <w:sz w:val="24"/>
          <w:szCs w:val="24"/>
          <w:lang w:eastAsia="lt-LT"/>
        </w:rPr>
        <w:t>.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Požiūrį į mokslą lemia religija (lrt.lt, delfi.lt, 2008 12 08). </w:t>
      </w:r>
      <w:r w:rsidRPr="00CE0C9A">
        <w:rPr>
          <w:rFonts w:ascii="Times New Roman" w:hAnsi="Times New Roman" w:cs="Times New Roman"/>
          <w:sz w:val="24"/>
          <w:szCs w:val="24"/>
          <w:u w:val="single"/>
        </w:rPr>
        <w:t>http://mokslas.delfi.lt/science/poziuri-i-moksla-lemia-religija.d?id=19581505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lastRenderedPageBreak/>
        <w:t xml:space="preserve">Kabala: „religija“ su Madonna priešakyje (Žurnalas </w:t>
      </w:r>
      <w:r w:rsidRPr="00CE0C9A">
        <w:rPr>
          <w:rFonts w:ascii="Times New Roman" w:eastAsia="Times New Roman" w:hAnsi="Times New Roman" w:cs="Times New Roman"/>
          <w:sz w:val="24"/>
          <w:szCs w:val="24"/>
          <w:lang w:eastAsia="lt-LT"/>
        </w:rPr>
        <w:t>„</w:t>
      </w:r>
      <w:r w:rsidRPr="00CE0C9A">
        <w:rPr>
          <w:rFonts w:ascii="Times New Roman" w:eastAsia="Times New Roman" w:hAnsi="Times New Roman" w:cs="Times New Roman"/>
          <w:bCs/>
          <w:kern w:val="36"/>
          <w:sz w:val="24"/>
          <w:szCs w:val="24"/>
          <w:lang w:eastAsia="lt-LT"/>
        </w:rPr>
        <w:t>Mūsų era</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delfi.lt, 2008 03 08). </w:t>
      </w:r>
      <w:r w:rsidRPr="00CE0C9A">
        <w:rPr>
          <w:rFonts w:ascii="Times New Roman" w:eastAsia="Times New Roman" w:hAnsi="Times New Roman" w:cs="Times New Roman"/>
          <w:bCs/>
          <w:kern w:val="36"/>
          <w:sz w:val="24"/>
          <w:szCs w:val="24"/>
          <w:u w:val="single"/>
          <w:lang w:eastAsia="lt-LT"/>
        </w:rPr>
        <w:t>http://pramogos.delfi.lt/people/kabala-religija-su-madonna-priesakyje.d?id=16223612</w:t>
      </w:r>
      <w:r w:rsidRPr="00CE0C9A">
        <w:rPr>
          <w:rFonts w:ascii="Times New Roman" w:eastAsia="Times New Roman" w:hAnsi="Times New Roman" w:cs="Times New Roman"/>
          <w:bCs/>
          <w:kern w:val="36"/>
          <w:sz w:val="24"/>
          <w:szCs w:val="24"/>
          <w:lang w:eastAsia="lt-LT"/>
        </w:rPr>
        <w:t>.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Scientologija: religija ar piniguočių sekta? (Žurnalas </w:t>
      </w:r>
      <w:r w:rsidRPr="00CE0C9A">
        <w:rPr>
          <w:rFonts w:ascii="Times New Roman" w:eastAsia="Times New Roman" w:hAnsi="Times New Roman" w:cs="Times New Roman"/>
          <w:sz w:val="24"/>
          <w:szCs w:val="24"/>
          <w:lang w:eastAsia="lt-LT"/>
        </w:rPr>
        <w:t>„</w:t>
      </w:r>
      <w:r w:rsidRPr="00CE0C9A">
        <w:rPr>
          <w:rFonts w:ascii="Times New Roman" w:eastAsia="Times New Roman" w:hAnsi="Times New Roman" w:cs="Times New Roman"/>
          <w:bCs/>
          <w:kern w:val="36"/>
          <w:sz w:val="24"/>
          <w:szCs w:val="24"/>
          <w:lang w:eastAsia="lt-LT"/>
        </w:rPr>
        <w:t>Mūsų era</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delfi.lt, 2008 01 22). </w:t>
      </w:r>
      <w:r w:rsidRPr="00CE0C9A">
        <w:rPr>
          <w:rFonts w:ascii="Times New Roman" w:eastAsia="Times New Roman" w:hAnsi="Times New Roman" w:cs="Times New Roman"/>
          <w:bCs/>
          <w:kern w:val="36"/>
          <w:sz w:val="24"/>
          <w:szCs w:val="24"/>
          <w:u w:val="single"/>
          <w:lang w:eastAsia="lt-LT"/>
        </w:rPr>
        <w:t>http://gatve.delfi.lt/archive/article.php?id=15702274</w:t>
      </w:r>
      <w:r w:rsidRPr="00CE0C9A">
        <w:rPr>
          <w:rFonts w:ascii="Times New Roman" w:eastAsia="Times New Roman" w:hAnsi="Times New Roman" w:cs="Times New Roman"/>
          <w:bCs/>
          <w:kern w:val="36"/>
          <w:sz w:val="24"/>
          <w:szCs w:val="24"/>
          <w:lang w:eastAsia="lt-LT"/>
        </w:rPr>
        <w:t>. Žiūrėta 2012 11 15</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Rusijoje religinės ekstazės apimtas vyras išžudė artimuosius (delfi.lt, 2012  11 19). </w:t>
      </w:r>
      <w:r w:rsidRPr="00CE0C9A">
        <w:rPr>
          <w:rFonts w:ascii="Times New Roman" w:eastAsia="Times New Roman" w:hAnsi="Times New Roman" w:cs="Times New Roman"/>
          <w:bCs/>
          <w:kern w:val="36"/>
          <w:sz w:val="24"/>
          <w:szCs w:val="24"/>
          <w:u w:val="single"/>
          <w:lang w:eastAsia="lt-LT"/>
        </w:rPr>
        <w:t>http://www.delfi.lt/news/daily/world/rusijoje-religines-ekstazes-apimtas-vyras-iszude-artimuosius.d?id=60030129</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Antiislamiškas filmas, dėl kurio nužudytas JAV ambasadorius (BNS, delfi.lt, 2012 09 12). </w:t>
      </w:r>
      <w:r w:rsidRPr="00CE0C9A">
        <w:rPr>
          <w:rFonts w:ascii="Times New Roman" w:eastAsia="Times New Roman" w:hAnsi="Times New Roman" w:cs="Times New Roman"/>
          <w:bCs/>
          <w:kern w:val="36"/>
          <w:sz w:val="24"/>
          <w:szCs w:val="24"/>
          <w:u w:val="single"/>
          <w:lang w:eastAsia="lt-LT"/>
        </w:rPr>
        <w:t>http://www.delfi.lt/news/daily/world/antiislamiskas-filmas-del-kurio-nuzudytas-jav-ambasadorius.d?id=59497167</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Ar iš tiesų kitokios religijos kelia grėsmę? (delfi.lt, 2012 09 09). </w:t>
      </w:r>
      <w:r w:rsidRPr="00CE0C9A">
        <w:rPr>
          <w:rFonts w:ascii="Times New Roman" w:eastAsia="Times New Roman" w:hAnsi="Times New Roman" w:cs="Times New Roman"/>
          <w:bCs/>
          <w:kern w:val="36"/>
          <w:sz w:val="24"/>
          <w:szCs w:val="24"/>
          <w:u w:val="single"/>
          <w:lang w:eastAsia="lt-LT"/>
        </w:rPr>
        <w:t>http://www.delfi.lt/news/daily/lithuania/ar-is-tiesu-kitokios-religijos-kelia-gresme.d?id=59462991</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Islamas: mitai ir stereotipai (žurnalas </w:t>
      </w:r>
      <w:r w:rsidRPr="00CE0C9A">
        <w:rPr>
          <w:rFonts w:ascii="Times New Roman" w:eastAsia="Times New Roman" w:hAnsi="Times New Roman" w:cs="Times New Roman"/>
          <w:sz w:val="24"/>
          <w:szCs w:val="24"/>
          <w:lang w:eastAsia="lt-LT"/>
        </w:rPr>
        <w:t>„</w:t>
      </w:r>
      <w:r w:rsidRPr="00CE0C9A">
        <w:rPr>
          <w:rFonts w:ascii="Times New Roman" w:eastAsia="Times New Roman" w:hAnsi="Times New Roman" w:cs="Times New Roman"/>
          <w:bCs/>
          <w:kern w:val="36"/>
          <w:sz w:val="24"/>
          <w:szCs w:val="24"/>
          <w:lang w:eastAsia="lt-LT"/>
        </w:rPr>
        <w:t>Valstybė</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delfi.lt, 2012 08 19). </w:t>
      </w:r>
      <w:r w:rsidRPr="00CE0C9A">
        <w:rPr>
          <w:rFonts w:ascii="Times New Roman" w:eastAsia="Times New Roman" w:hAnsi="Times New Roman" w:cs="Times New Roman"/>
          <w:bCs/>
          <w:kern w:val="36"/>
          <w:sz w:val="24"/>
          <w:szCs w:val="24"/>
          <w:u w:val="single"/>
          <w:lang w:eastAsia="lt-LT"/>
        </w:rPr>
        <w:t>http://www.delfi.lt/news/daily/world/islamas-mitai-ir-stereotipai.d?id=59336673</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Scientologai T. Cruisui jau surado naują žmoną (delfi.lt, 2012 07 19). </w:t>
      </w:r>
      <w:r w:rsidRPr="00CE0C9A">
        <w:rPr>
          <w:rFonts w:ascii="Times New Roman" w:eastAsia="Times New Roman" w:hAnsi="Times New Roman" w:cs="Times New Roman"/>
          <w:bCs/>
          <w:kern w:val="36"/>
          <w:sz w:val="24"/>
          <w:szCs w:val="24"/>
          <w:u w:val="single"/>
          <w:lang w:eastAsia="lt-LT"/>
        </w:rPr>
        <w:t>http://pramogos.delfi.lt/celebrities/scientologai-tcruisui-jau-surado-nauja-zmona.d?id=59143781</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Liepsnojantys Tibeto vienuoliai (žurnalas </w:t>
      </w:r>
      <w:r w:rsidRPr="00CE0C9A">
        <w:rPr>
          <w:rFonts w:ascii="Times New Roman" w:eastAsia="Times New Roman" w:hAnsi="Times New Roman" w:cs="Times New Roman"/>
          <w:sz w:val="24"/>
          <w:szCs w:val="24"/>
          <w:lang w:eastAsia="lt-LT"/>
        </w:rPr>
        <w:t>„</w:t>
      </w:r>
      <w:r w:rsidRPr="00CE0C9A">
        <w:rPr>
          <w:rFonts w:ascii="Times New Roman" w:eastAsia="Times New Roman" w:hAnsi="Times New Roman" w:cs="Times New Roman"/>
          <w:bCs/>
          <w:kern w:val="36"/>
          <w:sz w:val="24"/>
          <w:szCs w:val="24"/>
          <w:lang w:eastAsia="lt-LT"/>
        </w:rPr>
        <w:t>Valstybė</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delfi.lt, 2012 06 02). </w:t>
      </w:r>
      <w:r w:rsidRPr="00CE0C9A">
        <w:rPr>
          <w:rFonts w:ascii="Times New Roman" w:eastAsia="Times New Roman" w:hAnsi="Times New Roman" w:cs="Times New Roman"/>
          <w:bCs/>
          <w:kern w:val="36"/>
          <w:sz w:val="24"/>
          <w:szCs w:val="24"/>
          <w:u w:val="single"/>
          <w:lang w:eastAsia="lt-LT"/>
        </w:rPr>
        <w:t>http://www.delfi.lt/news/daily/world/liepsnojantys-tibeto-vienuoliai.d?id=58844189</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Iranas giriasi radęs knygą, neva sužlugdysiančią krikščionybę (delfi.lt, 2012 05 25). </w:t>
      </w:r>
      <w:r w:rsidRPr="00CE0C9A">
        <w:rPr>
          <w:rFonts w:ascii="Times New Roman" w:eastAsia="Times New Roman" w:hAnsi="Times New Roman" w:cs="Times New Roman"/>
          <w:bCs/>
          <w:kern w:val="36"/>
          <w:sz w:val="24"/>
          <w:szCs w:val="24"/>
          <w:u w:val="single"/>
          <w:lang w:eastAsia="lt-LT"/>
        </w:rPr>
        <w:t>http://www.delfi.lt/news/daily/world/iranas-giriasi-rades-knyga-neva-suzlugdysiancia-krikscionybe.d?id=58794601</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Lietuvoje gyvenantis turkas: 90 proc. problemų man kyla dėl to, kad esu musulmonas (delfi.lt, 2011 11 03). </w:t>
      </w:r>
      <w:r w:rsidRPr="00CE0C9A">
        <w:rPr>
          <w:rFonts w:ascii="Times New Roman" w:hAnsi="Times New Roman" w:cs="Times New Roman"/>
          <w:sz w:val="24"/>
          <w:szCs w:val="24"/>
          <w:u w:val="single"/>
        </w:rPr>
        <w:t>http://www.delfi.lt/news/daily/lithuania/lietuvoje-gyvenantis-turkas-90-proc-problemu-man-kyla-del-to-kad-esu-musulmonas.d?id=51367879</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Kitos religijos baimė – iš piršto laužta? (delfi.lt, 2010 09 17). </w:t>
      </w:r>
      <w:r w:rsidRPr="00CE0C9A">
        <w:rPr>
          <w:rFonts w:ascii="Times New Roman" w:eastAsia="Times New Roman" w:hAnsi="Times New Roman" w:cs="Times New Roman"/>
          <w:bCs/>
          <w:kern w:val="36"/>
          <w:sz w:val="24"/>
          <w:szCs w:val="24"/>
          <w:u w:val="single"/>
          <w:lang w:eastAsia="lt-LT"/>
        </w:rPr>
        <w:t>http://www.delfi.lt/news/daily/lithuania/kitos-religijos-baime-is-pirsto-lauzta.d?id=36605979</w:t>
      </w:r>
      <w:r w:rsidRPr="00CE0C9A">
        <w:rPr>
          <w:rFonts w:ascii="Times New Roman" w:eastAsia="Times New Roman" w:hAnsi="Times New Roman" w:cs="Times New Roman"/>
          <w:bCs/>
          <w:kern w:val="36"/>
          <w:sz w:val="24"/>
          <w:szCs w:val="24"/>
          <w:lang w:eastAsia="lt-LT"/>
        </w:rPr>
        <w:t>. 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Libijos lyderis: Europa turėtų atsiversti į islamą (BNS, delfi.lt, 2010 08 30). </w:t>
      </w:r>
      <w:r w:rsidRPr="00CE0C9A">
        <w:rPr>
          <w:rFonts w:ascii="Times New Roman" w:hAnsi="Times New Roman" w:cs="Times New Roman"/>
          <w:sz w:val="24"/>
          <w:szCs w:val="24"/>
          <w:u w:val="single"/>
        </w:rPr>
        <w:t>http://www.delfi.lt/news/daily/world/libijos-lyderis-europa-turetu-atsiversti-i-islama.d?id=35976323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Žiniasklaidos priemones valdo ir kunigai, ir politikai, ir bankininkai (delfi.lt, 2010 06 01). </w:t>
      </w:r>
      <w:r w:rsidRPr="00CE0C9A">
        <w:rPr>
          <w:rFonts w:ascii="Times New Roman" w:hAnsi="Times New Roman" w:cs="Times New Roman"/>
          <w:sz w:val="24"/>
          <w:szCs w:val="24"/>
          <w:u w:val="single"/>
        </w:rPr>
        <w:t>http://verslas.delfi.lt/Media/ziniasklaidos-priemones-valdo-ir-kunigai-ir-politikai-ir-bankininkai.d?id=32964617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lastRenderedPageBreak/>
        <w:t xml:space="preserve">Už išprievartautą mergaitę Egipte nušauti 7 žmonės (BNS, delfi.lt, 2010 01 10). </w:t>
      </w:r>
      <w:r w:rsidRPr="00CE0C9A">
        <w:rPr>
          <w:rFonts w:ascii="Times New Roman" w:eastAsia="Times New Roman" w:hAnsi="Times New Roman" w:cs="Times New Roman"/>
          <w:bCs/>
          <w:kern w:val="36"/>
          <w:sz w:val="24"/>
          <w:szCs w:val="24"/>
          <w:u w:val="single"/>
          <w:lang w:eastAsia="lt-LT"/>
        </w:rPr>
        <w:t>http://www.delfi.lt/news/daily/world/uz-isprievartauta-mergaite-egipte-nusauti-7-zmones.d?id=27553655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M. Ališauskienė. Ar reikia Lietuvai religijotyros? (delfi.lt, 2009 09 22). </w:t>
      </w:r>
      <w:r w:rsidRPr="00CE0C9A">
        <w:rPr>
          <w:rFonts w:ascii="Times New Roman" w:eastAsia="Times New Roman" w:hAnsi="Times New Roman" w:cs="Times New Roman"/>
          <w:bCs/>
          <w:kern w:val="36"/>
          <w:sz w:val="24"/>
          <w:szCs w:val="24"/>
          <w:u w:val="single"/>
          <w:lang w:eastAsia="lt-LT"/>
        </w:rPr>
        <w:t>http://www.delfi.lt/news/ringas/lit/malisauskiene-ar-reikia-lietuvai-religijotyros.d?id=24162633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Kinijai sušvelninus politiką šalyje vėl suklestėjo budizmas (BNS, delfi.lt, 2012 07 18). </w:t>
      </w:r>
      <w:r w:rsidRPr="00CE0C9A">
        <w:rPr>
          <w:rFonts w:ascii="Times New Roman" w:hAnsi="Times New Roman" w:cs="Times New Roman"/>
          <w:sz w:val="24"/>
          <w:szCs w:val="24"/>
          <w:u w:val="single"/>
        </w:rPr>
        <w:t xml:space="preserve">http://www.delfi.lt/news/daily/world/kinijai-susvelninus-politika-salyje-vel-suklestejo-budizmas.d?id=23096661. </w:t>
      </w:r>
      <w:r w:rsidRPr="00CE0C9A">
        <w:rPr>
          <w:rFonts w:ascii="Times New Roman" w:eastAsia="Times New Roman" w:hAnsi="Times New Roman" w:cs="Times New Roman"/>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D. Repečkaitė. Politika, sugrūsta į prezervatyvą (</w:t>
      </w:r>
      <w:r w:rsidRPr="00CE0C9A">
        <w:rPr>
          <w:rFonts w:ascii="Times New Roman" w:eastAsia="Times New Roman" w:hAnsi="Times New Roman" w:cs="Times New Roman"/>
          <w:sz w:val="24"/>
          <w:szCs w:val="24"/>
          <w:lang w:eastAsia="lt-LT"/>
        </w:rPr>
        <w:t>„</w:t>
      </w:r>
      <w:r w:rsidRPr="00CE0C9A">
        <w:rPr>
          <w:rFonts w:ascii="Times New Roman" w:eastAsia="Times New Roman" w:hAnsi="Times New Roman" w:cs="Times New Roman"/>
          <w:bCs/>
          <w:kern w:val="36"/>
          <w:sz w:val="24"/>
          <w:szCs w:val="24"/>
          <w:lang w:eastAsia="lt-LT"/>
        </w:rPr>
        <w:t>Atgimimas</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delfi.lt, 2009 04 16). </w:t>
      </w:r>
      <w:r w:rsidRPr="00CE0C9A">
        <w:rPr>
          <w:rFonts w:ascii="Times New Roman" w:eastAsia="Times New Roman" w:hAnsi="Times New Roman" w:cs="Times New Roman"/>
          <w:bCs/>
          <w:kern w:val="36"/>
          <w:sz w:val="24"/>
          <w:szCs w:val="24"/>
          <w:u w:val="single"/>
          <w:lang w:eastAsia="lt-LT"/>
        </w:rPr>
        <w:t xml:space="preserve">http://www.delfi.lt/news/ringas/abroad/drepeckaite-politika-sugrusta-i-prezervatyva.d?id=21713711. </w:t>
      </w:r>
      <w:r w:rsidRPr="00CE0C9A">
        <w:rPr>
          <w:rFonts w:ascii="Times New Roman" w:eastAsia="Times New Roman" w:hAnsi="Times New Roman" w:cs="Times New Roman"/>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Nuomonė. Sunkūs debesys virš Stačiatikių bažnyčios („Užsienio įvykių komentaras“, delfi.lt, 2008 12 09). </w:t>
      </w:r>
      <w:r w:rsidRPr="00CE0C9A">
        <w:rPr>
          <w:rFonts w:ascii="Times New Roman" w:hAnsi="Times New Roman" w:cs="Times New Roman"/>
          <w:sz w:val="24"/>
          <w:szCs w:val="24"/>
          <w:u w:val="single"/>
        </w:rPr>
        <w:t>http://www.delfi.lt/news/daily/world/nuomone-sunkus-debesys-virs-staciatikiu-baznycios.d?id=19585539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Pusmėnuliu paženklintas jaunuolio gyvenimas (delfi. lt, 2008 04 03). </w:t>
      </w:r>
      <w:r w:rsidRPr="00CE0C9A">
        <w:rPr>
          <w:rFonts w:ascii="Times New Roman" w:eastAsia="Times New Roman" w:hAnsi="Times New Roman" w:cs="Times New Roman"/>
          <w:bCs/>
          <w:kern w:val="36"/>
          <w:sz w:val="24"/>
          <w:szCs w:val="24"/>
          <w:u w:val="single"/>
          <w:lang w:eastAsia="lt-LT"/>
        </w:rPr>
        <w:t>http://gatve.delfi.lt/archive/article.php?id=16551136</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19</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N. Vasiliauskaitė. Krikščionybė katakombose: gynyba ar puolimas? (delfi.lt, 2008 01 17). </w:t>
      </w:r>
      <w:r w:rsidRPr="00CE0C9A">
        <w:rPr>
          <w:rFonts w:ascii="Times New Roman" w:eastAsia="Times New Roman" w:hAnsi="Times New Roman" w:cs="Times New Roman"/>
          <w:bCs/>
          <w:kern w:val="36"/>
          <w:sz w:val="24"/>
          <w:szCs w:val="24"/>
          <w:u w:val="single"/>
          <w:lang w:eastAsia="lt-LT"/>
        </w:rPr>
        <w:t>http://www.delfi.lt/news/ringas/lit/nvasiliauskaite-krikscionybe-katakombose-gynyba-ar-puolimas.d?id=15638365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Vilniuje prasidėjo Aušros Vartų Globos atlaidai (ELTA, delfi.lt, 2012 11 11). </w:t>
      </w:r>
      <w:r w:rsidRPr="00CE0C9A">
        <w:rPr>
          <w:rFonts w:ascii="Times New Roman" w:eastAsia="Times New Roman" w:hAnsi="Times New Roman" w:cs="Times New Roman"/>
          <w:bCs/>
          <w:kern w:val="36"/>
          <w:sz w:val="24"/>
          <w:szCs w:val="24"/>
          <w:u w:val="single"/>
          <w:lang w:eastAsia="lt-LT"/>
        </w:rPr>
        <w:t>http://www.delfi.lt/news/daily/lithuania/vilniuje-prasidejo-ausros-vartu-globos-atlaidai.d?id=59958815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M. Romney - pirmas potencialus JAV prezidentas mormonas (BNS, 2012 11 06). </w:t>
      </w:r>
      <w:r w:rsidRPr="00CE0C9A">
        <w:rPr>
          <w:rFonts w:ascii="Times New Roman" w:eastAsia="Times New Roman" w:hAnsi="Times New Roman" w:cs="Times New Roman"/>
          <w:bCs/>
          <w:kern w:val="36"/>
          <w:sz w:val="24"/>
          <w:szCs w:val="24"/>
          <w:u w:val="single"/>
          <w:lang w:eastAsia="lt-LT"/>
        </w:rPr>
        <w:t>http://www.delfi.lt/news/daily/world/mromney-pirmas-potencialus-jav-prezidentas-mormonas.d?id=59920763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Sekmadienio Evangelija. Koks yra visų pirmasis įsakymas? (OFM, delfi.lt, 2012 11 03). </w:t>
      </w:r>
      <w:r w:rsidRPr="00CE0C9A">
        <w:rPr>
          <w:rFonts w:ascii="Times New Roman" w:eastAsia="Times New Roman" w:hAnsi="Times New Roman" w:cs="Times New Roman"/>
          <w:bCs/>
          <w:kern w:val="36"/>
          <w:sz w:val="24"/>
          <w:szCs w:val="24"/>
          <w:u w:val="single"/>
          <w:lang w:eastAsia="lt-LT"/>
        </w:rPr>
        <w:t>http://www.delfi.lt/news/ringas/lit/sekmadienio-evangelija-koks-yra-visu-pirmasis-isakymas.d?id=59885651</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Sekmadienio Evangelija. Bartimiejaus praregėjimas (OFM, delfi.lt, 2012 10 06). </w:t>
      </w:r>
      <w:r w:rsidRPr="00CE0C9A">
        <w:rPr>
          <w:rFonts w:ascii="Times New Roman" w:eastAsia="Times New Roman" w:hAnsi="Times New Roman" w:cs="Times New Roman"/>
          <w:bCs/>
          <w:kern w:val="36"/>
          <w:sz w:val="24"/>
          <w:szCs w:val="24"/>
          <w:u w:val="single"/>
          <w:lang w:eastAsia="lt-LT"/>
        </w:rPr>
        <w:t>http://www.delfi.lt/news/ringas/lit/sekmadienio-evangelija-atsiliepti-i-dieviskaja-meile.d?id=59747713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Floridos lietuvė: namų ilgesys sustiprėja Kalėdų laikotarpiu (žurnalas </w:t>
      </w:r>
      <w:r w:rsidRPr="00CE0C9A">
        <w:rPr>
          <w:rFonts w:ascii="Times New Roman" w:eastAsia="Times New Roman" w:hAnsi="Times New Roman" w:cs="Times New Roman"/>
          <w:sz w:val="24"/>
          <w:szCs w:val="24"/>
          <w:lang w:eastAsia="lt-LT"/>
        </w:rPr>
        <w:t>„</w:t>
      </w:r>
      <w:r w:rsidRPr="00CE0C9A">
        <w:rPr>
          <w:rFonts w:ascii="Times New Roman" w:eastAsia="Times New Roman" w:hAnsi="Times New Roman" w:cs="Times New Roman"/>
          <w:bCs/>
          <w:kern w:val="36"/>
          <w:sz w:val="24"/>
          <w:szCs w:val="24"/>
          <w:lang w:eastAsia="lt-LT"/>
        </w:rPr>
        <w:t>Lietuvė</w:t>
      </w:r>
      <w:r w:rsidRPr="00CE0C9A">
        <w:rPr>
          <w:rFonts w:ascii="Times New Roman" w:hAnsi="Times New Roman" w:cs="Times New Roman"/>
          <w:sz w:val="24"/>
          <w:szCs w:val="24"/>
        </w:rPr>
        <w:t>”</w:t>
      </w:r>
      <w:r w:rsidRPr="00CE0C9A">
        <w:rPr>
          <w:rFonts w:ascii="Times New Roman" w:eastAsia="Times New Roman" w:hAnsi="Times New Roman" w:cs="Times New Roman"/>
          <w:bCs/>
          <w:kern w:val="36"/>
          <w:sz w:val="24"/>
          <w:szCs w:val="24"/>
          <w:lang w:eastAsia="lt-LT"/>
        </w:rPr>
        <w:t xml:space="preserve">, delfi.lt.  2012 10 22). </w:t>
      </w:r>
      <w:r w:rsidRPr="00CE0C9A">
        <w:rPr>
          <w:rFonts w:ascii="Times New Roman" w:eastAsia="Times New Roman" w:hAnsi="Times New Roman" w:cs="Times New Roman"/>
          <w:bCs/>
          <w:kern w:val="36"/>
          <w:sz w:val="24"/>
          <w:szCs w:val="24"/>
          <w:u w:val="single"/>
          <w:lang w:eastAsia="lt-LT"/>
        </w:rPr>
        <w:t>http://www.delfi.lt/news/daily/emigrants/floridos-lietuve-namu-ilgesys-sustipreja-kaledu-laikotarpiu.d?id=59800337</w:t>
      </w:r>
      <w:r w:rsidRPr="00CE0C9A">
        <w:rPr>
          <w:rFonts w:ascii="Times New Roman" w:eastAsia="Times New Roman" w:hAnsi="Times New Roman" w:cs="Times New Roman"/>
          <w:bCs/>
          <w:kern w:val="36"/>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Č. Iškauskas. Ar užvaldys Ameriką mormonai? (iskauskas.lt, delfi.lt, 2012 10 14). </w:t>
      </w:r>
      <w:r w:rsidRPr="00CE0C9A">
        <w:rPr>
          <w:rFonts w:ascii="Times New Roman" w:hAnsi="Times New Roman" w:cs="Times New Roman"/>
          <w:sz w:val="24"/>
          <w:szCs w:val="24"/>
          <w:u w:val="single"/>
        </w:rPr>
        <w:t>http://www.delfi.lt/news/ringas/abroad/ciskauskas-ar-uzvaldys-amerika-mormonai.d?id=59746711</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lastRenderedPageBreak/>
        <w:t>Sekmadienio Evangelija. Atsiliepti į dieviškąją meilę (OFM, delfi.lt, 2012 10 13).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http://www.delfi.lt/news/ringas/lit/sekmadienio-evangelija-atsiliepti-i-dieviskaja-meile.d?id=59747713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N. Vasiliauskaitė. Krikščionybę įžeidžia ne spektaklis, o fanatikų minia (delfi.lt, 2012 10 08). </w:t>
      </w:r>
      <w:r w:rsidRPr="00CE0C9A">
        <w:rPr>
          <w:rFonts w:ascii="Times New Roman" w:hAnsi="Times New Roman" w:cs="Times New Roman"/>
          <w:sz w:val="24"/>
          <w:szCs w:val="24"/>
          <w:u w:val="single"/>
        </w:rPr>
        <w:t>http://www.delfi.lt/news/ringas/lit/nvasiliauskaite-krikscionybe-izeidzia-ne-spektaklis-o-fanatiku-minia.d?id=59709595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 Bogdanas. TU ESI ne MANO GANYTOJAS/ tu esi NE mano ganytojas (delfi.lt, 2012 10 08). </w:t>
      </w:r>
      <w:r w:rsidRPr="00CE0C9A">
        <w:rPr>
          <w:rFonts w:ascii="Times New Roman" w:hAnsi="Times New Roman" w:cs="Times New Roman"/>
          <w:sz w:val="24"/>
          <w:szCs w:val="24"/>
          <w:u w:val="single"/>
        </w:rPr>
        <w:t xml:space="preserve">http://www.delfi.lt/news/ringas/lit/rbogdanas-tu-esi-ne-mano-ganytojas-tu-esi-ne-mano-ganytojas.d?id=59707885.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Po maldomis ir grasinimais pasitikto R.Castellucci spektaklio publika negailėjo aplodismentų (delfi.lt, 2012 10 06). </w:t>
      </w:r>
      <w:r w:rsidRPr="00CE0C9A">
        <w:rPr>
          <w:rFonts w:ascii="Times New Roman" w:hAnsi="Times New Roman" w:cs="Times New Roman"/>
          <w:sz w:val="24"/>
          <w:szCs w:val="24"/>
          <w:u w:val="single"/>
        </w:rPr>
        <w:t>http://pramogos.delfi.lt/culture/po-maldomis-ir-grasinimais-pasitikto-rcastellucci-spektaklio-publika-negailejo-aplodismentu.d?id=59700903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V. Sinica. Meno cenzūra ir Kristaus išniekinimas (delfi.lt, 2012 10 06). </w:t>
      </w:r>
      <w:r w:rsidRPr="00CE0C9A">
        <w:rPr>
          <w:rFonts w:ascii="Times New Roman" w:eastAsia="Times New Roman" w:hAnsi="Times New Roman" w:cs="Times New Roman"/>
          <w:bCs/>
          <w:kern w:val="36"/>
          <w:sz w:val="24"/>
          <w:szCs w:val="24"/>
          <w:u w:val="single"/>
          <w:lang w:eastAsia="lt-LT"/>
        </w:rPr>
        <w:t>http://www.delfi.lt/news/ringas/lit/vsinica-meno-cenzura-ir-kristaus-isniekinimas.d?id=59698779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spacing w:after="0" w:line="240" w:lineRule="auto"/>
        <w:ind w:hanging="454"/>
        <w:jc w:val="both"/>
        <w:rPr>
          <w:rFonts w:ascii="Times New Roman" w:eastAsia="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Režisierius R. Castellucci: jie neturi teisės uždrausti kitiems laisviems piliečiams žiūrėti to, ką jie nori (delfi.lt, 2012 10 04). </w:t>
      </w:r>
      <w:hyperlink r:id="rId43" w:anchor="ixzz2CsF4RBPs" w:history="1">
        <w:r w:rsidRPr="00CE0C9A">
          <w:rPr>
            <w:rStyle w:val="Hyperlink"/>
            <w:rFonts w:ascii="Times New Roman" w:hAnsi="Times New Roman" w:cs="Times New Roman"/>
            <w:color w:val="auto"/>
            <w:sz w:val="24"/>
            <w:szCs w:val="24"/>
          </w:rPr>
          <w:t>http://pramogos.delfi.lt/culture/rezisierius-rcastellucci-jie-neturi-teises-uzdrausti-kitiems-laisviems-pilieciams-ziureti-to-ka-jie-nori.d?id=59681829#ixzz2CsF4RBPs</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Buvęs popiežiaus liokajus duos parodymus Vatikano teismui (BNS, delfi.lt, 2012 10 04). </w:t>
      </w:r>
      <w:r w:rsidRPr="00CE0C9A">
        <w:rPr>
          <w:rFonts w:ascii="Times New Roman" w:eastAsia="Times New Roman" w:hAnsi="Times New Roman" w:cs="Times New Roman"/>
          <w:bCs/>
          <w:kern w:val="36"/>
          <w:sz w:val="24"/>
          <w:szCs w:val="24"/>
          <w:u w:val="single"/>
          <w:lang w:eastAsia="lt-LT"/>
        </w:rPr>
        <w:t>http://www.delfi.lt/news/daily/world/buves-popieziaus-liokajus-duos-parodymus-vatikano-teismui.d?id=59637517</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 Castellucci spektakliu pasipiktinusi konservatorė pasiūlė A.Gelūnui prišlapinti į lėkštę (delfi.lt, 2012 10 02). </w:t>
      </w:r>
      <w:hyperlink r:id="rId44" w:anchor="ixzz2CsSVgG5y" w:history="1">
        <w:r w:rsidRPr="00CE0C9A">
          <w:rPr>
            <w:rStyle w:val="Hyperlink"/>
            <w:rFonts w:ascii="Times New Roman" w:hAnsi="Times New Roman" w:cs="Times New Roman"/>
            <w:color w:val="auto"/>
            <w:sz w:val="24"/>
            <w:szCs w:val="24"/>
          </w:rPr>
          <w:t>http://www.delfi.lt/news/daily/lithuania/rcastellucci-spektakliu-pasipiktinusi-konservatore-pasiule-agelunui-prislapinti-i-lekste.d?id=59635399#ixzz2CsSVgG5y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Kultūros ministras: protestai dėl spektaklio negali peraugti į smurtą ar raginimus cenzūruoti. (BNS, delfi.lt, 2012 10 01). </w:t>
      </w:r>
      <w:hyperlink r:id="rId45" w:anchor="ixzz2CsZZe9Gw" w:history="1">
        <w:r w:rsidRPr="00CE0C9A">
          <w:rPr>
            <w:rStyle w:val="Hyperlink"/>
            <w:rFonts w:ascii="Times New Roman" w:hAnsi="Times New Roman" w:cs="Times New Roman"/>
            <w:color w:val="auto"/>
            <w:sz w:val="24"/>
            <w:szCs w:val="24"/>
          </w:rPr>
          <w:t>http://www.delfi.lt/news/daily/lithuania/kulturos-ministras-protestai-del-spektaklio-negali-peraugti-i-smurta-ar-raginimus-cenzuruoti.d?id=59630343#ixzz2CsZZe9Gw</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Prancūzų savaitraštis skelbia Mahometo karikatūras (BNS, delfi.lt 2012 09 19). </w:t>
      </w:r>
      <w:r w:rsidRPr="00CE0C9A">
        <w:rPr>
          <w:rFonts w:ascii="Times New Roman" w:eastAsia="Times New Roman" w:hAnsi="Times New Roman" w:cs="Times New Roman"/>
          <w:bCs/>
          <w:kern w:val="36"/>
          <w:sz w:val="24"/>
          <w:szCs w:val="24"/>
          <w:u w:val="single"/>
          <w:lang w:eastAsia="lt-LT"/>
        </w:rPr>
        <w:t>http://www.delfi.lt/news/daily/world/prancuzu-savaitrastis-skelbia-mahometo-karikaturas.d?id=59542399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Harvardo mokslininkė prakalbo apie Jėzaus žmoną (BNS, delfi.lt, 2012 09 19). </w:t>
      </w:r>
      <w:r w:rsidRPr="00CE0C9A">
        <w:rPr>
          <w:rFonts w:ascii="Times New Roman" w:eastAsia="Times New Roman" w:hAnsi="Times New Roman" w:cs="Times New Roman"/>
          <w:bCs/>
          <w:kern w:val="36"/>
          <w:sz w:val="24"/>
          <w:szCs w:val="24"/>
          <w:u w:val="single"/>
          <w:lang w:eastAsia="lt-LT"/>
        </w:rPr>
        <w:t>http://www.delfi.lt/news/daily/world/harvardo-mokslininke-prakalbo-apie-jezaus-zmona.d?id=59540883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Ar mokslas pajėgus įrodyti, kad Dievas neegzistuoja? (delfi.lt, 2012 09 18). </w:t>
      </w:r>
      <w:r w:rsidRPr="00CE0C9A">
        <w:rPr>
          <w:rFonts w:ascii="Times New Roman" w:eastAsia="Times New Roman" w:hAnsi="Times New Roman" w:cs="Times New Roman"/>
          <w:bCs/>
          <w:kern w:val="36"/>
          <w:sz w:val="24"/>
          <w:szCs w:val="24"/>
          <w:u w:val="single"/>
          <w:lang w:eastAsia="lt-LT"/>
        </w:rPr>
        <w:t>http://mokslas.delfi.lt/science/ar-mokslas-pajegus-irodyti-kad-dievas-neegzistuoja.d?id=59535145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20</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lastRenderedPageBreak/>
        <w:t xml:space="preserve">A. Bielskis. Nupjaukime kryžių ir mes! (delfi.lt, 2012 09 11). </w:t>
      </w:r>
      <w:r w:rsidRPr="00CE0C9A">
        <w:rPr>
          <w:rFonts w:ascii="Times New Roman" w:eastAsia="Times New Roman" w:hAnsi="Times New Roman" w:cs="Times New Roman"/>
          <w:bCs/>
          <w:kern w:val="36"/>
          <w:sz w:val="24"/>
          <w:szCs w:val="24"/>
          <w:u w:val="single"/>
          <w:lang w:eastAsia="lt-LT"/>
        </w:rPr>
        <w:t>http://www.delfi.lt/news/ringas/abroad/abielskis-nupjaukime-kryziu-ir-mes.d?id=59481901</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Sekmadienio Evangelija. Kurčnebylis iš Dekapolio (OFM, delfi.lt. 2012 09 08). </w:t>
      </w:r>
      <w:r w:rsidRPr="00CE0C9A">
        <w:rPr>
          <w:rFonts w:ascii="Times New Roman" w:eastAsia="Times New Roman" w:hAnsi="Times New Roman" w:cs="Times New Roman"/>
          <w:bCs/>
          <w:kern w:val="36"/>
          <w:sz w:val="24"/>
          <w:szCs w:val="24"/>
          <w:u w:val="single"/>
          <w:lang w:eastAsia="lt-LT"/>
        </w:rPr>
        <w:t>http://www.delfi.lt/news/ringas/lit/sekmadienio-evangelija-kurcnebylis-is-dekapolio.d?id=59472515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L. Peluritis. Kuo skiriasi sekuliarizmas ir religijos laisvė?</w:t>
      </w:r>
      <w:r w:rsidRPr="00CE0C9A">
        <w:rPr>
          <w:rFonts w:ascii="Times New Roman" w:hAnsi="Times New Roman" w:cs="Times New Roman"/>
          <w:sz w:val="24"/>
          <w:szCs w:val="24"/>
        </w:rPr>
        <w:t xml:space="preserve"> (delfi.lt, 2012 09 06). </w:t>
      </w:r>
      <w:r w:rsidRPr="00CE0C9A">
        <w:rPr>
          <w:rFonts w:ascii="Times New Roman" w:eastAsia="Times New Roman" w:hAnsi="Times New Roman" w:cs="Times New Roman"/>
          <w:bCs/>
          <w:kern w:val="36"/>
          <w:sz w:val="24"/>
          <w:szCs w:val="24"/>
          <w:u w:val="single"/>
          <w:lang w:eastAsia="lt-LT"/>
        </w:rPr>
        <w:t xml:space="preserve">http://www.delfi.lt/news/ringas/lit/lpeluritis-kuo-skiriasi-sekuliarizmas-ir-religijos-laisve.d?id=59454501.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Mirė masinėmis tuoktuvėmis garsėjusios bažnyčios įkūrėjas S.M.Moonas (BNS, delfi.lt, 2012 09 02</w:t>
      </w:r>
      <w:r w:rsidRPr="00CE0C9A">
        <w:rPr>
          <w:rFonts w:ascii="Times New Roman" w:eastAsia="Times New Roman" w:hAnsi="Times New Roman" w:cs="Times New Roman"/>
          <w:bCs/>
          <w:kern w:val="36"/>
          <w:sz w:val="24"/>
          <w:szCs w:val="24"/>
          <w:u w:val="single"/>
          <w:lang w:eastAsia="lt-LT"/>
        </w:rPr>
        <w:t>)</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bCs/>
          <w:kern w:val="36"/>
          <w:sz w:val="24"/>
          <w:szCs w:val="24"/>
          <w:u w:val="single"/>
          <w:lang w:eastAsia="lt-LT"/>
        </w:rPr>
        <w:t>http://www.delfi.lt/news/daily/world/mire-masinemis-tuoktuvemis-garsejusios-baznycios-ikurejas-smmoonas.d?id=59432119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566A08" w:rsidP="00CE0C9A">
      <w:pPr>
        <w:pStyle w:val="ListParagraph"/>
        <w:numPr>
          <w:ilvl w:val="0"/>
          <w:numId w:val="16"/>
        </w:numPr>
        <w:spacing w:after="0" w:line="240" w:lineRule="auto"/>
        <w:ind w:left="0" w:hanging="454"/>
        <w:jc w:val="both"/>
        <w:rPr>
          <w:rFonts w:ascii="Times New Roman" w:hAnsi="Times New Roman" w:cs="Times New Roman"/>
          <w:sz w:val="24"/>
          <w:szCs w:val="24"/>
        </w:rPr>
      </w:pPr>
      <w:hyperlink r:id="rId46" w:tooltip="DELFI Žinios &gt; Nuomonių ringas &gt; Lietuvos pjūvis  (Parengė br. Ramūnas Mizgiris OFM)" w:history="1">
        <w:r w:rsidR="00CE0C9A" w:rsidRPr="00CE0C9A">
          <w:rPr>
            <w:rStyle w:val="Hyperlink"/>
            <w:rFonts w:ascii="Times New Roman" w:hAnsi="Times New Roman" w:cs="Times New Roman"/>
            <w:color w:val="auto"/>
            <w:sz w:val="24"/>
            <w:szCs w:val="24"/>
          </w:rPr>
          <w:t>Sekmadienio Evangelija. Pas ką mes eisime?</w:t>
        </w:r>
      </w:hyperlink>
      <w:r w:rsidR="00CE0C9A" w:rsidRPr="00CE0C9A">
        <w:rPr>
          <w:rFonts w:ascii="Times New Roman" w:hAnsi="Times New Roman" w:cs="Times New Roman"/>
          <w:sz w:val="24"/>
          <w:szCs w:val="24"/>
        </w:rPr>
        <w:t xml:space="preserve"> (OFM, delfi.lt, 2012 08 25) </w:t>
      </w:r>
      <w:r w:rsidR="00CE0C9A" w:rsidRPr="00CE0C9A">
        <w:rPr>
          <w:rFonts w:ascii="Times New Roman" w:hAnsi="Times New Roman" w:cs="Times New Roman"/>
          <w:sz w:val="24"/>
          <w:szCs w:val="24"/>
          <w:u w:val="single"/>
        </w:rPr>
        <w:t>http://www.delfi.lt/news/ringas/lit/sekmadienio-evangelija-pas-ka-mes-eisime.d?id=59384081</w:t>
      </w:r>
      <w:r w:rsidR="00CE0C9A" w:rsidRPr="00CE0C9A">
        <w:rPr>
          <w:rFonts w:ascii="Times New Roman" w:hAnsi="Times New Roman" w:cs="Times New Roman"/>
          <w:sz w:val="24"/>
          <w:szCs w:val="24"/>
        </w:rPr>
        <w:t>.</w:t>
      </w:r>
      <w:r w:rsidR="00CE0C9A" w:rsidRPr="00CE0C9A">
        <w:rPr>
          <w:rFonts w:ascii="Times New Roman" w:eastAsia="Times New Roman" w:hAnsi="Times New Roman" w:cs="Times New Roman"/>
          <w:kern w:val="36"/>
          <w:sz w:val="24"/>
          <w:szCs w:val="24"/>
          <w:lang w:eastAsia="lt-LT"/>
        </w:rPr>
        <w:t xml:space="preserve"> Žiūrėta 2012 11 21</w:t>
      </w:r>
    </w:p>
    <w:p w:rsidR="00CE0C9A" w:rsidRPr="00CE0C9A" w:rsidRDefault="00CE0C9A" w:rsidP="00CE0C9A">
      <w:pPr>
        <w:pStyle w:val="ListParagraph"/>
        <w:spacing w:after="0" w:line="240" w:lineRule="auto"/>
        <w:ind w:left="0" w:hanging="454"/>
        <w:contextualSpacing w:val="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Ekskunigas: Bažnyčia virsta muziejumi (ELTA, delfi.lt, 2012 08 20).</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http://www.delfi.lt/news/daily/lithuania/ekskunigas-baznycia-virsta-muziejumi.d?id=59343683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Kelionės maistas (OFM, delfi.lt 2012 08 11). </w:t>
      </w:r>
      <w:r w:rsidRPr="00CE0C9A">
        <w:rPr>
          <w:rFonts w:ascii="Times New Roman" w:eastAsia="Times New Roman" w:hAnsi="Times New Roman" w:cs="Times New Roman"/>
          <w:bCs/>
          <w:kern w:val="36"/>
          <w:sz w:val="24"/>
          <w:szCs w:val="24"/>
          <w:u w:val="single"/>
          <w:lang w:eastAsia="lt-LT"/>
        </w:rPr>
        <w:t>http://www.delfi.lt/news/ringas/lit/sekmadienio-evangelija-keliones-maistas.d?id=59299647</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1D6DED" w:rsidRDefault="001D6DED" w:rsidP="001D6DED">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1D6DED">
        <w:rPr>
          <w:rFonts w:ascii="Times New Roman" w:hAnsi="Times New Roman" w:cs="Times New Roman"/>
          <w:sz w:val="24"/>
          <w:szCs w:val="24"/>
        </w:rPr>
        <w:t xml:space="preserve">Sekmadienio Evangelija. Gyvoji Duona (OFM, delfi.lt, 2012 08 04).  </w:t>
      </w:r>
      <w:r w:rsidRPr="001D6DED">
        <w:rPr>
          <w:rFonts w:ascii="Times New Roman" w:hAnsi="Times New Roman" w:cs="Times New Roman"/>
          <w:sz w:val="24"/>
          <w:szCs w:val="24"/>
          <w:u w:val="single"/>
        </w:rPr>
        <w:t>http://www.delfi.lt/news/ringas/lit/sekmadienio-evangelija-gyvoji-duona.d?id=59244781</w:t>
      </w:r>
      <w:r w:rsidRPr="001D6DED">
        <w:rPr>
          <w:rFonts w:ascii="Times New Roman" w:hAnsi="Times New Roman" w:cs="Times New Roman"/>
          <w:sz w:val="24"/>
          <w:szCs w:val="24"/>
        </w:rPr>
        <w:t>. Žiūrėta 2012 11 21</w:t>
      </w:r>
    </w:p>
    <w:p w:rsidR="00CE0C9A" w:rsidRPr="00CE0C9A" w:rsidRDefault="00CE0C9A" w:rsidP="00CE0C9A">
      <w:pPr>
        <w:pStyle w:val="Heading1"/>
        <w:spacing w:before="0"/>
        <w:ind w:hanging="454"/>
        <w:jc w:val="both"/>
        <w:rPr>
          <w:rFonts w:ascii="Times New Roman" w:hAnsi="Times New Roman" w:cs="Times New Roman"/>
          <w:b w:val="0"/>
          <w:color w:val="auto"/>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Amerikiečiai tebetiki, kad B.</w:t>
      </w:r>
      <w:r w:rsidR="0057108D">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bCs/>
          <w:kern w:val="36"/>
          <w:sz w:val="24"/>
          <w:szCs w:val="24"/>
          <w:lang w:eastAsia="lt-LT"/>
        </w:rPr>
        <w:t xml:space="preserve">Obama yra musulmonas (BNS, delfi.lt, 2012 07 27). </w:t>
      </w:r>
      <w:r w:rsidRPr="00CE0C9A">
        <w:rPr>
          <w:rFonts w:ascii="Times New Roman" w:eastAsia="Times New Roman" w:hAnsi="Times New Roman" w:cs="Times New Roman"/>
          <w:bCs/>
          <w:kern w:val="36"/>
          <w:sz w:val="24"/>
          <w:szCs w:val="24"/>
          <w:u w:val="single"/>
          <w:lang w:eastAsia="lt-LT"/>
        </w:rPr>
        <w:t>http://www.delfi.lt/news/daily/world/amerikieciai-tebetiki-kad-bobama-yra-musulmonas.d?id=59195555.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Maldininkai plūsta prie medžio su neva Marijos atvaizdu (BNS, delfi.lt, 2012 07 25). </w:t>
      </w:r>
      <w:hyperlink r:id="rId47" w:anchor="ixzz2CwUGKGi4" w:history="1">
        <w:r w:rsidRPr="00CE0C9A">
          <w:rPr>
            <w:rStyle w:val="Hyperlink"/>
            <w:rFonts w:ascii="Times New Roman" w:hAnsi="Times New Roman" w:cs="Times New Roman"/>
            <w:color w:val="auto"/>
            <w:sz w:val="24"/>
            <w:szCs w:val="24"/>
          </w:rPr>
          <w:t>http://www.delfi.lt/news/daily/world/maldininkai-plusta-prie-medzio-su-neva-marijos-atvaizdu.d?id=59181763#ixzz2CwUGKGi4</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hd w:val="clear" w:color="auto" w:fill="FFFFFF"/>
        <w:spacing w:after="0" w:line="240" w:lineRule="auto"/>
        <w:ind w:left="0" w:hanging="454"/>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Tikėjimo krizė: kunigai nusigręžia nuo altorių (delfi.lt, 2012 07 14). </w:t>
      </w:r>
      <w:r w:rsidRPr="00CE0C9A">
        <w:rPr>
          <w:rFonts w:ascii="Times New Roman" w:eastAsia="Times New Roman" w:hAnsi="Times New Roman" w:cs="Times New Roman"/>
          <w:bCs/>
          <w:kern w:val="36"/>
          <w:sz w:val="24"/>
          <w:szCs w:val="24"/>
          <w:u w:val="single"/>
          <w:lang w:eastAsia="lt-LT"/>
        </w:rPr>
        <w:t>http://www.delfi.lt/news/daily/lithuania/tikejimo-krize-kunigai-nusigrezia-nuo-altoriu.d?id=59088169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Jie piktinosi juo (OFM, delfi.lt, 2012 07 07). </w:t>
      </w:r>
      <w:r w:rsidRPr="00CE0C9A">
        <w:rPr>
          <w:rFonts w:ascii="Times New Roman" w:eastAsia="Times New Roman" w:hAnsi="Times New Roman" w:cs="Times New Roman"/>
          <w:bCs/>
          <w:kern w:val="36"/>
          <w:sz w:val="24"/>
          <w:szCs w:val="24"/>
          <w:u w:val="single"/>
          <w:lang w:eastAsia="lt-LT"/>
        </w:rPr>
        <w:t>http://www.delfi.lt/news/ringas/lit/sekmadienio-evangelija-jie-piktinosi-juo.d?id=59073331</w:t>
      </w:r>
      <w:r w:rsidRPr="00CE0C9A">
        <w:rPr>
          <w:rFonts w:ascii="Times New Roman" w:eastAsia="Times New Roman" w:hAnsi="Times New Roman" w:cs="Times New Roman"/>
          <w:bCs/>
          <w:kern w:val="36"/>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Švenčiu Kalėdas, bet vaikų nekrikštiju (delfi.lt, 2012 07 03). </w:t>
      </w:r>
      <w:r w:rsidRPr="00CE0C9A">
        <w:rPr>
          <w:rFonts w:ascii="Times New Roman" w:eastAsia="Times New Roman" w:hAnsi="Times New Roman" w:cs="Times New Roman"/>
          <w:bCs/>
          <w:kern w:val="36"/>
          <w:sz w:val="24"/>
          <w:szCs w:val="24"/>
          <w:u w:val="single"/>
          <w:lang w:eastAsia="lt-LT"/>
        </w:rPr>
        <w:t>http://pilietis.delfi.lt/voxpopuli/svenciu-kaledas-bet-vaiku-nekrikstiju.d?id=59045455</w:t>
      </w:r>
      <w:r w:rsidRPr="00CE0C9A">
        <w:rPr>
          <w:rFonts w:ascii="Times New Roman" w:eastAsia="Times New Roman" w:hAnsi="Times New Roman" w:cs="Times New Roman"/>
          <w:bCs/>
          <w:kern w:val="36"/>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21</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hAnsi="Times New Roman" w:cs="Times New Roman"/>
          <w:sz w:val="24"/>
          <w:szCs w:val="24"/>
        </w:rPr>
        <w:lastRenderedPageBreak/>
        <w:t xml:space="preserve">150 mormonų demonstratyviai atsisakė savo bažnyčios (delfi.lt, 2012 07 02). </w:t>
      </w:r>
      <w:r w:rsidRPr="00CE0C9A">
        <w:rPr>
          <w:rFonts w:ascii="Times New Roman" w:hAnsi="Times New Roman" w:cs="Times New Roman"/>
          <w:sz w:val="24"/>
          <w:szCs w:val="24"/>
          <w:u w:val="single"/>
        </w:rPr>
        <w:t>http://www.delfi.lt/news/daily/world/150-mormonu-demonstratyviai-atsisake-savo-baznycios.d?id=59038555</w:t>
      </w:r>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Tikros istorijos: įsimylėjau musulmoną! (II)</w:t>
      </w:r>
      <w:r w:rsidRPr="00CE0C9A">
        <w:rPr>
          <w:rFonts w:ascii="Times New Roman" w:hAnsi="Times New Roman" w:cs="Times New Roman"/>
          <w:sz w:val="24"/>
          <w:szCs w:val="24"/>
        </w:rPr>
        <w:t xml:space="preserve"> (</w:t>
      </w:r>
      <w:r w:rsidRPr="00CE0C9A">
        <w:rPr>
          <w:rFonts w:ascii="Times New Roman" w:eastAsia="Times New Roman" w:hAnsi="Times New Roman" w:cs="Times New Roman"/>
          <w:sz w:val="24"/>
          <w:szCs w:val="24"/>
          <w:lang w:eastAsia="lt-LT"/>
        </w:rPr>
        <w:t xml:space="preserve">lietuviai.co.uk, delfi.lt, 2012 07 01). </w:t>
      </w:r>
      <w:r w:rsidRPr="00CE0C9A">
        <w:rPr>
          <w:rFonts w:ascii="Times New Roman" w:eastAsia="Times New Roman" w:hAnsi="Times New Roman" w:cs="Times New Roman"/>
          <w:sz w:val="24"/>
          <w:szCs w:val="24"/>
          <w:u w:val="single"/>
          <w:lang w:eastAsia="lt-LT"/>
        </w:rPr>
        <w:t>http://www.delfi.lt/news/daily/emigrants/tikros-istorijos-isimylejau-musulmona-ii.d?id=59029315</w:t>
      </w:r>
      <w:r w:rsidRPr="00CE0C9A">
        <w:rPr>
          <w:rFonts w:ascii="Times New Roman" w:eastAsia="Times New Roman" w:hAnsi="Times New Roman" w:cs="Times New Roman"/>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sz w:val="24"/>
          <w:szCs w:val="24"/>
          <w:lang w:eastAsia="lt-LT"/>
        </w:rPr>
      </w:pPr>
    </w:p>
    <w:p w:rsidR="00CE0C9A" w:rsidRPr="001D6DED"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Sekmadienio Evangelija. Tikėjimas Apreiškimu</w:t>
      </w:r>
      <w:r w:rsidRPr="00CE0C9A">
        <w:rPr>
          <w:rFonts w:ascii="Times New Roman" w:hAnsi="Times New Roman" w:cs="Times New Roman"/>
          <w:sz w:val="24"/>
          <w:szCs w:val="24"/>
        </w:rPr>
        <w:t xml:space="preserve"> (OFM, delfi.lt, 2012 06 30). </w:t>
      </w:r>
      <w:r w:rsidRPr="001D6DED">
        <w:rPr>
          <w:rFonts w:ascii="Times New Roman" w:eastAsia="Times New Roman" w:hAnsi="Times New Roman" w:cs="Times New Roman"/>
          <w:bCs/>
          <w:kern w:val="36"/>
          <w:sz w:val="24"/>
          <w:szCs w:val="24"/>
          <w:u w:val="single"/>
          <w:lang w:eastAsia="lt-LT"/>
        </w:rPr>
        <w:t>http://www.delfi.lt/news/ringas/lit/sekmadienio-evangelija-tikejimas-apreiskimu.d?id=59033535</w:t>
      </w:r>
      <w:r w:rsidRPr="001D6DED">
        <w:rPr>
          <w:rFonts w:ascii="Times New Roman" w:eastAsia="Times New Roman" w:hAnsi="Times New Roman" w:cs="Times New Roman"/>
          <w:bCs/>
          <w:kern w:val="36"/>
          <w:sz w:val="24"/>
          <w:szCs w:val="24"/>
          <w:lang w:eastAsia="lt-LT"/>
        </w:rPr>
        <w:t xml:space="preserve">. </w:t>
      </w:r>
      <w:r w:rsidRPr="001D6DED">
        <w:rPr>
          <w:rFonts w:ascii="Times New Roman" w:eastAsia="Times New Roman" w:hAnsi="Times New Roman" w:cs="Times New Roman"/>
          <w:kern w:val="36"/>
          <w:sz w:val="24"/>
          <w:szCs w:val="24"/>
          <w:lang w:eastAsia="lt-LT"/>
        </w:rPr>
        <w:t>Žiūrėta 2012 11 21</w:t>
      </w:r>
    </w:p>
    <w:p w:rsidR="00CE0C9A" w:rsidRPr="001D6DED"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1D6DED" w:rsidRP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1D6DED">
        <w:rPr>
          <w:rFonts w:ascii="Times New Roman" w:eastAsia="Times New Roman" w:hAnsi="Times New Roman" w:cs="Times New Roman"/>
          <w:bCs/>
          <w:kern w:val="36"/>
          <w:sz w:val="24"/>
          <w:szCs w:val="24"/>
          <w:lang w:eastAsia="lt-LT"/>
        </w:rPr>
        <w:t xml:space="preserve">Tikintieji atpirkimu nusikalsta dažniau nei tikintieji pragaru (lrt.lt, delfi.lt, 2012 06 26). </w:t>
      </w:r>
      <w:r w:rsidRPr="001D6DED">
        <w:rPr>
          <w:rFonts w:ascii="Times New Roman" w:eastAsia="Times New Roman" w:hAnsi="Times New Roman" w:cs="Times New Roman"/>
          <w:bCs/>
          <w:kern w:val="36"/>
          <w:sz w:val="24"/>
          <w:szCs w:val="24"/>
          <w:u w:val="single"/>
          <w:lang w:eastAsia="lt-LT"/>
        </w:rPr>
        <w:t>http://mokslas.delfi.lt/science/tikintieji-atpirkimu-nusikalsta-dazniau-nei-tikintieji-pragaru.d?id=59003607</w:t>
      </w:r>
      <w:r w:rsidRPr="001D6DED">
        <w:rPr>
          <w:rFonts w:ascii="Times New Roman" w:eastAsia="Times New Roman" w:hAnsi="Times New Roman" w:cs="Times New Roman"/>
          <w:bCs/>
          <w:kern w:val="36"/>
          <w:sz w:val="24"/>
          <w:szCs w:val="24"/>
          <w:lang w:eastAsia="lt-LT"/>
        </w:rPr>
        <w:t xml:space="preserve">. </w:t>
      </w:r>
      <w:r w:rsidRPr="001D6DED">
        <w:rPr>
          <w:rFonts w:ascii="Times New Roman" w:eastAsia="Times New Roman" w:hAnsi="Times New Roman" w:cs="Times New Roman"/>
          <w:kern w:val="36"/>
          <w:sz w:val="24"/>
          <w:szCs w:val="24"/>
          <w:lang w:eastAsia="lt-LT"/>
        </w:rPr>
        <w:t>Žiūrėta 2012 11 21</w:t>
      </w:r>
    </w:p>
    <w:p w:rsidR="001D6DED" w:rsidRPr="001D6DED" w:rsidRDefault="001D6DED" w:rsidP="001D6DED">
      <w:pPr>
        <w:pStyle w:val="ListParagraph"/>
        <w:spacing w:after="0" w:line="240" w:lineRule="auto"/>
        <w:ind w:left="0"/>
        <w:jc w:val="both"/>
        <w:rPr>
          <w:rFonts w:ascii="Times New Roman" w:eastAsia="Times New Roman" w:hAnsi="Times New Roman" w:cs="Times New Roman"/>
          <w:bCs/>
          <w:kern w:val="36"/>
          <w:sz w:val="24"/>
          <w:szCs w:val="24"/>
          <w:lang w:eastAsia="lt-LT"/>
        </w:rPr>
      </w:pPr>
    </w:p>
    <w:p w:rsidR="001D6DED" w:rsidRP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1D6DED">
        <w:rPr>
          <w:rFonts w:ascii="Times New Roman" w:hAnsi="Times New Roman" w:cs="Times New Roman"/>
          <w:sz w:val="24"/>
          <w:szCs w:val="24"/>
        </w:rPr>
        <w:t xml:space="preserve">Kun. V. Vaškelis. Dievas ir sportas – neišskiriama jungtis (delfi.lt, 2012 06 17). </w:t>
      </w:r>
      <w:hyperlink r:id="rId48" w:anchor="ixzz2CwnbbZpU" w:history="1">
        <w:r w:rsidRPr="001D6DED">
          <w:rPr>
            <w:rStyle w:val="Hyperlink"/>
            <w:rFonts w:ascii="Times New Roman" w:hAnsi="Times New Roman" w:cs="Times New Roman"/>
            <w:color w:val="auto"/>
            <w:sz w:val="24"/>
            <w:szCs w:val="24"/>
          </w:rPr>
          <w:t>http://www.delfi.lt/news/ringas/lit/kunvvaskelis-dievas-ir-sportas-neisskiriama-jungtis.d?id=58931657#ixzz2CwnbbZpU</w:t>
        </w:r>
      </w:hyperlink>
      <w:r w:rsidRPr="001D6DED">
        <w:rPr>
          <w:rFonts w:ascii="Times New Roman" w:hAnsi="Times New Roman" w:cs="Times New Roman"/>
          <w:sz w:val="24"/>
          <w:szCs w:val="24"/>
        </w:rPr>
        <w:t>. Žiūrėta 2012 11 21</w:t>
      </w:r>
    </w:p>
    <w:p w:rsidR="001D6DED" w:rsidRPr="001D6DED" w:rsidRDefault="001D6DED" w:rsidP="001D6DED">
      <w:pPr>
        <w:pStyle w:val="ListParagraph"/>
        <w:spacing w:after="0" w:line="240" w:lineRule="auto"/>
        <w:ind w:left="0"/>
        <w:jc w:val="both"/>
        <w:rPr>
          <w:rFonts w:ascii="Times New Roman" w:eastAsia="Times New Roman" w:hAnsi="Times New Roman" w:cs="Times New Roman"/>
          <w:bCs/>
          <w:kern w:val="36"/>
          <w:sz w:val="24"/>
          <w:szCs w:val="24"/>
          <w:lang w:eastAsia="lt-LT"/>
        </w:rPr>
      </w:pPr>
    </w:p>
    <w:p w:rsidR="00CE0C9A" w:rsidRP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1D6DED">
        <w:rPr>
          <w:rFonts w:ascii="Times New Roman" w:hAnsi="Times New Roman" w:cs="Times New Roman"/>
          <w:sz w:val="24"/>
          <w:szCs w:val="24"/>
        </w:rPr>
        <w:t xml:space="preserve">Serialai apie vampyrus ir vaiduoklius atstoja paaugliams ėjimą į bažnyčią (delfi.lt, 2012 05 15). </w:t>
      </w:r>
      <w:hyperlink r:id="rId49" w:anchor="ixzz2CwpbdCzB" w:history="1">
        <w:r w:rsidRPr="001D6DED">
          <w:rPr>
            <w:rStyle w:val="Hyperlink"/>
            <w:rFonts w:ascii="Times New Roman" w:hAnsi="Times New Roman" w:cs="Times New Roman"/>
            <w:color w:val="auto"/>
            <w:sz w:val="24"/>
            <w:szCs w:val="24"/>
          </w:rPr>
          <w:t>http://www.delfi.lt/news/daily/Health/serialai-apie-vampyrus-ir-vaiduoklius-atstoja-paaugliams-ejima-i-baznycia.d?id=58789599#ixzz2CwpbdCzB</w:t>
        </w:r>
      </w:hyperlink>
      <w:r w:rsidRPr="001D6DED">
        <w:rPr>
          <w:rFonts w:ascii="Times New Roman" w:hAnsi="Times New Roman" w:cs="Times New Roman"/>
          <w:sz w:val="24"/>
          <w:szCs w:val="24"/>
        </w:rPr>
        <w:t xml:space="preserve">. Žiūrėta 2012 11 21 </w:t>
      </w:r>
    </w:p>
    <w:p w:rsidR="001D6DED" w:rsidRPr="001D6DED" w:rsidRDefault="001D6DED" w:rsidP="001D6DED">
      <w:pPr>
        <w:pStyle w:val="ListParagraph"/>
        <w:spacing w:after="0" w:line="240" w:lineRule="auto"/>
        <w:ind w:left="0"/>
        <w:jc w:val="both"/>
        <w:rPr>
          <w:rFonts w:ascii="Times New Roman" w:eastAsia="Times New Roman" w:hAnsi="Times New Roman" w:cs="Times New Roman"/>
          <w:bCs/>
          <w:kern w:val="36"/>
          <w:sz w:val="24"/>
          <w:szCs w:val="24"/>
          <w:lang w:eastAsia="lt-LT"/>
        </w:rPr>
      </w:pPr>
    </w:p>
    <w:p w:rsidR="00CE0C9A" w:rsidRPr="001D6DED"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1D6DED">
        <w:rPr>
          <w:rFonts w:ascii="Times New Roman" w:eastAsia="Times New Roman" w:hAnsi="Times New Roman" w:cs="Times New Roman"/>
          <w:bCs/>
          <w:kern w:val="36"/>
          <w:sz w:val="24"/>
          <w:szCs w:val="24"/>
          <w:lang w:eastAsia="lt-LT"/>
        </w:rPr>
        <w:t xml:space="preserve">Dieveniškių istorinis regioninis parkas. Norviliškių vienuolynas (grynas.lt, delfi.lt, 2012 05 23). </w:t>
      </w:r>
      <w:r w:rsidRPr="001D6DED">
        <w:rPr>
          <w:rFonts w:ascii="Times New Roman" w:eastAsia="Times New Roman" w:hAnsi="Times New Roman" w:cs="Times New Roman"/>
          <w:bCs/>
          <w:kern w:val="36"/>
          <w:sz w:val="24"/>
          <w:szCs w:val="24"/>
          <w:u w:val="single"/>
          <w:lang w:eastAsia="lt-LT"/>
        </w:rPr>
        <w:t>http://grynas.delfi.lt/parkai/dieveniskiu-istorinis-regioninis-parkas-norviliskiu-vienuolynas.d?id=58776903</w:t>
      </w:r>
      <w:r w:rsidRPr="001D6DED">
        <w:rPr>
          <w:rFonts w:ascii="Times New Roman" w:eastAsia="Times New Roman" w:hAnsi="Times New Roman" w:cs="Times New Roman"/>
          <w:bCs/>
          <w:kern w:val="36"/>
          <w:sz w:val="24"/>
          <w:szCs w:val="24"/>
          <w:lang w:eastAsia="lt-LT"/>
        </w:rPr>
        <w:t xml:space="preserve">. </w:t>
      </w:r>
      <w:r w:rsidRPr="001D6DED">
        <w:rPr>
          <w:rFonts w:ascii="Times New Roman" w:eastAsia="Times New Roman" w:hAnsi="Times New Roman" w:cs="Times New Roman"/>
          <w:kern w:val="36"/>
          <w:sz w:val="24"/>
          <w:szCs w:val="24"/>
          <w:lang w:eastAsia="lt-LT"/>
        </w:rPr>
        <w:t>Žiūrėta 2012 11 21</w:t>
      </w:r>
    </w:p>
    <w:p w:rsidR="00CE0C9A" w:rsidRPr="001D6DED"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1D6DED">
        <w:rPr>
          <w:rFonts w:ascii="Times New Roman" w:eastAsia="Times New Roman" w:hAnsi="Times New Roman" w:cs="Times New Roman"/>
          <w:bCs/>
          <w:kern w:val="36"/>
          <w:sz w:val="24"/>
          <w:szCs w:val="24"/>
          <w:lang w:eastAsia="lt-LT"/>
        </w:rPr>
        <w:t xml:space="preserve">N.Vasiliauskaitė: botagu nieko neišugdysime (delfi.lt, 2012 05 20). </w:t>
      </w:r>
      <w:r w:rsidRPr="001D6DED">
        <w:rPr>
          <w:rFonts w:ascii="Times New Roman" w:eastAsia="Times New Roman" w:hAnsi="Times New Roman" w:cs="Times New Roman"/>
          <w:bCs/>
          <w:kern w:val="36"/>
          <w:sz w:val="24"/>
          <w:szCs w:val="24"/>
          <w:u w:val="single"/>
          <w:lang w:eastAsia="lt-LT"/>
        </w:rPr>
        <w:t>http://www.delfi.lt/news/ringas/lit/nvasiliauskaite</w:t>
      </w:r>
      <w:r w:rsidRPr="00CE0C9A">
        <w:rPr>
          <w:rFonts w:ascii="Times New Roman" w:eastAsia="Times New Roman" w:hAnsi="Times New Roman" w:cs="Times New Roman"/>
          <w:bCs/>
          <w:kern w:val="36"/>
          <w:sz w:val="24"/>
          <w:szCs w:val="24"/>
          <w:u w:val="single"/>
          <w:lang w:eastAsia="lt-LT"/>
        </w:rPr>
        <w:t>-botagu-nieko-neisugdysime.d?id=58733727</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Mokslininkų religingumui koją kiša analitinis mąstymas (lrt.lt, delfi.lt, 2012 04 27). </w:t>
      </w:r>
      <w:r w:rsidRPr="00CE0C9A">
        <w:rPr>
          <w:rFonts w:ascii="Times New Roman" w:eastAsia="Times New Roman" w:hAnsi="Times New Roman" w:cs="Times New Roman"/>
          <w:bCs/>
          <w:kern w:val="36"/>
          <w:sz w:val="24"/>
          <w:szCs w:val="24"/>
          <w:u w:val="single"/>
          <w:lang w:eastAsia="lt-LT"/>
        </w:rPr>
        <w:t>http://mokslas.delfi.lt/science/mokslininku-religingumui-koja-kisa-analitinis-mastymas.d?id=58603273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Rusai meldžiasi už valdžią kritikuojančių merginų grupės „pasitaisymą“ (BNS, delfi.lt, 2012 04 22).</w:t>
      </w:r>
      <w:r w:rsidRPr="00CE0C9A">
        <w:rPr>
          <w:rFonts w:ascii="Times New Roman" w:hAnsi="Times New Roman" w:cs="Times New Roman"/>
          <w:sz w:val="24"/>
          <w:szCs w:val="24"/>
        </w:rPr>
        <w:br/>
      </w:r>
      <w:hyperlink r:id="rId50" w:anchor="ixzz2Cx1db7gx" w:history="1">
        <w:r w:rsidRPr="00CE0C9A">
          <w:rPr>
            <w:rStyle w:val="Hyperlink"/>
            <w:rFonts w:ascii="Times New Roman" w:hAnsi="Times New Roman" w:cs="Times New Roman"/>
            <w:color w:val="auto"/>
            <w:sz w:val="24"/>
            <w:szCs w:val="24"/>
          </w:rPr>
          <w:t>http://www.delfi.lt/news/daily/world/rusai-meldziasi-uz-valdzia-kritikuojanciu-merginu-grupes-pasitaisyma.d?id=58413718#ixzz2Cx1db7gx</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hd w:val="clear" w:color="auto" w:fill="FFFFFF"/>
        <w:spacing w:after="0" w:line="240" w:lineRule="auto"/>
        <w:ind w:left="0" w:hanging="454"/>
        <w:jc w:val="both"/>
        <w:rPr>
          <w:rFonts w:ascii="Times New Roman" w:hAnsi="Times New Roman" w:cs="Times New Roman"/>
          <w:sz w:val="24"/>
          <w:szCs w:val="24"/>
        </w:rPr>
      </w:pPr>
    </w:p>
    <w:p w:rsidR="001D6DED" w:rsidRPr="001D6DED" w:rsidRDefault="00CE0C9A" w:rsidP="001D6DED">
      <w:pPr>
        <w:pStyle w:val="ListParagraph"/>
        <w:numPr>
          <w:ilvl w:val="0"/>
          <w:numId w:val="16"/>
        </w:numPr>
        <w:shd w:val="clear" w:color="auto" w:fill="FFFFFF"/>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Sekmadienio Evangelija. Valgymas prie bendro stalo (OFM, delfi.lt, 2012 04 22). </w:t>
      </w:r>
      <w:r w:rsidRPr="00CE0C9A">
        <w:rPr>
          <w:rFonts w:ascii="Times New Roman" w:eastAsia="Times New Roman" w:hAnsi="Times New Roman" w:cs="Times New Roman"/>
          <w:bCs/>
          <w:kern w:val="36"/>
          <w:sz w:val="24"/>
          <w:szCs w:val="24"/>
          <w:u w:val="single"/>
          <w:lang w:eastAsia="lt-LT"/>
        </w:rPr>
        <w:t>http://www.delfi.lt/news/ringas/lit/sekmadienio-evangelija-valgymas-prie-bendro-stalo.d?id=58402684</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946CAB" w:rsidRDefault="00CE0C9A" w:rsidP="00946CAB">
      <w:pPr>
        <w:pStyle w:val="ListParagraph"/>
        <w:numPr>
          <w:ilvl w:val="0"/>
          <w:numId w:val="16"/>
        </w:numPr>
        <w:shd w:val="clear" w:color="auto" w:fill="FFFFFF"/>
        <w:spacing w:after="0" w:line="240" w:lineRule="auto"/>
        <w:ind w:left="0" w:hanging="454"/>
        <w:jc w:val="both"/>
        <w:rPr>
          <w:rFonts w:ascii="Times New Roman" w:hAnsi="Times New Roman" w:cs="Times New Roman"/>
          <w:sz w:val="24"/>
          <w:szCs w:val="24"/>
        </w:rPr>
      </w:pPr>
      <w:r w:rsidRPr="001D6DED">
        <w:rPr>
          <w:rFonts w:ascii="Times New Roman" w:hAnsi="Times New Roman" w:cs="Times New Roman"/>
          <w:sz w:val="24"/>
          <w:szCs w:val="24"/>
        </w:rPr>
        <w:t xml:space="preserve">A.Mamontovas: masinė malda man - kaip nudistų pliažas (delfi.lt, 2012 04 20). </w:t>
      </w:r>
      <w:hyperlink r:id="rId51" w:anchor="ixzz2Cx4IZcLl" w:history="1">
        <w:r w:rsidRPr="001D6DED">
          <w:rPr>
            <w:rStyle w:val="Hyperlink"/>
            <w:rFonts w:ascii="Times New Roman" w:hAnsi="Times New Roman" w:cs="Times New Roman"/>
            <w:color w:val="auto"/>
            <w:sz w:val="24"/>
            <w:szCs w:val="24"/>
          </w:rPr>
          <w:t>http://pramogos.delfi.lt/eteris/amamontovas-masine-malda-man-kaip-nudistu-pliazas.d?id=58367302#ixzz2Cx4IZcLl</w:t>
        </w:r>
      </w:hyperlink>
      <w:r w:rsidRPr="001D6DED">
        <w:rPr>
          <w:rFonts w:ascii="Times New Roman" w:hAnsi="Times New Roman" w:cs="Times New Roman"/>
          <w:sz w:val="24"/>
          <w:szCs w:val="24"/>
        </w:rPr>
        <w:t>. Žiūrėta 2012 11 21</w:t>
      </w:r>
    </w:p>
    <w:p w:rsidR="00946CAB" w:rsidRDefault="00946CAB" w:rsidP="00946CAB">
      <w:pPr>
        <w:pStyle w:val="ListParagraph"/>
        <w:shd w:val="clear" w:color="auto" w:fill="FFFFFF"/>
        <w:spacing w:after="0" w:line="240" w:lineRule="auto"/>
        <w:ind w:left="0"/>
        <w:jc w:val="both"/>
        <w:rPr>
          <w:rFonts w:ascii="Times New Roman" w:hAnsi="Times New Roman" w:cs="Times New Roman"/>
          <w:sz w:val="24"/>
          <w:szCs w:val="24"/>
        </w:rPr>
      </w:pPr>
    </w:p>
    <w:p w:rsidR="00CE0C9A" w:rsidRPr="00946CAB" w:rsidRDefault="00CE0C9A" w:rsidP="00946CAB">
      <w:pPr>
        <w:pStyle w:val="ListParagraph"/>
        <w:numPr>
          <w:ilvl w:val="0"/>
          <w:numId w:val="16"/>
        </w:numPr>
        <w:shd w:val="clear" w:color="auto" w:fill="FFFFFF"/>
        <w:spacing w:after="0" w:line="240" w:lineRule="auto"/>
        <w:ind w:left="0" w:hanging="454"/>
        <w:jc w:val="both"/>
        <w:rPr>
          <w:rFonts w:ascii="Times New Roman" w:hAnsi="Times New Roman" w:cs="Times New Roman"/>
          <w:sz w:val="24"/>
          <w:szCs w:val="24"/>
        </w:rPr>
      </w:pPr>
      <w:r w:rsidRPr="00946CAB">
        <w:rPr>
          <w:rFonts w:ascii="Times New Roman" w:hAnsi="Times New Roman" w:cs="Times New Roman"/>
          <w:sz w:val="24"/>
          <w:szCs w:val="24"/>
        </w:rPr>
        <w:t>Sekmadienio Evangelija. Tikėjimo atradimas</w:t>
      </w:r>
      <w:r w:rsidRPr="00946CAB">
        <w:rPr>
          <w:rFonts w:ascii="Times New Roman" w:hAnsi="Times New Roman" w:cs="Times New Roman"/>
          <w:bCs/>
          <w:sz w:val="24"/>
          <w:szCs w:val="24"/>
        </w:rPr>
        <w:t xml:space="preserve"> (OFM, delfi.lt, 2012 04 14). </w:t>
      </w:r>
      <w:r w:rsidRPr="00946CAB">
        <w:rPr>
          <w:rFonts w:ascii="Times New Roman" w:hAnsi="Times New Roman" w:cs="Times New Roman"/>
          <w:sz w:val="24"/>
          <w:szCs w:val="24"/>
          <w:u w:val="single"/>
        </w:rPr>
        <w:t>http://www.delfi.lt/news/ringas/lit/sekmadienio-evangelija-tikejimo-atradimas.d?id=58098336</w:t>
      </w:r>
      <w:r w:rsidRPr="00946CAB">
        <w:rPr>
          <w:rFonts w:ascii="Times New Roman" w:hAnsi="Times New Roman" w:cs="Times New Roman"/>
          <w:bCs/>
          <w:sz w:val="24"/>
          <w:szCs w:val="24"/>
        </w:rPr>
        <w:t xml:space="preserve">. </w:t>
      </w:r>
      <w:r w:rsidRPr="00946CAB">
        <w:rPr>
          <w:rFonts w:ascii="Times New Roman" w:hAnsi="Times New Roman" w:cs="Times New Roman"/>
          <w:sz w:val="24"/>
          <w:szCs w:val="24"/>
        </w:rPr>
        <w:t>Žiūrėta 2012 11 21</w:t>
      </w:r>
    </w:p>
    <w:p w:rsidR="00CE0C9A" w:rsidRPr="00946CAB" w:rsidRDefault="00CE0C9A" w:rsidP="00946CAB">
      <w:pPr>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lastRenderedPageBreak/>
        <w:t xml:space="preserve">Paaiškėjo, kuriose šalyse labiausiai tikima Dievu (BNS, delfi.lt, 2012 04 18). </w:t>
      </w:r>
      <w:r w:rsidRPr="00CE0C9A">
        <w:rPr>
          <w:rFonts w:ascii="Times New Roman" w:eastAsia="Times New Roman" w:hAnsi="Times New Roman" w:cs="Times New Roman"/>
          <w:bCs/>
          <w:kern w:val="36"/>
          <w:sz w:val="24"/>
          <w:szCs w:val="24"/>
          <w:u w:val="single"/>
          <w:lang w:eastAsia="lt-LT"/>
        </w:rPr>
        <w:t>http://www.delfi.lt/news/daily/world/paaiskejo-kuriose-salyse-labiausiai-tikima-dievu.d?id=58262924</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Laisvą gyvenimo būdą propagavęs australas tapo apaštalu (delfi.lt, 2012 04 19). </w:t>
      </w:r>
      <w:r w:rsidRPr="00CE0C9A">
        <w:rPr>
          <w:rFonts w:ascii="Times New Roman" w:eastAsia="Times New Roman" w:hAnsi="Times New Roman" w:cs="Times New Roman"/>
          <w:bCs/>
          <w:kern w:val="36"/>
          <w:sz w:val="24"/>
          <w:szCs w:val="24"/>
          <w:u w:val="single"/>
          <w:lang w:eastAsia="lt-LT"/>
        </w:rPr>
        <w:t>http://www.delfi.lt/news/daily/lithuania/laisva-gyvenimo-buda-propagaves-australas-tapo-apastalu.d?id=58100168</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Lietuva ne Krymas, bet gimta šalelė...</w:t>
      </w:r>
      <w:r w:rsidRPr="00CE0C9A">
        <w:rPr>
          <w:rFonts w:ascii="Times New Roman" w:hAnsi="Times New Roman" w:cs="Times New Roman"/>
          <w:sz w:val="24"/>
          <w:szCs w:val="24"/>
        </w:rPr>
        <w:t xml:space="preserve"> („Spectrum“, delfi.lt, 2012 04 08). </w:t>
      </w:r>
      <w:r w:rsidRPr="00CE0C9A">
        <w:rPr>
          <w:rFonts w:ascii="Times New Roman" w:eastAsia="Times New Roman" w:hAnsi="Times New Roman" w:cs="Times New Roman"/>
          <w:bCs/>
          <w:kern w:val="36"/>
          <w:sz w:val="24"/>
          <w:szCs w:val="24"/>
          <w:u w:val="single"/>
          <w:lang w:eastAsia="lt-LT"/>
        </w:rPr>
        <w:t>http://www.delfi.lt/news/daily/lithuania/lietuva-ne-krymas-bet-gimta-salele.d?id=57889816</w:t>
      </w:r>
      <w:r w:rsidRPr="00CE0C9A">
        <w:rPr>
          <w:rFonts w:ascii="Times New Roman" w:eastAsia="Times New Roman" w:hAnsi="Times New Roman" w:cs="Times New Roman"/>
          <w:bCs/>
          <w:kern w:val="36"/>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21</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Brolis Pijus: žmonių minių bažnyčiose nebėra, bet yra daugiau sąmoningumo (lrt.lt, delfi.lt, 2012 04 08). </w:t>
      </w:r>
      <w:r w:rsidRPr="00CE0C9A">
        <w:rPr>
          <w:rFonts w:ascii="Times New Roman" w:hAnsi="Times New Roman" w:cs="Times New Roman"/>
          <w:sz w:val="24"/>
          <w:szCs w:val="24"/>
          <w:u w:val="single"/>
        </w:rPr>
        <w:t>http://www.delfi.lt/news/daily/lithuania/brolis-pijus-zmoniu-miniu-baznyciose-nebera-bet-yra-daugiau-samoningumo.d?id=57886016.</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hd w:val="clear" w:color="auto" w:fill="FFFFFF"/>
        <w:spacing w:after="0" w:line="240" w:lineRule="auto"/>
        <w:ind w:left="0" w:hanging="454"/>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Trečioji diena (OFM, delfi.lt, 2012 04 07). </w:t>
      </w:r>
      <w:r w:rsidRPr="00CE0C9A">
        <w:rPr>
          <w:rFonts w:ascii="Times New Roman" w:eastAsia="Times New Roman" w:hAnsi="Times New Roman" w:cs="Times New Roman"/>
          <w:bCs/>
          <w:kern w:val="36"/>
          <w:sz w:val="24"/>
          <w:szCs w:val="24"/>
          <w:u w:val="single"/>
          <w:lang w:eastAsia="lt-LT"/>
        </w:rPr>
        <w:t>http://www.delfi.lt/news/ringas/lit/sekmadienio-evangelija-trecioji-diena.d?id=57868458</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 J. Bačkis: mes, krikščionys, turime šaukti „atsiverskite ir tikėkite Kristų" (delfi.lt, 2012 04 07). </w:t>
      </w:r>
      <w:hyperlink r:id="rId52" w:anchor="ixzz2CxVSpocp" w:history="1">
        <w:r w:rsidRPr="00CE0C9A">
          <w:rPr>
            <w:rStyle w:val="Hyperlink"/>
            <w:rFonts w:ascii="Times New Roman" w:hAnsi="Times New Roman" w:cs="Times New Roman"/>
            <w:color w:val="auto"/>
            <w:sz w:val="24"/>
            <w:szCs w:val="24"/>
          </w:rPr>
          <w:t>http://www.delfi.lt/news/daily/lithuania/ajbackis-mes-krikscionys-turime-saukti-atsiverskite-ir-tikekite-kristu.d?id=57868366#ixzz2CxVSpocp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spacing w:after="0" w:line="240" w:lineRule="auto"/>
        <w:ind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Su Velykomis sveikina valstybės vadovai (delfi.lt, 2012 04 07). </w:t>
      </w:r>
      <w:r w:rsidRPr="00CE0C9A">
        <w:rPr>
          <w:rFonts w:ascii="Times New Roman" w:eastAsia="Times New Roman" w:hAnsi="Times New Roman" w:cs="Times New Roman"/>
          <w:bCs/>
          <w:kern w:val="36"/>
          <w:sz w:val="24"/>
          <w:szCs w:val="24"/>
          <w:u w:val="single"/>
          <w:lang w:eastAsia="lt-LT"/>
        </w:rPr>
        <w:t>http://www.delfi.lt/news/daily/lithuania/su-velykomis-sveikina-valstybes-vadovai.d?id=57867952</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Kam Lietuvai reikia misionierių </w:t>
      </w:r>
      <w:r w:rsidRPr="00CE0C9A">
        <w:rPr>
          <w:rFonts w:ascii="Times New Roman" w:hAnsi="Times New Roman" w:cs="Times New Roman"/>
          <w:sz w:val="24"/>
          <w:szCs w:val="24"/>
        </w:rPr>
        <w:t xml:space="preserve">(„Ūkininko patarėjas“, delfi.lt, 2012 04 07) </w:t>
      </w:r>
      <w:r w:rsidRPr="00CE0C9A">
        <w:rPr>
          <w:rFonts w:ascii="Times New Roman" w:eastAsia="Times New Roman" w:hAnsi="Times New Roman" w:cs="Times New Roman"/>
          <w:bCs/>
          <w:kern w:val="36"/>
          <w:sz w:val="24"/>
          <w:szCs w:val="24"/>
          <w:u w:val="single"/>
          <w:lang w:eastAsia="lt-LT"/>
        </w:rPr>
        <w:t>http://www.delfi.lt/news/daily/lithuania/kam-lietuvai-reikia-misionieriu.d?id=57843208</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Apie katalikybę iš vadybos perspektyvos: SSGG analizė (delfi.lt, 2012 04 06). </w:t>
      </w:r>
      <w:r w:rsidRPr="00CE0C9A">
        <w:rPr>
          <w:rFonts w:ascii="Times New Roman" w:eastAsia="Times New Roman" w:hAnsi="Times New Roman" w:cs="Times New Roman"/>
          <w:bCs/>
          <w:kern w:val="36"/>
          <w:sz w:val="24"/>
          <w:szCs w:val="24"/>
          <w:u w:val="single"/>
          <w:lang w:eastAsia="lt-LT"/>
        </w:rPr>
        <w:t>http://pilietis.delfi.lt/voxpopuli/apie-katalikybe-is-vadybos-perspektyvos-ssgg-analize.d?id=57639871</w:t>
      </w:r>
      <w:r w:rsidRPr="00CE0C9A">
        <w:rPr>
          <w:rFonts w:ascii="Times New Roman" w:eastAsia="Times New Roman" w:hAnsi="Times New Roman" w:cs="Times New Roman"/>
          <w:bCs/>
          <w:kern w:val="36"/>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Filipinuose – kruvinos nukryžiavimo ceremonijos (BNS, delfi.lt, 2012 04 06). </w:t>
      </w:r>
      <w:r w:rsidRPr="00CE0C9A">
        <w:rPr>
          <w:rFonts w:ascii="Times New Roman" w:eastAsia="Times New Roman" w:hAnsi="Times New Roman" w:cs="Times New Roman"/>
          <w:bCs/>
          <w:kern w:val="36"/>
          <w:sz w:val="24"/>
          <w:szCs w:val="24"/>
          <w:u w:val="single"/>
          <w:lang w:eastAsia="lt-LT"/>
        </w:rPr>
        <w:t>http://www.delfi.lt/news/daily/world/filipinuose-kruvinos-nukryziavimo-ceremonijos.d?id=57823418</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Britanija: darbovietėse galima uždrausti nešioti kryželius (delfi.lt, 2012 03 12). </w:t>
      </w:r>
      <w:r w:rsidRPr="00CE0C9A">
        <w:rPr>
          <w:rFonts w:ascii="Times New Roman" w:eastAsia="Times New Roman" w:hAnsi="Times New Roman" w:cs="Times New Roman"/>
          <w:bCs/>
          <w:kern w:val="36"/>
          <w:sz w:val="24"/>
          <w:szCs w:val="24"/>
          <w:u w:val="single"/>
          <w:lang w:eastAsia="lt-LT"/>
        </w:rPr>
        <w:t>http://www.delfi.lt/news/daily/world/britanija-darbovietese-galima-uzdrausti-nesioti-kryzelius.d?id=56598681</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Dievo buvimo vieta (OFM, delfi.lt, 2012 04 10). </w:t>
      </w:r>
      <w:r w:rsidRPr="00CE0C9A">
        <w:rPr>
          <w:rFonts w:ascii="Times New Roman" w:eastAsia="Times New Roman" w:hAnsi="Times New Roman" w:cs="Times New Roman"/>
          <w:bCs/>
          <w:kern w:val="36"/>
          <w:sz w:val="24"/>
          <w:szCs w:val="24"/>
          <w:u w:val="single"/>
          <w:lang w:eastAsia="lt-LT"/>
        </w:rPr>
        <w:t>http://www.delfi.lt/news/ringas/lit/sekmadienio-evangelija-dievo-buvimo-vieta.d?id=56515161</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Išgirsti autentišką žodį (OFM, delfi.lt, 2012 04 03). </w:t>
      </w:r>
      <w:r w:rsidRPr="00CE0C9A">
        <w:rPr>
          <w:rFonts w:ascii="Times New Roman" w:eastAsia="Times New Roman" w:hAnsi="Times New Roman" w:cs="Times New Roman"/>
          <w:bCs/>
          <w:kern w:val="36"/>
          <w:sz w:val="24"/>
          <w:szCs w:val="24"/>
          <w:u w:val="single"/>
          <w:lang w:eastAsia="lt-LT"/>
        </w:rPr>
        <w:t>http://www.delfi.lt/news/ringas/lit/sekmadienio-evangelija-isgirsti-autentiska-zodi.d?id=56248915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eastAsia="Times New Roman" w:hAnsi="Times New Roman" w:cs="Times New Roman"/>
          <w:bCs/>
          <w:kern w:val="36"/>
          <w:sz w:val="24"/>
          <w:szCs w:val="24"/>
          <w:lang w:eastAsia="lt-LT"/>
        </w:rPr>
        <w:lastRenderedPageBreak/>
        <w:t>Nesutinku mirti! (</w:t>
      </w:r>
      <w:r w:rsidRPr="00CE0C9A">
        <w:rPr>
          <w:rFonts w:ascii="Times New Roman" w:hAnsi="Times New Roman" w:cs="Times New Roman"/>
          <w:sz w:val="24"/>
          <w:szCs w:val="24"/>
        </w:rPr>
        <w:t>„Šeimininkė“, delfi.lt, 2012 02 28)</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bCs/>
          <w:kern w:val="36"/>
          <w:sz w:val="24"/>
          <w:szCs w:val="24"/>
          <w:u w:val="single"/>
          <w:lang w:eastAsia="lt-LT"/>
        </w:rPr>
        <w:t>http://gyvenimas.delfi.lt/grozis_ir_sveikata/nesutinku-mirti.d?id=56024039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bCs/>
          <w:kern w:val="36"/>
          <w:sz w:val="24"/>
          <w:szCs w:val="24"/>
          <w:lang w:eastAsia="lt-LT"/>
        </w:rPr>
      </w:pPr>
    </w:p>
    <w:p w:rsidR="001D6DED" w:rsidRP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hAnsi="Times New Roman" w:cs="Times New Roman"/>
          <w:sz w:val="24"/>
          <w:szCs w:val="24"/>
        </w:rPr>
        <w:t xml:space="preserve">Hermanas Jonas Šulcas – Ruandos pragarą išgyvenęs Dievo vyras (žurnalas „Valstybė“, delfi.lt, 2012 02 26.) </w:t>
      </w:r>
      <w:r w:rsidRPr="00CE0C9A">
        <w:rPr>
          <w:rFonts w:ascii="Times New Roman" w:hAnsi="Times New Roman" w:cs="Times New Roman"/>
          <w:sz w:val="24"/>
          <w:szCs w:val="24"/>
          <w:u w:val="single"/>
        </w:rPr>
        <w:t>http://www.delfi.lt/news/daily/emigrants/hermanas-jonas-sulcas-ruandos-pragara-isgyvenes-dievo-vyras.d?id=55964775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1D6DED" w:rsidRPr="001D6DED" w:rsidRDefault="001D6DED" w:rsidP="001D6DED">
      <w:pPr>
        <w:pStyle w:val="ListParagraph"/>
        <w:spacing w:after="0" w:line="240" w:lineRule="auto"/>
        <w:ind w:left="0"/>
        <w:jc w:val="both"/>
        <w:rPr>
          <w:rFonts w:ascii="Times New Roman" w:eastAsia="Times New Roman" w:hAnsi="Times New Roman" w:cs="Times New Roman"/>
          <w:bCs/>
          <w:kern w:val="36"/>
          <w:sz w:val="24"/>
          <w:szCs w:val="24"/>
          <w:lang w:eastAsia="lt-LT"/>
        </w:rPr>
      </w:pPr>
    </w:p>
    <w:p w:rsidR="001D6DED" w:rsidRP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1D6DED">
        <w:rPr>
          <w:rFonts w:ascii="Times New Roman" w:hAnsi="Times New Roman" w:cs="Times New Roman"/>
          <w:sz w:val="24"/>
          <w:szCs w:val="24"/>
        </w:rPr>
        <w:t xml:space="preserve">Pamąstymai apie Bažnyčią: ar visi yra blogi, jei vienas blogas? (delfi.lt, 2012 02 22) </w:t>
      </w:r>
      <w:r w:rsidRPr="001D6DED">
        <w:rPr>
          <w:rFonts w:ascii="Times New Roman" w:hAnsi="Times New Roman" w:cs="Times New Roman"/>
          <w:sz w:val="24"/>
          <w:szCs w:val="24"/>
          <w:u w:val="single"/>
        </w:rPr>
        <w:t>http://pilietis.delfi.lt/voxpopuli/pamastymai-apie-baznycia-ar-visi-yra-blogi-jei-vienas-blogas.d?id=55774649</w:t>
      </w:r>
      <w:r w:rsidRPr="001D6DED">
        <w:rPr>
          <w:rFonts w:ascii="Times New Roman" w:hAnsi="Times New Roman" w:cs="Times New Roman"/>
          <w:sz w:val="24"/>
          <w:szCs w:val="24"/>
        </w:rPr>
        <w:t>. Žiūrėta 2012 11 21</w:t>
      </w:r>
    </w:p>
    <w:p w:rsidR="001D6DED" w:rsidRPr="001D6DED" w:rsidRDefault="001D6DED" w:rsidP="001D6DED">
      <w:pPr>
        <w:pStyle w:val="ListParagraph"/>
        <w:spacing w:after="0" w:line="240" w:lineRule="auto"/>
        <w:ind w:left="0"/>
        <w:jc w:val="both"/>
        <w:rPr>
          <w:rFonts w:ascii="Times New Roman" w:eastAsia="Times New Roman" w:hAnsi="Times New Roman" w:cs="Times New Roman"/>
          <w:bCs/>
          <w:kern w:val="36"/>
          <w:sz w:val="24"/>
          <w:szCs w:val="24"/>
          <w:lang w:eastAsia="lt-LT"/>
        </w:rPr>
      </w:pPr>
    </w:p>
    <w:p w:rsidR="00CE0C9A" w:rsidRPr="001D6DED" w:rsidRDefault="00CE0C9A" w:rsidP="001D6DED">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1D6DED">
        <w:rPr>
          <w:rFonts w:ascii="Times New Roman" w:hAnsi="Times New Roman" w:cs="Times New Roman"/>
          <w:sz w:val="24"/>
          <w:szCs w:val="24"/>
        </w:rPr>
        <w:t xml:space="preserve">Ateizmas - tikroji visų nedorybių, nusikaltimų ir patyčių šaknis! (delfi.lt, 2012 02 06). </w:t>
      </w:r>
      <w:hyperlink r:id="rId53" w:anchor="ixzz2Cy67HJ42" w:history="1">
        <w:r w:rsidRPr="001D6DED">
          <w:rPr>
            <w:rStyle w:val="Hyperlink"/>
            <w:rFonts w:ascii="Times New Roman" w:hAnsi="Times New Roman" w:cs="Times New Roman"/>
            <w:color w:val="auto"/>
            <w:sz w:val="24"/>
            <w:szCs w:val="24"/>
          </w:rPr>
          <w:t>http://pilietis.delfi.lt/voxpopuli/ateizmas-tikroji-visu-nedorybiu-nusikaltimu-ir-patyciu-saknis.d?id=55151835#ixzz2Cy67HJ42</w:t>
        </w:r>
      </w:hyperlink>
      <w:r w:rsidRPr="001D6DED">
        <w:rPr>
          <w:rFonts w:ascii="Times New Roman" w:hAnsi="Times New Roman" w:cs="Times New Roman"/>
          <w:sz w:val="24"/>
          <w:szCs w:val="24"/>
        </w:rPr>
        <w:t>. Žiūrėta 2012 11 21</w:t>
      </w:r>
    </w:p>
    <w:p w:rsidR="00CE0C9A" w:rsidRPr="00CE0C9A" w:rsidRDefault="00CE0C9A" w:rsidP="00CE0C9A">
      <w:pPr>
        <w:spacing w:after="0" w:line="240" w:lineRule="auto"/>
        <w:ind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bCs/>
          <w:kern w:val="36"/>
          <w:sz w:val="24"/>
          <w:szCs w:val="24"/>
          <w:lang w:eastAsia="lt-LT"/>
        </w:rPr>
      </w:pPr>
      <w:r w:rsidRPr="00CE0C9A">
        <w:rPr>
          <w:rFonts w:ascii="Times New Roman" w:hAnsi="Times New Roman" w:cs="Times New Roman"/>
          <w:sz w:val="24"/>
          <w:szCs w:val="24"/>
        </w:rPr>
        <w:t xml:space="preserve">Kardinolas A. J. Bačkis: Kalėdų žinia labai paprasta - pasitikėti Dievu (delfi.lt, 2011 12 24). </w:t>
      </w:r>
      <w:hyperlink r:id="rId54" w:anchor="ixzz2CyHhjgSG" w:history="1">
        <w:r w:rsidRPr="00CE0C9A">
          <w:rPr>
            <w:rStyle w:val="Hyperlink"/>
            <w:rFonts w:ascii="Times New Roman" w:hAnsi="Times New Roman" w:cs="Times New Roman"/>
            <w:color w:val="auto"/>
            <w:sz w:val="24"/>
            <w:szCs w:val="24"/>
          </w:rPr>
          <w:t>http://www.delfi.lt/news/daily/lithuania/kardinolas-ajbackis-kaledu-zinia-labai-paprasta-pasitiketi-dievu.d?id=53345307#ixzz2CyHhjgSG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spacing w:after="0" w:line="240" w:lineRule="auto"/>
        <w:ind w:hanging="454"/>
        <w:jc w:val="both"/>
        <w:rPr>
          <w:rFonts w:ascii="Times New Roman" w:eastAsia="Times New Roman" w:hAnsi="Times New Roman" w:cs="Times New Roman"/>
          <w:bCs/>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Tėvas Kūdikėlio Jėzaus Pranciškus: man atrodo, kad esame turtingesni negu bet kada (ELTA, delfi.lt, 2011 12 22). </w:t>
      </w:r>
      <w:hyperlink r:id="rId55" w:anchor="ixzz2CyLDyyab" w:history="1">
        <w:r w:rsidRPr="00CE0C9A">
          <w:rPr>
            <w:rStyle w:val="Hyperlink"/>
            <w:rFonts w:ascii="Times New Roman" w:hAnsi="Times New Roman" w:cs="Times New Roman"/>
            <w:color w:val="auto"/>
            <w:sz w:val="24"/>
            <w:szCs w:val="24"/>
          </w:rPr>
          <w:t>http://www.delfi.lt/news/daily/lithuania/tevas-kudikelio-jezaus-pranciskus-man-atrodo-kad-esame-turtingesni-negu-bet-kada.d?id=53268897#ixzz2CyLDyyab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spacing w:after="0" w:line="240" w:lineRule="auto"/>
        <w:ind w:hanging="454"/>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Krikščionybės populiarumas Europoje mažėja (BNS, delfi.lt, 2011 12 20). </w:t>
      </w:r>
      <w:r w:rsidRPr="00CE0C9A">
        <w:rPr>
          <w:rFonts w:ascii="Times New Roman" w:eastAsia="Times New Roman" w:hAnsi="Times New Roman" w:cs="Times New Roman"/>
          <w:bCs/>
          <w:kern w:val="36"/>
          <w:sz w:val="24"/>
          <w:szCs w:val="24"/>
          <w:u w:val="single"/>
          <w:lang w:eastAsia="lt-LT"/>
        </w:rPr>
        <w:t>http://www.delfi.lt/news/daily/world/krikscionybes-populiarumas-europoje-mazeja.d?id=53182543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spacing w:after="0" w:line="240" w:lineRule="auto"/>
        <w:ind w:hanging="454"/>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Viešpaties Apreiškimas (OFM, delfi.lt, 2011 12 17). </w:t>
      </w:r>
      <w:r w:rsidRPr="00CE0C9A">
        <w:rPr>
          <w:rFonts w:ascii="Times New Roman" w:eastAsia="Times New Roman" w:hAnsi="Times New Roman" w:cs="Times New Roman"/>
          <w:bCs/>
          <w:kern w:val="36"/>
          <w:sz w:val="24"/>
          <w:szCs w:val="24"/>
          <w:u w:val="single"/>
          <w:lang w:eastAsia="lt-LT"/>
        </w:rPr>
        <w:t>http://www.delfi.lt/news/ringas/lit/sekmadienio-evangelija-viespaties-apreiskimas.d?id=53079691</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spacing w:after="0" w:line="240" w:lineRule="auto"/>
        <w:ind w:hanging="454"/>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Liudyti šviesą (OFM, delfi.lt, 2011 12 10). </w:t>
      </w:r>
      <w:r w:rsidRPr="00CE0C9A">
        <w:rPr>
          <w:rFonts w:ascii="Times New Roman" w:hAnsi="Times New Roman" w:cs="Times New Roman"/>
          <w:sz w:val="24"/>
          <w:szCs w:val="24"/>
          <w:u w:val="single"/>
        </w:rPr>
        <w:t>http://www.delfi.lt/news/ringas/lit/sekmadienio-evangelija-liudyti-sviesa.d?id=52787637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spacing w:after="0" w:line="240" w:lineRule="auto"/>
        <w:ind w:hanging="454"/>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Kiek kainuoja turėti krikščionį draugą Lietuvoje? (delfi.lt, 2011 11 30). </w:t>
      </w:r>
      <w:r w:rsidRPr="00CE0C9A">
        <w:rPr>
          <w:rFonts w:ascii="Times New Roman" w:eastAsia="Times New Roman" w:hAnsi="Times New Roman" w:cs="Times New Roman"/>
          <w:bCs/>
          <w:kern w:val="36"/>
          <w:sz w:val="24"/>
          <w:szCs w:val="24"/>
          <w:u w:val="single"/>
          <w:lang w:eastAsia="lt-LT"/>
        </w:rPr>
        <w:t>http://pilietis.delfi.lt/voxpopuli/kiek-kainuoja-tureti-krikscioni-drauga-lietuvoje.d?id=52351011.</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21</w:t>
      </w:r>
    </w:p>
    <w:p w:rsidR="00CE0C9A" w:rsidRPr="00CE0C9A" w:rsidRDefault="00CE0C9A" w:rsidP="00CE0C9A">
      <w:pPr>
        <w:pStyle w:val="ListParagraph"/>
        <w:spacing w:after="0" w:line="240" w:lineRule="auto"/>
        <w:ind w:left="0" w:hanging="454"/>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Tikėjimas aukštesne jėga – geras dalykas (jaunimogidas.lt, delfi.lt, 2011 11 30). </w:t>
      </w:r>
      <w:r w:rsidRPr="00CE0C9A">
        <w:rPr>
          <w:rFonts w:ascii="Times New Roman" w:eastAsia="Times New Roman" w:hAnsi="Times New Roman" w:cs="Times New Roman"/>
          <w:bCs/>
          <w:kern w:val="36"/>
          <w:sz w:val="24"/>
          <w:szCs w:val="24"/>
          <w:u w:val="single"/>
          <w:lang w:eastAsia="lt-LT"/>
        </w:rPr>
        <w:t>http://pilietis.delfi.lt/voxpopuli/tikejimas-aukstesne-jega-geras-dalykas.d?id=52349089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Ar tiesa, kad visi Lietuvos piliečiai - pagonys? (grynas.lt, delfi.lt, 2011 11 25). </w:t>
      </w:r>
      <w:hyperlink r:id="rId56" w:anchor="ixzz2D1e9qOLd" w:history="1">
        <w:r w:rsidRPr="00CE0C9A">
          <w:rPr>
            <w:rStyle w:val="Hyperlink"/>
            <w:rFonts w:ascii="Times New Roman" w:hAnsi="Times New Roman" w:cs="Times New Roman"/>
            <w:color w:val="auto"/>
            <w:sz w:val="24"/>
            <w:szCs w:val="24"/>
          </w:rPr>
          <w:t>http://grynas.delfi.lt/gyvenimas/ar-tiesa-kad-visi-lietuvos-pilieciai-pagonys.d?id=52022257#ixzz2D1e9qOLd</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Amišų tironas varydavo velnią iš moterų su jomis santykiaudamas (BNS, delfi.lt, 2011 11 24). </w:t>
      </w:r>
      <w:hyperlink r:id="rId57" w:anchor="ixzz2D1fqnV1q" w:history="1">
        <w:r w:rsidRPr="00CE0C9A">
          <w:rPr>
            <w:rStyle w:val="Hyperlink"/>
            <w:rFonts w:ascii="Times New Roman" w:hAnsi="Times New Roman" w:cs="Times New Roman"/>
            <w:color w:val="auto"/>
            <w:sz w:val="24"/>
            <w:szCs w:val="24"/>
          </w:rPr>
          <w:t>http://www.delfi.lt/news/daily/world/amisu-tironas-varydavo-velnia-is-moteru-su-jomis-santykiaudamas.d?id=52112011#ixzz2D1fqnV1q</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lastRenderedPageBreak/>
        <w:t xml:space="preserve">N. Vasiliauskaitė. Apie velnią ir Bažnyčios politiką (delfi.lt, 2011 11 23). </w:t>
      </w:r>
      <w:r w:rsidRPr="00CE0C9A">
        <w:rPr>
          <w:rFonts w:ascii="Times New Roman" w:eastAsia="Times New Roman" w:hAnsi="Times New Roman" w:cs="Times New Roman"/>
          <w:bCs/>
          <w:kern w:val="36"/>
          <w:sz w:val="24"/>
          <w:szCs w:val="24"/>
          <w:u w:val="single"/>
          <w:lang w:eastAsia="lt-LT"/>
        </w:rPr>
        <w:t xml:space="preserve">http://www.delfi.lt/news/ringas/lit/nvasiliauskaite-apie-velnia-ir-baznycios-politika.d?id=52005295.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 Į bažnyčią nevaikštau. Ir vaikų ten neleidžiu (delfi.lt, 2011 11 23). </w:t>
      </w:r>
      <w:r w:rsidRPr="00CE0C9A">
        <w:rPr>
          <w:rFonts w:ascii="Times New Roman" w:eastAsia="Times New Roman" w:hAnsi="Times New Roman" w:cs="Times New Roman"/>
          <w:bCs/>
          <w:kern w:val="36"/>
          <w:sz w:val="24"/>
          <w:szCs w:val="24"/>
          <w:u w:val="single"/>
          <w:lang w:eastAsia="lt-LT"/>
        </w:rPr>
        <w:t>http://pilietis.delfi.lt/voxpopuli/i-baznycia-nevaikstau-ir-vaiku-ten-neleidziu.d?id=52057787</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B.Gailius: Katalikų Bažnyčia nėra apolitiška, nes už bendruomenės ribų kovoja su velniu (delfi.lt, 2011 11 19). </w:t>
      </w:r>
      <w:hyperlink r:id="rId58" w:anchor="ixzz2D1ovLU00" w:history="1">
        <w:r w:rsidRPr="00CE0C9A">
          <w:rPr>
            <w:rStyle w:val="Hyperlink"/>
            <w:rFonts w:ascii="Times New Roman" w:hAnsi="Times New Roman" w:cs="Times New Roman"/>
            <w:color w:val="auto"/>
            <w:sz w:val="24"/>
            <w:szCs w:val="24"/>
          </w:rPr>
          <w:t>http://www.delfi.lt/news/daily/lithuania/bgailius-kataliku-baznycia-nera-apolitiska-nes-uz-bendruomenes-ribu-kovoja-su-velniu.d?id=51938309#ixzz2D1ovLU00</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Teisingumo atkūrimas (OFM, delfi.lt, 2011 11 19). </w:t>
      </w:r>
      <w:r w:rsidRPr="00CE0C9A">
        <w:rPr>
          <w:rFonts w:ascii="Times New Roman" w:eastAsia="Times New Roman" w:hAnsi="Times New Roman" w:cs="Times New Roman"/>
          <w:bCs/>
          <w:kern w:val="36"/>
          <w:sz w:val="24"/>
          <w:szCs w:val="24"/>
          <w:u w:val="single"/>
          <w:lang w:eastAsia="lt-LT"/>
        </w:rPr>
        <w:t>http://www.delfi.lt/news/ringas/lit/sekmadienio-evangelija-teisingumo-atkurimas.d?id=51938039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Talentas šviesoje ir tamsoje (OFM, delfi.lt, 2011 11 12). </w:t>
      </w:r>
      <w:r w:rsidRPr="00CE0C9A">
        <w:rPr>
          <w:rFonts w:ascii="Times New Roman" w:eastAsia="Times New Roman" w:hAnsi="Times New Roman" w:cs="Times New Roman"/>
          <w:bCs/>
          <w:kern w:val="36"/>
          <w:sz w:val="24"/>
          <w:szCs w:val="24"/>
          <w:u w:val="single"/>
          <w:lang w:eastAsia="lt-LT"/>
        </w:rPr>
        <w:t>http://www.delfi.lt/news/ringas/lit/sekmadienio-evangelija-talentas-sviesoje-ir-tamsoje.d?id=51691619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Senovės lietuvių tikėjimas ir gamta: pasaulį kūrė paukščiai (grynas.lt, delfi.lt, 2011 11 14). </w:t>
      </w:r>
      <w:r w:rsidRPr="00CE0C9A">
        <w:rPr>
          <w:rFonts w:ascii="Times New Roman" w:hAnsi="Times New Roman" w:cs="Times New Roman"/>
          <w:sz w:val="24"/>
          <w:szCs w:val="24"/>
          <w:u w:val="single"/>
        </w:rPr>
        <w:t>http://grynas.delfi.lt/gyvenimas/senoves-lietuviu-tikejimas-ir-gamta-pasauli-kure-pauksciai.d?id=51588765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Sekmadienio Evangelija. Pasimatymo valanda (</w:t>
      </w:r>
      <w:r w:rsidRPr="00CE0C9A">
        <w:rPr>
          <w:rFonts w:ascii="Times New Roman" w:eastAsia="Times New Roman" w:hAnsi="Times New Roman" w:cs="Times New Roman"/>
          <w:kern w:val="36"/>
          <w:sz w:val="24"/>
          <w:szCs w:val="24"/>
          <w:lang w:eastAsia="lt-LT"/>
        </w:rPr>
        <w:t xml:space="preserve">OFM, delfi.lt, 2011 11 12). </w:t>
      </w:r>
      <w:r w:rsidRPr="00CE0C9A">
        <w:rPr>
          <w:rFonts w:ascii="Times New Roman" w:eastAsia="Times New Roman" w:hAnsi="Times New Roman" w:cs="Times New Roman"/>
          <w:kern w:val="36"/>
          <w:sz w:val="24"/>
          <w:szCs w:val="24"/>
          <w:u w:val="single"/>
          <w:lang w:eastAsia="lt-LT"/>
        </w:rPr>
        <w:t>http://www.delfi.lt/news/ringas/lit/sekmadienio-evangelija-pasimatymo-valanda.d?id=51434065</w:t>
      </w:r>
      <w:r w:rsidRPr="00CE0C9A">
        <w:rPr>
          <w:rFonts w:ascii="Times New Roman" w:eastAsia="Times New Roman" w:hAnsi="Times New Roman" w:cs="Times New Roman"/>
          <w:kern w:val="36"/>
          <w:sz w:val="24"/>
          <w:szCs w:val="24"/>
          <w:lang w:eastAsia="lt-LT"/>
        </w:rPr>
        <w:t>. 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 J. Bačkis: Šių dienų žmonės nemėgsta mąstyti apie mirtį (ELTA, 2011 11 01). </w:t>
      </w:r>
      <w:hyperlink r:id="rId59" w:anchor="ixzz2D1wCVgSg" w:history="1">
        <w:r w:rsidRPr="00CE0C9A">
          <w:rPr>
            <w:rStyle w:val="Hyperlink"/>
            <w:rFonts w:ascii="Times New Roman" w:hAnsi="Times New Roman" w:cs="Times New Roman"/>
            <w:color w:val="auto"/>
            <w:sz w:val="24"/>
            <w:szCs w:val="24"/>
          </w:rPr>
          <w:t>http://www.delfi.lt/news/daily/lithuania/ajbackis-siu-dienu-zmones-nemegsta-mastyti-apie-mirti.d?id=51302273#ixzz2D1wCVgSg</w:t>
        </w:r>
      </w:hyperlink>
      <w:r w:rsidRPr="00CE0C9A">
        <w:rPr>
          <w:rFonts w:ascii="Times New Roman" w:hAnsi="Times New Roman" w:cs="Times New Roman"/>
          <w:sz w:val="24"/>
          <w:szCs w:val="24"/>
          <w:u w:val="single"/>
        </w:rPr>
        <w:t>.</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M. Kluonis. Ar Lietuvoje gali atsirasti reali antiklerikalinė bei feministinė jėga? (delfi.lt, 2012 10 26). </w:t>
      </w:r>
      <w:r w:rsidRPr="00CE0C9A">
        <w:rPr>
          <w:rFonts w:ascii="Times New Roman" w:hAnsi="Times New Roman" w:cs="Times New Roman"/>
          <w:sz w:val="24"/>
          <w:szCs w:val="24"/>
          <w:u w:val="single"/>
        </w:rPr>
        <w:t>http://www.delfi.lt/news/ringas/lit/mkluonis-ar-lietuvoje-gali-atsirasti-reali-antiklerikaline-bei-feministine-jega.d?id=51072073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Nacionaliniuose maldos pusryčiuose - pokalbiai apie Tikėjimą, Viltį ir Meilę (ELTA, delfi.lt, 2011 10 23). </w:t>
      </w:r>
      <w:hyperlink r:id="rId60" w:anchor="ixzz2D238FRQl" w:history="1">
        <w:r w:rsidRPr="00CE0C9A">
          <w:rPr>
            <w:rStyle w:val="Hyperlink"/>
            <w:rFonts w:ascii="Times New Roman" w:hAnsi="Times New Roman" w:cs="Times New Roman"/>
            <w:color w:val="auto"/>
            <w:sz w:val="24"/>
            <w:szCs w:val="24"/>
          </w:rPr>
          <w:t>http://www.delfi.lt/news/daily/lithuania/nacionaliniuose-maldos-pusryciuose-pokalbiai-apie-tikejima-vilti-ir-meile.d?id=50993367#ixzz2D238FRQl</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Krikščionybė, arba kaip perprasti Dievo planą (III dalis) (delfi.lt, 2011 10 18). </w:t>
      </w:r>
      <w:hyperlink r:id="rId61" w:anchor="ixzz2D24wIjt7" w:history="1">
        <w:r w:rsidRPr="00CE0C9A">
          <w:rPr>
            <w:rStyle w:val="Hyperlink"/>
            <w:rFonts w:ascii="Times New Roman" w:hAnsi="Times New Roman" w:cs="Times New Roman"/>
            <w:color w:val="auto"/>
            <w:sz w:val="24"/>
            <w:szCs w:val="24"/>
          </w:rPr>
          <w:t>http://pilietis.delfi.lt/voxpopuli/krikscionybe-arba-kaip-perprasti-dievo-plana-iii-dalis.d?id=50814698#ixzz2D24wIjt7</w:t>
        </w:r>
      </w:hyperlink>
      <w:r w:rsidRPr="00CE0C9A">
        <w:rPr>
          <w:rFonts w:ascii="Times New Roman" w:hAnsi="Times New Roman" w:cs="Times New Roman"/>
          <w:sz w:val="24"/>
          <w:szCs w:val="24"/>
          <w:u w:val="single"/>
        </w:rPr>
        <w:t>.</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Sekmadienio Evangelija. Gyvenimo pokylis ir drabužis</w:t>
      </w:r>
      <w:r w:rsidRPr="00CE0C9A">
        <w:rPr>
          <w:rFonts w:ascii="Times New Roman" w:eastAsia="Times New Roman" w:hAnsi="Times New Roman" w:cs="Times New Roman"/>
          <w:kern w:val="36"/>
          <w:sz w:val="24"/>
          <w:szCs w:val="24"/>
          <w:lang w:eastAsia="lt-LT"/>
        </w:rPr>
        <w:t xml:space="preserve"> (OFM, 2011 10 08). </w:t>
      </w:r>
      <w:r w:rsidRPr="00CE0C9A">
        <w:rPr>
          <w:rFonts w:ascii="Times New Roman" w:hAnsi="Times New Roman" w:cs="Times New Roman"/>
          <w:sz w:val="24"/>
          <w:szCs w:val="24"/>
          <w:u w:val="single"/>
        </w:rPr>
        <w:t>http://www.delfi.lt/news/ringas/lit/sekmadienio-evangelija-gyvenimo-pokylis-ir-drabuzis.d?id=50495390</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57108D"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Popiežius per vizitą Vokietijoje gali susitikti su dvasininkų seksualinio išnaudojimo aukomis (BNS, 2011 09 18). </w:t>
      </w:r>
      <w:hyperlink r:id="rId62" w:anchor="ixzz2D2ETECUY" w:history="1">
        <w:r w:rsidRPr="00CE0C9A">
          <w:rPr>
            <w:rStyle w:val="Hyperlink"/>
            <w:rFonts w:ascii="Times New Roman" w:hAnsi="Times New Roman" w:cs="Times New Roman"/>
            <w:color w:val="auto"/>
            <w:sz w:val="24"/>
            <w:szCs w:val="24"/>
          </w:rPr>
          <w:t>http://www.delfi.lt/news/daily/world/popiezius-per-vizita-vokietijoje-gali-susitikti-su-dvasininku-seksualinio-isnaudojimo-aukomis.d?id=49794102#ixzz2D2ETECUY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Maltos ordino vadovas: posovietiniai turtuoliai mano, kad vargšais turi rūpintis valstybė (delfi.lt, 2011 09 14). </w:t>
      </w:r>
      <w:hyperlink r:id="rId63" w:anchor="ixzz2D2KEAdBF" w:history="1">
        <w:r w:rsidRPr="00CE0C9A">
          <w:rPr>
            <w:rStyle w:val="Hyperlink"/>
            <w:rFonts w:ascii="Times New Roman" w:hAnsi="Times New Roman" w:cs="Times New Roman"/>
            <w:color w:val="auto"/>
            <w:sz w:val="24"/>
            <w:szCs w:val="24"/>
          </w:rPr>
          <w:t>http://www.delfi.lt/news/daily/lithuania/maltos-ordino-vadovas-posovietiniai-turtuoliai-mano-kad-vargsais-turi-rupintis-valstybe.d?id=49613018#ixzz2D2KEAdBF</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Ku</w:t>
      </w:r>
      <w:r w:rsidRPr="00CE0C9A">
        <w:rPr>
          <w:rFonts w:ascii="Times New Roman" w:eastAsia="Times New Roman" w:hAnsi="Times New Roman" w:cs="Times New Roman"/>
          <w:bCs/>
          <w:kern w:val="36"/>
          <w:sz w:val="24"/>
          <w:szCs w:val="24"/>
          <w:lang w:eastAsia="lt-LT"/>
        </w:rPr>
        <w:t>nigų gretas retino vertybių krizė</w:t>
      </w:r>
      <w:r w:rsidRPr="00CE0C9A">
        <w:rPr>
          <w:rFonts w:ascii="Times New Roman" w:hAnsi="Times New Roman" w:cs="Times New Roman"/>
          <w:sz w:val="24"/>
          <w:szCs w:val="24"/>
        </w:rPr>
        <w:t xml:space="preserve"> („Valstiečių laikraštis“, delfi.lt,</w:t>
      </w:r>
      <w:r w:rsidRPr="00CE0C9A">
        <w:rPr>
          <w:rFonts w:ascii="Times New Roman" w:eastAsia="Times New Roman" w:hAnsi="Times New Roman" w:cs="Times New Roman"/>
          <w:kern w:val="36"/>
          <w:sz w:val="24"/>
          <w:szCs w:val="24"/>
          <w:lang w:eastAsia="lt-LT"/>
        </w:rPr>
        <w:t xml:space="preserve"> </w:t>
      </w:r>
      <w:r w:rsidRPr="00CE0C9A">
        <w:rPr>
          <w:rFonts w:ascii="Times New Roman" w:hAnsi="Times New Roman" w:cs="Times New Roman"/>
          <w:sz w:val="24"/>
          <w:szCs w:val="24"/>
        </w:rPr>
        <w:t>2011 08 27).</w:t>
      </w:r>
      <w:r w:rsidRPr="00CE0C9A">
        <w:rPr>
          <w:rFonts w:ascii="Times New Roman" w:eastAsia="Times New Roman" w:hAnsi="Times New Roman" w:cs="Times New Roman"/>
          <w:kern w:val="36"/>
          <w:sz w:val="24"/>
          <w:szCs w:val="24"/>
          <w:lang w:eastAsia="lt-LT"/>
        </w:rPr>
        <w:t xml:space="preserve"> </w:t>
      </w:r>
      <w:hyperlink r:id="rId64" w:anchor="ixzz2D2MeGvLk" w:history="1">
        <w:r w:rsidRPr="00CE0C9A">
          <w:rPr>
            <w:rStyle w:val="Hyperlink"/>
            <w:rFonts w:ascii="Times New Roman" w:hAnsi="Times New Roman" w:cs="Times New Roman"/>
            <w:color w:val="auto"/>
            <w:sz w:val="24"/>
            <w:szCs w:val="24"/>
          </w:rPr>
          <w:t>http://www.delfi.lt/news/daily/lithuania/kunigu-gretas-retino-vertybiu-krize.d?id=48984490#ixzz2D2MeGvLk</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Sekmadienio Evangelija. Pilypo Cezarėjos apylinkėse</w:t>
      </w:r>
      <w:r w:rsidRPr="00CE0C9A">
        <w:rPr>
          <w:rFonts w:ascii="Times New Roman" w:eastAsia="Times New Roman" w:hAnsi="Times New Roman" w:cs="Times New Roman"/>
          <w:kern w:val="36"/>
          <w:sz w:val="24"/>
          <w:szCs w:val="24"/>
          <w:lang w:eastAsia="lt-LT"/>
        </w:rPr>
        <w:t xml:space="preserve"> (</w:t>
      </w:r>
      <w:r w:rsidRPr="00CE0C9A">
        <w:rPr>
          <w:rFonts w:ascii="Times New Roman" w:hAnsi="Times New Roman" w:cs="Times New Roman"/>
          <w:sz w:val="24"/>
          <w:szCs w:val="24"/>
        </w:rPr>
        <w:t xml:space="preserve">OFM, </w:t>
      </w:r>
      <w:r w:rsidRPr="00CE0C9A">
        <w:rPr>
          <w:rFonts w:ascii="Times New Roman" w:eastAsia="Times New Roman" w:hAnsi="Times New Roman" w:cs="Times New Roman"/>
          <w:kern w:val="36"/>
          <w:sz w:val="24"/>
          <w:szCs w:val="24"/>
          <w:lang w:eastAsia="lt-LT"/>
        </w:rPr>
        <w:t>delfi.lt, 2011 08 20</w:t>
      </w:r>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http://www.delfi.lt/news/ringas/lit/sekmadienio-evangelija-pilypo-cezarejos-apylinkese.d?id=48764785</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Popiežius Madride priminė pasaulio nuodėmes (BNS, delfi.lt, 2011 08 20). </w:t>
      </w:r>
      <w:r w:rsidRPr="00CE0C9A">
        <w:rPr>
          <w:rFonts w:ascii="Times New Roman" w:hAnsi="Times New Roman" w:cs="Times New Roman"/>
          <w:sz w:val="24"/>
          <w:szCs w:val="24"/>
          <w:u w:val="single"/>
        </w:rPr>
        <w:t>http://www.delfi.lt/news/daily/world/popiezius-madride-primine-pasaulio-nuodemes.d?id=48746809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E. Kusaitės motina: dukra sakydavo, kad jos tikėjimas nuves į rojų (delfi.lt, 2011 08 17). </w:t>
      </w:r>
      <w:hyperlink r:id="rId65" w:anchor="ixzz2D2WFZQj4" w:history="1">
        <w:r w:rsidRPr="00CE0C9A">
          <w:rPr>
            <w:rStyle w:val="Hyperlink"/>
            <w:rFonts w:ascii="Times New Roman" w:hAnsi="Times New Roman" w:cs="Times New Roman"/>
            <w:color w:val="auto"/>
            <w:sz w:val="24"/>
            <w:szCs w:val="24"/>
          </w:rPr>
          <w:t>http://www.delfi.lt/news/daily/lithuania/ekusaites-motina-dukra-sakydavo-kad-jos-tikejimas-nuves-i-roju.d?id=48627797#ixzz2D2WFZQj4</w:t>
        </w:r>
      </w:hyperlink>
      <w:r w:rsidRPr="00CE0C9A">
        <w:rPr>
          <w:rFonts w:ascii="Times New Roman" w:hAnsi="Times New Roman" w:cs="Times New Roman"/>
          <w:sz w:val="24"/>
          <w:szCs w:val="24"/>
          <w:u w:val="single"/>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Sekmadienio evangelija. Didis tikėjimas (OFM, delfi.lt, 2011 08 13).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http://www.delfi.lt/news/ringas/lit/sekmadienio-evangelija-didis-tikejimas.d?id=48547127</w:t>
      </w:r>
      <w:r w:rsidRPr="00CE0C9A">
        <w:rPr>
          <w:rFonts w:ascii="Times New Roman" w:eastAsia="Times New Roman" w:hAnsi="Times New Roman" w:cs="Times New Roman"/>
          <w:bCs/>
          <w:kern w:val="36"/>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22</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Valtis, blaškoma bangų (OFM, delfi.lt, 2011 08 06). </w:t>
      </w:r>
      <w:r w:rsidRPr="00CE0C9A">
        <w:rPr>
          <w:rFonts w:ascii="Times New Roman" w:hAnsi="Times New Roman" w:cs="Times New Roman"/>
          <w:sz w:val="24"/>
          <w:szCs w:val="24"/>
          <w:u w:val="single"/>
        </w:rPr>
        <w:t>http://www.delfi.lt/news/ringas/lit/sekmadienio-evangelija-valtis-blaskoma-bangu.d?id=48319417</w:t>
      </w:r>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22</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sz w:val="24"/>
          <w:szCs w:val="24"/>
          <w:lang w:eastAsia="lt-LT"/>
        </w:rPr>
        <w:t xml:space="preserve">Sekmadienio Evangelija. Paslėptas lobis ir brangus perlas (OFM, delfi.lt, 2011 07 23). </w:t>
      </w:r>
      <w:r w:rsidRPr="00CE0C9A">
        <w:rPr>
          <w:rFonts w:ascii="Times New Roman" w:hAnsi="Times New Roman" w:cs="Times New Roman"/>
          <w:sz w:val="24"/>
          <w:szCs w:val="24"/>
          <w:u w:val="single"/>
        </w:rPr>
        <w:t>http://www.delfi.lt/news/ringas/lit/sekmadienio-evangelija-pasleptas-lobis-ir-brangus-perlas.d?id=47901841</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Mano Ispanija. Piligriminės kelionės (delfi.lt, 2011 07 19). </w:t>
      </w:r>
      <w:r w:rsidRPr="00CE0C9A">
        <w:rPr>
          <w:rFonts w:ascii="Times New Roman" w:eastAsia="Times New Roman" w:hAnsi="Times New Roman" w:cs="Times New Roman"/>
          <w:bCs/>
          <w:kern w:val="36"/>
          <w:sz w:val="24"/>
          <w:szCs w:val="24"/>
          <w:u w:val="single"/>
          <w:lang w:eastAsia="lt-LT"/>
        </w:rPr>
        <w:t>http://gyvenimas.delfi.lt/leisure/mano-ispanija-piligrimines-keliones.d?id=47704683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Palyginimas apie sėjėją (OFM, 2011 07 09). </w:t>
      </w:r>
      <w:r w:rsidRPr="00CE0C9A">
        <w:rPr>
          <w:rFonts w:ascii="Times New Roman" w:hAnsi="Times New Roman" w:cs="Times New Roman"/>
          <w:sz w:val="24"/>
          <w:szCs w:val="24"/>
          <w:u w:val="single"/>
        </w:rPr>
        <w:t>http://www.delfi.lt/news/ringas/lit/sekmadienio-evangelija-palyginimas-apie-sejeja.d?id=47406595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Olandijoje žemieji rūmai uždraudė aukoti gyvūnus per ritualines apeigas (ELTA, delfi.lt, 2011 06 28). </w:t>
      </w:r>
      <w:hyperlink r:id="rId66" w:anchor="ixzz2D2ltMEks" w:history="1">
        <w:r w:rsidRPr="00CE0C9A">
          <w:rPr>
            <w:rStyle w:val="Hyperlink"/>
            <w:rFonts w:ascii="Times New Roman" w:hAnsi="Times New Roman" w:cs="Times New Roman"/>
            <w:color w:val="auto"/>
            <w:sz w:val="24"/>
            <w:szCs w:val="24"/>
          </w:rPr>
          <w:t>http://www.delfi.lt/news/daily/world/olandijoje-zemieji-rumai-uzdraude-aukoti-gyvunus-per-ritualines-apeigas.d?id=47074657#ixzz2D2ltMEks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Malaizijoje TV realybės šou bus renkama geriausia dvasininkė (BNS, 2011 06  18). </w:t>
      </w:r>
      <w:hyperlink r:id="rId67" w:anchor="ixzz2D2yKsMCA" w:history="1">
        <w:r w:rsidRPr="00CE0C9A">
          <w:rPr>
            <w:rStyle w:val="Hyperlink"/>
            <w:rFonts w:ascii="Times New Roman" w:hAnsi="Times New Roman" w:cs="Times New Roman"/>
            <w:color w:val="auto"/>
            <w:sz w:val="24"/>
            <w:szCs w:val="24"/>
          </w:rPr>
          <w:t>http://verslas.delfi.lt/Media/malaizijoje-tv-realybes-sou-bus-renkama-geriausia-dvasininke.d?id=46743501#ixzz2D2yKsMCA</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Į būsimųjų vairuotojų mokymo programą siūloma įtraukti maldą (delfi.lt, 2011 06 10). </w:t>
      </w:r>
      <w:hyperlink r:id="rId68" w:anchor="ixzz2D32fFcK2" w:history="1">
        <w:r w:rsidRPr="00CE0C9A">
          <w:rPr>
            <w:rStyle w:val="Hyperlink"/>
            <w:rFonts w:ascii="Times New Roman" w:hAnsi="Times New Roman" w:cs="Times New Roman"/>
            <w:color w:val="auto"/>
            <w:sz w:val="24"/>
            <w:szCs w:val="24"/>
          </w:rPr>
          <w:t>http://auto.delfi.lt/laisva-pavara/i-busimuju-vairuotoju-mokymo-programa-siuloma-itraukti-malda.d?id=46474407#ixzz2D32fFcK2</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lastRenderedPageBreak/>
        <w:t xml:space="preserve">Sekmadienio Evangelija. Išėjęs pasilieka (OFM, delfi.lt, 2012 06 04). </w:t>
      </w:r>
      <w:r w:rsidRPr="00CE0C9A">
        <w:rPr>
          <w:rFonts w:ascii="Times New Roman" w:eastAsia="Times New Roman" w:hAnsi="Times New Roman" w:cs="Times New Roman"/>
          <w:sz w:val="24"/>
          <w:szCs w:val="24"/>
          <w:u w:val="single"/>
          <w:lang w:eastAsia="lt-LT"/>
        </w:rPr>
        <w:t>http://www.delfi.lt/news/ringas/lit/sekmadienio-evangelija-isejes-pasilieka.d?id=46266669</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Kaune atidengtas paminklas popiežiui Jonui Pauliui II (BNS, delfi.lt, 2011 06 04). </w:t>
      </w:r>
      <w:r w:rsidRPr="00CE0C9A">
        <w:rPr>
          <w:rFonts w:ascii="Times New Roman" w:eastAsia="Times New Roman" w:hAnsi="Times New Roman" w:cs="Times New Roman"/>
          <w:bCs/>
          <w:kern w:val="36"/>
          <w:sz w:val="24"/>
          <w:szCs w:val="24"/>
          <w:u w:val="single"/>
          <w:lang w:eastAsia="lt-LT"/>
        </w:rPr>
        <w:t>http://www.delfi.lt/news/daily/lithuania/kaune-atidengtas-paminklas-popieziui-jonui-pauliui-ii.d?id=46248283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Nepaprasta istorija apie Dievą (afrikosdienos.lt, delfi.lt, 2011 05 30).</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http://gyvenimas.delfi.lt/stories/nepaprasta-istorija-apie-dieva.d?id=46069569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Arkivyskupas S.Tamkevičius: kiekviena sukaktis - tai proga padėkoti Dievui už gautas dovanas (ELTA, delfi.lt, 2011 05 21). </w:t>
      </w:r>
      <w:hyperlink r:id="rId69" w:anchor="ixzz2D3Hkdl9P" w:history="1">
        <w:r w:rsidRPr="00CE0C9A">
          <w:rPr>
            <w:rStyle w:val="Hyperlink"/>
            <w:rFonts w:ascii="Times New Roman" w:hAnsi="Times New Roman" w:cs="Times New Roman"/>
            <w:color w:val="auto"/>
            <w:sz w:val="24"/>
            <w:szCs w:val="24"/>
          </w:rPr>
          <w:t>http://www.delfi.lt/news/daily/lithuania/arkivyskupas-stamkevicius-kiekviena-sukaktis-tai-proga-padekoti-dievui-uz-gautas-dovanas.d?id=45752555#ixzz2D3Hkdl9P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G. Saulytis. Dangus – tik pasaka?</w:t>
      </w:r>
      <w:r w:rsidRPr="00CE0C9A">
        <w:rPr>
          <w:rFonts w:ascii="Times New Roman" w:eastAsia="Times New Roman" w:hAnsi="Times New Roman" w:cs="Times New Roman"/>
          <w:kern w:val="36"/>
          <w:sz w:val="24"/>
          <w:szCs w:val="24"/>
          <w:lang w:eastAsia="lt-LT"/>
        </w:rPr>
        <w:t xml:space="preserve"> (delfi.lt, 2011 05 27).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http://www.delfi.lt/news/ringas/abroad/gsaulytis-dangus-tik-pasaka.d?id=45685555</w:t>
      </w:r>
      <w:r w:rsidRPr="00CE0C9A">
        <w:rPr>
          <w:rFonts w:ascii="Times New Roman" w:eastAsia="Times New Roman" w:hAnsi="Times New Roman" w:cs="Times New Roman"/>
          <w:kern w:val="36"/>
          <w:sz w:val="24"/>
          <w:szCs w:val="24"/>
          <w:lang w:eastAsia="lt-LT"/>
        </w:rPr>
        <w:t>. 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Korėjietis pats nusikryžiavo - prisikalė kojas ir persigręžė rankas (delfi.lt, 2011 05 19). </w:t>
      </w:r>
      <w:hyperlink r:id="rId70" w:anchor="ixzz2D3NCfXUB" w:history="1">
        <w:r w:rsidRPr="00CE0C9A">
          <w:rPr>
            <w:rStyle w:val="Hyperlink"/>
            <w:rFonts w:ascii="Times New Roman" w:hAnsi="Times New Roman" w:cs="Times New Roman"/>
            <w:color w:val="auto"/>
            <w:sz w:val="24"/>
            <w:szCs w:val="24"/>
          </w:rPr>
          <w:t>http://www.delfi.lt/news/daily/world/korejietis-pats-nusikryziavo-prisikale-kojas-ir-persigreze-rankas.d?id=45690605#ixzz2D3NCfXUB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Kaip siejasi rokas ir Šventojo Rašto tekstai?</w:t>
      </w:r>
      <w:r w:rsidRPr="00CE0C9A">
        <w:rPr>
          <w:rFonts w:ascii="Times New Roman" w:eastAsia="Times New Roman" w:hAnsi="Times New Roman" w:cs="Times New Roman"/>
          <w:kern w:val="36"/>
          <w:sz w:val="24"/>
          <w:szCs w:val="24"/>
          <w:lang w:eastAsia="lt-LT"/>
        </w:rPr>
        <w:t xml:space="preserve"> (delfi.lt, 2011 05 12). </w:t>
      </w:r>
      <w:r w:rsidRPr="00CE0C9A">
        <w:rPr>
          <w:rFonts w:ascii="Times New Roman" w:hAnsi="Times New Roman" w:cs="Times New Roman"/>
          <w:sz w:val="24"/>
          <w:szCs w:val="24"/>
          <w:u w:val="single"/>
        </w:rPr>
        <w:t>http://gyvenimas.delfi.lt/stories/kaip-siejasi-rokas-ir-sventojo-rasto-tekstai.d?id=45334449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Žaizdų teologija (OFM, delfi.lt, 2011 04 30). </w:t>
      </w:r>
      <w:r w:rsidRPr="00CE0C9A">
        <w:rPr>
          <w:rFonts w:ascii="Times New Roman" w:eastAsia="Times New Roman" w:hAnsi="Times New Roman" w:cs="Times New Roman"/>
          <w:bCs/>
          <w:kern w:val="36"/>
          <w:sz w:val="24"/>
          <w:szCs w:val="24"/>
          <w:u w:val="single"/>
          <w:lang w:eastAsia="lt-LT"/>
        </w:rPr>
        <w:t>http://www.delfi.lt/news/ringas/lit/sekmadienio-evangelija-zaizdu-teologija.d?id=44941503</w:t>
      </w:r>
      <w:r w:rsidRPr="00CE0C9A">
        <w:rPr>
          <w:rFonts w:ascii="Times New Roman" w:eastAsia="Times New Roman" w:hAnsi="Times New Roman" w:cs="Times New Roman"/>
          <w:bCs/>
          <w:kern w:val="36"/>
          <w:sz w:val="24"/>
          <w:szCs w:val="24"/>
          <w:lang w:eastAsia="lt-LT"/>
        </w:rPr>
        <w:t>.</w:t>
      </w:r>
      <w:r w:rsidRPr="00CE0C9A">
        <w:rPr>
          <w:rFonts w:ascii="Times New Roman" w:eastAsia="Times New Roman" w:hAnsi="Times New Roman" w:cs="Times New Roman"/>
          <w:kern w:val="36"/>
          <w:sz w:val="24"/>
          <w:szCs w:val="24"/>
          <w:lang w:eastAsia="lt-LT"/>
        </w:rPr>
        <w:t xml:space="preserve"> Žiūrėta 2012 11 22</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Popiežiaus beatifikacijai – filmo „Jonas Paulius II. Ieškojau jūsų...“ pasaulinė premjera (delfi.lt, 2011 04 27). </w:t>
      </w:r>
      <w:hyperlink r:id="rId71" w:anchor="ixzz2D3SaHT13" w:history="1">
        <w:r w:rsidRPr="00CE0C9A">
          <w:rPr>
            <w:rStyle w:val="Hyperlink"/>
            <w:rFonts w:ascii="Times New Roman" w:hAnsi="Times New Roman" w:cs="Times New Roman"/>
            <w:color w:val="auto"/>
            <w:sz w:val="24"/>
            <w:szCs w:val="24"/>
          </w:rPr>
          <w:t>http://pramogos.delfi.lt/eteris/popieziaus-beatifikacijai-filmo-jonas-paulius-ii-ieskojau-jusu-pasauline-premjera.d?id=44813573#ixzz2D3SaHT13</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Ar svarbus dvasinis pasiruošimas santuokai? (delfi.lt, 2011 04 25). </w:t>
      </w:r>
      <w:r w:rsidRPr="00CE0C9A">
        <w:rPr>
          <w:rFonts w:ascii="Times New Roman" w:hAnsi="Times New Roman" w:cs="Times New Roman"/>
          <w:sz w:val="24"/>
          <w:szCs w:val="24"/>
          <w:u w:val="single"/>
        </w:rPr>
        <w:t>http://pilietis.delfi.lt/voxpopuli/ar-svarbus-dvasinis-pasiruosimas-santuokai.d?id=44686065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D. Grybauskaitė: tegul Velykos suburia visus drauge (BNS, delfi.lt, 2011 04 24). </w:t>
      </w:r>
      <w:r w:rsidRPr="00CE0C9A">
        <w:rPr>
          <w:rFonts w:ascii="Times New Roman" w:eastAsia="Times New Roman" w:hAnsi="Times New Roman" w:cs="Times New Roman"/>
          <w:sz w:val="24"/>
          <w:szCs w:val="24"/>
          <w:lang w:eastAsia="lt-LT"/>
        </w:rPr>
        <w:t> </w:t>
      </w:r>
      <w:r w:rsidRPr="00CE0C9A">
        <w:rPr>
          <w:rFonts w:ascii="Times New Roman" w:eastAsia="Times New Roman" w:hAnsi="Times New Roman" w:cs="Times New Roman"/>
          <w:sz w:val="24"/>
          <w:szCs w:val="24"/>
          <w:u w:val="single"/>
          <w:lang w:eastAsia="lt-LT"/>
        </w:rPr>
        <w:t>http://www.delfi.lt/news/daily/lithuania/dgrybauskaite-tegul-velykos-suburia-visus-drauge.d?id=44737621</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Lietuvos gyventojai tiki sielos prisikėlimu ir kad už blogus poelgius teks atsakyti (delfi.lt, 2011 04 24). </w:t>
      </w:r>
      <w:hyperlink r:id="rId72" w:anchor="ixzz2D3jVdbVQ" w:history="1">
        <w:r w:rsidRPr="00CE0C9A">
          <w:rPr>
            <w:rStyle w:val="Hyperlink"/>
            <w:rFonts w:ascii="Times New Roman" w:hAnsi="Times New Roman" w:cs="Times New Roman"/>
            <w:color w:val="auto"/>
            <w:sz w:val="24"/>
            <w:szCs w:val="24"/>
          </w:rPr>
          <w:t>http://www.delfi.lt/news/daily/lithuania/lietuvos-gyventojai-tiki-sielos-prisikelimu-ir-kad-uz-blogus-poelgius-teks-atsakyti.d?id=44735207#ixzz2D3jVdbVQ</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A.Narbekovas: praktinis ateizmas - kai žmogus save laiko tikinčiu, bet gyvena kaip netikintis („Valstiečių laikraštis“, delfi.lt, 2011 04 23). </w:t>
      </w:r>
      <w:hyperlink r:id="rId73" w:anchor="ixzz2D3mIZg8k" w:history="1">
        <w:r w:rsidRPr="00CE0C9A">
          <w:rPr>
            <w:rStyle w:val="Hyperlink"/>
            <w:rFonts w:ascii="Times New Roman" w:hAnsi="Times New Roman" w:cs="Times New Roman"/>
            <w:color w:val="auto"/>
            <w:sz w:val="24"/>
            <w:szCs w:val="24"/>
          </w:rPr>
          <w:t>http://www.delfi.lt/news/daily/lithuania/anarbekovas-praktinis-ateizmas-kai-zmogus-save-laiko-tikinciu-bet-gyvena-kaip-netikintis.d?id=44709389#ixzz2D3mIZg8k</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22</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Kunigas: daug žmonių yra statistiniai katalikai (delfi.lt, 2011 04 22). </w:t>
      </w:r>
      <w:r w:rsidRPr="00CE0C9A">
        <w:rPr>
          <w:rFonts w:ascii="Times New Roman" w:hAnsi="Times New Roman" w:cs="Times New Roman"/>
          <w:sz w:val="24"/>
          <w:szCs w:val="24"/>
          <w:u w:val="single"/>
        </w:rPr>
        <w:t>http://www.delfi.lt/news/daily/lithuania/kunigas-daug-zmoniu-yra-statistiniai-katalikai.d?id=44700803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Filipinuose Didįjį penktadienį buvo nukryžiuoti mažiausiai 18 žmonių (BNS, delfi.lt, 2011 04 22). </w:t>
      </w:r>
      <w:hyperlink r:id="rId74" w:anchor="ixzz2D3q1iCQr" w:history="1">
        <w:r w:rsidRPr="00CE0C9A">
          <w:rPr>
            <w:rStyle w:val="Hyperlink"/>
            <w:rFonts w:ascii="Times New Roman" w:hAnsi="Times New Roman" w:cs="Times New Roman"/>
            <w:color w:val="auto"/>
            <w:sz w:val="24"/>
            <w:szCs w:val="24"/>
          </w:rPr>
          <w:t>http://www.delfi.lt/news/daily/world/filipinuose-didiji-penktadieni-buvo-nukryziuoti-maziausiai-18-zmoniu.d?id=44697667#ixzz2D3q1iCQr</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Artėjančios Velykos turi nešti meilę ir santarvę (delfi.lt, 2011 04 22). </w:t>
      </w:r>
      <w:r w:rsidRPr="00CE0C9A">
        <w:rPr>
          <w:rFonts w:ascii="Times New Roman" w:eastAsia="Times New Roman" w:hAnsi="Times New Roman" w:cs="Times New Roman"/>
          <w:bCs/>
          <w:kern w:val="36"/>
          <w:sz w:val="24"/>
          <w:szCs w:val="24"/>
          <w:u w:val="single"/>
          <w:lang w:eastAsia="lt-LT"/>
        </w:rPr>
        <w:t>http://pilietis.delfi.lt/voxpopuli/artejancios-velykos-turi-nesti-meile-ir-santarve.d?id=44431515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 Pažėraitė: krikščioniškumo esmė - ne kova prieš abortus ir už tradicinę šeimą (delfi.lt, 2011 04 21). </w:t>
      </w:r>
      <w:r w:rsidRPr="00CE0C9A">
        <w:rPr>
          <w:rFonts w:ascii="Times New Roman" w:hAnsi="Times New Roman" w:cs="Times New Roman"/>
          <w:sz w:val="24"/>
          <w:szCs w:val="24"/>
          <w:u w:val="single"/>
        </w:rPr>
        <w:t>h</w:t>
      </w:r>
      <w:r w:rsidRPr="00CE0C9A">
        <w:rPr>
          <w:rFonts w:ascii="Times New Roman" w:eastAsia="Times New Roman" w:hAnsi="Times New Roman" w:cs="Times New Roman"/>
          <w:bCs/>
          <w:kern w:val="36"/>
          <w:sz w:val="24"/>
          <w:szCs w:val="24"/>
          <w:u w:val="single"/>
          <w:lang w:eastAsia="lt-LT"/>
        </w:rPr>
        <w:t>ttp://www.delfi.lt/news/ringas/lit/apazeraite-krikscioniskumo-esme-ne-kova-pries-abortus-ir-uz-tradicine-seima.d?id=44278285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Vokietijos katalikai palieka bendruomenę (BNS, delfi.lt, 2011 04 07).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http://www.delfi.lt/news/daily/world/vokietijos-katalikai-palieka-bendruomene.d?id=44141367</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Neregio išgydymas (OFM, delfi.lt, 2011 04 02). </w:t>
      </w:r>
      <w:hyperlink r:id="rId75" w:anchor="ixzz2D40qTi6f" w:history="1">
        <w:r w:rsidRPr="00CE0C9A">
          <w:rPr>
            <w:rStyle w:val="Hyperlink"/>
            <w:rFonts w:ascii="Times New Roman" w:hAnsi="Times New Roman" w:cs="Times New Roman"/>
            <w:color w:val="auto"/>
            <w:sz w:val="24"/>
            <w:szCs w:val="24"/>
          </w:rPr>
          <w:t>http://www.delfi.lt/news/ringas/lit/sekmadienio-evangelija-neregio-isgydymas.d?id=43896885#ixzz2D40qTi6f</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Tikrieji sekėjai (OFM, delfi.lt, 2011 04 02). </w:t>
      </w:r>
      <w:r w:rsidRPr="00CE0C9A">
        <w:rPr>
          <w:rFonts w:ascii="Times New Roman" w:eastAsia="Times New Roman" w:hAnsi="Times New Roman" w:cs="Times New Roman"/>
          <w:sz w:val="24"/>
          <w:szCs w:val="24"/>
          <w:u w:val="single"/>
          <w:lang w:eastAsia="lt-LT"/>
        </w:rPr>
        <w:t>http://www.delfi.lt/news/ringas/lit/sekmadienio-evangelija-tikrieji-sekejai.d?id=42792913.</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Klebonai raginami agituoti už visuotinį gyventojų surašymą (delfi.lt, 2011 03 03). </w:t>
      </w:r>
      <w:r w:rsidRPr="00CE0C9A">
        <w:rPr>
          <w:rFonts w:ascii="Times New Roman" w:hAnsi="Times New Roman" w:cs="Times New Roman"/>
          <w:sz w:val="24"/>
          <w:szCs w:val="24"/>
          <w:u w:val="single"/>
        </w:rPr>
        <w:t>http://www.delfi.lt/news/daily/lithuania/klebonai-raginami-agituoti-uz-visuotini-gyventoju-surasyma.d?id=42697443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Romuviečiai kviečia gyventojų surašyme kaip religiją nurodyti senąjį baltų tikėjimą (delfi.lt, 2011 03 01). </w:t>
      </w:r>
      <w:hyperlink r:id="rId76" w:anchor="ixzz2D43CaABT" w:history="1">
        <w:r w:rsidRPr="00CE0C9A">
          <w:rPr>
            <w:rStyle w:val="Hyperlink"/>
            <w:rFonts w:ascii="Times New Roman" w:hAnsi="Times New Roman" w:cs="Times New Roman"/>
            <w:color w:val="auto"/>
            <w:sz w:val="24"/>
            <w:szCs w:val="24"/>
          </w:rPr>
          <w:t>http://www.delfi.lt/news/daily/lithuania/romuvieciai-kviecia-gyventoju-surasyme-kaip-religija-nurodyti-senaji-baltu-tikejima.d?id=42587991#ixzz2D43CaABT</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Katalikiškoji ir postevangelinė Europa (atsakymas L. Andronovui) (delfi.lt, 2011 0 24). </w:t>
      </w:r>
      <w:r w:rsidRPr="00CE0C9A">
        <w:rPr>
          <w:rFonts w:ascii="Times New Roman" w:hAnsi="Times New Roman" w:cs="Times New Roman"/>
          <w:sz w:val="24"/>
          <w:szCs w:val="24"/>
          <w:u w:val="single"/>
        </w:rPr>
        <w:t>http://pilietis.delfi.lt/voxpopuli/katalikiskoji-ir-postevangeline-europa-atsakymas-l-andronovui.d?id=42391337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Kaltinėnų klebonas per mišias agituoja balsuoti už konservatorius (delfi.lt, 2011 02 22). </w:t>
      </w:r>
      <w:hyperlink r:id="rId77" w:anchor="ixzz2D8MsC1ie" w:history="1">
        <w:r w:rsidRPr="00CE0C9A">
          <w:rPr>
            <w:rStyle w:val="Hyperlink"/>
            <w:rFonts w:ascii="Times New Roman" w:hAnsi="Times New Roman" w:cs="Times New Roman"/>
            <w:color w:val="auto"/>
            <w:sz w:val="24"/>
            <w:szCs w:val="24"/>
          </w:rPr>
          <w:t>http://www.delfi.lt/news/balsuok2011/naujienos/kaltinenu-klebonas-per-misias-agituoja-balsuoti-uz-konservatorius.d?id=42319463#ixzz2D8MsC1ie</w:t>
        </w:r>
      </w:hyperlink>
      <w:r w:rsidRPr="00CE0C9A">
        <w:rPr>
          <w:rFonts w:ascii="Times New Roman" w:hAnsi="Times New Roman" w:cs="Times New Roman"/>
          <w:sz w:val="24"/>
          <w:szCs w:val="24"/>
        </w:rPr>
        <w:t xml:space="preserve">. .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Mišias už J.Marcinkevičių vainikavo poeto daina (delfi.lt, 2011 02 17).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http://www.delfi.lt/news/daily/lithuania/misias-uz-jmarcinkeviciu-vainikavo-poeto-daina.d?id=42178605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Teisumo išpildymas (OFM, delfi.lt, 2011 02 12). </w:t>
      </w:r>
      <w:r w:rsidRPr="00CE0C9A">
        <w:rPr>
          <w:rFonts w:ascii="Times New Roman" w:eastAsia="Times New Roman" w:hAnsi="Times New Roman" w:cs="Times New Roman"/>
          <w:kern w:val="36"/>
          <w:sz w:val="24"/>
          <w:szCs w:val="24"/>
          <w:u w:val="single"/>
          <w:lang w:eastAsia="lt-LT"/>
        </w:rPr>
        <w:t>http://www.delfi.lt/news/ringas/lit/sekmadienio-evangelija-teisumo-ispildymas.d?id=41940547</w:t>
      </w:r>
      <w:r w:rsidRPr="00CE0C9A">
        <w:rPr>
          <w:rFonts w:ascii="Times New Roman" w:eastAsia="Times New Roman" w:hAnsi="Times New Roman" w:cs="Times New Roman"/>
          <w:kern w:val="36"/>
          <w:sz w:val="24"/>
          <w:szCs w:val="24"/>
          <w:lang w:eastAsia="lt-LT"/>
        </w:rPr>
        <w:t xml:space="preserve">. 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Malonės pirmenybė. (OFM, delfi.lt, 2011 01 18).  </w:t>
      </w:r>
      <w:r w:rsidRPr="00CE0C9A">
        <w:rPr>
          <w:rFonts w:ascii="Times New Roman" w:eastAsia="Times New Roman" w:hAnsi="Times New Roman" w:cs="Times New Roman"/>
          <w:kern w:val="36"/>
          <w:sz w:val="24"/>
          <w:szCs w:val="24"/>
          <w:u w:val="single"/>
          <w:lang w:eastAsia="lt-LT"/>
        </w:rPr>
        <w:t>http://www.delfi.lt/news/ringas/lit/sekmadienio-evangelija-malones-pirmenybe.d?id=41148833</w:t>
      </w:r>
      <w:r w:rsidRPr="00CE0C9A">
        <w:rPr>
          <w:rFonts w:ascii="Times New Roman" w:eastAsia="Times New Roman" w:hAnsi="Times New Roman" w:cs="Times New Roman"/>
          <w:kern w:val="36"/>
          <w:sz w:val="24"/>
          <w:szCs w:val="24"/>
          <w:lang w:eastAsia="lt-LT"/>
        </w:rPr>
        <w:t xml:space="preserve">. 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Katalikiškos kamasutros meistru tituluojamas kunigas: seksas – tai Dievo dovana (</w:t>
      </w:r>
      <w:r w:rsidRPr="00CE0C9A">
        <w:rPr>
          <w:rFonts w:ascii="Times New Roman" w:eastAsia="Times New Roman" w:hAnsi="Times New Roman" w:cs="Times New Roman"/>
          <w:bCs/>
          <w:kern w:val="36"/>
          <w:sz w:val="24"/>
          <w:szCs w:val="24"/>
          <w:lang w:eastAsia="lt-LT"/>
        </w:rPr>
        <w:t xml:space="preserve">delfi.lt, 2011 01 18). </w:t>
      </w:r>
      <w:hyperlink r:id="rId78" w:anchor="ixzz2D8cEfLai" w:history="1">
        <w:r w:rsidRPr="00CE0C9A">
          <w:rPr>
            <w:rStyle w:val="Hyperlink"/>
            <w:rFonts w:ascii="Times New Roman" w:hAnsi="Times New Roman" w:cs="Times New Roman"/>
            <w:color w:val="auto"/>
            <w:sz w:val="24"/>
            <w:szCs w:val="24"/>
          </w:rPr>
          <w:t>http://pramogos.delfi.lt/culture/katalikiskos-kamasutros-meistru-tituluojamas-kunigas-seksas-tai-dievo-dovana.d?id=40963401#ixzz2D8cEfLai</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Kalėdų dvasia – tai žmogaus įsipareigojimai siekti pilnatvės („Savaitė“, delfi.lt, 2010 12 25). </w:t>
      </w:r>
      <w:hyperlink r:id="rId79" w:anchor="ixzz2D8ew37GA" w:history="1">
        <w:r w:rsidRPr="00CE0C9A">
          <w:rPr>
            <w:rStyle w:val="Hyperlink"/>
            <w:rFonts w:ascii="Times New Roman" w:hAnsi="Times New Roman" w:cs="Times New Roman"/>
            <w:color w:val="auto"/>
            <w:sz w:val="24"/>
            <w:szCs w:val="24"/>
          </w:rPr>
          <w:t>http://www.delfi.lt/news/daily/lithuania/kaledu-dvasia-tai-zmogaus-isipareigojimai-siekti-pilnatves.d?id=40061129#ixzz2D8ew37GA</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Kūčių naktį vanduo taps vynu ir prabils gyvuliai (delfi.lt, 2010 12 24). </w:t>
      </w:r>
      <w:hyperlink r:id="rId80" w:anchor="ixzz2D8h8YtiO" w:history="1">
        <w:r w:rsidRPr="00CE0C9A">
          <w:rPr>
            <w:rStyle w:val="Hyperlink"/>
            <w:rFonts w:ascii="Times New Roman" w:hAnsi="Times New Roman" w:cs="Times New Roman"/>
            <w:color w:val="auto"/>
            <w:sz w:val="24"/>
            <w:szCs w:val="24"/>
          </w:rPr>
          <w:t>http://www.delfi.lt/news/daily/lithuania/kuciu-nakti-vanduo-taps-vynu-ir-prabils-gyvuliai.d?id=40035863#ixzz2D8h8YtiO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 xml:space="preserve">Žiūrėta 2012 11 22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 Masiulis. Kalėdų paslaptis: ateities numatymo šventė (delfi.lt, 2010 12 23). </w:t>
      </w:r>
      <w:r w:rsidRPr="00CE0C9A">
        <w:rPr>
          <w:rFonts w:ascii="Times New Roman" w:eastAsia="Times New Roman" w:hAnsi="Times New Roman" w:cs="Times New Roman"/>
          <w:bCs/>
          <w:kern w:val="36"/>
          <w:sz w:val="24"/>
          <w:szCs w:val="24"/>
          <w:u w:val="single"/>
          <w:lang w:eastAsia="lt-LT"/>
        </w:rPr>
        <w:t>http://www.delfi.lt/news/ringas/politics/kmasiulis-kaledu-paslaptis-ateities-numatymo-svente.d?id=40023365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 xml:space="preserve">Žiūrėta 2012 11 22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Kunigas: liūdna, kai žmonės Kalėdas paverčia prisivalgymo ir nusigėrimo švente (delfi.lt, 2010 12 23). </w:t>
      </w:r>
      <w:hyperlink r:id="rId81" w:anchor="ixzz2D8kONTii" w:history="1">
        <w:r w:rsidRPr="00CE0C9A">
          <w:rPr>
            <w:rStyle w:val="Hyperlink"/>
            <w:rFonts w:ascii="Times New Roman" w:hAnsi="Times New Roman" w:cs="Times New Roman"/>
            <w:color w:val="auto"/>
            <w:sz w:val="24"/>
            <w:szCs w:val="24"/>
          </w:rPr>
          <w:t>http://www.delfi.lt/news/daily/lithuania/kunigas-liudna-kai-zmones-kaledas-pavercia-prisivalgymo-ir-nusigerimo-svente.d?id=40019653#ixzz2D8kONTii</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Kunigas V.Rudzinskas: įsileiskime į save tylą</w:t>
      </w:r>
      <w:r w:rsidRPr="00CE0C9A">
        <w:rPr>
          <w:rFonts w:ascii="Times New Roman" w:hAnsi="Times New Roman" w:cs="Times New Roman"/>
          <w:sz w:val="24"/>
          <w:szCs w:val="24"/>
        </w:rPr>
        <w:t xml:space="preserve"> („Valstiečių laikraštis“, 2010 12 22).</w:t>
      </w:r>
      <w:r w:rsidRPr="00CE0C9A">
        <w:rPr>
          <w:rFonts w:ascii="Times New Roman" w:eastAsia="Times New Roman" w:hAnsi="Times New Roman" w:cs="Times New Roman"/>
          <w:bCs/>
          <w:kern w:val="36"/>
          <w:sz w:val="24"/>
          <w:szCs w:val="24"/>
          <w:lang w:eastAsia="lt-LT"/>
        </w:rPr>
        <w:t xml:space="preserve"> </w:t>
      </w:r>
      <w:hyperlink r:id="rId82" w:anchor="ixzz2D8oW8wMN" w:history="1">
        <w:r w:rsidRPr="00CE0C9A">
          <w:rPr>
            <w:rStyle w:val="Hyperlink"/>
            <w:rFonts w:ascii="Times New Roman" w:hAnsi="Times New Roman" w:cs="Times New Roman"/>
            <w:color w:val="auto"/>
            <w:sz w:val="24"/>
            <w:szCs w:val="24"/>
          </w:rPr>
          <w:t>http://gyvenimas.delfi.lt/stories/kunigas-vrudzinskas-isileiskime-i-save-tyla.d?id=39971115#ixzz2D8oW8wMN</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Pasirinkimo pasekmė (OFM, delfi.lt, 2010 12 18). </w:t>
      </w:r>
      <w:r w:rsidRPr="00CE0C9A">
        <w:rPr>
          <w:rFonts w:ascii="Times New Roman" w:eastAsia="Times New Roman" w:hAnsi="Times New Roman" w:cs="Times New Roman"/>
          <w:kern w:val="36"/>
          <w:sz w:val="24"/>
          <w:szCs w:val="24"/>
          <w:u w:val="single"/>
          <w:lang w:eastAsia="lt-LT"/>
        </w:rPr>
        <w:t>http://www.delfi.lt/news/ringas/lit/sekmadienio-evangelija-pasirinkimo-pasekme.d?id=39859575</w:t>
      </w:r>
      <w:r w:rsidRPr="00CE0C9A">
        <w:rPr>
          <w:rFonts w:ascii="Times New Roman" w:eastAsia="Times New Roman" w:hAnsi="Times New Roman" w:cs="Times New Roman"/>
          <w:kern w:val="36"/>
          <w:sz w:val="24"/>
          <w:szCs w:val="24"/>
          <w:lang w:eastAsia="lt-LT"/>
        </w:rPr>
        <w:t>. 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Europarlamentarė pasmerkė nežmonišką „laikinosios žmonos“ Irane egzekuciją (delfi.lt, 2010 12 04). </w:t>
      </w:r>
      <w:r w:rsidRPr="00CE0C9A">
        <w:rPr>
          <w:rFonts w:ascii="Times New Roman" w:eastAsia="Times New Roman" w:hAnsi="Times New Roman" w:cs="Times New Roman"/>
          <w:bCs/>
          <w:kern w:val="36"/>
          <w:sz w:val="24"/>
          <w:szCs w:val="24"/>
          <w:u w:val="single"/>
          <w:lang w:eastAsia="lt-LT"/>
        </w:rPr>
        <w:t>http://myep.delfi.lt/archive/article.php?id=39303961</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Išpažįstamos religijos žmonės atsisako ir dėl finansinių sumetimų (lrt.lt, delfi.lt, 2010 11 28). </w:t>
      </w:r>
      <w:hyperlink r:id="rId83" w:anchor="ixzz2D8vOmWBG" w:history="1">
        <w:r w:rsidRPr="00CE0C9A">
          <w:rPr>
            <w:rStyle w:val="Hyperlink"/>
            <w:rFonts w:ascii="Times New Roman" w:hAnsi="Times New Roman" w:cs="Times New Roman"/>
            <w:color w:val="auto"/>
            <w:sz w:val="24"/>
            <w:szCs w:val="24"/>
          </w:rPr>
          <w:t>http://www.delfi.lt/news/daily/lithuania/ispazistamos-religijos-zmones-atsisako-ir-del-finansiniu-sumetimu.d?id=39084365#ixzz2D8vOmWBG</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Kunigas: nesantuokiniai lytiniai santykiai yra labiau gyvuliškas, o ne žmogiškas veikimas. (delfi.lt, 2010 11 21). </w:t>
      </w:r>
      <w:hyperlink r:id="rId84" w:anchor="ixzz2D8ywWFoC" w:history="1">
        <w:r w:rsidRPr="00CE0C9A">
          <w:rPr>
            <w:rStyle w:val="Hyperlink"/>
            <w:rFonts w:ascii="Times New Roman" w:hAnsi="Times New Roman" w:cs="Times New Roman"/>
            <w:color w:val="auto"/>
            <w:sz w:val="24"/>
            <w:szCs w:val="24"/>
          </w:rPr>
          <w:t>http://gyvenimas.delfi.lt/vestuves/kunigas-nesantuokiniai-lytiniai-santykiai-yra-labiau-gyvuliskas-o-ne-zmogiskas-veikimas.d?id=38811861#ixzz2D8ywWFoC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Gyvųjų Dievas (OFM, delfi.lt, 2010 11 06). </w:t>
      </w:r>
      <w:r w:rsidRPr="00CE0C9A">
        <w:rPr>
          <w:rFonts w:ascii="Times New Roman" w:eastAsia="Times New Roman" w:hAnsi="Times New Roman" w:cs="Times New Roman"/>
          <w:bCs/>
          <w:kern w:val="36"/>
          <w:sz w:val="24"/>
          <w:szCs w:val="24"/>
          <w:u w:val="single"/>
          <w:lang w:eastAsia="lt-LT"/>
        </w:rPr>
        <w:t>http://www.delfi.lt/news/ringas/lit/sekmadienio-evangelija-gyvuju-dievas.d?id=38274225</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Popiežius vyksta į katalikiškas vertybes prarandančią Ispaniją (BNS, delfi.lt, 2012 11 05). </w:t>
      </w:r>
      <w:r w:rsidRPr="00CE0C9A">
        <w:rPr>
          <w:rFonts w:ascii="Times New Roman" w:hAnsi="Times New Roman" w:cs="Times New Roman"/>
          <w:sz w:val="24"/>
          <w:szCs w:val="24"/>
          <w:u w:val="single"/>
        </w:rPr>
        <w:t>http://www.delfi.lt/news/daily/world/popiezius-vyksta-i-katalikiskas-vertybes-prarandancia-ispanija.d?id=38243847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Mirė Šiluvos parapijos altarista - vienas seniausių Lietuvos kunigų (delfi.lt, 2010 10 28). </w:t>
      </w:r>
      <w:hyperlink r:id="rId85" w:anchor="ixzz2D9B9KG4s" w:history="1">
        <w:r w:rsidRPr="00CE0C9A">
          <w:rPr>
            <w:rStyle w:val="Hyperlink"/>
            <w:rFonts w:ascii="Times New Roman" w:hAnsi="Times New Roman" w:cs="Times New Roman"/>
            <w:color w:val="auto"/>
            <w:sz w:val="24"/>
            <w:szCs w:val="24"/>
          </w:rPr>
          <w:t>http://www.delfi.lt/news/daily/lithuania/mire-siluvos-parapijos-altarista-vienas-seniausiu-lietuvos-kunigu.d?id=37979273#ixzz2D9B9KG4s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Kabalos simbolį primenanti apyrankė D. Montvydui padeda išlaikyti ryšį su artimaisiais (delfi.lt, 2010 10 23). </w:t>
      </w:r>
      <w:hyperlink r:id="rId86" w:anchor="ixzz2D9D2SGc1" w:history="1">
        <w:r w:rsidRPr="00CE0C9A">
          <w:rPr>
            <w:rStyle w:val="Hyperlink"/>
            <w:rFonts w:ascii="Times New Roman" w:hAnsi="Times New Roman" w:cs="Times New Roman"/>
            <w:color w:val="auto"/>
            <w:sz w:val="24"/>
            <w:szCs w:val="24"/>
          </w:rPr>
          <w:t>http://klubas.delfi.lt/people/kabalos-simboli-primenanti-apyranke-d-montvydui-padeda-islaikyti-rysi-su-artimaisiais.d?id=37806171#ixzz2D9D2SGc1</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Sekmadienio Evangelija. Dešimt raupsuotųjų (OFM, delfi.lt, 2010 10 10). </w:t>
      </w:r>
      <w:r w:rsidRPr="00CE0C9A">
        <w:rPr>
          <w:rFonts w:ascii="Times New Roman" w:eastAsia="Times New Roman" w:hAnsi="Times New Roman" w:cs="Times New Roman"/>
          <w:bCs/>
          <w:kern w:val="36"/>
          <w:sz w:val="24"/>
          <w:szCs w:val="24"/>
          <w:u w:val="single"/>
          <w:lang w:eastAsia="lt-LT"/>
        </w:rPr>
        <w:t>http://www.delfi.lt/news/ringas/lit/sekmadienio-evangelija-desimt-raupsuotuju.d?id=37363637</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Tikėjimas Dievu padeda gyventi ilgiau (delfi.lt, 2010 10 06). </w:t>
      </w:r>
      <w:r w:rsidRPr="00CE0C9A">
        <w:rPr>
          <w:rFonts w:ascii="Times New Roman" w:eastAsia="Times New Roman" w:hAnsi="Times New Roman" w:cs="Times New Roman"/>
          <w:sz w:val="24"/>
          <w:szCs w:val="24"/>
          <w:u w:val="single"/>
          <w:lang w:eastAsia="lt-LT"/>
        </w:rPr>
        <w:t>http://mokslas.delfi.lt/science/tikejimas-dievu-padeda-gyventi-ilgiau.d?id=37272437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Garstyčios grūdelis (OFM, delfi.lt, 2010 10 02). </w:t>
      </w:r>
      <w:hyperlink r:id="rId87" w:anchor="ixzz2D9GFyoLe" w:history="1">
        <w:r w:rsidRPr="00CE0C9A">
          <w:rPr>
            <w:rStyle w:val="Hyperlink"/>
            <w:rFonts w:ascii="Times New Roman" w:hAnsi="Times New Roman" w:cs="Times New Roman"/>
            <w:color w:val="auto"/>
            <w:sz w:val="24"/>
            <w:szCs w:val="24"/>
          </w:rPr>
          <w:t>http://www.delfi.lt/news/ringas/lit/sekmadienio-evangelija-garstycios-grudelis.d?id=37147599#ixzz2D9GFyoLe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A. Bielskis. Malonės įstatymas ar prakeiksmas?</w:t>
      </w:r>
      <w:r w:rsidRPr="00CE0C9A">
        <w:rPr>
          <w:rFonts w:ascii="Times New Roman" w:hAnsi="Times New Roman" w:cs="Times New Roman"/>
          <w:sz w:val="24"/>
          <w:szCs w:val="24"/>
        </w:rPr>
        <w:t xml:space="preserve">  (delf.lt, 2010 10 01). </w:t>
      </w:r>
      <w:r w:rsidRPr="00CE0C9A">
        <w:rPr>
          <w:rFonts w:ascii="Times New Roman" w:eastAsia="Times New Roman" w:hAnsi="Times New Roman" w:cs="Times New Roman"/>
          <w:bCs/>
          <w:kern w:val="36"/>
          <w:sz w:val="24"/>
          <w:szCs w:val="24"/>
          <w:u w:val="single"/>
          <w:lang w:eastAsia="lt-LT"/>
        </w:rPr>
        <w:t>http://www.delfi.lt/news/ringas/lit/abielskis-malones-istatymas-ar-prakeiksmas.d?id=37122813</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Turtuolis ir Lozorius (2010 09 25). </w:t>
      </w:r>
      <w:hyperlink r:id="rId88" w:anchor="ixzz2D9Ju4r2r" w:history="1">
        <w:r w:rsidRPr="00CE0C9A">
          <w:rPr>
            <w:rStyle w:val="Hyperlink"/>
            <w:rFonts w:ascii="Times New Roman" w:hAnsi="Times New Roman" w:cs="Times New Roman"/>
            <w:color w:val="auto"/>
            <w:sz w:val="24"/>
            <w:szCs w:val="24"/>
          </w:rPr>
          <w:t>http://www.delfi.lt/news/ringas/lit/sekmadienio-evangelija-turtuolis-ir-lozorius.d?id=36910261#ixzz2D9Ju4r2r</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Vilniuje ir Jeruzalėje pagerbtos žydų genocido aukos (BNS, delfi.lt, 2010 09 21). </w:t>
      </w:r>
      <w:r w:rsidRPr="00CE0C9A">
        <w:rPr>
          <w:rFonts w:ascii="Times New Roman" w:eastAsia="Times New Roman" w:hAnsi="Times New Roman" w:cs="Times New Roman"/>
          <w:kern w:val="36"/>
          <w:sz w:val="24"/>
          <w:szCs w:val="24"/>
          <w:u w:val="single"/>
          <w:lang w:eastAsia="lt-LT"/>
        </w:rPr>
        <w:t>http://www.delfi.lt/news/daily/lithuania/vilniuje-ir-jeruzaleje-pagerbtos-zydu-genocido-aukos.d?id=36765169</w:t>
      </w:r>
      <w:r w:rsidRPr="00CE0C9A">
        <w:rPr>
          <w:rFonts w:ascii="Times New Roman" w:eastAsia="Times New Roman" w:hAnsi="Times New Roman" w:cs="Times New Roman"/>
          <w:kern w:val="36"/>
          <w:sz w:val="24"/>
          <w:szCs w:val="24"/>
          <w:lang w:eastAsia="lt-LT"/>
        </w:rPr>
        <w:t>. 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Popiežius paskelbė palaimintuoju į katalikybę atsivertusį anglikoną (BNS, delfi.lt, 2012 09 19). </w:t>
      </w:r>
      <w:r w:rsidRPr="00CE0C9A">
        <w:rPr>
          <w:rFonts w:ascii="Times New Roman" w:hAnsi="Times New Roman" w:cs="Times New Roman"/>
          <w:sz w:val="24"/>
          <w:szCs w:val="24"/>
          <w:u w:val="single"/>
          <w:lang w:eastAsia="lt-LT"/>
        </w:rPr>
        <w:t>http://www.delfi.lt/news/daily/world/popiezius-paskelbe-palaimintuoju-i-katalikybe-atsivertusi-anglikona.d?id=36686985</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Ar užteks Panevėžyje vietos dar vienai bažnyčiai? („Valstiečių laikraštis“, delfi.lt, 2010 09 15). </w:t>
      </w:r>
      <w:hyperlink r:id="rId89" w:anchor="ixzz2D9YbDpx0" w:history="1">
        <w:r w:rsidRPr="00CE0C9A">
          <w:rPr>
            <w:rStyle w:val="Hyperlink"/>
            <w:rFonts w:ascii="Times New Roman" w:hAnsi="Times New Roman" w:cs="Times New Roman"/>
            <w:color w:val="auto"/>
            <w:sz w:val="24"/>
            <w:szCs w:val="24"/>
          </w:rPr>
          <w:t>http://www.delfi.lt/news/daily/lithuania/ar-uzteks-panevezyje-vietos-dar-vienai-baznyciai.d?id=36527627#ixzz2D9YbDpx0</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Dvasinė kova (OFM, delfi.lt, 2010 08 22). </w:t>
      </w:r>
      <w:hyperlink r:id="rId90" w:anchor="ixzz2D9dirN1W" w:history="1">
        <w:r w:rsidRPr="00CE0C9A">
          <w:rPr>
            <w:rStyle w:val="Hyperlink"/>
            <w:rFonts w:ascii="Times New Roman" w:hAnsi="Times New Roman" w:cs="Times New Roman"/>
            <w:color w:val="auto"/>
            <w:sz w:val="24"/>
            <w:szCs w:val="24"/>
          </w:rPr>
          <w:t>http://www.delfi.lt/news/ringas/lit/sekmadienio-evangelija-dvasine-kova.d?id=35702551#ixzz2D9dirN1W</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Marijos ėmimas į dangų (Žolinė) (OFM, delfi.lt, 2010 08 14). </w:t>
      </w:r>
      <w:hyperlink r:id="rId91" w:anchor="ixzz2D9gNNseA" w:history="1">
        <w:r w:rsidRPr="00CE0C9A">
          <w:rPr>
            <w:rStyle w:val="Hyperlink"/>
            <w:rFonts w:ascii="Times New Roman" w:hAnsi="Times New Roman" w:cs="Times New Roman"/>
            <w:color w:val="auto"/>
            <w:sz w:val="24"/>
            <w:szCs w:val="24"/>
          </w:rPr>
          <w:t>http://www.delfi.lt/news/ringas/lit/sekmadienio-evangelija-marijos-emimas-i-dangu-zoline.d?id=35467409#ixzz2D9gNNseA</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Bažnyčios uždarumas retina tikinčiųjų gretas (delfi.lt, 2010 08 17). </w:t>
      </w:r>
      <w:r w:rsidRPr="00CE0C9A">
        <w:rPr>
          <w:rFonts w:ascii="Times New Roman" w:hAnsi="Times New Roman" w:cs="Times New Roman"/>
          <w:sz w:val="24"/>
          <w:szCs w:val="24"/>
          <w:u w:val="single"/>
          <w:lang w:eastAsia="lt-LT"/>
        </w:rPr>
        <w:t>http://pilietis.delfi.lt/voxpopuli/baznycios-uzdarumas-retina-tikinciuju-gretas.d?id=35543753</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23</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Vilniuje – masinė Romos katalikų bažnyčios tikėjimo atsisakymo akcija (delfi.lt, 2010 06 30). </w:t>
      </w:r>
      <w:hyperlink r:id="rId92" w:anchor="ixzz2DEAMjmrG" w:history="1">
        <w:r w:rsidRPr="00CE0C9A">
          <w:rPr>
            <w:rStyle w:val="Hyperlink"/>
            <w:rFonts w:ascii="Times New Roman" w:hAnsi="Times New Roman" w:cs="Times New Roman"/>
            <w:color w:val="auto"/>
            <w:sz w:val="24"/>
            <w:szCs w:val="24"/>
          </w:rPr>
          <w:t>http://www.delfi.lt/news/daily/lithuania/vilniuje-masine-romos-kataliku-baznycios-tikejimo-atsisakymo-akcija.d?id=34010495#ixzz2DEAMjmrG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G. Saulytis. Ar Šventas Raštas smerkia homoseksualumą? (delfi.lt, 2010 06 18). </w:t>
      </w:r>
      <w:r w:rsidRPr="00CE0C9A">
        <w:rPr>
          <w:rFonts w:ascii="Times New Roman" w:hAnsi="Times New Roman" w:cs="Times New Roman"/>
          <w:sz w:val="24"/>
          <w:szCs w:val="24"/>
          <w:u w:val="single"/>
        </w:rPr>
        <w:t>http://www.delfi.lt/news/ringas/lit/gsaulytis-ar-sventas-rastas-smerkia-homoseksualuma.d?id=33638245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Nuodėmės ir atleidimo istorija (OFM, delfi.lt, 2010 06 12). </w:t>
      </w:r>
      <w:hyperlink r:id="rId93" w:anchor="ixzz2DEORZVN5" w:history="1">
        <w:r w:rsidRPr="00CE0C9A">
          <w:rPr>
            <w:rStyle w:val="Hyperlink"/>
            <w:rFonts w:ascii="Times New Roman" w:hAnsi="Times New Roman" w:cs="Times New Roman"/>
            <w:color w:val="auto"/>
            <w:sz w:val="24"/>
            <w:szCs w:val="24"/>
          </w:rPr>
          <w:t>http://www.delfi.lt/news/ringas/lit/sekmadienio-evangelija-nuodemes-ir-atleidimo-istorija.d?id=33401353#ixzz2DEORZVN5</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Pusė Lietuvos krikščionių netiki, kad Kristus – gyvas (delfi.lt, č010 06 11). </w:t>
      </w:r>
      <w:hyperlink r:id="rId94" w:anchor="ixzz2DEOpsSIp" w:history="1">
        <w:r w:rsidRPr="00CE0C9A">
          <w:rPr>
            <w:rStyle w:val="Hyperlink"/>
            <w:rFonts w:ascii="Times New Roman" w:hAnsi="Times New Roman" w:cs="Times New Roman"/>
            <w:color w:val="auto"/>
            <w:sz w:val="24"/>
            <w:szCs w:val="24"/>
          </w:rPr>
          <w:t>http://www.delfi.lt/news/daily/lithuania/puse-lietuvos-krikscioniu-netiki-kad-kristus-gyvas.d?id=33344453#ixzz2DEOpsSIp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Popiežius ragina imtis skubių veiksmų, kad būtų išvengta kraujo liejimo Artimuosiuose Rytuose (BNS, delfi.lt, 2010 06 06). </w:t>
      </w:r>
      <w:hyperlink r:id="rId95" w:anchor="ixzz2DERreLCE" w:history="1">
        <w:r w:rsidRPr="00CE0C9A">
          <w:rPr>
            <w:rStyle w:val="Hyperlink"/>
            <w:rFonts w:ascii="Times New Roman" w:hAnsi="Times New Roman" w:cs="Times New Roman"/>
            <w:color w:val="auto"/>
            <w:sz w:val="24"/>
            <w:szCs w:val="24"/>
          </w:rPr>
          <w:t>http://www.delfi.lt/news/daily/world/popiezius-ragina-imtis-skubiu-veiksmu-kad-butu-isvengta-kraujo-liejimo-artimuosiuose-rytuose.d?id=33186639#ixzz2DERreLCE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Ramybės dovana (OFM, delfi.lt, 2010 05 08). </w:t>
      </w:r>
      <w:hyperlink r:id="rId96" w:anchor="ixzz2DEVivPtt" w:history="1">
        <w:r w:rsidRPr="00CE0C9A">
          <w:rPr>
            <w:rStyle w:val="Hyperlink"/>
            <w:rFonts w:ascii="Times New Roman" w:hAnsi="Times New Roman" w:cs="Times New Roman"/>
            <w:color w:val="auto"/>
            <w:sz w:val="24"/>
            <w:szCs w:val="24"/>
          </w:rPr>
          <w:t>http://www.delfi.lt/news/ringas/lit/sekmadienio-evangelija-ramybes-dovana.d?id=32031191#ixzz2DEVivPtt</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Motinos dieną pastorė mini su vyru ir vaikais (delfi.lt, 2010 05 02).</w:t>
      </w:r>
      <w:hyperlink r:id="rId97" w:anchor="ixzz2DEWDNDaR" w:history="1">
        <w:r w:rsidRPr="00CE0C9A">
          <w:rPr>
            <w:rStyle w:val="Hyperlink"/>
            <w:rFonts w:ascii="Times New Roman" w:hAnsi="Times New Roman" w:cs="Times New Roman"/>
            <w:color w:val="auto"/>
            <w:sz w:val="24"/>
            <w:szCs w:val="24"/>
          </w:rPr>
          <w:t>http://www.delfi.lt/news/daily/lithuania/motinos-diena-pastore-mini-su-vyru-ir-vaikais.d?id=31750109#ixzz2DEWDNDaR</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Gailestingumo žymės (OFM, delfi.lt, 21 04 10). </w:t>
      </w:r>
      <w:hyperlink r:id="rId98" w:anchor="ixzz2DEaZmlop" w:history="1">
        <w:r w:rsidRPr="00CE0C9A">
          <w:rPr>
            <w:rStyle w:val="Hyperlink"/>
            <w:rFonts w:ascii="Times New Roman" w:hAnsi="Times New Roman" w:cs="Times New Roman"/>
            <w:color w:val="auto"/>
            <w:sz w:val="24"/>
            <w:szCs w:val="24"/>
          </w:rPr>
          <w:t>http://www.delfi.lt/news/ringas/lit/sekmadienio-evangelija-gailestingumo-zymes.d?id=30951239#ixzz2DEaZmlop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 J. Bačkis: tikėjimas Amžinuoju gyvenimu tepaguodžia visus, kurie šiandien aprauda savo mirusius artimuosius (ELTA, delfi.lt, 2010 04 10). </w:t>
      </w:r>
      <w:hyperlink r:id="rId99" w:anchor="ixzz2DEb2wAWK" w:history="1">
        <w:r w:rsidRPr="00CE0C9A">
          <w:rPr>
            <w:rStyle w:val="Hyperlink"/>
            <w:rFonts w:ascii="Times New Roman" w:hAnsi="Times New Roman" w:cs="Times New Roman"/>
            <w:color w:val="auto"/>
            <w:sz w:val="24"/>
            <w:szCs w:val="24"/>
          </w:rPr>
          <w:t>http://www.delfi.lt/news/daily/lithuania/ajbackis-tikejimas-amzinuoju-gyvenimu-tepaguodzia-visus-kurie-siandien-aprauda-savo-mirusius-artimuosius.d?id=30948073#ixzz2DEb2wAWK</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Tuščios šnekos apie tuščią kapą? (OFM, delfi.lt, 2010 04 03). </w:t>
      </w:r>
      <w:hyperlink r:id="rId100" w:anchor="ixzz2DEgEWr3x" w:history="1">
        <w:r w:rsidRPr="00CE0C9A">
          <w:rPr>
            <w:rStyle w:val="Hyperlink"/>
            <w:rFonts w:ascii="Times New Roman" w:hAnsi="Times New Roman" w:cs="Times New Roman"/>
            <w:color w:val="auto"/>
            <w:sz w:val="24"/>
            <w:szCs w:val="24"/>
          </w:rPr>
          <w:t>http://www.delfi.lt/news/ringas/lit/sekmadienio-evangelija-tuscios-snekos-apie-tuscia-kapa.d?id=30715739#ixzz2DEgEWr3x</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R. Doveika: žmogus švenčia širdies liepimu  („Valstiečių laikraštis“, delfi.lt, 2010 04 03). </w:t>
      </w:r>
      <w:hyperlink r:id="rId101" w:anchor="ixzz2DEhiypDs" w:history="1">
        <w:r w:rsidRPr="00CE0C9A">
          <w:rPr>
            <w:rStyle w:val="Hyperlink"/>
            <w:rFonts w:ascii="Times New Roman" w:hAnsi="Times New Roman" w:cs="Times New Roman"/>
            <w:color w:val="auto"/>
            <w:sz w:val="24"/>
            <w:szCs w:val="24"/>
          </w:rPr>
          <w:t>http://www.delfi.lt/news/daily/lithuania/rdoveika-zmogus-svencia-sirdies-liepimu.d?id=30695605#ixzz2DEhiypDs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Palaiminimai ir perspėjimai (OFM, delfi.lt, 2010 02 13). </w:t>
      </w:r>
      <w:r w:rsidRPr="00CE0C9A">
        <w:rPr>
          <w:rFonts w:ascii="Times New Roman" w:hAnsi="Times New Roman" w:cs="Times New Roman"/>
          <w:sz w:val="24"/>
          <w:szCs w:val="24"/>
          <w:u w:val="single"/>
        </w:rPr>
        <w:t>http://www.delfi.lt/news/ringas/lit/sekmadienio-evangelija-palaiminimai-ir-perspejimai.d?id=28940575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Hinduistas teisme išsikovojo teisę būti sudegintas ant laužo (BNS, delfi.lt, 2010 02 10). </w:t>
      </w:r>
      <w:hyperlink r:id="rId102" w:anchor="ixzz2DEpKUFL4" w:history="1">
        <w:r w:rsidRPr="00CE0C9A">
          <w:rPr>
            <w:rStyle w:val="Hyperlink"/>
            <w:rFonts w:ascii="Times New Roman" w:hAnsi="Times New Roman" w:cs="Times New Roman"/>
            <w:color w:val="auto"/>
            <w:sz w:val="24"/>
            <w:szCs w:val="24"/>
          </w:rPr>
          <w:t>http://www.delfi.lt/news/daily/world/hinduistas-teisme-issikovojo-teise-buti-sudegintas-ant-lauzo.d?id=28843383#ixzz2DEpKUFL4</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J. Špakauskas. Religijos ir politikos incestas (delfi.lt, 2010 02 06). </w:t>
      </w:r>
      <w:hyperlink r:id="rId103" w:anchor="ixzz2DEudfddK" w:history="1">
        <w:r w:rsidRPr="00CE0C9A">
          <w:rPr>
            <w:rStyle w:val="Hyperlink"/>
            <w:rFonts w:ascii="Times New Roman" w:hAnsi="Times New Roman" w:cs="Times New Roman"/>
            <w:color w:val="auto"/>
            <w:sz w:val="24"/>
            <w:szCs w:val="24"/>
          </w:rPr>
          <w:t>http://www.delfi.lt/news/ringas/lit/jspakauskas-religijos-ir-politikos-incestas.d?id=28661813#ixzz2DEudfddK</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Himnas meilei (OFM delfi.lt, 2010 01 30). </w:t>
      </w:r>
      <w:hyperlink r:id="rId104" w:anchor="ixzz2DEwIRexe" w:history="1">
        <w:r w:rsidRPr="00CE0C9A">
          <w:rPr>
            <w:rStyle w:val="Hyperlink"/>
            <w:rFonts w:ascii="Times New Roman" w:hAnsi="Times New Roman" w:cs="Times New Roman"/>
            <w:color w:val="auto"/>
            <w:sz w:val="24"/>
            <w:szCs w:val="24"/>
          </w:rPr>
          <w:t>http://www.delfi.lt/news/ringas/lit/sekmadienio-evangelija-himnas-meilei.d?id=28426705#ixzz2DEwIRexe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Filipinuose Didįjį penktadienį buvo nukryžiuoti mažiausiai 25 žmonės (BNS, delfi.lt, č010 04 02). </w:t>
      </w:r>
      <w:hyperlink r:id="rId105" w:anchor="ixzz2DEwuW168" w:history="1">
        <w:r w:rsidRPr="00CE0C9A">
          <w:rPr>
            <w:rStyle w:val="Hyperlink"/>
            <w:rFonts w:ascii="Times New Roman" w:hAnsi="Times New Roman" w:cs="Times New Roman"/>
            <w:color w:val="auto"/>
            <w:sz w:val="24"/>
            <w:szCs w:val="24"/>
          </w:rPr>
          <w:t>http://www.delfi.lt/news/daily/world/filipinuose-didiji-penktadieni-buvo-nukryziuoti-maziausiai-25-zmones.d?id=30672909#ixzz2DEwuW168</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Ar tapsime šėtono garbintojais, valgydami saldainius su kaukolėmis (delfi.lt, 2010 01 21). </w:t>
      </w:r>
      <w:hyperlink r:id="rId106" w:anchor="ixzz2DExq9AIC" w:history="1">
        <w:r w:rsidRPr="00CE0C9A">
          <w:rPr>
            <w:rStyle w:val="Hyperlink"/>
            <w:rFonts w:ascii="Times New Roman" w:hAnsi="Times New Roman" w:cs="Times New Roman"/>
            <w:color w:val="auto"/>
            <w:sz w:val="24"/>
            <w:szCs w:val="24"/>
          </w:rPr>
          <w:t>http://www.delfi.lt/news/daily/lithuania/ar-tapsime-setono-garbintojais-valgydami-saldainius-su-kaukolemis.d?id=28050811#ixzz2DExq9AIC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Įveikti sunkumus B. Obamai padeda tikėjimas į Dievą (BNS, delfi.lt, 2010 01 19). </w:t>
      </w:r>
      <w:hyperlink r:id="rId107" w:anchor="ixzz2DEzilkhI" w:history="1">
        <w:r w:rsidRPr="00CE0C9A">
          <w:rPr>
            <w:rStyle w:val="Hyperlink"/>
            <w:rFonts w:ascii="Times New Roman" w:hAnsi="Times New Roman" w:cs="Times New Roman"/>
            <w:color w:val="auto"/>
            <w:sz w:val="24"/>
            <w:szCs w:val="24"/>
          </w:rPr>
          <w:t>http://www.delfi.lt/news/daily/world/iveikti-sunkumus-bobamai-padeda-tikejimas-i-dieva.d?id=28005961#ixzz2DEzilkhI</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S.Tamkevičius: koks magnetas į Lietuvą grąžintų emigrantus? (delfi.lt, 2010 01 13). </w:t>
      </w:r>
      <w:hyperlink r:id="rId108" w:anchor="ixzz2DF1qmBKu" w:history="1">
        <w:r w:rsidRPr="00CE0C9A">
          <w:rPr>
            <w:rStyle w:val="Hyperlink"/>
            <w:rFonts w:ascii="Times New Roman" w:hAnsi="Times New Roman" w:cs="Times New Roman"/>
            <w:color w:val="auto"/>
            <w:sz w:val="24"/>
            <w:szCs w:val="24"/>
          </w:rPr>
          <w:t>http://www.delfi.lt/news/daily/lithuania/stamkevicius-koks-magnetas-i-lietuva-grazintu-emigrantus.d?id=27760759#ixzz2DF1qmBKu</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S.Tamkevičius – tiesos monopolistas? (delfi.lt, 2009 12 28). </w:t>
      </w:r>
      <w:r w:rsidRPr="00CE0C9A">
        <w:rPr>
          <w:rFonts w:ascii="Times New Roman" w:hAnsi="Times New Roman" w:cs="Times New Roman"/>
          <w:sz w:val="24"/>
          <w:szCs w:val="24"/>
          <w:u w:val="single"/>
          <w:lang w:eastAsia="lt-LT"/>
        </w:rPr>
        <w:t>http://pilietis.delfi.lt/voxpopuli/stamkevicius-tiesos-monopolistas.d?id=27244785</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V. Čiurinskas: Jėzų nukryžiavo ne už kalbas apie meilę (delfi.lt, 2009 12 25). </w:t>
      </w:r>
      <w:hyperlink r:id="rId109" w:anchor="ixzz2DF9fz6XJ" w:history="1">
        <w:r w:rsidRPr="00CE0C9A">
          <w:rPr>
            <w:rStyle w:val="Hyperlink"/>
            <w:rFonts w:ascii="Times New Roman" w:hAnsi="Times New Roman" w:cs="Times New Roman"/>
            <w:color w:val="auto"/>
            <w:sz w:val="24"/>
            <w:szCs w:val="24"/>
          </w:rPr>
          <w:t>http://www.delfi.lt/news/daily/lithuania/vciurinskas-jezu-nukryziavo-ne-uz-kalbas-apie-meile.d?id=27196391#ixzz2DF9fz6XJ</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Kalėdų varpai kviečia pasitikti dievišką svečią</w:t>
      </w:r>
      <w:r w:rsidRPr="00CE0C9A">
        <w:rPr>
          <w:rFonts w:ascii="Times New Roman" w:hAnsi="Times New Roman" w:cs="Times New Roman"/>
          <w:sz w:val="24"/>
          <w:szCs w:val="24"/>
        </w:rPr>
        <w:t xml:space="preserve"> (delfi.lt, 2009 12 24). </w:t>
      </w:r>
      <w:r w:rsidRPr="00CE0C9A">
        <w:rPr>
          <w:rFonts w:ascii="Times New Roman" w:eastAsia="Times New Roman" w:hAnsi="Times New Roman" w:cs="Times New Roman"/>
          <w:bCs/>
          <w:kern w:val="36"/>
          <w:sz w:val="24"/>
          <w:szCs w:val="24"/>
          <w:u w:val="single"/>
          <w:lang w:eastAsia="lt-LT"/>
        </w:rPr>
        <w:t>http://www.delfi.lt/news/daily/lithuania/kaledu-varpai-kviecia-pasitikti-dieviska-svecia.d?id=27186767</w:t>
      </w:r>
      <w:r w:rsidRPr="00CE0C9A">
        <w:rPr>
          <w:rFonts w:ascii="Times New Roman" w:eastAsia="Times New Roman" w:hAnsi="Times New Roman" w:cs="Times New Roman"/>
          <w:bCs/>
          <w:kern w:val="36"/>
          <w:sz w:val="24"/>
          <w:szCs w:val="24"/>
          <w:lang w:eastAsia="lt-LT"/>
        </w:rPr>
        <w:t>.</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lang w:eastAsia="lt-LT"/>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Krikščionybė tūkstantmečio vėjuose (</w:t>
      </w:r>
      <w:r w:rsidRPr="00CE0C9A">
        <w:rPr>
          <w:rFonts w:ascii="Times New Roman" w:hAnsi="Times New Roman" w:cs="Times New Roman"/>
          <w:sz w:val="24"/>
          <w:szCs w:val="24"/>
        </w:rPr>
        <w:t xml:space="preserve">„Lietuvos žinios“, delfi.lt, 2009 12 24). </w:t>
      </w:r>
      <w:hyperlink r:id="rId110" w:anchor="ixzz2DFEDzUHz" w:history="1">
        <w:r w:rsidRPr="00CE0C9A">
          <w:rPr>
            <w:rStyle w:val="Hyperlink"/>
            <w:rFonts w:ascii="Times New Roman" w:hAnsi="Times New Roman" w:cs="Times New Roman"/>
            <w:color w:val="auto"/>
            <w:sz w:val="24"/>
            <w:szCs w:val="24"/>
          </w:rPr>
          <w:t>http://www.delfi.lt/news/daily/lithuania/krikscionybe-tukstantmecio-vejuose.d?id=27170253#ixzz2DFEDzUHz</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Šviesaus Kalėdų stebuklo nuojauta („Lietuvos žinios“, delfi.lt, 2009 12 24). </w:t>
      </w:r>
      <w:hyperlink r:id="rId111" w:anchor="ixzz2DFHDSj00" w:history="1">
        <w:r w:rsidRPr="00CE0C9A">
          <w:rPr>
            <w:rStyle w:val="Hyperlink"/>
            <w:rFonts w:ascii="Times New Roman" w:hAnsi="Times New Roman" w:cs="Times New Roman"/>
            <w:color w:val="auto"/>
            <w:sz w:val="24"/>
            <w:szCs w:val="24"/>
          </w:rPr>
          <w:t>http://www.delfi.lt/news/daily/lithuania/sviesaus-kaledu-stebuklo-nuojauta.d?id=27169557#ixzz2DFHDSj00</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Per šv. Kalėdas bažnyčioje lankysis vos trečdalis lietuvių (delfi.lt, 2009 12 24). </w:t>
      </w:r>
      <w:hyperlink r:id="rId112" w:anchor="ixzz2DFIem0wp" w:history="1">
        <w:r w:rsidRPr="00CE0C9A">
          <w:rPr>
            <w:rStyle w:val="Hyperlink"/>
            <w:rFonts w:ascii="Times New Roman" w:hAnsi="Times New Roman" w:cs="Times New Roman"/>
            <w:color w:val="auto"/>
            <w:sz w:val="24"/>
            <w:szCs w:val="24"/>
          </w:rPr>
          <w:t>http://www.delfi.lt/news/daily/lithuania/per-sv-kaledas-baznycioje-lankysis-vos-trecdalis-lietuviu.d?id=27157979#ixzz2DFIem0wp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lastRenderedPageBreak/>
        <w:t xml:space="preserve">Tik trečdalis amerikiečių mano, kad Dievas kišasi į pasaulio reikalus (BNS, delfi.lt, 2009 12 23). </w:t>
      </w:r>
      <w:hyperlink r:id="rId113" w:anchor="ixzz2DFP7GLvp" w:history="1">
        <w:r w:rsidRPr="00CE0C9A">
          <w:rPr>
            <w:rStyle w:val="Hyperlink"/>
            <w:rFonts w:ascii="Times New Roman" w:hAnsi="Times New Roman" w:cs="Times New Roman"/>
            <w:color w:val="auto"/>
            <w:sz w:val="24"/>
            <w:szCs w:val="24"/>
          </w:rPr>
          <w:t>http://www.delfi.lt/news/daily/world/tik-trecdalis-amerikieciu-mano-kad-dievas-kisasi-i-pasaulio-reikalus.d?id=27152975#ixzz2DFP7GLvp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JAV teologijos profesorė A.Hagstrom: „paauglė“ Lietuva dar subręs (Llrt.lt, delfi.lt, 2009 12 20). </w:t>
      </w:r>
      <w:hyperlink r:id="rId114" w:anchor="ixzz2DFQKS4uo" w:history="1">
        <w:r w:rsidRPr="00CE0C9A">
          <w:rPr>
            <w:rStyle w:val="Hyperlink"/>
            <w:rFonts w:ascii="Times New Roman" w:hAnsi="Times New Roman" w:cs="Times New Roman"/>
            <w:color w:val="auto"/>
            <w:sz w:val="24"/>
            <w:szCs w:val="24"/>
          </w:rPr>
          <w:t>http://www.delfi.lt/news/daily/lithuania/jav-teologijos-profesore-ahagstrom-paaugle-lietuva-dar-subres.d?id=27053045#ixzz2DFQKS4uo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Tikėjimo palaiminimas (OFM, delfi.lt, 2009 12 19). </w:t>
      </w:r>
      <w:hyperlink r:id="rId115" w:anchor="ixzz2DFSd2fGV" w:history="1">
        <w:r w:rsidRPr="00CE0C9A">
          <w:rPr>
            <w:rStyle w:val="Hyperlink"/>
            <w:rFonts w:ascii="Times New Roman" w:hAnsi="Times New Roman" w:cs="Times New Roman"/>
            <w:color w:val="auto"/>
            <w:sz w:val="24"/>
            <w:szCs w:val="24"/>
          </w:rPr>
          <w:t>http://www.delfi.lt/news/ringas/lit/sekmadienio-evangelija-tikejimo-palaiminimas.d?id=27031701#ixzz2DFSd2fGV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Brolis Pijus: Lietuva – Marijos žemė? Tai melas! (delfi.lt, 2009 12 12).. </w:t>
      </w:r>
      <w:hyperlink r:id="rId116" w:anchor="ixzz2DFTACsgE" w:history="1">
        <w:r w:rsidRPr="00CE0C9A">
          <w:rPr>
            <w:rStyle w:val="Hyperlink"/>
            <w:rFonts w:ascii="Times New Roman" w:hAnsi="Times New Roman" w:cs="Times New Roman"/>
            <w:color w:val="auto"/>
            <w:sz w:val="24"/>
            <w:szCs w:val="24"/>
          </w:rPr>
          <w:t>http://www.delfi.lt/news/daily/lithuania/brolis-pijus-lietuva-marijos-zeme-tai-melas.d?id=26775077#ixzz2DFTACsgE</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13 proc. lietuvių Bažnyčios įtaką vadina per maža, 21 proc. – per didele (delfi.lt, 2009 11 22). </w:t>
      </w:r>
      <w:hyperlink r:id="rId117" w:anchor="ixzz2DFa1xqE9" w:history="1">
        <w:r w:rsidRPr="00CE0C9A">
          <w:rPr>
            <w:rStyle w:val="Hyperlink"/>
            <w:rFonts w:ascii="Times New Roman" w:hAnsi="Times New Roman" w:cs="Times New Roman"/>
            <w:color w:val="auto"/>
            <w:sz w:val="24"/>
            <w:szCs w:val="24"/>
          </w:rPr>
          <w:t>http://www.delfi.lt/news/daily/lithuania/13-proc-lietuviu-baznycios-itaka-vadina-per-maza-21-proc-per-didele.d?id=25965227#ixzz2DFa1xqE9</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Saulė užtems (OFM, delfi.lt, 2009 11 14). </w:t>
      </w:r>
      <w:hyperlink r:id="rId118" w:anchor="ixzz2DFcjp41S" w:history="1">
        <w:r w:rsidRPr="00CE0C9A">
          <w:rPr>
            <w:rStyle w:val="Hyperlink"/>
            <w:rFonts w:ascii="Times New Roman" w:hAnsi="Times New Roman" w:cs="Times New Roman"/>
            <w:color w:val="auto"/>
            <w:sz w:val="24"/>
            <w:szCs w:val="24"/>
          </w:rPr>
          <w:t>http://www.delfi.lt/news/ringas/lit/sekmadienio-evangelija-saule-uztems.d?id=25714541#ixzz2DFcjp41S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Kodėl meilė Dievui išskiria žmones? (delfi.lt, 2009 12 13). </w:t>
      </w:r>
      <w:r w:rsidRPr="00CE0C9A">
        <w:rPr>
          <w:rFonts w:ascii="Times New Roman" w:hAnsi="Times New Roman" w:cs="Times New Roman"/>
          <w:sz w:val="24"/>
          <w:szCs w:val="24"/>
          <w:u w:val="single"/>
        </w:rPr>
        <w:t>http://gyvenimas.delfi.lt/stories/kodel-meile-dievui-isskiria-zmones.d?id=2568630</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Nuomonė. Kad netuštėtų bažnyčios… (delfi.lt, m2009 11 08). </w:t>
      </w:r>
      <w:r w:rsidRPr="00CE0C9A">
        <w:rPr>
          <w:rFonts w:ascii="Times New Roman" w:hAnsi="Times New Roman" w:cs="Times New Roman"/>
          <w:sz w:val="24"/>
          <w:szCs w:val="24"/>
          <w:u w:val="single"/>
        </w:rPr>
        <w:t>http://www.delfi.lt/news/daily/lithuania/nuomone-kad-netustetu-baznycios.d?id=25499589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R. Šalaševičius: Bažnyčia nepasiduos bandymams uždaryti ją zakristijoje. </w:t>
      </w:r>
      <w:r w:rsidRPr="00CE0C9A">
        <w:rPr>
          <w:rFonts w:ascii="Times New Roman" w:hAnsi="Times New Roman" w:cs="Times New Roman"/>
          <w:sz w:val="24"/>
          <w:szCs w:val="24"/>
          <w:u w:val="single"/>
        </w:rPr>
        <w:t>http://www.delfi.lt/news/daily/lithuania/rsalasevicius-baznycia-nepasiduos-bandymams-uzdaryti-ja-zakristijoje.d?id=25225855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Lietuvoje viešintis Visarionas pranašauja šiandieninės civilizacijos griūtį (atnaujinta) (delfi.lt, 2009 10 28). </w:t>
      </w:r>
      <w:hyperlink r:id="rId119" w:anchor="ixzz2DFnx0NLP" w:history="1">
        <w:r w:rsidRPr="00CE0C9A">
          <w:rPr>
            <w:rStyle w:val="Hyperlink"/>
            <w:rFonts w:ascii="Times New Roman" w:hAnsi="Times New Roman" w:cs="Times New Roman"/>
            <w:color w:val="auto"/>
            <w:sz w:val="24"/>
            <w:szCs w:val="24"/>
          </w:rPr>
          <w:t>http://www.delfi.lt/news/daily/lithuania/lietuvoje-viesintis-visarionas-pranasauja-siandienines-civilizacijos-griuti-atnaujinta.d?id=25168117#ixzz2DFnx0NLP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Neregys iš Jericho (OFM, delfi.lt 2009 10 24). </w:t>
      </w:r>
      <w:hyperlink r:id="rId120" w:anchor="ixzz2DFqyudSq" w:history="1">
        <w:r w:rsidRPr="00CE0C9A">
          <w:rPr>
            <w:rStyle w:val="Hyperlink"/>
            <w:rFonts w:ascii="Times New Roman" w:hAnsi="Times New Roman" w:cs="Times New Roman"/>
            <w:color w:val="auto"/>
            <w:sz w:val="24"/>
            <w:szCs w:val="24"/>
          </w:rPr>
          <w:t>http://www.delfi.lt/news/ringas/lit/sekmadienio-evangelija-neregys-is-jericho.d?id=25045285#ixzz2DFqyudSq</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Lietuvoje - dar nematyta Pietų Korėjos budistų dokumentika  (delfi.lt, 2009 10 12). </w:t>
      </w:r>
      <w:hyperlink r:id="rId121" w:anchor="ixzz2DFrJ0EaE" w:history="1">
        <w:r w:rsidRPr="00CE0C9A">
          <w:rPr>
            <w:rStyle w:val="Hyperlink"/>
            <w:rFonts w:ascii="Times New Roman" w:hAnsi="Times New Roman" w:cs="Times New Roman"/>
            <w:color w:val="auto"/>
            <w:sz w:val="24"/>
            <w:szCs w:val="24"/>
          </w:rPr>
          <w:t>http://gyvenimas.delfi.lt/leisure/lietuvoje-dar-nematyta-pietu-korejos-budistu-dokumentika.d?id=24634109#ixzz2DFrJ0EaE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Kupranugaris ir adatos ausis (OFM, delfi.lt, 2009 10 10). </w:t>
      </w:r>
      <w:hyperlink r:id="rId122" w:anchor="ixzz2DFt1FTRY" w:history="1">
        <w:r w:rsidRPr="00CE0C9A">
          <w:rPr>
            <w:rStyle w:val="Hyperlink"/>
            <w:rFonts w:ascii="Times New Roman" w:hAnsi="Times New Roman" w:cs="Times New Roman"/>
            <w:color w:val="auto"/>
            <w:sz w:val="24"/>
            <w:szCs w:val="24"/>
          </w:rPr>
          <w:t>http://www.delfi.lt/news/ringas/lit/sekmadienio-evangelija-kupranugaris-ir-adatos-ausis.d?id=24576305#ixzz2DFt1FTRY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lastRenderedPageBreak/>
        <w:t xml:space="preserve">Popiežius: pažanga taip pat skatina blogį (BNS, delfi.lt, 2009 09 27). </w:t>
      </w:r>
      <w:hyperlink r:id="rId123" w:anchor="ixzz2DFw0oFrg" w:history="1">
        <w:r w:rsidRPr="00CE0C9A">
          <w:rPr>
            <w:rStyle w:val="Hyperlink"/>
            <w:rFonts w:ascii="Times New Roman" w:hAnsi="Times New Roman" w:cs="Times New Roman"/>
            <w:color w:val="auto"/>
            <w:sz w:val="24"/>
            <w:szCs w:val="24"/>
          </w:rPr>
          <w:t>http://mokslas.delfi.lt/science/popiezius-pazanga-taip-pat-skatina-blogi.d?id=24256207#ixzz2DFw0oFrg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Karaimų istorija: agurkų augintojai, išvengę žydų likimo (delfi.lt, 2009 09 22). </w:t>
      </w:r>
      <w:hyperlink r:id="rId124" w:anchor="ixzz2DFwHa9WL" w:history="1">
        <w:r w:rsidRPr="00CE0C9A">
          <w:rPr>
            <w:rStyle w:val="Hyperlink"/>
            <w:rFonts w:ascii="Times New Roman" w:hAnsi="Times New Roman" w:cs="Times New Roman"/>
            <w:color w:val="auto"/>
            <w:sz w:val="24"/>
            <w:szCs w:val="24"/>
          </w:rPr>
          <w:t>http://www.delfi.lt/news/daily/lithuania/karaimu-istorija-agurku-augintojai-isvenge-zydu-likimo.d?id=24156405#ixzz2DFwHa9WL</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25</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J. Špakauskas. Įtikėję netikintieji (delfi.lt, 2009 09 18). </w:t>
      </w:r>
      <w:r w:rsidRPr="00CE0C9A">
        <w:rPr>
          <w:rFonts w:ascii="Times New Roman" w:hAnsi="Times New Roman" w:cs="Times New Roman"/>
          <w:sz w:val="24"/>
          <w:szCs w:val="24"/>
          <w:u w:val="single"/>
        </w:rPr>
        <w:t>http://www.delfi.lt/news/ringas/lit/jspakauskas-itikeje-netikintieji.d?id=24117613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Klausos praradimas (OFM, delfi.lt, 2009 09 05). </w:t>
      </w:r>
      <w:hyperlink r:id="rId125" w:anchor="ixzz2DLgBYxXQ" w:history="1">
        <w:r w:rsidRPr="00CE0C9A">
          <w:rPr>
            <w:rStyle w:val="Hyperlink"/>
            <w:rFonts w:ascii="Times New Roman" w:hAnsi="Times New Roman" w:cs="Times New Roman"/>
            <w:color w:val="auto"/>
            <w:sz w:val="24"/>
            <w:szCs w:val="24"/>
          </w:rPr>
          <w:t>http://www.delfi.lt/news/ringas/lit/sekmadienio-evangelija-klausos-praradimas.d?id=23903296#ixzz2DLgBYxXQ</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26</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Ramadano pančiai Europos klubų futbolui (delfi.lt, 2009 08 26). </w:t>
      </w:r>
      <w:r w:rsidRPr="00CE0C9A">
        <w:rPr>
          <w:rFonts w:ascii="Times New Roman" w:hAnsi="Times New Roman" w:cs="Times New Roman"/>
          <w:sz w:val="24"/>
          <w:szCs w:val="24"/>
          <w:u w:val="single"/>
        </w:rPr>
        <w:t>http://sportas.delfi.lt/abroad/ramadano-panciai-europos-klubu-futbolui.d?id=23752299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Dvasios ir kūno žvilgsnis (OFM, delfi.lt, 2009 08 22). </w:t>
      </w:r>
      <w:hyperlink r:id="rId126" w:anchor="ixzz2DLj07cYo" w:history="1">
        <w:r w:rsidRPr="00CE0C9A">
          <w:rPr>
            <w:rStyle w:val="Hyperlink"/>
            <w:rFonts w:ascii="Times New Roman" w:hAnsi="Times New Roman" w:cs="Times New Roman"/>
            <w:color w:val="auto"/>
            <w:sz w:val="24"/>
            <w:szCs w:val="24"/>
          </w:rPr>
          <w:t>http://www.delfi.lt/news/ringas/lit/sekmadienio-evangelija-dvasios-ir-kuno-zvilgsnis.d?id=23694583#ixzz2DLj07cYo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Krikščioniškas repas: Dievo žodis jaunimo kalba (delfi.lt, 2009 08 18). </w:t>
      </w:r>
      <w:r w:rsidRPr="00CE0C9A">
        <w:rPr>
          <w:rFonts w:ascii="Times New Roman" w:hAnsi="Times New Roman" w:cs="Times New Roman"/>
          <w:sz w:val="24"/>
          <w:szCs w:val="24"/>
          <w:u w:val="single"/>
        </w:rPr>
        <w:t>http://gatve.delfi.lt/archive/article.php?id=23622044</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Žolinė, Joninės: protėvių tradicijos ir krikščionybė</w:t>
      </w:r>
      <w:r w:rsidRPr="00CE0C9A">
        <w:rPr>
          <w:rFonts w:ascii="Times New Roman" w:hAnsi="Times New Roman" w:cs="Times New Roman"/>
          <w:sz w:val="24"/>
          <w:szCs w:val="24"/>
        </w:rPr>
        <w:t xml:space="preserve"> („Lietuvos žinios“, delfi.lt, 2009 08 14).</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u w:val="single"/>
        </w:rPr>
        <w:t>http://www.delfi.lt/news/daily/lithuania/zoline-jonines-proteviu-tradicijos-ir-krikscionybe.d?id=23568937</w:t>
      </w:r>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Tikėjimo triūsas (OFM, delfi.lt, 2009 08 08). </w:t>
      </w:r>
      <w:hyperlink r:id="rId127" w:anchor="ixzz2DLrht3a0" w:history="1">
        <w:r w:rsidRPr="00CE0C9A">
          <w:rPr>
            <w:rStyle w:val="Hyperlink"/>
            <w:rFonts w:ascii="Times New Roman" w:hAnsi="Times New Roman" w:cs="Times New Roman"/>
            <w:color w:val="auto"/>
            <w:sz w:val="24"/>
            <w:szCs w:val="24"/>
          </w:rPr>
          <w:t>http://www.delfi.lt/news/ringas/lit/sekmadienio-evangelijatikejimo-triusas.d?id=23485416#ixzz2DLrht3a0</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Galimybė rinktis (OFM, delfi.lt, 2009 07 04). </w:t>
      </w:r>
      <w:hyperlink r:id="rId128" w:anchor="ixzz2DLsNKJT8" w:history="1">
        <w:r w:rsidRPr="00CE0C9A">
          <w:rPr>
            <w:rStyle w:val="Hyperlink"/>
            <w:rFonts w:ascii="Times New Roman" w:hAnsi="Times New Roman" w:cs="Times New Roman"/>
            <w:color w:val="auto"/>
            <w:sz w:val="24"/>
            <w:szCs w:val="24"/>
          </w:rPr>
          <w:t>http://www.delfi.lt/news/ringas/lit/sekmadienio-evangelija-galimybe-rinktis.d?id=22956559#ixzz2DLsNKJT8</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Virtuali ekskursija po unikalų Aušros Vartų koplyčios lobyną (delfi.lt, 2009 07 02). </w:t>
      </w:r>
      <w:r w:rsidRPr="00CE0C9A">
        <w:rPr>
          <w:rFonts w:ascii="Times New Roman" w:hAnsi="Times New Roman" w:cs="Times New Roman"/>
          <w:sz w:val="24"/>
          <w:szCs w:val="24"/>
          <w:u w:val="single"/>
        </w:rPr>
        <w:t>http://tv.delfi.lt/video/O3aoRYE7</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Sekmadienio Evangelija. Žmonijos atpirkimas (OFM, delfi.lt, 2009 06 28). http://www.delfi.lt/news/ringas/lit/sekmadienio-evangelija-zmonijos-atpirkimas.d?id=22849392.</w:t>
      </w:r>
      <w:r w:rsidRPr="00CE0C9A">
        <w:rPr>
          <w:rFonts w:ascii="Times New Roman" w:eastAsia="Times New Roman" w:hAnsi="Times New Roman" w:cs="Times New Roman"/>
          <w:kern w:val="36"/>
          <w:sz w:val="24"/>
          <w:szCs w:val="24"/>
          <w:lang w:eastAsia="lt-LT"/>
        </w:rPr>
        <w:t xml:space="preserve"> 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Krizę padės įveikti reformatai? („Savaitė“, delfi.lt, 2009 06 20). </w:t>
      </w:r>
      <w:hyperlink r:id="rId129" w:anchor="ixzz2DLw4BCBY" w:history="1">
        <w:r w:rsidRPr="00CE0C9A">
          <w:rPr>
            <w:rStyle w:val="Hyperlink"/>
            <w:rFonts w:ascii="Times New Roman" w:hAnsi="Times New Roman" w:cs="Times New Roman"/>
            <w:color w:val="auto"/>
            <w:sz w:val="24"/>
            <w:szCs w:val="24"/>
          </w:rPr>
          <w:t>http://www.delfi.lt/news/daily/lithuania/krize-pades-iveikti-reformatai.d?id=22743065#ixzz2DLw4BCBY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lastRenderedPageBreak/>
        <w:t>Vilniaus rajonas ėmė šauktis Dievo (delfi.lt, 2009 06 17).</w:t>
      </w:r>
      <w:r w:rsidRPr="00CE0C9A">
        <w:rPr>
          <w:rFonts w:ascii="Times New Roman" w:eastAsia="Times New Roman" w:hAnsi="Times New Roman" w:cs="Times New Roman"/>
          <w:sz w:val="24"/>
          <w:szCs w:val="24"/>
          <w:lang w:eastAsia="lt-LT"/>
        </w:rPr>
        <w:t> </w:t>
      </w:r>
      <w:r w:rsidRPr="00CE0C9A">
        <w:rPr>
          <w:rFonts w:ascii="Times New Roman" w:eastAsia="Times New Roman" w:hAnsi="Times New Roman" w:cs="Times New Roman"/>
          <w:sz w:val="24"/>
          <w:szCs w:val="24"/>
          <w:u w:val="single"/>
          <w:lang w:eastAsia="lt-LT"/>
        </w:rPr>
        <w:t>http://www.delfi.lt/news/daily/lithuania/vilniaus-rajonas-eme-sauktis-dievo.d?id=22682808</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Austrijos viešbutis nepriėmė žydų šeimos (BNS, delfi.lt, 2009 05 11). </w:t>
      </w:r>
      <w:r w:rsidRPr="00CE0C9A">
        <w:rPr>
          <w:rFonts w:ascii="Times New Roman" w:eastAsia="Times New Roman" w:hAnsi="Times New Roman" w:cs="Times New Roman"/>
          <w:bCs/>
          <w:kern w:val="36"/>
          <w:sz w:val="24"/>
          <w:szCs w:val="24"/>
          <w:u w:val="single"/>
          <w:lang w:eastAsia="lt-LT"/>
        </w:rPr>
        <w:t>http://www.delfi.lt/news/daily/world/austrijos-viesbutis-neprieme-zydu-seimos.d?id=22072689</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Kaip pakylama iš tamsos? (OFM, delfi.lt, 2009 04 25). </w:t>
      </w:r>
      <w:hyperlink r:id="rId130" w:anchor="ixzz2DM8z7S5g" w:history="1">
        <w:r w:rsidRPr="00CE0C9A">
          <w:rPr>
            <w:rStyle w:val="Hyperlink"/>
            <w:rFonts w:ascii="Times New Roman" w:hAnsi="Times New Roman" w:cs="Times New Roman"/>
            <w:color w:val="auto"/>
            <w:sz w:val="24"/>
            <w:szCs w:val="24"/>
          </w:rPr>
          <w:t>http://www.delfi.lt/news/ringas/lit/sekmadienio-evangelija-kaip-pakylama-is-tamsos.d?id=21845596#ixzz2DM8z7S5g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Aštuntoji diena (OFM, delfi.lt, 2009 04 18). </w:t>
      </w:r>
      <w:hyperlink r:id="rId131" w:anchor="ixzz2DM9YIwZc" w:history="1">
        <w:r w:rsidRPr="00CE0C9A">
          <w:rPr>
            <w:rStyle w:val="Hyperlink"/>
            <w:rFonts w:ascii="Times New Roman" w:hAnsi="Times New Roman" w:cs="Times New Roman"/>
            <w:color w:val="auto"/>
            <w:sz w:val="24"/>
            <w:szCs w:val="24"/>
          </w:rPr>
          <w:t>http://www.delfi.lt/news/ringas/lit/sekmadienio-evangelija-astuntoji-diena.d?id=21744352#ixzz2DM9YIwZc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J. Dapšauskas. Žmogus besiilgintis nežinomo Dievo - kas jam trukdo Jį rasti? (delfi.lt, 2009 04 12). </w:t>
      </w:r>
      <w:hyperlink r:id="rId132" w:anchor="ixzz2DMBvvIVY" w:history="1">
        <w:r w:rsidRPr="00CE0C9A">
          <w:rPr>
            <w:rStyle w:val="Hyperlink"/>
            <w:rFonts w:ascii="Times New Roman" w:hAnsi="Times New Roman" w:cs="Times New Roman"/>
            <w:color w:val="auto"/>
            <w:sz w:val="24"/>
            <w:szCs w:val="24"/>
          </w:rPr>
          <w:t>http://www.delfi.lt/news/ringas/lit/jdapsauskaszmogus-besiilgintis-nezinomo-dievo-kas-jam-trukdo-ji-rasti.d?id=21658017#ixzz2DMBvvIVY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A. J. Bačkis: turime liautis kryžiavę save bei vieni kitus (delfi.lt, 2009 04 11). </w:t>
      </w:r>
      <w:hyperlink r:id="rId133" w:anchor="ixzz2DMDcOymX" w:history="1">
        <w:r w:rsidRPr="00CE0C9A">
          <w:rPr>
            <w:rStyle w:val="Hyperlink"/>
            <w:rFonts w:ascii="Times New Roman" w:hAnsi="Times New Roman" w:cs="Times New Roman"/>
            <w:color w:val="auto"/>
            <w:sz w:val="24"/>
            <w:szCs w:val="24"/>
          </w:rPr>
          <w:t>http://www.delfi.lt/news/daily/lithuania/ajbackis-turime-liautis-kryziave-save-bei-vieni-kitus.d?id=21655544#ixzz2DMDcOymX</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Lenkai vis dažniau eina išpažinties (BNS, delfi.lt, 2009 04 11). </w:t>
      </w:r>
      <w:r w:rsidRPr="00CE0C9A">
        <w:rPr>
          <w:rFonts w:ascii="Times New Roman" w:hAnsi="Times New Roman" w:cs="Times New Roman"/>
          <w:sz w:val="24"/>
          <w:szCs w:val="24"/>
          <w:u w:val="single"/>
        </w:rPr>
        <w:t>http://www.delfi.lt/news/daily/world/lenkai-vis-dazniau-eina-ispazinties.d?id=21651934</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Romos Koliziejuje popiežius vadovavo gedulingai Kryžiaus kelio procesijai (BNS, 2009 04 11). </w:t>
      </w:r>
      <w:hyperlink r:id="rId134" w:anchor="ixzz2DMIJ7fu2" w:history="1">
        <w:r w:rsidRPr="00CE0C9A">
          <w:rPr>
            <w:rStyle w:val="Hyperlink"/>
            <w:rFonts w:ascii="Times New Roman" w:hAnsi="Times New Roman" w:cs="Times New Roman"/>
            <w:color w:val="auto"/>
            <w:sz w:val="24"/>
            <w:szCs w:val="24"/>
          </w:rPr>
          <w:t>http://www.delfi.lt/news/daily/world/romos-koliziejuje-popiezius-vadovavo-gedulingai-kryziaus-kelio-procesijai.d?id=21651666#ixzz2DMIJ7fu2</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Velykos musulmonų apsuptyje („Lietuvos žinios“, delfi.lt, 2009 04 10). </w:t>
      </w:r>
      <w:hyperlink r:id="rId135" w:anchor="ixzz2DMK4g98T" w:history="1">
        <w:r w:rsidRPr="00CE0C9A">
          <w:rPr>
            <w:rStyle w:val="Hyperlink"/>
            <w:rFonts w:ascii="Times New Roman" w:hAnsi="Times New Roman" w:cs="Times New Roman"/>
            <w:color w:val="auto"/>
            <w:sz w:val="24"/>
            <w:szCs w:val="24"/>
          </w:rPr>
          <w:t>http://www.delfi.lt/news/daily/world/velykos-musulmonu-apsuptyje.d?id=21635747#ixzz2DMK4g98T</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26</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Jaunimas ieško Dievo. Kuo tikėti? (delfi.lt, 2009 04 09).</w:t>
      </w:r>
      <w:r w:rsidRPr="00CE0C9A">
        <w:rPr>
          <w:rFonts w:ascii="Times New Roman" w:hAnsi="Times New Roman" w:cs="Times New Roman"/>
          <w:sz w:val="24"/>
          <w:szCs w:val="24"/>
        </w:rPr>
        <w:t xml:space="preserve"> </w:t>
      </w:r>
      <w:r w:rsidRPr="00CE0C9A">
        <w:rPr>
          <w:rFonts w:ascii="Times New Roman" w:hAnsi="Times New Roman" w:cs="Times New Roman"/>
          <w:sz w:val="24"/>
          <w:szCs w:val="24"/>
          <w:u w:val="single"/>
        </w:rPr>
        <w:t>http://gatve.delfi.lt/archive/article.php?id=21621736</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Taizé susitikimas Vilniuje – pirmosios pasitikėjimo pamokos (AINA, delfi.lt, 2009 03 30). http://gatve.delfi.lt/archive/article.php?id=21243431.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Anapus ženklų (OFM, delfi.lt, 2009 03 14). </w:t>
      </w:r>
      <w:hyperlink r:id="rId136" w:anchor="ixzz2DRX66h3s" w:history="1">
        <w:r w:rsidRPr="00CE0C9A">
          <w:rPr>
            <w:rStyle w:val="Hyperlink"/>
            <w:rFonts w:ascii="Times New Roman" w:hAnsi="Times New Roman" w:cs="Times New Roman"/>
            <w:color w:val="auto"/>
            <w:sz w:val="24"/>
            <w:szCs w:val="24"/>
          </w:rPr>
          <w:t>http://www.delfi.lt/news/ringas/lit/sekmadienio-evangelija-anapus-zenklu.d?id=20994493#ixzz2DRX66h3s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Induistų festivalio Malaizijoj</w:t>
      </w:r>
      <w:r w:rsidRPr="00CE0C9A">
        <w:rPr>
          <w:rFonts w:ascii="Times New Roman" w:hAnsi="Times New Roman" w:cs="Times New Roman"/>
          <w:sz w:val="24"/>
          <w:szCs w:val="24"/>
        </w:rPr>
        <w:t>e</w:t>
      </w:r>
      <w:r w:rsidRPr="00CE0C9A">
        <w:rPr>
          <w:rFonts w:ascii="Times New Roman" w:eastAsia="Times New Roman" w:hAnsi="Times New Roman" w:cs="Times New Roman"/>
          <w:bCs/>
          <w:kern w:val="36"/>
          <w:sz w:val="24"/>
          <w:szCs w:val="24"/>
          <w:lang w:eastAsia="lt-LT"/>
        </w:rPr>
        <w:t xml:space="preserve"> dalyviai odą perduria žvejybos kabliais (REUTERS, delfi.lt, 2009 02 09). </w:t>
      </w:r>
      <w:r w:rsidRPr="00CE0C9A">
        <w:rPr>
          <w:rFonts w:ascii="Times New Roman" w:hAnsi="Times New Roman" w:cs="Times New Roman"/>
          <w:sz w:val="24"/>
          <w:szCs w:val="24"/>
          <w:u w:val="single"/>
        </w:rPr>
        <w:t xml:space="preserve">http://tv.delfi.lt/video/s9IB6oe8/.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Kaip sukuriamas Dievas? (lrt.lt, delfi.lt, 2009 02 07). </w:t>
      </w:r>
      <w:hyperlink r:id="rId137" w:anchor="ixzz2DRZa1Ehc" w:history="1">
        <w:r w:rsidRPr="00CE0C9A">
          <w:rPr>
            <w:rStyle w:val="Hyperlink"/>
            <w:rFonts w:ascii="Times New Roman" w:hAnsi="Times New Roman" w:cs="Times New Roman"/>
            <w:color w:val="auto"/>
            <w:sz w:val="24"/>
            <w:szCs w:val="24"/>
          </w:rPr>
          <w:t>http://mokslas.delfi.lt/science/kaip-sukuriamas-dievas.d?id=20467555#ixzz2DRZa1Ehc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lastRenderedPageBreak/>
        <w:t xml:space="preserve">Sekmadienio Evangelija. Išdrįsti keliauti (OFM, delfi.lt, 2009 01 03). </w:t>
      </w:r>
      <w:hyperlink r:id="rId138" w:anchor="ixzz2DRckxs86" w:history="1">
        <w:r w:rsidRPr="00CE0C9A">
          <w:rPr>
            <w:rStyle w:val="Hyperlink"/>
            <w:rFonts w:ascii="Times New Roman" w:hAnsi="Times New Roman" w:cs="Times New Roman"/>
            <w:color w:val="auto"/>
            <w:sz w:val="24"/>
            <w:szCs w:val="24"/>
          </w:rPr>
          <w:t>http://www.delfi.lt/news/ringas/lit/sekmadienio-evangelija-isdristi-keliauti.d?id=19899191#ixzz2DRckxs86</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A. J. Bačkis: nereikalaukite daugiau, negu jums nustatyta (delfi.lt, 2008 12 24).</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http://www.delfi.lt/news/daily/lithuania/ajbackis-nereikalaukite-daugiau-negu-jums-nustatyta.d?id=19782168</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S.Tamkevičius: patirkime Kalėdų džiaugsmą („Lietuvos žinios“, delfi.lt, 2008 12 24). </w:t>
      </w:r>
      <w:hyperlink r:id="rId139" w:anchor="ixzz2DRfvkMZX" w:history="1">
        <w:r w:rsidRPr="00CE0C9A">
          <w:rPr>
            <w:rStyle w:val="Hyperlink"/>
            <w:rFonts w:ascii="Times New Roman" w:hAnsi="Times New Roman" w:cs="Times New Roman"/>
            <w:color w:val="auto"/>
            <w:sz w:val="24"/>
            <w:szCs w:val="24"/>
          </w:rPr>
          <w:t>http://www.delfi.lt/news/daily/lithuania/stamkevicius-patirkime-kaledu-dziaugsma.d?id=19774578#ixzz2DRfvkMZX</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J. Sasnauskas: ar svarbu, kada gimė Kristus? (delfi.lt, 2008 12 22). </w:t>
      </w:r>
      <w:hyperlink r:id="rId140" w:anchor="ixzz2DRk84TGJ" w:history="1">
        <w:r w:rsidRPr="00CE0C9A">
          <w:rPr>
            <w:rStyle w:val="Hyperlink"/>
            <w:rFonts w:ascii="Times New Roman" w:hAnsi="Times New Roman" w:cs="Times New Roman"/>
            <w:color w:val="auto"/>
            <w:sz w:val="24"/>
            <w:szCs w:val="24"/>
          </w:rPr>
          <w:t>http://www.delfi.lt/news/daily/lithuania/jsasnauskas-ar-svarbu-kada-gime-kristus.d?id=19750155#ixzz2DRk84TGJ</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Balsas dykumoje (II) (OFM, delfi.lt, 2008 12 13). </w:t>
      </w:r>
      <w:hyperlink r:id="rId141" w:anchor="ixzz2DRljcGGQ" w:history="1">
        <w:r w:rsidRPr="00CE0C9A">
          <w:rPr>
            <w:rStyle w:val="Hyperlink"/>
            <w:rFonts w:ascii="Times New Roman" w:hAnsi="Times New Roman" w:cs="Times New Roman"/>
            <w:color w:val="auto"/>
            <w:sz w:val="24"/>
            <w:szCs w:val="24"/>
          </w:rPr>
          <w:t>http://www.delfi.lt/news/ringas/lit/sekmadienio-evangelija-balsas-dykumoje-ii.d?id=19642919#ixzz2DRljcGGQ</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Rusų Ortodoksų Bažnyčios vadovu siūloma rinkti „krizių vadybininką“ (BNS, delfi.lt, 2008 12 11). </w:t>
      </w:r>
      <w:hyperlink r:id="rId142" w:anchor="ixzz2DRoE3m2S" w:history="1">
        <w:r w:rsidRPr="00CE0C9A">
          <w:rPr>
            <w:rStyle w:val="Hyperlink"/>
            <w:rFonts w:ascii="Times New Roman" w:hAnsi="Times New Roman" w:cs="Times New Roman"/>
            <w:color w:val="auto"/>
            <w:sz w:val="24"/>
            <w:szCs w:val="24"/>
          </w:rPr>
          <w:t>http://www.delfi.lt/news/daily/world/rusu-ortodoksu-baznycios-vadovu-siuloma-rinkti-kriziu-vadybininka.d?id=19620443#ixzz2DRoE3m2S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Lietuvių krikščionių bažnyčia Londone švenčia dešimtmetį (anglija.lt, delfi.lt, 2008 12 10). </w:t>
      </w:r>
      <w:hyperlink r:id="rId143" w:anchor="ixzz2DRqcMb3o" w:history="1">
        <w:r w:rsidRPr="00CE0C9A">
          <w:rPr>
            <w:rStyle w:val="Hyperlink"/>
            <w:rFonts w:ascii="Times New Roman" w:hAnsi="Times New Roman" w:cs="Times New Roman"/>
            <w:color w:val="auto"/>
            <w:sz w:val="24"/>
            <w:szCs w:val="24"/>
          </w:rPr>
          <w:t>http://www.delfi.lt/news/daily/emigrants/lietuviu-krikscioniu-baznycia-londone-svencia-desimtmeti.d?id=19599404#ixzz2DRqcMb3o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V. Mitė. „Tikinti“ netikinčiųjų visuomenė (delfi.lt, 2008 11 26). </w:t>
      </w:r>
      <w:hyperlink r:id="rId144" w:anchor="ixzz2DRuF7l7H" w:history="1">
        <w:r w:rsidRPr="00CE0C9A">
          <w:rPr>
            <w:rStyle w:val="Hyperlink"/>
            <w:rFonts w:ascii="Times New Roman" w:hAnsi="Times New Roman" w:cs="Times New Roman"/>
            <w:color w:val="auto"/>
            <w:sz w:val="24"/>
            <w:szCs w:val="24"/>
          </w:rPr>
          <w:t>http://www.delfi.lt/news/ringas/lit/vmite-tikinti-netikinciuju-visuomene.d?id=19436264#ixzz2DRuF7l7H</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Paskutinis teismas (OFM, delfi.lt, 2008 11 22). </w:t>
      </w:r>
      <w:hyperlink r:id="rId145" w:anchor="ixzz2DRw61hUy" w:history="1">
        <w:r w:rsidRPr="00CE0C9A">
          <w:rPr>
            <w:rStyle w:val="Hyperlink"/>
            <w:rFonts w:ascii="Times New Roman" w:hAnsi="Times New Roman" w:cs="Times New Roman"/>
            <w:color w:val="auto"/>
            <w:sz w:val="24"/>
            <w:szCs w:val="24"/>
          </w:rPr>
          <w:t>http://www.delfi.lt/news/ringas/lit/sekmadienio-evangelija-paskutinis-teismas.d?id=19389676#ixzz2DRw61hUy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A. J. Bačkis vyksta pas Lenkijos lietuvius (delfi.lt, 2008 11 07). </w:t>
      </w:r>
      <w:hyperlink r:id="rId146" w:anchor="ixzz2DS0XPt13" w:history="1">
        <w:r w:rsidRPr="00CE0C9A">
          <w:rPr>
            <w:rStyle w:val="Hyperlink"/>
            <w:rFonts w:ascii="Times New Roman" w:hAnsi="Times New Roman" w:cs="Times New Roman"/>
            <w:color w:val="auto"/>
            <w:sz w:val="24"/>
            <w:szCs w:val="24"/>
          </w:rPr>
          <w:t>http://www.delfi.lt/news/daily/emigrants/ajbackis-vyksta-pas-lenkijos-lietuvius.d?id=19176125#ixzz2DS0XPt13</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Popiežius: tikėjimas Dievu mokslui neprieštarauja (BNS, delfi.lt, 2008 11 01).</w:t>
      </w:r>
      <w:hyperlink r:id="rId147" w:anchor="ixzz2DS1mxibF" w:history="1">
        <w:r w:rsidRPr="00CE0C9A">
          <w:rPr>
            <w:rStyle w:val="Hyperlink"/>
            <w:rFonts w:ascii="Times New Roman" w:hAnsi="Times New Roman" w:cs="Times New Roman"/>
            <w:color w:val="auto"/>
            <w:sz w:val="24"/>
            <w:szCs w:val="24"/>
          </w:rPr>
          <w:t>http://mokslas.delfi.lt/science/popiezius-tikejimas-dievu-mokslui-nepriestarauja.d?id=19097977#ixzz2DS1mxibF</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Lietuva – „drungnų“ katalikų kraštas (delfi.lt, 2008 10 11).</w:t>
      </w:r>
      <w:hyperlink r:id="rId148" w:anchor="ixzz2DS3p5nHP" w:history="1">
        <w:r w:rsidRPr="00CE0C9A">
          <w:rPr>
            <w:rStyle w:val="Hyperlink"/>
            <w:rFonts w:ascii="Times New Roman" w:hAnsi="Times New Roman" w:cs="Times New Roman"/>
            <w:color w:val="auto"/>
            <w:sz w:val="24"/>
            <w:szCs w:val="24"/>
          </w:rPr>
          <w:t>http://www.delfi.lt/news/daily/lithuania/lietuva-drungnu-kataliku-krastas.d?id=18846025#ixzz2DS3p5nHP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Globos namuose – užuovėja dvasininkams („Mano Suvalkija“, delfi.lt, 2008 09 27). </w:t>
      </w:r>
      <w:hyperlink r:id="rId149" w:anchor="ixzz2DS5pQ5ao" w:history="1">
        <w:r w:rsidRPr="00CE0C9A">
          <w:rPr>
            <w:rStyle w:val="Hyperlink"/>
            <w:rFonts w:ascii="Times New Roman" w:hAnsi="Times New Roman" w:cs="Times New Roman"/>
            <w:color w:val="auto"/>
            <w:sz w:val="24"/>
            <w:szCs w:val="24"/>
          </w:rPr>
          <w:t>http://www.delfi.lt/news/daily/lithuania/globos-namuose-uzuoveja-dvasininkams.d?id=18686658#ixzz2DS5pQ5ao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lastRenderedPageBreak/>
        <w:t xml:space="preserve">Islamo tyrinėtojai kritikuoja Korano vertimą į lietuvių kalbą (lrt.lt, delfi.lt, 2008 09 09). </w:t>
      </w:r>
      <w:hyperlink r:id="rId150" w:anchor="ixzz2DS7t1JbP" w:history="1">
        <w:r w:rsidRPr="00CE0C9A">
          <w:rPr>
            <w:rStyle w:val="Hyperlink"/>
            <w:rFonts w:ascii="Times New Roman" w:hAnsi="Times New Roman" w:cs="Times New Roman"/>
            <w:color w:val="auto"/>
            <w:sz w:val="24"/>
            <w:szCs w:val="24"/>
          </w:rPr>
          <w:t>http://pramogos.delfi.lt/culture/islamo-tyrinetojai-kritikuoja-korano-vertima-i-lietuviu-kalba.d?id=18475846#ixzz2DS7t1JbP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Nuomonių ringas (OFM, delfi.lt, 2008 08 23). </w:t>
      </w:r>
      <w:hyperlink r:id="rId151" w:anchor="ixzz2DSDvHmJ4" w:history="1">
        <w:r w:rsidRPr="00CE0C9A">
          <w:rPr>
            <w:rStyle w:val="Hyperlink"/>
            <w:rFonts w:ascii="Times New Roman" w:hAnsi="Times New Roman" w:cs="Times New Roman"/>
            <w:color w:val="auto"/>
            <w:sz w:val="24"/>
            <w:szCs w:val="24"/>
          </w:rPr>
          <w:t>http://www.delfi.lt/news/ringas/lit/sekmadienio-evangelija-nuomoniu-ringas.d?id=18270309#ixzz2DSDvHmJ4</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27</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Moteris iš Kanaano (OFM, delfi.lt, 2008 08 17). </w:t>
      </w:r>
      <w:hyperlink r:id="rId152" w:anchor="ixzz2DXCUOU6c" w:history="1">
        <w:r w:rsidRPr="00CE0C9A">
          <w:rPr>
            <w:rStyle w:val="Hyperlink"/>
            <w:rFonts w:ascii="Times New Roman" w:hAnsi="Times New Roman" w:cs="Times New Roman"/>
            <w:color w:val="auto"/>
            <w:sz w:val="24"/>
            <w:szCs w:val="24"/>
          </w:rPr>
          <w:t>http://www.delfi.lt/news/ringas/lit/sekmadienio-evangelija-moteris-is-kanaano.d?id=18147459#ixzz2DXCUOU6c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 Doveika: kunigo gyvenime per dieną prabėga visas kito žmogaus gyvenimas (delfi.lt, 2008 08 11). </w:t>
      </w:r>
      <w:hyperlink r:id="rId153" w:anchor="ixzz2DXCzwT00" w:history="1">
        <w:r w:rsidRPr="00CE0C9A">
          <w:rPr>
            <w:rStyle w:val="Hyperlink"/>
            <w:rFonts w:ascii="Times New Roman" w:hAnsi="Times New Roman" w:cs="Times New Roman"/>
            <w:color w:val="auto"/>
            <w:sz w:val="24"/>
            <w:szCs w:val="24"/>
          </w:rPr>
          <w:t>http://www.delfi.lt/news/daily/lithuania/rdoveika-kunigo-gyvenime-per-diena-prabega-visas-kito-zmogaus-gyvenimas.d?id=18051910#ixzz2DXCzwT00</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Kryžių kalnas sukvietė minias maldininkų („Lietuvos žinios“, delfi.lt, 2008 07 28). </w:t>
      </w:r>
      <w:hyperlink r:id="rId154" w:anchor="ixzz2DXGSmjGh" w:history="1">
        <w:r w:rsidRPr="00CE0C9A">
          <w:rPr>
            <w:rStyle w:val="Hyperlink"/>
            <w:rFonts w:ascii="Times New Roman" w:hAnsi="Times New Roman" w:cs="Times New Roman"/>
            <w:color w:val="auto"/>
            <w:sz w:val="24"/>
            <w:szCs w:val="24"/>
          </w:rPr>
          <w:t>http://pramogos.delfi.lt/kultura/kryziu-kalnas-sukviete-minias-maldininku.d?id=17865019#ixzz2DXGSmjGh</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D.Britanijos konservatoriai ragina arkivyskupą evangelizuoti musulmonus (delfi.lt, 2008 07 17). </w:t>
      </w:r>
      <w:hyperlink r:id="rId155" w:anchor="ixzz2DXP4s4UE" w:history="1">
        <w:r w:rsidRPr="00CE0C9A">
          <w:rPr>
            <w:rStyle w:val="Hyperlink"/>
            <w:rFonts w:ascii="Times New Roman" w:hAnsi="Times New Roman" w:cs="Times New Roman"/>
            <w:color w:val="auto"/>
            <w:sz w:val="24"/>
            <w:szCs w:val="24"/>
          </w:rPr>
          <w:t>http://www.delfi.lt/news/daily/world/dbritanijos-konservatoriai-ragina-arkivyskupa-evangelizuoti-musulmonus.d?id=17756153#ixzz2DXP4s4UE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V. Laučius. Šeimos koncepcija: „gilių įsitikinimų“ verpetas (delfi.lt, 2008 07 03). </w:t>
      </w:r>
      <w:hyperlink r:id="rId156" w:anchor="ixzz2DXSgKzSb" w:history="1">
        <w:r w:rsidRPr="00CE0C9A">
          <w:rPr>
            <w:rStyle w:val="Hyperlink"/>
            <w:rFonts w:ascii="Times New Roman" w:hAnsi="Times New Roman" w:cs="Times New Roman"/>
            <w:color w:val="auto"/>
            <w:sz w:val="24"/>
            <w:szCs w:val="24"/>
          </w:rPr>
          <w:t>http://www.delfi.lt/news/ringas/lit/vlaucius-seimos-koncepcija-giliu-isitikinimu-verpetas.d?id=17609843#ixzz2DXSgKzSb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Madonnos vyras G. Ritchie išsižadėjo Kabalos tikėjimo (delfi.lt, 2008 06 27). </w:t>
      </w:r>
      <w:hyperlink r:id="rId157" w:anchor="ixzz2DXWMJTaf" w:history="1">
        <w:r w:rsidRPr="00CE0C9A">
          <w:rPr>
            <w:rStyle w:val="Hyperlink"/>
            <w:rFonts w:ascii="Times New Roman" w:hAnsi="Times New Roman" w:cs="Times New Roman"/>
            <w:color w:val="auto"/>
            <w:sz w:val="24"/>
            <w:szCs w:val="24"/>
          </w:rPr>
          <w:t>http://pramogos.delfi.lt/uzsienio-zvaigzdes/madonnos-vyras-gritchie-issizadejo-kabalos-tikejimo.d?id=17533902#ixzz2DXWMJTaf</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Įstatymas prieš „šventuosius“ išgamas („Lietuvos žinios“, delfi.lt, 2008 06 07). </w:t>
      </w:r>
      <w:hyperlink r:id="rId158" w:anchor="ixzz2DXXZw9XB" w:history="1">
        <w:r w:rsidRPr="00CE0C9A">
          <w:rPr>
            <w:rStyle w:val="Hyperlink"/>
            <w:rFonts w:ascii="Times New Roman" w:hAnsi="Times New Roman" w:cs="Times New Roman"/>
            <w:color w:val="auto"/>
            <w:sz w:val="24"/>
            <w:szCs w:val="24"/>
          </w:rPr>
          <w:t>http://www.delfi.lt/news/daily/world/istatymas-pries-sventuosius-isgamas.d?id=17308328#ixzz2DXXZw9XB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Išėjus iš bažnyčios (OFM, delfi.lt, 2009 05 31). </w:t>
      </w:r>
      <w:hyperlink r:id="rId159" w:anchor="ixzz2DXaeWwyc" w:history="1">
        <w:r w:rsidRPr="00CE0C9A">
          <w:rPr>
            <w:rStyle w:val="Hyperlink"/>
            <w:rFonts w:ascii="Times New Roman" w:hAnsi="Times New Roman" w:cs="Times New Roman"/>
            <w:color w:val="auto"/>
            <w:sz w:val="24"/>
            <w:szCs w:val="24"/>
          </w:rPr>
          <w:t>http://www.delfi.lt/news/ringas/lit/sekmadienio-evangelija-isejus-is-baznycios.d?id=17238447#ixzz2DXaeWwyc</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Ištekėjusi už musulmono... („Londono žinios“, delfi.lt, 2008 05 26). </w:t>
      </w:r>
      <w:hyperlink r:id="rId160" w:anchor="ixzz2DXb5Whjd" w:history="1">
        <w:r w:rsidRPr="00CE0C9A">
          <w:rPr>
            <w:rStyle w:val="Hyperlink"/>
            <w:rFonts w:ascii="Times New Roman" w:hAnsi="Times New Roman" w:cs="Times New Roman"/>
            <w:color w:val="auto"/>
            <w:sz w:val="24"/>
            <w:szCs w:val="24"/>
          </w:rPr>
          <w:t>http://www.delfi.lt/news/daily/emigrants/istekejusi-uz-musulmono.d?id=17170826#ixzz2DXb5Whjd</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A. Bielskis. Ar būti krikščioniu reiškia palaikyti abortų draudimą ir konservatyvią šeimos politiką? (delfi.lt, 2008 05 22). </w:t>
      </w:r>
      <w:hyperlink r:id="rId161" w:anchor="ixzz2DXd4IzDr" w:history="1">
        <w:r w:rsidRPr="00CE0C9A">
          <w:rPr>
            <w:rStyle w:val="Hyperlink"/>
            <w:rFonts w:ascii="Times New Roman" w:hAnsi="Times New Roman" w:cs="Times New Roman"/>
            <w:color w:val="auto"/>
            <w:sz w:val="24"/>
            <w:szCs w:val="24"/>
          </w:rPr>
          <w:t>http://www.delfi.lt/news/ringas/lit/abielskis-ar-buti-krikscioniu-reiskia-palaikyti-abortu-draudima-ir-konservatyvia-seimos-politika.d?id=17119517#ixzz2DXd4IzDr</w:t>
        </w:r>
      </w:hyperlink>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eastAsia="Times New Roman" w:hAnsi="Times New Roman" w:cs="Times New Roman"/>
          <w:bCs/>
          <w:kern w:val="36"/>
          <w:sz w:val="24"/>
          <w:szCs w:val="24"/>
          <w:lang w:eastAsia="lt-LT"/>
        </w:rPr>
        <w:t xml:space="preserve">Reperio kelias su Dievu (delfi.lt, 2008 05 07). </w:t>
      </w:r>
      <w:r w:rsidRPr="00CE0C9A">
        <w:rPr>
          <w:rFonts w:ascii="Times New Roman" w:hAnsi="Times New Roman" w:cs="Times New Roman"/>
          <w:sz w:val="24"/>
          <w:szCs w:val="24"/>
          <w:u w:val="single"/>
        </w:rPr>
        <w:t>http://gatve.delfi.lt/archive/article.php?id=16931409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lastRenderedPageBreak/>
        <w:t xml:space="preserve">Krizė – galvoje, atgimimas – širdyje? (delfi.lt, 2009 01 18). </w:t>
      </w:r>
      <w:hyperlink r:id="rId162" w:anchor="ixzz2DXoJ0eRe" w:history="1">
        <w:r w:rsidRPr="00CE0C9A">
          <w:rPr>
            <w:rStyle w:val="Hyperlink"/>
            <w:rFonts w:ascii="Times New Roman" w:hAnsi="Times New Roman" w:cs="Times New Roman"/>
            <w:color w:val="auto"/>
            <w:sz w:val="24"/>
            <w:szCs w:val="24"/>
          </w:rPr>
          <w:t>http://www.delfi.lt/news/daily/lithuania/krize-galvoje-atgimimas-sirdyje.d?id=20149817#ixzz2DXoJ0eRe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Budistai surengė ritualą, kad S. Jobsas greičiau reinkarnuotųsi (BNS, delfi.lt, 2011 10 18). </w:t>
      </w:r>
      <w:hyperlink r:id="rId163" w:anchor="ixzz2DXwjYbs1" w:history="1">
        <w:r w:rsidRPr="00CE0C9A">
          <w:rPr>
            <w:rStyle w:val="Hyperlink"/>
            <w:rFonts w:ascii="Times New Roman" w:hAnsi="Times New Roman" w:cs="Times New Roman"/>
            <w:color w:val="auto"/>
            <w:sz w:val="24"/>
            <w:szCs w:val="24"/>
          </w:rPr>
          <w:t>http://mokslas.delfi.lt/technologijos/budistai-surenge-rituala-kad-sjobsas-greiciau-reinkarnuotusi.d?id=50822986#ixzz2DXwjYbs1</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Meksikoje suimtas Šventosios Mirties kulto lyderis (BNS, delfi.lt, 2011 01 05). </w:t>
      </w:r>
      <w:hyperlink r:id="rId164" w:anchor="ixzz2DXyd8C00" w:history="1">
        <w:r w:rsidRPr="00CE0C9A">
          <w:rPr>
            <w:rStyle w:val="Hyperlink"/>
            <w:rFonts w:ascii="Times New Roman" w:hAnsi="Times New Roman" w:cs="Times New Roman"/>
            <w:color w:val="auto"/>
            <w:sz w:val="24"/>
            <w:szCs w:val="24"/>
          </w:rPr>
          <w:t>http://www.delfi.lt/news/daily/world/meksikoje-suimtas-sventosios-mirties-kulto-lyderis.d?id=40418195#ixzz2DXyd8C00</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Sekmadienio Evangelija. Morta ir Marija (OFM, delfi.lt, 2010 07 17). </w:t>
      </w:r>
      <w:hyperlink r:id="rId165" w:anchor="ixzz2DXzuBMh0" w:history="1">
        <w:r w:rsidRPr="00CE0C9A">
          <w:rPr>
            <w:rStyle w:val="Hyperlink"/>
            <w:rFonts w:ascii="Times New Roman" w:hAnsi="Times New Roman" w:cs="Times New Roman"/>
            <w:color w:val="auto"/>
            <w:sz w:val="24"/>
            <w:szCs w:val="24"/>
          </w:rPr>
          <w:t>http://www.delfi.lt/news/ringas/lit/sekmadienio-evangelija-morta-ir-marija.d?id=34569949#ixzz2DXzuBMh0</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Bernardinams grąžinta 30 metų daugiabutyje stovėjusi Joakimo skulptūra (delfi.lt, 2009 01 19).</w:t>
      </w:r>
      <w:hyperlink r:id="rId166" w:anchor="ixzz2DY13UYs6" w:history="1">
        <w:r w:rsidRPr="00CE0C9A">
          <w:rPr>
            <w:rStyle w:val="Hyperlink"/>
            <w:rFonts w:ascii="Times New Roman" w:hAnsi="Times New Roman" w:cs="Times New Roman"/>
            <w:color w:val="auto"/>
            <w:sz w:val="24"/>
            <w:szCs w:val="24"/>
          </w:rPr>
          <w:t>http://pramogos.delfi.lt/kultura/bernardinams-grazinta-30-metu-daugiabutyje-stovejusi-joakimo-skulptura.d?id=20173130#ixzz2DY13UYs6</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Krikščionybės išbandymai šių dienų Europoje („Lietuvos žinios“, delfi.lt, 2010 01 22). </w:t>
      </w:r>
      <w:hyperlink r:id="rId167" w:anchor="ixzz2DY43thoY" w:history="1">
        <w:r w:rsidRPr="00CE0C9A">
          <w:rPr>
            <w:rStyle w:val="Hyperlink"/>
            <w:rFonts w:ascii="Times New Roman" w:hAnsi="Times New Roman" w:cs="Times New Roman"/>
            <w:color w:val="auto"/>
            <w:sz w:val="24"/>
            <w:szCs w:val="24"/>
          </w:rPr>
          <w:t>http://www.delfi.lt/news/daily/lithuania/krikscionybes-isbandymai-siu-dienu-europoje.d?id=28099387#ixzz2DY43thoY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Daugiausia Lietuvoje Romos katalikų, netikinčių – 6 proc. (delfi.lt, 2012 09 28). </w:t>
      </w:r>
      <w:hyperlink r:id="rId168" w:anchor="ixzz2DY6FQks9" w:history="1">
        <w:r w:rsidRPr="00CE0C9A">
          <w:rPr>
            <w:rStyle w:val="Hyperlink"/>
            <w:rFonts w:ascii="Times New Roman" w:hAnsi="Times New Roman" w:cs="Times New Roman"/>
            <w:color w:val="auto"/>
            <w:sz w:val="24"/>
            <w:szCs w:val="24"/>
          </w:rPr>
          <w:t>http://www.delfi.lt/news/daily/lithuania/daugiausia-lietuvoje-romos-kataliku-netikinciu-6-proc.d?id=59610079#ixzz2DY6FQks9</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11 28</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Nigerijoje krikščionių minia sudegino žmogų (ELTA, BNS, delfi.lt, 2012 10 28). </w:t>
      </w:r>
      <w:hyperlink r:id="rId169" w:anchor="ixzz2Dn86HiRs" w:history="1">
        <w:r w:rsidRPr="00CE0C9A">
          <w:rPr>
            <w:rStyle w:val="Hyperlink"/>
            <w:rFonts w:ascii="Times New Roman" w:hAnsi="Times New Roman" w:cs="Times New Roman"/>
            <w:color w:val="auto"/>
            <w:sz w:val="24"/>
            <w:szCs w:val="24"/>
          </w:rPr>
          <w:t>http://www.delfi.lt/news/daily/world/nigerijoje-krikscioniu-minia-sudegino-zmogu.d?id=59861911#ixzz2Dn86HiRs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Tikri ir menami sektų pavojai (delfi.lt, 2012 09 25).</w:t>
      </w:r>
      <w:hyperlink r:id="rId170" w:anchor="ixzz2DnC8B59g" w:history="1">
        <w:r w:rsidRPr="00CE0C9A">
          <w:rPr>
            <w:rStyle w:val="Hyperlink"/>
            <w:rFonts w:ascii="Times New Roman" w:hAnsi="Times New Roman" w:cs="Times New Roman"/>
            <w:color w:val="auto"/>
            <w:sz w:val="24"/>
            <w:szCs w:val="24"/>
          </w:rPr>
          <w:t>http://www.delfi.lt/news/daily/lithuania/tikri-ir-menami-sektu-pavojai.d?id=59565669#ixzz2DnC8B59g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Barzdas prievarta kirpę amišai pripažinti kaltais (BNS, delfi.lt, 2012 09 21). </w:t>
      </w:r>
      <w:hyperlink r:id="rId171" w:anchor="ixzz2DnDsS3cD" w:history="1">
        <w:r w:rsidRPr="00CE0C9A">
          <w:rPr>
            <w:rStyle w:val="Hyperlink"/>
            <w:rFonts w:ascii="Times New Roman" w:hAnsi="Times New Roman" w:cs="Times New Roman"/>
            <w:color w:val="auto"/>
            <w:sz w:val="24"/>
            <w:szCs w:val="24"/>
          </w:rPr>
          <w:t>http://www.delfi.lt/news/daily/world/barzdas-prievarta-kirpe-amisai-pripazinti-kaltais.d?id=59560823#ixzz2DnDsS3cD</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Dėl Rusijoje aptiktos sektos – viena kitai prieštaraujančios versijos (BNS, delfi.lt, 2012 08 14). </w:t>
      </w:r>
      <w:hyperlink r:id="rId172" w:anchor="ixzz2DnIVIhmy" w:history="1">
        <w:r w:rsidRPr="00CE0C9A">
          <w:rPr>
            <w:rStyle w:val="Hyperlink"/>
            <w:rFonts w:ascii="Times New Roman" w:hAnsi="Times New Roman" w:cs="Times New Roman"/>
            <w:color w:val="auto"/>
            <w:sz w:val="24"/>
            <w:szCs w:val="24"/>
          </w:rPr>
          <w:t>http://www.delfi.lt/news/daily/world/del-rusijoje-aptiktos-sektos-viena-kitai-priestaraujancios-versijos.d?id=59319399#ixzz2DnIVIhmy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Rusijoje aptikta dešimtmetį po žeme su vaikais gyvenusi musulmonų sekta (delfi.lt, 2012 08 09). </w:t>
      </w:r>
      <w:hyperlink r:id="rId173" w:anchor="ixzz2DnKwIK9G" w:history="1">
        <w:r w:rsidRPr="00CE0C9A">
          <w:rPr>
            <w:rStyle w:val="Hyperlink"/>
            <w:rFonts w:ascii="Times New Roman" w:hAnsi="Times New Roman" w:cs="Times New Roman"/>
            <w:color w:val="auto"/>
            <w:sz w:val="24"/>
            <w:szCs w:val="24"/>
          </w:rPr>
          <w:t>http://www.delfi.lt/news/daily/world/rusijoje-aptikta-desimtmeti-po-zeme-su-vaikais-gyvenusi-musulmonu-sekta.d?id=59280221#ixzz2DnKwIK9G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rPr>
      </w:pPr>
      <w:r w:rsidRPr="00CE0C9A">
        <w:rPr>
          <w:rFonts w:ascii="Times New Roman" w:hAnsi="Times New Roman" w:cs="Times New Roman"/>
          <w:sz w:val="24"/>
          <w:szCs w:val="24"/>
        </w:rPr>
        <w:t xml:space="preserve">3. Dangaus vartai, 1997 m. (delfi.lt, 2012 01 07). </w:t>
      </w:r>
      <w:hyperlink r:id="rId174" w:anchor="ixzz2DnM9udri" w:history="1">
        <w:r w:rsidRPr="00CE0C9A">
          <w:rPr>
            <w:rStyle w:val="Hyperlink"/>
            <w:rFonts w:ascii="Times New Roman" w:hAnsi="Times New Roman" w:cs="Times New Roman"/>
            <w:color w:val="auto"/>
            <w:sz w:val="24"/>
            <w:szCs w:val="24"/>
          </w:rPr>
          <w:t>http://mokslas.delfi.lt/mokslas/3-dangaus-vartai-1997-m.d?id=53825755#ixzz2DnM9udri</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Pasaulio pabaigos laukę sektantai pritrenkti, kad ji neatėjo (delfi.lt, 2011 05 24). </w:t>
      </w:r>
      <w:hyperlink r:id="rId175" w:anchor="ixzz2DnSddsus" w:history="1">
        <w:r w:rsidRPr="00CE0C9A">
          <w:rPr>
            <w:rStyle w:val="Hyperlink"/>
            <w:rFonts w:ascii="Times New Roman" w:hAnsi="Times New Roman" w:cs="Times New Roman"/>
            <w:color w:val="auto"/>
            <w:sz w:val="24"/>
            <w:szCs w:val="24"/>
          </w:rPr>
          <w:t>http://www.delfi.lt/news/daily/world/pasaulio-pabaigos-lauke-sektantai-pritrenkti-kad-ji-neatejo.d?id=45850837#ixzz2DnSddsus</w:t>
        </w:r>
      </w:hyperlink>
      <w:r w:rsidRPr="00CE0C9A">
        <w:rPr>
          <w:rFonts w:ascii="Times New Roman" w:hAnsi="Times New Roman" w:cs="Times New Roman"/>
          <w:sz w:val="24"/>
          <w:szCs w:val="24"/>
        </w:rPr>
        <w:t>. Ž</w:t>
      </w:r>
      <w:r w:rsidRPr="00CE0C9A">
        <w:rPr>
          <w:rFonts w:ascii="Times New Roman" w:eastAsia="Times New Roman" w:hAnsi="Times New Roman" w:cs="Times New Roman"/>
          <w:kern w:val="36"/>
          <w:sz w:val="24"/>
          <w:szCs w:val="24"/>
          <w:lang w:eastAsia="lt-LT"/>
        </w:rPr>
        <w:t>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Sektos Rusijoje: nuo G. Rasputino iki Sibiro Jėzaus (delfi.lt, 2011 05 13). </w:t>
      </w:r>
      <w:hyperlink r:id="rId176" w:anchor="ixzz2DnUQVMaZ" w:history="1">
        <w:r w:rsidRPr="00CE0C9A">
          <w:rPr>
            <w:rStyle w:val="Hyperlink"/>
            <w:rFonts w:ascii="Times New Roman" w:hAnsi="Times New Roman" w:cs="Times New Roman"/>
            <w:color w:val="auto"/>
            <w:sz w:val="24"/>
            <w:szCs w:val="24"/>
          </w:rPr>
          <w:t>http://www.delfi.lt/news/daily/world/sektos-rusijoje-nuo-grasputino-iki-sibiro-jezaus.d?id=45439421#ixzz2DnUQVMaZ</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Bažnyčia pralaimėjo mūšį dėl dirbtinio apvaisinimo įstatymo (delfi.lt, 2011 05 11). </w:t>
      </w:r>
      <w:hyperlink r:id="rId177" w:anchor="ixzz2DnYZpzw2" w:history="1">
        <w:r w:rsidRPr="00CE0C9A">
          <w:rPr>
            <w:rStyle w:val="Hyperlink"/>
            <w:rFonts w:ascii="Times New Roman" w:hAnsi="Times New Roman" w:cs="Times New Roman"/>
            <w:color w:val="auto"/>
            <w:sz w:val="24"/>
            <w:szCs w:val="24"/>
          </w:rPr>
          <w:t>http://www.delfi.lt/news/daily/Health/baznycia-pralaimejo-musi-del-dirbtinio-apvaisinimo-istatymo.d?id=45347075#ixzz2DnYZpzw2</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J. Dapšauskas. Daugiau viešumo valstybėje ir Bažnyčioje (delfi.lt, 2010 12 17). </w:t>
      </w:r>
      <w:hyperlink r:id="rId178" w:anchor="ixzz2DnaXc0HO" w:history="1">
        <w:r w:rsidRPr="00CE0C9A">
          <w:rPr>
            <w:rStyle w:val="Hyperlink"/>
            <w:rFonts w:ascii="Times New Roman" w:hAnsi="Times New Roman" w:cs="Times New Roman"/>
            <w:color w:val="auto"/>
            <w:sz w:val="24"/>
            <w:szCs w:val="24"/>
          </w:rPr>
          <w:t>http://www.delfi.lt/news/ringas/lit/jdapsauskas-daugiau-viesumo-valstybeje-ir-baznycioje.d?id=39823099#ixzz2DnaXc0HO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Vatikanas perspėjo apie neklusnią sektą „Opus Angelorum“ (delfi.lt, 2010 11 05). </w:t>
      </w:r>
      <w:hyperlink r:id="rId179" w:anchor="ixzz2DndNtd3S" w:history="1">
        <w:r w:rsidRPr="00CE0C9A">
          <w:rPr>
            <w:rStyle w:val="Hyperlink"/>
            <w:rFonts w:ascii="Times New Roman" w:hAnsi="Times New Roman" w:cs="Times New Roman"/>
            <w:color w:val="auto"/>
            <w:sz w:val="24"/>
            <w:szCs w:val="24"/>
          </w:rPr>
          <w:t>http://www.delfi.lt/news/daily/world/vatikanas-perspejo-apie-neklusnia-sekta-opus-angelorum.d?id=38229391#ixzz2DndNtd3S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Prancūzijoje teisiama Scientologų Bažnyčia ir jos lyderiai (BNS, delfi.lt, 2009 05 25). </w:t>
      </w:r>
      <w:hyperlink r:id="rId180" w:anchor="ixzz2Dnghqu8v" w:history="1">
        <w:r w:rsidRPr="00CE0C9A">
          <w:rPr>
            <w:rStyle w:val="Hyperlink"/>
            <w:rFonts w:ascii="Times New Roman" w:hAnsi="Times New Roman" w:cs="Times New Roman"/>
            <w:color w:val="auto"/>
            <w:sz w:val="24"/>
            <w:szCs w:val="24"/>
          </w:rPr>
          <w:t>http://www.delfi.lt/news/daily/world/prancuzijoje-teisiama-scientologu-baznycia-ir-jos-lyderiai.d?id=22333574#ixzz2Dnghqu8v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Vokietijoje dygsta mečetės („Lietuvos žinios“, delfi.lt, 2008 10 22). </w:t>
      </w:r>
      <w:hyperlink r:id="rId181" w:anchor="ixzz2DnmJipeu" w:history="1">
        <w:r w:rsidRPr="00CE0C9A">
          <w:rPr>
            <w:rStyle w:val="Hyperlink"/>
            <w:rFonts w:ascii="Times New Roman" w:hAnsi="Times New Roman" w:cs="Times New Roman"/>
            <w:color w:val="auto"/>
            <w:sz w:val="24"/>
            <w:szCs w:val="24"/>
          </w:rPr>
          <w:t>http://www.delfi.lt/news/daily/world/vokietijoje-dygsta-mecetes.d?id=18971427#ixzz2DnmJipeu</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M.Petruškevičius susidomėjo Kabala (delfi.lt, 2008 01 10). </w:t>
      </w:r>
      <w:hyperlink r:id="rId182" w:anchor="ixzz2DnotRl96" w:history="1">
        <w:r w:rsidRPr="00CE0C9A">
          <w:rPr>
            <w:rStyle w:val="Hyperlink"/>
            <w:rFonts w:ascii="Times New Roman" w:hAnsi="Times New Roman" w:cs="Times New Roman"/>
            <w:color w:val="auto"/>
            <w:sz w:val="24"/>
            <w:szCs w:val="24"/>
          </w:rPr>
          <w:t>http://pramogos.delfi.lt/zmones/mpetruskevicius-susidomejo-kabala.d?id=15570183#ixzz2DnotRl96</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Krišnaitai. Dėl ko verta gyventi? (delfi.lt, 2008 02 05). </w:t>
      </w:r>
      <w:r w:rsidRPr="00CE0C9A">
        <w:rPr>
          <w:rFonts w:ascii="Times New Roman" w:hAnsi="Times New Roman" w:cs="Times New Roman"/>
          <w:sz w:val="24"/>
          <w:szCs w:val="24"/>
          <w:u w:val="single"/>
          <w:lang w:eastAsia="lt-LT"/>
        </w:rPr>
        <w:t>http://gatve.delfi.lt/archive/article.php?id=15868886</w:t>
      </w:r>
      <w:r w:rsidRPr="00CE0C9A">
        <w:rPr>
          <w:rFonts w:ascii="Times New Roman" w:hAnsi="Times New Roman" w:cs="Times New Roman"/>
          <w:sz w:val="24"/>
          <w:szCs w:val="24"/>
          <w:lang w:eastAsia="lt-LT"/>
        </w:rPr>
        <w:t>.</w:t>
      </w:r>
      <w:r w:rsidRPr="00CE0C9A">
        <w:rPr>
          <w:rFonts w:ascii="Times New Roman" w:eastAsia="Times New Roman" w:hAnsi="Times New Roman" w:cs="Times New Roman"/>
          <w:kern w:val="36"/>
          <w:sz w:val="24"/>
          <w:szCs w:val="24"/>
          <w:lang w:eastAsia="lt-LT"/>
        </w:rPr>
        <w:t xml:space="preserve"> 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Piligrimų gyvenimo būdu susižavėję vaikinai meldžiasi ir pakeliui į universitetą („Klaipėda“, delfi.lt, 2008 02 20). </w:t>
      </w:r>
      <w:hyperlink r:id="rId183" w:anchor="ixzz2DntAsgly" w:history="1">
        <w:r w:rsidRPr="00CE0C9A">
          <w:rPr>
            <w:rStyle w:val="Hyperlink"/>
            <w:rFonts w:ascii="Times New Roman" w:hAnsi="Times New Roman" w:cs="Times New Roman"/>
            <w:color w:val="auto"/>
            <w:sz w:val="24"/>
            <w:szCs w:val="24"/>
          </w:rPr>
          <w:t>http://www.delfi.lt/news/daily/education/piligrimu-gyvenimo-budu-susizaveje-vaikinai-meldziasi-ir-pakeliui-i-universiteta.d?id=16026646#ixzz2DntAsgly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Ukmergėje priešais Vilkmergės paminklą - sektantų palapinė? (delfi.lt, 2012 08 09). </w:t>
      </w:r>
      <w:hyperlink r:id="rId184" w:anchor="ixzz2DnzVe0F4" w:history="1">
        <w:r w:rsidRPr="00CE0C9A">
          <w:rPr>
            <w:rStyle w:val="Hyperlink"/>
            <w:rFonts w:ascii="Times New Roman" w:hAnsi="Times New Roman" w:cs="Times New Roman"/>
            <w:color w:val="auto"/>
            <w:sz w:val="24"/>
            <w:szCs w:val="24"/>
          </w:rPr>
          <w:t>http://pilietis.delfi.lt/naujienos/ukmergeje-priesais-vilkmerges-paminkla-sektantu-palapine.d?id=59285965#ixzz2DnzVe0F4</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Neregimai esantis (OFM, delfi.lt, 2012 05 19). </w:t>
      </w:r>
      <w:hyperlink r:id="rId185" w:anchor="ixzz2Do6QA6HJ" w:history="1">
        <w:r w:rsidRPr="00CE0C9A">
          <w:rPr>
            <w:rStyle w:val="Hyperlink"/>
            <w:rFonts w:ascii="Times New Roman" w:hAnsi="Times New Roman" w:cs="Times New Roman"/>
            <w:color w:val="auto"/>
            <w:sz w:val="24"/>
            <w:szCs w:val="24"/>
          </w:rPr>
          <w:t>http://www.delfi.lt/news/ringas/lit/sekmadienio-evangelija-neregimai-esantis.d?id=58752499#ixzz2Do6QA6HJ</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Mirė aukščiausias Lietuvos karaimų dvasininkas</w:t>
      </w:r>
      <w:r w:rsidRPr="00CE0C9A">
        <w:rPr>
          <w:rFonts w:ascii="Times New Roman" w:hAnsi="Times New Roman" w:cs="Times New Roman"/>
          <w:sz w:val="24"/>
          <w:szCs w:val="24"/>
          <w:vertAlign w:val="superscript"/>
        </w:rPr>
        <w:t xml:space="preserve"> </w:t>
      </w:r>
      <w:r w:rsidRPr="00CE0C9A">
        <w:rPr>
          <w:rFonts w:ascii="Times New Roman" w:hAnsi="Times New Roman" w:cs="Times New Roman"/>
          <w:sz w:val="24"/>
          <w:szCs w:val="24"/>
        </w:rPr>
        <w:t xml:space="preserve">(delfi.lt, 2011 12 24). </w:t>
      </w:r>
      <w:hyperlink r:id="rId186" w:anchor="ixzz2Do7P0Xgc" w:history="1">
        <w:r w:rsidRPr="00CE0C9A">
          <w:rPr>
            <w:rStyle w:val="Hyperlink"/>
            <w:rFonts w:ascii="Times New Roman" w:hAnsi="Times New Roman" w:cs="Times New Roman"/>
            <w:color w:val="auto"/>
            <w:sz w:val="24"/>
            <w:szCs w:val="24"/>
          </w:rPr>
          <w:t>http://www.delfi.lt/news/daily/lithuania/mire-auksciausias-lietuvos-karaimu-dvasininkas.d?id=53339441#ixzz2Do7P0Xgc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Nuo pedofilų dvasininkų nukentėjo dešimtys tūkstančių žmonių (BNS, delfi.lt, 2011 12 16). </w:t>
      </w:r>
      <w:hyperlink r:id="rId187" w:anchor="ixzz2DoCutjnY" w:history="1">
        <w:r w:rsidRPr="00CE0C9A">
          <w:rPr>
            <w:rStyle w:val="Hyperlink"/>
            <w:rFonts w:ascii="Times New Roman" w:hAnsi="Times New Roman" w:cs="Times New Roman"/>
            <w:color w:val="auto"/>
            <w:sz w:val="24"/>
            <w:szCs w:val="24"/>
          </w:rPr>
          <w:t>http://www.delfi.lt/news/daily/world/nuo-pedofilu-dvasininku-nukentejo-desimtys-tukstanciu-zmoniu.d?id=53032695#ixzz2DoCutjnY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Poligaminės bendruomenės lyderis pripažintas kaltu dėl lytinės prievartos prieš vaikus (BNS, delfi.lt, 2011 08 05). </w:t>
      </w:r>
      <w:hyperlink r:id="rId188" w:anchor="ixzz2DoHcVGDb" w:history="1">
        <w:r w:rsidRPr="00CE0C9A">
          <w:rPr>
            <w:rStyle w:val="Hyperlink"/>
            <w:rFonts w:ascii="Times New Roman" w:hAnsi="Times New Roman" w:cs="Times New Roman"/>
            <w:color w:val="auto"/>
            <w:sz w:val="24"/>
            <w:szCs w:val="24"/>
          </w:rPr>
          <w:t>http://www.delfi.lt/news/daily/world/poligamines-bendruomenes-lyderis-pripazintas-kaltu-del-lytines-prievartos-pries-vaikus.d?id=48281695#ixzz2DoHcVGDb</w:t>
        </w:r>
      </w:hyperlink>
      <w:r w:rsidRPr="00CE0C9A">
        <w:rPr>
          <w:rFonts w:ascii="Times New Roman" w:hAnsi="Times New Roman" w:cs="Times New Roman"/>
          <w:sz w:val="24"/>
          <w:szCs w:val="24"/>
        </w:rPr>
        <w:t>.</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Dėl žydų turto klausimo rabinas nusižengė taisyklei Toros gavimo dieną neiti iš sinagogos (delfi.lt, 2011 06 09). </w:t>
      </w:r>
      <w:hyperlink r:id="rId189" w:anchor="ixzz2DoJ7571u" w:history="1">
        <w:r w:rsidRPr="00CE0C9A">
          <w:rPr>
            <w:rStyle w:val="Hyperlink"/>
            <w:rFonts w:ascii="Times New Roman" w:hAnsi="Times New Roman" w:cs="Times New Roman"/>
            <w:color w:val="auto"/>
            <w:sz w:val="24"/>
            <w:szCs w:val="24"/>
          </w:rPr>
          <w:t>http://www.delfi.lt/news/daily/lithuania/del-zydu-turto-klausimo-rabinas-nusizenge-taisyklei-toros-gavimo-diena-neiti-is-sinagogos.d?id=46439429#ixzz2DoJ7571u</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Parlamentaras siūlo, kad gaudami kompensaciją žydai atsisakytų pretenzijų į buvusį turtą (BNS, delfi.lt, 2011 05 23). </w:t>
      </w:r>
      <w:hyperlink r:id="rId190" w:anchor="ixzz2DoLtgjPf" w:history="1">
        <w:r w:rsidRPr="00CE0C9A">
          <w:rPr>
            <w:rStyle w:val="Hyperlink"/>
            <w:rFonts w:ascii="Times New Roman" w:hAnsi="Times New Roman" w:cs="Times New Roman"/>
            <w:color w:val="auto"/>
            <w:sz w:val="24"/>
            <w:szCs w:val="24"/>
          </w:rPr>
          <w:t>http://www.delfi.lt/news/daily/lithuania/parlamentaras-siulo-kad-gaudami-kompensacija-zydai-atsisakytu-pretenziju-i-buvusi-turta.d?id=45830279#ixzz2DoLtgjPf</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Katalikų Bažnyčios vaidmuo politikoje – patarėjos, dorovės sergėtojos ar įkyrios lobistės? (delfi.lt, 2011 04 20). </w:t>
      </w:r>
      <w:hyperlink r:id="rId191" w:anchor="ixzz2DoRkIJzv" w:history="1">
        <w:r w:rsidRPr="00CE0C9A">
          <w:rPr>
            <w:rStyle w:val="Hyperlink"/>
            <w:rFonts w:ascii="Times New Roman" w:hAnsi="Times New Roman" w:cs="Times New Roman"/>
            <w:color w:val="auto"/>
            <w:sz w:val="24"/>
            <w:szCs w:val="24"/>
          </w:rPr>
          <w:t>http://www.delfi.lt/news/daily/lithuania/kataliku-baznycios-vaidmuo-politikoje-patarejos-doroves-sergetojos-ar-ikyrios-lobistes.d?id=44618655#ixzz2DoRkIJzv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Maskvoje - ginčai dėl naujos mečetės statybų (delfi.lt, 2010 10 02). </w:t>
      </w:r>
      <w:hyperlink r:id="rId192" w:anchor="ixzz2DoUnuoKY" w:history="1">
        <w:r w:rsidRPr="00CE0C9A">
          <w:rPr>
            <w:rStyle w:val="Hyperlink"/>
            <w:rFonts w:ascii="Times New Roman" w:hAnsi="Times New Roman" w:cs="Times New Roman"/>
            <w:color w:val="auto"/>
            <w:sz w:val="24"/>
            <w:szCs w:val="24"/>
          </w:rPr>
          <w:t>http://www.delfi.lt/news/daily/world/maskvoje-gincai-del-naujos-mecetes-statybu.d?id=37694427#ixzz2DoUnuoKY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Kaubojaus skrybėlė paso nuotraukai netinka, bet hidžabas tinka (delfi lt. 2010 10 12). </w:t>
      </w:r>
      <w:hyperlink r:id="rId193" w:anchor="ixzz2DoWhzuDt" w:history="1">
        <w:r w:rsidRPr="00CE0C9A">
          <w:rPr>
            <w:rStyle w:val="Hyperlink"/>
            <w:rFonts w:ascii="Times New Roman" w:hAnsi="Times New Roman" w:cs="Times New Roman"/>
            <w:color w:val="auto"/>
            <w:sz w:val="24"/>
            <w:szCs w:val="24"/>
          </w:rPr>
          <w:t>http://www.delfi.lt/news/daily/lithuania/kaubojaus-skrybele-paso-nuotraukai-netinka-bet-hidzabas-tinka.d?id=37421605#ixzz2DoWhzuDt</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Nori būti kataliku – mokėk? („Panevėžio balsas“, delfi.lt, 2010 09 10). </w:t>
      </w:r>
      <w:hyperlink r:id="rId194" w:anchor="ixzz2DoaWK2MW" w:history="1">
        <w:r w:rsidRPr="00CE0C9A">
          <w:rPr>
            <w:rStyle w:val="Hyperlink"/>
            <w:rFonts w:ascii="Times New Roman" w:hAnsi="Times New Roman" w:cs="Times New Roman"/>
            <w:color w:val="auto"/>
            <w:sz w:val="24"/>
            <w:szCs w:val="24"/>
          </w:rPr>
          <w:t>http://www.delfi.lt/news/daily/lithuania/nori-buti-kataliku-mokek.d?id=36348587#ixzz2DoaWK2MW</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Lietuvos žydai nacistine provokacija vadina Kaune prie sinagogos paliktą kiaulės galvą (BNS, delfi.lt, 2010 08 23). </w:t>
      </w:r>
      <w:hyperlink r:id="rId195" w:anchor="ixzz2Dod7MU6p" w:history="1">
        <w:r w:rsidRPr="00CE0C9A">
          <w:rPr>
            <w:rStyle w:val="Hyperlink"/>
            <w:rFonts w:ascii="Times New Roman" w:hAnsi="Times New Roman" w:cs="Times New Roman"/>
            <w:color w:val="auto"/>
            <w:sz w:val="24"/>
            <w:szCs w:val="24"/>
          </w:rPr>
          <w:t>http://www.delfi.lt/news/daily/crime/lietuvos-zydai-nacistine-provokacija-vadina-kaune-prie-sinagogos-palikta-kiaules-galva.d?id=35747071#ixzz2Dod7MU6p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Penktoji musulmonų mečetė Lietuvoje greičiausiai išdygs sostinės Naujininkų r. (BNS, delfi.lt, 2010 08 21). </w:t>
      </w:r>
      <w:hyperlink r:id="rId196" w:anchor="ixzz2Doe5nBbx" w:history="1">
        <w:r w:rsidRPr="00CE0C9A">
          <w:rPr>
            <w:rStyle w:val="Hyperlink"/>
            <w:rFonts w:ascii="Times New Roman" w:hAnsi="Times New Roman" w:cs="Times New Roman"/>
            <w:color w:val="auto"/>
            <w:sz w:val="24"/>
            <w:szCs w:val="24"/>
          </w:rPr>
          <w:t>http://www.delfi.lt/news/daily/lithuania/penktoji-musulmonu-mecete-lietuvoje-greiciausiai-isdygs-sostines-naujininku-r.d?id=35386525#ixzz2Doe5nBbx</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Izraelio parlamentaras: negalime pamiršti buvusių įvykių, bet turime žvelgti į ateitį (delfi.lt, 2010 06 07). </w:t>
      </w:r>
      <w:hyperlink r:id="rId197" w:anchor="ixzz2DooIo3Av" w:history="1">
        <w:r w:rsidRPr="00CE0C9A">
          <w:rPr>
            <w:rStyle w:val="Hyperlink"/>
            <w:rFonts w:ascii="Times New Roman" w:hAnsi="Times New Roman" w:cs="Times New Roman"/>
            <w:color w:val="auto"/>
            <w:sz w:val="24"/>
            <w:szCs w:val="24"/>
          </w:rPr>
          <w:t>http://www.delfi.lt/news/daily/lithuania/izraelio-parlamentaras-negalime-pamirsti-buvusiu-ivykiu-bet-turime-zvelgti-i-ateiti.d?id=33210351#ixzz2DooIo3Av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Opozicija: pirmiau – kompensacijos pensininkams ir darbuotojams, paskui – žydams (delfi.lt, 2010 04 07). </w:t>
      </w:r>
      <w:hyperlink r:id="rId198" w:anchor="ixzz2Dotts4b8" w:history="1">
        <w:r w:rsidRPr="00CE0C9A">
          <w:rPr>
            <w:rStyle w:val="Hyperlink"/>
            <w:rFonts w:ascii="Times New Roman" w:hAnsi="Times New Roman" w:cs="Times New Roman"/>
            <w:color w:val="auto"/>
            <w:sz w:val="24"/>
            <w:szCs w:val="24"/>
          </w:rPr>
          <w:t>http://www.delfi.lt/news/daily/lithuania/opozicija-pirmiau-kompensacijos-pensininkams-ir-darbuotojams-paskui-zydams.d?id=30827193#ixzz2Dotts4b8</w:t>
        </w:r>
      </w:hyperlink>
      <w:r w:rsidRPr="00CE0C9A">
        <w:rPr>
          <w:rFonts w:ascii="Times New Roman" w:hAnsi="Times New Roman" w:cs="Times New Roman"/>
          <w:sz w:val="24"/>
          <w:szCs w:val="24"/>
        </w:rPr>
        <w:t xml:space="preserve">. .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Lietuvos žydai sutiktų palaukti kompensacijos už nusavintą turtą, tačiau svarstytų jos dydį (delfi.lt, 2010 04 06). </w:t>
      </w:r>
      <w:hyperlink r:id="rId199" w:anchor="ixzz2DoxUkmWE" w:history="1">
        <w:r w:rsidRPr="00CE0C9A">
          <w:rPr>
            <w:rStyle w:val="Hyperlink"/>
            <w:rFonts w:ascii="Times New Roman" w:hAnsi="Times New Roman" w:cs="Times New Roman"/>
            <w:color w:val="auto"/>
            <w:sz w:val="24"/>
            <w:szCs w:val="24"/>
          </w:rPr>
          <w:t>http://www.delfi.lt/news/daily/lithuania/lietuvos-zydai-sutiktu-palaukti-kompensacijos-uz-nusavinta-turta-taciau-svarstytu-jos-dydi.d?id=30777477#ixzz2DoxUkmWE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Žydų mokyklos mokytojai įpareigoti geriau išmokti lietuvių kalbą (delfi.lt, 2010 02 10). </w:t>
      </w:r>
      <w:hyperlink r:id="rId200" w:anchor="ixzz2DozFkidZ" w:history="1">
        <w:r w:rsidRPr="00CE0C9A">
          <w:rPr>
            <w:rStyle w:val="Hyperlink"/>
            <w:rFonts w:ascii="Times New Roman" w:hAnsi="Times New Roman" w:cs="Times New Roman"/>
            <w:color w:val="auto"/>
            <w:sz w:val="24"/>
            <w:szCs w:val="24"/>
          </w:rPr>
          <w:t>http://www.delfi.lt/news/daily/education/zydu-mokyklos-mokytojai-ipareigoti-geriau-ismokti-lietuviu-kalba.d?id=28833443#ixzz2DozFkidZ</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Sentikiai minės įsikūrimą Lietuvoje prieš 300 metų (lrt.lt, delfi.lt, 2010 01 08). </w:t>
      </w:r>
      <w:hyperlink r:id="rId201" w:anchor="ixzz2Dp0O19xG" w:history="1">
        <w:r w:rsidRPr="00CE0C9A">
          <w:rPr>
            <w:rStyle w:val="Hyperlink"/>
            <w:rFonts w:ascii="Times New Roman" w:hAnsi="Times New Roman" w:cs="Times New Roman"/>
            <w:color w:val="auto"/>
            <w:sz w:val="24"/>
            <w:szCs w:val="24"/>
          </w:rPr>
          <w:t>http://www.delfi.lt/news/daily/lithuania/sentikiai-mines-isikurima-lietuvoje-pries-300-metu.d?id=27590383#ixzz2Dp0O19xG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R.Šimašius: būtų sveika žydų turto kompensavimo klausimo imtis kuo greičiau (delfi.lt, 2009 12 14). </w:t>
      </w:r>
      <w:hyperlink r:id="rId202" w:anchor="ixzz2Dp29v35d" w:history="1">
        <w:r w:rsidRPr="00CE0C9A">
          <w:rPr>
            <w:rStyle w:val="Hyperlink"/>
            <w:rFonts w:ascii="Times New Roman" w:hAnsi="Times New Roman" w:cs="Times New Roman"/>
            <w:color w:val="auto"/>
            <w:sz w:val="24"/>
            <w:szCs w:val="24"/>
          </w:rPr>
          <w:t>http://www.delfi.lt/news/daily/lithuania/rsimasius-butu-sveika-zydu-turto-kompensavimo-klausimo-imtis-kuo-greiciau.d?id=26844691#ixzz2Dp29v35d</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Panevėžio žydų bendruomenė vejama iš mokyklos („Sekundė“, 2009 12 11). </w:t>
      </w:r>
      <w:hyperlink r:id="rId203" w:anchor="ixzz2Dp3zLsHE" w:history="1">
        <w:r w:rsidRPr="00CE0C9A">
          <w:rPr>
            <w:rStyle w:val="Hyperlink"/>
            <w:rFonts w:ascii="Times New Roman" w:hAnsi="Times New Roman" w:cs="Times New Roman"/>
            <w:color w:val="auto"/>
            <w:sz w:val="24"/>
            <w:szCs w:val="24"/>
          </w:rPr>
          <w:t>http://www.delfi.lt/news/daily/lithuania/panevezio-zydu-bendruomene-vejama-is-mokyklos.d?id=26725561#ixzz2Dp3zLsHE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Vyriausybės kompensacija žydams bus 128 mln. Lt vertės (BNS, 2009 07 15). </w:t>
      </w:r>
      <w:hyperlink r:id="rId204" w:anchor="ixzz2DpA3Htnp" w:history="1">
        <w:r w:rsidRPr="00CE0C9A">
          <w:rPr>
            <w:rStyle w:val="Hyperlink"/>
            <w:rFonts w:ascii="Times New Roman" w:hAnsi="Times New Roman" w:cs="Times New Roman"/>
            <w:color w:val="auto"/>
            <w:sz w:val="24"/>
            <w:szCs w:val="24"/>
          </w:rPr>
          <w:t>http://www.delfi.lt/news/daily/lithuania/vyriausybes-kompensacija-zydams-bus-128-mln-lt-vertes.d?id=23121493#ixzz2DpA3Htnp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Ką pasakys Alachas, jei suvalgysi du pyragaičius? (delfi.lt, 2008 10 11). </w:t>
      </w:r>
      <w:hyperlink r:id="rId205" w:anchor="ixzz2DpAyIWJz" w:history="1">
        <w:r w:rsidRPr="00CE0C9A">
          <w:rPr>
            <w:rStyle w:val="Hyperlink"/>
            <w:rFonts w:ascii="Times New Roman" w:hAnsi="Times New Roman" w:cs="Times New Roman"/>
            <w:color w:val="auto"/>
            <w:sz w:val="24"/>
            <w:szCs w:val="24"/>
          </w:rPr>
          <w:t>http://www.delfi.lt/news/daily/lithuania/ka-pasakys-alachas-jei-suvalgysi-du-pyragaicius.d?id=18843687#ixzz2DpAyIWJz</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Biblijos skaitymas nepraranda aktualumo (lrt.lt, delfi.lt, 2008 10 07). </w:t>
      </w:r>
      <w:hyperlink r:id="rId206" w:anchor="ixzz2DpD9ddIv" w:history="1">
        <w:r w:rsidRPr="00CE0C9A">
          <w:rPr>
            <w:rStyle w:val="Hyperlink"/>
            <w:rFonts w:ascii="Times New Roman" w:hAnsi="Times New Roman" w:cs="Times New Roman"/>
            <w:color w:val="auto"/>
            <w:sz w:val="24"/>
            <w:szCs w:val="24"/>
          </w:rPr>
          <w:t>http://www.delfi.lt/news/daily/lithuania/biblijos-skaitymas-nepraranda-aktualumo.d?id=18789808#ixzz2DpD9ddIv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Oslo katalikų bažnyčia ieško lietuvių kunigo (lietuvos.no, delfi.lt, 2008 06 14). </w:t>
      </w:r>
      <w:hyperlink r:id="rId207" w:anchor="ixzz2DpGNbocH" w:history="1">
        <w:r w:rsidRPr="00CE0C9A">
          <w:rPr>
            <w:rStyle w:val="Hyperlink"/>
            <w:rFonts w:ascii="Times New Roman" w:hAnsi="Times New Roman" w:cs="Times New Roman"/>
            <w:color w:val="auto"/>
            <w:sz w:val="24"/>
            <w:szCs w:val="24"/>
          </w:rPr>
          <w:t>http://www.delfi.lt/news/daily/emigrants/oslo-kataliku-baznycia-iesko-lietuviu-kunigo.d?id=17395887#ixzz2DpGNbocH</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Zakristijonas – bažnyčios tarnas ir ūkvedys („Panevėžio balsas“, delfi.lt, 2008 05 23). </w:t>
      </w:r>
      <w:hyperlink r:id="rId208" w:anchor="ixzz2DpHYousv" w:history="1">
        <w:r w:rsidRPr="00CE0C9A">
          <w:rPr>
            <w:rStyle w:val="Hyperlink"/>
            <w:rFonts w:ascii="Times New Roman" w:hAnsi="Times New Roman" w:cs="Times New Roman"/>
            <w:color w:val="auto"/>
            <w:sz w:val="24"/>
            <w:szCs w:val="24"/>
          </w:rPr>
          <w:t>http://www.delfi.lt/news/daily/education/zakristijonas-baznycios-tarnas-ir-ukvedys.d?id=17124481#ixzz2DpHYousv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Kada Lietuvoje sulauksime popiežiaus? (delfi.lt, 2008 09 12). </w:t>
      </w:r>
      <w:r w:rsidRPr="00CE0C9A">
        <w:rPr>
          <w:rFonts w:ascii="Times New Roman" w:hAnsi="Times New Roman" w:cs="Times New Roman"/>
          <w:sz w:val="24"/>
          <w:szCs w:val="24"/>
          <w:u w:val="single"/>
        </w:rPr>
        <w:t>http://www.delfi.lt/news/daily/lithuania/kada-lietuvoje-sulauksime-popieziaus.d?id=18522000</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01</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Panaikintas nuosprendis kalėti nuteistam Tryškių klebonui (BNS, delfi.lt, 2012 11 30). </w:t>
      </w:r>
      <w:hyperlink r:id="rId209" w:anchor="ixzz2DsOD57nr" w:history="1">
        <w:r w:rsidRPr="00CE0C9A">
          <w:rPr>
            <w:rStyle w:val="Hyperlink"/>
            <w:rFonts w:ascii="Times New Roman" w:hAnsi="Times New Roman" w:cs="Times New Roman"/>
            <w:color w:val="auto"/>
            <w:sz w:val="24"/>
            <w:szCs w:val="24"/>
          </w:rPr>
          <w:t>http://www.delfi.lt/news/daily/law/panaikintas-nuosprendis-kaleti-nuteistam-tryskiu-klebonui.d?id=60125115#ixzz2DsOD57nr</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Kaip nauja vyskupų karta keis Lietuvos Bažnyčią (delfi.lt, 2012 11 25). </w:t>
      </w:r>
      <w:hyperlink r:id="rId210" w:anchor="ixzz2DsPOFrmq" w:history="1">
        <w:r w:rsidRPr="00CE0C9A">
          <w:rPr>
            <w:rStyle w:val="Hyperlink"/>
            <w:rFonts w:ascii="Times New Roman" w:hAnsi="Times New Roman" w:cs="Times New Roman"/>
            <w:color w:val="auto"/>
            <w:sz w:val="24"/>
            <w:szCs w:val="24"/>
          </w:rPr>
          <w:t>http://www.delfi.lt/news/daily/lithuania/kaip-nauja-vyskupu-karta-keis-lietuvos-baznycia.d?id=60064255#ixzz2DsPOFrmq</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Anglikonų Bažnyčia nepritarė moterų šventinimui į vyskupes (delfi.lt, 2012 11 20). </w:t>
      </w:r>
      <w:hyperlink r:id="rId211" w:anchor="ixzz2DsRNxJ4p" w:history="1">
        <w:r w:rsidRPr="00CE0C9A">
          <w:rPr>
            <w:rStyle w:val="Hyperlink"/>
            <w:rFonts w:ascii="Times New Roman" w:hAnsi="Times New Roman" w:cs="Times New Roman"/>
            <w:color w:val="auto"/>
            <w:sz w:val="24"/>
            <w:szCs w:val="24"/>
          </w:rPr>
          <w:t>http://www.delfi.lt/news/daily/world/anglikonu-baznycia-nepritare-moteru-sventinimui-i-vyskupes.d?id=60038371#ixzz2DsRNxJ4p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Graikijoje vaidinimo apie „gėjų Jėzų“ autoriai kaltinami tikinčiųjų įžeidimu (BNS, delfi.lt, 2012 11 17). </w:t>
      </w:r>
      <w:hyperlink r:id="rId212" w:anchor="ixzz2DsSUwD99" w:history="1">
        <w:r w:rsidRPr="00CE0C9A">
          <w:rPr>
            <w:rStyle w:val="Hyperlink"/>
            <w:rFonts w:ascii="Times New Roman" w:hAnsi="Times New Roman" w:cs="Times New Roman"/>
            <w:color w:val="auto"/>
            <w:sz w:val="24"/>
            <w:szCs w:val="24"/>
          </w:rPr>
          <w:t>http://www.delfi.lt/news/daily/world/graikijoje-vaidinimo-apie-geju-jezu-autoriai-kaltinami-tikinciuju-izeidimu.d?id=60013917#ixzz2DsSUwD99</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Buvęs vyskupas sulaikytas dėl prievartos prieš vaikus (ELTA, delfi.lt, 2012 11 12). </w:t>
      </w:r>
      <w:hyperlink r:id="rId213" w:anchor="ixzz2DsU6MEuz" w:history="1">
        <w:r w:rsidRPr="00CE0C9A">
          <w:rPr>
            <w:rStyle w:val="Hyperlink"/>
            <w:rFonts w:ascii="Times New Roman" w:hAnsi="Times New Roman" w:cs="Times New Roman"/>
            <w:color w:val="auto"/>
            <w:sz w:val="24"/>
            <w:szCs w:val="24"/>
          </w:rPr>
          <w:t>http://www.delfi.lt/news/daily/world/buves-vyskupas-sulaikytas-del-prievartos-pries-vaikus.d?id=59980997#ixzz2DsU6MEuz</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Australijos katalikai: Bažnyčia neturėtų būti atpirkimo ožys (BNS, delfi.lt, 2012 11 13). </w:t>
      </w:r>
      <w:hyperlink r:id="rId214" w:anchor="ixzz2DsWozGLv" w:history="1">
        <w:r w:rsidRPr="00CE0C9A">
          <w:rPr>
            <w:rStyle w:val="Hyperlink"/>
            <w:rFonts w:ascii="Times New Roman" w:hAnsi="Times New Roman" w:cs="Times New Roman"/>
            <w:color w:val="auto"/>
            <w:sz w:val="24"/>
            <w:szCs w:val="24"/>
          </w:rPr>
          <w:t>http://www.delfi.lt/news/daily/world/australijos-katalikai-baznycia-neturetu-buti-atpirkimo-ozys.d?id=59973475#ixzz2DsWozGLv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Egipto koptai renka naują savo popiežių (BNS, delfi.lt, 2012 10 30). </w:t>
      </w:r>
      <w:hyperlink r:id="rId215" w:anchor="ixzz2DsYaelOY" w:history="1">
        <w:r w:rsidRPr="00CE0C9A">
          <w:rPr>
            <w:rStyle w:val="Hyperlink"/>
            <w:rFonts w:ascii="Times New Roman" w:hAnsi="Times New Roman" w:cs="Times New Roman"/>
            <w:color w:val="auto"/>
            <w:sz w:val="24"/>
            <w:szCs w:val="24"/>
          </w:rPr>
          <w:t>http://www.delfi.lt/news/daily/world/egipto-koptai-renka-nauja-savo-popieziu.d?id=59877665#ixzz2DsYaelOY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S.Tamkevičius išreiškė solidarumą su Rusijos stačiatikių bažnyčia dėl išpuolių prieš religiją (BNS, delfi.lt, 2012 10 26). </w:t>
      </w:r>
      <w:hyperlink r:id="rId216" w:anchor="ixzz2DsfKeaiW" w:history="1">
        <w:r w:rsidRPr="00CE0C9A">
          <w:rPr>
            <w:rStyle w:val="Hyperlink"/>
            <w:rFonts w:ascii="Times New Roman" w:hAnsi="Times New Roman" w:cs="Times New Roman"/>
            <w:color w:val="auto"/>
            <w:sz w:val="24"/>
            <w:szCs w:val="24"/>
          </w:rPr>
          <w:t>http://www.delfi.lt/news/daily/lithuania/stamkevicius-isreiske-solidaruma-su-rusijos-staciatikiu-baznycia-del-ispuoliu-pries-religija.d?id=59851837#ixzz2DsfKeaiW</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Zebediejaus sūnų prašymas (OFM, delfi.lt, 2012 10 20). </w:t>
      </w:r>
      <w:hyperlink r:id="rId217" w:anchor="ixzz2DtDRzBzi" w:history="1">
        <w:r w:rsidRPr="00CE0C9A">
          <w:rPr>
            <w:rStyle w:val="Hyperlink"/>
            <w:rFonts w:ascii="Times New Roman" w:hAnsi="Times New Roman" w:cs="Times New Roman"/>
            <w:color w:val="auto"/>
            <w:sz w:val="24"/>
            <w:szCs w:val="24"/>
          </w:rPr>
          <w:t>http://www.delfi.lt/news/ringas/lit/sekmadienio-evangelija-zebediejaus-sunu-prasymas.d?id=59800829#ixzz2DtDRzBzi</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G.Saulytis. Prieš ir po skandalingojo spektaklio (delfi.lt, 2012 10 08). </w:t>
      </w:r>
      <w:hyperlink r:id="rId218" w:anchor="ixzz2DssUgpgd" w:history="1">
        <w:r w:rsidRPr="00CE0C9A">
          <w:rPr>
            <w:rStyle w:val="Hyperlink"/>
            <w:rFonts w:ascii="Times New Roman" w:hAnsi="Times New Roman" w:cs="Times New Roman"/>
            <w:color w:val="auto"/>
            <w:sz w:val="24"/>
            <w:szCs w:val="24"/>
          </w:rPr>
          <w:t>http://www.delfi.lt/news/ringas/lit/gsaulytis-pries-ir-po-skandalingojo-spektaklio.d?id=59704413#ixzz2DssUgpgd</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Išganymo ir pražūties klausimas (OFM, delfi.lt, 2012 09 29). </w:t>
      </w:r>
      <w:hyperlink r:id="rId219" w:anchor="ixzz2DsvV6mzL" w:history="1">
        <w:r w:rsidRPr="00CE0C9A">
          <w:rPr>
            <w:rStyle w:val="Hyperlink"/>
            <w:rFonts w:ascii="Times New Roman" w:hAnsi="Times New Roman" w:cs="Times New Roman"/>
            <w:color w:val="auto"/>
            <w:sz w:val="24"/>
            <w:szCs w:val="24"/>
          </w:rPr>
          <w:t>http://www.delfi.lt/news/ringas/lit/sekmadienio-evangelija-isganymo-ir-prazuties-klausimas.d?id=59593453#ixzz2DsvV6mzL</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Australijos Katalikų Bažnyčia išaiškino 620 vaikų lytinio išnaudojimo atvejų (BNS, delfi.lt, 2012 09 22). </w:t>
      </w:r>
      <w:hyperlink r:id="rId220" w:anchor="ixzz2DswALiBY" w:history="1">
        <w:r w:rsidRPr="00CE0C9A">
          <w:rPr>
            <w:rStyle w:val="Hyperlink"/>
            <w:rFonts w:ascii="Times New Roman" w:hAnsi="Times New Roman" w:cs="Times New Roman"/>
            <w:color w:val="auto"/>
            <w:sz w:val="24"/>
            <w:szCs w:val="24"/>
          </w:rPr>
          <w:t>http://www.delfi.lt/news/daily/world/australijos-kataliku-baznycia-isaiskino-620-vaiku-lytinio-isnaudojimo-atveju.d?id=59567883#ixzz2DswALiBY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Kryžiaus kelias (OFM, delfi.lt, 2012 09 15). </w:t>
      </w:r>
      <w:hyperlink r:id="rId221" w:anchor="ixzz2DsxMs5on" w:history="1">
        <w:r w:rsidRPr="00CE0C9A">
          <w:rPr>
            <w:rStyle w:val="Hyperlink"/>
            <w:rFonts w:ascii="Times New Roman" w:hAnsi="Times New Roman" w:cs="Times New Roman"/>
            <w:color w:val="auto"/>
            <w:sz w:val="24"/>
            <w:szCs w:val="24"/>
          </w:rPr>
          <w:t>http://www.delfi.lt/news/ringas/lit/sekmadienio-evangelija-kryziaus-kelias.d?id=59519829#ixzz2DsxMs5on</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22F30"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S.Tamkevičius: ekonominiai sunkumai nėra patys svarbiausi (delfi.lt, 2012 09 10). </w:t>
      </w:r>
      <w:hyperlink r:id="rId222" w:anchor="ixzz2Dsy0MgtO" w:history="1">
        <w:r w:rsidRPr="00CE0C9A">
          <w:rPr>
            <w:rStyle w:val="Hyperlink"/>
            <w:rFonts w:ascii="Times New Roman" w:hAnsi="Times New Roman" w:cs="Times New Roman"/>
            <w:color w:val="auto"/>
            <w:sz w:val="24"/>
            <w:szCs w:val="24"/>
          </w:rPr>
          <w:t>http://www.delfi.lt/news/daily/lithuania/stamkevicius-ekonominiai-sunkumai-nera-patys-svarbiausi.d?id=59481407#ixzz2Dsy0MgtO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S. M. Moono įpėdinis netikėtai atvyko į Šiaurės Korėją (delfi.lt, 2012 09 07). </w:t>
      </w:r>
      <w:hyperlink r:id="rId223" w:anchor="ixzz2Dt069G4Y" w:history="1">
        <w:r w:rsidRPr="00CE0C9A">
          <w:rPr>
            <w:rStyle w:val="Hyperlink"/>
            <w:rFonts w:ascii="Times New Roman" w:hAnsi="Times New Roman" w:cs="Times New Roman"/>
            <w:color w:val="auto"/>
            <w:sz w:val="24"/>
            <w:szCs w:val="24"/>
          </w:rPr>
          <w:t>http://www.delfi.lt/news/daily/world/smmoono-ipedinis-netiketai-atvyko-i-siaures-koreja.d?id=59465991#ixzz2Dt069G4Y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Kilo triukšmas dėl prievartinio atvertimo į islamą (BNS, delfi.lt, 2012 07 17). </w:t>
      </w:r>
      <w:hyperlink r:id="rId224" w:anchor="ixzz2Dt2ookEr" w:history="1">
        <w:r w:rsidRPr="00CE0C9A">
          <w:rPr>
            <w:rStyle w:val="Hyperlink"/>
            <w:rFonts w:ascii="Times New Roman" w:hAnsi="Times New Roman" w:cs="Times New Roman"/>
            <w:color w:val="auto"/>
            <w:sz w:val="24"/>
            <w:szCs w:val="24"/>
          </w:rPr>
          <w:t>http://www.delfi.lt/news/daily/world/kilo-triuksmas-del-prievartinio-atvertimo-i-islama.d?id=59131607#ixzz2Dt2ookEr</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Apaštalų išsiuntimas (OFM, delfi.lt, 2012 07 14). </w:t>
      </w:r>
      <w:hyperlink r:id="rId225" w:anchor="ixzz2Dt40fWou" w:history="1">
        <w:r w:rsidRPr="00CE0C9A">
          <w:rPr>
            <w:rStyle w:val="Hyperlink"/>
            <w:rFonts w:ascii="Times New Roman" w:hAnsi="Times New Roman" w:cs="Times New Roman"/>
            <w:color w:val="auto"/>
            <w:sz w:val="24"/>
            <w:szCs w:val="24"/>
          </w:rPr>
          <w:t>http://www.delfi.lt/news/ringas/lit/sekmadienio-evangelija-apastalu-issiuntimas.d?id=59116867#ixzz2Dt40fWou</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R. Murdochas: scientologija yra baisus ir nesuprantamas kultas (delfi.lt, 2012 07 02). </w:t>
      </w:r>
      <w:hyperlink r:id="rId226" w:anchor="ixzz2Dt4LMazg" w:history="1">
        <w:r w:rsidRPr="00CE0C9A">
          <w:rPr>
            <w:rStyle w:val="Hyperlink"/>
            <w:rFonts w:ascii="Times New Roman" w:hAnsi="Times New Roman" w:cs="Times New Roman"/>
            <w:color w:val="auto"/>
            <w:sz w:val="24"/>
            <w:szCs w:val="24"/>
          </w:rPr>
          <w:t>http://www.delfi.lt/news/daily/world/rmurdochas-scientologija-yra-baisus-ir-nesuprantamas-kultas.d?id=59038621#ixzz2Dt4LMazg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Popiežius: seksualinis išnaudojimas pakirto Airijos Bažnyčią (BNS, delfi.lt, 2012 06 18). </w:t>
      </w:r>
      <w:hyperlink r:id="rId227" w:anchor="ixzz2Dt5r61Jt" w:history="1">
        <w:r w:rsidRPr="00CE0C9A">
          <w:rPr>
            <w:rStyle w:val="Hyperlink"/>
            <w:rFonts w:ascii="Times New Roman" w:hAnsi="Times New Roman" w:cs="Times New Roman"/>
            <w:color w:val="auto"/>
            <w:sz w:val="24"/>
            <w:szCs w:val="24"/>
          </w:rPr>
          <w:t>http://www.delfi.lt/news/daily/world/popiezius-seksualinis-isnaudojimas-pakirto-airijos-baznycia.d?id=58944295#ixzz2Dt5r61Jt</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Eucharistijos įsteigimas (OFM, delfi.lt, 2012 06 09). </w:t>
      </w:r>
      <w:r w:rsidRPr="00CE0C9A">
        <w:rPr>
          <w:rFonts w:ascii="Times New Roman" w:hAnsi="Times New Roman" w:cs="Times New Roman"/>
          <w:sz w:val="24"/>
          <w:szCs w:val="24"/>
          <w:u w:val="single"/>
        </w:rPr>
        <w:t>http://www.delfi.lt/news/ringas/lit/sekmadienio-evangelija-eucharistijos-isteigimas.d?id=58889819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S.Tamkevičius: melsimės, kad protingi žmonės neitų į Lady Gagos koncertą (delfi.lt, 2012 06 01). </w:t>
      </w:r>
      <w:hyperlink r:id="rId228" w:anchor="ixzz2Dt8Ucovb" w:history="1">
        <w:r w:rsidRPr="00CE0C9A">
          <w:rPr>
            <w:rStyle w:val="Hyperlink"/>
            <w:rFonts w:ascii="Times New Roman" w:hAnsi="Times New Roman" w:cs="Times New Roman"/>
            <w:color w:val="auto"/>
            <w:sz w:val="24"/>
            <w:szCs w:val="24"/>
          </w:rPr>
          <w:t>http://www.delfi.lt/news/daily/lithuania/stamkevicius-melsimes-kad-protingi-zmones-neitu-i-lady-gagos-koncerta.d?id=58840421#ixzz2Dt8Ucovb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Gavėnios pradžia (OFM, delfi.lt, 2012 02 25). </w:t>
      </w:r>
      <w:hyperlink r:id="rId229" w:anchor="ixzz2DtBBpNzs" w:history="1">
        <w:r w:rsidRPr="00CE0C9A">
          <w:rPr>
            <w:rStyle w:val="Hyperlink"/>
            <w:rFonts w:ascii="Times New Roman" w:hAnsi="Times New Roman" w:cs="Times New Roman"/>
            <w:color w:val="auto"/>
            <w:sz w:val="24"/>
            <w:szCs w:val="24"/>
          </w:rPr>
          <w:t>http://www.delfi.lt/news/ringas/lit/sekmadienio-evangelija-gavenios-pradzia.d?id=55964069#ixzz2DtBBpNzs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Vatikano atsiprašymo už kunigų pedofiliją neužtenka, sako auka (BNS, delfilt, 2012 02 27). </w:t>
      </w:r>
      <w:hyperlink r:id="rId230" w:anchor="ixzz2DtCoXvYP" w:history="1">
        <w:r w:rsidRPr="00CE0C9A">
          <w:rPr>
            <w:rStyle w:val="Hyperlink"/>
            <w:rFonts w:ascii="Times New Roman" w:hAnsi="Times New Roman" w:cs="Times New Roman"/>
            <w:color w:val="auto"/>
            <w:sz w:val="24"/>
            <w:szCs w:val="24"/>
          </w:rPr>
          <w:t>http://www.delfi.lt/news/daily/world/vatikano-atsiprasymo-uz-kunigu-pedofilija-neuztenka-sako-auka.d?id=55206573#ixzz2DtCoXvYP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Simono uošvė (OFM, delfi.lt, 2012 02 04). </w:t>
      </w:r>
      <w:hyperlink r:id="rId231" w:anchor="ixzz2DtEK9Pl9" w:history="1">
        <w:r w:rsidRPr="00CE0C9A">
          <w:rPr>
            <w:rStyle w:val="Hyperlink"/>
            <w:rFonts w:ascii="Times New Roman" w:hAnsi="Times New Roman" w:cs="Times New Roman"/>
            <w:color w:val="auto"/>
            <w:sz w:val="24"/>
            <w:szCs w:val="24"/>
          </w:rPr>
          <w:t>http://www.delfi.lt/news/ringas/lit/sekmadienio-evangelija-simono-uosve.d?id=55087679#ixzz2DtEK9Pl9</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Sunkmetis įsisuko ir į bažnyčių aukų dėžutes (delfi.lt, 2012 01 29). </w:t>
      </w:r>
      <w:hyperlink r:id="rId232" w:anchor="ixzz2DtFbMUbx" w:history="1">
        <w:r w:rsidRPr="00CE0C9A">
          <w:rPr>
            <w:rStyle w:val="Hyperlink"/>
            <w:rFonts w:ascii="Times New Roman" w:hAnsi="Times New Roman" w:cs="Times New Roman"/>
            <w:color w:val="auto"/>
            <w:sz w:val="24"/>
            <w:szCs w:val="24"/>
          </w:rPr>
          <w:t>http://www.delfi.lt/news/daily/lithuania/sunkmetis-isisuko-ir-i-baznyciu-auku-dezutes.d?id=54832369#ixzz2DtFbMUbx</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Sekmadienio Evangelija. Demonologijos įvadas (OFM, delfi.lt, 2012 01 28).</w:t>
      </w:r>
      <w:hyperlink r:id="rId233" w:anchor="ixzz2DtG2LnG0" w:history="1">
        <w:r w:rsidRPr="00CE0C9A">
          <w:rPr>
            <w:rStyle w:val="Hyperlink"/>
            <w:rFonts w:ascii="Times New Roman" w:hAnsi="Times New Roman" w:cs="Times New Roman"/>
            <w:color w:val="auto"/>
            <w:sz w:val="24"/>
            <w:szCs w:val="24"/>
          </w:rPr>
          <w:t>http://www.delfi.lt/news/ringas/lit/sekmadienio-evangelija-demonologijos-ivadas.d?id=54798121#ixzz2DtG2LnG0</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22F30"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Stačiatikiai švenčia Kalėdas (delfi.lt, 2012 01 07). </w:t>
      </w:r>
      <w:r w:rsidRPr="00CE0C9A">
        <w:rPr>
          <w:rFonts w:ascii="Times New Roman" w:hAnsi="Times New Roman" w:cs="Times New Roman"/>
          <w:sz w:val="24"/>
          <w:szCs w:val="24"/>
          <w:u w:val="single"/>
          <w:lang w:eastAsia="lt-LT"/>
        </w:rPr>
        <w:t>http://www.delfi.lt/news/daily/lithuania/staciatikiai-svencia-kaledas.d?id=53855733#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Sekmadienio Evangelija. Išminčiai iš Rytų (OFM, delfi.lt, 2012 01 07). </w:t>
      </w:r>
      <w:hyperlink r:id="rId234" w:anchor="ixzz2DtIPb6sB" w:history="1">
        <w:r w:rsidRPr="00CE0C9A">
          <w:rPr>
            <w:rStyle w:val="Hyperlink"/>
            <w:rFonts w:ascii="Times New Roman" w:hAnsi="Times New Roman" w:cs="Times New Roman"/>
            <w:color w:val="auto"/>
            <w:sz w:val="24"/>
            <w:szCs w:val="24"/>
          </w:rPr>
          <w:t>http://www.delfi.lt/news/ringas/lit/sekmadienio-evangelija-isminciai-is-rytu.d?id=53862895#ixzz2DtIPb6sB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Dievo Gimdytoja (OFM, delfi.lt, 2011 12 31). </w:t>
      </w:r>
      <w:hyperlink r:id="rId235" w:anchor="ixzz2DtIap8sS" w:history="1">
        <w:r w:rsidRPr="00CE0C9A">
          <w:rPr>
            <w:rStyle w:val="Hyperlink"/>
            <w:rFonts w:ascii="Times New Roman" w:hAnsi="Times New Roman" w:cs="Times New Roman"/>
            <w:color w:val="auto"/>
            <w:sz w:val="24"/>
            <w:szCs w:val="24"/>
          </w:rPr>
          <w:t>http://www.delfi.lt/news/ringas/lit/sekmadienio-evangelija-dievo-gimdytoja.d?id=53594225#ixzz2DtIap8sS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 J. Bačkis: Bažnyčia turi būti ten, kur skauda - su narkomanais ir vienišomis motinomis (delfi.lt, 2011 12 19). </w:t>
      </w:r>
      <w:hyperlink r:id="rId236" w:anchor="ixzz2DtJXW7vs" w:history="1">
        <w:r w:rsidRPr="00CE0C9A">
          <w:rPr>
            <w:rStyle w:val="Hyperlink"/>
            <w:rFonts w:ascii="Times New Roman" w:hAnsi="Times New Roman" w:cs="Times New Roman"/>
            <w:color w:val="auto"/>
            <w:sz w:val="24"/>
            <w:szCs w:val="24"/>
          </w:rPr>
          <w:t>http://www.delfi.lt/news/daily/lithuania/ajbackis-baznycia-turi-buti-ten-kur-skauda-su-narkomanais-ir-vienisomis-motinomis.d?id=53151113#ixzz2DtJXW7vs</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Baltarusijos stačiatikių bažnyčia iš dalies pritaria mirties bausmei (ELTA, 2011 12 16). </w:t>
      </w:r>
      <w:hyperlink r:id="rId237" w:anchor="ixzz2DtMpHubC" w:history="1">
        <w:r w:rsidRPr="00CE0C9A">
          <w:rPr>
            <w:rStyle w:val="Hyperlink"/>
            <w:rFonts w:ascii="Times New Roman" w:hAnsi="Times New Roman" w:cs="Times New Roman"/>
            <w:color w:val="auto"/>
            <w:sz w:val="24"/>
            <w:szCs w:val="24"/>
          </w:rPr>
          <w:t>http://www.delfi.lt/news/daily/world/baltarusijos-staciatikiu-baznycia-is-dalies-pritaria-mirties-bausmei.d?id=53010151#ixzz2DtMpHubC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D.Pūras: Katalikų Bažnyčia energiją galėtų skirti ne politinei įtakai, o pakantumui skatinti (delfi.lt, 2011 12 06). </w:t>
      </w:r>
      <w:hyperlink r:id="rId238" w:anchor="ixzz2DtP53KuP" w:history="1">
        <w:r w:rsidRPr="00CE0C9A">
          <w:rPr>
            <w:rStyle w:val="Hyperlink"/>
            <w:rFonts w:ascii="Times New Roman" w:hAnsi="Times New Roman" w:cs="Times New Roman"/>
            <w:color w:val="auto"/>
            <w:sz w:val="24"/>
            <w:szCs w:val="24"/>
          </w:rPr>
          <w:t>http://www.delfi.lt/news/daily/lithuania/dpuras-kataliku-baznycia-energija-galetu-skirti-ne-politinei-itakai-o-pakantumui-skatinti.d?id=52571147#ixzz2DtP53KuP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Buvusi scientologė: prievarta laive buvau laikoma 12 metų (delfi.lt, 2011 11 30). </w:t>
      </w:r>
      <w:hyperlink r:id="rId239" w:anchor="ixzz2DtQbXWTy" w:history="1">
        <w:r w:rsidRPr="00CE0C9A">
          <w:rPr>
            <w:rStyle w:val="Hyperlink"/>
            <w:rFonts w:ascii="Times New Roman" w:hAnsi="Times New Roman" w:cs="Times New Roman"/>
            <w:color w:val="auto"/>
            <w:sz w:val="24"/>
            <w:szCs w:val="24"/>
          </w:rPr>
          <w:t>http://www.delfi.lt/news/daily/world/buvusi-scientologe-prievarta-laive-buvau-laikoma-12-metu.d?id=52346821#ixzz2DtQbXWTy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S.Tamkevičius: bandymas atskirti šeimą nuo santuokos ir įteisinti partnerystę – reali grėsmė valstybei (delfi.lt, 2011 11 28). </w:t>
      </w:r>
      <w:hyperlink r:id="rId240" w:anchor="ixzz2DtRjEyLQ" w:history="1">
        <w:r w:rsidRPr="00CE0C9A">
          <w:rPr>
            <w:rStyle w:val="Hyperlink"/>
            <w:rFonts w:ascii="Times New Roman" w:hAnsi="Times New Roman" w:cs="Times New Roman"/>
            <w:color w:val="auto"/>
            <w:sz w:val="24"/>
            <w:szCs w:val="24"/>
          </w:rPr>
          <w:t>http://www.delfi.lt/news/daily/lithuania/stamkevicius-bandymas-atskirti-seima-nuo-santuokos-ir-iteisinti-partneryste-reali-gresme-valstybei.d?id=52269361#ixzz2DtRjEyLQ</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Nežinote, kada ateis tas laikas! (OFM, delfi.lt, 2011 11 26). </w:t>
      </w:r>
      <w:hyperlink r:id="rId241" w:anchor="ixzz2DtTRHUqc" w:history="1">
        <w:r w:rsidRPr="00CE0C9A">
          <w:rPr>
            <w:rStyle w:val="Hyperlink"/>
            <w:rFonts w:ascii="Times New Roman" w:hAnsi="Times New Roman" w:cs="Times New Roman"/>
            <w:color w:val="auto"/>
            <w:sz w:val="24"/>
            <w:szCs w:val="24"/>
          </w:rPr>
          <w:t>http://www.delfi.lt/news/ringas/lit/sekmadienio-evangelija-nezinote-kada-ateis-tas-laikas.d?id=52208687#ixzz2DtTRHUqc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Popiežius: lytinė prievarta - visos visuomenės, o ne vien Bažnyčios rykštė (BNS, delfi.lt, 2011 11 26). </w:t>
      </w:r>
      <w:hyperlink r:id="rId242" w:anchor="ixzz2DtU6rLc1" w:history="1">
        <w:r w:rsidRPr="00CE0C9A">
          <w:rPr>
            <w:rStyle w:val="Hyperlink"/>
            <w:rFonts w:ascii="Times New Roman" w:hAnsi="Times New Roman" w:cs="Times New Roman"/>
            <w:color w:val="auto"/>
            <w:sz w:val="24"/>
            <w:szCs w:val="24"/>
          </w:rPr>
          <w:t>http://www.delfi.lt/news/daily/world/popiezius-lytine-prievarta-visos-visuomenes-o-ne-vien-baznycios-rykste.d?id=52207117#ixzz2DtU6rLc1</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Rusijos stačiatikių bažnyčia įsipainiojo į korupcijos skandalą (2011 09 27). </w:t>
      </w:r>
      <w:hyperlink r:id="rId243" w:anchor="ixzz2DtVtYlFE" w:history="1">
        <w:r w:rsidRPr="00CE0C9A">
          <w:rPr>
            <w:rStyle w:val="Hyperlink"/>
            <w:rFonts w:ascii="Times New Roman" w:hAnsi="Times New Roman" w:cs="Times New Roman"/>
            <w:color w:val="auto"/>
            <w:sz w:val="24"/>
            <w:szCs w:val="24"/>
          </w:rPr>
          <w:t>http://www.delfi.lt/news/daily/world/rusijos-staciatikiu-baznycia-isipainiojo-i-korupcijos-skandala.d?id=50072288#ixzz2DtVtYlFE</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Bažnyčia - tarp brangiausio NT savininkų (delfi.lt, 2012 09 05). </w:t>
      </w:r>
      <w:hyperlink r:id="rId244" w:anchor="ixzz2Du5WkaMm" w:history="1">
        <w:r w:rsidRPr="00CE0C9A">
          <w:rPr>
            <w:rStyle w:val="Hyperlink"/>
            <w:rFonts w:ascii="Times New Roman" w:hAnsi="Times New Roman" w:cs="Times New Roman"/>
            <w:color w:val="auto"/>
            <w:sz w:val="24"/>
            <w:szCs w:val="24"/>
          </w:rPr>
          <w:t>http://www.delfi.lt/news/daily/lithuania/baznycia-tarp-brangiausio-nt-savininku.d?id=49289692#ixzz2Du5WkaMm</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S.Tamkevičius: Bažnyčios politika – rodyti ne tik į Dievą, bet ir į žmogų (delfi.lt, 2011 08 23). </w:t>
      </w:r>
      <w:hyperlink r:id="rId245" w:anchor="ixzz2Du9MB1Av" w:history="1">
        <w:r w:rsidRPr="00CE0C9A">
          <w:rPr>
            <w:rStyle w:val="Hyperlink"/>
            <w:rFonts w:ascii="Times New Roman" w:hAnsi="Times New Roman" w:cs="Times New Roman"/>
            <w:color w:val="auto"/>
            <w:sz w:val="24"/>
            <w:szCs w:val="24"/>
          </w:rPr>
          <w:t>http://www.delfi.lt/news/daily/lithuania/stamkevicius-baznycios-politika-rodyti-ne-tik-i-dieva-bet-ir-i-zmogu.d?id=48854346#ixzz2Du9MB1Av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S.Tamkevičius: visuomet šalia mūsų atsiras judų</w:t>
      </w:r>
      <w:r w:rsidRPr="00CE0C9A">
        <w:rPr>
          <w:rFonts w:ascii="Times New Roman" w:hAnsi="Times New Roman" w:cs="Times New Roman"/>
          <w:sz w:val="24"/>
          <w:szCs w:val="24"/>
          <w:vertAlign w:val="superscript"/>
        </w:rPr>
        <w:t xml:space="preserve"> </w:t>
      </w:r>
      <w:r w:rsidRPr="00CE0C9A">
        <w:rPr>
          <w:rFonts w:ascii="Times New Roman" w:hAnsi="Times New Roman" w:cs="Times New Roman"/>
          <w:sz w:val="24"/>
          <w:szCs w:val="24"/>
        </w:rPr>
        <w:t xml:space="preserve">(delfi.lt, 2011 08 06). </w:t>
      </w:r>
      <w:hyperlink r:id="rId246" w:anchor="ixzz2DuBzSVPH" w:history="1">
        <w:r w:rsidRPr="00CE0C9A">
          <w:rPr>
            <w:rStyle w:val="Hyperlink"/>
            <w:rFonts w:ascii="Times New Roman" w:hAnsi="Times New Roman" w:cs="Times New Roman"/>
            <w:color w:val="auto"/>
            <w:sz w:val="24"/>
            <w:szCs w:val="24"/>
          </w:rPr>
          <w:t>http://www.delfi.lt/news/daily/lithuania/stamkevicius-visuomet-salia-musu-atsiras-judu.d?id=48315735#ixzz2DuBzSVPH</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Kviečiai ir raugės (OFM, delfi.lt, 2011 07 16). </w:t>
      </w:r>
      <w:hyperlink r:id="rId247" w:anchor="ixzz2DuDkZQjg" w:history="1">
        <w:r w:rsidRPr="00CE0C9A">
          <w:rPr>
            <w:rStyle w:val="Hyperlink"/>
            <w:rFonts w:ascii="Times New Roman" w:hAnsi="Times New Roman" w:cs="Times New Roman"/>
            <w:color w:val="auto"/>
            <w:sz w:val="24"/>
            <w:szCs w:val="24"/>
          </w:rPr>
          <w:t>http://www.delfi.lt/news/ringas/lit/sekmadienio-evangelija-kvieciai-ir-rauges.d?id=47666895#ixzz2DuDkZQjg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Arkivyskupas S.Tamkevičius: vienintelė šeimos gynėja šiandien yra likusi Bažnyčia (ELTA, delfi.lt, 2011 07 03).</w:t>
      </w:r>
      <w:hyperlink r:id="rId248" w:anchor="ixzz2DuGfhEzM" w:history="1">
        <w:r w:rsidRPr="00CE0C9A">
          <w:rPr>
            <w:rStyle w:val="Hyperlink"/>
            <w:rFonts w:ascii="Times New Roman" w:hAnsi="Times New Roman" w:cs="Times New Roman"/>
            <w:color w:val="auto"/>
            <w:sz w:val="24"/>
            <w:szCs w:val="24"/>
          </w:rPr>
          <w:t>http://www.delfi.lt/news/daily/lithuania/arkivyskupas-stamkevicius-vienintele-seimos-gyneja-siandien-yra-likusi-baznycia.d?id=47242337#ixzz2DuGfhEzM</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Susiskaldę evangelikai reformatai pešasi dėl Biržų bažnyčios (delfi.lt, 2012 06 28). </w:t>
      </w:r>
      <w:hyperlink r:id="rId249" w:anchor="ixzz2DuKFqbIY" w:history="1">
        <w:r w:rsidRPr="00CE0C9A">
          <w:rPr>
            <w:rStyle w:val="Hyperlink"/>
            <w:rFonts w:ascii="Times New Roman" w:hAnsi="Times New Roman" w:cs="Times New Roman"/>
            <w:color w:val="auto"/>
            <w:sz w:val="24"/>
            <w:szCs w:val="24"/>
          </w:rPr>
          <w:t>http://www.delfi.lt/news/daily/lithuania/susiskalde-evangelikai-reformatai-pesasi-del-birzu-baznycios.d?id=47068753#ixzz2DuKFqbIY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Penkiasdešimtoji diena (OFM, delfi.lt, 2011 06 12). </w:t>
      </w:r>
      <w:r w:rsidRPr="00CE0C9A">
        <w:rPr>
          <w:rFonts w:ascii="Times New Roman" w:hAnsi="Times New Roman" w:cs="Times New Roman"/>
          <w:sz w:val="24"/>
          <w:szCs w:val="24"/>
          <w:u w:val="single"/>
        </w:rPr>
        <w:t>http://www.delfi.lt/news/ringas/lit/sekmadienio-evangelija-penkiasdesimtoji-diena.d?id=46504405</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Bažnyčios hierarchai tikina priversti veržtis diržus, kol neatgaus žemės už 250 mln. Lt (delfi.lt, 2011 05 23). </w:t>
      </w:r>
      <w:hyperlink r:id="rId250" w:anchor="ixzz2DuLzGGey" w:history="1">
        <w:r w:rsidRPr="00CE0C9A">
          <w:rPr>
            <w:rStyle w:val="Hyperlink"/>
            <w:rFonts w:ascii="Times New Roman" w:hAnsi="Times New Roman" w:cs="Times New Roman"/>
            <w:color w:val="auto"/>
            <w:sz w:val="24"/>
            <w:szCs w:val="24"/>
          </w:rPr>
          <w:t>http://www.delfi.lt/news/daily/lithuania/baznycios-hierarchai-tikina-priversti-verztis-dirzus-kol-neatgaus-zemes-uz-250-mln-lt.d?id=45809303#ixzz2DuLzGGey</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Presbiterionai leis į dvasininkus įšventinti gėjus (2011 05 11). </w:t>
      </w:r>
      <w:hyperlink r:id="rId251" w:anchor="ixzz2DuOwd6uP" w:history="1">
        <w:r w:rsidRPr="00CE0C9A">
          <w:rPr>
            <w:rStyle w:val="Hyperlink"/>
            <w:rFonts w:ascii="Times New Roman" w:hAnsi="Times New Roman" w:cs="Times New Roman"/>
            <w:color w:val="auto"/>
            <w:sz w:val="24"/>
            <w:szCs w:val="24"/>
          </w:rPr>
          <w:t>http://www.delfi.lt/news/daily/world/presbiterionai-leis-i-dvasininkus-isventinti-gejus.d?id=45352729#ixzz2DuOwd6uP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Bažnyčia pakvietė Seimą „išsaugoti ištikimybę krikščioniškoms etikos tiesoms“ (BNS, delfi.lt, 2011 05 05). </w:t>
      </w:r>
      <w:hyperlink r:id="rId252" w:anchor="ixzz2DuPnKchm" w:history="1">
        <w:r w:rsidRPr="00CE0C9A">
          <w:rPr>
            <w:rStyle w:val="Hyperlink"/>
            <w:rFonts w:ascii="Times New Roman" w:hAnsi="Times New Roman" w:cs="Times New Roman"/>
            <w:color w:val="auto"/>
            <w:sz w:val="24"/>
            <w:szCs w:val="24"/>
          </w:rPr>
          <w:t>http://www.delfi.lt/news/daily/Health/baznycia-pakviete-seima-issaugoti-istikimybe-krikscioniskoms-etikos-tiesoms.d?id=45138137#ixzz2DuPnKchm</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 R. Doveika: įsivaizduokime skyrybų atveju ant teisėjo stalo kolbą su užšaldytais embrionais (delfi.lt, 2011 03 09) </w:t>
      </w:r>
      <w:hyperlink r:id="rId253" w:anchor="ixzz2DuRzAO9Y" w:history="1">
        <w:r w:rsidRPr="00CE0C9A">
          <w:rPr>
            <w:rStyle w:val="Hyperlink"/>
            <w:rFonts w:ascii="Times New Roman" w:hAnsi="Times New Roman" w:cs="Times New Roman"/>
            <w:color w:val="auto"/>
            <w:sz w:val="24"/>
            <w:szCs w:val="24"/>
          </w:rPr>
          <w:t>http://www.delfi.lt/news/daily/Health/rdoveika-isivaizduokime-skyrybu-atveju-ant-teisejo-stalo-kolba-su-uzsaldytais-embrionais.d?id=42941037#ixzz2DuRzAO9Y</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Rusijos ortodoksų bažnyčia - prieš mini sijonus ir kosmetiką (lrt.lt, delfi.lt, 2011 01 19). </w:t>
      </w:r>
      <w:hyperlink r:id="rId254" w:anchor="ixzz2DuUMzz8O" w:history="1">
        <w:r w:rsidRPr="00CE0C9A">
          <w:rPr>
            <w:rStyle w:val="Hyperlink"/>
            <w:rFonts w:ascii="Times New Roman" w:hAnsi="Times New Roman" w:cs="Times New Roman"/>
            <w:color w:val="auto"/>
            <w:sz w:val="24"/>
            <w:szCs w:val="24"/>
          </w:rPr>
          <w:t>http://www.delfi.lt/news/daily/world/rusijos-ortodoksu-baznycia-pries-mini-sijonus-ir-kosmetika.d?id=41019503#ixzz2DuUMzz8O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Ortodoksai penktadienio naktį pradėjo švęsti Kalėdas (BNS, delfi.lt, 2011 01 07). </w:t>
      </w:r>
      <w:hyperlink r:id="rId255" w:anchor="ixzz2DuVpzIA0" w:history="1">
        <w:r w:rsidRPr="00CE0C9A">
          <w:rPr>
            <w:rStyle w:val="Hyperlink"/>
            <w:rFonts w:ascii="Times New Roman" w:hAnsi="Times New Roman" w:cs="Times New Roman"/>
            <w:color w:val="auto"/>
            <w:sz w:val="24"/>
            <w:szCs w:val="24"/>
          </w:rPr>
          <w:t>http://www.delfi.lt/news/daily/world/ortodoksai-penktadienio-nakti-pradejo-svesti-kaledas.d?id=40513751#ixzz2DuVpzIA0</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Raginimas budėti (OFM, delfi.lt,  2010 11 27). </w:t>
      </w:r>
      <w:hyperlink r:id="rId256" w:anchor="ixzz2DuX17GCf" w:history="1">
        <w:r w:rsidRPr="00CE0C9A">
          <w:rPr>
            <w:rStyle w:val="Hyperlink"/>
            <w:rFonts w:ascii="Times New Roman" w:hAnsi="Times New Roman" w:cs="Times New Roman"/>
            <w:color w:val="auto"/>
            <w:sz w:val="24"/>
            <w:szCs w:val="24"/>
          </w:rPr>
          <w:t>http://www.delfi.lt/news/ringas/lit/sekmadienio-evangelija-raginimas-budeti.d?id=39064467#ixzz2DuX17GCf</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22F30"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Popiežius: Katalikų Bažnyčia nebuvo pakankamai budri dėl kunigų pedofilijos (BNS, delfi.lt, 2010 09 16). </w:t>
      </w:r>
      <w:hyperlink r:id="rId257" w:anchor="ixzz2DuXX6YiJ" w:history="1">
        <w:r w:rsidRPr="00CE0C9A">
          <w:rPr>
            <w:rStyle w:val="Hyperlink"/>
            <w:rFonts w:ascii="Times New Roman" w:hAnsi="Times New Roman" w:cs="Times New Roman"/>
            <w:color w:val="auto"/>
            <w:sz w:val="24"/>
            <w:szCs w:val="24"/>
          </w:rPr>
          <w:t>http://www.delfi.lt/news/daily/world/popiezius-kataliku-baznycia-nebuvo-pakankamai-budri-del-kunigu-pedofilijos.d?id=36592371#ixzz2DuXX6YiJ</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Mišios už A.Brazauską Arkikatedroje bus aukojamos be prezidento karsto (delfi.lt, 2010 06 28). </w:t>
      </w:r>
      <w:hyperlink r:id="rId258" w:anchor="ixzz2DuZkBhtP" w:history="1">
        <w:r w:rsidRPr="00CE0C9A">
          <w:rPr>
            <w:rStyle w:val="Hyperlink"/>
            <w:rFonts w:ascii="Times New Roman" w:hAnsi="Times New Roman" w:cs="Times New Roman"/>
            <w:color w:val="auto"/>
            <w:sz w:val="24"/>
            <w:szCs w:val="24"/>
          </w:rPr>
          <w:t>http://www.delfi.lt/archive/article.php?id=33927061#ixzz2DuZkBhtP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Sekmadienio Evangelija. Bendruomenės pagrindas (OFM, delfi.lt, 2010 06 05). </w:t>
      </w:r>
      <w:r w:rsidRPr="00CE0C9A">
        <w:rPr>
          <w:rFonts w:ascii="Times New Roman" w:hAnsi="Times New Roman" w:cs="Times New Roman"/>
          <w:sz w:val="24"/>
          <w:szCs w:val="24"/>
          <w:u w:val="single"/>
        </w:rPr>
        <w:t>http://www.delfi.lt/news/ringas/lit/sekmadienio-evangelija-bendruomenes-pagrindas.d?id=33170969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Naujoji apaštalų bažnyčia mušasi į valstybės pripažintų religijų gretas (delfi.lt, 2010 05 26).</w:t>
      </w:r>
    </w:p>
    <w:p w:rsidR="00CE0C9A" w:rsidRPr="00CE0C9A" w:rsidRDefault="00566A08" w:rsidP="00CE0C9A">
      <w:pPr>
        <w:shd w:val="clear" w:color="auto" w:fill="FFFFFF"/>
        <w:spacing w:line="240" w:lineRule="auto"/>
        <w:jc w:val="both"/>
        <w:rPr>
          <w:rFonts w:ascii="Times New Roman" w:eastAsia="Times New Roman" w:hAnsi="Times New Roman" w:cs="Times New Roman"/>
          <w:kern w:val="36"/>
          <w:sz w:val="24"/>
          <w:szCs w:val="24"/>
          <w:lang w:eastAsia="lt-LT"/>
        </w:rPr>
      </w:pPr>
      <w:hyperlink r:id="rId259" w:anchor="ixzz2DubWXtYd" w:history="1">
        <w:r w:rsidR="00CE0C9A" w:rsidRPr="00CE0C9A">
          <w:rPr>
            <w:rStyle w:val="Hyperlink"/>
            <w:rFonts w:ascii="Times New Roman" w:hAnsi="Times New Roman" w:cs="Times New Roman"/>
            <w:color w:val="auto"/>
            <w:sz w:val="24"/>
            <w:szCs w:val="24"/>
          </w:rPr>
          <w:t>http://www.delfi.lt/news/daily/lithuania/naujoji-apastalu-baznycia-musasi-i-valstybes-pripazintu-religiju-gretas.d?id=32776887#ixzz2DubWXtYd</w:t>
        </w:r>
      </w:hyperlink>
      <w:r w:rsidR="00CE0C9A" w:rsidRPr="00CE0C9A">
        <w:rPr>
          <w:rFonts w:ascii="Times New Roman" w:hAnsi="Times New Roman" w:cs="Times New Roman"/>
          <w:sz w:val="24"/>
          <w:szCs w:val="24"/>
        </w:rPr>
        <w:t xml:space="preserve">. </w:t>
      </w:r>
      <w:r w:rsidR="00CE0C9A"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Lietuvos vyskupai: homoseksualus reikia gerbti (BNS, delfi.lt, 2910 05 06). </w:t>
      </w:r>
      <w:hyperlink r:id="rId260" w:anchor="ixzz2DudvSjlo" w:history="1">
        <w:r w:rsidRPr="00CE0C9A">
          <w:rPr>
            <w:rStyle w:val="Hyperlink"/>
            <w:rFonts w:ascii="Times New Roman" w:hAnsi="Times New Roman" w:cs="Times New Roman"/>
            <w:color w:val="auto"/>
            <w:sz w:val="24"/>
            <w:szCs w:val="24"/>
          </w:rPr>
          <w:t>http://www.delfi.lt/news/daily/lithuania/lietuvos-vyskupai-homoseksualus-reikia-gerbti.d?id=31943613#ixzz2DudvSjlo</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Prie Tiberiados ežero (OFM, delfi.lt, 2010 04 17). </w:t>
      </w:r>
      <w:r w:rsidRPr="00CE0C9A">
        <w:rPr>
          <w:rFonts w:ascii="Times New Roman" w:hAnsi="Times New Roman" w:cs="Times New Roman"/>
          <w:sz w:val="24"/>
          <w:szCs w:val="24"/>
          <w:u w:val="single"/>
        </w:rPr>
        <w:t>http://www.delfi.lt/news/ringas/lit/sekmadienio-evangelija-prie-tiberiados-ezero.d?id=31175283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S.Tamkevičius: žmonės pikti, nes yra maitinami sensacijomis apie D.Kedį (delfi.lt, 2010 04 09). </w:t>
      </w:r>
      <w:hyperlink r:id="rId261" w:anchor="ixzz2DuhmblCb" w:history="1">
        <w:r w:rsidRPr="00CE0C9A">
          <w:rPr>
            <w:rStyle w:val="Hyperlink"/>
            <w:rFonts w:ascii="Times New Roman" w:hAnsi="Times New Roman" w:cs="Times New Roman"/>
            <w:color w:val="auto"/>
            <w:sz w:val="24"/>
            <w:szCs w:val="24"/>
          </w:rPr>
          <w:t>http://www.delfi.lt/news/daily/lithuania/stamkevicius-zmones-pikti-nes-yra-maitinami-sensacijomis-apie-dkedi.d?id=29820591#ixzz2DuhmblCb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Kūdikių krikštas (OFM, delfi.lt, 2010 01 09). </w:t>
      </w:r>
      <w:hyperlink r:id="rId262" w:anchor="ixzz2DujHTYev" w:history="1">
        <w:r w:rsidRPr="00CE0C9A">
          <w:rPr>
            <w:rStyle w:val="Hyperlink"/>
            <w:rFonts w:ascii="Times New Roman" w:hAnsi="Times New Roman" w:cs="Times New Roman"/>
            <w:color w:val="auto"/>
            <w:sz w:val="24"/>
            <w:szCs w:val="24"/>
          </w:rPr>
          <w:t>http://www.delfi.lt/news/ringas/lit/sekmadienio-evangelija-kudikiu-krikstas.d?id=27636923#ixzz2DujHTYev</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Pažinimo branda (OFM, delfi.lt, 2009 12 26). </w:t>
      </w:r>
      <w:hyperlink r:id="rId263" w:anchor="ixzz2DujniAtp" w:history="1">
        <w:r w:rsidRPr="00CE0C9A">
          <w:rPr>
            <w:rStyle w:val="Hyperlink"/>
            <w:rFonts w:ascii="Times New Roman" w:hAnsi="Times New Roman" w:cs="Times New Roman"/>
            <w:color w:val="auto"/>
            <w:sz w:val="24"/>
            <w:szCs w:val="24"/>
          </w:rPr>
          <w:t>http://www.delfi.lt/news/ringas/lit/sekmadienio-evangelija-pazinimo-branda.d?id=27214739#ixzz2DujniAtp</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Scientologai Londone įtraukia ir lietuvius (anglija.lt, delfi.lt, 2009 11 20). </w:t>
      </w:r>
      <w:hyperlink r:id="rId264" w:anchor="ixzz2DvQ2FWvc" w:history="1">
        <w:r w:rsidRPr="00CE0C9A">
          <w:rPr>
            <w:rStyle w:val="Hyperlink"/>
            <w:rFonts w:ascii="Times New Roman" w:hAnsi="Times New Roman" w:cs="Times New Roman"/>
            <w:color w:val="auto"/>
            <w:sz w:val="24"/>
            <w:szCs w:val="24"/>
          </w:rPr>
          <w:t>http://www.delfi.lt/news/daily/emigrants/scientologai-londone-itraukia-ir-lietuvius.d?id=25930045#ixzz2DvQ2FWvc</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Mormonai nusileido dėl gėjų teisių įstatymo (delfi.lt, 2009 11 11). </w:t>
      </w:r>
      <w:hyperlink r:id="rId265" w:anchor="ixzz2DvRsAeLq" w:history="1">
        <w:r w:rsidRPr="00CE0C9A">
          <w:rPr>
            <w:rStyle w:val="Hyperlink"/>
            <w:rFonts w:ascii="Times New Roman" w:hAnsi="Times New Roman" w:cs="Times New Roman"/>
            <w:color w:val="auto"/>
            <w:sz w:val="24"/>
            <w:szCs w:val="24"/>
          </w:rPr>
          <w:t>http://www.delfi.lt/news/daily/world/mormonai-nusileido-del-geju-teisiu-istatymo.d?id=25614439#ixzz2DvRsAeLq</w:t>
        </w:r>
      </w:hyperlink>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Vokietijos liuteronų bažnyčia išsirinko pirmąją lyderę moterį (BNS, delfi.lt, 2009 10 28). </w:t>
      </w:r>
      <w:hyperlink r:id="rId266" w:anchor="ixzz2DvT1H0EG" w:history="1">
        <w:r w:rsidRPr="00CE0C9A">
          <w:rPr>
            <w:rStyle w:val="Hyperlink"/>
            <w:rFonts w:ascii="Times New Roman" w:hAnsi="Times New Roman" w:cs="Times New Roman"/>
            <w:color w:val="auto"/>
            <w:sz w:val="24"/>
            <w:szCs w:val="24"/>
          </w:rPr>
          <w:t>http://www.delfi.lt/news/daily/world/vokietijos-liuteronu-baznycia-issirinko-pirmaja-lydere-moteri.d?id=25163369#ixzz2DvT1H0EG</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Popiežius: krikščionims ir žydams laikas susitaikyti, krikščionims ir musulmonams – stiprinti ryšius (BNS, delfi.lt, 2009 05 09) </w:t>
      </w:r>
      <w:hyperlink r:id="rId267" w:anchor="ixzz2DvUyTS6f" w:history="1">
        <w:r w:rsidRPr="00CE0C9A">
          <w:rPr>
            <w:rStyle w:val="Hyperlink"/>
            <w:rFonts w:ascii="Times New Roman" w:hAnsi="Times New Roman" w:cs="Times New Roman"/>
            <w:color w:val="auto"/>
            <w:sz w:val="24"/>
            <w:szCs w:val="24"/>
          </w:rPr>
          <w:t>http://www.delfi.lt/news/daily/world/popiezius-krikscionims-ir-zydams-laikas-susitaikyti-krikscionims-ir-musulmonams-stiprinti-rysius.d?id=22045231#ixzz2DvUyTS6f</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Bažnyčia ir Caritas kuria strategiją krizei įveikti (ELTA, delfi.lt, 2009 02 11). </w:t>
      </w:r>
      <w:hyperlink r:id="rId268" w:anchor="ixzz2DvWQWlR2" w:history="1">
        <w:r w:rsidRPr="00CE0C9A">
          <w:rPr>
            <w:rStyle w:val="Hyperlink"/>
            <w:rFonts w:ascii="Times New Roman" w:hAnsi="Times New Roman" w:cs="Times New Roman"/>
            <w:color w:val="auto"/>
            <w:sz w:val="24"/>
            <w:szCs w:val="24"/>
          </w:rPr>
          <w:t>http://www.delfi.lt/news/daily/lithuania/baznycia-ir-caritas-kuria-strategija-krizei-iveikti.d?id=20527681#ixzz2DvWQWlR2</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S.Tamkevičius: vienintelis kelias iškilus ekonominėms ir moralinėms grėsmėms - Kristaus Evangelija (delfi.lt, 2008 12 24). </w:t>
      </w:r>
      <w:hyperlink r:id="rId269" w:anchor="ixzz2DvZHzg5b" w:history="1">
        <w:r w:rsidRPr="00CE0C9A">
          <w:rPr>
            <w:rStyle w:val="Hyperlink"/>
            <w:rFonts w:ascii="Times New Roman" w:hAnsi="Times New Roman" w:cs="Times New Roman"/>
            <w:color w:val="auto"/>
            <w:sz w:val="24"/>
            <w:szCs w:val="24"/>
          </w:rPr>
          <w:t>http://www.delfi.lt/news/daily/lithuania/stamkevicius-vienintelis-kelias-iskilus-ekonominems-ir-moralinems-gresmems-kristaus-evangelija.d?id=19779762#ixzz2DvZHzg5b</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Pripažinta Septintosios dienos adventistų bažnyčia (delfi.lt, 2008 07 15). </w:t>
      </w:r>
      <w:r w:rsidRPr="00CE0C9A">
        <w:rPr>
          <w:rFonts w:ascii="Times New Roman" w:eastAsia="Times New Roman" w:hAnsi="Times New Roman" w:cs="Times New Roman"/>
          <w:kern w:val="36"/>
          <w:sz w:val="24"/>
          <w:szCs w:val="24"/>
          <w:u w:val="single"/>
          <w:lang w:eastAsia="lt-LT"/>
        </w:rPr>
        <w:t>http://www.delfi.lt/news/daily/lithuania/pripazinta-septintosios-dienos-adventistu-baznycia.d?id=17733160</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r w:rsidRPr="00CE0C9A">
        <w:rPr>
          <w:rFonts w:ascii="Times New Roman" w:hAnsi="Times New Roman" w:cs="Times New Roman"/>
          <w:sz w:val="24"/>
          <w:szCs w:val="24"/>
        </w:rPr>
        <w:t xml:space="preserve"> </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Sekminės (OFM, delfi.lt, 2008 05 11). </w:t>
      </w:r>
      <w:r w:rsidRPr="00CE0C9A">
        <w:rPr>
          <w:rFonts w:ascii="Times New Roman" w:hAnsi="Times New Roman" w:cs="Times New Roman"/>
          <w:sz w:val="24"/>
          <w:szCs w:val="24"/>
          <w:u w:val="single"/>
        </w:rPr>
        <w:t>http://www.delfi.lt/news/ringas/lit/sekmadienio-evangelija-sekmines.d?id=16978981</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Danijos liuteronų bažnyčia nusprendė, kad pragaro nėra (delfi.lt, 2008 04 26). </w:t>
      </w:r>
      <w:hyperlink r:id="rId270" w:anchor="ixzz2Dvdn0L5j" w:history="1">
        <w:r w:rsidRPr="00CE0C9A">
          <w:rPr>
            <w:rStyle w:val="Hyperlink"/>
            <w:rFonts w:ascii="Times New Roman" w:hAnsi="Times New Roman" w:cs="Times New Roman"/>
            <w:color w:val="auto"/>
            <w:sz w:val="24"/>
            <w:szCs w:val="24"/>
          </w:rPr>
          <w:t>http://www.delfi.lt/news/daily/world/danijos-liuteronu-baznycia-nusprende-kad-pragaro-nera.d?id=16455230#ixzz2Dvdn0L5j</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Sekmadienio Evangelija. Krikštas Jordane (OFM, delfi.lt, 2008 01 13). </w:t>
      </w:r>
      <w:hyperlink r:id="rId271" w:anchor="ixzz2DvfK0qDR" w:history="1">
        <w:r w:rsidRPr="00CE0C9A">
          <w:rPr>
            <w:rStyle w:val="Hyperlink"/>
            <w:rFonts w:ascii="Times New Roman" w:hAnsi="Times New Roman" w:cs="Times New Roman"/>
            <w:color w:val="auto"/>
            <w:sz w:val="24"/>
            <w:szCs w:val="24"/>
          </w:rPr>
          <w:t>http://www.delfi.lt/news/ringas/lit/sekmadienio-evangelija-krikstas-jordane.d?id=15591756#ixzz2DvfK0qDR</w:t>
        </w:r>
      </w:hyperlink>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Mirė mormonų bažnyčios prezidentas (delfi.lt, 2008 01 28). </w:t>
      </w:r>
      <w:r w:rsidRPr="00CE0C9A">
        <w:rPr>
          <w:rFonts w:ascii="Times New Roman" w:hAnsi="Times New Roman" w:cs="Times New Roman"/>
          <w:sz w:val="24"/>
          <w:szCs w:val="24"/>
          <w:u w:val="single"/>
        </w:rPr>
        <w:t>http://www.delfi.lt/news/daily/world/mire-mormonu-baznycios-prezidentas.d?id=15770759</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Sektantų troškimas - savo vaikus paversti tamsuoliais </w:t>
      </w:r>
      <w:r w:rsidRPr="00CE0C9A">
        <w:rPr>
          <w:rFonts w:ascii="Times New Roman" w:hAnsi="Times New Roman" w:cs="Times New Roman"/>
          <w:noProof/>
          <w:sz w:val="24"/>
          <w:szCs w:val="24"/>
        </w:rPr>
        <w:t>(lrytas.lt, 2012 09 15).</w:t>
      </w:r>
      <w:r w:rsidRPr="00CE0C9A">
        <w:rPr>
          <w:rFonts w:ascii="Times New Roman" w:hAnsi="Times New Roman" w:cs="Times New Roman"/>
          <w:sz w:val="24"/>
          <w:szCs w:val="24"/>
        </w:rPr>
        <w:t xml:space="preserve"> http://www.lrytas.lt/-13476265831345388042-sektant%C5%B3-tro%C5%A1kimas-savo-vaikus-paversti-tamsuoliais.htm.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Mirė Susivienijimo bažnyčios lyderis Sun Myung Moonas </w:t>
      </w:r>
      <w:r w:rsidRPr="00CE0C9A">
        <w:rPr>
          <w:rFonts w:ascii="Times New Roman" w:hAnsi="Times New Roman" w:cs="Times New Roman"/>
          <w:noProof/>
          <w:sz w:val="24"/>
          <w:szCs w:val="24"/>
        </w:rPr>
        <w:t>(lrytas.lt, 2012 09 03)</w:t>
      </w:r>
      <w:r w:rsidRPr="00CE0C9A">
        <w:rPr>
          <w:rFonts w:ascii="Times New Roman" w:hAnsi="Times New Roman" w:cs="Times New Roman"/>
          <w:sz w:val="24"/>
          <w:szCs w:val="24"/>
        </w:rPr>
        <w:t xml:space="preserve">. </w:t>
      </w:r>
      <w:r w:rsidRPr="00CE0C9A">
        <w:rPr>
          <w:rFonts w:ascii="Times New Roman" w:hAnsi="Times New Roman" w:cs="Times New Roman"/>
          <w:sz w:val="24"/>
          <w:szCs w:val="24"/>
          <w:u w:val="single"/>
        </w:rPr>
        <w:t>http://www.lrytas.lt/-13466216621344803330-mir%C4%97-susivienijimo-ba%C5%BEny%C4%8Dios-lyderis-sun-myung-moonas.htm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02</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Kazanėje veikiančios musulmonų sektos buveinės sąlygų siaubingumas galbūt perdėtas (BNS, lrytas.lt, 2012 08 14). </w:t>
      </w:r>
      <w:r w:rsidRPr="00CE0C9A">
        <w:rPr>
          <w:rFonts w:ascii="Times New Roman" w:hAnsi="Times New Roman" w:cs="Times New Roman"/>
          <w:sz w:val="24"/>
          <w:szCs w:val="24"/>
          <w:u w:val="single"/>
        </w:rPr>
        <w:t>http://www.lrytas.lt/-13449577691344100391-kazan%C4%97je-veikian%C4%8Dios-musulmon%C5%B3-sektos-buvein%C4%97s-s%C4%85lyg%C5%B3-siaubingumas-galb%C5%ABt-perd%C4%97tas.htm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T. Cruise'o ir K. Holmes skyrybas temdo skandalingas scientologų šešėlis (lrytas.lt, 2012 07 15). </w:t>
      </w:r>
      <w:r w:rsidRPr="00CE0C9A">
        <w:rPr>
          <w:rFonts w:ascii="Times New Roman" w:hAnsi="Times New Roman" w:cs="Times New Roman"/>
          <w:sz w:val="24"/>
          <w:szCs w:val="24"/>
          <w:u w:val="single"/>
        </w:rPr>
        <w:t>http://www.lrytas.lt/-13423476751341175759-t-cruise-o-ir-k-holmes-skyrybas-temdo-skandalingas-scientolog%C5%B3-%C5%A1e%C5%A1%C4%97lis.htm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Scientologija - aukščiausio lygio manipuliacijos protais ir jausmais </w:t>
      </w:r>
      <w:r w:rsidRPr="00CE0C9A">
        <w:rPr>
          <w:rFonts w:ascii="Times New Roman" w:hAnsi="Times New Roman" w:cs="Times New Roman"/>
          <w:noProof/>
          <w:sz w:val="24"/>
          <w:szCs w:val="24"/>
        </w:rPr>
        <w:t xml:space="preserve">(lrytas.lt, 2011 07 04). </w:t>
      </w:r>
      <w:r w:rsidRPr="00CE0C9A">
        <w:rPr>
          <w:rFonts w:ascii="Times New Roman" w:hAnsi="Times New Roman" w:cs="Times New Roman"/>
          <w:sz w:val="24"/>
          <w:szCs w:val="24"/>
          <w:u w:val="single"/>
        </w:rPr>
        <w:t>http://www.lrytas.lt/-13413110241339428954-scientologija-auk%C5%A1%C4%8Diausio-lygio-manipuliacijos-protais-ir-jausmais.htm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Mormonų maldas murmės Baltuosiuose rūmuose? (lrytas.lt, 2012 05 20). </w:t>
      </w:r>
      <w:r w:rsidRPr="00CE0C9A">
        <w:rPr>
          <w:rFonts w:ascii="Times New Roman" w:hAnsi="Times New Roman" w:cs="Times New Roman"/>
          <w:sz w:val="24"/>
          <w:szCs w:val="24"/>
          <w:u w:val="single"/>
        </w:rPr>
        <w:t>http://www.lrytas.lt/-13383606141337725018-mormon%C5%B3-maldas-murm%C4%97s-baltuosiuose-r%C5%ABmuose.htm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lastRenderedPageBreak/>
        <w:t xml:space="preserve">Penki Jėzaus Kristaus gyvenimai (II dalis): Komunistinis ir nacistinis pranašai (lrytas.lt, 2012 04 08). </w:t>
      </w:r>
      <w:r w:rsidRPr="00CE0C9A">
        <w:rPr>
          <w:rFonts w:ascii="Times New Roman" w:hAnsi="Times New Roman" w:cs="Times New Roman"/>
          <w:sz w:val="24"/>
          <w:szCs w:val="24"/>
          <w:u w:val="single"/>
          <w:lang w:eastAsia="lt-LT"/>
        </w:rPr>
        <w:t>http://www.lrytas.lt/-13337156061333354589-penki-j%C4%97zaus-kristaus-gyvenimai-ii-dalis-komunistinis-ir-nacistinis-prana%C5%A1ai.htm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Penki Jėzaus Kristaus gyvenimai (I dalis): Biografijų džiunglės ir apsišaukėliai (lrytas.lt, 2012 04 07). </w:t>
      </w:r>
      <w:r w:rsidRPr="00CE0C9A">
        <w:rPr>
          <w:rFonts w:ascii="Times New Roman" w:hAnsi="Times New Roman" w:cs="Times New Roman"/>
          <w:sz w:val="24"/>
          <w:szCs w:val="24"/>
          <w:u w:val="single"/>
          <w:lang w:eastAsia="lt-LT"/>
        </w:rPr>
        <w:t>http://www.lrytas.lt/-13337150021332179689-penki-j%C4%97zaus-kristaus-gyvenimai-i-dalis-biografij%C5%B3-d%C5%BEiungl%C4%97s-ir-apsi%C5%A1auk%C4%97liai.htm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Amerikos politiniame lauke jau laidomos ir religinės strėlės (lrytas.lt, 2011 11 05). </w:t>
      </w:r>
      <w:r w:rsidRPr="00CE0C9A">
        <w:rPr>
          <w:rFonts w:ascii="Times New Roman" w:hAnsi="Times New Roman" w:cs="Times New Roman"/>
          <w:sz w:val="24"/>
          <w:szCs w:val="24"/>
          <w:u w:val="single"/>
          <w:lang w:eastAsia="lt-LT"/>
        </w:rPr>
        <w:t>http://www.lrytas.lt/-13204847221318632206-amerikos-politiniame-lauke-jau-laidomos-ir-religin%C4%97s-str%C4%97l%C4%97s.htm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Vyro ir žmonos iš Raudondvario kovoje dėl penkių vaikų - „Tikėjimo žodžio“ šešėlis (lrytas.lt, 2011 09 24). </w:t>
      </w:r>
      <w:r w:rsidRPr="00CE0C9A">
        <w:rPr>
          <w:rFonts w:ascii="Times New Roman" w:eastAsia="Times New Roman" w:hAnsi="Times New Roman" w:cs="Times New Roman"/>
          <w:bCs/>
          <w:kern w:val="36"/>
          <w:sz w:val="24"/>
          <w:szCs w:val="24"/>
          <w:u w:val="single"/>
          <w:lang w:eastAsia="lt-LT"/>
        </w:rPr>
        <w:t>http://www.lrytas.lt/-13167981701314729967-vyro-ir-%C5%BEmonos-i%C5%A1-raudondvario-kovoje-d%C4%97l-penki%C5%B3-vaik%C5%B3-tik%C4%97jimo-%C5%BEod%C5%BEio-%C5%A1e%C5%A1%C4%97lis.htm</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Dievo atstovu save vadinantis W. Jeffsas atsidūrė už grotų už mergaičių tvirkinimą (lrytas.lt, 2011 08 06). </w:t>
      </w:r>
      <w:r w:rsidRPr="00CE0C9A">
        <w:rPr>
          <w:rFonts w:ascii="Times New Roman" w:hAnsi="Times New Roman" w:cs="Times New Roman"/>
          <w:sz w:val="24"/>
          <w:szCs w:val="24"/>
          <w:u w:val="single"/>
          <w:lang w:eastAsia="lt-LT"/>
        </w:rPr>
        <w:t>http://www.lrytas.lt/-13126207471310313449-dievo-atstovu-save-vadinantis-w-jeffsas-atsid%C5%ABr%C4%97-u%C5%BE-grot%C5%B3-u%C5%BE-mergai%C4%8Di%C5%B3-tvirkinim%C4%85.htm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„Opus Dei“ - ne sekta (lrytas.lt, 2011 03 07). </w:t>
      </w:r>
      <w:r w:rsidRPr="00CE0C9A">
        <w:rPr>
          <w:rFonts w:ascii="Times New Roman" w:eastAsia="Times New Roman" w:hAnsi="Times New Roman" w:cs="Times New Roman"/>
          <w:kern w:val="36"/>
          <w:sz w:val="24"/>
          <w:szCs w:val="24"/>
          <w:u w:val="single"/>
          <w:lang w:eastAsia="lt-LT"/>
        </w:rPr>
        <w:t>http://www.lrytas.lt/-12994926131298107542-opus-dei-ne-sekta.htm</w:t>
      </w:r>
      <w:r w:rsidRPr="00CE0C9A">
        <w:rPr>
          <w:rFonts w:ascii="Times New Roman" w:eastAsia="Times New Roman" w:hAnsi="Times New Roman" w:cs="Times New Roman"/>
          <w:kern w:val="36"/>
          <w:sz w:val="24"/>
          <w:szCs w:val="24"/>
          <w:lang w:eastAsia="lt-LT"/>
        </w:rPr>
        <w:t>. 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Homoseksualus teologas D. Bergeris: „Atsiribojusi nuo modernaus pasaulio, Katalikų bažnyčia virs paprasčiausia sekta“ („Der Spiegel“, lrytas.lt, 2010 11 24). </w:t>
      </w:r>
      <w:r w:rsidRPr="00CE0C9A">
        <w:rPr>
          <w:rFonts w:ascii="Times New Roman" w:hAnsi="Times New Roman" w:cs="Times New Roman"/>
          <w:sz w:val="24"/>
          <w:szCs w:val="24"/>
          <w:u w:val="single"/>
          <w:lang w:eastAsia="lt-LT"/>
        </w:rPr>
        <w:t>http://www.lrytas.lt/-12906073731290361547-homoseksualus-teologas-d-bergeris-atsiribojusi-nuo-modernaus-pasaulio-katalik%C5%B3-ba%C5%BEny%C4%8Dia-virs-papras%C4%8Diausia-sekta.htm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Šv. Jokūbo Apaštalo byla (krikščionybė ir ankstyvasis islamas Ispanijoje) (</w:t>
      </w:r>
      <w:r w:rsidRPr="00CE0C9A">
        <w:rPr>
          <w:rFonts w:ascii="Times New Roman" w:eastAsia="Times New Roman" w:hAnsi="Times New Roman" w:cs="Times New Roman"/>
          <w:bCs/>
          <w:kern w:val="36"/>
          <w:sz w:val="24"/>
          <w:szCs w:val="24"/>
          <w:lang w:eastAsia="lt-LT"/>
        </w:rPr>
        <w:t>„</w:t>
      </w:r>
      <w:r w:rsidRPr="00CE0C9A">
        <w:rPr>
          <w:rFonts w:ascii="Times New Roman" w:hAnsi="Times New Roman" w:cs="Times New Roman"/>
          <w:sz w:val="24"/>
          <w:szCs w:val="24"/>
        </w:rPr>
        <w:t>Kultūros barai</w:t>
      </w:r>
      <w:r w:rsidRPr="00CE0C9A">
        <w:rPr>
          <w:rFonts w:ascii="Times New Roman" w:eastAsia="Times New Roman" w:hAnsi="Times New Roman" w:cs="Times New Roman"/>
          <w:bCs/>
          <w:kern w:val="36"/>
          <w:sz w:val="24"/>
          <w:szCs w:val="24"/>
          <w:lang w:eastAsia="lt-LT"/>
        </w:rPr>
        <w:t>“</w:t>
      </w:r>
      <w:r w:rsidRPr="00CE0C9A">
        <w:rPr>
          <w:rFonts w:ascii="Times New Roman" w:hAnsi="Times New Roman" w:cs="Times New Roman"/>
          <w:sz w:val="24"/>
          <w:szCs w:val="24"/>
        </w:rPr>
        <w:t xml:space="preserve"> Nr.3, lrytas.lt, 2010 03 29). </w:t>
      </w:r>
      <w:r w:rsidRPr="00CE0C9A">
        <w:rPr>
          <w:rFonts w:ascii="Times New Roman" w:hAnsi="Times New Roman" w:cs="Times New Roman"/>
          <w:sz w:val="24"/>
          <w:szCs w:val="24"/>
          <w:u w:val="single"/>
          <w:lang w:eastAsia="lt-LT"/>
        </w:rPr>
        <w:t>http://www.lrytas.lt/-12698880061268242450-%C5%A1v-jok%C5%ABbo-apa%C5%A1talo-byla-krik%C5%A1%C4%8Dionyb%C4%97-ir-ankstyvasis-islamas-ispanijoje.htm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Amžinasis Kalėdų stebuklas - „opus Dei“ (lrytas.lt, 2009 12 26). </w:t>
      </w:r>
      <w:r w:rsidRPr="00CE0C9A">
        <w:rPr>
          <w:rFonts w:ascii="Times New Roman" w:hAnsi="Times New Roman" w:cs="Times New Roman"/>
          <w:sz w:val="24"/>
          <w:szCs w:val="24"/>
          <w:u w:val="single"/>
        </w:rPr>
        <w:t>http://www.lrytas.lt/-12618190361261257242-am%C5%BEinasis-kal%C4%97d%C5%B3-stebuklas-opus-dei.htm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Paslaptingoji „Opus Dei“ kaltinama net moterų prilyginimu šunims (lrytas.lt, 2009 12 23). </w:t>
      </w:r>
      <w:r w:rsidRPr="00CE0C9A">
        <w:rPr>
          <w:rFonts w:ascii="Times New Roman" w:hAnsi="Times New Roman" w:cs="Times New Roman"/>
          <w:sz w:val="24"/>
          <w:szCs w:val="24"/>
          <w:u w:val="single"/>
        </w:rPr>
        <w:t>http://www.lrytas.lt/-12615706041261274039-paslaptingoji-opus-dei-kaltinama-net-moter%C5%B3-prilyginimu-%C5%A1unims.htm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Ar atėjo laikas, kai susivieniję krikščionys gali kartu darbuotis? (lrytas.lt, 2009 10 11). </w:t>
      </w:r>
      <w:r w:rsidRPr="00CE0C9A">
        <w:rPr>
          <w:rFonts w:ascii="Times New Roman" w:eastAsia="Times New Roman" w:hAnsi="Times New Roman" w:cs="Times New Roman"/>
          <w:bCs/>
          <w:kern w:val="36"/>
          <w:sz w:val="24"/>
          <w:szCs w:val="24"/>
          <w:u w:val="single"/>
          <w:lang w:eastAsia="lt-LT"/>
        </w:rPr>
        <w:t>http://www.lrytas.lt/-12553296271255096995-ar-at%C4%97jo-laikas-kai-susivienij%C4%99-krik%C5%A1%C4%8Dionys-gali-kartu-darbuotis.htm</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Mistinė Kražių trauka: krikščionys gieda grigališkąjį choralą, o „buduliai“ mėgina tapti budistais (lrytas.lt, 2009 08 10).</w:t>
      </w:r>
      <w:r w:rsidRPr="00CE0C9A">
        <w:rPr>
          <w:rFonts w:ascii="Times New Roman" w:eastAsia="Times New Roman" w:hAnsi="Times New Roman" w:cs="Times New Roman"/>
          <w:kern w:val="36"/>
          <w:sz w:val="24"/>
          <w:szCs w:val="24"/>
          <w:lang w:eastAsia="lt-LT"/>
        </w:rPr>
        <w:t xml:space="preserve"> </w:t>
      </w:r>
      <w:r w:rsidRPr="00CE0C9A">
        <w:rPr>
          <w:rFonts w:ascii="Times New Roman" w:eastAsia="Times New Roman" w:hAnsi="Times New Roman" w:cs="Times New Roman"/>
          <w:bCs/>
          <w:kern w:val="36"/>
          <w:sz w:val="24"/>
          <w:szCs w:val="24"/>
          <w:u w:val="single"/>
          <w:lang w:eastAsia="lt-LT"/>
        </w:rPr>
        <w:t>http://www.lrytas.lt/-12498507931248264703-mistin%C4%97-kra%C5%BEi%C5%B3-trauka-krik%C5%A1%C4%8Dionys-gieda-</w:t>
      </w:r>
      <w:r w:rsidRPr="00CE0C9A">
        <w:rPr>
          <w:rFonts w:ascii="Times New Roman" w:eastAsia="Times New Roman" w:hAnsi="Times New Roman" w:cs="Times New Roman"/>
          <w:bCs/>
          <w:kern w:val="36"/>
          <w:sz w:val="24"/>
          <w:szCs w:val="24"/>
          <w:u w:val="single"/>
          <w:lang w:eastAsia="lt-LT"/>
        </w:rPr>
        <w:lastRenderedPageBreak/>
        <w:t>grigali%C5%A1k%C4%85j%C4%AF-choral%C4%85-o-buduliai-m%C4%97gina-tapti-budistais.htm</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Ir kunigai turi uždarbiauti („Lietuvos rytas“, lrytas, 2008 07 21). </w:t>
      </w:r>
      <w:r w:rsidRPr="00CE0C9A">
        <w:rPr>
          <w:rFonts w:ascii="Times New Roman" w:eastAsia="Times New Roman" w:hAnsi="Times New Roman" w:cs="Times New Roman"/>
          <w:kern w:val="36"/>
          <w:sz w:val="24"/>
          <w:szCs w:val="24"/>
          <w:u w:val="single"/>
          <w:lang w:eastAsia="lt-LT"/>
        </w:rPr>
        <w:t>http://www.lrytas.lt/-12166245061214346305-ir-kunigai-turi-u%C5%BEdarbiauti.htm</w:t>
      </w:r>
      <w:r w:rsidRPr="00CE0C9A">
        <w:rPr>
          <w:rFonts w:ascii="Times New Roman" w:eastAsia="Times New Roman" w:hAnsi="Times New Roman" w:cs="Times New Roman"/>
          <w:kern w:val="36"/>
          <w:sz w:val="24"/>
          <w:szCs w:val="24"/>
          <w:lang w:eastAsia="lt-LT"/>
        </w:rPr>
        <w:t>. 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Nuo apkalbų ginasi Dievo įsakymais (lrytas.lt, 2008 06 26).</w:t>
      </w:r>
      <w:r w:rsidRPr="00CE0C9A">
        <w:rPr>
          <w:rFonts w:ascii="Times New Roman" w:eastAsia="Times New Roman" w:hAnsi="Times New Roman" w:cs="Times New Roman"/>
          <w:kern w:val="36"/>
          <w:sz w:val="24"/>
          <w:szCs w:val="24"/>
          <w:lang w:eastAsia="lt-LT"/>
        </w:rPr>
        <w:t xml:space="preserve"> </w:t>
      </w:r>
      <w:r w:rsidRPr="00CE0C9A">
        <w:rPr>
          <w:rFonts w:ascii="Times New Roman" w:eastAsia="Times New Roman" w:hAnsi="Times New Roman" w:cs="Times New Roman"/>
          <w:kern w:val="36"/>
          <w:sz w:val="24"/>
          <w:szCs w:val="24"/>
          <w:u w:val="single"/>
          <w:lang w:eastAsia="lt-LT"/>
        </w:rPr>
        <w:t>http://www.lrytas.lt/-12144318491213483584-nuo-apkalb%C5%B3-ginasi-dievo-%C4%AFsakymais.htm</w:t>
      </w:r>
      <w:r w:rsidRPr="00CE0C9A">
        <w:rPr>
          <w:rFonts w:ascii="Times New Roman" w:eastAsia="Times New Roman" w:hAnsi="Times New Roman" w:cs="Times New Roman"/>
          <w:kern w:val="36"/>
          <w:sz w:val="24"/>
          <w:szCs w:val="24"/>
          <w:lang w:eastAsia="lt-LT"/>
        </w:rPr>
        <w:t>. 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Ar krikščionybė turi ateitį? („</w:t>
      </w:r>
      <w:r w:rsidRPr="00CE0C9A">
        <w:rPr>
          <w:rFonts w:ascii="Times New Roman" w:hAnsi="Times New Roman" w:cs="Times New Roman"/>
          <w:sz w:val="24"/>
          <w:szCs w:val="24"/>
        </w:rPr>
        <w:t>Kultūros barai</w:t>
      </w:r>
      <w:r w:rsidRPr="00CE0C9A">
        <w:rPr>
          <w:rFonts w:ascii="Times New Roman" w:eastAsia="Times New Roman" w:hAnsi="Times New Roman" w:cs="Times New Roman"/>
          <w:bCs/>
          <w:kern w:val="36"/>
          <w:sz w:val="24"/>
          <w:szCs w:val="24"/>
          <w:lang w:eastAsia="lt-LT"/>
        </w:rPr>
        <w:t>“</w:t>
      </w:r>
      <w:r w:rsidRPr="00CE0C9A">
        <w:rPr>
          <w:rFonts w:ascii="Times New Roman" w:hAnsi="Times New Roman" w:cs="Times New Roman"/>
          <w:sz w:val="24"/>
          <w:szCs w:val="24"/>
        </w:rPr>
        <w:t xml:space="preserve"> Nr.4, lrytas.lt, 2008 04 26). </w:t>
      </w:r>
      <w:r w:rsidRPr="00CE0C9A">
        <w:rPr>
          <w:rFonts w:ascii="Times New Roman" w:hAnsi="Times New Roman" w:cs="Times New Roman"/>
          <w:sz w:val="24"/>
          <w:szCs w:val="24"/>
          <w:u w:val="single"/>
        </w:rPr>
        <w:t>http://www.lrytas.lt/-12091947841207533577-ar-krik%C5%A1%C4%8Dionyb%C4%97-turi-ateit%C4%AF.htm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Teksase iš mormonų atskilėlių bendruomenės rančos išvežtos 183 moterys ir vaikai (</w:t>
      </w:r>
      <w:r w:rsidRPr="00CE0C9A">
        <w:rPr>
          <w:rStyle w:val="Strong"/>
          <w:rFonts w:ascii="Times New Roman" w:hAnsi="Times New Roman" w:cs="Times New Roman"/>
          <w:b w:val="0"/>
          <w:sz w:val="24"/>
          <w:szCs w:val="24"/>
        </w:rPr>
        <w:t xml:space="preserve">REUTERS, BNS, lrytas.lt, </w:t>
      </w:r>
      <w:r w:rsidRPr="00CE0C9A">
        <w:rPr>
          <w:rFonts w:ascii="Times New Roman" w:hAnsi="Times New Roman" w:cs="Times New Roman"/>
          <w:sz w:val="24"/>
          <w:szCs w:val="24"/>
        </w:rPr>
        <w:t xml:space="preserve">2008 04 06). </w:t>
      </w:r>
      <w:r w:rsidRPr="00CE0C9A">
        <w:rPr>
          <w:rFonts w:ascii="Times New Roman" w:eastAsia="Times New Roman" w:hAnsi="Times New Roman" w:cs="Times New Roman"/>
          <w:bCs/>
          <w:kern w:val="36"/>
          <w:sz w:val="24"/>
          <w:szCs w:val="24"/>
          <w:u w:val="single"/>
          <w:lang w:eastAsia="lt-LT"/>
        </w:rPr>
        <w:t>http://www.lrytas.lt/-12074812881207446339-teksase-i%C5%A1-mormon%C5%B3-atskil%C4%97li%C5%B3-bendruomen%C4%97s-ran%C4%8Dos-i%C5%A1ve%C5%BEtos-183-moterys-ir-vaikai.htm</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Lai žmogus neįsiviešpatauja. Septintasis sekmadienis iki Kančios laiko (lrytas.lt, 2008 01 22). </w:t>
      </w:r>
      <w:r w:rsidRPr="00CE0C9A">
        <w:rPr>
          <w:rFonts w:ascii="Times New Roman" w:hAnsi="Times New Roman" w:cs="Times New Roman"/>
          <w:sz w:val="24"/>
          <w:szCs w:val="24"/>
          <w:u w:val="single"/>
          <w:lang w:eastAsia="lt-LT"/>
        </w:rPr>
        <w:t>http://www.lrytas.lt/-12008181381198721872-lai-%C5%BEmogus-ne%C4%AFsivie%C5%A1patauja-septintasis-sekmadienis-iki-kan%C4%8Dios-laiko.htm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Šventojo Kryžiaus išaukštinimas (lrytas.lt, 2011 08 02). </w:t>
      </w:r>
      <w:r w:rsidRPr="00CE0C9A">
        <w:rPr>
          <w:rFonts w:ascii="Times New Roman" w:eastAsia="Times New Roman" w:hAnsi="Times New Roman" w:cs="Times New Roman"/>
          <w:bCs/>
          <w:kern w:val="36"/>
          <w:sz w:val="24"/>
          <w:szCs w:val="24"/>
          <w:u w:val="single"/>
          <w:lang w:eastAsia="lt-LT"/>
        </w:rPr>
        <w:t>http://www.lrytas.lt/-13122721361311269476-%C5%A1ventojo-kry%C5%BEiaus-i%C5%A1auk%C5%A1tinimas.htm</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Sudarytas didžiausių grėsmių evangelinei krikščionybei “reitingas” (</w:t>
      </w:r>
      <w:r w:rsidRPr="00CE0C9A">
        <w:rPr>
          <w:rStyle w:val="Strong"/>
          <w:rFonts w:ascii="Times New Roman" w:hAnsi="Times New Roman" w:cs="Times New Roman"/>
          <w:b w:val="0"/>
          <w:sz w:val="24"/>
          <w:szCs w:val="24"/>
        </w:rPr>
        <w:t xml:space="preserve">sedmitza.ru, lrytas.lt, 2011 07 25). </w:t>
      </w:r>
      <w:r w:rsidRPr="00CE0C9A">
        <w:rPr>
          <w:rFonts w:ascii="Times New Roman" w:eastAsia="Times New Roman" w:hAnsi="Times New Roman" w:cs="Times New Roman"/>
          <w:kern w:val="36"/>
          <w:sz w:val="24"/>
          <w:szCs w:val="24"/>
          <w:u w:val="single"/>
          <w:lang w:eastAsia="lt-LT"/>
        </w:rPr>
        <w:t>http://www.lrytas.lt/-13115988751310849570-sudarytas-did%C5%BEiausi%C5%B3-gr%C4%97smi%C5%B3-evangelinei-krik%C5%A1%C4%8Dionybei-reitingas.htm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Plečiasi palaimintojo Jono Pauliaus II kultas (</w:t>
      </w:r>
      <w:r w:rsidRPr="00CE0C9A">
        <w:rPr>
          <w:rStyle w:val="Strong"/>
          <w:rFonts w:ascii="Times New Roman" w:hAnsi="Times New Roman" w:cs="Times New Roman"/>
          <w:b w:val="0"/>
          <w:sz w:val="24"/>
          <w:szCs w:val="24"/>
        </w:rPr>
        <w:t>radiovaticana.org, lrytas.lt,</w:t>
      </w:r>
      <w:r w:rsidRPr="00CE0C9A">
        <w:rPr>
          <w:rFonts w:ascii="Times New Roman" w:hAnsi="Times New Roman" w:cs="Times New Roman"/>
          <w:sz w:val="24"/>
          <w:szCs w:val="24"/>
        </w:rPr>
        <w:t xml:space="preserve"> 2011 07 21) </w:t>
      </w:r>
      <w:r w:rsidRPr="00CE0C9A">
        <w:rPr>
          <w:rFonts w:ascii="Times New Roman" w:hAnsi="Times New Roman" w:cs="Times New Roman"/>
          <w:sz w:val="24"/>
          <w:szCs w:val="24"/>
          <w:u w:val="single"/>
          <w:lang w:eastAsia="lt-LT"/>
        </w:rPr>
        <w:t>http://www.lrytas.lt/-13112502001308962405-ple%C4%8Diasi-palaimintojo-jono-pauliaus-ii-kultas.htm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eastAsia="Times New Roman" w:hAnsi="Times New Roman" w:cs="Times New Roman"/>
          <w:bCs/>
          <w:kern w:val="36"/>
          <w:sz w:val="24"/>
          <w:szCs w:val="24"/>
          <w:lang w:eastAsia="lt-LT"/>
        </w:rPr>
        <w:t xml:space="preserve">Apie Dievo gailestingumą (lrytas.lt, 2011 05 08). </w:t>
      </w:r>
      <w:r w:rsidRPr="00CE0C9A">
        <w:rPr>
          <w:rFonts w:ascii="Times New Roman" w:hAnsi="Times New Roman" w:cs="Times New Roman"/>
          <w:sz w:val="24"/>
          <w:szCs w:val="24"/>
          <w:u w:val="single"/>
          <w:lang w:eastAsia="lt-LT"/>
        </w:rPr>
        <w:t>http://www.lrytas.lt/-13048644561303955181-apie-dievo-gailestingum%C4%85.htm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Švč. Mergelės apsireiškimas Šiluvoje: liudijimai, tradicija, kritika </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Naujasis židinys</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 </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Aidai</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2007, nr.11 - 12, lrytas.lt, 2008 01 25). </w:t>
      </w:r>
      <w:r w:rsidRPr="00CE0C9A">
        <w:rPr>
          <w:rFonts w:ascii="Times New Roman" w:hAnsi="Times New Roman" w:cs="Times New Roman"/>
          <w:sz w:val="24"/>
          <w:szCs w:val="24"/>
          <w:u w:val="single"/>
          <w:lang w:eastAsia="lt-LT"/>
        </w:rPr>
        <w:t>http://www.lrytas.lt/-12012384591200387484-%C5%A1v%C4%8D-mergel%C4%97s-apsirei%C5%A1kimas-%C5%A1iluvoje-liudijimai-tradicija-kritika.htm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Arkivyskupas S.Tamkevičius: „Pas Viešpatį nesame nei pirmi, nei paskutiniai...“ </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Naujasis židinys</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 </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Aidai</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2007, nr.11 - 12, lrytas.lt, 2008 04 03). </w:t>
      </w:r>
      <w:r w:rsidRPr="00CE0C9A">
        <w:rPr>
          <w:rFonts w:ascii="Times New Roman" w:hAnsi="Times New Roman" w:cs="Times New Roman"/>
          <w:sz w:val="24"/>
          <w:szCs w:val="24"/>
          <w:u w:val="single"/>
          <w:lang w:eastAsia="lt-LT"/>
        </w:rPr>
        <w:t>http://www.lrytas.lt/-12067182011204434418-arkivyskupas-s-tamkevi%C4%8Dius-pas-vie%C5%A1pat%C4%AF-nesame-nei-pirmi-nei-paskutiniai.htm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eastAsia="Times New Roman" w:hAnsi="Times New Roman" w:cs="Times New Roman"/>
          <w:bCs/>
          <w:kern w:val="36"/>
          <w:sz w:val="24"/>
          <w:szCs w:val="24"/>
          <w:lang w:eastAsia="lt-LT"/>
        </w:rPr>
        <w:lastRenderedPageBreak/>
        <w:t xml:space="preserve">Pijaus X brolijos kunigas E.Naujokaitis: „Ekumenizmas - bergždžia ideologija“ (lrytas.lt, 2008 07 09). </w:t>
      </w:r>
      <w:r w:rsidRPr="00CE0C9A">
        <w:rPr>
          <w:rFonts w:ascii="Times New Roman" w:hAnsi="Times New Roman" w:cs="Times New Roman"/>
          <w:sz w:val="24"/>
          <w:szCs w:val="24"/>
          <w:u w:val="single"/>
          <w:lang w:eastAsia="lt-LT"/>
        </w:rPr>
        <w:t>http://www.lrytas.lt/-12155773971213612278-pijaus-x-brolijos-kunigas-e-naujokaitis-ekumenizmas-berg%C5%BEd%C5%BEia-ideologija.htm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Amerikietis paragino į Bibliją žvelgti homoseksualų akimis (lrytas.lt, 2012 10 06). </w:t>
      </w:r>
      <w:r w:rsidRPr="00CE0C9A">
        <w:rPr>
          <w:rFonts w:ascii="Times New Roman" w:hAnsi="Times New Roman" w:cs="Times New Roman"/>
          <w:sz w:val="24"/>
          <w:szCs w:val="24"/>
          <w:u w:val="single"/>
          <w:lang w:eastAsia="lt-LT"/>
        </w:rPr>
        <w:t>http://www.lrytas.lt/-13495327481348772153-amerikietis-paragino-%C4%AF-biblij%C4%85-%C5%BEvelgti-homoseksual%C5%B3-akimis.htm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Žemiškasis Kristus (</w:t>
      </w:r>
      <w:r w:rsidRPr="00CE0C9A">
        <w:rPr>
          <w:rFonts w:ascii="Times New Roman" w:eastAsia="Times New Roman" w:hAnsi="Times New Roman" w:cs="Times New Roman"/>
          <w:bCs/>
          <w:kern w:val="36"/>
          <w:sz w:val="24"/>
          <w:szCs w:val="24"/>
          <w:lang w:eastAsia="lt-LT"/>
        </w:rPr>
        <w:t>„</w:t>
      </w:r>
      <w:r w:rsidRPr="00CE0C9A">
        <w:rPr>
          <w:rFonts w:ascii="Times New Roman" w:hAnsi="Times New Roman" w:cs="Times New Roman"/>
          <w:sz w:val="24"/>
          <w:szCs w:val="24"/>
        </w:rPr>
        <w:t>Kultūros barai</w:t>
      </w:r>
      <w:r w:rsidRPr="00CE0C9A">
        <w:rPr>
          <w:rFonts w:ascii="Times New Roman" w:eastAsia="Times New Roman" w:hAnsi="Times New Roman" w:cs="Times New Roman"/>
          <w:bCs/>
          <w:kern w:val="36"/>
          <w:sz w:val="24"/>
          <w:szCs w:val="24"/>
          <w:lang w:eastAsia="lt-LT"/>
        </w:rPr>
        <w:t>“</w:t>
      </w:r>
      <w:r w:rsidRPr="00CE0C9A">
        <w:rPr>
          <w:rFonts w:ascii="Times New Roman" w:hAnsi="Times New Roman" w:cs="Times New Roman"/>
          <w:sz w:val="24"/>
          <w:szCs w:val="24"/>
        </w:rPr>
        <w:t xml:space="preserve"> Nr.3, lrytas.lt, 2011 05 07). </w:t>
      </w:r>
      <w:r w:rsidRPr="00CE0C9A">
        <w:rPr>
          <w:rFonts w:ascii="Times New Roman" w:hAnsi="Times New Roman" w:cs="Times New Roman"/>
          <w:sz w:val="24"/>
          <w:szCs w:val="24"/>
          <w:u w:val="single"/>
          <w:lang w:eastAsia="lt-LT"/>
        </w:rPr>
        <w:t>http://www.lrytas.lt/-13047864751304204552-%C5%BEemi%C5%A1kasis-kristus.htm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eastAsia="Times New Roman" w:hAnsi="Times New Roman" w:cs="Times New Roman"/>
          <w:bCs/>
          <w:kern w:val="36"/>
          <w:sz w:val="24"/>
          <w:szCs w:val="24"/>
          <w:lang w:eastAsia="lt-LT"/>
        </w:rPr>
        <w:t>Vigilija, kai rytas dar toli (Krikščionių gyvenimas Lietuvoje 2007 m.) (</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Naujasis židinys</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 </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Aidai</w:t>
      </w:r>
      <w:r w:rsidRPr="00CE0C9A">
        <w:rPr>
          <w:rFonts w:ascii="Times New Roman" w:eastAsia="Times New Roman" w:hAnsi="Times New Roman" w:cs="Times New Roman"/>
          <w:kern w:val="36"/>
          <w:sz w:val="24"/>
          <w:szCs w:val="24"/>
          <w:lang w:eastAsia="lt-LT"/>
        </w:rPr>
        <w:t>“</w:t>
      </w:r>
      <w:r w:rsidRPr="00CE0C9A">
        <w:rPr>
          <w:rFonts w:ascii="Times New Roman" w:hAnsi="Times New Roman" w:cs="Times New Roman"/>
          <w:sz w:val="24"/>
          <w:szCs w:val="24"/>
        </w:rPr>
        <w:t xml:space="preserve">, lrytas.lt, </w:t>
      </w:r>
      <w:r w:rsidRPr="00CE0C9A">
        <w:rPr>
          <w:rFonts w:ascii="Times New Roman" w:eastAsia="Times New Roman" w:hAnsi="Times New Roman" w:cs="Times New Roman"/>
          <w:bCs/>
          <w:kern w:val="36"/>
          <w:sz w:val="24"/>
          <w:szCs w:val="24"/>
          <w:lang w:eastAsia="lt-LT"/>
        </w:rPr>
        <w:t>2008 03 01)</w:t>
      </w:r>
      <w:r w:rsidRPr="00CE0C9A">
        <w:rPr>
          <w:rFonts w:ascii="Times New Roman" w:hAnsi="Times New Roman" w:cs="Times New Roman"/>
          <w:sz w:val="24"/>
          <w:szCs w:val="24"/>
        </w:rPr>
        <w:t xml:space="preserve">. </w:t>
      </w:r>
      <w:r w:rsidRPr="00CE0C9A">
        <w:rPr>
          <w:rFonts w:ascii="Times New Roman" w:eastAsia="Times New Roman" w:hAnsi="Times New Roman" w:cs="Times New Roman"/>
          <w:bCs/>
          <w:kern w:val="36"/>
          <w:sz w:val="24"/>
          <w:szCs w:val="24"/>
          <w:u w:val="single"/>
          <w:lang w:eastAsia="lt-LT"/>
        </w:rPr>
        <w:t>http://www.lrytas.lt/-12043590261204083642-vigilija-kai-rytas-dar-toli-krik%C5%A1%C4%8Dioni%C5%B3-gyvenimas-lietuvoje-2007-m.htm</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Prašyti Dievo pagalbos Seime yra kvaila (lrytas.lt, 2012 11 20). </w:t>
      </w:r>
      <w:r w:rsidRPr="00CE0C9A">
        <w:rPr>
          <w:rFonts w:ascii="Times New Roman" w:hAnsi="Times New Roman" w:cs="Times New Roman"/>
          <w:sz w:val="24"/>
          <w:szCs w:val="24"/>
          <w:u w:val="single"/>
          <w:lang w:eastAsia="lt-LT"/>
        </w:rPr>
        <w:t>http://www.lrytas.lt/-13532530181352789121-pra%C5%A1yti-dievo-pagalbos-seime-yra-kvaila.htm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eastAsia="Times New Roman" w:hAnsi="Times New Roman" w:cs="Times New Roman"/>
          <w:bCs/>
          <w:kern w:val="36"/>
          <w:sz w:val="24"/>
          <w:szCs w:val="24"/>
          <w:lang w:eastAsia="lt-LT"/>
        </w:rPr>
        <w:t xml:space="preserve">Mahometo karikatūrų būta ir viduramžiais (lrytas.lt, 2012 09 23). </w:t>
      </w:r>
      <w:r w:rsidRPr="00CE0C9A">
        <w:rPr>
          <w:rFonts w:ascii="Times New Roman" w:hAnsi="Times New Roman" w:cs="Times New Roman"/>
          <w:sz w:val="24"/>
          <w:szCs w:val="24"/>
          <w:u w:val="single"/>
          <w:lang w:eastAsia="lt-LT"/>
        </w:rPr>
        <w:t>http://www.lrytas.lt/-13483282471346924527-mahometo-karikat%C5%ABr%C5%B3-b%C5%ABta-ir-viduram%C5%BEiais.htm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Irano spauda skelbia apie rastą apaštalo Barnabo evangeliją, išpranašavusią Mahometą (lrytas.lt, 2012 05 25). </w:t>
      </w:r>
      <w:r w:rsidRPr="00CE0C9A">
        <w:rPr>
          <w:rFonts w:ascii="Times New Roman" w:hAnsi="Times New Roman" w:cs="Times New Roman"/>
          <w:sz w:val="24"/>
          <w:szCs w:val="24"/>
          <w:u w:val="single"/>
          <w:lang w:eastAsia="lt-LT"/>
        </w:rPr>
        <w:t>http://www.lrytas.lt/-13379427551337525335-irano-spauda-skelbia-apie-rast%C4%85-apa%C5%A1talo-barnabo-evangelij%C4%85-i%C5%A1prana%C5%A1avusi%C4%85-mahomet%C4%85.htm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03</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Kunigas R.Grigas: „Mūsų mažoje tautoje niekada nebus per daug pastangų kovoti už kiekvieną žmogų“ </w:t>
      </w:r>
      <w:r w:rsidRPr="00CE0C9A">
        <w:rPr>
          <w:rFonts w:ascii="Times New Roman" w:hAnsi="Times New Roman" w:cs="Times New Roman"/>
          <w:noProof/>
          <w:sz w:val="24"/>
          <w:szCs w:val="24"/>
        </w:rPr>
        <w:t xml:space="preserve">(lrytas.lt, 2010 12 25). </w:t>
      </w:r>
      <w:r w:rsidRPr="00CE0C9A">
        <w:rPr>
          <w:rFonts w:ascii="Times New Roman" w:hAnsi="Times New Roman" w:cs="Times New Roman"/>
          <w:sz w:val="24"/>
          <w:szCs w:val="24"/>
          <w:u w:val="single"/>
          <w:lang w:eastAsia="lt-LT"/>
        </w:rPr>
        <w:t>http://www.lrytas.lt/-12932082121291696757-kunigas-r-grigas-m%C5%ABs%C5%B3-ma%C5%BEoje-tautoje-niekada-nebus-per-daug-pastang%C5%B3-kovoti-u%C5%BE-kiekvien%C4%85-%C5%BEmog%C5%B3.htm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Popiežius vyksta su vizitu į katalikiškas vertybes prarandančią Ispaniją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AP-BNS,  lrytas.lt,</w:t>
      </w:r>
      <w:r w:rsidRPr="00CE0C9A">
        <w:rPr>
          <w:rFonts w:ascii="Times New Roman" w:hAnsi="Times New Roman" w:cs="Times New Roman"/>
          <w:sz w:val="24"/>
          <w:szCs w:val="24"/>
        </w:rPr>
        <w:t xml:space="preserve"> 2010 11 05). </w:t>
      </w:r>
      <w:r w:rsidRPr="00CE0C9A">
        <w:rPr>
          <w:rFonts w:ascii="Times New Roman" w:hAnsi="Times New Roman" w:cs="Times New Roman"/>
          <w:sz w:val="24"/>
          <w:szCs w:val="24"/>
          <w:u w:val="single"/>
          <w:lang w:eastAsia="lt-LT"/>
        </w:rPr>
        <w:t>http://www.lrytas.lt/-12889728261287018042-popie%C5%BEius-vyksta-su-vizitu-%C4%AF-kataliki%C5%A1kas-vertybes-prarandan%C4%8Di%C4%85-ispanij%C4%85.htm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S.Tamkevičius nepatenkintas Strasbūro teismo sprendimu Nukryžiuotojo byloje (BNS, delfi.lt, 2010 06 18). </w:t>
      </w:r>
      <w:r w:rsidRPr="00CE0C9A">
        <w:rPr>
          <w:rFonts w:ascii="Times New Roman" w:hAnsi="Times New Roman" w:cs="Times New Roman"/>
          <w:sz w:val="24"/>
          <w:szCs w:val="24"/>
          <w:u w:val="single"/>
        </w:rPr>
        <w:t>http://www.lrytas.lt/-12768762351276033904-s-tamkevi%C4%8Dius-nepatenkintas-strasb%C5%ABro-teismo-sprendimu-nukry%C5%BEiuotojo-byloje.htm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Kunigų celibatas ir pedofilija </w:t>
      </w:r>
      <w:r w:rsidRPr="00CE0C9A">
        <w:rPr>
          <w:rFonts w:ascii="Times New Roman" w:hAnsi="Times New Roman" w:cs="Times New Roman"/>
          <w:noProof/>
          <w:sz w:val="24"/>
          <w:szCs w:val="24"/>
        </w:rPr>
        <w:t xml:space="preserve">(lrytas.lt, 2010 04 02). </w:t>
      </w:r>
      <w:r w:rsidRPr="00CE0C9A">
        <w:rPr>
          <w:rFonts w:ascii="Times New Roman" w:hAnsi="Times New Roman" w:cs="Times New Roman"/>
          <w:sz w:val="24"/>
          <w:szCs w:val="24"/>
          <w:u w:val="single"/>
          <w:lang w:eastAsia="lt-LT"/>
        </w:rPr>
        <w:t>http://www.lrytas.lt/-12701480771268900627-kunig%C5%B3-celibatas-ir-pedofilija.htm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Paskutinis sekmadienis po Sekminių (lrytas.lt, 2009 11 25). </w:t>
      </w:r>
      <w:r w:rsidRPr="00CE0C9A">
        <w:rPr>
          <w:rFonts w:ascii="Times New Roman" w:hAnsi="Times New Roman" w:cs="Times New Roman"/>
          <w:sz w:val="24"/>
          <w:szCs w:val="24"/>
          <w:u w:val="single"/>
          <w:lang w:eastAsia="lt-LT"/>
        </w:rPr>
        <w:t>http://www.lrytas.lt/-12589536001258282017-paskutinis-sekmadienis-po-sekmini%C5%B3.htm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hd w:val="clear" w:color="auto" w:fill="FFFFFF"/>
        <w:spacing w:after="0" w:line="240" w:lineRule="auto"/>
        <w:ind w:left="0"/>
        <w:jc w:val="both"/>
        <w:rPr>
          <w:rFonts w:ascii="Times New Roman" w:eastAsia="Times New Roman" w:hAnsi="Times New Roman" w:cs="Times New Roman"/>
          <w:kern w:val="36"/>
          <w:sz w:val="24"/>
          <w:szCs w:val="24"/>
          <w:u w:val="single"/>
          <w:lang w:eastAsia="lt-LT"/>
        </w:rPr>
      </w:pPr>
    </w:p>
    <w:p w:rsidR="00CE0C9A" w:rsidRPr="00CE0C9A" w:rsidRDefault="00CE0C9A" w:rsidP="00CE0C9A">
      <w:pPr>
        <w:pStyle w:val="ListParagraph"/>
        <w:numPr>
          <w:ilvl w:val="0"/>
          <w:numId w:val="16"/>
        </w:numPr>
        <w:shd w:val="clear" w:color="auto" w:fill="FFFFFF"/>
        <w:spacing w:after="0" w:line="240" w:lineRule="auto"/>
        <w:ind w:left="0" w:hanging="454"/>
        <w:jc w:val="both"/>
        <w:rPr>
          <w:rFonts w:ascii="Times New Roman" w:eastAsia="Times New Roman" w:hAnsi="Times New Roman" w:cs="Times New Roman"/>
          <w:kern w:val="36"/>
          <w:sz w:val="24"/>
          <w:szCs w:val="24"/>
          <w:u w:val="single"/>
          <w:lang w:eastAsia="lt-LT"/>
        </w:rPr>
      </w:pPr>
      <w:r w:rsidRPr="00CE0C9A">
        <w:rPr>
          <w:rFonts w:ascii="Times New Roman" w:hAnsi="Times New Roman" w:cs="Times New Roman"/>
          <w:sz w:val="24"/>
          <w:szCs w:val="24"/>
        </w:rPr>
        <w:t xml:space="preserve">Ar Lietuvai derėjo prisiminti didį reformatą J. Calviną 500-ojo jubiliejaus proga? </w:t>
      </w:r>
      <w:r w:rsidRPr="00CE0C9A">
        <w:rPr>
          <w:rFonts w:ascii="Times New Roman" w:hAnsi="Times New Roman" w:cs="Times New Roman"/>
          <w:noProof/>
          <w:sz w:val="24"/>
          <w:szCs w:val="24"/>
        </w:rPr>
        <w:t>(lrytas.lt, 2009 07 09)</w:t>
      </w:r>
    </w:p>
    <w:p w:rsidR="00CE0C9A" w:rsidRPr="00CE0C9A" w:rsidRDefault="00CE0C9A" w:rsidP="00CE0C9A">
      <w:pPr>
        <w:spacing w:line="240" w:lineRule="auto"/>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u w:val="single"/>
          <w:lang w:eastAsia="lt-LT"/>
        </w:rPr>
        <w:t xml:space="preserve">http://www.lrytas.lt/-12467770971244623414-ar-lietuvai-der%C4%97jo-prisiminti-did%C4%AF-reformat%C4%85-j-calvin%C4%85-500-ojo-jubiliejaus-proga.htm.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Ekumenizmas – erezija? Ginčas Rusų stačiatikių bažnyčioje (I) (lrytas.lt, 2008 07 30). </w:t>
      </w:r>
      <w:r w:rsidRPr="00CE0C9A">
        <w:rPr>
          <w:rFonts w:ascii="Times New Roman" w:hAnsi="Times New Roman" w:cs="Times New Roman"/>
          <w:sz w:val="24"/>
          <w:szCs w:val="24"/>
          <w:u w:val="single"/>
        </w:rPr>
        <w:t>http://www.lrytas.lt/-12173901901215136503-ekumenizmas-erezija-gin%C4%8Das-rus%C5%B3-sta%C4%8Diatiki%C5%B3-ba%C5%BEny%C4%8Dioje-i.htm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Vatikanas ragina jėzuitus neatitolti nuo Katalikų Bažnyčios hierarchijos (AFP - BNS, lrytas.lt, 2008 01 08). </w:t>
      </w:r>
      <w:r w:rsidRPr="00CE0C9A">
        <w:rPr>
          <w:rFonts w:ascii="Times New Roman" w:hAnsi="Times New Roman" w:cs="Times New Roman"/>
          <w:sz w:val="24"/>
          <w:szCs w:val="24"/>
          <w:u w:val="single"/>
          <w:lang w:eastAsia="lt-LT"/>
        </w:rPr>
        <w:t>http://www.lrytas.lt/-11997950371198543034-vatikanas-ragina-j%C4%97zuitus-neatitolti-nuo-katalik%C5%B3-ba%C5%BEny%C4%8Dios-hierarchijos.htm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Briuselis atsisakė kalėdinės eglės. Versija – kad neįžeistų musulmonų jausmų </w:t>
      </w:r>
      <w:r w:rsidRPr="00CE0C9A">
        <w:rPr>
          <w:rFonts w:ascii="Times New Roman" w:hAnsi="Times New Roman" w:cs="Times New Roman"/>
          <w:noProof/>
          <w:sz w:val="24"/>
          <w:szCs w:val="24"/>
        </w:rPr>
        <w:t>(lrytas.lt, 2012 11 19).</w:t>
      </w:r>
    </w:p>
    <w:p w:rsidR="00CE0C9A" w:rsidRPr="00CE0C9A" w:rsidRDefault="00CE0C9A" w:rsidP="00CE0C9A">
      <w:pPr>
        <w:spacing w:line="240" w:lineRule="auto"/>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u w:val="single"/>
          <w:lang w:eastAsia="lt-LT"/>
        </w:rPr>
        <w:t>http://www.lrytas.lt/-13533170161351669940-briuselis-atsisak%C4%97-kal%C4%97din%C4%97s-egl%C4%97s-versija-kad-ne%C4%AF%C5%BEeist%C5%B3-musulmon%C5%B3-jausm%C5%B3.htm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Egipte intronizuotas naujasis koptų lyderis (</w:t>
      </w:r>
      <w:r w:rsidRPr="00CE0C9A">
        <w:rPr>
          <w:rFonts w:ascii="Times New Roman" w:eastAsia="Times New Roman" w:hAnsi="Times New Roman" w:cs="Times New Roman"/>
          <w:bCs/>
          <w:sz w:val="24"/>
          <w:szCs w:val="24"/>
          <w:lang w:eastAsia="lt-LT"/>
        </w:rPr>
        <w:t>AFP, BNS, lrytas.lt,</w:t>
      </w:r>
      <w:r w:rsidRPr="00CE0C9A">
        <w:rPr>
          <w:rFonts w:ascii="Times New Roman" w:eastAsia="Times New Roman" w:hAnsi="Times New Roman" w:cs="Times New Roman"/>
          <w:sz w:val="24"/>
          <w:szCs w:val="24"/>
          <w:lang w:eastAsia="lt-LT"/>
        </w:rPr>
        <w:t xml:space="preserve"> 2012 11 18)</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u w:val="single"/>
          <w:lang w:eastAsia="lt-LT"/>
        </w:rPr>
        <w:t>http://www.lrytas.lt/-13532476651351781027-egipte-intronizuotas-naujasis-kopt%C5%B3-lyderis.htm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Žmogiškoji puikybė – didžiausias Graikijos bažnyčios draugas (lrytas.lt, 2012 11 14). </w:t>
      </w:r>
      <w:r w:rsidRPr="00CE0C9A">
        <w:rPr>
          <w:rFonts w:ascii="Times New Roman" w:hAnsi="Times New Roman" w:cs="Times New Roman"/>
          <w:sz w:val="24"/>
          <w:szCs w:val="24"/>
          <w:u w:val="single"/>
          <w:lang w:eastAsia="lt-LT"/>
        </w:rPr>
        <w:t>http://www.lrytas.lt/-13528006781350777826-%C5%BEmogi%C5%A1koji-puikyb%C4%97-did%C5%BEiausias-graikijos-ba%C5%BEny%C4%8Dios-draugas.htm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Kunigo sutaną į politiką iškeitęs J. Varkala kurs šeimą? (lrytas.lt, 2012 11 12). </w:t>
      </w:r>
      <w:r w:rsidRPr="00CE0C9A">
        <w:rPr>
          <w:rFonts w:ascii="Times New Roman" w:eastAsia="Times New Roman" w:hAnsi="Times New Roman" w:cs="Times New Roman"/>
          <w:bCs/>
          <w:kern w:val="36"/>
          <w:sz w:val="24"/>
          <w:szCs w:val="24"/>
          <w:u w:val="single"/>
          <w:lang w:eastAsia="lt-LT"/>
        </w:rPr>
        <w:t>http://www.lrytas.lt/-13527142921351022515-kunigo-sutan%C4%85-%C4%AF-politik%C4%85-i%C5%A1keit%C4%99s-j-varkala-kurs-%C5%A1eim%C4%85.htm</w:t>
      </w:r>
      <w:r w:rsidRPr="00CE0C9A">
        <w:rPr>
          <w:rFonts w:ascii="Times New Roman" w:eastAsia="Times New Roman" w:hAnsi="Times New Roman" w:cs="Times New Roman"/>
          <w:bCs/>
          <w:kern w:val="36"/>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Lietuvos evangelikų reformatų bažnyčių durys ir vėl plačiai atvertos tikintiesiems (</w:t>
      </w:r>
      <w:r w:rsidRPr="00CE0C9A">
        <w:rPr>
          <w:rFonts w:ascii="Times New Roman" w:eastAsia="Times New Roman" w:hAnsi="Times New Roman" w:cs="Times New Roman"/>
          <w:bCs/>
          <w:sz w:val="24"/>
          <w:szCs w:val="24"/>
          <w:lang w:eastAsia="lt-LT"/>
        </w:rPr>
        <w:t xml:space="preserve">ELTA, lrytas.lt, </w:t>
      </w:r>
      <w:r w:rsidRPr="00CE0C9A">
        <w:rPr>
          <w:rFonts w:ascii="Times New Roman" w:eastAsia="Times New Roman" w:hAnsi="Times New Roman" w:cs="Times New Roman"/>
          <w:sz w:val="24"/>
          <w:szCs w:val="24"/>
          <w:lang w:eastAsia="lt-LT"/>
        </w:rPr>
        <w:t>2012 10 23).</w:t>
      </w:r>
      <w:r w:rsidRPr="00CE0C9A">
        <w:rPr>
          <w:rFonts w:ascii="Times New Roman" w:hAnsi="Times New Roman" w:cs="Times New Roman"/>
          <w:sz w:val="24"/>
          <w:szCs w:val="24"/>
        </w:rPr>
        <w:t xml:space="preserve"> </w:t>
      </w:r>
      <w:r w:rsidRPr="00CE0C9A">
        <w:rPr>
          <w:rFonts w:ascii="Times New Roman" w:eastAsia="Times New Roman" w:hAnsi="Times New Roman" w:cs="Times New Roman"/>
          <w:sz w:val="24"/>
          <w:szCs w:val="24"/>
          <w:u w:val="single"/>
          <w:lang w:eastAsia="lt-LT"/>
        </w:rPr>
        <w:t>http://www.lrytas.lt/-13509968981350547432-lietuvos-evangelik%C5%B3-reformat%C5%B3-ba%C5%BEny%C4%8Di%C5%B3-durys-ir-v%C4%97l-pla%C4%8Diai-atvertos-tikintiesiems.htm</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Evangelikų reformatų bažnyčią slegia buvusio dvasininko nuodėmės (ELTA, lrytas.lt, 2012 10 22). </w:t>
      </w:r>
      <w:r w:rsidRPr="00CE0C9A">
        <w:rPr>
          <w:rFonts w:ascii="Times New Roman" w:hAnsi="Times New Roman" w:cs="Times New Roman"/>
          <w:sz w:val="24"/>
          <w:szCs w:val="24"/>
          <w:u w:val="single"/>
          <w:lang w:eastAsia="lt-LT"/>
        </w:rPr>
        <w:t>http://www.lrytas.lt/-13509090291349859348-evangelik%C5%B3-reformat%C5%B3-ba%C5%BEny%C4%8Di%C4%85-slegia-buvusio-dvasininko-nuod%C4%97m%C4%97s.htm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R. Castellucci spektaklio vertinimą D. Grybauskaitė palieka žiūrovams (</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2012 10 06). </w:t>
      </w:r>
      <w:r w:rsidRPr="00CE0C9A">
        <w:rPr>
          <w:rFonts w:ascii="Times New Roman" w:hAnsi="Times New Roman" w:cs="Times New Roman"/>
          <w:sz w:val="24"/>
          <w:szCs w:val="24"/>
          <w:u w:val="single"/>
          <w:lang w:eastAsia="lt-LT"/>
        </w:rPr>
        <w:t>http://www.lrytas.lt/-13495130211347912149-r-castellucci-spektaklio-vertinim%C4%85-d-grybauskait%C4%97-palieka-%C5%BEi%C5%ABrovams.htm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Beveik keturios dešimtys parlamentarų ragina boikotuoti italų režisieriaus spektaklį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2012 10 05) </w:t>
      </w:r>
      <w:r w:rsidRPr="00CE0C9A">
        <w:rPr>
          <w:rFonts w:ascii="Times New Roman" w:hAnsi="Times New Roman" w:cs="Times New Roman"/>
          <w:sz w:val="24"/>
          <w:szCs w:val="24"/>
          <w:u w:val="single"/>
        </w:rPr>
        <w:t>http://www.lrytas.lt/-13494351851349064586-beveik-keturios-de%C5%A1imtys-parlamentar%C5%B3-ragina-boikotuoti-ital%C5%B3-re%C5%BEisieriaus-spektakl%C4%AF.htm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Kultūros ministras gina italų režisieriaus spektaklį ir pasisako prieš cenzūrą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BNS, 2012 10 01).</w:t>
      </w:r>
      <w:r w:rsidRPr="00CE0C9A">
        <w:rPr>
          <w:rFonts w:ascii="Times New Roman" w:hAnsi="Times New Roman" w:cs="Times New Roman"/>
          <w:sz w:val="24"/>
          <w:szCs w:val="24"/>
        </w:rPr>
        <w:t xml:space="preserve"> </w:t>
      </w:r>
      <w:r w:rsidRPr="00CE0C9A">
        <w:rPr>
          <w:rFonts w:ascii="Times New Roman" w:hAnsi="Times New Roman" w:cs="Times New Roman"/>
          <w:sz w:val="24"/>
          <w:szCs w:val="24"/>
          <w:u w:val="single"/>
        </w:rPr>
        <w:t>http://www.lrytas.lt/-13490947871348062589-kult%C5%ABros-ministras-gina-ital%C5%B3-re%C5%BEisieriaus-spektakl%C4%AF-ir-pasisako-prie%C5%A1-cenz%C5%ABr%C4%85.htm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Bažnytinių mokesčių nemokantys vokiečiai negalės tapti krikštatėviais (AFP, BNS, lrytas.lt, 2012 09 25). </w:t>
      </w:r>
      <w:r w:rsidRPr="00CE0C9A">
        <w:rPr>
          <w:rFonts w:ascii="Times New Roman" w:hAnsi="Times New Roman" w:cs="Times New Roman"/>
          <w:sz w:val="24"/>
          <w:szCs w:val="24"/>
          <w:u w:val="single"/>
        </w:rPr>
        <w:t>http://www.lrytas.lt/-13485751421348563399-ba%C5%BEnytini%C5%B3-</w:t>
      </w:r>
      <w:r w:rsidRPr="00CE0C9A">
        <w:rPr>
          <w:rFonts w:ascii="Times New Roman" w:hAnsi="Times New Roman" w:cs="Times New Roman"/>
          <w:sz w:val="24"/>
          <w:szCs w:val="24"/>
          <w:u w:val="single"/>
        </w:rPr>
        <w:lastRenderedPageBreak/>
        <w:t>mokes%C4%8Di%C5%B3-nemokantys-vokie%C4%8Diai-negal%C4%97s-tapti-krik%C5%A1tat%C4%97viais.htm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Benediktas XVI ragina „išrauti su šaknimis“ fundamentalizmą (</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 xml:space="preserve">2012 09 14). </w:t>
      </w:r>
      <w:r w:rsidRPr="00CE0C9A">
        <w:rPr>
          <w:rFonts w:ascii="Times New Roman" w:hAnsi="Times New Roman" w:cs="Times New Roman"/>
          <w:sz w:val="24"/>
          <w:szCs w:val="24"/>
          <w:u w:val="single"/>
        </w:rPr>
        <w:t>http://www.lrytas.lt/-13476201771346592635-benediktas-xvi-ragina-i%C5%A1rauti-su-%C5%A1aknimis-fundamentalizm%C4%85.htm</w:t>
      </w:r>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Tradicinėms bažnyčioms numatoma padalinti 1,67 mln. litų (</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2012 06 18). </w:t>
      </w:r>
      <w:r w:rsidRPr="00CE0C9A">
        <w:rPr>
          <w:rFonts w:ascii="Times New Roman" w:hAnsi="Times New Roman" w:cs="Times New Roman"/>
          <w:sz w:val="24"/>
          <w:szCs w:val="24"/>
          <w:u w:val="single"/>
        </w:rPr>
        <w:t>http://www.lrytas.lt/-13400066871338422989-tradicin%C4%97ms-ba%C5%BEny%C4%8Dioms-numatoma-padalinti-1-67-mln-lit%C5%B3.htm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Šventojoje Žemėje bandoma atgaivinti Kristaus laikų aramėjų kalbą (</w:t>
      </w:r>
      <w:r w:rsidRPr="00CE0C9A">
        <w:rPr>
          <w:rStyle w:val="Strong"/>
          <w:rFonts w:ascii="Times New Roman" w:hAnsi="Times New Roman" w:cs="Times New Roman"/>
          <w:b w:val="0"/>
          <w:sz w:val="24"/>
          <w:szCs w:val="24"/>
        </w:rPr>
        <w:t xml:space="preserve">AP, BNS, lrytas.lt, </w:t>
      </w:r>
      <w:r w:rsidRPr="00CE0C9A">
        <w:rPr>
          <w:rFonts w:ascii="Times New Roman" w:hAnsi="Times New Roman" w:cs="Times New Roman"/>
          <w:sz w:val="24"/>
          <w:szCs w:val="24"/>
        </w:rPr>
        <w:t xml:space="preserve">2012 05 29). </w:t>
      </w:r>
      <w:r w:rsidRPr="00CE0C9A">
        <w:rPr>
          <w:rFonts w:ascii="Times New Roman" w:hAnsi="Times New Roman" w:cs="Times New Roman"/>
          <w:sz w:val="24"/>
          <w:szCs w:val="24"/>
          <w:u w:val="single"/>
        </w:rPr>
        <w:t>http://www.lrytas.lt/-13382962851336759679-%C5%A1ventojoje-%C5%BEem%C4%97je-bandoma-atgaivinti-kristaus-laik%C5%B3-aram%C4%97j%C5%B3-kalb%C4%85.htm</w:t>
      </w:r>
      <w:r w:rsidRPr="00CE0C9A">
        <w:rPr>
          <w:rFonts w:ascii="Times New Roman" w:hAnsi="Times New Roman" w:cs="Times New Roman"/>
          <w:sz w:val="24"/>
          <w:szCs w:val="24"/>
        </w:rPr>
        <w:t>.</w:t>
      </w:r>
      <w:r w:rsidRPr="00CE0C9A">
        <w:rPr>
          <w:rFonts w:ascii="Times New Roman" w:eastAsia="Times New Roman" w:hAnsi="Times New Roman" w:cs="Times New Roman"/>
          <w:kern w:val="36"/>
          <w:sz w:val="24"/>
          <w:szCs w:val="24"/>
          <w:lang w:eastAsia="lt-LT"/>
        </w:rPr>
        <w:t xml:space="preserve"> 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Krikščioniu vadintis ir būti: ką apie tai sako sociologai ir kunigai? (lrytas.lt, 2012-04-08). </w:t>
      </w:r>
      <w:r w:rsidRPr="00CE0C9A">
        <w:rPr>
          <w:rFonts w:ascii="Times New Roman" w:hAnsi="Times New Roman" w:cs="Times New Roman"/>
          <w:sz w:val="24"/>
          <w:szCs w:val="24"/>
          <w:u w:val="single"/>
        </w:rPr>
        <w:t>http://www.lrytas.lt/-13335190151332558279-krik%C5%A1%C4%8Dioniu-vadintis-ir-b%C5%ABti-k%C4%85-apie-tai-sako-sociologai-ir-kunigai.htm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Velykų išvakarėse kunigui pravers itališka patirtis</w:t>
      </w:r>
      <w:r w:rsidRPr="00CE0C9A">
        <w:rPr>
          <w:rStyle w:val="Strong"/>
          <w:rFonts w:ascii="Times New Roman" w:hAnsi="Times New Roman" w:cs="Times New Roman"/>
          <w:b w:val="0"/>
          <w:sz w:val="24"/>
          <w:szCs w:val="24"/>
        </w:rPr>
        <w:t xml:space="preserve"> („Lietuvos rytas“</w:t>
      </w:r>
      <w:r w:rsidRPr="00CE0C9A">
        <w:rPr>
          <w:rFonts w:ascii="Times New Roman" w:hAnsi="Times New Roman" w:cs="Times New Roman"/>
          <w:sz w:val="24"/>
          <w:szCs w:val="24"/>
        </w:rPr>
        <w:t xml:space="preserve">, lrytas.lt, 2012 04 03). </w:t>
      </w:r>
      <w:r w:rsidRPr="00CE0C9A">
        <w:rPr>
          <w:rFonts w:ascii="Times New Roman" w:hAnsi="Times New Roman" w:cs="Times New Roman"/>
          <w:sz w:val="24"/>
          <w:szCs w:val="24"/>
          <w:lang w:eastAsia="lt-LT"/>
        </w:rPr>
        <w:t>http://www.lrytas.lt/-13334603281332488808-velyk%C5%B3-i%C5%A1vakar%C4%97se-kunigui-pravers-itali%C5%A1ka-patirtis.htm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Kauno žydų ligoninę perėmė verslininkai (</w:t>
      </w:r>
      <w:r w:rsidRPr="00CE0C9A">
        <w:rPr>
          <w:rStyle w:val="Strong"/>
          <w:rFonts w:ascii="Times New Roman" w:hAnsi="Times New Roman" w:cs="Times New Roman"/>
          <w:b w:val="0"/>
          <w:sz w:val="24"/>
          <w:szCs w:val="24"/>
        </w:rPr>
        <w:t>„Lietuvos rytas“</w:t>
      </w:r>
      <w:r w:rsidRPr="00CE0C9A">
        <w:rPr>
          <w:rFonts w:ascii="Times New Roman" w:hAnsi="Times New Roman" w:cs="Times New Roman"/>
          <w:sz w:val="24"/>
          <w:szCs w:val="24"/>
        </w:rPr>
        <w:t xml:space="preserve">, lrytas.lt, 2012 03 02). </w:t>
      </w:r>
      <w:r w:rsidRPr="00CE0C9A">
        <w:rPr>
          <w:rFonts w:ascii="Times New Roman" w:hAnsi="Times New Roman" w:cs="Times New Roman"/>
          <w:sz w:val="24"/>
          <w:szCs w:val="24"/>
          <w:u w:val="single"/>
          <w:lang w:eastAsia="lt-LT"/>
        </w:rPr>
        <w:t>http://www.lrytas.lt/-13306670271329708730-kauno-%C5%BEyd%C5%B3-ligonin%C4%99-per%C4%97m%C4%97-verslininkai.htm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Mokykloje nelegaliai veikianti cerkvė - Klaipėdos valdžios galvos skausmas </w:t>
      </w:r>
      <w:r w:rsidRPr="00CE0C9A">
        <w:rPr>
          <w:rFonts w:ascii="Times New Roman" w:hAnsi="Times New Roman" w:cs="Times New Roman"/>
          <w:noProof/>
          <w:sz w:val="24"/>
          <w:szCs w:val="24"/>
        </w:rPr>
        <w:t xml:space="preserve">(lrytas.lt, 2012 02 21). </w:t>
      </w:r>
      <w:r w:rsidRPr="00CE0C9A">
        <w:rPr>
          <w:rFonts w:ascii="Times New Roman" w:hAnsi="Times New Roman" w:cs="Times New Roman"/>
          <w:sz w:val="24"/>
          <w:szCs w:val="24"/>
          <w:u w:val="single"/>
          <w:lang w:eastAsia="lt-LT"/>
        </w:rPr>
        <w:t>http://www.lrytas.lt/-13298300461327549182-mokykloje-nelegaliai-veikianti-cerkv%C4%97-klaip%C4%97dos-vald%C5%BEios-galvos-skausmas.htm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Už Šventosios įsikūręs hinduizmo vienuolis iš Danijos nušvitimą patyrė Lietuvoje (</w:t>
      </w:r>
      <w:r w:rsidRPr="00CE0C9A">
        <w:rPr>
          <w:rStyle w:val="Strong"/>
          <w:rFonts w:ascii="Times New Roman" w:hAnsi="Times New Roman" w:cs="Times New Roman"/>
          <w:b w:val="0"/>
          <w:sz w:val="24"/>
          <w:szCs w:val="24"/>
        </w:rPr>
        <w:t xml:space="preserve"> lrytas.lt, </w:t>
      </w:r>
      <w:r w:rsidRPr="00CE0C9A">
        <w:rPr>
          <w:rFonts w:ascii="Times New Roman" w:hAnsi="Times New Roman" w:cs="Times New Roman"/>
          <w:sz w:val="24"/>
          <w:szCs w:val="24"/>
        </w:rPr>
        <w:t xml:space="preserve">2012 01 19). </w:t>
      </w:r>
      <w:r w:rsidRPr="00CE0C9A">
        <w:rPr>
          <w:rFonts w:ascii="Times New Roman" w:hAnsi="Times New Roman" w:cs="Times New Roman"/>
          <w:sz w:val="24"/>
          <w:szCs w:val="24"/>
          <w:u w:val="single"/>
          <w:lang w:eastAsia="lt-LT"/>
        </w:rPr>
        <w:t>http://www.lrytas.lt/-13275908761326490358-u%C5%BE-%C5%A1ventosios-%C4%AFsik%C5%ABr%C4%99s-hinduizmo-vienuolis-i%C5%A1-danijos-nu%C5%A1vitim%C4%85-patyr%C4%97-lietuvoje.htm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Tikėjimo metų gairės </w:t>
      </w:r>
      <w:r w:rsidRPr="00CE0C9A">
        <w:rPr>
          <w:rFonts w:ascii="Times New Roman" w:hAnsi="Times New Roman" w:cs="Times New Roman"/>
          <w:noProof/>
          <w:sz w:val="24"/>
          <w:szCs w:val="24"/>
        </w:rPr>
        <w:t>(lrytas.lt, 2012 01 23).</w:t>
      </w:r>
      <w:r w:rsidRPr="00CE0C9A">
        <w:rPr>
          <w:rFonts w:ascii="Times New Roman" w:hAnsi="Times New Roman" w:cs="Times New Roman"/>
          <w:noProof/>
          <w:sz w:val="24"/>
          <w:szCs w:val="24"/>
        </w:rPr>
        <w:tab/>
        <w:t xml:space="preserve"> </w:t>
      </w:r>
      <w:r w:rsidRPr="00CE0C9A">
        <w:rPr>
          <w:rFonts w:ascii="Times New Roman" w:hAnsi="Times New Roman" w:cs="Times New Roman"/>
          <w:sz w:val="24"/>
          <w:szCs w:val="24"/>
          <w:u w:val="single"/>
        </w:rPr>
        <w:t>http://www.lrytas.lt/-13273462991325734526-tik%C4%97jimo-met%C5%B3-gair%C4%97s.htm</w:t>
      </w:r>
      <w:r w:rsidRPr="00CE0C9A">
        <w:rPr>
          <w:rFonts w:ascii="Times New Roman" w:eastAsia="Times New Roman" w:hAnsi="Times New Roman" w:cs="Times New Roman"/>
          <w:vanish/>
          <w:sz w:val="24"/>
          <w:szCs w:val="24"/>
          <w:lang w:eastAsia="lt-LT"/>
        </w:rPr>
        <w:t xml:space="preserve"> Top of Form</w:t>
      </w:r>
      <w:r w:rsidRPr="00CE0C9A">
        <w:rPr>
          <w:rFonts w:ascii="Times New Roman" w:eastAsia="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Nauja grėsmė Izraeliui – itin religingi žydai (</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2012 01 15) </w:t>
      </w:r>
      <w:r w:rsidRPr="00CE0C9A">
        <w:rPr>
          <w:rFonts w:ascii="Times New Roman" w:hAnsi="Times New Roman" w:cs="Times New Roman"/>
          <w:sz w:val="24"/>
          <w:szCs w:val="24"/>
          <w:u w:val="single"/>
          <w:lang w:eastAsia="lt-LT"/>
        </w:rPr>
        <w:t>http://www.lrytas.lt/-13266373901326367181-nauja-gr%C4%97sm%C4%97-izraeliui-itin-religingi-%C5%BEydai.htm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Įtakingas Irako šiitų dvasininkas siūlo taikos kodeksą (</w:t>
      </w:r>
      <w:r w:rsidRPr="00CE0C9A">
        <w:rPr>
          <w:rFonts w:ascii="Times New Roman" w:eastAsia="Times New Roman" w:hAnsi="Times New Roman" w:cs="Times New Roman"/>
          <w:bCs/>
          <w:sz w:val="24"/>
          <w:szCs w:val="24"/>
          <w:lang w:eastAsia="lt-LT"/>
        </w:rPr>
        <w:t xml:space="preserve">AP, BNS, , lrytas.lt, </w:t>
      </w:r>
      <w:r w:rsidRPr="00CE0C9A">
        <w:rPr>
          <w:rFonts w:ascii="Times New Roman" w:eastAsia="Times New Roman" w:hAnsi="Times New Roman" w:cs="Times New Roman"/>
          <w:sz w:val="24"/>
          <w:szCs w:val="24"/>
          <w:lang w:eastAsia="lt-LT"/>
        </w:rPr>
        <w:t xml:space="preserve">2011 12 24). </w:t>
      </w:r>
      <w:r w:rsidRPr="00CE0C9A">
        <w:rPr>
          <w:rFonts w:ascii="Times New Roman" w:hAnsi="Times New Roman" w:cs="Times New Roman"/>
          <w:sz w:val="24"/>
          <w:szCs w:val="24"/>
          <w:u w:val="single"/>
          <w:lang w:eastAsia="lt-LT"/>
        </w:rPr>
        <w:t>http://www.lrytas.lt/-13247398171324319099-%C4%AFtakingas-irako-%C5%A1iit%C5%B3-dvasininkas-si%C5%ABlo-taikos-kodeks%C4%85.htm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Krikščionybės populiarumas Europoje mažėja (BNS, delfi.lt, 2011 12 20). </w:t>
      </w:r>
      <w:r w:rsidRPr="00CE0C9A">
        <w:rPr>
          <w:rFonts w:ascii="Times New Roman" w:hAnsi="Times New Roman" w:cs="Times New Roman"/>
          <w:sz w:val="24"/>
          <w:szCs w:val="24"/>
          <w:u w:val="single"/>
          <w:lang w:eastAsia="lt-LT"/>
        </w:rPr>
        <w:t>http://www.lrytas.lt/-13243774371323533878-krik%C5%A1%C4%8Dionyb%C4%97s-populiarumas-europoje-ma%C5%BE%C4%97ja.htm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Nyderlanduose nuo pedofilų katalikų dvasininkų yra nukentėję dešimtys tūkstančių žmonių (</w:t>
      </w:r>
      <w:r w:rsidRPr="00CE0C9A">
        <w:rPr>
          <w:rStyle w:val="Strong"/>
          <w:rFonts w:ascii="Times New Roman" w:hAnsi="Times New Roman" w:cs="Times New Roman"/>
          <w:b w:val="0"/>
          <w:sz w:val="24"/>
          <w:szCs w:val="24"/>
        </w:rPr>
        <w:t>AFP, BNS, lrytas.lt,</w:t>
      </w:r>
      <w:r w:rsidRPr="00CE0C9A">
        <w:rPr>
          <w:rFonts w:ascii="Times New Roman" w:hAnsi="Times New Roman" w:cs="Times New Roman"/>
          <w:sz w:val="24"/>
          <w:szCs w:val="24"/>
        </w:rPr>
        <w:t xml:space="preserve"> 2011 12 16). </w:t>
      </w:r>
      <w:r w:rsidRPr="00CE0C9A">
        <w:rPr>
          <w:rFonts w:ascii="Times New Roman" w:hAnsi="Times New Roman" w:cs="Times New Roman"/>
          <w:sz w:val="24"/>
          <w:szCs w:val="24"/>
          <w:u w:val="single"/>
          <w:lang w:eastAsia="lt-LT"/>
        </w:rPr>
        <w:t>http://www.lrytas.lt/-13240347591323751849-nyderlanduose-nuo-pedofil%C5%B3-katalik%C5%B3-dvasinink%C5%B3-yra-nukent%C4%97j%C4%99-de%C5%A1imtys-t%C5%ABkstan%C4%8Di%C5%B3-%C5%BEmoni%C5%B3.htm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Varšuvoje vyksta Europos rabinų suvažiavimas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2011 11 01). </w:t>
      </w:r>
      <w:r w:rsidRPr="00CE0C9A">
        <w:rPr>
          <w:rFonts w:ascii="Times New Roman" w:hAnsi="Times New Roman" w:cs="Times New Roman"/>
          <w:sz w:val="24"/>
          <w:szCs w:val="24"/>
          <w:u w:val="single"/>
          <w:lang w:eastAsia="lt-LT"/>
        </w:rPr>
        <w:t>http://www.lrytas.lt/-13201518961318416600-var%C5%A1uvoje-vyksta-europos-rabin%C5%B3-suva%C5%BEiavimas.htm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Dalai Lama meldėsi už tibetiečius Kinijoje (</w:t>
      </w:r>
      <w:r w:rsidRPr="00CE0C9A">
        <w:rPr>
          <w:rFonts w:ascii="Times New Roman" w:eastAsia="Times New Roman" w:hAnsi="Times New Roman" w:cs="Times New Roman"/>
          <w:bCs/>
          <w:sz w:val="24"/>
          <w:szCs w:val="24"/>
          <w:lang w:eastAsia="lt-LT"/>
        </w:rPr>
        <w:t xml:space="preserve">BNS, lrytas.lt, </w:t>
      </w:r>
      <w:r w:rsidRPr="00CE0C9A">
        <w:rPr>
          <w:rFonts w:ascii="Times New Roman" w:eastAsia="Times New Roman" w:hAnsi="Times New Roman" w:cs="Times New Roman"/>
          <w:sz w:val="24"/>
          <w:szCs w:val="24"/>
          <w:lang w:eastAsia="lt-LT"/>
        </w:rPr>
        <w:t>2011 10 19).</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u w:val="single"/>
          <w:lang w:eastAsia="lt-LT"/>
        </w:rPr>
        <w:t>http://www.lrytas.lt/-13190176061317711317-dalai-lama-meld%C4%97si-u%C5%BE-tibetie%C4%8Dius-kinijoje.htm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Vėjas iš Rytų atpučia kitokį žvilgsnį į religiją (lrytas.lt, 2011 10 17). </w:t>
      </w:r>
      <w:r w:rsidRPr="00CE0C9A">
        <w:rPr>
          <w:rFonts w:ascii="Times New Roman" w:hAnsi="Times New Roman" w:cs="Times New Roman"/>
          <w:sz w:val="24"/>
          <w:szCs w:val="24"/>
          <w:u w:val="single"/>
          <w:lang w:eastAsia="lt-LT"/>
        </w:rPr>
        <w:t>http://www.lrytas.lt/-13188713431317676750-v%C4%97jas-i%C5%A1-ryt%C5%B3-atpu%C4%8Dia-kitok%C4%AF-%C5%BEvilgsn%C4%AF-%C4%AF-religij%C4%85.htm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Egipto koptai dėl smurto protrūkio kaltina infiltruotus asmenis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AFP-BNS</w:t>
      </w:r>
      <w:r w:rsidRPr="00CE0C9A">
        <w:rPr>
          <w:rFonts w:ascii="Times New Roman" w:hAnsi="Times New Roman" w:cs="Times New Roman"/>
          <w:sz w:val="24"/>
          <w:szCs w:val="24"/>
        </w:rPr>
        <w:t>, lrytas.lt, 2011 10 10)</w:t>
      </w:r>
    </w:p>
    <w:p w:rsidR="00CE0C9A" w:rsidRPr="00CE0C9A" w:rsidRDefault="00CE0C9A" w:rsidP="00CE0C9A">
      <w:pPr>
        <w:spacing w:line="240" w:lineRule="auto"/>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u w:val="single"/>
          <w:lang w:eastAsia="lt-LT"/>
        </w:rPr>
        <w:t>http://www.lrytas.lt/-13182668681318207998-egipto-koptai-d%C4%97l-smurto-protr%C5%ABkio-kaltina-infiltruotus-asmenis.htm</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Konstitucinio teismo „Requiem“ natūraliai šeimai (lrytas.lt, 2011 10 03). </w:t>
      </w:r>
      <w:r w:rsidRPr="00CE0C9A">
        <w:rPr>
          <w:rFonts w:ascii="Times New Roman" w:hAnsi="Times New Roman" w:cs="Times New Roman"/>
          <w:sz w:val="24"/>
          <w:szCs w:val="24"/>
          <w:u w:val="single"/>
          <w:lang w:eastAsia="lt-LT"/>
        </w:rPr>
        <w:t>http://www.lrytas.lt/-13176515351315825113-konstitucinio-teismo-requiem-nat%C5%ABraliai-%C5%A1eimai.htm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Lietuvos reformatai: vieni meldžiasi, kiti išparduoda turtą </w:t>
      </w:r>
      <w:r w:rsidRPr="00CE0C9A">
        <w:rPr>
          <w:rFonts w:ascii="Times New Roman" w:hAnsi="Times New Roman" w:cs="Times New Roman"/>
          <w:noProof/>
          <w:sz w:val="24"/>
          <w:szCs w:val="24"/>
        </w:rPr>
        <w:t xml:space="preserve">(lrytas.lt, 2011 09 16). </w:t>
      </w:r>
      <w:r w:rsidRPr="00CE0C9A">
        <w:rPr>
          <w:rFonts w:ascii="Times New Roman" w:hAnsi="Times New Roman" w:cs="Times New Roman"/>
          <w:sz w:val="24"/>
          <w:szCs w:val="24"/>
          <w:u w:val="single"/>
        </w:rPr>
        <w:t>http://www.lrytas.lt/-13161821001315215964-lietuvos-reformatai-vieni-meld%C5%BEiasi-kiti-i%C5%A1parduoda-turt%C4%85.htm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Aistra moteriai pakerta tik tam nepasirengusį kunigą </w:t>
      </w:r>
      <w:r w:rsidRPr="00CE0C9A">
        <w:rPr>
          <w:rFonts w:ascii="Times New Roman" w:hAnsi="Times New Roman" w:cs="Times New Roman"/>
          <w:noProof/>
          <w:sz w:val="24"/>
          <w:szCs w:val="24"/>
        </w:rPr>
        <w:t>(lrytas.lt, 2011 07 30).</w:t>
      </w:r>
      <w:r w:rsidRPr="00CE0C9A">
        <w:rPr>
          <w:rFonts w:ascii="Times New Roman" w:hAnsi="Times New Roman" w:cs="Times New Roman"/>
          <w:sz w:val="24"/>
          <w:szCs w:val="24"/>
        </w:rPr>
        <w:t xml:space="preserve"> </w:t>
      </w:r>
      <w:r w:rsidRPr="00CE0C9A">
        <w:rPr>
          <w:rFonts w:ascii="Times New Roman" w:hAnsi="Times New Roman" w:cs="Times New Roman"/>
          <w:sz w:val="24"/>
          <w:szCs w:val="24"/>
          <w:u w:val="single"/>
        </w:rPr>
        <w:t>http://www.lrytas.lt/-13119556941310238630-aistra-moteriai-pakerta-tik-tam-nepasirengus%C4%AF-kunig%C4%85.htm</w:t>
      </w:r>
      <w:r w:rsidRPr="00CE0C9A">
        <w:rPr>
          <w:rFonts w:ascii="Times New Roman" w:hAnsi="Times New Roman" w:cs="Times New Roman"/>
          <w:sz w:val="24"/>
          <w:szCs w:val="24"/>
        </w:rPr>
        <w:t xml:space="preserve">. </w:t>
      </w:r>
      <w:r w:rsidRPr="00CE0C9A">
        <w:rPr>
          <w:rFonts w:ascii="Times New Roman" w:eastAsia="Times New Roman" w:hAnsi="Times New Roman" w:cs="Times New Roman"/>
          <w:kern w:val="36"/>
          <w:sz w:val="24"/>
          <w:szCs w:val="24"/>
          <w:lang w:eastAsia="lt-LT"/>
        </w:rPr>
        <w:t>Žiūrėta 2012 12 04</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 xml:space="preserve">Iš prezidentės lūpų – LSSR Konstitucijos citatos ir sovietinis žargonas (lrytas.lt, 2011 07 15). </w:t>
      </w:r>
      <w:hyperlink r:id="rId272" w:history="1">
        <w:r w:rsidRPr="00CE0C9A">
          <w:rPr>
            <w:rStyle w:val="Hyperlink"/>
            <w:rFonts w:ascii="Times New Roman" w:hAnsi="Times New Roman" w:cs="Times New Roman"/>
            <w:color w:val="auto"/>
            <w:sz w:val="24"/>
            <w:szCs w:val="24"/>
            <w:lang w:eastAsia="lt-LT"/>
          </w:rPr>
          <w:t>http://www.lrytas.lt/-13107516761309727091-i%C5%A1-prezident%C4%97s-l%C5%ABp%C5%B3-lssr-konstitucijos-citatos-ir-sovietinis-%C5%BEargonas.htm</w:t>
        </w:r>
      </w:hyperlink>
      <w:r w:rsidRPr="00CE0C9A">
        <w:rPr>
          <w:rFonts w:ascii="Times New Roman" w:hAnsi="Times New Roman" w:cs="Times New Roman"/>
          <w:sz w:val="24"/>
          <w:szCs w:val="24"/>
          <w:lang w:eastAsia="lt-LT"/>
        </w:rPr>
        <w:t>. Žiūrėta 2012 12 05</w:t>
      </w:r>
    </w:p>
    <w:p w:rsidR="00CE0C9A" w:rsidRPr="00CE0C9A" w:rsidRDefault="00CE0C9A" w:rsidP="00CE0C9A">
      <w:pPr>
        <w:pStyle w:val="ListParagraph"/>
        <w:spacing w:line="240" w:lineRule="auto"/>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kern w:val="36"/>
          <w:sz w:val="24"/>
          <w:szCs w:val="24"/>
          <w:lang w:eastAsia="lt-LT"/>
        </w:rPr>
        <w:t xml:space="preserve">Dešimt kurioziškų religijos ir pasaulietinės visuomenės sankirtos atvejų (Telegraph.co.uk, lrytas.lt, 2011 07 13). </w:t>
      </w:r>
      <w:hyperlink r:id="rId273" w:history="1">
        <w:r w:rsidRPr="00CE0C9A">
          <w:rPr>
            <w:rStyle w:val="Hyperlink"/>
            <w:rFonts w:ascii="Times New Roman" w:hAnsi="Times New Roman" w:cs="Times New Roman"/>
            <w:color w:val="auto"/>
            <w:sz w:val="24"/>
            <w:szCs w:val="24"/>
            <w:lang w:eastAsia="lt-LT"/>
          </w:rPr>
          <w:t>http://www.lrytas.lt/-13105810761308598569-de%C5%A1imt-kuriozi%C5%A1k%C5%B3-religijos-ir-pasaulietin%C4%97s-visuomen%C4%97s-sankirtos-atvej%C5%B3.htm</w:t>
        </w:r>
      </w:hyperlink>
      <w:r w:rsidRPr="00CE0C9A">
        <w:rPr>
          <w:rFonts w:ascii="Times New Roman" w:hAnsi="Times New Roman" w:cs="Times New Roman"/>
          <w:sz w:val="24"/>
          <w:szCs w:val="24"/>
          <w:lang w:eastAsia="lt-LT"/>
        </w:rPr>
        <w:t>. Žiūrėta 2012 12 05</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Totorių patiekalus R. Achmetova ir G. Sitdykovas ruošia ir per šventes, ir savaitgaliais („Lietuvos rytas“, lrytas.lt, 2011 07 03).</w:t>
      </w:r>
      <w:r w:rsidRPr="00CE0C9A">
        <w:rPr>
          <w:rFonts w:ascii="Times New Roman" w:hAnsi="Times New Roman" w:cs="Times New Roman"/>
          <w:sz w:val="24"/>
          <w:szCs w:val="24"/>
          <w:u w:val="single"/>
          <w:lang w:eastAsia="lt-LT"/>
        </w:rPr>
        <w:t xml:space="preserve">http://www.lrytas.lt/-13095855421309324462-totori%C5%B3-patiekalus-r-achmetova-ir-g-sitdykovas-ruo%C5%A1ia-ir-per-%C5%A1ventes-ir-savaitgaliais.htm. </w:t>
      </w:r>
      <w:r w:rsidRPr="00CE0C9A">
        <w:rPr>
          <w:rFonts w:ascii="Times New Roman" w:hAnsi="Times New Roman" w:cs="Times New Roman"/>
          <w:sz w:val="24"/>
          <w:szCs w:val="24"/>
          <w:lang w:eastAsia="lt-LT"/>
        </w:rPr>
        <w:t>Žiūrėta 2012 12 05</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22F30"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Kunigas T.Šernas: „Lietuvos reformatų jėga – Dievo Žodis, bažnytinė teisė ir stipri bendruomenė“ („Reformatų metai“, lrytas.lt, 2011 07 01</w:t>
      </w:r>
      <w:r w:rsidRPr="00CE0C9A">
        <w:rPr>
          <w:rFonts w:ascii="Times New Roman" w:hAnsi="Times New Roman" w:cs="Times New Roman"/>
          <w:sz w:val="24"/>
          <w:szCs w:val="24"/>
          <w:u w:val="single"/>
          <w:lang w:eastAsia="lt-LT"/>
        </w:rPr>
        <w:t xml:space="preserve">). </w:t>
      </w:r>
      <w:hyperlink r:id="rId274" w:history="1">
        <w:r w:rsidRPr="00CE0C9A">
          <w:rPr>
            <w:rStyle w:val="Hyperlink"/>
            <w:rFonts w:ascii="Times New Roman" w:hAnsi="Times New Roman" w:cs="Times New Roman"/>
            <w:color w:val="auto"/>
            <w:sz w:val="24"/>
            <w:szCs w:val="24"/>
            <w:lang w:eastAsia="lt-LT"/>
          </w:rPr>
          <w:t>http://www.lrytas.lt/-13094446861307650014-kunigas-t-%C5%A1ernas-lietuvos-reformat%C5%B3-j%C4%97ga-dievo-%C5%BEodis-ba%C5%BEnytin%C4%97-teis%C4%97-ir-stipri-bendruomen%C4%97.htm</w:t>
        </w:r>
      </w:hyperlink>
      <w:r w:rsidRPr="00CE0C9A">
        <w:rPr>
          <w:rFonts w:ascii="Times New Roman" w:hAnsi="Times New Roman" w:cs="Times New Roman"/>
          <w:sz w:val="24"/>
          <w:szCs w:val="24"/>
          <w:lang w:eastAsia="lt-LT"/>
        </w:rPr>
        <w:t>. Žiūrėta 2012 12 05</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lastRenderedPageBreak/>
        <w:t xml:space="preserve">Biržiečiai tęsia vigiliją prie evangelikų reformatų bažnyčios (ELTA, lrytas.lt, 2011 06 30). </w:t>
      </w:r>
      <w:hyperlink r:id="rId275" w:history="1">
        <w:r w:rsidRPr="00CE0C9A">
          <w:rPr>
            <w:rStyle w:val="Hyperlink"/>
            <w:rFonts w:ascii="Times New Roman" w:hAnsi="Times New Roman" w:cs="Times New Roman"/>
            <w:color w:val="auto"/>
            <w:sz w:val="24"/>
            <w:szCs w:val="24"/>
            <w:lang w:eastAsia="lt-LT"/>
          </w:rPr>
          <w:t>http://www.lrytas.lt/-13094459911308723765-bir%C5%BEie%C4%8Diai-t%C4%99sia-vigilij%C4%85-prie-evangelik%C5%B3-reformat%C5%B3-ba%C5%BEny%C4%8Dios.htm</w:t>
        </w:r>
      </w:hyperlink>
      <w:r w:rsidRPr="00CE0C9A">
        <w:rPr>
          <w:rFonts w:ascii="Times New Roman" w:hAnsi="Times New Roman" w:cs="Times New Roman"/>
          <w:sz w:val="24"/>
          <w:szCs w:val="24"/>
          <w:lang w:eastAsia="lt-LT"/>
        </w:rPr>
        <w:t>. Žiūrėta 2012 12 05</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 xml:space="preserve">Biržuose evangelikai reformatai baiminasi bažnyčios užgrobimo (lrytas.lt, 2011 06 28). </w:t>
      </w:r>
      <w:hyperlink r:id="rId276" w:history="1">
        <w:r w:rsidRPr="00CE0C9A">
          <w:rPr>
            <w:rStyle w:val="Hyperlink"/>
            <w:rFonts w:ascii="Times New Roman" w:hAnsi="Times New Roman" w:cs="Times New Roman"/>
            <w:color w:val="auto"/>
            <w:sz w:val="24"/>
            <w:szCs w:val="24"/>
            <w:lang w:eastAsia="lt-LT"/>
          </w:rPr>
          <w:t>http://www.lrytas.lt/-13092701241309202244-bir%C5%BEuose-evangelikai-reformatai-baiminasi-ba%C5%BEny%C4%8Dios-u%C5%BEgrobimo-nuotraukos-video.htm</w:t>
        </w:r>
      </w:hyperlink>
      <w:r w:rsidRPr="00CE0C9A">
        <w:rPr>
          <w:rFonts w:ascii="Times New Roman" w:hAnsi="Times New Roman" w:cs="Times New Roman"/>
          <w:sz w:val="24"/>
          <w:szCs w:val="24"/>
          <w:lang w:eastAsia="lt-LT"/>
        </w:rPr>
        <w:t>. Žiūrėta 2012 12 05</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Kompensacijos žydų religinėms bendruomenėms skyrimas rodo, kad Lietuva geba įvertinti skausmingus istorijos laikotarpius (</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2011 06 22). </w:t>
      </w:r>
      <w:r w:rsidRPr="00CE0C9A">
        <w:rPr>
          <w:rFonts w:ascii="Times New Roman" w:hAnsi="Times New Roman" w:cs="Times New Roman"/>
          <w:sz w:val="24"/>
          <w:szCs w:val="24"/>
          <w:u w:val="single"/>
          <w:lang w:eastAsia="lt-LT"/>
        </w:rPr>
        <w:t>http://www.lrytas.lt/-13087491291306795061-kompensacijos-%C5%BEyd%C5%B3-religin%C4%97ms-bendruomen%C4%97ms-skyrimas-rodo-kad-lietuva-geba-%C4%AFvertinti-skausmingus-istorijos-laikotarpius-papildyta.htm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Kauno žydų religinės bendruomenės vadovas M. Bairakas: „Įstatymas dėl kompensacijos žydų religinėms bendruomenėms sėja neteisybę“ (lrytas.lt 2011 06 21). </w:t>
      </w:r>
      <w:r w:rsidRPr="00CE0C9A">
        <w:rPr>
          <w:rFonts w:ascii="Times New Roman" w:hAnsi="Times New Roman" w:cs="Times New Roman"/>
          <w:sz w:val="24"/>
          <w:szCs w:val="24"/>
          <w:u w:val="single"/>
          <w:lang w:eastAsia="lt-LT"/>
        </w:rPr>
        <w:t>http://www.lrytas.lt/-13086653781307671407-kauno-%C5%BEyd%C5%B3-religin%C4%97s-bendruomen%C4%97s-vadovas-m-bairakas-%C4%AFstatymas-d%C4%97l-kompensacijos-%C5%BEyd%C5%B3-religin%C4%97ms-bendruomen%C4%97ms-s%C4%97ja-neteisyb%C4%99-video.htm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Dauguma gyventojų nepritaria kompensacijai už žydų turtą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2011 06 19). </w:t>
      </w:r>
      <w:r w:rsidRPr="00CE0C9A">
        <w:rPr>
          <w:rFonts w:ascii="Times New Roman" w:eastAsia="Times New Roman" w:hAnsi="Times New Roman" w:cs="Times New Roman"/>
          <w:kern w:val="36"/>
          <w:sz w:val="24"/>
          <w:szCs w:val="24"/>
          <w:u w:val="single"/>
          <w:lang w:eastAsia="lt-LT"/>
        </w:rPr>
        <w:t>http://www.lrytas.lt/-13084718411307907108-dauguma-gyventoj%C5%B3-nepritaria-kompensacijai-u%C5%BE-%C5%BEyd%C5%B3-turt%C4%85.htm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Kelios žydų organizacijos ragina atidėti sprendimą dėl kompensacijos už nusavintą turtą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BNS, lrytas.lt,</w:t>
      </w:r>
      <w:r w:rsidRPr="00CE0C9A">
        <w:rPr>
          <w:rFonts w:ascii="Times New Roman" w:hAnsi="Times New Roman" w:cs="Times New Roman"/>
          <w:sz w:val="24"/>
          <w:szCs w:val="24"/>
        </w:rPr>
        <w:t xml:space="preserve"> 2011 06 14). </w:t>
      </w:r>
      <w:r w:rsidRPr="00CE0C9A">
        <w:rPr>
          <w:rFonts w:ascii="Times New Roman" w:hAnsi="Times New Roman" w:cs="Times New Roman"/>
          <w:sz w:val="24"/>
          <w:szCs w:val="24"/>
          <w:u w:val="single"/>
        </w:rPr>
        <w:t>http://www.lrytas.lt/-13080492961306388201-kelios-%C5%BEyd%C5%B3-organizacijos-ragina-atid%C4%97ti-sprendim%C4%85-d%C4%97l-kompensacijos-u%C5%BE-nusavint%C4%85-turt%C4%85.htm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Kodėl krikščionių kryžių turėtų nešti ir tas, kuris juo netiki? (lrytas.lt, 2011 05 20). </w:t>
      </w:r>
      <w:r w:rsidRPr="00CE0C9A">
        <w:rPr>
          <w:rFonts w:ascii="Times New Roman" w:hAnsi="Times New Roman" w:cs="Times New Roman"/>
          <w:sz w:val="24"/>
          <w:szCs w:val="24"/>
          <w:u w:val="single"/>
          <w:lang w:eastAsia="lt-LT"/>
        </w:rPr>
        <w:t>http://www.lrytas.lt/-13058760211305473788-kod%C4%97l-krik%C5%A1%C4%8Dioni%C5%B3-kry%C5%BEi%C5%B3-tur%C4%97t%C5%B3-ne%C5%A1ti-ir-tas-kuris-juo-netiki.htm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Kaune prie sinagogos neonaciai pakabino plakatą su šūkiais „Juden raus“ ir „Hitleris buvo teisus“, Vilniuje plevėsavo nacių vėliavos (lrytas.lt, 2011 04 20). </w:t>
      </w:r>
      <w:r w:rsidRPr="00CE0C9A">
        <w:rPr>
          <w:rFonts w:ascii="Times New Roman" w:hAnsi="Times New Roman" w:cs="Times New Roman"/>
          <w:sz w:val="24"/>
          <w:szCs w:val="24"/>
          <w:u w:val="single"/>
          <w:lang w:eastAsia="lt-LT"/>
        </w:rPr>
        <w:t>http://www.lrytas.lt/-13032829551301681630-kaune-prie-sinagogos-neonaciai-pakabino-plakat%C4%85-su-%C5%A1%C5%ABkiais-juden-raus-ir-hitleris-buvo-teisus-vilniuje-plev%C4%97savo-naci%C5%B3-v%C4%97liavos-dar-papildyta-nuotraukos.htm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Riebiausias kąsnis verslo rykliams ir bažnyčiai (lrytas.lt, 2011 04 12). </w:t>
      </w:r>
      <w:r w:rsidRPr="00CE0C9A">
        <w:rPr>
          <w:rFonts w:ascii="Times New Roman" w:hAnsi="Times New Roman" w:cs="Times New Roman"/>
          <w:sz w:val="24"/>
          <w:szCs w:val="24"/>
          <w:u w:val="single"/>
          <w:lang w:eastAsia="lt-LT"/>
        </w:rPr>
        <w:t>http://www.lrytas.lt/-13025465741302481072-riebiausias-k%C4%85snis-verslo-rykliams-ir-ba%C5%BEny%C4%8Diai.htm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Bažnyčios tuštėja, nes krikščionys gyvena taip ilgai, kad mirties jau nebebijo?</w:t>
      </w:r>
      <w:r w:rsidRPr="00CE0C9A">
        <w:rPr>
          <w:rFonts w:ascii="Times New Roman" w:hAnsi="Times New Roman" w:cs="Times New Roman"/>
          <w:noProof/>
          <w:sz w:val="24"/>
          <w:szCs w:val="24"/>
        </w:rPr>
        <w:t xml:space="preserve"> (</w:t>
      </w:r>
      <w:r w:rsidRPr="00CE0C9A">
        <w:rPr>
          <w:rFonts w:ascii="Times New Roman" w:eastAsia="Times New Roman" w:hAnsi="Times New Roman" w:cs="Times New Roman"/>
          <w:kern w:val="36"/>
          <w:sz w:val="24"/>
          <w:szCs w:val="24"/>
          <w:lang w:eastAsia="lt-LT"/>
        </w:rPr>
        <w:t>„</w:t>
      </w:r>
      <w:r w:rsidRPr="00CE0C9A">
        <w:rPr>
          <w:rStyle w:val="Strong"/>
          <w:rFonts w:ascii="Times New Roman" w:hAnsi="Times New Roman" w:cs="Times New Roman"/>
          <w:b w:val="0"/>
          <w:sz w:val="24"/>
          <w:szCs w:val="24"/>
        </w:rPr>
        <w:t>Daily Mail</w:t>
      </w:r>
      <w:r w:rsidRPr="00CE0C9A">
        <w:rPr>
          <w:rFonts w:ascii="Times New Roman" w:eastAsia="Times New Roman" w:hAnsi="Times New Roman" w:cs="Times New Roman"/>
          <w:kern w:val="36"/>
          <w:sz w:val="24"/>
          <w:szCs w:val="24"/>
          <w:lang w:eastAsia="lt-LT"/>
        </w:rPr>
        <w:t>“</w:t>
      </w:r>
      <w:r w:rsidRPr="00CE0C9A">
        <w:rPr>
          <w:rStyle w:val="Strong"/>
          <w:rFonts w:ascii="Times New Roman" w:hAnsi="Times New Roman" w:cs="Times New Roman"/>
          <w:b w:val="0"/>
          <w:sz w:val="24"/>
          <w:szCs w:val="24"/>
        </w:rPr>
        <w:t>, lrytas.lt, 2011 04 11).</w:t>
      </w:r>
      <w:r w:rsidRPr="00CE0C9A">
        <w:rPr>
          <w:rFonts w:ascii="Times New Roman" w:hAnsi="Times New Roman" w:cs="Times New Roman"/>
          <w:sz w:val="24"/>
          <w:szCs w:val="24"/>
        </w:rPr>
        <w:t xml:space="preserve"> </w:t>
      </w:r>
      <w:r w:rsidRPr="00CE0C9A">
        <w:rPr>
          <w:rFonts w:ascii="Times New Roman" w:hAnsi="Times New Roman" w:cs="Times New Roman"/>
          <w:sz w:val="24"/>
          <w:szCs w:val="24"/>
          <w:u w:val="single"/>
          <w:lang w:eastAsia="lt-LT"/>
        </w:rPr>
        <w:t>http://www.lrytas.lt/-13025456891301837420-ba%C5%BEny%C4%8Dios-tu%C5%A1t%C4%97ja-nes-krik%C5%A1%C4%8Dionys-gyvena-taip-ilgai-kad-mirties-jau-nebebijo.htm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Prancūzijoje nuo šios dienos musulmonės viešumoje nebegali veidų slėpti po šydu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2011 04 11) </w:t>
      </w:r>
      <w:r w:rsidRPr="00CE0C9A">
        <w:rPr>
          <w:rFonts w:ascii="Times New Roman" w:hAnsi="Times New Roman" w:cs="Times New Roman"/>
          <w:sz w:val="24"/>
          <w:szCs w:val="24"/>
          <w:u w:val="single"/>
          <w:lang w:eastAsia="lt-LT"/>
        </w:rPr>
        <w:t>http://www.lrytas.lt/-13025047851300315592-pranc%C5%ABzijoje-nuo-%C5%A1ios-dienos-musulmon%C4%97s-vie%C5%A1umoje-nebegali-veid%C5%B3-sl%C4%97pti-po-%C5%A1ydu.htm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Premjeras priėmė Rusijos Stačiatikių bažnyčios arkivyskupą Lietuvoje nuotraukos (lrytas.lt, 2011 02 25). </w:t>
      </w:r>
      <w:r w:rsidRPr="00CE0C9A">
        <w:rPr>
          <w:rFonts w:ascii="Times New Roman" w:hAnsi="Times New Roman" w:cs="Times New Roman"/>
          <w:sz w:val="24"/>
          <w:szCs w:val="24"/>
          <w:u w:val="single"/>
          <w:lang w:eastAsia="lt-LT"/>
        </w:rPr>
        <w:t>http://www.lrytas.lt/-12986384131296321957-premjeras-pri%C4%97m%C4%97-rusijos-sta%C4%8Diatiki%C5%B3-ba%C5%BEny%C4%8Dios-arkivyskup%C4%85-lietuvoje-nuotraukos.htm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Prezidentė susitiko su Rusijos Stačiatikių bažnyčios arkivyskupu Lietuvoje (ELTA, lrytas.lt, 2011 02 24). </w:t>
      </w:r>
      <w:r w:rsidRPr="00CE0C9A">
        <w:rPr>
          <w:rFonts w:ascii="Times New Roman" w:eastAsia="Times New Roman" w:hAnsi="Times New Roman" w:cs="Times New Roman"/>
          <w:bCs/>
          <w:kern w:val="36"/>
          <w:sz w:val="24"/>
          <w:szCs w:val="24"/>
          <w:u w:val="single"/>
          <w:lang w:eastAsia="lt-LT"/>
        </w:rPr>
        <w:t>http://www.lrytas.lt/-12985485421298058655-prezident%C4%97-susitiko-su-rusijos-sta%C4%8Diatiki%C5%B3-ba%C5%BEny%C4%8Dios-arkivyskupu-lietuvoje-nuotraukos.htm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Patriarchas Kirilas išsakė nerimą dėl Stačiatikių bažnyčios padėties Lietuvoje ir Estijoje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2011 02 03)</w:t>
      </w:r>
      <w:r w:rsidRPr="00CE0C9A">
        <w:rPr>
          <w:rFonts w:ascii="Times New Roman" w:eastAsia="Times New Roman" w:hAnsi="Times New Roman" w:cs="Times New Roman"/>
          <w:kern w:val="36"/>
          <w:sz w:val="24"/>
          <w:szCs w:val="24"/>
          <w:lang w:eastAsia="lt-LT"/>
        </w:rPr>
        <w:t xml:space="preserve">. </w:t>
      </w:r>
      <w:r w:rsidRPr="00CE0C9A">
        <w:rPr>
          <w:rFonts w:ascii="Times New Roman" w:hAnsi="Times New Roman" w:cs="Times New Roman"/>
          <w:sz w:val="24"/>
          <w:szCs w:val="24"/>
          <w:u w:val="single"/>
          <w:lang w:eastAsia="lt-LT"/>
        </w:rPr>
        <w:t>http://www.lrytas.lt/-12967367121295621479-patriarchas-kirilas-i%C5%A1sak%C4%97-nerim%C4%85-d%C4%97l-sta%C4%8Diatiki%C5%B3-ba%C5%BEny%C4%8Dios-pad%C4%97ties-lietuvoje-ir-estijoje.htm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Ekumenizmas: apie motiną ir pamotę (lrytas.lt, 2011 01 25). </w:t>
      </w:r>
      <w:r w:rsidRPr="00C22F30">
        <w:rPr>
          <w:rFonts w:ascii="Times New Roman" w:hAnsi="Times New Roman" w:cs="Times New Roman"/>
          <w:sz w:val="24"/>
          <w:szCs w:val="24"/>
          <w:u w:val="single"/>
          <w:lang w:eastAsia="lt-LT"/>
        </w:rPr>
        <w:t>http://www.lrytas.lt/-12959874571294097279-ekumenizmas-apie-motin%C4%85-ir-pamot%C4%99.htm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Apie alkoholį ir Katalikų bažnyčią – dar karą (lrytas.lt, 2011 01 22). </w:t>
      </w:r>
      <w:r w:rsidRPr="00CE0C9A">
        <w:rPr>
          <w:rFonts w:ascii="Times New Roman" w:hAnsi="Times New Roman" w:cs="Times New Roman"/>
          <w:sz w:val="24"/>
          <w:szCs w:val="24"/>
          <w:u w:val="single"/>
          <w:lang w:eastAsia="lt-LT"/>
        </w:rPr>
        <w:t>http://www.lrytas.lt/-12956230301293634552-apie-alkohol%C4%AF-ir-katalik%C5%B3-ba%C5%BEny%C4%8Di%C4%85-dar-kart%C4%85.htm</w:t>
      </w:r>
      <w:r w:rsidRPr="00CE0C9A">
        <w:rPr>
          <w:rFonts w:ascii="Times New Roman" w:hAnsi="Times New Roman" w:cs="Times New Roman"/>
          <w:sz w:val="24"/>
          <w:szCs w:val="24"/>
          <w:lang w:eastAsia="lt-LT"/>
        </w:rPr>
        <w:t>. Žiūrėta 2012 12 06</w:t>
      </w:r>
      <w:r w:rsidRPr="00CE0C9A">
        <w:rPr>
          <w:rFonts w:ascii="Times New Roman" w:hAnsi="Times New Roman" w:cs="Times New Roman"/>
          <w:sz w:val="24"/>
          <w:szCs w:val="24"/>
        </w:rPr>
        <w:t>Krikščionys Pakistane išgyvena siaubą (nuotraukos) (</w:t>
      </w:r>
      <w:r w:rsidRPr="00CE0C9A">
        <w:rPr>
          <w:rStyle w:val="Strong"/>
          <w:rFonts w:ascii="Times New Roman" w:hAnsi="Times New Roman" w:cs="Times New Roman"/>
          <w:b w:val="0"/>
          <w:sz w:val="24"/>
          <w:szCs w:val="24"/>
        </w:rPr>
        <w:t xml:space="preserve">„Reuters“, lrytas.lt, </w:t>
      </w:r>
      <w:r w:rsidRPr="00CE0C9A">
        <w:rPr>
          <w:rFonts w:ascii="Times New Roman" w:hAnsi="Times New Roman" w:cs="Times New Roman"/>
          <w:sz w:val="24"/>
          <w:szCs w:val="24"/>
        </w:rPr>
        <w:t>2011 01 11)</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Krikščionys Pakistane išgyvena siaubą (</w:t>
      </w:r>
      <w:r w:rsidRPr="00CE0C9A">
        <w:rPr>
          <w:rStyle w:val="copyright"/>
          <w:rFonts w:ascii="Times New Roman" w:hAnsi="Times New Roman" w:cs="Times New Roman"/>
          <w:sz w:val="24"/>
          <w:szCs w:val="24"/>
        </w:rPr>
        <w:t>„Reuters“, lrytas.lt, 2011 01 11).</w:t>
      </w:r>
      <w:r w:rsidRPr="00CE0C9A">
        <w:rPr>
          <w:rFonts w:ascii="Times New Roman" w:hAnsi="Times New Roman" w:cs="Times New Roman"/>
          <w:sz w:val="24"/>
          <w:szCs w:val="24"/>
          <w:lang w:eastAsia="lt-LT"/>
        </w:rPr>
        <w:t xml:space="preserve"> </w:t>
      </w:r>
      <w:r w:rsidRPr="00CE0C9A">
        <w:rPr>
          <w:rFonts w:ascii="Times New Roman" w:hAnsi="Times New Roman" w:cs="Times New Roman"/>
          <w:sz w:val="24"/>
          <w:szCs w:val="24"/>
          <w:u w:val="single"/>
          <w:lang w:eastAsia="lt-LT"/>
        </w:rPr>
        <w:t>http://www.lrytas.lt/-12947410201293305307-krik%C5%A1%C4%8Dionys-pakistane-i%C5%A1gyvena-siaub%C4%85-nuotraukos.htm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Egipte prie koptų bažnyčios susprogdinus bombą žuvo 21 krikščionis (</w:t>
      </w:r>
      <w:r w:rsidRPr="00CE0C9A">
        <w:rPr>
          <w:rStyle w:val="Strong"/>
          <w:rFonts w:ascii="Times New Roman" w:hAnsi="Times New Roman" w:cs="Times New Roman"/>
          <w:b w:val="0"/>
          <w:sz w:val="24"/>
          <w:szCs w:val="24"/>
        </w:rPr>
        <w:t>BNS, lrytas.lt,</w:t>
      </w:r>
      <w:r w:rsidRPr="00CE0C9A">
        <w:rPr>
          <w:rFonts w:ascii="Times New Roman" w:hAnsi="Times New Roman" w:cs="Times New Roman"/>
          <w:sz w:val="24"/>
          <w:szCs w:val="24"/>
        </w:rPr>
        <w:t xml:space="preserve"> 2011 01 01) </w:t>
      </w:r>
      <w:r w:rsidRPr="00CE0C9A">
        <w:rPr>
          <w:rFonts w:ascii="Times New Roman" w:hAnsi="Times New Roman" w:cs="Times New Roman"/>
          <w:sz w:val="24"/>
          <w:szCs w:val="24"/>
          <w:u w:val="single"/>
          <w:lang w:eastAsia="lt-LT"/>
        </w:rPr>
        <w:t>http://www.lrytas.lt/-12938720821291878931-egipte-prie-kopt%C5%B3-ba%C5%BEny%C4%8Dios-susprogdinus-bomb%C4%85-%C5%BEuvo-21-krik%C5%A1%C4%8Dionis-nuotraukos-video-papildyta-13-val-15-min.htm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Sentikių maldos namų remontas Švenčionių rajone pabrango tris kartus (</w:t>
      </w:r>
      <w:r w:rsidRPr="00CE0C9A">
        <w:rPr>
          <w:rStyle w:val="Strong"/>
          <w:rFonts w:ascii="Times New Roman" w:hAnsi="Times New Roman" w:cs="Times New Roman"/>
          <w:b w:val="0"/>
          <w:sz w:val="24"/>
          <w:szCs w:val="24"/>
        </w:rPr>
        <w:t xml:space="preserve">„Lietuvos rytas“, lrytas.lt,  </w:t>
      </w:r>
      <w:r w:rsidRPr="00CE0C9A">
        <w:rPr>
          <w:rFonts w:ascii="Times New Roman" w:hAnsi="Times New Roman" w:cs="Times New Roman"/>
          <w:sz w:val="24"/>
          <w:szCs w:val="24"/>
        </w:rPr>
        <w:t xml:space="preserve">2010 12 23). </w:t>
      </w:r>
      <w:r w:rsidRPr="00CE0C9A">
        <w:rPr>
          <w:rFonts w:ascii="Times New Roman" w:hAnsi="Times New Roman" w:cs="Times New Roman"/>
          <w:sz w:val="24"/>
          <w:szCs w:val="24"/>
          <w:u w:val="single"/>
        </w:rPr>
        <w:t>http://www.lrytas.lt/-12930805401290827006-sentiki%C5%B3-maldos-nam%C5%B3-remontas-%C5%A1ven%C4%8Dioni%C5%B3-rajone-pabrango-tris-kartus.htm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VSD mato religinių sektų grėsmę mokykloms (</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2010 11 22). </w:t>
      </w:r>
      <w:r w:rsidRPr="00CE0C9A">
        <w:rPr>
          <w:rFonts w:ascii="Times New Roman" w:hAnsi="Times New Roman" w:cs="Times New Roman"/>
          <w:sz w:val="24"/>
          <w:szCs w:val="24"/>
          <w:u w:val="single"/>
        </w:rPr>
        <w:t>http://www.lrytas.lt/-12904168441289753317-vsd-mato-religini%C5%B3-sekt%C5%B3-gr%C4%97sm%C4%99-mokykloms.htm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Lietuvių literatūros lopšiu laikoma Tolminkiemio bažnyčia gali pereiti į stačiatikių rankas (lrytas.lt, 2010 10 26). </w:t>
      </w:r>
      <w:r w:rsidRPr="00CE0C9A">
        <w:rPr>
          <w:rFonts w:ascii="Times New Roman" w:hAnsi="Times New Roman" w:cs="Times New Roman"/>
          <w:sz w:val="24"/>
          <w:szCs w:val="24"/>
          <w:u w:val="single"/>
          <w:lang w:eastAsia="lt-LT"/>
        </w:rPr>
        <w:t>http://www.lrytas.lt/-12880958901285794394-lietuvi%C5%B3-literat%C5%ABros-lop%C5%A1iu-laikoma-tolminkiemio-ba%C5%BEny%C4%8Dia-gali-pereiti-%C4%AF-sta%C4%8Diatiki%C5%B3-rankas-papildyta.htm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lastRenderedPageBreak/>
        <w:t xml:space="preserve">Treji metai (lrytas.lt, 2010 09 21). </w:t>
      </w:r>
      <w:hyperlink r:id="rId277" w:history="1">
        <w:r w:rsidRPr="00CE0C9A">
          <w:rPr>
            <w:rStyle w:val="Hyperlink"/>
            <w:rFonts w:ascii="Times New Roman" w:hAnsi="Times New Roman" w:cs="Times New Roman"/>
            <w:color w:val="auto"/>
            <w:sz w:val="24"/>
            <w:szCs w:val="24"/>
            <w:lang w:eastAsia="lt-LT"/>
          </w:rPr>
          <w:t>http://www.lrytas.lt/-12850439461283339137-treji-metai.htm</w:t>
        </w:r>
      </w:hyperlink>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 xml:space="preserve">Armėnai aukojo istorines mišias Turkijoje esančioje cerkvėje (AFP, BNS, lrytas.lt. 2010 09 19. </w:t>
      </w:r>
      <w:hyperlink r:id="rId278" w:history="1">
        <w:r w:rsidRPr="00CE0C9A">
          <w:rPr>
            <w:rStyle w:val="Hyperlink"/>
            <w:rFonts w:ascii="Times New Roman" w:hAnsi="Times New Roman" w:cs="Times New Roman"/>
            <w:color w:val="auto"/>
            <w:sz w:val="24"/>
            <w:szCs w:val="24"/>
            <w:lang w:eastAsia="lt-LT"/>
          </w:rPr>
          <w:t>http://www.lrytas.lt/-12849059481284821044-arm%C4%97nai-aukojo-istorines-mi%C5%A1ias-turkijoje-esan%C4%8Dioje-cerkv%C4%97je.htm</w:t>
        </w:r>
      </w:hyperlink>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line="240" w:lineRule="auto"/>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kern w:val="36"/>
          <w:sz w:val="24"/>
          <w:szCs w:val="24"/>
          <w:lang w:eastAsia="lt-LT"/>
        </w:rPr>
        <w:t xml:space="preserve">Popiežius Benediktas XVI pradėjo pirmąjį oficialų vizitą D.Britanijoje (AFP-BNS, lrytas.lt, 2010 09 16). </w:t>
      </w:r>
      <w:hyperlink r:id="rId279" w:history="1">
        <w:r w:rsidRPr="00CE0C9A">
          <w:rPr>
            <w:rStyle w:val="Hyperlink"/>
            <w:rFonts w:ascii="Times New Roman" w:hAnsi="Times New Roman" w:cs="Times New Roman"/>
            <w:color w:val="auto"/>
            <w:sz w:val="24"/>
            <w:szCs w:val="24"/>
            <w:lang w:eastAsia="lt-LT"/>
          </w:rPr>
          <w:t>http://www.lrytas.lt/-12846349541282757009-popie%C5%BEius-benediktas-xvi-prad%C4%97jo-pirm%C4%85j%C4%AF-oficial%C5%B3-vizit%C4%85-d-britanijoje-papildyta-nuotraukos.htm</w:t>
        </w:r>
      </w:hyperlink>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 xml:space="preserve">Naujojo vyskupo G.Grušo šventimų iškilmės vyks šeštadienį (lrytas.lt, 2010 09 02). </w:t>
      </w:r>
      <w:hyperlink r:id="rId280" w:history="1">
        <w:r w:rsidRPr="00CE0C9A">
          <w:rPr>
            <w:rStyle w:val="Hyperlink"/>
            <w:rFonts w:ascii="Times New Roman" w:hAnsi="Times New Roman" w:cs="Times New Roman"/>
            <w:color w:val="auto"/>
            <w:sz w:val="24"/>
            <w:szCs w:val="24"/>
            <w:lang w:eastAsia="lt-LT"/>
          </w:rPr>
          <w:t>http://www.lrytas.lt/-12834199641282735058-naujojo-vyskupo-g-gru%C5%A1o-%C5%A1ventim%C5%B3-i%C5%A1kilm%C4%97s-vyks-%C5%A1e%C5%A1tadien%C4%AF.htm</w:t>
        </w:r>
      </w:hyperlink>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line="240" w:lineRule="auto"/>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lang w:eastAsia="lt-LT"/>
        </w:rPr>
        <w:t xml:space="preserve">Įtakingas Izraelio rabinas prakeikė palestiniečius prieš viršūnių susitikimą Vašingtone (AFP, BNS, lrytas.lt,  2010 08 30). </w:t>
      </w:r>
      <w:hyperlink r:id="rId281" w:history="1">
        <w:r w:rsidRPr="00CE0C9A">
          <w:rPr>
            <w:rStyle w:val="Hyperlink"/>
            <w:rFonts w:ascii="Times New Roman" w:hAnsi="Times New Roman" w:cs="Times New Roman"/>
            <w:color w:val="auto"/>
            <w:sz w:val="24"/>
            <w:szCs w:val="24"/>
            <w:lang w:eastAsia="lt-LT"/>
          </w:rPr>
          <w:t>http://www.lrytas.lt/-12831492141282491156-%C4%AFtakingas-izraelio-rabinas-prakeik%C4%97-palestinie%C4%8Dius-prie%C5%A1-vir%C5%A1%C5%ABni%C5%B3-susitikim%C4%85-va%C5%A1ingtone.htm</w:t>
        </w:r>
      </w:hyperlink>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Ar verta sukti galvą dėl kiaulės galvos? (lrytas.lt, 2010 08 25). </w:t>
      </w:r>
      <w:r w:rsidRPr="00CE0C9A">
        <w:rPr>
          <w:rFonts w:ascii="Times New Roman" w:hAnsi="Times New Roman" w:cs="Times New Roman"/>
          <w:sz w:val="24"/>
          <w:szCs w:val="24"/>
          <w:u w:val="single"/>
          <w:lang w:eastAsia="lt-LT"/>
        </w:rPr>
        <w:t>http://www.lrytas.lt/-12827094111281664319-ar-verta-sukti-galv%C4%85-d%C4%97l-kiaul%C4%97s-galvos.htm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Niujorko gyventojai dalyvavo mitinguose dėl planų pastatyti mečetę prie epicentro </w:t>
      </w:r>
      <w:r w:rsidRPr="00CE0C9A">
        <w:rPr>
          <w:rFonts w:ascii="Times New Roman" w:eastAsia="Times New Roman" w:hAnsi="Times New Roman" w:cs="Times New Roman"/>
          <w:kern w:val="36"/>
          <w:sz w:val="24"/>
          <w:szCs w:val="24"/>
          <w:lang w:eastAsia="lt-LT"/>
        </w:rPr>
        <w:t xml:space="preserve"> (</w:t>
      </w:r>
      <w:r w:rsidRPr="00CE0C9A">
        <w:rPr>
          <w:rStyle w:val="Strong"/>
          <w:rFonts w:ascii="Times New Roman" w:hAnsi="Times New Roman" w:cs="Times New Roman"/>
          <w:b w:val="0"/>
          <w:sz w:val="24"/>
          <w:szCs w:val="24"/>
        </w:rPr>
        <w:t xml:space="preserve">AP, BNS, lrytas.lt, </w:t>
      </w:r>
      <w:r w:rsidRPr="00CE0C9A">
        <w:rPr>
          <w:rFonts w:ascii="Times New Roman" w:hAnsi="Times New Roman" w:cs="Times New Roman"/>
          <w:sz w:val="24"/>
          <w:szCs w:val="24"/>
        </w:rPr>
        <w:t xml:space="preserve"> 2010 08 23). </w:t>
      </w:r>
      <w:r w:rsidRPr="00CE0C9A">
        <w:rPr>
          <w:rFonts w:ascii="Times New Roman" w:hAnsi="Times New Roman" w:cs="Times New Roman"/>
          <w:sz w:val="24"/>
          <w:szCs w:val="24"/>
          <w:u w:val="single"/>
        </w:rPr>
        <w:t>http://www.lrytas.lt/-12825587301282132701-niujorko-gyventojai-dalyvavo-mitinguose-d%C4%97l-plan%C5%B3-pastatyti-me%C4%8Det%C4%99-prie-epicentro.htm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B. Obama pritaria idėjai statyti mečetę netoli sugriautų bokštų dvynių (</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2010 08 14). </w:t>
      </w:r>
      <w:r w:rsidRPr="00CE0C9A">
        <w:rPr>
          <w:rFonts w:ascii="Times New Roman" w:eastAsia="Times New Roman" w:hAnsi="Times New Roman" w:cs="Times New Roman"/>
          <w:bCs/>
          <w:kern w:val="36"/>
          <w:sz w:val="24"/>
          <w:szCs w:val="24"/>
          <w:u w:val="single"/>
          <w:lang w:eastAsia="lt-LT"/>
        </w:rPr>
        <w:t>http://www.lrytas.lt/-12817703061280458702-b-obama-pritaria-id%C4%97jai-statyti-me%C4%8Det%C4%99-netoli-sugriaut%C5%B3-bok%C5%A1t%C5%B3-dvyni%C5%B3.htm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Penktoji musulmonų mečetė Lietuvoje greičiausiai išdygs sostinės Naujininkų rajone (</w:t>
      </w:r>
      <w:r w:rsidRPr="00CE0C9A">
        <w:rPr>
          <w:rStyle w:val="Strong"/>
          <w:rFonts w:ascii="Times New Roman" w:hAnsi="Times New Roman" w:cs="Times New Roman"/>
          <w:b w:val="0"/>
          <w:sz w:val="24"/>
          <w:szCs w:val="24"/>
        </w:rPr>
        <w:t xml:space="preserve">BNS, lrytas.lt, 2010 09 12). </w:t>
      </w:r>
      <w:r w:rsidRPr="00CE0C9A">
        <w:rPr>
          <w:rFonts w:ascii="Times New Roman" w:hAnsi="Times New Roman" w:cs="Times New Roman"/>
          <w:sz w:val="24"/>
          <w:szCs w:val="24"/>
          <w:u w:val="single"/>
          <w:lang w:eastAsia="lt-LT"/>
        </w:rPr>
        <w:t>http://www.lrytas.lt/-12816004941279872411-penktoji-musulmon%C5%B3-me%C4%8Det%C4%97-lietuvoje-grei%C4%8Diausiai-i%C5%A1dygs-sostin%C4%97s-naujinink%C5%B3-rajone.htm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Senoviniame kaime sentikiai rinkosi į mirusiųjų pagerbimo šventę (nuotraukos) </w:t>
      </w:r>
      <w:r w:rsidRPr="00CE0C9A">
        <w:rPr>
          <w:rFonts w:ascii="Times New Roman" w:hAnsi="Times New Roman" w:cs="Times New Roman"/>
          <w:noProof/>
          <w:sz w:val="24"/>
          <w:szCs w:val="24"/>
        </w:rPr>
        <w:t>(lrytas.lt, 2010 05 17).</w:t>
      </w:r>
      <w:r w:rsidRPr="00CE0C9A">
        <w:rPr>
          <w:rFonts w:ascii="Times New Roman" w:hAnsi="Times New Roman" w:cs="Times New Roman"/>
          <w:sz w:val="24"/>
          <w:szCs w:val="24"/>
        </w:rPr>
        <w:t xml:space="preserve"> </w:t>
      </w:r>
      <w:r w:rsidRPr="00CE0C9A">
        <w:rPr>
          <w:rFonts w:ascii="Times New Roman" w:hAnsi="Times New Roman" w:cs="Times New Roman"/>
          <w:noProof/>
          <w:sz w:val="24"/>
          <w:szCs w:val="24"/>
          <w:u w:val="single"/>
        </w:rPr>
        <w:t>http://www.lrytas.lt/-12740967151273123021-senoviniame-kaime-sentikiai-rinkosi-%C4%AF-mirusi%C5%B3j%C5%B3-pagerbimo-%C5%A1vent%C4%99-nuotraukos.htm</w:t>
      </w:r>
      <w:r w:rsidRPr="00CE0C9A">
        <w:rPr>
          <w:rFonts w:ascii="Times New Roman" w:hAnsi="Times New Roman" w:cs="Times New Roman"/>
          <w:noProof/>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Lex orandi, lex credendi (I) </w:t>
      </w:r>
      <w:r w:rsidRPr="00CE0C9A">
        <w:rPr>
          <w:rFonts w:ascii="Times New Roman" w:hAnsi="Times New Roman" w:cs="Times New Roman"/>
          <w:noProof/>
          <w:sz w:val="24"/>
          <w:szCs w:val="24"/>
        </w:rPr>
        <w:t xml:space="preserve">(lrytas.lt, 2010 04 25). </w:t>
      </w:r>
      <w:r w:rsidRPr="00CE0C9A">
        <w:rPr>
          <w:rFonts w:ascii="Times New Roman" w:hAnsi="Times New Roman" w:cs="Times New Roman"/>
          <w:sz w:val="24"/>
          <w:szCs w:val="24"/>
          <w:u w:val="single"/>
          <w:lang w:eastAsia="lt-LT"/>
        </w:rPr>
        <w:t>http://www.lrytas.lt/-12722203341269977083-lex-orandi-lex-credendi-i.htm</w:t>
      </w:r>
      <w:r w:rsidRPr="00CE0C9A">
        <w:rPr>
          <w:rFonts w:ascii="Times New Roman" w:hAnsi="Times New Roman" w:cs="Times New Roman"/>
          <w:sz w:val="24"/>
          <w:szCs w:val="24"/>
          <w:lang w:eastAsia="lt-LT"/>
        </w:rPr>
        <w:t>. 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22F30"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Pikūnų šeima: „Velykas mes švenčiame kasdien“ (lrytas.lt, 2010 03 30). </w:t>
      </w:r>
      <w:r w:rsidRPr="00CE0C9A">
        <w:rPr>
          <w:rFonts w:ascii="Times New Roman" w:eastAsia="Times New Roman" w:hAnsi="Times New Roman" w:cs="Times New Roman"/>
          <w:bCs/>
          <w:kern w:val="36"/>
          <w:sz w:val="24"/>
          <w:szCs w:val="24"/>
          <w:u w:val="single"/>
          <w:lang w:eastAsia="lt-LT"/>
        </w:rPr>
        <w:t>http://www.lrytas.lt/-12698875751269524479-pik%C5%ABn%C5%B3-%C5%A1eima-velykas-mes-%C5%A1ven%C4%8Diame-kasdien.htm</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Krikščionių bažnyčia Malaizijoje piktinasi musulmonų žurnalistų veiksmais bažnyčioje (</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2010 03 05). </w:t>
      </w:r>
      <w:r w:rsidRPr="00CE0C9A">
        <w:rPr>
          <w:rFonts w:ascii="Times New Roman" w:hAnsi="Times New Roman" w:cs="Times New Roman"/>
          <w:sz w:val="24"/>
          <w:szCs w:val="24"/>
          <w:u w:val="single"/>
          <w:lang w:eastAsia="lt-LT"/>
        </w:rPr>
        <w:t>http://www.lrytas.lt/-12677774901267133597-krik%C5%A1%C4%8Dioni%C5%B3-ba%C5%BEny%C4%8Dia-malaizijoje-piktinasi-musulmon%C5%B3-%C5%BEurnalist%C5%B3-veiksmais-ba%C5%BEny%C4%8Dioje.htm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06</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Krikščioniškoji žiniasklaida: ką skelbia evangelinių Bažnyčių žinia? </w:t>
      </w:r>
      <w:r w:rsidRPr="00CE0C9A">
        <w:rPr>
          <w:rFonts w:ascii="Times New Roman" w:hAnsi="Times New Roman" w:cs="Times New Roman"/>
          <w:noProof/>
          <w:sz w:val="24"/>
          <w:szCs w:val="24"/>
        </w:rPr>
        <w:t xml:space="preserve">(lrytas.lt, 2010 02 ą2). </w:t>
      </w:r>
      <w:r w:rsidRPr="00CE0C9A">
        <w:rPr>
          <w:rFonts w:ascii="Times New Roman" w:hAnsi="Times New Roman" w:cs="Times New Roman"/>
          <w:sz w:val="24"/>
          <w:szCs w:val="24"/>
          <w:u w:val="single"/>
          <w:lang w:eastAsia="lt-LT"/>
        </w:rPr>
        <w:t>http://www.lrytas.lt/-12659125051265193466-krik%C5%A1%C4%8Dioni%C5%A1koji-%C5%BEiniasklaida-k%C4%85-skelbia-evangelini%C5%B3-ba%C5%BEny%C4%8Di%C5%B3-%C5%BEinia.htm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Karališkas žengimas. Seksagesimos sekmadienis (lrytas.lt, 2010 02 07). </w:t>
      </w:r>
      <w:r w:rsidRPr="00CE0C9A">
        <w:rPr>
          <w:rFonts w:ascii="Times New Roman" w:hAnsi="Times New Roman" w:cs="Times New Roman"/>
          <w:sz w:val="24"/>
          <w:szCs w:val="24"/>
          <w:u w:val="single"/>
          <w:lang w:eastAsia="lt-LT"/>
        </w:rPr>
        <w:t>http://www.lrytas.lt/-12655387471263552285-karali%C5%A1kas-%C5%BEengimas-seksagesimos-sekmadienis.htm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Evangelikų reformatų ginčą siūloma spręsti Konstituciniame Teisme </w:t>
      </w:r>
      <w:r w:rsidRPr="00CE0C9A">
        <w:rPr>
          <w:rFonts w:ascii="Times New Roman" w:hAnsi="Times New Roman" w:cs="Times New Roman"/>
          <w:noProof/>
          <w:sz w:val="24"/>
          <w:szCs w:val="24"/>
        </w:rPr>
        <w:t xml:space="preserve">(BNS, rytas.lt, 2010 01 28). </w:t>
      </w:r>
      <w:r w:rsidRPr="00CE0C9A">
        <w:rPr>
          <w:rFonts w:ascii="Times New Roman" w:hAnsi="Times New Roman" w:cs="Times New Roman"/>
          <w:sz w:val="24"/>
          <w:szCs w:val="24"/>
          <w:u w:val="single"/>
          <w:lang w:eastAsia="lt-LT"/>
        </w:rPr>
        <w:t>http://www.lrytas.lt/-12646906751263758815-evangelik%C5%B3-reformat%C5%B3-gin%C4%8D%C4%85-si%C5%ABloma-spr%C4%99sti-konstituciniame-teisme.htm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Sentikiai Šilutėje įsijungė į pasaulio krikščionių maldą už vienybę (nuotraukos) </w:t>
      </w:r>
      <w:r w:rsidRPr="00CE0C9A">
        <w:rPr>
          <w:rFonts w:ascii="Times New Roman" w:hAnsi="Times New Roman" w:cs="Times New Roman"/>
          <w:noProof/>
          <w:sz w:val="24"/>
          <w:szCs w:val="24"/>
        </w:rPr>
        <w:t>(lrytas.lt, 2010 01 19).</w:t>
      </w:r>
      <w:r w:rsidRPr="00CE0C9A">
        <w:rPr>
          <w:rFonts w:ascii="Times New Roman" w:hAnsi="Times New Roman" w:cs="Times New Roman"/>
          <w:sz w:val="24"/>
          <w:szCs w:val="24"/>
        </w:rPr>
        <w:t xml:space="preserve"> </w:t>
      </w:r>
      <w:r w:rsidRPr="00CE0C9A">
        <w:rPr>
          <w:rFonts w:ascii="Times New Roman" w:hAnsi="Times New Roman" w:cs="Times New Roman"/>
          <w:noProof/>
          <w:sz w:val="24"/>
          <w:szCs w:val="24"/>
          <w:u w:val="single"/>
        </w:rPr>
        <w:t>http://www.lrytas.lt/-12639046591262157453-sentikiai-%C5%A1ilut%C4%97je-%C4%AFsijung%C4%97-%C4%AF-pasaulio-krik%C5%A1%C4%8Dioni%C5%B3-mald%C4%85-u%C5%BE-vienyb%C4%99-nuotraukos.htm</w:t>
      </w:r>
      <w:r w:rsidRPr="00CE0C9A">
        <w:rPr>
          <w:rFonts w:ascii="Times New Roman" w:hAnsi="Times New Roman" w:cs="Times New Roman"/>
          <w:noProof/>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Popiežius mėgins gerinti santykius su žydų bendruomene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w:t>
      </w:r>
      <w:r w:rsidRPr="00CE0C9A">
        <w:rPr>
          <w:rFonts w:ascii="Times New Roman" w:hAnsi="Times New Roman" w:cs="Times New Roman"/>
          <w:sz w:val="24"/>
          <w:szCs w:val="24"/>
        </w:rPr>
        <w:t xml:space="preserve">2010 01 15). </w:t>
      </w:r>
      <w:r w:rsidRPr="00CE0C9A">
        <w:rPr>
          <w:rFonts w:ascii="Times New Roman" w:hAnsi="Times New Roman" w:cs="Times New Roman"/>
          <w:sz w:val="24"/>
          <w:szCs w:val="24"/>
          <w:u w:val="single"/>
          <w:lang w:eastAsia="lt-LT"/>
        </w:rPr>
        <w:t>http://www.lrytas.lt/-12635624401262893840-popie%C5%BEius-m%C4%97gins-gerinti-santykius-su-%C5%BEyd%C5%B3-bendruomene.htm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Vilniaus sentikių cerkvė įsileis kitų tikybų išpažinėjus ir pasauliečius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2009 12 03). </w:t>
      </w:r>
      <w:r w:rsidRPr="00CE0C9A">
        <w:rPr>
          <w:rFonts w:ascii="Times New Roman" w:hAnsi="Times New Roman" w:cs="Times New Roman"/>
          <w:sz w:val="24"/>
          <w:szCs w:val="24"/>
          <w:u w:val="single"/>
        </w:rPr>
        <w:t>http://www.lrytas.lt/-12598383541259531341-vilniaus-sentiki%C5%B3-cerkv%C4%97-%C4%AFsileis-kit%C5%B3-tikyb%C5%B3-i%C5%A1pa%C5%BEin%C4%97jus-ir-pasaulie%C4%8Dius.htm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Adventas – vilties laikas (lrytas.lt, 2009 11 29). </w:t>
      </w:r>
      <w:r w:rsidRPr="00CE0C9A">
        <w:rPr>
          <w:rFonts w:ascii="Times New Roman" w:hAnsi="Times New Roman" w:cs="Times New Roman"/>
          <w:sz w:val="24"/>
          <w:szCs w:val="24"/>
          <w:u w:val="single"/>
        </w:rPr>
        <w:t>http://www.lrytas.lt/-12594874311259041963-adventas-vilties-laikas.htm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Popiežius Vatikane priėmė naująjį Irano ambasadorių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w:t>
      </w:r>
      <w:r w:rsidRPr="00CE0C9A">
        <w:rPr>
          <w:rFonts w:ascii="Times New Roman" w:hAnsi="Times New Roman" w:cs="Times New Roman"/>
          <w:sz w:val="24"/>
          <w:szCs w:val="24"/>
        </w:rPr>
        <w:t>2009 10 29)</w:t>
      </w:r>
      <w:r w:rsidRPr="00CE0C9A">
        <w:rPr>
          <w:rFonts w:ascii="Times New Roman" w:eastAsia="Times New Roman" w:hAnsi="Times New Roman" w:cs="Times New Roman"/>
          <w:kern w:val="36"/>
          <w:sz w:val="24"/>
          <w:szCs w:val="24"/>
          <w:lang w:eastAsia="lt-LT"/>
        </w:rPr>
        <w:t xml:space="preserve">. </w:t>
      </w:r>
      <w:r w:rsidRPr="00CE0C9A">
        <w:rPr>
          <w:rFonts w:ascii="Times New Roman" w:eastAsia="Times New Roman" w:hAnsi="Times New Roman" w:cs="Times New Roman"/>
          <w:kern w:val="36"/>
          <w:sz w:val="24"/>
          <w:szCs w:val="24"/>
          <w:u w:val="single"/>
          <w:lang w:eastAsia="lt-LT"/>
        </w:rPr>
        <w:t>http://www.lrytas.lt/-12568331991254892294-popie%C5%BEius-vatikane-pri%C4%97m%C4%97-nauj%C4%85j%C4%AF-irano-ambasadori%C5%B3.htm</w:t>
      </w:r>
      <w:r w:rsidRPr="00CE0C9A">
        <w:rPr>
          <w:rFonts w:ascii="Times New Roman" w:eastAsia="Times New Roman" w:hAnsi="Times New Roman" w:cs="Times New Roman"/>
          <w:kern w:val="36"/>
          <w:sz w:val="24"/>
          <w:szCs w:val="24"/>
          <w:lang w:eastAsia="lt-LT"/>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Scientologijos Bažnyčia Prancūzijoje nuteista už sukčiavimo organizavimą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w:t>
      </w:r>
      <w:r w:rsidRPr="00CE0C9A">
        <w:rPr>
          <w:rFonts w:ascii="Times New Roman" w:hAnsi="Times New Roman" w:cs="Times New Roman"/>
          <w:sz w:val="24"/>
          <w:szCs w:val="24"/>
        </w:rPr>
        <w:t xml:space="preserve">2009 10 27). </w:t>
      </w:r>
      <w:r w:rsidRPr="00CE0C9A">
        <w:rPr>
          <w:rFonts w:ascii="Times New Roman" w:eastAsia="Times New Roman" w:hAnsi="Times New Roman" w:cs="Times New Roman"/>
          <w:kern w:val="36"/>
          <w:sz w:val="24"/>
          <w:szCs w:val="24"/>
          <w:u w:val="single"/>
          <w:lang w:eastAsia="lt-LT"/>
        </w:rPr>
        <w:t>http://www.lrytas.lt/-12566549161256312470-scientologijos-ba%C5%BEny%C4%8Dia-pranc%C5%ABzijoje-nuteista-u%C5%BE-suk%C4%8Diavimo-organizavim%C4%85.htm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Kas ketvirtas žmogus pasaulyje yra praktikuojantis musulmonas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ELTA, lrytas.lt ,</w:t>
      </w:r>
      <w:r w:rsidRPr="00CE0C9A">
        <w:rPr>
          <w:rFonts w:ascii="Times New Roman" w:hAnsi="Times New Roman" w:cs="Times New Roman"/>
          <w:sz w:val="24"/>
          <w:szCs w:val="24"/>
        </w:rPr>
        <w:t xml:space="preserve">2009 10 08). </w:t>
      </w:r>
      <w:r w:rsidRPr="00CE0C9A">
        <w:rPr>
          <w:rFonts w:ascii="Times New Roman" w:hAnsi="Times New Roman" w:cs="Times New Roman"/>
          <w:sz w:val="24"/>
          <w:szCs w:val="24"/>
          <w:u w:val="single"/>
          <w:lang w:eastAsia="lt-LT"/>
        </w:rPr>
        <w:t>http://www.lrytas.lt/-12549771391253379489-kas-ketvirtas-%C5%BEmogus-pasaulyje-yra-praktikuojantis-musulmonas.htm</w:t>
      </w:r>
      <w:r w:rsidRPr="00CE0C9A">
        <w:rPr>
          <w:rFonts w:ascii="Times New Roman" w:hAnsi="Times New Roman" w:cs="Times New Roman"/>
          <w:sz w:val="24"/>
          <w:szCs w:val="24"/>
          <w:u w:val="single"/>
        </w:rPr>
        <w:t>.</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lastRenderedPageBreak/>
        <w:t xml:space="preserve">Evangelikų reformatų kunigas R.Mikalauskas: „Valdžios atstovai turi įsigilinti į mūsų problemą“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2009 09 15). </w:t>
      </w:r>
      <w:r w:rsidRPr="00CE0C9A">
        <w:rPr>
          <w:rFonts w:ascii="Times New Roman" w:hAnsi="Times New Roman" w:cs="Times New Roman"/>
          <w:sz w:val="24"/>
          <w:szCs w:val="24"/>
          <w:u w:val="single"/>
        </w:rPr>
        <w:t>http://www.lrytas.lt/-12530241021251600521-evangelik%C5%B3-reformat%C5%B3-kunigas-r-mikalauskas-vald%C5%BEios-atstovai-turi-%C4%AFsigilinti-%C4%AF-m%C5%ABs%C5%B3-problem%C4%85.htm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eastAsia="Times New Roman" w:hAnsi="Times New Roman" w:cs="Times New Roman"/>
          <w:bCs/>
          <w:kern w:val="36"/>
          <w:sz w:val="24"/>
          <w:szCs w:val="24"/>
          <w:lang w:eastAsia="lt-LT"/>
        </w:rPr>
        <w:t xml:space="preserve">Degučių sentikiai: praeitis ir dabartis (lrytas.lt, 2009 07 04). </w:t>
      </w:r>
      <w:r w:rsidRPr="00CE0C9A">
        <w:rPr>
          <w:rFonts w:ascii="Times New Roman" w:hAnsi="Times New Roman" w:cs="Times New Roman"/>
          <w:sz w:val="24"/>
          <w:szCs w:val="24"/>
          <w:u w:val="single"/>
          <w:lang w:eastAsia="lt-LT"/>
        </w:rPr>
        <w:t>http://www.lrytas.lt/-12467063301244903648-degu%C4%8Di%C5%B3-sentikiai-praeitis-ir-dabartis.htm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Popiežius atvyko į Jeruzalę - Benediktas XVI tikisi sutaikyti žydus ir palestiniečius (</w:t>
      </w:r>
      <w:r w:rsidRPr="00CE0C9A">
        <w:rPr>
          <w:rStyle w:val="Strong"/>
          <w:rFonts w:ascii="Times New Roman" w:hAnsi="Times New Roman" w:cs="Times New Roman"/>
          <w:b w:val="0"/>
          <w:sz w:val="24"/>
          <w:szCs w:val="24"/>
        </w:rPr>
        <w:t xml:space="preserve">Reuters, AFP, BNS, lrytas.lt, </w:t>
      </w:r>
      <w:r w:rsidRPr="00CE0C9A">
        <w:rPr>
          <w:rFonts w:ascii="Times New Roman" w:hAnsi="Times New Roman" w:cs="Times New Roman"/>
          <w:sz w:val="24"/>
          <w:szCs w:val="24"/>
        </w:rPr>
        <w:t xml:space="preserve">2009 05 11). </w:t>
      </w:r>
      <w:r w:rsidRPr="00CE0C9A">
        <w:rPr>
          <w:rFonts w:ascii="Times New Roman" w:hAnsi="Times New Roman" w:cs="Times New Roman"/>
          <w:sz w:val="24"/>
          <w:szCs w:val="24"/>
          <w:u w:val="single"/>
          <w:lang w:eastAsia="lt-LT"/>
        </w:rPr>
        <w:t>http://www.lrytas.lt/-12420367241240323158-popie%C5%BEius-atvyko-%C4%AF-jeruzal%C4%99-benediktas-xvi-tikisi-sutaikyti-%C5%BEydus-ir-palestinie%C4%8Dius-nuotraukos.htm</w:t>
      </w:r>
      <w:r w:rsidRPr="00CE0C9A">
        <w:rPr>
          <w:rFonts w:ascii="Times New Roman" w:hAnsi="Times New Roman" w:cs="Times New Roman"/>
          <w:sz w:val="24"/>
          <w:szCs w:val="24"/>
        </w:rPr>
        <w:t>.</w:t>
      </w:r>
      <w:r w:rsidRPr="00CE0C9A">
        <w:rPr>
          <w:rFonts w:ascii="Times New Roman" w:hAnsi="Times New Roman" w:cs="Times New Roman"/>
          <w:sz w:val="24"/>
          <w:szCs w:val="24"/>
          <w:lang w:eastAsia="lt-LT"/>
        </w:rPr>
        <w:t xml:space="preserve"> 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Lietuva pasirengusi už žydų turtą sumokėti 113 mln. litų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2009 03 05). </w:t>
      </w:r>
      <w:r w:rsidRPr="00CE0C9A">
        <w:rPr>
          <w:rFonts w:ascii="Times New Roman" w:hAnsi="Times New Roman" w:cs="Times New Roman"/>
          <w:sz w:val="24"/>
          <w:szCs w:val="24"/>
          <w:u w:val="single"/>
        </w:rPr>
        <w:t>http://www.lrytas.lt/-12362445701235814846-lietuva-pasirengusi-u%C5%BE-%C5%BEyd%C5%B3-turt%C4%85-sumok%C4%97ti-113-mln-lit%C5%B3.htm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Kardinolas A. J. Bačkis: „Atšventinus Arkikatedrą Vilniaus širdyje vėl apsigyveno Dievas“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2009 02 05) </w:t>
      </w:r>
      <w:r w:rsidRPr="00CE0C9A">
        <w:rPr>
          <w:rFonts w:ascii="Times New Roman" w:hAnsi="Times New Roman" w:cs="Times New Roman"/>
          <w:sz w:val="24"/>
          <w:szCs w:val="24"/>
          <w:u w:val="single"/>
          <w:lang w:eastAsia="lt-LT"/>
        </w:rPr>
        <w:t>http://www.lrytas.lt/-12338326731233563799-kardinolas-a-j-ba%C4%8Dkis-at%C5%A1ventinus-arkikatedr%C4%85-vilniaus-%C5%A1irdyje-v%C4%97l-apsigyveno-dievas.htm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Patriarchas Kirilas - Rusijos dvasininkas politikas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w:t>
      </w:r>
      <w:r w:rsidRPr="00CE0C9A">
        <w:rPr>
          <w:rFonts w:ascii="Times New Roman" w:hAnsi="Times New Roman" w:cs="Times New Roman"/>
          <w:sz w:val="24"/>
          <w:szCs w:val="24"/>
        </w:rPr>
        <w:t>2009 01 28</w:t>
      </w:r>
      <w:r w:rsidRPr="00CE0C9A">
        <w:rPr>
          <w:rFonts w:ascii="Times New Roman" w:hAnsi="Times New Roman" w:cs="Times New Roman"/>
          <w:sz w:val="24"/>
          <w:szCs w:val="24"/>
          <w:u w:val="single"/>
        </w:rPr>
        <w:t>). http://www.lrytas.lt/-12331578831231879985-patriarchas-kirilas-rusijos-dvasininkas-politikas.htm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Kaune tradiciškai įžiebta Menora (lrytas.lt, 2008 12 21). </w:t>
      </w:r>
      <w:r w:rsidRPr="00CE0C9A">
        <w:rPr>
          <w:rFonts w:ascii="Times New Roman" w:hAnsi="Times New Roman" w:cs="Times New Roman"/>
          <w:sz w:val="24"/>
          <w:szCs w:val="24"/>
          <w:u w:val="single"/>
          <w:lang w:eastAsia="lt-LT"/>
        </w:rPr>
        <w:t>http://www.lrytas.lt/-12298739621229703098-kaune-tradici%C5%A1kai-%C4%AF%C5%BEiebta-menora-nuotraukos.htm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Mirė Rusijos stačiatikių bažnyčios patriarchas Aleksijus II (</w:t>
      </w:r>
      <w:r w:rsidRPr="00CE0C9A">
        <w:rPr>
          <w:rStyle w:val="Strong"/>
          <w:rFonts w:ascii="Times New Roman" w:hAnsi="Times New Roman" w:cs="Times New Roman"/>
          <w:b w:val="0"/>
          <w:sz w:val="24"/>
          <w:szCs w:val="24"/>
        </w:rPr>
        <w:t xml:space="preserve">BBC, „Interfax“-BNS, lrytas.lt, </w:t>
      </w:r>
      <w:r w:rsidRPr="00CE0C9A">
        <w:rPr>
          <w:rFonts w:ascii="Times New Roman" w:hAnsi="Times New Roman" w:cs="Times New Roman"/>
          <w:sz w:val="24"/>
          <w:szCs w:val="24"/>
        </w:rPr>
        <w:t xml:space="preserve">2008 12 05). </w:t>
      </w:r>
      <w:r w:rsidRPr="00CE0C9A">
        <w:rPr>
          <w:rFonts w:ascii="Times New Roman" w:hAnsi="Times New Roman" w:cs="Times New Roman"/>
          <w:sz w:val="24"/>
          <w:szCs w:val="24"/>
          <w:u w:val="single"/>
          <w:lang w:eastAsia="lt-LT"/>
        </w:rPr>
        <w:t>http://www.lrytas.lt/-12284695431227157328-mir%C4%97-rusijos-sta%C4%8Diatiki%C5%B3-ba%C5%BEny%C4%8Dios-patriarchas-aleksijus-ii-video-papildyta-22-val-nuotraukos.htm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Popiežius smerkia Artimuosiuose Rytuose prieš krikščionis vykdomą smurtą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w:t>
      </w:r>
      <w:r w:rsidRPr="00CE0C9A">
        <w:rPr>
          <w:rFonts w:ascii="Times New Roman" w:hAnsi="Times New Roman" w:cs="Times New Roman"/>
          <w:sz w:val="24"/>
          <w:szCs w:val="24"/>
        </w:rPr>
        <w:t xml:space="preserve">2008 11 24) </w:t>
      </w:r>
      <w:r w:rsidRPr="00CE0C9A">
        <w:rPr>
          <w:rFonts w:ascii="Times New Roman" w:hAnsi="Times New Roman" w:cs="Times New Roman"/>
          <w:sz w:val="24"/>
          <w:szCs w:val="24"/>
          <w:u w:val="single"/>
          <w:lang w:eastAsia="lt-LT"/>
        </w:rPr>
        <w:t>http://www.lrytas.lt/-12275554071226991089-popie%C5%BEius-smerkia-artimuosiuose-rytuose-prie%C5%A1-krik%C5%A1%C4%8Dionis-vykdom%C4%85-smurt%C4%85.htm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Kardinolas J. A. Bačkis aplankys Seinų ir Punsko lietuvius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2008 11 07). </w:t>
      </w:r>
      <w:r w:rsidRPr="00CE0C9A">
        <w:rPr>
          <w:rFonts w:ascii="Times New Roman" w:eastAsia="Times New Roman" w:hAnsi="Times New Roman" w:cs="Times New Roman"/>
          <w:kern w:val="36"/>
          <w:sz w:val="24"/>
          <w:szCs w:val="24"/>
          <w:u w:val="single"/>
          <w:lang w:eastAsia="lt-LT"/>
        </w:rPr>
        <w:t>http://www.lrytas.lt/-12260631811223979993-kardinolas-j-a-ba%C4%8Dkis-aplankys-sein%C5%B3-ir-punsko-lietuvius.htm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after="0" w:line="240" w:lineRule="auto"/>
        <w:ind w:left="0"/>
        <w:jc w:val="both"/>
        <w:rPr>
          <w:rFonts w:ascii="Times New Roman" w:eastAsia="Times New Roman" w:hAnsi="Times New Roman" w:cs="Times New Roman"/>
          <w:kern w:val="36"/>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eastAsia="Times New Roman" w:hAnsi="Times New Roman" w:cs="Times New Roman"/>
          <w:kern w:val="36"/>
          <w:sz w:val="24"/>
          <w:szCs w:val="24"/>
          <w:lang w:eastAsia="lt-LT"/>
        </w:rPr>
      </w:pPr>
      <w:r w:rsidRPr="00CE0C9A">
        <w:rPr>
          <w:rFonts w:ascii="Times New Roman" w:hAnsi="Times New Roman" w:cs="Times New Roman"/>
          <w:sz w:val="24"/>
          <w:szCs w:val="24"/>
        </w:rPr>
        <w:t xml:space="preserve">Popiežius Paryžiuje kalbėjo apie Bažnyčios atskyrimą nuo valstybės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AFP, BNS ir lrytas.lt inf.</w:t>
      </w:r>
      <w:r w:rsidRPr="00CE0C9A">
        <w:rPr>
          <w:rFonts w:ascii="Times New Roman" w:hAnsi="Times New Roman" w:cs="Times New Roman"/>
          <w:sz w:val="24"/>
          <w:szCs w:val="24"/>
        </w:rPr>
        <w:t xml:space="preserve"> 2008 09 12 16)</w:t>
      </w:r>
    </w:p>
    <w:p w:rsidR="00CE0C9A" w:rsidRPr="00CE0C9A" w:rsidRDefault="00CE0C9A" w:rsidP="00CE0C9A">
      <w:pPr>
        <w:spacing w:line="240" w:lineRule="auto"/>
        <w:jc w:val="both"/>
        <w:rPr>
          <w:rFonts w:ascii="Times New Roman" w:hAnsi="Times New Roman" w:cs="Times New Roman"/>
          <w:sz w:val="24"/>
          <w:szCs w:val="24"/>
          <w:lang w:eastAsia="lt-LT"/>
        </w:rPr>
      </w:pPr>
      <w:r w:rsidRPr="00CE0C9A">
        <w:rPr>
          <w:rFonts w:ascii="Times New Roman" w:hAnsi="Times New Roman" w:cs="Times New Roman"/>
          <w:sz w:val="24"/>
          <w:szCs w:val="24"/>
          <w:u w:val="single"/>
          <w:lang w:eastAsia="lt-LT"/>
        </w:rPr>
        <w:t>http://www.lrytas.lt/-12212272721220001425-popie%C5%BEius-pary%C5%BEiuje-kalb%C4%97jo-apie-ba%C5%BEny%C4%8Dios-atskyrim%C4%85-nuo-valstyb%C4%97s.htm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Adventistai tapo valstybės pripažinta religine bendrija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2008 07 16) </w:t>
      </w:r>
      <w:r w:rsidRPr="00C22F30">
        <w:rPr>
          <w:rFonts w:ascii="Times New Roman" w:hAnsi="Times New Roman" w:cs="Times New Roman"/>
          <w:sz w:val="24"/>
          <w:szCs w:val="24"/>
          <w:u w:val="single"/>
          <w:lang w:eastAsia="lt-LT"/>
        </w:rPr>
        <w:t>http://www.lrytas.lt/-12161827211213863163-adventistai-tapo-valstyb%C4%97s-pripa%C5%BEinta-religine-bendrija.htm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Teksaso mormonų bendruomenę sukrėtė pedofilijos skandalas (</w:t>
      </w:r>
      <w:r w:rsidRPr="00CE0C9A">
        <w:rPr>
          <w:rFonts w:ascii="Times New Roman" w:eastAsia="Times New Roman" w:hAnsi="Times New Roman" w:cs="Times New Roman"/>
          <w:bCs/>
          <w:sz w:val="24"/>
          <w:szCs w:val="24"/>
          <w:lang w:eastAsia="lt-LT"/>
        </w:rPr>
        <w:t>Reuters, BNS, lrytas.lt inf.</w:t>
      </w:r>
      <w:r w:rsidRPr="00CE0C9A">
        <w:rPr>
          <w:rFonts w:ascii="Times New Roman" w:eastAsia="Times New Roman" w:hAnsi="Times New Roman" w:cs="Times New Roman"/>
          <w:sz w:val="24"/>
          <w:szCs w:val="24"/>
          <w:lang w:eastAsia="lt-LT"/>
        </w:rPr>
        <w:t xml:space="preserve"> 2008 04 05). </w:t>
      </w:r>
      <w:r w:rsidRPr="00CE0C9A">
        <w:rPr>
          <w:rFonts w:ascii="Times New Roman" w:hAnsi="Times New Roman" w:cs="Times New Roman"/>
          <w:sz w:val="24"/>
          <w:szCs w:val="24"/>
          <w:u w:val="single"/>
          <w:lang w:eastAsia="lt-LT"/>
        </w:rPr>
        <w:t>http://www.lrytas.lt/-12073886421206625274-teksaso-mormon%C5%B3-bendruomen%C4%99-sukr%C4%97t%C4%97-pedofilijos-skandalas.htm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Kauno sinagogos kolekcijoje - žiaurių žudynių aidai (lrytas.lt, 2008 03 09). </w:t>
      </w:r>
      <w:r w:rsidRPr="00CE0C9A">
        <w:rPr>
          <w:rFonts w:ascii="Times New Roman" w:hAnsi="Times New Roman" w:cs="Times New Roman"/>
          <w:sz w:val="24"/>
          <w:szCs w:val="24"/>
          <w:u w:val="single"/>
          <w:lang w:eastAsia="lt-LT"/>
        </w:rPr>
        <w:t>http://www.lrytas.lt/-12050529201203512268-kauno-sinagogos-kolekcijoje-%C5%BEiauri%C5%B3-%C5%BEudyni%C5%B3-aidai-nuotraukos-video.htm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Atvykėliai iš Rytų Europos anglikonus D.Britanijoje baigia paversti religine mažuma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„Rytai - vakarai“, lrytas.lt, </w:t>
      </w:r>
      <w:r w:rsidRPr="00CE0C9A">
        <w:rPr>
          <w:rFonts w:ascii="Times New Roman" w:hAnsi="Times New Roman" w:cs="Times New Roman"/>
          <w:sz w:val="24"/>
          <w:szCs w:val="24"/>
        </w:rPr>
        <w:t xml:space="preserve"> 2008 01 12). </w:t>
      </w:r>
      <w:r w:rsidRPr="00CE0C9A">
        <w:rPr>
          <w:rFonts w:ascii="Times New Roman" w:hAnsi="Times New Roman" w:cs="Times New Roman"/>
          <w:sz w:val="24"/>
          <w:szCs w:val="24"/>
          <w:u w:val="single"/>
          <w:lang w:eastAsia="lt-LT"/>
        </w:rPr>
        <w:t>http://www.lrytas.lt/-12001303111199162539-atvyk%C4%97liai-i%C5%A1-ryt%C5%B3-europos-anglikonus-d-britanijoje-baigia-paversti-religine-ma%C5%BEuma.htm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Krikščionių vienybės maldos Biržuose (lrytas.lt, 2008 01 18</w:t>
      </w:r>
      <w:r w:rsidRPr="00CE0C9A">
        <w:rPr>
          <w:rFonts w:ascii="Times New Roman" w:eastAsia="Times New Roman" w:hAnsi="Times New Roman" w:cs="Times New Roman"/>
          <w:bCs/>
          <w:kern w:val="36"/>
          <w:sz w:val="24"/>
          <w:szCs w:val="24"/>
          <w:u w:val="single"/>
          <w:lang w:eastAsia="lt-LT"/>
        </w:rPr>
        <w:t>)</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u w:val="single"/>
          <w:lang w:eastAsia="lt-LT"/>
        </w:rPr>
        <w:t>http://www.lrytas.lt/-12006447931199083685-krik%C5%A1%C4%8Dioni%C5%B3-vienyb%C4%97s-maldos-bir%C5%BEuose.htm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Prieš R. Castellucci spektaklį protestuojantis jaunimas: „Teatre Kristui – ne vieta“ (lrytas.lt, 2012 10 04) </w:t>
      </w:r>
      <w:r w:rsidRPr="00CE0C9A">
        <w:rPr>
          <w:rFonts w:ascii="Times New Roman" w:hAnsi="Times New Roman" w:cs="Times New Roman"/>
          <w:sz w:val="24"/>
          <w:szCs w:val="24"/>
          <w:u w:val="single"/>
          <w:lang w:eastAsia="lt-LT"/>
        </w:rPr>
        <w:t>http://www.lrytas.lt/-13493536601347816352-prie%C5%A1-r-castellucci-spektakl%C4%AF-protestuojantis-jaunimas-teatre-kristui-ne-vieta.htm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I. Degutienė: „R. Castelucci spektaklio uždraudimas tik padarytų jam reklamą“ (lrytas.lt, 2012 10 03). </w:t>
      </w:r>
      <w:r w:rsidRPr="00CE0C9A">
        <w:rPr>
          <w:rFonts w:ascii="Times New Roman" w:hAnsi="Times New Roman" w:cs="Times New Roman"/>
          <w:sz w:val="24"/>
          <w:szCs w:val="24"/>
          <w:u w:val="single"/>
          <w:lang w:eastAsia="lt-LT"/>
        </w:rPr>
        <w:t>http://www.lrytas.lt/-13492545041347431844-i-degutien%C4%97-r-castelucci-spektaklio-u%C5%BEdraudimas-tik-padaryt%C5%B3-jam-reklam%C4%85.htm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„Sirenos“ apie šurmulį sukėlusį spektaklį: „Jėzaus veidas nėra drabstomas išmatomis“ (</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2012 09 29). </w:t>
      </w:r>
      <w:r w:rsidRPr="00CE0C9A">
        <w:rPr>
          <w:rFonts w:ascii="Times New Roman" w:hAnsi="Times New Roman" w:cs="Times New Roman"/>
          <w:sz w:val="24"/>
          <w:szCs w:val="24"/>
          <w:u w:val="single"/>
          <w:lang w:eastAsia="lt-LT"/>
        </w:rPr>
        <w:t>http://www.lrytas.lt/-13489052121348215230-sirenos-apie-%C5%A1urmul%C4%AF-suk%C4%97lus%C4%AF-spektakl%C4%AF-j%C4%97zaus-veidas-n%C4%97ra-drabstomas-i%C5%A1matomis.htm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Išmatomis drabstomas Kristaus veidas sujaudino dešiniuosius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,2012-09-28 13:04 </w:t>
      </w:r>
      <w:r w:rsidRPr="00CE0C9A">
        <w:rPr>
          <w:rFonts w:ascii="Times New Roman" w:hAnsi="Times New Roman" w:cs="Times New Roman"/>
          <w:sz w:val="24"/>
          <w:szCs w:val="24"/>
          <w:u w:val="single"/>
          <w:lang w:eastAsia="lt-LT"/>
        </w:rPr>
        <w:t>http://www.lrytas.lt/-13488228761347726694-i%C5%A1matomis-drabstomas-kristaus-veidas-sujaudino-de%C5%A1iniuosius.htm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Vilniuje iškilmingai sutikti Naujieji 5773-ieji metai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2012 09 16). </w:t>
      </w:r>
      <w:r w:rsidRPr="00CE0C9A">
        <w:rPr>
          <w:rFonts w:ascii="Times New Roman" w:hAnsi="Times New Roman" w:cs="Times New Roman"/>
          <w:sz w:val="24"/>
          <w:szCs w:val="24"/>
          <w:u w:val="single"/>
          <w:lang w:eastAsia="lt-LT"/>
        </w:rPr>
        <w:t>http://www.lrytas.lt/-13478098751346445194-vilniuje-i%C5%A1kilmingai-sutikti-naujieji-5773-ieji-metai.htm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Kodėl krikščionių jausmus užgauti galima, o musulmonų – ne?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2012 09 14). </w:t>
      </w:r>
      <w:r w:rsidRPr="00CE0C9A">
        <w:rPr>
          <w:rFonts w:ascii="Times New Roman" w:hAnsi="Times New Roman" w:cs="Times New Roman"/>
          <w:sz w:val="24"/>
          <w:szCs w:val="24"/>
          <w:u w:val="single"/>
          <w:lang w:eastAsia="lt-LT"/>
        </w:rPr>
        <w:t>http://www.lrytas.lt/-13476118401346889107-kod%C4%97l-krik%C5%A1%C4%8Dioni%C5%B3-jausmus-u%C5%BEgauti-galima-o-musulmon%C5%B3-ne.htm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5 islamo įžeidimai, sukėlę didžiausią musulmonų pyktį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lrytas.lt, </w:t>
      </w:r>
      <w:r w:rsidRPr="00CE0C9A">
        <w:rPr>
          <w:rFonts w:ascii="Times New Roman" w:hAnsi="Times New Roman" w:cs="Times New Roman"/>
          <w:sz w:val="24"/>
          <w:szCs w:val="24"/>
        </w:rPr>
        <w:t xml:space="preserve"> 2012 09 14).  </w:t>
      </w:r>
      <w:r w:rsidRPr="00CE0C9A">
        <w:rPr>
          <w:rFonts w:ascii="Times New Roman" w:hAnsi="Times New Roman" w:cs="Times New Roman"/>
          <w:sz w:val="24"/>
          <w:szCs w:val="24"/>
          <w:u w:val="single"/>
        </w:rPr>
        <w:t>http://www.lrytas.lt/-13475488481347520504-5-islamo-%C4%AF%C5%BEeidimai-suk%C4%97l%C4%99-did%C5%BEiausi%C4%85-musulmon%C5%B3-pykt%C4%AF.htm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Libijoje islamistai griauna sūfijų šventoves ir biblioteką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„Reuters“ - BNS, lrytas.lt , </w:t>
      </w:r>
      <w:r w:rsidRPr="00CE0C9A">
        <w:rPr>
          <w:rFonts w:ascii="Times New Roman" w:hAnsi="Times New Roman" w:cs="Times New Roman"/>
          <w:sz w:val="24"/>
          <w:szCs w:val="24"/>
        </w:rPr>
        <w:t xml:space="preserve">2012 08 25). </w:t>
      </w:r>
      <w:r w:rsidRPr="00CE0C9A">
        <w:rPr>
          <w:rFonts w:ascii="Times New Roman" w:hAnsi="Times New Roman" w:cs="Times New Roman"/>
          <w:sz w:val="24"/>
          <w:szCs w:val="24"/>
          <w:u w:val="single"/>
          <w:lang w:eastAsia="lt-LT"/>
        </w:rPr>
        <w:t>http://www.lrytas.lt/-13459109451345522981-libijoje-islamistai-griauna-s%C5%ABfij%C5%B3-%C5%A1ventoves-ir-bibliotek%C4%85.htm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Neleisti vadovautis krikščioniškomis vertybėmis – griauti Europos Sąjungą </w:t>
      </w:r>
      <w:r w:rsidRPr="00CE0C9A">
        <w:rPr>
          <w:rFonts w:ascii="Times New Roman" w:hAnsi="Times New Roman" w:cs="Times New Roman"/>
          <w:noProof/>
          <w:sz w:val="24"/>
          <w:szCs w:val="24"/>
        </w:rPr>
        <w:t xml:space="preserve">(lrytas.lt, 2012 08 06). </w:t>
      </w:r>
      <w:r w:rsidRPr="00CE0C9A">
        <w:rPr>
          <w:rFonts w:ascii="Times New Roman" w:hAnsi="Times New Roman" w:cs="Times New Roman"/>
          <w:sz w:val="24"/>
          <w:szCs w:val="24"/>
          <w:u w:val="single"/>
          <w:lang w:eastAsia="lt-LT"/>
        </w:rPr>
        <w:t>http://www.lrytas.lt/-13442644191342373192-neleisti-vadovautis-krik%C5%A1%C4%8Dioni%C5%A1komis-vertyb%C4%97mis-griauti-europos-s%C4%85jung%C4%85.htm</w:t>
      </w:r>
      <w:r w:rsidRPr="00CE0C9A">
        <w:rPr>
          <w:rFonts w:ascii="Times New Roman" w:hAnsi="Times New Roman" w:cs="Times New Roman"/>
          <w:sz w:val="24"/>
          <w:szCs w:val="24"/>
          <w:lang w:eastAsia="lt-LT"/>
        </w:rPr>
        <w:t>. 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Kardinolas A. J. Bačkis: „Palaiminta tauta, kuri neužmiršta, iš kur yra kilusi“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2012 07 06). </w:t>
      </w:r>
      <w:r w:rsidRPr="00CE0C9A">
        <w:rPr>
          <w:rFonts w:ascii="Times New Roman" w:hAnsi="Times New Roman" w:cs="Times New Roman"/>
          <w:sz w:val="24"/>
          <w:szCs w:val="24"/>
          <w:u w:val="single"/>
          <w:lang w:eastAsia="lt-LT"/>
        </w:rPr>
        <w:t>http://www.lrytas.lt/-13415745951339748028-kardinolas-a-j-ba%C4%8Dkis-palaiminta-tauta-kuri-neu%C5%BEmir%C5%A1ta-i%C5%A1-kur-yra-kilusi.htm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M. A. Pavilionienė: „Esi grėsmė nacionaliniam saugumui, jei nesi krikščionis“ </w:t>
      </w:r>
      <w:r w:rsidRPr="00CE0C9A">
        <w:rPr>
          <w:rFonts w:ascii="Times New Roman" w:hAnsi="Times New Roman" w:cs="Times New Roman"/>
          <w:noProof/>
          <w:sz w:val="24"/>
          <w:szCs w:val="24"/>
        </w:rPr>
        <w:t xml:space="preserve">(lrytas.lt, 2012 06 26). </w:t>
      </w:r>
      <w:r w:rsidRPr="00CE0C9A">
        <w:rPr>
          <w:rFonts w:ascii="Times New Roman" w:hAnsi="Times New Roman" w:cs="Times New Roman"/>
          <w:sz w:val="24"/>
          <w:szCs w:val="24"/>
          <w:u w:val="single"/>
        </w:rPr>
        <w:t>http://www.lrytas.lt/-13406926571338495441-m-a-pavilionien%C4%97-esi-gr%C4%97sm%C4%97-nacionaliniam-saugumui-jei-nesi-krik%C5%A1%C4%8Dionis.htm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Izraelio žydų religiniai jausmai stiprėja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2012 01 27). </w:t>
      </w:r>
      <w:r w:rsidRPr="00CE0C9A">
        <w:rPr>
          <w:rFonts w:ascii="Times New Roman" w:hAnsi="Times New Roman" w:cs="Times New Roman"/>
          <w:sz w:val="24"/>
          <w:szCs w:val="24"/>
          <w:u w:val="single"/>
        </w:rPr>
        <w:t>http://www.lrytas.lt/-13276623081327039730-izraelio-%C5%BEyd%C5%B3-religiniai-jausmai-stipr%C4%97ja.htm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07</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Rusijos teismas atsisakė pripažinti ekstremistine judėjimo „Hare Krišna“ naudojamą „Bhagavadgytą“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Interfax, AP, BNS, lrytas.lt, </w:t>
      </w:r>
      <w:r w:rsidRPr="00CE0C9A">
        <w:rPr>
          <w:rFonts w:ascii="Times New Roman" w:hAnsi="Times New Roman" w:cs="Times New Roman"/>
          <w:sz w:val="24"/>
          <w:szCs w:val="24"/>
        </w:rPr>
        <w:t xml:space="preserve">2011 12 28). </w:t>
      </w:r>
      <w:r w:rsidRPr="00CE0C9A">
        <w:rPr>
          <w:rFonts w:ascii="Times New Roman" w:hAnsi="Times New Roman" w:cs="Times New Roman"/>
          <w:sz w:val="24"/>
          <w:szCs w:val="24"/>
          <w:u w:val="single"/>
        </w:rPr>
        <w:t>http://www.lrytas.lt/-13250839771323155061-rusijos-teismas-atsisak%C4%97-pripa%C5%BEinti-ekstremistine-jud%C4%97jimo-hare-kri%C5%A1na-naudojam%C4%85-bhagavadgyt%C4%85.htm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Popiežius kartu su įvairių tikėjimų lyderiais dalyvaus pamaldose už taiką Asyžiuje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AP, BNS, lrytas.lt inf.</w:t>
      </w:r>
      <w:r w:rsidRPr="00CE0C9A">
        <w:rPr>
          <w:rFonts w:ascii="Times New Roman" w:hAnsi="Times New Roman" w:cs="Times New Roman"/>
          <w:sz w:val="24"/>
          <w:szCs w:val="24"/>
        </w:rPr>
        <w:t xml:space="preserve"> 2011 10 27). </w:t>
      </w:r>
      <w:r w:rsidRPr="00CE0C9A">
        <w:rPr>
          <w:rFonts w:ascii="Times New Roman" w:hAnsi="Times New Roman" w:cs="Times New Roman"/>
          <w:sz w:val="24"/>
          <w:szCs w:val="24"/>
          <w:u w:val="single"/>
        </w:rPr>
        <w:t>http://www.lrytas.lt/-13197245481318845635-popie%C5%BEius-kartu-su-%C4%AFvairi%C5%B3-tik%C4%97jim%C5%B3-lyderiais-dalyvaus-pamaldose-u%C5%BE-taik%C4%85-asy%C5%BEiuje.htm.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Malaizijoje musulmonai protestuoja prieš krikščionis </w:t>
      </w:r>
      <w:r w:rsidRPr="00CE0C9A">
        <w:rPr>
          <w:rStyle w:val="Strong"/>
          <w:rFonts w:ascii="Times New Roman" w:hAnsi="Times New Roman" w:cs="Times New Roman"/>
          <w:b w:val="0"/>
          <w:sz w:val="24"/>
          <w:szCs w:val="24"/>
        </w:rPr>
        <w:t xml:space="preserve">(„Reuters“, BNS, lrytas.lt, </w:t>
      </w:r>
      <w:r w:rsidRPr="00CE0C9A">
        <w:rPr>
          <w:rFonts w:ascii="Times New Roman" w:hAnsi="Times New Roman" w:cs="Times New Roman"/>
          <w:sz w:val="24"/>
          <w:szCs w:val="24"/>
        </w:rPr>
        <w:t xml:space="preserve">2011 10 22). </w:t>
      </w:r>
      <w:r w:rsidRPr="00CE0C9A">
        <w:rPr>
          <w:rFonts w:ascii="Times New Roman" w:hAnsi="Times New Roman" w:cs="Times New Roman"/>
          <w:sz w:val="24"/>
          <w:szCs w:val="24"/>
          <w:u w:val="single"/>
          <w:lang w:eastAsia="lt-LT"/>
        </w:rPr>
        <w:t>http://www.lrytas.lt/-13192961071318451002-malaizijoje-musulmonai-protestuoja-prie%C5%A1-krik%C5%A1%C4%8Dionis.htm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Krikščionių dvasininkas Irane nubaustas mirties bausme už tai, kad nesutiko pakeisti tikėjimo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Noticias.uol.com.br, lrytas.lt, </w:t>
      </w:r>
      <w:r w:rsidRPr="00CE0C9A">
        <w:rPr>
          <w:rFonts w:ascii="Times New Roman" w:hAnsi="Times New Roman" w:cs="Times New Roman"/>
          <w:sz w:val="24"/>
          <w:szCs w:val="24"/>
        </w:rPr>
        <w:t xml:space="preserve">2011 09 30). </w:t>
      </w:r>
      <w:r w:rsidRPr="00CE0C9A">
        <w:rPr>
          <w:rFonts w:ascii="Times New Roman" w:hAnsi="Times New Roman" w:cs="Times New Roman"/>
          <w:sz w:val="24"/>
          <w:szCs w:val="24"/>
          <w:u w:val="single"/>
          <w:lang w:eastAsia="lt-LT"/>
        </w:rPr>
        <w:t>http://www.lrytas.lt/-13173854411315355028-krik%C5%A1%C4%8Dioni%C5%B3-dvasininkas-irane-nubaustas-mirties-bausme-u%C5%BE-tai-kad-nesutiko-pakeisti-tik%C4%97jimo.htm</w:t>
      </w:r>
      <w:r w:rsidRPr="00CE0C9A">
        <w:rPr>
          <w:rFonts w:ascii="Times New Roman" w:hAnsi="Times New Roman" w:cs="Times New Roman"/>
          <w:sz w:val="24"/>
          <w:szCs w:val="24"/>
          <w:u w:val="single"/>
        </w:rPr>
        <w:t>.</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Apie popiežiaus Benedikto XVI vizitą Vokietijoje: ar tai - religija? (lrytas.lt, 2011 09 25). </w:t>
      </w:r>
      <w:r w:rsidRPr="00CE0C9A">
        <w:rPr>
          <w:rFonts w:ascii="Times New Roman" w:hAnsi="Times New Roman" w:cs="Times New Roman"/>
          <w:sz w:val="24"/>
          <w:szCs w:val="24"/>
          <w:u w:val="single"/>
          <w:lang w:eastAsia="lt-LT"/>
        </w:rPr>
        <w:t>http://www.lrytas.lt/-13169819611314800982-apie-popie%C5%BEiaus-benedikto-xvi-vizit%C4%85-vokietijoje-ar-tai-religija.htm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Jau trys šimtmečiai - Apšvietos tamsoje (lrytas.lt, 2011 03 20). </w:t>
      </w:r>
      <w:r w:rsidRPr="00CE0C9A">
        <w:rPr>
          <w:rFonts w:ascii="Times New Roman" w:hAnsi="Times New Roman" w:cs="Times New Roman"/>
          <w:sz w:val="24"/>
          <w:szCs w:val="24"/>
          <w:u w:val="single"/>
          <w:lang w:eastAsia="lt-LT"/>
        </w:rPr>
        <w:t>http://www.lrytas.lt/-13005492851298348944-jau-trys-%C5%A1imtme%C4%8Diai-ap%C5%A1vietos-tamsoje.htm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Soti Lietuvos Katalikų Bažnyčia nepailsta pliekti vargstančių savo avelių (lrytas.lt, 2011 02 11). </w:t>
      </w:r>
      <w:r w:rsidRPr="00CE0C9A">
        <w:rPr>
          <w:rFonts w:ascii="Times New Roman" w:hAnsi="Times New Roman" w:cs="Times New Roman"/>
          <w:sz w:val="24"/>
          <w:szCs w:val="24"/>
          <w:u w:val="single"/>
          <w:lang w:eastAsia="lt-LT"/>
        </w:rPr>
        <w:t>http://www.lrytas.lt/-12969335621295555959-soti-lietuvos-katalik%C5%B3-</w:t>
      </w:r>
      <w:r w:rsidRPr="00CE0C9A">
        <w:rPr>
          <w:rFonts w:ascii="Times New Roman" w:hAnsi="Times New Roman" w:cs="Times New Roman"/>
          <w:sz w:val="24"/>
          <w:szCs w:val="24"/>
          <w:u w:val="single"/>
          <w:lang w:eastAsia="lt-LT"/>
        </w:rPr>
        <w:lastRenderedPageBreak/>
        <w:t>ba%C5%BEny%C4%8Dia-nepailsta-pliekti-vargstan%C4%8Di%C5%B3-savo-aveli%C5%B3.htm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Generalinis superintendentas kun. A.Kvedaravičius: „Ar žinome tikrąją Helovino prasmę?“ (lrytas.lt, 2010 10 28). </w:t>
      </w:r>
      <w:r w:rsidRPr="00CE0C9A">
        <w:rPr>
          <w:rFonts w:ascii="Times New Roman" w:hAnsi="Times New Roman" w:cs="Times New Roman"/>
          <w:sz w:val="24"/>
          <w:szCs w:val="24"/>
          <w:u w:val="single"/>
          <w:lang w:eastAsia="lt-LT"/>
        </w:rPr>
        <w:t xml:space="preserve">http://www.lrytas.lt/-12882544331287889467-generalinis-superintendentas-kun-a-kvedaravi%C4%8Dius-ar-%C5%BEinome-tikr%C4%85j%C4%85-helovino-prasm%C4%99.htm.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Tikėjimo aktas (lrytas.lt, 2010 10 16). </w:t>
      </w:r>
      <w:r w:rsidRPr="00CE0C9A">
        <w:rPr>
          <w:rFonts w:ascii="Times New Roman" w:hAnsi="Times New Roman" w:cs="Times New Roman"/>
          <w:sz w:val="24"/>
          <w:szCs w:val="24"/>
          <w:u w:val="single"/>
          <w:lang w:eastAsia="lt-LT"/>
        </w:rPr>
        <w:t>http://www.lrytas.lt/-12872496481286147874-tik%C4%97jimo-aktas.htm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Rusijos patriarchas Kirilas: „Malda - geriausias antidepresantas“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Interfax-BNS, lrytas.lt, </w:t>
      </w:r>
      <w:r w:rsidRPr="00CE0C9A">
        <w:rPr>
          <w:rFonts w:ascii="Times New Roman" w:hAnsi="Times New Roman" w:cs="Times New Roman"/>
          <w:sz w:val="24"/>
          <w:szCs w:val="24"/>
        </w:rPr>
        <w:t xml:space="preserve">2010 09 22). </w:t>
      </w:r>
      <w:r w:rsidRPr="00CE0C9A">
        <w:rPr>
          <w:rFonts w:ascii="Times New Roman" w:hAnsi="Times New Roman" w:cs="Times New Roman"/>
          <w:sz w:val="24"/>
          <w:szCs w:val="24"/>
          <w:u w:val="single"/>
        </w:rPr>
        <w:t>http://www.lrytas.lt/-12851656061284153366-rusijos-patriarchas-kirilas-malda-geriausias-antidepresantas.htm.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Laisva rinka ir žengimas į dangų. (lrytas.lt, 2010 05 15). </w:t>
      </w:r>
      <w:r w:rsidRPr="00CE0C9A">
        <w:rPr>
          <w:rFonts w:ascii="Times New Roman" w:hAnsi="Times New Roman" w:cs="Times New Roman"/>
          <w:sz w:val="24"/>
          <w:szCs w:val="24"/>
          <w:u w:val="single"/>
          <w:lang w:eastAsia="lt-LT"/>
        </w:rPr>
        <w:t xml:space="preserve">http://www.lrytas.lt/-12740308071273351567-laisva-rinka-ir-%C5%BEengimas-%C4%AF-dang%C5%B3.htm.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Pedofilų su sutanomis globėjų vieta turėtų būti kalėjime (lrytas.lt, 2010 04 23). </w:t>
      </w:r>
      <w:r w:rsidRPr="00CE0C9A">
        <w:rPr>
          <w:rFonts w:ascii="Times New Roman" w:hAnsi="Times New Roman" w:cs="Times New Roman"/>
          <w:sz w:val="24"/>
          <w:szCs w:val="24"/>
          <w:u w:val="single"/>
          <w:lang w:eastAsia="lt-LT"/>
        </w:rPr>
        <w:t>http://www.lrytas.lt/-12719949561269995758-pedofil%C5%B3-su-sutanomis-glob%C4%97j%C5%B3-vieta-tur%C4%97t%C5%B3-b%C5%ABti-kal%C4%97jime.htm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Kunigas V.Vaišvilas: „Mylėti kitą nelengva, bet būtina“ (lrytas.lt, 2010 04 06). </w:t>
      </w:r>
      <w:r w:rsidRPr="00CE0C9A">
        <w:rPr>
          <w:rFonts w:ascii="Times New Roman" w:hAnsi="Times New Roman" w:cs="Times New Roman"/>
          <w:sz w:val="24"/>
          <w:szCs w:val="24"/>
          <w:u w:val="single"/>
          <w:lang w:eastAsia="lt-LT"/>
        </w:rPr>
        <w:t>http://www.lrytas.lt/-12703613551268811475-kunigas-v-vai%C5%A1vilas-myl%C4%97ti-kit%C4%85-nelengva-bet-b%C5%ABtina.htm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Evangelikų liuteronų kunigas R.Dokšas, buvęs verslininkas: „Dabar vyrauja ekonomikos religija“ (lrytas.lt, 2010 03 28). </w:t>
      </w:r>
      <w:r w:rsidRPr="00CE0C9A">
        <w:rPr>
          <w:rFonts w:ascii="Times New Roman" w:hAnsi="Times New Roman" w:cs="Times New Roman"/>
          <w:sz w:val="24"/>
          <w:szCs w:val="24"/>
          <w:u w:val="single"/>
          <w:lang w:eastAsia="lt-LT"/>
        </w:rPr>
        <w:t>http://www.lrytas.lt/-12697075481267558572-evangelik%C5%B3-liuteron%C5%B3-kunigas-r-dok%C5%A1as-buv%C4%99s-verslininkas-dabar-vyrauja-ekonomikos-religija.htm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Tamsa ir šviesa. II sekmadienis po Viešpaties Apreiškimo (lrytas.lt, 2010 01 17). </w:t>
      </w:r>
      <w:r w:rsidRPr="00CE0C9A">
        <w:rPr>
          <w:rFonts w:ascii="Times New Roman" w:hAnsi="Times New Roman" w:cs="Times New Roman"/>
          <w:sz w:val="24"/>
          <w:szCs w:val="24"/>
          <w:u w:val="single"/>
          <w:lang w:eastAsia="lt-LT"/>
        </w:rPr>
        <w:t>http://www.lrytas.lt/-12637546361261848161-tamsa-ir-%C5%A1viesa-ii-sekmadienis-po-vie%C5%A1paties-aprei%C5%A1kimo.htm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Ola. Šventoji Šeima</w:t>
      </w:r>
      <w:r w:rsidRPr="00CE0C9A">
        <w:rPr>
          <w:rFonts w:ascii="Times New Roman" w:hAnsi="Times New Roman" w:cs="Times New Roman"/>
          <w:sz w:val="24"/>
          <w:szCs w:val="24"/>
          <w:lang w:eastAsia="lt-LT"/>
        </w:rPr>
        <w:t xml:space="preserve"> (lrytas.lt, 2010 01 11).</w:t>
      </w:r>
      <w:r w:rsidRPr="00CE0C9A">
        <w:rPr>
          <w:rFonts w:ascii="Times New Roman" w:hAnsi="Times New Roman" w:cs="Times New Roman"/>
          <w:sz w:val="24"/>
          <w:szCs w:val="24"/>
          <w:u w:val="single"/>
          <w:lang w:eastAsia="lt-LT"/>
        </w:rPr>
        <w:t xml:space="preserve"> http://www.lrytas.lt/-12631882861262638631-ola-%C5%A1ventoji-%C5%A1eima.htm.</w:t>
      </w:r>
      <w:r w:rsidRPr="00CE0C9A">
        <w:rPr>
          <w:rFonts w:ascii="Times New Roman" w:hAnsi="Times New Roman" w:cs="Times New Roman"/>
          <w:sz w:val="24"/>
          <w:szCs w:val="24"/>
          <w:lang w:eastAsia="lt-LT"/>
        </w:rPr>
        <w:t xml:space="preserve">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Dominikonas brolis Pijus: „Jei Kalėdose nėra Dievo, tai tuščia šventė“ (lrytas.lt, 2009 12 24). </w:t>
      </w:r>
      <w:r w:rsidRPr="00CE0C9A">
        <w:rPr>
          <w:rFonts w:ascii="Times New Roman" w:hAnsi="Times New Roman" w:cs="Times New Roman"/>
          <w:sz w:val="24"/>
          <w:szCs w:val="24"/>
          <w:u w:val="single"/>
          <w:lang w:eastAsia="lt-LT"/>
        </w:rPr>
        <w:t>http://www.lrytas.lt/-12615947711259941794-dominikonas-brolis-pijus-jei-kal%C4%97dose-n%C4%97ra-dievo-tai-tu%C5%A1%C4%8Dia-%C5%A1vent%C4%97.htm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Sraunioji tyla. Advento sekmadienis (lrytas.lt, 2009 11 30). </w:t>
      </w:r>
      <w:r w:rsidRPr="00CE0C9A">
        <w:rPr>
          <w:rFonts w:ascii="Times New Roman" w:hAnsi="Times New Roman" w:cs="Times New Roman"/>
          <w:sz w:val="24"/>
          <w:szCs w:val="24"/>
          <w:u w:val="single"/>
          <w:lang w:eastAsia="lt-LT"/>
        </w:rPr>
        <w:t>http://www.lrytas.lt/-12595620081258866681-sraunioji-tyla-advento-sekmadienis.htm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Guru vadinamas Šri Šri Ravi Šankaras: „Reikia mokytis patirti gyvenimo džiaugsmą“ (lrytas.lt, 2009 05 31). </w:t>
      </w:r>
      <w:r w:rsidRPr="00CE0C9A">
        <w:rPr>
          <w:rFonts w:ascii="Times New Roman" w:hAnsi="Times New Roman" w:cs="Times New Roman"/>
          <w:sz w:val="24"/>
          <w:szCs w:val="24"/>
          <w:u w:val="single"/>
          <w:lang w:eastAsia="lt-LT"/>
        </w:rPr>
        <w:t>http://www.lrytas.lt/-12437548221242783513-guru-vadinamas-%C5%A1ri-%C5%A1ri-ravi-%C5%A1ankaras-reikia-mokytis-patirti-gyvenimo-d%C5%BEiaugsm%C4%85.htm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lastRenderedPageBreak/>
        <w:t xml:space="preserve">Vyskupai ragina atsakingai balsuoti Europos Parlamento rinkimuose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2009 05 28). </w:t>
      </w:r>
      <w:r w:rsidRPr="00CE0C9A">
        <w:rPr>
          <w:rFonts w:ascii="Times New Roman" w:hAnsi="Times New Roman" w:cs="Times New Roman"/>
          <w:sz w:val="24"/>
          <w:szCs w:val="24"/>
          <w:u w:val="single"/>
          <w:lang w:eastAsia="lt-LT"/>
        </w:rPr>
        <w:t>http://www.lrytas.lt/-12435110781242086282-vyskupai-ragina-atsakingai-balsuoti-europos-parlamento-rinkimuose.htm.</w:t>
      </w:r>
      <w:r w:rsidRPr="00CE0C9A">
        <w:rPr>
          <w:rFonts w:ascii="Times New Roman" w:hAnsi="Times New Roman" w:cs="Times New Roman"/>
          <w:sz w:val="24"/>
          <w:szCs w:val="24"/>
          <w:lang w:eastAsia="lt-LT"/>
        </w:rPr>
        <w:t xml:space="preserve">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Rusų stačiatikių bažnyčios vadovas Kirilas oficialiai pasodintas į patriarcho sostą (</w:t>
      </w:r>
      <w:r w:rsidRPr="00CE0C9A">
        <w:rPr>
          <w:rStyle w:val="Strong"/>
          <w:rFonts w:ascii="Times New Roman" w:hAnsi="Times New Roman" w:cs="Times New Roman"/>
          <w:b w:val="0"/>
          <w:sz w:val="24"/>
          <w:szCs w:val="24"/>
        </w:rPr>
        <w:t xml:space="preserve">„Interfax“-AFP-BNS, lrytas.lt, </w:t>
      </w:r>
      <w:r w:rsidRPr="00CE0C9A">
        <w:rPr>
          <w:rFonts w:ascii="Times New Roman" w:hAnsi="Times New Roman" w:cs="Times New Roman"/>
          <w:sz w:val="24"/>
          <w:szCs w:val="24"/>
        </w:rPr>
        <w:t xml:space="preserve">2009-02-01). </w:t>
      </w:r>
      <w:r w:rsidRPr="00CE0C9A">
        <w:rPr>
          <w:rFonts w:ascii="Times New Roman" w:hAnsi="Times New Roman" w:cs="Times New Roman"/>
          <w:sz w:val="24"/>
          <w:szCs w:val="24"/>
          <w:u w:val="single"/>
          <w:lang w:eastAsia="lt-LT"/>
        </w:rPr>
        <w:t>http://www.lrytas.lt/-12334815921231648771-rus%C5%B3-sta%C4%8Diatiki%C5%B3-ba%C5%BEny%C4%8Dios-vadovas-kirilas-oficialiai-pasodintas-%C4%AF-patriarcho-sost%C4%85.htm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Triumfas. Šventojo Kryžiaus išaukštinimo iškilmė (lrytas.lt, 2008 09 13). </w:t>
      </w:r>
      <w:r w:rsidRPr="00CE0C9A">
        <w:rPr>
          <w:rFonts w:ascii="Times New Roman" w:hAnsi="Times New Roman" w:cs="Times New Roman"/>
          <w:sz w:val="24"/>
          <w:szCs w:val="24"/>
          <w:u w:val="single"/>
        </w:rPr>
        <w:t>http://www.lrytas.lt/-12213214781220261080-triumfas-%C5%A1ventojo-kry%C5%BEiaus-i%C5%A1auk%C5%A1tinimo-i%C5%A1kilm%C4%97.htm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Religinis stotas. V sekmadienis po Sekminių (lrytas.lt, 2008 06 15). </w:t>
      </w:r>
      <w:r w:rsidRPr="00CE0C9A">
        <w:rPr>
          <w:rFonts w:ascii="Times New Roman" w:hAnsi="Times New Roman" w:cs="Times New Roman"/>
          <w:sz w:val="24"/>
          <w:szCs w:val="24"/>
          <w:u w:val="single"/>
          <w:lang w:eastAsia="lt-LT"/>
        </w:rPr>
        <w:t>http://www.lrytas.lt/-12135133091211263998-religinis-stotas-v-sekmadienis-po-sekmini%C5%B3.htm</w:t>
      </w:r>
      <w:r w:rsidRPr="00CE0C9A">
        <w:rPr>
          <w:rFonts w:ascii="Times New Roman" w:hAnsi="Times New Roman" w:cs="Times New Roman"/>
          <w:sz w:val="24"/>
          <w:szCs w:val="24"/>
          <w:lang w:eastAsia="lt-LT"/>
        </w:rPr>
        <w:t>. 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Pokrikščioniškoji Europa ir atgimstantis islamas (lrytas.lt, 2008 06 04). </w:t>
      </w:r>
      <w:r w:rsidRPr="00CE0C9A">
        <w:rPr>
          <w:rFonts w:ascii="Times New Roman" w:eastAsia="Times New Roman" w:hAnsi="Times New Roman" w:cs="Times New Roman"/>
          <w:bCs/>
          <w:kern w:val="36"/>
          <w:sz w:val="24"/>
          <w:szCs w:val="24"/>
          <w:u w:val="single"/>
          <w:lang w:eastAsia="lt-LT"/>
        </w:rPr>
        <w:t>http://www.lrytas.lt/-12125864281211918293-pokrik%C5%A1%C4%8Dioni%C5%A1koji-europa-ir-atgimstantis-islamas.htm</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Jėzus Kristus ir „bomžai“. III sekmadienis po Sekminių</w:t>
      </w:r>
      <w:r w:rsidRPr="00CE0C9A">
        <w:rPr>
          <w:rFonts w:ascii="Times New Roman" w:hAnsi="Times New Roman" w:cs="Times New Roman"/>
          <w:sz w:val="24"/>
          <w:szCs w:val="24"/>
          <w:lang w:eastAsia="lt-LT"/>
        </w:rPr>
        <w:t xml:space="preserve"> (lrytas.lt, 2008 06 01).</w:t>
      </w:r>
      <w:r w:rsidRPr="00CE0C9A">
        <w:rPr>
          <w:rFonts w:ascii="Times New Roman" w:hAnsi="Times New Roman" w:cs="Times New Roman"/>
          <w:sz w:val="24"/>
          <w:szCs w:val="24"/>
          <w:u w:val="single"/>
          <w:lang w:eastAsia="lt-LT"/>
        </w:rPr>
        <w:t xml:space="preserve"> </w:t>
      </w:r>
      <w:r w:rsidRPr="00CE0C9A">
        <w:rPr>
          <w:rFonts w:ascii="Times New Roman" w:eastAsia="Times New Roman" w:hAnsi="Times New Roman" w:cs="Times New Roman"/>
          <w:bCs/>
          <w:kern w:val="36"/>
          <w:sz w:val="24"/>
          <w:szCs w:val="24"/>
          <w:u w:val="single"/>
          <w:lang w:eastAsia="lt-LT"/>
        </w:rPr>
        <w:t>http://www.lrytas.lt/-12123076491212295791-j%C4%97zus-kristus-ir-bom%C5%BEai-iii-sekmadienis-po-sekmini%C5%B3.htm</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Tyrimas meta iššūkį Vakaruose paplitusioms nuostatoms apie islamą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 </w:t>
      </w:r>
      <w:r w:rsidRPr="00CE0C9A">
        <w:rPr>
          <w:rFonts w:ascii="Times New Roman" w:hAnsi="Times New Roman" w:cs="Times New Roman"/>
          <w:sz w:val="24"/>
          <w:szCs w:val="24"/>
        </w:rPr>
        <w:t>2008 02 27)</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bCs/>
          <w:kern w:val="36"/>
          <w:sz w:val="24"/>
          <w:szCs w:val="24"/>
          <w:u w:val="single"/>
          <w:lang w:eastAsia="lt-LT"/>
        </w:rPr>
        <w:t>http://www.lrytas.lt/-12041254501203152067-tyrimas-meta-i%C5%A1%C5%A1%C5%ABk%C4%AF-vakaruose-paplitusioms-nuostatoms-apie-islam%C4%85.htm</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Popiežius paskyrė šešis kardinolus, kurie rinks jo įpėdinį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AP, BNS, lrytas.lt, </w:t>
      </w:r>
      <w:r w:rsidRPr="00CE0C9A">
        <w:rPr>
          <w:rFonts w:ascii="Times New Roman" w:hAnsi="Times New Roman" w:cs="Times New Roman"/>
          <w:sz w:val="24"/>
          <w:szCs w:val="24"/>
        </w:rPr>
        <w:t xml:space="preserve">2012 11 24). </w:t>
      </w:r>
      <w:r w:rsidRPr="00CE0C9A">
        <w:rPr>
          <w:rFonts w:ascii="Times New Roman" w:hAnsi="Times New Roman" w:cs="Times New Roman"/>
          <w:sz w:val="24"/>
          <w:szCs w:val="24"/>
          <w:u w:val="single"/>
        </w:rPr>
        <w:t>http://www.lrytas.lt/-13537746651353742431-popie%C5%BEius-paskyr%C4%97-%C5%A1e%C5%A1is-kardinolus-kurie-rinks-jo-%C4%AFp%C4%97din%C4%AF.htm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08</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Skausmo akimirką - virkdantys kunigo žodžiai (lrytas.lt, 2012 11 21). </w:t>
      </w:r>
      <w:r w:rsidRPr="00CE0C9A">
        <w:rPr>
          <w:rFonts w:ascii="Times New Roman" w:hAnsi="Times New Roman" w:cs="Times New Roman"/>
          <w:sz w:val="24"/>
          <w:szCs w:val="24"/>
          <w:u w:val="single"/>
          <w:lang w:eastAsia="lt-LT"/>
        </w:rPr>
        <w:t>http://www.lrytas.lt/-13535083281352624627-skausmo-akimirk%C4%85-virkdantys-kunigo-%C5%BEod%C5%BEiai.htm.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Dešimtmetis be Katekizmo baigėsi – knygynuose pasirodė naujasis leidimas </w:t>
      </w:r>
      <w:r w:rsidRPr="00CE0C9A">
        <w:rPr>
          <w:rFonts w:ascii="Times New Roman" w:hAnsi="Times New Roman" w:cs="Times New Roman"/>
          <w:noProof/>
          <w:sz w:val="24"/>
          <w:szCs w:val="24"/>
        </w:rPr>
        <w:t>(lrytas.lt,</w:t>
      </w:r>
      <w:r w:rsidRPr="00CE0C9A">
        <w:rPr>
          <w:rFonts w:ascii="Times New Roman" w:hAnsi="Times New Roman" w:cs="Times New Roman"/>
          <w:sz w:val="24"/>
          <w:szCs w:val="24"/>
        </w:rPr>
        <w:t xml:space="preserve"> 2012 11 13). </w:t>
      </w:r>
      <w:r w:rsidRPr="00CE0C9A">
        <w:rPr>
          <w:rFonts w:ascii="Times New Roman" w:hAnsi="Times New Roman" w:cs="Times New Roman"/>
          <w:sz w:val="24"/>
          <w:szCs w:val="24"/>
          <w:u w:val="single"/>
          <w:lang w:eastAsia="lt-LT"/>
        </w:rPr>
        <w:t>http://www.lrytas.lt/-13527319491352718379-de%C5%A1imtmetis-be-katekizmo-baig%C4%97si-knygynuose-pasirod%C4%97-naujasis-leidimas.htm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Rusijos stačiatikių Bažnyčios vadovas vieši Betliejuje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 xml:space="preserve">2012 11 10). </w:t>
      </w:r>
      <w:r w:rsidRPr="00CE0C9A">
        <w:rPr>
          <w:rFonts w:ascii="Times New Roman" w:hAnsi="Times New Roman" w:cs="Times New Roman"/>
          <w:sz w:val="24"/>
          <w:szCs w:val="24"/>
          <w:u w:val="single"/>
          <w:lang w:eastAsia="lt-LT"/>
        </w:rPr>
        <w:t>http://www.lrytas.lt/-13525525341351082839-rusijos-sta%C4%8Diatiki%C5%B3-ba%C5%BEny%C4%8Dios-vadovas-vie%C5%A1i-betliejuje.htm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Naujas lyderis (lrytas.lt, 2012 11 10). </w:t>
      </w:r>
      <w:r w:rsidRPr="00CE0C9A">
        <w:rPr>
          <w:rFonts w:ascii="Times New Roman" w:hAnsi="Times New Roman" w:cs="Times New Roman"/>
          <w:sz w:val="24"/>
          <w:szCs w:val="24"/>
          <w:u w:val="single"/>
          <w:lang w:eastAsia="lt-LT"/>
        </w:rPr>
        <w:t>http://www.lrytas.lt/?data=20121110&amp;id=pas10nl121110&amp;view=2</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lastRenderedPageBreak/>
        <w:t xml:space="preserve">Kardinolas A. J. Bačkis sako, kad kol kas neatsiranda lietuvio kunigo vykti į Seinus (BNS, lrytas.lt, 2012 11 09). </w:t>
      </w:r>
      <w:r w:rsidRPr="00CE0C9A">
        <w:rPr>
          <w:rFonts w:ascii="Times New Roman" w:hAnsi="Times New Roman" w:cs="Times New Roman"/>
          <w:sz w:val="24"/>
          <w:szCs w:val="24"/>
          <w:u w:val="single"/>
          <w:lang w:eastAsia="lt-LT"/>
        </w:rPr>
        <w:t>http://www.lrytas.lt/-13524528721350543648-kardinolas-a-j-ba%C4%8Dkis-sako-kad-kol-kas-neatsiranda-lietuvio-kunigo-vykti-%C4%AF-seinus.htm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Prancūzijos Katalikų Bažnyčia vėl puola planą dėl gėjų santuokų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 xml:space="preserve">2012 11 05). </w:t>
      </w:r>
      <w:r w:rsidRPr="00CE0C9A">
        <w:rPr>
          <w:rFonts w:ascii="Times New Roman" w:hAnsi="Times New Roman" w:cs="Times New Roman"/>
          <w:sz w:val="24"/>
          <w:szCs w:val="24"/>
          <w:u w:val="single"/>
          <w:lang w:eastAsia="lt-LT"/>
        </w:rPr>
        <w:t>http://www.lrytas.lt/-13521307281350937809-pranc%C5%ABzijos-katalik%C5%B3-ba%C5%BEny%C4%8Dia-v%C4%97l-puola-plan%C4%85-d%C4%97l-g%C4%97j%C5%B3-santuok%C5%B3.htm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Egipto Koptų bažnyčia išsirinko naują popiežių Tawadrosą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„Reuters“, BNS ir lrytas.lt inf.</w:t>
      </w:r>
      <w:r w:rsidRPr="00CE0C9A">
        <w:rPr>
          <w:rFonts w:ascii="Times New Roman" w:hAnsi="Times New Roman" w:cs="Times New Roman"/>
          <w:sz w:val="24"/>
          <w:szCs w:val="24"/>
        </w:rPr>
        <w:t xml:space="preserve"> 2012-11-04). </w:t>
      </w:r>
      <w:r w:rsidRPr="00CE0C9A">
        <w:rPr>
          <w:rFonts w:ascii="Times New Roman" w:hAnsi="Times New Roman" w:cs="Times New Roman"/>
          <w:sz w:val="24"/>
          <w:szCs w:val="24"/>
          <w:u w:val="single"/>
          <w:lang w:eastAsia="lt-LT"/>
        </w:rPr>
        <w:t>http://www.lrytas.lt/-13520238401350428232-egipto-kopt%C5%B3-ba%C5%BEny%C4%8Dia-i%C5%A1sirinko-nauj%C4%85-popie%C5%BEi%C5%B3-tawadros%C4%85.htm.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Homoseksualas Bažnyčioje – nepatogi tiesa Tikėjimo metams (lrytas.lt, 2012 10 17). </w:t>
      </w:r>
      <w:r w:rsidRPr="00CE0C9A">
        <w:rPr>
          <w:rFonts w:ascii="Times New Roman" w:hAnsi="Times New Roman" w:cs="Times New Roman"/>
          <w:sz w:val="24"/>
          <w:szCs w:val="24"/>
          <w:u w:val="single"/>
          <w:lang w:eastAsia="lt-LT"/>
        </w:rPr>
        <w:t>http://www.lrytas.lt/-13503889091350277412-homoseksualas-ba%C5%BEny%C4%8Dioje-nepatogi-tiesa-tik%C4%97jimo-metams.htm.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R. Castellucci spektaklio žiūrovai: „Spektaklį reikėtų rodyti bažnyčiose, jis – tarsi pamokslas“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2012 10 07)</w:t>
      </w:r>
      <w:r w:rsidRPr="00CE0C9A">
        <w:rPr>
          <w:rFonts w:ascii="Times New Roman" w:hAnsi="Times New Roman" w:cs="Times New Roman"/>
          <w:sz w:val="24"/>
          <w:szCs w:val="24"/>
          <w:lang w:eastAsia="lt-LT"/>
        </w:rPr>
        <w:t xml:space="preserve">. </w:t>
      </w:r>
      <w:r w:rsidRPr="00CE0C9A">
        <w:rPr>
          <w:rFonts w:ascii="Times New Roman" w:eastAsia="Times New Roman" w:hAnsi="Times New Roman" w:cs="Times New Roman"/>
          <w:bCs/>
          <w:kern w:val="36"/>
          <w:sz w:val="24"/>
          <w:szCs w:val="24"/>
          <w:u w:val="single"/>
          <w:lang w:eastAsia="lt-LT"/>
        </w:rPr>
        <w:t>http://www.lrytas.lt/-13495343531349175383-r-castellucci-spektaklio-%C5%BEi%C5%ABrovai-spektakl%C4%AF-reik%C4%97t%C5%B3-rodyti-ba%C5%BEny%C4%8Diose-jis-tarsi-pamokslas.htm</w:t>
      </w:r>
      <w:r w:rsidRPr="00CE0C9A">
        <w:rPr>
          <w:rFonts w:ascii="Times New Roman" w:eastAsia="Times New Roman" w:hAnsi="Times New Roman" w:cs="Times New Roman"/>
          <w:bCs/>
          <w:kern w:val="36"/>
          <w:sz w:val="24"/>
          <w:szCs w:val="24"/>
          <w:lang w:eastAsia="lt-LT"/>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Lietuvos aktorių nuomonė: jeigu R. Castellucci spektaklis – ne menas, tai Seimas – cirkas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2012 10 04). </w:t>
      </w:r>
      <w:r w:rsidRPr="00CE0C9A">
        <w:rPr>
          <w:rFonts w:ascii="Times New Roman" w:hAnsi="Times New Roman" w:cs="Times New Roman"/>
          <w:sz w:val="24"/>
          <w:szCs w:val="24"/>
          <w:u w:val="single"/>
          <w:lang w:eastAsia="lt-LT"/>
        </w:rPr>
        <w:t>http://www.lrytas.lt/-13492805181347868432-lietuvos-aktori%C5%B3-nuomon%C4%97-jeigu-r-castellucci-spektaklis-ne-menas-tai-seimas-cirkas.htm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Siūloma uždrausti spektaklio, niekinančio krikščionių simbolius, rodymą (</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2012 10 02). </w:t>
      </w:r>
      <w:r w:rsidRPr="00CE0C9A">
        <w:rPr>
          <w:rFonts w:ascii="Times New Roman" w:hAnsi="Times New Roman" w:cs="Times New Roman"/>
          <w:sz w:val="24"/>
          <w:szCs w:val="24"/>
          <w:u w:val="single"/>
          <w:lang w:eastAsia="lt-LT"/>
        </w:rPr>
        <w:t>http://www.lrytas.lt/-13491602111348182594-si%C5%ABloma-u%C5%BEdrausti-spektaklio-niekinan%C4%8Dio-krik%C5%A1%C4%8Dioni%C5%B3-simbolius-rodym%C4%85-papildyta.htm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Anglikonai renka naują Kenterberio arkivyskupą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 xml:space="preserve">2012 09 26). </w:t>
      </w:r>
      <w:r w:rsidRPr="00CE0C9A">
        <w:rPr>
          <w:rFonts w:ascii="Times New Roman" w:hAnsi="Times New Roman" w:cs="Times New Roman"/>
          <w:sz w:val="24"/>
          <w:szCs w:val="24"/>
          <w:u w:val="single"/>
          <w:lang w:eastAsia="lt-LT"/>
        </w:rPr>
        <w:t>http://www.lrytas.lt/-13486549801347384309-anglikonai-renka-nauj%C4%85-kenterberio-arkivyskup%C4%85.htm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Velionis kardinolas siekė pakeisti Katalikų bažnyčią </w:t>
      </w:r>
      <w:r w:rsidRPr="00CE0C9A">
        <w:rPr>
          <w:rStyle w:val="Strong"/>
          <w:rFonts w:ascii="Times New Roman" w:hAnsi="Times New Roman" w:cs="Times New Roman"/>
          <w:b w:val="0"/>
          <w:sz w:val="24"/>
          <w:szCs w:val="24"/>
        </w:rPr>
        <w:t xml:space="preserve">(„Reuters“, lrytas.lt, </w:t>
      </w:r>
      <w:r w:rsidRPr="00CE0C9A">
        <w:rPr>
          <w:rFonts w:ascii="Times New Roman" w:hAnsi="Times New Roman" w:cs="Times New Roman"/>
          <w:sz w:val="24"/>
          <w:szCs w:val="24"/>
        </w:rPr>
        <w:t xml:space="preserve">2012 09 03). </w:t>
      </w:r>
      <w:r w:rsidRPr="00CE0C9A">
        <w:rPr>
          <w:rFonts w:ascii="Times New Roman" w:hAnsi="Times New Roman" w:cs="Times New Roman"/>
          <w:sz w:val="24"/>
          <w:szCs w:val="24"/>
          <w:u w:val="single"/>
          <w:lang w:eastAsia="lt-LT"/>
        </w:rPr>
        <w:t xml:space="preserve">http://www.lrytas.lt/-13466815271346161289-velionis-kardinolas-siek%C4%97-pakeisti-katalik%C5%B3-ba%C5%BEny%C4%8Di%C4%85.htm.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Amžinybėn išlydėtas gerasis vyskupas Juozas Tunaitis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ir lrytas.lt, </w:t>
      </w:r>
      <w:r w:rsidRPr="00CE0C9A">
        <w:rPr>
          <w:rFonts w:ascii="Times New Roman" w:hAnsi="Times New Roman" w:cs="Times New Roman"/>
          <w:sz w:val="24"/>
          <w:szCs w:val="24"/>
        </w:rPr>
        <w:t xml:space="preserve">2012 06 04). </w:t>
      </w:r>
      <w:r w:rsidRPr="00CE0C9A">
        <w:rPr>
          <w:rFonts w:ascii="Times New Roman" w:hAnsi="Times New Roman" w:cs="Times New Roman"/>
          <w:sz w:val="24"/>
          <w:szCs w:val="24"/>
          <w:u w:val="single"/>
          <w:lang w:eastAsia="lt-LT"/>
        </w:rPr>
        <w:t>http://www.lrytas.lt/-13388067211337325469-am%C5%BEinyb%C4%97n-i%C5%A1lyd%C4%97tas-gerasis-vyskupas-juozas-tunaitis.htm</w:t>
      </w:r>
      <w:r w:rsidRPr="00CE0C9A">
        <w:rPr>
          <w:rFonts w:ascii="Times New Roman" w:hAnsi="Times New Roman" w:cs="Times New Roman"/>
          <w:sz w:val="24"/>
          <w:szCs w:val="24"/>
          <w:u w:val="single"/>
        </w:rPr>
        <w:t>.</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Popiežius: „Šeimos vertybės yra oazė karštligiškoje visuomenėje“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2012 06 03). </w:t>
      </w:r>
      <w:r w:rsidRPr="00CE0C9A">
        <w:rPr>
          <w:rFonts w:ascii="Times New Roman" w:hAnsi="Times New Roman" w:cs="Times New Roman"/>
          <w:sz w:val="24"/>
          <w:szCs w:val="24"/>
          <w:u w:val="single"/>
        </w:rPr>
        <w:t>http://www.lrytas.lt/-13387307431336780805-popie%C5%BEius-%C5%A1eimos-vertyb%C4%97s-yra-oaz%C4%97-kar%C5%A1tligi%C5%A1koje-visuomen%C4%97je.htm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lastRenderedPageBreak/>
        <w:t xml:space="preserve">Pirmoji komunija: fiksuotas mokestis ir bažnyčios lankymas per prievartą? (lrytas.lt, 2012 06 02). </w:t>
      </w:r>
      <w:r w:rsidRPr="00CE0C9A">
        <w:rPr>
          <w:rFonts w:ascii="Times New Roman" w:hAnsi="Times New Roman" w:cs="Times New Roman"/>
          <w:sz w:val="24"/>
          <w:szCs w:val="24"/>
          <w:u w:val="single"/>
          <w:lang w:eastAsia="lt-LT"/>
        </w:rPr>
        <w:t>http://www.lrytas.lt/-13383875951336188001-pirmoji-komunija-fiksuotas-mokestis-ir-ba%C5%BEny%C4%8Dios-lankymas-per-prievart%C4%85.htm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Popiežius Benediktas XVI aukojo Velykų mišias po atviru dangumi (</w:t>
      </w:r>
      <w:r w:rsidRPr="00CE0C9A">
        <w:rPr>
          <w:rStyle w:val="Strong"/>
          <w:rFonts w:ascii="Times New Roman" w:hAnsi="Times New Roman" w:cs="Times New Roman"/>
          <w:b w:val="0"/>
          <w:sz w:val="24"/>
          <w:szCs w:val="24"/>
        </w:rPr>
        <w:t xml:space="preserve">ELTA, AP, BNS, lrytas.lt, </w:t>
      </w:r>
      <w:r w:rsidRPr="00CE0C9A">
        <w:rPr>
          <w:rFonts w:ascii="Times New Roman" w:hAnsi="Times New Roman" w:cs="Times New Roman"/>
          <w:sz w:val="24"/>
          <w:szCs w:val="24"/>
        </w:rPr>
        <w:t xml:space="preserve">2012 04 08). </w:t>
      </w:r>
      <w:r w:rsidRPr="00CE0C9A">
        <w:rPr>
          <w:rFonts w:ascii="Times New Roman" w:hAnsi="Times New Roman" w:cs="Times New Roman"/>
          <w:sz w:val="24"/>
          <w:szCs w:val="24"/>
          <w:u w:val="single"/>
          <w:lang w:eastAsia="lt-LT"/>
        </w:rPr>
        <w:t>http://www.lrytas.lt/-13338765281331958038-popie%C5%BEius-benediktas-xvi-aukojo-velyk%C5%B3-mi%C5%A1ias-po-atviru-dangumi-papildyta.htm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S. Tamkevičius: „Prisikėlusį Kristų reikia priimti pasiryžtant būti jo liudytojais“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2012 04 08). </w:t>
      </w:r>
      <w:r w:rsidRPr="00CE0C9A">
        <w:rPr>
          <w:rFonts w:ascii="Times New Roman" w:hAnsi="Times New Roman" w:cs="Times New Roman"/>
          <w:sz w:val="24"/>
          <w:szCs w:val="24"/>
          <w:u w:val="single"/>
          <w:lang w:eastAsia="lt-LT"/>
        </w:rPr>
        <w:t>http://www.lrytas.lt/-13338762021332939569-s-tamkevi%C4%8Dius-prisik%C4%97lus%C4%AF-krist%C5%B3-reikia-priimti-pasiry%C5%BEtant-b%C5%ABti-jo-liudytojais.htm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Didįjį šeštadienį krikščionys meldžiasi Jeruzalėje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AP, BNS, lrytas.lt, </w:t>
      </w:r>
      <w:r w:rsidRPr="00CE0C9A">
        <w:rPr>
          <w:rFonts w:ascii="Times New Roman" w:hAnsi="Times New Roman" w:cs="Times New Roman"/>
          <w:sz w:val="24"/>
          <w:szCs w:val="24"/>
        </w:rPr>
        <w:t xml:space="preserve">2012 04 07). </w:t>
      </w:r>
      <w:r w:rsidRPr="00CE0C9A">
        <w:rPr>
          <w:rFonts w:ascii="Times New Roman" w:hAnsi="Times New Roman" w:cs="Times New Roman"/>
          <w:sz w:val="24"/>
          <w:szCs w:val="24"/>
          <w:u w:val="single"/>
          <w:lang w:eastAsia="lt-LT"/>
        </w:rPr>
        <w:t>http://www.lrytas.lt/-13338007471333795327-did%C4%AFj%C4%AF-%C5%A1e%C5%A1tadien%C4%AF-krik%C5%A1%C4%8Dionys-meld%C5%BEiasi-jeruzal%C4%97je.htm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Krikščionys pradeda minėti Didįjį tridienį prieš Velykas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2012 04 05). </w:t>
      </w:r>
      <w:r w:rsidRPr="00CE0C9A">
        <w:rPr>
          <w:rFonts w:ascii="Times New Roman" w:hAnsi="Times New Roman" w:cs="Times New Roman"/>
          <w:sz w:val="24"/>
          <w:szCs w:val="24"/>
          <w:u w:val="single"/>
          <w:lang w:eastAsia="lt-LT"/>
        </w:rPr>
        <w:t>http://www.lrytas.lt/-13336067091333144474-krik%C5%A1%C4%8Dionys-pradeda-min%C4%97ti-did%C4%AFj%C4%AF-tridien%C4%AF-prie%C5%A1-velykas.htm</w:t>
      </w:r>
      <w:r w:rsidRPr="00CE0C9A">
        <w:rPr>
          <w:rFonts w:ascii="Times New Roman" w:hAnsi="Times New Roman" w:cs="Times New Roman"/>
          <w:sz w:val="24"/>
          <w:szCs w:val="24"/>
          <w:u w:val="single"/>
        </w:rPr>
        <w:t>.</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S. Tamkevičius: „Garliavos mergaitę išgelbėtų tik stebuklas“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2012 03 27). </w:t>
      </w:r>
      <w:r w:rsidRPr="00CE0C9A">
        <w:rPr>
          <w:rFonts w:ascii="Times New Roman" w:hAnsi="Times New Roman" w:cs="Times New Roman"/>
          <w:sz w:val="24"/>
          <w:szCs w:val="24"/>
          <w:u w:val="single"/>
          <w:lang w:eastAsia="lt-LT"/>
        </w:rPr>
        <w:t>http://www.lrytas.lt/-13328503141331916315-s-tamkevi%C4%8Dius-garliavos-mergait%C4%99-i%C5%A1gelb%C4%97t%C5%B3-tik-stebuklas.htm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Lenkijoje - kunigų gėjų mafija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2012 03 25). </w:t>
      </w:r>
      <w:r w:rsidRPr="00CE0C9A">
        <w:rPr>
          <w:rFonts w:ascii="Times New Roman" w:hAnsi="Times New Roman" w:cs="Times New Roman"/>
          <w:sz w:val="24"/>
          <w:szCs w:val="24"/>
          <w:u w:val="single"/>
          <w:lang w:eastAsia="lt-LT"/>
        </w:rPr>
        <w:t>http://www.lrytas.lt/-13326782991330358985-lenkijoje-kunig%C5%B3-g%C4%97j%C5%B3-mafija.htm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Mokyklos direktoriui V. Artamonovui malda netrukdo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2012 03 24 19). </w:t>
      </w:r>
      <w:r w:rsidRPr="00CE0C9A">
        <w:rPr>
          <w:rFonts w:ascii="Times New Roman" w:hAnsi="Times New Roman" w:cs="Times New Roman"/>
          <w:sz w:val="24"/>
          <w:szCs w:val="24"/>
          <w:u w:val="single"/>
          <w:lang w:eastAsia="lt-LT"/>
        </w:rPr>
        <w:t>http://www.lrytas.lt/-13325210691332356039-mokyklos-direktoriui-v-artamonovui-malda-netrukdo.htm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Kardinolui A. J. Bačkiui – 75-eri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2012 02 01). </w:t>
      </w:r>
      <w:r w:rsidRPr="00CE0C9A">
        <w:rPr>
          <w:rFonts w:ascii="Times New Roman" w:hAnsi="Times New Roman" w:cs="Times New Roman"/>
          <w:sz w:val="24"/>
          <w:szCs w:val="24"/>
          <w:u w:val="single"/>
          <w:lang w:eastAsia="lt-LT"/>
        </w:rPr>
        <w:t>http://www.lrytas.lt/-13280435221327817407-kardinolui-a-j-ba%C4%8Dkiui-75-eri.htm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Tėvas Kūdikėlio Jėzaus Pranciškus: „Kalėdos sušvelnina žmonių širdis“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lrytas.ll, </w:t>
      </w:r>
      <w:r w:rsidRPr="00CE0C9A">
        <w:rPr>
          <w:rFonts w:ascii="Times New Roman" w:hAnsi="Times New Roman" w:cs="Times New Roman"/>
          <w:sz w:val="24"/>
          <w:szCs w:val="24"/>
        </w:rPr>
        <w:t xml:space="preserve">2011 12 22). </w:t>
      </w:r>
      <w:r w:rsidRPr="00CE0C9A">
        <w:rPr>
          <w:rFonts w:ascii="Times New Roman" w:hAnsi="Times New Roman" w:cs="Times New Roman"/>
          <w:sz w:val="24"/>
          <w:szCs w:val="24"/>
          <w:u w:val="single"/>
          <w:lang w:eastAsia="lt-LT"/>
        </w:rPr>
        <w:t>http://www.lrytas.lt/-13245462681324445376-t%C4%97vas-k%C5%ABdik%C4%97lio-j%C4%97zaus-pranci%C5%A1kus-kal%C4%97dos-su%C5%A1velnina-%C5%BEmoni%C5%B3-%C5%A1irdis.htm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Tikėjimo pagrindai (lrytas.lt, 2011 11 28). </w:t>
      </w:r>
      <w:r w:rsidRPr="00CE0C9A">
        <w:rPr>
          <w:rFonts w:ascii="Times New Roman" w:hAnsi="Times New Roman" w:cs="Times New Roman"/>
          <w:sz w:val="24"/>
          <w:szCs w:val="24"/>
          <w:u w:val="single"/>
          <w:lang w:eastAsia="lt-LT"/>
        </w:rPr>
        <w:t>http://www.lrytas.lt/-13224328041321830895-tik%C4%97jimo-pagrindai.htm</w:t>
      </w:r>
      <w:r w:rsidRPr="00CE0C9A">
        <w:rPr>
          <w:rFonts w:ascii="Times New Roman" w:hAnsi="Times New Roman" w:cs="Times New Roman"/>
          <w:sz w:val="24"/>
          <w:szCs w:val="24"/>
          <w:lang w:eastAsia="lt-LT"/>
        </w:rPr>
        <w:t>.  Žiūrėta 2012 12 09</w:t>
      </w:r>
      <w:r w:rsidRPr="00CE0C9A">
        <w:rPr>
          <w:rFonts w:ascii="Times New Roman" w:hAnsi="Times New Roman" w:cs="Times New Roman"/>
          <w:sz w:val="24"/>
          <w:szCs w:val="24"/>
        </w:rPr>
        <w:t xml:space="preserve"> </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Tikėjimo pergyvenimo problema (lrytas.lt, 2011 11 20). </w:t>
      </w:r>
      <w:r w:rsidRPr="00CE0C9A">
        <w:rPr>
          <w:rFonts w:ascii="Times New Roman" w:hAnsi="Times New Roman" w:cs="Times New Roman"/>
          <w:sz w:val="24"/>
          <w:szCs w:val="24"/>
          <w:u w:val="single"/>
          <w:lang w:eastAsia="lt-LT"/>
        </w:rPr>
        <w:t>http://www.lrytas.lt/-13218108731320620778-tik%C4%97jimo-pergyvenimo-problema.htm.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Vartojamas tikėjimas (lrytas.lt, 2011 11 13). </w:t>
      </w:r>
      <w:r w:rsidRPr="00CE0C9A">
        <w:rPr>
          <w:rFonts w:ascii="Times New Roman" w:hAnsi="Times New Roman" w:cs="Times New Roman"/>
          <w:sz w:val="24"/>
          <w:szCs w:val="24"/>
          <w:u w:val="single"/>
          <w:lang w:eastAsia="lt-LT"/>
        </w:rPr>
        <w:t>http://www.lrytas.lt/-13211940181320436056-vartojamas-tik%C4%97jimas.htm.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lastRenderedPageBreak/>
        <w:t xml:space="preserve">Tarp druskos ir cukraus (lrytas.lt, 2011 11 06). </w:t>
      </w:r>
      <w:r w:rsidRPr="00CE0C9A">
        <w:rPr>
          <w:rFonts w:ascii="Times New Roman" w:hAnsi="Times New Roman" w:cs="Times New Roman"/>
          <w:sz w:val="24"/>
          <w:szCs w:val="24"/>
          <w:u w:val="single"/>
          <w:lang w:eastAsia="lt-LT"/>
        </w:rPr>
        <w:t>http://www.lrytas.lt/-13205903951320202683-tarp-cukraus-ir-druskos.htm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Šventojo Pranciškaus žinia ir šventoji Liturgija (I) (lrytas.lt, 2011 10 09). </w:t>
      </w:r>
      <w:r w:rsidRPr="00CE0C9A">
        <w:rPr>
          <w:rFonts w:ascii="Times New Roman" w:hAnsi="Times New Roman" w:cs="Times New Roman"/>
          <w:sz w:val="24"/>
          <w:szCs w:val="24"/>
          <w:u w:val="single"/>
          <w:lang w:eastAsia="lt-LT"/>
        </w:rPr>
        <w:t>http://www.lrytas.lt/-13181632111318120314-%C5%A1ventojo-pranci%C5%A1kaus-%C5%BEinia-ir-%C5%A1ventoji-liturgija-i.htm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Popiežių sukrėtė pokalbiai su nukentėjusiais nuo dvasininkų lytinės prievartos (</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2011 09 24). </w:t>
      </w:r>
      <w:r w:rsidRPr="00CE0C9A">
        <w:rPr>
          <w:rFonts w:ascii="Times New Roman" w:hAnsi="Times New Roman" w:cs="Times New Roman"/>
          <w:sz w:val="24"/>
          <w:szCs w:val="24"/>
          <w:u w:val="single"/>
          <w:lang w:eastAsia="lt-LT"/>
        </w:rPr>
        <w:t>http://www.lrytas.lt/-13168571551315827284-popie%C5%BEi%C5%B3-sukr%C4%97t%C4%97-pokalbiai-su-nukent%C4%97jusiais-nuo-dvasinink%C5%B3-lytin%C4%97s-prievartos-video.htm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Australijos kunigas neigia prievartavęs dabartinį anglikonų arkivyskupą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BNS, lrytas.lt ,</w:t>
      </w:r>
      <w:r w:rsidRPr="00CE0C9A">
        <w:rPr>
          <w:rFonts w:ascii="Times New Roman" w:hAnsi="Times New Roman" w:cs="Times New Roman"/>
          <w:sz w:val="24"/>
          <w:szCs w:val="24"/>
        </w:rPr>
        <w:t xml:space="preserve">2011 09 14). </w:t>
      </w:r>
      <w:r w:rsidRPr="00CE0C9A">
        <w:rPr>
          <w:rFonts w:ascii="Times New Roman" w:hAnsi="Times New Roman" w:cs="Times New Roman"/>
          <w:sz w:val="24"/>
          <w:szCs w:val="24"/>
          <w:u w:val="single"/>
          <w:lang w:eastAsia="lt-LT"/>
        </w:rPr>
        <w:t>http://www.lrytas.lt/-13160128361315653269-australijos-kunigas-neigia-prievartav%C4%99s-dabartin%C4%AF-anglikon%C5%B3-arkivyskup%C4%85.htm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Jūsų Ekscelencija Kauno Arkivyskupe, tai tiesa! (lrytas.lt, 2011 08 22). </w:t>
      </w:r>
      <w:r w:rsidRPr="00CE0C9A">
        <w:rPr>
          <w:rFonts w:ascii="Times New Roman" w:hAnsi="Times New Roman" w:cs="Times New Roman"/>
          <w:sz w:val="24"/>
          <w:szCs w:val="24"/>
          <w:u w:val="single"/>
          <w:lang w:eastAsia="lt-LT"/>
        </w:rPr>
        <w:t>http://www.lrytas.lt/-13140295871312492600-j%C5%ABs%C5%B3-ekscelencija-kauno-arkivyskupe-tai-tiesa.htm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Lenkijoje beveik pusė kunigų norėtų turėti šeimas (</w:t>
      </w:r>
      <w:r w:rsidRPr="00CE0C9A">
        <w:rPr>
          <w:rStyle w:val="Strong"/>
          <w:rFonts w:ascii="Times New Roman" w:hAnsi="Times New Roman" w:cs="Times New Roman"/>
          <w:b w:val="0"/>
          <w:sz w:val="24"/>
          <w:szCs w:val="24"/>
        </w:rPr>
        <w:t xml:space="preserve">BNS, lrytas.lt , </w:t>
      </w:r>
      <w:r w:rsidRPr="00CE0C9A">
        <w:rPr>
          <w:rFonts w:ascii="Times New Roman" w:hAnsi="Times New Roman" w:cs="Times New Roman"/>
          <w:sz w:val="24"/>
          <w:szCs w:val="24"/>
        </w:rPr>
        <w:t xml:space="preserve">2011 07 20). </w:t>
      </w:r>
      <w:r w:rsidRPr="00CE0C9A">
        <w:rPr>
          <w:rFonts w:ascii="Times New Roman" w:hAnsi="Times New Roman" w:cs="Times New Roman"/>
          <w:sz w:val="24"/>
          <w:szCs w:val="24"/>
          <w:u w:val="single"/>
          <w:lang w:eastAsia="lt-LT"/>
        </w:rPr>
        <w:t>http://www.lrytas.lt/-13111476191309540183-lenkijoje-beveik-pus%C4%97-kunig%C5%B3-nor%C4%97t%C5%B3-tur%C4%97ti-%C5%A1eimas.htm.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Lietuvos evangelikai liuteronai eina į sąjungą su Baltarusijos bažnyčia </w:t>
      </w:r>
      <w:r w:rsidRPr="00CE0C9A">
        <w:rPr>
          <w:rFonts w:ascii="Times New Roman" w:hAnsi="Times New Roman" w:cs="Times New Roman"/>
          <w:noProof/>
          <w:sz w:val="24"/>
          <w:szCs w:val="24"/>
        </w:rPr>
        <w:t>(lrytas.lt,</w:t>
      </w:r>
      <w:r w:rsidRPr="00CE0C9A">
        <w:rPr>
          <w:rFonts w:ascii="Times New Roman" w:hAnsi="Times New Roman" w:cs="Times New Roman"/>
          <w:sz w:val="24"/>
          <w:szCs w:val="24"/>
        </w:rPr>
        <w:t xml:space="preserve"> 2011 06 25). </w:t>
      </w:r>
      <w:r w:rsidRPr="00CE0C9A">
        <w:rPr>
          <w:rFonts w:ascii="Times New Roman" w:hAnsi="Times New Roman" w:cs="Times New Roman"/>
          <w:sz w:val="24"/>
          <w:szCs w:val="24"/>
          <w:u w:val="single"/>
          <w:lang w:eastAsia="lt-LT"/>
        </w:rPr>
        <w:t>http://www.lrytas.lt/-13089850111307251045-lietuvos-evangelikai-liuteronai-eina-%C4%AF-s%C4%85jung%C4%85-su-baltarusijos-ba%C5%BEny%C4%8Dia.htm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Triuškinantis smūgis (lrytas.lt, 2011 06 20). </w:t>
      </w:r>
      <w:r w:rsidRPr="00CE0C9A">
        <w:rPr>
          <w:rFonts w:ascii="Times New Roman" w:hAnsi="Times New Roman" w:cs="Times New Roman"/>
          <w:sz w:val="24"/>
          <w:szCs w:val="24"/>
          <w:u w:val="single"/>
          <w:lang w:eastAsia="lt-LT"/>
        </w:rPr>
        <w:t>http://www.lrytas.lt/-13085847221306683899-triu%C5%A1kinantis-sm%C5%ABgis.htm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Šventoji galia (lrytas.lt, 2011 06 12). </w:t>
      </w:r>
      <w:r w:rsidRPr="00CE0C9A">
        <w:rPr>
          <w:rFonts w:ascii="Times New Roman" w:hAnsi="Times New Roman" w:cs="Times New Roman"/>
          <w:sz w:val="24"/>
          <w:szCs w:val="24"/>
          <w:u w:val="single"/>
          <w:lang w:eastAsia="lt-LT"/>
        </w:rPr>
        <w:t>http://www.lrytas.lt/-13078759801306468484-%C5%A1ventoji-galia.htm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Jausti kartu su bažnyčia (lrytas.lt, 2011 06 06). </w:t>
      </w:r>
      <w:r w:rsidRPr="00CE0C9A">
        <w:rPr>
          <w:rFonts w:ascii="Times New Roman" w:hAnsi="Times New Roman" w:cs="Times New Roman"/>
          <w:sz w:val="24"/>
          <w:szCs w:val="24"/>
          <w:u w:val="single"/>
          <w:lang w:eastAsia="lt-LT"/>
        </w:rPr>
        <w:t>http://www.lrytas.lt/-13073556521305852533-jausti-kartu-su-ba%C5%BEny%C4%8Dia.htm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Popiežius smerkia šeimų irimą Europoje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AP-AFP-BNS, lrytas.lt, </w:t>
      </w:r>
      <w:r w:rsidRPr="00CE0C9A">
        <w:rPr>
          <w:rFonts w:ascii="Times New Roman" w:hAnsi="Times New Roman" w:cs="Times New Roman"/>
          <w:sz w:val="24"/>
          <w:szCs w:val="24"/>
        </w:rPr>
        <w:t xml:space="preserve">2011 06 05). </w:t>
      </w:r>
      <w:r w:rsidRPr="00CE0C9A">
        <w:rPr>
          <w:rFonts w:ascii="Times New Roman" w:hAnsi="Times New Roman" w:cs="Times New Roman"/>
          <w:sz w:val="24"/>
          <w:szCs w:val="24"/>
          <w:u w:val="single"/>
          <w:lang w:eastAsia="lt-LT"/>
        </w:rPr>
        <w:t>http://www.lrytas.lt/-13072749921305418000-popie%C5%BEius-smerkia-%C5%A1eim%C5%B3-irim%C4%85-europoje.htm</w:t>
      </w:r>
      <w:r w:rsidRPr="00CE0C9A">
        <w:rPr>
          <w:rFonts w:ascii="Times New Roman" w:hAnsi="Times New Roman" w:cs="Times New Roman"/>
          <w:sz w:val="24"/>
          <w:szCs w:val="24"/>
          <w:u w:val="single"/>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Arkivyskupas S.Tamkevičius: „Kiekviena sukaktis - tai proga padėkoti Dievui už gautas dovanas“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2011 05 21). </w:t>
      </w:r>
      <w:r w:rsidRPr="00CE0C9A">
        <w:rPr>
          <w:rFonts w:ascii="Times New Roman" w:hAnsi="Times New Roman" w:cs="Times New Roman"/>
          <w:sz w:val="24"/>
          <w:szCs w:val="24"/>
          <w:u w:val="single"/>
          <w:lang w:eastAsia="lt-LT"/>
        </w:rPr>
        <w:t xml:space="preserve">http://www.lrytas.lt/-13059695411304016231-arkivyskupas-s-tamkevi%C4%8Dius-kiekviena-sukaktis-tai-proga-pad%C4%97koti-dievui-u%C5%BE-gautas-dovanas.htm.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Vyskupų konferencijos pirmininkas S.Tamkevičius: „Bendrininkavimas priimant dirbtinio apvaisinimo įstatymą – labai sunkus nusikaltimas“ (lrytas.lt, 2011 05 17). </w:t>
      </w:r>
      <w:r w:rsidRPr="00CE0C9A">
        <w:rPr>
          <w:rFonts w:ascii="Times New Roman" w:hAnsi="Times New Roman" w:cs="Times New Roman"/>
          <w:sz w:val="24"/>
          <w:szCs w:val="24"/>
          <w:u w:val="single"/>
          <w:lang w:eastAsia="lt-LT"/>
        </w:rPr>
        <w:t>http://www.lrytas.lt/-13056252081305073483-vyskup%C5%B3-konferencijos-pirmininkas-s-tamkevi%C4%8Dius-bendrininkavimas-priimant-dirbtinio-apvaisinimo-%C4%AFstatym%C4%85-labai-sunkus-nusikaltimas.htm.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lastRenderedPageBreak/>
        <w:t xml:space="preserve">Kreipimasis į Seimo narius dėl Dirbtinio apvaisinimo įstatymo (lrytas.lt, 201105 05). </w:t>
      </w:r>
      <w:r w:rsidRPr="00CE0C9A">
        <w:rPr>
          <w:rFonts w:ascii="Times New Roman" w:hAnsi="Times New Roman" w:cs="Times New Roman"/>
          <w:sz w:val="24"/>
          <w:szCs w:val="24"/>
          <w:u w:val="single"/>
          <w:lang w:eastAsia="lt-LT"/>
        </w:rPr>
        <w:t>http://www.lrytas.lt/-13046019321303949140-kreipimasis-%C4%AF-seimo-narius-d%C4%97l-dirbtinio-apvaisinimo-%C4%AFstatymo.htm.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Velnias dėvi „Prada“, o Italijos vyskupai – „Armani“ </w:t>
      </w:r>
      <w:r w:rsidRPr="00CE0C9A">
        <w:rPr>
          <w:rStyle w:val="Strong"/>
          <w:rFonts w:ascii="Times New Roman" w:hAnsi="Times New Roman" w:cs="Times New Roman"/>
          <w:b w:val="0"/>
          <w:sz w:val="24"/>
          <w:szCs w:val="24"/>
        </w:rPr>
        <w:t xml:space="preserve">(The Telegraph, lrytas.lt, </w:t>
      </w:r>
      <w:r w:rsidRPr="00CE0C9A">
        <w:rPr>
          <w:rFonts w:ascii="Times New Roman" w:hAnsi="Times New Roman" w:cs="Times New Roman"/>
          <w:sz w:val="24"/>
          <w:szCs w:val="24"/>
        </w:rPr>
        <w:t xml:space="preserve">2011 05 04). </w:t>
      </w:r>
      <w:r w:rsidRPr="00CE0C9A">
        <w:rPr>
          <w:rFonts w:ascii="Times New Roman" w:hAnsi="Times New Roman" w:cs="Times New Roman"/>
          <w:sz w:val="24"/>
          <w:szCs w:val="24"/>
          <w:u w:val="single"/>
          <w:lang w:eastAsia="lt-LT"/>
        </w:rPr>
        <w:t>http://www.lrytas.lt/-13045169721303908452-velnias-d%C4%97vi-prada-o-italijos-vyskupai-armani.htm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Popiežius Benediktas XVI paskelbė Joną Paulių II palaimintuoju (</w:t>
      </w:r>
      <w:r w:rsidRPr="00CE0C9A">
        <w:rPr>
          <w:rStyle w:val="Strong"/>
          <w:rFonts w:ascii="Times New Roman" w:hAnsi="Times New Roman" w:cs="Times New Roman"/>
          <w:b w:val="0"/>
          <w:sz w:val="24"/>
          <w:szCs w:val="24"/>
        </w:rPr>
        <w:t>AFP, BNS, lrytas.lt, 2</w:t>
      </w:r>
      <w:r w:rsidRPr="00CE0C9A">
        <w:rPr>
          <w:rFonts w:ascii="Times New Roman" w:hAnsi="Times New Roman" w:cs="Times New Roman"/>
          <w:sz w:val="24"/>
          <w:szCs w:val="24"/>
        </w:rPr>
        <w:t xml:space="preserve">011 05 01). </w:t>
      </w:r>
      <w:r w:rsidRPr="00CE0C9A">
        <w:rPr>
          <w:rFonts w:ascii="Times New Roman" w:hAnsi="Times New Roman" w:cs="Times New Roman"/>
          <w:sz w:val="24"/>
          <w:szCs w:val="24"/>
          <w:u w:val="single"/>
          <w:lang w:eastAsia="lt-LT"/>
        </w:rPr>
        <w:t>http://www.lrytas.lt/-13042360371302445242-popie%C5%BEius-benediktas-xvi-paskelb%C4%97-jon%C4%85-pauli%C5%B3-ii-palaimintuoju-nuotraukos-papildyta-13-val-43-min-video.htm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Vatikanas ir A.Kubilius rengiasi didžiulėms popiežiaus Jono Pauliaus II pagerbimo iškilmėms (</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 xml:space="preserve">2011 04 30). </w:t>
      </w:r>
      <w:r w:rsidRPr="00CE0C9A">
        <w:rPr>
          <w:rFonts w:ascii="Times New Roman" w:hAnsi="Times New Roman" w:cs="Times New Roman"/>
          <w:sz w:val="24"/>
          <w:szCs w:val="24"/>
          <w:u w:val="single"/>
          <w:lang w:eastAsia="lt-LT"/>
        </w:rPr>
        <w:t>http://www.lrytas.lt/-13041635651304121986-vatikanas-ir-a-kubilius-rengiasi-did%C5%BEiul%C4%97ms-popie%C5%BEiaus-jono-pauliaus-ii-pagerbimo-i%C5%A1kilm%C4%97ms-video.htm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Kauno arkivyskupijos kancleris, kunigas A.Grušas: “Griežti formalumai apsaugo nuo „blogų“ palaimintųjų”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2011 05 01). </w:t>
      </w:r>
      <w:r w:rsidRPr="00CE0C9A">
        <w:rPr>
          <w:rFonts w:ascii="Times New Roman" w:hAnsi="Times New Roman" w:cs="Times New Roman"/>
          <w:sz w:val="24"/>
          <w:szCs w:val="24"/>
          <w:u w:val="single"/>
          <w:lang w:eastAsia="lt-LT"/>
        </w:rPr>
        <w:t>http://www.lrytas.lt/-13041860381303191709-kauno-arkivyskupijos-kancleris-kunigas-a-gru%C5%A1as-grie%C5%BEti-formalumai-apsaugo-nuo-blog%C5%B3-palaimint%C5%B3j%C5%B3.htm.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Romos popiežius Benediktas XVI: “Jėzus Kristus grįžta”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2011 04 26). </w:t>
      </w:r>
      <w:r w:rsidRPr="00CE0C9A">
        <w:rPr>
          <w:rFonts w:ascii="Times New Roman" w:hAnsi="Times New Roman" w:cs="Times New Roman"/>
          <w:sz w:val="24"/>
          <w:szCs w:val="24"/>
          <w:u w:val="single"/>
          <w:lang w:eastAsia="lt-LT"/>
        </w:rPr>
        <w:t>http://www.lrytas.lt/-13037145961302332832-romos-popie%C5%BEius-benediktas-xvi-j%C4%97zus-kristus-gr%C4%AF%C5%BEta.htm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Kovoti su nelaimėmis keliuose padės evangelikai reformatai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2011 04 22). </w:t>
      </w:r>
      <w:r w:rsidRPr="00CE0C9A">
        <w:rPr>
          <w:rFonts w:ascii="Times New Roman" w:hAnsi="Times New Roman" w:cs="Times New Roman"/>
          <w:sz w:val="24"/>
          <w:szCs w:val="24"/>
          <w:u w:val="single"/>
          <w:lang w:eastAsia="lt-LT"/>
        </w:rPr>
        <w:t>http://www.lrytas.lt/-13034764861302617064-kovoti-su-nelaim%C4%97mis-keliuose-pad%C4%97s-evangelikai-reformatai.htm.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Paniekos laukiančia širdimi (lrytas.lt, 2011 04 17). </w:t>
      </w:r>
      <w:r w:rsidRPr="00CE0C9A">
        <w:rPr>
          <w:rFonts w:ascii="Times New Roman" w:hAnsi="Times New Roman" w:cs="Times New Roman"/>
          <w:sz w:val="24"/>
          <w:szCs w:val="24"/>
          <w:u w:val="single"/>
          <w:lang w:eastAsia="lt-LT"/>
        </w:rPr>
        <w:t>http://www.lrytas.lt/-13030460311302033162-paniekos-laukian%C4%8Dia-%C5%A1irdimi.htm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 xml:space="preserve">Liturgijos įvykis. Pirmasis Kančios sekmadienis (lrytas.lt, 2011 04 09). </w:t>
      </w:r>
      <w:r w:rsidRPr="00CE0C9A">
        <w:rPr>
          <w:rFonts w:ascii="Times New Roman" w:hAnsi="Times New Roman" w:cs="Times New Roman"/>
          <w:sz w:val="24"/>
          <w:szCs w:val="24"/>
          <w:u w:val="single"/>
          <w:lang w:eastAsia="lt-LT"/>
        </w:rPr>
        <w:t>http://www.lrytas.lt/-13023469701301015800-liturgijos-%C4%AFvykis-pirmasis-kan%C4%8Dios-sekmadienis.htm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Liuteronai į bažnyčią įsileido katalikus </w:t>
      </w:r>
      <w:r w:rsidRPr="00CE0C9A">
        <w:rPr>
          <w:rFonts w:ascii="Times New Roman" w:eastAsia="Times New Roman" w:hAnsi="Times New Roman" w:cs="Times New Roman"/>
          <w:bCs/>
          <w:kern w:val="36"/>
          <w:sz w:val="24"/>
          <w:szCs w:val="24"/>
          <w:lang w:eastAsia="lt-LT"/>
        </w:rPr>
        <w:t xml:space="preserve">(„Lietuvos rytas“, </w:t>
      </w:r>
      <w:r w:rsidRPr="00CE0C9A">
        <w:rPr>
          <w:rFonts w:ascii="Times New Roman" w:hAnsi="Times New Roman" w:cs="Times New Roman"/>
          <w:sz w:val="24"/>
          <w:szCs w:val="24"/>
        </w:rPr>
        <w:t xml:space="preserve">2011 03 29). </w:t>
      </w:r>
      <w:r w:rsidRPr="00CE0C9A">
        <w:rPr>
          <w:rFonts w:ascii="Times New Roman" w:hAnsi="Times New Roman" w:cs="Times New Roman"/>
          <w:sz w:val="24"/>
          <w:szCs w:val="24"/>
          <w:u w:val="single"/>
          <w:lang w:eastAsia="lt-LT"/>
        </w:rPr>
        <w:t>http://www.lrytas.lt/-13014039311299869638-liuteronai-%C4%AF-ba%C5%BEny%C4%8Di%C4%85-%C4%AFsileido-katalikus.htm</w:t>
      </w:r>
      <w:r w:rsidRPr="00CE0C9A">
        <w:rPr>
          <w:rFonts w:ascii="Times New Roman" w:hAnsi="Times New Roman" w:cs="Times New Roman"/>
          <w:sz w:val="24"/>
          <w:szCs w:val="24"/>
          <w:u w:val="single"/>
        </w:rPr>
        <w:t>.</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Vokietijos katalikų bažnyčia į kunigus įšventino šeimą turintį vyrą (</w:t>
      </w:r>
      <w:r w:rsidRPr="00CE0C9A">
        <w:rPr>
          <w:rStyle w:val="Strong"/>
          <w:rFonts w:ascii="Times New Roman" w:hAnsi="Times New Roman" w:cs="Times New Roman"/>
          <w:b w:val="0"/>
          <w:sz w:val="24"/>
          <w:szCs w:val="24"/>
        </w:rPr>
        <w:t xml:space="preserve">„Reuters“-BNS, lrytas.lt, </w:t>
      </w:r>
      <w:r w:rsidRPr="00CE0C9A">
        <w:rPr>
          <w:rFonts w:ascii="Times New Roman" w:hAnsi="Times New Roman" w:cs="Times New Roman"/>
          <w:sz w:val="24"/>
          <w:szCs w:val="24"/>
        </w:rPr>
        <w:t xml:space="preserve">2011 02 22) </w:t>
      </w:r>
      <w:r w:rsidRPr="00CE0C9A">
        <w:rPr>
          <w:rFonts w:ascii="Times New Roman" w:hAnsi="Times New Roman" w:cs="Times New Roman"/>
          <w:sz w:val="24"/>
          <w:szCs w:val="24"/>
          <w:u w:val="single"/>
        </w:rPr>
        <w:t>http://www.lrytas.lt/-12983975691296398735-vokietijos-katalik%C5%B3-ba%C5%BEny%C4%8Dia-%C4%AF-kunigus-%C4%AF%C5%A1ventino-%C5%A1eim%C4%85-turint%C4%AF-vyr%C4%85-nuotraukos.htm.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A. J. Bačkis: „Šventąją Naktį Dievas atėjo pasilikti su mumis“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2010 12 27). </w:t>
      </w:r>
      <w:r w:rsidRPr="00CE0C9A">
        <w:rPr>
          <w:rFonts w:ascii="Times New Roman" w:hAnsi="Times New Roman" w:cs="Times New Roman"/>
          <w:sz w:val="24"/>
          <w:szCs w:val="24"/>
          <w:u w:val="single"/>
          <w:lang w:eastAsia="lt-LT"/>
        </w:rPr>
        <w:t>http://www.lrytas.lt/-12934388791292384532-a-j-ba%C4%8Dkis-%C5%A1vent%C4%85j%C4%85-nakt%C4%AF-dievas-at%C4%97jo-pasilikti-su-mumis.htm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lastRenderedPageBreak/>
        <w:t xml:space="preserve">Nepaisydami komunistų pasipriešinimo Kinijos krikščionys Kalėdas sutiko namų bažnyčiose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The Daily telegraph, lrytas.lt, </w:t>
      </w:r>
      <w:r w:rsidRPr="00CE0C9A">
        <w:rPr>
          <w:rFonts w:ascii="Times New Roman" w:hAnsi="Times New Roman" w:cs="Times New Roman"/>
          <w:sz w:val="24"/>
          <w:szCs w:val="24"/>
        </w:rPr>
        <w:t xml:space="preserve">2010 12 26). </w:t>
      </w:r>
      <w:r w:rsidRPr="00CE0C9A">
        <w:rPr>
          <w:rFonts w:ascii="Times New Roman" w:hAnsi="Times New Roman" w:cs="Times New Roman"/>
          <w:sz w:val="24"/>
          <w:szCs w:val="24"/>
          <w:u w:val="single"/>
          <w:lang w:eastAsia="lt-LT"/>
        </w:rPr>
        <w:t>http://www.lrytas.lt/-12933593041292631040-nepaisydami-komunist%C5%B3-pasiprie%C5%A1inimo-kinijos-krik%C5%A1%C4%8Dionys-kal%C4%97das-sutiko-nam%C5%B3-ba%C5%BEny%C4%8Diose.htm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Sentikė išlaikė tradiciją – nekirpo savo plaukų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2010 12 14). </w:t>
      </w:r>
      <w:r w:rsidRPr="00CE0C9A">
        <w:rPr>
          <w:rFonts w:ascii="Times New Roman" w:hAnsi="Times New Roman" w:cs="Times New Roman"/>
          <w:sz w:val="24"/>
          <w:szCs w:val="24"/>
          <w:u w:val="single"/>
          <w:lang w:eastAsia="lt-LT"/>
        </w:rPr>
        <w:t>http://www.lrytas.lt/-12922755481292026521-sentik%C4%97-i%C5%A1laik%C4%97-tradicij%C4%85-nekirpo-savo-plauk%C5%B3.htm.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Kunigas R. Doveika: „Konservatyvus įstatymo variantas dėl dirbtinio apvaisinimo yra mažesnis blogis“ </w:t>
      </w:r>
      <w:r w:rsidRPr="00CE0C9A">
        <w:rPr>
          <w:rFonts w:ascii="Times New Roman" w:hAnsi="Times New Roman" w:cs="Times New Roman"/>
          <w:noProof/>
          <w:sz w:val="24"/>
          <w:szCs w:val="24"/>
        </w:rPr>
        <w:t xml:space="preserve"> (</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2010 12 08). </w:t>
      </w:r>
      <w:r w:rsidRPr="00CE0C9A">
        <w:rPr>
          <w:rFonts w:ascii="Times New Roman" w:hAnsi="Times New Roman" w:cs="Times New Roman"/>
          <w:sz w:val="24"/>
          <w:szCs w:val="24"/>
          <w:u w:val="single"/>
          <w:lang w:eastAsia="lt-LT"/>
        </w:rPr>
        <w:t>http://www.lrytas.lt/-12918219261291110725-kunigas-r-doveika-konservatyvus-%C4%AFstatymo-variantas-d%C4%97l-dirbtinio-apvaisinimo-yra-ma%C5%BEesnis-blogis.htm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Arkivyskupas S.Tamkevičius: „Prekybos alkoholiu liberalizavimas tautą veda į pražūtį“ (lrytas.lt, 2010 12  04). </w:t>
      </w:r>
      <w:r w:rsidRPr="00CE0C9A">
        <w:rPr>
          <w:rStyle w:val="Strong"/>
          <w:rFonts w:ascii="Times New Roman" w:hAnsi="Times New Roman" w:cs="Times New Roman"/>
          <w:b w:val="0"/>
          <w:sz w:val="24"/>
          <w:szCs w:val="24"/>
        </w:rPr>
        <w:t xml:space="preserve">http://www.lrytas.lt/-12914511651291426299-arkivyskupas-s-tamkevi%C4%8Dius-prekybos-alkoholiu-liberalizavimas-taut%C4%85-veda-%C4%AF-pra%C5%BE%C5%ABt%C4%AF.htm. </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Lytinių ląstelių donorystė – ne donorystė (Atviras laiškas sveikatos apsaugos ministrui R.Šukiui)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2010 12 01).</w:t>
      </w:r>
      <w:r w:rsidRPr="00CE0C9A">
        <w:rPr>
          <w:rFonts w:ascii="Times New Roman" w:hAnsi="Times New Roman" w:cs="Times New Roman"/>
          <w:sz w:val="24"/>
          <w:szCs w:val="24"/>
          <w:lang w:eastAsia="lt-LT"/>
        </w:rPr>
        <w:t xml:space="preserve"> </w:t>
      </w:r>
      <w:r w:rsidRPr="00CE0C9A">
        <w:rPr>
          <w:rFonts w:ascii="Times New Roman" w:hAnsi="Times New Roman" w:cs="Times New Roman"/>
          <w:sz w:val="24"/>
          <w:szCs w:val="24"/>
          <w:u w:val="single"/>
          <w:lang w:eastAsia="lt-LT"/>
        </w:rPr>
        <w:t>http://www.lrytas.lt/-12912026171290339013-lytini%C5%B3-l%C4%85steli%C5%B3-donoryst%C4%97-ne-donoryst%C4%97-atviras-lai%C5%A1kas-sveikatos-apsaugos-ministrui-r-%C5%A1ukiui.htm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Popiežius griežtai kritikuoja abortus, gina vyro ir moters meilę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w:t>
      </w:r>
      <w:r w:rsidRPr="00CE0C9A">
        <w:rPr>
          <w:rFonts w:ascii="Times New Roman" w:hAnsi="Times New Roman" w:cs="Times New Roman"/>
          <w:sz w:val="24"/>
          <w:szCs w:val="24"/>
        </w:rPr>
        <w:t xml:space="preserve">2010 11 07). </w:t>
      </w:r>
      <w:r w:rsidRPr="00CE0C9A">
        <w:rPr>
          <w:rFonts w:ascii="Times New Roman" w:hAnsi="Times New Roman" w:cs="Times New Roman"/>
          <w:sz w:val="24"/>
          <w:szCs w:val="24"/>
          <w:u w:val="single"/>
          <w:lang w:eastAsia="lt-LT"/>
        </w:rPr>
        <w:t xml:space="preserve">http://www.lrytas.lt/-12891426901287508002-popie%C5%BEius-grie%C5%BEtai-kritikuoja-abortus-gina-vyro-ir-moters-meil%C4%99.htm. </w:t>
      </w:r>
      <w:r w:rsidRPr="00CE0C9A">
        <w:rPr>
          <w:rFonts w:ascii="Times New Roman" w:hAnsi="Times New Roman" w:cs="Times New Roman"/>
          <w:sz w:val="24"/>
          <w:szCs w:val="24"/>
          <w:lang w:eastAsia="lt-LT"/>
        </w:rPr>
        <w:t>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lang w:eastAsia="lt-LT"/>
        </w:rPr>
        <w:t>Visi sakramentai (lrytas.lt, 2010 10 31).</w:t>
      </w:r>
      <w:r w:rsidRPr="00CE0C9A">
        <w:rPr>
          <w:rFonts w:ascii="Times New Roman" w:hAnsi="Times New Roman" w:cs="Times New Roman"/>
          <w:sz w:val="24"/>
          <w:szCs w:val="24"/>
        </w:rPr>
        <w:t xml:space="preserve"> </w:t>
      </w:r>
      <w:r w:rsidRPr="00CE0C9A">
        <w:rPr>
          <w:rFonts w:ascii="Times New Roman" w:hAnsi="Times New Roman" w:cs="Times New Roman"/>
          <w:sz w:val="24"/>
          <w:szCs w:val="24"/>
          <w:u w:val="single"/>
          <w:lang w:eastAsia="lt-LT"/>
        </w:rPr>
        <w:t>http://www.lrytas.lt/-12885181361288200414-visi-sakramentai.htm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Suomijoje tūkstančiai žmonių pasitraukė iš Liuteronų bažnyčios dėl jos neigiamo požiūrio į gėjų teises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AFP-BNS,  lrytas.lt, </w:t>
      </w:r>
      <w:r w:rsidRPr="00CE0C9A">
        <w:rPr>
          <w:rFonts w:ascii="Times New Roman" w:hAnsi="Times New Roman" w:cs="Times New Roman"/>
          <w:sz w:val="24"/>
          <w:szCs w:val="24"/>
        </w:rPr>
        <w:t xml:space="preserve">2010 10 19). </w:t>
      </w:r>
      <w:r w:rsidRPr="00CE0C9A">
        <w:rPr>
          <w:rFonts w:ascii="Times New Roman" w:hAnsi="Times New Roman" w:cs="Times New Roman"/>
          <w:sz w:val="24"/>
          <w:szCs w:val="24"/>
          <w:u w:val="single"/>
          <w:lang w:eastAsia="lt-LT"/>
        </w:rPr>
        <w:t>http://www.lrytas.lt/-12874949961286456326-suomijoje-t%C5%ABkstan%C4%8Diai-%C5%BEmoni%C5%B3-pasitrauk%C4%97-i%C5%A1-liuteron%C5%B3-ba%C5%BEny%C4%8Dios-d%C4%97l-jos-neigiamo-po%C5%BEi%C5%ABrio-%C4%AF-g%C4%97j%C5%B3-teises.htm</w:t>
      </w:r>
      <w:r w:rsidRPr="00CE0C9A">
        <w:rPr>
          <w:rFonts w:ascii="Times New Roman" w:hAnsi="Times New Roman" w:cs="Times New Roman"/>
          <w:sz w:val="24"/>
          <w:szCs w:val="24"/>
          <w:lang w:eastAsia="lt-LT"/>
        </w:rPr>
        <w:t>.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Kunigas V. Brilius: „Jei žmogus moka sugyventi su gamta, mokės mylėti ir save, ir savo artimą“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2010 10 10). </w:t>
      </w:r>
      <w:r w:rsidRPr="00CE0C9A">
        <w:rPr>
          <w:rFonts w:ascii="Times New Roman" w:hAnsi="Times New Roman" w:cs="Times New Roman"/>
          <w:sz w:val="24"/>
          <w:szCs w:val="24"/>
          <w:u w:val="single"/>
          <w:lang w:eastAsia="lt-LT"/>
        </w:rPr>
        <w:t>http://www.lrytas.lt/-12866272441284536857-kunigas-v-brilius-jei-%C5%BEmogus-moka-sugyventi-su-gamta-mok%C4%97s-myl%C4%97ti-ir-save-ir-savo-artim%C4%85.htm.</w:t>
      </w:r>
      <w:r w:rsidRPr="00CE0C9A">
        <w:rPr>
          <w:rFonts w:ascii="Times New Roman" w:hAnsi="Times New Roman" w:cs="Times New Roman"/>
          <w:sz w:val="24"/>
          <w:szCs w:val="24"/>
          <w:lang w:eastAsia="lt-LT"/>
        </w:rPr>
        <w:t xml:space="preserve"> Žiūrėta 2012 12 09</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eastAsia="Times New Roman" w:hAnsi="Times New Roman" w:cs="Times New Roman"/>
          <w:bCs/>
          <w:kern w:val="36"/>
          <w:sz w:val="24"/>
          <w:szCs w:val="24"/>
          <w:lang w:eastAsia="lt-LT"/>
        </w:rPr>
        <w:t xml:space="preserve">Šv. Pranciškaus kelias ir Raupsuotieji (lrytas.lt, 2010 10 04). </w:t>
      </w:r>
      <w:r w:rsidRPr="00CE0C9A">
        <w:rPr>
          <w:rFonts w:ascii="Times New Roman" w:hAnsi="Times New Roman" w:cs="Times New Roman"/>
          <w:sz w:val="24"/>
          <w:szCs w:val="24"/>
          <w:u w:val="single"/>
          <w:lang w:eastAsia="lt-LT"/>
        </w:rPr>
        <w:t>http://www.lrytas.lt/-12862206311284950148-%C5%A1v-pranci%C5%A1kaus-kelias-ir-raupsuotieji.htm.</w:t>
      </w:r>
      <w:r w:rsidRPr="00CE0C9A">
        <w:rPr>
          <w:rFonts w:ascii="Times New Roman" w:hAnsi="Times New Roman" w:cs="Times New Roman"/>
          <w:sz w:val="24"/>
          <w:szCs w:val="24"/>
          <w:lang w:eastAsia="lt-LT"/>
        </w:rPr>
        <w:t xml:space="preserve">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Belgijos katalikų bažnyčią slegia 500 pedofilijos nusikaltimų šešėlis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2010 09 29). </w:t>
      </w:r>
      <w:r w:rsidRPr="00CE0C9A">
        <w:rPr>
          <w:rFonts w:ascii="Times New Roman" w:hAnsi="Times New Roman" w:cs="Times New Roman"/>
          <w:sz w:val="24"/>
          <w:szCs w:val="24"/>
          <w:u w:val="single"/>
          <w:lang w:eastAsia="lt-LT"/>
        </w:rPr>
        <w:t>http://www.lrytas.lt/-12857322411284557125-belgijos-katalik%C5%B3-ba%C5%BEny%C4%8Di%C4%85-slegia-500-pedofilijos-nusikaltim%C5%B3-%C5%A1e%C5%A1%C4%97lis.htm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lastRenderedPageBreak/>
        <w:t xml:space="preserve">Evangelikų reformatų kunigas T.Šernas: „Tikėjimas man duoda gyvenimą“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ELTA, lrytas.lt, </w:t>
      </w:r>
      <w:r w:rsidRPr="00CE0C9A">
        <w:rPr>
          <w:rFonts w:ascii="Times New Roman" w:hAnsi="Times New Roman" w:cs="Times New Roman"/>
          <w:sz w:val="24"/>
          <w:szCs w:val="24"/>
        </w:rPr>
        <w:t xml:space="preserve">2010 09 24). </w:t>
      </w:r>
      <w:r w:rsidRPr="00CE0C9A">
        <w:rPr>
          <w:rFonts w:ascii="Times New Roman" w:hAnsi="Times New Roman" w:cs="Times New Roman"/>
          <w:sz w:val="24"/>
          <w:szCs w:val="24"/>
          <w:u w:val="single"/>
          <w:lang w:eastAsia="lt-LT"/>
        </w:rPr>
        <w:t>http://www.lrytas.lt/-12853119341284896003-evangelik%C5%B3-reformat%C5%B3-kunigas-t-%C5%A1ernas-tik%C4%97jimas-man-duoda-gyvenim%C4%85.htm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u w:val="single"/>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u w:val="single"/>
          <w:lang w:eastAsia="lt-LT"/>
        </w:rPr>
      </w:pPr>
      <w:r w:rsidRPr="00CE0C9A">
        <w:rPr>
          <w:rFonts w:ascii="Times New Roman" w:hAnsi="Times New Roman" w:cs="Times New Roman"/>
          <w:sz w:val="24"/>
          <w:szCs w:val="24"/>
        </w:rPr>
        <w:t xml:space="preserve">Bažnyčia ragina nelegalizuoti naminės degtinės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2010 09 22)</w:t>
      </w:r>
    </w:p>
    <w:p w:rsidR="00CE0C9A" w:rsidRPr="00CE0C9A" w:rsidRDefault="00CE0C9A" w:rsidP="00CE0C9A">
      <w:pPr>
        <w:jc w:val="both"/>
        <w:rPr>
          <w:rFonts w:ascii="Times New Roman" w:hAnsi="Times New Roman" w:cs="Times New Roman"/>
          <w:sz w:val="24"/>
          <w:szCs w:val="24"/>
          <w:lang w:eastAsia="lt-LT"/>
        </w:rPr>
      </w:pPr>
      <w:r w:rsidRPr="00CE0C9A">
        <w:rPr>
          <w:rFonts w:ascii="Times New Roman" w:hAnsi="Times New Roman" w:cs="Times New Roman"/>
          <w:sz w:val="24"/>
          <w:szCs w:val="24"/>
          <w:u w:val="single"/>
          <w:lang w:eastAsia="lt-LT"/>
        </w:rPr>
        <w:t>http://www.lrytas.lt/-12851464341284547474-ba%C5%BEny%C4%8Dia-ragina-nelegalizuoti-namin%C4%97s-degtin%C4%97s.htm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Vis daugiau lenkų neigiamai vertina Katalikų bažnyčią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„Gazeta prawna“, lrytas.lt, </w:t>
      </w:r>
      <w:r w:rsidRPr="00CE0C9A">
        <w:rPr>
          <w:rFonts w:ascii="Times New Roman" w:hAnsi="Times New Roman" w:cs="Times New Roman"/>
          <w:sz w:val="24"/>
          <w:szCs w:val="24"/>
        </w:rPr>
        <w:t>2010 09 20)</w:t>
      </w:r>
      <w:r w:rsidRPr="00CE0C9A">
        <w:rPr>
          <w:rFonts w:ascii="Times New Roman" w:hAnsi="Times New Roman" w:cs="Times New Roman"/>
          <w:sz w:val="24"/>
          <w:szCs w:val="24"/>
          <w:lang w:eastAsia="lt-LT"/>
        </w:rPr>
        <w:t xml:space="preserve">. </w:t>
      </w:r>
      <w:r w:rsidRPr="00CE0C9A">
        <w:rPr>
          <w:rFonts w:ascii="Times New Roman" w:hAnsi="Times New Roman" w:cs="Times New Roman"/>
          <w:sz w:val="24"/>
          <w:szCs w:val="24"/>
          <w:u w:val="single"/>
          <w:lang w:eastAsia="lt-LT"/>
        </w:rPr>
        <w:t>http://www.lrytas.lt/-12849871101283725732-vis-daugiau-lenk%C5%B3-neigiamai-vertina-katalik%C5%B3-ba%C5%BEny%C4%8Di%C4%85.htm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lang w:eastAsia="lt-LT"/>
        </w:rPr>
        <w:t xml:space="preserve">Vyskupas (lrytas.lt, 2010 09 14). </w:t>
      </w:r>
      <w:r w:rsidRPr="00CE0C9A">
        <w:rPr>
          <w:rFonts w:ascii="Times New Roman" w:hAnsi="Times New Roman" w:cs="Times New Roman"/>
          <w:sz w:val="24"/>
          <w:szCs w:val="24"/>
          <w:u w:val="single"/>
          <w:lang w:eastAsia="lt-LT"/>
        </w:rPr>
        <w:t>http://www.lrytas.lt/-12844630071282745159-vyskupas.htm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Belgijoje pedofilų aptikta beveik kiekvienoje parapijoje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2010 09 11)</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r w:rsidRPr="00CE0C9A">
        <w:rPr>
          <w:rFonts w:ascii="Times New Roman" w:hAnsi="Times New Roman" w:cs="Times New Roman"/>
          <w:sz w:val="24"/>
          <w:szCs w:val="24"/>
          <w:u w:val="single"/>
          <w:lang w:eastAsia="lt-LT"/>
        </w:rPr>
        <w:t>http://www.lrytas.lt/-12842146921283132971-belgijoje-pedofil%C5%B3-aptikta-beveik-kiekvienoje-parapijoje.htm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Katalikų bažnyčios akibrokštas per prezidento laidotuves - nepamirštas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„Lietuvos rytas“, lrytas.lt, </w:t>
      </w:r>
      <w:r w:rsidRPr="00CE0C9A">
        <w:rPr>
          <w:rFonts w:ascii="Times New Roman" w:hAnsi="Times New Roman" w:cs="Times New Roman"/>
          <w:sz w:val="24"/>
          <w:szCs w:val="24"/>
        </w:rPr>
        <w:t xml:space="preserve">2010 07 17). </w:t>
      </w:r>
      <w:r w:rsidRPr="00CE0C9A">
        <w:rPr>
          <w:rFonts w:ascii="Times New Roman" w:hAnsi="Times New Roman" w:cs="Times New Roman"/>
          <w:sz w:val="24"/>
          <w:szCs w:val="24"/>
          <w:u w:val="single"/>
        </w:rPr>
        <w:t>http://www.lrytas.lt/-12793492711278645428-katalik%C5%B3-ba%C5%BEny%C4%8Dios-akibrok%C5%A1tas-per-prezidento-laidotuves-nepamir%C5%A1tas.htm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Kardinolas A.J.Bačkis: „Laidojimo apeigomis ir išoriniu iškilmingumu neturėtų būti išskiriami asmenys ar luomai“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2010 07 02). </w:t>
      </w:r>
      <w:r w:rsidRPr="00CE0C9A">
        <w:rPr>
          <w:rFonts w:ascii="Times New Roman" w:hAnsi="Times New Roman" w:cs="Times New Roman"/>
          <w:sz w:val="24"/>
          <w:szCs w:val="24"/>
          <w:u w:val="single"/>
        </w:rPr>
        <w:t>http://www.lrytas.lt/-12780597561277313730-kardinolas-a-j-ba%C4%8Dkis-laidojimo-apeigomis-ir-i%C5%A1oriniu-i%C5%A1kilmingumu-netur%C4%97t%C5%B3-b%C5%ABti-i%C5%A1skiriami-asmenys-ar-luomai.htm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Arkivyskupas S.Tamkevičius: „A.M.Brazausko laidotuvėms pasirinktas optimalus variantas“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2010 07 01). </w:t>
      </w:r>
      <w:r w:rsidRPr="00CE0C9A">
        <w:rPr>
          <w:rFonts w:ascii="Times New Roman" w:hAnsi="Times New Roman" w:cs="Times New Roman"/>
          <w:sz w:val="24"/>
          <w:szCs w:val="24"/>
          <w:u w:val="single"/>
        </w:rPr>
        <w:t>http://www.lrytas.lt/-12779299031277655083-arkivyskupas-s-tamkevi%C4%8Dius-a-m-brazausko-laidotuv%C4%97ms-pasirinktas-optimalus-variantas.htm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Katalikų bažnyčiai didžiausią pavojų kelia tikinčiųjų nuodėmės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2010 06 29).</w:t>
      </w:r>
    </w:p>
    <w:p w:rsidR="00CE0C9A" w:rsidRPr="00CE0C9A" w:rsidRDefault="00CE0C9A" w:rsidP="00CE0C9A">
      <w:pPr>
        <w:jc w:val="both"/>
        <w:rPr>
          <w:rFonts w:ascii="Times New Roman" w:hAnsi="Times New Roman" w:cs="Times New Roman"/>
          <w:sz w:val="24"/>
          <w:szCs w:val="24"/>
          <w:lang w:eastAsia="lt-LT"/>
        </w:rPr>
      </w:pPr>
      <w:r w:rsidRPr="00CE0C9A">
        <w:rPr>
          <w:rFonts w:ascii="Times New Roman" w:hAnsi="Times New Roman" w:cs="Times New Roman"/>
          <w:sz w:val="24"/>
          <w:szCs w:val="24"/>
          <w:u w:val="single"/>
          <w:lang w:eastAsia="lt-LT"/>
        </w:rPr>
        <w:t>http://www.lrytas.lt/-12778183921276802299-katalik%C5%B3-ba%C5%BEny%C4%8Diai-did%C5%BEiausi%C4%85-pavoj%C5%B3-kelia-tikin%C4%8Di%C5%B3j%C5%B3-nuod%C4%97m%C4%97s.htm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Kunigams – sukčių etiketė (lrytas.lt, 2010 06 28). </w:t>
      </w:r>
      <w:r w:rsidRPr="00CE0C9A">
        <w:rPr>
          <w:rFonts w:ascii="Times New Roman" w:hAnsi="Times New Roman" w:cs="Times New Roman"/>
          <w:sz w:val="24"/>
          <w:szCs w:val="24"/>
          <w:u w:val="single"/>
          <w:lang w:eastAsia="lt-LT"/>
        </w:rPr>
        <w:t>http://m.lrytas.lt/?data=20100628&amp;id=pas28_a6100628&amp;view=2</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Buvęs įtakingas Italijos kunigas apkaltintas pedofilija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ELTA, lrytas.lt, 2</w:t>
      </w:r>
      <w:r w:rsidRPr="00CE0C9A">
        <w:rPr>
          <w:rFonts w:ascii="Times New Roman" w:hAnsi="Times New Roman" w:cs="Times New Roman"/>
          <w:sz w:val="24"/>
          <w:szCs w:val="24"/>
        </w:rPr>
        <w:t xml:space="preserve">010 06 19). </w:t>
      </w:r>
      <w:r w:rsidRPr="00CE0C9A">
        <w:rPr>
          <w:rFonts w:ascii="Times New Roman" w:hAnsi="Times New Roman" w:cs="Times New Roman"/>
          <w:sz w:val="24"/>
          <w:szCs w:val="24"/>
          <w:u w:val="single"/>
        </w:rPr>
        <w:t>http://www.lrytas.lt/-12769259591276346795-buv%C4%99s-%C4%AFtakingas-italijos-kunigas-apkaltintas-pedofilija.htm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Akistata. Corpus Christi (lrytas.lt, 2010 06 07). </w:t>
      </w:r>
      <w:r w:rsidRPr="00CE0C9A">
        <w:rPr>
          <w:rFonts w:ascii="Times New Roman" w:hAnsi="Times New Roman" w:cs="Times New Roman"/>
          <w:sz w:val="24"/>
          <w:szCs w:val="24"/>
          <w:u w:val="single"/>
          <w:lang w:eastAsia="lt-LT"/>
        </w:rPr>
        <w:t>http://www.lrytas.lt/-12758896201275581176-akistata-corpus-christi.htm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Dzeno mokytoja J. Potter: „Žmonės, kurie kenkia kitiems, patys neįtikėtinai kenčia“ </w:t>
      </w:r>
      <w:r w:rsidRPr="00CE0C9A">
        <w:rPr>
          <w:rFonts w:ascii="Times New Roman" w:hAnsi="Times New Roman" w:cs="Times New Roman"/>
          <w:noProof/>
          <w:sz w:val="24"/>
          <w:szCs w:val="24"/>
        </w:rPr>
        <w:t xml:space="preserve">(lrytas.lt, </w:t>
      </w:r>
      <w:r w:rsidRPr="00CE0C9A">
        <w:rPr>
          <w:rFonts w:ascii="Times New Roman" w:hAnsi="Times New Roman" w:cs="Times New Roman"/>
          <w:sz w:val="24"/>
          <w:szCs w:val="24"/>
        </w:rPr>
        <w:t xml:space="preserve">2010 04 27). </w:t>
      </w:r>
      <w:r w:rsidRPr="00CE0C9A">
        <w:rPr>
          <w:rFonts w:ascii="Times New Roman" w:hAnsi="Times New Roman" w:cs="Times New Roman"/>
          <w:sz w:val="24"/>
          <w:szCs w:val="24"/>
          <w:u w:val="single"/>
          <w:lang w:eastAsia="lt-LT"/>
        </w:rPr>
        <w:t>http://www.lrytas.lt/-12723839591271665248-dzeno-mokytoja-j-potter-</w:t>
      </w:r>
      <w:r w:rsidRPr="00CE0C9A">
        <w:rPr>
          <w:rFonts w:ascii="Times New Roman" w:hAnsi="Times New Roman" w:cs="Times New Roman"/>
          <w:sz w:val="24"/>
          <w:szCs w:val="24"/>
          <w:u w:val="single"/>
          <w:lang w:eastAsia="lt-LT"/>
        </w:rPr>
        <w:lastRenderedPageBreak/>
        <w:t>%C5%BEmon%C4%97s-kurie-kenkia-kitiems-patys-ne%C4%AFtik%C4%97tinai-ken%C4%8Dia.htm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Šv. Sosto atstovas Vilniuje: „Bažnyčia prieštarauja gėjų eitynėms“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2010 04 03). </w:t>
      </w:r>
      <w:r w:rsidRPr="00CE0C9A">
        <w:rPr>
          <w:rFonts w:ascii="Times New Roman" w:hAnsi="Times New Roman" w:cs="Times New Roman"/>
          <w:sz w:val="24"/>
          <w:szCs w:val="24"/>
          <w:u w:val="single"/>
          <w:lang w:eastAsia="lt-LT"/>
        </w:rPr>
        <w:t>http://www.lrytas.lt/-12702999451267964644-%C5%A1v-sosto-atstovas-vilniuje-ba%C5%BEny%C4%8Dia-prie%C5%A1tarauja-g%C4%97j%C5%B3-eityn%C4%97ms.htm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Dvasia arba Gyvenimas Mirtyje. I kančios sekmadienis (lrytas.lt, 2010 03 20). </w:t>
      </w:r>
      <w:r w:rsidRPr="00CE0C9A">
        <w:rPr>
          <w:rFonts w:ascii="Times New Roman" w:hAnsi="Times New Roman" w:cs="Times New Roman"/>
          <w:sz w:val="24"/>
          <w:szCs w:val="24"/>
          <w:u w:val="single"/>
          <w:lang w:eastAsia="lt-LT"/>
        </w:rPr>
        <w:t>http://www.lrytas.lt/-12690975461268862508-dvasia-arba-gyvenimas-mirtyje-i-kan%C4%8Dios-sekmadienis.htm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Vokietijos Evangelikų Bažnyčios vadovė dėl vairavimo išgėrus traukiasi iš pareigų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 BNS ir lrytas.lt, </w:t>
      </w:r>
      <w:r w:rsidRPr="00CE0C9A">
        <w:rPr>
          <w:rFonts w:ascii="Times New Roman" w:hAnsi="Times New Roman" w:cs="Times New Roman"/>
          <w:sz w:val="24"/>
          <w:szCs w:val="24"/>
        </w:rPr>
        <w:t xml:space="preserve">2010 02 24). </w:t>
      </w:r>
      <w:r w:rsidRPr="00CE0C9A">
        <w:rPr>
          <w:rFonts w:ascii="Times New Roman" w:hAnsi="Times New Roman" w:cs="Times New Roman"/>
          <w:sz w:val="24"/>
          <w:szCs w:val="24"/>
          <w:u w:val="single"/>
          <w:lang w:eastAsia="lt-LT"/>
        </w:rPr>
        <w:t xml:space="preserve">http://www.lrytas.lt/-12670380721265553695-vokietijos-evangelik%C5%B3-ba%C5%BEny%C4%8Dios-vadov%C4%97-d%C4%97l-vairavimo-i%C5%A1g%C4%97rus-traukiasi-i%C5%A1-pareig%C5%B3.htm.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Anapus gėrio ir blogio. III sekmadienis po Viešpaties Apreiškimo (lrytas.lt, 2010 01 24). </w:t>
      </w:r>
      <w:r w:rsidRPr="00CE0C9A">
        <w:rPr>
          <w:rFonts w:ascii="Times New Roman" w:hAnsi="Times New Roman" w:cs="Times New Roman"/>
          <w:sz w:val="24"/>
          <w:szCs w:val="24"/>
          <w:u w:val="single"/>
          <w:lang w:eastAsia="lt-LT"/>
        </w:rPr>
        <w:t>http://www.lrytas.lt/-12643476401263224094-anapus-g%C4%97rio-ir-blogio-iii-sekmadienis-po-vie%C5%A1paties-aprei%C5%A1kimo.htm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Lietuvoje viešėjęs dzenbudistas Hyon Gak Sunimas: „Pragaras yra tada, kai negali patenkinti savo troškimo“ (lrytas.lt, 2010 01 03). </w:t>
      </w:r>
      <w:r w:rsidRPr="00CE0C9A">
        <w:rPr>
          <w:rFonts w:ascii="Times New Roman" w:hAnsi="Times New Roman" w:cs="Times New Roman"/>
          <w:sz w:val="24"/>
          <w:szCs w:val="24"/>
          <w:u w:val="single"/>
        </w:rPr>
        <w:t>http://www.lrytas.lt/-12624632921260176651-lietuvoje-vie%C5%A1%C4%97j%C4%99s-dzenbudistas-hyon-gak-sunimas-pragaras-yra-tada-kai-negali-patenkinti-savo-tro%C5%A1kimo.htm.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Maldos namų perdavimas rodo labai gerus katalikų ir stačiatikių santykius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2009 12 30). </w:t>
      </w:r>
      <w:r w:rsidRPr="00CE0C9A">
        <w:rPr>
          <w:rFonts w:ascii="Times New Roman" w:hAnsi="Times New Roman" w:cs="Times New Roman"/>
          <w:sz w:val="24"/>
          <w:szCs w:val="24"/>
          <w:u w:val="single"/>
          <w:lang w:eastAsia="lt-LT"/>
        </w:rPr>
        <w:t>http://www.lrytas.lt/-12621776461260574345-maldos-nam%C5%B3-perdavimas-rodo-labai-gerus-katalik%C5%B3-ir-sta%C4%8Diatiki%C5%B3-santykius.htm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lang w:eastAsia="lt-LT"/>
        </w:rPr>
        <w:t xml:space="preserve">Kilnioji mūsų kunigystė. Aušros Vartų Švč. Mergelė Marijos iškilmė (lrytas.lt, 2009 11 ą5). </w:t>
      </w:r>
      <w:r w:rsidRPr="00CE0C9A">
        <w:rPr>
          <w:rFonts w:ascii="Times New Roman" w:hAnsi="Times New Roman" w:cs="Times New Roman"/>
          <w:sz w:val="24"/>
          <w:szCs w:val="24"/>
          <w:u w:val="single"/>
          <w:lang w:eastAsia="lt-LT"/>
        </w:rPr>
        <w:t>http://www.lrytas.lt/-12582989091257695096-kilnioji-m%C5%ABs%C5%B3-kunigyst%C4%97-au%C5%A1ros-vart%C5%B3-%C5%A1v%C4%8D-mergel%C4%97-marijos-i%C5%A1kilm%C4%97.htm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Homoseksualumas: didžiuotis ar atgailauti? (lrytas.lt, 2009 11 11). </w:t>
      </w:r>
      <w:r w:rsidRPr="00CE0C9A">
        <w:rPr>
          <w:rFonts w:ascii="Times New Roman" w:hAnsi="Times New Roman" w:cs="Times New Roman"/>
          <w:sz w:val="24"/>
          <w:szCs w:val="24"/>
          <w:u w:val="single"/>
          <w:lang w:eastAsia="lt-LT"/>
        </w:rPr>
        <w:t>http://www.lrytas.lt/-12579311081257579767-homoseksualumas-did%C5%BEiuotis-ar-atgailauti.htm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Katalikų Bažnyčia smerkia Helovino tradicijas (</w:t>
      </w:r>
      <w:r w:rsidRPr="00CE0C9A">
        <w:rPr>
          <w:rStyle w:val="Strong"/>
          <w:rFonts w:ascii="Times New Roman" w:hAnsi="Times New Roman" w:cs="Times New Roman"/>
          <w:b w:val="0"/>
          <w:sz w:val="24"/>
          <w:szCs w:val="24"/>
        </w:rPr>
        <w:t xml:space="preserve">Interfax, BNS, lrytas.lt, </w:t>
      </w:r>
      <w:r w:rsidRPr="00CE0C9A">
        <w:rPr>
          <w:rFonts w:ascii="Times New Roman" w:hAnsi="Times New Roman" w:cs="Times New Roman"/>
          <w:sz w:val="24"/>
          <w:szCs w:val="24"/>
        </w:rPr>
        <w:t xml:space="preserve">2009 10 31). </w:t>
      </w:r>
      <w:r w:rsidRPr="00CE0C9A">
        <w:rPr>
          <w:rFonts w:ascii="Times New Roman" w:hAnsi="Times New Roman" w:cs="Times New Roman"/>
          <w:sz w:val="24"/>
          <w:szCs w:val="24"/>
          <w:u w:val="single"/>
        </w:rPr>
        <w:t>http://www.lrytas.lt/-12569807411256097855-katalik%C5%B3-ba%C5%BEny%C4%8Dia-smerkia-helovino-tradicijas.htm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Vokietijos Liuteronų Bažnyčia išsirinko pirmąją lyderę moterį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AP, BNS,  lrytas.lt, </w:t>
      </w:r>
      <w:r w:rsidRPr="00CE0C9A">
        <w:rPr>
          <w:rFonts w:ascii="Times New Roman" w:hAnsi="Times New Roman" w:cs="Times New Roman"/>
          <w:sz w:val="24"/>
          <w:szCs w:val="24"/>
        </w:rPr>
        <w:t xml:space="preserve">009 10 28). </w:t>
      </w:r>
      <w:r w:rsidRPr="00CE0C9A">
        <w:rPr>
          <w:rFonts w:ascii="Times New Roman" w:hAnsi="Times New Roman" w:cs="Times New Roman"/>
          <w:sz w:val="24"/>
          <w:szCs w:val="24"/>
          <w:u w:val="single"/>
          <w:lang w:eastAsia="lt-LT"/>
        </w:rPr>
        <w:t>http://www.lrytas.lt/-12567381671256411116-vokietijos-liuteron%C5%B3-ba%C5%BEny%C4%8Dia-i%C5%A1sirinko-pirm%C4%85j%C4%85-lyder%C4%99-moter%C4%AF.htm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Lenkijos katalikų bažnyčia ateina į pagalbą vienišoms motinoms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BNS, lrytas.lt, </w:t>
      </w:r>
      <w:r w:rsidRPr="00CE0C9A">
        <w:rPr>
          <w:rFonts w:ascii="Times New Roman" w:hAnsi="Times New Roman" w:cs="Times New Roman"/>
          <w:sz w:val="24"/>
          <w:szCs w:val="24"/>
        </w:rPr>
        <w:t xml:space="preserve">2009 09 26). </w:t>
      </w:r>
      <w:r w:rsidRPr="00CE0C9A">
        <w:rPr>
          <w:rFonts w:ascii="Times New Roman" w:hAnsi="Times New Roman" w:cs="Times New Roman"/>
          <w:sz w:val="24"/>
          <w:szCs w:val="24"/>
          <w:u w:val="single"/>
          <w:lang w:eastAsia="lt-LT"/>
        </w:rPr>
        <w:t>http://www.lrytas.lt/-12539629531253571162-lenkijos-katalik%C5%B3-ba%C5%BEny%C4%8Dia-ateina-%C4%AF-pagalb%C4%85-vieni%C5%A1oms-motinoms.htm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 xml:space="preserve">Laiškas iš Kražių (lrytas.lt 2009 08 11). </w:t>
      </w:r>
      <w:r w:rsidRPr="00CE0C9A">
        <w:rPr>
          <w:rFonts w:ascii="Times New Roman" w:hAnsi="Times New Roman" w:cs="Times New Roman"/>
          <w:sz w:val="24"/>
          <w:szCs w:val="24"/>
          <w:u w:val="single"/>
          <w:lang w:eastAsia="lt-LT"/>
        </w:rPr>
        <w:t>http://www.lrytas.lt/-12499988841248260464-lai%C5%A1kas-i%C5%A1-kra%C5%BEi%C5%B3.htm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Viena seniausių liuteroniškų bažnyčių Lietuvoje pradeda trečiąjį šimtmetį (lrytas.lt, 2009 08 08). </w:t>
      </w:r>
      <w:r w:rsidRPr="00CE0C9A">
        <w:rPr>
          <w:rFonts w:ascii="Times New Roman" w:hAnsi="Times New Roman" w:cs="Times New Roman"/>
          <w:sz w:val="24"/>
          <w:szCs w:val="24"/>
          <w:u w:val="single"/>
          <w:lang w:eastAsia="lt-LT"/>
        </w:rPr>
        <w:t>http://www.lrytas.lt/-12497510711247713098-viena-seniausi%C5%B3-liuteroni%C5%A1k%C5%B3-ba%C5%BEny%C4%8Di%C5%B3-lietuvoje-pradeda-tre%C4%8Di%C4%85j%C4%AF-%C5%A1imtmet%C4%AF-nuotraukos.htm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Arkivyskupui – gluminantys kaltinimai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„Rytai - Vakarai“)</w:t>
      </w:r>
      <w:r w:rsidRPr="00CE0C9A">
        <w:rPr>
          <w:rFonts w:ascii="Times New Roman" w:hAnsi="Times New Roman" w:cs="Times New Roman"/>
          <w:sz w:val="24"/>
          <w:szCs w:val="24"/>
        </w:rPr>
        <w:t xml:space="preserve"> 2009 07 04). </w:t>
      </w:r>
      <w:r w:rsidRPr="00CE0C9A">
        <w:rPr>
          <w:rFonts w:ascii="Times New Roman" w:hAnsi="Times New Roman" w:cs="Times New Roman"/>
          <w:sz w:val="24"/>
          <w:szCs w:val="24"/>
          <w:u w:val="single"/>
          <w:lang w:eastAsia="lt-LT"/>
        </w:rPr>
        <w:t>http://www.lrytas.lt/-12467059541244674523-arkivyskupui-gluminantys-kaltinimai.htm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Biržuose vyko Lietuvos evangelikų reformatų sinodo suvažiavimas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lrytas.lt, </w:t>
      </w:r>
      <w:r w:rsidRPr="00CE0C9A">
        <w:rPr>
          <w:rFonts w:ascii="Times New Roman" w:hAnsi="Times New Roman" w:cs="Times New Roman"/>
          <w:sz w:val="24"/>
          <w:szCs w:val="24"/>
        </w:rPr>
        <w:t xml:space="preserve"> 2009 06 23). </w:t>
      </w:r>
      <w:r w:rsidRPr="00CE0C9A">
        <w:rPr>
          <w:rFonts w:ascii="Times New Roman" w:hAnsi="Times New Roman" w:cs="Times New Roman"/>
          <w:sz w:val="24"/>
          <w:szCs w:val="24"/>
          <w:u w:val="single"/>
          <w:lang w:eastAsia="lt-LT"/>
        </w:rPr>
        <w:t>http://www.lrytas.lt/-12457306341245350568-bir%C5%BEuose-vyko-lietuvos-evangelik%C5%B3-reformat%C5%B3-sinodo-suva%C5%BEiavimas.htm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Juodkrantėje – liuteronų giesmių šventė (delfi.lt, 2009 06 08). </w:t>
      </w:r>
      <w:r w:rsidRPr="00CE0C9A">
        <w:rPr>
          <w:rFonts w:ascii="Times New Roman" w:hAnsi="Times New Roman" w:cs="Times New Roman"/>
          <w:sz w:val="24"/>
          <w:szCs w:val="24"/>
          <w:u w:val="single"/>
          <w:lang w:eastAsia="lt-LT"/>
        </w:rPr>
        <w:t>http://www.lrytas.lt/-12444613771244096555-juodkrant%C4%97je-liuteron%C5%B3-giesmi%C5%B3-%C5%A1vent%C4%97-nuotraukos.htm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Evangelikai reformatai įveikti krizę siūlys protestantiška darbo etika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2009 06 02). </w:t>
      </w:r>
      <w:r w:rsidRPr="00CE0C9A">
        <w:rPr>
          <w:rFonts w:ascii="Times New Roman" w:hAnsi="Times New Roman" w:cs="Times New Roman"/>
          <w:sz w:val="24"/>
          <w:szCs w:val="24"/>
          <w:u w:val="single"/>
          <w:lang w:eastAsia="lt-LT"/>
        </w:rPr>
        <w:t>http://www.lrytas.lt/-12439271451243770929-evangelikai-reformatai-%C4%AFveikti-kriz%C4%99-si%C5%ABlys-protestanti%C5%A1ka-darbo-etika.htm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Šventosios Dvasios atsiuntimo iškilmė. </w:t>
      </w:r>
      <w:r w:rsidRPr="00CE0C9A">
        <w:rPr>
          <w:rFonts w:ascii="Times New Roman" w:hAnsi="Times New Roman" w:cs="Times New Roman"/>
          <w:sz w:val="24"/>
          <w:szCs w:val="24"/>
          <w:u w:val="single"/>
          <w:lang w:eastAsia="lt-LT"/>
        </w:rPr>
        <w:t>http://www.lrytas.lt/-12437078241242349612-%C5%A1ventosios-dvasios-atsiuntimo-i%C5%A1kilm%C4%97.htm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Vilniaus liuteronų bažnyčioje - jaunimo maldos vakaras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lrytas.lt,</w:t>
      </w:r>
      <w:r w:rsidRPr="00CE0C9A">
        <w:rPr>
          <w:rFonts w:ascii="Times New Roman" w:hAnsi="Times New Roman" w:cs="Times New Roman"/>
          <w:sz w:val="24"/>
          <w:szCs w:val="24"/>
        </w:rPr>
        <w:t xml:space="preserve"> 2009 05 26).</w:t>
      </w:r>
    </w:p>
    <w:p w:rsidR="00CE0C9A" w:rsidRPr="00CE0C9A" w:rsidRDefault="00CE0C9A" w:rsidP="00CE0C9A">
      <w:pPr>
        <w:jc w:val="both"/>
        <w:rPr>
          <w:rFonts w:ascii="Times New Roman" w:hAnsi="Times New Roman" w:cs="Times New Roman"/>
          <w:sz w:val="24"/>
          <w:szCs w:val="24"/>
          <w:lang w:eastAsia="lt-LT"/>
        </w:rPr>
      </w:pPr>
      <w:r w:rsidRPr="00CE0C9A">
        <w:rPr>
          <w:rFonts w:ascii="Times New Roman" w:hAnsi="Times New Roman" w:cs="Times New Roman"/>
          <w:sz w:val="24"/>
          <w:szCs w:val="24"/>
          <w:u w:val="single"/>
          <w:lang w:eastAsia="lt-LT"/>
        </w:rPr>
        <w:t>http://www.lrytas.lt/-12433239591241144020-vilniaus-liuteron%C5%B3-ba%C5%BEny%C4%8Dioje-jaunimo-maldos-vakaras.htm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Popiežius ragina Europą likti ištikima krikščioniškoms šaknims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AFP-BNS, lrytas.lt ,</w:t>
      </w:r>
      <w:r w:rsidRPr="00CE0C9A">
        <w:rPr>
          <w:rFonts w:ascii="Times New Roman" w:hAnsi="Times New Roman" w:cs="Times New Roman"/>
          <w:sz w:val="24"/>
          <w:szCs w:val="24"/>
        </w:rPr>
        <w:t xml:space="preserve">2009 05 22). </w:t>
      </w:r>
      <w:r w:rsidRPr="00CE0C9A">
        <w:rPr>
          <w:rFonts w:ascii="Times New Roman" w:hAnsi="Times New Roman" w:cs="Times New Roman"/>
          <w:sz w:val="24"/>
          <w:szCs w:val="24"/>
          <w:u w:val="single"/>
        </w:rPr>
        <w:t>http://www.lrytas.lt/-12430041231242790459-popie%C5%BEius-ragina-europ%C4%85-likti-i%C5%A1tikima-krik%C5%A1%C4%8Dioni%C5%A1koms-%C5%A1aknims.htm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Lietuvos vyskupai – prieš europinį vaikų ugdymo projektą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lrytas.lt, </w:t>
      </w:r>
      <w:r w:rsidRPr="00CE0C9A">
        <w:rPr>
          <w:rFonts w:ascii="Times New Roman" w:hAnsi="Times New Roman" w:cs="Times New Roman"/>
          <w:sz w:val="24"/>
          <w:szCs w:val="24"/>
        </w:rPr>
        <w:t xml:space="preserve">2009 03 23). </w:t>
      </w:r>
      <w:r w:rsidRPr="00CE0C9A">
        <w:rPr>
          <w:rFonts w:ascii="Times New Roman" w:hAnsi="Times New Roman" w:cs="Times New Roman"/>
          <w:sz w:val="24"/>
          <w:szCs w:val="24"/>
          <w:u w:val="single"/>
          <w:lang w:eastAsia="lt-LT"/>
        </w:rPr>
        <w:t>http://www.lrytas.lt/-12378186911235504536-lietuvos-vyskupai-prie%C5%A1-europin%C4%AF-vaik%C5%B3-ugdymo-projekt%C4%85.htm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eastAsia="Times New Roman" w:hAnsi="Times New Roman" w:cs="Times New Roman"/>
          <w:bCs/>
          <w:kern w:val="36"/>
          <w:sz w:val="24"/>
          <w:szCs w:val="24"/>
          <w:lang w:eastAsia="lt-LT"/>
        </w:rPr>
        <w:t xml:space="preserve">Meilės sakramentas (2). Aušros Vartų Gailestingumo Motinos iškilmė (lrytas.lt, 2008 11  15). </w:t>
      </w:r>
      <w:r w:rsidRPr="00CE0C9A">
        <w:rPr>
          <w:rFonts w:ascii="Times New Roman" w:hAnsi="Times New Roman" w:cs="Times New Roman"/>
          <w:sz w:val="24"/>
          <w:szCs w:val="24"/>
          <w:u w:val="single"/>
          <w:lang w:eastAsia="lt-LT"/>
        </w:rPr>
        <w:t>http://www.lrytas.lt/-12267640081225768832-meil%C4%97s-sakramentas-2-au%C5%A1ros-vart%C5%B3-gailestingumo-motinos-i%C5%A1kilm%C4%97.htm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Popiežius patvirtino Katalikų Bažnyčios nepritarimą kontracepcijai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 xml:space="preserve">2008 10 03). </w:t>
      </w:r>
      <w:r w:rsidRPr="00CE0C9A">
        <w:rPr>
          <w:rFonts w:ascii="Times New Roman" w:hAnsi="Times New Roman" w:cs="Times New Roman"/>
          <w:sz w:val="24"/>
          <w:szCs w:val="24"/>
          <w:u w:val="single"/>
          <w:lang w:eastAsia="lt-LT"/>
        </w:rPr>
        <w:t>http://www.lrytas.lt/-12230396661222485411-popie%C5%BEius-patvirtino-katalik%C5%B3-ba%C5%BEny%C4%8Dios-nepritarim%C4%85-kontracepcijai.htm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Popiežius lankydamasis Prancūzijoje patvirtino draudimą skirtis </w:t>
      </w:r>
      <w:r w:rsidRPr="00CE0C9A">
        <w:rPr>
          <w:rFonts w:ascii="Times New Roman" w:hAnsi="Times New Roman" w:cs="Times New Roman"/>
          <w:noProof/>
          <w:sz w:val="24"/>
          <w:szCs w:val="24"/>
        </w:rPr>
        <w:t>(</w:t>
      </w:r>
      <w:r w:rsidRPr="00CE0C9A">
        <w:rPr>
          <w:rStyle w:val="Strong"/>
          <w:rFonts w:ascii="Times New Roman" w:hAnsi="Times New Roman" w:cs="Times New Roman"/>
          <w:b w:val="0"/>
          <w:sz w:val="24"/>
          <w:szCs w:val="24"/>
        </w:rPr>
        <w:t xml:space="preserve">AFP, BNS, lrytas.lt, </w:t>
      </w:r>
      <w:r w:rsidRPr="00CE0C9A">
        <w:rPr>
          <w:rFonts w:ascii="Times New Roman" w:hAnsi="Times New Roman" w:cs="Times New Roman"/>
          <w:sz w:val="24"/>
          <w:szCs w:val="24"/>
        </w:rPr>
        <w:t xml:space="preserve">2008 09 15). </w:t>
      </w:r>
      <w:r w:rsidRPr="00CE0C9A">
        <w:rPr>
          <w:rFonts w:ascii="Times New Roman" w:hAnsi="Times New Roman" w:cs="Times New Roman"/>
          <w:sz w:val="24"/>
          <w:szCs w:val="24"/>
          <w:u w:val="single"/>
          <w:lang w:eastAsia="lt-LT"/>
        </w:rPr>
        <w:t>http://www.lrytas.lt/-12214668891220555567-popie%C5%BEius-lankydamasis-pranc%C5%ABzijoje-patvirtino-draudim%C4%85-skirtis.htm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lastRenderedPageBreak/>
        <w:t>Rusijos stačiatikių bažnyčios viršūnėse - vyskupų karas (</w:t>
      </w:r>
      <w:r w:rsidRPr="00CE0C9A">
        <w:rPr>
          <w:rStyle w:val="Strong"/>
          <w:rFonts w:ascii="Times New Roman" w:hAnsi="Times New Roman" w:cs="Times New Roman"/>
          <w:b w:val="0"/>
          <w:sz w:val="24"/>
          <w:szCs w:val="24"/>
        </w:rPr>
        <w:t xml:space="preserve">„Interfax“ BNS, lrytas.lt, </w:t>
      </w:r>
      <w:r w:rsidRPr="00CE0C9A">
        <w:rPr>
          <w:rFonts w:ascii="Times New Roman" w:hAnsi="Times New Roman" w:cs="Times New Roman"/>
          <w:sz w:val="24"/>
          <w:szCs w:val="24"/>
        </w:rPr>
        <w:t xml:space="preserve">2008 07 18). </w:t>
      </w:r>
      <w:r w:rsidRPr="00CE0C9A">
        <w:rPr>
          <w:rFonts w:ascii="Times New Roman" w:hAnsi="Times New Roman" w:cs="Times New Roman"/>
          <w:sz w:val="24"/>
          <w:szCs w:val="24"/>
          <w:u w:val="single"/>
          <w:lang w:eastAsia="lt-LT"/>
        </w:rPr>
        <w:t>http://www.lrytas.lt/-12163738301215134424-rusijos-sta%C4%8Diatiki%C5%B3-ba%C5%BEny%C4%8Dios-vir%C5%A1%C5%ABn%C4%97se-vyskup%C5%B3-karas.htm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Kėdainių evangelikų liuteronų parapija plečia ryšius Vokietijoje </w:t>
      </w:r>
      <w:r w:rsidRPr="00CE0C9A">
        <w:rPr>
          <w:rStyle w:val="Strong"/>
          <w:rFonts w:ascii="Times New Roman" w:hAnsi="Times New Roman" w:cs="Times New Roman"/>
          <w:b w:val="0"/>
          <w:sz w:val="24"/>
          <w:szCs w:val="24"/>
        </w:rPr>
        <w:t xml:space="preserve">(„Lietuvos evangelikų kelias“, 2008 Nr.6, lrytas.lt, </w:t>
      </w:r>
      <w:r w:rsidRPr="00CE0C9A">
        <w:rPr>
          <w:rFonts w:ascii="Times New Roman" w:hAnsi="Times New Roman" w:cs="Times New Roman"/>
          <w:sz w:val="24"/>
          <w:szCs w:val="24"/>
        </w:rPr>
        <w:t xml:space="preserve">2008 06 26). </w:t>
      </w:r>
      <w:r w:rsidRPr="00CE0C9A">
        <w:rPr>
          <w:rFonts w:ascii="Times New Roman" w:hAnsi="Times New Roman" w:cs="Times New Roman"/>
          <w:sz w:val="24"/>
          <w:szCs w:val="24"/>
          <w:u w:val="single"/>
          <w:lang w:eastAsia="lt-LT"/>
        </w:rPr>
        <w:t>http://www.lrytas.lt/-12144901001213187634-k%C4%97daini%C5%B3-evangelik%C5%B3-liuteron%C5%B3-parapija-ple%C4%8Dia-ry%C5%A1ius-vokietijoje-nuotraukos.htm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Popiežius Benediktas XVI: „Pedofilų tarp dvasininkų nebebus“ (</w:t>
      </w:r>
      <w:r w:rsidRPr="00CE0C9A">
        <w:rPr>
          <w:rStyle w:val="Strong"/>
          <w:rFonts w:ascii="Times New Roman" w:hAnsi="Times New Roman" w:cs="Times New Roman"/>
          <w:b w:val="0"/>
          <w:sz w:val="24"/>
          <w:szCs w:val="24"/>
        </w:rPr>
        <w:t xml:space="preserve">AFP-BN,  lrytas.lt, </w:t>
      </w:r>
      <w:r w:rsidRPr="00CE0C9A">
        <w:rPr>
          <w:rFonts w:ascii="Times New Roman" w:hAnsi="Times New Roman" w:cs="Times New Roman"/>
          <w:sz w:val="24"/>
          <w:szCs w:val="24"/>
        </w:rPr>
        <w:t xml:space="preserve">2008 04 15). </w:t>
      </w:r>
      <w:r w:rsidRPr="00CE0C9A">
        <w:rPr>
          <w:rFonts w:ascii="Times New Roman" w:hAnsi="Times New Roman" w:cs="Times New Roman"/>
          <w:sz w:val="24"/>
          <w:szCs w:val="24"/>
          <w:u w:val="single"/>
        </w:rPr>
        <w:t>http://www.lrytas.lt/-12082619501206119460-popie%C5%BEius-benediktas-xvi-pedofil%C5%B3-tarp-dvasinink%C5%B3-nebebus-papildyta-video.htm</w:t>
      </w:r>
      <w:r w:rsidRPr="00CE0C9A">
        <w:rPr>
          <w:rFonts w:ascii="Times New Roman" w:hAnsi="Times New Roman" w:cs="Times New Roman"/>
          <w:sz w:val="24"/>
          <w:szCs w:val="24"/>
        </w:rPr>
        <w:t xml:space="preserve">. </w:t>
      </w:r>
      <w:r w:rsidRPr="00CE0C9A">
        <w:rPr>
          <w:rFonts w:ascii="Times New Roman" w:hAnsi="Times New Roman" w:cs="Times New Roman"/>
          <w:sz w:val="24"/>
          <w:szCs w:val="24"/>
          <w:lang w:eastAsia="lt-LT"/>
        </w:rPr>
        <w:t>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rPr>
        <w:t xml:space="preserve">Arkivyskupas S.Tamkevičius: „Pas Viešpatį nesame nei pirmi, nei paskutiniai...“ </w:t>
      </w:r>
      <w:r w:rsidRPr="00CE0C9A">
        <w:rPr>
          <w:rFonts w:ascii="Times New Roman" w:hAnsi="Times New Roman" w:cs="Times New Roman"/>
          <w:noProof/>
          <w:sz w:val="24"/>
          <w:szCs w:val="24"/>
        </w:rPr>
        <w:t xml:space="preserve"> (</w:t>
      </w:r>
      <w:r w:rsidRPr="00CE0C9A">
        <w:rPr>
          <w:rStyle w:val="Strong"/>
          <w:rFonts w:ascii="Times New Roman" w:hAnsi="Times New Roman" w:cs="Times New Roman"/>
          <w:b w:val="0"/>
          <w:sz w:val="24"/>
          <w:szCs w:val="24"/>
        </w:rPr>
        <w:t>„Naujasis Židinys-Aidai“, Nr. 3, lrytas.lt,</w:t>
      </w:r>
      <w:r w:rsidRPr="00CE0C9A">
        <w:rPr>
          <w:rFonts w:ascii="Times New Roman" w:hAnsi="Times New Roman" w:cs="Times New Roman"/>
          <w:sz w:val="24"/>
          <w:szCs w:val="24"/>
        </w:rPr>
        <w:t xml:space="preserve"> 2008 04 03). </w:t>
      </w:r>
      <w:r w:rsidRPr="00CE0C9A">
        <w:rPr>
          <w:rFonts w:ascii="Times New Roman" w:hAnsi="Times New Roman" w:cs="Times New Roman"/>
          <w:sz w:val="24"/>
          <w:szCs w:val="24"/>
          <w:u w:val="single"/>
          <w:lang w:eastAsia="lt-LT"/>
        </w:rPr>
        <w:t>http://www.lrytas.lt/-12067182011204434418-arkivyskupas-s-tamkevi%C4%8Dius-pas-vie%C5%A1pat%C4%AF-nesame-nei-pirmi-nei-paskutiniai.htm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lang w:eastAsia="lt-LT"/>
        </w:rPr>
        <w:t xml:space="preserve">Basta! Kančios I sekmadienis (lrytas.lt, 2008 03 08). </w:t>
      </w:r>
      <w:r w:rsidRPr="00CE0C9A">
        <w:rPr>
          <w:rFonts w:ascii="Times New Roman" w:hAnsi="Times New Roman" w:cs="Times New Roman"/>
          <w:sz w:val="24"/>
          <w:szCs w:val="24"/>
          <w:u w:val="single"/>
          <w:lang w:eastAsia="lt-LT"/>
        </w:rPr>
        <w:t>http://www.lrytas.lt/-12049799491204526239-basta-kan%C4%8Dios-i-sekmadienis.htm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numPr>
          <w:ilvl w:val="0"/>
          <w:numId w:val="16"/>
        </w:numPr>
        <w:spacing w:after="0" w:line="240" w:lineRule="auto"/>
        <w:ind w:left="0" w:hanging="454"/>
        <w:jc w:val="both"/>
        <w:rPr>
          <w:rFonts w:ascii="Times New Roman" w:hAnsi="Times New Roman" w:cs="Times New Roman"/>
          <w:sz w:val="24"/>
          <w:szCs w:val="24"/>
          <w:lang w:eastAsia="lt-LT"/>
        </w:rPr>
      </w:pPr>
      <w:r w:rsidRPr="00CE0C9A">
        <w:rPr>
          <w:rFonts w:ascii="Times New Roman" w:hAnsi="Times New Roman" w:cs="Times New Roman"/>
          <w:sz w:val="24"/>
          <w:szCs w:val="24"/>
          <w:lang w:eastAsia="lt-LT"/>
        </w:rPr>
        <w:t xml:space="preserve">Vardas yra šventas (lrytas.lt, 2012 02 20). </w:t>
      </w:r>
      <w:r w:rsidRPr="00CE0C9A">
        <w:rPr>
          <w:rFonts w:ascii="Times New Roman" w:hAnsi="Times New Roman" w:cs="Times New Roman"/>
          <w:sz w:val="24"/>
          <w:szCs w:val="24"/>
          <w:u w:val="single"/>
          <w:lang w:eastAsia="lt-LT"/>
        </w:rPr>
        <w:t>http://www.lrytas.lt/-13297436001328584921-vardas-yra-%C5%A1ventas.htm</w:t>
      </w:r>
      <w:r w:rsidRPr="00CE0C9A">
        <w:rPr>
          <w:rFonts w:ascii="Times New Roman" w:hAnsi="Times New Roman" w:cs="Times New Roman"/>
          <w:sz w:val="24"/>
          <w:szCs w:val="24"/>
          <w:lang w:eastAsia="lt-LT"/>
        </w:rPr>
        <w:t>. Žiūrėta 2012 12 10</w:t>
      </w:r>
    </w:p>
    <w:p w:rsidR="00CE0C9A" w:rsidRPr="00CE0C9A" w:rsidRDefault="00CE0C9A" w:rsidP="00CE0C9A">
      <w:pPr>
        <w:pStyle w:val="ListParagraph"/>
        <w:spacing w:after="0" w:line="240" w:lineRule="auto"/>
        <w:ind w:left="0"/>
        <w:jc w:val="both"/>
        <w:rPr>
          <w:rFonts w:ascii="Times New Roman" w:hAnsi="Times New Roman" w:cs="Times New Roman"/>
          <w:sz w:val="24"/>
          <w:szCs w:val="24"/>
          <w:lang w:eastAsia="lt-LT"/>
        </w:rPr>
      </w:pPr>
    </w:p>
    <w:p w:rsidR="00CE0C9A" w:rsidRPr="00CE0C9A" w:rsidRDefault="00CE0C9A" w:rsidP="00CE0C9A">
      <w:pPr>
        <w:pStyle w:val="ListParagraph"/>
        <w:pBdr>
          <w:top w:val="single" w:sz="6" w:space="1" w:color="auto"/>
          <w:bottom w:val="single" w:sz="6" w:space="1" w:color="auto"/>
        </w:pBdr>
        <w:spacing w:after="0" w:line="240" w:lineRule="auto"/>
        <w:ind w:left="360"/>
        <w:jc w:val="both"/>
        <w:rPr>
          <w:rFonts w:ascii="Times New Roman" w:eastAsia="Times New Roman" w:hAnsi="Times New Roman" w:cs="Times New Roman"/>
          <w:vanish/>
          <w:sz w:val="24"/>
          <w:szCs w:val="24"/>
          <w:lang w:eastAsia="lt-LT"/>
        </w:rPr>
      </w:pPr>
      <w:r w:rsidRPr="00CE0C9A">
        <w:rPr>
          <w:rFonts w:ascii="Times New Roman" w:eastAsia="Times New Roman" w:hAnsi="Times New Roman" w:cs="Times New Roman"/>
          <w:vanish/>
          <w:sz w:val="24"/>
          <w:szCs w:val="24"/>
          <w:lang w:eastAsia="lt-LT"/>
        </w:rPr>
        <w:t xml:space="preserve"> Bottom of Form</w:t>
      </w:r>
    </w:p>
    <w:p w:rsidR="00CE0C9A" w:rsidRPr="00CE0C9A" w:rsidRDefault="00CE0C9A" w:rsidP="00CE0C9A">
      <w:pPr>
        <w:pStyle w:val="ListParagraph"/>
        <w:pBdr>
          <w:top w:val="single" w:sz="6" w:space="1" w:color="auto"/>
          <w:bottom w:val="single" w:sz="6" w:space="1" w:color="auto"/>
        </w:pBdr>
        <w:spacing w:after="0" w:line="240" w:lineRule="auto"/>
        <w:ind w:left="360"/>
        <w:jc w:val="both"/>
        <w:rPr>
          <w:rFonts w:ascii="Times New Roman" w:eastAsia="Times New Roman" w:hAnsi="Times New Roman" w:cs="Times New Roman"/>
          <w:vanish/>
          <w:sz w:val="24"/>
          <w:szCs w:val="24"/>
          <w:lang w:eastAsia="lt-LT"/>
        </w:rPr>
      </w:pPr>
    </w:p>
    <w:p w:rsidR="00965A46" w:rsidRPr="00CE0C9A" w:rsidRDefault="00965A46" w:rsidP="00CE0C9A">
      <w:pPr>
        <w:jc w:val="both"/>
        <w:rPr>
          <w:rFonts w:ascii="Times New Roman" w:hAnsi="Times New Roman" w:cs="Times New Roman"/>
          <w:sz w:val="24"/>
          <w:szCs w:val="24"/>
          <w:lang w:eastAsia="ar-SA"/>
        </w:rPr>
      </w:pPr>
    </w:p>
    <w:p w:rsidR="00965A46" w:rsidRPr="00CE0C9A" w:rsidRDefault="00965A46" w:rsidP="00CE0C9A">
      <w:pPr>
        <w:pStyle w:val="FootnoteText"/>
        <w:spacing w:line="360" w:lineRule="auto"/>
        <w:jc w:val="both"/>
        <w:rPr>
          <w:rFonts w:ascii="Times New Roman" w:hAnsi="Times New Roman" w:cs="Times New Roman"/>
          <w:sz w:val="24"/>
          <w:szCs w:val="24"/>
        </w:rPr>
      </w:pPr>
    </w:p>
    <w:p w:rsidR="00965A46" w:rsidRPr="00CE0C9A" w:rsidRDefault="00965A46" w:rsidP="00CE0C9A">
      <w:pPr>
        <w:pStyle w:val="FootnoteText"/>
        <w:spacing w:line="360" w:lineRule="auto"/>
        <w:jc w:val="both"/>
        <w:rPr>
          <w:rFonts w:ascii="Times New Roman" w:hAnsi="Times New Roman" w:cs="Times New Roman"/>
          <w:sz w:val="24"/>
          <w:szCs w:val="24"/>
        </w:rPr>
      </w:pPr>
    </w:p>
    <w:sectPr w:rsidR="00965A46" w:rsidRPr="00CE0C9A" w:rsidSect="00965A46">
      <w:footerReference w:type="default" r:id="rId282"/>
      <w:type w:val="continuous"/>
      <w:pgSz w:w="11906" w:h="16838"/>
      <w:pgMar w:top="1134" w:right="567"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73E" w:rsidRDefault="00C1173E" w:rsidP="00B300A3">
      <w:pPr>
        <w:spacing w:after="0" w:line="240" w:lineRule="auto"/>
      </w:pPr>
      <w:r>
        <w:separator/>
      </w:r>
    </w:p>
  </w:endnote>
  <w:endnote w:type="continuationSeparator" w:id="0">
    <w:p w:rsidR="00C1173E" w:rsidRDefault="00C1173E" w:rsidP="00B300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A00002EF" w:usb1="4000004B"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MSTT31395ebf50O40314100">
    <w:altName w:val="Times New Roman"/>
    <w:panose1 w:val="00000000000000000000"/>
    <w:charset w:val="00"/>
    <w:family w:val="auto"/>
    <w:notTrueType/>
    <w:pitch w:val="default"/>
    <w:sig w:usb0="00000003" w:usb1="00000000" w:usb2="00000000" w:usb3="00000000" w:csb0="00000001" w:csb1="00000000"/>
  </w:font>
  <w:font w:name="AdvTimes">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5" w:usb1="08070000" w:usb2="00000010" w:usb3="00000000" w:csb0="00020002"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56017"/>
      <w:docPartObj>
        <w:docPartGallery w:val="Page Numbers (Bottom of Page)"/>
        <w:docPartUnique/>
      </w:docPartObj>
    </w:sdtPr>
    <w:sdtEndPr>
      <w:rPr>
        <w:rFonts w:ascii="Times New Roman" w:hAnsi="Times New Roman" w:cs="Times New Roman"/>
        <w:sz w:val="24"/>
        <w:szCs w:val="24"/>
      </w:rPr>
    </w:sdtEndPr>
    <w:sdtContent>
      <w:p w:rsidR="00A14611" w:rsidRDefault="00A14611" w:rsidP="00E267B9">
        <w:pPr>
          <w:pStyle w:val="Footer"/>
          <w:jc w:val="center"/>
        </w:pPr>
        <w:r w:rsidRPr="00A43EB2">
          <w:rPr>
            <w:rFonts w:ascii="Times New Roman" w:hAnsi="Times New Roman" w:cs="Times New Roman"/>
            <w:sz w:val="24"/>
            <w:szCs w:val="24"/>
          </w:rPr>
          <w:fldChar w:fldCharType="begin"/>
        </w:r>
        <w:r w:rsidRPr="00A43EB2">
          <w:rPr>
            <w:rFonts w:ascii="Times New Roman" w:hAnsi="Times New Roman" w:cs="Times New Roman"/>
            <w:sz w:val="24"/>
            <w:szCs w:val="24"/>
          </w:rPr>
          <w:instrText xml:space="preserve"> PAGE   \* MERGEFORMAT </w:instrText>
        </w:r>
        <w:r w:rsidRPr="00A43EB2">
          <w:rPr>
            <w:rFonts w:ascii="Times New Roman" w:hAnsi="Times New Roman" w:cs="Times New Roman"/>
            <w:sz w:val="24"/>
            <w:szCs w:val="24"/>
          </w:rPr>
          <w:fldChar w:fldCharType="separate"/>
        </w:r>
        <w:r w:rsidR="00673F1E">
          <w:rPr>
            <w:rFonts w:ascii="Times New Roman" w:hAnsi="Times New Roman" w:cs="Times New Roman"/>
            <w:noProof/>
            <w:sz w:val="24"/>
            <w:szCs w:val="24"/>
          </w:rPr>
          <w:t>83</w:t>
        </w:r>
        <w:r w:rsidRPr="00A43EB2">
          <w:rPr>
            <w:rFonts w:ascii="Times New Roman" w:hAnsi="Times New Roman" w:cs="Times New Roman"/>
            <w:sz w:val="24"/>
            <w:szCs w:val="24"/>
          </w:rPr>
          <w:fldChar w:fldCharType="end"/>
        </w:r>
      </w:p>
    </w:sdtContent>
  </w:sdt>
  <w:p w:rsidR="00A14611" w:rsidRDefault="00A146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4651"/>
      <w:docPartObj>
        <w:docPartGallery w:val="Page Numbers (Bottom of Page)"/>
        <w:docPartUnique/>
      </w:docPartObj>
    </w:sdtPr>
    <w:sdtEndPr>
      <w:rPr>
        <w:rFonts w:ascii="Times New Roman" w:hAnsi="Times New Roman" w:cs="Times New Roman"/>
        <w:sz w:val="24"/>
        <w:szCs w:val="24"/>
      </w:rPr>
    </w:sdtEndPr>
    <w:sdtContent>
      <w:p w:rsidR="00A14611" w:rsidRDefault="00A14611" w:rsidP="001247AE">
        <w:pPr>
          <w:pStyle w:val="Footer"/>
          <w:jc w:val="center"/>
        </w:pPr>
        <w:r w:rsidRPr="00A43EB2">
          <w:rPr>
            <w:rFonts w:ascii="Times New Roman" w:hAnsi="Times New Roman" w:cs="Times New Roman"/>
            <w:sz w:val="24"/>
            <w:szCs w:val="24"/>
          </w:rPr>
          <w:fldChar w:fldCharType="begin"/>
        </w:r>
        <w:r w:rsidRPr="00A43EB2">
          <w:rPr>
            <w:rFonts w:ascii="Times New Roman" w:hAnsi="Times New Roman" w:cs="Times New Roman"/>
            <w:sz w:val="24"/>
            <w:szCs w:val="24"/>
          </w:rPr>
          <w:instrText xml:space="preserve"> PAGE   \* MERGEFORMAT </w:instrText>
        </w:r>
        <w:r w:rsidRPr="00A43EB2">
          <w:rPr>
            <w:rFonts w:ascii="Times New Roman" w:hAnsi="Times New Roman" w:cs="Times New Roman"/>
            <w:sz w:val="24"/>
            <w:szCs w:val="24"/>
          </w:rPr>
          <w:fldChar w:fldCharType="separate"/>
        </w:r>
        <w:r w:rsidR="00673F1E">
          <w:rPr>
            <w:rFonts w:ascii="Times New Roman" w:hAnsi="Times New Roman" w:cs="Times New Roman"/>
            <w:noProof/>
            <w:sz w:val="24"/>
            <w:szCs w:val="24"/>
          </w:rPr>
          <w:t>85</w:t>
        </w:r>
        <w:r w:rsidRPr="00A43EB2">
          <w:rPr>
            <w:rFonts w:ascii="Times New Roman" w:hAnsi="Times New Roman" w:cs="Times New Roman"/>
            <w:sz w:val="24"/>
            <w:szCs w:val="24"/>
          </w:rPr>
          <w:fldChar w:fldCharType="end"/>
        </w:r>
      </w:p>
    </w:sdtContent>
  </w:sdt>
  <w:p w:rsidR="00A14611" w:rsidRDefault="00A146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0378"/>
      <w:docPartObj>
        <w:docPartGallery w:val="Page Numbers (Bottom of Page)"/>
        <w:docPartUnique/>
      </w:docPartObj>
    </w:sdtPr>
    <w:sdtEndPr>
      <w:rPr>
        <w:rFonts w:ascii="Times New Roman" w:hAnsi="Times New Roman" w:cs="Times New Roman"/>
        <w:sz w:val="24"/>
        <w:szCs w:val="24"/>
      </w:rPr>
    </w:sdtEndPr>
    <w:sdtContent>
      <w:p w:rsidR="00A14611" w:rsidRDefault="00A14611" w:rsidP="00A43EB2">
        <w:pPr>
          <w:pStyle w:val="Footer"/>
          <w:jc w:val="right"/>
        </w:pPr>
        <w:r w:rsidRPr="00A43EB2">
          <w:rPr>
            <w:rFonts w:ascii="Times New Roman" w:hAnsi="Times New Roman" w:cs="Times New Roman"/>
            <w:sz w:val="24"/>
            <w:szCs w:val="24"/>
          </w:rPr>
          <w:fldChar w:fldCharType="begin"/>
        </w:r>
        <w:r w:rsidRPr="00A43EB2">
          <w:rPr>
            <w:rFonts w:ascii="Times New Roman" w:hAnsi="Times New Roman" w:cs="Times New Roman"/>
            <w:sz w:val="24"/>
            <w:szCs w:val="24"/>
          </w:rPr>
          <w:instrText xml:space="preserve"> PAGE   \* MERGEFORMAT </w:instrText>
        </w:r>
        <w:r w:rsidRPr="00A43EB2">
          <w:rPr>
            <w:rFonts w:ascii="Times New Roman" w:hAnsi="Times New Roman" w:cs="Times New Roman"/>
            <w:sz w:val="24"/>
            <w:szCs w:val="24"/>
          </w:rPr>
          <w:fldChar w:fldCharType="separate"/>
        </w:r>
        <w:r>
          <w:rPr>
            <w:rFonts w:ascii="Times New Roman" w:hAnsi="Times New Roman" w:cs="Times New Roman"/>
            <w:noProof/>
            <w:sz w:val="24"/>
            <w:szCs w:val="24"/>
          </w:rPr>
          <w:t>16</w:t>
        </w:r>
        <w:r w:rsidRPr="00A43EB2">
          <w:rPr>
            <w:rFonts w:ascii="Times New Roman" w:hAnsi="Times New Roman" w:cs="Times New Roman"/>
            <w:sz w:val="24"/>
            <w:szCs w:val="24"/>
          </w:rPr>
          <w:fldChar w:fldCharType="end"/>
        </w:r>
      </w:p>
    </w:sdtContent>
  </w:sdt>
  <w:p w:rsidR="00A14611" w:rsidRDefault="00A1461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8287"/>
      <w:docPartObj>
        <w:docPartGallery w:val="Page Numbers (Bottom of Page)"/>
        <w:docPartUnique/>
      </w:docPartObj>
    </w:sdtPr>
    <w:sdtContent>
      <w:p w:rsidR="00A14611" w:rsidRDefault="00A14611" w:rsidP="001247AE">
        <w:pPr>
          <w:pStyle w:val="Footer"/>
          <w:jc w:val="center"/>
        </w:pPr>
        <w:r w:rsidRPr="004A0B5A">
          <w:rPr>
            <w:rFonts w:ascii="Times New Roman" w:hAnsi="Times New Roman" w:cs="Times New Roman"/>
            <w:sz w:val="24"/>
            <w:szCs w:val="24"/>
          </w:rPr>
          <w:fldChar w:fldCharType="begin"/>
        </w:r>
        <w:r w:rsidRPr="004A0B5A">
          <w:rPr>
            <w:rFonts w:ascii="Times New Roman" w:hAnsi="Times New Roman" w:cs="Times New Roman"/>
            <w:sz w:val="24"/>
            <w:szCs w:val="24"/>
          </w:rPr>
          <w:instrText xml:space="preserve"> PAGE   \* MERGEFORMAT </w:instrText>
        </w:r>
        <w:r w:rsidRPr="004A0B5A">
          <w:rPr>
            <w:rFonts w:ascii="Times New Roman" w:hAnsi="Times New Roman" w:cs="Times New Roman"/>
            <w:sz w:val="24"/>
            <w:szCs w:val="24"/>
          </w:rPr>
          <w:fldChar w:fldCharType="separate"/>
        </w:r>
        <w:r w:rsidR="00673F1E">
          <w:rPr>
            <w:rFonts w:ascii="Times New Roman" w:hAnsi="Times New Roman" w:cs="Times New Roman"/>
            <w:noProof/>
            <w:sz w:val="24"/>
            <w:szCs w:val="24"/>
          </w:rPr>
          <w:t>87</w:t>
        </w:r>
        <w:r w:rsidRPr="004A0B5A">
          <w:rPr>
            <w:rFonts w:ascii="Times New Roman" w:hAnsi="Times New Roman" w:cs="Times New Roman"/>
            <w:sz w:val="24"/>
            <w:szCs w:val="24"/>
          </w:rPr>
          <w:fldChar w:fldCharType="end"/>
        </w:r>
      </w:p>
    </w:sdtContent>
  </w:sdt>
  <w:p w:rsidR="00A14611" w:rsidRDefault="00A146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73E" w:rsidRDefault="00C1173E" w:rsidP="00B300A3">
      <w:pPr>
        <w:spacing w:after="0" w:line="240" w:lineRule="auto"/>
      </w:pPr>
      <w:r>
        <w:separator/>
      </w:r>
    </w:p>
  </w:footnote>
  <w:footnote w:type="continuationSeparator" w:id="0">
    <w:p w:rsidR="00C1173E" w:rsidRDefault="00C1173E" w:rsidP="00B300A3">
      <w:pPr>
        <w:spacing w:after="0" w:line="240" w:lineRule="auto"/>
      </w:pPr>
      <w:r>
        <w:continuationSeparator/>
      </w:r>
    </w:p>
  </w:footnote>
  <w:footnote w:id="1">
    <w:p w:rsidR="00A14611" w:rsidRPr="008B212C" w:rsidRDefault="00A14611" w:rsidP="008B212C">
      <w:pPr>
        <w:pStyle w:val="FootnoteText"/>
        <w:jc w:val="both"/>
        <w:rPr>
          <w:rFonts w:ascii="Times New Roman" w:hAnsi="Times New Roman" w:cs="Times New Roman"/>
        </w:rPr>
      </w:pPr>
      <w:r w:rsidRPr="008B212C">
        <w:rPr>
          <w:rStyle w:val="FootnoteReference"/>
          <w:rFonts w:ascii="Times New Roman" w:hAnsi="Times New Roman" w:cs="Times New Roman"/>
        </w:rPr>
        <w:footnoteRef/>
      </w:r>
      <w:r w:rsidRPr="008B212C">
        <w:rPr>
          <w:rFonts w:ascii="Times New Roman" w:hAnsi="Times New Roman" w:cs="Times New Roman"/>
        </w:rPr>
        <w:t xml:space="preserve"> Matkevičienė</w:t>
      </w:r>
      <w:r>
        <w:rPr>
          <w:rFonts w:ascii="Times New Roman" w:hAnsi="Times New Roman" w:cs="Times New Roman"/>
        </w:rPr>
        <w:t xml:space="preserve">, R. - </w:t>
      </w:r>
      <w:r w:rsidRPr="008B212C">
        <w:rPr>
          <w:rFonts w:ascii="Times New Roman" w:hAnsi="Times New Roman" w:cs="Times New Roman"/>
        </w:rPr>
        <w:t>http://www.lsc.vu.lt/assets/leidiniai/ind</w:t>
      </w:r>
      <w:r>
        <w:rPr>
          <w:rFonts w:ascii="Times New Roman" w:hAnsi="Times New Roman" w:cs="Times New Roman"/>
        </w:rPr>
        <w:t>exe907.html?show_content_id=541</w:t>
      </w:r>
      <w:r w:rsidRPr="008B212C">
        <w:rPr>
          <w:rFonts w:ascii="Times New Roman" w:hAnsi="Times New Roman" w:cs="Times New Roman"/>
        </w:rPr>
        <w:t xml:space="preserve"> </w:t>
      </w:r>
      <w:r>
        <w:rPr>
          <w:rFonts w:ascii="Times New Roman" w:hAnsi="Times New Roman" w:cs="Times New Roman"/>
        </w:rPr>
        <w:t>(ž</w:t>
      </w:r>
      <w:r w:rsidRPr="008B212C">
        <w:rPr>
          <w:rFonts w:ascii="Times New Roman" w:hAnsi="Times New Roman" w:cs="Times New Roman"/>
        </w:rPr>
        <w:t>iūrėta 2012 03 26</w:t>
      </w:r>
      <w:r>
        <w:rPr>
          <w:rFonts w:ascii="Times New Roman" w:hAnsi="Times New Roman" w:cs="Times New Roman"/>
        </w:rPr>
        <w:t>).</w:t>
      </w:r>
    </w:p>
  </w:footnote>
  <w:footnote w:id="2">
    <w:p w:rsidR="00A14611" w:rsidRPr="008B212C" w:rsidRDefault="00A14611" w:rsidP="008B212C">
      <w:pPr>
        <w:pStyle w:val="FootnoteText"/>
        <w:rPr>
          <w:rFonts w:ascii="Times New Roman" w:hAnsi="Times New Roman" w:cs="Times New Roman"/>
        </w:rPr>
      </w:pPr>
      <w:r w:rsidRPr="008B212C">
        <w:rPr>
          <w:rStyle w:val="FootnoteReference"/>
          <w:rFonts w:ascii="Times New Roman" w:hAnsi="Times New Roman" w:cs="Times New Roman"/>
        </w:rPr>
        <w:footnoteRef/>
      </w:r>
      <w:r w:rsidRPr="008B212C">
        <w:rPr>
          <w:rFonts w:ascii="Times New Roman" w:hAnsi="Times New Roman" w:cs="Times New Roman"/>
        </w:rPr>
        <w:t xml:space="preserve"> Tereškinas</w:t>
      </w:r>
      <w:r>
        <w:rPr>
          <w:rFonts w:ascii="Times New Roman" w:hAnsi="Times New Roman" w:cs="Times New Roman"/>
        </w:rPr>
        <w:t>,</w:t>
      </w:r>
      <w:r w:rsidRPr="008B212C">
        <w:rPr>
          <w:rFonts w:ascii="Times New Roman" w:hAnsi="Times New Roman" w:cs="Times New Roman"/>
        </w:rPr>
        <w:t xml:space="preserve"> A., 2004: 66</w:t>
      </w:r>
    </w:p>
  </w:footnote>
  <w:footnote w:id="3">
    <w:p w:rsidR="00A14611" w:rsidRPr="00F578D0" w:rsidRDefault="00A14611" w:rsidP="00F578D0">
      <w:pPr>
        <w:pStyle w:val="FootnoteText"/>
        <w:rPr>
          <w:rFonts w:ascii="Times New Roman" w:hAnsi="Times New Roman" w:cs="Times New Roman"/>
        </w:rPr>
      </w:pPr>
      <w:r w:rsidRPr="008B212C">
        <w:rPr>
          <w:rStyle w:val="FootnoteReference"/>
          <w:rFonts w:ascii="Times New Roman" w:hAnsi="Times New Roman" w:cs="Times New Roman"/>
        </w:rPr>
        <w:footnoteRef/>
      </w:r>
      <w:r w:rsidRPr="008B212C">
        <w:rPr>
          <w:rFonts w:ascii="Times New Roman" w:hAnsi="Times New Roman" w:cs="Times New Roman"/>
        </w:rPr>
        <w:t xml:space="preserve"> </w:t>
      </w:r>
      <w:r w:rsidRPr="008B212C">
        <w:rPr>
          <w:rFonts w:ascii="Times New Roman" w:hAnsi="Times New Roman" w:cs="Times New Roman"/>
          <w:iCs/>
        </w:rPr>
        <w:t>Tamoši</w:t>
      </w:r>
      <w:r w:rsidRPr="008B212C">
        <w:rPr>
          <w:rFonts w:ascii="Times New Roman" w:hAnsi="Times New Roman" w:cs="Times New Roman"/>
        </w:rPr>
        <w:t>ū</w:t>
      </w:r>
      <w:r>
        <w:rPr>
          <w:rFonts w:ascii="Times New Roman" w:hAnsi="Times New Roman" w:cs="Times New Roman"/>
          <w:iCs/>
        </w:rPr>
        <w:t xml:space="preserve">nas, </w:t>
      </w:r>
      <w:r w:rsidRPr="008B212C">
        <w:rPr>
          <w:rFonts w:ascii="Times New Roman" w:hAnsi="Times New Roman" w:cs="Times New Roman"/>
          <w:iCs/>
        </w:rPr>
        <w:t>T.,</w:t>
      </w:r>
      <w:r w:rsidRPr="008B212C">
        <w:rPr>
          <w:rFonts w:ascii="Times New Roman" w:hAnsi="Times New Roman" w:cs="Times New Roman"/>
          <w:i/>
          <w:iCs/>
        </w:rPr>
        <w:t xml:space="preserve"> </w:t>
      </w:r>
      <w:r w:rsidRPr="008B212C">
        <w:rPr>
          <w:rFonts w:ascii="Times New Roman" w:hAnsi="Times New Roman" w:cs="Times New Roman"/>
          <w:iCs/>
        </w:rPr>
        <w:t>2001</w:t>
      </w:r>
      <w:r w:rsidRPr="008B212C">
        <w:rPr>
          <w:rFonts w:ascii="Times New Roman" w:hAnsi="Times New Roman" w:cs="Times New Roman"/>
          <w:i/>
          <w:iCs/>
        </w:rPr>
        <w:t>.</w:t>
      </w:r>
      <w:r>
        <w:rPr>
          <w:rFonts w:ascii="Times New Roman" w:eastAsia="MyriadPro-Regular" w:hAnsi="Times New Roman" w:cs="Times New Roman"/>
        </w:rPr>
        <w:t xml:space="preserve"> - </w:t>
      </w:r>
      <w:r w:rsidRPr="008B212C">
        <w:rPr>
          <w:rFonts w:ascii="Times New Roman" w:eastAsia="MyriadPro-Regular" w:hAnsi="Times New Roman" w:cs="Times New Roman"/>
        </w:rPr>
        <w:t>http://skf.osf.lt/old/FK-BL-05</w:t>
      </w:r>
      <w:r>
        <w:rPr>
          <w:rFonts w:eastAsia="MyriadPro-Regular"/>
        </w:rPr>
        <w:t>.htm#4%20dalis</w:t>
      </w:r>
      <w:r w:rsidRPr="00F578D0">
        <w:rPr>
          <w:rFonts w:ascii="Times New Roman" w:hAnsi="Times New Roman" w:cs="Times New Roman"/>
        </w:rPr>
        <w:t xml:space="preserve"> </w:t>
      </w:r>
      <w:r>
        <w:rPr>
          <w:rFonts w:ascii="Times New Roman" w:hAnsi="Times New Roman" w:cs="Times New Roman"/>
        </w:rPr>
        <w:t>(žiūrėta 2012 03 24).</w:t>
      </w:r>
    </w:p>
  </w:footnote>
  <w:footnote w:id="4">
    <w:p w:rsidR="00A14611" w:rsidRPr="00BE50E4" w:rsidRDefault="00A14611" w:rsidP="00BE50E4">
      <w:pPr>
        <w:pStyle w:val="FootnoteText"/>
        <w:jc w:val="both"/>
        <w:rPr>
          <w:rFonts w:ascii="Times New Roman" w:hAnsi="Times New Roman" w:cs="Times New Roman"/>
        </w:rPr>
      </w:pPr>
      <w:r w:rsidRPr="00BE50E4">
        <w:rPr>
          <w:rStyle w:val="FootnoteReference"/>
          <w:rFonts w:ascii="Times New Roman" w:hAnsi="Times New Roman" w:cs="Times New Roman"/>
        </w:rPr>
        <w:footnoteRef/>
      </w:r>
      <w:r w:rsidRPr="00BE50E4">
        <w:rPr>
          <w:rFonts w:ascii="Times New Roman" w:hAnsi="Times New Roman" w:cs="Times New Roman"/>
        </w:rPr>
        <w:t xml:space="preserve"> Ališauskienė, M., Schroder I. W. 2012: 7</w:t>
      </w:r>
    </w:p>
  </w:footnote>
  <w:footnote w:id="5">
    <w:p w:rsidR="00A14611" w:rsidRPr="00BE50E4" w:rsidRDefault="00A14611" w:rsidP="00BE50E4">
      <w:pPr>
        <w:pStyle w:val="ListParagraph"/>
        <w:spacing w:after="0" w:line="240" w:lineRule="auto"/>
        <w:ind w:left="0"/>
        <w:jc w:val="both"/>
        <w:rPr>
          <w:rFonts w:ascii="Times New Roman" w:hAnsi="Times New Roman" w:cs="Times New Roman"/>
          <w:b/>
          <w:sz w:val="20"/>
          <w:szCs w:val="20"/>
        </w:rPr>
      </w:pPr>
      <w:r w:rsidRPr="00BE50E4">
        <w:rPr>
          <w:rStyle w:val="FootnoteReference"/>
          <w:rFonts w:ascii="Times New Roman" w:hAnsi="Times New Roman" w:cs="Times New Roman"/>
          <w:sz w:val="20"/>
          <w:szCs w:val="20"/>
        </w:rPr>
        <w:footnoteRef/>
      </w:r>
      <w:r>
        <w:rPr>
          <w:rFonts w:ascii="Times New Roman" w:hAnsi="Times New Roman" w:cs="Times New Roman"/>
          <w:sz w:val="20"/>
          <w:szCs w:val="20"/>
        </w:rPr>
        <w:t>Ališauskienė, M.</w:t>
      </w:r>
      <w:r w:rsidRPr="00BE50E4">
        <w:rPr>
          <w:rFonts w:ascii="Times New Roman" w:hAnsi="Times New Roman" w:cs="Times New Roman"/>
          <w:sz w:val="20"/>
          <w:szCs w:val="20"/>
        </w:rPr>
        <w:t xml:space="preserve">, Chorundžij, N., Gapšienė, Ž., D Glodenis, D. 2009 - </w:t>
      </w:r>
      <w:r w:rsidRPr="00F52027">
        <w:rPr>
          <w:rFonts w:ascii="Times New Roman" w:hAnsi="Times New Roman" w:cs="Times New Roman"/>
          <w:sz w:val="20"/>
          <w:szCs w:val="20"/>
        </w:rPr>
        <w:t>http://www.tm.lt/rel_static/rel_zinynas/index.html.</w:t>
      </w:r>
      <w:r>
        <w:rPr>
          <w:rFonts w:ascii="Times New Roman" w:hAnsi="Times New Roman" w:cs="Times New Roman"/>
          <w:sz w:val="20"/>
          <w:szCs w:val="20"/>
        </w:rPr>
        <w:t xml:space="preserve"> (ž</w:t>
      </w:r>
      <w:r w:rsidRPr="00F52027">
        <w:rPr>
          <w:rFonts w:ascii="Times New Roman" w:hAnsi="Times New Roman" w:cs="Times New Roman"/>
          <w:sz w:val="20"/>
          <w:szCs w:val="20"/>
        </w:rPr>
        <w:t>iūrėta</w:t>
      </w:r>
      <w:r w:rsidRPr="00BE50E4">
        <w:rPr>
          <w:rFonts w:ascii="Times New Roman" w:hAnsi="Times New Roman" w:cs="Times New Roman"/>
          <w:sz w:val="20"/>
          <w:szCs w:val="20"/>
        </w:rPr>
        <w:t xml:space="preserve"> 2012 05 01</w:t>
      </w:r>
      <w:r>
        <w:rPr>
          <w:rFonts w:ascii="Times New Roman" w:hAnsi="Times New Roman" w:cs="Times New Roman"/>
          <w:sz w:val="20"/>
          <w:szCs w:val="20"/>
        </w:rPr>
        <w:t>)</w:t>
      </w:r>
      <w:r w:rsidRPr="00BE50E4">
        <w:rPr>
          <w:rFonts w:ascii="Times New Roman" w:hAnsi="Times New Roman" w:cs="Times New Roman"/>
          <w:sz w:val="20"/>
          <w:szCs w:val="20"/>
        </w:rPr>
        <w:t>.</w:t>
      </w:r>
    </w:p>
  </w:footnote>
  <w:footnote w:id="6">
    <w:p w:rsidR="00A14611" w:rsidRPr="00BE50E4" w:rsidRDefault="00A14611" w:rsidP="00BE50E4">
      <w:pPr>
        <w:pStyle w:val="autorius"/>
        <w:spacing w:before="0" w:beforeAutospacing="0" w:after="0" w:afterAutospacing="0"/>
        <w:jc w:val="both"/>
        <w:rPr>
          <w:sz w:val="20"/>
          <w:szCs w:val="20"/>
        </w:rPr>
      </w:pPr>
      <w:r w:rsidRPr="00BE50E4">
        <w:rPr>
          <w:rStyle w:val="FootnoteReference"/>
          <w:sz w:val="20"/>
          <w:szCs w:val="20"/>
        </w:rPr>
        <w:footnoteRef/>
      </w:r>
      <w:r w:rsidRPr="00BE50E4">
        <w:rPr>
          <w:sz w:val="20"/>
          <w:szCs w:val="20"/>
        </w:rPr>
        <w:t xml:space="preserve"> Žiliukaitė, R. 2001. - http://tm.infolex.lt/religija/5.htm (žiūrėta 2012 03 26).</w:t>
      </w:r>
    </w:p>
  </w:footnote>
  <w:footnote w:id="7">
    <w:p w:rsidR="00A14611" w:rsidRPr="00BE50E4" w:rsidRDefault="00A14611" w:rsidP="00BE50E4">
      <w:pPr>
        <w:pStyle w:val="autorius"/>
        <w:spacing w:before="0" w:beforeAutospacing="0" w:after="0" w:afterAutospacing="0"/>
        <w:jc w:val="both"/>
        <w:rPr>
          <w:sz w:val="20"/>
          <w:szCs w:val="20"/>
        </w:rPr>
      </w:pPr>
      <w:r w:rsidRPr="00BE50E4">
        <w:rPr>
          <w:rStyle w:val="FootnoteReference"/>
          <w:sz w:val="20"/>
          <w:szCs w:val="20"/>
        </w:rPr>
        <w:footnoteRef/>
      </w:r>
      <w:r w:rsidRPr="00BE50E4">
        <w:rPr>
          <w:sz w:val="20"/>
          <w:szCs w:val="20"/>
        </w:rPr>
        <w:t xml:space="preserve"> Barker, E. 2001. - http://tm.infolex.lt/religija/5.htm (žiūrėta 2012 03 26).</w:t>
      </w:r>
    </w:p>
  </w:footnote>
  <w:footnote w:id="8">
    <w:p w:rsidR="00A14611" w:rsidRPr="00BE50E4" w:rsidRDefault="00A14611" w:rsidP="00BE50E4">
      <w:pPr>
        <w:pStyle w:val="FootnoteText"/>
        <w:jc w:val="both"/>
        <w:rPr>
          <w:rFonts w:ascii="Times New Roman" w:hAnsi="Times New Roman" w:cs="Times New Roman"/>
        </w:rPr>
      </w:pPr>
      <w:r w:rsidRPr="00BE50E4">
        <w:rPr>
          <w:rStyle w:val="FootnoteReference"/>
          <w:rFonts w:ascii="Times New Roman" w:hAnsi="Times New Roman" w:cs="Times New Roman"/>
        </w:rPr>
        <w:footnoteRef/>
      </w:r>
      <w:r w:rsidRPr="00BE50E4">
        <w:rPr>
          <w:rFonts w:ascii="Times New Roman" w:hAnsi="Times New Roman" w:cs="Times New Roman"/>
        </w:rPr>
        <w:t xml:space="preserve"> Ališauskienė, M., Schrӧder, I. W.  2012: 10</w:t>
      </w:r>
    </w:p>
    <w:p w:rsidR="00A14611" w:rsidRPr="00BE50E4" w:rsidRDefault="00A14611" w:rsidP="00BE50E4">
      <w:pPr>
        <w:pStyle w:val="FootnoteText"/>
        <w:jc w:val="both"/>
        <w:rPr>
          <w:rFonts w:ascii="Times New Roman" w:hAnsi="Times New Roman" w:cs="Times New Roman"/>
        </w:rPr>
      </w:pPr>
    </w:p>
  </w:footnote>
  <w:footnote w:id="9">
    <w:p w:rsidR="00A14611" w:rsidRPr="00584D0E" w:rsidRDefault="00A14611" w:rsidP="000704A4">
      <w:pPr>
        <w:pStyle w:val="FootnoteText"/>
        <w:rPr>
          <w:rFonts w:ascii="Times New Roman" w:hAnsi="Times New Roman" w:cs="Times New Roman"/>
        </w:rPr>
      </w:pPr>
      <w:r w:rsidRPr="00584D0E">
        <w:rPr>
          <w:rStyle w:val="FootnoteReference"/>
          <w:rFonts w:ascii="Times New Roman" w:hAnsi="Times New Roman" w:cs="Times New Roman"/>
        </w:rPr>
        <w:footnoteRef/>
      </w:r>
      <w:r w:rsidRPr="00584D0E">
        <w:rPr>
          <w:rFonts w:ascii="Times New Roman" w:hAnsi="Times New Roman" w:cs="Times New Roman"/>
        </w:rPr>
        <w:t xml:space="preserve"> Salman. A, 2009:1</w:t>
      </w:r>
    </w:p>
  </w:footnote>
  <w:footnote w:id="10">
    <w:p w:rsidR="00A14611" w:rsidRPr="00584D0E" w:rsidRDefault="00A14611" w:rsidP="000704A4">
      <w:pPr>
        <w:pStyle w:val="FootnoteText"/>
        <w:jc w:val="both"/>
        <w:rPr>
          <w:rFonts w:ascii="Times New Roman" w:hAnsi="Times New Roman" w:cs="Times New Roman"/>
        </w:rPr>
      </w:pPr>
      <w:r w:rsidRPr="00584D0E">
        <w:rPr>
          <w:rStyle w:val="FootnoteReference"/>
          <w:rFonts w:ascii="Times New Roman" w:hAnsi="Times New Roman" w:cs="Times New Roman"/>
        </w:rPr>
        <w:footnoteRef/>
      </w:r>
      <w:r w:rsidRPr="00584D0E">
        <w:rPr>
          <w:rFonts w:ascii="Times New Roman" w:hAnsi="Times New Roman" w:cs="Times New Roman"/>
        </w:rPr>
        <w:t xml:space="preserve"> Dutton, W., Dopatka A., Hills, M., Law, G., Nash V., 2011:8</w:t>
      </w:r>
    </w:p>
  </w:footnote>
  <w:footnote w:id="11">
    <w:p w:rsidR="00A14611" w:rsidRPr="00584D0E" w:rsidRDefault="00A14611" w:rsidP="000704A4">
      <w:pPr>
        <w:pStyle w:val="FootnoteText"/>
        <w:rPr>
          <w:rFonts w:ascii="Times New Roman" w:hAnsi="Times New Roman" w:cs="Times New Roman"/>
        </w:rPr>
      </w:pPr>
      <w:r w:rsidRPr="00584D0E">
        <w:rPr>
          <w:rStyle w:val="FootnoteReference"/>
          <w:rFonts w:ascii="Times New Roman" w:hAnsi="Times New Roman" w:cs="Times New Roman"/>
        </w:rPr>
        <w:footnoteRef/>
      </w:r>
      <w:r w:rsidRPr="00584D0E">
        <w:rPr>
          <w:rFonts w:ascii="Times New Roman" w:hAnsi="Times New Roman" w:cs="Times New Roman"/>
        </w:rPr>
        <w:t xml:space="preserve"> Gerh</w:t>
      </w:r>
      <w:r>
        <w:rPr>
          <w:rFonts w:ascii="Times New Roman" w:hAnsi="Times New Roman" w:cs="Times New Roman"/>
        </w:rPr>
        <w:t>ards, J., S. Schäfer M. 2010:145</w:t>
      </w:r>
    </w:p>
  </w:footnote>
  <w:footnote w:id="12">
    <w:p w:rsidR="00A14611" w:rsidRPr="00584D0E" w:rsidRDefault="00A14611" w:rsidP="000704A4">
      <w:pPr>
        <w:pStyle w:val="FootnoteText"/>
        <w:rPr>
          <w:rFonts w:ascii="Times New Roman" w:hAnsi="Times New Roman" w:cs="Times New Roman"/>
        </w:rPr>
      </w:pPr>
      <w:r w:rsidRPr="00584D0E">
        <w:rPr>
          <w:rStyle w:val="FootnoteReference"/>
          <w:rFonts w:ascii="Times New Roman" w:hAnsi="Times New Roman" w:cs="Times New Roman"/>
        </w:rPr>
        <w:footnoteRef/>
      </w:r>
      <w:r w:rsidRPr="00584D0E">
        <w:rPr>
          <w:rFonts w:ascii="Times New Roman" w:hAnsi="Times New Roman" w:cs="Times New Roman"/>
        </w:rPr>
        <w:t xml:space="preserve"> Giddens, A., 2005: 247</w:t>
      </w:r>
    </w:p>
  </w:footnote>
  <w:footnote w:id="13">
    <w:p w:rsidR="00A14611" w:rsidRPr="00D541F3" w:rsidRDefault="00A14611" w:rsidP="00BF0115">
      <w:pPr>
        <w:pStyle w:val="FootnoteText"/>
        <w:rPr>
          <w:rFonts w:ascii="Times New Roman" w:hAnsi="Times New Roman" w:cs="Times New Roman"/>
        </w:rPr>
      </w:pPr>
      <w:r w:rsidRPr="00D541F3">
        <w:rPr>
          <w:rStyle w:val="FootnoteReference"/>
          <w:rFonts w:ascii="Times New Roman" w:hAnsi="Times New Roman" w:cs="Times New Roman"/>
        </w:rPr>
        <w:footnoteRef/>
      </w:r>
      <w:r w:rsidRPr="00D541F3">
        <w:rPr>
          <w:rFonts w:ascii="Times New Roman" w:hAnsi="Times New Roman" w:cs="Times New Roman"/>
        </w:rPr>
        <w:t xml:space="preserve"> Halder, A., 2002:32</w:t>
      </w:r>
    </w:p>
  </w:footnote>
  <w:footnote w:id="14">
    <w:p w:rsidR="00A14611" w:rsidRPr="00D541F3" w:rsidRDefault="00A14611">
      <w:pPr>
        <w:pStyle w:val="FootnoteText"/>
        <w:rPr>
          <w:rFonts w:ascii="Times New Roman" w:hAnsi="Times New Roman" w:cs="Times New Roman"/>
        </w:rPr>
      </w:pPr>
      <w:r w:rsidRPr="00D541F3">
        <w:rPr>
          <w:rStyle w:val="FootnoteReference"/>
          <w:rFonts w:ascii="Times New Roman" w:hAnsi="Times New Roman" w:cs="Times New Roman"/>
        </w:rPr>
        <w:footnoteRef/>
      </w:r>
      <w:r w:rsidRPr="00D541F3">
        <w:rPr>
          <w:rFonts w:ascii="Times New Roman" w:hAnsi="Times New Roman" w:cs="Times New Roman"/>
        </w:rPr>
        <w:t xml:space="preserve"> Advilonienė</w:t>
      </w:r>
      <w:r>
        <w:rPr>
          <w:rFonts w:ascii="Times New Roman" w:hAnsi="Times New Roman" w:cs="Times New Roman"/>
        </w:rPr>
        <w:t>,</w:t>
      </w:r>
      <w:r w:rsidRPr="00D541F3">
        <w:rPr>
          <w:rFonts w:ascii="Times New Roman" w:hAnsi="Times New Roman" w:cs="Times New Roman"/>
        </w:rPr>
        <w:t xml:space="preserve"> Ž. 2005: 118</w:t>
      </w:r>
    </w:p>
  </w:footnote>
  <w:footnote w:id="15">
    <w:p w:rsidR="00A14611" w:rsidRPr="00D541F3" w:rsidRDefault="00A14611">
      <w:pPr>
        <w:pStyle w:val="FootnoteText"/>
        <w:rPr>
          <w:rFonts w:ascii="Times New Roman" w:hAnsi="Times New Roman" w:cs="Times New Roman"/>
        </w:rPr>
      </w:pPr>
      <w:r w:rsidRPr="00D541F3">
        <w:rPr>
          <w:rStyle w:val="FootnoteReference"/>
          <w:rFonts w:ascii="Times New Roman" w:hAnsi="Times New Roman" w:cs="Times New Roman"/>
        </w:rPr>
        <w:footnoteRef/>
      </w:r>
      <w:r w:rsidRPr="00D541F3">
        <w:rPr>
          <w:rFonts w:ascii="Times New Roman" w:hAnsi="Times New Roman" w:cs="Times New Roman"/>
        </w:rPr>
        <w:t xml:space="preserve"> Hohnson, A. G., 1995: 232</w:t>
      </w:r>
    </w:p>
  </w:footnote>
  <w:footnote w:id="16">
    <w:p w:rsidR="00A14611" w:rsidRPr="00D541F3" w:rsidRDefault="00A14611">
      <w:pPr>
        <w:pStyle w:val="FootnoteText"/>
        <w:rPr>
          <w:rFonts w:ascii="Times New Roman" w:hAnsi="Times New Roman" w:cs="Times New Roman"/>
        </w:rPr>
      </w:pPr>
      <w:r w:rsidRPr="00D541F3">
        <w:rPr>
          <w:rStyle w:val="FootnoteReference"/>
          <w:rFonts w:ascii="Times New Roman" w:hAnsi="Times New Roman" w:cs="Times New Roman"/>
        </w:rPr>
        <w:footnoteRef/>
      </w:r>
      <w:r w:rsidRPr="00D541F3">
        <w:rPr>
          <w:rFonts w:ascii="Times New Roman" w:hAnsi="Times New Roman" w:cs="Times New Roman"/>
        </w:rPr>
        <w:t xml:space="preserve"> Giddens, A., 2005: 639</w:t>
      </w:r>
    </w:p>
  </w:footnote>
  <w:footnote w:id="17">
    <w:p w:rsidR="00A14611" w:rsidRPr="005F5BEB" w:rsidRDefault="00A14611" w:rsidP="00965A46">
      <w:pPr>
        <w:pStyle w:val="FootnoteText"/>
        <w:jc w:val="both"/>
        <w:rPr>
          <w:rFonts w:ascii="Times New Roman" w:hAnsi="Times New Roman" w:cs="Times New Roman"/>
        </w:rPr>
      </w:pPr>
      <w:r w:rsidRPr="005C7390">
        <w:rPr>
          <w:rStyle w:val="FootnoteReference"/>
          <w:rFonts w:ascii="Times New Roman" w:hAnsi="Times New Roman" w:cs="Times New Roman"/>
        </w:rPr>
        <w:footnoteRef/>
      </w:r>
      <w:r w:rsidRPr="005C7390">
        <w:rPr>
          <w:rFonts w:ascii="Times New Roman" w:hAnsi="Times New Roman" w:cs="Times New Roman"/>
        </w:rPr>
        <w:t xml:space="preserve"> </w:t>
      </w:r>
      <w:r w:rsidRPr="005F5BEB">
        <w:rPr>
          <w:rFonts w:ascii="Times New Roman" w:hAnsi="Times New Roman" w:cs="Times New Roman"/>
        </w:rPr>
        <w:t>Giddens, A. 2005: 493</w:t>
      </w:r>
    </w:p>
  </w:footnote>
  <w:footnote w:id="18">
    <w:p w:rsidR="00A14611" w:rsidRPr="005F5BEB" w:rsidRDefault="00A14611" w:rsidP="00965A46">
      <w:pPr>
        <w:spacing w:after="0" w:line="240" w:lineRule="auto"/>
        <w:jc w:val="both"/>
        <w:rPr>
          <w:rFonts w:ascii="Times New Roman" w:eastAsia="Times New Roman" w:hAnsi="Times New Roman" w:cs="Times New Roman"/>
          <w:sz w:val="20"/>
          <w:szCs w:val="20"/>
          <w:lang w:eastAsia="lt-LT"/>
        </w:rPr>
      </w:pPr>
      <w:r w:rsidRPr="005F5BEB">
        <w:rPr>
          <w:rStyle w:val="FootnoteReference"/>
          <w:rFonts w:ascii="Times New Roman" w:hAnsi="Times New Roman" w:cs="Times New Roman"/>
          <w:sz w:val="20"/>
          <w:szCs w:val="20"/>
        </w:rPr>
        <w:footnoteRef/>
      </w:r>
      <w:r w:rsidRPr="005F5BEB">
        <w:rPr>
          <w:rFonts w:ascii="Times New Roman" w:hAnsi="Times New Roman" w:cs="Times New Roman"/>
          <w:sz w:val="20"/>
          <w:szCs w:val="20"/>
        </w:rPr>
        <w:t xml:space="preserve"> Ališauskienė, M. 2010:92</w:t>
      </w:r>
    </w:p>
  </w:footnote>
  <w:footnote w:id="19">
    <w:p w:rsidR="00A14611" w:rsidRPr="005F5BEB" w:rsidRDefault="00A14611" w:rsidP="00965A46">
      <w:pPr>
        <w:spacing w:after="0" w:line="240" w:lineRule="auto"/>
        <w:jc w:val="both"/>
        <w:rPr>
          <w:rFonts w:ascii="Times New Roman" w:eastAsia="Times New Roman" w:hAnsi="Times New Roman" w:cs="Times New Roman"/>
          <w:sz w:val="20"/>
          <w:szCs w:val="20"/>
          <w:lang w:eastAsia="lt-LT"/>
        </w:rPr>
      </w:pPr>
      <w:r w:rsidRPr="005F5BEB">
        <w:rPr>
          <w:rStyle w:val="FootnoteReference"/>
          <w:rFonts w:ascii="Times New Roman" w:hAnsi="Times New Roman" w:cs="Times New Roman"/>
          <w:sz w:val="20"/>
          <w:szCs w:val="20"/>
        </w:rPr>
        <w:footnoteRef/>
      </w:r>
      <w:r w:rsidRPr="005F5BEB">
        <w:rPr>
          <w:rFonts w:ascii="Times New Roman" w:hAnsi="Times New Roman" w:cs="Times New Roman"/>
          <w:sz w:val="20"/>
          <w:szCs w:val="20"/>
        </w:rPr>
        <w:t xml:space="preserve"> Ališauskienė, M. 2010:92</w:t>
      </w:r>
    </w:p>
  </w:footnote>
  <w:footnote w:id="20">
    <w:p w:rsidR="00A14611" w:rsidRPr="005F5BEB" w:rsidRDefault="00A14611" w:rsidP="00965A46">
      <w:pPr>
        <w:pStyle w:val="FootnoteText"/>
        <w:jc w:val="both"/>
        <w:rPr>
          <w:rFonts w:ascii="Times New Roman" w:hAnsi="Times New Roman" w:cs="Times New Roman"/>
        </w:rPr>
      </w:pPr>
      <w:r w:rsidRPr="005F5BEB">
        <w:rPr>
          <w:rStyle w:val="FootnoteReference"/>
          <w:rFonts w:ascii="Times New Roman" w:hAnsi="Times New Roman" w:cs="Times New Roman"/>
        </w:rPr>
        <w:footnoteRef/>
      </w:r>
      <w:r w:rsidRPr="005F5BEB">
        <w:rPr>
          <w:rFonts w:ascii="Times New Roman" w:hAnsi="Times New Roman" w:cs="Times New Roman"/>
        </w:rPr>
        <w:t xml:space="preserve"> Bouma, G. D., Ling, R. 2011:507</w:t>
      </w:r>
    </w:p>
  </w:footnote>
  <w:footnote w:id="21">
    <w:p w:rsidR="00A14611" w:rsidRPr="005F5BEB" w:rsidRDefault="00A14611" w:rsidP="00965A46">
      <w:pPr>
        <w:pStyle w:val="FootnoteText"/>
        <w:jc w:val="both"/>
        <w:rPr>
          <w:rFonts w:ascii="Times New Roman" w:hAnsi="Times New Roman" w:cs="Times New Roman"/>
        </w:rPr>
      </w:pPr>
      <w:r w:rsidRPr="005F5BEB">
        <w:rPr>
          <w:rStyle w:val="FootnoteReference"/>
          <w:rFonts w:ascii="Times New Roman" w:hAnsi="Times New Roman" w:cs="Times New Roman"/>
        </w:rPr>
        <w:footnoteRef/>
      </w:r>
      <w:r w:rsidRPr="005F5BEB">
        <w:rPr>
          <w:rFonts w:ascii="Times New Roman" w:hAnsi="Times New Roman" w:cs="Times New Roman"/>
        </w:rPr>
        <w:t xml:space="preserve"> Bouma, G. D., Ling, R. 2011:510</w:t>
      </w:r>
    </w:p>
  </w:footnote>
  <w:footnote w:id="22">
    <w:p w:rsidR="00A14611" w:rsidRPr="00471876" w:rsidRDefault="00A14611" w:rsidP="00965A46">
      <w:pPr>
        <w:pStyle w:val="FootnoteText"/>
        <w:rPr>
          <w:rFonts w:ascii="Times New Roman" w:hAnsi="Times New Roman" w:cs="Times New Roman"/>
        </w:rPr>
      </w:pPr>
      <w:r w:rsidRPr="00471876">
        <w:rPr>
          <w:rStyle w:val="FootnoteReference"/>
          <w:rFonts w:ascii="Times New Roman" w:hAnsi="Times New Roman" w:cs="Times New Roman"/>
        </w:rPr>
        <w:footnoteRef/>
      </w:r>
      <w:r w:rsidRPr="00471876">
        <w:rPr>
          <w:rFonts w:ascii="Times New Roman" w:hAnsi="Times New Roman" w:cs="Times New Roman"/>
        </w:rPr>
        <w:t xml:space="preserve"> Beckford, J. 2003:81</w:t>
      </w:r>
    </w:p>
  </w:footnote>
  <w:footnote w:id="23">
    <w:p w:rsidR="00A14611" w:rsidRPr="00471876" w:rsidRDefault="00A14611" w:rsidP="00965A46">
      <w:pPr>
        <w:pStyle w:val="FootnoteText"/>
        <w:rPr>
          <w:rFonts w:ascii="Times New Roman" w:hAnsi="Times New Roman" w:cs="Times New Roman"/>
        </w:rPr>
      </w:pPr>
      <w:r w:rsidRPr="00471876">
        <w:rPr>
          <w:rStyle w:val="FootnoteReference"/>
          <w:rFonts w:ascii="Times New Roman" w:hAnsi="Times New Roman" w:cs="Times New Roman"/>
        </w:rPr>
        <w:footnoteRef/>
      </w:r>
      <w:r w:rsidRPr="00471876">
        <w:rPr>
          <w:rFonts w:ascii="Times New Roman" w:hAnsi="Times New Roman" w:cs="Times New Roman"/>
        </w:rPr>
        <w:t xml:space="preserve"> Bouma, G. D., Ling, R. 2011:510,511</w:t>
      </w:r>
    </w:p>
  </w:footnote>
  <w:footnote w:id="24">
    <w:p w:rsidR="00A14611" w:rsidRPr="00471876" w:rsidRDefault="00A14611" w:rsidP="00965A46">
      <w:pPr>
        <w:pStyle w:val="FootnoteText"/>
        <w:rPr>
          <w:rFonts w:ascii="Times New Roman" w:hAnsi="Times New Roman" w:cs="Times New Roman"/>
        </w:rPr>
      </w:pPr>
      <w:r w:rsidRPr="00471876">
        <w:rPr>
          <w:rStyle w:val="FootnoteReference"/>
          <w:rFonts w:ascii="Times New Roman" w:hAnsi="Times New Roman" w:cs="Times New Roman"/>
        </w:rPr>
        <w:footnoteRef/>
      </w:r>
      <w:r w:rsidRPr="00471876">
        <w:rPr>
          <w:rFonts w:ascii="Times New Roman" w:hAnsi="Times New Roman" w:cs="Times New Roman"/>
        </w:rPr>
        <w:t xml:space="preserve"> Bouma, G. D., Ling, R. 2011:511</w:t>
      </w:r>
    </w:p>
  </w:footnote>
  <w:footnote w:id="25">
    <w:p w:rsidR="00A14611" w:rsidRPr="00471876" w:rsidRDefault="00A14611" w:rsidP="00965A46">
      <w:pPr>
        <w:pStyle w:val="FootnoteText"/>
        <w:rPr>
          <w:rFonts w:ascii="Times New Roman" w:hAnsi="Times New Roman" w:cs="Times New Roman"/>
        </w:rPr>
      </w:pPr>
      <w:r w:rsidRPr="00471876">
        <w:rPr>
          <w:rStyle w:val="FootnoteReference"/>
          <w:rFonts w:ascii="Times New Roman" w:hAnsi="Times New Roman" w:cs="Times New Roman"/>
        </w:rPr>
        <w:footnoteRef/>
      </w:r>
      <w:r w:rsidRPr="00471876">
        <w:rPr>
          <w:rFonts w:ascii="Times New Roman" w:hAnsi="Times New Roman" w:cs="Times New Roman"/>
        </w:rPr>
        <w:t xml:space="preserve"> Bouma, G. D., Ling, R. 2011:511</w:t>
      </w:r>
    </w:p>
  </w:footnote>
  <w:footnote w:id="26">
    <w:p w:rsidR="00A14611" w:rsidRPr="00471876" w:rsidRDefault="00A14611" w:rsidP="00965A46">
      <w:pPr>
        <w:pStyle w:val="FootnoteText"/>
        <w:rPr>
          <w:rFonts w:ascii="Times New Roman" w:hAnsi="Times New Roman" w:cs="Times New Roman"/>
        </w:rPr>
      </w:pPr>
      <w:r w:rsidRPr="00471876">
        <w:rPr>
          <w:rStyle w:val="FootnoteReference"/>
          <w:rFonts w:ascii="Times New Roman" w:hAnsi="Times New Roman" w:cs="Times New Roman"/>
        </w:rPr>
        <w:footnoteRef/>
      </w:r>
      <w:r w:rsidRPr="00471876">
        <w:rPr>
          <w:rFonts w:ascii="Times New Roman" w:hAnsi="Times New Roman" w:cs="Times New Roman"/>
        </w:rPr>
        <w:t xml:space="preserve"> Berger P. L., Luckmann T. 1995:6,7</w:t>
      </w:r>
    </w:p>
  </w:footnote>
  <w:footnote w:id="27">
    <w:p w:rsidR="00A14611" w:rsidRPr="008261A3" w:rsidRDefault="00A14611" w:rsidP="00965A46">
      <w:pPr>
        <w:pStyle w:val="FootnoteText"/>
        <w:rPr>
          <w:rFonts w:ascii="Times New Roman" w:hAnsi="Times New Roman" w:cs="Times New Roman"/>
        </w:rPr>
      </w:pPr>
      <w:r w:rsidRPr="00471876">
        <w:rPr>
          <w:rStyle w:val="FootnoteReference"/>
          <w:rFonts w:ascii="Times New Roman" w:hAnsi="Times New Roman" w:cs="Times New Roman"/>
        </w:rPr>
        <w:footnoteRef/>
      </w:r>
      <w:r w:rsidRPr="00471876">
        <w:rPr>
          <w:rFonts w:ascii="Times New Roman" w:hAnsi="Times New Roman" w:cs="Times New Roman"/>
        </w:rPr>
        <w:t xml:space="preserve"> Ališauskienė</w:t>
      </w:r>
      <w:r w:rsidRPr="008261A3">
        <w:rPr>
          <w:rFonts w:ascii="Times New Roman" w:hAnsi="Times New Roman" w:cs="Times New Roman"/>
        </w:rPr>
        <w:t>, M. 2009:19</w:t>
      </w:r>
    </w:p>
  </w:footnote>
  <w:footnote w:id="28">
    <w:p w:rsidR="00A14611" w:rsidRPr="00C1622C" w:rsidRDefault="00A14611" w:rsidP="00965A46">
      <w:pPr>
        <w:pStyle w:val="FootnoteText"/>
        <w:rPr>
          <w:rFonts w:ascii="Times New Roman" w:hAnsi="Times New Roman" w:cs="Times New Roman"/>
        </w:rPr>
      </w:pPr>
      <w:r w:rsidRPr="00C1622C">
        <w:rPr>
          <w:rStyle w:val="FootnoteReference"/>
          <w:rFonts w:ascii="Times New Roman" w:hAnsi="Times New Roman" w:cs="Times New Roman"/>
        </w:rPr>
        <w:footnoteRef/>
      </w:r>
      <w:r w:rsidRPr="00C1622C">
        <w:rPr>
          <w:rFonts w:ascii="Times New Roman" w:hAnsi="Times New Roman" w:cs="Times New Roman"/>
        </w:rPr>
        <w:t xml:space="preserve"> Bouma, G. D., Ling, R. 2011:511</w:t>
      </w:r>
    </w:p>
  </w:footnote>
  <w:footnote w:id="29">
    <w:p w:rsidR="00A14611" w:rsidRPr="00C1622C" w:rsidRDefault="00A14611" w:rsidP="00965A46">
      <w:pPr>
        <w:pStyle w:val="FootnoteText"/>
        <w:rPr>
          <w:rFonts w:ascii="Times New Roman" w:hAnsi="Times New Roman" w:cs="Times New Roman"/>
        </w:rPr>
      </w:pPr>
      <w:r w:rsidRPr="00C1622C">
        <w:rPr>
          <w:rStyle w:val="FootnoteReference"/>
          <w:rFonts w:ascii="Times New Roman" w:hAnsi="Times New Roman" w:cs="Times New Roman"/>
        </w:rPr>
        <w:footnoteRef/>
      </w:r>
      <w:r w:rsidRPr="00C1622C">
        <w:rPr>
          <w:rFonts w:ascii="Times New Roman" w:hAnsi="Times New Roman" w:cs="Times New Roman"/>
        </w:rPr>
        <w:t xml:space="preserve"> Bouma, G. D., Ling, R. 2011:517</w:t>
      </w:r>
    </w:p>
  </w:footnote>
  <w:footnote w:id="30">
    <w:p w:rsidR="00A14611" w:rsidRPr="008261A3" w:rsidRDefault="00A14611" w:rsidP="00965A46">
      <w:pPr>
        <w:pStyle w:val="FootnoteText"/>
        <w:rPr>
          <w:rFonts w:ascii="Times New Roman" w:hAnsi="Times New Roman" w:cs="Times New Roman"/>
        </w:rPr>
      </w:pPr>
      <w:r w:rsidRPr="008261A3">
        <w:rPr>
          <w:rStyle w:val="FootnoteReference"/>
          <w:rFonts w:ascii="Times New Roman" w:hAnsi="Times New Roman" w:cs="Times New Roman"/>
        </w:rPr>
        <w:footnoteRef/>
      </w:r>
      <w:r w:rsidRPr="008261A3">
        <w:rPr>
          <w:rFonts w:ascii="Times New Roman" w:hAnsi="Times New Roman" w:cs="Times New Roman"/>
        </w:rPr>
        <w:t xml:space="preserve"> Bouma, G. D., Ling, R. 2011:512,513</w:t>
      </w:r>
    </w:p>
  </w:footnote>
  <w:footnote w:id="31">
    <w:p w:rsidR="00A14611" w:rsidRPr="008261A3" w:rsidRDefault="00A14611" w:rsidP="00965A46">
      <w:pPr>
        <w:pStyle w:val="FootnoteText"/>
        <w:rPr>
          <w:rFonts w:ascii="Times New Roman" w:hAnsi="Times New Roman" w:cs="Times New Roman"/>
        </w:rPr>
      </w:pPr>
      <w:r w:rsidRPr="008261A3">
        <w:rPr>
          <w:rStyle w:val="FootnoteReference"/>
          <w:rFonts w:ascii="Times New Roman" w:hAnsi="Times New Roman" w:cs="Times New Roman"/>
        </w:rPr>
        <w:footnoteRef/>
      </w:r>
      <w:r w:rsidRPr="008261A3">
        <w:rPr>
          <w:rFonts w:ascii="Times New Roman" w:hAnsi="Times New Roman" w:cs="Times New Roman"/>
        </w:rPr>
        <w:t xml:space="preserve"> Bouma, G. D., Ling, R. 2011:513</w:t>
      </w:r>
    </w:p>
  </w:footnote>
  <w:footnote w:id="32">
    <w:p w:rsidR="00A14611" w:rsidRPr="008261A3" w:rsidRDefault="00A14611" w:rsidP="00965A46">
      <w:pPr>
        <w:pStyle w:val="FootnoteText"/>
        <w:rPr>
          <w:rFonts w:ascii="Times New Roman" w:hAnsi="Times New Roman" w:cs="Times New Roman"/>
        </w:rPr>
      </w:pPr>
      <w:r w:rsidRPr="008261A3">
        <w:rPr>
          <w:rStyle w:val="FootnoteReference"/>
          <w:rFonts w:ascii="Times New Roman" w:hAnsi="Times New Roman" w:cs="Times New Roman"/>
        </w:rPr>
        <w:footnoteRef/>
      </w:r>
      <w:r w:rsidRPr="008261A3">
        <w:rPr>
          <w:rFonts w:ascii="Times New Roman" w:hAnsi="Times New Roman" w:cs="Times New Roman"/>
        </w:rPr>
        <w:t xml:space="preserve"> Beckford, J. 2003:104</w:t>
      </w:r>
    </w:p>
  </w:footnote>
  <w:footnote w:id="33">
    <w:p w:rsidR="00A14611" w:rsidRPr="00B464C7" w:rsidRDefault="00A14611" w:rsidP="00965A46">
      <w:pPr>
        <w:pStyle w:val="FootnoteText"/>
        <w:rPr>
          <w:rFonts w:ascii="Times New Roman" w:hAnsi="Times New Roman" w:cs="Times New Roman"/>
        </w:rPr>
      </w:pPr>
      <w:r w:rsidRPr="008261A3">
        <w:rPr>
          <w:rStyle w:val="FootnoteReference"/>
          <w:rFonts w:ascii="Times New Roman" w:hAnsi="Times New Roman" w:cs="Times New Roman"/>
        </w:rPr>
        <w:footnoteRef/>
      </w:r>
      <w:r w:rsidRPr="008261A3">
        <w:rPr>
          <w:rFonts w:ascii="Times New Roman" w:hAnsi="Times New Roman" w:cs="Times New Roman"/>
        </w:rPr>
        <w:t xml:space="preserve"> Beckford, J. 2003:110</w:t>
      </w:r>
    </w:p>
  </w:footnote>
  <w:footnote w:id="34">
    <w:p w:rsidR="00A14611" w:rsidRPr="00F8270D" w:rsidRDefault="00A14611" w:rsidP="00965A46">
      <w:pPr>
        <w:pStyle w:val="FootnoteText"/>
        <w:rPr>
          <w:rFonts w:ascii="Times New Roman" w:hAnsi="Times New Roman" w:cs="Times New Roman"/>
        </w:rPr>
      </w:pPr>
      <w:r w:rsidRPr="00F8270D">
        <w:rPr>
          <w:rStyle w:val="FootnoteReference"/>
          <w:rFonts w:ascii="Times New Roman" w:hAnsi="Times New Roman" w:cs="Times New Roman"/>
        </w:rPr>
        <w:footnoteRef/>
      </w:r>
      <w:r w:rsidRPr="00F8270D">
        <w:rPr>
          <w:rFonts w:ascii="Times New Roman" w:hAnsi="Times New Roman" w:cs="Times New Roman"/>
        </w:rPr>
        <w:t xml:space="preserve"> Beckford, J. 2003:114,115</w:t>
      </w:r>
    </w:p>
  </w:footnote>
  <w:footnote w:id="35">
    <w:p w:rsidR="00A14611" w:rsidRPr="00F8270D" w:rsidRDefault="00A14611" w:rsidP="00965A46">
      <w:pPr>
        <w:pStyle w:val="FootnoteText"/>
        <w:rPr>
          <w:rFonts w:ascii="Times New Roman" w:hAnsi="Times New Roman" w:cs="Times New Roman"/>
        </w:rPr>
      </w:pPr>
      <w:r w:rsidRPr="00F8270D">
        <w:rPr>
          <w:rStyle w:val="FootnoteReference"/>
          <w:rFonts w:ascii="Times New Roman" w:hAnsi="Times New Roman" w:cs="Times New Roman"/>
        </w:rPr>
        <w:footnoteRef/>
      </w:r>
      <w:r w:rsidRPr="00F8270D">
        <w:rPr>
          <w:rFonts w:ascii="Times New Roman" w:hAnsi="Times New Roman" w:cs="Times New Roman"/>
        </w:rPr>
        <w:t xml:space="preserve"> Bouma, G. D., Ling, R. 2011:514, 515</w:t>
      </w:r>
    </w:p>
  </w:footnote>
  <w:footnote w:id="36">
    <w:p w:rsidR="00A14611" w:rsidRPr="00F8270D" w:rsidRDefault="00A14611" w:rsidP="00965A46">
      <w:pPr>
        <w:pStyle w:val="FootnoteText"/>
        <w:rPr>
          <w:rFonts w:ascii="Times New Roman" w:hAnsi="Times New Roman" w:cs="Times New Roman"/>
        </w:rPr>
      </w:pPr>
      <w:r w:rsidRPr="00F8270D">
        <w:rPr>
          <w:rStyle w:val="FootnoteReference"/>
          <w:rFonts w:ascii="Times New Roman" w:hAnsi="Times New Roman" w:cs="Times New Roman"/>
        </w:rPr>
        <w:footnoteRef/>
      </w:r>
      <w:r w:rsidRPr="00F8270D">
        <w:rPr>
          <w:rFonts w:ascii="Times New Roman" w:hAnsi="Times New Roman" w:cs="Times New Roman"/>
        </w:rPr>
        <w:t xml:space="preserve"> Bouma, G. D., Ling, R. 2011:514, 515</w:t>
      </w:r>
    </w:p>
  </w:footnote>
  <w:footnote w:id="37">
    <w:p w:rsidR="00A14611" w:rsidRPr="0087118F" w:rsidRDefault="00A14611" w:rsidP="00965A46">
      <w:pPr>
        <w:pStyle w:val="FootnoteText"/>
        <w:rPr>
          <w:rFonts w:ascii="Times New Roman" w:hAnsi="Times New Roman" w:cs="Times New Roman"/>
        </w:rPr>
      </w:pPr>
      <w:r w:rsidRPr="00F8270D">
        <w:rPr>
          <w:rStyle w:val="FootnoteReference"/>
          <w:rFonts w:ascii="Times New Roman" w:hAnsi="Times New Roman" w:cs="Times New Roman"/>
        </w:rPr>
        <w:footnoteRef/>
      </w:r>
      <w:r w:rsidRPr="00F8270D">
        <w:rPr>
          <w:rFonts w:ascii="Times New Roman" w:hAnsi="Times New Roman" w:cs="Times New Roman"/>
        </w:rPr>
        <w:t xml:space="preserve"> Bouma, G. D., Ling,</w:t>
      </w:r>
      <w:r w:rsidRPr="0087118F">
        <w:rPr>
          <w:rFonts w:ascii="Times New Roman" w:hAnsi="Times New Roman" w:cs="Times New Roman"/>
        </w:rPr>
        <w:t xml:space="preserve"> R. 2011:516</w:t>
      </w:r>
    </w:p>
  </w:footnote>
  <w:footnote w:id="38">
    <w:p w:rsidR="00A14611" w:rsidRPr="0087118F" w:rsidRDefault="00A14611" w:rsidP="00965A46">
      <w:pPr>
        <w:pStyle w:val="FootnoteText"/>
        <w:rPr>
          <w:rFonts w:ascii="Times New Roman" w:hAnsi="Times New Roman" w:cs="Times New Roman"/>
        </w:rPr>
      </w:pPr>
      <w:r w:rsidRPr="0087118F">
        <w:rPr>
          <w:rStyle w:val="FootnoteReference"/>
          <w:rFonts w:ascii="Times New Roman" w:hAnsi="Times New Roman" w:cs="Times New Roman"/>
        </w:rPr>
        <w:footnoteRef/>
      </w:r>
      <w:r w:rsidRPr="0087118F">
        <w:rPr>
          <w:rFonts w:ascii="Times New Roman" w:hAnsi="Times New Roman" w:cs="Times New Roman"/>
        </w:rPr>
        <w:t xml:space="preserve"> Bouma, G. D., Ling, R. 2011:517</w:t>
      </w:r>
    </w:p>
  </w:footnote>
  <w:footnote w:id="39">
    <w:p w:rsidR="00A14611" w:rsidRPr="000F7C1F" w:rsidRDefault="00A14611" w:rsidP="00965A46">
      <w:pPr>
        <w:pStyle w:val="FootnoteText"/>
        <w:rPr>
          <w:rFonts w:ascii="Times New Roman" w:hAnsi="Times New Roman" w:cs="Times New Roman"/>
        </w:rPr>
      </w:pPr>
      <w:r w:rsidRPr="0087118F">
        <w:rPr>
          <w:rStyle w:val="FootnoteReference"/>
          <w:rFonts w:ascii="Times New Roman" w:hAnsi="Times New Roman" w:cs="Times New Roman"/>
        </w:rPr>
        <w:footnoteRef/>
      </w:r>
      <w:r w:rsidRPr="0087118F">
        <w:rPr>
          <w:rFonts w:ascii="Times New Roman" w:hAnsi="Times New Roman" w:cs="Times New Roman"/>
        </w:rPr>
        <w:t xml:space="preserve"> Beckford</w:t>
      </w:r>
      <w:r w:rsidRPr="00383C8C">
        <w:rPr>
          <w:rFonts w:ascii="Times New Roman" w:hAnsi="Times New Roman" w:cs="Times New Roman"/>
        </w:rPr>
        <w:t>, J. 2003:7</w:t>
      </w:r>
      <w:r>
        <w:rPr>
          <w:rFonts w:ascii="Times New Roman" w:hAnsi="Times New Roman" w:cs="Times New Roman"/>
        </w:rPr>
        <w:t>6</w:t>
      </w:r>
    </w:p>
  </w:footnote>
  <w:footnote w:id="40">
    <w:p w:rsidR="00A14611" w:rsidRPr="00383C8C" w:rsidRDefault="00A14611" w:rsidP="00965A46">
      <w:pPr>
        <w:pStyle w:val="FootnoteText"/>
        <w:rPr>
          <w:rFonts w:ascii="Times New Roman" w:hAnsi="Times New Roman" w:cs="Times New Roman"/>
        </w:rPr>
      </w:pPr>
      <w:r w:rsidRPr="00383C8C">
        <w:rPr>
          <w:rStyle w:val="FootnoteReference"/>
          <w:rFonts w:ascii="Times New Roman" w:hAnsi="Times New Roman" w:cs="Times New Roman"/>
        </w:rPr>
        <w:footnoteRef/>
      </w:r>
      <w:r w:rsidRPr="00383C8C">
        <w:rPr>
          <w:rFonts w:ascii="Times New Roman" w:hAnsi="Times New Roman" w:cs="Times New Roman"/>
        </w:rPr>
        <w:t xml:space="preserve"> Beckford, J. 2003:75</w:t>
      </w:r>
    </w:p>
  </w:footnote>
  <w:footnote w:id="41">
    <w:p w:rsidR="00A14611" w:rsidRPr="001E74A2" w:rsidRDefault="00A14611" w:rsidP="00965A46">
      <w:pPr>
        <w:pStyle w:val="NormalWeb"/>
        <w:spacing w:before="0" w:beforeAutospacing="0" w:after="0" w:afterAutospacing="0"/>
        <w:rPr>
          <w:sz w:val="20"/>
          <w:szCs w:val="20"/>
        </w:rPr>
      </w:pPr>
      <w:r w:rsidRPr="001E74A2">
        <w:rPr>
          <w:rStyle w:val="FootnoteReference"/>
          <w:sz w:val="20"/>
          <w:szCs w:val="20"/>
        </w:rPr>
        <w:footnoteRef/>
      </w:r>
      <w:r>
        <w:rPr>
          <w:sz w:val="20"/>
          <w:szCs w:val="20"/>
        </w:rPr>
        <w:t xml:space="preserve"> Giddens A.</w:t>
      </w:r>
      <w:r w:rsidRPr="001E74A2">
        <w:rPr>
          <w:sz w:val="20"/>
          <w:szCs w:val="20"/>
        </w:rPr>
        <w:t xml:space="preserve"> 2005: 512</w:t>
      </w:r>
    </w:p>
  </w:footnote>
  <w:footnote w:id="42">
    <w:p w:rsidR="00A14611" w:rsidRPr="001E74A2" w:rsidRDefault="00A14611" w:rsidP="00965A46">
      <w:pPr>
        <w:pStyle w:val="FootnoteText"/>
        <w:rPr>
          <w:rFonts w:ascii="Times New Roman" w:hAnsi="Times New Roman" w:cs="Times New Roman"/>
        </w:rPr>
      </w:pPr>
      <w:r w:rsidRPr="001E74A2">
        <w:rPr>
          <w:rStyle w:val="FootnoteReference"/>
          <w:rFonts w:ascii="Times New Roman" w:hAnsi="Times New Roman" w:cs="Times New Roman"/>
        </w:rPr>
        <w:footnoteRef/>
      </w:r>
      <w:r w:rsidRPr="001E74A2">
        <w:rPr>
          <w:rFonts w:ascii="Times New Roman" w:hAnsi="Times New Roman" w:cs="Times New Roman"/>
        </w:rPr>
        <w:t xml:space="preserve"> Hamilton, M.B. 1997:206</w:t>
      </w:r>
    </w:p>
  </w:footnote>
  <w:footnote w:id="43">
    <w:p w:rsidR="00A14611" w:rsidRPr="0040786F" w:rsidRDefault="00A14611" w:rsidP="00965A46">
      <w:pPr>
        <w:pStyle w:val="NormalWeb"/>
        <w:spacing w:before="0" w:beforeAutospacing="0" w:after="0" w:afterAutospacing="0"/>
        <w:rPr>
          <w:sz w:val="20"/>
          <w:szCs w:val="20"/>
        </w:rPr>
      </w:pPr>
      <w:r w:rsidRPr="0040786F">
        <w:rPr>
          <w:rStyle w:val="FootnoteReference"/>
          <w:sz w:val="20"/>
          <w:szCs w:val="20"/>
        </w:rPr>
        <w:footnoteRef/>
      </w:r>
      <w:r w:rsidRPr="0040786F">
        <w:rPr>
          <w:sz w:val="20"/>
          <w:szCs w:val="20"/>
        </w:rPr>
        <w:t xml:space="preserve"> Giddens A. 2005: 512</w:t>
      </w:r>
    </w:p>
  </w:footnote>
  <w:footnote w:id="44">
    <w:p w:rsidR="00A14611" w:rsidRPr="0040786F" w:rsidRDefault="00A14611" w:rsidP="00965A46">
      <w:pPr>
        <w:pStyle w:val="FootnoteText"/>
        <w:rPr>
          <w:rFonts w:ascii="Times New Roman" w:hAnsi="Times New Roman" w:cs="Times New Roman"/>
        </w:rPr>
      </w:pPr>
      <w:r w:rsidRPr="0040786F">
        <w:rPr>
          <w:rStyle w:val="FootnoteReference"/>
          <w:rFonts w:ascii="Times New Roman" w:hAnsi="Times New Roman" w:cs="Times New Roman"/>
        </w:rPr>
        <w:footnoteRef/>
      </w:r>
      <w:r w:rsidRPr="0040786F">
        <w:rPr>
          <w:rFonts w:ascii="Times New Roman" w:hAnsi="Times New Roman" w:cs="Times New Roman"/>
        </w:rPr>
        <w:t xml:space="preserve"> Hamilton M. B. 1997: 209</w:t>
      </w:r>
    </w:p>
  </w:footnote>
  <w:footnote w:id="45">
    <w:p w:rsidR="00A14611" w:rsidRPr="0040786F" w:rsidRDefault="00A14611" w:rsidP="00965A46">
      <w:pPr>
        <w:pStyle w:val="FootnoteText"/>
        <w:rPr>
          <w:rFonts w:ascii="Times New Roman" w:hAnsi="Times New Roman" w:cs="Times New Roman"/>
        </w:rPr>
      </w:pPr>
      <w:r w:rsidRPr="0040786F">
        <w:rPr>
          <w:rStyle w:val="FootnoteReference"/>
          <w:rFonts w:ascii="Times New Roman" w:hAnsi="Times New Roman" w:cs="Times New Roman"/>
        </w:rPr>
        <w:footnoteRef/>
      </w:r>
      <w:r w:rsidRPr="0040786F">
        <w:rPr>
          <w:rFonts w:ascii="Times New Roman" w:hAnsi="Times New Roman" w:cs="Times New Roman"/>
        </w:rPr>
        <w:t xml:space="preserve"> Pagal Giddens A. 2005:514</w:t>
      </w:r>
    </w:p>
  </w:footnote>
  <w:footnote w:id="46">
    <w:p w:rsidR="00A14611" w:rsidRPr="0040786F" w:rsidRDefault="00A14611" w:rsidP="00965A46">
      <w:pPr>
        <w:pStyle w:val="FootnoteText"/>
        <w:rPr>
          <w:rFonts w:ascii="Times New Roman" w:hAnsi="Times New Roman" w:cs="Times New Roman"/>
        </w:rPr>
      </w:pPr>
      <w:r w:rsidRPr="0040786F">
        <w:rPr>
          <w:rStyle w:val="FootnoteReference"/>
          <w:rFonts w:ascii="Times New Roman" w:hAnsi="Times New Roman" w:cs="Times New Roman"/>
        </w:rPr>
        <w:footnoteRef/>
      </w:r>
      <w:r w:rsidRPr="0040786F">
        <w:rPr>
          <w:rFonts w:ascii="Times New Roman" w:hAnsi="Times New Roman" w:cs="Times New Roman"/>
        </w:rPr>
        <w:t xml:space="preserve"> Davie, G. 2007: 161.</w:t>
      </w:r>
    </w:p>
  </w:footnote>
  <w:footnote w:id="47">
    <w:p w:rsidR="00A14611" w:rsidRPr="0040786F" w:rsidRDefault="00A14611" w:rsidP="00965A46">
      <w:pPr>
        <w:pStyle w:val="FootnoteText"/>
        <w:rPr>
          <w:rFonts w:ascii="Times New Roman" w:hAnsi="Times New Roman" w:cs="Times New Roman"/>
        </w:rPr>
      </w:pPr>
      <w:r w:rsidRPr="0040786F">
        <w:rPr>
          <w:rStyle w:val="FootnoteReference"/>
          <w:rFonts w:ascii="Times New Roman" w:hAnsi="Times New Roman" w:cs="Times New Roman"/>
        </w:rPr>
        <w:footnoteRef/>
      </w:r>
      <w:r w:rsidRPr="0040786F">
        <w:rPr>
          <w:rFonts w:ascii="Times New Roman" w:hAnsi="Times New Roman" w:cs="Times New Roman"/>
        </w:rPr>
        <w:t xml:space="preserve"> Davie, G. 2007: 164.</w:t>
      </w:r>
    </w:p>
  </w:footnote>
  <w:footnote w:id="48">
    <w:p w:rsidR="00A14611" w:rsidRDefault="00A14611" w:rsidP="00965A46">
      <w:pPr>
        <w:pStyle w:val="FootnoteText"/>
        <w:rPr>
          <w:rFonts w:ascii="Times New Roman" w:hAnsi="Times New Roman" w:cs="Times New Roman"/>
        </w:rPr>
      </w:pPr>
      <w:r w:rsidRPr="0040786F">
        <w:rPr>
          <w:rStyle w:val="FootnoteReference"/>
          <w:rFonts w:ascii="Times New Roman" w:hAnsi="Times New Roman" w:cs="Times New Roman"/>
        </w:rPr>
        <w:footnoteRef/>
      </w:r>
      <w:r w:rsidRPr="0040786F">
        <w:rPr>
          <w:rFonts w:ascii="Times New Roman" w:hAnsi="Times New Roman" w:cs="Times New Roman"/>
        </w:rPr>
        <w:t xml:space="preserve"> Davie</w:t>
      </w:r>
      <w:r>
        <w:rPr>
          <w:rFonts w:ascii="Times New Roman" w:hAnsi="Times New Roman" w:cs="Times New Roman"/>
        </w:rPr>
        <w:t xml:space="preserve"> G. 2007: 87, 141.</w:t>
      </w:r>
    </w:p>
  </w:footnote>
  <w:footnote w:id="49">
    <w:p w:rsidR="00A14611" w:rsidRPr="00383C8C" w:rsidRDefault="00A14611" w:rsidP="00965A46">
      <w:pPr>
        <w:pStyle w:val="FootnoteText"/>
        <w:rPr>
          <w:rFonts w:ascii="Times New Roman" w:hAnsi="Times New Roman" w:cs="Times New Roman"/>
        </w:rPr>
      </w:pPr>
      <w:r w:rsidRPr="00383C8C">
        <w:rPr>
          <w:rStyle w:val="FootnoteReference"/>
          <w:rFonts w:ascii="Times New Roman" w:hAnsi="Times New Roman" w:cs="Times New Roman"/>
        </w:rPr>
        <w:footnoteRef/>
      </w:r>
      <w:r w:rsidRPr="00383C8C">
        <w:rPr>
          <w:rFonts w:ascii="Times New Roman" w:hAnsi="Times New Roman" w:cs="Times New Roman"/>
        </w:rPr>
        <w:t xml:space="preserve"> Bouma, G. D., Ling, R. 2011:517</w:t>
      </w:r>
    </w:p>
  </w:footnote>
  <w:footnote w:id="50">
    <w:p w:rsidR="00A14611" w:rsidRPr="00383C8C" w:rsidRDefault="00A14611" w:rsidP="00965A46">
      <w:pPr>
        <w:pStyle w:val="FootnoteText"/>
        <w:rPr>
          <w:rFonts w:ascii="Times New Roman" w:hAnsi="Times New Roman" w:cs="Times New Roman"/>
        </w:rPr>
      </w:pPr>
      <w:r w:rsidRPr="00383C8C">
        <w:rPr>
          <w:rStyle w:val="FootnoteReference"/>
          <w:rFonts w:ascii="Times New Roman" w:hAnsi="Times New Roman" w:cs="Times New Roman"/>
        </w:rPr>
        <w:footnoteRef/>
      </w:r>
      <w:r w:rsidRPr="00383C8C">
        <w:rPr>
          <w:rFonts w:ascii="Times New Roman" w:hAnsi="Times New Roman" w:cs="Times New Roman"/>
        </w:rPr>
        <w:t xml:space="preserve"> Bouma, G. D., Ling, R. 2011:516</w:t>
      </w:r>
    </w:p>
  </w:footnote>
  <w:footnote w:id="51">
    <w:p w:rsidR="00A14611" w:rsidRPr="00383C8C" w:rsidRDefault="00A14611" w:rsidP="00965A46">
      <w:pPr>
        <w:pStyle w:val="FootnoteText"/>
        <w:rPr>
          <w:rFonts w:ascii="Times New Roman" w:hAnsi="Times New Roman" w:cs="Times New Roman"/>
        </w:rPr>
      </w:pPr>
      <w:r w:rsidRPr="00383C8C">
        <w:rPr>
          <w:rStyle w:val="FootnoteReference"/>
          <w:rFonts w:ascii="Times New Roman" w:hAnsi="Times New Roman" w:cs="Times New Roman"/>
        </w:rPr>
        <w:footnoteRef/>
      </w:r>
      <w:r w:rsidRPr="00383C8C">
        <w:rPr>
          <w:rFonts w:ascii="Times New Roman" w:hAnsi="Times New Roman" w:cs="Times New Roman"/>
        </w:rPr>
        <w:t xml:space="preserve"> Bouma, G. D., Ling, R. 2011:516</w:t>
      </w:r>
    </w:p>
  </w:footnote>
  <w:footnote w:id="52">
    <w:p w:rsidR="00A14611" w:rsidRPr="00383C8C" w:rsidRDefault="00A14611" w:rsidP="00965A46">
      <w:pPr>
        <w:pStyle w:val="FootnoteText"/>
        <w:rPr>
          <w:rFonts w:ascii="Times New Roman" w:hAnsi="Times New Roman" w:cs="Times New Roman"/>
        </w:rPr>
      </w:pPr>
      <w:r w:rsidRPr="00383C8C">
        <w:rPr>
          <w:rStyle w:val="FootnoteReference"/>
          <w:rFonts w:ascii="Times New Roman" w:hAnsi="Times New Roman" w:cs="Times New Roman"/>
        </w:rPr>
        <w:footnoteRef/>
      </w:r>
      <w:r w:rsidRPr="00383C8C">
        <w:rPr>
          <w:rFonts w:ascii="Times New Roman" w:hAnsi="Times New Roman" w:cs="Times New Roman"/>
        </w:rPr>
        <w:t xml:space="preserve"> Hall. S. 1997:1, 23</w:t>
      </w:r>
    </w:p>
  </w:footnote>
  <w:footnote w:id="53">
    <w:p w:rsidR="00A14611" w:rsidRPr="008955B3" w:rsidRDefault="00A14611" w:rsidP="00965A46">
      <w:pPr>
        <w:pStyle w:val="FootnoteText"/>
        <w:rPr>
          <w:rFonts w:ascii="Times New Roman" w:hAnsi="Times New Roman" w:cs="Times New Roman"/>
        </w:rPr>
      </w:pPr>
      <w:r w:rsidRPr="008955B3">
        <w:rPr>
          <w:rStyle w:val="FootnoteReference"/>
          <w:rFonts w:ascii="Times New Roman" w:hAnsi="Times New Roman" w:cs="Times New Roman"/>
        </w:rPr>
        <w:footnoteRef/>
      </w:r>
      <w:r w:rsidRPr="008955B3">
        <w:rPr>
          <w:rFonts w:ascii="Times New Roman" w:hAnsi="Times New Roman" w:cs="Times New Roman"/>
        </w:rPr>
        <w:t xml:space="preserve"> </w:t>
      </w:r>
      <w:r w:rsidRPr="008955B3">
        <w:rPr>
          <w:rFonts w:ascii="Times New Roman" w:eastAsia="AdvTimes" w:hAnsi="Times New Roman" w:cs="Times New Roman"/>
        </w:rPr>
        <w:t>Fürsich, E.</w:t>
      </w:r>
      <w:r>
        <w:rPr>
          <w:rFonts w:ascii="Times New Roman" w:eastAsia="AdvTimes" w:hAnsi="Times New Roman" w:cs="Times New Roman"/>
        </w:rPr>
        <w:t xml:space="preserve"> </w:t>
      </w:r>
      <w:r w:rsidRPr="008955B3">
        <w:rPr>
          <w:rFonts w:ascii="Times New Roman" w:eastAsia="AdvTimes" w:hAnsi="Times New Roman" w:cs="Times New Roman"/>
        </w:rPr>
        <w:t>2010</w:t>
      </w:r>
      <w:r>
        <w:rPr>
          <w:rFonts w:ascii="Times New Roman" w:eastAsia="AdvTimes" w:hAnsi="Times New Roman" w:cs="Times New Roman"/>
        </w:rPr>
        <w:t>:115,116</w:t>
      </w:r>
    </w:p>
  </w:footnote>
  <w:footnote w:id="54">
    <w:p w:rsidR="00A14611" w:rsidRPr="00603CDD" w:rsidRDefault="00A14611" w:rsidP="00965A46">
      <w:pPr>
        <w:pStyle w:val="FootnoteText"/>
        <w:rPr>
          <w:rFonts w:ascii="Times New Roman" w:hAnsi="Times New Roman" w:cs="Times New Roman"/>
        </w:rPr>
      </w:pPr>
      <w:r w:rsidRPr="00603CDD">
        <w:rPr>
          <w:rStyle w:val="FootnoteReference"/>
          <w:rFonts w:ascii="Times New Roman" w:hAnsi="Times New Roman" w:cs="Times New Roman"/>
        </w:rPr>
        <w:footnoteRef/>
      </w:r>
      <w:r w:rsidRPr="00603CDD">
        <w:rPr>
          <w:rFonts w:ascii="Times New Roman" w:hAnsi="Times New Roman" w:cs="Times New Roman"/>
        </w:rPr>
        <w:t xml:space="preserve"> Hall, S. 1997: 234 - 238</w:t>
      </w:r>
    </w:p>
  </w:footnote>
  <w:footnote w:id="55">
    <w:p w:rsidR="00A14611" w:rsidRPr="00603CDD" w:rsidRDefault="00A14611" w:rsidP="00965A46">
      <w:pPr>
        <w:widowControl w:val="0"/>
        <w:spacing w:after="0" w:line="240" w:lineRule="auto"/>
        <w:jc w:val="both"/>
        <w:rPr>
          <w:rFonts w:ascii="Times New Roman" w:eastAsia="Times New Roman" w:hAnsi="Times New Roman" w:cs="Times New Roman"/>
          <w:sz w:val="20"/>
          <w:szCs w:val="20"/>
          <w:lang w:eastAsia="lt-LT"/>
        </w:rPr>
      </w:pPr>
      <w:r w:rsidRPr="00603CDD">
        <w:rPr>
          <w:rStyle w:val="FootnoteReference"/>
          <w:rFonts w:ascii="Times New Roman" w:hAnsi="Times New Roman" w:cs="Times New Roman"/>
          <w:sz w:val="20"/>
          <w:szCs w:val="20"/>
        </w:rPr>
        <w:footnoteRef/>
      </w:r>
      <w:r w:rsidRPr="00603CDD">
        <w:rPr>
          <w:rFonts w:ascii="Times New Roman" w:hAnsi="Times New Roman" w:cs="Times New Roman"/>
          <w:sz w:val="20"/>
          <w:szCs w:val="20"/>
        </w:rPr>
        <w:t xml:space="preserve"> </w:t>
      </w:r>
      <w:r w:rsidRPr="00603CDD">
        <w:rPr>
          <w:rFonts w:ascii="Times New Roman" w:hAnsi="Times New Roman" w:cs="Times New Roman"/>
          <w:bCs/>
          <w:sz w:val="20"/>
          <w:szCs w:val="20"/>
        </w:rPr>
        <w:t>Greer, Ch., Jewkes, Y. 2005:20,21</w:t>
      </w:r>
    </w:p>
  </w:footnote>
  <w:footnote w:id="56">
    <w:p w:rsidR="00A14611" w:rsidRPr="00603CDD" w:rsidRDefault="00A14611" w:rsidP="00965A46">
      <w:pPr>
        <w:pStyle w:val="FootnoteText"/>
        <w:rPr>
          <w:rFonts w:ascii="Times New Roman" w:hAnsi="Times New Roman" w:cs="Times New Roman"/>
        </w:rPr>
      </w:pPr>
      <w:r w:rsidRPr="00603CDD">
        <w:rPr>
          <w:rStyle w:val="FootnoteReference"/>
          <w:rFonts w:ascii="Times New Roman" w:hAnsi="Times New Roman" w:cs="Times New Roman"/>
        </w:rPr>
        <w:footnoteRef/>
      </w:r>
      <w:r w:rsidRPr="00603CDD">
        <w:rPr>
          <w:rFonts w:ascii="Times New Roman" w:hAnsi="Times New Roman" w:cs="Times New Roman"/>
        </w:rPr>
        <w:t xml:space="preserve"> „Įsivaizduojama bendruomenė“ - B. Anderson'o terminas, reiškiantis naciją, tautą. Įsivaizduojama,  nes vienos tautos ar nacijos žmonės niekada nepažinos vieni kitų, tačiau jų sąmonėje gyvuos idėja, kad jie visi yra vienis, o bendruomenės, nes „nepaisant tam tikros nelygybės ir išnaudojimo, kurie gali būti kiekvienoje iš jų, nacija visuomet suvokiama kaip stipri, horizontaliais ryšiais sutvirtinta bičiulystė“. (Anderson, B. 1999:21,23)</w:t>
      </w:r>
    </w:p>
  </w:footnote>
  <w:footnote w:id="57">
    <w:p w:rsidR="00A14611" w:rsidRPr="00603CDD" w:rsidRDefault="00A14611" w:rsidP="00965A46">
      <w:pPr>
        <w:pStyle w:val="FootnoteText"/>
        <w:rPr>
          <w:rFonts w:ascii="Times New Roman" w:hAnsi="Times New Roman" w:cs="Times New Roman"/>
        </w:rPr>
      </w:pPr>
      <w:r w:rsidRPr="00603CDD">
        <w:rPr>
          <w:rStyle w:val="FootnoteReference"/>
          <w:rFonts w:ascii="Times New Roman" w:hAnsi="Times New Roman" w:cs="Times New Roman"/>
        </w:rPr>
        <w:footnoteRef/>
      </w:r>
      <w:r w:rsidRPr="00603CDD">
        <w:rPr>
          <w:rFonts w:ascii="Times New Roman" w:hAnsi="Times New Roman" w:cs="Times New Roman"/>
        </w:rPr>
        <w:t xml:space="preserve"> Yuval - Davis N. 1997:23, 47</w:t>
      </w:r>
    </w:p>
  </w:footnote>
  <w:footnote w:id="58">
    <w:p w:rsidR="00A14611" w:rsidRPr="00EA6432" w:rsidRDefault="00A14611" w:rsidP="00965A46">
      <w:pPr>
        <w:pStyle w:val="FootnoteText"/>
        <w:rPr>
          <w:rFonts w:ascii="Times New Roman" w:hAnsi="Times New Roman" w:cs="Times New Roman"/>
        </w:rPr>
      </w:pPr>
      <w:r w:rsidRPr="00EA6432">
        <w:rPr>
          <w:rStyle w:val="FootnoteReference"/>
          <w:rFonts w:ascii="Times New Roman" w:hAnsi="Times New Roman" w:cs="Times New Roman"/>
        </w:rPr>
        <w:footnoteRef/>
      </w:r>
      <w:r w:rsidRPr="00EA6432">
        <w:rPr>
          <w:rFonts w:ascii="Times New Roman" w:hAnsi="Times New Roman" w:cs="Times New Roman"/>
        </w:rPr>
        <w:t xml:space="preserve"> </w:t>
      </w:r>
      <w:r w:rsidRPr="00EA6432">
        <w:rPr>
          <w:rFonts w:ascii="Times New Roman" w:hAnsi="Times New Roman" w:cs="Times New Roman"/>
          <w:bCs/>
        </w:rPr>
        <w:t>Greer, Ch., Jewkes, Y. 2005:21</w:t>
      </w:r>
    </w:p>
  </w:footnote>
  <w:footnote w:id="59">
    <w:p w:rsidR="00A14611" w:rsidRPr="00EA6432" w:rsidRDefault="00A14611" w:rsidP="00965A46">
      <w:pPr>
        <w:pStyle w:val="FootnoteText"/>
        <w:rPr>
          <w:rFonts w:ascii="Times New Roman" w:hAnsi="Times New Roman" w:cs="Times New Roman"/>
        </w:rPr>
      </w:pPr>
      <w:r w:rsidRPr="00EA6432">
        <w:rPr>
          <w:rStyle w:val="FootnoteReference"/>
          <w:rFonts w:ascii="Times New Roman" w:hAnsi="Times New Roman" w:cs="Times New Roman"/>
        </w:rPr>
        <w:footnoteRef/>
      </w:r>
      <w:r w:rsidRPr="00EA6432">
        <w:rPr>
          <w:rFonts w:ascii="Times New Roman" w:hAnsi="Times New Roman" w:cs="Times New Roman"/>
        </w:rPr>
        <w:t xml:space="preserve"> Berger, P. L., Luckmann, T. 1999: 16, 163 - 200</w:t>
      </w:r>
    </w:p>
  </w:footnote>
  <w:footnote w:id="60">
    <w:p w:rsidR="00A14611" w:rsidRPr="00EC79A6" w:rsidRDefault="00A14611" w:rsidP="00965A46">
      <w:pPr>
        <w:pStyle w:val="autorius"/>
        <w:spacing w:before="0" w:beforeAutospacing="0" w:after="0" w:afterAutospacing="0"/>
        <w:jc w:val="both"/>
        <w:rPr>
          <w:sz w:val="20"/>
          <w:szCs w:val="20"/>
        </w:rPr>
      </w:pPr>
      <w:r w:rsidRPr="00EA6432">
        <w:rPr>
          <w:rStyle w:val="FootnoteReference"/>
          <w:sz w:val="20"/>
          <w:szCs w:val="20"/>
        </w:rPr>
        <w:footnoteRef/>
      </w:r>
      <w:r w:rsidRPr="00EA6432">
        <w:rPr>
          <w:sz w:val="20"/>
          <w:szCs w:val="20"/>
        </w:rPr>
        <w:t xml:space="preserve"> Navickas</w:t>
      </w:r>
      <w:r w:rsidRPr="00EC79A6">
        <w:rPr>
          <w:sz w:val="20"/>
          <w:szCs w:val="20"/>
        </w:rPr>
        <w:t xml:space="preserve"> A. 2001. - http://tm.infolex.lt/religija/5.htm (žiūrėta 2012 03 26).</w:t>
      </w:r>
    </w:p>
  </w:footnote>
  <w:footnote w:id="61">
    <w:p w:rsidR="00A14611" w:rsidRPr="00DD0906" w:rsidRDefault="00A14611" w:rsidP="00965A46">
      <w:pPr>
        <w:pStyle w:val="FootnoteText"/>
        <w:rPr>
          <w:rFonts w:ascii="Times New Roman" w:hAnsi="Times New Roman" w:cs="Times New Roman"/>
        </w:rPr>
      </w:pPr>
      <w:r w:rsidRPr="00DD0906">
        <w:rPr>
          <w:rStyle w:val="FootnoteReference"/>
          <w:rFonts w:ascii="Times New Roman" w:hAnsi="Times New Roman" w:cs="Times New Roman"/>
        </w:rPr>
        <w:footnoteRef/>
      </w:r>
      <w:r w:rsidRPr="00DD0906">
        <w:rPr>
          <w:rFonts w:ascii="Times New Roman" w:hAnsi="Times New Roman" w:cs="Times New Roman"/>
        </w:rPr>
        <w:t xml:space="preserve"> Berger, P. L., Luckmann, T. 1999: 33, 53</w:t>
      </w:r>
    </w:p>
  </w:footnote>
  <w:footnote w:id="62">
    <w:p w:rsidR="00A14611" w:rsidRPr="00DD0906" w:rsidRDefault="00A14611" w:rsidP="00965A46">
      <w:pPr>
        <w:pStyle w:val="FootnoteText"/>
        <w:rPr>
          <w:rFonts w:ascii="Times New Roman" w:hAnsi="Times New Roman" w:cs="Times New Roman"/>
        </w:rPr>
      </w:pPr>
      <w:r w:rsidRPr="00DD0906">
        <w:rPr>
          <w:rStyle w:val="FootnoteReference"/>
          <w:rFonts w:ascii="Times New Roman" w:hAnsi="Times New Roman" w:cs="Times New Roman"/>
        </w:rPr>
        <w:footnoteRef/>
      </w:r>
      <w:r w:rsidRPr="00DD0906">
        <w:rPr>
          <w:rFonts w:ascii="Times New Roman" w:hAnsi="Times New Roman" w:cs="Times New Roman"/>
        </w:rPr>
        <w:t xml:space="preserve"> Tuchmann, G. 1978</w:t>
      </w:r>
    </w:p>
  </w:footnote>
  <w:footnote w:id="63">
    <w:p w:rsidR="00A14611" w:rsidRPr="00DD0906" w:rsidRDefault="00A14611" w:rsidP="00965A46">
      <w:pPr>
        <w:pStyle w:val="FootnoteText"/>
        <w:rPr>
          <w:rFonts w:ascii="Times New Roman" w:hAnsi="Times New Roman" w:cs="Times New Roman"/>
        </w:rPr>
      </w:pPr>
      <w:r w:rsidRPr="00DD0906">
        <w:rPr>
          <w:rStyle w:val="FootnoteReference"/>
          <w:rFonts w:ascii="Times New Roman" w:hAnsi="Times New Roman" w:cs="Times New Roman"/>
        </w:rPr>
        <w:footnoteRef/>
      </w:r>
      <w:r w:rsidRPr="00DD0906">
        <w:rPr>
          <w:rFonts w:ascii="Times New Roman" w:hAnsi="Times New Roman" w:cs="Times New Roman"/>
        </w:rPr>
        <w:t xml:space="preserve"> McQuail, D. 2005:101</w:t>
      </w:r>
      <w:r>
        <w:rPr>
          <w:rFonts w:ascii="Times New Roman" w:hAnsi="Times New Roman" w:cs="Times New Roman"/>
        </w:rPr>
        <w:t>,370,376,377</w:t>
      </w:r>
    </w:p>
  </w:footnote>
  <w:footnote w:id="64">
    <w:p w:rsidR="00A14611" w:rsidRPr="00F32B82" w:rsidRDefault="00A14611" w:rsidP="00965A46">
      <w:pPr>
        <w:pStyle w:val="FootnoteText"/>
        <w:rPr>
          <w:rFonts w:ascii="Times New Roman" w:hAnsi="Times New Roman" w:cs="Times New Roman"/>
        </w:rPr>
      </w:pPr>
      <w:r w:rsidRPr="00F32B82">
        <w:rPr>
          <w:rStyle w:val="FootnoteReference"/>
          <w:rFonts w:ascii="Times New Roman" w:hAnsi="Times New Roman" w:cs="Times New Roman"/>
        </w:rPr>
        <w:footnoteRef/>
      </w:r>
      <w:r w:rsidRPr="00F32B82">
        <w:rPr>
          <w:rFonts w:ascii="Times New Roman" w:hAnsi="Times New Roman" w:cs="Times New Roman"/>
        </w:rPr>
        <w:t xml:space="preserve"> Baker, E. 1995: 288, 289, 293, 294</w:t>
      </w:r>
    </w:p>
  </w:footnote>
  <w:footnote w:id="65">
    <w:p w:rsidR="00A14611" w:rsidRPr="00F32B82" w:rsidRDefault="00A14611" w:rsidP="00965A46">
      <w:pPr>
        <w:pStyle w:val="FootnoteText"/>
        <w:rPr>
          <w:rFonts w:ascii="Times New Roman" w:hAnsi="Times New Roman" w:cs="Times New Roman"/>
        </w:rPr>
      </w:pPr>
      <w:r w:rsidRPr="00F32B82">
        <w:rPr>
          <w:rStyle w:val="FootnoteReference"/>
          <w:rFonts w:ascii="Times New Roman" w:hAnsi="Times New Roman" w:cs="Times New Roman"/>
        </w:rPr>
        <w:footnoteRef/>
      </w:r>
      <w:r w:rsidRPr="00F32B82">
        <w:rPr>
          <w:rFonts w:ascii="Times New Roman" w:hAnsi="Times New Roman" w:cs="Times New Roman"/>
        </w:rPr>
        <w:t xml:space="preserve"> Baker, E. 1995: 299, 300</w:t>
      </w:r>
    </w:p>
  </w:footnote>
  <w:footnote w:id="66">
    <w:p w:rsidR="00A14611" w:rsidRPr="00F32B82" w:rsidRDefault="00A14611" w:rsidP="00965A46">
      <w:pPr>
        <w:pStyle w:val="FootnoteText"/>
        <w:rPr>
          <w:rFonts w:ascii="Times New Roman" w:hAnsi="Times New Roman" w:cs="Times New Roman"/>
        </w:rPr>
      </w:pPr>
      <w:r w:rsidRPr="00F32B82">
        <w:rPr>
          <w:rStyle w:val="FootnoteReference"/>
          <w:rFonts w:ascii="Times New Roman" w:hAnsi="Times New Roman" w:cs="Times New Roman"/>
        </w:rPr>
        <w:footnoteRef/>
      </w:r>
      <w:r w:rsidRPr="00F32B82">
        <w:rPr>
          <w:rFonts w:ascii="Times New Roman" w:hAnsi="Times New Roman" w:cs="Times New Roman"/>
        </w:rPr>
        <w:t xml:space="preserve"> Mažeikis, G. 2010:67</w:t>
      </w:r>
    </w:p>
  </w:footnote>
  <w:footnote w:id="67">
    <w:p w:rsidR="00A14611" w:rsidRPr="00542739" w:rsidRDefault="00A14611" w:rsidP="00965A46">
      <w:pPr>
        <w:pStyle w:val="FootnoteText"/>
        <w:rPr>
          <w:rFonts w:ascii="Times New Roman" w:hAnsi="Times New Roman" w:cs="Times New Roman"/>
        </w:rPr>
      </w:pPr>
      <w:r w:rsidRPr="00542739">
        <w:rPr>
          <w:rStyle w:val="FootnoteReference"/>
          <w:rFonts w:ascii="Times New Roman" w:hAnsi="Times New Roman" w:cs="Times New Roman"/>
        </w:rPr>
        <w:footnoteRef/>
      </w:r>
      <w:r w:rsidRPr="00542739">
        <w:rPr>
          <w:rFonts w:ascii="Times New Roman" w:hAnsi="Times New Roman" w:cs="Times New Roman"/>
        </w:rPr>
        <w:t xml:space="preserve"> Hjavard, S. 2008:  17</w:t>
      </w:r>
    </w:p>
  </w:footnote>
  <w:footnote w:id="68">
    <w:p w:rsidR="00A14611" w:rsidRPr="00542739" w:rsidRDefault="00A14611" w:rsidP="00965A46">
      <w:pPr>
        <w:pStyle w:val="autorius"/>
        <w:spacing w:before="0" w:beforeAutospacing="0" w:after="0" w:afterAutospacing="0"/>
        <w:jc w:val="both"/>
        <w:rPr>
          <w:sz w:val="20"/>
          <w:szCs w:val="20"/>
        </w:rPr>
      </w:pPr>
      <w:r w:rsidRPr="00542739">
        <w:rPr>
          <w:rStyle w:val="FootnoteReference"/>
          <w:sz w:val="20"/>
          <w:szCs w:val="20"/>
        </w:rPr>
        <w:footnoteRef/>
      </w:r>
      <w:r w:rsidRPr="00542739">
        <w:rPr>
          <w:sz w:val="20"/>
          <w:szCs w:val="20"/>
        </w:rPr>
        <w:t xml:space="preserve"> Žiliūkaitė, R. 2001. - http://tm.infolex.lt/religija/5.htm (žiūrėta 2012 10 26).</w:t>
      </w:r>
    </w:p>
  </w:footnote>
  <w:footnote w:id="69">
    <w:p w:rsidR="00A14611" w:rsidRPr="00542739" w:rsidRDefault="00A14611" w:rsidP="00965A46">
      <w:pPr>
        <w:pStyle w:val="FootnoteText"/>
        <w:rPr>
          <w:rFonts w:ascii="Times New Roman" w:hAnsi="Times New Roman" w:cs="Times New Roman"/>
        </w:rPr>
      </w:pPr>
      <w:r w:rsidRPr="00542739">
        <w:rPr>
          <w:rStyle w:val="FootnoteReference"/>
          <w:rFonts w:ascii="Times New Roman" w:hAnsi="Times New Roman" w:cs="Times New Roman"/>
        </w:rPr>
        <w:footnoteRef/>
      </w:r>
      <w:r w:rsidRPr="00542739">
        <w:rPr>
          <w:rFonts w:ascii="Times New Roman" w:hAnsi="Times New Roman" w:cs="Times New Roman"/>
        </w:rPr>
        <w:t xml:space="preserve"> Kučinskė, I. 2005: 55,56,57</w:t>
      </w:r>
    </w:p>
  </w:footnote>
  <w:footnote w:id="70">
    <w:p w:rsidR="00A14611" w:rsidRPr="00542739" w:rsidRDefault="00A14611" w:rsidP="00965A46">
      <w:pPr>
        <w:pStyle w:val="ListParagraph"/>
        <w:spacing w:after="0" w:line="240" w:lineRule="auto"/>
        <w:ind w:left="0"/>
        <w:jc w:val="both"/>
        <w:rPr>
          <w:rFonts w:ascii="Times New Roman" w:hAnsi="Times New Roman" w:cs="Times New Roman"/>
          <w:sz w:val="20"/>
          <w:szCs w:val="20"/>
        </w:rPr>
      </w:pPr>
      <w:r w:rsidRPr="00542739">
        <w:rPr>
          <w:rStyle w:val="FootnoteReference"/>
          <w:rFonts w:ascii="Times New Roman" w:hAnsi="Times New Roman" w:cs="Times New Roman"/>
          <w:sz w:val="20"/>
          <w:szCs w:val="20"/>
        </w:rPr>
        <w:footnoteRef/>
      </w:r>
      <w:r>
        <w:rPr>
          <w:rFonts w:ascii="Times New Roman" w:hAnsi="Times New Roman" w:cs="Times New Roman"/>
          <w:sz w:val="20"/>
          <w:szCs w:val="20"/>
        </w:rPr>
        <w:t>Baltijos tyrimai. 2012</w:t>
      </w:r>
      <w:r w:rsidRPr="00542739">
        <w:rPr>
          <w:rFonts w:ascii="Times New Roman" w:hAnsi="Times New Roman" w:cs="Times New Roman"/>
          <w:sz w:val="20"/>
          <w:szCs w:val="20"/>
        </w:rPr>
        <w:t xml:space="preserve"> </w:t>
      </w:r>
      <w:r w:rsidRPr="00542739">
        <w:rPr>
          <w:rFonts w:ascii="Times New Roman" w:hAnsi="Times New Roman" w:cs="Times New Roman"/>
          <w:iCs/>
          <w:sz w:val="20"/>
          <w:szCs w:val="20"/>
        </w:rPr>
        <w:t xml:space="preserve">- </w:t>
      </w:r>
      <w:r w:rsidRPr="00F52027">
        <w:rPr>
          <w:rFonts w:ascii="Times New Roman" w:hAnsi="Times New Roman" w:cs="Times New Roman"/>
          <w:iCs/>
          <w:sz w:val="20"/>
          <w:szCs w:val="20"/>
        </w:rPr>
        <w:t>http://www.balttyr.lt/naujienos.htm</w:t>
      </w:r>
      <w:r w:rsidRPr="00542739">
        <w:rPr>
          <w:rFonts w:ascii="Times New Roman" w:hAnsi="Times New Roman" w:cs="Times New Roman"/>
          <w:iCs/>
          <w:sz w:val="20"/>
          <w:szCs w:val="20"/>
        </w:rPr>
        <w:t xml:space="preserve"> </w:t>
      </w:r>
      <w:r>
        <w:rPr>
          <w:rFonts w:ascii="Times New Roman" w:hAnsi="Times New Roman" w:cs="Times New Roman"/>
          <w:iCs/>
          <w:sz w:val="20"/>
          <w:szCs w:val="20"/>
        </w:rPr>
        <w:t>(ž</w:t>
      </w:r>
      <w:r w:rsidRPr="00542739">
        <w:rPr>
          <w:rFonts w:ascii="Times New Roman" w:hAnsi="Times New Roman" w:cs="Times New Roman"/>
          <w:sz w:val="20"/>
          <w:szCs w:val="20"/>
        </w:rPr>
        <w:t>iūrėta 2012 10 25</w:t>
      </w:r>
      <w:r>
        <w:rPr>
          <w:rFonts w:ascii="Times New Roman" w:hAnsi="Times New Roman" w:cs="Times New Roman"/>
          <w:sz w:val="20"/>
          <w:szCs w:val="20"/>
        </w:rPr>
        <w:t>)</w:t>
      </w:r>
      <w:r w:rsidRPr="00542739">
        <w:rPr>
          <w:rFonts w:ascii="Times New Roman" w:hAnsi="Times New Roman" w:cs="Times New Roman"/>
          <w:sz w:val="20"/>
          <w:szCs w:val="20"/>
        </w:rPr>
        <w:t>.</w:t>
      </w:r>
    </w:p>
  </w:footnote>
  <w:footnote w:id="71">
    <w:p w:rsidR="00A14611" w:rsidRPr="000665CC" w:rsidRDefault="00A14611" w:rsidP="00965A46">
      <w:pPr>
        <w:pStyle w:val="autorius"/>
        <w:spacing w:before="0" w:beforeAutospacing="0" w:after="0" w:afterAutospacing="0"/>
        <w:jc w:val="both"/>
        <w:rPr>
          <w:sz w:val="20"/>
          <w:szCs w:val="20"/>
        </w:rPr>
      </w:pPr>
      <w:r w:rsidRPr="000665CC">
        <w:rPr>
          <w:rStyle w:val="FootnoteReference"/>
          <w:sz w:val="20"/>
          <w:szCs w:val="20"/>
        </w:rPr>
        <w:footnoteRef/>
      </w:r>
      <w:r>
        <w:rPr>
          <w:sz w:val="20"/>
          <w:szCs w:val="20"/>
        </w:rPr>
        <w:t xml:space="preserve"> </w:t>
      </w:r>
      <w:r w:rsidRPr="000665CC">
        <w:rPr>
          <w:sz w:val="20"/>
          <w:szCs w:val="20"/>
        </w:rPr>
        <w:t>Navickas, A. 2001. - http://tm.infolex.lt/religija/5.htm (žiūrėta 2012 10 26).</w:t>
      </w:r>
      <w:r w:rsidRPr="000665CC">
        <w:rPr>
          <w:sz w:val="20"/>
          <w:szCs w:val="20"/>
        </w:rPr>
        <w:tab/>
      </w:r>
    </w:p>
  </w:footnote>
  <w:footnote w:id="72">
    <w:p w:rsidR="00A14611" w:rsidRPr="000665CC" w:rsidRDefault="00A14611" w:rsidP="00965A46">
      <w:pPr>
        <w:pStyle w:val="FootnoteText"/>
        <w:rPr>
          <w:rFonts w:ascii="Times New Roman" w:hAnsi="Times New Roman" w:cs="Times New Roman"/>
        </w:rPr>
      </w:pPr>
      <w:r w:rsidRPr="000665CC">
        <w:rPr>
          <w:rStyle w:val="FootnoteReference"/>
          <w:rFonts w:ascii="Times New Roman" w:hAnsi="Times New Roman" w:cs="Times New Roman"/>
        </w:rPr>
        <w:footnoteRef/>
      </w:r>
      <w:r w:rsidRPr="000665CC">
        <w:rPr>
          <w:rFonts w:ascii="Times New Roman" w:hAnsi="Times New Roman" w:cs="Times New Roman"/>
        </w:rPr>
        <w:t xml:space="preserve"> Kučinskė, I. 2005: 57</w:t>
      </w:r>
    </w:p>
  </w:footnote>
  <w:footnote w:id="73">
    <w:p w:rsidR="00A14611" w:rsidRPr="000665CC" w:rsidRDefault="00A14611" w:rsidP="00965A46">
      <w:pPr>
        <w:pStyle w:val="FootnoteText"/>
        <w:rPr>
          <w:rFonts w:ascii="Times New Roman" w:hAnsi="Times New Roman" w:cs="Times New Roman"/>
        </w:rPr>
      </w:pPr>
      <w:r w:rsidRPr="000665CC">
        <w:rPr>
          <w:rStyle w:val="FootnoteReference"/>
          <w:rFonts w:ascii="Times New Roman" w:hAnsi="Times New Roman" w:cs="Times New Roman"/>
        </w:rPr>
        <w:footnoteRef/>
      </w:r>
      <w:r w:rsidRPr="000665CC">
        <w:rPr>
          <w:rFonts w:ascii="Times New Roman" w:hAnsi="Times New Roman" w:cs="Times New Roman"/>
        </w:rPr>
        <w:t xml:space="preserve"> Kučinskė, I. 2005: 57</w:t>
      </w:r>
    </w:p>
  </w:footnote>
  <w:footnote w:id="74">
    <w:p w:rsidR="00A14611" w:rsidRPr="000665CC" w:rsidRDefault="00A14611" w:rsidP="00965A46">
      <w:pPr>
        <w:pStyle w:val="FootnoteText"/>
        <w:rPr>
          <w:rFonts w:ascii="Times New Roman" w:hAnsi="Times New Roman" w:cs="Times New Roman"/>
        </w:rPr>
      </w:pPr>
      <w:r w:rsidRPr="000665CC">
        <w:rPr>
          <w:rStyle w:val="FootnoteReference"/>
          <w:rFonts w:ascii="Times New Roman" w:hAnsi="Times New Roman" w:cs="Times New Roman"/>
        </w:rPr>
        <w:footnoteRef/>
      </w:r>
      <w:r w:rsidRPr="000665CC">
        <w:rPr>
          <w:rFonts w:ascii="Times New Roman" w:hAnsi="Times New Roman" w:cs="Times New Roman"/>
        </w:rPr>
        <w:t xml:space="preserve"> McQuail, D. 2005:</w:t>
      </w:r>
      <w:r>
        <w:rPr>
          <w:rFonts w:ascii="Times New Roman" w:hAnsi="Times New Roman" w:cs="Times New Roman"/>
        </w:rPr>
        <w:t>456 - 464</w:t>
      </w:r>
    </w:p>
    <w:p w:rsidR="00A14611" w:rsidRDefault="00A14611" w:rsidP="00965A46">
      <w:pPr>
        <w:pStyle w:val="FootnoteText"/>
      </w:pPr>
    </w:p>
  </w:footnote>
  <w:footnote w:id="75">
    <w:p w:rsidR="00A14611" w:rsidRPr="001B4D62" w:rsidRDefault="00A14611" w:rsidP="00965A46">
      <w:pPr>
        <w:pStyle w:val="FootnoteText"/>
        <w:rPr>
          <w:rFonts w:ascii="Times New Roman" w:hAnsi="Times New Roman" w:cs="Times New Roman"/>
        </w:rPr>
      </w:pPr>
      <w:r w:rsidRPr="001B4D62">
        <w:rPr>
          <w:rStyle w:val="FootnoteReference"/>
          <w:rFonts w:ascii="Times New Roman" w:hAnsi="Times New Roman" w:cs="Times New Roman"/>
        </w:rPr>
        <w:footnoteRef/>
      </w:r>
      <w:r w:rsidRPr="001B4D62">
        <w:rPr>
          <w:rFonts w:ascii="Times New Roman" w:hAnsi="Times New Roman" w:cs="Times New Roman"/>
        </w:rPr>
        <w:t xml:space="preserve"> Bunt, G. R. 2011:705</w:t>
      </w:r>
      <w:r>
        <w:rPr>
          <w:rFonts w:ascii="Times New Roman" w:hAnsi="Times New Roman" w:cs="Times New Roman"/>
        </w:rPr>
        <w:t>,706, 714</w:t>
      </w:r>
    </w:p>
  </w:footnote>
  <w:footnote w:id="76">
    <w:p w:rsidR="00A14611" w:rsidRPr="004C0855" w:rsidRDefault="00A14611" w:rsidP="00965A46">
      <w:pPr>
        <w:pStyle w:val="FootnoteText"/>
        <w:rPr>
          <w:rFonts w:ascii="Times New Roman" w:hAnsi="Times New Roman" w:cs="Times New Roman"/>
        </w:rPr>
      </w:pPr>
      <w:r w:rsidRPr="004C0855">
        <w:rPr>
          <w:rStyle w:val="FootnoteReference"/>
          <w:rFonts w:ascii="Times New Roman" w:hAnsi="Times New Roman" w:cs="Times New Roman"/>
        </w:rPr>
        <w:footnoteRef/>
      </w:r>
      <w:r w:rsidRPr="004C0855">
        <w:rPr>
          <w:rFonts w:ascii="Times New Roman" w:hAnsi="Times New Roman" w:cs="Times New Roman"/>
        </w:rPr>
        <w:t xml:space="preserve"> Hoover, M. S. 2006: 2 - 5</w:t>
      </w:r>
    </w:p>
  </w:footnote>
  <w:footnote w:id="77">
    <w:p w:rsidR="00A14611" w:rsidRPr="00B90CCD" w:rsidRDefault="00A14611" w:rsidP="00965A46">
      <w:pPr>
        <w:pStyle w:val="FootnoteText"/>
        <w:rPr>
          <w:rFonts w:ascii="Times New Roman" w:hAnsi="Times New Roman" w:cs="Times New Roman"/>
        </w:rPr>
      </w:pPr>
      <w:r w:rsidRPr="00B90CCD">
        <w:rPr>
          <w:rStyle w:val="FootnoteReference"/>
          <w:rFonts w:ascii="Times New Roman" w:hAnsi="Times New Roman" w:cs="Times New Roman"/>
        </w:rPr>
        <w:footnoteRef/>
      </w:r>
      <w:r w:rsidRPr="00B90CCD">
        <w:rPr>
          <w:rFonts w:ascii="Times New Roman" w:hAnsi="Times New Roman" w:cs="Times New Roman"/>
        </w:rPr>
        <w:t xml:space="preserve"> Hoover, M.S. 2011: 691</w:t>
      </w:r>
    </w:p>
  </w:footnote>
  <w:footnote w:id="78">
    <w:p w:rsidR="00A14611" w:rsidRPr="00B90CCD" w:rsidRDefault="00A14611" w:rsidP="00965A46">
      <w:pPr>
        <w:pStyle w:val="FootnoteText"/>
        <w:rPr>
          <w:rFonts w:ascii="Times New Roman" w:hAnsi="Times New Roman" w:cs="Times New Roman"/>
        </w:rPr>
      </w:pPr>
      <w:r w:rsidRPr="00B90CCD">
        <w:rPr>
          <w:rStyle w:val="FootnoteReference"/>
          <w:rFonts w:ascii="Times New Roman" w:hAnsi="Times New Roman" w:cs="Times New Roman"/>
        </w:rPr>
        <w:footnoteRef/>
      </w:r>
      <w:r w:rsidRPr="00B90CCD">
        <w:rPr>
          <w:rFonts w:ascii="Times New Roman" w:hAnsi="Times New Roman" w:cs="Times New Roman"/>
        </w:rPr>
        <w:t xml:space="preserve"> Hoover, M.S. 2011: 692 - 699</w:t>
      </w:r>
    </w:p>
  </w:footnote>
  <w:footnote w:id="79">
    <w:p w:rsidR="00A14611" w:rsidRPr="00542739" w:rsidRDefault="00A14611" w:rsidP="00965A46">
      <w:pPr>
        <w:pStyle w:val="FootnoteText"/>
        <w:rPr>
          <w:rFonts w:ascii="Times New Roman" w:hAnsi="Times New Roman" w:cs="Times New Roman"/>
        </w:rPr>
      </w:pPr>
      <w:r w:rsidRPr="00B90CCD">
        <w:rPr>
          <w:rStyle w:val="FootnoteReference"/>
          <w:rFonts w:ascii="Times New Roman" w:hAnsi="Times New Roman" w:cs="Times New Roman"/>
        </w:rPr>
        <w:footnoteRef/>
      </w:r>
      <w:r w:rsidRPr="00B90CCD">
        <w:rPr>
          <w:rFonts w:ascii="Times New Roman" w:hAnsi="Times New Roman" w:cs="Times New Roman"/>
        </w:rPr>
        <w:t xml:space="preserve"> Hjavard, S. 2008:  17,19</w:t>
      </w:r>
    </w:p>
  </w:footnote>
  <w:footnote w:id="80">
    <w:p w:rsidR="00A14611" w:rsidRPr="004C0855" w:rsidRDefault="00A14611" w:rsidP="00965A46">
      <w:pPr>
        <w:pStyle w:val="FootnoteText"/>
        <w:rPr>
          <w:rFonts w:ascii="Times New Roman" w:hAnsi="Times New Roman" w:cs="Times New Roman"/>
        </w:rPr>
      </w:pPr>
      <w:r w:rsidRPr="004C0855">
        <w:rPr>
          <w:rStyle w:val="FootnoteReference"/>
          <w:rFonts w:ascii="Times New Roman" w:hAnsi="Times New Roman" w:cs="Times New Roman"/>
        </w:rPr>
        <w:footnoteRef/>
      </w:r>
      <w:r>
        <w:rPr>
          <w:rFonts w:ascii="Times New Roman" w:hAnsi="Times New Roman" w:cs="Times New Roman"/>
        </w:rPr>
        <w:t xml:space="preserve"> Hjavard, S. 2008:  9 - 24</w:t>
      </w:r>
    </w:p>
  </w:footnote>
  <w:footnote w:id="81">
    <w:p w:rsidR="00A14611" w:rsidRPr="00ED49C8" w:rsidRDefault="00A14611" w:rsidP="00965A46">
      <w:pPr>
        <w:autoSpaceDE w:val="0"/>
        <w:autoSpaceDN w:val="0"/>
        <w:adjustRightInd w:val="0"/>
        <w:spacing w:after="0" w:line="240" w:lineRule="auto"/>
        <w:jc w:val="both"/>
        <w:rPr>
          <w:rFonts w:ascii="Times New Roman" w:eastAsia="Times New Roman" w:hAnsi="Times New Roman" w:cs="Times New Roman"/>
          <w:b/>
          <w:sz w:val="20"/>
          <w:szCs w:val="20"/>
          <w:lang w:eastAsia="lt-LT"/>
        </w:rPr>
      </w:pPr>
      <w:r w:rsidRPr="004C0855">
        <w:rPr>
          <w:rStyle w:val="FootnoteReference"/>
          <w:rFonts w:ascii="Times New Roman" w:hAnsi="Times New Roman" w:cs="Times New Roman"/>
          <w:sz w:val="20"/>
          <w:szCs w:val="20"/>
        </w:rPr>
        <w:footnoteRef/>
      </w:r>
      <w:r w:rsidRPr="004C0855">
        <w:rPr>
          <w:rFonts w:ascii="Times New Roman" w:hAnsi="Times New Roman" w:cs="Times New Roman"/>
          <w:sz w:val="20"/>
          <w:szCs w:val="20"/>
        </w:rPr>
        <w:t xml:space="preserve"> Meyer</w:t>
      </w:r>
      <w:r w:rsidRPr="00ED49C8">
        <w:rPr>
          <w:rFonts w:ascii="Times New Roman" w:hAnsi="Times New Roman" w:cs="Times New Roman"/>
          <w:sz w:val="20"/>
          <w:szCs w:val="20"/>
        </w:rPr>
        <w:t>, B., Moors, A. 2006: 1 - 20</w:t>
      </w:r>
    </w:p>
  </w:footnote>
  <w:footnote w:id="82">
    <w:p w:rsidR="00A14611" w:rsidRPr="00D76654" w:rsidRDefault="00A14611" w:rsidP="00965A46">
      <w:pPr>
        <w:pStyle w:val="FootnoteText"/>
        <w:rPr>
          <w:rFonts w:ascii="Times New Roman" w:hAnsi="Times New Roman" w:cs="Times New Roman"/>
        </w:rPr>
      </w:pPr>
      <w:r w:rsidRPr="00D76654">
        <w:rPr>
          <w:rStyle w:val="FootnoteReference"/>
          <w:rFonts w:ascii="Times New Roman" w:hAnsi="Times New Roman" w:cs="Times New Roman"/>
        </w:rPr>
        <w:footnoteRef/>
      </w:r>
      <w:r w:rsidRPr="00D76654">
        <w:rPr>
          <w:rFonts w:ascii="Times New Roman" w:hAnsi="Times New Roman" w:cs="Times New Roman"/>
        </w:rPr>
        <w:t xml:space="preserve"> Campbell, H. A. 2010: 5,6</w:t>
      </w:r>
    </w:p>
  </w:footnote>
  <w:footnote w:id="83">
    <w:p w:rsidR="00A14611" w:rsidRPr="00FC6B32" w:rsidRDefault="00A14611" w:rsidP="00965A46">
      <w:pPr>
        <w:pStyle w:val="FootnoteText"/>
        <w:rPr>
          <w:rFonts w:ascii="Times New Roman" w:hAnsi="Times New Roman" w:cs="Miriam"/>
        </w:rPr>
      </w:pPr>
      <w:r w:rsidRPr="00FC6B32">
        <w:rPr>
          <w:rStyle w:val="FootnoteReference"/>
          <w:rFonts w:ascii="Times New Roman" w:hAnsi="Times New Roman" w:cs="Miriam"/>
        </w:rPr>
        <w:footnoteRef/>
      </w:r>
      <w:r w:rsidRPr="00FC6B32">
        <w:rPr>
          <w:rFonts w:ascii="Times New Roman" w:hAnsi="Times New Roman" w:cs="Miriam"/>
        </w:rPr>
        <w:t xml:space="preserve"> Tereškinas A. 2004 (1)</w:t>
      </w:r>
    </w:p>
  </w:footnote>
  <w:footnote w:id="84">
    <w:p w:rsidR="00A14611" w:rsidRPr="00FC6B32" w:rsidRDefault="00A14611" w:rsidP="00965A46">
      <w:pPr>
        <w:pStyle w:val="FootnoteText"/>
        <w:rPr>
          <w:rFonts w:ascii="Times New Roman" w:hAnsi="Times New Roman" w:cs="Miriam"/>
        </w:rPr>
      </w:pPr>
      <w:r w:rsidRPr="00FC6B32">
        <w:rPr>
          <w:rStyle w:val="FootnoteReference"/>
          <w:rFonts w:ascii="Times New Roman" w:hAnsi="Times New Roman" w:cs="Miriam"/>
        </w:rPr>
        <w:footnoteRef/>
      </w:r>
      <w:r>
        <w:rPr>
          <w:rFonts w:ascii="Times New Roman" w:hAnsi="Times New Roman" w:cs="Miriam"/>
        </w:rPr>
        <w:t xml:space="preserve"> Tereškinas A.</w:t>
      </w:r>
      <w:r w:rsidRPr="00FC6B32">
        <w:rPr>
          <w:rFonts w:ascii="Times New Roman" w:hAnsi="Times New Roman" w:cs="Miriam"/>
        </w:rPr>
        <w:t xml:space="preserve"> 2004 (1)</w:t>
      </w:r>
    </w:p>
  </w:footnote>
  <w:footnote w:id="85">
    <w:p w:rsidR="00A14611" w:rsidRPr="00010768" w:rsidRDefault="00A14611" w:rsidP="00965A46">
      <w:pPr>
        <w:pStyle w:val="FootnoteText"/>
        <w:rPr>
          <w:rFonts w:ascii="Times New Roman" w:hAnsi="Times New Roman" w:cs="Times New Roman"/>
        </w:rPr>
      </w:pPr>
      <w:r w:rsidRPr="00010768">
        <w:rPr>
          <w:rStyle w:val="FootnoteReference"/>
          <w:rFonts w:ascii="Times New Roman" w:hAnsi="Times New Roman" w:cs="Times New Roman"/>
        </w:rPr>
        <w:footnoteRef/>
      </w:r>
      <w:r w:rsidRPr="00010768">
        <w:rPr>
          <w:rFonts w:ascii="Times New Roman" w:hAnsi="Times New Roman" w:cs="Times New Roman"/>
        </w:rPr>
        <w:t xml:space="preserve"> </w:t>
      </w:r>
      <w:r w:rsidRPr="00010768">
        <w:rPr>
          <w:rFonts w:ascii="Times New Roman" w:hAnsi="Times New Roman" w:cs="Times New Roman"/>
          <w:bCs/>
        </w:rPr>
        <w:t>Tereškinas, A. 2004 (2): 20</w:t>
      </w:r>
    </w:p>
  </w:footnote>
  <w:footnote w:id="86">
    <w:p w:rsidR="00A14611" w:rsidRPr="00010768" w:rsidRDefault="00A14611" w:rsidP="00965A46">
      <w:pPr>
        <w:pStyle w:val="FootnoteText"/>
        <w:rPr>
          <w:rFonts w:ascii="Times New Roman" w:hAnsi="Times New Roman" w:cs="Times New Roman"/>
        </w:rPr>
      </w:pPr>
      <w:r w:rsidRPr="00010768">
        <w:rPr>
          <w:rStyle w:val="FootnoteReference"/>
          <w:rFonts w:ascii="Times New Roman" w:hAnsi="Times New Roman" w:cs="Times New Roman"/>
        </w:rPr>
        <w:footnoteRef/>
      </w:r>
      <w:r w:rsidRPr="00010768">
        <w:rPr>
          <w:rFonts w:ascii="Times New Roman" w:hAnsi="Times New Roman" w:cs="Times New Roman"/>
        </w:rPr>
        <w:t xml:space="preserve"> </w:t>
      </w:r>
      <w:r w:rsidRPr="00010768">
        <w:rPr>
          <w:rFonts w:ascii="Times New Roman" w:hAnsi="Times New Roman" w:cs="Times New Roman"/>
          <w:bCs/>
        </w:rPr>
        <w:t>Tereškinas, A. 2004 (2): 20</w:t>
      </w:r>
      <w:r w:rsidRPr="00010768">
        <w:rPr>
          <w:rFonts w:ascii="Times New Roman" w:hAnsi="Times New Roman" w:cs="Times New Roman"/>
        </w:rPr>
        <w:t xml:space="preserve"> - 23</w:t>
      </w:r>
    </w:p>
  </w:footnote>
  <w:footnote w:id="87">
    <w:p w:rsidR="00A14611" w:rsidRPr="00010768" w:rsidRDefault="00A14611" w:rsidP="00965A46">
      <w:pPr>
        <w:pStyle w:val="FootnoteText"/>
        <w:rPr>
          <w:rFonts w:ascii="Times New Roman" w:hAnsi="Times New Roman" w:cs="Times New Roman"/>
        </w:rPr>
      </w:pPr>
      <w:r w:rsidRPr="00010768">
        <w:rPr>
          <w:rStyle w:val="FootnoteReference"/>
          <w:rFonts w:ascii="Times New Roman" w:hAnsi="Times New Roman" w:cs="Times New Roman"/>
        </w:rPr>
        <w:footnoteRef/>
      </w:r>
      <w:r w:rsidRPr="00010768">
        <w:rPr>
          <w:rFonts w:ascii="Times New Roman" w:hAnsi="Times New Roman" w:cs="Times New Roman"/>
        </w:rPr>
        <w:t xml:space="preserve"> </w:t>
      </w:r>
      <w:r w:rsidRPr="00010768">
        <w:rPr>
          <w:rFonts w:ascii="Times New Roman" w:hAnsi="Times New Roman" w:cs="Times New Roman"/>
          <w:bCs/>
        </w:rPr>
        <w:t>Tereškinas, A. 2004 (1)</w:t>
      </w:r>
    </w:p>
  </w:footnote>
  <w:footnote w:id="88">
    <w:p w:rsidR="00A14611" w:rsidRDefault="00A14611" w:rsidP="00965A46">
      <w:pPr>
        <w:pStyle w:val="FootnoteText"/>
      </w:pPr>
      <w:r>
        <w:rPr>
          <w:rStyle w:val="FootnoteReference"/>
        </w:rPr>
        <w:footnoteRef/>
      </w:r>
      <w:r>
        <w:t xml:space="preserve"> </w:t>
      </w:r>
      <w:r w:rsidRPr="00010768">
        <w:rPr>
          <w:rFonts w:ascii="Times New Roman" w:hAnsi="Times New Roman" w:cs="Times New Roman"/>
          <w:bCs/>
        </w:rPr>
        <w:t>Tereškinas, A. 2004 (1)</w:t>
      </w:r>
    </w:p>
  </w:footnote>
  <w:footnote w:id="89">
    <w:p w:rsidR="00A14611" w:rsidRPr="00010768" w:rsidRDefault="00A14611" w:rsidP="00965A46">
      <w:pPr>
        <w:pStyle w:val="FootnoteText"/>
        <w:rPr>
          <w:rFonts w:ascii="Times New Roman" w:hAnsi="Times New Roman" w:cs="Times New Roman"/>
        </w:rPr>
      </w:pPr>
      <w:r w:rsidRPr="00010768">
        <w:rPr>
          <w:rStyle w:val="FootnoteReference"/>
          <w:rFonts w:ascii="Times New Roman" w:hAnsi="Times New Roman" w:cs="Times New Roman"/>
        </w:rPr>
        <w:footnoteRef/>
      </w:r>
      <w:r w:rsidRPr="00010768">
        <w:rPr>
          <w:rFonts w:ascii="Times New Roman" w:hAnsi="Times New Roman" w:cs="Times New Roman"/>
        </w:rPr>
        <w:t xml:space="preserve"> Hoover, M.S. 2011: 699</w:t>
      </w:r>
    </w:p>
  </w:footnote>
  <w:footnote w:id="90">
    <w:p w:rsidR="00A14611" w:rsidRPr="00896447" w:rsidRDefault="00A14611" w:rsidP="00965A46">
      <w:pPr>
        <w:pStyle w:val="FootnoteText"/>
        <w:rPr>
          <w:rFonts w:ascii="Times New Roman" w:hAnsi="Times New Roman" w:cs="Times New Roman"/>
        </w:rPr>
      </w:pPr>
      <w:r w:rsidRPr="00010768">
        <w:rPr>
          <w:rStyle w:val="FootnoteReference"/>
          <w:rFonts w:ascii="Times New Roman" w:hAnsi="Times New Roman" w:cs="Times New Roman"/>
        </w:rPr>
        <w:footnoteRef/>
      </w:r>
      <w:r>
        <w:rPr>
          <w:rFonts w:ascii="Times New Roman" w:hAnsi="Times New Roman" w:cs="Times New Roman"/>
        </w:rPr>
        <w:t xml:space="preserve"> Hoover, M.S. 2011: 699</w:t>
      </w:r>
    </w:p>
  </w:footnote>
  <w:footnote w:id="91">
    <w:p w:rsidR="00A14611" w:rsidRPr="00FC6B32" w:rsidRDefault="00A14611" w:rsidP="00965A46">
      <w:pPr>
        <w:pStyle w:val="FootnoteText"/>
        <w:rPr>
          <w:rFonts w:ascii="Times New Roman" w:hAnsi="Times New Roman" w:cs="Miriam"/>
        </w:rPr>
      </w:pPr>
      <w:r w:rsidRPr="00FC6B32">
        <w:rPr>
          <w:rStyle w:val="FootnoteReference"/>
          <w:rFonts w:ascii="Times New Roman" w:hAnsi="Times New Roman" w:cs="Miriam"/>
        </w:rPr>
        <w:footnoteRef/>
      </w:r>
      <w:r w:rsidRPr="00FC6B32">
        <w:rPr>
          <w:rFonts w:ascii="Times New Roman" w:hAnsi="Times New Roman" w:cs="Miriam"/>
        </w:rPr>
        <w:t xml:space="preserve"> </w:t>
      </w:r>
      <w:r w:rsidRPr="00FC6B32">
        <w:rPr>
          <w:rFonts w:ascii="Times New Roman" w:eastAsia="Times New Roman" w:hAnsi="Times New Roman" w:cs="Miriam"/>
          <w:lang w:eastAsia="lt-LT"/>
        </w:rPr>
        <w:t>Valle, C. A. 1992.</w:t>
      </w:r>
    </w:p>
  </w:footnote>
  <w:footnote w:id="92">
    <w:p w:rsidR="00A14611" w:rsidRPr="00FC6B32" w:rsidRDefault="00A14611" w:rsidP="00965A46">
      <w:pPr>
        <w:pStyle w:val="FootnoteText"/>
        <w:rPr>
          <w:rFonts w:ascii="Times New Roman" w:hAnsi="Times New Roman" w:cs="Miriam"/>
        </w:rPr>
      </w:pPr>
      <w:r w:rsidRPr="00FC6B32">
        <w:rPr>
          <w:rStyle w:val="FootnoteReference"/>
          <w:rFonts w:ascii="Times New Roman" w:hAnsi="Times New Roman" w:cs="Miriam"/>
        </w:rPr>
        <w:footnoteRef/>
      </w:r>
      <w:r w:rsidRPr="00FC6B32">
        <w:rPr>
          <w:rFonts w:ascii="Times New Roman" w:hAnsi="Times New Roman" w:cs="Miriam"/>
        </w:rPr>
        <w:t xml:space="preserve"> Beckford, J. A. 1994. - http://content.iskc</w:t>
      </w:r>
      <w:r>
        <w:rPr>
          <w:rFonts w:ascii="Times New Roman" w:hAnsi="Times New Roman" w:cs="Miriam"/>
        </w:rPr>
        <w:t>on.org/icj/2_2/beckford.html (ž</w:t>
      </w:r>
      <w:r w:rsidRPr="00FC6B32">
        <w:rPr>
          <w:rFonts w:ascii="Times New Roman" w:hAnsi="Times New Roman" w:cs="Miriam"/>
        </w:rPr>
        <w:t>iūrėta 2012 05 15)</w:t>
      </w:r>
      <w:r>
        <w:rPr>
          <w:rFonts w:ascii="Times New Roman" w:hAnsi="Times New Roman" w:cs="Miriam"/>
        </w:rPr>
        <w:t>.</w:t>
      </w:r>
    </w:p>
  </w:footnote>
  <w:footnote w:id="93">
    <w:p w:rsidR="00A14611" w:rsidRDefault="00A14611" w:rsidP="00965A46">
      <w:pPr>
        <w:pStyle w:val="FootnoteText"/>
      </w:pPr>
      <w:r w:rsidRPr="00FC6B32">
        <w:rPr>
          <w:rStyle w:val="FootnoteReference"/>
          <w:rFonts w:cs="Miriam"/>
        </w:rPr>
        <w:footnoteRef/>
      </w:r>
      <w:r w:rsidRPr="00FC6B32">
        <w:rPr>
          <w:rFonts w:cs="Miriam"/>
        </w:rPr>
        <w:t xml:space="preserve"> </w:t>
      </w:r>
      <w:r w:rsidRPr="00FC6B32">
        <w:rPr>
          <w:rFonts w:ascii="Times New Roman" w:hAnsi="Times New Roman" w:cs="Miriam"/>
        </w:rPr>
        <w:t>Beckford, J. A. 1994. - http://content.iskcon.org/icj/2_2/beckford</w:t>
      </w:r>
      <w:r>
        <w:rPr>
          <w:rFonts w:ascii="Times New Roman" w:hAnsi="Times New Roman" w:cs="Times New Roman"/>
        </w:rPr>
        <w:t>.html (ž</w:t>
      </w:r>
      <w:r w:rsidRPr="006D4742">
        <w:rPr>
          <w:rFonts w:ascii="Times New Roman" w:hAnsi="Times New Roman" w:cs="Times New Roman"/>
        </w:rPr>
        <w:t>iūrėta 2012 05 15)</w:t>
      </w:r>
      <w:r>
        <w:rPr>
          <w:rFonts w:ascii="Times New Roman" w:hAnsi="Times New Roman" w:cs="Times New Roman"/>
        </w:rPr>
        <w:t>.</w:t>
      </w:r>
    </w:p>
  </w:footnote>
  <w:footnote w:id="94">
    <w:p w:rsidR="00A14611" w:rsidRPr="007F189C" w:rsidRDefault="00A14611" w:rsidP="00965A46">
      <w:pPr>
        <w:pStyle w:val="autorius"/>
        <w:spacing w:before="0" w:beforeAutospacing="0" w:after="0" w:afterAutospacing="0"/>
        <w:jc w:val="both"/>
        <w:rPr>
          <w:sz w:val="20"/>
          <w:szCs w:val="20"/>
        </w:rPr>
      </w:pPr>
      <w:r w:rsidRPr="007F189C">
        <w:rPr>
          <w:rStyle w:val="FootnoteReference"/>
          <w:sz w:val="20"/>
          <w:szCs w:val="20"/>
        </w:rPr>
        <w:footnoteRef/>
      </w:r>
      <w:r w:rsidRPr="007F189C">
        <w:rPr>
          <w:sz w:val="20"/>
          <w:szCs w:val="20"/>
        </w:rPr>
        <w:t xml:space="preserve"> Navickas, A. 2001. - http://tm.infolex.lt/religija/5.htm (žiūrėta 2012 10 26).</w:t>
      </w:r>
    </w:p>
  </w:footnote>
  <w:footnote w:id="95">
    <w:p w:rsidR="00A14611" w:rsidRPr="007F189C" w:rsidRDefault="00A14611" w:rsidP="00965A46">
      <w:pPr>
        <w:pStyle w:val="FootnoteText"/>
        <w:rPr>
          <w:rFonts w:ascii="Times New Roman" w:hAnsi="Times New Roman" w:cs="Times New Roman"/>
        </w:rPr>
      </w:pPr>
      <w:r w:rsidRPr="007F189C">
        <w:rPr>
          <w:rStyle w:val="FootnoteReference"/>
          <w:rFonts w:ascii="Times New Roman" w:hAnsi="Times New Roman" w:cs="Times New Roman"/>
        </w:rPr>
        <w:footnoteRef/>
      </w:r>
      <w:r w:rsidRPr="007F189C">
        <w:rPr>
          <w:rFonts w:ascii="Times New Roman" w:hAnsi="Times New Roman" w:cs="Times New Roman"/>
        </w:rPr>
        <w:t xml:space="preserve"> Žilūkaitė, R. 2001. - http://tm.infolex.lt/religija/5.htm (žiūrėta 2012 10 26).</w:t>
      </w:r>
    </w:p>
  </w:footnote>
  <w:footnote w:id="96">
    <w:p w:rsidR="00A14611" w:rsidRPr="000E3EE5" w:rsidRDefault="00A14611" w:rsidP="00965A46">
      <w:pPr>
        <w:pStyle w:val="FootnoteText"/>
        <w:rPr>
          <w:rFonts w:ascii="Times New Roman" w:hAnsi="Times New Roman" w:cs="Times New Roman"/>
        </w:rPr>
      </w:pPr>
      <w:r w:rsidRPr="007F189C">
        <w:rPr>
          <w:rStyle w:val="FootnoteReference"/>
          <w:rFonts w:ascii="Times New Roman" w:hAnsi="Times New Roman" w:cs="Times New Roman"/>
        </w:rPr>
        <w:footnoteRef/>
      </w:r>
      <w:r w:rsidRPr="007F189C">
        <w:rPr>
          <w:rFonts w:ascii="Times New Roman" w:hAnsi="Times New Roman" w:cs="Times New Roman"/>
        </w:rPr>
        <w:t xml:space="preserve"> Barker, E. 2001. - http://tm.infolex.lt/relig</w:t>
      </w:r>
      <w:r>
        <w:rPr>
          <w:rFonts w:ascii="Times New Roman" w:hAnsi="Times New Roman" w:cs="Times New Roman"/>
        </w:rPr>
        <w:t>ija/5.htm (žiūrėta 2012 10 26).</w:t>
      </w:r>
    </w:p>
  </w:footnote>
  <w:footnote w:id="97">
    <w:p w:rsidR="00A14611" w:rsidRPr="006B33C8" w:rsidRDefault="00A14611" w:rsidP="00965A46">
      <w:pPr>
        <w:pStyle w:val="FootnoteText"/>
        <w:rPr>
          <w:rFonts w:ascii="Times New Roman" w:hAnsi="Times New Roman" w:cs="Times New Roman"/>
        </w:rPr>
      </w:pPr>
      <w:r w:rsidRPr="00435769">
        <w:rPr>
          <w:rStyle w:val="FootnoteReference"/>
          <w:rFonts w:ascii="Times New Roman" w:hAnsi="Times New Roman" w:cs="Times New Roman"/>
        </w:rPr>
        <w:footnoteRef/>
      </w:r>
      <w:r w:rsidRPr="00435769">
        <w:rPr>
          <w:rFonts w:ascii="Times New Roman" w:hAnsi="Times New Roman" w:cs="Times New Roman"/>
        </w:rPr>
        <w:t xml:space="preserve"> </w:t>
      </w:r>
      <w:r w:rsidRPr="006B33C8">
        <w:rPr>
          <w:rFonts w:ascii="Times New Roman" w:hAnsi="Times New Roman" w:cs="Times New Roman"/>
        </w:rPr>
        <w:t>Žiliūkaitė, R. 2000:213,215</w:t>
      </w:r>
    </w:p>
  </w:footnote>
  <w:footnote w:id="98">
    <w:p w:rsidR="00A14611" w:rsidRPr="006B33C8" w:rsidRDefault="00A14611" w:rsidP="00965A46">
      <w:pPr>
        <w:pStyle w:val="FootnoteText"/>
        <w:rPr>
          <w:rFonts w:ascii="Times New Roman" w:hAnsi="Times New Roman" w:cs="Times New Roman"/>
        </w:rPr>
      </w:pPr>
      <w:r w:rsidRPr="006B33C8">
        <w:rPr>
          <w:rStyle w:val="FootnoteReference"/>
          <w:rFonts w:ascii="Times New Roman" w:hAnsi="Times New Roman" w:cs="Times New Roman"/>
        </w:rPr>
        <w:footnoteRef/>
      </w:r>
      <w:r w:rsidRPr="006B33C8">
        <w:rPr>
          <w:rFonts w:ascii="Times New Roman" w:hAnsi="Times New Roman" w:cs="Times New Roman"/>
        </w:rPr>
        <w:t xml:space="preserve"> Juknevičius, S. 1998:289 - 299</w:t>
      </w:r>
    </w:p>
  </w:footnote>
  <w:footnote w:id="99">
    <w:p w:rsidR="00A14611" w:rsidRPr="006B33C8" w:rsidRDefault="00A14611" w:rsidP="00965A46">
      <w:pPr>
        <w:pStyle w:val="FootnoteText"/>
        <w:rPr>
          <w:rFonts w:ascii="Times New Roman" w:hAnsi="Times New Roman" w:cs="Times New Roman"/>
        </w:rPr>
      </w:pPr>
      <w:r w:rsidRPr="006B33C8">
        <w:rPr>
          <w:rStyle w:val="FootnoteReference"/>
          <w:rFonts w:ascii="Times New Roman" w:hAnsi="Times New Roman" w:cs="Times New Roman"/>
        </w:rPr>
        <w:footnoteRef/>
      </w:r>
      <w:r>
        <w:rPr>
          <w:rFonts w:ascii="Times New Roman" w:hAnsi="Times New Roman" w:cs="Times New Roman"/>
        </w:rPr>
        <w:t xml:space="preserve"> Žiliūkaitė, R. </w:t>
      </w:r>
      <w:r w:rsidRPr="006B33C8">
        <w:rPr>
          <w:rFonts w:ascii="Times New Roman" w:hAnsi="Times New Roman" w:cs="Times New Roman"/>
        </w:rPr>
        <w:t>2000:213</w:t>
      </w:r>
    </w:p>
  </w:footnote>
  <w:footnote w:id="100">
    <w:p w:rsidR="00A14611" w:rsidRPr="006B33C8" w:rsidRDefault="00A14611" w:rsidP="00965A46">
      <w:pPr>
        <w:pStyle w:val="FootnoteText"/>
        <w:rPr>
          <w:rFonts w:ascii="Times New Roman" w:hAnsi="Times New Roman" w:cs="Times New Roman"/>
        </w:rPr>
      </w:pPr>
      <w:r w:rsidRPr="006B33C8">
        <w:rPr>
          <w:rStyle w:val="FootnoteReference"/>
          <w:rFonts w:ascii="Times New Roman" w:hAnsi="Times New Roman" w:cs="Times New Roman"/>
        </w:rPr>
        <w:footnoteRef/>
      </w:r>
      <w:r>
        <w:rPr>
          <w:rFonts w:ascii="Times New Roman" w:hAnsi="Times New Roman" w:cs="Times New Roman"/>
        </w:rPr>
        <w:t xml:space="preserve"> Žiliūkaitė, R. </w:t>
      </w:r>
      <w:r w:rsidRPr="006B33C8">
        <w:rPr>
          <w:rFonts w:ascii="Times New Roman" w:hAnsi="Times New Roman" w:cs="Times New Roman"/>
        </w:rPr>
        <w:t>2000:240</w:t>
      </w:r>
    </w:p>
  </w:footnote>
  <w:footnote w:id="101">
    <w:p w:rsidR="00A14611" w:rsidRPr="006B33C8" w:rsidRDefault="00A14611" w:rsidP="00965A46">
      <w:pPr>
        <w:pStyle w:val="FootnoteText"/>
        <w:rPr>
          <w:rFonts w:ascii="Times New Roman" w:hAnsi="Times New Roman" w:cs="Times New Roman"/>
        </w:rPr>
      </w:pPr>
      <w:r w:rsidRPr="006B33C8">
        <w:rPr>
          <w:rStyle w:val="FootnoteReference"/>
          <w:rFonts w:ascii="Times New Roman" w:hAnsi="Times New Roman" w:cs="Times New Roman"/>
        </w:rPr>
        <w:footnoteRef/>
      </w:r>
      <w:r w:rsidRPr="006B33C8">
        <w:rPr>
          <w:rFonts w:ascii="Times New Roman" w:hAnsi="Times New Roman" w:cs="Times New Roman"/>
        </w:rPr>
        <w:t xml:space="preserve"> Advilonienė, Ž. 2005: 15</w:t>
      </w:r>
    </w:p>
  </w:footnote>
  <w:footnote w:id="102">
    <w:p w:rsidR="00A14611" w:rsidRPr="006F71BC" w:rsidRDefault="00A14611" w:rsidP="00965A46">
      <w:pPr>
        <w:pStyle w:val="ListParagraph"/>
        <w:spacing w:after="0" w:line="240" w:lineRule="auto"/>
        <w:ind w:left="0"/>
        <w:jc w:val="both"/>
        <w:rPr>
          <w:rFonts w:ascii="Times New Roman" w:hAnsi="Times New Roman" w:cs="Times New Roman"/>
          <w:b/>
          <w:sz w:val="20"/>
          <w:szCs w:val="20"/>
        </w:rPr>
      </w:pPr>
      <w:r w:rsidRPr="006B33C8">
        <w:rPr>
          <w:rStyle w:val="FootnoteReference"/>
          <w:rFonts w:ascii="Times New Roman" w:hAnsi="Times New Roman" w:cs="Times New Roman"/>
          <w:sz w:val="20"/>
          <w:szCs w:val="20"/>
        </w:rPr>
        <w:footnoteRef/>
      </w:r>
      <w:r w:rsidRPr="006B33C8">
        <w:rPr>
          <w:rFonts w:ascii="Times New Roman" w:hAnsi="Times New Roman" w:cs="Times New Roman"/>
          <w:sz w:val="20"/>
          <w:szCs w:val="20"/>
        </w:rPr>
        <w:t xml:space="preserve">Ališauskienė, M., Chorundžij, N., Gapšienė, Ž., D Glodenis, D. 2009 - </w:t>
      </w:r>
      <w:r w:rsidRPr="00F52027">
        <w:rPr>
          <w:rFonts w:ascii="Times New Roman" w:hAnsi="Times New Roman" w:cs="Times New Roman"/>
          <w:sz w:val="20"/>
          <w:szCs w:val="20"/>
        </w:rPr>
        <w:t>http://www.tm.lt/rel_static/rel_zinynas/index.html</w:t>
      </w:r>
      <w:r w:rsidRPr="006F71BC">
        <w:rPr>
          <w:rFonts w:ascii="Times New Roman" w:hAnsi="Times New Roman" w:cs="Times New Roman"/>
          <w:sz w:val="20"/>
          <w:szCs w:val="20"/>
          <w:u w:val="single"/>
        </w:rPr>
        <w:t>.</w:t>
      </w:r>
      <w:r w:rsidRPr="006F71BC">
        <w:rPr>
          <w:rFonts w:ascii="Times New Roman" w:hAnsi="Times New Roman" w:cs="Times New Roman"/>
          <w:sz w:val="20"/>
          <w:szCs w:val="20"/>
        </w:rPr>
        <w:t xml:space="preserve"> </w:t>
      </w:r>
      <w:r>
        <w:rPr>
          <w:rFonts w:ascii="Times New Roman" w:hAnsi="Times New Roman" w:cs="Times New Roman"/>
          <w:sz w:val="20"/>
          <w:szCs w:val="20"/>
        </w:rPr>
        <w:t>(ž</w:t>
      </w:r>
      <w:r w:rsidRPr="006F71BC">
        <w:rPr>
          <w:rFonts w:ascii="Times New Roman" w:hAnsi="Times New Roman" w:cs="Times New Roman"/>
          <w:sz w:val="20"/>
          <w:szCs w:val="20"/>
        </w:rPr>
        <w:t>iūrėta 2012 05 01</w:t>
      </w:r>
      <w:r>
        <w:rPr>
          <w:rFonts w:ascii="Times New Roman" w:hAnsi="Times New Roman" w:cs="Times New Roman"/>
          <w:sz w:val="20"/>
          <w:szCs w:val="20"/>
        </w:rPr>
        <w:t>)</w:t>
      </w:r>
      <w:r w:rsidRPr="006F71BC">
        <w:rPr>
          <w:rFonts w:ascii="Times New Roman" w:hAnsi="Times New Roman" w:cs="Times New Roman"/>
          <w:sz w:val="20"/>
          <w:szCs w:val="20"/>
        </w:rPr>
        <w:t>.</w:t>
      </w:r>
    </w:p>
  </w:footnote>
  <w:footnote w:id="103">
    <w:p w:rsidR="00A14611" w:rsidRPr="005B7551" w:rsidRDefault="00A14611" w:rsidP="00965A46">
      <w:pPr>
        <w:pStyle w:val="FootnoteText"/>
        <w:jc w:val="both"/>
        <w:rPr>
          <w:rFonts w:ascii="Times New Roman" w:hAnsi="Times New Roman" w:cs="Times New Roman"/>
        </w:rPr>
      </w:pPr>
      <w:r w:rsidRPr="005B7551">
        <w:rPr>
          <w:rStyle w:val="FootnoteReference"/>
          <w:rFonts w:ascii="Times New Roman" w:hAnsi="Times New Roman" w:cs="Times New Roman"/>
        </w:rPr>
        <w:footnoteRef/>
      </w:r>
      <w:r w:rsidRPr="005B7551">
        <w:rPr>
          <w:rFonts w:ascii="Times New Roman" w:hAnsi="Times New Roman" w:cs="Times New Roman"/>
        </w:rPr>
        <w:t xml:space="preserve"> </w:t>
      </w:r>
      <w:r w:rsidRPr="005B7551">
        <w:rPr>
          <w:rFonts w:ascii="Times New Roman" w:eastAsia="Times New Roman" w:hAnsi="Times New Roman" w:cs="Times New Roman"/>
          <w:lang w:eastAsia="lt-LT"/>
        </w:rPr>
        <w:t>Ališauskienė, M. ir Kuznecovienė, J. 2012: 103, 109</w:t>
      </w:r>
    </w:p>
  </w:footnote>
  <w:footnote w:id="104">
    <w:p w:rsidR="00A14611" w:rsidRPr="003E0559" w:rsidRDefault="00A14611" w:rsidP="00965A46">
      <w:pPr>
        <w:pStyle w:val="autorius"/>
        <w:spacing w:before="0" w:beforeAutospacing="0" w:after="0" w:afterAutospacing="0"/>
        <w:jc w:val="both"/>
        <w:rPr>
          <w:sz w:val="20"/>
          <w:szCs w:val="20"/>
        </w:rPr>
      </w:pPr>
      <w:r w:rsidRPr="003E0559">
        <w:rPr>
          <w:rStyle w:val="FootnoteReference"/>
          <w:sz w:val="20"/>
          <w:szCs w:val="20"/>
        </w:rPr>
        <w:footnoteRef/>
      </w:r>
      <w:r w:rsidRPr="003E0559">
        <w:rPr>
          <w:sz w:val="20"/>
          <w:szCs w:val="20"/>
        </w:rPr>
        <w:t xml:space="preserve"> Ališauskienė, M. 2007 - </w:t>
      </w:r>
      <w:r w:rsidRPr="00F52027">
        <w:rPr>
          <w:sz w:val="20"/>
          <w:szCs w:val="20"/>
        </w:rPr>
        <w:t>http://www.tm.lt/rel_static/rel_zinynas/knyga_sociologinis.html</w:t>
      </w:r>
      <w:r>
        <w:rPr>
          <w:sz w:val="20"/>
          <w:szCs w:val="20"/>
        </w:rPr>
        <w:t xml:space="preserve"> (ž</w:t>
      </w:r>
      <w:r w:rsidRPr="003E0559">
        <w:rPr>
          <w:sz w:val="20"/>
          <w:szCs w:val="20"/>
        </w:rPr>
        <w:t>iūrėta 2012 10 21</w:t>
      </w:r>
      <w:r>
        <w:rPr>
          <w:sz w:val="20"/>
          <w:szCs w:val="20"/>
        </w:rPr>
        <w:t>)</w:t>
      </w:r>
      <w:r w:rsidRPr="003E0559">
        <w:rPr>
          <w:sz w:val="20"/>
          <w:szCs w:val="20"/>
        </w:rPr>
        <w:t>.</w:t>
      </w:r>
    </w:p>
  </w:footnote>
  <w:footnote w:id="105">
    <w:p w:rsidR="00A14611" w:rsidRPr="003E0559" w:rsidRDefault="00A14611" w:rsidP="00965A46">
      <w:pPr>
        <w:pStyle w:val="FootnoteText"/>
        <w:rPr>
          <w:rFonts w:ascii="Times New Roman" w:hAnsi="Times New Roman" w:cs="Times New Roman"/>
        </w:rPr>
      </w:pPr>
      <w:r w:rsidRPr="003E0559">
        <w:rPr>
          <w:rStyle w:val="FootnoteReference"/>
          <w:rFonts w:ascii="Times New Roman" w:hAnsi="Times New Roman" w:cs="Times New Roman"/>
        </w:rPr>
        <w:footnoteRef/>
      </w:r>
      <w:r w:rsidRPr="003E0559">
        <w:rPr>
          <w:rFonts w:ascii="Times New Roman" w:hAnsi="Times New Roman" w:cs="Times New Roman"/>
        </w:rPr>
        <w:t xml:space="preserve"> Ališauskienė, M. 2009:67,68</w:t>
      </w:r>
    </w:p>
  </w:footnote>
  <w:footnote w:id="106">
    <w:p w:rsidR="00A14611" w:rsidRPr="00F52027" w:rsidRDefault="00A14611" w:rsidP="00965A46">
      <w:pPr>
        <w:pStyle w:val="ListParagraph"/>
        <w:spacing w:after="0" w:line="240" w:lineRule="auto"/>
        <w:ind w:left="0"/>
        <w:jc w:val="both"/>
        <w:rPr>
          <w:rFonts w:ascii="Times New Roman" w:hAnsi="Times New Roman" w:cs="Times New Roman"/>
          <w:sz w:val="20"/>
          <w:szCs w:val="20"/>
        </w:rPr>
      </w:pPr>
      <w:r w:rsidRPr="003E0559">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752B0F">
        <w:rPr>
          <w:rFonts w:ascii="Times New Roman" w:hAnsi="Times New Roman" w:cs="Times New Roman"/>
          <w:sz w:val="20"/>
          <w:szCs w:val="20"/>
        </w:rPr>
        <w:t>Visuomenės požiūris į naujas religines grupes.</w:t>
      </w:r>
      <w:r>
        <w:rPr>
          <w:rFonts w:ascii="Times New Roman" w:hAnsi="Times New Roman" w:cs="Times New Roman"/>
          <w:sz w:val="20"/>
          <w:szCs w:val="20"/>
        </w:rPr>
        <w:t xml:space="preserve"> Sociologinio tyrimo ataskaita.</w:t>
      </w:r>
      <w:r w:rsidRPr="00752B0F">
        <w:rPr>
          <w:rFonts w:ascii="Times New Roman" w:hAnsi="Times New Roman" w:cs="Times New Roman"/>
          <w:sz w:val="20"/>
          <w:szCs w:val="20"/>
        </w:rPr>
        <w:t xml:space="preserve"> Baltijos</w:t>
      </w:r>
      <w:r w:rsidRPr="003E0559">
        <w:rPr>
          <w:rFonts w:ascii="Times New Roman" w:hAnsi="Times New Roman" w:cs="Times New Roman"/>
          <w:sz w:val="20"/>
          <w:szCs w:val="20"/>
        </w:rPr>
        <w:t xml:space="preserve"> tyrimai. 2007</w:t>
      </w:r>
      <w:r w:rsidRPr="003E0559">
        <w:rPr>
          <w:rFonts w:ascii="Times New Roman" w:hAnsi="Times New Roman" w:cs="Times New Roman"/>
          <w:i/>
          <w:sz w:val="20"/>
          <w:szCs w:val="20"/>
        </w:rPr>
        <w:t xml:space="preserve"> - </w:t>
      </w:r>
      <w:r w:rsidRPr="00F52027">
        <w:rPr>
          <w:rFonts w:ascii="Times New Roman" w:hAnsi="Times New Roman" w:cs="Times New Roman"/>
          <w:iCs/>
          <w:sz w:val="20"/>
          <w:szCs w:val="20"/>
        </w:rPr>
        <w:t>http://tm.infolex.lt/?item=relig. (</w:t>
      </w:r>
      <w:r w:rsidRPr="00F52027">
        <w:rPr>
          <w:rFonts w:ascii="Times New Roman" w:hAnsi="Times New Roman" w:cs="Times New Roman"/>
          <w:sz w:val="20"/>
          <w:szCs w:val="20"/>
        </w:rPr>
        <w:t>žiūrėta 2012 10 21).</w:t>
      </w:r>
    </w:p>
  </w:footnote>
  <w:footnote w:id="107">
    <w:p w:rsidR="00A14611" w:rsidRPr="00F52027" w:rsidRDefault="00A14611" w:rsidP="00965A46">
      <w:pPr>
        <w:pStyle w:val="ListParagraph"/>
        <w:spacing w:after="0" w:line="240" w:lineRule="auto"/>
        <w:ind w:left="0"/>
        <w:jc w:val="both"/>
        <w:rPr>
          <w:rFonts w:ascii="Times New Roman" w:hAnsi="Times New Roman" w:cs="Times New Roman"/>
          <w:sz w:val="20"/>
          <w:szCs w:val="20"/>
        </w:rPr>
      </w:pPr>
      <w:r w:rsidRPr="00F52027">
        <w:rPr>
          <w:rStyle w:val="FootnoteReference"/>
          <w:rFonts w:ascii="Times New Roman" w:hAnsi="Times New Roman" w:cs="Times New Roman"/>
          <w:sz w:val="20"/>
          <w:szCs w:val="20"/>
        </w:rPr>
        <w:footnoteRef/>
      </w:r>
      <w:r w:rsidRPr="00F52027">
        <w:rPr>
          <w:rFonts w:ascii="Times New Roman" w:hAnsi="Times New Roman" w:cs="Times New Roman"/>
          <w:sz w:val="20"/>
          <w:szCs w:val="20"/>
        </w:rPr>
        <w:t xml:space="preserve"> </w:t>
      </w:r>
      <w:r w:rsidRPr="00F52027">
        <w:rPr>
          <w:rFonts w:ascii="Times New Roman" w:hAnsi="Times New Roman" w:cs="Times New Roman"/>
          <w:sz w:val="20"/>
          <w:szCs w:val="20"/>
          <w:lang w:eastAsia="ar-SA"/>
        </w:rPr>
        <w:t xml:space="preserve">Sprindžiūnas, A., Ališauskienė M., Glodenis D., Mackela V., Matijošius A., Pranskevičiūtė, R. 2007. </w:t>
      </w:r>
      <w:r w:rsidRPr="00F52027">
        <w:rPr>
          <w:rFonts w:ascii="Times New Roman" w:hAnsi="Times New Roman" w:cs="Times New Roman"/>
          <w:sz w:val="20"/>
          <w:szCs w:val="20"/>
        </w:rPr>
        <w:t>Diskriminacija dėl religijos ir įsitikinimų Lietuvoje. Sociologinio tyrimo ataskaita. Naujųjų religinių tyrimų ir informacijos centras, Vilmorus -  http://www.lygybe.lt/?pageid=10&amp;id=66 (žiūrėta 2012 10 21).</w:t>
      </w:r>
    </w:p>
  </w:footnote>
  <w:footnote w:id="108">
    <w:p w:rsidR="00A14611" w:rsidRPr="00F52027" w:rsidRDefault="00A14611" w:rsidP="00965A46">
      <w:pPr>
        <w:pStyle w:val="FootnoteText"/>
        <w:rPr>
          <w:rFonts w:ascii="Times New Roman" w:hAnsi="Times New Roman" w:cs="Times New Roman"/>
        </w:rPr>
      </w:pPr>
      <w:r w:rsidRPr="00F52027">
        <w:rPr>
          <w:rStyle w:val="FootnoteReference"/>
          <w:rFonts w:ascii="Times New Roman" w:hAnsi="Times New Roman" w:cs="Times New Roman"/>
        </w:rPr>
        <w:footnoteRef/>
      </w:r>
      <w:r w:rsidRPr="00F52027">
        <w:rPr>
          <w:rFonts w:ascii="Times New Roman" w:hAnsi="Times New Roman" w:cs="Times New Roman"/>
        </w:rPr>
        <w:t xml:space="preserve"> Ališauskienė, M. 2009:73</w:t>
      </w:r>
    </w:p>
  </w:footnote>
  <w:footnote w:id="109">
    <w:p w:rsidR="00A14611" w:rsidRPr="00322B99" w:rsidRDefault="00A14611" w:rsidP="00965A46">
      <w:pPr>
        <w:pStyle w:val="FootnoteText"/>
        <w:jc w:val="both"/>
        <w:rPr>
          <w:rFonts w:ascii="Times New Roman" w:hAnsi="Times New Roman" w:cs="Times New Roman"/>
        </w:rPr>
      </w:pPr>
      <w:r w:rsidRPr="003E0559">
        <w:rPr>
          <w:rStyle w:val="FootnoteReference"/>
          <w:rFonts w:ascii="Times New Roman" w:hAnsi="Times New Roman" w:cs="Times New Roman"/>
        </w:rPr>
        <w:footnoteRef/>
      </w:r>
      <w:r w:rsidRPr="003E0559">
        <w:rPr>
          <w:rFonts w:ascii="Times New Roman" w:hAnsi="Times New Roman" w:cs="Times New Roman"/>
        </w:rPr>
        <w:t xml:space="preserve"> Tereškinas</w:t>
      </w:r>
      <w:r w:rsidRPr="00322B99">
        <w:rPr>
          <w:rFonts w:ascii="Times New Roman" w:hAnsi="Times New Roman" w:cs="Times New Roman"/>
        </w:rPr>
        <w:t xml:space="preserve"> A., 2004 (1)</w:t>
      </w:r>
    </w:p>
  </w:footnote>
  <w:footnote w:id="110">
    <w:p w:rsidR="00A14611" w:rsidRPr="00967223" w:rsidRDefault="00A14611" w:rsidP="00965A46">
      <w:pPr>
        <w:pStyle w:val="FootnoteText"/>
        <w:jc w:val="both"/>
      </w:pPr>
      <w:r w:rsidRPr="00967223">
        <w:rPr>
          <w:rStyle w:val="FootnoteReference"/>
          <w:rFonts w:ascii="Times New Roman" w:hAnsi="Times New Roman" w:cs="Times New Roman"/>
        </w:rPr>
        <w:footnoteRef/>
      </w:r>
      <w:r w:rsidRPr="00967223">
        <w:rPr>
          <w:rFonts w:ascii="Times New Roman" w:hAnsi="Times New Roman" w:cs="Times New Roman"/>
        </w:rPr>
        <w:t xml:space="preserve"> Ališauskienė, M., Schrӧder, I. W.  2012: 19 - 22</w:t>
      </w:r>
    </w:p>
  </w:footnote>
  <w:footnote w:id="111">
    <w:p w:rsidR="00A14611" w:rsidRPr="006D4742" w:rsidRDefault="00A14611" w:rsidP="00965A46">
      <w:pPr>
        <w:pStyle w:val="FootnoteText"/>
        <w:rPr>
          <w:rFonts w:ascii="Times New Roman" w:hAnsi="Times New Roman" w:cs="Times New Roman"/>
        </w:rPr>
      </w:pPr>
      <w:r w:rsidRPr="006D4742">
        <w:rPr>
          <w:rStyle w:val="FootnoteReference"/>
          <w:rFonts w:ascii="Times New Roman" w:hAnsi="Times New Roman" w:cs="Times New Roman"/>
        </w:rPr>
        <w:footnoteRef/>
      </w:r>
      <w:r w:rsidRPr="006D4742">
        <w:rPr>
          <w:rFonts w:ascii="Times New Roman" w:hAnsi="Times New Roman" w:cs="Times New Roman"/>
        </w:rPr>
        <w:t xml:space="preserve"> Glodenis, D. 2001 - http://www.religija.lt/straipsniai/religijotyra-religijos-sociologija/naujojo-religingumo-</w:t>
      </w:r>
      <w:r>
        <w:rPr>
          <w:rFonts w:ascii="Times New Roman" w:hAnsi="Times New Roman" w:cs="Times New Roman"/>
        </w:rPr>
        <w:t>tyrimai-objektyvumo-problema (ž</w:t>
      </w:r>
      <w:r w:rsidRPr="006D4742">
        <w:rPr>
          <w:rFonts w:ascii="Times New Roman" w:hAnsi="Times New Roman" w:cs="Times New Roman"/>
        </w:rPr>
        <w:t>iūrėta 2012 05 15)</w:t>
      </w:r>
      <w:r>
        <w:rPr>
          <w:rFonts w:ascii="Times New Roman" w:hAnsi="Times New Roman" w:cs="Times New Roman"/>
        </w:rPr>
        <w:t>.</w:t>
      </w:r>
    </w:p>
  </w:footnote>
  <w:footnote w:id="112">
    <w:p w:rsidR="00A14611" w:rsidRPr="005B2414" w:rsidRDefault="00A14611" w:rsidP="00965A46">
      <w:pPr>
        <w:pStyle w:val="FootnoteText"/>
        <w:rPr>
          <w:rFonts w:ascii="Times New Roman" w:hAnsi="Times New Roman" w:cs="Times New Roman"/>
        </w:rPr>
      </w:pPr>
      <w:r w:rsidRPr="005B2414">
        <w:rPr>
          <w:rStyle w:val="FootnoteReference"/>
          <w:rFonts w:ascii="Times New Roman" w:hAnsi="Times New Roman" w:cs="Times New Roman"/>
        </w:rPr>
        <w:footnoteRef/>
      </w:r>
      <w:r w:rsidRPr="005B2414">
        <w:rPr>
          <w:rFonts w:ascii="Times New Roman" w:hAnsi="Times New Roman" w:cs="Times New Roman"/>
        </w:rPr>
        <w:t xml:space="preserve"> Ališauskienė, M. 2009:45,68</w:t>
      </w:r>
    </w:p>
  </w:footnote>
  <w:footnote w:id="113">
    <w:p w:rsidR="00A14611" w:rsidRPr="005B2414" w:rsidRDefault="00A14611" w:rsidP="00965A46">
      <w:pPr>
        <w:pStyle w:val="FootnoteText"/>
        <w:rPr>
          <w:rFonts w:ascii="Times New Roman" w:hAnsi="Times New Roman" w:cs="Times New Roman"/>
        </w:rPr>
      </w:pPr>
      <w:r w:rsidRPr="005B2414">
        <w:rPr>
          <w:rStyle w:val="FootnoteReference"/>
          <w:rFonts w:ascii="Times New Roman" w:hAnsi="Times New Roman" w:cs="Times New Roman"/>
        </w:rPr>
        <w:footnoteRef/>
      </w:r>
      <w:r w:rsidRPr="005B2414">
        <w:rPr>
          <w:rFonts w:ascii="Times New Roman" w:hAnsi="Times New Roman" w:cs="Times New Roman"/>
        </w:rPr>
        <w:t xml:space="preserve"> Ališauskienė, M. 2009:73</w:t>
      </w:r>
    </w:p>
    <w:p w:rsidR="00A14611" w:rsidRDefault="00A14611" w:rsidP="00965A46">
      <w:pPr>
        <w:pStyle w:val="FootnoteText"/>
      </w:pPr>
    </w:p>
  </w:footnote>
  <w:footnote w:id="114">
    <w:p w:rsidR="00A14611" w:rsidRPr="00D940F1" w:rsidRDefault="00A14611" w:rsidP="00965A46">
      <w:pPr>
        <w:pStyle w:val="FootnoteText"/>
        <w:rPr>
          <w:rFonts w:ascii="Times New Roman" w:hAnsi="Times New Roman" w:cs="Times New Roman"/>
        </w:rPr>
      </w:pPr>
      <w:r w:rsidRPr="00D940F1">
        <w:rPr>
          <w:rStyle w:val="FootnoteReference"/>
          <w:rFonts w:ascii="Times New Roman" w:hAnsi="Times New Roman" w:cs="Times New Roman"/>
        </w:rPr>
        <w:footnoteRef/>
      </w:r>
      <w:r>
        <w:rPr>
          <w:rFonts w:ascii="Times New Roman" w:hAnsi="Times New Roman" w:cs="Times New Roman"/>
        </w:rPr>
        <w:t xml:space="preserve"> Kardelis, K. </w:t>
      </w:r>
      <w:r w:rsidRPr="00D940F1">
        <w:rPr>
          <w:rFonts w:ascii="Times New Roman" w:hAnsi="Times New Roman" w:cs="Times New Roman"/>
        </w:rPr>
        <w:t>2007:237</w:t>
      </w:r>
    </w:p>
  </w:footnote>
  <w:footnote w:id="115">
    <w:p w:rsidR="00A14611" w:rsidRPr="00D940F1" w:rsidRDefault="00A14611" w:rsidP="00965A46">
      <w:pPr>
        <w:pStyle w:val="FootnoteText"/>
        <w:rPr>
          <w:rFonts w:ascii="Times New Roman" w:hAnsi="Times New Roman" w:cs="Times New Roman"/>
        </w:rPr>
      </w:pPr>
      <w:r w:rsidRPr="00D940F1">
        <w:rPr>
          <w:rStyle w:val="FootnoteReference"/>
          <w:rFonts w:ascii="Times New Roman" w:hAnsi="Times New Roman" w:cs="Times New Roman"/>
        </w:rPr>
        <w:footnoteRef/>
      </w:r>
      <w:r w:rsidRPr="00D940F1">
        <w:rPr>
          <w:rFonts w:ascii="Times New Roman" w:hAnsi="Times New Roman" w:cs="Times New Roman"/>
        </w:rPr>
        <w:t xml:space="preserve"> Kuznecovie</w:t>
      </w:r>
      <w:r>
        <w:rPr>
          <w:rFonts w:ascii="Times New Roman" w:hAnsi="Times New Roman" w:cs="Times New Roman"/>
        </w:rPr>
        <w:t>nė, J., Tijūnelienė, O., Bitina</w:t>
      </w:r>
      <w:r w:rsidRPr="00D940F1">
        <w:rPr>
          <w:rFonts w:ascii="Times New Roman" w:hAnsi="Times New Roman" w:cs="Times New Roman"/>
        </w:rPr>
        <w:t>s B., Zulumskytė, A., Va</w:t>
      </w:r>
      <w:r>
        <w:rPr>
          <w:rFonts w:ascii="Times New Roman" w:hAnsi="Times New Roman" w:cs="Times New Roman"/>
        </w:rPr>
        <w:t xml:space="preserve">liuškevičiūtė, A., Fokienė, A. </w:t>
      </w:r>
      <w:r w:rsidRPr="00D940F1">
        <w:rPr>
          <w:rFonts w:ascii="Times New Roman" w:hAnsi="Times New Roman" w:cs="Times New Roman"/>
        </w:rPr>
        <w:t>2008: 89</w:t>
      </w:r>
    </w:p>
  </w:footnote>
  <w:footnote w:id="116">
    <w:p w:rsidR="00A14611" w:rsidRPr="00D940F1" w:rsidRDefault="00A14611" w:rsidP="00965A46">
      <w:pPr>
        <w:pStyle w:val="FootnoteText"/>
        <w:rPr>
          <w:rFonts w:ascii="Times New Roman" w:hAnsi="Times New Roman" w:cs="Times New Roman"/>
        </w:rPr>
      </w:pPr>
      <w:r w:rsidRPr="00D940F1">
        <w:rPr>
          <w:rStyle w:val="FootnoteReference"/>
          <w:rFonts w:ascii="Times New Roman" w:hAnsi="Times New Roman" w:cs="Times New Roman"/>
        </w:rPr>
        <w:footnoteRef/>
      </w:r>
      <w:r>
        <w:rPr>
          <w:rFonts w:ascii="Times New Roman" w:hAnsi="Times New Roman" w:cs="Times New Roman"/>
        </w:rPr>
        <w:t xml:space="preserve"> Leonavičius, V.</w:t>
      </w:r>
      <w:r w:rsidRPr="00D940F1">
        <w:rPr>
          <w:rFonts w:ascii="Times New Roman" w:hAnsi="Times New Roman" w:cs="Times New Roman"/>
        </w:rPr>
        <w:t xml:space="preserve"> 2004: 27</w:t>
      </w:r>
    </w:p>
  </w:footnote>
  <w:footnote w:id="117">
    <w:p w:rsidR="00A14611" w:rsidRPr="00D940F1" w:rsidRDefault="00A14611" w:rsidP="00965A46">
      <w:pPr>
        <w:pStyle w:val="FootnoteText"/>
        <w:rPr>
          <w:rFonts w:ascii="Times New Roman" w:hAnsi="Times New Roman" w:cs="Times New Roman"/>
        </w:rPr>
      </w:pPr>
      <w:r w:rsidRPr="00D940F1">
        <w:rPr>
          <w:rStyle w:val="FootnoteReference"/>
          <w:rFonts w:ascii="Times New Roman" w:hAnsi="Times New Roman" w:cs="Times New Roman"/>
        </w:rPr>
        <w:footnoteRef/>
      </w:r>
      <w:r>
        <w:rPr>
          <w:rFonts w:ascii="Times New Roman" w:hAnsi="Times New Roman" w:cs="Times New Roman"/>
        </w:rPr>
        <w:t xml:space="preserve"> Kardelis, K.</w:t>
      </w:r>
      <w:r w:rsidRPr="00D940F1">
        <w:rPr>
          <w:rFonts w:ascii="Times New Roman" w:hAnsi="Times New Roman" w:cs="Times New Roman"/>
        </w:rPr>
        <w:t xml:space="preserve"> 2007: 270, 291</w:t>
      </w:r>
    </w:p>
  </w:footnote>
  <w:footnote w:id="118">
    <w:p w:rsidR="00A14611" w:rsidRPr="00D940F1" w:rsidRDefault="00A14611" w:rsidP="00965A46">
      <w:pPr>
        <w:pStyle w:val="FootnoteText"/>
        <w:rPr>
          <w:rFonts w:ascii="Times New Roman" w:hAnsi="Times New Roman" w:cs="Times New Roman"/>
        </w:rPr>
      </w:pPr>
      <w:r w:rsidRPr="00D940F1">
        <w:rPr>
          <w:rStyle w:val="FootnoteReference"/>
          <w:rFonts w:ascii="Times New Roman" w:hAnsi="Times New Roman" w:cs="Times New Roman"/>
        </w:rPr>
        <w:footnoteRef/>
      </w:r>
      <w:r>
        <w:rPr>
          <w:rFonts w:ascii="Times New Roman" w:hAnsi="Times New Roman" w:cs="Times New Roman"/>
        </w:rPr>
        <w:t xml:space="preserve"> Leonavičius, V.</w:t>
      </w:r>
      <w:r w:rsidRPr="00D940F1">
        <w:rPr>
          <w:rFonts w:ascii="Times New Roman" w:hAnsi="Times New Roman" w:cs="Times New Roman"/>
        </w:rPr>
        <w:t xml:space="preserve"> 2004: 37</w:t>
      </w:r>
    </w:p>
  </w:footnote>
  <w:footnote w:id="119">
    <w:p w:rsidR="00A14611" w:rsidRPr="00F52027" w:rsidRDefault="00A14611" w:rsidP="00965A46">
      <w:pPr>
        <w:pStyle w:val="FootnoteText"/>
        <w:rPr>
          <w:rFonts w:ascii="Times New Roman" w:hAnsi="Times New Roman" w:cs="Times New Roman"/>
        </w:rPr>
      </w:pPr>
      <w:r w:rsidRPr="00D940F1">
        <w:rPr>
          <w:rStyle w:val="FootnoteReference"/>
          <w:rFonts w:ascii="Times New Roman" w:hAnsi="Times New Roman" w:cs="Times New Roman"/>
        </w:rPr>
        <w:footnoteRef/>
      </w:r>
      <w:r w:rsidRPr="00D940F1">
        <w:rPr>
          <w:rFonts w:ascii="Times New Roman" w:hAnsi="Times New Roman" w:cs="Times New Roman"/>
        </w:rPr>
        <w:t xml:space="preserve"> Keyton, J. 2006:246</w:t>
      </w:r>
    </w:p>
  </w:footnote>
  <w:footnote w:id="120">
    <w:p w:rsidR="00A14611" w:rsidRPr="00F52027" w:rsidRDefault="00A14611" w:rsidP="00965A46">
      <w:pPr>
        <w:pStyle w:val="ListParagraph"/>
        <w:spacing w:after="0" w:line="240" w:lineRule="auto"/>
        <w:ind w:left="0"/>
        <w:jc w:val="both"/>
        <w:rPr>
          <w:rFonts w:ascii="Times New Roman" w:hAnsi="Times New Roman" w:cs="Times New Roman"/>
          <w:sz w:val="20"/>
          <w:szCs w:val="20"/>
        </w:rPr>
      </w:pPr>
      <w:r w:rsidRPr="00F52027">
        <w:rPr>
          <w:rStyle w:val="FootnoteReference"/>
          <w:rFonts w:ascii="Times New Roman" w:hAnsi="Times New Roman" w:cs="Times New Roman"/>
          <w:sz w:val="20"/>
          <w:szCs w:val="20"/>
        </w:rPr>
        <w:footnoteRef/>
      </w:r>
      <w:r w:rsidRPr="00F52027">
        <w:rPr>
          <w:rFonts w:ascii="Times New Roman" w:hAnsi="Times New Roman" w:cs="Times New Roman"/>
          <w:sz w:val="20"/>
          <w:szCs w:val="20"/>
        </w:rPr>
        <w:t xml:space="preserve"> Elektroninių naujienų portalų populiarumo tyrimo duomenys. 2012 - http://www.audience.lt (žiūrėta 2012 10 12).</w:t>
      </w:r>
    </w:p>
  </w:footnote>
  <w:footnote w:id="121">
    <w:p w:rsidR="00A14611" w:rsidRPr="00B37E57" w:rsidRDefault="00A14611" w:rsidP="00965A46">
      <w:pPr>
        <w:pStyle w:val="ListParagraph"/>
        <w:spacing w:after="0" w:line="240" w:lineRule="auto"/>
        <w:ind w:left="0"/>
        <w:jc w:val="both"/>
        <w:rPr>
          <w:rFonts w:ascii="Times New Roman" w:hAnsi="Times New Roman" w:cs="Times New Roman"/>
          <w:sz w:val="20"/>
          <w:szCs w:val="20"/>
        </w:rPr>
      </w:pPr>
      <w:r w:rsidRPr="00F52027">
        <w:rPr>
          <w:rStyle w:val="FootnoteReference"/>
          <w:rFonts w:ascii="Times New Roman" w:hAnsi="Times New Roman" w:cs="Times New Roman"/>
          <w:sz w:val="20"/>
          <w:szCs w:val="20"/>
        </w:rPr>
        <w:footnoteRef/>
      </w:r>
      <w:r w:rsidRPr="00F52027">
        <w:rPr>
          <w:rFonts w:ascii="Times New Roman" w:hAnsi="Times New Roman" w:cs="Times New Roman"/>
          <w:sz w:val="20"/>
          <w:szCs w:val="20"/>
        </w:rPr>
        <w:t xml:space="preserve"> Lietuvos naujienų portalų savaitės lankomumo statistika. 2012 - http://www.tns.lt/lt/ziniasklaidos-tyrimai-interneto-tyrimas-tns-metrix-duomenys-lietuvos-naujienu-portalu-savaites-lankomumo-statistika</w:t>
      </w:r>
      <w:r w:rsidRPr="00B37E57">
        <w:rPr>
          <w:rFonts w:ascii="Times New Roman" w:hAnsi="Times New Roman" w:cs="Times New Roman"/>
          <w:sz w:val="20"/>
          <w:szCs w:val="20"/>
        </w:rPr>
        <w:t xml:space="preserve"> </w:t>
      </w:r>
      <w:r>
        <w:rPr>
          <w:rFonts w:ascii="Times New Roman" w:hAnsi="Times New Roman" w:cs="Times New Roman"/>
          <w:sz w:val="20"/>
          <w:szCs w:val="20"/>
        </w:rPr>
        <w:t>(ž</w:t>
      </w:r>
      <w:r w:rsidRPr="00B37E57">
        <w:rPr>
          <w:rFonts w:ascii="Times New Roman" w:hAnsi="Times New Roman" w:cs="Times New Roman"/>
          <w:sz w:val="20"/>
          <w:szCs w:val="20"/>
        </w:rPr>
        <w:t>iūrėta 2012 10 12</w:t>
      </w:r>
      <w:r>
        <w:rPr>
          <w:rFonts w:ascii="Times New Roman" w:hAnsi="Times New Roman" w:cs="Times New Roman"/>
          <w:sz w:val="20"/>
          <w:szCs w:val="20"/>
        </w:rPr>
        <w:t>)</w:t>
      </w:r>
      <w:r w:rsidRPr="00B37E57">
        <w:rPr>
          <w:rFonts w:ascii="Times New Roman" w:hAnsi="Times New Roman" w:cs="Times New Roman"/>
          <w:sz w:val="20"/>
          <w:szCs w:val="20"/>
        </w:rPr>
        <w:t>.</w:t>
      </w:r>
    </w:p>
  </w:footnote>
  <w:footnote w:id="122">
    <w:p w:rsidR="00A14611" w:rsidRDefault="00A14611" w:rsidP="00965A46">
      <w:pPr>
        <w:pStyle w:val="FootnoteText"/>
      </w:pPr>
      <w:r w:rsidRPr="007D6E1A">
        <w:rPr>
          <w:rStyle w:val="FootnoteReference"/>
          <w:rFonts w:ascii="Times New Roman" w:hAnsi="Times New Roman" w:cs="Times New Roman"/>
        </w:rPr>
        <w:footnoteRef/>
      </w:r>
      <w:r w:rsidRPr="007D6E1A">
        <w:rPr>
          <w:rFonts w:ascii="Times New Roman" w:hAnsi="Times New Roman" w:cs="Times New Roman"/>
        </w:rPr>
        <w:t xml:space="preserve"> Balčytienė, A. 2003</w:t>
      </w:r>
      <w:r>
        <w:rPr>
          <w:rFonts w:ascii="Times New Roman" w:hAnsi="Times New Roman" w:cs="Times New Roman"/>
        </w:rPr>
        <w:t>:8 - 9</w:t>
      </w:r>
    </w:p>
  </w:footnote>
  <w:footnote w:id="123">
    <w:p w:rsidR="00A14611" w:rsidRPr="00010768" w:rsidRDefault="00A14611" w:rsidP="00717898">
      <w:pPr>
        <w:pStyle w:val="FootnoteText"/>
        <w:rPr>
          <w:rFonts w:ascii="Times New Roman" w:hAnsi="Times New Roman" w:cs="Times New Roman"/>
        </w:rPr>
      </w:pPr>
      <w:r w:rsidRPr="00010768">
        <w:rPr>
          <w:rStyle w:val="FootnoteReference"/>
          <w:rFonts w:ascii="Times New Roman" w:hAnsi="Times New Roman" w:cs="Times New Roman"/>
        </w:rPr>
        <w:footnoteRef/>
      </w:r>
      <w:r w:rsidRPr="00010768">
        <w:rPr>
          <w:rFonts w:ascii="Times New Roman" w:hAnsi="Times New Roman" w:cs="Times New Roman"/>
        </w:rPr>
        <w:t xml:space="preserve"> </w:t>
      </w:r>
      <w:r w:rsidRPr="00010768">
        <w:rPr>
          <w:rFonts w:ascii="Times New Roman" w:hAnsi="Times New Roman" w:cs="Times New Roman"/>
          <w:bCs/>
        </w:rPr>
        <w:t>Tereškinas, A. 2004 (2): 20</w:t>
      </w:r>
    </w:p>
  </w:footnote>
  <w:footnote w:id="124">
    <w:p w:rsidR="00A14611" w:rsidRPr="000D7C85" w:rsidRDefault="00A14611" w:rsidP="000D7C85">
      <w:pPr>
        <w:pStyle w:val="FootnoteText"/>
        <w:jc w:val="both"/>
        <w:rPr>
          <w:rFonts w:ascii="Times New Roman" w:hAnsi="Times New Roman" w:cs="Times New Roman"/>
        </w:rPr>
      </w:pPr>
      <w:r w:rsidRPr="000D7C85">
        <w:rPr>
          <w:rStyle w:val="FootnoteReference"/>
          <w:rFonts w:ascii="Times New Roman" w:hAnsi="Times New Roman" w:cs="Times New Roman"/>
        </w:rPr>
        <w:footnoteRef/>
      </w:r>
      <w:r w:rsidRPr="000D7C85">
        <w:rPr>
          <w:rFonts w:ascii="Times New Roman" w:hAnsi="Times New Roman" w:cs="Times New Roman"/>
        </w:rPr>
        <w:t xml:space="preserve"> </w:t>
      </w:r>
      <w:r w:rsidRPr="000D7C85">
        <w:rPr>
          <w:rFonts w:ascii="Times New Roman" w:hAnsi="Times New Roman" w:cs="Times New Roman"/>
          <w:bCs/>
        </w:rPr>
        <w:t>Tereškinas, A. 2004 (2): 20</w:t>
      </w:r>
      <w:r w:rsidRPr="000D7C85">
        <w:rPr>
          <w:rFonts w:ascii="Times New Roman" w:hAnsi="Times New Roman" w:cs="Times New Roman"/>
        </w:rPr>
        <w:t xml:space="preserve"> - 23</w:t>
      </w:r>
    </w:p>
  </w:footnote>
  <w:footnote w:id="125">
    <w:p w:rsidR="00A14611" w:rsidRPr="000D7C85" w:rsidRDefault="00A14611" w:rsidP="000D7C85">
      <w:pPr>
        <w:pStyle w:val="FootnoteText"/>
        <w:jc w:val="both"/>
        <w:rPr>
          <w:rFonts w:ascii="Times New Roman" w:hAnsi="Times New Roman" w:cs="Times New Roman"/>
        </w:rPr>
      </w:pPr>
      <w:r w:rsidRPr="000D7C85">
        <w:rPr>
          <w:rStyle w:val="FootnoteReference"/>
          <w:rFonts w:ascii="Times New Roman" w:hAnsi="Times New Roman" w:cs="Times New Roman"/>
        </w:rPr>
        <w:footnoteRef/>
      </w:r>
      <w:r w:rsidRPr="000D7C85">
        <w:rPr>
          <w:rFonts w:ascii="Times New Roman" w:hAnsi="Times New Roman" w:cs="Times New Roman"/>
        </w:rPr>
        <w:t>Liet</w:t>
      </w:r>
      <w:r>
        <w:rPr>
          <w:rFonts w:ascii="Times New Roman" w:hAnsi="Times New Roman" w:cs="Times New Roman"/>
        </w:rPr>
        <w:t xml:space="preserve">uvos statistikos departamentas </w:t>
      </w:r>
      <w:r w:rsidRPr="000D7C85">
        <w:rPr>
          <w:rFonts w:ascii="Times New Roman" w:hAnsi="Times New Roman" w:cs="Times New Roman"/>
        </w:rPr>
        <w:t>-  http://www.stat</w:t>
      </w:r>
      <w:r>
        <w:rPr>
          <w:rFonts w:ascii="Times New Roman" w:hAnsi="Times New Roman" w:cs="Times New Roman"/>
        </w:rPr>
        <w:t>.gov.lt/lt/news/view?id=11317. (ž</w:t>
      </w:r>
      <w:r w:rsidRPr="000D7C85">
        <w:rPr>
          <w:rFonts w:ascii="Times New Roman" w:hAnsi="Times New Roman" w:cs="Times New Roman"/>
        </w:rPr>
        <w:t>iūrėta 2012 12 01.</w:t>
      </w:r>
    </w:p>
  </w:footnote>
  <w:footnote w:id="126">
    <w:p w:rsidR="00A14611" w:rsidRPr="00530F37" w:rsidRDefault="00A14611" w:rsidP="00530F37">
      <w:pPr>
        <w:pStyle w:val="ListParagraph"/>
        <w:shd w:val="clear" w:color="auto" w:fill="FFFFFF"/>
        <w:spacing w:after="0" w:line="240" w:lineRule="auto"/>
        <w:ind w:left="0"/>
        <w:jc w:val="both"/>
        <w:rPr>
          <w:rFonts w:ascii="Times New Roman" w:eastAsia="Times New Roman" w:hAnsi="Times New Roman" w:cs="Times New Roman"/>
          <w:kern w:val="36"/>
          <w:sz w:val="20"/>
          <w:szCs w:val="20"/>
          <w:lang w:eastAsia="lt-LT"/>
        </w:rPr>
      </w:pPr>
      <w:r w:rsidRPr="00603AD2">
        <w:rPr>
          <w:rStyle w:val="FootnoteReference"/>
          <w:rFonts w:ascii="Times New Roman" w:hAnsi="Times New Roman" w:cs="Times New Roman"/>
          <w:sz w:val="20"/>
          <w:szCs w:val="20"/>
        </w:rPr>
        <w:footnoteRef/>
      </w:r>
      <w:r w:rsidRPr="00603AD2">
        <w:rPr>
          <w:rFonts w:ascii="Times New Roman" w:hAnsi="Times New Roman" w:cs="Times New Roman"/>
          <w:sz w:val="20"/>
          <w:szCs w:val="20"/>
        </w:rPr>
        <w:t xml:space="preserve"> Bažnyčia ir Caritas kuria strategiją krizei įveikti (ELTA,</w:t>
      </w:r>
      <w:r>
        <w:rPr>
          <w:rFonts w:ascii="Times New Roman" w:hAnsi="Times New Roman" w:cs="Times New Roman"/>
          <w:sz w:val="20"/>
          <w:szCs w:val="20"/>
        </w:rPr>
        <w:t xml:space="preserve"> delfi.lt,</w:t>
      </w:r>
      <w:r w:rsidRPr="00603AD2">
        <w:rPr>
          <w:rFonts w:ascii="Times New Roman" w:hAnsi="Times New Roman" w:cs="Times New Roman"/>
          <w:sz w:val="20"/>
          <w:szCs w:val="20"/>
        </w:rPr>
        <w:t xml:space="preserve"> 2009 02 11). </w:t>
      </w:r>
      <w:hyperlink r:id="rId1" w:anchor="ixzz2DvWQWlR2" w:history="1">
        <w:r w:rsidRPr="00F52027">
          <w:rPr>
            <w:rStyle w:val="Hyperlink"/>
            <w:rFonts w:ascii="Times New Roman" w:hAnsi="Times New Roman" w:cs="Times New Roman"/>
            <w:color w:val="auto"/>
            <w:sz w:val="20"/>
            <w:szCs w:val="20"/>
            <w:u w:val="none"/>
          </w:rPr>
          <w:t>http://www.delfi.lt/news/daily/lithuania/baznycia-ir-caritas-kuria-strategija-krizei-iveikti.d?id=20527681#ixzz2DvWQWlR2</w:t>
        </w:r>
      </w:hyperlink>
      <w:r w:rsidRPr="00F52027">
        <w:rPr>
          <w:rFonts w:ascii="Times New Roman" w:hAnsi="Times New Roman" w:cs="Times New Roman"/>
          <w:sz w:val="20"/>
          <w:szCs w:val="20"/>
        </w:rPr>
        <w:t xml:space="preserve"> </w:t>
      </w:r>
      <w:r>
        <w:rPr>
          <w:rFonts w:ascii="Times New Roman" w:hAnsi="Times New Roman" w:cs="Times New Roman"/>
          <w:sz w:val="20"/>
          <w:szCs w:val="20"/>
        </w:rPr>
        <w:t>(</w:t>
      </w:r>
      <w:r>
        <w:rPr>
          <w:rFonts w:ascii="Times New Roman" w:eastAsia="Times New Roman" w:hAnsi="Times New Roman" w:cs="Times New Roman"/>
          <w:kern w:val="36"/>
          <w:sz w:val="20"/>
          <w:szCs w:val="20"/>
          <w:lang w:eastAsia="lt-LT"/>
        </w:rPr>
        <w:t>ž</w:t>
      </w:r>
      <w:r w:rsidRPr="00F52027">
        <w:rPr>
          <w:rFonts w:ascii="Times New Roman" w:eastAsia="Times New Roman" w:hAnsi="Times New Roman" w:cs="Times New Roman"/>
          <w:kern w:val="36"/>
          <w:sz w:val="20"/>
          <w:szCs w:val="20"/>
          <w:lang w:eastAsia="lt-LT"/>
        </w:rPr>
        <w:t>iūrėta 2012 12 02</w:t>
      </w:r>
      <w:r>
        <w:rPr>
          <w:rFonts w:ascii="Times New Roman" w:eastAsia="Times New Roman" w:hAnsi="Times New Roman" w:cs="Times New Roman"/>
          <w:kern w:val="36"/>
          <w:sz w:val="20"/>
          <w:szCs w:val="20"/>
          <w:lang w:eastAsia="lt-LT"/>
        </w:rPr>
        <w:t>).</w:t>
      </w:r>
    </w:p>
  </w:footnote>
  <w:footnote w:id="127">
    <w:p w:rsidR="00A14611" w:rsidRPr="00F52027" w:rsidRDefault="00A14611" w:rsidP="00660C80">
      <w:pPr>
        <w:pStyle w:val="ListParagraph"/>
        <w:spacing w:after="0" w:line="240" w:lineRule="auto"/>
        <w:ind w:left="0"/>
        <w:jc w:val="both"/>
        <w:rPr>
          <w:rFonts w:ascii="Times New Roman" w:hAnsi="Times New Roman" w:cs="Times New Roman"/>
          <w:sz w:val="20"/>
          <w:szCs w:val="20"/>
          <w:lang w:eastAsia="lt-LT"/>
        </w:rPr>
      </w:pPr>
      <w:r w:rsidRPr="00660C8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660C80">
        <w:rPr>
          <w:rFonts w:ascii="Times New Roman" w:hAnsi="Times New Roman" w:cs="Times New Roman"/>
          <w:sz w:val="20"/>
          <w:szCs w:val="20"/>
        </w:rPr>
        <w:t xml:space="preserve">A. J. Bačkis: Bažnyčia turi būti ten, kur skauda - su narkomanais ir vienišomis motinomis (delfi.lt, 2011 12 19). </w:t>
      </w:r>
      <w:hyperlink r:id="rId2" w:anchor="ixzz2DtJXW7vs" w:history="1">
        <w:r w:rsidRPr="00F52027">
          <w:rPr>
            <w:rStyle w:val="Hyperlink"/>
            <w:rFonts w:ascii="Times New Roman" w:hAnsi="Times New Roman" w:cs="Times New Roman"/>
            <w:color w:val="auto"/>
            <w:sz w:val="20"/>
            <w:szCs w:val="20"/>
            <w:u w:val="none"/>
          </w:rPr>
          <w:t>http://www.delfi.lt/news/daily/lithuania/ajbackis-baznycia-turi-buti-ten-kur-skauda-su-narkomanais-ir-vienisomis-motinomis.d?id=53151113#ixzz2DtJXW7vs</w:t>
        </w:r>
      </w:hyperlink>
      <w:r>
        <w:rPr>
          <w:rFonts w:ascii="Times New Roman" w:hAnsi="Times New Roman" w:cs="Times New Roman"/>
          <w:sz w:val="20"/>
          <w:szCs w:val="20"/>
        </w:rPr>
        <w:t xml:space="preserve"> (ž</w:t>
      </w:r>
      <w:r w:rsidRPr="00F52027">
        <w:rPr>
          <w:rFonts w:ascii="Times New Roman" w:eastAsia="Times New Roman" w:hAnsi="Times New Roman" w:cs="Times New Roman"/>
          <w:kern w:val="36"/>
          <w:sz w:val="20"/>
          <w:szCs w:val="20"/>
          <w:lang w:eastAsia="lt-LT"/>
        </w:rPr>
        <w:t>iūrėta 2012 12 02</w:t>
      </w:r>
      <w:r>
        <w:rPr>
          <w:rFonts w:ascii="Times New Roman" w:eastAsia="Times New Roman" w:hAnsi="Times New Roman" w:cs="Times New Roman"/>
          <w:kern w:val="36"/>
          <w:sz w:val="20"/>
          <w:szCs w:val="20"/>
          <w:lang w:eastAsia="lt-LT"/>
        </w:rPr>
        <w:t>).</w:t>
      </w:r>
    </w:p>
  </w:footnote>
  <w:footnote w:id="128">
    <w:p w:rsidR="00A14611" w:rsidRPr="00F52027" w:rsidRDefault="00A14611">
      <w:pPr>
        <w:pStyle w:val="FootnoteText"/>
        <w:rPr>
          <w:rFonts w:ascii="Times New Roman" w:hAnsi="Times New Roman" w:cs="Times New Roman"/>
        </w:rPr>
      </w:pPr>
      <w:r w:rsidRPr="00F52027">
        <w:rPr>
          <w:rStyle w:val="FootnoteReference"/>
          <w:rFonts w:ascii="Times New Roman" w:hAnsi="Times New Roman" w:cs="Times New Roman"/>
        </w:rPr>
        <w:footnoteRef/>
      </w:r>
      <w:r w:rsidRPr="00F52027">
        <w:rPr>
          <w:rFonts w:ascii="Times New Roman" w:hAnsi="Times New Roman" w:cs="Times New Roman"/>
        </w:rPr>
        <w:t xml:space="preserve"> Ališauskienė, M. 2009: 44</w:t>
      </w:r>
    </w:p>
  </w:footnote>
  <w:footnote w:id="129">
    <w:p w:rsidR="00A14611" w:rsidRPr="00530F37" w:rsidRDefault="00A14611" w:rsidP="00530F37">
      <w:pPr>
        <w:pStyle w:val="ListParagraph"/>
        <w:spacing w:after="0" w:line="240" w:lineRule="auto"/>
        <w:ind w:left="0"/>
        <w:jc w:val="both"/>
        <w:rPr>
          <w:rFonts w:ascii="Times New Roman" w:hAnsi="Times New Roman" w:cs="Times New Roman"/>
          <w:sz w:val="20"/>
          <w:szCs w:val="20"/>
          <w:lang w:eastAsia="lt-LT"/>
        </w:rPr>
      </w:pPr>
      <w:r w:rsidRPr="00F52027">
        <w:rPr>
          <w:rStyle w:val="FootnoteReference"/>
          <w:rFonts w:ascii="Times New Roman" w:hAnsi="Times New Roman" w:cs="Times New Roman"/>
          <w:sz w:val="20"/>
          <w:szCs w:val="20"/>
        </w:rPr>
        <w:footnoteRef/>
      </w:r>
      <w:r w:rsidRPr="00F52027">
        <w:rPr>
          <w:rFonts w:ascii="Times New Roman" w:hAnsi="Times New Roman" w:cs="Times New Roman"/>
          <w:sz w:val="20"/>
          <w:szCs w:val="20"/>
        </w:rPr>
        <w:t xml:space="preserve"> S. Tamkevičius: ekonominiai sunkumai nėra patys svarbiausi (delfi.lt, 2012 09 10). </w:t>
      </w:r>
      <w:hyperlink r:id="rId3" w:anchor="ixzz2Dsy0MgtO" w:history="1">
        <w:r w:rsidRPr="00F52027">
          <w:rPr>
            <w:rStyle w:val="Hyperlink"/>
            <w:rFonts w:ascii="Times New Roman" w:hAnsi="Times New Roman" w:cs="Times New Roman"/>
            <w:color w:val="auto"/>
            <w:sz w:val="20"/>
            <w:szCs w:val="20"/>
            <w:u w:val="none"/>
          </w:rPr>
          <w:t>http://www.delfi.lt/news/daily/lithuania/stamkevicius-ekonominiai-sunkumai-nera-patys-svarbiausi.d?id=59481407#ixzz2Dsy0MgtO</w:t>
        </w:r>
      </w:hyperlink>
      <w:r>
        <w:rPr>
          <w:rFonts w:ascii="Times New Roman" w:hAnsi="Times New Roman" w:cs="Times New Roman"/>
          <w:sz w:val="20"/>
          <w:szCs w:val="20"/>
        </w:rPr>
        <w:t xml:space="preserve"> (ž</w:t>
      </w:r>
      <w:r w:rsidRPr="00F52027">
        <w:rPr>
          <w:rFonts w:ascii="Times New Roman" w:eastAsia="Times New Roman" w:hAnsi="Times New Roman" w:cs="Times New Roman"/>
          <w:kern w:val="36"/>
          <w:sz w:val="20"/>
          <w:szCs w:val="20"/>
          <w:lang w:eastAsia="lt-LT"/>
        </w:rPr>
        <w:t>iūrėta 2012 12 02</w:t>
      </w:r>
      <w:r>
        <w:rPr>
          <w:rFonts w:ascii="Times New Roman" w:eastAsia="Times New Roman" w:hAnsi="Times New Roman" w:cs="Times New Roman"/>
          <w:kern w:val="36"/>
          <w:sz w:val="20"/>
          <w:szCs w:val="20"/>
          <w:lang w:eastAsia="lt-LT"/>
        </w:rPr>
        <w:t>)</w:t>
      </w:r>
      <w:r w:rsidRPr="00F52027">
        <w:rPr>
          <w:rFonts w:ascii="Times New Roman" w:hAnsi="Times New Roman" w:cs="Times New Roman"/>
          <w:sz w:val="20"/>
          <w:szCs w:val="20"/>
        </w:rPr>
        <w:t xml:space="preserve">   </w:t>
      </w:r>
    </w:p>
  </w:footnote>
  <w:footnote w:id="130">
    <w:p w:rsidR="00A14611" w:rsidRPr="00F52027" w:rsidRDefault="00A14611" w:rsidP="00EA6EEF">
      <w:pPr>
        <w:pStyle w:val="ListParagraph"/>
        <w:shd w:val="clear" w:color="auto" w:fill="FFFFFF"/>
        <w:spacing w:after="0" w:line="240" w:lineRule="auto"/>
        <w:ind w:left="0"/>
        <w:jc w:val="both"/>
        <w:rPr>
          <w:rFonts w:ascii="Times New Roman" w:eastAsia="Times New Roman" w:hAnsi="Times New Roman" w:cs="Times New Roman"/>
          <w:kern w:val="36"/>
          <w:sz w:val="20"/>
          <w:szCs w:val="20"/>
          <w:lang w:eastAsia="lt-LT"/>
        </w:rPr>
      </w:pPr>
      <w:r w:rsidRPr="00EA6EEF">
        <w:rPr>
          <w:rStyle w:val="FootnoteReference"/>
          <w:rFonts w:ascii="Times New Roman" w:hAnsi="Times New Roman" w:cs="Times New Roman"/>
          <w:sz w:val="20"/>
          <w:szCs w:val="20"/>
        </w:rPr>
        <w:footnoteRef/>
      </w:r>
      <w:r w:rsidRPr="00EA6EEF">
        <w:rPr>
          <w:rFonts w:ascii="Times New Roman" w:hAnsi="Times New Roman" w:cs="Times New Roman"/>
          <w:sz w:val="20"/>
          <w:szCs w:val="20"/>
        </w:rPr>
        <w:t xml:space="preserve"> S</w:t>
      </w:r>
      <w:r w:rsidRPr="00F52027">
        <w:rPr>
          <w:rFonts w:ascii="Times New Roman" w:hAnsi="Times New Roman" w:cs="Times New Roman"/>
          <w:sz w:val="20"/>
          <w:szCs w:val="20"/>
        </w:rPr>
        <w:t>.Tamkevičius nepatenkintas Strasbūro teismo sprendimu Nukryžiuotojo byloje (BNS, delfi.lt, 2010 06 18). http://www.lrytas.lt/-12768762351276033904-s-tamkevi%C4%8Dius-nepatenkintas-strasb%C5%ABro-teismo-sprendimu-nukry%C5%BEiuotojo-byloje.htm</w:t>
      </w:r>
      <w:r>
        <w:rPr>
          <w:rFonts w:ascii="Times New Roman" w:hAnsi="Times New Roman" w:cs="Times New Roman"/>
          <w:sz w:val="20"/>
          <w:szCs w:val="20"/>
        </w:rPr>
        <w:t xml:space="preserve"> (ž</w:t>
      </w:r>
      <w:r w:rsidRPr="00F52027">
        <w:rPr>
          <w:rFonts w:ascii="Times New Roman" w:eastAsia="Times New Roman" w:hAnsi="Times New Roman" w:cs="Times New Roman"/>
          <w:kern w:val="36"/>
          <w:sz w:val="20"/>
          <w:szCs w:val="20"/>
          <w:lang w:eastAsia="lt-LT"/>
        </w:rPr>
        <w:t>iūrėta 2012 12 04</w:t>
      </w:r>
      <w:r>
        <w:rPr>
          <w:rFonts w:ascii="Times New Roman" w:eastAsia="Times New Roman" w:hAnsi="Times New Roman" w:cs="Times New Roman"/>
          <w:kern w:val="36"/>
          <w:sz w:val="20"/>
          <w:szCs w:val="20"/>
          <w:lang w:eastAsia="lt-LT"/>
        </w:rPr>
        <w:t>).</w:t>
      </w:r>
    </w:p>
  </w:footnote>
  <w:footnote w:id="131">
    <w:p w:rsidR="00A14611" w:rsidRPr="00F52027" w:rsidRDefault="00A14611" w:rsidP="00EA6EEF">
      <w:pPr>
        <w:pStyle w:val="ListParagraph"/>
        <w:spacing w:after="0" w:line="240" w:lineRule="auto"/>
        <w:ind w:left="0"/>
        <w:jc w:val="both"/>
        <w:rPr>
          <w:rFonts w:ascii="Times New Roman" w:eastAsia="Times New Roman" w:hAnsi="Times New Roman" w:cs="Times New Roman"/>
          <w:kern w:val="36"/>
          <w:sz w:val="20"/>
          <w:szCs w:val="20"/>
          <w:lang w:eastAsia="lt-LT"/>
        </w:rPr>
      </w:pPr>
      <w:r w:rsidRPr="00F52027">
        <w:rPr>
          <w:rStyle w:val="FootnoteReference"/>
          <w:rFonts w:ascii="Times New Roman" w:hAnsi="Times New Roman" w:cs="Times New Roman"/>
          <w:sz w:val="20"/>
          <w:szCs w:val="20"/>
        </w:rPr>
        <w:footnoteRef/>
      </w:r>
      <w:r w:rsidRPr="00F52027">
        <w:rPr>
          <w:rFonts w:ascii="Times New Roman" w:hAnsi="Times New Roman" w:cs="Times New Roman"/>
          <w:sz w:val="20"/>
          <w:szCs w:val="20"/>
        </w:rPr>
        <w:t xml:space="preserve"> Konstitucinio teismo „Requiem“ natūraliai šeimai (lrytas.lt, 2011 10 03). </w:t>
      </w:r>
      <w:r w:rsidRPr="00F52027">
        <w:rPr>
          <w:rFonts w:ascii="Times New Roman" w:hAnsi="Times New Roman" w:cs="Times New Roman"/>
          <w:sz w:val="20"/>
          <w:szCs w:val="20"/>
          <w:lang w:eastAsia="lt-LT"/>
        </w:rPr>
        <w:t>http://www.lrytas.lt/-13176515351315825113-konstitucinio-teismo-requiem-nat%C5%ABraliai-%C5%A1eimai.htm</w:t>
      </w:r>
      <w:r>
        <w:rPr>
          <w:rFonts w:ascii="Times New Roman" w:hAnsi="Times New Roman" w:cs="Times New Roman"/>
          <w:sz w:val="20"/>
          <w:szCs w:val="20"/>
        </w:rPr>
        <w:t xml:space="preserve"> (ž</w:t>
      </w:r>
      <w:r w:rsidRPr="00F52027">
        <w:rPr>
          <w:rFonts w:ascii="Times New Roman" w:eastAsia="Times New Roman" w:hAnsi="Times New Roman" w:cs="Times New Roman"/>
          <w:kern w:val="36"/>
          <w:sz w:val="20"/>
          <w:szCs w:val="20"/>
          <w:lang w:eastAsia="lt-LT"/>
        </w:rPr>
        <w:t>iūrėta 2012 12 04</w:t>
      </w:r>
      <w:r>
        <w:rPr>
          <w:rFonts w:ascii="Times New Roman" w:eastAsia="Times New Roman" w:hAnsi="Times New Roman" w:cs="Times New Roman"/>
          <w:kern w:val="36"/>
          <w:sz w:val="20"/>
          <w:szCs w:val="20"/>
          <w:lang w:eastAsia="lt-LT"/>
        </w:rPr>
        <w:t>).</w:t>
      </w:r>
    </w:p>
    <w:p w:rsidR="00A14611" w:rsidRPr="00F52027" w:rsidRDefault="00A14611" w:rsidP="00EA6EEF">
      <w:pPr>
        <w:pStyle w:val="FootnoteText"/>
        <w:rPr>
          <w:rFonts w:ascii="Times New Roman" w:hAnsi="Times New Roman" w:cs="Times New Roman"/>
        </w:rPr>
      </w:pPr>
    </w:p>
  </w:footnote>
  <w:footnote w:id="132">
    <w:p w:rsidR="00A14611" w:rsidRPr="00F52027" w:rsidRDefault="00A14611" w:rsidP="00C845DC">
      <w:pPr>
        <w:pStyle w:val="ListParagraph"/>
        <w:spacing w:after="0" w:line="240" w:lineRule="auto"/>
        <w:ind w:left="0"/>
        <w:rPr>
          <w:rFonts w:ascii="Times New Roman" w:hAnsi="Times New Roman" w:cs="Times New Roman"/>
          <w:sz w:val="20"/>
          <w:szCs w:val="20"/>
          <w:lang w:eastAsia="lt-LT"/>
        </w:rPr>
      </w:pPr>
      <w:r w:rsidRPr="00230706">
        <w:rPr>
          <w:rStyle w:val="FootnoteReference"/>
          <w:rFonts w:ascii="Times New Roman" w:hAnsi="Times New Roman" w:cs="Times New Roman"/>
          <w:sz w:val="20"/>
          <w:szCs w:val="20"/>
        </w:rPr>
        <w:footnoteRef/>
      </w:r>
      <w:r w:rsidRPr="00230706">
        <w:rPr>
          <w:rFonts w:ascii="Times New Roman" w:hAnsi="Times New Roman" w:cs="Times New Roman"/>
          <w:sz w:val="20"/>
          <w:szCs w:val="20"/>
        </w:rPr>
        <w:t xml:space="preserve"> </w:t>
      </w:r>
      <w:r w:rsidRPr="00F52027">
        <w:rPr>
          <w:rFonts w:ascii="Times New Roman" w:hAnsi="Times New Roman" w:cs="Times New Roman"/>
          <w:sz w:val="20"/>
          <w:szCs w:val="20"/>
        </w:rPr>
        <w:t xml:space="preserve">S.Tamkevičius: melsimės, kad protingi žmonės neitų į Lady Gagos koncertą (delfi.lt, 2012 06 01). </w:t>
      </w:r>
      <w:hyperlink r:id="rId4" w:anchor="ixzz2Dt8Ucovb" w:history="1">
        <w:r w:rsidRPr="00F52027">
          <w:rPr>
            <w:rStyle w:val="Hyperlink"/>
            <w:rFonts w:ascii="Times New Roman" w:hAnsi="Times New Roman" w:cs="Times New Roman"/>
            <w:color w:val="auto"/>
            <w:sz w:val="20"/>
            <w:szCs w:val="20"/>
            <w:u w:val="none"/>
          </w:rPr>
          <w:t>http://www.delfi.lt/news/daily/lithuania/stamkevicius-melsimes-kad-protingi-zmones-neitu-i-lady-gagos-koncerta.d?id=58840421#ixzz2Dt8Ucovb</w:t>
        </w:r>
      </w:hyperlink>
      <w:r>
        <w:rPr>
          <w:rFonts w:ascii="Times New Roman" w:hAnsi="Times New Roman" w:cs="Times New Roman"/>
          <w:sz w:val="20"/>
          <w:szCs w:val="20"/>
        </w:rPr>
        <w:t xml:space="preserve"> (ž</w:t>
      </w:r>
      <w:r w:rsidRPr="00F52027">
        <w:rPr>
          <w:rFonts w:ascii="Times New Roman" w:eastAsia="Times New Roman" w:hAnsi="Times New Roman" w:cs="Times New Roman"/>
          <w:kern w:val="36"/>
          <w:sz w:val="20"/>
          <w:szCs w:val="20"/>
          <w:lang w:eastAsia="lt-LT"/>
        </w:rPr>
        <w:t>iūrėta 2012 12 02</w:t>
      </w:r>
      <w:r>
        <w:rPr>
          <w:rFonts w:ascii="Times New Roman" w:eastAsia="Times New Roman" w:hAnsi="Times New Roman" w:cs="Times New Roman"/>
          <w:kern w:val="36"/>
          <w:sz w:val="20"/>
          <w:szCs w:val="20"/>
          <w:lang w:eastAsia="lt-LT"/>
        </w:rPr>
        <w:t>).</w:t>
      </w:r>
      <w:r w:rsidRPr="00F52027">
        <w:rPr>
          <w:rFonts w:ascii="Times New Roman" w:hAnsi="Times New Roman" w:cs="Times New Roman"/>
          <w:sz w:val="20"/>
          <w:szCs w:val="20"/>
        </w:rPr>
        <w:t xml:space="preserve">     </w:t>
      </w:r>
    </w:p>
  </w:footnote>
  <w:footnote w:id="133">
    <w:p w:rsidR="00A14611" w:rsidRPr="00F52027" w:rsidRDefault="00A14611" w:rsidP="00C845DC">
      <w:pPr>
        <w:pStyle w:val="ListParagraph"/>
        <w:spacing w:after="0" w:line="240" w:lineRule="auto"/>
        <w:ind w:left="0"/>
        <w:rPr>
          <w:rFonts w:ascii="Times New Roman" w:hAnsi="Times New Roman" w:cs="Times New Roman"/>
          <w:sz w:val="20"/>
          <w:szCs w:val="20"/>
          <w:lang w:eastAsia="lt-LT"/>
        </w:rPr>
      </w:pPr>
      <w:r w:rsidRPr="00F52027">
        <w:rPr>
          <w:rStyle w:val="FootnoteReference"/>
          <w:rFonts w:ascii="Times New Roman" w:hAnsi="Times New Roman" w:cs="Times New Roman"/>
          <w:sz w:val="20"/>
          <w:szCs w:val="20"/>
        </w:rPr>
        <w:footnoteRef/>
      </w:r>
      <w:r w:rsidRPr="00F52027">
        <w:rPr>
          <w:rFonts w:ascii="Times New Roman" w:hAnsi="Times New Roman" w:cs="Times New Roman"/>
          <w:sz w:val="20"/>
          <w:szCs w:val="20"/>
        </w:rPr>
        <w:t xml:space="preserve"> Velionis kardinolas siekė pakeisti Katalikų bažnyčią </w:t>
      </w:r>
      <w:r w:rsidRPr="00F52027">
        <w:rPr>
          <w:rStyle w:val="Strong"/>
          <w:rFonts w:ascii="Times New Roman" w:hAnsi="Times New Roman" w:cs="Times New Roman"/>
          <w:b w:val="0"/>
          <w:sz w:val="20"/>
          <w:szCs w:val="20"/>
        </w:rPr>
        <w:t>(„Reuters“, lrytas.lt,</w:t>
      </w:r>
      <w:r w:rsidRPr="00F52027">
        <w:rPr>
          <w:rStyle w:val="Strong"/>
          <w:rFonts w:ascii="Times New Roman" w:hAnsi="Times New Roman" w:cs="Times New Roman"/>
          <w:sz w:val="20"/>
          <w:szCs w:val="20"/>
        </w:rPr>
        <w:t xml:space="preserve"> </w:t>
      </w:r>
      <w:r w:rsidRPr="00F52027">
        <w:rPr>
          <w:rFonts w:ascii="Times New Roman" w:hAnsi="Times New Roman" w:cs="Times New Roman"/>
          <w:sz w:val="20"/>
          <w:szCs w:val="20"/>
        </w:rPr>
        <w:t xml:space="preserve">2012 09 03). </w:t>
      </w:r>
      <w:r w:rsidRPr="00F52027">
        <w:rPr>
          <w:rFonts w:ascii="Times New Roman" w:hAnsi="Times New Roman" w:cs="Times New Roman"/>
          <w:sz w:val="20"/>
          <w:szCs w:val="20"/>
          <w:lang w:eastAsia="lt-LT"/>
        </w:rPr>
        <w:t>http://www.lrytas.lt/-13466815271346161289-velionis-kardinolas-siek%C4%97-pakeisti-katalik%C5%B3-ba%C5%</w:t>
      </w:r>
      <w:r>
        <w:rPr>
          <w:rFonts w:ascii="Times New Roman" w:hAnsi="Times New Roman" w:cs="Times New Roman"/>
          <w:sz w:val="20"/>
          <w:szCs w:val="20"/>
          <w:lang w:eastAsia="lt-LT"/>
        </w:rPr>
        <w:t>BEny%C4%8Di%C4%85.htm (ž</w:t>
      </w:r>
      <w:r w:rsidRPr="00F52027">
        <w:rPr>
          <w:rFonts w:ascii="Times New Roman" w:hAnsi="Times New Roman" w:cs="Times New Roman"/>
          <w:sz w:val="20"/>
          <w:szCs w:val="20"/>
          <w:lang w:eastAsia="lt-LT"/>
        </w:rPr>
        <w:t>iūrėta 2012 12 09</w:t>
      </w:r>
      <w:r>
        <w:rPr>
          <w:rFonts w:ascii="Times New Roman" w:hAnsi="Times New Roman" w:cs="Times New Roman"/>
          <w:sz w:val="20"/>
          <w:szCs w:val="20"/>
          <w:lang w:eastAsia="lt-LT"/>
        </w:rPr>
        <w:t>).</w:t>
      </w:r>
    </w:p>
  </w:footnote>
  <w:footnote w:id="134">
    <w:p w:rsidR="00A14611" w:rsidRPr="00F52027" w:rsidRDefault="00A14611" w:rsidP="00230706">
      <w:pPr>
        <w:pStyle w:val="ListParagraph"/>
        <w:spacing w:after="0" w:line="240" w:lineRule="auto"/>
        <w:ind w:left="0"/>
        <w:jc w:val="both"/>
        <w:rPr>
          <w:rFonts w:ascii="Times New Roman" w:hAnsi="Times New Roman" w:cs="Times New Roman"/>
          <w:sz w:val="20"/>
          <w:szCs w:val="20"/>
        </w:rPr>
      </w:pPr>
      <w:r w:rsidRPr="00F52027">
        <w:rPr>
          <w:rStyle w:val="FootnoteReference"/>
          <w:rFonts w:ascii="Times New Roman" w:hAnsi="Times New Roman" w:cs="Times New Roman"/>
          <w:sz w:val="20"/>
          <w:szCs w:val="20"/>
        </w:rPr>
        <w:footnoteRef/>
      </w:r>
      <w:r w:rsidRPr="00F52027">
        <w:rPr>
          <w:rFonts w:ascii="Times New Roman" w:hAnsi="Times New Roman" w:cs="Times New Roman"/>
          <w:sz w:val="20"/>
          <w:szCs w:val="20"/>
        </w:rPr>
        <w:t xml:space="preserve"> </w:t>
      </w:r>
      <w:r w:rsidRPr="00F52027">
        <w:rPr>
          <w:rFonts w:ascii="Times New Roman" w:eastAsia="Times New Roman" w:hAnsi="Times New Roman" w:cs="Times New Roman"/>
          <w:bCs/>
          <w:kern w:val="36"/>
          <w:sz w:val="20"/>
          <w:szCs w:val="20"/>
          <w:lang w:eastAsia="lt-LT"/>
        </w:rPr>
        <w:t>V. Sinica. Meno cenzūra ir Kristaus išniekinimas (delfi.lt, 2012 10 06). http://www.delfi.lt/news/ringas/lit/vsinica-meno-cenzura-ir-kristaus-isniekinimas.d?id=59698779</w:t>
      </w:r>
      <w:r>
        <w:rPr>
          <w:rFonts w:ascii="Times New Roman" w:eastAsia="Times New Roman" w:hAnsi="Times New Roman" w:cs="Times New Roman"/>
          <w:bCs/>
          <w:kern w:val="36"/>
          <w:sz w:val="20"/>
          <w:szCs w:val="20"/>
          <w:lang w:eastAsia="lt-LT"/>
        </w:rPr>
        <w:t xml:space="preserve"> (ž</w:t>
      </w:r>
      <w:r w:rsidRPr="00F52027">
        <w:rPr>
          <w:rFonts w:ascii="Times New Roman" w:eastAsia="Times New Roman" w:hAnsi="Times New Roman" w:cs="Times New Roman"/>
          <w:kern w:val="36"/>
          <w:sz w:val="20"/>
          <w:szCs w:val="20"/>
          <w:lang w:eastAsia="lt-LT"/>
        </w:rPr>
        <w:t>iūrėta 2012 11 20</w:t>
      </w:r>
      <w:r>
        <w:rPr>
          <w:rFonts w:ascii="Times New Roman" w:eastAsia="Times New Roman" w:hAnsi="Times New Roman" w:cs="Times New Roman"/>
          <w:kern w:val="36"/>
          <w:sz w:val="20"/>
          <w:szCs w:val="20"/>
          <w:lang w:eastAsia="lt-LT"/>
        </w:rPr>
        <w:t>).</w:t>
      </w:r>
    </w:p>
  </w:footnote>
  <w:footnote w:id="135">
    <w:p w:rsidR="00A14611" w:rsidRPr="00B825F8" w:rsidRDefault="00A14611" w:rsidP="00B825F8">
      <w:pPr>
        <w:pStyle w:val="ListParagraph"/>
        <w:spacing w:after="0" w:line="240" w:lineRule="auto"/>
        <w:ind w:left="0"/>
        <w:jc w:val="both"/>
        <w:rPr>
          <w:rFonts w:ascii="Times New Roman" w:hAnsi="Times New Roman" w:cs="Times New Roman"/>
          <w:sz w:val="20"/>
          <w:szCs w:val="20"/>
          <w:lang w:eastAsia="lt-LT"/>
        </w:rPr>
      </w:pPr>
      <w:r w:rsidRPr="00230706">
        <w:rPr>
          <w:rStyle w:val="FootnoteReference"/>
          <w:rFonts w:ascii="Times New Roman" w:hAnsi="Times New Roman" w:cs="Times New Roman"/>
          <w:sz w:val="20"/>
          <w:szCs w:val="20"/>
        </w:rPr>
        <w:footnoteRef/>
      </w:r>
      <w:r w:rsidRPr="00230706">
        <w:rPr>
          <w:rFonts w:ascii="Times New Roman" w:hAnsi="Times New Roman" w:cs="Times New Roman"/>
          <w:sz w:val="20"/>
          <w:szCs w:val="20"/>
        </w:rPr>
        <w:t xml:space="preserve"> </w:t>
      </w:r>
      <w:r w:rsidRPr="00B825F8">
        <w:rPr>
          <w:rFonts w:ascii="Times New Roman" w:hAnsi="Times New Roman" w:cs="Times New Roman"/>
          <w:sz w:val="20"/>
          <w:szCs w:val="20"/>
        </w:rPr>
        <w:t xml:space="preserve">Išmatomis drabstomas Kristaus veidas sujaudino dešiniuosius </w:t>
      </w:r>
      <w:r w:rsidRPr="00B825F8">
        <w:rPr>
          <w:rFonts w:ascii="Times New Roman" w:hAnsi="Times New Roman" w:cs="Times New Roman"/>
          <w:b/>
          <w:noProof/>
          <w:sz w:val="20"/>
          <w:szCs w:val="20"/>
        </w:rPr>
        <w:t>(</w:t>
      </w:r>
      <w:r w:rsidRPr="00B825F8">
        <w:rPr>
          <w:rStyle w:val="Strong"/>
          <w:rFonts w:ascii="Times New Roman" w:hAnsi="Times New Roman" w:cs="Times New Roman"/>
          <w:b w:val="0"/>
          <w:sz w:val="20"/>
          <w:szCs w:val="20"/>
        </w:rPr>
        <w:t>lrytas.lt</w:t>
      </w:r>
      <w:r w:rsidRPr="00B825F8">
        <w:rPr>
          <w:rFonts w:ascii="Times New Roman" w:hAnsi="Times New Roman" w:cs="Times New Roman"/>
          <w:sz w:val="20"/>
          <w:szCs w:val="20"/>
        </w:rPr>
        <w:t xml:space="preserve"> ,2012-09-28 13:04</w:t>
      </w:r>
      <w:r>
        <w:rPr>
          <w:rFonts w:ascii="Times New Roman" w:hAnsi="Times New Roman" w:cs="Times New Roman"/>
          <w:sz w:val="20"/>
          <w:szCs w:val="20"/>
        </w:rPr>
        <w:t xml:space="preserve">) </w:t>
      </w:r>
      <w:r w:rsidRPr="00B825F8">
        <w:rPr>
          <w:rFonts w:ascii="Times New Roman" w:hAnsi="Times New Roman" w:cs="Times New Roman"/>
          <w:sz w:val="20"/>
          <w:szCs w:val="20"/>
        </w:rPr>
        <w:t xml:space="preserve"> </w:t>
      </w:r>
      <w:r w:rsidRPr="00B825F8">
        <w:rPr>
          <w:rFonts w:ascii="Times New Roman" w:hAnsi="Times New Roman" w:cs="Times New Roman"/>
          <w:sz w:val="20"/>
          <w:szCs w:val="20"/>
          <w:lang w:eastAsia="lt-LT"/>
        </w:rPr>
        <w:t>http://www.lrytas.lt/-13488228761347726694-i%C5%A1matomis-drabstomas-kristaus-veidas-sujaudino-de%C5%A1iniuosius.htm</w:t>
      </w:r>
      <w:r>
        <w:rPr>
          <w:rFonts w:ascii="Times New Roman" w:hAnsi="Times New Roman" w:cs="Times New Roman"/>
          <w:sz w:val="20"/>
          <w:szCs w:val="20"/>
          <w:lang w:eastAsia="lt-LT"/>
        </w:rPr>
        <w:t xml:space="preserve"> (ž</w:t>
      </w:r>
      <w:r w:rsidRPr="00B825F8">
        <w:rPr>
          <w:rFonts w:ascii="Times New Roman" w:hAnsi="Times New Roman" w:cs="Times New Roman"/>
          <w:sz w:val="20"/>
          <w:szCs w:val="20"/>
          <w:lang w:eastAsia="lt-LT"/>
        </w:rPr>
        <w:t>iūrėta 2012 12 07</w:t>
      </w:r>
      <w:r>
        <w:rPr>
          <w:rFonts w:ascii="Times New Roman" w:hAnsi="Times New Roman" w:cs="Times New Roman"/>
          <w:sz w:val="20"/>
          <w:szCs w:val="20"/>
          <w:lang w:eastAsia="lt-LT"/>
        </w:rPr>
        <w:t>).</w:t>
      </w:r>
    </w:p>
  </w:footnote>
  <w:footnote w:id="136">
    <w:p w:rsidR="00A14611" w:rsidRPr="004C0855" w:rsidRDefault="00A14611" w:rsidP="00B825F8">
      <w:pPr>
        <w:pStyle w:val="FootnoteText"/>
        <w:rPr>
          <w:rFonts w:ascii="Times New Roman" w:hAnsi="Times New Roman" w:cs="Times New Roman"/>
        </w:rPr>
      </w:pPr>
      <w:r w:rsidRPr="004C0855">
        <w:rPr>
          <w:rStyle w:val="FootnoteReference"/>
          <w:rFonts w:ascii="Times New Roman" w:hAnsi="Times New Roman" w:cs="Times New Roman"/>
        </w:rPr>
        <w:footnoteRef/>
      </w:r>
      <w:r>
        <w:rPr>
          <w:rFonts w:ascii="Times New Roman" w:hAnsi="Times New Roman" w:cs="Times New Roman"/>
        </w:rPr>
        <w:t xml:space="preserve"> Hjavard, S. 2008:  9 - 24</w:t>
      </w:r>
    </w:p>
  </w:footnote>
  <w:footnote w:id="137">
    <w:p w:rsidR="00A14611" w:rsidRPr="00B825F8" w:rsidRDefault="00A14611" w:rsidP="00B825F8">
      <w:pPr>
        <w:pStyle w:val="autorius"/>
        <w:spacing w:before="0" w:beforeAutospacing="0" w:after="0" w:afterAutospacing="0"/>
        <w:jc w:val="both"/>
        <w:rPr>
          <w:sz w:val="20"/>
          <w:szCs w:val="20"/>
        </w:rPr>
      </w:pPr>
      <w:r w:rsidRPr="00B825F8">
        <w:rPr>
          <w:rStyle w:val="FootnoteReference"/>
        </w:rPr>
        <w:footnoteRef/>
      </w:r>
      <w:r w:rsidRPr="00B825F8">
        <w:t xml:space="preserve"> </w:t>
      </w:r>
      <w:r w:rsidRPr="00B825F8">
        <w:rPr>
          <w:sz w:val="20"/>
          <w:szCs w:val="20"/>
        </w:rPr>
        <w:t>Navickas, A. 2001. - http://tm.infolex.lt/religija/5.htm (žiūrėta 2012 03 26).</w:t>
      </w:r>
    </w:p>
  </w:footnote>
  <w:footnote w:id="138">
    <w:p w:rsidR="00A14611" w:rsidRPr="00B825F8" w:rsidRDefault="00A14611" w:rsidP="00C00E7E">
      <w:pPr>
        <w:pStyle w:val="ListParagraph"/>
        <w:spacing w:after="0" w:line="240" w:lineRule="auto"/>
        <w:ind w:left="0"/>
        <w:rPr>
          <w:rFonts w:ascii="Times New Roman" w:eastAsia="Times New Roman" w:hAnsi="Times New Roman" w:cs="Times New Roman"/>
          <w:kern w:val="36"/>
          <w:sz w:val="20"/>
          <w:szCs w:val="20"/>
          <w:lang w:eastAsia="lt-LT"/>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A. Pažėraitė: krikščioniškumo esmė - ne kova prieš abortus ir už tradicinę šeimą (delfi.lt, 2011 04 21). h</w:t>
      </w:r>
      <w:r w:rsidRPr="00B825F8">
        <w:rPr>
          <w:rFonts w:ascii="Times New Roman" w:eastAsia="Times New Roman" w:hAnsi="Times New Roman" w:cs="Times New Roman"/>
          <w:bCs/>
          <w:kern w:val="36"/>
          <w:sz w:val="20"/>
          <w:szCs w:val="20"/>
          <w:lang w:eastAsia="lt-LT"/>
        </w:rPr>
        <w:t>ttp://www.delfi.lt/news/ringas/lit/apazeraite-krikscioniskumo-esme-ne-kova-pries-abortus-ir-uz-tradicine-seima.d?id=44278285</w:t>
      </w:r>
      <w:r>
        <w:rPr>
          <w:rFonts w:ascii="Times New Roman" w:eastAsia="Times New Roman" w:hAnsi="Times New Roman" w:cs="Times New Roman"/>
          <w:bCs/>
          <w:kern w:val="36"/>
          <w:sz w:val="20"/>
          <w:szCs w:val="20"/>
          <w:lang w:eastAsia="lt-LT"/>
        </w:rPr>
        <w:t xml:space="preserve"> (ž</w:t>
      </w:r>
      <w:r>
        <w:rPr>
          <w:rFonts w:ascii="Times New Roman" w:eastAsia="Times New Roman" w:hAnsi="Times New Roman" w:cs="Times New Roman"/>
          <w:kern w:val="36"/>
          <w:sz w:val="20"/>
          <w:szCs w:val="20"/>
          <w:lang w:eastAsia="lt-LT"/>
        </w:rPr>
        <w:t>iūrėta 2012 11 22).</w:t>
      </w:r>
    </w:p>
  </w:footnote>
  <w:footnote w:id="139">
    <w:p w:rsidR="00A14611" w:rsidRPr="00B825F8" w:rsidRDefault="00A14611" w:rsidP="00C00E7E">
      <w:pPr>
        <w:pStyle w:val="ListParagraph"/>
        <w:spacing w:after="0" w:line="240" w:lineRule="auto"/>
        <w:ind w:left="0"/>
        <w:rPr>
          <w:rFonts w:ascii="Times New Roman" w:hAnsi="Times New Roman" w:cs="Times New Roman"/>
          <w:sz w:val="20"/>
          <w:szCs w:val="20"/>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A. Bielskis. Ar būti krikščioniu reiškia palaikyti abortų draudimą ir konservatyvią šeimos politiką? (delfi.lt, 2008 05 22). </w:t>
      </w:r>
      <w:hyperlink r:id="rId5" w:anchor="ixzz2DXd4IzDr" w:history="1">
        <w:r w:rsidRPr="00B825F8">
          <w:rPr>
            <w:rStyle w:val="Hyperlink"/>
            <w:rFonts w:ascii="Times New Roman" w:hAnsi="Times New Roman" w:cs="Times New Roman"/>
            <w:color w:val="auto"/>
            <w:sz w:val="20"/>
            <w:szCs w:val="20"/>
            <w:u w:val="none"/>
          </w:rPr>
          <w:t>http://www.delfi.lt/news/ringas/lit/abielskis-ar-buti-krikscioniu-reiskia-palaikyti-abortu-draudima-ir-konservatyvia-seimos-politika.d?id=17119517#ixzz2DXd4IzDr</w:t>
        </w:r>
      </w:hyperlink>
      <w:r w:rsidRPr="00B825F8">
        <w:rPr>
          <w:rFonts w:ascii="Times New Roman" w:eastAsia="Times New Roman" w:hAnsi="Times New Roman" w:cs="Times New Roman"/>
          <w:bCs/>
          <w:kern w:val="36"/>
          <w:sz w:val="20"/>
          <w:szCs w:val="20"/>
          <w:lang w:eastAsia="lt-LT"/>
        </w:rPr>
        <w:t xml:space="preserve"> </w:t>
      </w:r>
      <w:r>
        <w:rPr>
          <w:rFonts w:ascii="Times New Roman" w:eastAsia="Times New Roman" w:hAnsi="Times New Roman" w:cs="Times New Roman"/>
          <w:bCs/>
          <w:kern w:val="36"/>
          <w:sz w:val="20"/>
          <w:szCs w:val="20"/>
          <w:lang w:eastAsia="lt-LT"/>
        </w:rPr>
        <w:t>(ž</w:t>
      </w:r>
      <w:r>
        <w:rPr>
          <w:rFonts w:ascii="Times New Roman" w:eastAsia="Times New Roman" w:hAnsi="Times New Roman" w:cs="Times New Roman"/>
          <w:kern w:val="36"/>
          <w:sz w:val="20"/>
          <w:szCs w:val="20"/>
          <w:lang w:eastAsia="lt-LT"/>
        </w:rPr>
        <w:t>iūrėta 2012 11 22).</w:t>
      </w:r>
    </w:p>
    <w:p w:rsidR="00A14611" w:rsidRPr="00C845DC" w:rsidRDefault="00A14611" w:rsidP="00C00E7E">
      <w:pPr>
        <w:pStyle w:val="FootnoteText"/>
        <w:rPr>
          <w:rFonts w:ascii="Times New Roman" w:hAnsi="Times New Roman" w:cs="Times New Roman"/>
        </w:rPr>
      </w:pPr>
    </w:p>
  </w:footnote>
  <w:footnote w:id="140">
    <w:p w:rsidR="00A14611" w:rsidRPr="00B825F8" w:rsidRDefault="00A14611" w:rsidP="00C41DAA">
      <w:pPr>
        <w:pStyle w:val="ListParagraph"/>
        <w:spacing w:after="0" w:line="240" w:lineRule="auto"/>
        <w:ind w:left="0"/>
        <w:jc w:val="both"/>
        <w:rPr>
          <w:rFonts w:ascii="Times New Roman" w:hAnsi="Times New Roman" w:cs="Times New Roman"/>
          <w:sz w:val="20"/>
          <w:szCs w:val="20"/>
          <w:lang w:eastAsia="lt-LT"/>
        </w:rPr>
      </w:pPr>
      <w:r w:rsidRPr="00C41DAA">
        <w:rPr>
          <w:rStyle w:val="FootnoteReference"/>
          <w:rFonts w:ascii="Times New Roman" w:hAnsi="Times New Roman" w:cs="Times New Roman"/>
          <w:sz w:val="20"/>
          <w:szCs w:val="20"/>
        </w:rPr>
        <w:footnoteRef/>
      </w:r>
      <w:r w:rsidRPr="00C41DAA">
        <w:rPr>
          <w:rFonts w:ascii="Times New Roman" w:hAnsi="Times New Roman" w:cs="Times New Roman"/>
          <w:sz w:val="20"/>
          <w:szCs w:val="20"/>
        </w:rPr>
        <w:t xml:space="preserve"> </w:t>
      </w:r>
      <w:r w:rsidRPr="00B825F8">
        <w:rPr>
          <w:rFonts w:ascii="Times New Roman" w:hAnsi="Times New Roman" w:cs="Times New Roman"/>
          <w:sz w:val="20"/>
          <w:szCs w:val="20"/>
        </w:rPr>
        <w:t xml:space="preserve">Žmogiškoji puikybė – didžiausias Graikijos bažnyčios draugas (lrytas.lt, 2012 11 14). </w:t>
      </w:r>
      <w:r w:rsidRPr="00B825F8">
        <w:rPr>
          <w:rFonts w:ascii="Times New Roman" w:hAnsi="Times New Roman" w:cs="Times New Roman"/>
          <w:sz w:val="20"/>
          <w:szCs w:val="20"/>
          <w:lang w:eastAsia="lt-LT"/>
        </w:rPr>
        <w:t>http://www.lrytas.lt/-13528006781350777826-%C5%BEmogi%C5%A1koji-puikyb%C4%97-did%C5%BEiausias-graikijos-ba%C5%BEny%C4%8Dios-draugas.htm</w:t>
      </w:r>
      <w:r>
        <w:rPr>
          <w:rFonts w:ascii="Times New Roman" w:hAnsi="Times New Roman" w:cs="Times New Roman"/>
          <w:sz w:val="20"/>
          <w:szCs w:val="20"/>
        </w:rPr>
        <w:t xml:space="preserve"> (ž</w:t>
      </w:r>
      <w:r w:rsidRPr="00B825F8">
        <w:rPr>
          <w:rFonts w:ascii="Times New Roman" w:eastAsia="Times New Roman" w:hAnsi="Times New Roman" w:cs="Times New Roman"/>
          <w:kern w:val="36"/>
          <w:sz w:val="20"/>
          <w:szCs w:val="20"/>
          <w:lang w:eastAsia="lt-LT"/>
        </w:rPr>
        <w:t>iūrėta 2012 12 04</w:t>
      </w:r>
      <w:r>
        <w:rPr>
          <w:rFonts w:ascii="Times New Roman" w:eastAsia="Times New Roman" w:hAnsi="Times New Roman" w:cs="Times New Roman"/>
          <w:kern w:val="36"/>
          <w:sz w:val="20"/>
          <w:szCs w:val="20"/>
          <w:lang w:eastAsia="lt-LT"/>
        </w:rPr>
        <w:t>).</w:t>
      </w:r>
    </w:p>
  </w:footnote>
  <w:footnote w:id="141">
    <w:p w:rsidR="00A14611" w:rsidRPr="00CD4D99" w:rsidRDefault="00A14611" w:rsidP="00CD4D99">
      <w:pPr>
        <w:pStyle w:val="ListParagraph"/>
        <w:spacing w:after="0" w:line="240" w:lineRule="auto"/>
        <w:ind w:left="0"/>
        <w:jc w:val="both"/>
        <w:rPr>
          <w:rFonts w:ascii="Times New Roman" w:hAnsi="Times New Roman" w:cs="Times New Roman"/>
          <w:sz w:val="20"/>
          <w:szCs w:val="20"/>
          <w:lang w:eastAsia="lt-LT"/>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Vokietijoje dygsta mečetės („Lietuvos žinios“, delfi.lt, 2008 10 22). </w:t>
      </w:r>
      <w:hyperlink r:id="rId6" w:anchor="ixzz2DnmJipeu" w:history="1">
        <w:r w:rsidRPr="00B825F8">
          <w:rPr>
            <w:rStyle w:val="Hyperlink"/>
            <w:rFonts w:ascii="Times New Roman" w:hAnsi="Times New Roman" w:cs="Times New Roman"/>
            <w:color w:val="auto"/>
            <w:sz w:val="20"/>
            <w:szCs w:val="20"/>
            <w:u w:val="none"/>
          </w:rPr>
          <w:t>http://www.delfi.lt/news/daily/world/vokietijoje-dygsta-mecetes.d?id=18971427#ixzz2DnmJipeu</w:t>
        </w:r>
      </w:hyperlink>
      <w:r>
        <w:rPr>
          <w:rFonts w:ascii="Times New Roman" w:hAnsi="Times New Roman" w:cs="Times New Roman"/>
          <w:sz w:val="20"/>
          <w:szCs w:val="20"/>
        </w:rPr>
        <w:t xml:space="preserve"> (ž</w:t>
      </w:r>
      <w:r w:rsidRPr="00B825F8">
        <w:rPr>
          <w:rFonts w:ascii="Times New Roman" w:eastAsia="Times New Roman" w:hAnsi="Times New Roman" w:cs="Times New Roman"/>
          <w:kern w:val="36"/>
          <w:sz w:val="20"/>
          <w:szCs w:val="20"/>
          <w:lang w:eastAsia="lt-LT"/>
        </w:rPr>
        <w:t>iūrėta 2012 12</w:t>
      </w:r>
      <w:r w:rsidRPr="00CD4D99">
        <w:rPr>
          <w:rFonts w:ascii="Times New Roman" w:eastAsia="Times New Roman" w:hAnsi="Times New Roman" w:cs="Times New Roman"/>
          <w:kern w:val="36"/>
          <w:sz w:val="20"/>
          <w:szCs w:val="20"/>
          <w:lang w:eastAsia="lt-LT"/>
        </w:rPr>
        <w:t xml:space="preserve"> 01</w:t>
      </w:r>
      <w:r>
        <w:rPr>
          <w:rFonts w:ascii="Times New Roman" w:eastAsia="Times New Roman" w:hAnsi="Times New Roman" w:cs="Times New Roman"/>
          <w:kern w:val="36"/>
          <w:sz w:val="20"/>
          <w:szCs w:val="20"/>
          <w:lang w:eastAsia="lt-LT"/>
        </w:rPr>
        <w:t>).</w:t>
      </w:r>
    </w:p>
  </w:footnote>
  <w:footnote w:id="142">
    <w:p w:rsidR="00A14611" w:rsidRPr="00B825F8" w:rsidRDefault="00A14611" w:rsidP="00CD4D99">
      <w:pPr>
        <w:pStyle w:val="ListParagraph"/>
        <w:spacing w:after="0" w:line="240" w:lineRule="auto"/>
        <w:ind w:left="0"/>
        <w:jc w:val="both"/>
        <w:rPr>
          <w:rFonts w:ascii="Times New Roman" w:hAnsi="Times New Roman" w:cs="Times New Roman"/>
          <w:sz w:val="20"/>
          <w:szCs w:val="20"/>
          <w:lang w:eastAsia="lt-LT"/>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Kodėl krikščionių jausmus užgauti galima, o musulmonų – ne? </w:t>
      </w:r>
      <w:r w:rsidRPr="00B825F8">
        <w:rPr>
          <w:rFonts w:ascii="Times New Roman" w:hAnsi="Times New Roman" w:cs="Times New Roman"/>
          <w:noProof/>
          <w:sz w:val="20"/>
          <w:szCs w:val="20"/>
        </w:rPr>
        <w:t xml:space="preserve">(lrytas.lt, </w:t>
      </w:r>
      <w:r w:rsidRPr="00B825F8">
        <w:rPr>
          <w:rFonts w:ascii="Times New Roman" w:hAnsi="Times New Roman" w:cs="Times New Roman"/>
          <w:sz w:val="20"/>
          <w:szCs w:val="20"/>
        </w:rPr>
        <w:t xml:space="preserve">2012 09 14). </w:t>
      </w:r>
      <w:r w:rsidRPr="00B825F8">
        <w:rPr>
          <w:rFonts w:ascii="Times New Roman" w:hAnsi="Times New Roman" w:cs="Times New Roman"/>
          <w:sz w:val="20"/>
          <w:szCs w:val="20"/>
          <w:lang w:eastAsia="lt-LT"/>
        </w:rPr>
        <w:t>http://www.lrytas.lt/-13476118401346889107-kod%C4%97l-krik%C5%A1%C4%8Dioni%C5%B3-jausmus-u%C5%BEgauti-galima-o-musulmon%C5%B3-ne.htm</w:t>
      </w:r>
      <w:r>
        <w:rPr>
          <w:rFonts w:ascii="Times New Roman" w:hAnsi="Times New Roman" w:cs="Times New Roman"/>
          <w:sz w:val="20"/>
          <w:szCs w:val="20"/>
        </w:rPr>
        <w:t xml:space="preserve"> (ž</w:t>
      </w:r>
      <w:r w:rsidRPr="00B825F8">
        <w:rPr>
          <w:rFonts w:ascii="Times New Roman" w:hAnsi="Times New Roman" w:cs="Times New Roman"/>
          <w:sz w:val="20"/>
          <w:szCs w:val="20"/>
          <w:lang w:eastAsia="lt-LT"/>
        </w:rPr>
        <w:t>iūrėta 2012 12 07</w:t>
      </w:r>
      <w:r>
        <w:rPr>
          <w:rFonts w:ascii="Times New Roman" w:hAnsi="Times New Roman" w:cs="Times New Roman"/>
          <w:sz w:val="20"/>
          <w:szCs w:val="20"/>
          <w:lang w:eastAsia="lt-LT"/>
        </w:rPr>
        <w:t>).</w:t>
      </w:r>
    </w:p>
  </w:footnote>
  <w:footnote w:id="143">
    <w:p w:rsidR="00A14611" w:rsidRPr="00B825F8" w:rsidRDefault="00A14611" w:rsidP="00CD4D99">
      <w:pPr>
        <w:pStyle w:val="FootnoteText"/>
        <w:jc w:val="both"/>
        <w:rPr>
          <w:rFonts w:ascii="Times New Roman" w:hAnsi="Times New Roman" w:cs="Times New Roman"/>
        </w:rPr>
      </w:pPr>
      <w:r w:rsidRPr="00B825F8">
        <w:rPr>
          <w:rStyle w:val="FootnoteReference"/>
          <w:rFonts w:ascii="Times New Roman" w:hAnsi="Times New Roman" w:cs="Times New Roman"/>
        </w:rPr>
        <w:footnoteRef/>
      </w:r>
      <w:r w:rsidRPr="00B825F8">
        <w:rPr>
          <w:rFonts w:ascii="Times New Roman" w:hAnsi="Times New Roman" w:cs="Times New Roman"/>
        </w:rPr>
        <w:t xml:space="preserve"> Žiliūkaite, R. 2001. - http://tm.infolex.lt/religija/5.htm (žiūrėta 2012 12 26).</w:t>
      </w:r>
    </w:p>
  </w:footnote>
  <w:footnote w:id="144">
    <w:p w:rsidR="00A14611" w:rsidRPr="00B825F8" w:rsidRDefault="00A14611" w:rsidP="004C7391">
      <w:pPr>
        <w:pStyle w:val="ListParagraph"/>
        <w:spacing w:after="0" w:line="240" w:lineRule="auto"/>
        <w:ind w:left="0"/>
        <w:jc w:val="both"/>
        <w:rPr>
          <w:rFonts w:ascii="Times New Roman" w:hAnsi="Times New Roman" w:cs="Times New Roman"/>
          <w:sz w:val="20"/>
          <w:szCs w:val="20"/>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Krizę padės įveikti reformatai? („Savaitė“, delfi.lt, 2009 06 20). </w:t>
      </w:r>
      <w:hyperlink r:id="rId7" w:anchor="ixzz2DLw4BCBY" w:history="1">
        <w:r w:rsidRPr="00B825F8">
          <w:rPr>
            <w:rStyle w:val="Hyperlink"/>
            <w:rFonts w:ascii="Times New Roman" w:hAnsi="Times New Roman" w:cs="Times New Roman"/>
            <w:color w:val="auto"/>
            <w:sz w:val="20"/>
            <w:szCs w:val="20"/>
            <w:u w:val="none"/>
          </w:rPr>
          <w:t>http://www.delfi.lt/news/daily/lithuania/krize-pades-iveikti-reformatai.d?id=22743065#ixzz2DLw4BCBY</w:t>
        </w:r>
      </w:hyperlink>
      <w:r>
        <w:rPr>
          <w:rFonts w:ascii="Times New Roman" w:hAnsi="Times New Roman" w:cs="Times New Roman"/>
          <w:sz w:val="20"/>
          <w:szCs w:val="20"/>
        </w:rPr>
        <w:t xml:space="preserve"> (ž</w:t>
      </w:r>
      <w:r w:rsidRPr="00B825F8">
        <w:rPr>
          <w:rFonts w:ascii="Times New Roman" w:eastAsia="Times New Roman" w:hAnsi="Times New Roman" w:cs="Times New Roman"/>
          <w:kern w:val="36"/>
          <w:sz w:val="20"/>
          <w:szCs w:val="20"/>
          <w:lang w:eastAsia="lt-LT"/>
        </w:rPr>
        <w:t>iūrėta 2012 11 26</w:t>
      </w:r>
      <w:r>
        <w:rPr>
          <w:rFonts w:ascii="Times New Roman" w:hAnsi="Times New Roman" w:cs="Times New Roman"/>
          <w:sz w:val="20"/>
          <w:szCs w:val="20"/>
        </w:rPr>
        <w:t>).</w:t>
      </w:r>
    </w:p>
  </w:footnote>
  <w:footnote w:id="145">
    <w:p w:rsidR="00A14611" w:rsidRPr="00B825F8" w:rsidRDefault="00A14611" w:rsidP="00D32FDA">
      <w:pPr>
        <w:pStyle w:val="FootnoteText"/>
        <w:jc w:val="both"/>
        <w:rPr>
          <w:rFonts w:ascii="Times New Roman" w:hAnsi="Times New Roman" w:cs="Times New Roman"/>
        </w:rPr>
      </w:pPr>
      <w:r w:rsidRPr="00B825F8">
        <w:rPr>
          <w:rStyle w:val="FootnoteReference"/>
          <w:rFonts w:ascii="Times New Roman" w:hAnsi="Times New Roman" w:cs="Times New Roman"/>
        </w:rPr>
        <w:footnoteRef/>
      </w:r>
      <w:r w:rsidRPr="00B825F8">
        <w:rPr>
          <w:rFonts w:ascii="Times New Roman" w:hAnsi="Times New Roman" w:cs="Times New Roman"/>
        </w:rPr>
        <w:t xml:space="preserve"> Ališauskienė, M., Schrӧder, I. W.  2012: 18</w:t>
      </w:r>
    </w:p>
    <w:p w:rsidR="00A14611" w:rsidRDefault="00A14611">
      <w:pPr>
        <w:pStyle w:val="FootnoteText"/>
      </w:pPr>
    </w:p>
  </w:footnote>
  <w:footnote w:id="146">
    <w:p w:rsidR="00A14611" w:rsidRPr="00B825F8" w:rsidRDefault="00A14611" w:rsidP="00A16D54">
      <w:pPr>
        <w:pStyle w:val="ListParagraph"/>
        <w:spacing w:after="0" w:line="240" w:lineRule="auto"/>
        <w:ind w:left="0"/>
        <w:jc w:val="both"/>
        <w:rPr>
          <w:rFonts w:ascii="Times New Roman" w:hAnsi="Times New Roman" w:cs="Times New Roman"/>
          <w:sz w:val="20"/>
          <w:szCs w:val="20"/>
          <w:lang w:eastAsia="lt-LT"/>
        </w:rPr>
      </w:pPr>
      <w:r w:rsidRPr="004C7391">
        <w:rPr>
          <w:rStyle w:val="FootnoteReference"/>
          <w:rFonts w:ascii="Times New Roman" w:hAnsi="Times New Roman" w:cs="Times New Roman"/>
          <w:sz w:val="20"/>
          <w:szCs w:val="20"/>
        </w:rPr>
        <w:footnoteRef/>
      </w:r>
      <w:r w:rsidRPr="004C7391">
        <w:rPr>
          <w:rFonts w:ascii="Times New Roman" w:hAnsi="Times New Roman" w:cs="Times New Roman"/>
          <w:sz w:val="20"/>
          <w:szCs w:val="20"/>
        </w:rPr>
        <w:t xml:space="preserve"> </w:t>
      </w:r>
      <w:r w:rsidRPr="00B825F8">
        <w:rPr>
          <w:rFonts w:ascii="Times New Roman" w:hAnsi="Times New Roman" w:cs="Times New Roman"/>
          <w:sz w:val="20"/>
          <w:szCs w:val="20"/>
        </w:rPr>
        <w:t xml:space="preserve">Opozicija: pirmiau – kompensacijos pensininkams ir darbuotojams, paskui – žydams (delfi.lt, 2010 04 07). </w:t>
      </w:r>
      <w:hyperlink r:id="rId8" w:anchor="ixzz2Dotts4b8" w:history="1">
        <w:r w:rsidRPr="00B825F8">
          <w:rPr>
            <w:rStyle w:val="Hyperlink"/>
            <w:rFonts w:ascii="Times New Roman" w:hAnsi="Times New Roman" w:cs="Times New Roman"/>
            <w:color w:val="auto"/>
            <w:sz w:val="20"/>
            <w:szCs w:val="20"/>
            <w:u w:val="none"/>
          </w:rPr>
          <w:t>http://www.delfi.lt/news/daily/lithuania/opozicija-pirmiau-kompensacijos-pensininkams-ir-darbuotojams-paskui-zydams.d?id=30827193#ixzz2Dotts4b8</w:t>
        </w:r>
      </w:hyperlink>
      <w:r>
        <w:rPr>
          <w:rFonts w:ascii="Times New Roman" w:hAnsi="Times New Roman" w:cs="Times New Roman"/>
          <w:sz w:val="20"/>
          <w:szCs w:val="20"/>
        </w:rPr>
        <w:t xml:space="preserve"> (ž</w:t>
      </w:r>
      <w:r w:rsidRPr="00B825F8">
        <w:rPr>
          <w:rFonts w:ascii="Times New Roman" w:eastAsia="Times New Roman" w:hAnsi="Times New Roman" w:cs="Times New Roman"/>
          <w:kern w:val="36"/>
          <w:sz w:val="20"/>
          <w:szCs w:val="20"/>
          <w:lang w:eastAsia="lt-LT"/>
        </w:rPr>
        <w:t>iūrėta 2012 12 01</w:t>
      </w:r>
      <w:r>
        <w:rPr>
          <w:rFonts w:ascii="Times New Roman" w:eastAsia="Times New Roman" w:hAnsi="Times New Roman" w:cs="Times New Roman"/>
          <w:kern w:val="36"/>
          <w:sz w:val="20"/>
          <w:szCs w:val="20"/>
          <w:lang w:eastAsia="lt-LT"/>
        </w:rPr>
        <w:t>).</w:t>
      </w:r>
    </w:p>
  </w:footnote>
  <w:footnote w:id="147">
    <w:p w:rsidR="00A14611" w:rsidRPr="00B825F8" w:rsidRDefault="00A14611" w:rsidP="00B825F8">
      <w:pPr>
        <w:pStyle w:val="FootnoteText"/>
        <w:jc w:val="both"/>
        <w:rPr>
          <w:rFonts w:ascii="Times New Roman" w:hAnsi="Times New Roman" w:cs="Times New Roman"/>
        </w:rPr>
      </w:pPr>
      <w:r w:rsidRPr="00B825F8">
        <w:rPr>
          <w:rStyle w:val="FootnoteReference"/>
          <w:rFonts w:ascii="Times New Roman" w:hAnsi="Times New Roman" w:cs="Times New Roman"/>
        </w:rPr>
        <w:footnoteRef/>
      </w:r>
      <w:r w:rsidRPr="00B825F8">
        <w:rPr>
          <w:rFonts w:ascii="Times New Roman" w:hAnsi="Times New Roman" w:cs="Times New Roman"/>
        </w:rPr>
        <w:t xml:space="preserve"> Ališauskienė, M., Schrӧder, I. W.  2012: 18</w:t>
      </w:r>
    </w:p>
  </w:footnote>
  <w:footnote w:id="148">
    <w:p w:rsidR="00A14611" w:rsidRPr="001E0476" w:rsidRDefault="00A14611" w:rsidP="00877258">
      <w:pPr>
        <w:pStyle w:val="autorius"/>
        <w:spacing w:before="0" w:beforeAutospacing="0" w:after="0" w:afterAutospacing="0"/>
        <w:jc w:val="both"/>
        <w:rPr>
          <w:sz w:val="20"/>
          <w:szCs w:val="20"/>
        </w:rPr>
      </w:pPr>
      <w:r w:rsidRPr="001E0476">
        <w:rPr>
          <w:rStyle w:val="FootnoteReference"/>
          <w:sz w:val="20"/>
          <w:szCs w:val="20"/>
        </w:rPr>
        <w:footnoteRef/>
      </w:r>
      <w:r w:rsidRPr="001E0476">
        <w:rPr>
          <w:sz w:val="20"/>
          <w:szCs w:val="20"/>
        </w:rPr>
        <w:t xml:space="preserve"> Žiliūkaitė, A. 2001. - http://tm.infolex.lt/religija/5.htm (žiūrėta 2012 12 26).</w:t>
      </w:r>
    </w:p>
    <w:p w:rsidR="00A14611" w:rsidRDefault="00A14611" w:rsidP="00877258">
      <w:pPr>
        <w:pStyle w:val="FootnoteText"/>
      </w:pPr>
    </w:p>
  </w:footnote>
  <w:footnote w:id="149">
    <w:p w:rsidR="00A14611" w:rsidRDefault="00A14611" w:rsidP="00F235B2">
      <w:pPr>
        <w:pStyle w:val="FootnoteText"/>
      </w:pPr>
      <w:r w:rsidRPr="002167E6">
        <w:rPr>
          <w:rStyle w:val="FootnoteReference"/>
          <w:rFonts w:ascii="Times New Roman" w:hAnsi="Times New Roman" w:cs="Times New Roman"/>
        </w:rPr>
        <w:footnoteRef/>
      </w:r>
      <w:r w:rsidRPr="002167E6">
        <w:rPr>
          <w:rFonts w:ascii="Times New Roman" w:hAnsi="Times New Roman" w:cs="Times New Roman"/>
        </w:rPr>
        <w:t xml:space="preserve"> </w:t>
      </w:r>
      <w:r>
        <w:rPr>
          <w:rFonts w:ascii="Times New Roman" w:hAnsi="Times New Roman" w:cs="Times New Roman"/>
        </w:rPr>
        <w:t>Žiliūkaite, R</w:t>
      </w:r>
      <w:r w:rsidRPr="002167E6">
        <w:rPr>
          <w:rFonts w:ascii="Times New Roman" w:hAnsi="Times New Roman" w:cs="Times New Roman"/>
        </w:rPr>
        <w:t>. 2001. - http://tm.infolex.lt/religija/5.htm (žiūrėta 2012 03 26).</w:t>
      </w:r>
    </w:p>
  </w:footnote>
  <w:footnote w:id="150">
    <w:p w:rsidR="00A14611" w:rsidRDefault="00A14611" w:rsidP="006871D9">
      <w:pPr>
        <w:pStyle w:val="FootnoteText"/>
      </w:pPr>
      <w:r w:rsidRPr="00FC6B32">
        <w:rPr>
          <w:rStyle w:val="FootnoteReference"/>
          <w:rFonts w:cs="Miriam"/>
        </w:rPr>
        <w:footnoteRef/>
      </w:r>
      <w:r w:rsidRPr="00FC6B32">
        <w:rPr>
          <w:rFonts w:cs="Miriam"/>
        </w:rPr>
        <w:t xml:space="preserve"> </w:t>
      </w:r>
      <w:r w:rsidRPr="00FC6B32">
        <w:rPr>
          <w:rFonts w:ascii="Times New Roman" w:hAnsi="Times New Roman" w:cs="Miriam"/>
        </w:rPr>
        <w:t>Beckford, J. A. 1994. - http://content.iskcon.org/icj/2_2/beckford</w:t>
      </w:r>
      <w:r>
        <w:rPr>
          <w:rFonts w:ascii="Times New Roman" w:hAnsi="Times New Roman" w:cs="Times New Roman"/>
        </w:rPr>
        <w:t>.html (ž</w:t>
      </w:r>
      <w:r w:rsidRPr="006D4742">
        <w:rPr>
          <w:rFonts w:ascii="Times New Roman" w:hAnsi="Times New Roman" w:cs="Times New Roman"/>
        </w:rPr>
        <w:t>iūrėta 2012 05 15)</w:t>
      </w:r>
      <w:r>
        <w:rPr>
          <w:rFonts w:ascii="Times New Roman" w:hAnsi="Times New Roman" w:cs="Times New Roman"/>
        </w:rPr>
        <w:t>.</w:t>
      </w:r>
    </w:p>
  </w:footnote>
  <w:footnote w:id="151">
    <w:p w:rsidR="00A14611" w:rsidRPr="004C0855" w:rsidRDefault="00A14611" w:rsidP="00C8506C">
      <w:pPr>
        <w:pStyle w:val="FootnoteText"/>
        <w:rPr>
          <w:rFonts w:ascii="Times New Roman" w:hAnsi="Times New Roman" w:cs="Times New Roman"/>
        </w:rPr>
      </w:pPr>
      <w:r w:rsidRPr="004C0855">
        <w:rPr>
          <w:rStyle w:val="FootnoteReference"/>
          <w:rFonts w:ascii="Times New Roman" w:hAnsi="Times New Roman" w:cs="Times New Roman"/>
        </w:rPr>
        <w:footnoteRef/>
      </w:r>
      <w:r>
        <w:rPr>
          <w:rFonts w:ascii="Times New Roman" w:hAnsi="Times New Roman" w:cs="Times New Roman"/>
        </w:rPr>
        <w:t xml:space="preserve"> Hjavard, S. 2008:  9 - 24</w:t>
      </w:r>
    </w:p>
  </w:footnote>
  <w:footnote w:id="152">
    <w:p w:rsidR="00A14611" w:rsidRPr="00435526" w:rsidRDefault="00A14611" w:rsidP="00435526">
      <w:pPr>
        <w:pStyle w:val="ListParagraph"/>
        <w:shd w:val="clear" w:color="auto" w:fill="FFFFFF"/>
        <w:spacing w:after="0" w:line="240" w:lineRule="auto"/>
        <w:ind w:left="0"/>
        <w:jc w:val="both"/>
        <w:rPr>
          <w:rFonts w:ascii="Times New Roman" w:eastAsia="Times New Roman" w:hAnsi="Times New Roman" w:cs="Times New Roman"/>
          <w:kern w:val="36"/>
          <w:sz w:val="20"/>
          <w:szCs w:val="20"/>
          <w:lang w:eastAsia="lt-LT"/>
        </w:rPr>
      </w:pPr>
      <w:r w:rsidRPr="00435526">
        <w:rPr>
          <w:rStyle w:val="FootnoteReference"/>
          <w:rFonts w:ascii="Times New Roman" w:hAnsi="Times New Roman" w:cs="Times New Roman"/>
          <w:sz w:val="20"/>
          <w:szCs w:val="20"/>
        </w:rPr>
        <w:footnoteRef/>
      </w:r>
      <w:r w:rsidRPr="00435526">
        <w:rPr>
          <w:rFonts w:ascii="Times New Roman" w:hAnsi="Times New Roman" w:cs="Times New Roman"/>
          <w:sz w:val="20"/>
          <w:szCs w:val="20"/>
        </w:rPr>
        <w:t xml:space="preserve"> </w:t>
      </w:r>
      <w:r w:rsidRPr="00B825F8">
        <w:rPr>
          <w:rFonts w:ascii="Times New Roman" w:eastAsia="Times New Roman" w:hAnsi="Times New Roman" w:cs="Times New Roman"/>
          <w:bCs/>
          <w:kern w:val="36"/>
          <w:sz w:val="20"/>
          <w:szCs w:val="20"/>
          <w:lang w:eastAsia="lt-LT"/>
        </w:rPr>
        <w:t>Vyro ir žmonos iš Raudondvario kovoje dėl penkių vaikų - „Tikėjimo žodžio“ šešėlis (lrytas.lt, 2011 09 24). http://www.lrytas.lt/-13167981701314729967-vyro-ir-%C5%BEmonos-i%C5%A1-raudondvario-kovoje-d%C4%97l-penki%C5%B3-vaik%C5%B3-tik%C4%97jimo-%C5%BEod%C5%BEio-%C5%A1e%C5%A1%C4%97lis.htm</w:t>
      </w:r>
      <w:r>
        <w:rPr>
          <w:rFonts w:ascii="Times New Roman" w:eastAsia="Times New Roman" w:hAnsi="Times New Roman" w:cs="Times New Roman"/>
          <w:bCs/>
          <w:kern w:val="36"/>
          <w:sz w:val="20"/>
          <w:szCs w:val="20"/>
          <w:lang w:eastAsia="lt-LT"/>
        </w:rPr>
        <w:t xml:space="preserve"> (ž</w:t>
      </w:r>
      <w:r w:rsidRPr="00B825F8">
        <w:rPr>
          <w:rFonts w:ascii="Times New Roman" w:eastAsia="Times New Roman" w:hAnsi="Times New Roman" w:cs="Times New Roman"/>
          <w:kern w:val="36"/>
          <w:sz w:val="20"/>
          <w:szCs w:val="20"/>
          <w:lang w:eastAsia="lt-LT"/>
        </w:rPr>
        <w:t>iūrėta 2012 12</w:t>
      </w:r>
      <w:r>
        <w:rPr>
          <w:rFonts w:ascii="Times New Roman" w:eastAsia="Times New Roman" w:hAnsi="Times New Roman" w:cs="Times New Roman"/>
          <w:kern w:val="36"/>
          <w:sz w:val="20"/>
          <w:szCs w:val="20"/>
          <w:lang w:eastAsia="lt-LT"/>
        </w:rPr>
        <w:t xml:space="preserve"> 03).</w:t>
      </w:r>
    </w:p>
  </w:footnote>
  <w:footnote w:id="153">
    <w:p w:rsidR="00A14611" w:rsidRPr="003E0E54" w:rsidRDefault="00A14611" w:rsidP="00B22AA9">
      <w:pPr>
        <w:widowControl w:val="0"/>
        <w:spacing w:after="0" w:line="240" w:lineRule="auto"/>
        <w:jc w:val="both"/>
        <w:rPr>
          <w:rFonts w:ascii="Times New Roman" w:eastAsia="Times New Roman" w:hAnsi="Times New Roman" w:cs="Times New Roman"/>
          <w:sz w:val="20"/>
          <w:szCs w:val="20"/>
          <w:lang w:eastAsia="lt-LT"/>
        </w:rPr>
      </w:pPr>
      <w:r w:rsidRPr="003E0E54">
        <w:rPr>
          <w:rStyle w:val="FootnoteReference"/>
          <w:rFonts w:ascii="Times New Roman" w:hAnsi="Times New Roman" w:cs="Times New Roman"/>
          <w:sz w:val="20"/>
          <w:szCs w:val="20"/>
        </w:rPr>
        <w:footnoteRef/>
      </w:r>
      <w:r w:rsidRPr="003E0E54">
        <w:rPr>
          <w:rFonts w:ascii="Times New Roman" w:hAnsi="Times New Roman" w:cs="Times New Roman"/>
          <w:sz w:val="20"/>
          <w:szCs w:val="20"/>
        </w:rPr>
        <w:t xml:space="preserve"> </w:t>
      </w:r>
      <w:r w:rsidRPr="003E0E54">
        <w:rPr>
          <w:rFonts w:ascii="Times New Roman" w:hAnsi="Times New Roman" w:cs="Times New Roman"/>
          <w:bCs/>
          <w:sz w:val="20"/>
          <w:szCs w:val="20"/>
        </w:rPr>
        <w:t>G</w:t>
      </w:r>
      <w:r>
        <w:rPr>
          <w:rFonts w:ascii="Times New Roman" w:hAnsi="Times New Roman" w:cs="Times New Roman"/>
          <w:bCs/>
          <w:sz w:val="20"/>
          <w:szCs w:val="20"/>
        </w:rPr>
        <w:t>reer, Ch., Jewkes, Y. 2005:23</w:t>
      </w:r>
    </w:p>
  </w:footnote>
  <w:footnote w:id="154">
    <w:p w:rsidR="00A14611" w:rsidRPr="00FF15FA" w:rsidRDefault="00A14611" w:rsidP="00FF15FA">
      <w:pPr>
        <w:pStyle w:val="ListParagraph"/>
        <w:shd w:val="clear" w:color="auto" w:fill="FFFFFF"/>
        <w:spacing w:after="0" w:line="240" w:lineRule="auto"/>
        <w:ind w:left="0"/>
        <w:jc w:val="both"/>
        <w:rPr>
          <w:rFonts w:ascii="Times New Roman" w:eastAsia="Times New Roman" w:hAnsi="Times New Roman" w:cs="Times New Roman"/>
          <w:kern w:val="36"/>
          <w:sz w:val="20"/>
          <w:szCs w:val="20"/>
          <w:lang w:eastAsia="lt-LT"/>
        </w:rPr>
      </w:pPr>
      <w:r w:rsidRPr="00FF15FA">
        <w:rPr>
          <w:rStyle w:val="FootnoteReference"/>
          <w:rFonts w:ascii="Times New Roman" w:hAnsi="Times New Roman" w:cs="Times New Roman"/>
          <w:sz w:val="20"/>
          <w:szCs w:val="20"/>
        </w:rPr>
        <w:footnoteRef/>
      </w:r>
      <w:r w:rsidRPr="00FF15FA">
        <w:rPr>
          <w:rFonts w:ascii="Times New Roman" w:hAnsi="Times New Roman" w:cs="Times New Roman"/>
          <w:sz w:val="20"/>
          <w:szCs w:val="20"/>
        </w:rPr>
        <w:t xml:space="preserve"> </w:t>
      </w:r>
      <w:r w:rsidRPr="00FF15FA">
        <w:rPr>
          <w:rFonts w:ascii="Times New Roman" w:eastAsia="Times New Roman" w:hAnsi="Times New Roman" w:cs="Times New Roman"/>
          <w:bCs/>
          <w:kern w:val="36"/>
          <w:sz w:val="20"/>
          <w:szCs w:val="20"/>
          <w:lang w:eastAsia="lt-LT"/>
        </w:rPr>
        <w:t>Nuo apkalbų ginasi Dievo įsakymais (lrytas.lt, 2008 06 26).</w:t>
      </w:r>
      <w:r w:rsidRPr="00FF15FA">
        <w:rPr>
          <w:rFonts w:ascii="Times New Roman" w:eastAsia="Times New Roman" w:hAnsi="Times New Roman" w:cs="Times New Roman"/>
          <w:kern w:val="36"/>
          <w:sz w:val="20"/>
          <w:szCs w:val="20"/>
          <w:lang w:eastAsia="lt-LT"/>
        </w:rPr>
        <w:t xml:space="preserve"> </w:t>
      </w:r>
      <w:r w:rsidRPr="00B825F8">
        <w:rPr>
          <w:rFonts w:ascii="Times New Roman" w:eastAsia="Times New Roman" w:hAnsi="Times New Roman" w:cs="Times New Roman"/>
          <w:kern w:val="36"/>
          <w:sz w:val="20"/>
          <w:szCs w:val="20"/>
          <w:lang w:eastAsia="lt-LT"/>
        </w:rPr>
        <w:t>http://www.lrytas.lt/-12144318491213483584-nuo-apkalb%C5%B3-ginasi-dievo-%C4%AFsakymais.htm</w:t>
      </w:r>
      <w:r>
        <w:rPr>
          <w:rFonts w:ascii="Times New Roman" w:eastAsia="Times New Roman" w:hAnsi="Times New Roman" w:cs="Times New Roman"/>
          <w:kern w:val="36"/>
          <w:sz w:val="20"/>
          <w:szCs w:val="20"/>
          <w:lang w:eastAsia="lt-LT"/>
        </w:rPr>
        <w:t xml:space="preserve"> (ž</w:t>
      </w:r>
      <w:r w:rsidRPr="00B825F8">
        <w:rPr>
          <w:rFonts w:ascii="Times New Roman" w:eastAsia="Times New Roman" w:hAnsi="Times New Roman" w:cs="Times New Roman"/>
          <w:kern w:val="36"/>
          <w:sz w:val="20"/>
          <w:szCs w:val="20"/>
          <w:lang w:eastAsia="lt-LT"/>
        </w:rPr>
        <w:t>iūrėta</w:t>
      </w:r>
      <w:r>
        <w:rPr>
          <w:rFonts w:ascii="Times New Roman" w:eastAsia="Times New Roman" w:hAnsi="Times New Roman" w:cs="Times New Roman"/>
          <w:kern w:val="36"/>
          <w:sz w:val="20"/>
          <w:szCs w:val="20"/>
          <w:lang w:eastAsia="lt-LT"/>
        </w:rPr>
        <w:t xml:space="preserve"> 2012 12 03).</w:t>
      </w:r>
    </w:p>
  </w:footnote>
  <w:footnote w:id="155">
    <w:p w:rsidR="00A14611" w:rsidRPr="00B825F8" w:rsidRDefault="00A14611" w:rsidP="00A402AD">
      <w:pPr>
        <w:pStyle w:val="FootnoteText"/>
        <w:rPr>
          <w:rFonts w:ascii="Times New Roman" w:hAnsi="Times New Roman" w:cs="Times New Roman"/>
        </w:rPr>
      </w:pPr>
      <w:r w:rsidRPr="008246C0">
        <w:rPr>
          <w:rStyle w:val="FootnoteReference"/>
          <w:rFonts w:ascii="Times New Roman" w:hAnsi="Times New Roman" w:cs="Times New Roman"/>
        </w:rPr>
        <w:footnoteRef/>
      </w:r>
      <w:r w:rsidRPr="008246C0">
        <w:rPr>
          <w:rFonts w:ascii="Times New Roman" w:hAnsi="Times New Roman" w:cs="Times New Roman"/>
        </w:rPr>
        <w:t xml:space="preserve"> </w:t>
      </w:r>
      <w:r w:rsidRPr="00B825F8">
        <w:rPr>
          <w:rFonts w:ascii="Times New Roman" w:hAnsi="Times New Roman" w:cs="Times New Roman"/>
        </w:rPr>
        <w:t>Navickas, A. 2001. - http://tm.infolex.lt/religija/5.htm (žiūrėta 2012 03 26)</w:t>
      </w:r>
    </w:p>
  </w:footnote>
  <w:footnote w:id="156">
    <w:p w:rsidR="00A14611" w:rsidRPr="00B825F8" w:rsidRDefault="00A14611" w:rsidP="001C1181">
      <w:pPr>
        <w:pStyle w:val="ListParagraph"/>
        <w:shd w:val="clear" w:color="auto" w:fill="FFFFFF"/>
        <w:spacing w:after="0" w:line="240" w:lineRule="auto"/>
        <w:ind w:left="0"/>
        <w:jc w:val="both"/>
        <w:rPr>
          <w:rFonts w:ascii="Times New Roman" w:eastAsia="Times New Roman" w:hAnsi="Times New Roman" w:cs="Times New Roman"/>
          <w:kern w:val="36"/>
          <w:sz w:val="20"/>
          <w:szCs w:val="20"/>
          <w:lang w:eastAsia="lt-LT"/>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w:t>
      </w:r>
      <w:r w:rsidRPr="00B825F8">
        <w:rPr>
          <w:rFonts w:ascii="Times New Roman" w:eastAsia="Times New Roman" w:hAnsi="Times New Roman" w:cs="Times New Roman"/>
          <w:bCs/>
          <w:kern w:val="36"/>
          <w:sz w:val="20"/>
          <w:szCs w:val="20"/>
          <w:lang w:eastAsia="lt-LT"/>
        </w:rPr>
        <w:t xml:space="preserve">Penki Jėzaus Kristaus gyvenimai (II dalis): Komunistinis ir nacistinis pranašai (lrytas.lt, 2012 04 08). </w:t>
      </w:r>
      <w:r w:rsidRPr="00B825F8">
        <w:rPr>
          <w:rFonts w:ascii="Times New Roman" w:hAnsi="Times New Roman" w:cs="Times New Roman"/>
          <w:sz w:val="20"/>
          <w:szCs w:val="20"/>
          <w:lang w:eastAsia="lt-LT"/>
        </w:rPr>
        <w:t>http://www.lrytas.lt/-13337156061333354589-penki-j%C4%97zaus-kristaus-gyvenimai-ii-dalis-komunistinis-ir-nacistinis-prana%C5%A1ai.htm</w:t>
      </w:r>
      <w:r>
        <w:rPr>
          <w:rFonts w:ascii="Times New Roman" w:hAnsi="Times New Roman" w:cs="Times New Roman"/>
          <w:sz w:val="20"/>
          <w:szCs w:val="20"/>
          <w:lang w:eastAsia="lt-LT"/>
        </w:rPr>
        <w:t xml:space="preserve"> (ž</w:t>
      </w:r>
      <w:r>
        <w:rPr>
          <w:rFonts w:ascii="Times New Roman" w:eastAsia="Times New Roman" w:hAnsi="Times New Roman" w:cs="Times New Roman"/>
          <w:kern w:val="36"/>
          <w:sz w:val="20"/>
          <w:szCs w:val="20"/>
          <w:lang w:eastAsia="lt-LT"/>
        </w:rPr>
        <w:t>iūrėta 2012 12 03).</w:t>
      </w:r>
    </w:p>
  </w:footnote>
  <w:footnote w:id="157">
    <w:p w:rsidR="00A14611" w:rsidRPr="00B825F8" w:rsidRDefault="00A14611" w:rsidP="001C1181">
      <w:pPr>
        <w:pStyle w:val="ListParagraph"/>
        <w:spacing w:after="0" w:line="240" w:lineRule="auto"/>
        <w:ind w:left="0"/>
        <w:jc w:val="both"/>
        <w:rPr>
          <w:rFonts w:ascii="Times New Roman" w:hAnsi="Times New Roman" w:cs="Times New Roman"/>
          <w:sz w:val="20"/>
          <w:szCs w:val="20"/>
          <w:lang w:eastAsia="lt-LT"/>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Vatikanas perspėjo apie neklusnią sektą „Opus Angelorum“ (delfi.lt, 2010 11 05). </w:t>
      </w:r>
      <w:hyperlink r:id="rId9" w:anchor="ixzz2DndNtd3S" w:history="1">
        <w:r w:rsidRPr="00B825F8">
          <w:rPr>
            <w:rStyle w:val="Hyperlink"/>
            <w:rFonts w:ascii="Times New Roman" w:hAnsi="Times New Roman" w:cs="Times New Roman"/>
            <w:color w:val="auto"/>
            <w:sz w:val="20"/>
            <w:szCs w:val="20"/>
            <w:u w:val="none"/>
          </w:rPr>
          <w:t>http://www.delfi.lt/news/daily/world/vatikanas-perspejo-apie-neklusnia-sekta-opus-angelorum.d?id=38229391#ixzz2DndNtd3S</w:t>
        </w:r>
      </w:hyperlink>
      <w:r>
        <w:rPr>
          <w:rFonts w:ascii="Times New Roman" w:hAnsi="Times New Roman" w:cs="Times New Roman"/>
          <w:sz w:val="20"/>
          <w:szCs w:val="20"/>
        </w:rPr>
        <w:t xml:space="preserve"> (ž</w:t>
      </w:r>
      <w:r w:rsidRPr="00B825F8">
        <w:rPr>
          <w:rFonts w:ascii="Times New Roman" w:eastAsia="Times New Roman" w:hAnsi="Times New Roman" w:cs="Times New Roman"/>
          <w:kern w:val="36"/>
          <w:sz w:val="20"/>
          <w:szCs w:val="20"/>
          <w:lang w:eastAsia="lt-LT"/>
        </w:rPr>
        <w:t>iūrėta 2012 12 01</w:t>
      </w:r>
      <w:r>
        <w:rPr>
          <w:rFonts w:ascii="Times New Roman" w:eastAsia="Times New Roman" w:hAnsi="Times New Roman" w:cs="Times New Roman"/>
          <w:kern w:val="36"/>
          <w:sz w:val="20"/>
          <w:szCs w:val="20"/>
          <w:lang w:eastAsia="lt-LT"/>
        </w:rPr>
        <w:t>).</w:t>
      </w:r>
    </w:p>
  </w:footnote>
  <w:footnote w:id="158">
    <w:p w:rsidR="00A14611" w:rsidRPr="00B825F8" w:rsidRDefault="00A14611" w:rsidP="001C1181">
      <w:pPr>
        <w:pStyle w:val="ListParagraph"/>
        <w:spacing w:after="0" w:line="240" w:lineRule="auto"/>
        <w:ind w:left="0"/>
        <w:jc w:val="both"/>
        <w:rPr>
          <w:rFonts w:ascii="Times New Roman" w:hAnsi="Times New Roman" w:cs="Times New Roman"/>
          <w:sz w:val="20"/>
          <w:szCs w:val="20"/>
          <w:lang w:eastAsia="lt-LT"/>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Ukmergėje priešais Vilkmergės paminklą - sektantų palapinė? (delfi.lt, 2012 08 09). </w:t>
      </w:r>
      <w:hyperlink r:id="rId10" w:anchor="ixzz2DnzVe0F4" w:history="1">
        <w:r w:rsidRPr="00B825F8">
          <w:rPr>
            <w:rStyle w:val="Hyperlink"/>
            <w:rFonts w:ascii="Times New Roman" w:hAnsi="Times New Roman" w:cs="Times New Roman"/>
            <w:color w:val="auto"/>
            <w:sz w:val="20"/>
            <w:szCs w:val="20"/>
            <w:u w:val="none"/>
          </w:rPr>
          <w:t>http://pilietis.delfi.lt/naujienos/ukmergeje-priesais-vilkmerges-paminkla-sektantu-palapine.d?id=59285965#ixzz2DnzVe0F4</w:t>
        </w:r>
      </w:hyperlink>
      <w:r>
        <w:rPr>
          <w:rFonts w:ascii="Times New Roman" w:hAnsi="Times New Roman" w:cs="Times New Roman"/>
          <w:sz w:val="20"/>
          <w:szCs w:val="20"/>
        </w:rPr>
        <w:t xml:space="preserve"> (ži</w:t>
      </w:r>
      <w:r w:rsidRPr="00B825F8">
        <w:rPr>
          <w:rFonts w:ascii="Times New Roman" w:eastAsia="Times New Roman" w:hAnsi="Times New Roman" w:cs="Times New Roman"/>
          <w:kern w:val="36"/>
          <w:sz w:val="20"/>
          <w:szCs w:val="20"/>
          <w:lang w:eastAsia="lt-LT"/>
        </w:rPr>
        <w:t>ūrėta 2012 12 01</w:t>
      </w:r>
      <w:r>
        <w:rPr>
          <w:rFonts w:ascii="Times New Roman" w:eastAsia="Times New Roman" w:hAnsi="Times New Roman" w:cs="Times New Roman"/>
          <w:kern w:val="36"/>
          <w:sz w:val="20"/>
          <w:szCs w:val="20"/>
          <w:lang w:eastAsia="lt-LT"/>
        </w:rPr>
        <w:t>).</w:t>
      </w:r>
    </w:p>
  </w:footnote>
  <w:footnote w:id="159">
    <w:p w:rsidR="00A14611" w:rsidRPr="00B825F8" w:rsidRDefault="00A14611" w:rsidP="001C1181">
      <w:pPr>
        <w:pStyle w:val="ListParagraph"/>
        <w:spacing w:after="0" w:line="240" w:lineRule="auto"/>
        <w:ind w:left="0"/>
        <w:jc w:val="both"/>
        <w:rPr>
          <w:rFonts w:ascii="Times New Roman" w:hAnsi="Times New Roman" w:cs="Times New Roman"/>
          <w:sz w:val="20"/>
          <w:szCs w:val="20"/>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Tikri ir menami sektų pavojai (delfi.lt, 2012 09 25).</w:t>
      </w:r>
      <w:hyperlink r:id="rId11" w:anchor="ixzz2DnC8B59g" w:history="1">
        <w:r w:rsidRPr="00B825F8">
          <w:rPr>
            <w:rStyle w:val="Hyperlink"/>
            <w:rFonts w:ascii="Times New Roman" w:hAnsi="Times New Roman" w:cs="Times New Roman"/>
            <w:color w:val="auto"/>
            <w:sz w:val="20"/>
            <w:szCs w:val="20"/>
            <w:u w:val="none"/>
          </w:rPr>
          <w:t>http://www.delfi.lt/news/daily/lithuania/tikri-ir-menami-sektu-pavojai.d?id=59565669#ixzz2DnC8B59g</w:t>
        </w:r>
      </w:hyperlink>
      <w:r>
        <w:rPr>
          <w:rFonts w:ascii="Times New Roman" w:hAnsi="Times New Roman" w:cs="Times New Roman"/>
          <w:sz w:val="20"/>
          <w:szCs w:val="20"/>
        </w:rPr>
        <w:t>. (ž</w:t>
      </w:r>
      <w:r w:rsidRPr="00B825F8">
        <w:rPr>
          <w:rFonts w:ascii="Times New Roman" w:eastAsia="Times New Roman" w:hAnsi="Times New Roman" w:cs="Times New Roman"/>
          <w:kern w:val="36"/>
          <w:sz w:val="20"/>
          <w:szCs w:val="20"/>
          <w:lang w:eastAsia="lt-LT"/>
        </w:rPr>
        <w:t>iūrėta 2012 12 01</w:t>
      </w:r>
      <w:r>
        <w:rPr>
          <w:rFonts w:ascii="Times New Roman" w:eastAsia="Times New Roman" w:hAnsi="Times New Roman" w:cs="Times New Roman"/>
          <w:kern w:val="36"/>
          <w:sz w:val="20"/>
          <w:szCs w:val="20"/>
          <w:lang w:eastAsia="lt-LT"/>
        </w:rPr>
        <w:t>).</w:t>
      </w:r>
    </w:p>
  </w:footnote>
  <w:footnote w:id="160">
    <w:p w:rsidR="00A14611" w:rsidRPr="003E0E54" w:rsidRDefault="00A14611" w:rsidP="008246C0">
      <w:pPr>
        <w:pStyle w:val="ListParagraph"/>
        <w:spacing w:after="0" w:line="240" w:lineRule="auto"/>
        <w:ind w:left="0"/>
        <w:jc w:val="both"/>
        <w:rPr>
          <w:rFonts w:ascii="Times New Roman" w:hAnsi="Times New Roman" w:cs="Times New Roman"/>
          <w:sz w:val="20"/>
          <w:szCs w:val="20"/>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Švedijoje piratavimas – oficiali religija (delfi.lt, 2012 01 05). http://mokslas.delfi.lt/technology/svedijoje-piratavimas-oficiali-religija.d?id=53770863</w:t>
      </w:r>
      <w:r>
        <w:rPr>
          <w:rFonts w:ascii="Times New Roman" w:hAnsi="Times New Roman" w:cs="Times New Roman"/>
          <w:sz w:val="20"/>
          <w:szCs w:val="20"/>
        </w:rPr>
        <w:t xml:space="preserve"> (ž</w:t>
      </w:r>
      <w:r w:rsidRPr="00B825F8">
        <w:rPr>
          <w:rFonts w:ascii="Times New Roman" w:eastAsia="Times New Roman" w:hAnsi="Times New Roman" w:cs="Times New Roman"/>
          <w:bCs/>
          <w:kern w:val="36"/>
          <w:sz w:val="20"/>
          <w:szCs w:val="20"/>
          <w:lang w:eastAsia="lt-LT"/>
        </w:rPr>
        <w:t>iūrėta</w:t>
      </w:r>
      <w:r w:rsidRPr="003E0E54">
        <w:rPr>
          <w:rFonts w:ascii="Times New Roman" w:eastAsia="Times New Roman" w:hAnsi="Times New Roman" w:cs="Times New Roman"/>
          <w:bCs/>
          <w:kern w:val="36"/>
          <w:sz w:val="20"/>
          <w:szCs w:val="20"/>
          <w:lang w:eastAsia="lt-LT"/>
        </w:rPr>
        <w:t xml:space="preserve"> 2012 11 15</w:t>
      </w:r>
      <w:r>
        <w:rPr>
          <w:rFonts w:ascii="Times New Roman" w:eastAsia="Times New Roman" w:hAnsi="Times New Roman" w:cs="Times New Roman"/>
          <w:bCs/>
          <w:kern w:val="36"/>
          <w:sz w:val="20"/>
          <w:szCs w:val="20"/>
          <w:lang w:eastAsia="lt-LT"/>
        </w:rPr>
        <w:t>).</w:t>
      </w:r>
    </w:p>
  </w:footnote>
  <w:footnote w:id="161">
    <w:p w:rsidR="00A14611" w:rsidRPr="003E0E54" w:rsidRDefault="00A14611" w:rsidP="00D11FE1">
      <w:pPr>
        <w:widowControl w:val="0"/>
        <w:spacing w:after="0" w:line="240" w:lineRule="auto"/>
        <w:jc w:val="both"/>
        <w:rPr>
          <w:rFonts w:ascii="Times New Roman" w:eastAsia="Times New Roman" w:hAnsi="Times New Roman" w:cs="Times New Roman"/>
          <w:sz w:val="20"/>
          <w:szCs w:val="20"/>
          <w:lang w:eastAsia="lt-LT"/>
        </w:rPr>
      </w:pPr>
      <w:r w:rsidRPr="003E0E54">
        <w:rPr>
          <w:rStyle w:val="FootnoteReference"/>
          <w:rFonts w:ascii="Times New Roman" w:hAnsi="Times New Roman" w:cs="Times New Roman"/>
          <w:sz w:val="20"/>
          <w:szCs w:val="20"/>
        </w:rPr>
        <w:footnoteRef/>
      </w:r>
      <w:r w:rsidRPr="003E0E54">
        <w:rPr>
          <w:rFonts w:ascii="Times New Roman" w:hAnsi="Times New Roman" w:cs="Times New Roman"/>
          <w:sz w:val="20"/>
          <w:szCs w:val="20"/>
        </w:rPr>
        <w:t xml:space="preserve"> </w:t>
      </w:r>
      <w:r w:rsidRPr="003E0E54">
        <w:rPr>
          <w:rFonts w:ascii="Times New Roman" w:hAnsi="Times New Roman" w:cs="Times New Roman"/>
          <w:bCs/>
          <w:sz w:val="20"/>
          <w:szCs w:val="20"/>
        </w:rPr>
        <w:t>Greer, Ch., Jewkes, Y. 2005:20,21</w:t>
      </w:r>
    </w:p>
  </w:footnote>
  <w:footnote w:id="162">
    <w:p w:rsidR="00A14611" w:rsidRPr="003E0E54" w:rsidRDefault="00A14611" w:rsidP="001E0476">
      <w:pPr>
        <w:pStyle w:val="autorius"/>
        <w:spacing w:before="0" w:beforeAutospacing="0" w:after="0" w:afterAutospacing="0"/>
        <w:jc w:val="both"/>
        <w:rPr>
          <w:sz w:val="20"/>
          <w:szCs w:val="20"/>
        </w:rPr>
      </w:pPr>
      <w:r w:rsidRPr="003E0E54">
        <w:rPr>
          <w:rStyle w:val="FootnoteReference"/>
          <w:sz w:val="20"/>
          <w:szCs w:val="20"/>
        </w:rPr>
        <w:footnoteRef/>
      </w:r>
      <w:r w:rsidRPr="003E0E54">
        <w:rPr>
          <w:sz w:val="20"/>
          <w:szCs w:val="20"/>
        </w:rPr>
        <w:t xml:space="preserve"> Navickas, A. 2001. - http://tm.infolex.lt/religija/5.htm (žiūrėta 2012 03 26).</w:t>
      </w:r>
    </w:p>
  </w:footnote>
  <w:footnote w:id="163">
    <w:p w:rsidR="00A14611" w:rsidRPr="00EA6432" w:rsidRDefault="00A14611" w:rsidP="007060BD">
      <w:pPr>
        <w:pStyle w:val="FootnoteText"/>
        <w:rPr>
          <w:rFonts w:ascii="Times New Roman" w:hAnsi="Times New Roman" w:cs="Times New Roman"/>
        </w:rPr>
      </w:pPr>
      <w:r w:rsidRPr="00EA6432">
        <w:rPr>
          <w:rStyle w:val="FootnoteReference"/>
          <w:rFonts w:ascii="Times New Roman" w:hAnsi="Times New Roman" w:cs="Times New Roman"/>
        </w:rPr>
        <w:footnoteRef/>
      </w:r>
      <w:r w:rsidRPr="00EA6432">
        <w:rPr>
          <w:rFonts w:ascii="Times New Roman" w:hAnsi="Times New Roman" w:cs="Times New Roman"/>
        </w:rPr>
        <w:t xml:space="preserve"> Berger, P. L., Luckmann, T. 1999: 16, 163 - 200</w:t>
      </w:r>
    </w:p>
  </w:footnote>
  <w:footnote w:id="164">
    <w:p w:rsidR="00A14611" w:rsidRPr="00B825F8" w:rsidRDefault="00A14611" w:rsidP="00E6521B">
      <w:pPr>
        <w:pStyle w:val="ListParagraph"/>
        <w:spacing w:after="0" w:line="240" w:lineRule="auto"/>
        <w:ind w:left="0"/>
        <w:jc w:val="both"/>
        <w:rPr>
          <w:rFonts w:ascii="Times New Roman" w:hAnsi="Times New Roman" w:cs="Times New Roman"/>
          <w:sz w:val="20"/>
          <w:szCs w:val="20"/>
        </w:rPr>
      </w:pPr>
      <w:r w:rsidRPr="00E6521B">
        <w:rPr>
          <w:rStyle w:val="FootnoteReference"/>
          <w:rFonts w:ascii="Times New Roman" w:hAnsi="Times New Roman" w:cs="Times New Roman"/>
          <w:sz w:val="20"/>
          <w:szCs w:val="20"/>
        </w:rPr>
        <w:footnoteRef/>
      </w:r>
      <w:r w:rsidRPr="00E6521B">
        <w:rPr>
          <w:rFonts w:ascii="Times New Roman" w:hAnsi="Times New Roman" w:cs="Times New Roman"/>
          <w:sz w:val="20"/>
          <w:szCs w:val="20"/>
        </w:rPr>
        <w:t xml:space="preserve"> </w:t>
      </w:r>
      <w:r w:rsidRPr="00B825F8">
        <w:rPr>
          <w:rFonts w:ascii="Times New Roman" w:hAnsi="Times New Roman" w:cs="Times New Roman"/>
          <w:sz w:val="20"/>
          <w:szCs w:val="20"/>
        </w:rPr>
        <w:t>Č. Iškauskas. Ar užvaldys Ameriką mormonai? (iskauskas.lt, delfi.lt, 2012 10 14). http://www.delfi.lt/news/ringas/abroad/ciskauskas-ar-uzvaldys-amerika-mormonai.d?id=59746711</w:t>
      </w:r>
      <w:r>
        <w:rPr>
          <w:rFonts w:ascii="Times New Roman" w:hAnsi="Times New Roman" w:cs="Times New Roman"/>
          <w:sz w:val="20"/>
          <w:szCs w:val="20"/>
        </w:rPr>
        <w:t xml:space="preserve"> (ž</w:t>
      </w:r>
      <w:r w:rsidRPr="00B825F8">
        <w:rPr>
          <w:rFonts w:ascii="Times New Roman" w:eastAsia="Times New Roman" w:hAnsi="Times New Roman" w:cs="Times New Roman"/>
          <w:kern w:val="36"/>
          <w:sz w:val="20"/>
          <w:szCs w:val="20"/>
          <w:lang w:eastAsia="lt-LT"/>
        </w:rPr>
        <w:t>iūrėta 2012 11 20</w:t>
      </w:r>
    </w:p>
  </w:footnote>
  <w:footnote w:id="165">
    <w:p w:rsidR="00A14611" w:rsidRPr="00B825F8" w:rsidRDefault="00A14611" w:rsidP="00DC3551">
      <w:pPr>
        <w:pStyle w:val="ListParagraph"/>
        <w:shd w:val="clear" w:color="auto" w:fill="FFFFFF"/>
        <w:spacing w:after="0" w:line="240" w:lineRule="auto"/>
        <w:ind w:left="0"/>
        <w:jc w:val="both"/>
        <w:rPr>
          <w:rFonts w:ascii="Times New Roman" w:eastAsia="Times New Roman" w:hAnsi="Times New Roman" w:cs="Times New Roman"/>
          <w:kern w:val="36"/>
          <w:sz w:val="20"/>
          <w:szCs w:val="20"/>
          <w:lang w:eastAsia="lt-LT"/>
        </w:rPr>
      </w:pPr>
      <w:r w:rsidRPr="00B825F8">
        <w:rPr>
          <w:rStyle w:val="FootnoteReference"/>
          <w:rFonts w:ascii="Times New Roman" w:hAnsi="Times New Roman" w:cs="Times New Roman"/>
          <w:sz w:val="20"/>
          <w:szCs w:val="20"/>
        </w:rPr>
        <w:footnoteRef/>
      </w:r>
      <w:r w:rsidRPr="00B825F8">
        <w:rPr>
          <w:rFonts w:ascii="Times New Roman" w:hAnsi="Times New Roman" w:cs="Times New Roman"/>
          <w:sz w:val="20"/>
          <w:szCs w:val="20"/>
        </w:rPr>
        <w:t xml:space="preserve"> Mormonų maldas murmės Baltuosiuose rūmuose? (lrytas.lt, 2012 05 20). http://www.lrytas.lt/-13383606141337725018-mormon%C5%B3-maldas-murm%C4%97s-baltuosiuose-r%C5%ABmuose.htm</w:t>
      </w:r>
      <w:r>
        <w:rPr>
          <w:rFonts w:ascii="Times New Roman" w:hAnsi="Times New Roman" w:cs="Times New Roman"/>
          <w:sz w:val="20"/>
          <w:szCs w:val="20"/>
        </w:rPr>
        <w:t xml:space="preserve"> (ž</w:t>
      </w:r>
      <w:r w:rsidRPr="00B825F8">
        <w:rPr>
          <w:rFonts w:ascii="Times New Roman" w:eastAsia="Times New Roman" w:hAnsi="Times New Roman" w:cs="Times New Roman"/>
          <w:kern w:val="36"/>
          <w:sz w:val="20"/>
          <w:szCs w:val="20"/>
          <w:lang w:eastAsia="lt-LT"/>
        </w:rPr>
        <w:t>iūrėta 2012 12 03</w:t>
      </w:r>
    </w:p>
  </w:footnote>
  <w:footnote w:id="166">
    <w:p w:rsidR="00A14611" w:rsidRPr="00DC3551" w:rsidRDefault="00A14611" w:rsidP="00DC3551">
      <w:pPr>
        <w:pStyle w:val="autorius"/>
        <w:spacing w:before="0" w:beforeAutospacing="0" w:after="0" w:afterAutospacing="0"/>
        <w:jc w:val="both"/>
        <w:rPr>
          <w:sz w:val="20"/>
          <w:szCs w:val="20"/>
        </w:rPr>
      </w:pPr>
      <w:r w:rsidRPr="003E0E54">
        <w:rPr>
          <w:rStyle w:val="FootnoteReference"/>
          <w:sz w:val="20"/>
          <w:szCs w:val="20"/>
        </w:rPr>
        <w:footnoteRef/>
      </w:r>
      <w:r w:rsidRPr="003E0E54">
        <w:rPr>
          <w:sz w:val="20"/>
          <w:szCs w:val="20"/>
        </w:rPr>
        <w:t xml:space="preserve"> Barker, E. 2001. - http://tm.infolex.lt/religija/5.htm (žiūrėta 2012 </w:t>
      </w:r>
      <w:r>
        <w:rPr>
          <w:sz w:val="20"/>
          <w:szCs w:val="20"/>
        </w:rPr>
        <w:t>03 26).</w:t>
      </w:r>
    </w:p>
  </w:footnote>
  <w:footnote w:id="167">
    <w:p w:rsidR="00A14611" w:rsidRPr="00BE50E4" w:rsidRDefault="00A14611" w:rsidP="000A2A6A">
      <w:pPr>
        <w:pStyle w:val="autorius"/>
        <w:spacing w:before="0" w:beforeAutospacing="0" w:after="0" w:afterAutospacing="0"/>
        <w:jc w:val="both"/>
        <w:rPr>
          <w:sz w:val="20"/>
          <w:szCs w:val="20"/>
        </w:rPr>
      </w:pPr>
      <w:r>
        <w:rPr>
          <w:rStyle w:val="FootnoteReference"/>
        </w:rPr>
        <w:footnoteRef/>
      </w:r>
      <w:r>
        <w:t xml:space="preserve"> </w:t>
      </w:r>
      <w:r>
        <w:rPr>
          <w:sz w:val="20"/>
          <w:szCs w:val="20"/>
        </w:rPr>
        <w:t>Navickas, A.</w:t>
      </w:r>
      <w:r w:rsidRPr="00BE50E4">
        <w:rPr>
          <w:sz w:val="20"/>
          <w:szCs w:val="20"/>
        </w:rPr>
        <w:t xml:space="preserve"> 2001. - http://tm.infolex.lt/religija/5.htm (žiūrėta 2012 03 26).</w:t>
      </w:r>
    </w:p>
    <w:p w:rsidR="00A14611" w:rsidRDefault="00A14611" w:rsidP="000A2A6A">
      <w:pPr>
        <w:pStyle w:val="FootnoteText"/>
      </w:pPr>
    </w:p>
  </w:footnote>
  <w:footnote w:id="168">
    <w:p w:rsidR="00A14611" w:rsidRPr="00217BB6" w:rsidRDefault="00A14611" w:rsidP="00217BB6">
      <w:pPr>
        <w:pStyle w:val="ListParagraph"/>
        <w:spacing w:after="0" w:line="240" w:lineRule="auto"/>
        <w:ind w:left="0"/>
        <w:jc w:val="both"/>
        <w:rPr>
          <w:rFonts w:ascii="Times New Roman" w:hAnsi="Times New Roman" w:cs="Times New Roman"/>
          <w:sz w:val="20"/>
          <w:szCs w:val="20"/>
          <w:lang w:eastAsia="lt-LT"/>
        </w:rPr>
      </w:pPr>
      <w:r w:rsidRPr="00217BB6">
        <w:rPr>
          <w:rStyle w:val="FootnoteReference"/>
          <w:rFonts w:ascii="Times New Roman" w:hAnsi="Times New Roman" w:cs="Times New Roman"/>
          <w:sz w:val="20"/>
          <w:szCs w:val="20"/>
        </w:rPr>
        <w:footnoteRef/>
      </w:r>
      <w:r w:rsidRPr="00217BB6">
        <w:rPr>
          <w:rFonts w:ascii="Times New Roman" w:hAnsi="Times New Roman" w:cs="Times New Roman"/>
          <w:sz w:val="20"/>
          <w:szCs w:val="20"/>
        </w:rPr>
        <w:t xml:space="preserve"> Nauja grėsmė Izraeliui – itin religingi žydai (</w:t>
      </w:r>
      <w:r w:rsidRPr="00B825F8">
        <w:rPr>
          <w:rStyle w:val="Strong"/>
          <w:rFonts w:ascii="Times New Roman" w:hAnsi="Times New Roman" w:cs="Times New Roman"/>
          <w:b w:val="0"/>
          <w:sz w:val="20"/>
          <w:szCs w:val="20"/>
        </w:rPr>
        <w:t>lrytas.lt,</w:t>
      </w:r>
      <w:r w:rsidRPr="00217BB6">
        <w:rPr>
          <w:rFonts w:ascii="Times New Roman" w:hAnsi="Times New Roman" w:cs="Times New Roman"/>
          <w:sz w:val="20"/>
          <w:szCs w:val="20"/>
        </w:rPr>
        <w:t xml:space="preserve"> 2012 01 15) </w:t>
      </w:r>
      <w:r w:rsidRPr="00B825F8">
        <w:rPr>
          <w:rFonts w:ascii="Times New Roman" w:hAnsi="Times New Roman" w:cs="Times New Roman"/>
          <w:sz w:val="20"/>
          <w:szCs w:val="20"/>
          <w:lang w:eastAsia="lt-LT"/>
        </w:rPr>
        <w:t>http://www.lrytas.lt/-13266373901326367181-nauja-gr%C4%97sm%C4%97-izraeliui-itin-religingi-%C5%BEydai.htm</w:t>
      </w:r>
      <w:r>
        <w:rPr>
          <w:rFonts w:ascii="Times New Roman" w:hAnsi="Times New Roman" w:cs="Times New Roman"/>
          <w:sz w:val="20"/>
          <w:szCs w:val="20"/>
        </w:rPr>
        <w:t xml:space="preserve"> (ž</w:t>
      </w:r>
      <w:r w:rsidRPr="00217BB6">
        <w:rPr>
          <w:rFonts w:ascii="Times New Roman" w:eastAsia="Times New Roman" w:hAnsi="Times New Roman" w:cs="Times New Roman"/>
          <w:kern w:val="36"/>
          <w:sz w:val="20"/>
          <w:szCs w:val="20"/>
          <w:lang w:eastAsia="lt-LT"/>
        </w:rPr>
        <w:t>iūrėta 2012 12 04</w:t>
      </w:r>
      <w:r>
        <w:rPr>
          <w:rFonts w:ascii="Times New Roman" w:eastAsia="Times New Roman" w:hAnsi="Times New Roman" w:cs="Times New Roman"/>
          <w:kern w:val="36"/>
          <w:sz w:val="20"/>
          <w:szCs w:val="20"/>
          <w:lang w:eastAsia="lt-LT"/>
        </w:rPr>
        <w:t>).</w:t>
      </w:r>
    </w:p>
  </w:footnote>
  <w:footnote w:id="169">
    <w:p w:rsidR="00A14611" w:rsidRPr="003E0E54" w:rsidRDefault="00A14611" w:rsidP="003E0E54">
      <w:pPr>
        <w:pStyle w:val="autorius"/>
        <w:spacing w:before="0" w:beforeAutospacing="0" w:after="0" w:afterAutospacing="0"/>
        <w:jc w:val="both"/>
        <w:rPr>
          <w:sz w:val="20"/>
          <w:szCs w:val="20"/>
        </w:rPr>
      </w:pPr>
      <w:r w:rsidRPr="003E0E54">
        <w:rPr>
          <w:rStyle w:val="FootnoteReference"/>
          <w:sz w:val="20"/>
          <w:szCs w:val="20"/>
        </w:rPr>
        <w:footnoteRef/>
      </w:r>
      <w:r w:rsidRPr="003E0E54">
        <w:rPr>
          <w:sz w:val="20"/>
          <w:szCs w:val="20"/>
        </w:rPr>
        <w:t xml:space="preserve"> </w:t>
      </w:r>
      <w:r>
        <w:rPr>
          <w:sz w:val="20"/>
          <w:szCs w:val="20"/>
        </w:rPr>
        <w:t>Barker, E</w:t>
      </w:r>
      <w:r w:rsidRPr="003E0E54">
        <w:rPr>
          <w:sz w:val="20"/>
          <w:szCs w:val="20"/>
        </w:rPr>
        <w:t>. 2001. - http://tm.infolex.lt/religija/5.htm (žiūrėta 2012 03 26).</w:t>
      </w:r>
    </w:p>
    <w:p w:rsidR="00A14611" w:rsidRDefault="00A14611" w:rsidP="003E0E54">
      <w:pPr>
        <w:pStyle w:val="FootnoteText"/>
      </w:pPr>
    </w:p>
  </w:footnote>
  <w:footnote w:id="170">
    <w:p w:rsidR="00A14611" w:rsidRPr="00DD0906" w:rsidRDefault="00A14611" w:rsidP="007B7414">
      <w:pPr>
        <w:pStyle w:val="FootnoteText"/>
        <w:rPr>
          <w:rFonts w:ascii="Times New Roman" w:hAnsi="Times New Roman" w:cs="Times New Roman"/>
        </w:rPr>
      </w:pPr>
      <w:r w:rsidRPr="00DD0906">
        <w:rPr>
          <w:rStyle w:val="FootnoteReference"/>
          <w:rFonts w:ascii="Times New Roman" w:hAnsi="Times New Roman" w:cs="Times New Roman"/>
        </w:rPr>
        <w:footnoteRef/>
      </w:r>
      <w:r w:rsidRPr="00DD0906">
        <w:rPr>
          <w:rFonts w:ascii="Times New Roman" w:hAnsi="Times New Roman" w:cs="Times New Roman"/>
        </w:rPr>
        <w:t xml:space="preserve"> Tuchmann, G. 1978</w:t>
      </w:r>
    </w:p>
  </w:footnote>
  <w:footnote w:id="171">
    <w:p w:rsidR="00A14611" w:rsidRPr="004E5FA4" w:rsidRDefault="00A14611" w:rsidP="00965A46">
      <w:pPr>
        <w:pStyle w:val="FootnoteText"/>
        <w:rPr>
          <w:rFonts w:ascii="Times New Roman" w:hAnsi="Times New Roman" w:cs="Times New Roman"/>
        </w:rPr>
      </w:pPr>
      <w:r w:rsidRPr="004E5FA4">
        <w:rPr>
          <w:rStyle w:val="FootnoteReference"/>
          <w:rFonts w:ascii="Times New Roman" w:hAnsi="Times New Roman" w:cs="Times New Roman"/>
        </w:rPr>
        <w:footnoteRef/>
      </w:r>
      <w:r w:rsidRPr="004E5FA4">
        <w:rPr>
          <w:rFonts w:ascii="Times New Roman" w:hAnsi="Times New Roman" w:cs="Times New Roman"/>
        </w:rPr>
        <w:t xml:space="preserve"> Lietuvos statistikos departamentas. 2011</w:t>
      </w:r>
      <w:r>
        <w:rPr>
          <w:rFonts w:ascii="Times New Roman" w:hAnsi="Times New Roman" w:cs="Times New Roman"/>
        </w:rPr>
        <w:t xml:space="preserve"> - </w:t>
      </w:r>
      <w:r w:rsidRPr="004E5FA4">
        <w:rPr>
          <w:rFonts w:ascii="Times New Roman" w:hAnsi="Times New Roman" w:cs="Times New Roman"/>
        </w:rPr>
        <w:t>http://db1.stat.gov.lt/statbank/selectvarval/saveselections.asp?MainTable=M3190101&amp;PLanguage=0&amp;TableStyle=&amp;Buttons=&amp;PXSId=13429&amp;IQY=&amp;TC=&amp;ST=ST&amp;rvar0=&amp;rvar1=&amp;rvar2=&amp;rvar3=&amp;rvar4=&amp;rvar5=&amp;rvar6=&amp;rvar7=&amp;rvar8=&amp;rvar9=&amp;rvar10=&amp;rvar11=&amp;rvar12=&amp;rvar13=&amp;rvar14=</w:t>
      </w:r>
      <w:r>
        <w:rPr>
          <w:rFonts w:ascii="Times New Roman" w:hAnsi="Times New Roman" w:cs="Times New Roman"/>
        </w:rPr>
        <w:t xml:space="preserve"> </w:t>
      </w:r>
      <w:r w:rsidRPr="004E5FA4">
        <w:rPr>
          <w:rFonts w:ascii="Times New Roman" w:hAnsi="Times New Roman" w:cs="Times New Roman"/>
        </w:rPr>
        <w:t xml:space="preserve"> (žiūrėta 2012 10 26).</w:t>
      </w:r>
    </w:p>
  </w:footnote>
  <w:footnote w:id="172">
    <w:p w:rsidR="00A14611" w:rsidRPr="00AE1B9E" w:rsidRDefault="00A14611" w:rsidP="00965A46">
      <w:pPr>
        <w:pStyle w:val="ListParagraph"/>
        <w:spacing w:after="0" w:line="240" w:lineRule="auto"/>
        <w:ind w:left="0"/>
        <w:jc w:val="both"/>
        <w:rPr>
          <w:rFonts w:ascii="Times New Roman" w:hAnsi="Times New Roman" w:cs="Times New Roman"/>
          <w:b/>
          <w:sz w:val="20"/>
          <w:szCs w:val="20"/>
        </w:rPr>
      </w:pPr>
      <w:r w:rsidRPr="00AE1B9E">
        <w:rPr>
          <w:rStyle w:val="FootnoteReference"/>
          <w:rFonts w:ascii="Times New Roman" w:hAnsi="Times New Roman" w:cs="Times New Roman"/>
          <w:sz w:val="20"/>
          <w:szCs w:val="20"/>
        </w:rPr>
        <w:footnoteRef/>
      </w:r>
      <w:r w:rsidRPr="00AE1B9E">
        <w:rPr>
          <w:rFonts w:ascii="Times New Roman" w:hAnsi="Times New Roman" w:cs="Times New Roman"/>
          <w:sz w:val="20"/>
          <w:szCs w:val="20"/>
        </w:rPr>
        <w:t xml:space="preserve"> Ališauskienė, M. , Chorundžij, N., Gapšienė, Ž., D Glodenis, D. (2009). </w:t>
      </w:r>
      <w:r w:rsidRPr="00AE1B9E">
        <w:rPr>
          <w:rFonts w:ascii="Times New Roman" w:hAnsi="Times New Roman" w:cs="Times New Roman"/>
          <w:i/>
          <w:sz w:val="20"/>
          <w:szCs w:val="20"/>
        </w:rPr>
        <w:t>Religinių bendruomenių ir dvasinių grupių Lietuvoje žinynas</w:t>
      </w:r>
      <w:r w:rsidRPr="00AE1B9E">
        <w:rPr>
          <w:rFonts w:ascii="Times New Roman" w:hAnsi="Times New Roman" w:cs="Times New Roman"/>
          <w:sz w:val="20"/>
          <w:szCs w:val="20"/>
        </w:rPr>
        <w:t xml:space="preserve">. Prieiga per internetą - </w:t>
      </w:r>
      <w:r w:rsidRPr="00AE1B9E">
        <w:rPr>
          <w:rFonts w:ascii="Times New Roman" w:hAnsi="Times New Roman" w:cs="Times New Roman"/>
          <w:sz w:val="20"/>
          <w:szCs w:val="20"/>
          <w:u w:val="single"/>
        </w:rPr>
        <w:t>http://www.tm.lt/rel_static/rel_zinynas/index.html.</w:t>
      </w:r>
      <w:r w:rsidRPr="00AE1B9E">
        <w:rPr>
          <w:rFonts w:ascii="Times New Roman" w:hAnsi="Times New Roman" w:cs="Times New Roman"/>
          <w:sz w:val="20"/>
          <w:szCs w:val="20"/>
        </w:rPr>
        <w:t xml:space="preserve"> Žiūrėta 2012 05 01.</w:t>
      </w:r>
    </w:p>
    <w:p w:rsidR="00A14611" w:rsidRPr="00AE1B9E" w:rsidRDefault="00A14611" w:rsidP="00965A46">
      <w:pPr>
        <w:pStyle w:val="FootnoteText"/>
        <w:jc w:val="both"/>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360"/>
    <w:multiLevelType w:val="hybridMultilevel"/>
    <w:tmpl w:val="624C58D6"/>
    <w:lvl w:ilvl="0" w:tplc="D14CD6D0">
      <w:start w:val="1"/>
      <w:numFmt w:val="decimal"/>
      <w:lvlText w:val="49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1F36585"/>
    <w:multiLevelType w:val="hybridMultilevel"/>
    <w:tmpl w:val="C44052BC"/>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4BC4921"/>
    <w:multiLevelType w:val="multilevel"/>
    <w:tmpl w:val="879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A393B"/>
    <w:multiLevelType w:val="hybridMultilevel"/>
    <w:tmpl w:val="ABA43C3E"/>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5B346D1"/>
    <w:multiLevelType w:val="hybridMultilevel"/>
    <w:tmpl w:val="E4983A2E"/>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719702E"/>
    <w:multiLevelType w:val="hybridMultilevel"/>
    <w:tmpl w:val="C9F073D2"/>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74E77B3"/>
    <w:multiLevelType w:val="multilevel"/>
    <w:tmpl w:val="B642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C06FFF"/>
    <w:multiLevelType w:val="hybridMultilevel"/>
    <w:tmpl w:val="00F298C2"/>
    <w:lvl w:ilvl="0" w:tplc="A4A84B8A">
      <w:start w:val="1"/>
      <w:numFmt w:val="decimal"/>
      <w:lvlText w:val="%1."/>
      <w:lvlJc w:val="left"/>
      <w:pPr>
        <w:ind w:left="360" w:hanging="360"/>
      </w:pPr>
      <w:rPr>
        <w:rFonts w:ascii="Times New Roman" w:hAnsi="Times New Roman" w:hint="default"/>
        <w:b w:val="0"/>
        <w:i w:val="0"/>
        <w:sz w:val="24"/>
      </w:rPr>
    </w:lvl>
    <w:lvl w:ilvl="1" w:tplc="04270019" w:tentative="1">
      <w:start w:val="1"/>
      <w:numFmt w:val="lowerLetter"/>
      <w:lvlText w:val="%2."/>
      <w:lvlJc w:val="left"/>
      <w:pPr>
        <w:ind w:left="9727" w:hanging="360"/>
      </w:pPr>
    </w:lvl>
    <w:lvl w:ilvl="2" w:tplc="0427001B" w:tentative="1">
      <w:start w:val="1"/>
      <w:numFmt w:val="lowerRoman"/>
      <w:lvlText w:val="%3."/>
      <w:lvlJc w:val="right"/>
      <w:pPr>
        <w:ind w:left="10447" w:hanging="180"/>
      </w:pPr>
    </w:lvl>
    <w:lvl w:ilvl="3" w:tplc="0427000F" w:tentative="1">
      <w:start w:val="1"/>
      <w:numFmt w:val="decimal"/>
      <w:lvlText w:val="%4."/>
      <w:lvlJc w:val="left"/>
      <w:pPr>
        <w:ind w:left="11167" w:hanging="360"/>
      </w:pPr>
    </w:lvl>
    <w:lvl w:ilvl="4" w:tplc="04270019" w:tentative="1">
      <w:start w:val="1"/>
      <w:numFmt w:val="lowerLetter"/>
      <w:lvlText w:val="%5."/>
      <w:lvlJc w:val="left"/>
      <w:pPr>
        <w:ind w:left="11887" w:hanging="360"/>
      </w:pPr>
    </w:lvl>
    <w:lvl w:ilvl="5" w:tplc="0427001B" w:tentative="1">
      <w:start w:val="1"/>
      <w:numFmt w:val="lowerRoman"/>
      <w:lvlText w:val="%6."/>
      <w:lvlJc w:val="right"/>
      <w:pPr>
        <w:ind w:left="12607" w:hanging="180"/>
      </w:pPr>
    </w:lvl>
    <w:lvl w:ilvl="6" w:tplc="0427000F" w:tentative="1">
      <w:start w:val="1"/>
      <w:numFmt w:val="decimal"/>
      <w:lvlText w:val="%7."/>
      <w:lvlJc w:val="left"/>
      <w:pPr>
        <w:ind w:left="13327" w:hanging="360"/>
      </w:pPr>
    </w:lvl>
    <w:lvl w:ilvl="7" w:tplc="04270019" w:tentative="1">
      <w:start w:val="1"/>
      <w:numFmt w:val="lowerLetter"/>
      <w:lvlText w:val="%8."/>
      <w:lvlJc w:val="left"/>
      <w:pPr>
        <w:ind w:left="14047" w:hanging="360"/>
      </w:pPr>
    </w:lvl>
    <w:lvl w:ilvl="8" w:tplc="0427001B" w:tentative="1">
      <w:start w:val="1"/>
      <w:numFmt w:val="lowerRoman"/>
      <w:lvlText w:val="%9."/>
      <w:lvlJc w:val="right"/>
      <w:pPr>
        <w:ind w:left="14767" w:hanging="180"/>
      </w:pPr>
    </w:lvl>
  </w:abstractNum>
  <w:abstractNum w:abstractNumId="8">
    <w:nsid w:val="0B922434"/>
    <w:multiLevelType w:val="hybridMultilevel"/>
    <w:tmpl w:val="0C3E1D0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nsid w:val="132D4E7A"/>
    <w:multiLevelType w:val="hybridMultilevel"/>
    <w:tmpl w:val="A6D0F8DE"/>
    <w:lvl w:ilvl="0" w:tplc="A4A84B8A">
      <w:start w:val="1"/>
      <w:numFmt w:val="decimal"/>
      <w:lvlText w:val="%1."/>
      <w:lvlJc w:val="left"/>
      <w:pPr>
        <w:ind w:left="360" w:hanging="360"/>
      </w:pPr>
      <w:rPr>
        <w:rFonts w:ascii="Times New Roman" w:hAnsi="Times New Roman" w:hint="default"/>
        <w:b w:val="0"/>
        <w:i w:val="0"/>
        <w:sz w:val="24"/>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nsid w:val="145C303E"/>
    <w:multiLevelType w:val="hybridMultilevel"/>
    <w:tmpl w:val="DBA86680"/>
    <w:lvl w:ilvl="0" w:tplc="A4A84B8A">
      <w:start w:val="1"/>
      <w:numFmt w:val="decimal"/>
      <w:lvlText w:val="%1."/>
      <w:lvlJc w:val="left"/>
      <w:pPr>
        <w:ind w:left="1571" w:hanging="360"/>
      </w:pPr>
      <w:rPr>
        <w:rFonts w:ascii="Times New Roman" w:hAnsi="Times New Roman" w:hint="default"/>
        <w:b w:val="0"/>
        <w:i w:val="0"/>
        <w:sz w:val="24"/>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1">
    <w:nsid w:val="16A57171"/>
    <w:multiLevelType w:val="hybridMultilevel"/>
    <w:tmpl w:val="A52629BC"/>
    <w:lvl w:ilvl="0" w:tplc="A4A84B8A">
      <w:start w:val="1"/>
      <w:numFmt w:val="decimal"/>
      <w:lvlText w:val="%1."/>
      <w:lvlJc w:val="left"/>
      <w:pPr>
        <w:ind w:left="1211" w:hanging="360"/>
      </w:pPr>
      <w:rPr>
        <w:rFonts w:ascii="Times New Roman" w:hAnsi="Times New Roman" w:hint="default"/>
        <w:b w:val="0"/>
        <w:i w:val="0"/>
        <w:sz w:val="24"/>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2">
    <w:nsid w:val="1D587222"/>
    <w:multiLevelType w:val="hybridMultilevel"/>
    <w:tmpl w:val="9DEA8E46"/>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27081EAB"/>
    <w:multiLevelType w:val="multilevel"/>
    <w:tmpl w:val="6758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53C7D"/>
    <w:multiLevelType w:val="hybridMultilevel"/>
    <w:tmpl w:val="6456B3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1000D19"/>
    <w:multiLevelType w:val="hybridMultilevel"/>
    <w:tmpl w:val="35CC59A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42736835"/>
    <w:multiLevelType w:val="hybridMultilevel"/>
    <w:tmpl w:val="03A8A05A"/>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452A1B1C"/>
    <w:multiLevelType w:val="hybridMultilevel"/>
    <w:tmpl w:val="4A089F04"/>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48BE616E"/>
    <w:multiLevelType w:val="hybridMultilevel"/>
    <w:tmpl w:val="5BE6FD68"/>
    <w:lvl w:ilvl="0" w:tplc="A4A84B8A">
      <w:start w:val="1"/>
      <w:numFmt w:val="decimal"/>
      <w:lvlText w:val="%1."/>
      <w:lvlJc w:val="left"/>
      <w:pPr>
        <w:ind w:left="36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94F0DED"/>
    <w:multiLevelType w:val="hybridMultilevel"/>
    <w:tmpl w:val="E5860892"/>
    <w:lvl w:ilvl="0" w:tplc="A4A84B8A">
      <w:start w:val="1"/>
      <w:numFmt w:val="decimal"/>
      <w:lvlText w:val="%1."/>
      <w:lvlJc w:val="left"/>
      <w:pPr>
        <w:ind w:left="1211" w:hanging="360"/>
      </w:pPr>
      <w:rPr>
        <w:rFonts w:ascii="Times New Roman" w:hAnsi="Times New Roman" w:hint="default"/>
        <w:b w:val="0"/>
        <w:i w:val="0"/>
        <w:sz w:val="24"/>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nsid w:val="4BDB478C"/>
    <w:multiLevelType w:val="hybridMultilevel"/>
    <w:tmpl w:val="1166F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F681824"/>
    <w:multiLevelType w:val="hybridMultilevel"/>
    <w:tmpl w:val="88664850"/>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51D17DA5"/>
    <w:multiLevelType w:val="hybridMultilevel"/>
    <w:tmpl w:val="CFFC85A2"/>
    <w:lvl w:ilvl="0" w:tplc="A4A84B8A">
      <w:start w:val="1"/>
      <w:numFmt w:val="decimal"/>
      <w:lvlText w:val="%1."/>
      <w:lvlJc w:val="left"/>
      <w:pPr>
        <w:tabs>
          <w:tab w:val="num" w:pos="720"/>
        </w:tabs>
        <w:ind w:left="720" w:hanging="360"/>
      </w:pPr>
      <w:rPr>
        <w:rFonts w:ascii="Times New Roman" w:hAnsi="Times New Roman" w:hint="default"/>
        <w:b w:val="0"/>
        <w:i w:val="0"/>
        <w:sz w:val="24"/>
      </w:rPr>
    </w:lvl>
    <w:lvl w:ilvl="1" w:tplc="182831D6" w:tentative="1">
      <w:start w:val="1"/>
      <w:numFmt w:val="bullet"/>
      <w:lvlText w:val="•"/>
      <w:lvlJc w:val="left"/>
      <w:pPr>
        <w:tabs>
          <w:tab w:val="num" w:pos="1440"/>
        </w:tabs>
        <w:ind w:left="1440" w:hanging="360"/>
      </w:pPr>
      <w:rPr>
        <w:rFonts w:ascii="Times New Roman" w:hAnsi="Times New Roman" w:hint="default"/>
      </w:rPr>
    </w:lvl>
    <w:lvl w:ilvl="2" w:tplc="62D4BADC" w:tentative="1">
      <w:start w:val="1"/>
      <w:numFmt w:val="bullet"/>
      <w:lvlText w:val="•"/>
      <w:lvlJc w:val="left"/>
      <w:pPr>
        <w:tabs>
          <w:tab w:val="num" w:pos="2160"/>
        </w:tabs>
        <w:ind w:left="2160" w:hanging="360"/>
      </w:pPr>
      <w:rPr>
        <w:rFonts w:ascii="Times New Roman" w:hAnsi="Times New Roman" w:hint="default"/>
      </w:rPr>
    </w:lvl>
    <w:lvl w:ilvl="3" w:tplc="0D027CDA" w:tentative="1">
      <w:start w:val="1"/>
      <w:numFmt w:val="bullet"/>
      <w:lvlText w:val="•"/>
      <w:lvlJc w:val="left"/>
      <w:pPr>
        <w:tabs>
          <w:tab w:val="num" w:pos="2880"/>
        </w:tabs>
        <w:ind w:left="2880" w:hanging="360"/>
      </w:pPr>
      <w:rPr>
        <w:rFonts w:ascii="Times New Roman" w:hAnsi="Times New Roman" w:hint="default"/>
      </w:rPr>
    </w:lvl>
    <w:lvl w:ilvl="4" w:tplc="3F2CC904" w:tentative="1">
      <w:start w:val="1"/>
      <w:numFmt w:val="bullet"/>
      <w:lvlText w:val="•"/>
      <w:lvlJc w:val="left"/>
      <w:pPr>
        <w:tabs>
          <w:tab w:val="num" w:pos="3600"/>
        </w:tabs>
        <w:ind w:left="3600" w:hanging="360"/>
      </w:pPr>
      <w:rPr>
        <w:rFonts w:ascii="Times New Roman" w:hAnsi="Times New Roman" w:hint="default"/>
      </w:rPr>
    </w:lvl>
    <w:lvl w:ilvl="5" w:tplc="35E02AFE" w:tentative="1">
      <w:start w:val="1"/>
      <w:numFmt w:val="bullet"/>
      <w:lvlText w:val="•"/>
      <w:lvlJc w:val="left"/>
      <w:pPr>
        <w:tabs>
          <w:tab w:val="num" w:pos="4320"/>
        </w:tabs>
        <w:ind w:left="4320" w:hanging="360"/>
      </w:pPr>
      <w:rPr>
        <w:rFonts w:ascii="Times New Roman" w:hAnsi="Times New Roman" w:hint="default"/>
      </w:rPr>
    </w:lvl>
    <w:lvl w:ilvl="6" w:tplc="ADCA93AE" w:tentative="1">
      <w:start w:val="1"/>
      <w:numFmt w:val="bullet"/>
      <w:lvlText w:val="•"/>
      <w:lvlJc w:val="left"/>
      <w:pPr>
        <w:tabs>
          <w:tab w:val="num" w:pos="5040"/>
        </w:tabs>
        <w:ind w:left="5040" w:hanging="360"/>
      </w:pPr>
      <w:rPr>
        <w:rFonts w:ascii="Times New Roman" w:hAnsi="Times New Roman" w:hint="default"/>
      </w:rPr>
    </w:lvl>
    <w:lvl w:ilvl="7" w:tplc="254656D4" w:tentative="1">
      <w:start w:val="1"/>
      <w:numFmt w:val="bullet"/>
      <w:lvlText w:val="•"/>
      <w:lvlJc w:val="left"/>
      <w:pPr>
        <w:tabs>
          <w:tab w:val="num" w:pos="5760"/>
        </w:tabs>
        <w:ind w:left="5760" w:hanging="360"/>
      </w:pPr>
      <w:rPr>
        <w:rFonts w:ascii="Times New Roman" w:hAnsi="Times New Roman" w:hint="default"/>
      </w:rPr>
    </w:lvl>
    <w:lvl w:ilvl="8" w:tplc="5DFAB54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EB2CA9"/>
    <w:multiLevelType w:val="hybridMultilevel"/>
    <w:tmpl w:val="12801BC4"/>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5CAD32DC"/>
    <w:multiLevelType w:val="hybridMultilevel"/>
    <w:tmpl w:val="A7387F20"/>
    <w:lvl w:ilvl="0" w:tplc="A4A84B8A">
      <w:start w:val="1"/>
      <w:numFmt w:val="decimal"/>
      <w:lvlText w:val="%1."/>
      <w:lvlJc w:val="left"/>
      <w:pPr>
        <w:tabs>
          <w:tab w:val="num" w:pos="720"/>
        </w:tabs>
        <w:ind w:left="720" w:hanging="360"/>
      </w:pPr>
      <w:rPr>
        <w:rFonts w:ascii="Times New Roman" w:hAnsi="Times New Roman" w:hint="default"/>
        <w:b w:val="0"/>
        <w:i w:val="0"/>
        <w:sz w:val="24"/>
      </w:rPr>
    </w:lvl>
    <w:lvl w:ilvl="1" w:tplc="2788093C" w:tentative="1">
      <w:start w:val="1"/>
      <w:numFmt w:val="bullet"/>
      <w:lvlText w:val="•"/>
      <w:lvlJc w:val="left"/>
      <w:pPr>
        <w:tabs>
          <w:tab w:val="num" w:pos="1440"/>
        </w:tabs>
        <w:ind w:left="1440" w:hanging="360"/>
      </w:pPr>
      <w:rPr>
        <w:rFonts w:ascii="Times New Roman" w:hAnsi="Times New Roman" w:hint="default"/>
      </w:rPr>
    </w:lvl>
    <w:lvl w:ilvl="2" w:tplc="80D60148" w:tentative="1">
      <w:start w:val="1"/>
      <w:numFmt w:val="bullet"/>
      <w:lvlText w:val="•"/>
      <w:lvlJc w:val="left"/>
      <w:pPr>
        <w:tabs>
          <w:tab w:val="num" w:pos="2160"/>
        </w:tabs>
        <w:ind w:left="2160" w:hanging="360"/>
      </w:pPr>
      <w:rPr>
        <w:rFonts w:ascii="Times New Roman" w:hAnsi="Times New Roman" w:hint="default"/>
      </w:rPr>
    </w:lvl>
    <w:lvl w:ilvl="3" w:tplc="63BEC898" w:tentative="1">
      <w:start w:val="1"/>
      <w:numFmt w:val="bullet"/>
      <w:lvlText w:val="•"/>
      <w:lvlJc w:val="left"/>
      <w:pPr>
        <w:tabs>
          <w:tab w:val="num" w:pos="2880"/>
        </w:tabs>
        <w:ind w:left="2880" w:hanging="360"/>
      </w:pPr>
      <w:rPr>
        <w:rFonts w:ascii="Times New Roman" w:hAnsi="Times New Roman" w:hint="default"/>
      </w:rPr>
    </w:lvl>
    <w:lvl w:ilvl="4" w:tplc="0FAC901C" w:tentative="1">
      <w:start w:val="1"/>
      <w:numFmt w:val="bullet"/>
      <w:lvlText w:val="•"/>
      <w:lvlJc w:val="left"/>
      <w:pPr>
        <w:tabs>
          <w:tab w:val="num" w:pos="3600"/>
        </w:tabs>
        <w:ind w:left="3600" w:hanging="360"/>
      </w:pPr>
      <w:rPr>
        <w:rFonts w:ascii="Times New Roman" w:hAnsi="Times New Roman" w:hint="default"/>
      </w:rPr>
    </w:lvl>
    <w:lvl w:ilvl="5" w:tplc="0C384588" w:tentative="1">
      <w:start w:val="1"/>
      <w:numFmt w:val="bullet"/>
      <w:lvlText w:val="•"/>
      <w:lvlJc w:val="left"/>
      <w:pPr>
        <w:tabs>
          <w:tab w:val="num" w:pos="4320"/>
        </w:tabs>
        <w:ind w:left="4320" w:hanging="360"/>
      </w:pPr>
      <w:rPr>
        <w:rFonts w:ascii="Times New Roman" w:hAnsi="Times New Roman" w:hint="default"/>
      </w:rPr>
    </w:lvl>
    <w:lvl w:ilvl="6" w:tplc="E31E98D6" w:tentative="1">
      <w:start w:val="1"/>
      <w:numFmt w:val="bullet"/>
      <w:lvlText w:val="•"/>
      <w:lvlJc w:val="left"/>
      <w:pPr>
        <w:tabs>
          <w:tab w:val="num" w:pos="5040"/>
        </w:tabs>
        <w:ind w:left="5040" w:hanging="360"/>
      </w:pPr>
      <w:rPr>
        <w:rFonts w:ascii="Times New Roman" w:hAnsi="Times New Roman" w:hint="default"/>
      </w:rPr>
    </w:lvl>
    <w:lvl w:ilvl="7" w:tplc="DF8CB9CE" w:tentative="1">
      <w:start w:val="1"/>
      <w:numFmt w:val="bullet"/>
      <w:lvlText w:val="•"/>
      <w:lvlJc w:val="left"/>
      <w:pPr>
        <w:tabs>
          <w:tab w:val="num" w:pos="5760"/>
        </w:tabs>
        <w:ind w:left="5760" w:hanging="360"/>
      </w:pPr>
      <w:rPr>
        <w:rFonts w:ascii="Times New Roman" w:hAnsi="Times New Roman" w:hint="default"/>
      </w:rPr>
    </w:lvl>
    <w:lvl w:ilvl="8" w:tplc="A2DEC6C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02F28DA"/>
    <w:multiLevelType w:val="hybridMultilevel"/>
    <w:tmpl w:val="92EE3A8A"/>
    <w:lvl w:ilvl="0" w:tplc="0427000F">
      <w:start w:val="1"/>
      <w:numFmt w:val="decimal"/>
      <w:lvlText w:val="%1."/>
      <w:lvlJc w:val="left"/>
      <w:pPr>
        <w:ind w:left="360" w:hanging="360"/>
      </w:pPr>
    </w:lvl>
    <w:lvl w:ilvl="1" w:tplc="04270019" w:tentative="1">
      <w:start w:val="1"/>
      <w:numFmt w:val="lowerLetter"/>
      <w:lvlText w:val="%2."/>
      <w:lvlJc w:val="left"/>
      <w:pPr>
        <w:ind w:left="9727" w:hanging="360"/>
      </w:pPr>
    </w:lvl>
    <w:lvl w:ilvl="2" w:tplc="0427001B" w:tentative="1">
      <w:start w:val="1"/>
      <w:numFmt w:val="lowerRoman"/>
      <w:lvlText w:val="%3."/>
      <w:lvlJc w:val="right"/>
      <w:pPr>
        <w:ind w:left="10447" w:hanging="180"/>
      </w:pPr>
    </w:lvl>
    <w:lvl w:ilvl="3" w:tplc="0427000F" w:tentative="1">
      <w:start w:val="1"/>
      <w:numFmt w:val="decimal"/>
      <w:lvlText w:val="%4."/>
      <w:lvlJc w:val="left"/>
      <w:pPr>
        <w:ind w:left="11167" w:hanging="360"/>
      </w:pPr>
    </w:lvl>
    <w:lvl w:ilvl="4" w:tplc="04270019" w:tentative="1">
      <w:start w:val="1"/>
      <w:numFmt w:val="lowerLetter"/>
      <w:lvlText w:val="%5."/>
      <w:lvlJc w:val="left"/>
      <w:pPr>
        <w:ind w:left="11887" w:hanging="360"/>
      </w:pPr>
    </w:lvl>
    <w:lvl w:ilvl="5" w:tplc="0427001B" w:tentative="1">
      <w:start w:val="1"/>
      <w:numFmt w:val="lowerRoman"/>
      <w:lvlText w:val="%6."/>
      <w:lvlJc w:val="right"/>
      <w:pPr>
        <w:ind w:left="12607" w:hanging="180"/>
      </w:pPr>
    </w:lvl>
    <w:lvl w:ilvl="6" w:tplc="0427000F" w:tentative="1">
      <w:start w:val="1"/>
      <w:numFmt w:val="decimal"/>
      <w:lvlText w:val="%7."/>
      <w:lvlJc w:val="left"/>
      <w:pPr>
        <w:ind w:left="13327" w:hanging="360"/>
      </w:pPr>
    </w:lvl>
    <w:lvl w:ilvl="7" w:tplc="04270019" w:tentative="1">
      <w:start w:val="1"/>
      <w:numFmt w:val="lowerLetter"/>
      <w:lvlText w:val="%8."/>
      <w:lvlJc w:val="left"/>
      <w:pPr>
        <w:ind w:left="14047" w:hanging="360"/>
      </w:pPr>
    </w:lvl>
    <w:lvl w:ilvl="8" w:tplc="0427001B" w:tentative="1">
      <w:start w:val="1"/>
      <w:numFmt w:val="lowerRoman"/>
      <w:lvlText w:val="%9."/>
      <w:lvlJc w:val="right"/>
      <w:pPr>
        <w:ind w:left="14767" w:hanging="180"/>
      </w:pPr>
    </w:lvl>
  </w:abstractNum>
  <w:abstractNum w:abstractNumId="26">
    <w:nsid w:val="62A46B3B"/>
    <w:multiLevelType w:val="hybridMultilevel"/>
    <w:tmpl w:val="F6FCDC76"/>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62F10B6A"/>
    <w:multiLevelType w:val="hybridMultilevel"/>
    <w:tmpl w:val="10D0414E"/>
    <w:lvl w:ilvl="0" w:tplc="A4A84B8A">
      <w:start w:val="1"/>
      <w:numFmt w:val="decimal"/>
      <w:lvlText w:val="%1."/>
      <w:lvlJc w:val="left"/>
      <w:pPr>
        <w:ind w:left="266" w:hanging="360"/>
      </w:pPr>
      <w:rPr>
        <w:rFonts w:ascii="Times New Roman" w:hAnsi="Times New Roman" w:hint="default"/>
        <w:b w:val="0"/>
        <w:i w:val="0"/>
        <w:sz w:val="24"/>
      </w:rPr>
    </w:lvl>
    <w:lvl w:ilvl="1" w:tplc="04270019" w:tentative="1">
      <w:start w:val="1"/>
      <w:numFmt w:val="lowerLetter"/>
      <w:lvlText w:val="%2."/>
      <w:lvlJc w:val="left"/>
      <w:pPr>
        <w:ind w:left="986" w:hanging="360"/>
      </w:pPr>
    </w:lvl>
    <w:lvl w:ilvl="2" w:tplc="0427001B" w:tentative="1">
      <w:start w:val="1"/>
      <w:numFmt w:val="lowerRoman"/>
      <w:lvlText w:val="%3."/>
      <w:lvlJc w:val="right"/>
      <w:pPr>
        <w:ind w:left="1706" w:hanging="180"/>
      </w:pPr>
    </w:lvl>
    <w:lvl w:ilvl="3" w:tplc="0427000F" w:tentative="1">
      <w:start w:val="1"/>
      <w:numFmt w:val="decimal"/>
      <w:lvlText w:val="%4."/>
      <w:lvlJc w:val="left"/>
      <w:pPr>
        <w:ind w:left="2426" w:hanging="360"/>
      </w:pPr>
    </w:lvl>
    <w:lvl w:ilvl="4" w:tplc="04270019" w:tentative="1">
      <w:start w:val="1"/>
      <w:numFmt w:val="lowerLetter"/>
      <w:lvlText w:val="%5."/>
      <w:lvlJc w:val="left"/>
      <w:pPr>
        <w:ind w:left="3146" w:hanging="360"/>
      </w:pPr>
    </w:lvl>
    <w:lvl w:ilvl="5" w:tplc="0427001B" w:tentative="1">
      <w:start w:val="1"/>
      <w:numFmt w:val="lowerRoman"/>
      <w:lvlText w:val="%6."/>
      <w:lvlJc w:val="right"/>
      <w:pPr>
        <w:ind w:left="3866" w:hanging="180"/>
      </w:pPr>
    </w:lvl>
    <w:lvl w:ilvl="6" w:tplc="0427000F" w:tentative="1">
      <w:start w:val="1"/>
      <w:numFmt w:val="decimal"/>
      <w:lvlText w:val="%7."/>
      <w:lvlJc w:val="left"/>
      <w:pPr>
        <w:ind w:left="4586" w:hanging="360"/>
      </w:pPr>
    </w:lvl>
    <w:lvl w:ilvl="7" w:tplc="04270019" w:tentative="1">
      <w:start w:val="1"/>
      <w:numFmt w:val="lowerLetter"/>
      <w:lvlText w:val="%8."/>
      <w:lvlJc w:val="left"/>
      <w:pPr>
        <w:ind w:left="5306" w:hanging="360"/>
      </w:pPr>
    </w:lvl>
    <w:lvl w:ilvl="8" w:tplc="0427001B" w:tentative="1">
      <w:start w:val="1"/>
      <w:numFmt w:val="lowerRoman"/>
      <w:lvlText w:val="%9."/>
      <w:lvlJc w:val="right"/>
      <w:pPr>
        <w:ind w:left="6026" w:hanging="180"/>
      </w:pPr>
    </w:lvl>
  </w:abstractNum>
  <w:abstractNum w:abstractNumId="28">
    <w:nsid w:val="650239EC"/>
    <w:multiLevelType w:val="multilevel"/>
    <w:tmpl w:val="AD4C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2A40C5"/>
    <w:multiLevelType w:val="hybridMultilevel"/>
    <w:tmpl w:val="2D3227BA"/>
    <w:lvl w:ilvl="0" w:tplc="0427000F">
      <w:start w:val="1"/>
      <w:numFmt w:val="decimal"/>
      <w:lvlText w:val="%1."/>
      <w:lvlJc w:val="left"/>
      <w:pPr>
        <w:ind w:left="1069" w:hanging="360"/>
      </w:p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0">
    <w:nsid w:val="65D73FED"/>
    <w:multiLevelType w:val="hybridMultilevel"/>
    <w:tmpl w:val="312829DC"/>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67ED313A"/>
    <w:multiLevelType w:val="hybridMultilevel"/>
    <w:tmpl w:val="6DC46172"/>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68473263"/>
    <w:multiLevelType w:val="hybridMultilevel"/>
    <w:tmpl w:val="862A73AA"/>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6B124EBA"/>
    <w:multiLevelType w:val="hybridMultilevel"/>
    <w:tmpl w:val="DAC66818"/>
    <w:lvl w:ilvl="0" w:tplc="04270001">
      <w:start w:val="1"/>
      <w:numFmt w:val="bullet"/>
      <w:lvlText w:val=""/>
      <w:lvlJc w:val="left"/>
      <w:pPr>
        <w:ind w:left="417" w:hanging="360"/>
      </w:pPr>
      <w:rPr>
        <w:rFonts w:ascii="Symbol" w:hAnsi="Symbol" w:hint="default"/>
      </w:rPr>
    </w:lvl>
    <w:lvl w:ilvl="1" w:tplc="04270003" w:tentative="1">
      <w:start w:val="1"/>
      <w:numFmt w:val="bullet"/>
      <w:lvlText w:val="o"/>
      <w:lvlJc w:val="left"/>
      <w:pPr>
        <w:ind w:left="1137" w:hanging="360"/>
      </w:pPr>
      <w:rPr>
        <w:rFonts w:ascii="Courier New" w:hAnsi="Courier New" w:cs="Courier New" w:hint="default"/>
      </w:rPr>
    </w:lvl>
    <w:lvl w:ilvl="2" w:tplc="04270005" w:tentative="1">
      <w:start w:val="1"/>
      <w:numFmt w:val="bullet"/>
      <w:lvlText w:val=""/>
      <w:lvlJc w:val="left"/>
      <w:pPr>
        <w:ind w:left="1857" w:hanging="360"/>
      </w:pPr>
      <w:rPr>
        <w:rFonts w:ascii="Wingdings" w:hAnsi="Wingdings" w:hint="default"/>
      </w:rPr>
    </w:lvl>
    <w:lvl w:ilvl="3" w:tplc="04270001" w:tentative="1">
      <w:start w:val="1"/>
      <w:numFmt w:val="bullet"/>
      <w:lvlText w:val=""/>
      <w:lvlJc w:val="left"/>
      <w:pPr>
        <w:ind w:left="2577" w:hanging="360"/>
      </w:pPr>
      <w:rPr>
        <w:rFonts w:ascii="Symbol" w:hAnsi="Symbol" w:hint="default"/>
      </w:rPr>
    </w:lvl>
    <w:lvl w:ilvl="4" w:tplc="04270003" w:tentative="1">
      <w:start w:val="1"/>
      <w:numFmt w:val="bullet"/>
      <w:lvlText w:val="o"/>
      <w:lvlJc w:val="left"/>
      <w:pPr>
        <w:ind w:left="3297" w:hanging="360"/>
      </w:pPr>
      <w:rPr>
        <w:rFonts w:ascii="Courier New" w:hAnsi="Courier New" w:cs="Courier New" w:hint="default"/>
      </w:rPr>
    </w:lvl>
    <w:lvl w:ilvl="5" w:tplc="04270005" w:tentative="1">
      <w:start w:val="1"/>
      <w:numFmt w:val="bullet"/>
      <w:lvlText w:val=""/>
      <w:lvlJc w:val="left"/>
      <w:pPr>
        <w:ind w:left="4017" w:hanging="360"/>
      </w:pPr>
      <w:rPr>
        <w:rFonts w:ascii="Wingdings" w:hAnsi="Wingdings" w:hint="default"/>
      </w:rPr>
    </w:lvl>
    <w:lvl w:ilvl="6" w:tplc="04270001" w:tentative="1">
      <w:start w:val="1"/>
      <w:numFmt w:val="bullet"/>
      <w:lvlText w:val=""/>
      <w:lvlJc w:val="left"/>
      <w:pPr>
        <w:ind w:left="4737" w:hanging="360"/>
      </w:pPr>
      <w:rPr>
        <w:rFonts w:ascii="Symbol" w:hAnsi="Symbol" w:hint="default"/>
      </w:rPr>
    </w:lvl>
    <w:lvl w:ilvl="7" w:tplc="04270003" w:tentative="1">
      <w:start w:val="1"/>
      <w:numFmt w:val="bullet"/>
      <w:lvlText w:val="o"/>
      <w:lvlJc w:val="left"/>
      <w:pPr>
        <w:ind w:left="5457" w:hanging="360"/>
      </w:pPr>
      <w:rPr>
        <w:rFonts w:ascii="Courier New" w:hAnsi="Courier New" w:cs="Courier New" w:hint="default"/>
      </w:rPr>
    </w:lvl>
    <w:lvl w:ilvl="8" w:tplc="04270005" w:tentative="1">
      <w:start w:val="1"/>
      <w:numFmt w:val="bullet"/>
      <w:lvlText w:val=""/>
      <w:lvlJc w:val="left"/>
      <w:pPr>
        <w:ind w:left="6177" w:hanging="360"/>
      </w:pPr>
      <w:rPr>
        <w:rFonts w:ascii="Wingdings" w:hAnsi="Wingdings" w:hint="default"/>
      </w:rPr>
    </w:lvl>
  </w:abstractNum>
  <w:abstractNum w:abstractNumId="34">
    <w:nsid w:val="70EA1429"/>
    <w:multiLevelType w:val="hybridMultilevel"/>
    <w:tmpl w:val="445A8DCA"/>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76B601F8"/>
    <w:multiLevelType w:val="hybridMultilevel"/>
    <w:tmpl w:val="7408B6A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6">
    <w:nsid w:val="7CFC1592"/>
    <w:multiLevelType w:val="multilevel"/>
    <w:tmpl w:val="4C92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3C4D76"/>
    <w:multiLevelType w:val="hybridMultilevel"/>
    <w:tmpl w:val="18329E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7F467AEE"/>
    <w:multiLevelType w:val="hybridMultilevel"/>
    <w:tmpl w:val="936863DA"/>
    <w:lvl w:ilvl="0" w:tplc="A4A84B8A">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7FB23447"/>
    <w:multiLevelType w:val="multilevel"/>
    <w:tmpl w:val="7D3C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35"/>
  </w:num>
  <w:num w:numId="4">
    <w:abstractNumId w:val="19"/>
  </w:num>
  <w:num w:numId="5">
    <w:abstractNumId w:val="24"/>
  </w:num>
  <w:num w:numId="6">
    <w:abstractNumId w:val="22"/>
  </w:num>
  <w:num w:numId="7">
    <w:abstractNumId w:val="33"/>
  </w:num>
  <w:num w:numId="8">
    <w:abstractNumId w:val="16"/>
  </w:num>
  <w:num w:numId="9">
    <w:abstractNumId w:val="8"/>
  </w:num>
  <w:num w:numId="10">
    <w:abstractNumId w:val="29"/>
  </w:num>
  <w:num w:numId="11">
    <w:abstractNumId w:val="30"/>
  </w:num>
  <w:num w:numId="12">
    <w:abstractNumId w:val="7"/>
  </w:num>
  <w:num w:numId="13">
    <w:abstractNumId w:val="25"/>
  </w:num>
  <w:num w:numId="14">
    <w:abstractNumId w:val="26"/>
  </w:num>
  <w:num w:numId="15">
    <w:abstractNumId w:val="31"/>
  </w:num>
  <w:num w:numId="16">
    <w:abstractNumId w:val="18"/>
  </w:num>
  <w:num w:numId="17">
    <w:abstractNumId w:val="2"/>
  </w:num>
  <w:num w:numId="18">
    <w:abstractNumId w:val="28"/>
  </w:num>
  <w:num w:numId="19">
    <w:abstractNumId w:val="36"/>
  </w:num>
  <w:num w:numId="20">
    <w:abstractNumId w:val="6"/>
  </w:num>
  <w:num w:numId="21">
    <w:abstractNumId w:val="13"/>
  </w:num>
  <w:num w:numId="22">
    <w:abstractNumId w:val="39"/>
  </w:num>
  <w:num w:numId="23">
    <w:abstractNumId w:val="32"/>
  </w:num>
  <w:num w:numId="24">
    <w:abstractNumId w:val="12"/>
  </w:num>
  <w:num w:numId="25">
    <w:abstractNumId w:val="27"/>
  </w:num>
  <w:num w:numId="26">
    <w:abstractNumId w:val="4"/>
  </w:num>
  <w:num w:numId="27">
    <w:abstractNumId w:val="5"/>
  </w:num>
  <w:num w:numId="28">
    <w:abstractNumId w:val="3"/>
  </w:num>
  <w:num w:numId="29">
    <w:abstractNumId w:val="15"/>
  </w:num>
  <w:num w:numId="30">
    <w:abstractNumId w:val="14"/>
  </w:num>
  <w:num w:numId="31">
    <w:abstractNumId w:val="20"/>
  </w:num>
  <w:num w:numId="32">
    <w:abstractNumId w:val="37"/>
  </w:num>
  <w:num w:numId="33">
    <w:abstractNumId w:val="0"/>
  </w:num>
  <w:num w:numId="34">
    <w:abstractNumId w:val="17"/>
  </w:num>
  <w:num w:numId="35">
    <w:abstractNumId w:val="34"/>
  </w:num>
  <w:num w:numId="36">
    <w:abstractNumId w:val="38"/>
  </w:num>
  <w:num w:numId="37">
    <w:abstractNumId w:val="21"/>
  </w:num>
  <w:num w:numId="38">
    <w:abstractNumId w:val="1"/>
  </w:num>
  <w:num w:numId="39">
    <w:abstractNumId w:val="23"/>
  </w:num>
  <w:num w:numId="40">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1296"/>
  <w:hyphenationZone w:val="396"/>
  <w:drawingGridHorizontalSpacing w:val="110"/>
  <w:displayHorizontalDrawingGridEvery w:val="2"/>
  <w:characterSpacingControl w:val="doNotCompress"/>
  <w:hdrShapeDefaults>
    <o:shapedefaults v:ext="edit" spidmax="219138"/>
  </w:hdrShapeDefaults>
  <w:footnotePr>
    <w:footnote w:id="-1"/>
    <w:footnote w:id="0"/>
  </w:footnotePr>
  <w:endnotePr>
    <w:endnote w:id="-1"/>
    <w:endnote w:id="0"/>
  </w:endnotePr>
  <w:compat/>
  <w:rsids>
    <w:rsidRoot w:val="0006237F"/>
    <w:rsid w:val="00000A94"/>
    <w:rsid w:val="000011A6"/>
    <w:rsid w:val="000012D3"/>
    <w:rsid w:val="00001350"/>
    <w:rsid w:val="0000165C"/>
    <w:rsid w:val="00001EAA"/>
    <w:rsid w:val="00002DA8"/>
    <w:rsid w:val="00003BE7"/>
    <w:rsid w:val="000043AC"/>
    <w:rsid w:val="000045E6"/>
    <w:rsid w:val="00005092"/>
    <w:rsid w:val="000059C7"/>
    <w:rsid w:val="00005FE2"/>
    <w:rsid w:val="00007779"/>
    <w:rsid w:val="0001005E"/>
    <w:rsid w:val="00010F6E"/>
    <w:rsid w:val="000112FE"/>
    <w:rsid w:val="00011497"/>
    <w:rsid w:val="00012098"/>
    <w:rsid w:val="0001237D"/>
    <w:rsid w:val="00013F49"/>
    <w:rsid w:val="00015A22"/>
    <w:rsid w:val="00015C70"/>
    <w:rsid w:val="00016450"/>
    <w:rsid w:val="00016CA8"/>
    <w:rsid w:val="0002044E"/>
    <w:rsid w:val="0002094D"/>
    <w:rsid w:val="000219DF"/>
    <w:rsid w:val="000219E5"/>
    <w:rsid w:val="00022C1E"/>
    <w:rsid w:val="00022D98"/>
    <w:rsid w:val="00022FE3"/>
    <w:rsid w:val="00023189"/>
    <w:rsid w:val="00023730"/>
    <w:rsid w:val="000238DA"/>
    <w:rsid w:val="0002427A"/>
    <w:rsid w:val="0002454E"/>
    <w:rsid w:val="00025377"/>
    <w:rsid w:val="000254BB"/>
    <w:rsid w:val="00025725"/>
    <w:rsid w:val="00025AD7"/>
    <w:rsid w:val="00025B32"/>
    <w:rsid w:val="00026BA3"/>
    <w:rsid w:val="00026DD5"/>
    <w:rsid w:val="00026E12"/>
    <w:rsid w:val="00027164"/>
    <w:rsid w:val="00027165"/>
    <w:rsid w:val="0003000A"/>
    <w:rsid w:val="0003031C"/>
    <w:rsid w:val="00030A39"/>
    <w:rsid w:val="00030C3F"/>
    <w:rsid w:val="00030D12"/>
    <w:rsid w:val="00031356"/>
    <w:rsid w:val="00031D03"/>
    <w:rsid w:val="00031D60"/>
    <w:rsid w:val="00031E32"/>
    <w:rsid w:val="00031F16"/>
    <w:rsid w:val="00032154"/>
    <w:rsid w:val="00032AB0"/>
    <w:rsid w:val="000339B0"/>
    <w:rsid w:val="00034221"/>
    <w:rsid w:val="00035018"/>
    <w:rsid w:val="00036B5B"/>
    <w:rsid w:val="0003721F"/>
    <w:rsid w:val="000374D8"/>
    <w:rsid w:val="00041B14"/>
    <w:rsid w:val="00042AD5"/>
    <w:rsid w:val="0004331B"/>
    <w:rsid w:val="00043CDC"/>
    <w:rsid w:val="00045FC0"/>
    <w:rsid w:val="00046C54"/>
    <w:rsid w:val="00046CCF"/>
    <w:rsid w:val="00047911"/>
    <w:rsid w:val="00047BB1"/>
    <w:rsid w:val="00050B0F"/>
    <w:rsid w:val="00051D4F"/>
    <w:rsid w:val="0005232F"/>
    <w:rsid w:val="00053BC9"/>
    <w:rsid w:val="000545D0"/>
    <w:rsid w:val="00054806"/>
    <w:rsid w:val="000549BC"/>
    <w:rsid w:val="00055401"/>
    <w:rsid w:val="00055D54"/>
    <w:rsid w:val="00056083"/>
    <w:rsid w:val="00057B06"/>
    <w:rsid w:val="00060481"/>
    <w:rsid w:val="000605A6"/>
    <w:rsid w:val="0006158C"/>
    <w:rsid w:val="00061764"/>
    <w:rsid w:val="00061F2A"/>
    <w:rsid w:val="00062104"/>
    <w:rsid w:val="0006237F"/>
    <w:rsid w:val="00063FFA"/>
    <w:rsid w:val="00064735"/>
    <w:rsid w:val="00064804"/>
    <w:rsid w:val="00065AE7"/>
    <w:rsid w:val="00066049"/>
    <w:rsid w:val="000664C1"/>
    <w:rsid w:val="000673E3"/>
    <w:rsid w:val="00067403"/>
    <w:rsid w:val="00067C96"/>
    <w:rsid w:val="00070060"/>
    <w:rsid w:val="000704A4"/>
    <w:rsid w:val="000706E9"/>
    <w:rsid w:val="0007097E"/>
    <w:rsid w:val="00071060"/>
    <w:rsid w:val="00071E19"/>
    <w:rsid w:val="000729DE"/>
    <w:rsid w:val="00072BF0"/>
    <w:rsid w:val="000735EA"/>
    <w:rsid w:val="0007370D"/>
    <w:rsid w:val="000749F5"/>
    <w:rsid w:val="00075483"/>
    <w:rsid w:val="0007563E"/>
    <w:rsid w:val="00075660"/>
    <w:rsid w:val="00075C6D"/>
    <w:rsid w:val="00075D4E"/>
    <w:rsid w:val="00076083"/>
    <w:rsid w:val="00076120"/>
    <w:rsid w:val="00076BAE"/>
    <w:rsid w:val="00077601"/>
    <w:rsid w:val="00077A15"/>
    <w:rsid w:val="000806A7"/>
    <w:rsid w:val="00080751"/>
    <w:rsid w:val="00081043"/>
    <w:rsid w:val="000818DA"/>
    <w:rsid w:val="00081A03"/>
    <w:rsid w:val="000822F6"/>
    <w:rsid w:val="000839CD"/>
    <w:rsid w:val="00084BB2"/>
    <w:rsid w:val="000850C3"/>
    <w:rsid w:val="00085AF7"/>
    <w:rsid w:val="000866B4"/>
    <w:rsid w:val="00086C7D"/>
    <w:rsid w:val="00090147"/>
    <w:rsid w:val="00090421"/>
    <w:rsid w:val="00091D67"/>
    <w:rsid w:val="00091E91"/>
    <w:rsid w:val="00092708"/>
    <w:rsid w:val="00092E00"/>
    <w:rsid w:val="00092E7A"/>
    <w:rsid w:val="00092E7C"/>
    <w:rsid w:val="00093091"/>
    <w:rsid w:val="000933BA"/>
    <w:rsid w:val="00093EAE"/>
    <w:rsid w:val="000940DF"/>
    <w:rsid w:val="000943A1"/>
    <w:rsid w:val="00094C36"/>
    <w:rsid w:val="000950DA"/>
    <w:rsid w:val="00095A17"/>
    <w:rsid w:val="00095EC9"/>
    <w:rsid w:val="00096B8D"/>
    <w:rsid w:val="00096D99"/>
    <w:rsid w:val="00097071"/>
    <w:rsid w:val="00097E10"/>
    <w:rsid w:val="000A0068"/>
    <w:rsid w:val="000A0841"/>
    <w:rsid w:val="000A29EE"/>
    <w:rsid w:val="000A2A6A"/>
    <w:rsid w:val="000A2CBB"/>
    <w:rsid w:val="000A2D89"/>
    <w:rsid w:val="000A3143"/>
    <w:rsid w:val="000A3443"/>
    <w:rsid w:val="000A4A3C"/>
    <w:rsid w:val="000A5776"/>
    <w:rsid w:val="000A5972"/>
    <w:rsid w:val="000A59F6"/>
    <w:rsid w:val="000A66EF"/>
    <w:rsid w:val="000A6714"/>
    <w:rsid w:val="000A79FF"/>
    <w:rsid w:val="000B0873"/>
    <w:rsid w:val="000B0A8A"/>
    <w:rsid w:val="000B0CD6"/>
    <w:rsid w:val="000B1710"/>
    <w:rsid w:val="000B1ED4"/>
    <w:rsid w:val="000B22F3"/>
    <w:rsid w:val="000B2CEB"/>
    <w:rsid w:val="000B3C2F"/>
    <w:rsid w:val="000B3F80"/>
    <w:rsid w:val="000B3F85"/>
    <w:rsid w:val="000B4A1C"/>
    <w:rsid w:val="000B6056"/>
    <w:rsid w:val="000B6172"/>
    <w:rsid w:val="000B62BC"/>
    <w:rsid w:val="000B6BB5"/>
    <w:rsid w:val="000B7D23"/>
    <w:rsid w:val="000C2199"/>
    <w:rsid w:val="000C2BF2"/>
    <w:rsid w:val="000C2E49"/>
    <w:rsid w:val="000C3C99"/>
    <w:rsid w:val="000C4428"/>
    <w:rsid w:val="000C45CD"/>
    <w:rsid w:val="000C4C54"/>
    <w:rsid w:val="000C52FF"/>
    <w:rsid w:val="000C600B"/>
    <w:rsid w:val="000C6073"/>
    <w:rsid w:val="000C6B86"/>
    <w:rsid w:val="000C6E9C"/>
    <w:rsid w:val="000C7559"/>
    <w:rsid w:val="000C78A0"/>
    <w:rsid w:val="000C7E79"/>
    <w:rsid w:val="000D004F"/>
    <w:rsid w:val="000D00F6"/>
    <w:rsid w:val="000D0671"/>
    <w:rsid w:val="000D0772"/>
    <w:rsid w:val="000D146B"/>
    <w:rsid w:val="000D1ACD"/>
    <w:rsid w:val="000D1F79"/>
    <w:rsid w:val="000D2220"/>
    <w:rsid w:val="000D2DA9"/>
    <w:rsid w:val="000D3CF3"/>
    <w:rsid w:val="000D45F9"/>
    <w:rsid w:val="000D463D"/>
    <w:rsid w:val="000D484C"/>
    <w:rsid w:val="000D4A30"/>
    <w:rsid w:val="000D4EC4"/>
    <w:rsid w:val="000D4FC7"/>
    <w:rsid w:val="000D5A94"/>
    <w:rsid w:val="000D61CF"/>
    <w:rsid w:val="000D71F6"/>
    <w:rsid w:val="000D7952"/>
    <w:rsid w:val="000D7B7C"/>
    <w:rsid w:val="000D7C17"/>
    <w:rsid w:val="000D7C85"/>
    <w:rsid w:val="000E09FF"/>
    <w:rsid w:val="000E0FB4"/>
    <w:rsid w:val="000E1687"/>
    <w:rsid w:val="000E1F5A"/>
    <w:rsid w:val="000E219B"/>
    <w:rsid w:val="000E27CC"/>
    <w:rsid w:val="000E2F48"/>
    <w:rsid w:val="000E32BF"/>
    <w:rsid w:val="000E343C"/>
    <w:rsid w:val="000E3CDD"/>
    <w:rsid w:val="000E3EE5"/>
    <w:rsid w:val="000E48EE"/>
    <w:rsid w:val="000E6284"/>
    <w:rsid w:val="000E636E"/>
    <w:rsid w:val="000E6C4A"/>
    <w:rsid w:val="000E6F11"/>
    <w:rsid w:val="000E6FBA"/>
    <w:rsid w:val="000F0C8C"/>
    <w:rsid w:val="000F1CF1"/>
    <w:rsid w:val="000F38E7"/>
    <w:rsid w:val="000F3F76"/>
    <w:rsid w:val="000F4B2C"/>
    <w:rsid w:val="000F5267"/>
    <w:rsid w:val="000F5426"/>
    <w:rsid w:val="000F55E5"/>
    <w:rsid w:val="000F63B7"/>
    <w:rsid w:val="000F71F2"/>
    <w:rsid w:val="00100288"/>
    <w:rsid w:val="00101169"/>
    <w:rsid w:val="00101805"/>
    <w:rsid w:val="00101A96"/>
    <w:rsid w:val="00101DB5"/>
    <w:rsid w:val="0010222D"/>
    <w:rsid w:val="00102B18"/>
    <w:rsid w:val="00102D1D"/>
    <w:rsid w:val="001038DC"/>
    <w:rsid w:val="00103C7D"/>
    <w:rsid w:val="00104154"/>
    <w:rsid w:val="00104304"/>
    <w:rsid w:val="00104B72"/>
    <w:rsid w:val="00104CC9"/>
    <w:rsid w:val="00105033"/>
    <w:rsid w:val="0010546F"/>
    <w:rsid w:val="00105B96"/>
    <w:rsid w:val="00106D31"/>
    <w:rsid w:val="00107B8D"/>
    <w:rsid w:val="001112A7"/>
    <w:rsid w:val="0011174C"/>
    <w:rsid w:val="00111B43"/>
    <w:rsid w:val="00112102"/>
    <w:rsid w:val="00112AE4"/>
    <w:rsid w:val="00112DFD"/>
    <w:rsid w:val="001130C8"/>
    <w:rsid w:val="00113F31"/>
    <w:rsid w:val="00114452"/>
    <w:rsid w:val="00114A6C"/>
    <w:rsid w:val="00114DF5"/>
    <w:rsid w:val="00115009"/>
    <w:rsid w:val="00115615"/>
    <w:rsid w:val="00115B13"/>
    <w:rsid w:val="0011630A"/>
    <w:rsid w:val="00116746"/>
    <w:rsid w:val="0011718C"/>
    <w:rsid w:val="0012105D"/>
    <w:rsid w:val="00121EA4"/>
    <w:rsid w:val="00122E7F"/>
    <w:rsid w:val="00123CC3"/>
    <w:rsid w:val="00123F9F"/>
    <w:rsid w:val="001241DB"/>
    <w:rsid w:val="001247AE"/>
    <w:rsid w:val="001247EC"/>
    <w:rsid w:val="00124E69"/>
    <w:rsid w:val="00125779"/>
    <w:rsid w:val="0012622C"/>
    <w:rsid w:val="00126B89"/>
    <w:rsid w:val="00126F04"/>
    <w:rsid w:val="001279DE"/>
    <w:rsid w:val="00127D00"/>
    <w:rsid w:val="00132D94"/>
    <w:rsid w:val="00132F49"/>
    <w:rsid w:val="001341C6"/>
    <w:rsid w:val="0013544C"/>
    <w:rsid w:val="001356B8"/>
    <w:rsid w:val="00135ACD"/>
    <w:rsid w:val="00135FE4"/>
    <w:rsid w:val="001361F5"/>
    <w:rsid w:val="00136E2D"/>
    <w:rsid w:val="00137330"/>
    <w:rsid w:val="00137343"/>
    <w:rsid w:val="00140F82"/>
    <w:rsid w:val="0014107A"/>
    <w:rsid w:val="00141092"/>
    <w:rsid w:val="00141648"/>
    <w:rsid w:val="001418CB"/>
    <w:rsid w:val="00141DAF"/>
    <w:rsid w:val="00142C92"/>
    <w:rsid w:val="00142FD3"/>
    <w:rsid w:val="00143B47"/>
    <w:rsid w:val="00145757"/>
    <w:rsid w:val="001457ED"/>
    <w:rsid w:val="001458C0"/>
    <w:rsid w:val="00146D51"/>
    <w:rsid w:val="00150265"/>
    <w:rsid w:val="00150A65"/>
    <w:rsid w:val="00150D0B"/>
    <w:rsid w:val="0015175C"/>
    <w:rsid w:val="00152855"/>
    <w:rsid w:val="0015286A"/>
    <w:rsid w:val="00153623"/>
    <w:rsid w:val="001536B5"/>
    <w:rsid w:val="0015408F"/>
    <w:rsid w:val="00154FA4"/>
    <w:rsid w:val="00156079"/>
    <w:rsid w:val="001560CA"/>
    <w:rsid w:val="00156256"/>
    <w:rsid w:val="00156549"/>
    <w:rsid w:val="00156F98"/>
    <w:rsid w:val="00157190"/>
    <w:rsid w:val="001579F8"/>
    <w:rsid w:val="00157F4B"/>
    <w:rsid w:val="00160744"/>
    <w:rsid w:val="00160906"/>
    <w:rsid w:val="001624FB"/>
    <w:rsid w:val="00163EBC"/>
    <w:rsid w:val="001644F3"/>
    <w:rsid w:val="001650C1"/>
    <w:rsid w:val="00166034"/>
    <w:rsid w:val="001661E4"/>
    <w:rsid w:val="00167625"/>
    <w:rsid w:val="0017020B"/>
    <w:rsid w:val="00170676"/>
    <w:rsid w:val="001706DB"/>
    <w:rsid w:val="0017078C"/>
    <w:rsid w:val="001708A9"/>
    <w:rsid w:val="00170DFD"/>
    <w:rsid w:val="00171142"/>
    <w:rsid w:val="001724A2"/>
    <w:rsid w:val="0017447D"/>
    <w:rsid w:val="0017500C"/>
    <w:rsid w:val="0017617F"/>
    <w:rsid w:val="001768F4"/>
    <w:rsid w:val="0017730E"/>
    <w:rsid w:val="0017768E"/>
    <w:rsid w:val="001804ED"/>
    <w:rsid w:val="00180EE4"/>
    <w:rsid w:val="001810B4"/>
    <w:rsid w:val="0018169C"/>
    <w:rsid w:val="00181CED"/>
    <w:rsid w:val="001821D9"/>
    <w:rsid w:val="00182376"/>
    <w:rsid w:val="00182C93"/>
    <w:rsid w:val="00184933"/>
    <w:rsid w:val="00185629"/>
    <w:rsid w:val="00185A8C"/>
    <w:rsid w:val="00185C32"/>
    <w:rsid w:val="00185FF9"/>
    <w:rsid w:val="001862EA"/>
    <w:rsid w:val="00190117"/>
    <w:rsid w:val="001911D0"/>
    <w:rsid w:val="00192A94"/>
    <w:rsid w:val="00192F8B"/>
    <w:rsid w:val="001933F7"/>
    <w:rsid w:val="00193C87"/>
    <w:rsid w:val="001965A6"/>
    <w:rsid w:val="00196E65"/>
    <w:rsid w:val="00197329"/>
    <w:rsid w:val="00197437"/>
    <w:rsid w:val="00197A7D"/>
    <w:rsid w:val="001A0A14"/>
    <w:rsid w:val="001A3470"/>
    <w:rsid w:val="001A3817"/>
    <w:rsid w:val="001A3C9B"/>
    <w:rsid w:val="001A3D73"/>
    <w:rsid w:val="001A3EB0"/>
    <w:rsid w:val="001A4110"/>
    <w:rsid w:val="001A4F91"/>
    <w:rsid w:val="001A5EB8"/>
    <w:rsid w:val="001A6030"/>
    <w:rsid w:val="001A638C"/>
    <w:rsid w:val="001A6DEF"/>
    <w:rsid w:val="001A7026"/>
    <w:rsid w:val="001B07FB"/>
    <w:rsid w:val="001B0C88"/>
    <w:rsid w:val="001B0EB7"/>
    <w:rsid w:val="001B10D8"/>
    <w:rsid w:val="001B1A0F"/>
    <w:rsid w:val="001B2ABE"/>
    <w:rsid w:val="001B33EC"/>
    <w:rsid w:val="001B3618"/>
    <w:rsid w:val="001B39E3"/>
    <w:rsid w:val="001B5649"/>
    <w:rsid w:val="001B58F9"/>
    <w:rsid w:val="001B5E72"/>
    <w:rsid w:val="001B673C"/>
    <w:rsid w:val="001B6C82"/>
    <w:rsid w:val="001B71BB"/>
    <w:rsid w:val="001B74B2"/>
    <w:rsid w:val="001B7CEF"/>
    <w:rsid w:val="001C0675"/>
    <w:rsid w:val="001C06B7"/>
    <w:rsid w:val="001C0720"/>
    <w:rsid w:val="001C0FAA"/>
    <w:rsid w:val="001C1181"/>
    <w:rsid w:val="001C1290"/>
    <w:rsid w:val="001C1364"/>
    <w:rsid w:val="001C13C3"/>
    <w:rsid w:val="001C1405"/>
    <w:rsid w:val="001C201A"/>
    <w:rsid w:val="001C22E7"/>
    <w:rsid w:val="001C269B"/>
    <w:rsid w:val="001C2A4E"/>
    <w:rsid w:val="001C3F60"/>
    <w:rsid w:val="001C4490"/>
    <w:rsid w:val="001C4DEC"/>
    <w:rsid w:val="001C51EA"/>
    <w:rsid w:val="001C57B5"/>
    <w:rsid w:val="001C6667"/>
    <w:rsid w:val="001C6F1F"/>
    <w:rsid w:val="001C6FAE"/>
    <w:rsid w:val="001C735B"/>
    <w:rsid w:val="001C7A2E"/>
    <w:rsid w:val="001D1170"/>
    <w:rsid w:val="001D145A"/>
    <w:rsid w:val="001D1884"/>
    <w:rsid w:val="001D22AC"/>
    <w:rsid w:val="001D35F0"/>
    <w:rsid w:val="001D3AD9"/>
    <w:rsid w:val="001D3C22"/>
    <w:rsid w:val="001D4460"/>
    <w:rsid w:val="001D449D"/>
    <w:rsid w:val="001D6235"/>
    <w:rsid w:val="001D6DED"/>
    <w:rsid w:val="001D7255"/>
    <w:rsid w:val="001D7F29"/>
    <w:rsid w:val="001E0476"/>
    <w:rsid w:val="001E0D6E"/>
    <w:rsid w:val="001E2521"/>
    <w:rsid w:val="001E2B04"/>
    <w:rsid w:val="001E2C4C"/>
    <w:rsid w:val="001E2C75"/>
    <w:rsid w:val="001E2D41"/>
    <w:rsid w:val="001E30AA"/>
    <w:rsid w:val="001E36F4"/>
    <w:rsid w:val="001E3D6D"/>
    <w:rsid w:val="001E4A21"/>
    <w:rsid w:val="001E507E"/>
    <w:rsid w:val="001E5DFA"/>
    <w:rsid w:val="001E6C5E"/>
    <w:rsid w:val="001E6E77"/>
    <w:rsid w:val="001E7DE9"/>
    <w:rsid w:val="001F022F"/>
    <w:rsid w:val="001F077C"/>
    <w:rsid w:val="001F09BE"/>
    <w:rsid w:val="001F0DFF"/>
    <w:rsid w:val="001F26C9"/>
    <w:rsid w:val="001F2B9C"/>
    <w:rsid w:val="001F2E76"/>
    <w:rsid w:val="001F2F1B"/>
    <w:rsid w:val="001F3469"/>
    <w:rsid w:val="001F41E5"/>
    <w:rsid w:val="001F4E7A"/>
    <w:rsid w:val="001F5463"/>
    <w:rsid w:val="001F6585"/>
    <w:rsid w:val="001F7286"/>
    <w:rsid w:val="001F7435"/>
    <w:rsid w:val="001F79E1"/>
    <w:rsid w:val="00200076"/>
    <w:rsid w:val="0020029F"/>
    <w:rsid w:val="002003B5"/>
    <w:rsid w:val="00200A51"/>
    <w:rsid w:val="00201456"/>
    <w:rsid w:val="00201F95"/>
    <w:rsid w:val="00202949"/>
    <w:rsid w:val="00202B06"/>
    <w:rsid w:val="0020370B"/>
    <w:rsid w:val="0020382E"/>
    <w:rsid w:val="00203B29"/>
    <w:rsid w:val="00203E35"/>
    <w:rsid w:val="002049E8"/>
    <w:rsid w:val="00204E15"/>
    <w:rsid w:val="002055DC"/>
    <w:rsid w:val="00205F9E"/>
    <w:rsid w:val="00207360"/>
    <w:rsid w:val="002103D1"/>
    <w:rsid w:val="002112AF"/>
    <w:rsid w:val="002117A9"/>
    <w:rsid w:val="00212122"/>
    <w:rsid w:val="002128C0"/>
    <w:rsid w:val="00212A6B"/>
    <w:rsid w:val="0021309D"/>
    <w:rsid w:val="00213494"/>
    <w:rsid w:val="00213A89"/>
    <w:rsid w:val="0021425E"/>
    <w:rsid w:val="002145A5"/>
    <w:rsid w:val="00214979"/>
    <w:rsid w:val="00214AA9"/>
    <w:rsid w:val="00215326"/>
    <w:rsid w:val="00215509"/>
    <w:rsid w:val="0021578D"/>
    <w:rsid w:val="00215D8E"/>
    <w:rsid w:val="002167E6"/>
    <w:rsid w:val="00216EBB"/>
    <w:rsid w:val="00216EBE"/>
    <w:rsid w:val="00217259"/>
    <w:rsid w:val="00217B54"/>
    <w:rsid w:val="00217BB6"/>
    <w:rsid w:val="00220352"/>
    <w:rsid w:val="00220DCA"/>
    <w:rsid w:val="00220F71"/>
    <w:rsid w:val="0022123F"/>
    <w:rsid w:val="0022209E"/>
    <w:rsid w:val="002226BB"/>
    <w:rsid w:val="002228B9"/>
    <w:rsid w:val="00222E88"/>
    <w:rsid w:val="0022333F"/>
    <w:rsid w:val="00223748"/>
    <w:rsid w:val="00223ACC"/>
    <w:rsid w:val="00224972"/>
    <w:rsid w:val="00225BEC"/>
    <w:rsid w:val="002261B9"/>
    <w:rsid w:val="0022696D"/>
    <w:rsid w:val="0023057A"/>
    <w:rsid w:val="00230706"/>
    <w:rsid w:val="002313EA"/>
    <w:rsid w:val="00231CF4"/>
    <w:rsid w:val="00232486"/>
    <w:rsid w:val="00232D27"/>
    <w:rsid w:val="00232D55"/>
    <w:rsid w:val="00232D8F"/>
    <w:rsid w:val="002333A6"/>
    <w:rsid w:val="00233CD7"/>
    <w:rsid w:val="00233DA5"/>
    <w:rsid w:val="002341DE"/>
    <w:rsid w:val="002347A3"/>
    <w:rsid w:val="00235FF7"/>
    <w:rsid w:val="00236AB0"/>
    <w:rsid w:val="00236D15"/>
    <w:rsid w:val="0023714B"/>
    <w:rsid w:val="0023719B"/>
    <w:rsid w:val="002401B5"/>
    <w:rsid w:val="00241C61"/>
    <w:rsid w:val="00244336"/>
    <w:rsid w:val="00245217"/>
    <w:rsid w:val="00245523"/>
    <w:rsid w:val="002457B1"/>
    <w:rsid w:val="00246774"/>
    <w:rsid w:val="00246B85"/>
    <w:rsid w:val="00247746"/>
    <w:rsid w:val="00247913"/>
    <w:rsid w:val="00247AD5"/>
    <w:rsid w:val="00247C60"/>
    <w:rsid w:val="002516DC"/>
    <w:rsid w:val="00251DAE"/>
    <w:rsid w:val="002522A8"/>
    <w:rsid w:val="00252AB6"/>
    <w:rsid w:val="00253417"/>
    <w:rsid w:val="002535F8"/>
    <w:rsid w:val="0025379C"/>
    <w:rsid w:val="002539F7"/>
    <w:rsid w:val="00254C53"/>
    <w:rsid w:val="00255131"/>
    <w:rsid w:val="00256C4D"/>
    <w:rsid w:val="00257295"/>
    <w:rsid w:val="0026056D"/>
    <w:rsid w:val="002609DD"/>
    <w:rsid w:val="0026122B"/>
    <w:rsid w:val="00261393"/>
    <w:rsid w:val="00261722"/>
    <w:rsid w:val="00263FC7"/>
    <w:rsid w:val="002644CA"/>
    <w:rsid w:val="002645A4"/>
    <w:rsid w:val="002656DC"/>
    <w:rsid w:val="00265B72"/>
    <w:rsid w:val="00265D08"/>
    <w:rsid w:val="00265EDA"/>
    <w:rsid w:val="00266EB4"/>
    <w:rsid w:val="00266F79"/>
    <w:rsid w:val="00267F74"/>
    <w:rsid w:val="002707BE"/>
    <w:rsid w:val="00271FE1"/>
    <w:rsid w:val="00272761"/>
    <w:rsid w:val="0027297D"/>
    <w:rsid w:val="00272A0C"/>
    <w:rsid w:val="00272E7B"/>
    <w:rsid w:val="00273079"/>
    <w:rsid w:val="00273D06"/>
    <w:rsid w:val="00274361"/>
    <w:rsid w:val="0027438E"/>
    <w:rsid w:val="0027529D"/>
    <w:rsid w:val="00275982"/>
    <w:rsid w:val="00275DEA"/>
    <w:rsid w:val="00280395"/>
    <w:rsid w:val="00280851"/>
    <w:rsid w:val="0028086B"/>
    <w:rsid w:val="00280C3C"/>
    <w:rsid w:val="002814A0"/>
    <w:rsid w:val="002815D9"/>
    <w:rsid w:val="00281787"/>
    <w:rsid w:val="00282035"/>
    <w:rsid w:val="00282219"/>
    <w:rsid w:val="0028322B"/>
    <w:rsid w:val="00283C85"/>
    <w:rsid w:val="00283D84"/>
    <w:rsid w:val="00284002"/>
    <w:rsid w:val="00284FCA"/>
    <w:rsid w:val="002850D4"/>
    <w:rsid w:val="00285A95"/>
    <w:rsid w:val="002867FD"/>
    <w:rsid w:val="00286CB5"/>
    <w:rsid w:val="0029109B"/>
    <w:rsid w:val="00291153"/>
    <w:rsid w:val="002918A5"/>
    <w:rsid w:val="00291DCE"/>
    <w:rsid w:val="00291FE9"/>
    <w:rsid w:val="002928F9"/>
    <w:rsid w:val="002930B9"/>
    <w:rsid w:val="002931F8"/>
    <w:rsid w:val="00293D37"/>
    <w:rsid w:val="0029474E"/>
    <w:rsid w:val="002953E4"/>
    <w:rsid w:val="0029558F"/>
    <w:rsid w:val="002955E9"/>
    <w:rsid w:val="00296171"/>
    <w:rsid w:val="00296DCD"/>
    <w:rsid w:val="0029748C"/>
    <w:rsid w:val="0029757D"/>
    <w:rsid w:val="002978E5"/>
    <w:rsid w:val="00297D6C"/>
    <w:rsid w:val="002A01CB"/>
    <w:rsid w:val="002A0899"/>
    <w:rsid w:val="002A10F8"/>
    <w:rsid w:val="002A225C"/>
    <w:rsid w:val="002A4476"/>
    <w:rsid w:val="002A4E17"/>
    <w:rsid w:val="002A518A"/>
    <w:rsid w:val="002A595E"/>
    <w:rsid w:val="002A6733"/>
    <w:rsid w:val="002A67AA"/>
    <w:rsid w:val="002A7197"/>
    <w:rsid w:val="002A7B26"/>
    <w:rsid w:val="002B0D04"/>
    <w:rsid w:val="002B0F2D"/>
    <w:rsid w:val="002B12AB"/>
    <w:rsid w:val="002B13BD"/>
    <w:rsid w:val="002B1EDC"/>
    <w:rsid w:val="002B212B"/>
    <w:rsid w:val="002B3A06"/>
    <w:rsid w:val="002B402F"/>
    <w:rsid w:val="002B4095"/>
    <w:rsid w:val="002B4724"/>
    <w:rsid w:val="002B50E2"/>
    <w:rsid w:val="002B550B"/>
    <w:rsid w:val="002B5965"/>
    <w:rsid w:val="002B59D0"/>
    <w:rsid w:val="002B5C3A"/>
    <w:rsid w:val="002B6D15"/>
    <w:rsid w:val="002B782B"/>
    <w:rsid w:val="002B7EA0"/>
    <w:rsid w:val="002C0305"/>
    <w:rsid w:val="002C094C"/>
    <w:rsid w:val="002C1833"/>
    <w:rsid w:val="002C1F42"/>
    <w:rsid w:val="002C2C54"/>
    <w:rsid w:val="002C2CB9"/>
    <w:rsid w:val="002C3B39"/>
    <w:rsid w:val="002C3D6C"/>
    <w:rsid w:val="002C4627"/>
    <w:rsid w:val="002C6D3B"/>
    <w:rsid w:val="002C6E19"/>
    <w:rsid w:val="002C6ED3"/>
    <w:rsid w:val="002C7F5B"/>
    <w:rsid w:val="002D0308"/>
    <w:rsid w:val="002D146F"/>
    <w:rsid w:val="002D1BE5"/>
    <w:rsid w:val="002D1EEF"/>
    <w:rsid w:val="002D2875"/>
    <w:rsid w:val="002D2D39"/>
    <w:rsid w:val="002D3952"/>
    <w:rsid w:val="002D3F7C"/>
    <w:rsid w:val="002D41C3"/>
    <w:rsid w:val="002D5280"/>
    <w:rsid w:val="002D7728"/>
    <w:rsid w:val="002E036E"/>
    <w:rsid w:val="002E198A"/>
    <w:rsid w:val="002E2E5C"/>
    <w:rsid w:val="002E31DD"/>
    <w:rsid w:val="002E354E"/>
    <w:rsid w:val="002E377C"/>
    <w:rsid w:val="002E3CE3"/>
    <w:rsid w:val="002E44B1"/>
    <w:rsid w:val="002E4CC5"/>
    <w:rsid w:val="002E54B5"/>
    <w:rsid w:val="002E5AEF"/>
    <w:rsid w:val="002E6E4D"/>
    <w:rsid w:val="002E797A"/>
    <w:rsid w:val="002E798F"/>
    <w:rsid w:val="002E7CFC"/>
    <w:rsid w:val="002F0052"/>
    <w:rsid w:val="002F06E1"/>
    <w:rsid w:val="002F1424"/>
    <w:rsid w:val="002F1434"/>
    <w:rsid w:val="002F15F7"/>
    <w:rsid w:val="002F2758"/>
    <w:rsid w:val="002F345F"/>
    <w:rsid w:val="002F58CF"/>
    <w:rsid w:val="002F684C"/>
    <w:rsid w:val="002F6A4D"/>
    <w:rsid w:val="002F746D"/>
    <w:rsid w:val="00300877"/>
    <w:rsid w:val="00300931"/>
    <w:rsid w:val="00300BC4"/>
    <w:rsid w:val="00300D38"/>
    <w:rsid w:val="00300ECA"/>
    <w:rsid w:val="00300F4F"/>
    <w:rsid w:val="003010E6"/>
    <w:rsid w:val="00301231"/>
    <w:rsid w:val="00301645"/>
    <w:rsid w:val="00301B7E"/>
    <w:rsid w:val="00301C2F"/>
    <w:rsid w:val="00301FB8"/>
    <w:rsid w:val="0030201E"/>
    <w:rsid w:val="00302489"/>
    <w:rsid w:val="00302580"/>
    <w:rsid w:val="003027CC"/>
    <w:rsid w:val="00302DE0"/>
    <w:rsid w:val="00302E34"/>
    <w:rsid w:val="003030C3"/>
    <w:rsid w:val="003033ED"/>
    <w:rsid w:val="003039D3"/>
    <w:rsid w:val="003044F2"/>
    <w:rsid w:val="00305281"/>
    <w:rsid w:val="00305442"/>
    <w:rsid w:val="00305595"/>
    <w:rsid w:val="00305C4E"/>
    <w:rsid w:val="00305F87"/>
    <w:rsid w:val="0030679F"/>
    <w:rsid w:val="00306C80"/>
    <w:rsid w:val="00310AEE"/>
    <w:rsid w:val="00311024"/>
    <w:rsid w:val="00311445"/>
    <w:rsid w:val="00311A30"/>
    <w:rsid w:val="0031273D"/>
    <w:rsid w:val="00312E98"/>
    <w:rsid w:val="00312F93"/>
    <w:rsid w:val="003138FE"/>
    <w:rsid w:val="00314449"/>
    <w:rsid w:val="00314522"/>
    <w:rsid w:val="00315153"/>
    <w:rsid w:val="00315353"/>
    <w:rsid w:val="003154D6"/>
    <w:rsid w:val="003158B7"/>
    <w:rsid w:val="00315EF0"/>
    <w:rsid w:val="00316CEF"/>
    <w:rsid w:val="00316D0F"/>
    <w:rsid w:val="003172A2"/>
    <w:rsid w:val="0031777F"/>
    <w:rsid w:val="003202EF"/>
    <w:rsid w:val="0032032C"/>
    <w:rsid w:val="00321446"/>
    <w:rsid w:val="00321569"/>
    <w:rsid w:val="00321E95"/>
    <w:rsid w:val="003222AC"/>
    <w:rsid w:val="003228A2"/>
    <w:rsid w:val="00322F4A"/>
    <w:rsid w:val="00325054"/>
    <w:rsid w:val="0032590A"/>
    <w:rsid w:val="003273A0"/>
    <w:rsid w:val="003275BD"/>
    <w:rsid w:val="00327CEC"/>
    <w:rsid w:val="003303B8"/>
    <w:rsid w:val="00331C2F"/>
    <w:rsid w:val="003321B4"/>
    <w:rsid w:val="0033237A"/>
    <w:rsid w:val="0033357B"/>
    <w:rsid w:val="00333697"/>
    <w:rsid w:val="003337BF"/>
    <w:rsid w:val="00333E06"/>
    <w:rsid w:val="003348B1"/>
    <w:rsid w:val="00334D07"/>
    <w:rsid w:val="00335308"/>
    <w:rsid w:val="003365F3"/>
    <w:rsid w:val="0033667C"/>
    <w:rsid w:val="003402CF"/>
    <w:rsid w:val="003403D3"/>
    <w:rsid w:val="003404B6"/>
    <w:rsid w:val="00341028"/>
    <w:rsid w:val="0034128E"/>
    <w:rsid w:val="00342251"/>
    <w:rsid w:val="0034247D"/>
    <w:rsid w:val="003434F1"/>
    <w:rsid w:val="0034350F"/>
    <w:rsid w:val="0034478C"/>
    <w:rsid w:val="00344EC8"/>
    <w:rsid w:val="003460EC"/>
    <w:rsid w:val="00346F6D"/>
    <w:rsid w:val="003476D2"/>
    <w:rsid w:val="00350D8A"/>
    <w:rsid w:val="0035112F"/>
    <w:rsid w:val="00351A5E"/>
    <w:rsid w:val="00351A7B"/>
    <w:rsid w:val="003529D5"/>
    <w:rsid w:val="003547BB"/>
    <w:rsid w:val="00354A83"/>
    <w:rsid w:val="00354AC5"/>
    <w:rsid w:val="00354BDD"/>
    <w:rsid w:val="00355AD7"/>
    <w:rsid w:val="00355DA6"/>
    <w:rsid w:val="0035677D"/>
    <w:rsid w:val="0035709E"/>
    <w:rsid w:val="00361244"/>
    <w:rsid w:val="003614D1"/>
    <w:rsid w:val="003615C1"/>
    <w:rsid w:val="003618A7"/>
    <w:rsid w:val="00361E9B"/>
    <w:rsid w:val="0036202B"/>
    <w:rsid w:val="0036213C"/>
    <w:rsid w:val="00363A99"/>
    <w:rsid w:val="00363AB9"/>
    <w:rsid w:val="00363C51"/>
    <w:rsid w:val="003655C8"/>
    <w:rsid w:val="00365C8C"/>
    <w:rsid w:val="00366732"/>
    <w:rsid w:val="00366F7F"/>
    <w:rsid w:val="00367611"/>
    <w:rsid w:val="003677D7"/>
    <w:rsid w:val="00367A4D"/>
    <w:rsid w:val="00367A8E"/>
    <w:rsid w:val="00370E7C"/>
    <w:rsid w:val="003711B7"/>
    <w:rsid w:val="0037151E"/>
    <w:rsid w:val="0037154D"/>
    <w:rsid w:val="00372012"/>
    <w:rsid w:val="003726F0"/>
    <w:rsid w:val="00373786"/>
    <w:rsid w:val="00373CAD"/>
    <w:rsid w:val="00375060"/>
    <w:rsid w:val="00375FD5"/>
    <w:rsid w:val="00376327"/>
    <w:rsid w:val="00377770"/>
    <w:rsid w:val="00377D41"/>
    <w:rsid w:val="00380A9C"/>
    <w:rsid w:val="00382AFF"/>
    <w:rsid w:val="003836E8"/>
    <w:rsid w:val="003838A2"/>
    <w:rsid w:val="00383AF1"/>
    <w:rsid w:val="00384041"/>
    <w:rsid w:val="00384115"/>
    <w:rsid w:val="003853FE"/>
    <w:rsid w:val="0038622C"/>
    <w:rsid w:val="0038741C"/>
    <w:rsid w:val="003908E1"/>
    <w:rsid w:val="003914E9"/>
    <w:rsid w:val="003937C2"/>
    <w:rsid w:val="003938C9"/>
    <w:rsid w:val="003941F5"/>
    <w:rsid w:val="00394539"/>
    <w:rsid w:val="00394786"/>
    <w:rsid w:val="00395E86"/>
    <w:rsid w:val="00396D84"/>
    <w:rsid w:val="0039782E"/>
    <w:rsid w:val="003979B7"/>
    <w:rsid w:val="003A161F"/>
    <w:rsid w:val="003A1B67"/>
    <w:rsid w:val="003A1BD3"/>
    <w:rsid w:val="003A1E78"/>
    <w:rsid w:val="003A1F9E"/>
    <w:rsid w:val="003A2202"/>
    <w:rsid w:val="003A2D6B"/>
    <w:rsid w:val="003A436D"/>
    <w:rsid w:val="003A4824"/>
    <w:rsid w:val="003A4950"/>
    <w:rsid w:val="003A4E50"/>
    <w:rsid w:val="003A51CC"/>
    <w:rsid w:val="003A6183"/>
    <w:rsid w:val="003A6D59"/>
    <w:rsid w:val="003A722C"/>
    <w:rsid w:val="003A760D"/>
    <w:rsid w:val="003A7A20"/>
    <w:rsid w:val="003B0F49"/>
    <w:rsid w:val="003B11C1"/>
    <w:rsid w:val="003B162B"/>
    <w:rsid w:val="003B1CF0"/>
    <w:rsid w:val="003B2E3A"/>
    <w:rsid w:val="003B38F1"/>
    <w:rsid w:val="003B3EAC"/>
    <w:rsid w:val="003B4FF8"/>
    <w:rsid w:val="003B6EB5"/>
    <w:rsid w:val="003B706B"/>
    <w:rsid w:val="003C0D55"/>
    <w:rsid w:val="003C0F8C"/>
    <w:rsid w:val="003C1B86"/>
    <w:rsid w:val="003C2114"/>
    <w:rsid w:val="003C2530"/>
    <w:rsid w:val="003C257E"/>
    <w:rsid w:val="003C2B2B"/>
    <w:rsid w:val="003C2B95"/>
    <w:rsid w:val="003C3AB2"/>
    <w:rsid w:val="003C3E70"/>
    <w:rsid w:val="003C4111"/>
    <w:rsid w:val="003C459D"/>
    <w:rsid w:val="003C58ED"/>
    <w:rsid w:val="003C64E5"/>
    <w:rsid w:val="003C65A4"/>
    <w:rsid w:val="003C7BD2"/>
    <w:rsid w:val="003D01BB"/>
    <w:rsid w:val="003D0859"/>
    <w:rsid w:val="003D092F"/>
    <w:rsid w:val="003D1839"/>
    <w:rsid w:val="003D1F13"/>
    <w:rsid w:val="003D235E"/>
    <w:rsid w:val="003D4935"/>
    <w:rsid w:val="003D51B3"/>
    <w:rsid w:val="003D5395"/>
    <w:rsid w:val="003D5AB8"/>
    <w:rsid w:val="003D62BC"/>
    <w:rsid w:val="003D65C7"/>
    <w:rsid w:val="003D67FE"/>
    <w:rsid w:val="003D6E8F"/>
    <w:rsid w:val="003D7B00"/>
    <w:rsid w:val="003E05EB"/>
    <w:rsid w:val="003E0871"/>
    <w:rsid w:val="003E0ABB"/>
    <w:rsid w:val="003E0C05"/>
    <w:rsid w:val="003E0E54"/>
    <w:rsid w:val="003E15AD"/>
    <w:rsid w:val="003E1757"/>
    <w:rsid w:val="003E1C59"/>
    <w:rsid w:val="003E345A"/>
    <w:rsid w:val="003E3C22"/>
    <w:rsid w:val="003E7635"/>
    <w:rsid w:val="003E7E59"/>
    <w:rsid w:val="003F0097"/>
    <w:rsid w:val="003F03E3"/>
    <w:rsid w:val="003F0FD0"/>
    <w:rsid w:val="003F266B"/>
    <w:rsid w:val="003F2696"/>
    <w:rsid w:val="003F29F0"/>
    <w:rsid w:val="003F318A"/>
    <w:rsid w:val="003F396A"/>
    <w:rsid w:val="003F3D94"/>
    <w:rsid w:val="003F3E7D"/>
    <w:rsid w:val="003F3EF8"/>
    <w:rsid w:val="003F50DE"/>
    <w:rsid w:val="003F5532"/>
    <w:rsid w:val="003F6BED"/>
    <w:rsid w:val="003F707B"/>
    <w:rsid w:val="004008B3"/>
    <w:rsid w:val="00400A4A"/>
    <w:rsid w:val="00402528"/>
    <w:rsid w:val="00402E49"/>
    <w:rsid w:val="00403163"/>
    <w:rsid w:val="00403283"/>
    <w:rsid w:val="00403303"/>
    <w:rsid w:val="0040409D"/>
    <w:rsid w:val="004040F0"/>
    <w:rsid w:val="00404E46"/>
    <w:rsid w:val="00404F5E"/>
    <w:rsid w:val="00405474"/>
    <w:rsid w:val="00405A6F"/>
    <w:rsid w:val="00406A4A"/>
    <w:rsid w:val="00406BD6"/>
    <w:rsid w:val="004071E9"/>
    <w:rsid w:val="004073BC"/>
    <w:rsid w:val="00410295"/>
    <w:rsid w:val="004102F0"/>
    <w:rsid w:val="004119F4"/>
    <w:rsid w:val="00411C29"/>
    <w:rsid w:val="00412304"/>
    <w:rsid w:val="00414DD7"/>
    <w:rsid w:val="004150D7"/>
    <w:rsid w:val="004153B3"/>
    <w:rsid w:val="0041564D"/>
    <w:rsid w:val="004162AA"/>
    <w:rsid w:val="004176C6"/>
    <w:rsid w:val="00420504"/>
    <w:rsid w:val="004209E1"/>
    <w:rsid w:val="004239F9"/>
    <w:rsid w:val="00423ED4"/>
    <w:rsid w:val="004245EC"/>
    <w:rsid w:val="004258BB"/>
    <w:rsid w:val="00425B37"/>
    <w:rsid w:val="00425F2A"/>
    <w:rsid w:val="00426146"/>
    <w:rsid w:val="0042673E"/>
    <w:rsid w:val="004270AC"/>
    <w:rsid w:val="0042715B"/>
    <w:rsid w:val="004272C1"/>
    <w:rsid w:val="0042781C"/>
    <w:rsid w:val="0042795F"/>
    <w:rsid w:val="004301A6"/>
    <w:rsid w:val="00430280"/>
    <w:rsid w:val="00430429"/>
    <w:rsid w:val="0043056B"/>
    <w:rsid w:val="00430750"/>
    <w:rsid w:val="00430D32"/>
    <w:rsid w:val="00432746"/>
    <w:rsid w:val="00433A77"/>
    <w:rsid w:val="004340BD"/>
    <w:rsid w:val="004340EB"/>
    <w:rsid w:val="0043520D"/>
    <w:rsid w:val="004353DD"/>
    <w:rsid w:val="00435526"/>
    <w:rsid w:val="00435B23"/>
    <w:rsid w:val="004366FF"/>
    <w:rsid w:val="004371A4"/>
    <w:rsid w:val="004373F8"/>
    <w:rsid w:val="00437D67"/>
    <w:rsid w:val="00437FD6"/>
    <w:rsid w:val="004402D7"/>
    <w:rsid w:val="00440342"/>
    <w:rsid w:val="00440BB6"/>
    <w:rsid w:val="00440BBF"/>
    <w:rsid w:val="00440FA7"/>
    <w:rsid w:val="004410D9"/>
    <w:rsid w:val="0044111D"/>
    <w:rsid w:val="0044124B"/>
    <w:rsid w:val="00441352"/>
    <w:rsid w:val="00441ACE"/>
    <w:rsid w:val="00442EE1"/>
    <w:rsid w:val="00443290"/>
    <w:rsid w:val="0044337A"/>
    <w:rsid w:val="00444654"/>
    <w:rsid w:val="00444C9B"/>
    <w:rsid w:val="00445733"/>
    <w:rsid w:val="004468D6"/>
    <w:rsid w:val="00446AF5"/>
    <w:rsid w:val="00446CA9"/>
    <w:rsid w:val="00447D9F"/>
    <w:rsid w:val="004509A2"/>
    <w:rsid w:val="004509EC"/>
    <w:rsid w:val="00450D64"/>
    <w:rsid w:val="00450FEB"/>
    <w:rsid w:val="0045163D"/>
    <w:rsid w:val="00452A39"/>
    <w:rsid w:val="00452B6E"/>
    <w:rsid w:val="00452D4E"/>
    <w:rsid w:val="00452DB8"/>
    <w:rsid w:val="00452E9F"/>
    <w:rsid w:val="0045477A"/>
    <w:rsid w:val="00455DA0"/>
    <w:rsid w:val="00457198"/>
    <w:rsid w:val="0045751D"/>
    <w:rsid w:val="00461095"/>
    <w:rsid w:val="004625AF"/>
    <w:rsid w:val="004628A4"/>
    <w:rsid w:val="004631B9"/>
    <w:rsid w:val="004633B3"/>
    <w:rsid w:val="004636E2"/>
    <w:rsid w:val="00463927"/>
    <w:rsid w:val="004639DB"/>
    <w:rsid w:val="00466601"/>
    <w:rsid w:val="004668F0"/>
    <w:rsid w:val="00467121"/>
    <w:rsid w:val="0046769F"/>
    <w:rsid w:val="004676C6"/>
    <w:rsid w:val="004676C8"/>
    <w:rsid w:val="00467C38"/>
    <w:rsid w:val="00470D2F"/>
    <w:rsid w:val="004719F7"/>
    <w:rsid w:val="0047370E"/>
    <w:rsid w:val="004737FC"/>
    <w:rsid w:val="00473CED"/>
    <w:rsid w:val="00474604"/>
    <w:rsid w:val="00474702"/>
    <w:rsid w:val="0047523D"/>
    <w:rsid w:val="00475557"/>
    <w:rsid w:val="00477515"/>
    <w:rsid w:val="00477627"/>
    <w:rsid w:val="004777DE"/>
    <w:rsid w:val="004814E2"/>
    <w:rsid w:val="00481BB7"/>
    <w:rsid w:val="00482FB9"/>
    <w:rsid w:val="004838DB"/>
    <w:rsid w:val="00483AE9"/>
    <w:rsid w:val="00483C35"/>
    <w:rsid w:val="004849AC"/>
    <w:rsid w:val="0048507A"/>
    <w:rsid w:val="00486282"/>
    <w:rsid w:val="004862F9"/>
    <w:rsid w:val="00486A29"/>
    <w:rsid w:val="00486F9C"/>
    <w:rsid w:val="0048777C"/>
    <w:rsid w:val="00487C07"/>
    <w:rsid w:val="004912CE"/>
    <w:rsid w:val="004913EA"/>
    <w:rsid w:val="0049148D"/>
    <w:rsid w:val="004915B2"/>
    <w:rsid w:val="00491715"/>
    <w:rsid w:val="00491999"/>
    <w:rsid w:val="00492905"/>
    <w:rsid w:val="00492DF9"/>
    <w:rsid w:val="004949EF"/>
    <w:rsid w:val="004954F3"/>
    <w:rsid w:val="004969E6"/>
    <w:rsid w:val="00497414"/>
    <w:rsid w:val="00497D0B"/>
    <w:rsid w:val="004A0B5A"/>
    <w:rsid w:val="004A0DDD"/>
    <w:rsid w:val="004A0FF2"/>
    <w:rsid w:val="004A45A3"/>
    <w:rsid w:val="004A51BF"/>
    <w:rsid w:val="004A6C82"/>
    <w:rsid w:val="004A7888"/>
    <w:rsid w:val="004B06D9"/>
    <w:rsid w:val="004B1123"/>
    <w:rsid w:val="004B137B"/>
    <w:rsid w:val="004B1DED"/>
    <w:rsid w:val="004B2C62"/>
    <w:rsid w:val="004B31D7"/>
    <w:rsid w:val="004B48DD"/>
    <w:rsid w:val="004B4AF1"/>
    <w:rsid w:val="004B501E"/>
    <w:rsid w:val="004B564D"/>
    <w:rsid w:val="004B7728"/>
    <w:rsid w:val="004C0800"/>
    <w:rsid w:val="004C090F"/>
    <w:rsid w:val="004C0CC1"/>
    <w:rsid w:val="004C1559"/>
    <w:rsid w:val="004C15D5"/>
    <w:rsid w:val="004C1F99"/>
    <w:rsid w:val="004C21F3"/>
    <w:rsid w:val="004C2962"/>
    <w:rsid w:val="004C2F97"/>
    <w:rsid w:val="004C30EB"/>
    <w:rsid w:val="004C39CB"/>
    <w:rsid w:val="004C3BA3"/>
    <w:rsid w:val="004C3E2A"/>
    <w:rsid w:val="004C3FC5"/>
    <w:rsid w:val="004C444D"/>
    <w:rsid w:val="004C5423"/>
    <w:rsid w:val="004C63A8"/>
    <w:rsid w:val="004C6476"/>
    <w:rsid w:val="004C67EE"/>
    <w:rsid w:val="004C69A2"/>
    <w:rsid w:val="004C6F61"/>
    <w:rsid w:val="004C7391"/>
    <w:rsid w:val="004C7CF8"/>
    <w:rsid w:val="004C7F2D"/>
    <w:rsid w:val="004D07C3"/>
    <w:rsid w:val="004D0B91"/>
    <w:rsid w:val="004D0BC1"/>
    <w:rsid w:val="004D19C7"/>
    <w:rsid w:val="004D19E4"/>
    <w:rsid w:val="004D1D79"/>
    <w:rsid w:val="004D21BF"/>
    <w:rsid w:val="004D2CFB"/>
    <w:rsid w:val="004D2DBE"/>
    <w:rsid w:val="004D2E91"/>
    <w:rsid w:val="004D33CD"/>
    <w:rsid w:val="004D37A3"/>
    <w:rsid w:val="004D3FBB"/>
    <w:rsid w:val="004D4526"/>
    <w:rsid w:val="004D45A7"/>
    <w:rsid w:val="004D4A20"/>
    <w:rsid w:val="004D5CC4"/>
    <w:rsid w:val="004D62AF"/>
    <w:rsid w:val="004D7222"/>
    <w:rsid w:val="004E0412"/>
    <w:rsid w:val="004E0597"/>
    <w:rsid w:val="004E06A9"/>
    <w:rsid w:val="004E1C64"/>
    <w:rsid w:val="004E1D0F"/>
    <w:rsid w:val="004E2156"/>
    <w:rsid w:val="004E2485"/>
    <w:rsid w:val="004E2B54"/>
    <w:rsid w:val="004E3B53"/>
    <w:rsid w:val="004E4C51"/>
    <w:rsid w:val="004E5271"/>
    <w:rsid w:val="004E6137"/>
    <w:rsid w:val="004E61A0"/>
    <w:rsid w:val="004E6B45"/>
    <w:rsid w:val="004E7006"/>
    <w:rsid w:val="004E7138"/>
    <w:rsid w:val="004F1D97"/>
    <w:rsid w:val="004F1FF7"/>
    <w:rsid w:val="004F28B2"/>
    <w:rsid w:val="004F3A0A"/>
    <w:rsid w:val="004F3B5D"/>
    <w:rsid w:val="004F4C94"/>
    <w:rsid w:val="004F4CB4"/>
    <w:rsid w:val="004F4D71"/>
    <w:rsid w:val="004F6212"/>
    <w:rsid w:val="004F62C8"/>
    <w:rsid w:val="004F7BB5"/>
    <w:rsid w:val="00500438"/>
    <w:rsid w:val="00501002"/>
    <w:rsid w:val="00501346"/>
    <w:rsid w:val="0050208D"/>
    <w:rsid w:val="00504507"/>
    <w:rsid w:val="0050466B"/>
    <w:rsid w:val="00504BA6"/>
    <w:rsid w:val="00506011"/>
    <w:rsid w:val="00506B67"/>
    <w:rsid w:val="00507537"/>
    <w:rsid w:val="00507B9D"/>
    <w:rsid w:val="00507F8B"/>
    <w:rsid w:val="00511588"/>
    <w:rsid w:val="00511A66"/>
    <w:rsid w:val="00511AA4"/>
    <w:rsid w:val="00511DA5"/>
    <w:rsid w:val="00511DA7"/>
    <w:rsid w:val="0051205E"/>
    <w:rsid w:val="0051238E"/>
    <w:rsid w:val="00514695"/>
    <w:rsid w:val="00514B12"/>
    <w:rsid w:val="00514F4D"/>
    <w:rsid w:val="00515273"/>
    <w:rsid w:val="0051555D"/>
    <w:rsid w:val="0051591B"/>
    <w:rsid w:val="00515A96"/>
    <w:rsid w:val="005174EF"/>
    <w:rsid w:val="00520278"/>
    <w:rsid w:val="00520D3D"/>
    <w:rsid w:val="00522702"/>
    <w:rsid w:val="00522A90"/>
    <w:rsid w:val="00522AE5"/>
    <w:rsid w:val="005230E1"/>
    <w:rsid w:val="00523A6A"/>
    <w:rsid w:val="00523F73"/>
    <w:rsid w:val="005248C0"/>
    <w:rsid w:val="00525109"/>
    <w:rsid w:val="00526343"/>
    <w:rsid w:val="00526492"/>
    <w:rsid w:val="005264FE"/>
    <w:rsid w:val="00526F42"/>
    <w:rsid w:val="00527250"/>
    <w:rsid w:val="0052795B"/>
    <w:rsid w:val="00530689"/>
    <w:rsid w:val="00530F37"/>
    <w:rsid w:val="00531618"/>
    <w:rsid w:val="00531C2F"/>
    <w:rsid w:val="005325F5"/>
    <w:rsid w:val="00532F33"/>
    <w:rsid w:val="00533162"/>
    <w:rsid w:val="00533BAD"/>
    <w:rsid w:val="005343AF"/>
    <w:rsid w:val="00535A45"/>
    <w:rsid w:val="0053646E"/>
    <w:rsid w:val="00536722"/>
    <w:rsid w:val="00537586"/>
    <w:rsid w:val="005400F2"/>
    <w:rsid w:val="0054037A"/>
    <w:rsid w:val="0054040C"/>
    <w:rsid w:val="005404C9"/>
    <w:rsid w:val="00540E4C"/>
    <w:rsid w:val="00541183"/>
    <w:rsid w:val="00541321"/>
    <w:rsid w:val="005413A4"/>
    <w:rsid w:val="005413A9"/>
    <w:rsid w:val="00541E0B"/>
    <w:rsid w:val="00542004"/>
    <w:rsid w:val="00543372"/>
    <w:rsid w:val="005434D0"/>
    <w:rsid w:val="0054352C"/>
    <w:rsid w:val="00543E4E"/>
    <w:rsid w:val="005444A3"/>
    <w:rsid w:val="005446D0"/>
    <w:rsid w:val="00544791"/>
    <w:rsid w:val="005450ED"/>
    <w:rsid w:val="0054514A"/>
    <w:rsid w:val="00545D33"/>
    <w:rsid w:val="00545D82"/>
    <w:rsid w:val="0054626B"/>
    <w:rsid w:val="0054790D"/>
    <w:rsid w:val="00547CBC"/>
    <w:rsid w:val="0055061E"/>
    <w:rsid w:val="00551088"/>
    <w:rsid w:val="00551E64"/>
    <w:rsid w:val="005523DA"/>
    <w:rsid w:val="0055348A"/>
    <w:rsid w:val="00553F97"/>
    <w:rsid w:val="00554666"/>
    <w:rsid w:val="00554AAA"/>
    <w:rsid w:val="0055510D"/>
    <w:rsid w:val="005554E4"/>
    <w:rsid w:val="0055600B"/>
    <w:rsid w:val="00556268"/>
    <w:rsid w:val="00557175"/>
    <w:rsid w:val="005574E6"/>
    <w:rsid w:val="0056049B"/>
    <w:rsid w:val="00561701"/>
    <w:rsid w:val="00561B7F"/>
    <w:rsid w:val="00562C55"/>
    <w:rsid w:val="00562DFA"/>
    <w:rsid w:val="00563459"/>
    <w:rsid w:val="005646EA"/>
    <w:rsid w:val="005652A0"/>
    <w:rsid w:val="00565452"/>
    <w:rsid w:val="00565A20"/>
    <w:rsid w:val="0056605B"/>
    <w:rsid w:val="00566A08"/>
    <w:rsid w:val="00566F46"/>
    <w:rsid w:val="0057074F"/>
    <w:rsid w:val="0057108D"/>
    <w:rsid w:val="005710A4"/>
    <w:rsid w:val="00571B0C"/>
    <w:rsid w:val="00572114"/>
    <w:rsid w:val="00572223"/>
    <w:rsid w:val="005726AF"/>
    <w:rsid w:val="0057274D"/>
    <w:rsid w:val="00572D13"/>
    <w:rsid w:val="00573210"/>
    <w:rsid w:val="0057323D"/>
    <w:rsid w:val="005739D0"/>
    <w:rsid w:val="00573C0A"/>
    <w:rsid w:val="00573C14"/>
    <w:rsid w:val="00574999"/>
    <w:rsid w:val="0057713A"/>
    <w:rsid w:val="0057787A"/>
    <w:rsid w:val="00580139"/>
    <w:rsid w:val="0058019A"/>
    <w:rsid w:val="00581571"/>
    <w:rsid w:val="00581969"/>
    <w:rsid w:val="00581D05"/>
    <w:rsid w:val="005821C1"/>
    <w:rsid w:val="00582B76"/>
    <w:rsid w:val="00582BA1"/>
    <w:rsid w:val="00582C80"/>
    <w:rsid w:val="005832BB"/>
    <w:rsid w:val="00583B4B"/>
    <w:rsid w:val="00583D5D"/>
    <w:rsid w:val="00583EF8"/>
    <w:rsid w:val="00583F79"/>
    <w:rsid w:val="005849E6"/>
    <w:rsid w:val="00584D0E"/>
    <w:rsid w:val="00584D88"/>
    <w:rsid w:val="00586231"/>
    <w:rsid w:val="005863FB"/>
    <w:rsid w:val="00586649"/>
    <w:rsid w:val="00586DF1"/>
    <w:rsid w:val="00586E74"/>
    <w:rsid w:val="005871A5"/>
    <w:rsid w:val="00587252"/>
    <w:rsid w:val="00590426"/>
    <w:rsid w:val="00590682"/>
    <w:rsid w:val="00590F22"/>
    <w:rsid w:val="00591AE6"/>
    <w:rsid w:val="00591B64"/>
    <w:rsid w:val="00591D35"/>
    <w:rsid w:val="00592A89"/>
    <w:rsid w:val="00593481"/>
    <w:rsid w:val="00593507"/>
    <w:rsid w:val="0059365F"/>
    <w:rsid w:val="00593746"/>
    <w:rsid w:val="00593F15"/>
    <w:rsid w:val="0059417E"/>
    <w:rsid w:val="00594444"/>
    <w:rsid w:val="0059491D"/>
    <w:rsid w:val="0059565A"/>
    <w:rsid w:val="00595D63"/>
    <w:rsid w:val="00595FC6"/>
    <w:rsid w:val="0059622D"/>
    <w:rsid w:val="00596483"/>
    <w:rsid w:val="00596ADF"/>
    <w:rsid w:val="00596B69"/>
    <w:rsid w:val="0059732E"/>
    <w:rsid w:val="0059735E"/>
    <w:rsid w:val="005A16AF"/>
    <w:rsid w:val="005A2866"/>
    <w:rsid w:val="005A2947"/>
    <w:rsid w:val="005A38C2"/>
    <w:rsid w:val="005A3B1B"/>
    <w:rsid w:val="005A45E3"/>
    <w:rsid w:val="005A4902"/>
    <w:rsid w:val="005A593C"/>
    <w:rsid w:val="005A5A40"/>
    <w:rsid w:val="005A5B17"/>
    <w:rsid w:val="005A5C62"/>
    <w:rsid w:val="005A7C5A"/>
    <w:rsid w:val="005B0063"/>
    <w:rsid w:val="005B062E"/>
    <w:rsid w:val="005B063C"/>
    <w:rsid w:val="005B0746"/>
    <w:rsid w:val="005B0757"/>
    <w:rsid w:val="005B0F69"/>
    <w:rsid w:val="005B17D7"/>
    <w:rsid w:val="005B18F4"/>
    <w:rsid w:val="005B28FB"/>
    <w:rsid w:val="005B3315"/>
    <w:rsid w:val="005B3A99"/>
    <w:rsid w:val="005B59FE"/>
    <w:rsid w:val="005B5CC0"/>
    <w:rsid w:val="005B604C"/>
    <w:rsid w:val="005B610B"/>
    <w:rsid w:val="005B62B2"/>
    <w:rsid w:val="005B6E77"/>
    <w:rsid w:val="005C0B6C"/>
    <w:rsid w:val="005C1F8D"/>
    <w:rsid w:val="005C1FBB"/>
    <w:rsid w:val="005C1FBE"/>
    <w:rsid w:val="005C24C9"/>
    <w:rsid w:val="005C2A91"/>
    <w:rsid w:val="005C377F"/>
    <w:rsid w:val="005C3CE9"/>
    <w:rsid w:val="005C423A"/>
    <w:rsid w:val="005C45DA"/>
    <w:rsid w:val="005C469B"/>
    <w:rsid w:val="005C525F"/>
    <w:rsid w:val="005C589A"/>
    <w:rsid w:val="005C7BCA"/>
    <w:rsid w:val="005C7D79"/>
    <w:rsid w:val="005C7E1E"/>
    <w:rsid w:val="005D0EBC"/>
    <w:rsid w:val="005D1920"/>
    <w:rsid w:val="005D2103"/>
    <w:rsid w:val="005D2A37"/>
    <w:rsid w:val="005D431B"/>
    <w:rsid w:val="005D4351"/>
    <w:rsid w:val="005D542A"/>
    <w:rsid w:val="005D5B7D"/>
    <w:rsid w:val="005D5D32"/>
    <w:rsid w:val="005D748D"/>
    <w:rsid w:val="005D7DD7"/>
    <w:rsid w:val="005E0290"/>
    <w:rsid w:val="005E0902"/>
    <w:rsid w:val="005E1C06"/>
    <w:rsid w:val="005E27A8"/>
    <w:rsid w:val="005E2E25"/>
    <w:rsid w:val="005E36BA"/>
    <w:rsid w:val="005E6920"/>
    <w:rsid w:val="005E7F65"/>
    <w:rsid w:val="005F05A7"/>
    <w:rsid w:val="005F112C"/>
    <w:rsid w:val="005F11C6"/>
    <w:rsid w:val="005F2F58"/>
    <w:rsid w:val="005F3AC5"/>
    <w:rsid w:val="005F4392"/>
    <w:rsid w:val="005F451B"/>
    <w:rsid w:val="005F4E56"/>
    <w:rsid w:val="005F4F5A"/>
    <w:rsid w:val="005F4FBF"/>
    <w:rsid w:val="005F57D6"/>
    <w:rsid w:val="005F5A13"/>
    <w:rsid w:val="005F6F5A"/>
    <w:rsid w:val="005F7CC8"/>
    <w:rsid w:val="00600426"/>
    <w:rsid w:val="00600481"/>
    <w:rsid w:val="00601E7E"/>
    <w:rsid w:val="00603639"/>
    <w:rsid w:val="00603679"/>
    <w:rsid w:val="00603894"/>
    <w:rsid w:val="00603AD2"/>
    <w:rsid w:val="006045AC"/>
    <w:rsid w:val="00604A60"/>
    <w:rsid w:val="00604D65"/>
    <w:rsid w:val="006055CA"/>
    <w:rsid w:val="00605D1C"/>
    <w:rsid w:val="00607C11"/>
    <w:rsid w:val="00610480"/>
    <w:rsid w:val="006105E0"/>
    <w:rsid w:val="00610798"/>
    <w:rsid w:val="00610866"/>
    <w:rsid w:val="0061180B"/>
    <w:rsid w:val="006119C9"/>
    <w:rsid w:val="006121BB"/>
    <w:rsid w:val="006126FE"/>
    <w:rsid w:val="00612CE2"/>
    <w:rsid w:val="00613137"/>
    <w:rsid w:val="00615684"/>
    <w:rsid w:val="006166F6"/>
    <w:rsid w:val="006201FD"/>
    <w:rsid w:val="00620506"/>
    <w:rsid w:val="0062124F"/>
    <w:rsid w:val="0062152A"/>
    <w:rsid w:val="0062171E"/>
    <w:rsid w:val="006217AB"/>
    <w:rsid w:val="00621905"/>
    <w:rsid w:val="006232B8"/>
    <w:rsid w:val="00623C81"/>
    <w:rsid w:val="006308F2"/>
    <w:rsid w:val="00630FEB"/>
    <w:rsid w:val="006311CD"/>
    <w:rsid w:val="00631664"/>
    <w:rsid w:val="00631ED5"/>
    <w:rsid w:val="006325B4"/>
    <w:rsid w:val="00632A4A"/>
    <w:rsid w:val="00632C07"/>
    <w:rsid w:val="00632F07"/>
    <w:rsid w:val="00634D0A"/>
    <w:rsid w:val="00635BB2"/>
    <w:rsid w:val="0063633F"/>
    <w:rsid w:val="00636386"/>
    <w:rsid w:val="0063668D"/>
    <w:rsid w:val="006366AA"/>
    <w:rsid w:val="0063735E"/>
    <w:rsid w:val="0063743F"/>
    <w:rsid w:val="00641461"/>
    <w:rsid w:val="00641848"/>
    <w:rsid w:val="0064258F"/>
    <w:rsid w:val="00643D2A"/>
    <w:rsid w:val="00644282"/>
    <w:rsid w:val="00645BA6"/>
    <w:rsid w:val="00645FB8"/>
    <w:rsid w:val="00646893"/>
    <w:rsid w:val="00647113"/>
    <w:rsid w:val="0064759D"/>
    <w:rsid w:val="00647809"/>
    <w:rsid w:val="00647E11"/>
    <w:rsid w:val="00650322"/>
    <w:rsid w:val="006505FD"/>
    <w:rsid w:val="00650E2D"/>
    <w:rsid w:val="00650FE9"/>
    <w:rsid w:val="006518CB"/>
    <w:rsid w:val="0065195E"/>
    <w:rsid w:val="00651E69"/>
    <w:rsid w:val="00651F3D"/>
    <w:rsid w:val="00652D6B"/>
    <w:rsid w:val="00652F96"/>
    <w:rsid w:val="006530E0"/>
    <w:rsid w:val="006535A0"/>
    <w:rsid w:val="00653CDF"/>
    <w:rsid w:val="00654B3E"/>
    <w:rsid w:val="0066013E"/>
    <w:rsid w:val="00660166"/>
    <w:rsid w:val="00660438"/>
    <w:rsid w:val="00660740"/>
    <w:rsid w:val="00660C80"/>
    <w:rsid w:val="0066119A"/>
    <w:rsid w:val="006614C6"/>
    <w:rsid w:val="00661538"/>
    <w:rsid w:val="00661861"/>
    <w:rsid w:val="00661E2C"/>
    <w:rsid w:val="00662D55"/>
    <w:rsid w:val="0066352A"/>
    <w:rsid w:val="006637C2"/>
    <w:rsid w:val="00663C4D"/>
    <w:rsid w:val="006643D3"/>
    <w:rsid w:val="00664BC6"/>
    <w:rsid w:val="00665C34"/>
    <w:rsid w:val="00665C95"/>
    <w:rsid w:val="00666799"/>
    <w:rsid w:val="00666E19"/>
    <w:rsid w:val="00666EB7"/>
    <w:rsid w:val="006708E3"/>
    <w:rsid w:val="00670DDD"/>
    <w:rsid w:val="00670F8E"/>
    <w:rsid w:val="00671526"/>
    <w:rsid w:val="0067183F"/>
    <w:rsid w:val="0067286D"/>
    <w:rsid w:val="006729BF"/>
    <w:rsid w:val="00672EFD"/>
    <w:rsid w:val="00673B27"/>
    <w:rsid w:val="00673F1E"/>
    <w:rsid w:val="00674058"/>
    <w:rsid w:val="00674BE0"/>
    <w:rsid w:val="00675843"/>
    <w:rsid w:val="0067611F"/>
    <w:rsid w:val="0067697E"/>
    <w:rsid w:val="00677D1F"/>
    <w:rsid w:val="00681A3B"/>
    <w:rsid w:val="0068420E"/>
    <w:rsid w:val="00685526"/>
    <w:rsid w:val="00685E6A"/>
    <w:rsid w:val="00685FDC"/>
    <w:rsid w:val="00685FFB"/>
    <w:rsid w:val="00686B02"/>
    <w:rsid w:val="006871D9"/>
    <w:rsid w:val="006872AD"/>
    <w:rsid w:val="006877AB"/>
    <w:rsid w:val="006906FB"/>
    <w:rsid w:val="006908EB"/>
    <w:rsid w:val="00690AB7"/>
    <w:rsid w:val="00691AE1"/>
    <w:rsid w:val="00691B8B"/>
    <w:rsid w:val="00692286"/>
    <w:rsid w:val="00692314"/>
    <w:rsid w:val="00692916"/>
    <w:rsid w:val="00692B17"/>
    <w:rsid w:val="00692C5B"/>
    <w:rsid w:val="00692C6B"/>
    <w:rsid w:val="00692D7D"/>
    <w:rsid w:val="0069375D"/>
    <w:rsid w:val="006940E2"/>
    <w:rsid w:val="006942CF"/>
    <w:rsid w:val="00694BD8"/>
    <w:rsid w:val="00694C27"/>
    <w:rsid w:val="0069507F"/>
    <w:rsid w:val="00695BDE"/>
    <w:rsid w:val="0069660A"/>
    <w:rsid w:val="006973E9"/>
    <w:rsid w:val="006A01F3"/>
    <w:rsid w:val="006A055E"/>
    <w:rsid w:val="006A137C"/>
    <w:rsid w:val="006A181B"/>
    <w:rsid w:val="006A5BC0"/>
    <w:rsid w:val="006A6A2A"/>
    <w:rsid w:val="006A6A3F"/>
    <w:rsid w:val="006A7B79"/>
    <w:rsid w:val="006B0655"/>
    <w:rsid w:val="006B0C3D"/>
    <w:rsid w:val="006B160C"/>
    <w:rsid w:val="006B1C04"/>
    <w:rsid w:val="006B1C0E"/>
    <w:rsid w:val="006B2D9E"/>
    <w:rsid w:val="006B3509"/>
    <w:rsid w:val="006B43C9"/>
    <w:rsid w:val="006B44A6"/>
    <w:rsid w:val="006B4593"/>
    <w:rsid w:val="006B4675"/>
    <w:rsid w:val="006B520F"/>
    <w:rsid w:val="006B5738"/>
    <w:rsid w:val="006B5793"/>
    <w:rsid w:val="006B5AA9"/>
    <w:rsid w:val="006B5C72"/>
    <w:rsid w:val="006B61CE"/>
    <w:rsid w:val="006C03F4"/>
    <w:rsid w:val="006C0452"/>
    <w:rsid w:val="006C136B"/>
    <w:rsid w:val="006C22B6"/>
    <w:rsid w:val="006C3111"/>
    <w:rsid w:val="006C3DA2"/>
    <w:rsid w:val="006C454C"/>
    <w:rsid w:val="006C4FBF"/>
    <w:rsid w:val="006C5996"/>
    <w:rsid w:val="006C6809"/>
    <w:rsid w:val="006C70DF"/>
    <w:rsid w:val="006C77D0"/>
    <w:rsid w:val="006D0CA7"/>
    <w:rsid w:val="006D1C35"/>
    <w:rsid w:val="006D1FFE"/>
    <w:rsid w:val="006D231C"/>
    <w:rsid w:val="006D309E"/>
    <w:rsid w:val="006D3423"/>
    <w:rsid w:val="006D4000"/>
    <w:rsid w:val="006D4321"/>
    <w:rsid w:val="006D43DE"/>
    <w:rsid w:val="006D4742"/>
    <w:rsid w:val="006D48EF"/>
    <w:rsid w:val="006D53E5"/>
    <w:rsid w:val="006D5551"/>
    <w:rsid w:val="006D5DB5"/>
    <w:rsid w:val="006D67BE"/>
    <w:rsid w:val="006D7284"/>
    <w:rsid w:val="006D77CA"/>
    <w:rsid w:val="006D7EDD"/>
    <w:rsid w:val="006E05E6"/>
    <w:rsid w:val="006E0A1B"/>
    <w:rsid w:val="006E1956"/>
    <w:rsid w:val="006E20B3"/>
    <w:rsid w:val="006E2F7C"/>
    <w:rsid w:val="006E366C"/>
    <w:rsid w:val="006E3F44"/>
    <w:rsid w:val="006E51C3"/>
    <w:rsid w:val="006E52A8"/>
    <w:rsid w:val="006E5877"/>
    <w:rsid w:val="006E5BF5"/>
    <w:rsid w:val="006E5E3C"/>
    <w:rsid w:val="006E6879"/>
    <w:rsid w:val="006E7562"/>
    <w:rsid w:val="006E7CC6"/>
    <w:rsid w:val="006F07D2"/>
    <w:rsid w:val="006F1306"/>
    <w:rsid w:val="006F139C"/>
    <w:rsid w:val="006F1FAB"/>
    <w:rsid w:val="006F2504"/>
    <w:rsid w:val="006F32C5"/>
    <w:rsid w:val="006F3478"/>
    <w:rsid w:val="006F382B"/>
    <w:rsid w:val="006F3A78"/>
    <w:rsid w:val="006F3E7B"/>
    <w:rsid w:val="006F4CD5"/>
    <w:rsid w:val="006F4F25"/>
    <w:rsid w:val="006F5448"/>
    <w:rsid w:val="006F5CD4"/>
    <w:rsid w:val="006F6D0C"/>
    <w:rsid w:val="006F6E69"/>
    <w:rsid w:val="006F71CE"/>
    <w:rsid w:val="00700F3F"/>
    <w:rsid w:val="00701BAA"/>
    <w:rsid w:val="007021F0"/>
    <w:rsid w:val="007028F9"/>
    <w:rsid w:val="00702D43"/>
    <w:rsid w:val="0070300C"/>
    <w:rsid w:val="00703358"/>
    <w:rsid w:val="0070355C"/>
    <w:rsid w:val="0070359E"/>
    <w:rsid w:val="00703989"/>
    <w:rsid w:val="00703A5D"/>
    <w:rsid w:val="007059DF"/>
    <w:rsid w:val="00705C95"/>
    <w:rsid w:val="00705FE7"/>
    <w:rsid w:val="007060BD"/>
    <w:rsid w:val="00707ACB"/>
    <w:rsid w:val="00711F1B"/>
    <w:rsid w:val="00712342"/>
    <w:rsid w:val="00712542"/>
    <w:rsid w:val="00712AA6"/>
    <w:rsid w:val="00712CBF"/>
    <w:rsid w:val="00712EAE"/>
    <w:rsid w:val="007133C5"/>
    <w:rsid w:val="00713760"/>
    <w:rsid w:val="007137D3"/>
    <w:rsid w:val="00716CBC"/>
    <w:rsid w:val="00716D0A"/>
    <w:rsid w:val="00717655"/>
    <w:rsid w:val="00717898"/>
    <w:rsid w:val="00717D9A"/>
    <w:rsid w:val="00720229"/>
    <w:rsid w:val="00720238"/>
    <w:rsid w:val="00720931"/>
    <w:rsid w:val="00720B4C"/>
    <w:rsid w:val="00720C19"/>
    <w:rsid w:val="00722652"/>
    <w:rsid w:val="00722EC0"/>
    <w:rsid w:val="00723AA3"/>
    <w:rsid w:val="00723D35"/>
    <w:rsid w:val="00723FB0"/>
    <w:rsid w:val="0072572D"/>
    <w:rsid w:val="00725BF5"/>
    <w:rsid w:val="007279DC"/>
    <w:rsid w:val="00730F03"/>
    <w:rsid w:val="00730FDA"/>
    <w:rsid w:val="00731C02"/>
    <w:rsid w:val="0073210D"/>
    <w:rsid w:val="0073243F"/>
    <w:rsid w:val="007337E9"/>
    <w:rsid w:val="00733BF9"/>
    <w:rsid w:val="00734226"/>
    <w:rsid w:val="007345B4"/>
    <w:rsid w:val="00734866"/>
    <w:rsid w:val="00735293"/>
    <w:rsid w:val="007356C6"/>
    <w:rsid w:val="00735881"/>
    <w:rsid w:val="007360DB"/>
    <w:rsid w:val="0073652A"/>
    <w:rsid w:val="00737531"/>
    <w:rsid w:val="007401DD"/>
    <w:rsid w:val="00740382"/>
    <w:rsid w:val="00740517"/>
    <w:rsid w:val="00740A6D"/>
    <w:rsid w:val="0074198F"/>
    <w:rsid w:val="00741CFB"/>
    <w:rsid w:val="0074295A"/>
    <w:rsid w:val="007429CA"/>
    <w:rsid w:val="00742DF1"/>
    <w:rsid w:val="00743CC3"/>
    <w:rsid w:val="00744C50"/>
    <w:rsid w:val="00745837"/>
    <w:rsid w:val="00745A6F"/>
    <w:rsid w:val="00745DCE"/>
    <w:rsid w:val="00745F86"/>
    <w:rsid w:val="007462EC"/>
    <w:rsid w:val="007466E5"/>
    <w:rsid w:val="00746807"/>
    <w:rsid w:val="00746A84"/>
    <w:rsid w:val="00746C24"/>
    <w:rsid w:val="00747C7C"/>
    <w:rsid w:val="00747D13"/>
    <w:rsid w:val="007502E0"/>
    <w:rsid w:val="00750316"/>
    <w:rsid w:val="0075083E"/>
    <w:rsid w:val="00750A17"/>
    <w:rsid w:val="00750D39"/>
    <w:rsid w:val="00750DAC"/>
    <w:rsid w:val="00751445"/>
    <w:rsid w:val="00752A35"/>
    <w:rsid w:val="00752B57"/>
    <w:rsid w:val="00752F51"/>
    <w:rsid w:val="00754413"/>
    <w:rsid w:val="007557D5"/>
    <w:rsid w:val="00756240"/>
    <w:rsid w:val="007565CB"/>
    <w:rsid w:val="00757BDD"/>
    <w:rsid w:val="00757CFC"/>
    <w:rsid w:val="0076025E"/>
    <w:rsid w:val="007602A8"/>
    <w:rsid w:val="007605F1"/>
    <w:rsid w:val="00760E5F"/>
    <w:rsid w:val="00760EF1"/>
    <w:rsid w:val="007617D7"/>
    <w:rsid w:val="00761E28"/>
    <w:rsid w:val="007637B9"/>
    <w:rsid w:val="007638E5"/>
    <w:rsid w:val="00763CFC"/>
    <w:rsid w:val="00764B62"/>
    <w:rsid w:val="00764EF7"/>
    <w:rsid w:val="0076543F"/>
    <w:rsid w:val="00765D87"/>
    <w:rsid w:val="007660C8"/>
    <w:rsid w:val="00766867"/>
    <w:rsid w:val="00766F21"/>
    <w:rsid w:val="00767A14"/>
    <w:rsid w:val="00767EDB"/>
    <w:rsid w:val="0077074B"/>
    <w:rsid w:val="007707A2"/>
    <w:rsid w:val="00771323"/>
    <w:rsid w:val="00771CE1"/>
    <w:rsid w:val="00772D12"/>
    <w:rsid w:val="00773062"/>
    <w:rsid w:val="00776196"/>
    <w:rsid w:val="0077642F"/>
    <w:rsid w:val="0077716D"/>
    <w:rsid w:val="00777A78"/>
    <w:rsid w:val="00777EF9"/>
    <w:rsid w:val="007807D1"/>
    <w:rsid w:val="00780DF1"/>
    <w:rsid w:val="00780E6A"/>
    <w:rsid w:val="00781141"/>
    <w:rsid w:val="007820D9"/>
    <w:rsid w:val="00782FE5"/>
    <w:rsid w:val="00783F21"/>
    <w:rsid w:val="00784196"/>
    <w:rsid w:val="00784A52"/>
    <w:rsid w:val="00784EAC"/>
    <w:rsid w:val="007855C7"/>
    <w:rsid w:val="00785684"/>
    <w:rsid w:val="0078687D"/>
    <w:rsid w:val="00790614"/>
    <w:rsid w:val="00790C1E"/>
    <w:rsid w:val="007911C8"/>
    <w:rsid w:val="00791813"/>
    <w:rsid w:val="00791C0E"/>
    <w:rsid w:val="0079230B"/>
    <w:rsid w:val="00792343"/>
    <w:rsid w:val="007923D2"/>
    <w:rsid w:val="0079248C"/>
    <w:rsid w:val="00792653"/>
    <w:rsid w:val="00792685"/>
    <w:rsid w:val="00793238"/>
    <w:rsid w:val="007933CD"/>
    <w:rsid w:val="007937E5"/>
    <w:rsid w:val="007941F6"/>
    <w:rsid w:val="00795230"/>
    <w:rsid w:val="00797574"/>
    <w:rsid w:val="00797C70"/>
    <w:rsid w:val="00797CE8"/>
    <w:rsid w:val="007A0A37"/>
    <w:rsid w:val="007A0AAE"/>
    <w:rsid w:val="007A140E"/>
    <w:rsid w:val="007A188F"/>
    <w:rsid w:val="007A1E0F"/>
    <w:rsid w:val="007A26AE"/>
    <w:rsid w:val="007A2912"/>
    <w:rsid w:val="007A291B"/>
    <w:rsid w:val="007A337F"/>
    <w:rsid w:val="007A33D8"/>
    <w:rsid w:val="007A3B32"/>
    <w:rsid w:val="007A3BBE"/>
    <w:rsid w:val="007A5563"/>
    <w:rsid w:val="007A64C8"/>
    <w:rsid w:val="007A6523"/>
    <w:rsid w:val="007A6D4D"/>
    <w:rsid w:val="007A6DC3"/>
    <w:rsid w:val="007A7148"/>
    <w:rsid w:val="007A767D"/>
    <w:rsid w:val="007A78C0"/>
    <w:rsid w:val="007A7D18"/>
    <w:rsid w:val="007B0261"/>
    <w:rsid w:val="007B0630"/>
    <w:rsid w:val="007B0DC0"/>
    <w:rsid w:val="007B16C8"/>
    <w:rsid w:val="007B1B79"/>
    <w:rsid w:val="007B3F2C"/>
    <w:rsid w:val="007B450E"/>
    <w:rsid w:val="007B482B"/>
    <w:rsid w:val="007B4859"/>
    <w:rsid w:val="007B4FC6"/>
    <w:rsid w:val="007B5DE7"/>
    <w:rsid w:val="007B6282"/>
    <w:rsid w:val="007B7414"/>
    <w:rsid w:val="007C08F4"/>
    <w:rsid w:val="007C0DE4"/>
    <w:rsid w:val="007C0ECB"/>
    <w:rsid w:val="007C1C05"/>
    <w:rsid w:val="007C236A"/>
    <w:rsid w:val="007C25AB"/>
    <w:rsid w:val="007C2D9A"/>
    <w:rsid w:val="007C3E1D"/>
    <w:rsid w:val="007C41ED"/>
    <w:rsid w:val="007C44B0"/>
    <w:rsid w:val="007C4562"/>
    <w:rsid w:val="007C4BC2"/>
    <w:rsid w:val="007C5938"/>
    <w:rsid w:val="007C5A80"/>
    <w:rsid w:val="007C6A0A"/>
    <w:rsid w:val="007C7B3C"/>
    <w:rsid w:val="007D1115"/>
    <w:rsid w:val="007D1243"/>
    <w:rsid w:val="007D1E70"/>
    <w:rsid w:val="007D2DDE"/>
    <w:rsid w:val="007D32AB"/>
    <w:rsid w:val="007D38DC"/>
    <w:rsid w:val="007D3CB4"/>
    <w:rsid w:val="007D3FDB"/>
    <w:rsid w:val="007D454F"/>
    <w:rsid w:val="007D5334"/>
    <w:rsid w:val="007D592D"/>
    <w:rsid w:val="007D5C7D"/>
    <w:rsid w:val="007D603C"/>
    <w:rsid w:val="007D664A"/>
    <w:rsid w:val="007D6CA3"/>
    <w:rsid w:val="007D6E1A"/>
    <w:rsid w:val="007D7605"/>
    <w:rsid w:val="007D78D3"/>
    <w:rsid w:val="007D796A"/>
    <w:rsid w:val="007D7E52"/>
    <w:rsid w:val="007E05A2"/>
    <w:rsid w:val="007E0B17"/>
    <w:rsid w:val="007E0E50"/>
    <w:rsid w:val="007E13A2"/>
    <w:rsid w:val="007E1619"/>
    <w:rsid w:val="007E19CC"/>
    <w:rsid w:val="007E240A"/>
    <w:rsid w:val="007E3CC7"/>
    <w:rsid w:val="007E42AE"/>
    <w:rsid w:val="007E447D"/>
    <w:rsid w:val="007E464D"/>
    <w:rsid w:val="007E5C63"/>
    <w:rsid w:val="007E5D70"/>
    <w:rsid w:val="007E6A04"/>
    <w:rsid w:val="007E6BCD"/>
    <w:rsid w:val="007E73DC"/>
    <w:rsid w:val="007E7BAF"/>
    <w:rsid w:val="007E7CBD"/>
    <w:rsid w:val="007E7EC7"/>
    <w:rsid w:val="007F0176"/>
    <w:rsid w:val="007F01D7"/>
    <w:rsid w:val="007F02C5"/>
    <w:rsid w:val="007F0E73"/>
    <w:rsid w:val="007F1D35"/>
    <w:rsid w:val="007F218B"/>
    <w:rsid w:val="007F2B7F"/>
    <w:rsid w:val="007F2BB5"/>
    <w:rsid w:val="007F2C84"/>
    <w:rsid w:val="007F4436"/>
    <w:rsid w:val="007F5407"/>
    <w:rsid w:val="007F540B"/>
    <w:rsid w:val="007F573B"/>
    <w:rsid w:val="007F57F2"/>
    <w:rsid w:val="007F5D7C"/>
    <w:rsid w:val="007F633A"/>
    <w:rsid w:val="007F6549"/>
    <w:rsid w:val="00800E45"/>
    <w:rsid w:val="00801462"/>
    <w:rsid w:val="008017B5"/>
    <w:rsid w:val="00801A33"/>
    <w:rsid w:val="00801E7B"/>
    <w:rsid w:val="00803728"/>
    <w:rsid w:val="0080375B"/>
    <w:rsid w:val="00803D1C"/>
    <w:rsid w:val="00804CE2"/>
    <w:rsid w:val="0080513A"/>
    <w:rsid w:val="00806969"/>
    <w:rsid w:val="00807193"/>
    <w:rsid w:val="008074BB"/>
    <w:rsid w:val="00807875"/>
    <w:rsid w:val="00807C14"/>
    <w:rsid w:val="00810455"/>
    <w:rsid w:val="00811202"/>
    <w:rsid w:val="00811BCB"/>
    <w:rsid w:val="008121B2"/>
    <w:rsid w:val="008123EC"/>
    <w:rsid w:val="00812AAA"/>
    <w:rsid w:val="00812D6F"/>
    <w:rsid w:val="00812EBC"/>
    <w:rsid w:val="00814094"/>
    <w:rsid w:val="0081420F"/>
    <w:rsid w:val="008151FD"/>
    <w:rsid w:val="00815A49"/>
    <w:rsid w:val="00815E43"/>
    <w:rsid w:val="0081715E"/>
    <w:rsid w:val="00817930"/>
    <w:rsid w:val="00820A60"/>
    <w:rsid w:val="008213C5"/>
    <w:rsid w:val="00821820"/>
    <w:rsid w:val="008220F0"/>
    <w:rsid w:val="0082240F"/>
    <w:rsid w:val="00822632"/>
    <w:rsid w:val="0082285C"/>
    <w:rsid w:val="00822AD6"/>
    <w:rsid w:val="0082409B"/>
    <w:rsid w:val="008244A7"/>
    <w:rsid w:val="008246C0"/>
    <w:rsid w:val="00824784"/>
    <w:rsid w:val="00824BA9"/>
    <w:rsid w:val="008250B1"/>
    <w:rsid w:val="0082579A"/>
    <w:rsid w:val="008265CC"/>
    <w:rsid w:val="00826EEE"/>
    <w:rsid w:val="00827E18"/>
    <w:rsid w:val="0083098A"/>
    <w:rsid w:val="00830D0D"/>
    <w:rsid w:val="00830D84"/>
    <w:rsid w:val="0083109F"/>
    <w:rsid w:val="00831F0A"/>
    <w:rsid w:val="00832589"/>
    <w:rsid w:val="00832BD2"/>
    <w:rsid w:val="00832FEB"/>
    <w:rsid w:val="0083372E"/>
    <w:rsid w:val="008341B1"/>
    <w:rsid w:val="00834C55"/>
    <w:rsid w:val="008351CD"/>
    <w:rsid w:val="0083534D"/>
    <w:rsid w:val="00835DB6"/>
    <w:rsid w:val="00835EE5"/>
    <w:rsid w:val="0083704E"/>
    <w:rsid w:val="008372D7"/>
    <w:rsid w:val="0084049C"/>
    <w:rsid w:val="00840BC1"/>
    <w:rsid w:val="008414E2"/>
    <w:rsid w:val="00841EAE"/>
    <w:rsid w:val="00842EB2"/>
    <w:rsid w:val="00843A76"/>
    <w:rsid w:val="008443E2"/>
    <w:rsid w:val="0084529A"/>
    <w:rsid w:val="0084620C"/>
    <w:rsid w:val="00846DB9"/>
    <w:rsid w:val="00847B9B"/>
    <w:rsid w:val="0085024C"/>
    <w:rsid w:val="00850C6C"/>
    <w:rsid w:val="00851E52"/>
    <w:rsid w:val="00851F11"/>
    <w:rsid w:val="0085244B"/>
    <w:rsid w:val="008532CD"/>
    <w:rsid w:val="00853F22"/>
    <w:rsid w:val="0085417B"/>
    <w:rsid w:val="008544BE"/>
    <w:rsid w:val="00857641"/>
    <w:rsid w:val="00857DD2"/>
    <w:rsid w:val="00857E37"/>
    <w:rsid w:val="00860015"/>
    <w:rsid w:val="0086013B"/>
    <w:rsid w:val="00860A58"/>
    <w:rsid w:val="00861788"/>
    <w:rsid w:val="0086212E"/>
    <w:rsid w:val="00862C58"/>
    <w:rsid w:val="00862E34"/>
    <w:rsid w:val="00863123"/>
    <w:rsid w:val="008634DF"/>
    <w:rsid w:val="00863547"/>
    <w:rsid w:val="00863DD9"/>
    <w:rsid w:val="00863E30"/>
    <w:rsid w:val="0086497A"/>
    <w:rsid w:val="00864AB2"/>
    <w:rsid w:val="008652F0"/>
    <w:rsid w:val="0086578C"/>
    <w:rsid w:val="00865DDF"/>
    <w:rsid w:val="0086676C"/>
    <w:rsid w:val="0086783B"/>
    <w:rsid w:val="0086792E"/>
    <w:rsid w:val="00867BDF"/>
    <w:rsid w:val="00867CB6"/>
    <w:rsid w:val="00867EDF"/>
    <w:rsid w:val="00870D2E"/>
    <w:rsid w:val="008711B5"/>
    <w:rsid w:val="008722CC"/>
    <w:rsid w:val="00872384"/>
    <w:rsid w:val="00872E29"/>
    <w:rsid w:val="008747F5"/>
    <w:rsid w:val="00875871"/>
    <w:rsid w:val="0087630A"/>
    <w:rsid w:val="00877066"/>
    <w:rsid w:val="00877258"/>
    <w:rsid w:val="0087745F"/>
    <w:rsid w:val="008779EE"/>
    <w:rsid w:val="00877CB5"/>
    <w:rsid w:val="00877CF7"/>
    <w:rsid w:val="0088225D"/>
    <w:rsid w:val="008824B0"/>
    <w:rsid w:val="0088290A"/>
    <w:rsid w:val="00882990"/>
    <w:rsid w:val="008837B2"/>
    <w:rsid w:val="00883D8F"/>
    <w:rsid w:val="00883EB1"/>
    <w:rsid w:val="008845E2"/>
    <w:rsid w:val="00884805"/>
    <w:rsid w:val="00884A66"/>
    <w:rsid w:val="0088521A"/>
    <w:rsid w:val="00885B5D"/>
    <w:rsid w:val="008862FE"/>
    <w:rsid w:val="00886658"/>
    <w:rsid w:val="00886D6B"/>
    <w:rsid w:val="0088704D"/>
    <w:rsid w:val="00887153"/>
    <w:rsid w:val="00887491"/>
    <w:rsid w:val="00890F40"/>
    <w:rsid w:val="00891660"/>
    <w:rsid w:val="008917CE"/>
    <w:rsid w:val="008923BE"/>
    <w:rsid w:val="0089268F"/>
    <w:rsid w:val="0089297F"/>
    <w:rsid w:val="00892C07"/>
    <w:rsid w:val="0089324C"/>
    <w:rsid w:val="00893354"/>
    <w:rsid w:val="008938FA"/>
    <w:rsid w:val="00893AB0"/>
    <w:rsid w:val="00894640"/>
    <w:rsid w:val="008947C7"/>
    <w:rsid w:val="00896472"/>
    <w:rsid w:val="008968EA"/>
    <w:rsid w:val="00896A94"/>
    <w:rsid w:val="00897676"/>
    <w:rsid w:val="00897892"/>
    <w:rsid w:val="00897ABB"/>
    <w:rsid w:val="00897AE1"/>
    <w:rsid w:val="008A036A"/>
    <w:rsid w:val="008A0FBB"/>
    <w:rsid w:val="008A1B15"/>
    <w:rsid w:val="008A2109"/>
    <w:rsid w:val="008A3028"/>
    <w:rsid w:val="008A30B0"/>
    <w:rsid w:val="008A3420"/>
    <w:rsid w:val="008A3860"/>
    <w:rsid w:val="008A44AD"/>
    <w:rsid w:val="008A538C"/>
    <w:rsid w:val="008A53AA"/>
    <w:rsid w:val="008A53C6"/>
    <w:rsid w:val="008A5667"/>
    <w:rsid w:val="008A5C74"/>
    <w:rsid w:val="008A62CD"/>
    <w:rsid w:val="008A7C84"/>
    <w:rsid w:val="008B0818"/>
    <w:rsid w:val="008B0BB4"/>
    <w:rsid w:val="008B0C79"/>
    <w:rsid w:val="008B0F8C"/>
    <w:rsid w:val="008B1411"/>
    <w:rsid w:val="008B1C96"/>
    <w:rsid w:val="008B212C"/>
    <w:rsid w:val="008B244F"/>
    <w:rsid w:val="008B3816"/>
    <w:rsid w:val="008B38B5"/>
    <w:rsid w:val="008B3EE9"/>
    <w:rsid w:val="008B4B83"/>
    <w:rsid w:val="008B5969"/>
    <w:rsid w:val="008B68A2"/>
    <w:rsid w:val="008B68CC"/>
    <w:rsid w:val="008B7282"/>
    <w:rsid w:val="008B764D"/>
    <w:rsid w:val="008C00D4"/>
    <w:rsid w:val="008C1500"/>
    <w:rsid w:val="008C1553"/>
    <w:rsid w:val="008C2250"/>
    <w:rsid w:val="008C3091"/>
    <w:rsid w:val="008C33B4"/>
    <w:rsid w:val="008C33D2"/>
    <w:rsid w:val="008C3BC9"/>
    <w:rsid w:val="008C3E13"/>
    <w:rsid w:val="008C4156"/>
    <w:rsid w:val="008C5842"/>
    <w:rsid w:val="008C5A7D"/>
    <w:rsid w:val="008C6A7E"/>
    <w:rsid w:val="008C7382"/>
    <w:rsid w:val="008C79B8"/>
    <w:rsid w:val="008C7D0E"/>
    <w:rsid w:val="008D0233"/>
    <w:rsid w:val="008D0C04"/>
    <w:rsid w:val="008D1889"/>
    <w:rsid w:val="008D1FF7"/>
    <w:rsid w:val="008D200B"/>
    <w:rsid w:val="008D27AE"/>
    <w:rsid w:val="008D2D17"/>
    <w:rsid w:val="008D3C33"/>
    <w:rsid w:val="008D48AF"/>
    <w:rsid w:val="008D4985"/>
    <w:rsid w:val="008D4BDF"/>
    <w:rsid w:val="008D59B4"/>
    <w:rsid w:val="008D5E46"/>
    <w:rsid w:val="008D622C"/>
    <w:rsid w:val="008D6312"/>
    <w:rsid w:val="008D67B0"/>
    <w:rsid w:val="008D6B82"/>
    <w:rsid w:val="008D6D9C"/>
    <w:rsid w:val="008E05E5"/>
    <w:rsid w:val="008E0B82"/>
    <w:rsid w:val="008E1447"/>
    <w:rsid w:val="008E17E4"/>
    <w:rsid w:val="008E37E4"/>
    <w:rsid w:val="008E3A16"/>
    <w:rsid w:val="008E4225"/>
    <w:rsid w:val="008E4E9D"/>
    <w:rsid w:val="008E622A"/>
    <w:rsid w:val="008E624E"/>
    <w:rsid w:val="008E7AFD"/>
    <w:rsid w:val="008E7F8F"/>
    <w:rsid w:val="008F1811"/>
    <w:rsid w:val="008F18E1"/>
    <w:rsid w:val="008F1EE7"/>
    <w:rsid w:val="008F21F1"/>
    <w:rsid w:val="008F3312"/>
    <w:rsid w:val="008F35AC"/>
    <w:rsid w:val="008F3D8E"/>
    <w:rsid w:val="008F4477"/>
    <w:rsid w:val="008F61E5"/>
    <w:rsid w:val="008F6752"/>
    <w:rsid w:val="008F6A90"/>
    <w:rsid w:val="008F7289"/>
    <w:rsid w:val="008F7900"/>
    <w:rsid w:val="009005C2"/>
    <w:rsid w:val="00900748"/>
    <w:rsid w:val="00900834"/>
    <w:rsid w:val="00900B1D"/>
    <w:rsid w:val="00901086"/>
    <w:rsid w:val="00901EA6"/>
    <w:rsid w:val="00901FE2"/>
    <w:rsid w:val="00904A84"/>
    <w:rsid w:val="00904E5D"/>
    <w:rsid w:val="00905195"/>
    <w:rsid w:val="00905B6E"/>
    <w:rsid w:val="00905BC3"/>
    <w:rsid w:val="00905D62"/>
    <w:rsid w:val="0090676B"/>
    <w:rsid w:val="009068DA"/>
    <w:rsid w:val="00910F94"/>
    <w:rsid w:val="0091119E"/>
    <w:rsid w:val="009113DA"/>
    <w:rsid w:val="0091221B"/>
    <w:rsid w:val="00912897"/>
    <w:rsid w:val="009128D9"/>
    <w:rsid w:val="00912A2F"/>
    <w:rsid w:val="00912DC8"/>
    <w:rsid w:val="00913710"/>
    <w:rsid w:val="0091397F"/>
    <w:rsid w:val="00913E68"/>
    <w:rsid w:val="00915AF4"/>
    <w:rsid w:val="00915CB1"/>
    <w:rsid w:val="009164E6"/>
    <w:rsid w:val="009170A5"/>
    <w:rsid w:val="00917F09"/>
    <w:rsid w:val="00922394"/>
    <w:rsid w:val="009225F4"/>
    <w:rsid w:val="0092262C"/>
    <w:rsid w:val="00922A69"/>
    <w:rsid w:val="00922CF0"/>
    <w:rsid w:val="00922E1B"/>
    <w:rsid w:val="00922E2C"/>
    <w:rsid w:val="00923A16"/>
    <w:rsid w:val="00923CAE"/>
    <w:rsid w:val="00924484"/>
    <w:rsid w:val="00925699"/>
    <w:rsid w:val="00925801"/>
    <w:rsid w:val="009259F4"/>
    <w:rsid w:val="00925B20"/>
    <w:rsid w:val="00926A0A"/>
    <w:rsid w:val="00927090"/>
    <w:rsid w:val="009271D4"/>
    <w:rsid w:val="009272F9"/>
    <w:rsid w:val="00927E14"/>
    <w:rsid w:val="009306F0"/>
    <w:rsid w:val="00930A48"/>
    <w:rsid w:val="00930A4B"/>
    <w:rsid w:val="00932392"/>
    <w:rsid w:val="00932B5F"/>
    <w:rsid w:val="00932D31"/>
    <w:rsid w:val="00932D6E"/>
    <w:rsid w:val="00932EF1"/>
    <w:rsid w:val="00933285"/>
    <w:rsid w:val="00933AC6"/>
    <w:rsid w:val="00933BA2"/>
    <w:rsid w:val="00933FA0"/>
    <w:rsid w:val="009357D8"/>
    <w:rsid w:val="00936285"/>
    <w:rsid w:val="00936875"/>
    <w:rsid w:val="00936A18"/>
    <w:rsid w:val="00940A6E"/>
    <w:rsid w:val="00941A57"/>
    <w:rsid w:val="00942253"/>
    <w:rsid w:val="00943D94"/>
    <w:rsid w:val="009455BF"/>
    <w:rsid w:val="009459C1"/>
    <w:rsid w:val="00946A89"/>
    <w:rsid w:val="00946C53"/>
    <w:rsid w:val="00946CAB"/>
    <w:rsid w:val="00946CEA"/>
    <w:rsid w:val="009475C3"/>
    <w:rsid w:val="0095016F"/>
    <w:rsid w:val="00950F47"/>
    <w:rsid w:val="00951120"/>
    <w:rsid w:val="00951342"/>
    <w:rsid w:val="00951672"/>
    <w:rsid w:val="0095237D"/>
    <w:rsid w:val="009526BE"/>
    <w:rsid w:val="00953204"/>
    <w:rsid w:val="00953A94"/>
    <w:rsid w:val="00954DFA"/>
    <w:rsid w:val="0095563F"/>
    <w:rsid w:val="00955B51"/>
    <w:rsid w:val="00955BB0"/>
    <w:rsid w:val="00957269"/>
    <w:rsid w:val="00957DE8"/>
    <w:rsid w:val="009614E0"/>
    <w:rsid w:val="009616CD"/>
    <w:rsid w:val="00961DBE"/>
    <w:rsid w:val="00963187"/>
    <w:rsid w:val="00965A46"/>
    <w:rsid w:val="00965D8C"/>
    <w:rsid w:val="009665BA"/>
    <w:rsid w:val="00966E77"/>
    <w:rsid w:val="00967AF1"/>
    <w:rsid w:val="00967D10"/>
    <w:rsid w:val="009708D9"/>
    <w:rsid w:val="00970D95"/>
    <w:rsid w:val="00971970"/>
    <w:rsid w:val="00971BE2"/>
    <w:rsid w:val="009726A7"/>
    <w:rsid w:val="00972C40"/>
    <w:rsid w:val="00972D23"/>
    <w:rsid w:val="009737B5"/>
    <w:rsid w:val="009737F0"/>
    <w:rsid w:val="00974617"/>
    <w:rsid w:val="00974F5E"/>
    <w:rsid w:val="00975997"/>
    <w:rsid w:val="00975C24"/>
    <w:rsid w:val="009765E0"/>
    <w:rsid w:val="009768FD"/>
    <w:rsid w:val="00976C3B"/>
    <w:rsid w:val="00976F68"/>
    <w:rsid w:val="00977131"/>
    <w:rsid w:val="009771F6"/>
    <w:rsid w:val="009772A4"/>
    <w:rsid w:val="00977E2E"/>
    <w:rsid w:val="00980211"/>
    <w:rsid w:val="009804AC"/>
    <w:rsid w:val="009809CB"/>
    <w:rsid w:val="00980B08"/>
    <w:rsid w:val="009816F1"/>
    <w:rsid w:val="00981EF4"/>
    <w:rsid w:val="00983860"/>
    <w:rsid w:val="00983E81"/>
    <w:rsid w:val="00983F94"/>
    <w:rsid w:val="0098406E"/>
    <w:rsid w:val="009843A0"/>
    <w:rsid w:val="00985081"/>
    <w:rsid w:val="009855E6"/>
    <w:rsid w:val="0098650A"/>
    <w:rsid w:val="00986C3F"/>
    <w:rsid w:val="00987478"/>
    <w:rsid w:val="00987AA5"/>
    <w:rsid w:val="009906C4"/>
    <w:rsid w:val="0099075E"/>
    <w:rsid w:val="00991AA8"/>
    <w:rsid w:val="00992352"/>
    <w:rsid w:val="00992499"/>
    <w:rsid w:val="00993139"/>
    <w:rsid w:val="009937F8"/>
    <w:rsid w:val="009939E8"/>
    <w:rsid w:val="00995ED4"/>
    <w:rsid w:val="009A2147"/>
    <w:rsid w:val="009A3618"/>
    <w:rsid w:val="009A36D1"/>
    <w:rsid w:val="009A3FC8"/>
    <w:rsid w:val="009A4128"/>
    <w:rsid w:val="009A46E4"/>
    <w:rsid w:val="009A534D"/>
    <w:rsid w:val="009A597E"/>
    <w:rsid w:val="009A5B07"/>
    <w:rsid w:val="009A6041"/>
    <w:rsid w:val="009A6EE9"/>
    <w:rsid w:val="009A7D00"/>
    <w:rsid w:val="009A7FCC"/>
    <w:rsid w:val="009B00E1"/>
    <w:rsid w:val="009B098F"/>
    <w:rsid w:val="009B0C1D"/>
    <w:rsid w:val="009B17DA"/>
    <w:rsid w:val="009B25F9"/>
    <w:rsid w:val="009B2D75"/>
    <w:rsid w:val="009B2EA3"/>
    <w:rsid w:val="009B300B"/>
    <w:rsid w:val="009B3235"/>
    <w:rsid w:val="009B3319"/>
    <w:rsid w:val="009B3859"/>
    <w:rsid w:val="009B5554"/>
    <w:rsid w:val="009B556B"/>
    <w:rsid w:val="009B5BAA"/>
    <w:rsid w:val="009B67C2"/>
    <w:rsid w:val="009B6D7E"/>
    <w:rsid w:val="009C043A"/>
    <w:rsid w:val="009C115D"/>
    <w:rsid w:val="009C1360"/>
    <w:rsid w:val="009C1686"/>
    <w:rsid w:val="009C1CE8"/>
    <w:rsid w:val="009C20FD"/>
    <w:rsid w:val="009C2843"/>
    <w:rsid w:val="009C2CBA"/>
    <w:rsid w:val="009C2DB7"/>
    <w:rsid w:val="009C36AB"/>
    <w:rsid w:val="009C46D1"/>
    <w:rsid w:val="009C4B60"/>
    <w:rsid w:val="009C5BFA"/>
    <w:rsid w:val="009C61AD"/>
    <w:rsid w:val="009C6742"/>
    <w:rsid w:val="009C696A"/>
    <w:rsid w:val="009C744C"/>
    <w:rsid w:val="009C768A"/>
    <w:rsid w:val="009C7A60"/>
    <w:rsid w:val="009C7E75"/>
    <w:rsid w:val="009D1006"/>
    <w:rsid w:val="009D1199"/>
    <w:rsid w:val="009D12A1"/>
    <w:rsid w:val="009D1567"/>
    <w:rsid w:val="009D1737"/>
    <w:rsid w:val="009D1E33"/>
    <w:rsid w:val="009D24E5"/>
    <w:rsid w:val="009D263E"/>
    <w:rsid w:val="009D3459"/>
    <w:rsid w:val="009D3B88"/>
    <w:rsid w:val="009D3E4B"/>
    <w:rsid w:val="009D5420"/>
    <w:rsid w:val="009D5ED0"/>
    <w:rsid w:val="009D7081"/>
    <w:rsid w:val="009E0DC0"/>
    <w:rsid w:val="009E29E1"/>
    <w:rsid w:val="009E2ED0"/>
    <w:rsid w:val="009E565B"/>
    <w:rsid w:val="009E5B7E"/>
    <w:rsid w:val="009E615B"/>
    <w:rsid w:val="009E630D"/>
    <w:rsid w:val="009E64C0"/>
    <w:rsid w:val="009E7317"/>
    <w:rsid w:val="009F03A8"/>
    <w:rsid w:val="009F047E"/>
    <w:rsid w:val="009F12AF"/>
    <w:rsid w:val="009F145C"/>
    <w:rsid w:val="009F14CB"/>
    <w:rsid w:val="009F177A"/>
    <w:rsid w:val="009F2441"/>
    <w:rsid w:val="009F2A06"/>
    <w:rsid w:val="009F322A"/>
    <w:rsid w:val="009F3E5E"/>
    <w:rsid w:val="009F3FF2"/>
    <w:rsid w:val="009F4697"/>
    <w:rsid w:val="009F4A14"/>
    <w:rsid w:val="009F5032"/>
    <w:rsid w:val="009F57A8"/>
    <w:rsid w:val="009F57CB"/>
    <w:rsid w:val="009F68FD"/>
    <w:rsid w:val="009F6C74"/>
    <w:rsid w:val="009F6D80"/>
    <w:rsid w:val="009F6F25"/>
    <w:rsid w:val="009F759C"/>
    <w:rsid w:val="009F7C18"/>
    <w:rsid w:val="00A00DC5"/>
    <w:rsid w:val="00A0117B"/>
    <w:rsid w:val="00A01255"/>
    <w:rsid w:val="00A020A5"/>
    <w:rsid w:val="00A02419"/>
    <w:rsid w:val="00A02822"/>
    <w:rsid w:val="00A02953"/>
    <w:rsid w:val="00A02BC0"/>
    <w:rsid w:val="00A04102"/>
    <w:rsid w:val="00A0490E"/>
    <w:rsid w:val="00A055B2"/>
    <w:rsid w:val="00A059EA"/>
    <w:rsid w:val="00A06397"/>
    <w:rsid w:val="00A0643C"/>
    <w:rsid w:val="00A067DA"/>
    <w:rsid w:val="00A10570"/>
    <w:rsid w:val="00A11163"/>
    <w:rsid w:val="00A11753"/>
    <w:rsid w:val="00A11A69"/>
    <w:rsid w:val="00A11A95"/>
    <w:rsid w:val="00A11AF1"/>
    <w:rsid w:val="00A11CBA"/>
    <w:rsid w:val="00A11E27"/>
    <w:rsid w:val="00A121E3"/>
    <w:rsid w:val="00A127E5"/>
    <w:rsid w:val="00A12D6C"/>
    <w:rsid w:val="00A12EDF"/>
    <w:rsid w:val="00A14611"/>
    <w:rsid w:val="00A14659"/>
    <w:rsid w:val="00A1475D"/>
    <w:rsid w:val="00A152FA"/>
    <w:rsid w:val="00A16C79"/>
    <w:rsid w:val="00A16D54"/>
    <w:rsid w:val="00A1761B"/>
    <w:rsid w:val="00A17D0F"/>
    <w:rsid w:val="00A2003D"/>
    <w:rsid w:val="00A204A0"/>
    <w:rsid w:val="00A20BD0"/>
    <w:rsid w:val="00A212BF"/>
    <w:rsid w:val="00A22EB7"/>
    <w:rsid w:val="00A231A0"/>
    <w:rsid w:val="00A2343D"/>
    <w:rsid w:val="00A23BCD"/>
    <w:rsid w:val="00A243BD"/>
    <w:rsid w:val="00A25111"/>
    <w:rsid w:val="00A2618C"/>
    <w:rsid w:val="00A26990"/>
    <w:rsid w:val="00A26F58"/>
    <w:rsid w:val="00A278DC"/>
    <w:rsid w:val="00A27D08"/>
    <w:rsid w:val="00A30799"/>
    <w:rsid w:val="00A33FAA"/>
    <w:rsid w:val="00A3469A"/>
    <w:rsid w:val="00A3575E"/>
    <w:rsid w:val="00A369D0"/>
    <w:rsid w:val="00A402AD"/>
    <w:rsid w:val="00A41CD7"/>
    <w:rsid w:val="00A43003"/>
    <w:rsid w:val="00A4358E"/>
    <w:rsid w:val="00A43C38"/>
    <w:rsid w:val="00A43EB2"/>
    <w:rsid w:val="00A44781"/>
    <w:rsid w:val="00A45CBC"/>
    <w:rsid w:val="00A45D05"/>
    <w:rsid w:val="00A45EE8"/>
    <w:rsid w:val="00A460A2"/>
    <w:rsid w:val="00A4657F"/>
    <w:rsid w:val="00A46C0D"/>
    <w:rsid w:val="00A46E8C"/>
    <w:rsid w:val="00A50902"/>
    <w:rsid w:val="00A50B8F"/>
    <w:rsid w:val="00A51051"/>
    <w:rsid w:val="00A51076"/>
    <w:rsid w:val="00A5173E"/>
    <w:rsid w:val="00A51BD3"/>
    <w:rsid w:val="00A5253E"/>
    <w:rsid w:val="00A52D4F"/>
    <w:rsid w:val="00A535A9"/>
    <w:rsid w:val="00A5389E"/>
    <w:rsid w:val="00A538F7"/>
    <w:rsid w:val="00A53D7F"/>
    <w:rsid w:val="00A542DC"/>
    <w:rsid w:val="00A54B0C"/>
    <w:rsid w:val="00A5541A"/>
    <w:rsid w:val="00A557E3"/>
    <w:rsid w:val="00A57019"/>
    <w:rsid w:val="00A5713D"/>
    <w:rsid w:val="00A6020E"/>
    <w:rsid w:val="00A603AA"/>
    <w:rsid w:val="00A611F7"/>
    <w:rsid w:val="00A612BD"/>
    <w:rsid w:val="00A61A90"/>
    <w:rsid w:val="00A61D42"/>
    <w:rsid w:val="00A62A3D"/>
    <w:rsid w:val="00A62BE0"/>
    <w:rsid w:val="00A62D47"/>
    <w:rsid w:val="00A63165"/>
    <w:rsid w:val="00A6359E"/>
    <w:rsid w:val="00A64145"/>
    <w:rsid w:val="00A6453A"/>
    <w:rsid w:val="00A64C60"/>
    <w:rsid w:val="00A650EC"/>
    <w:rsid w:val="00A65113"/>
    <w:rsid w:val="00A65134"/>
    <w:rsid w:val="00A6513B"/>
    <w:rsid w:val="00A65946"/>
    <w:rsid w:val="00A659F8"/>
    <w:rsid w:val="00A65DB4"/>
    <w:rsid w:val="00A700D5"/>
    <w:rsid w:val="00A710B6"/>
    <w:rsid w:val="00A7128C"/>
    <w:rsid w:val="00A71A8B"/>
    <w:rsid w:val="00A7212F"/>
    <w:rsid w:val="00A739BA"/>
    <w:rsid w:val="00A75210"/>
    <w:rsid w:val="00A759B3"/>
    <w:rsid w:val="00A75D2D"/>
    <w:rsid w:val="00A75EBC"/>
    <w:rsid w:val="00A7607B"/>
    <w:rsid w:val="00A76900"/>
    <w:rsid w:val="00A76A10"/>
    <w:rsid w:val="00A76A61"/>
    <w:rsid w:val="00A76A6D"/>
    <w:rsid w:val="00A77C33"/>
    <w:rsid w:val="00A77D42"/>
    <w:rsid w:val="00A77F2D"/>
    <w:rsid w:val="00A77FCD"/>
    <w:rsid w:val="00A8007B"/>
    <w:rsid w:val="00A808B3"/>
    <w:rsid w:val="00A80A92"/>
    <w:rsid w:val="00A80AE4"/>
    <w:rsid w:val="00A82226"/>
    <w:rsid w:val="00A82432"/>
    <w:rsid w:val="00A827DA"/>
    <w:rsid w:val="00A83888"/>
    <w:rsid w:val="00A843CE"/>
    <w:rsid w:val="00A843ED"/>
    <w:rsid w:val="00A849D9"/>
    <w:rsid w:val="00A84C3F"/>
    <w:rsid w:val="00A8753E"/>
    <w:rsid w:val="00A87773"/>
    <w:rsid w:val="00A900DF"/>
    <w:rsid w:val="00A91D2F"/>
    <w:rsid w:val="00A91DFE"/>
    <w:rsid w:val="00A91FB0"/>
    <w:rsid w:val="00A9226C"/>
    <w:rsid w:val="00A927DA"/>
    <w:rsid w:val="00A931C0"/>
    <w:rsid w:val="00A933F0"/>
    <w:rsid w:val="00A9385E"/>
    <w:rsid w:val="00A93C2D"/>
    <w:rsid w:val="00A94878"/>
    <w:rsid w:val="00A94D28"/>
    <w:rsid w:val="00A94E11"/>
    <w:rsid w:val="00A950BA"/>
    <w:rsid w:val="00A95A4B"/>
    <w:rsid w:val="00A961F7"/>
    <w:rsid w:val="00A97065"/>
    <w:rsid w:val="00A971AC"/>
    <w:rsid w:val="00A97891"/>
    <w:rsid w:val="00A97FBE"/>
    <w:rsid w:val="00AA0287"/>
    <w:rsid w:val="00AA079E"/>
    <w:rsid w:val="00AA15B7"/>
    <w:rsid w:val="00AA1F67"/>
    <w:rsid w:val="00AA2258"/>
    <w:rsid w:val="00AA2DD3"/>
    <w:rsid w:val="00AA3295"/>
    <w:rsid w:val="00AA5921"/>
    <w:rsid w:val="00AA615F"/>
    <w:rsid w:val="00AA654A"/>
    <w:rsid w:val="00AA69A9"/>
    <w:rsid w:val="00AA6B75"/>
    <w:rsid w:val="00AA73CD"/>
    <w:rsid w:val="00AA7CFC"/>
    <w:rsid w:val="00AB025F"/>
    <w:rsid w:val="00AB0373"/>
    <w:rsid w:val="00AB1706"/>
    <w:rsid w:val="00AB1874"/>
    <w:rsid w:val="00AB2603"/>
    <w:rsid w:val="00AB272C"/>
    <w:rsid w:val="00AB338B"/>
    <w:rsid w:val="00AB37CF"/>
    <w:rsid w:val="00AB398B"/>
    <w:rsid w:val="00AB3A14"/>
    <w:rsid w:val="00AB3E95"/>
    <w:rsid w:val="00AB4094"/>
    <w:rsid w:val="00AB597D"/>
    <w:rsid w:val="00AB5AD0"/>
    <w:rsid w:val="00AB5F4D"/>
    <w:rsid w:val="00AB70B2"/>
    <w:rsid w:val="00AB7D42"/>
    <w:rsid w:val="00AB7EAE"/>
    <w:rsid w:val="00AC08C1"/>
    <w:rsid w:val="00AC0A2F"/>
    <w:rsid w:val="00AC0B96"/>
    <w:rsid w:val="00AC2AFB"/>
    <w:rsid w:val="00AC5B12"/>
    <w:rsid w:val="00AC6759"/>
    <w:rsid w:val="00AC6C7D"/>
    <w:rsid w:val="00AC6FCB"/>
    <w:rsid w:val="00AC733F"/>
    <w:rsid w:val="00AC7910"/>
    <w:rsid w:val="00AD055B"/>
    <w:rsid w:val="00AD09A5"/>
    <w:rsid w:val="00AD142A"/>
    <w:rsid w:val="00AD1BC3"/>
    <w:rsid w:val="00AD3189"/>
    <w:rsid w:val="00AD3777"/>
    <w:rsid w:val="00AD46D3"/>
    <w:rsid w:val="00AD5460"/>
    <w:rsid w:val="00AD59D2"/>
    <w:rsid w:val="00AD7019"/>
    <w:rsid w:val="00AD748B"/>
    <w:rsid w:val="00AD7D5F"/>
    <w:rsid w:val="00AE051F"/>
    <w:rsid w:val="00AE0772"/>
    <w:rsid w:val="00AE10E1"/>
    <w:rsid w:val="00AE1B9E"/>
    <w:rsid w:val="00AE28EC"/>
    <w:rsid w:val="00AE2BB3"/>
    <w:rsid w:val="00AE3F96"/>
    <w:rsid w:val="00AE4981"/>
    <w:rsid w:val="00AE5BF5"/>
    <w:rsid w:val="00AE740B"/>
    <w:rsid w:val="00AF058A"/>
    <w:rsid w:val="00AF0769"/>
    <w:rsid w:val="00AF0A70"/>
    <w:rsid w:val="00AF1AD1"/>
    <w:rsid w:val="00AF1D29"/>
    <w:rsid w:val="00AF22C0"/>
    <w:rsid w:val="00AF4C9F"/>
    <w:rsid w:val="00AF6536"/>
    <w:rsid w:val="00AF7948"/>
    <w:rsid w:val="00AF7A9C"/>
    <w:rsid w:val="00B00DE0"/>
    <w:rsid w:val="00B014C5"/>
    <w:rsid w:val="00B014F2"/>
    <w:rsid w:val="00B024B7"/>
    <w:rsid w:val="00B028C0"/>
    <w:rsid w:val="00B02A03"/>
    <w:rsid w:val="00B0556D"/>
    <w:rsid w:val="00B06070"/>
    <w:rsid w:val="00B06AE3"/>
    <w:rsid w:val="00B06C52"/>
    <w:rsid w:val="00B06C58"/>
    <w:rsid w:val="00B06F36"/>
    <w:rsid w:val="00B06F56"/>
    <w:rsid w:val="00B06F5C"/>
    <w:rsid w:val="00B071B5"/>
    <w:rsid w:val="00B079FA"/>
    <w:rsid w:val="00B07F4A"/>
    <w:rsid w:val="00B110D7"/>
    <w:rsid w:val="00B12752"/>
    <w:rsid w:val="00B129B7"/>
    <w:rsid w:val="00B12C96"/>
    <w:rsid w:val="00B12CFB"/>
    <w:rsid w:val="00B13928"/>
    <w:rsid w:val="00B13A33"/>
    <w:rsid w:val="00B141B5"/>
    <w:rsid w:val="00B14594"/>
    <w:rsid w:val="00B14BFE"/>
    <w:rsid w:val="00B14DBB"/>
    <w:rsid w:val="00B15347"/>
    <w:rsid w:val="00B15BD1"/>
    <w:rsid w:val="00B17248"/>
    <w:rsid w:val="00B174B3"/>
    <w:rsid w:val="00B17F55"/>
    <w:rsid w:val="00B20B33"/>
    <w:rsid w:val="00B20BB1"/>
    <w:rsid w:val="00B20EA5"/>
    <w:rsid w:val="00B20EEE"/>
    <w:rsid w:val="00B21FDC"/>
    <w:rsid w:val="00B223B2"/>
    <w:rsid w:val="00B22AA9"/>
    <w:rsid w:val="00B231B8"/>
    <w:rsid w:val="00B2351E"/>
    <w:rsid w:val="00B23DE7"/>
    <w:rsid w:val="00B24AEC"/>
    <w:rsid w:val="00B24F6F"/>
    <w:rsid w:val="00B24F82"/>
    <w:rsid w:val="00B255D4"/>
    <w:rsid w:val="00B25C63"/>
    <w:rsid w:val="00B2600F"/>
    <w:rsid w:val="00B26B05"/>
    <w:rsid w:val="00B300A3"/>
    <w:rsid w:val="00B3042F"/>
    <w:rsid w:val="00B33BCE"/>
    <w:rsid w:val="00B3436E"/>
    <w:rsid w:val="00B34BB5"/>
    <w:rsid w:val="00B352AE"/>
    <w:rsid w:val="00B35532"/>
    <w:rsid w:val="00B3553B"/>
    <w:rsid w:val="00B3580E"/>
    <w:rsid w:val="00B35EBF"/>
    <w:rsid w:val="00B36FB6"/>
    <w:rsid w:val="00B37959"/>
    <w:rsid w:val="00B379DD"/>
    <w:rsid w:val="00B37B2B"/>
    <w:rsid w:val="00B37E57"/>
    <w:rsid w:val="00B4086B"/>
    <w:rsid w:val="00B40EC7"/>
    <w:rsid w:val="00B41205"/>
    <w:rsid w:val="00B412DC"/>
    <w:rsid w:val="00B420AD"/>
    <w:rsid w:val="00B424FB"/>
    <w:rsid w:val="00B4324A"/>
    <w:rsid w:val="00B43303"/>
    <w:rsid w:val="00B43B20"/>
    <w:rsid w:val="00B4454B"/>
    <w:rsid w:val="00B44760"/>
    <w:rsid w:val="00B44A25"/>
    <w:rsid w:val="00B45220"/>
    <w:rsid w:val="00B45601"/>
    <w:rsid w:val="00B465CC"/>
    <w:rsid w:val="00B46E76"/>
    <w:rsid w:val="00B46EE9"/>
    <w:rsid w:val="00B478D7"/>
    <w:rsid w:val="00B5055B"/>
    <w:rsid w:val="00B50A36"/>
    <w:rsid w:val="00B50D6D"/>
    <w:rsid w:val="00B50EAA"/>
    <w:rsid w:val="00B52460"/>
    <w:rsid w:val="00B52462"/>
    <w:rsid w:val="00B529A2"/>
    <w:rsid w:val="00B53140"/>
    <w:rsid w:val="00B53535"/>
    <w:rsid w:val="00B535A1"/>
    <w:rsid w:val="00B53DC4"/>
    <w:rsid w:val="00B549F2"/>
    <w:rsid w:val="00B54D80"/>
    <w:rsid w:val="00B55A67"/>
    <w:rsid w:val="00B56164"/>
    <w:rsid w:val="00B57104"/>
    <w:rsid w:val="00B60838"/>
    <w:rsid w:val="00B61183"/>
    <w:rsid w:val="00B619CA"/>
    <w:rsid w:val="00B61C14"/>
    <w:rsid w:val="00B62AC9"/>
    <w:rsid w:val="00B62DE1"/>
    <w:rsid w:val="00B64151"/>
    <w:rsid w:val="00B644E7"/>
    <w:rsid w:val="00B66646"/>
    <w:rsid w:val="00B6769B"/>
    <w:rsid w:val="00B70C98"/>
    <w:rsid w:val="00B7200D"/>
    <w:rsid w:val="00B756A7"/>
    <w:rsid w:val="00B75BCE"/>
    <w:rsid w:val="00B76D1C"/>
    <w:rsid w:val="00B7700C"/>
    <w:rsid w:val="00B7731B"/>
    <w:rsid w:val="00B773E5"/>
    <w:rsid w:val="00B77A8D"/>
    <w:rsid w:val="00B80326"/>
    <w:rsid w:val="00B805D9"/>
    <w:rsid w:val="00B80752"/>
    <w:rsid w:val="00B810C8"/>
    <w:rsid w:val="00B81475"/>
    <w:rsid w:val="00B8174A"/>
    <w:rsid w:val="00B81CFE"/>
    <w:rsid w:val="00B825F8"/>
    <w:rsid w:val="00B82BB5"/>
    <w:rsid w:val="00B82ED6"/>
    <w:rsid w:val="00B82F84"/>
    <w:rsid w:val="00B8324B"/>
    <w:rsid w:val="00B83A3C"/>
    <w:rsid w:val="00B84011"/>
    <w:rsid w:val="00B8447C"/>
    <w:rsid w:val="00B84F6B"/>
    <w:rsid w:val="00B8539C"/>
    <w:rsid w:val="00B85BAF"/>
    <w:rsid w:val="00B85BCF"/>
    <w:rsid w:val="00B90178"/>
    <w:rsid w:val="00B9055E"/>
    <w:rsid w:val="00B91064"/>
    <w:rsid w:val="00B9161C"/>
    <w:rsid w:val="00B91864"/>
    <w:rsid w:val="00B91ABF"/>
    <w:rsid w:val="00B91DEB"/>
    <w:rsid w:val="00B9245B"/>
    <w:rsid w:val="00B92A8D"/>
    <w:rsid w:val="00B92ABC"/>
    <w:rsid w:val="00B92C7E"/>
    <w:rsid w:val="00B930CF"/>
    <w:rsid w:val="00B936CA"/>
    <w:rsid w:val="00B93DCB"/>
    <w:rsid w:val="00B95566"/>
    <w:rsid w:val="00B9582B"/>
    <w:rsid w:val="00B9638D"/>
    <w:rsid w:val="00B96651"/>
    <w:rsid w:val="00B96A64"/>
    <w:rsid w:val="00B97124"/>
    <w:rsid w:val="00B97B43"/>
    <w:rsid w:val="00BA07EF"/>
    <w:rsid w:val="00BA09EE"/>
    <w:rsid w:val="00BA1DA4"/>
    <w:rsid w:val="00BA1ECF"/>
    <w:rsid w:val="00BA20FE"/>
    <w:rsid w:val="00BA3E57"/>
    <w:rsid w:val="00BA4A59"/>
    <w:rsid w:val="00BA4C13"/>
    <w:rsid w:val="00BA78BF"/>
    <w:rsid w:val="00BB0732"/>
    <w:rsid w:val="00BB0A35"/>
    <w:rsid w:val="00BB0CA5"/>
    <w:rsid w:val="00BB2A91"/>
    <w:rsid w:val="00BB3E38"/>
    <w:rsid w:val="00BB53DC"/>
    <w:rsid w:val="00BB7A34"/>
    <w:rsid w:val="00BC0249"/>
    <w:rsid w:val="00BC151F"/>
    <w:rsid w:val="00BC4EB6"/>
    <w:rsid w:val="00BC4F68"/>
    <w:rsid w:val="00BC52D6"/>
    <w:rsid w:val="00BC7307"/>
    <w:rsid w:val="00BC7DBE"/>
    <w:rsid w:val="00BC7DF2"/>
    <w:rsid w:val="00BD0832"/>
    <w:rsid w:val="00BD137D"/>
    <w:rsid w:val="00BD2016"/>
    <w:rsid w:val="00BD20CB"/>
    <w:rsid w:val="00BD2809"/>
    <w:rsid w:val="00BD3AE6"/>
    <w:rsid w:val="00BD4736"/>
    <w:rsid w:val="00BD49C9"/>
    <w:rsid w:val="00BD5259"/>
    <w:rsid w:val="00BD535F"/>
    <w:rsid w:val="00BD5AFF"/>
    <w:rsid w:val="00BD63EA"/>
    <w:rsid w:val="00BD6C93"/>
    <w:rsid w:val="00BD70A8"/>
    <w:rsid w:val="00BD7C94"/>
    <w:rsid w:val="00BD7CF0"/>
    <w:rsid w:val="00BD7F4C"/>
    <w:rsid w:val="00BE07AC"/>
    <w:rsid w:val="00BE1309"/>
    <w:rsid w:val="00BE1494"/>
    <w:rsid w:val="00BE1973"/>
    <w:rsid w:val="00BE1CDA"/>
    <w:rsid w:val="00BE20AB"/>
    <w:rsid w:val="00BE2F8E"/>
    <w:rsid w:val="00BE322B"/>
    <w:rsid w:val="00BE50E4"/>
    <w:rsid w:val="00BE544B"/>
    <w:rsid w:val="00BE58CF"/>
    <w:rsid w:val="00BE5B61"/>
    <w:rsid w:val="00BE5F05"/>
    <w:rsid w:val="00BE6692"/>
    <w:rsid w:val="00BE706E"/>
    <w:rsid w:val="00BE73C2"/>
    <w:rsid w:val="00BE75C4"/>
    <w:rsid w:val="00BE7644"/>
    <w:rsid w:val="00BE7D0F"/>
    <w:rsid w:val="00BF0115"/>
    <w:rsid w:val="00BF1270"/>
    <w:rsid w:val="00BF1E1E"/>
    <w:rsid w:val="00BF2016"/>
    <w:rsid w:val="00BF2577"/>
    <w:rsid w:val="00BF2CAE"/>
    <w:rsid w:val="00BF341A"/>
    <w:rsid w:val="00BF4082"/>
    <w:rsid w:val="00BF431A"/>
    <w:rsid w:val="00BF4D3F"/>
    <w:rsid w:val="00BF536B"/>
    <w:rsid w:val="00BF57D8"/>
    <w:rsid w:val="00BF6D94"/>
    <w:rsid w:val="00BF730E"/>
    <w:rsid w:val="00BF76EE"/>
    <w:rsid w:val="00BF7907"/>
    <w:rsid w:val="00C0036F"/>
    <w:rsid w:val="00C00E7E"/>
    <w:rsid w:val="00C01B58"/>
    <w:rsid w:val="00C02857"/>
    <w:rsid w:val="00C033CC"/>
    <w:rsid w:val="00C03A4D"/>
    <w:rsid w:val="00C03C8A"/>
    <w:rsid w:val="00C03E64"/>
    <w:rsid w:val="00C04294"/>
    <w:rsid w:val="00C04DFC"/>
    <w:rsid w:val="00C04FFA"/>
    <w:rsid w:val="00C06146"/>
    <w:rsid w:val="00C06D03"/>
    <w:rsid w:val="00C07574"/>
    <w:rsid w:val="00C0791F"/>
    <w:rsid w:val="00C07CF3"/>
    <w:rsid w:val="00C10254"/>
    <w:rsid w:val="00C10569"/>
    <w:rsid w:val="00C1173E"/>
    <w:rsid w:val="00C117A7"/>
    <w:rsid w:val="00C11D62"/>
    <w:rsid w:val="00C12465"/>
    <w:rsid w:val="00C131DF"/>
    <w:rsid w:val="00C13310"/>
    <w:rsid w:val="00C13E4D"/>
    <w:rsid w:val="00C14422"/>
    <w:rsid w:val="00C14E64"/>
    <w:rsid w:val="00C15007"/>
    <w:rsid w:val="00C16AE9"/>
    <w:rsid w:val="00C16EDE"/>
    <w:rsid w:val="00C170BE"/>
    <w:rsid w:val="00C17DE7"/>
    <w:rsid w:val="00C20929"/>
    <w:rsid w:val="00C2174C"/>
    <w:rsid w:val="00C219AF"/>
    <w:rsid w:val="00C21B24"/>
    <w:rsid w:val="00C21CFB"/>
    <w:rsid w:val="00C21D94"/>
    <w:rsid w:val="00C22F30"/>
    <w:rsid w:val="00C236E5"/>
    <w:rsid w:val="00C238F1"/>
    <w:rsid w:val="00C23C08"/>
    <w:rsid w:val="00C23C49"/>
    <w:rsid w:val="00C23FA6"/>
    <w:rsid w:val="00C24126"/>
    <w:rsid w:val="00C24F3B"/>
    <w:rsid w:val="00C25242"/>
    <w:rsid w:val="00C257D4"/>
    <w:rsid w:val="00C25848"/>
    <w:rsid w:val="00C25882"/>
    <w:rsid w:val="00C25A7B"/>
    <w:rsid w:val="00C27098"/>
    <w:rsid w:val="00C27A1D"/>
    <w:rsid w:val="00C307A1"/>
    <w:rsid w:val="00C309D5"/>
    <w:rsid w:val="00C30DFC"/>
    <w:rsid w:val="00C3183F"/>
    <w:rsid w:val="00C329D8"/>
    <w:rsid w:val="00C32DE6"/>
    <w:rsid w:val="00C32E9D"/>
    <w:rsid w:val="00C33164"/>
    <w:rsid w:val="00C33EDF"/>
    <w:rsid w:val="00C349DC"/>
    <w:rsid w:val="00C3547B"/>
    <w:rsid w:val="00C35B8F"/>
    <w:rsid w:val="00C35C28"/>
    <w:rsid w:val="00C3607F"/>
    <w:rsid w:val="00C36D16"/>
    <w:rsid w:val="00C36F99"/>
    <w:rsid w:val="00C37AB3"/>
    <w:rsid w:val="00C405D3"/>
    <w:rsid w:val="00C40A20"/>
    <w:rsid w:val="00C41206"/>
    <w:rsid w:val="00C41763"/>
    <w:rsid w:val="00C41958"/>
    <w:rsid w:val="00C41DAA"/>
    <w:rsid w:val="00C423DD"/>
    <w:rsid w:val="00C43ADE"/>
    <w:rsid w:val="00C43B7E"/>
    <w:rsid w:val="00C43CC2"/>
    <w:rsid w:val="00C43D67"/>
    <w:rsid w:val="00C43DB9"/>
    <w:rsid w:val="00C44296"/>
    <w:rsid w:val="00C4498B"/>
    <w:rsid w:val="00C45A89"/>
    <w:rsid w:val="00C4694D"/>
    <w:rsid w:val="00C47343"/>
    <w:rsid w:val="00C50510"/>
    <w:rsid w:val="00C50644"/>
    <w:rsid w:val="00C508B2"/>
    <w:rsid w:val="00C5200A"/>
    <w:rsid w:val="00C52E2C"/>
    <w:rsid w:val="00C52E71"/>
    <w:rsid w:val="00C5375E"/>
    <w:rsid w:val="00C5461D"/>
    <w:rsid w:val="00C54665"/>
    <w:rsid w:val="00C55572"/>
    <w:rsid w:val="00C55674"/>
    <w:rsid w:val="00C563A7"/>
    <w:rsid w:val="00C56D08"/>
    <w:rsid w:val="00C57317"/>
    <w:rsid w:val="00C5738C"/>
    <w:rsid w:val="00C57662"/>
    <w:rsid w:val="00C576C1"/>
    <w:rsid w:val="00C57B38"/>
    <w:rsid w:val="00C606D7"/>
    <w:rsid w:val="00C60C88"/>
    <w:rsid w:val="00C61C7F"/>
    <w:rsid w:val="00C620AB"/>
    <w:rsid w:val="00C62694"/>
    <w:rsid w:val="00C645C5"/>
    <w:rsid w:val="00C65036"/>
    <w:rsid w:val="00C651E4"/>
    <w:rsid w:val="00C6537E"/>
    <w:rsid w:val="00C666E2"/>
    <w:rsid w:val="00C666FC"/>
    <w:rsid w:val="00C669F2"/>
    <w:rsid w:val="00C66AF9"/>
    <w:rsid w:val="00C66D6A"/>
    <w:rsid w:val="00C67394"/>
    <w:rsid w:val="00C67470"/>
    <w:rsid w:val="00C6758F"/>
    <w:rsid w:val="00C67834"/>
    <w:rsid w:val="00C70860"/>
    <w:rsid w:val="00C70B35"/>
    <w:rsid w:val="00C71CEE"/>
    <w:rsid w:val="00C724F7"/>
    <w:rsid w:val="00C728F3"/>
    <w:rsid w:val="00C7299E"/>
    <w:rsid w:val="00C72DDB"/>
    <w:rsid w:val="00C72E6E"/>
    <w:rsid w:val="00C734E9"/>
    <w:rsid w:val="00C737D1"/>
    <w:rsid w:val="00C74731"/>
    <w:rsid w:val="00C74ADF"/>
    <w:rsid w:val="00C75495"/>
    <w:rsid w:val="00C755D8"/>
    <w:rsid w:val="00C76B33"/>
    <w:rsid w:val="00C76D7E"/>
    <w:rsid w:val="00C76FCD"/>
    <w:rsid w:val="00C7745D"/>
    <w:rsid w:val="00C774A3"/>
    <w:rsid w:val="00C775F0"/>
    <w:rsid w:val="00C81834"/>
    <w:rsid w:val="00C8183F"/>
    <w:rsid w:val="00C82908"/>
    <w:rsid w:val="00C82DF2"/>
    <w:rsid w:val="00C8356B"/>
    <w:rsid w:val="00C83B17"/>
    <w:rsid w:val="00C842C0"/>
    <w:rsid w:val="00C843E9"/>
    <w:rsid w:val="00C845DC"/>
    <w:rsid w:val="00C84602"/>
    <w:rsid w:val="00C8506C"/>
    <w:rsid w:val="00C860D2"/>
    <w:rsid w:val="00C867AD"/>
    <w:rsid w:val="00C87359"/>
    <w:rsid w:val="00C87A2D"/>
    <w:rsid w:val="00C87BA4"/>
    <w:rsid w:val="00C87FAE"/>
    <w:rsid w:val="00C90698"/>
    <w:rsid w:val="00C92AB3"/>
    <w:rsid w:val="00C92F38"/>
    <w:rsid w:val="00C93066"/>
    <w:rsid w:val="00C93292"/>
    <w:rsid w:val="00C94251"/>
    <w:rsid w:val="00C944DC"/>
    <w:rsid w:val="00C95E74"/>
    <w:rsid w:val="00C9671C"/>
    <w:rsid w:val="00C96796"/>
    <w:rsid w:val="00C96E18"/>
    <w:rsid w:val="00C9759C"/>
    <w:rsid w:val="00C97BFD"/>
    <w:rsid w:val="00C97C93"/>
    <w:rsid w:val="00C97E85"/>
    <w:rsid w:val="00CA0215"/>
    <w:rsid w:val="00CA0D01"/>
    <w:rsid w:val="00CA1E16"/>
    <w:rsid w:val="00CA22CB"/>
    <w:rsid w:val="00CA2FFC"/>
    <w:rsid w:val="00CA3931"/>
    <w:rsid w:val="00CA3ACC"/>
    <w:rsid w:val="00CA3BD8"/>
    <w:rsid w:val="00CA456D"/>
    <w:rsid w:val="00CA457B"/>
    <w:rsid w:val="00CA4DED"/>
    <w:rsid w:val="00CA4E9C"/>
    <w:rsid w:val="00CA637D"/>
    <w:rsid w:val="00CA6A05"/>
    <w:rsid w:val="00CA6A49"/>
    <w:rsid w:val="00CA6D09"/>
    <w:rsid w:val="00CA7F51"/>
    <w:rsid w:val="00CB05E0"/>
    <w:rsid w:val="00CB0EF5"/>
    <w:rsid w:val="00CB16F6"/>
    <w:rsid w:val="00CB19CE"/>
    <w:rsid w:val="00CB1B0F"/>
    <w:rsid w:val="00CB1D4B"/>
    <w:rsid w:val="00CB2F46"/>
    <w:rsid w:val="00CB498B"/>
    <w:rsid w:val="00CB532E"/>
    <w:rsid w:val="00CB5AE1"/>
    <w:rsid w:val="00CB5BF9"/>
    <w:rsid w:val="00CB68A1"/>
    <w:rsid w:val="00CB749F"/>
    <w:rsid w:val="00CB783C"/>
    <w:rsid w:val="00CC0FC8"/>
    <w:rsid w:val="00CC1FEE"/>
    <w:rsid w:val="00CC2DC2"/>
    <w:rsid w:val="00CC365E"/>
    <w:rsid w:val="00CC48F2"/>
    <w:rsid w:val="00CC5764"/>
    <w:rsid w:val="00CC5867"/>
    <w:rsid w:val="00CC68B1"/>
    <w:rsid w:val="00CC6A6B"/>
    <w:rsid w:val="00CC6CC7"/>
    <w:rsid w:val="00CC7045"/>
    <w:rsid w:val="00CC7132"/>
    <w:rsid w:val="00CC72D6"/>
    <w:rsid w:val="00CC76EB"/>
    <w:rsid w:val="00CD00E7"/>
    <w:rsid w:val="00CD0C83"/>
    <w:rsid w:val="00CD0FE5"/>
    <w:rsid w:val="00CD13FB"/>
    <w:rsid w:val="00CD17D6"/>
    <w:rsid w:val="00CD2571"/>
    <w:rsid w:val="00CD285A"/>
    <w:rsid w:val="00CD3137"/>
    <w:rsid w:val="00CD349F"/>
    <w:rsid w:val="00CD3695"/>
    <w:rsid w:val="00CD4267"/>
    <w:rsid w:val="00CD4835"/>
    <w:rsid w:val="00CD4D99"/>
    <w:rsid w:val="00CD4DC8"/>
    <w:rsid w:val="00CD5178"/>
    <w:rsid w:val="00CD52FF"/>
    <w:rsid w:val="00CD5F94"/>
    <w:rsid w:val="00CD6E86"/>
    <w:rsid w:val="00CD705E"/>
    <w:rsid w:val="00CD7936"/>
    <w:rsid w:val="00CD7F4D"/>
    <w:rsid w:val="00CE05F8"/>
    <w:rsid w:val="00CE0759"/>
    <w:rsid w:val="00CE0C9A"/>
    <w:rsid w:val="00CE102E"/>
    <w:rsid w:val="00CE110C"/>
    <w:rsid w:val="00CE1563"/>
    <w:rsid w:val="00CE1864"/>
    <w:rsid w:val="00CE18B3"/>
    <w:rsid w:val="00CE2B53"/>
    <w:rsid w:val="00CE3153"/>
    <w:rsid w:val="00CE3332"/>
    <w:rsid w:val="00CE464F"/>
    <w:rsid w:val="00CE4FDB"/>
    <w:rsid w:val="00CE5297"/>
    <w:rsid w:val="00CE5A1C"/>
    <w:rsid w:val="00CE6944"/>
    <w:rsid w:val="00CF09FB"/>
    <w:rsid w:val="00CF0B88"/>
    <w:rsid w:val="00CF134A"/>
    <w:rsid w:val="00CF1975"/>
    <w:rsid w:val="00CF1ECC"/>
    <w:rsid w:val="00CF224C"/>
    <w:rsid w:val="00CF29FD"/>
    <w:rsid w:val="00CF30DF"/>
    <w:rsid w:val="00CF3D18"/>
    <w:rsid w:val="00CF3DB4"/>
    <w:rsid w:val="00CF40FA"/>
    <w:rsid w:val="00CF440A"/>
    <w:rsid w:val="00CF55F1"/>
    <w:rsid w:val="00CF58DE"/>
    <w:rsid w:val="00CF5E29"/>
    <w:rsid w:val="00CF5F17"/>
    <w:rsid w:val="00CF6065"/>
    <w:rsid w:val="00CF60CE"/>
    <w:rsid w:val="00CF633C"/>
    <w:rsid w:val="00CF78E3"/>
    <w:rsid w:val="00D00597"/>
    <w:rsid w:val="00D01FC0"/>
    <w:rsid w:val="00D024D1"/>
    <w:rsid w:val="00D0297C"/>
    <w:rsid w:val="00D02B65"/>
    <w:rsid w:val="00D02CE0"/>
    <w:rsid w:val="00D04B41"/>
    <w:rsid w:val="00D074E3"/>
    <w:rsid w:val="00D10297"/>
    <w:rsid w:val="00D1088C"/>
    <w:rsid w:val="00D11C81"/>
    <w:rsid w:val="00D11FE1"/>
    <w:rsid w:val="00D12AB7"/>
    <w:rsid w:val="00D12DF8"/>
    <w:rsid w:val="00D12E0C"/>
    <w:rsid w:val="00D12FDA"/>
    <w:rsid w:val="00D1304F"/>
    <w:rsid w:val="00D131CC"/>
    <w:rsid w:val="00D14884"/>
    <w:rsid w:val="00D1547A"/>
    <w:rsid w:val="00D154C9"/>
    <w:rsid w:val="00D1555B"/>
    <w:rsid w:val="00D15DB7"/>
    <w:rsid w:val="00D1654C"/>
    <w:rsid w:val="00D16647"/>
    <w:rsid w:val="00D1716F"/>
    <w:rsid w:val="00D1745E"/>
    <w:rsid w:val="00D17913"/>
    <w:rsid w:val="00D21402"/>
    <w:rsid w:val="00D21C27"/>
    <w:rsid w:val="00D21FAE"/>
    <w:rsid w:val="00D22013"/>
    <w:rsid w:val="00D22CB7"/>
    <w:rsid w:val="00D232DE"/>
    <w:rsid w:val="00D24B8B"/>
    <w:rsid w:val="00D2511B"/>
    <w:rsid w:val="00D2549E"/>
    <w:rsid w:val="00D25815"/>
    <w:rsid w:val="00D25A45"/>
    <w:rsid w:val="00D31F4A"/>
    <w:rsid w:val="00D321A9"/>
    <w:rsid w:val="00D32FDA"/>
    <w:rsid w:val="00D333A7"/>
    <w:rsid w:val="00D33E98"/>
    <w:rsid w:val="00D348A6"/>
    <w:rsid w:val="00D352AC"/>
    <w:rsid w:val="00D356FB"/>
    <w:rsid w:val="00D3618A"/>
    <w:rsid w:val="00D36B3A"/>
    <w:rsid w:val="00D37644"/>
    <w:rsid w:val="00D40B76"/>
    <w:rsid w:val="00D40BC8"/>
    <w:rsid w:val="00D4121A"/>
    <w:rsid w:val="00D4184F"/>
    <w:rsid w:val="00D418C1"/>
    <w:rsid w:val="00D41D0F"/>
    <w:rsid w:val="00D4256A"/>
    <w:rsid w:val="00D43336"/>
    <w:rsid w:val="00D439A8"/>
    <w:rsid w:val="00D43F75"/>
    <w:rsid w:val="00D444B1"/>
    <w:rsid w:val="00D44F99"/>
    <w:rsid w:val="00D458D9"/>
    <w:rsid w:val="00D45A75"/>
    <w:rsid w:val="00D45B52"/>
    <w:rsid w:val="00D45C49"/>
    <w:rsid w:val="00D466A7"/>
    <w:rsid w:val="00D500B8"/>
    <w:rsid w:val="00D50626"/>
    <w:rsid w:val="00D508C1"/>
    <w:rsid w:val="00D52205"/>
    <w:rsid w:val="00D52506"/>
    <w:rsid w:val="00D52F82"/>
    <w:rsid w:val="00D53BC3"/>
    <w:rsid w:val="00D541F3"/>
    <w:rsid w:val="00D54A8C"/>
    <w:rsid w:val="00D54D39"/>
    <w:rsid w:val="00D560D2"/>
    <w:rsid w:val="00D5790A"/>
    <w:rsid w:val="00D57D32"/>
    <w:rsid w:val="00D60506"/>
    <w:rsid w:val="00D60748"/>
    <w:rsid w:val="00D6165A"/>
    <w:rsid w:val="00D61798"/>
    <w:rsid w:val="00D624A5"/>
    <w:rsid w:val="00D624A6"/>
    <w:rsid w:val="00D63F52"/>
    <w:rsid w:val="00D640B6"/>
    <w:rsid w:val="00D659AE"/>
    <w:rsid w:val="00D66B3D"/>
    <w:rsid w:val="00D66C03"/>
    <w:rsid w:val="00D66D94"/>
    <w:rsid w:val="00D66F4C"/>
    <w:rsid w:val="00D672AD"/>
    <w:rsid w:val="00D6732A"/>
    <w:rsid w:val="00D6770E"/>
    <w:rsid w:val="00D71CE7"/>
    <w:rsid w:val="00D720DE"/>
    <w:rsid w:val="00D72B2B"/>
    <w:rsid w:val="00D740AA"/>
    <w:rsid w:val="00D7596C"/>
    <w:rsid w:val="00D76777"/>
    <w:rsid w:val="00D77088"/>
    <w:rsid w:val="00D7729F"/>
    <w:rsid w:val="00D77454"/>
    <w:rsid w:val="00D77653"/>
    <w:rsid w:val="00D77BE4"/>
    <w:rsid w:val="00D77F47"/>
    <w:rsid w:val="00D77FEA"/>
    <w:rsid w:val="00D80B0E"/>
    <w:rsid w:val="00D82AD9"/>
    <w:rsid w:val="00D83611"/>
    <w:rsid w:val="00D839B2"/>
    <w:rsid w:val="00D83AAC"/>
    <w:rsid w:val="00D83B7B"/>
    <w:rsid w:val="00D83C2C"/>
    <w:rsid w:val="00D84CFB"/>
    <w:rsid w:val="00D85513"/>
    <w:rsid w:val="00D856F3"/>
    <w:rsid w:val="00D8577A"/>
    <w:rsid w:val="00D85CD9"/>
    <w:rsid w:val="00D86638"/>
    <w:rsid w:val="00D86917"/>
    <w:rsid w:val="00D8730F"/>
    <w:rsid w:val="00D87AEB"/>
    <w:rsid w:val="00D9146B"/>
    <w:rsid w:val="00D91655"/>
    <w:rsid w:val="00D91C9C"/>
    <w:rsid w:val="00D9239B"/>
    <w:rsid w:val="00D9307A"/>
    <w:rsid w:val="00D945DF"/>
    <w:rsid w:val="00D96115"/>
    <w:rsid w:val="00D96C8E"/>
    <w:rsid w:val="00D9773A"/>
    <w:rsid w:val="00D978B6"/>
    <w:rsid w:val="00D97B1A"/>
    <w:rsid w:val="00DA00B9"/>
    <w:rsid w:val="00DA014C"/>
    <w:rsid w:val="00DA03E9"/>
    <w:rsid w:val="00DA0853"/>
    <w:rsid w:val="00DA21EA"/>
    <w:rsid w:val="00DA22B1"/>
    <w:rsid w:val="00DA24F8"/>
    <w:rsid w:val="00DA2EBC"/>
    <w:rsid w:val="00DA3CCE"/>
    <w:rsid w:val="00DA3E0D"/>
    <w:rsid w:val="00DA4135"/>
    <w:rsid w:val="00DA4C3F"/>
    <w:rsid w:val="00DA53F1"/>
    <w:rsid w:val="00DA5657"/>
    <w:rsid w:val="00DA59E4"/>
    <w:rsid w:val="00DA5B06"/>
    <w:rsid w:val="00DA5D98"/>
    <w:rsid w:val="00DA6F17"/>
    <w:rsid w:val="00DA7289"/>
    <w:rsid w:val="00DA7481"/>
    <w:rsid w:val="00DA79B6"/>
    <w:rsid w:val="00DB038E"/>
    <w:rsid w:val="00DB447D"/>
    <w:rsid w:val="00DB4748"/>
    <w:rsid w:val="00DB57AD"/>
    <w:rsid w:val="00DB5859"/>
    <w:rsid w:val="00DB61FA"/>
    <w:rsid w:val="00DB6522"/>
    <w:rsid w:val="00DB6890"/>
    <w:rsid w:val="00DB6E19"/>
    <w:rsid w:val="00DB70F5"/>
    <w:rsid w:val="00DB772D"/>
    <w:rsid w:val="00DB78BF"/>
    <w:rsid w:val="00DB7A46"/>
    <w:rsid w:val="00DC0997"/>
    <w:rsid w:val="00DC148D"/>
    <w:rsid w:val="00DC15F8"/>
    <w:rsid w:val="00DC18DC"/>
    <w:rsid w:val="00DC23E3"/>
    <w:rsid w:val="00DC249A"/>
    <w:rsid w:val="00DC2D9C"/>
    <w:rsid w:val="00DC3551"/>
    <w:rsid w:val="00DC356B"/>
    <w:rsid w:val="00DC3D81"/>
    <w:rsid w:val="00DC4034"/>
    <w:rsid w:val="00DC40F4"/>
    <w:rsid w:val="00DC4681"/>
    <w:rsid w:val="00DC586B"/>
    <w:rsid w:val="00DC61FF"/>
    <w:rsid w:val="00DC64FE"/>
    <w:rsid w:val="00DC6F56"/>
    <w:rsid w:val="00DD1662"/>
    <w:rsid w:val="00DD1BF2"/>
    <w:rsid w:val="00DD3CDA"/>
    <w:rsid w:val="00DD525A"/>
    <w:rsid w:val="00DD5B08"/>
    <w:rsid w:val="00DD5E23"/>
    <w:rsid w:val="00DD63CA"/>
    <w:rsid w:val="00DD7271"/>
    <w:rsid w:val="00DE06DA"/>
    <w:rsid w:val="00DE0797"/>
    <w:rsid w:val="00DE0CD4"/>
    <w:rsid w:val="00DE1371"/>
    <w:rsid w:val="00DE1952"/>
    <w:rsid w:val="00DE2038"/>
    <w:rsid w:val="00DE22C4"/>
    <w:rsid w:val="00DE2F46"/>
    <w:rsid w:val="00DE3064"/>
    <w:rsid w:val="00DE3187"/>
    <w:rsid w:val="00DE43A7"/>
    <w:rsid w:val="00DE49B3"/>
    <w:rsid w:val="00DE4E2A"/>
    <w:rsid w:val="00DE5069"/>
    <w:rsid w:val="00DE651E"/>
    <w:rsid w:val="00DE70D6"/>
    <w:rsid w:val="00DE7B43"/>
    <w:rsid w:val="00DF0A43"/>
    <w:rsid w:val="00DF16BA"/>
    <w:rsid w:val="00DF1758"/>
    <w:rsid w:val="00DF241D"/>
    <w:rsid w:val="00DF2985"/>
    <w:rsid w:val="00DF2DE5"/>
    <w:rsid w:val="00DF303F"/>
    <w:rsid w:val="00DF38DC"/>
    <w:rsid w:val="00DF405A"/>
    <w:rsid w:val="00DF4D58"/>
    <w:rsid w:val="00DF5CE0"/>
    <w:rsid w:val="00DF5D74"/>
    <w:rsid w:val="00DF7CAB"/>
    <w:rsid w:val="00E00C6D"/>
    <w:rsid w:val="00E018C4"/>
    <w:rsid w:val="00E01E21"/>
    <w:rsid w:val="00E0218F"/>
    <w:rsid w:val="00E0250E"/>
    <w:rsid w:val="00E0415B"/>
    <w:rsid w:val="00E0438A"/>
    <w:rsid w:val="00E04515"/>
    <w:rsid w:val="00E0475D"/>
    <w:rsid w:val="00E05A54"/>
    <w:rsid w:val="00E0683B"/>
    <w:rsid w:val="00E06EEF"/>
    <w:rsid w:val="00E070C1"/>
    <w:rsid w:val="00E0742B"/>
    <w:rsid w:val="00E101B5"/>
    <w:rsid w:val="00E1103C"/>
    <w:rsid w:val="00E116C1"/>
    <w:rsid w:val="00E11712"/>
    <w:rsid w:val="00E12057"/>
    <w:rsid w:val="00E12E5C"/>
    <w:rsid w:val="00E12F8F"/>
    <w:rsid w:val="00E135EE"/>
    <w:rsid w:val="00E14769"/>
    <w:rsid w:val="00E15C07"/>
    <w:rsid w:val="00E17EE2"/>
    <w:rsid w:val="00E20DD1"/>
    <w:rsid w:val="00E211CF"/>
    <w:rsid w:val="00E21FF9"/>
    <w:rsid w:val="00E2233B"/>
    <w:rsid w:val="00E225A4"/>
    <w:rsid w:val="00E22933"/>
    <w:rsid w:val="00E22B96"/>
    <w:rsid w:val="00E230BF"/>
    <w:rsid w:val="00E237D0"/>
    <w:rsid w:val="00E24176"/>
    <w:rsid w:val="00E2451E"/>
    <w:rsid w:val="00E24F12"/>
    <w:rsid w:val="00E251EB"/>
    <w:rsid w:val="00E25BFC"/>
    <w:rsid w:val="00E25E85"/>
    <w:rsid w:val="00E261C3"/>
    <w:rsid w:val="00E267B9"/>
    <w:rsid w:val="00E26A4E"/>
    <w:rsid w:val="00E271C5"/>
    <w:rsid w:val="00E27302"/>
    <w:rsid w:val="00E304F4"/>
    <w:rsid w:val="00E30BBC"/>
    <w:rsid w:val="00E30D92"/>
    <w:rsid w:val="00E3104E"/>
    <w:rsid w:val="00E3131B"/>
    <w:rsid w:val="00E31385"/>
    <w:rsid w:val="00E319A2"/>
    <w:rsid w:val="00E31D2D"/>
    <w:rsid w:val="00E322A9"/>
    <w:rsid w:val="00E322C6"/>
    <w:rsid w:val="00E3360F"/>
    <w:rsid w:val="00E33F89"/>
    <w:rsid w:val="00E34D89"/>
    <w:rsid w:val="00E355DA"/>
    <w:rsid w:val="00E35D68"/>
    <w:rsid w:val="00E362E5"/>
    <w:rsid w:val="00E36B03"/>
    <w:rsid w:val="00E36B69"/>
    <w:rsid w:val="00E3708B"/>
    <w:rsid w:val="00E371E9"/>
    <w:rsid w:val="00E376E7"/>
    <w:rsid w:val="00E400D4"/>
    <w:rsid w:val="00E40613"/>
    <w:rsid w:val="00E40B15"/>
    <w:rsid w:val="00E40D65"/>
    <w:rsid w:val="00E42624"/>
    <w:rsid w:val="00E427A9"/>
    <w:rsid w:val="00E432A8"/>
    <w:rsid w:val="00E433BB"/>
    <w:rsid w:val="00E433D2"/>
    <w:rsid w:val="00E434B6"/>
    <w:rsid w:val="00E43A59"/>
    <w:rsid w:val="00E43C37"/>
    <w:rsid w:val="00E4404B"/>
    <w:rsid w:val="00E44DA7"/>
    <w:rsid w:val="00E4517A"/>
    <w:rsid w:val="00E45385"/>
    <w:rsid w:val="00E453A7"/>
    <w:rsid w:val="00E45480"/>
    <w:rsid w:val="00E45F1C"/>
    <w:rsid w:val="00E463F5"/>
    <w:rsid w:val="00E468F4"/>
    <w:rsid w:val="00E469B7"/>
    <w:rsid w:val="00E47D8C"/>
    <w:rsid w:val="00E5047E"/>
    <w:rsid w:val="00E50577"/>
    <w:rsid w:val="00E518BA"/>
    <w:rsid w:val="00E51FF7"/>
    <w:rsid w:val="00E5286D"/>
    <w:rsid w:val="00E52A28"/>
    <w:rsid w:val="00E52A8D"/>
    <w:rsid w:val="00E52AA7"/>
    <w:rsid w:val="00E52BBD"/>
    <w:rsid w:val="00E53466"/>
    <w:rsid w:val="00E544A9"/>
    <w:rsid w:val="00E54EFE"/>
    <w:rsid w:val="00E54FFF"/>
    <w:rsid w:val="00E5503C"/>
    <w:rsid w:val="00E55258"/>
    <w:rsid w:val="00E55A42"/>
    <w:rsid w:val="00E56263"/>
    <w:rsid w:val="00E571CA"/>
    <w:rsid w:val="00E5768D"/>
    <w:rsid w:val="00E579DC"/>
    <w:rsid w:val="00E579E5"/>
    <w:rsid w:val="00E57C51"/>
    <w:rsid w:val="00E57F4E"/>
    <w:rsid w:val="00E61265"/>
    <w:rsid w:val="00E61374"/>
    <w:rsid w:val="00E61399"/>
    <w:rsid w:val="00E61936"/>
    <w:rsid w:val="00E61DE2"/>
    <w:rsid w:val="00E61DF5"/>
    <w:rsid w:val="00E63ED6"/>
    <w:rsid w:val="00E64560"/>
    <w:rsid w:val="00E646F4"/>
    <w:rsid w:val="00E6521B"/>
    <w:rsid w:val="00E65C13"/>
    <w:rsid w:val="00E65EC3"/>
    <w:rsid w:val="00E65EDC"/>
    <w:rsid w:val="00E665E1"/>
    <w:rsid w:val="00E67C19"/>
    <w:rsid w:val="00E67CDB"/>
    <w:rsid w:val="00E703E0"/>
    <w:rsid w:val="00E7286B"/>
    <w:rsid w:val="00E7292B"/>
    <w:rsid w:val="00E72FA2"/>
    <w:rsid w:val="00E74564"/>
    <w:rsid w:val="00E7467C"/>
    <w:rsid w:val="00E77D66"/>
    <w:rsid w:val="00E8059F"/>
    <w:rsid w:val="00E80A55"/>
    <w:rsid w:val="00E80DDE"/>
    <w:rsid w:val="00E819F6"/>
    <w:rsid w:val="00E81F4B"/>
    <w:rsid w:val="00E823ED"/>
    <w:rsid w:val="00E82EC8"/>
    <w:rsid w:val="00E83906"/>
    <w:rsid w:val="00E84018"/>
    <w:rsid w:val="00E842E2"/>
    <w:rsid w:val="00E847B1"/>
    <w:rsid w:val="00E8552C"/>
    <w:rsid w:val="00E85C41"/>
    <w:rsid w:val="00E87876"/>
    <w:rsid w:val="00E87C93"/>
    <w:rsid w:val="00E90BB6"/>
    <w:rsid w:val="00E91943"/>
    <w:rsid w:val="00E934CE"/>
    <w:rsid w:val="00E93DDE"/>
    <w:rsid w:val="00E949F9"/>
    <w:rsid w:val="00E956F1"/>
    <w:rsid w:val="00E95B10"/>
    <w:rsid w:val="00E960E2"/>
    <w:rsid w:val="00E96498"/>
    <w:rsid w:val="00E9673A"/>
    <w:rsid w:val="00E96747"/>
    <w:rsid w:val="00E96FEA"/>
    <w:rsid w:val="00E9708B"/>
    <w:rsid w:val="00E975A1"/>
    <w:rsid w:val="00EA0293"/>
    <w:rsid w:val="00EA0A80"/>
    <w:rsid w:val="00EA0F94"/>
    <w:rsid w:val="00EA1EB3"/>
    <w:rsid w:val="00EA23CF"/>
    <w:rsid w:val="00EA281C"/>
    <w:rsid w:val="00EA390A"/>
    <w:rsid w:val="00EA3B98"/>
    <w:rsid w:val="00EA42CE"/>
    <w:rsid w:val="00EA4960"/>
    <w:rsid w:val="00EA522C"/>
    <w:rsid w:val="00EA5590"/>
    <w:rsid w:val="00EA57C4"/>
    <w:rsid w:val="00EA5827"/>
    <w:rsid w:val="00EA59D0"/>
    <w:rsid w:val="00EA6EEF"/>
    <w:rsid w:val="00EA72ED"/>
    <w:rsid w:val="00EA7555"/>
    <w:rsid w:val="00EB014A"/>
    <w:rsid w:val="00EB0BF4"/>
    <w:rsid w:val="00EB0D8E"/>
    <w:rsid w:val="00EB196D"/>
    <w:rsid w:val="00EB23F6"/>
    <w:rsid w:val="00EB2F33"/>
    <w:rsid w:val="00EB3244"/>
    <w:rsid w:val="00EB3F1E"/>
    <w:rsid w:val="00EB4844"/>
    <w:rsid w:val="00EB5CBA"/>
    <w:rsid w:val="00EB71D2"/>
    <w:rsid w:val="00EB7432"/>
    <w:rsid w:val="00EC02C7"/>
    <w:rsid w:val="00EC0839"/>
    <w:rsid w:val="00EC0B56"/>
    <w:rsid w:val="00EC1489"/>
    <w:rsid w:val="00EC2227"/>
    <w:rsid w:val="00EC3F6B"/>
    <w:rsid w:val="00EC4D35"/>
    <w:rsid w:val="00EC5779"/>
    <w:rsid w:val="00EC5E7F"/>
    <w:rsid w:val="00EC6D0D"/>
    <w:rsid w:val="00EC6E29"/>
    <w:rsid w:val="00EC734B"/>
    <w:rsid w:val="00ED147E"/>
    <w:rsid w:val="00ED1A50"/>
    <w:rsid w:val="00ED2624"/>
    <w:rsid w:val="00ED286E"/>
    <w:rsid w:val="00ED2972"/>
    <w:rsid w:val="00ED4E47"/>
    <w:rsid w:val="00ED5A4A"/>
    <w:rsid w:val="00ED5E4C"/>
    <w:rsid w:val="00ED5E9F"/>
    <w:rsid w:val="00ED667B"/>
    <w:rsid w:val="00ED6D5E"/>
    <w:rsid w:val="00ED6E20"/>
    <w:rsid w:val="00ED75B4"/>
    <w:rsid w:val="00ED76D1"/>
    <w:rsid w:val="00ED7C82"/>
    <w:rsid w:val="00EE0B7D"/>
    <w:rsid w:val="00EE11CD"/>
    <w:rsid w:val="00EE12E9"/>
    <w:rsid w:val="00EE139F"/>
    <w:rsid w:val="00EE14D1"/>
    <w:rsid w:val="00EE1DAB"/>
    <w:rsid w:val="00EE2062"/>
    <w:rsid w:val="00EE24E4"/>
    <w:rsid w:val="00EE3261"/>
    <w:rsid w:val="00EE32ED"/>
    <w:rsid w:val="00EE3551"/>
    <w:rsid w:val="00EE373C"/>
    <w:rsid w:val="00EE3800"/>
    <w:rsid w:val="00EE39E9"/>
    <w:rsid w:val="00EE666D"/>
    <w:rsid w:val="00EE6C61"/>
    <w:rsid w:val="00EE7815"/>
    <w:rsid w:val="00EF0031"/>
    <w:rsid w:val="00EF2038"/>
    <w:rsid w:val="00EF24DC"/>
    <w:rsid w:val="00EF2801"/>
    <w:rsid w:val="00EF2BF6"/>
    <w:rsid w:val="00EF32D7"/>
    <w:rsid w:val="00EF3B39"/>
    <w:rsid w:val="00EF48C3"/>
    <w:rsid w:val="00EF49D0"/>
    <w:rsid w:val="00EF4B26"/>
    <w:rsid w:val="00EF4C3F"/>
    <w:rsid w:val="00EF4C6A"/>
    <w:rsid w:val="00EF52C5"/>
    <w:rsid w:val="00EF5B8E"/>
    <w:rsid w:val="00EF5BD8"/>
    <w:rsid w:val="00EF5E61"/>
    <w:rsid w:val="00EF5E6F"/>
    <w:rsid w:val="00EF5F83"/>
    <w:rsid w:val="00EF7371"/>
    <w:rsid w:val="00EF7383"/>
    <w:rsid w:val="00EF7945"/>
    <w:rsid w:val="00EF7C62"/>
    <w:rsid w:val="00F01ED2"/>
    <w:rsid w:val="00F02461"/>
    <w:rsid w:val="00F02488"/>
    <w:rsid w:val="00F02C21"/>
    <w:rsid w:val="00F02E62"/>
    <w:rsid w:val="00F02F2A"/>
    <w:rsid w:val="00F02FF0"/>
    <w:rsid w:val="00F0315C"/>
    <w:rsid w:val="00F03BEE"/>
    <w:rsid w:val="00F03E5C"/>
    <w:rsid w:val="00F04175"/>
    <w:rsid w:val="00F057E8"/>
    <w:rsid w:val="00F05818"/>
    <w:rsid w:val="00F05910"/>
    <w:rsid w:val="00F05AAD"/>
    <w:rsid w:val="00F069C3"/>
    <w:rsid w:val="00F06BAB"/>
    <w:rsid w:val="00F1080E"/>
    <w:rsid w:val="00F10FD3"/>
    <w:rsid w:val="00F10FDA"/>
    <w:rsid w:val="00F116AB"/>
    <w:rsid w:val="00F11EC9"/>
    <w:rsid w:val="00F1307F"/>
    <w:rsid w:val="00F140BE"/>
    <w:rsid w:val="00F14161"/>
    <w:rsid w:val="00F15838"/>
    <w:rsid w:val="00F1633D"/>
    <w:rsid w:val="00F169FD"/>
    <w:rsid w:val="00F170EF"/>
    <w:rsid w:val="00F17622"/>
    <w:rsid w:val="00F20105"/>
    <w:rsid w:val="00F206E5"/>
    <w:rsid w:val="00F213EF"/>
    <w:rsid w:val="00F21B26"/>
    <w:rsid w:val="00F21C59"/>
    <w:rsid w:val="00F21DA3"/>
    <w:rsid w:val="00F23190"/>
    <w:rsid w:val="00F235B2"/>
    <w:rsid w:val="00F2378D"/>
    <w:rsid w:val="00F237E8"/>
    <w:rsid w:val="00F23A52"/>
    <w:rsid w:val="00F242F5"/>
    <w:rsid w:val="00F24616"/>
    <w:rsid w:val="00F25A28"/>
    <w:rsid w:val="00F279E0"/>
    <w:rsid w:val="00F27DD3"/>
    <w:rsid w:val="00F27FAA"/>
    <w:rsid w:val="00F311B7"/>
    <w:rsid w:val="00F3230A"/>
    <w:rsid w:val="00F3276E"/>
    <w:rsid w:val="00F32F95"/>
    <w:rsid w:val="00F33E13"/>
    <w:rsid w:val="00F34299"/>
    <w:rsid w:val="00F3536E"/>
    <w:rsid w:val="00F353F9"/>
    <w:rsid w:val="00F362FB"/>
    <w:rsid w:val="00F36659"/>
    <w:rsid w:val="00F372DC"/>
    <w:rsid w:val="00F37618"/>
    <w:rsid w:val="00F37CA4"/>
    <w:rsid w:val="00F401F0"/>
    <w:rsid w:val="00F42052"/>
    <w:rsid w:val="00F42781"/>
    <w:rsid w:val="00F428F1"/>
    <w:rsid w:val="00F42D38"/>
    <w:rsid w:val="00F432E4"/>
    <w:rsid w:val="00F43527"/>
    <w:rsid w:val="00F45891"/>
    <w:rsid w:val="00F45955"/>
    <w:rsid w:val="00F46648"/>
    <w:rsid w:val="00F46AAD"/>
    <w:rsid w:val="00F47AB7"/>
    <w:rsid w:val="00F50017"/>
    <w:rsid w:val="00F51672"/>
    <w:rsid w:val="00F51DA9"/>
    <w:rsid w:val="00F52027"/>
    <w:rsid w:val="00F526B0"/>
    <w:rsid w:val="00F527AD"/>
    <w:rsid w:val="00F529C8"/>
    <w:rsid w:val="00F53112"/>
    <w:rsid w:val="00F539AA"/>
    <w:rsid w:val="00F54356"/>
    <w:rsid w:val="00F5496D"/>
    <w:rsid w:val="00F56178"/>
    <w:rsid w:val="00F56A60"/>
    <w:rsid w:val="00F56CC6"/>
    <w:rsid w:val="00F56F8B"/>
    <w:rsid w:val="00F57419"/>
    <w:rsid w:val="00F578D0"/>
    <w:rsid w:val="00F606B8"/>
    <w:rsid w:val="00F607F2"/>
    <w:rsid w:val="00F61748"/>
    <w:rsid w:val="00F61D4E"/>
    <w:rsid w:val="00F62139"/>
    <w:rsid w:val="00F629AC"/>
    <w:rsid w:val="00F64156"/>
    <w:rsid w:val="00F6430D"/>
    <w:rsid w:val="00F65258"/>
    <w:rsid w:val="00F6556F"/>
    <w:rsid w:val="00F655B8"/>
    <w:rsid w:val="00F65D36"/>
    <w:rsid w:val="00F665D2"/>
    <w:rsid w:val="00F6745C"/>
    <w:rsid w:val="00F67B15"/>
    <w:rsid w:val="00F7001F"/>
    <w:rsid w:val="00F702F7"/>
    <w:rsid w:val="00F70326"/>
    <w:rsid w:val="00F704F4"/>
    <w:rsid w:val="00F70C47"/>
    <w:rsid w:val="00F7221C"/>
    <w:rsid w:val="00F7269A"/>
    <w:rsid w:val="00F73BC5"/>
    <w:rsid w:val="00F74472"/>
    <w:rsid w:val="00F74AD8"/>
    <w:rsid w:val="00F74B50"/>
    <w:rsid w:val="00F7564B"/>
    <w:rsid w:val="00F757CD"/>
    <w:rsid w:val="00F7628A"/>
    <w:rsid w:val="00F76E97"/>
    <w:rsid w:val="00F77161"/>
    <w:rsid w:val="00F772FC"/>
    <w:rsid w:val="00F774D5"/>
    <w:rsid w:val="00F77583"/>
    <w:rsid w:val="00F816E0"/>
    <w:rsid w:val="00F84345"/>
    <w:rsid w:val="00F844CE"/>
    <w:rsid w:val="00F84B20"/>
    <w:rsid w:val="00F873DF"/>
    <w:rsid w:val="00F877BC"/>
    <w:rsid w:val="00F87D68"/>
    <w:rsid w:val="00F90BAA"/>
    <w:rsid w:val="00F914B1"/>
    <w:rsid w:val="00F91E5E"/>
    <w:rsid w:val="00F926A4"/>
    <w:rsid w:val="00F92788"/>
    <w:rsid w:val="00F92DCF"/>
    <w:rsid w:val="00F930F5"/>
    <w:rsid w:val="00F95008"/>
    <w:rsid w:val="00F959ED"/>
    <w:rsid w:val="00F976AC"/>
    <w:rsid w:val="00F97C45"/>
    <w:rsid w:val="00F97D69"/>
    <w:rsid w:val="00F97EA1"/>
    <w:rsid w:val="00F97FF1"/>
    <w:rsid w:val="00FA0B41"/>
    <w:rsid w:val="00FA0F93"/>
    <w:rsid w:val="00FA1A09"/>
    <w:rsid w:val="00FA2417"/>
    <w:rsid w:val="00FA2A33"/>
    <w:rsid w:val="00FA3332"/>
    <w:rsid w:val="00FA346F"/>
    <w:rsid w:val="00FA3714"/>
    <w:rsid w:val="00FA4940"/>
    <w:rsid w:val="00FA74E4"/>
    <w:rsid w:val="00FA7884"/>
    <w:rsid w:val="00FB028B"/>
    <w:rsid w:val="00FB06D9"/>
    <w:rsid w:val="00FB1002"/>
    <w:rsid w:val="00FB1B77"/>
    <w:rsid w:val="00FB2193"/>
    <w:rsid w:val="00FB2A0C"/>
    <w:rsid w:val="00FB2FF4"/>
    <w:rsid w:val="00FB37DE"/>
    <w:rsid w:val="00FB414C"/>
    <w:rsid w:val="00FB43B7"/>
    <w:rsid w:val="00FB52AB"/>
    <w:rsid w:val="00FB5B11"/>
    <w:rsid w:val="00FB74D2"/>
    <w:rsid w:val="00FB762A"/>
    <w:rsid w:val="00FB77B2"/>
    <w:rsid w:val="00FB7812"/>
    <w:rsid w:val="00FB78A4"/>
    <w:rsid w:val="00FC0BA8"/>
    <w:rsid w:val="00FC1099"/>
    <w:rsid w:val="00FC1218"/>
    <w:rsid w:val="00FC1664"/>
    <w:rsid w:val="00FC2266"/>
    <w:rsid w:val="00FC2C12"/>
    <w:rsid w:val="00FC33E9"/>
    <w:rsid w:val="00FC39B6"/>
    <w:rsid w:val="00FC4F83"/>
    <w:rsid w:val="00FC5C45"/>
    <w:rsid w:val="00FC5CA7"/>
    <w:rsid w:val="00FC71E0"/>
    <w:rsid w:val="00FC7ED4"/>
    <w:rsid w:val="00FC7FDA"/>
    <w:rsid w:val="00FD33FB"/>
    <w:rsid w:val="00FD39AF"/>
    <w:rsid w:val="00FD47EB"/>
    <w:rsid w:val="00FD4A0F"/>
    <w:rsid w:val="00FD4AE7"/>
    <w:rsid w:val="00FD5BE3"/>
    <w:rsid w:val="00FD62A1"/>
    <w:rsid w:val="00FD62B5"/>
    <w:rsid w:val="00FD68D6"/>
    <w:rsid w:val="00FD6D86"/>
    <w:rsid w:val="00FD7268"/>
    <w:rsid w:val="00FD74F1"/>
    <w:rsid w:val="00FE00BA"/>
    <w:rsid w:val="00FE0662"/>
    <w:rsid w:val="00FE1683"/>
    <w:rsid w:val="00FE1AE8"/>
    <w:rsid w:val="00FE2062"/>
    <w:rsid w:val="00FE3BE5"/>
    <w:rsid w:val="00FE5068"/>
    <w:rsid w:val="00FE5C4D"/>
    <w:rsid w:val="00FE5D71"/>
    <w:rsid w:val="00FE6018"/>
    <w:rsid w:val="00FE62E4"/>
    <w:rsid w:val="00FE6900"/>
    <w:rsid w:val="00FE7244"/>
    <w:rsid w:val="00FE7B3A"/>
    <w:rsid w:val="00FF0BF2"/>
    <w:rsid w:val="00FF152B"/>
    <w:rsid w:val="00FF15FA"/>
    <w:rsid w:val="00FF17FE"/>
    <w:rsid w:val="00FF1D71"/>
    <w:rsid w:val="00FF252D"/>
    <w:rsid w:val="00FF2954"/>
    <w:rsid w:val="00FF38E2"/>
    <w:rsid w:val="00FF3BC4"/>
    <w:rsid w:val="00FF4E4D"/>
    <w:rsid w:val="00FF56E4"/>
    <w:rsid w:val="00FF588F"/>
    <w:rsid w:val="00FF5E5E"/>
    <w:rsid w:val="00FF66DD"/>
    <w:rsid w:val="00FF6B27"/>
    <w:rsid w:val="00FF6C63"/>
    <w:rsid w:val="00FF6ED6"/>
    <w:rsid w:val="00FF731A"/>
    <w:rsid w:val="00FF78E6"/>
    <w:rsid w:val="00FF7AA4"/>
    <w:rsid w:val="00FF7E3C"/>
    <w:rsid w:val="00FF7E8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19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0D9"/>
  </w:style>
  <w:style w:type="paragraph" w:styleId="Heading1">
    <w:name w:val="heading 1"/>
    <w:basedOn w:val="Normal"/>
    <w:next w:val="Normal"/>
    <w:link w:val="Heading1Char"/>
    <w:uiPriority w:val="9"/>
    <w:qFormat/>
    <w:rsid w:val="008257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53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17259"/>
    <w:pPr>
      <w:keepNext/>
      <w:keepLines/>
      <w:suppressAutoHyphens/>
      <w:spacing w:before="200" w:after="0"/>
      <w:outlineLvl w:val="2"/>
    </w:pPr>
    <w:rPr>
      <w:rFonts w:ascii="Cambria" w:eastAsia="Times New Roman" w:hAnsi="Cambria" w:cs="Cambria"/>
      <w:b/>
      <w:bCs/>
      <w:color w:val="4F81BD"/>
      <w:lang w:eastAsia="ar-SA"/>
    </w:rPr>
  </w:style>
  <w:style w:type="paragraph" w:styleId="Heading4">
    <w:name w:val="heading 4"/>
    <w:basedOn w:val="Normal"/>
    <w:next w:val="Normal"/>
    <w:link w:val="Heading4Char"/>
    <w:uiPriority w:val="9"/>
    <w:unhideWhenUsed/>
    <w:qFormat/>
    <w:rsid w:val="00C43D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2CC"/>
    <w:rPr>
      <w:rFonts w:ascii="Tahoma" w:hAnsi="Tahoma" w:cs="Tahoma"/>
      <w:sz w:val="16"/>
      <w:szCs w:val="16"/>
    </w:rPr>
  </w:style>
  <w:style w:type="character" w:customStyle="1" w:styleId="Heading3Char">
    <w:name w:val="Heading 3 Char"/>
    <w:basedOn w:val="DefaultParagraphFont"/>
    <w:link w:val="Heading3"/>
    <w:uiPriority w:val="9"/>
    <w:rsid w:val="00217259"/>
    <w:rPr>
      <w:rFonts w:ascii="Cambria" w:eastAsia="Times New Roman" w:hAnsi="Cambria" w:cs="Cambria"/>
      <w:b/>
      <w:bCs/>
      <w:color w:val="4F81BD"/>
      <w:lang w:eastAsia="ar-SA"/>
    </w:rPr>
  </w:style>
  <w:style w:type="paragraph" w:styleId="Title">
    <w:name w:val="Title"/>
    <w:basedOn w:val="Normal"/>
    <w:next w:val="Subtitle"/>
    <w:link w:val="TitleChar"/>
    <w:uiPriority w:val="99"/>
    <w:qFormat/>
    <w:rsid w:val="00217259"/>
    <w:pPr>
      <w:suppressAutoHyphens/>
      <w:spacing w:after="0" w:line="240" w:lineRule="auto"/>
      <w:jc w:val="center"/>
    </w:pPr>
    <w:rPr>
      <w:rFonts w:ascii="Times New Roman" w:eastAsia="Times New Roman" w:hAnsi="Times New Roman" w:cs="Times New Roman"/>
      <w:b/>
      <w:bCs/>
      <w:sz w:val="32"/>
      <w:szCs w:val="32"/>
      <w:lang w:eastAsia="ar-SA"/>
    </w:rPr>
  </w:style>
  <w:style w:type="character" w:customStyle="1" w:styleId="TitleChar">
    <w:name w:val="Title Char"/>
    <w:basedOn w:val="DefaultParagraphFont"/>
    <w:link w:val="Title"/>
    <w:uiPriority w:val="99"/>
    <w:rsid w:val="00217259"/>
    <w:rPr>
      <w:rFonts w:ascii="Times New Roman" w:eastAsia="Times New Roman" w:hAnsi="Times New Roman" w:cs="Times New Roman"/>
      <w:b/>
      <w:bCs/>
      <w:sz w:val="32"/>
      <w:szCs w:val="32"/>
      <w:lang w:eastAsia="ar-SA"/>
    </w:rPr>
  </w:style>
  <w:style w:type="paragraph" w:styleId="Subtitle">
    <w:name w:val="Subtitle"/>
    <w:basedOn w:val="Normal"/>
    <w:next w:val="Normal"/>
    <w:link w:val="SubtitleChar"/>
    <w:uiPriority w:val="99"/>
    <w:qFormat/>
    <w:rsid w:val="00217259"/>
    <w:pPr>
      <w:suppressAutoHyphens/>
      <w:spacing w:after="0" w:line="360" w:lineRule="auto"/>
      <w:jc w:val="center"/>
    </w:pPr>
    <w:rPr>
      <w:rFonts w:ascii="Times New Roman" w:eastAsia="Times New Roman" w:hAnsi="Times New Roman" w:cs="Times New Roman"/>
      <w:b/>
      <w:bCs/>
      <w:sz w:val="28"/>
      <w:szCs w:val="28"/>
      <w:lang w:eastAsia="ar-SA"/>
    </w:rPr>
  </w:style>
  <w:style w:type="character" w:customStyle="1" w:styleId="SubtitleChar">
    <w:name w:val="Subtitle Char"/>
    <w:basedOn w:val="DefaultParagraphFont"/>
    <w:link w:val="Subtitle"/>
    <w:uiPriority w:val="99"/>
    <w:rsid w:val="00217259"/>
    <w:rPr>
      <w:rFonts w:ascii="Times New Roman" w:eastAsia="Times New Roman" w:hAnsi="Times New Roman" w:cs="Times New Roman"/>
      <w:b/>
      <w:bCs/>
      <w:sz w:val="28"/>
      <w:szCs w:val="28"/>
      <w:lang w:eastAsia="ar-SA"/>
    </w:rPr>
  </w:style>
  <w:style w:type="paragraph" w:styleId="ListParagraph">
    <w:name w:val="List Paragraph"/>
    <w:basedOn w:val="Normal"/>
    <w:uiPriority w:val="34"/>
    <w:qFormat/>
    <w:rsid w:val="00B300A3"/>
    <w:pPr>
      <w:ind w:left="720"/>
      <w:contextualSpacing/>
    </w:pPr>
  </w:style>
  <w:style w:type="paragraph" w:styleId="Header">
    <w:name w:val="header"/>
    <w:basedOn w:val="Normal"/>
    <w:link w:val="HeaderChar"/>
    <w:uiPriority w:val="99"/>
    <w:unhideWhenUsed/>
    <w:rsid w:val="00B300A3"/>
    <w:pPr>
      <w:tabs>
        <w:tab w:val="center" w:pos="4819"/>
        <w:tab w:val="right" w:pos="9638"/>
      </w:tabs>
      <w:spacing w:after="0" w:line="240" w:lineRule="auto"/>
    </w:pPr>
  </w:style>
  <w:style w:type="character" w:customStyle="1" w:styleId="HeaderChar">
    <w:name w:val="Header Char"/>
    <w:basedOn w:val="DefaultParagraphFont"/>
    <w:link w:val="Header"/>
    <w:uiPriority w:val="99"/>
    <w:rsid w:val="00B300A3"/>
  </w:style>
  <w:style w:type="paragraph" w:styleId="Footer">
    <w:name w:val="footer"/>
    <w:basedOn w:val="Normal"/>
    <w:link w:val="FooterChar"/>
    <w:uiPriority w:val="99"/>
    <w:unhideWhenUsed/>
    <w:rsid w:val="00B300A3"/>
    <w:pPr>
      <w:tabs>
        <w:tab w:val="center" w:pos="4819"/>
        <w:tab w:val="right" w:pos="9638"/>
      </w:tabs>
      <w:spacing w:after="0" w:line="240" w:lineRule="auto"/>
    </w:pPr>
  </w:style>
  <w:style w:type="character" w:customStyle="1" w:styleId="FooterChar">
    <w:name w:val="Footer Char"/>
    <w:basedOn w:val="DefaultParagraphFont"/>
    <w:link w:val="Footer"/>
    <w:uiPriority w:val="99"/>
    <w:rsid w:val="00B300A3"/>
  </w:style>
  <w:style w:type="paragraph" w:styleId="FootnoteText">
    <w:name w:val="footnote text"/>
    <w:basedOn w:val="Normal"/>
    <w:link w:val="FootnoteTextChar"/>
    <w:uiPriority w:val="99"/>
    <w:unhideWhenUsed/>
    <w:rsid w:val="00225BEC"/>
    <w:pPr>
      <w:suppressAutoHyphens/>
      <w:spacing w:after="0" w:line="240" w:lineRule="auto"/>
    </w:pPr>
    <w:rPr>
      <w:rFonts w:ascii="Calibri" w:eastAsia="Calibri" w:hAnsi="Calibri" w:cs="Calibri"/>
      <w:sz w:val="20"/>
      <w:szCs w:val="20"/>
      <w:lang w:eastAsia="ar-SA"/>
    </w:rPr>
  </w:style>
  <w:style w:type="character" w:customStyle="1" w:styleId="FootnoteTextChar">
    <w:name w:val="Footnote Text Char"/>
    <w:basedOn w:val="DefaultParagraphFont"/>
    <w:link w:val="FootnoteText"/>
    <w:uiPriority w:val="99"/>
    <w:rsid w:val="00225BEC"/>
    <w:rPr>
      <w:rFonts w:ascii="Calibri" w:eastAsia="Calibri" w:hAnsi="Calibri" w:cs="Calibri"/>
      <w:sz w:val="20"/>
      <w:szCs w:val="20"/>
      <w:lang w:eastAsia="ar-SA"/>
    </w:rPr>
  </w:style>
  <w:style w:type="character" w:styleId="FootnoteReference">
    <w:name w:val="footnote reference"/>
    <w:basedOn w:val="DefaultParagraphFont"/>
    <w:uiPriority w:val="99"/>
    <w:unhideWhenUsed/>
    <w:rsid w:val="00225BEC"/>
    <w:rPr>
      <w:vertAlign w:val="superscript"/>
    </w:rPr>
  </w:style>
  <w:style w:type="paragraph" w:customStyle="1" w:styleId="Default">
    <w:name w:val="Default"/>
    <w:rsid w:val="00DF241D"/>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5B0746"/>
    <w:rPr>
      <w:rFonts w:cs="Times New Roman"/>
      <w:b/>
      <w:bCs/>
    </w:rPr>
  </w:style>
  <w:style w:type="paragraph" w:customStyle="1" w:styleId="pav">
    <w:name w:val="pav"/>
    <w:basedOn w:val="Normal"/>
    <w:rsid w:val="006105E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utorius">
    <w:name w:val="autorius"/>
    <w:basedOn w:val="Normal"/>
    <w:rsid w:val="006105E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txt">
    <w:name w:val="txt"/>
    <w:basedOn w:val="Normal"/>
    <w:rsid w:val="0052510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17020B"/>
    <w:rPr>
      <w:color w:val="0000FF"/>
      <w:u w:val="single"/>
    </w:rPr>
  </w:style>
  <w:style w:type="character" w:customStyle="1" w:styleId="Heading1Char">
    <w:name w:val="Heading 1 Char"/>
    <w:basedOn w:val="DefaultParagraphFont"/>
    <w:link w:val="Heading1"/>
    <w:uiPriority w:val="9"/>
    <w:rsid w:val="0082579A"/>
    <w:rPr>
      <w:rFonts w:asciiTheme="majorHAnsi" w:eastAsiaTheme="majorEastAsia" w:hAnsiTheme="majorHAnsi" w:cstheme="majorBidi"/>
      <w:b/>
      <w:bCs/>
      <w:color w:val="365F91" w:themeColor="accent1" w:themeShade="BF"/>
      <w:sz w:val="28"/>
      <w:szCs w:val="28"/>
    </w:rPr>
  </w:style>
  <w:style w:type="paragraph" w:customStyle="1" w:styleId="titlesmall">
    <w:name w:val="titlesmall"/>
    <w:basedOn w:val="Normal"/>
    <w:rsid w:val="0082579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NormalWeb">
    <w:name w:val="Normal (Web)"/>
    <w:basedOn w:val="Normal"/>
    <w:uiPriority w:val="99"/>
    <w:unhideWhenUsed/>
    <w:rsid w:val="0082579A"/>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TableGrid">
    <w:name w:val="Table Grid"/>
    <w:basedOn w:val="TableNormal"/>
    <w:uiPriority w:val="59"/>
    <w:rsid w:val="00A51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3534D"/>
    <w:rPr>
      <w:rFonts w:asciiTheme="majorHAnsi" w:eastAsiaTheme="majorEastAsia" w:hAnsiTheme="majorHAnsi" w:cstheme="majorBidi"/>
      <w:b/>
      <w:bCs/>
      <w:color w:val="4F81BD" w:themeColor="accent1"/>
      <w:sz w:val="26"/>
      <w:szCs w:val="26"/>
    </w:rPr>
  </w:style>
  <w:style w:type="character" w:customStyle="1" w:styleId="hps">
    <w:name w:val="hps"/>
    <w:basedOn w:val="DefaultParagraphFont"/>
    <w:rsid w:val="00A243BD"/>
  </w:style>
  <w:style w:type="paragraph" w:styleId="TOCHeading">
    <w:name w:val="TOC Heading"/>
    <w:basedOn w:val="Heading1"/>
    <w:next w:val="Normal"/>
    <w:uiPriority w:val="39"/>
    <w:unhideWhenUsed/>
    <w:qFormat/>
    <w:rsid w:val="001706DB"/>
    <w:pPr>
      <w:outlineLvl w:val="9"/>
    </w:pPr>
    <w:rPr>
      <w:lang w:val="en-US"/>
    </w:rPr>
  </w:style>
  <w:style w:type="paragraph" w:customStyle="1" w:styleId="txtneatitrauktas">
    <w:name w:val="txtneatitrauktas"/>
    <w:basedOn w:val="Normal"/>
    <w:rsid w:val="00965A4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TOC2">
    <w:name w:val="toc 2"/>
    <w:basedOn w:val="Normal"/>
    <w:next w:val="Normal"/>
    <w:autoRedefine/>
    <w:uiPriority w:val="39"/>
    <w:unhideWhenUsed/>
    <w:qFormat/>
    <w:rsid w:val="00C43DB9"/>
    <w:pPr>
      <w:spacing w:after="100"/>
      <w:ind w:left="220"/>
    </w:pPr>
    <w:rPr>
      <w:rFonts w:eastAsiaTheme="minorEastAsia"/>
      <w:lang w:val="en-US"/>
    </w:rPr>
  </w:style>
  <w:style w:type="paragraph" w:styleId="TOC1">
    <w:name w:val="toc 1"/>
    <w:basedOn w:val="Normal"/>
    <w:next w:val="Normal"/>
    <w:autoRedefine/>
    <w:uiPriority w:val="39"/>
    <w:unhideWhenUsed/>
    <w:qFormat/>
    <w:rsid w:val="00C43DB9"/>
    <w:pPr>
      <w:spacing w:after="100"/>
    </w:pPr>
    <w:rPr>
      <w:rFonts w:eastAsiaTheme="minorEastAsia"/>
      <w:lang w:val="en-US"/>
    </w:rPr>
  </w:style>
  <w:style w:type="paragraph" w:styleId="TOC3">
    <w:name w:val="toc 3"/>
    <w:basedOn w:val="Normal"/>
    <w:next w:val="Normal"/>
    <w:autoRedefine/>
    <w:uiPriority w:val="39"/>
    <w:unhideWhenUsed/>
    <w:qFormat/>
    <w:rsid w:val="00C43DB9"/>
    <w:pPr>
      <w:spacing w:after="100"/>
      <w:ind w:left="440"/>
    </w:pPr>
    <w:rPr>
      <w:rFonts w:eastAsiaTheme="minorEastAsia"/>
      <w:lang w:val="en-US"/>
    </w:rPr>
  </w:style>
  <w:style w:type="paragraph" w:styleId="NoSpacing">
    <w:name w:val="No Spacing"/>
    <w:uiPriority w:val="1"/>
    <w:qFormat/>
    <w:rsid w:val="00C43DB9"/>
    <w:pPr>
      <w:spacing w:after="0" w:line="240" w:lineRule="auto"/>
    </w:pPr>
  </w:style>
  <w:style w:type="character" w:customStyle="1" w:styleId="Heading4Char">
    <w:name w:val="Heading 4 Char"/>
    <w:basedOn w:val="DefaultParagraphFont"/>
    <w:link w:val="Heading4"/>
    <w:uiPriority w:val="9"/>
    <w:rsid w:val="00C43DB9"/>
    <w:rPr>
      <w:rFonts w:asciiTheme="majorHAnsi" w:eastAsiaTheme="majorEastAsia" w:hAnsiTheme="majorHAnsi" w:cstheme="majorBidi"/>
      <w:b/>
      <w:bCs/>
      <w:i/>
      <w:iCs/>
      <w:color w:val="4F81BD" w:themeColor="accent1"/>
    </w:rPr>
  </w:style>
  <w:style w:type="character" w:styleId="Strong">
    <w:name w:val="Strong"/>
    <w:basedOn w:val="DefaultParagraphFont"/>
    <w:qFormat/>
    <w:rsid w:val="00113F31"/>
    <w:rPr>
      <w:b/>
      <w:bCs/>
    </w:rPr>
  </w:style>
  <w:style w:type="character" w:styleId="FollowedHyperlink">
    <w:name w:val="FollowedHyperlink"/>
    <w:basedOn w:val="DefaultParagraphFont"/>
    <w:uiPriority w:val="99"/>
    <w:semiHidden/>
    <w:unhideWhenUsed/>
    <w:rsid w:val="00CE0C9A"/>
    <w:rPr>
      <w:color w:val="800080" w:themeColor="followedHyperlink"/>
      <w:u w:val="single"/>
    </w:rPr>
  </w:style>
  <w:style w:type="paragraph" w:styleId="EndnoteText">
    <w:name w:val="endnote text"/>
    <w:basedOn w:val="Normal"/>
    <w:link w:val="EndnoteTextChar"/>
    <w:uiPriority w:val="99"/>
    <w:semiHidden/>
    <w:unhideWhenUsed/>
    <w:rsid w:val="00CE0C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0C9A"/>
    <w:rPr>
      <w:sz w:val="20"/>
      <w:szCs w:val="20"/>
    </w:rPr>
  </w:style>
  <w:style w:type="character" w:styleId="EndnoteReference">
    <w:name w:val="endnote reference"/>
    <w:basedOn w:val="DefaultParagraphFont"/>
    <w:uiPriority w:val="99"/>
    <w:semiHidden/>
    <w:unhideWhenUsed/>
    <w:rsid w:val="00CE0C9A"/>
    <w:rPr>
      <w:vertAlign w:val="superscript"/>
    </w:rPr>
  </w:style>
  <w:style w:type="paragraph" w:styleId="z-TopofForm">
    <w:name w:val="HTML Top of Form"/>
    <w:basedOn w:val="Normal"/>
    <w:next w:val="Normal"/>
    <w:link w:val="z-TopofFormChar"/>
    <w:hidden/>
    <w:uiPriority w:val="99"/>
    <w:semiHidden/>
    <w:unhideWhenUsed/>
    <w:rsid w:val="00CE0C9A"/>
    <w:pPr>
      <w:pBdr>
        <w:bottom w:val="single" w:sz="6" w:space="1" w:color="auto"/>
      </w:pBdr>
      <w:spacing w:after="0" w:line="240" w:lineRule="auto"/>
      <w:jc w:val="center"/>
    </w:pPr>
    <w:rPr>
      <w:rFonts w:ascii="Arial" w:eastAsia="Times New Roman" w:hAnsi="Arial" w:cs="Arial"/>
      <w:vanish/>
      <w:sz w:val="16"/>
      <w:szCs w:val="16"/>
      <w:lang w:eastAsia="lt-LT"/>
    </w:rPr>
  </w:style>
  <w:style w:type="character" w:customStyle="1" w:styleId="z-TopofFormChar">
    <w:name w:val="z-Top of Form Char"/>
    <w:basedOn w:val="DefaultParagraphFont"/>
    <w:link w:val="z-TopofForm"/>
    <w:uiPriority w:val="99"/>
    <w:semiHidden/>
    <w:rsid w:val="00CE0C9A"/>
    <w:rPr>
      <w:rFonts w:ascii="Arial" w:eastAsia="Times New Roman" w:hAnsi="Arial" w:cs="Arial"/>
      <w:vanish/>
      <w:sz w:val="16"/>
      <w:szCs w:val="16"/>
      <w:lang w:eastAsia="lt-LT"/>
    </w:rPr>
  </w:style>
  <w:style w:type="character" w:customStyle="1" w:styleId="blue">
    <w:name w:val="blue"/>
    <w:basedOn w:val="DefaultParagraphFont"/>
    <w:rsid w:val="00CE0C9A"/>
  </w:style>
  <w:style w:type="paragraph" w:styleId="z-BottomofForm">
    <w:name w:val="HTML Bottom of Form"/>
    <w:basedOn w:val="Normal"/>
    <w:next w:val="Normal"/>
    <w:link w:val="z-BottomofFormChar"/>
    <w:hidden/>
    <w:uiPriority w:val="99"/>
    <w:semiHidden/>
    <w:unhideWhenUsed/>
    <w:rsid w:val="00CE0C9A"/>
    <w:pPr>
      <w:pBdr>
        <w:top w:val="single" w:sz="6" w:space="1" w:color="auto"/>
      </w:pBdr>
      <w:spacing w:after="0" w:line="240" w:lineRule="auto"/>
      <w:jc w:val="center"/>
    </w:pPr>
    <w:rPr>
      <w:rFonts w:ascii="Arial" w:eastAsia="Times New Roman" w:hAnsi="Arial" w:cs="Arial"/>
      <w:vanish/>
      <w:sz w:val="16"/>
      <w:szCs w:val="16"/>
      <w:lang w:eastAsia="lt-LT"/>
    </w:rPr>
  </w:style>
  <w:style w:type="character" w:customStyle="1" w:styleId="z-BottomofFormChar">
    <w:name w:val="z-Bottom of Form Char"/>
    <w:basedOn w:val="DefaultParagraphFont"/>
    <w:link w:val="z-BottomofForm"/>
    <w:uiPriority w:val="99"/>
    <w:semiHidden/>
    <w:rsid w:val="00CE0C9A"/>
    <w:rPr>
      <w:rFonts w:ascii="Arial" w:eastAsia="Times New Roman" w:hAnsi="Arial" w:cs="Arial"/>
      <w:vanish/>
      <w:sz w:val="16"/>
      <w:szCs w:val="16"/>
      <w:lang w:eastAsia="lt-LT"/>
    </w:rPr>
  </w:style>
  <w:style w:type="paragraph" w:customStyle="1" w:styleId="text-15-str">
    <w:name w:val="text-15-str"/>
    <w:basedOn w:val="Normal"/>
    <w:rsid w:val="00CE0C9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pyright">
    <w:name w:val="copyright"/>
    <w:basedOn w:val="DefaultParagraphFont"/>
    <w:rsid w:val="00CE0C9A"/>
  </w:style>
  <w:style w:type="paragraph" w:styleId="Caption">
    <w:name w:val="caption"/>
    <w:basedOn w:val="Normal"/>
    <w:next w:val="Normal"/>
    <w:qFormat/>
    <w:rsid w:val="00F539AA"/>
    <w:pPr>
      <w:spacing w:after="0" w:line="360" w:lineRule="auto"/>
      <w:jc w:val="center"/>
    </w:pPr>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divs>
    <w:div w:id="25564237">
      <w:bodyDiv w:val="1"/>
      <w:marLeft w:val="0"/>
      <w:marRight w:val="0"/>
      <w:marTop w:val="0"/>
      <w:marBottom w:val="0"/>
      <w:divBdr>
        <w:top w:val="none" w:sz="0" w:space="0" w:color="auto"/>
        <w:left w:val="none" w:sz="0" w:space="0" w:color="auto"/>
        <w:bottom w:val="none" w:sz="0" w:space="0" w:color="auto"/>
        <w:right w:val="none" w:sz="0" w:space="0" w:color="auto"/>
      </w:divBdr>
      <w:divsChild>
        <w:div w:id="1497964362">
          <w:marLeft w:val="576"/>
          <w:marRight w:val="0"/>
          <w:marTop w:val="120"/>
          <w:marBottom w:val="0"/>
          <w:divBdr>
            <w:top w:val="none" w:sz="0" w:space="0" w:color="auto"/>
            <w:left w:val="none" w:sz="0" w:space="0" w:color="auto"/>
            <w:bottom w:val="none" w:sz="0" w:space="0" w:color="auto"/>
            <w:right w:val="none" w:sz="0" w:space="0" w:color="auto"/>
          </w:divBdr>
        </w:div>
        <w:div w:id="1785341471">
          <w:marLeft w:val="576"/>
          <w:marRight w:val="0"/>
          <w:marTop w:val="120"/>
          <w:marBottom w:val="0"/>
          <w:divBdr>
            <w:top w:val="none" w:sz="0" w:space="0" w:color="auto"/>
            <w:left w:val="none" w:sz="0" w:space="0" w:color="auto"/>
            <w:bottom w:val="none" w:sz="0" w:space="0" w:color="auto"/>
            <w:right w:val="none" w:sz="0" w:space="0" w:color="auto"/>
          </w:divBdr>
        </w:div>
        <w:div w:id="309793594">
          <w:marLeft w:val="576"/>
          <w:marRight w:val="0"/>
          <w:marTop w:val="120"/>
          <w:marBottom w:val="0"/>
          <w:divBdr>
            <w:top w:val="none" w:sz="0" w:space="0" w:color="auto"/>
            <w:left w:val="none" w:sz="0" w:space="0" w:color="auto"/>
            <w:bottom w:val="none" w:sz="0" w:space="0" w:color="auto"/>
            <w:right w:val="none" w:sz="0" w:space="0" w:color="auto"/>
          </w:divBdr>
        </w:div>
        <w:div w:id="621156906">
          <w:marLeft w:val="576"/>
          <w:marRight w:val="0"/>
          <w:marTop w:val="120"/>
          <w:marBottom w:val="0"/>
          <w:divBdr>
            <w:top w:val="none" w:sz="0" w:space="0" w:color="auto"/>
            <w:left w:val="none" w:sz="0" w:space="0" w:color="auto"/>
            <w:bottom w:val="none" w:sz="0" w:space="0" w:color="auto"/>
            <w:right w:val="none" w:sz="0" w:space="0" w:color="auto"/>
          </w:divBdr>
        </w:div>
        <w:div w:id="1197278912">
          <w:marLeft w:val="576"/>
          <w:marRight w:val="0"/>
          <w:marTop w:val="120"/>
          <w:marBottom w:val="0"/>
          <w:divBdr>
            <w:top w:val="none" w:sz="0" w:space="0" w:color="auto"/>
            <w:left w:val="none" w:sz="0" w:space="0" w:color="auto"/>
            <w:bottom w:val="none" w:sz="0" w:space="0" w:color="auto"/>
            <w:right w:val="none" w:sz="0" w:space="0" w:color="auto"/>
          </w:divBdr>
        </w:div>
        <w:div w:id="1851873764">
          <w:marLeft w:val="576"/>
          <w:marRight w:val="0"/>
          <w:marTop w:val="120"/>
          <w:marBottom w:val="0"/>
          <w:divBdr>
            <w:top w:val="none" w:sz="0" w:space="0" w:color="auto"/>
            <w:left w:val="none" w:sz="0" w:space="0" w:color="auto"/>
            <w:bottom w:val="none" w:sz="0" w:space="0" w:color="auto"/>
            <w:right w:val="none" w:sz="0" w:space="0" w:color="auto"/>
          </w:divBdr>
        </w:div>
        <w:div w:id="861168395">
          <w:marLeft w:val="576"/>
          <w:marRight w:val="0"/>
          <w:marTop w:val="120"/>
          <w:marBottom w:val="0"/>
          <w:divBdr>
            <w:top w:val="none" w:sz="0" w:space="0" w:color="auto"/>
            <w:left w:val="none" w:sz="0" w:space="0" w:color="auto"/>
            <w:bottom w:val="none" w:sz="0" w:space="0" w:color="auto"/>
            <w:right w:val="none" w:sz="0" w:space="0" w:color="auto"/>
          </w:divBdr>
        </w:div>
        <w:div w:id="1228028602">
          <w:marLeft w:val="576"/>
          <w:marRight w:val="0"/>
          <w:marTop w:val="120"/>
          <w:marBottom w:val="0"/>
          <w:divBdr>
            <w:top w:val="none" w:sz="0" w:space="0" w:color="auto"/>
            <w:left w:val="none" w:sz="0" w:space="0" w:color="auto"/>
            <w:bottom w:val="none" w:sz="0" w:space="0" w:color="auto"/>
            <w:right w:val="none" w:sz="0" w:space="0" w:color="auto"/>
          </w:divBdr>
        </w:div>
      </w:divsChild>
    </w:div>
    <w:div w:id="92210223">
      <w:bodyDiv w:val="1"/>
      <w:marLeft w:val="0"/>
      <w:marRight w:val="0"/>
      <w:marTop w:val="0"/>
      <w:marBottom w:val="0"/>
      <w:divBdr>
        <w:top w:val="none" w:sz="0" w:space="0" w:color="auto"/>
        <w:left w:val="none" w:sz="0" w:space="0" w:color="auto"/>
        <w:bottom w:val="none" w:sz="0" w:space="0" w:color="auto"/>
        <w:right w:val="none" w:sz="0" w:space="0" w:color="auto"/>
      </w:divBdr>
    </w:div>
    <w:div w:id="272397826">
      <w:bodyDiv w:val="1"/>
      <w:marLeft w:val="0"/>
      <w:marRight w:val="0"/>
      <w:marTop w:val="0"/>
      <w:marBottom w:val="0"/>
      <w:divBdr>
        <w:top w:val="none" w:sz="0" w:space="0" w:color="auto"/>
        <w:left w:val="none" w:sz="0" w:space="0" w:color="auto"/>
        <w:bottom w:val="none" w:sz="0" w:space="0" w:color="auto"/>
        <w:right w:val="none" w:sz="0" w:space="0" w:color="auto"/>
      </w:divBdr>
    </w:div>
    <w:div w:id="296572150">
      <w:bodyDiv w:val="1"/>
      <w:marLeft w:val="0"/>
      <w:marRight w:val="0"/>
      <w:marTop w:val="0"/>
      <w:marBottom w:val="0"/>
      <w:divBdr>
        <w:top w:val="none" w:sz="0" w:space="0" w:color="auto"/>
        <w:left w:val="none" w:sz="0" w:space="0" w:color="auto"/>
        <w:bottom w:val="none" w:sz="0" w:space="0" w:color="auto"/>
        <w:right w:val="none" w:sz="0" w:space="0" w:color="auto"/>
      </w:divBdr>
      <w:divsChild>
        <w:div w:id="2094082723">
          <w:marLeft w:val="547"/>
          <w:marRight w:val="0"/>
          <w:marTop w:val="154"/>
          <w:marBottom w:val="0"/>
          <w:divBdr>
            <w:top w:val="none" w:sz="0" w:space="0" w:color="auto"/>
            <w:left w:val="none" w:sz="0" w:space="0" w:color="auto"/>
            <w:bottom w:val="none" w:sz="0" w:space="0" w:color="auto"/>
            <w:right w:val="none" w:sz="0" w:space="0" w:color="auto"/>
          </w:divBdr>
        </w:div>
        <w:div w:id="1015422558">
          <w:marLeft w:val="547"/>
          <w:marRight w:val="0"/>
          <w:marTop w:val="154"/>
          <w:marBottom w:val="0"/>
          <w:divBdr>
            <w:top w:val="none" w:sz="0" w:space="0" w:color="auto"/>
            <w:left w:val="none" w:sz="0" w:space="0" w:color="auto"/>
            <w:bottom w:val="none" w:sz="0" w:space="0" w:color="auto"/>
            <w:right w:val="none" w:sz="0" w:space="0" w:color="auto"/>
          </w:divBdr>
        </w:div>
      </w:divsChild>
    </w:div>
    <w:div w:id="401760813">
      <w:bodyDiv w:val="1"/>
      <w:marLeft w:val="0"/>
      <w:marRight w:val="0"/>
      <w:marTop w:val="0"/>
      <w:marBottom w:val="0"/>
      <w:divBdr>
        <w:top w:val="none" w:sz="0" w:space="0" w:color="auto"/>
        <w:left w:val="none" w:sz="0" w:space="0" w:color="auto"/>
        <w:bottom w:val="none" w:sz="0" w:space="0" w:color="auto"/>
        <w:right w:val="none" w:sz="0" w:space="0" w:color="auto"/>
      </w:divBdr>
    </w:div>
    <w:div w:id="536166846">
      <w:bodyDiv w:val="1"/>
      <w:marLeft w:val="0"/>
      <w:marRight w:val="0"/>
      <w:marTop w:val="0"/>
      <w:marBottom w:val="0"/>
      <w:divBdr>
        <w:top w:val="none" w:sz="0" w:space="0" w:color="auto"/>
        <w:left w:val="none" w:sz="0" w:space="0" w:color="auto"/>
        <w:bottom w:val="none" w:sz="0" w:space="0" w:color="auto"/>
        <w:right w:val="none" w:sz="0" w:space="0" w:color="auto"/>
      </w:divBdr>
    </w:div>
    <w:div w:id="545681796">
      <w:bodyDiv w:val="1"/>
      <w:marLeft w:val="0"/>
      <w:marRight w:val="0"/>
      <w:marTop w:val="0"/>
      <w:marBottom w:val="0"/>
      <w:divBdr>
        <w:top w:val="none" w:sz="0" w:space="0" w:color="auto"/>
        <w:left w:val="none" w:sz="0" w:space="0" w:color="auto"/>
        <w:bottom w:val="none" w:sz="0" w:space="0" w:color="auto"/>
        <w:right w:val="none" w:sz="0" w:space="0" w:color="auto"/>
      </w:divBdr>
      <w:divsChild>
        <w:div w:id="545797003">
          <w:marLeft w:val="547"/>
          <w:marRight w:val="0"/>
          <w:marTop w:val="120"/>
          <w:marBottom w:val="0"/>
          <w:divBdr>
            <w:top w:val="none" w:sz="0" w:space="0" w:color="auto"/>
            <w:left w:val="none" w:sz="0" w:space="0" w:color="auto"/>
            <w:bottom w:val="none" w:sz="0" w:space="0" w:color="auto"/>
            <w:right w:val="none" w:sz="0" w:space="0" w:color="auto"/>
          </w:divBdr>
        </w:div>
        <w:div w:id="768349191">
          <w:marLeft w:val="547"/>
          <w:marRight w:val="0"/>
          <w:marTop w:val="120"/>
          <w:marBottom w:val="0"/>
          <w:divBdr>
            <w:top w:val="none" w:sz="0" w:space="0" w:color="auto"/>
            <w:left w:val="none" w:sz="0" w:space="0" w:color="auto"/>
            <w:bottom w:val="none" w:sz="0" w:space="0" w:color="auto"/>
            <w:right w:val="none" w:sz="0" w:space="0" w:color="auto"/>
          </w:divBdr>
        </w:div>
        <w:div w:id="1881016402">
          <w:marLeft w:val="547"/>
          <w:marRight w:val="0"/>
          <w:marTop w:val="120"/>
          <w:marBottom w:val="0"/>
          <w:divBdr>
            <w:top w:val="none" w:sz="0" w:space="0" w:color="auto"/>
            <w:left w:val="none" w:sz="0" w:space="0" w:color="auto"/>
            <w:bottom w:val="none" w:sz="0" w:space="0" w:color="auto"/>
            <w:right w:val="none" w:sz="0" w:space="0" w:color="auto"/>
          </w:divBdr>
        </w:div>
        <w:div w:id="793064488">
          <w:marLeft w:val="547"/>
          <w:marRight w:val="0"/>
          <w:marTop w:val="120"/>
          <w:marBottom w:val="0"/>
          <w:divBdr>
            <w:top w:val="none" w:sz="0" w:space="0" w:color="auto"/>
            <w:left w:val="none" w:sz="0" w:space="0" w:color="auto"/>
            <w:bottom w:val="none" w:sz="0" w:space="0" w:color="auto"/>
            <w:right w:val="none" w:sz="0" w:space="0" w:color="auto"/>
          </w:divBdr>
        </w:div>
        <w:div w:id="306975859">
          <w:marLeft w:val="547"/>
          <w:marRight w:val="0"/>
          <w:marTop w:val="120"/>
          <w:marBottom w:val="0"/>
          <w:divBdr>
            <w:top w:val="none" w:sz="0" w:space="0" w:color="auto"/>
            <w:left w:val="none" w:sz="0" w:space="0" w:color="auto"/>
            <w:bottom w:val="none" w:sz="0" w:space="0" w:color="auto"/>
            <w:right w:val="none" w:sz="0" w:space="0" w:color="auto"/>
          </w:divBdr>
        </w:div>
        <w:div w:id="146364665">
          <w:marLeft w:val="547"/>
          <w:marRight w:val="0"/>
          <w:marTop w:val="120"/>
          <w:marBottom w:val="0"/>
          <w:divBdr>
            <w:top w:val="none" w:sz="0" w:space="0" w:color="auto"/>
            <w:left w:val="none" w:sz="0" w:space="0" w:color="auto"/>
            <w:bottom w:val="none" w:sz="0" w:space="0" w:color="auto"/>
            <w:right w:val="none" w:sz="0" w:space="0" w:color="auto"/>
          </w:divBdr>
        </w:div>
        <w:div w:id="1293754655">
          <w:marLeft w:val="806"/>
          <w:marRight w:val="0"/>
          <w:marTop w:val="120"/>
          <w:marBottom w:val="0"/>
          <w:divBdr>
            <w:top w:val="none" w:sz="0" w:space="0" w:color="auto"/>
            <w:left w:val="none" w:sz="0" w:space="0" w:color="auto"/>
            <w:bottom w:val="none" w:sz="0" w:space="0" w:color="auto"/>
            <w:right w:val="none" w:sz="0" w:space="0" w:color="auto"/>
          </w:divBdr>
        </w:div>
        <w:div w:id="921336220">
          <w:marLeft w:val="806"/>
          <w:marRight w:val="0"/>
          <w:marTop w:val="120"/>
          <w:marBottom w:val="0"/>
          <w:divBdr>
            <w:top w:val="none" w:sz="0" w:space="0" w:color="auto"/>
            <w:left w:val="none" w:sz="0" w:space="0" w:color="auto"/>
            <w:bottom w:val="none" w:sz="0" w:space="0" w:color="auto"/>
            <w:right w:val="none" w:sz="0" w:space="0" w:color="auto"/>
          </w:divBdr>
        </w:div>
        <w:div w:id="84033251">
          <w:marLeft w:val="806"/>
          <w:marRight w:val="0"/>
          <w:marTop w:val="120"/>
          <w:marBottom w:val="0"/>
          <w:divBdr>
            <w:top w:val="none" w:sz="0" w:space="0" w:color="auto"/>
            <w:left w:val="none" w:sz="0" w:space="0" w:color="auto"/>
            <w:bottom w:val="none" w:sz="0" w:space="0" w:color="auto"/>
            <w:right w:val="none" w:sz="0" w:space="0" w:color="auto"/>
          </w:divBdr>
        </w:div>
      </w:divsChild>
    </w:div>
    <w:div w:id="710880085">
      <w:bodyDiv w:val="1"/>
      <w:marLeft w:val="0"/>
      <w:marRight w:val="0"/>
      <w:marTop w:val="0"/>
      <w:marBottom w:val="0"/>
      <w:divBdr>
        <w:top w:val="none" w:sz="0" w:space="0" w:color="auto"/>
        <w:left w:val="none" w:sz="0" w:space="0" w:color="auto"/>
        <w:bottom w:val="none" w:sz="0" w:space="0" w:color="auto"/>
        <w:right w:val="none" w:sz="0" w:space="0" w:color="auto"/>
      </w:divBdr>
      <w:divsChild>
        <w:div w:id="1714038683">
          <w:marLeft w:val="547"/>
          <w:marRight w:val="0"/>
          <w:marTop w:val="134"/>
          <w:marBottom w:val="0"/>
          <w:divBdr>
            <w:top w:val="none" w:sz="0" w:space="0" w:color="auto"/>
            <w:left w:val="none" w:sz="0" w:space="0" w:color="auto"/>
            <w:bottom w:val="none" w:sz="0" w:space="0" w:color="auto"/>
            <w:right w:val="none" w:sz="0" w:space="0" w:color="auto"/>
          </w:divBdr>
        </w:div>
        <w:div w:id="125592138">
          <w:marLeft w:val="547"/>
          <w:marRight w:val="0"/>
          <w:marTop w:val="134"/>
          <w:marBottom w:val="0"/>
          <w:divBdr>
            <w:top w:val="none" w:sz="0" w:space="0" w:color="auto"/>
            <w:left w:val="none" w:sz="0" w:space="0" w:color="auto"/>
            <w:bottom w:val="none" w:sz="0" w:space="0" w:color="auto"/>
            <w:right w:val="none" w:sz="0" w:space="0" w:color="auto"/>
          </w:divBdr>
        </w:div>
        <w:div w:id="1762413413">
          <w:marLeft w:val="547"/>
          <w:marRight w:val="0"/>
          <w:marTop w:val="134"/>
          <w:marBottom w:val="0"/>
          <w:divBdr>
            <w:top w:val="none" w:sz="0" w:space="0" w:color="auto"/>
            <w:left w:val="none" w:sz="0" w:space="0" w:color="auto"/>
            <w:bottom w:val="none" w:sz="0" w:space="0" w:color="auto"/>
            <w:right w:val="none" w:sz="0" w:space="0" w:color="auto"/>
          </w:divBdr>
        </w:div>
        <w:div w:id="1971200978">
          <w:marLeft w:val="547"/>
          <w:marRight w:val="0"/>
          <w:marTop w:val="134"/>
          <w:marBottom w:val="0"/>
          <w:divBdr>
            <w:top w:val="none" w:sz="0" w:space="0" w:color="auto"/>
            <w:left w:val="none" w:sz="0" w:space="0" w:color="auto"/>
            <w:bottom w:val="none" w:sz="0" w:space="0" w:color="auto"/>
            <w:right w:val="none" w:sz="0" w:space="0" w:color="auto"/>
          </w:divBdr>
        </w:div>
        <w:div w:id="1231572663">
          <w:marLeft w:val="547"/>
          <w:marRight w:val="0"/>
          <w:marTop w:val="134"/>
          <w:marBottom w:val="0"/>
          <w:divBdr>
            <w:top w:val="none" w:sz="0" w:space="0" w:color="auto"/>
            <w:left w:val="none" w:sz="0" w:space="0" w:color="auto"/>
            <w:bottom w:val="none" w:sz="0" w:space="0" w:color="auto"/>
            <w:right w:val="none" w:sz="0" w:space="0" w:color="auto"/>
          </w:divBdr>
        </w:div>
        <w:div w:id="1734041842">
          <w:marLeft w:val="547"/>
          <w:marRight w:val="0"/>
          <w:marTop w:val="134"/>
          <w:marBottom w:val="0"/>
          <w:divBdr>
            <w:top w:val="none" w:sz="0" w:space="0" w:color="auto"/>
            <w:left w:val="none" w:sz="0" w:space="0" w:color="auto"/>
            <w:bottom w:val="none" w:sz="0" w:space="0" w:color="auto"/>
            <w:right w:val="none" w:sz="0" w:space="0" w:color="auto"/>
          </w:divBdr>
        </w:div>
        <w:div w:id="1199515351">
          <w:marLeft w:val="547"/>
          <w:marRight w:val="0"/>
          <w:marTop w:val="134"/>
          <w:marBottom w:val="0"/>
          <w:divBdr>
            <w:top w:val="none" w:sz="0" w:space="0" w:color="auto"/>
            <w:left w:val="none" w:sz="0" w:space="0" w:color="auto"/>
            <w:bottom w:val="none" w:sz="0" w:space="0" w:color="auto"/>
            <w:right w:val="none" w:sz="0" w:space="0" w:color="auto"/>
          </w:divBdr>
        </w:div>
      </w:divsChild>
    </w:div>
    <w:div w:id="776607813">
      <w:bodyDiv w:val="1"/>
      <w:marLeft w:val="0"/>
      <w:marRight w:val="0"/>
      <w:marTop w:val="0"/>
      <w:marBottom w:val="0"/>
      <w:divBdr>
        <w:top w:val="none" w:sz="0" w:space="0" w:color="auto"/>
        <w:left w:val="none" w:sz="0" w:space="0" w:color="auto"/>
        <w:bottom w:val="none" w:sz="0" w:space="0" w:color="auto"/>
        <w:right w:val="none" w:sz="0" w:space="0" w:color="auto"/>
      </w:divBdr>
    </w:div>
    <w:div w:id="812406517">
      <w:bodyDiv w:val="1"/>
      <w:marLeft w:val="0"/>
      <w:marRight w:val="0"/>
      <w:marTop w:val="0"/>
      <w:marBottom w:val="0"/>
      <w:divBdr>
        <w:top w:val="none" w:sz="0" w:space="0" w:color="auto"/>
        <w:left w:val="none" w:sz="0" w:space="0" w:color="auto"/>
        <w:bottom w:val="none" w:sz="0" w:space="0" w:color="auto"/>
        <w:right w:val="none" w:sz="0" w:space="0" w:color="auto"/>
      </w:divBdr>
    </w:div>
    <w:div w:id="818154491">
      <w:bodyDiv w:val="1"/>
      <w:marLeft w:val="0"/>
      <w:marRight w:val="0"/>
      <w:marTop w:val="0"/>
      <w:marBottom w:val="0"/>
      <w:divBdr>
        <w:top w:val="none" w:sz="0" w:space="0" w:color="auto"/>
        <w:left w:val="none" w:sz="0" w:space="0" w:color="auto"/>
        <w:bottom w:val="none" w:sz="0" w:space="0" w:color="auto"/>
        <w:right w:val="none" w:sz="0" w:space="0" w:color="auto"/>
      </w:divBdr>
    </w:div>
    <w:div w:id="826089046">
      <w:bodyDiv w:val="1"/>
      <w:marLeft w:val="0"/>
      <w:marRight w:val="0"/>
      <w:marTop w:val="0"/>
      <w:marBottom w:val="0"/>
      <w:divBdr>
        <w:top w:val="none" w:sz="0" w:space="0" w:color="auto"/>
        <w:left w:val="none" w:sz="0" w:space="0" w:color="auto"/>
        <w:bottom w:val="none" w:sz="0" w:space="0" w:color="auto"/>
        <w:right w:val="none" w:sz="0" w:space="0" w:color="auto"/>
      </w:divBdr>
      <w:divsChild>
        <w:div w:id="1019742747">
          <w:marLeft w:val="0"/>
          <w:marRight w:val="0"/>
          <w:marTop w:val="0"/>
          <w:marBottom w:val="0"/>
          <w:divBdr>
            <w:top w:val="none" w:sz="0" w:space="0" w:color="auto"/>
            <w:left w:val="none" w:sz="0" w:space="0" w:color="auto"/>
            <w:bottom w:val="none" w:sz="0" w:space="0" w:color="auto"/>
            <w:right w:val="none" w:sz="0" w:space="0" w:color="auto"/>
          </w:divBdr>
          <w:divsChild>
            <w:div w:id="5499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16459">
      <w:bodyDiv w:val="1"/>
      <w:marLeft w:val="0"/>
      <w:marRight w:val="0"/>
      <w:marTop w:val="0"/>
      <w:marBottom w:val="0"/>
      <w:divBdr>
        <w:top w:val="none" w:sz="0" w:space="0" w:color="auto"/>
        <w:left w:val="none" w:sz="0" w:space="0" w:color="auto"/>
        <w:bottom w:val="none" w:sz="0" w:space="0" w:color="auto"/>
        <w:right w:val="none" w:sz="0" w:space="0" w:color="auto"/>
      </w:divBdr>
    </w:div>
    <w:div w:id="939458919">
      <w:bodyDiv w:val="1"/>
      <w:marLeft w:val="0"/>
      <w:marRight w:val="0"/>
      <w:marTop w:val="0"/>
      <w:marBottom w:val="0"/>
      <w:divBdr>
        <w:top w:val="none" w:sz="0" w:space="0" w:color="auto"/>
        <w:left w:val="none" w:sz="0" w:space="0" w:color="auto"/>
        <w:bottom w:val="none" w:sz="0" w:space="0" w:color="auto"/>
        <w:right w:val="none" w:sz="0" w:space="0" w:color="auto"/>
      </w:divBdr>
      <w:divsChild>
        <w:div w:id="383599589">
          <w:marLeft w:val="547"/>
          <w:marRight w:val="0"/>
          <w:marTop w:val="134"/>
          <w:marBottom w:val="0"/>
          <w:divBdr>
            <w:top w:val="none" w:sz="0" w:space="0" w:color="auto"/>
            <w:left w:val="none" w:sz="0" w:space="0" w:color="auto"/>
            <w:bottom w:val="none" w:sz="0" w:space="0" w:color="auto"/>
            <w:right w:val="none" w:sz="0" w:space="0" w:color="auto"/>
          </w:divBdr>
        </w:div>
        <w:div w:id="829057735">
          <w:marLeft w:val="547"/>
          <w:marRight w:val="0"/>
          <w:marTop w:val="134"/>
          <w:marBottom w:val="0"/>
          <w:divBdr>
            <w:top w:val="none" w:sz="0" w:space="0" w:color="auto"/>
            <w:left w:val="none" w:sz="0" w:space="0" w:color="auto"/>
            <w:bottom w:val="none" w:sz="0" w:space="0" w:color="auto"/>
            <w:right w:val="none" w:sz="0" w:space="0" w:color="auto"/>
          </w:divBdr>
        </w:div>
        <w:div w:id="190921217">
          <w:marLeft w:val="547"/>
          <w:marRight w:val="0"/>
          <w:marTop w:val="134"/>
          <w:marBottom w:val="0"/>
          <w:divBdr>
            <w:top w:val="none" w:sz="0" w:space="0" w:color="auto"/>
            <w:left w:val="none" w:sz="0" w:space="0" w:color="auto"/>
            <w:bottom w:val="none" w:sz="0" w:space="0" w:color="auto"/>
            <w:right w:val="none" w:sz="0" w:space="0" w:color="auto"/>
          </w:divBdr>
        </w:div>
        <w:div w:id="1397819927">
          <w:marLeft w:val="547"/>
          <w:marRight w:val="0"/>
          <w:marTop w:val="134"/>
          <w:marBottom w:val="0"/>
          <w:divBdr>
            <w:top w:val="none" w:sz="0" w:space="0" w:color="auto"/>
            <w:left w:val="none" w:sz="0" w:space="0" w:color="auto"/>
            <w:bottom w:val="none" w:sz="0" w:space="0" w:color="auto"/>
            <w:right w:val="none" w:sz="0" w:space="0" w:color="auto"/>
          </w:divBdr>
        </w:div>
        <w:div w:id="628322396">
          <w:marLeft w:val="547"/>
          <w:marRight w:val="0"/>
          <w:marTop w:val="134"/>
          <w:marBottom w:val="0"/>
          <w:divBdr>
            <w:top w:val="none" w:sz="0" w:space="0" w:color="auto"/>
            <w:left w:val="none" w:sz="0" w:space="0" w:color="auto"/>
            <w:bottom w:val="none" w:sz="0" w:space="0" w:color="auto"/>
            <w:right w:val="none" w:sz="0" w:space="0" w:color="auto"/>
          </w:divBdr>
        </w:div>
        <w:div w:id="810904494">
          <w:marLeft w:val="547"/>
          <w:marRight w:val="0"/>
          <w:marTop w:val="134"/>
          <w:marBottom w:val="0"/>
          <w:divBdr>
            <w:top w:val="none" w:sz="0" w:space="0" w:color="auto"/>
            <w:left w:val="none" w:sz="0" w:space="0" w:color="auto"/>
            <w:bottom w:val="none" w:sz="0" w:space="0" w:color="auto"/>
            <w:right w:val="none" w:sz="0" w:space="0" w:color="auto"/>
          </w:divBdr>
        </w:div>
        <w:div w:id="435756181">
          <w:marLeft w:val="547"/>
          <w:marRight w:val="0"/>
          <w:marTop w:val="134"/>
          <w:marBottom w:val="0"/>
          <w:divBdr>
            <w:top w:val="none" w:sz="0" w:space="0" w:color="auto"/>
            <w:left w:val="none" w:sz="0" w:space="0" w:color="auto"/>
            <w:bottom w:val="none" w:sz="0" w:space="0" w:color="auto"/>
            <w:right w:val="none" w:sz="0" w:space="0" w:color="auto"/>
          </w:divBdr>
        </w:div>
        <w:div w:id="189992438">
          <w:marLeft w:val="547"/>
          <w:marRight w:val="0"/>
          <w:marTop w:val="134"/>
          <w:marBottom w:val="0"/>
          <w:divBdr>
            <w:top w:val="none" w:sz="0" w:space="0" w:color="auto"/>
            <w:left w:val="none" w:sz="0" w:space="0" w:color="auto"/>
            <w:bottom w:val="none" w:sz="0" w:space="0" w:color="auto"/>
            <w:right w:val="none" w:sz="0" w:space="0" w:color="auto"/>
          </w:divBdr>
        </w:div>
        <w:div w:id="432553116">
          <w:marLeft w:val="547"/>
          <w:marRight w:val="0"/>
          <w:marTop w:val="134"/>
          <w:marBottom w:val="0"/>
          <w:divBdr>
            <w:top w:val="none" w:sz="0" w:space="0" w:color="auto"/>
            <w:left w:val="none" w:sz="0" w:space="0" w:color="auto"/>
            <w:bottom w:val="none" w:sz="0" w:space="0" w:color="auto"/>
            <w:right w:val="none" w:sz="0" w:space="0" w:color="auto"/>
          </w:divBdr>
        </w:div>
      </w:divsChild>
    </w:div>
    <w:div w:id="1036387570">
      <w:bodyDiv w:val="1"/>
      <w:marLeft w:val="0"/>
      <w:marRight w:val="0"/>
      <w:marTop w:val="0"/>
      <w:marBottom w:val="0"/>
      <w:divBdr>
        <w:top w:val="none" w:sz="0" w:space="0" w:color="auto"/>
        <w:left w:val="none" w:sz="0" w:space="0" w:color="auto"/>
        <w:bottom w:val="none" w:sz="0" w:space="0" w:color="auto"/>
        <w:right w:val="none" w:sz="0" w:space="0" w:color="auto"/>
      </w:divBdr>
      <w:divsChild>
        <w:div w:id="1066494591">
          <w:marLeft w:val="0"/>
          <w:marRight w:val="0"/>
          <w:marTop w:val="0"/>
          <w:marBottom w:val="0"/>
          <w:divBdr>
            <w:top w:val="none" w:sz="0" w:space="0" w:color="auto"/>
            <w:left w:val="none" w:sz="0" w:space="0" w:color="auto"/>
            <w:bottom w:val="none" w:sz="0" w:space="0" w:color="auto"/>
            <w:right w:val="none" w:sz="0" w:space="0" w:color="auto"/>
          </w:divBdr>
        </w:div>
        <w:div w:id="1086458112">
          <w:marLeft w:val="0"/>
          <w:marRight w:val="0"/>
          <w:marTop w:val="0"/>
          <w:marBottom w:val="0"/>
          <w:divBdr>
            <w:top w:val="none" w:sz="0" w:space="0" w:color="auto"/>
            <w:left w:val="none" w:sz="0" w:space="0" w:color="auto"/>
            <w:bottom w:val="none" w:sz="0" w:space="0" w:color="auto"/>
            <w:right w:val="none" w:sz="0" w:space="0" w:color="auto"/>
          </w:divBdr>
        </w:div>
        <w:div w:id="1081757154">
          <w:marLeft w:val="0"/>
          <w:marRight w:val="0"/>
          <w:marTop w:val="0"/>
          <w:marBottom w:val="0"/>
          <w:divBdr>
            <w:top w:val="none" w:sz="0" w:space="0" w:color="auto"/>
            <w:left w:val="none" w:sz="0" w:space="0" w:color="auto"/>
            <w:bottom w:val="none" w:sz="0" w:space="0" w:color="auto"/>
            <w:right w:val="none" w:sz="0" w:space="0" w:color="auto"/>
          </w:divBdr>
        </w:div>
        <w:div w:id="118646911">
          <w:marLeft w:val="0"/>
          <w:marRight w:val="0"/>
          <w:marTop w:val="0"/>
          <w:marBottom w:val="0"/>
          <w:divBdr>
            <w:top w:val="none" w:sz="0" w:space="0" w:color="auto"/>
            <w:left w:val="none" w:sz="0" w:space="0" w:color="auto"/>
            <w:bottom w:val="none" w:sz="0" w:space="0" w:color="auto"/>
            <w:right w:val="none" w:sz="0" w:space="0" w:color="auto"/>
          </w:divBdr>
        </w:div>
        <w:div w:id="15859907">
          <w:marLeft w:val="0"/>
          <w:marRight w:val="0"/>
          <w:marTop w:val="0"/>
          <w:marBottom w:val="0"/>
          <w:divBdr>
            <w:top w:val="none" w:sz="0" w:space="0" w:color="auto"/>
            <w:left w:val="none" w:sz="0" w:space="0" w:color="auto"/>
            <w:bottom w:val="none" w:sz="0" w:space="0" w:color="auto"/>
            <w:right w:val="none" w:sz="0" w:space="0" w:color="auto"/>
          </w:divBdr>
        </w:div>
      </w:divsChild>
    </w:div>
    <w:div w:id="1045713318">
      <w:bodyDiv w:val="1"/>
      <w:marLeft w:val="0"/>
      <w:marRight w:val="0"/>
      <w:marTop w:val="0"/>
      <w:marBottom w:val="0"/>
      <w:divBdr>
        <w:top w:val="none" w:sz="0" w:space="0" w:color="auto"/>
        <w:left w:val="none" w:sz="0" w:space="0" w:color="auto"/>
        <w:bottom w:val="none" w:sz="0" w:space="0" w:color="auto"/>
        <w:right w:val="none" w:sz="0" w:space="0" w:color="auto"/>
      </w:divBdr>
    </w:div>
    <w:div w:id="1081440752">
      <w:bodyDiv w:val="1"/>
      <w:marLeft w:val="0"/>
      <w:marRight w:val="0"/>
      <w:marTop w:val="0"/>
      <w:marBottom w:val="0"/>
      <w:divBdr>
        <w:top w:val="none" w:sz="0" w:space="0" w:color="auto"/>
        <w:left w:val="none" w:sz="0" w:space="0" w:color="auto"/>
        <w:bottom w:val="none" w:sz="0" w:space="0" w:color="auto"/>
        <w:right w:val="none" w:sz="0" w:space="0" w:color="auto"/>
      </w:divBdr>
      <w:divsChild>
        <w:div w:id="694775138">
          <w:marLeft w:val="576"/>
          <w:marRight w:val="0"/>
          <w:marTop w:val="120"/>
          <w:marBottom w:val="0"/>
          <w:divBdr>
            <w:top w:val="none" w:sz="0" w:space="0" w:color="auto"/>
            <w:left w:val="none" w:sz="0" w:space="0" w:color="auto"/>
            <w:bottom w:val="none" w:sz="0" w:space="0" w:color="auto"/>
            <w:right w:val="none" w:sz="0" w:space="0" w:color="auto"/>
          </w:divBdr>
        </w:div>
        <w:div w:id="1950240006">
          <w:marLeft w:val="576"/>
          <w:marRight w:val="0"/>
          <w:marTop w:val="120"/>
          <w:marBottom w:val="0"/>
          <w:divBdr>
            <w:top w:val="none" w:sz="0" w:space="0" w:color="auto"/>
            <w:left w:val="none" w:sz="0" w:space="0" w:color="auto"/>
            <w:bottom w:val="none" w:sz="0" w:space="0" w:color="auto"/>
            <w:right w:val="none" w:sz="0" w:space="0" w:color="auto"/>
          </w:divBdr>
        </w:div>
        <w:div w:id="2067676442">
          <w:marLeft w:val="576"/>
          <w:marRight w:val="0"/>
          <w:marTop w:val="120"/>
          <w:marBottom w:val="0"/>
          <w:divBdr>
            <w:top w:val="none" w:sz="0" w:space="0" w:color="auto"/>
            <w:left w:val="none" w:sz="0" w:space="0" w:color="auto"/>
            <w:bottom w:val="none" w:sz="0" w:space="0" w:color="auto"/>
            <w:right w:val="none" w:sz="0" w:space="0" w:color="auto"/>
          </w:divBdr>
        </w:div>
        <w:div w:id="378747115">
          <w:marLeft w:val="576"/>
          <w:marRight w:val="0"/>
          <w:marTop w:val="120"/>
          <w:marBottom w:val="0"/>
          <w:divBdr>
            <w:top w:val="none" w:sz="0" w:space="0" w:color="auto"/>
            <w:left w:val="none" w:sz="0" w:space="0" w:color="auto"/>
            <w:bottom w:val="none" w:sz="0" w:space="0" w:color="auto"/>
            <w:right w:val="none" w:sz="0" w:space="0" w:color="auto"/>
          </w:divBdr>
        </w:div>
        <w:div w:id="540240555">
          <w:marLeft w:val="576"/>
          <w:marRight w:val="0"/>
          <w:marTop w:val="120"/>
          <w:marBottom w:val="0"/>
          <w:divBdr>
            <w:top w:val="none" w:sz="0" w:space="0" w:color="auto"/>
            <w:left w:val="none" w:sz="0" w:space="0" w:color="auto"/>
            <w:bottom w:val="none" w:sz="0" w:space="0" w:color="auto"/>
            <w:right w:val="none" w:sz="0" w:space="0" w:color="auto"/>
          </w:divBdr>
        </w:div>
        <w:div w:id="1215235878">
          <w:marLeft w:val="576"/>
          <w:marRight w:val="0"/>
          <w:marTop w:val="120"/>
          <w:marBottom w:val="0"/>
          <w:divBdr>
            <w:top w:val="none" w:sz="0" w:space="0" w:color="auto"/>
            <w:left w:val="none" w:sz="0" w:space="0" w:color="auto"/>
            <w:bottom w:val="none" w:sz="0" w:space="0" w:color="auto"/>
            <w:right w:val="none" w:sz="0" w:space="0" w:color="auto"/>
          </w:divBdr>
        </w:div>
        <w:div w:id="1505394068">
          <w:marLeft w:val="576"/>
          <w:marRight w:val="0"/>
          <w:marTop w:val="120"/>
          <w:marBottom w:val="0"/>
          <w:divBdr>
            <w:top w:val="none" w:sz="0" w:space="0" w:color="auto"/>
            <w:left w:val="none" w:sz="0" w:space="0" w:color="auto"/>
            <w:bottom w:val="none" w:sz="0" w:space="0" w:color="auto"/>
            <w:right w:val="none" w:sz="0" w:space="0" w:color="auto"/>
          </w:divBdr>
        </w:div>
        <w:div w:id="1185511393">
          <w:marLeft w:val="576"/>
          <w:marRight w:val="0"/>
          <w:marTop w:val="120"/>
          <w:marBottom w:val="0"/>
          <w:divBdr>
            <w:top w:val="none" w:sz="0" w:space="0" w:color="auto"/>
            <w:left w:val="none" w:sz="0" w:space="0" w:color="auto"/>
            <w:bottom w:val="none" w:sz="0" w:space="0" w:color="auto"/>
            <w:right w:val="none" w:sz="0" w:space="0" w:color="auto"/>
          </w:divBdr>
        </w:div>
        <w:div w:id="210658591">
          <w:marLeft w:val="576"/>
          <w:marRight w:val="0"/>
          <w:marTop w:val="120"/>
          <w:marBottom w:val="0"/>
          <w:divBdr>
            <w:top w:val="none" w:sz="0" w:space="0" w:color="auto"/>
            <w:left w:val="none" w:sz="0" w:space="0" w:color="auto"/>
            <w:bottom w:val="none" w:sz="0" w:space="0" w:color="auto"/>
            <w:right w:val="none" w:sz="0" w:space="0" w:color="auto"/>
          </w:divBdr>
        </w:div>
        <w:div w:id="1850488705">
          <w:marLeft w:val="576"/>
          <w:marRight w:val="0"/>
          <w:marTop w:val="120"/>
          <w:marBottom w:val="0"/>
          <w:divBdr>
            <w:top w:val="none" w:sz="0" w:space="0" w:color="auto"/>
            <w:left w:val="none" w:sz="0" w:space="0" w:color="auto"/>
            <w:bottom w:val="none" w:sz="0" w:space="0" w:color="auto"/>
            <w:right w:val="none" w:sz="0" w:space="0" w:color="auto"/>
          </w:divBdr>
        </w:div>
        <w:div w:id="1921672345">
          <w:marLeft w:val="576"/>
          <w:marRight w:val="0"/>
          <w:marTop w:val="120"/>
          <w:marBottom w:val="0"/>
          <w:divBdr>
            <w:top w:val="none" w:sz="0" w:space="0" w:color="auto"/>
            <w:left w:val="none" w:sz="0" w:space="0" w:color="auto"/>
            <w:bottom w:val="none" w:sz="0" w:space="0" w:color="auto"/>
            <w:right w:val="none" w:sz="0" w:space="0" w:color="auto"/>
          </w:divBdr>
        </w:div>
        <w:div w:id="1552035454">
          <w:marLeft w:val="576"/>
          <w:marRight w:val="0"/>
          <w:marTop w:val="120"/>
          <w:marBottom w:val="0"/>
          <w:divBdr>
            <w:top w:val="none" w:sz="0" w:space="0" w:color="auto"/>
            <w:left w:val="none" w:sz="0" w:space="0" w:color="auto"/>
            <w:bottom w:val="none" w:sz="0" w:space="0" w:color="auto"/>
            <w:right w:val="none" w:sz="0" w:space="0" w:color="auto"/>
          </w:divBdr>
        </w:div>
      </w:divsChild>
    </w:div>
    <w:div w:id="1197693392">
      <w:bodyDiv w:val="1"/>
      <w:marLeft w:val="0"/>
      <w:marRight w:val="0"/>
      <w:marTop w:val="0"/>
      <w:marBottom w:val="0"/>
      <w:divBdr>
        <w:top w:val="none" w:sz="0" w:space="0" w:color="auto"/>
        <w:left w:val="none" w:sz="0" w:space="0" w:color="auto"/>
        <w:bottom w:val="none" w:sz="0" w:space="0" w:color="auto"/>
        <w:right w:val="none" w:sz="0" w:space="0" w:color="auto"/>
      </w:divBdr>
      <w:divsChild>
        <w:div w:id="1342243546">
          <w:marLeft w:val="547"/>
          <w:marRight w:val="0"/>
          <w:marTop w:val="0"/>
          <w:marBottom w:val="0"/>
          <w:divBdr>
            <w:top w:val="none" w:sz="0" w:space="0" w:color="auto"/>
            <w:left w:val="none" w:sz="0" w:space="0" w:color="auto"/>
            <w:bottom w:val="none" w:sz="0" w:space="0" w:color="auto"/>
            <w:right w:val="none" w:sz="0" w:space="0" w:color="auto"/>
          </w:divBdr>
        </w:div>
        <w:div w:id="1893928234">
          <w:marLeft w:val="547"/>
          <w:marRight w:val="0"/>
          <w:marTop w:val="0"/>
          <w:marBottom w:val="0"/>
          <w:divBdr>
            <w:top w:val="none" w:sz="0" w:space="0" w:color="auto"/>
            <w:left w:val="none" w:sz="0" w:space="0" w:color="auto"/>
            <w:bottom w:val="none" w:sz="0" w:space="0" w:color="auto"/>
            <w:right w:val="none" w:sz="0" w:space="0" w:color="auto"/>
          </w:divBdr>
        </w:div>
        <w:div w:id="253562327">
          <w:marLeft w:val="547"/>
          <w:marRight w:val="0"/>
          <w:marTop w:val="0"/>
          <w:marBottom w:val="0"/>
          <w:divBdr>
            <w:top w:val="none" w:sz="0" w:space="0" w:color="auto"/>
            <w:left w:val="none" w:sz="0" w:space="0" w:color="auto"/>
            <w:bottom w:val="none" w:sz="0" w:space="0" w:color="auto"/>
            <w:right w:val="none" w:sz="0" w:space="0" w:color="auto"/>
          </w:divBdr>
        </w:div>
        <w:div w:id="1915969142">
          <w:marLeft w:val="547"/>
          <w:marRight w:val="0"/>
          <w:marTop w:val="0"/>
          <w:marBottom w:val="0"/>
          <w:divBdr>
            <w:top w:val="none" w:sz="0" w:space="0" w:color="auto"/>
            <w:left w:val="none" w:sz="0" w:space="0" w:color="auto"/>
            <w:bottom w:val="none" w:sz="0" w:space="0" w:color="auto"/>
            <w:right w:val="none" w:sz="0" w:space="0" w:color="auto"/>
          </w:divBdr>
        </w:div>
        <w:div w:id="195122694">
          <w:marLeft w:val="547"/>
          <w:marRight w:val="0"/>
          <w:marTop w:val="0"/>
          <w:marBottom w:val="0"/>
          <w:divBdr>
            <w:top w:val="none" w:sz="0" w:space="0" w:color="auto"/>
            <w:left w:val="none" w:sz="0" w:space="0" w:color="auto"/>
            <w:bottom w:val="none" w:sz="0" w:space="0" w:color="auto"/>
            <w:right w:val="none" w:sz="0" w:space="0" w:color="auto"/>
          </w:divBdr>
        </w:div>
        <w:div w:id="1167358564">
          <w:marLeft w:val="547"/>
          <w:marRight w:val="0"/>
          <w:marTop w:val="0"/>
          <w:marBottom w:val="0"/>
          <w:divBdr>
            <w:top w:val="none" w:sz="0" w:space="0" w:color="auto"/>
            <w:left w:val="none" w:sz="0" w:space="0" w:color="auto"/>
            <w:bottom w:val="none" w:sz="0" w:space="0" w:color="auto"/>
            <w:right w:val="none" w:sz="0" w:space="0" w:color="auto"/>
          </w:divBdr>
        </w:div>
        <w:div w:id="1867600027">
          <w:marLeft w:val="547"/>
          <w:marRight w:val="0"/>
          <w:marTop w:val="0"/>
          <w:marBottom w:val="0"/>
          <w:divBdr>
            <w:top w:val="none" w:sz="0" w:space="0" w:color="auto"/>
            <w:left w:val="none" w:sz="0" w:space="0" w:color="auto"/>
            <w:bottom w:val="none" w:sz="0" w:space="0" w:color="auto"/>
            <w:right w:val="none" w:sz="0" w:space="0" w:color="auto"/>
          </w:divBdr>
        </w:div>
        <w:div w:id="1546063336">
          <w:marLeft w:val="547"/>
          <w:marRight w:val="0"/>
          <w:marTop w:val="0"/>
          <w:marBottom w:val="0"/>
          <w:divBdr>
            <w:top w:val="none" w:sz="0" w:space="0" w:color="auto"/>
            <w:left w:val="none" w:sz="0" w:space="0" w:color="auto"/>
            <w:bottom w:val="none" w:sz="0" w:space="0" w:color="auto"/>
            <w:right w:val="none" w:sz="0" w:space="0" w:color="auto"/>
          </w:divBdr>
        </w:div>
        <w:div w:id="2030132925">
          <w:marLeft w:val="547"/>
          <w:marRight w:val="0"/>
          <w:marTop w:val="0"/>
          <w:marBottom w:val="0"/>
          <w:divBdr>
            <w:top w:val="none" w:sz="0" w:space="0" w:color="auto"/>
            <w:left w:val="none" w:sz="0" w:space="0" w:color="auto"/>
            <w:bottom w:val="none" w:sz="0" w:space="0" w:color="auto"/>
            <w:right w:val="none" w:sz="0" w:space="0" w:color="auto"/>
          </w:divBdr>
        </w:div>
        <w:div w:id="672419161">
          <w:marLeft w:val="547"/>
          <w:marRight w:val="0"/>
          <w:marTop w:val="0"/>
          <w:marBottom w:val="0"/>
          <w:divBdr>
            <w:top w:val="none" w:sz="0" w:space="0" w:color="auto"/>
            <w:left w:val="none" w:sz="0" w:space="0" w:color="auto"/>
            <w:bottom w:val="none" w:sz="0" w:space="0" w:color="auto"/>
            <w:right w:val="none" w:sz="0" w:space="0" w:color="auto"/>
          </w:divBdr>
        </w:div>
        <w:div w:id="2001806169">
          <w:marLeft w:val="547"/>
          <w:marRight w:val="0"/>
          <w:marTop w:val="0"/>
          <w:marBottom w:val="0"/>
          <w:divBdr>
            <w:top w:val="none" w:sz="0" w:space="0" w:color="auto"/>
            <w:left w:val="none" w:sz="0" w:space="0" w:color="auto"/>
            <w:bottom w:val="none" w:sz="0" w:space="0" w:color="auto"/>
            <w:right w:val="none" w:sz="0" w:space="0" w:color="auto"/>
          </w:divBdr>
        </w:div>
        <w:div w:id="489948141">
          <w:marLeft w:val="547"/>
          <w:marRight w:val="0"/>
          <w:marTop w:val="0"/>
          <w:marBottom w:val="0"/>
          <w:divBdr>
            <w:top w:val="none" w:sz="0" w:space="0" w:color="auto"/>
            <w:left w:val="none" w:sz="0" w:space="0" w:color="auto"/>
            <w:bottom w:val="none" w:sz="0" w:space="0" w:color="auto"/>
            <w:right w:val="none" w:sz="0" w:space="0" w:color="auto"/>
          </w:divBdr>
        </w:div>
        <w:div w:id="887450857">
          <w:marLeft w:val="547"/>
          <w:marRight w:val="0"/>
          <w:marTop w:val="0"/>
          <w:marBottom w:val="0"/>
          <w:divBdr>
            <w:top w:val="none" w:sz="0" w:space="0" w:color="auto"/>
            <w:left w:val="none" w:sz="0" w:space="0" w:color="auto"/>
            <w:bottom w:val="none" w:sz="0" w:space="0" w:color="auto"/>
            <w:right w:val="none" w:sz="0" w:space="0" w:color="auto"/>
          </w:divBdr>
        </w:div>
        <w:div w:id="1499540683">
          <w:marLeft w:val="547"/>
          <w:marRight w:val="0"/>
          <w:marTop w:val="0"/>
          <w:marBottom w:val="0"/>
          <w:divBdr>
            <w:top w:val="none" w:sz="0" w:space="0" w:color="auto"/>
            <w:left w:val="none" w:sz="0" w:space="0" w:color="auto"/>
            <w:bottom w:val="none" w:sz="0" w:space="0" w:color="auto"/>
            <w:right w:val="none" w:sz="0" w:space="0" w:color="auto"/>
          </w:divBdr>
        </w:div>
        <w:div w:id="1928152500">
          <w:marLeft w:val="547"/>
          <w:marRight w:val="0"/>
          <w:marTop w:val="0"/>
          <w:marBottom w:val="0"/>
          <w:divBdr>
            <w:top w:val="none" w:sz="0" w:space="0" w:color="auto"/>
            <w:left w:val="none" w:sz="0" w:space="0" w:color="auto"/>
            <w:bottom w:val="none" w:sz="0" w:space="0" w:color="auto"/>
            <w:right w:val="none" w:sz="0" w:space="0" w:color="auto"/>
          </w:divBdr>
        </w:div>
        <w:div w:id="455953580">
          <w:marLeft w:val="547"/>
          <w:marRight w:val="0"/>
          <w:marTop w:val="0"/>
          <w:marBottom w:val="0"/>
          <w:divBdr>
            <w:top w:val="none" w:sz="0" w:space="0" w:color="auto"/>
            <w:left w:val="none" w:sz="0" w:space="0" w:color="auto"/>
            <w:bottom w:val="none" w:sz="0" w:space="0" w:color="auto"/>
            <w:right w:val="none" w:sz="0" w:space="0" w:color="auto"/>
          </w:divBdr>
        </w:div>
        <w:div w:id="1878657904">
          <w:marLeft w:val="547"/>
          <w:marRight w:val="0"/>
          <w:marTop w:val="0"/>
          <w:marBottom w:val="0"/>
          <w:divBdr>
            <w:top w:val="none" w:sz="0" w:space="0" w:color="auto"/>
            <w:left w:val="none" w:sz="0" w:space="0" w:color="auto"/>
            <w:bottom w:val="none" w:sz="0" w:space="0" w:color="auto"/>
            <w:right w:val="none" w:sz="0" w:space="0" w:color="auto"/>
          </w:divBdr>
        </w:div>
        <w:div w:id="1210845280">
          <w:marLeft w:val="547"/>
          <w:marRight w:val="0"/>
          <w:marTop w:val="0"/>
          <w:marBottom w:val="0"/>
          <w:divBdr>
            <w:top w:val="none" w:sz="0" w:space="0" w:color="auto"/>
            <w:left w:val="none" w:sz="0" w:space="0" w:color="auto"/>
            <w:bottom w:val="none" w:sz="0" w:space="0" w:color="auto"/>
            <w:right w:val="none" w:sz="0" w:space="0" w:color="auto"/>
          </w:divBdr>
        </w:div>
        <w:div w:id="1109666031">
          <w:marLeft w:val="547"/>
          <w:marRight w:val="0"/>
          <w:marTop w:val="0"/>
          <w:marBottom w:val="0"/>
          <w:divBdr>
            <w:top w:val="none" w:sz="0" w:space="0" w:color="auto"/>
            <w:left w:val="none" w:sz="0" w:space="0" w:color="auto"/>
            <w:bottom w:val="none" w:sz="0" w:space="0" w:color="auto"/>
            <w:right w:val="none" w:sz="0" w:space="0" w:color="auto"/>
          </w:divBdr>
        </w:div>
        <w:div w:id="2008508047">
          <w:marLeft w:val="547"/>
          <w:marRight w:val="0"/>
          <w:marTop w:val="0"/>
          <w:marBottom w:val="0"/>
          <w:divBdr>
            <w:top w:val="none" w:sz="0" w:space="0" w:color="auto"/>
            <w:left w:val="none" w:sz="0" w:space="0" w:color="auto"/>
            <w:bottom w:val="none" w:sz="0" w:space="0" w:color="auto"/>
            <w:right w:val="none" w:sz="0" w:space="0" w:color="auto"/>
          </w:divBdr>
        </w:div>
        <w:div w:id="282031737">
          <w:marLeft w:val="547"/>
          <w:marRight w:val="0"/>
          <w:marTop w:val="0"/>
          <w:marBottom w:val="0"/>
          <w:divBdr>
            <w:top w:val="none" w:sz="0" w:space="0" w:color="auto"/>
            <w:left w:val="none" w:sz="0" w:space="0" w:color="auto"/>
            <w:bottom w:val="none" w:sz="0" w:space="0" w:color="auto"/>
            <w:right w:val="none" w:sz="0" w:space="0" w:color="auto"/>
          </w:divBdr>
        </w:div>
        <w:div w:id="475952832">
          <w:marLeft w:val="547"/>
          <w:marRight w:val="0"/>
          <w:marTop w:val="0"/>
          <w:marBottom w:val="0"/>
          <w:divBdr>
            <w:top w:val="none" w:sz="0" w:space="0" w:color="auto"/>
            <w:left w:val="none" w:sz="0" w:space="0" w:color="auto"/>
            <w:bottom w:val="none" w:sz="0" w:space="0" w:color="auto"/>
            <w:right w:val="none" w:sz="0" w:space="0" w:color="auto"/>
          </w:divBdr>
        </w:div>
        <w:div w:id="1418597044">
          <w:marLeft w:val="547"/>
          <w:marRight w:val="0"/>
          <w:marTop w:val="0"/>
          <w:marBottom w:val="0"/>
          <w:divBdr>
            <w:top w:val="none" w:sz="0" w:space="0" w:color="auto"/>
            <w:left w:val="none" w:sz="0" w:space="0" w:color="auto"/>
            <w:bottom w:val="none" w:sz="0" w:space="0" w:color="auto"/>
            <w:right w:val="none" w:sz="0" w:space="0" w:color="auto"/>
          </w:divBdr>
        </w:div>
        <w:div w:id="148640555">
          <w:marLeft w:val="547"/>
          <w:marRight w:val="0"/>
          <w:marTop w:val="0"/>
          <w:marBottom w:val="0"/>
          <w:divBdr>
            <w:top w:val="none" w:sz="0" w:space="0" w:color="auto"/>
            <w:left w:val="none" w:sz="0" w:space="0" w:color="auto"/>
            <w:bottom w:val="none" w:sz="0" w:space="0" w:color="auto"/>
            <w:right w:val="none" w:sz="0" w:space="0" w:color="auto"/>
          </w:divBdr>
        </w:div>
        <w:div w:id="1473056072">
          <w:marLeft w:val="547"/>
          <w:marRight w:val="0"/>
          <w:marTop w:val="0"/>
          <w:marBottom w:val="0"/>
          <w:divBdr>
            <w:top w:val="none" w:sz="0" w:space="0" w:color="auto"/>
            <w:left w:val="none" w:sz="0" w:space="0" w:color="auto"/>
            <w:bottom w:val="none" w:sz="0" w:space="0" w:color="auto"/>
            <w:right w:val="none" w:sz="0" w:space="0" w:color="auto"/>
          </w:divBdr>
        </w:div>
        <w:div w:id="236938168">
          <w:marLeft w:val="547"/>
          <w:marRight w:val="0"/>
          <w:marTop w:val="0"/>
          <w:marBottom w:val="0"/>
          <w:divBdr>
            <w:top w:val="none" w:sz="0" w:space="0" w:color="auto"/>
            <w:left w:val="none" w:sz="0" w:space="0" w:color="auto"/>
            <w:bottom w:val="none" w:sz="0" w:space="0" w:color="auto"/>
            <w:right w:val="none" w:sz="0" w:space="0" w:color="auto"/>
          </w:divBdr>
        </w:div>
        <w:div w:id="479615322">
          <w:marLeft w:val="547"/>
          <w:marRight w:val="0"/>
          <w:marTop w:val="0"/>
          <w:marBottom w:val="0"/>
          <w:divBdr>
            <w:top w:val="none" w:sz="0" w:space="0" w:color="auto"/>
            <w:left w:val="none" w:sz="0" w:space="0" w:color="auto"/>
            <w:bottom w:val="none" w:sz="0" w:space="0" w:color="auto"/>
            <w:right w:val="none" w:sz="0" w:space="0" w:color="auto"/>
          </w:divBdr>
        </w:div>
        <w:div w:id="68698007">
          <w:marLeft w:val="547"/>
          <w:marRight w:val="0"/>
          <w:marTop w:val="0"/>
          <w:marBottom w:val="0"/>
          <w:divBdr>
            <w:top w:val="none" w:sz="0" w:space="0" w:color="auto"/>
            <w:left w:val="none" w:sz="0" w:space="0" w:color="auto"/>
            <w:bottom w:val="none" w:sz="0" w:space="0" w:color="auto"/>
            <w:right w:val="none" w:sz="0" w:space="0" w:color="auto"/>
          </w:divBdr>
        </w:div>
        <w:div w:id="449127192">
          <w:marLeft w:val="547"/>
          <w:marRight w:val="0"/>
          <w:marTop w:val="0"/>
          <w:marBottom w:val="0"/>
          <w:divBdr>
            <w:top w:val="none" w:sz="0" w:space="0" w:color="auto"/>
            <w:left w:val="none" w:sz="0" w:space="0" w:color="auto"/>
            <w:bottom w:val="none" w:sz="0" w:space="0" w:color="auto"/>
            <w:right w:val="none" w:sz="0" w:space="0" w:color="auto"/>
          </w:divBdr>
        </w:div>
        <w:div w:id="1839886421">
          <w:marLeft w:val="547"/>
          <w:marRight w:val="0"/>
          <w:marTop w:val="0"/>
          <w:marBottom w:val="0"/>
          <w:divBdr>
            <w:top w:val="none" w:sz="0" w:space="0" w:color="auto"/>
            <w:left w:val="none" w:sz="0" w:space="0" w:color="auto"/>
            <w:bottom w:val="none" w:sz="0" w:space="0" w:color="auto"/>
            <w:right w:val="none" w:sz="0" w:space="0" w:color="auto"/>
          </w:divBdr>
        </w:div>
        <w:div w:id="636494443">
          <w:marLeft w:val="547"/>
          <w:marRight w:val="0"/>
          <w:marTop w:val="0"/>
          <w:marBottom w:val="0"/>
          <w:divBdr>
            <w:top w:val="none" w:sz="0" w:space="0" w:color="auto"/>
            <w:left w:val="none" w:sz="0" w:space="0" w:color="auto"/>
            <w:bottom w:val="none" w:sz="0" w:space="0" w:color="auto"/>
            <w:right w:val="none" w:sz="0" w:space="0" w:color="auto"/>
          </w:divBdr>
        </w:div>
        <w:div w:id="2025278888">
          <w:marLeft w:val="547"/>
          <w:marRight w:val="0"/>
          <w:marTop w:val="0"/>
          <w:marBottom w:val="0"/>
          <w:divBdr>
            <w:top w:val="none" w:sz="0" w:space="0" w:color="auto"/>
            <w:left w:val="none" w:sz="0" w:space="0" w:color="auto"/>
            <w:bottom w:val="none" w:sz="0" w:space="0" w:color="auto"/>
            <w:right w:val="none" w:sz="0" w:space="0" w:color="auto"/>
          </w:divBdr>
        </w:div>
      </w:divsChild>
    </w:div>
    <w:div w:id="1214928337">
      <w:bodyDiv w:val="1"/>
      <w:marLeft w:val="0"/>
      <w:marRight w:val="0"/>
      <w:marTop w:val="0"/>
      <w:marBottom w:val="0"/>
      <w:divBdr>
        <w:top w:val="none" w:sz="0" w:space="0" w:color="auto"/>
        <w:left w:val="none" w:sz="0" w:space="0" w:color="auto"/>
        <w:bottom w:val="none" w:sz="0" w:space="0" w:color="auto"/>
        <w:right w:val="none" w:sz="0" w:space="0" w:color="auto"/>
      </w:divBdr>
      <w:divsChild>
        <w:div w:id="807556915">
          <w:marLeft w:val="547"/>
          <w:marRight w:val="0"/>
          <w:marTop w:val="0"/>
          <w:marBottom w:val="0"/>
          <w:divBdr>
            <w:top w:val="none" w:sz="0" w:space="0" w:color="auto"/>
            <w:left w:val="none" w:sz="0" w:space="0" w:color="auto"/>
            <w:bottom w:val="none" w:sz="0" w:space="0" w:color="auto"/>
            <w:right w:val="none" w:sz="0" w:space="0" w:color="auto"/>
          </w:divBdr>
        </w:div>
        <w:div w:id="1919484694">
          <w:marLeft w:val="547"/>
          <w:marRight w:val="0"/>
          <w:marTop w:val="0"/>
          <w:marBottom w:val="0"/>
          <w:divBdr>
            <w:top w:val="none" w:sz="0" w:space="0" w:color="auto"/>
            <w:left w:val="none" w:sz="0" w:space="0" w:color="auto"/>
            <w:bottom w:val="none" w:sz="0" w:space="0" w:color="auto"/>
            <w:right w:val="none" w:sz="0" w:space="0" w:color="auto"/>
          </w:divBdr>
        </w:div>
        <w:div w:id="1696925746">
          <w:marLeft w:val="547"/>
          <w:marRight w:val="0"/>
          <w:marTop w:val="0"/>
          <w:marBottom w:val="0"/>
          <w:divBdr>
            <w:top w:val="none" w:sz="0" w:space="0" w:color="auto"/>
            <w:left w:val="none" w:sz="0" w:space="0" w:color="auto"/>
            <w:bottom w:val="none" w:sz="0" w:space="0" w:color="auto"/>
            <w:right w:val="none" w:sz="0" w:space="0" w:color="auto"/>
          </w:divBdr>
        </w:div>
        <w:div w:id="1791895320">
          <w:marLeft w:val="547"/>
          <w:marRight w:val="0"/>
          <w:marTop w:val="0"/>
          <w:marBottom w:val="0"/>
          <w:divBdr>
            <w:top w:val="none" w:sz="0" w:space="0" w:color="auto"/>
            <w:left w:val="none" w:sz="0" w:space="0" w:color="auto"/>
            <w:bottom w:val="none" w:sz="0" w:space="0" w:color="auto"/>
            <w:right w:val="none" w:sz="0" w:space="0" w:color="auto"/>
          </w:divBdr>
        </w:div>
        <w:div w:id="1319071543">
          <w:marLeft w:val="547"/>
          <w:marRight w:val="0"/>
          <w:marTop w:val="0"/>
          <w:marBottom w:val="0"/>
          <w:divBdr>
            <w:top w:val="none" w:sz="0" w:space="0" w:color="auto"/>
            <w:left w:val="none" w:sz="0" w:space="0" w:color="auto"/>
            <w:bottom w:val="none" w:sz="0" w:space="0" w:color="auto"/>
            <w:right w:val="none" w:sz="0" w:space="0" w:color="auto"/>
          </w:divBdr>
        </w:div>
        <w:div w:id="1040981322">
          <w:marLeft w:val="547"/>
          <w:marRight w:val="0"/>
          <w:marTop w:val="0"/>
          <w:marBottom w:val="0"/>
          <w:divBdr>
            <w:top w:val="none" w:sz="0" w:space="0" w:color="auto"/>
            <w:left w:val="none" w:sz="0" w:space="0" w:color="auto"/>
            <w:bottom w:val="none" w:sz="0" w:space="0" w:color="auto"/>
            <w:right w:val="none" w:sz="0" w:space="0" w:color="auto"/>
          </w:divBdr>
        </w:div>
        <w:div w:id="614602288">
          <w:marLeft w:val="547"/>
          <w:marRight w:val="0"/>
          <w:marTop w:val="0"/>
          <w:marBottom w:val="0"/>
          <w:divBdr>
            <w:top w:val="none" w:sz="0" w:space="0" w:color="auto"/>
            <w:left w:val="none" w:sz="0" w:space="0" w:color="auto"/>
            <w:bottom w:val="none" w:sz="0" w:space="0" w:color="auto"/>
            <w:right w:val="none" w:sz="0" w:space="0" w:color="auto"/>
          </w:divBdr>
        </w:div>
        <w:div w:id="762265439">
          <w:marLeft w:val="547"/>
          <w:marRight w:val="0"/>
          <w:marTop w:val="0"/>
          <w:marBottom w:val="0"/>
          <w:divBdr>
            <w:top w:val="none" w:sz="0" w:space="0" w:color="auto"/>
            <w:left w:val="none" w:sz="0" w:space="0" w:color="auto"/>
            <w:bottom w:val="none" w:sz="0" w:space="0" w:color="auto"/>
            <w:right w:val="none" w:sz="0" w:space="0" w:color="auto"/>
          </w:divBdr>
        </w:div>
        <w:div w:id="883755738">
          <w:marLeft w:val="547"/>
          <w:marRight w:val="0"/>
          <w:marTop w:val="0"/>
          <w:marBottom w:val="0"/>
          <w:divBdr>
            <w:top w:val="none" w:sz="0" w:space="0" w:color="auto"/>
            <w:left w:val="none" w:sz="0" w:space="0" w:color="auto"/>
            <w:bottom w:val="none" w:sz="0" w:space="0" w:color="auto"/>
            <w:right w:val="none" w:sz="0" w:space="0" w:color="auto"/>
          </w:divBdr>
        </w:div>
      </w:divsChild>
    </w:div>
    <w:div w:id="1281762401">
      <w:bodyDiv w:val="1"/>
      <w:marLeft w:val="0"/>
      <w:marRight w:val="0"/>
      <w:marTop w:val="0"/>
      <w:marBottom w:val="0"/>
      <w:divBdr>
        <w:top w:val="none" w:sz="0" w:space="0" w:color="auto"/>
        <w:left w:val="none" w:sz="0" w:space="0" w:color="auto"/>
        <w:bottom w:val="none" w:sz="0" w:space="0" w:color="auto"/>
        <w:right w:val="none" w:sz="0" w:space="0" w:color="auto"/>
      </w:divBdr>
      <w:divsChild>
        <w:div w:id="692146147">
          <w:marLeft w:val="547"/>
          <w:marRight w:val="0"/>
          <w:marTop w:val="154"/>
          <w:marBottom w:val="0"/>
          <w:divBdr>
            <w:top w:val="none" w:sz="0" w:space="0" w:color="auto"/>
            <w:left w:val="none" w:sz="0" w:space="0" w:color="auto"/>
            <w:bottom w:val="none" w:sz="0" w:space="0" w:color="auto"/>
            <w:right w:val="none" w:sz="0" w:space="0" w:color="auto"/>
          </w:divBdr>
        </w:div>
        <w:div w:id="1475105079">
          <w:marLeft w:val="547"/>
          <w:marRight w:val="0"/>
          <w:marTop w:val="154"/>
          <w:marBottom w:val="0"/>
          <w:divBdr>
            <w:top w:val="none" w:sz="0" w:space="0" w:color="auto"/>
            <w:left w:val="none" w:sz="0" w:space="0" w:color="auto"/>
            <w:bottom w:val="none" w:sz="0" w:space="0" w:color="auto"/>
            <w:right w:val="none" w:sz="0" w:space="0" w:color="auto"/>
          </w:divBdr>
        </w:div>
        <w:div w:id="979651404">
          <w:marLeft w:val="547"/>
          <w:marRight w:val="0"/>
          <w:marTop w:val="154"/>
          <w:marBottom w:val="0"/>
          <w:divBdr>
            <w:top w:val="none" w:sz="0" w:space="0" w:color="auto"/>
            <w:left w:val="none" w:sz="0" w:space="0" w:color="auto"/>
            <w:bottom w:val="none" w:sz="0" w:space="0" w:color="auto"/>
            <w:right w:val="none" w:sz="0" w:space="0" w:color="auto"/>
          </w:divBdr>
        </w:div>
        <w:div w:id="988024410">
          <w:marLeft w:val="547"/>
          <w:marRight w:val="0"/>
          <w:marTop w:val="154"/>
          <w:marBottom w:val="0"/>
          <w:divBdr>
            <w:top w:val="none" w:sz="0" w:space="0" w:color="auto"/>
            <w:left w:val="none" w:sz="0" w:space="0" w:color="auto"/>
            <w:bottom w:val="none" w:sz="0" w:space="0" w:color="auto"/>
            <w:right w:val="none" w:sz="0" w:space="0" w:color="auto"/>
          </w:divBdr>
        </w:div>
        <w:div w:id="778913381">
          <w:marLeft w:val="547"/>
          <w:marRight w:val="0"/>
          <w:marTop w:val="154"/>
          <w:marBottom w:val="0"/>
          <w:divBdr>
            <w:top w:val="none" w:sz="0" w:space="0" w:color="auto"/>
            <w:left w:val="none" w:sz="0" w:space="0" w:color="auto"/>
            <w:bottom w:val="none" w:sz="0" w:space="0" w:color="auto"/>
            <w:right w:val="none" w:sz="0" w:space="0" w:color="auto"/>
          </w:divBdr>
        </w:div>
        <w:div w:id="564222774">
          <w:marLeft w:val="547"/>
          <w:marRight w:val="0"/>
          <w:marTop w:val="154"/>
          <w:marBottom w:val="0"/>
          <w:divBdr>
            <w:top w:val="none" w:sz="0" w:space="0" w:color="auto"/>
            <w:left w:val="none" w:sz="0" w:space="0" w:color="auto"/>
            <w:bottom w:val="none" w:sz="0" w:space="0" w:color="auto"/>
            <w:right w:val="none" w:sz="0" w:space="0" w:color="auto"/>
          </w:divBdr>
        </w:div>
      </w:divsChild>
    </w:div>
    <w:div w:id="1282758317">
      <w:bodyDiv w:val="1"/>
      <w:marLeft w:val="0"/>
      <w:marRight w:val="0"/>
      <w:marTop w:val="0"/>
      <w:marBottom w:val="0"/>
      <w:divBdr>
        <w:top w:val="none" w:sz="0" w:space="0" w:color="auto"/>
        <w:left w:val="none" w:sz="0" w:space="0" w:color="auto"/>
        <w:bottom w:val="none" w:sz="0" w:space="0" w:color="auto"/>
        <w:right w:val="none" w:sz="0" w:space="0" w:color="auto"/>
      </w:divBdr>
    </w:div>
    <w:div w:id="1287932260">
      <w:bodyDiv w:val="1"/>
      <w:marLeft w:val="0"/>
      <w:marRight w:val="0"/>
      <w:marTop w:val="0"/>
      <w:marBottom w:val="0"/>
      <w:divBdr>
        <w:top w:val="none" w:sz="0" w:space="0" w:color="auto"/>
        <w:left w:val="none" w:sz="0" w:space="0" w:color="auto"/>
        <w:bottom w:val="none" w:sz="0" w:space="0" w:color="auto"/>
        <w:right w:val="none" w:sz="0" w:space="0" w:color="auto"/>
      </w:divBdr>
    </w:div>
    <w:div w:id="1472554993">
      <w:bodyDiv w:val="1"/>
      <w:marLeft w:val="0"/>
      <w:marRight w:val="0"/>
      <w:marTop w:val="0"/>
      <w:marBottom w:val="0"/>
      <w:divBdr>
        <w:top w:val="none" w:sz="0" w:space="0" w:color="auto"/>
        <w:left w:val="none" w:sz="0" w:space="0" w:color="auto"/>
        <w:bottom w:val="none" w:sz="0" w:space="0" w:color="auto"/>
        <w:right w:val="none" w:sz="0" w:space="0" w:color="auto"/>
      </w:divBdr>
    </w:div>
    <w:div w:id="1487547246">
      <w:bodyDiv w:val="1"/>
      <w:marLeft w:val="0"/>
      <w:marRight w:val="0"/>
      <w:marTop w:val="0"/>
      <w:marBottom w:val="0"/>
      <w:divBdr>
        <w:top w:val="none" w:sz="0" w:space="0" w:color="auto"/>
        <w:left w:val="none" w:sz="0" w:space="0" w:color="auto"/>
        <w:bottom w:val="none" w:sz="0" w:space="0" w:color="auto"/>
        <w:right w:val="none" w:sz="0" w:space="0" w:color="auto"/>
      </w:divBdr>
    </w:div>
    <w:div w:id="1504081604">
      <w:bodyDiv w:val="1"/>
      <w:marLeft w:val="0"/>
      <w:marRight w:val="0"/>
      <w:marTop w:val="0"/>
      <w:marBottom w:val="0"/>
      <w:divBdr>
        <w:top w:val="none" w:sz="0" w:space="0" w:color="auto"/>
        <w:left w:val="none" w:sz="0" w:space="0" w:color="auto"/>
        <w:bottom w:val="none" w:sz="0" w:space="0" w:color="auto"/>
        <w:right w:val="none" w:sz="0" w:space="0" w:color="auto"/>
      </w:divBdr>
      <w:divsChild>
        <w:div w:id="1128739302">
          <w:marLeft w:val="547"/>
          <w:marRight w:val="0"/>
          <w:marTop w:val="154"/>
          <w:marBottom w:val="0"/>
          <w:divBdr>
            <w:top w:val="none" w:sz="0" w:space="0" w:color="auto"/>
            <w:left w:val="none" w:sz="0" w:space="0" w:color="auto"/>
            <w:bottom w:val="none" w:sz="0" w:space="0" w:color="auto"/>
            <w:right w:val="none" w:sz="0" w:space="0" w:color="auto"/>
          </w:divBdr>
        </w:div>
        <w:div w:id="1413820568">
          <w:marLeft w:val="547"/>
          <w:marRight w:val="0"/>
          <w:marTop w:val="154"/>
          <w:marBottom w:val="0"/>
          <w:divBdr>
            <w:top w:val="none" w:sz="0" w:space="0" w:color="auto"/>
            <w:left w:val="none" w:sz="0" w:space="0" w:color="auto"/>
            <w:bottom w:val="none" w:sz="0" w:space="0" w:color="auto"/>
            <w:right w:val="none" w:sz="0" w:space="0" w:color="auto"/>
          </w:divBdr>
        </w:div>
        <w:div w:id="1345085953">
          <w:marLeft w:val="547"/>
          <w:marRight w:val="0"/>
          <w:marTop w:val="154"/>
          <w:marBottom w:val="0"/>
          <w:divBdr>
            <w:top w:val="none" w:sz="0" w:space="0" w:color="auto"/>
            <w:left w:val="none" w:sz="0" w:space="0" w:color="auto"/>
            <w:bottom w:val="none" w:sz="0" w:space="0" w:color="auto"/>
            <w:right w:val="none" w:sz="0" w:space="0" w:color="auto"/>
          </w:divBdr>
        </w:div>
      </w:divsChild>
    </w:div>
    <w:div w:id="1563174304">
      <w:bodyDiv w:val="1"/>
      <w:marLeft w:val="0"/>
      <w:marRight w:val="0"/>
      <w:marTop w:val="0"/>
      <w:marBottom w:val="0"/>
      <w:divBdr>
        <w:top w:val="none" w:sz="0" w:space="0" w:color="auto"/>
        <w:left w:val="none" w:sz="0" w:space="0" w:color="auto"/>
        <w:bottom w:val="none" w:sz="0" w:space="0" w:color="auto"/>
        <w:right w:val="none" w:sz="0" w:space="0" w:color="auto"/>
      </w:divBdr>
    </w:div>
    <w:div w:id="1803839961">
      <w:bodyDiv w:val="1"/>
      <w:marLeft w:val="0"/>
      <w:marRight w:val="0"/>
      <w:marTop w:val="0"/>
      <w:marBottom w:val="0"/>
      <w:divBdr>
        <w:top w:val="none" w:sz="0" w:space="0" w:color="auto"/>
        <w:left w:val="none" w:sz="0" w:space="0" w:color="auto"/>
        <w:bottom w:val="none" w:sz="0" w:space="0" w:color="auto"/>
        <w:right w:val="none" w:sz="0" w:space="0" w:color="auto"/>
      </w:divBdr>
    </w:div>
    <w:div w:id="1817214763">
      <w:bodyDiv w:val="1"/>
      <w:marLeft w:val="0"/>
      <w:marRight w:val="0"/>
      <w:marTop w:val="0"/>
      <w:marBottom w:val="0"/>
      <w:divBdr>
        <w:top w:val="none" w:sz="0" w:space="0" w:color="auto"/>
        <w:left w:val="none" w:sz="0" w:space="0" w:color="auto"/>
        <w:bottom w:val="none" w:sz="0" w:space="0" w:color="auto"/>
        <w:right w:val="none" w:sz="0" w:space="0" w:color="auto"/>
      </w:divBdr>
    </w:div>
    <w:div w:id="1817336239">
      <w:bodyDiv w:val="1"/>
      <w:marLeft w:val="0"/>
      <w:marRight w:val="0"/>
      <w:marTop w:val="0"/>
      <w:marBottom w:val="0"/>
      <w:divBdr>
        <w:top w:val="none" w:sz="0" w:space="0" w:color="auto"/>
        <w:left w:val="none" w:sz="0" w:space="0" w:color="auto"/>
        <w:bottom w:val="none" w:sz="0" w:space="0" w:color="auto"/>
        <w:right w:val="none" w:sz="0" w:space="0" w:color="auto"/>
      </w:divBdr>
    </w:div>
    <w:div w:id="1893956814">
      <w:bodyDiv w:val="1"/>
      <w:marLeft w:val="0"/>
      <w:marRight w:val="0"/>
      <w:marTop w:val="0"/>
      <w:marBottom w:val="0"/>
      <w:divBdr>
        <w:top w:val="none" w:sz="0" w:space="0" w:color="auto"/>
        <w:left w:val="none" w:sz="0" w:space="0" w:color="auto"/>
        <w:bottom w:val="none" w:sz="0" w:space="0" w:color="auto"/>
        <w:right w:val="none" w:sz="0" w:space="0" w:color="auto"/>
      </w:divBdr>
      <w:divsChild>
        <w:div w:id="595790415">
          <w:marLeft w:val="547"/>
          <w:marRight w:val="0"/>
          <w:marTop w:val="134"/>
          <w:marBottom w:val="0"/>
          <w:divBdr>
            <w:top w:val="none" w:sz="0" w:space="0" w:color="auto"/>
            <w:left w:val="none" w:sz="0" w:space="0" w:color="auto"/>
            <w:bottom w:val="none" w:sz="0" w:space="0" w:color="auto"/>
            <w:right w:val="none" w:sz="0" w:space="0" w:color="auto"/>
          </w:divBdr>
        </w:div>
        <w:div w:id="2030787576">
          <w:marLeft w:val="547"/>
          <w:marRight w:val="0"/>
          <w:marTop w:val="134"/>
          <w:marBottom w:val="0"/>
          <w:divBdr>
            <w:top w:val="none" w:sz="0" w:space="0" w:color="auto"/>
            <w:left w:val="none" w:sz="0" w:space="0" w:color="auto"/>
            <w:bottom w:val="none" w:sz="0" w:space="0" w:color="auto"/>
            <w:right w:val="none" w:sz="0" w:space="0" w:color="auto"/>
          </w:divBdr>
        </w:div>
        <w:div w:id="1274436017">
          <w:marLeft w:val="547"/>
          <w:marRight w:val="0"/>
          <w:marTop w:val="134"/>
          <w:marBottom w:val="0"/>
          <w:divBdr>
            <w:top w:val="none" w:sz="0" w:space="0" w:color="auto"/>
            <w:left w:val="none" w:sz="0" w:space="0" w:color="auto"/>
            <w:bottom w:val="none" w:sz="0" w:space="0" w:color="auto"/>
            <w:right w:val="none" w:sz="0" w:space="0" w:color="auto"/>
          </w:divBdr>
        </w:div>
        <w:div w:id="2005546523">
          <w:marLeft w:val="547"/>
          <w:marRight w:val="0"/>
          <w:marTop w:val="134"/>
          <w:marBottom w:val="0"/>
          <w:divBdr>
            <w:top w:val="none" w:sz="0" w:space="0" w:color="auto"/>
            <w:left w:val="none" w:sz="0" w:space="0" w:color="auto"/>
            <w:bottom w:val="none" w:sz="0" w:space="0" w:color="auto"/>
            <w:right w:val="none" w:sz="0" w:space="0" w:color="auto"/>
          </w:divBdr>
        </w:div>
        <w:div w:id="1421829843">
          <w:marLeft w:val="547"/>
          <w:marRight w:val="0"/>
          <w:marTop w:val="134"/>
          <w:marBottom w:val="0"/>
          <w:divBdr>
            <w:top w:val="none" w:sz="0" w:space="0" w:color="auto"/>
            <w:left w:val="none" w:sz="0" w:space="0" w:color="auto"/>
            <w:bottom w:val="none" w:sz="0" w:space="0" w:color="auto"/>
            <w:right w:val="none" w:sz="0" w:space="0" w:color="auto"/>
          </w:divBdr>
        </w:div>
        <w:div w:id="1635913024">
          <w:marLeft w:val="547"/>
          <w:marRight w:val="0"/>
          <w:marTop w:val="134"/>
          <w:marBottom w:val="0"/>
          <w:divBdr>
            <w:top w:val="none" w:sz="0" w:space="0" w:color="auto"/>
            <w:left w:val="none" w:sz="0" w:space="0" w:color="auto"/>
            <w:bottom w:val="none" w:sz="0" w:space="0" w:color="auto"/>
            <w:right w:val="none" w:sz="0" w:space="0" w:color="auto"/>
          </w:divBdr>
        </w:div>
        <w:div w:id="1368721468">
          <w:marLeft w:val="547"/>
          <w:marRight w:val="0"/>
          <w:marTop w:val="134"/>
          <w:marBottom w:val="0"/>
          <w:divBdr>
            <w:top w:val="none" w:sz="0" w:space="0" w:color="auto"/>
            <w:left w:val="none" w:sz="0" w:space="0" w:color="auto"/>
            <w:bottom w:val="none" w:sz="0" w:space="0" w:color="auto"/>
            <w:right w:val="none" w:sz="0" w:space="0" w:color="auto"/>
          </w:divBdr>
        </w:div>
      </w:divsChild>
    </w:div>
    <w:div w:id="1942956950">
      <w:bodyDiv w:val="1"/>
      <w:marLeft w:val="0"/>
      <w:marRight w:val="0"/>
      <w:marTop w:val="0"/>
      <w:marBottom w:val="0"/>
      <w:divBdr>
        <w:top w:val="none" w:sz="0" w:space="0" w:color="auto"/>
        <w:left w:val="none" w:sz="0" w:space="0" w:color="auto"/>
        <w:bottom w:val="none" w:sz="0" w:space="0" w:color="auto"/>
        <w:right w:val="none" w:sz="0" w:space="0" w:color="auto"/>
      </w:divBdr>
    </w:div>
    <w:div w:id="1949777920">
      <w:bodyDiv w:val="1"/>
      <w:marLeft w:val="0"/>
      <w:marRight w:val="0"/>
      <w:marTop w:val="0"/>
      <w:marBottom w:val="0"/>
      <w:divBdr>
        <w:top w:val="none" w:sz="0" w:space="0" w:color="auto"/>
        <w:left w:val="none" w:sz="0" w:space="0" w:color="auto"/>
        <w:bottom w:val="none" w:sz="0" w:space="0" w:color="auto"/>
        <w:right w:val="none" w:sz="0" w:space="0" w:color="auto"/>
      </w:divBdr>
      <w:divsChild>
        <w:div w:id="604387245">
          <w:marLeft w:val="547"/>
          <w:marRight w:val="0"/>
          <w:marTop w:val="134"/>
          <w:marBottom w:val="0"/>
          <w:divBdr>
            <w:top w:val="none" w:sz="0" w:space="0" w:color="auto"/>
            <w:left w:val="none" w:sz="0" w:space="0" w:color="auto"/>
            <w:bottom w:val="none" w:sz="0" w:space="0" w:color="auto"/>
            <w:right w:val="none" w:sz="0" w:space="0" w:color="auto"/>
          </w:divBdr>
        </w:div>
        <w:div w:id="250894701">
          <w:marLeft w:val="547"/>
          <w:marRight w:val="0"/>
          <w:marTop w:val="134"/>
          <w:marBottom w:val="0"/>
          <w:divBdr>
            <w:top w:val="none" w:sz="0" w:space="0" w:color="auto"/>
            <w:left w:val="none" w:sz="0" w:space="0" w:color="auto"/>
            <w:bottom w:val="none" w:sz="0" w:space="0" w:color="auto"/>
            <w:right w:val="none" w:sz="0" w:space="0" w:color="auto"/>
          </w:divBdr>
        </w:div>
        <w:div w:id="1569655833">
          <w:marLeft w:val="547"/>
          <w:marRight w:val="0"/>
          <w:marTop w:val="134"/>
          <w:marBottom w:val="0"/>
          <w:divBdr>
            <w:top w:val="none" w:sz="0" w:space="0" w:color="auto"/>
            <w:left w:val="none" w:sz="0" w:space="0" w:color="auto"/>
            <w:bottom w:val="none" w:sz="0" w:space="0" w:color="auto"/>
            <w:right w:val="none" w:sz="0" w:space="0" w:color="auto"/>
          </w:divBdr>
        </w:div>
        <w:div w:id="542446676">
          <w:marLeft w:val="547"/>
          <w:marRight w:val="0"/>
          <w:marTop w:val="134"/>
          <w:marBottom w:val="0"/>
          <w:divBdr>
            <w:top w:val="none" w:sz="0" w:space="0" w:color="auto"/>
            <w:left w:val="none" w:sz="0" w:space="0" w:color="auto"/>
            <w:bottom w:val="none" w:sz="0" w:space="0" w:color="auto"/>
            <w:right w:val="none" w:sz="0" w:space="0" w:color="auto"/>
          </w:divBdr>
        </w:div>
        <w:div w:id="2046439240">
          <w:marLeft w:val="547"/>
          <w:marRight w:val="0"/>
          <w:marTop w:val="134"/>
          <w:marBottom w:val="0"/>
          <w:divBdr>
            <w:top w:val="none" w:sz="0" w:space="0" w:color="auto"/>
            <w:left w:val="none" w:sz="0" w:space="0" w:color="auto"/>
            <w:bottom w:val="none" w:sz="0" w:space="0" w:color="auto"/>
            <w:right w:val="none" w:sz="0" w:space="0" w:color="auto"/>
          </w:divBdr>
        </w:div>
      </w:divsChild>
    </w:div>
    <w:div w:id="1978220933">
      <w:bodyDiv w:val="1"/>
      <w:marLeft w:val="0"/>
      <w:marRight w:val="0"/>
      <w:marTop w:val="0"/>
      <w:marBottom w:val="0"/>
      <w:divBdr>
        <w:top w:val="none" w:sz="0" w:space="0" w:color="auto"/>
        <w:left w:val="none" w:sz="0" w:space="0" w:color="auto"/>
        <w:bottom w:val="none" w:sz="0" w:space="0" w:color="auto"/>
        <w:right w:val="none" w:sz="0" w:space="0" w:color="auto"/>
      </w:divBdr>
      <w:divsChild>
        <w:div w:id="1186745040">
          <w:marLeft w:val="547"/>
          <w:marRight w:val="0"/>
          <w:marTop w:val="154"/>
          <w:marBottom w:val="0"/>
          <w:divBdr>
            <w:top w:val="none" w:sz="0" w:space="0" w:color="auto"/>
            <w:left w:val="none" w:sz="0" w:space="0" w:color="auto"/>
            <w:bottom w:val="none" w:sz="0" w:space="0" w:color="auto"/>
            <w:right w:val="none" w:sz="0" w:space="0" w:color="auto"/>
          </w:divBdr>
        </w:div>
        <w:div w:id="599146012">
          <w:marLeft w:val="547"/>
          <w:marRight w:val="0"/>
          <w:marTop w:val="154"/>
          <w:marBottom w:val="0"/>
          <w:divBdr>
            <w:top w:val="none" w:sz="0" w:space="0" w:color="auto"/>
            <w:left w:val="none" w:sz="0" w:space="0" w:color="auto"/>
            <w:bottom w:val="none" w:sz="0" w:space="0" w:color="auto"/>
            <w:right w:val="none" w:sz="0" w:space="0" w:color="auto"/>
          </w:divBdr>
        </w:div>
        <w:div w:id="1495949768">
          <w:marLeft w:val="547"/>
          <w:marRight w:val="0"/>
          <w:marTop w:val="154"/>
          <w:marBottom w:val="0"/>
          <w:divBdr>
            <w:top w:val="none" w:sz="0" w:space="0" w:color="auto"/>
            <w:left w:val="none" w:sz="0" w:space="0" w:color="auto"/>
            <w:bottom w:val="none" w:sz="0" w:space="0" w:color="auto"/>
            <w:right w:val="none" w:sz="0" w:space="0" w:color="auto"/>
          </w:divBdr>
        </w:div>
        <w:div w:id="1687366609">
          <w:marLeft w:val="547"/>
          <w:marRight w:val="0"/>
          <w:marTop w:val="154"/>
          <w:marBottom w:val="0"/>
          <w:divBdr>
            <w:top w:val="none" w:sz="0" w:space="0" w:color="auto"/>
            <w:left w:val="none" w:sz="0" w:space="0" w:color="auto"/>
            <w:bottom w:val="none" w:sz="0" w:space="0" w:color="auto"/>
            <w:right w:val="none" w:sz="0" w:space="0" w:color="auto"/>
          </w:divBdr>
        </w:div>
      </w:divsChild>
    </w:div>
    <w:div w:id="213863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lfi.lt/news/daily/lithuania/13-proc-lietuviu-baznycios-itaka-vadina-per-maza-21-proc-per-didele.d?id=25965227" TargetMode="External"/><Relationship Id="rId21" Type="http://schemas.openxmlformats.org/officeDocument/2006/relationships/chart" Target="charts/chart9.xml"/><Relationship Id="rId42" Type="http://schemas.openxmlformats.org/officeDocument/2006/relationships/hyperlink" Target="http://www.delfi.lt/news/daily/world/popiezius-religija-turetu-kurti-taika-ir-kovoti-su-rasizmu.d?id=23914904" TargetMode="External"/><Relationship Id="rId63" Type="http://schemas.openxmlformats.org/officeDocument/2006/relationships/hyperlink" Target="http://www.delfi.lt/news/daily/lithuania/maltos-ordino-vadovas-posovietiniai-turtuoliai-mano-kad-vargsais-turi-rupintis-valstybe.d?id=49613018" TargetMode="External"/><Relationship Id="rId84" Type="http://schemas.openxmlformats.org/officeDocument/2006/relationships/hyperlink" Target="http://gyvenimas.delfi.lt/vestuves/kunigas-nesantuokiniai-lytiniai-santykiai-yra-labiau-gyvuliskas-o-ne-zmogiskas-veikimas.d?id=38811861" TargetMode="External"/><Relationship Id="rId138" Type="http://schemas.openxmlformats.org/officeDocument/2006/relationships/hyperlink" Target="http://www.delfi.lt/news/ringas/lit/sekmadienio-evangelija-isdristi-keliauti.d?id=19899191" TargetMode="External"/><Relationship Id="rId159" Type="http://schemas.openxmlformats.org/officeDocument/2006/relationships/hyperlink" Target="http://www.delfi.lt/news/ringas/lit/sekmadienio-evangelija-isejus-is-baznycios.d?id=17238447" TargetMode="External"/><Relationship Id="rId170" Type="http://schemas.openxmlformats.org/officeDocument/2006/relationships/hyperlink" Target="http://www.delfi.lt/news/daily/lithuania/tikri-ir-menami-sektu-pavojai.d?id=59565669" TargetMode="External"/><Relationship Id="rId191" Type="http://schemas.openxmlformats.org/officeDocument/2006/relationships/hyperlink" Target="http://www.delfi.lt/news/daily/lithuania/kataliku-baznycios-vaidmuo-politikoje-patarejos-doroves-sergetojos-ar-ikyrios-lobistes.d?id=44618655" TargetMode="External"/><Relationship Id="rId205" Type="http://schemas.openxmlformats.org/officeDocument/2006/relationships/hyperlink" Target="http://www.delfi.lt/news/daily/lithuania/ka-pasakys-alachas-jei-suvalgysi-du-pyragaicius.d?id=18843687" TargetMode="External"/><Relationship Id="rId226" Type="http://schemas.openxmlformats.org/officeDocument/2006/relationships/hyperlink" Target="http://www.delfi.lt/news/daily/world/rmurdochas-scientologija-yra-baisus-ir-nesuprantamas-kultas.d?id=59038621" TargetMode="External"/><Relationship Id="rId247" Type="http://schemas.openxmlformats.org/officeDocument/2006/relationships/hyperlink" Target="http://www.delfi.lt/news/ringas/lit/sekmadienio-evangelija-kvieciai-ir-rauges.d?id=47666895" TargetMode="External"/><Relationship Id="rId107" Type="http://schemas.openxmlformats.org/officeDocument/2006/relationships/hyperlink" Target="http://www.delfi.lt/news/daily/world/iveikti-sunkumus-bobamai-padeda-tikejimas-i-dieva.d?id=28005961" TargetMode="External"/><Relationship Id="rId268" Type="http://schemas.openxmlformats.org/officeDocument/2006/relationships/hyperlink" Target="http://www.delfi.lt/news/daily/lithuania/baznycia-ir-caritas-kuria-strategija-krizei-iveikti.d?id=20527681" TargetMode="External"/><Relationship Id="rId11" Type="http://schemas.openxmlformats.org/officeDocument/2006/relationships/image" Target="media/image3.png"/><Relationship Id="rId32" Type="http://schemas.openxmlformats.org/officeDocument/2006/relationships/chart" Target="charts/chart20.xml"/><Relationship Id="rId53" Type="http://schemas.openxmlformats.org/officeDocument/2006/relationships/hyperlink" Target="http://pilietis.delfi.lt/voxpopuli/ateizmas-tikroji-visu-nedorybiu-nusikaltimu-ir-patyciu-saknis.d?id=55151835" TargetMode="External"/><Relationship Id="rId74" Type="http://schemas.openxmlformats.org/officeDocument/2006/relationships/hyperlink" Target="http://www.delfi.lt/news/daily/world/filipinuose-didiji-penktadieni-buvo-nukryziuoti-maziausiai-18-zmoniu.d?id=44697667" TargetMode="External"/><Relationship Id="rId128" Type="http://schemas.openxmlformats.org/officeDocument/2006/relationships/hyperlink" Target="http://www.delfi.lt/news/ringas/lit/sekmadienio-evangelija-galimybe-rinktis.d?id=22956559" TargetMode="External"/><Relationship Id="rId149" Type="http://schemas.openxmlformats.org/officeDocument/2006/relationships/hyperlink" Target="http://www.delfi.lt/news/daily/lithuania/globos-namuose-uzuoveja-dvasininkams.d?id=18686658" TargetMode="External"/><Relationship Id="rId5" Type="http://schemas.openxmlformats.org/officeDocument/2006/relationships/webSettings" Target="webSettings.xml"/><Relationship Id="rId95" Type="http://schemas.openxmlformats.org/officeDocument/2006/relationships/hyperlink" Target="http://www.delfi.lt/news/daily/world/popiezius-ragina-imtis-skubiu-veiksmu-kad-butu-isvengta-kraujo-liejimo-artimuosiuose-rytuose.d?id=33186639" TargetMode="External"/><Relationship Id="rId160" Type="http://schemas.openxmlformats.org/officeDocument/2006/relationships/hyperlink" Target="http://www.delfi.lt/news/daily/emigrants/istekejusi-uz-musulmono.d?id=17170826" TargetMode="External"/><Relationship Id="rId181" Type="http://schemas.openxmlformats.org/officeDocument/2006/relationships/hyperlink" Target="http://www.delfi.lt/news/daily/world/vokietijoje-dygsta-mecetes.d?id=18971427" TargetMode="External"/><Relationship Id="rId216" Type="http://schemas.openxmlformats.org/officeDocument/2006/relationships/hyperlink" Target="http://www.delfi.lt/news/daily/lithuania/stamkevicius-isreiske-solidaruma-su-rusijos-staciatikiu-baznycia-del-ispuoliu-pries-religija.d?id=59851837" TargetMode="External"/><Relationship Id="rId237" Type="http://schemas.openxmlformats.org/officeDocument/2006/relationships/hyperlink" Target="http://www.delfi.lt/news/daily/world/baltarusijos-staciatikiu-baznycia-is-dalies-pritaria-mirties-bausmei.d?id=53010151" TargetMode="External"/><Relationship Id="rId258" Type="http://schemas.openxmlformats.org/officeDocument/2006/relationships/hyperlink" Target="http://www.delfi.lt/archive/article.php?id=33927061" TargetMode="External"/><Relationship Id="rId279" Type="http://schemas.openxmlformats.org/officeDocument/2006/relationships/hyperlink" Target="http://www.lrytas.lt/-12846349541282757009-popie%C5%BEius-benediktas-xvi-prad%C4%97jo-pirm%C4%85j%C4%AF-oficial%C5%B3-vizit%C4%85-d-britanijoje-papildyta-nuotraukos.htm" TargetMode="External"/><Relationship Id="rId22" Type="http://schemas.openxmlformats.org/officeDocument/2006/relationships/chart" Target="charts/chart10.xml"/><Relationship Id="rId43" Type="http://schemas.openxmlformats.org/officeDocument/2006/relationships/hyperlink" Target="http://pramogos.delfi.lt/culture/rezisierius-rcastellucci-jie-neturi-teises-uzdrausti-kitiems-laisviems-pilieciams-ziureti-to-ka-jie-nori.d?id=59681829" TargetMode="External"/><Relationship Id="rId64" Type="http://schemas.openxmlformats.org/officeDocument/2006/relationships/hyperlink" Target="http://www.delfi.lt/news/daily/lithuania/kunigu-gretas-retino-vertybiu-krize.d?id=48984490" TargetMode="External"/><Relationship Id="rId118" Type="http://schemas.openxmlformats.org/officeDocument/2006/relationships/hyperlink" Target="http://www.delfi.lt/news/ringas/lit/sekmadienio-evangelija-saule-uztems.d?id=25714541" TargetMode="External"/><Relationship Id="rId139" Type="http://schemas.openxmlformats.org/officeDocument/2006/relationships/hyperlink" Target="http://www.delfi.lt/news/daily/lithuania/stamkevicius-patirkime-kaledu-dziaugsma.d?id=19774578" TargetMode="External"/><Relationship Id="rId85" Type="http://schemas.openxmlformats.org/officeDocument/2006/relationships/hyperlink" Target="http://www.delfi.lt/news/daily/lithuania/mire-siluvos-parapijos-altarista-vienas-seniausiu-lietuvos-kunigu.d?id=37979273" TargetMode="External"/><Relationship Id="rId150" Type="http://schemas.openxmlformats.org/officeDocument/2006/relationships/hyperlink" Target="http://pramogos.delfi.lt/culture/islamo-tyrinetojai-kritikuoja-korano-vertima-i-lietuviu-kalba.d?id=18475846" TargetMode="External"/><Relationship Id="rId171" Type="http://schemas.openxmlformats.org/officeDocument/2006/relationships/hyperlink" Target="http://www.delfi.lt/news/daily/world/barzdas-prievarta-kirpe-amisai-pripazinti-kaltais.d?id=59560823" TargetMode="External"/><Relationship Id="rId192" Type="http://schemas.openxmlformats.org/officeDocument/2006/relationships/hyperlink" Target="http://www.delfi.lt/news/daily/world/maskvoje-gincai-del-naujos-mecetes-statybu.d?id=37694427" TargetMode="External"/><Relationship Id="rId206" Type="http://schemas.openxmlformats.org/officeDocument/2006/relationships/hyperlink" Target="http://www.delfi.lt/news/daily/lithuania/biblijos-skaitymas-nepraranda-aktualumo.d?id=18789808" TargetMode="External"/><Relationship Id="rId227" Type="http://schemas.openxmlformats.org/officeDocument/2006/relationships/hyperlink" Target="http://www.delfi.lt/news/daily/world/popiezius-seksualinis-isnaudojimas-pakirto-airijos-baznycia.d?id=58944295" TargetMode="External"/><Relationship Id="rId248" Type="http://schemas.openxmlformats.org/officeDocument/2006/relationships/hyperlink" Target="http://www.delfi.lt/news/daily/lithuania/arkivyskupas-stamkevicius-vienintele-seimos-gyneja-siandien-yra-likusi-baznycia.d?id=47242337" TargetMode="External"/><Relationship Id="rId269" Type="http://schemas.openxmlformats.org/officeDocument/2006/relationships/hyperlink" Target="http://www.delfi.lt/news/daily/lithuania/stamkevicius-vienintelis-kelias-iskilus-ekonominems-ir-moralinems-gresmems-kristaus-evangelija.d?id=19779762" TargetMode="External"/><Relationship Id="rId12" Type="http://schemas.openxmlformats.org/officeDocument/2006/relationships/image" Target="media/image4.png"/><Relationship Id="rId33" Type="http://schemas.openxmlformats.org/officeDocument/2006/relationships/chart" Target="charts/chart21.xml"/><Relationship Id="rId108" Type="http://schemas.openxmlformats.org/officeDocument/2006/relationships/hyperlink" Target="http://www.delfi.lt/news/daily/lithuania/stamkevicius-koks-magnetas-i-lietuva-grazintu-emigrantus.d?id=27760759" TargetMode="External"/><Relationship Id="rId129" Type="http://schemas.openxmlformats.org/officeDocument/2006/relationships/hyperlink" Target="http://www.delfi.lt/news/daily/lithuania/krize-pades-iveikti-reformatai.d?id=22743065" TargetMode="External"/><Relationship Id="rId280" Type="http://schemas.openxmlformats.org/officeDocument/2006/relationships/hyperlink" Target="http://www.lrytas.lt/-12834199641282735058-naujojo-vyskupo-g-gru%C5%A1o-%C5%A1ventim%C5%B3-i%C5%A1kilm%C4%97s-vyks-%C5%A1e%C5%A1tadien%C4%AF.htm" TargetMode="External"/><Relationship Id="rId54" Type="http://schemas.openxmlformats.org/officeDocument/2006/relationships/hyperlink" Target="http://www.delfi.lt/news/daily/lithuania/kardinolas-ajbackis-kaledu-zinia-labai-paprasta-pasitiketi-dievu.d?id=53345307" TargetMode="External"/><Relationship Id="rId75" Type="http://schemas.openxmlformats.org/officeDocument/2006/relationships/hyperlink" Target="http://www.delfi.lt/news/ringas/lit/sekmadienio-evangelija-neregio-isgydymas.d?id=43896885" TargetMode="External"/><Relationship Id="rId96" Type="http://schemas.openxmlformats.org/officeDocument/2006/relationships/hyperlink" Target="http://www.delfi.lt/news/ringas/lit/sekmadienio-evangelija-ramybes-dovana.d?id=32031191" TargetMode="External"/><Relationship Id="rId140" Type="http://schemas.openxmlformats.org/officeDocument/2006/relationships/hyperlink" Target="http://www.delfi.lt/news/daily/lithuania/jsasnauskas-ar-svarbu-kada-gime-kristus.d?id=19750155" TargetMode="External"/><Relationship Id="rId161" Type="http://schemas.openxmlformats.org/officeDocument/2006/relationships/hyperlink" Target="http://www.delfi.lt/news/ringas/lit/abielskis-ar-buti-krikscioniu-reiskia-palaikyti-abortu-draudima-ir-konservatyvia-seimos-politika.d?id=17119517" TargetMode="External"/><Relationship Id="rId182" Type="http://schemas.openxmlformats.org/officeDocument/2006/relationships/hyperlink" Target="http://pramogos.delfi.lt/zmones/mpetruskevicius-susidomejo-kabala.d?id=15570183" TargetMode="External"/><Relationship Id="rId217" Type="http://schemas.openxmlformats.org/officeDocument/2006/relationships/hyperlink" Target="http://www.delfi.lt/news/ringas/lit/sekmadienio-evangelija-zebediejaus-sunu-prasymas.d?id=59800829" TargetMode="External"/><Relationship Id="rId6" Type="http://schemas.openxmlformats.org/officeDocument/2006/relationships/footnotes" Target="footnotes.xml"/><Relationship Id="rId238" Type="http://schemas.openxmlformats.org/officeDocument/2006/relationships/hyperlink" Target="http://www.delfi.lt/news/daily/lithuania/dpuras-kataliku-baznycia-energija-galetu-skirti-ne-politinei-itakai-o-pakantumui-skatinti.d?id=52571147" TargetMode="External"/><Relationship Id="rId259" Type="http://schemas.openxmlformats.org/officeDocument/2006/relationships/hyperlink" Target="http://www.delfi.lt/news/daily/lithuania/naujoji-apastalu-baznycia-musasi-i-valstybes-pripazintu-religiju-gretas.d?id=32776887" TargetMode="External"/><Relationship Id="rId23" Type="http://schemas.openxmlformats.org/officeDocument/2006/relationships/chart" Target="charts/chart11.xml"/><Relationship Id="rId119" Type="http://schemas.openxmlformats.org/officeDocument/2006/relationships/hyperlink" Target="http://www.delfi.lt/news/daily/lithuania/lietuvoje-viesintis-visarionas-pranasauja-siandienines-civilizacijos-griuti-atnaujinta.d?id=25168117" TargetMode="External"/><Relationship Id="rId270" Type="http://schemas.openxmlformats.org/officeDocument/2006/relationships/hyperlink" Target="http://www.delfi.lt/news/daily/world/danijos-liuteronu-baznycia-nusprende-kad-pragaro-nera.d?id=16455230" TargetMode="External"/><Relationship Id="rId44" Type="http://schemas.openxmlformats.org/officeDocument/2006/relationships/hyperlink" Target="http://www.delfi.lt/news/daily/lithuania/rcastellucci-spektakliu-pasipiktinusi-konservatore-pasiule-agelunui-prislapinti-i-lekste.d?id=59635399" TargetMode="External"/><Relationship Id="rId65" Type="http://schemas.openxmlformats.org/officeDocument/2006/relationships/hyperlink" Target="http://www.delfi.lt/news/daily/lithuania/ekusaites-motina-dukra-sakydavo-kad-jos-tikejimas-nuves-i-roju.d?id=48627797" TargetMode="External"/><Relationship Id="rId86" Type="http://schemas.openxmlformats.org/officeDocument/2006/relationships/hyperlink" Target="http://klubas.delfi.lt/people/kabalos-simboli-primenanti-apyranke-d-montvydui-padeda-islaikyti-rysi-su-artimaisiais.d?id=37806171" TargetMode="External"/><Relationship Id="rId130" Type="http://schemas.openxmlformats.org/officeDocument/2006/relationships/hyperlink" Target="http://www.delfi.lt/news/ringas/lit/sekmadienio-evangelija-kaip-pakylama-is-tamsos.d?id=21845596" TargetMode="External"/><Relationship Id="rId151" Type="http://schemas.openxmlformats.org/officeDocument/2006/relationships/hyperlink" Target="http://www.delfi.lt/news/ringas/lit/sekmadienio-evangelija-nuomoniu-ringas.d?id=18270309" TargetMode="External"/><Relationship Id="rId172" Type="http://schemas.openxmlformats.org/officeDocument/2006/relationships/hyperlink" Target="http://www.delfi.lt/news/daily/world/del-rusijoje-aptiktos-sektos-viena-kitai-priestaraujancios-versijos.d?id=59319399" TargetMode="External"/><Relationship Id="rId193" Type="http://schemas.openxmlformats.org/officeDocument/2006/relationships/hyperlink" Target="http://www.delfi.lt/news/daily/lithuania/kaubojaus-skrybele-paso-nuotraukai-netinka-bet-hidzabas-tinka.d?id=37421605" TargetMode="External"/><Relationship Id="rId207" Type="http://schemas.openxmlformats.org/officeDocument/2006/relationships/hyperlink" Target="http://www.delfi.lt/news/daily/emigrants/oslo-kataliku-baznycia-iesko-lietuviu-kunigo.d?id=17395887" TargetMode="External"/><Relationship Id="rId228" Type="http://schemas.openxmlformats.org/officeDocument/2006/relationships/hyperlink" Target="http://www.delfi.lt/news/daily/lithuania/stamkevicius-melsimes-kad-protingi-zmones-neitu-i-lady-gagos-koncerta.d?id=58840421" TargetMode="External"/><Relationship Id="rId249" Type="http://schemas.openxmlformats.org/officeDocument/2006/relationships/hyperlink" Target="http://www.delfi.lt/news/daily/lithuania/susiskalde-evangelikai-reformatai-pesasi-del-birzu-baznycios.d?id=47068753"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pilietis.delfi.lt/voxpopuli/religija-tikroji-visu-nedorybiu-nusikaltimu-ir-patyciu-saknis.d?id=55247349" TargetMode="External"/><Relationship Id="rId109" Type="http://schemas.openxmlformats.org/officeDocument/2006/relationships/hyperlink" Target="http://www.delfi.lt/news/daily/lithuania/vciurinskas-jezu-nukryziavo-ne-uz-kalbas-apie-meile.d?id=27196391" TargetMode="External"/><Relationship Id="rId260" Type="http://schemas.openxmlformats.org/officeDocument/2006/relationships/hyperlink" Target="http://www.delfi.lt/news/daily/lithuania/lietuvos-vyskupai-homoseksualus-reikia-gerbti.d?id=31943613" TargetMode="External"/><Relationship Id="rId265" Type="http://schemas.openxmlformats.org/officeDocument/2006/relationships/hyperlink" Target="http://www.delfi.lt/news/daily/world/mormonai-nusileido-del-geju-teisiu-istatymo.d?id=25614439" TargetMode="External"/><Relationship Id="rId281" Type="http://schemas.openxmlformats.org/officeDocument/2006/relationships/hyperlink" Target="http://www.lrytas.lt/-12831492141282491156-%C4%AFtakingas-izraelio-rabinas-prakeik%C4%97-palestinie%C4%8Dius-prie%C5%A1-vir%C5%A1%C5%ABni%C5%B3-susitikim%C4%85-va%C5%A1ingtone.htm" TargetMode="External"/><Relationship Id="rId34" Type="http://schemas.openxmlformats.org/officeDocument/2006/relationships/hyperlink" Target="http://unesdoc.unesco.org/images/0019/001915/191594e.pdf" TargetMode="External"/><Relationship Id="rId50" Type="http://schemas.openxmlformats.org/officeDocument/2006/relationships/hyperlink" Target="http://www.delfi.lt/news/daily/world/rusai-meldziasi-uz-valdzia-kritikuojanciu-merginu-grupes-pasitaisyma.d?id=58413718" TargetMode="External"/><Relationship Id="rId55" Type="http://schemas.openxmlformats.org/officeDocument/2006/relationships/hyperlink" Target="http://www.delfi.lt/news/daily/lithuania/tevas-kudikelio-jezaus-pranciskus-man-atrodo-kad-esame-turtingesni-negu-bet-kada.d?id=53268897" TargetMode="External"/><Relationship Id="rId76" Type="http://schemas.openxmlformats.org/officeDocument/2006/relationships/hyperlink" Target="http://www.delfi.lt/news/daily/lithuania/romuvieciai-kviecia-gyventoju-surasyme-kaip-religija-nurodyti-senaji-baltu-tikejima.d?id=42587991" TargetMode="External"/><Relationship Id="rId97" Type="http://schemas.openxmlformats.org/officeDocument/2006/relationships/hyperlink" Target="http://www.delfi.lt/news/daily/lithuania/motinos-diena-pastore-mini-su-vyru-ir-vaikais.d?id=31750109" TargetMode="External"/><Relationship Id="rId104" Type="http://schemas.openxmlformats.org/officeDocument/2006/relationships/hyperlink" Target="http://www.delfi.lt/news/ringas/lit/sekmadienio-evangelija-himnas-meilei.d?id=28426705" TargetMode="External"/><Relationship Id="rId120" Type="http://schemas.openxmlformats.org/officeDocument/2006/relationships/hyperlink" Target="http://www.delfi.lt/news/ringas/lit/sekmadienio-evangelija-neregys-is-jericho.d?id=25045285" TargetMode="External"/><Relationship Id="rId125" Type="http://schemas.openxmlformats.org/officeDocument/2006/relationships/hyperlink" Target="http://www.delfi.lt/news/ringas/lit/sekmadienio-evangelija-klausos-praradimas.d?id=23903296" TargetMode="External"/><Relationship Id="rId141" Type="http://schemas.openxmlformats.org/officeDocument/2006/relationships/hyperlink" Target="http://www.delfi.lt/news/ringas/lit/sekmadienio-evangelija-balsas-dykumoje-ii.d?id=19642919" TargetMode="External"/><Relationship Id="rId146" Type="http://schemas.openxmlformats.org/officeDocument/2006/relationships/hyperlink" Target="http://www.delfi.lt/news/daily/emigrants/ajbackis-vyksta-pas-lenkijos-lietuvius.d?id=19176125" TargetMode="External"/><Relationship Id="rId167" Type="http://schemas.openxmlformats.org/officeDocument/2006/relationships/hyperlink" Target="http://www.delfi.lt/news/daily/lithuania/krikscionybes-isbandymai-siu-dienu-europoje.d?id=28099387" TargetMode="External"/><Relationship Id="rId188" Type="http://schemas.openxmlformats.org/officeDocument/2006/relationships/hyperlink" Target="http://www.delfi.lt/news/daily/world/poligamines-bendruomenes-lyderis-pripazintas-kaltu-del-lytines-prievartos-pries-vaikus.d?id=48281695" TargetMode="External"/><Relationship Id="rId7" Type="http://schemas.openxmlformats.org/officeDocument/2006/relationships/endnotes" Target="endnotes.xml"/><Relationship Id="rId71" Type="http://schemas.openxmlformats.org/officeDocument/2006/relationships/hyperlink" Target="http://pramogos.delfi.lt/eteris/popieziaus-beatifikacijai-filmo-jonas-paulius-ii-ieskojau-jusu-pasauline-premjera.d?id=44813573" TargetMode="External"/><Relationship Id="rId92" Type="http://schemas.openxmlformats.org/officeDocument/2006/relationships/hyperlink" Target="http://www.delfi.lt/news/daily/lithuania/vilniuje-masine-romos-kataliku-baznycios-tikejimo-atsisakymo-akcija.d?id=34010495" TargetMode="External"/><Relationship Id="rId162" Type="http://schemas.openxmlformats.org/officeDocument/2006/relationships/hyperlink" Target="http://www.delfi.lt/news/daily/lithuania/krize-galvoje-atgimimas-sirdyje.d?id=20149817" TargetMode="External"/><Relationship Id="rId183" Type="http://schemas.openxmlformats.org/officeDocument/2006/relationships/hyperlink" Target="http://www.delfi.lt/news/daily/education/piligrimu-gyvenimo-budu-susizaveje-vaikinai-meldziasi-ir-pakeliui-i-universiteta.d?id=16026646" TargetMode="External"/><Relationship Id="rId213" Type="http://schemas.openxmlformats.org/officeDocument/2006/relationships/hyperlink" Target="http://www.delfi.lt/news/daily/world/buves-vyskupas-sulaikytas-del-prievartos-pries-vaikus.d?id=59980997" TargetMode="External"/><Relationship Id="rId218" Type="http://schemas.openxmlformats.org/officeDocument/2006/relationships/hyperlink" Target="http://www.delfi.lt/news/ringas/lit/gsaulytis-pries-ir-po-skandalingojo-spektaklio.d?id=59704413" TargetMode="External"/><Relationship Id="rId234" Type="http://schemas.openxmlformats.org/officeDocument/2006/relationships/hyperlink" Target="http://www.delfi.lt/news/ringas/lit/sekmadienio-evangelija-isminciai-is-rytu.d?id=53862895" TargetMode="External"/><Relationship Id="rId239" Type="http://schemas.openxmlformats.org/officeDocument/2006/relationships/hyperlink" Target="http://www.delfi.lt/news/daily/world/buvusi-scientologe-prievarta-laive-buvau-laikoma-12-metu.d?id=52346821" TargetMode="External"/><Relationship Id="rId2" Type="http://schemas.openxmlformats.org/officeDocument/2006/relationships/numbering" Target="numbering.xml"/><Relationship Id="rId29" Type="http://schemas.openxmlformats.org/officeDocument/2006/relationships/chart" Target="charts/chart17.xml"/><Relationship Id="rId250" Type="http://schemas.openxmlformats.org/officeDocument/2006/relationships/hyperlink" Target="http://www.delfi.lt/news/daily/lithuania/baznycios-hierarchai-tikina-priversti-verztis-dirzus-kol-neatgaus-zemes-uz-250-mln-lt.d?id=45809303" TargetMode="External"/><Relationship Id="rId255" Type="http://schemas.openxmlformats.org/officeDocument/2006/relationships/hyperlink" Target="http://www.delfi.lt/news/daily/world/ortodoksai-penktadienio-nakti-pradejo-svesti-kaledas.d?id=40513751" TargetMode="External"/><Relationship Id="rId271" Type="http://schemas.openxmlformats.org/officeDocument/2006/relationships/hyperlink" Target="http://www.delfi.lt/news/ringas/lit/sekmadienio-evangelija-krikstas-jordane.d?id=15591756" TargetMode="External"/><Relationship Id="rId276" Type="http://schemas.openxmlformats.org/officeDocument/2006/relationships/hyperlink" Target="http://www.lrytas.lt/-13092701241309202244-bir%C5%BEuose-evangelikai-reformatai-baiminasi-ba%C5%BEny%C4%8Dios-u%C5%BEgrobimo-nuotraukos-video.htm" TargetMode="External"/><Relationship Id="rId24" Type="http://schemas.openxmlformats.org/officeDocument/2006/relationships/chart" Target="charts/chart12.xml"/><Relationship Id="rId40" Type="http://schemas.openxmlformats.org/officeDocument/2006/relationships/hyperlink" Target="http://grynas.delfi.lt/aplinka/nobelio-premijos-laureatas-klimato-kaita-tapo-nauja-religija.d?id=50118828" TargetMode="External"/><Relationship Id="rId45" Type="http://schemas.openxmlformats.org/officeDocument/2006/relationships/hyperlink" Target="http://www.delfi.lt/news/daily/lithuania/kulturos-ministras-protestai-del-spektaklio-negali-peraugti-i-smurta-ar-raginimus-cenzuruoti.d?id=59630343" TargetMode="External"/><Relationship Id="rId66" Type="http://schemas.openxmlformats.org/officeDocument/2006/relationships/hyperlink" Target="http://www.delfi.lt/news/daily/world/olandijoje-zemieji-rumai-uzdraude-aukoti-gyvunus-per-ritualines-apeigas.d?id=47074657" TargetMode="External"/><Relationship Id="rId87" Type="http://schemas.openxmlformats.org/officeDocument/2006/relationships/hyperlink" Target="http://www.delfi.lt/news/ringas/lit/sekmadienio-evangelija-garstycios-grudelis.d?id=37147599" TargetMode="External"/><Relationship Id="rId110" Type="http://schemas.openxmlformats.org/officeDocument/2006/relationships/hyperlink" Target="http://www.delfi.lt/news/daily/lithuania/krikscionybe-tukstantmecio-vejuose.d?id=27170253" TargetMode="External"/><Relationship Id="rId115" Type="http://schemas.openxmlformats.org/officeDocument/2006/relationships/hyperlink" Target="http://www.delfi.lt/news/ringas/lit/sekmadienio-evangelija-tikejimo-palaiminimas.d?id=27031701" TargetMode="External"/><Relationship Id="rId131" Type="http://schemas.openxmlformats.org/officeDocument/2006/relationships/hyperlink" Target="http://www.delfi.lt/news/ringas/lit/sekmadienio-evangelija-astuntoji-diena.d?id=21744352" TargetMode="External"/><Relationship Id="rId136" Type="http://schemas.openxmlformats.org/officeDocument/2006/relationships/hyperlink" Target="http://www.delfi.lt/news/ringas/lit/sekmadienio-evangelija-anapus-zenklu.d?id=20994493" TargetMode="External"/><Relationship Id="rId157" Type="http://schemas.openxmlformats.org/officeDocument/2006/relationships/hyperlink" Target="http://pramogos.delfi.lt/uzsienio-zvaigzdes/madonnos-vyras-gritchie-issizadejo-kabalos-tikejimo.d?id=17533902" TargetMode="External"/><Relationship Id="rId178" Type="http://schemas.openxmlformats.org/officeDocument/2006/relationships/hyperlink" Target="http://www.delfi.lt/news/ringas/lit/jdapsauskas-daugiau-viesumo-valstybeje-ir-baznycioje.d?id=39823099" TargetMode="External"/><Relationship Id="rId61" Type="http://schemas.openxmlformats.org/officeDocument/2006/relationships/hyperlink" Target="http://pilietis.delfi.lt/voxpopuli/krikscionybe-arba-kaip-perprasti-dievo-plana-iii-dalis.d?id=50814698" TargetMode="External"/><Relationship Id="rId82" Type="http://schemas.openxmlformats.org/officeDocument/2006/relationships/hyperlink" Target="http://gyvenimas.delfi.lt/stories/kunigas-vrudzinskas-isileiskime-i-save-tyla.d?id=39971115" TargetMode="External"/><Relationship Id="rId152" Type="http://schemas.openxmlformats.org/officeDocument/2006/relationships/hyperlink" Target="http://www.delfi.lt/news/ringas/lit/sekmadienio-evangelija-moteris-is-kanaano.d?id=18147459" TargetMode="External"/><Relationship Id="rId173" Type="http://schemas.openxmlformats.org/officeDocument/2006/relationships/hyperlink" Target="http://www.delfi.lt/news/daily/world/rusijoje-aptikta-desimtmeti-po-zeme-su-vaikais-gyvenusi-musulmonu-sekta.d?id=59280221" TargetMode="External"/><Relationship Id="rId194" Type="http://schemas.openxmlformats.org/officeDocument/2006/relationships/hyperlink" Target="http://www.delfi.lt/news/daily/lithuania/nori-buti-kataliku-mokek.d?id=36348587" TargetMode="External"/><Relationship Id="rId199" Type="http://schemas.openxmlformats.org/officeDocument/2006/relationships/hyperlink" Target="http://www.delfi.lt/news/daily/lithuania/lietuvos-zydai-sutiktu-palaukti-kompensacijos-uz-nusavinta-turta-taciau-svarstytu-jos-dydi.d?id=30777477" TargetMode="External"/><Relationship Id="rId203" Type="http://schemas.openxmlformats.org/officeDocument/2006/relationships/hyperlink" Target="http://www.delfi.lt/news/daily/lithuania/panevezio-zydu-bendruomene-vejama-is-mokyklos.d?id=26725561" TargetMode="External"/><Relationship Id="rId208" Type="http://schemas.openxmlformats.org/officeDocument/2006/relationships/hyperlink" Target="http://www.delfi.lt/news/daily/education/zakristijonas-baznycios-tarnas-ir-ukvedys.d?id=17124481" TargetMode="External"/><Relationship Id="rId229" Type="http://schemas.openxmlformats.org/officeDocument/2006/relationships/hyperlink" Target="http://www.delfi.lt/news/ringas/lit/sekmadienio-evangelija-gavenios-pradzia.d?id=55964069" TargetMode="External"/><Relationship Id="rId19" Type="http://schemas.openxmlformats.org/officeDocument/2006/relationships/chart" Target="charts/chart7.xml"/><Relationship Id="rId224" Type="http://schemas.openxmlformats.org/officeDocument/2006/relationships/hyperlink" Target="http://www.delfi.lt/news/daily/world/kilo-triuksmas-del-prievartinio-atvertimo-i-islama.d?id=59131607" TargetMode="External"/><Relationship Id="rId240" Type="http://schemas.openxmlformats.org/officeDocument/2006/relationships/hyperlink" Target="http://www.delfi.lt/news/daily/lithuania/stamkevicius-bandymas-atskirti-seima-nuo-santuokos-ir-iteisinti-partneryste-reali-gresme-valstybei.d?id=52269361" TargetMode="External"/><Relationship Id="rId245" Type="http://schemas.openxmlformats.org/officeDocument/2006/relationships/hyperlink" Target="http://www.delfi.lt/news/daily/lithuania/stamkevicius-baznycios-politika-rodyti-ne-tik-i-dieva-bet-ir-i-zmogu.d?id=48854346" TargetMode="External"/><Relationship Id="rId261" Type="http://schemas.openxmlformats.org/officeDocument/2006/relationships/hyperlink" Target="http://www.delfi.lt/news/daily/lithuania/stamkevicius-zmones-pikti-nes-yra-maitinami-sensacijomis-apie-dkedi.d?id=29820591" TargetMode="External"/><Relationship Id="rId266" Type="http://schemas.openxmlformats.org/officeDocument/2006/relationships/hyperlink" Target="http://www.delfi.lt/news/daily/world/vokietijos-liuteronu-baznycia-issirinko-pirmaja-lydere-moteri.d?id=25163369" TargetMode="External"/><Relationship Id="rId14" Type="http://schemas.openxmlformats.org/officeDocument/2006/relationships/chart" Target="charts/chart2.xml"/><Relationship Id="rId30" Type="http://schemas.openxmlformats.org/officeDocument/2006/relationships/chart" Target="charts/chart18.xml"/><Relationship Id="rId35" Type="http://schemas.openxmlformats.org/officeDocument/2006/relationships/footer" Target="footer1.xml"/><Relationship Id="rId56" Type="http://schemas.openxmlformats.org/officeDocument/2006/relationships/hyperlink" Target="http://grynas.delfi.lt/gyvenimas/ar-tiesa-kad-visi-lietuvos-pilieciai-pagonys.d?id=52022257" TargetMode="External"/><Relationship Id="rId77" Type="http://schemas.openxmlformats.org/officeDocument/2006/relationships/hyperlink" Target="http://www.delfi.lt/news/balsuok2011/naujienos/kaltinenu-klebonas-per-misias-agituoja-balsuoti-uz-konservatorius.d?id=42319463" TargetMode="External"/><Relationship Id="rId100" Type="http://schemas.openxmlformats.org/officeDocument/2006/relationships/hyperlink" Target="http://www.delfi.lt/news/ringas/lit/sekmadienio-evangelija-tuscios-snekos-apie-tuscia-kapa.d?id=30715739" TargetMode="External"/><Relationship Id="rId105" Type="http://schemas.openxmlformats.org/officeDocument/2006/relationships/hyperlink" Target="http://www.delfi.lt/news/daily/world/filipinuose-didiji-penktadieni-buvo-nukryziuoti-maziausiai-25-zmones.d?id=30672909" TargetMode="External"/><Relationship Id="rId126" Type="http://schemas.openxmlformats.org/officeDocument/2006/relationships/hyperlink" Target="http://www.delfi.lt/news/ringas/lit/sekmadienio-evangelija-dvasios-ir-kuno-zvilgsnis.d?id=23694583" TargetMode="External"/><Relationship Id="rId147" Type="http://schemas.openxmlformats.org/officeDocument/2006/relationships/hyperlink" Target="http://mokslas.delfi.lt/science/popiezius-tikejimas-dievu-mokslui-nepriestarauja.d?id=19097977" TargetMode="External"/><Relationship Id="rId168" Type="http://schemas.openxmlformats.org/officeDocument/2006/relationships/hyperlink" Target="http://www.delfi.lt/news/daily/lithuania/daugiausia-lietuvoje-romos-kataliku-netikinciu-6-proc.d?id=59610079" TargetMode="External"/><Relationship Id="rId282"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pramogos.delfi.lt/eteris/amamontovas-masine-malda-man-kaip-nudistu-pliazas.d?id=58367302" TargetMode="External"/><Relationship Id="rId72" Type="http://schemas.openxmlformats.org/officeDocument/2006/relationships/hyperlink" Target="http://www.delfi.lt/news/daily/lithuania/lietuvos-gyventojai-tiki-sielos-prisikelimu-ir-kad-uz-blogus-poelgius-teks-atsakyti.d?id=44735207" TargetMode="External"/><Relationship Id="rId93" Type="http://schemas.openxmlformats.org/officeDocument/2006/relationships/hyperlink" Target="http://www.delfi.lt/news/ringas/lit/sekmadienio-evangelija-nuodemes-ir-atleidimo-istorija.d?id=33401353" TargetMode="External"/><Relationship Id="rId98" Type="http://schemas.openxmlformats.org/officeDocument/2006/relationships/hyperlink" Target="http://www.delfi.lt/news/ringas/lit/sekmadienio-evangelija-gailestingumo-zymes.d?id=30951239" TargetMode="External"/><Relationship Id="rId121" Type="http://schemas.openxmlformats.org/officeDocument/2006/relationships/hyperlink" Target="http://gyvenimas.delfi.lt/leisure/lietuvoje-dar-nematyta-pietu-korejos-budistu-dokumentika.d?id=24634109" TargetMode="External"/><Relationship Id="rId142" Type="http://schemas.openxmlformats.org/officeDocument/2006/relationships/hyperlink" Target="http://www.delfi.lt/news/daily/world/rusu-ortodoksu-baznycios-vadovu-siuloma-rinkti-kriziu-vadybininka.d?id=19620443" TargetMode="External"/><Relationship Id="rId163" Type="http://schemas.openxmlformats.org/officeDocument/2006/relationships/hyperlink" Target="http://mokslas.delfi.lt/technologijos/budistai-surenge-rituala-kad-sjobsas-greiciau-reinkarnuotusi.d?id=50822986" TargetMode="External"/><Relationship Id="rId184" Type="http://schemas.openxmlformats.org/officeDocument/2006/relationships/hyperlink" Target="http://pilietis.delfi.lt/naujienos/ukmergeje-priesais-vilkmerges-paminkla-sektantu-palapine.d?id=59285965" TargetMode="External"/><Relationship Id="rId189" Type="http://schemas.openxmlformats.org/officeDocument/2006/relationships/hyperlink" Target="http://www.delfi.lt/news/daily/lithuania/del-zydu-turto-klausimo-rabinas-nusizenge-taisyklei-toros-gavimo-diena-neiti-is-sinagogos.d?id=46439429" TargetMode="External"/><Relationship Id="rId219" Type="http://schemas.openxmlformats.org/officeDocument/2006/relationships/hyperlink" Target="http://www.delfi.lt/news/ringas/lit/sekmadienio-evangelija-isganymo-ir-prazuties-klausimas.d?id=59593453" TargetMode="External"/><Relationship Id="rId3" Type="http://schemas.openxmlformats.org/officeDocument/2006/relationships/styles" Target="styles.xml"/><Relationship Id="rId214" Type="http://schemas.openxmlformats.org/officeDocument/2006/relationships/hyperlink" Target="http://www.delfi.lt/news/daily/world/australijos-katalikai-baznycia-neturetu-buti-atpirkimo-ozys.d?id=59973475" TargetMode="External"/><Relationship Id="rId230" Type="http://schemas.openxmlformats.org/officeDocument/2006/relationships/hyperlink" Target="http://www.delfi.lt/news/daily/world/vatikano-atsiprasymo-uz-kunigu-pedofilija-neuztenka-sako-auka.d?id=55206573" TargetMode="External"/><Relationship Id="rId235" Type="http://schemas.openxmlformats.org/officeDocument/2006/relationships/hyperlink" Target="http://www.delfi.lt/news/ringas/lit/sekmadienio-evangelija-dievo-gimdytoja.d?id=53594225" TargetMode="External"/><Relationship Id="rId251" Type="http://schemas.openxmlformats.org/officeDocument/2006/relationships/hyperlink" Target="http://www.delfi.lt/news/daily/world/presbiterionai-leis-i-dvasininkus-isventinti-gejus.d?id=45352729" TargetMode="External"/><Relationship Id="rId256" Type="http://schemas.openxmlformats.org/officeDocument/2006/relationships/hyperlink" Target="http://www.delfi.lt/news/ringas/lit/sekmadienio-evangelija-raginimas-budeti.d?id=39064467" TargetMode="External"/><Relationship Id="rId277" Type="http://schemas.openxmlformats.org/officeDocument/2006/relationships/hyperlink" Target="http://www.lrytas.lt/-12850439461283339137-treji-metai.htm" TargetMode="External"/><Relationship Id="rId25" Type="http://schemas.openxmlformats.org/officeDocument/2006/relationships/chart" Target="charts/chart13.xml"/><Relationship Id="rId46" Type="http://schemas.openxmlformats.org/officeDocument/2006/relationships/hyperlink" Target="http://www.delfi.lt/archive/article.php?id=59384081" TargetMode="External"/><Relationship Id="rId67" Type="http://schemas.openxmlformats.org/officeDocument/2006/relationships/hyperlink" Target="http://verslas.delfi.lt/Media/malaizijoje-tv-realybes-sou-bus-renkama-geriausia-dvasininke.d?id=46743501" TargetMode="External"/><Relationship Id="rId116" Type="http://schemas.openxmlformats.org/officeDocument/2006/relationships/hyperlink" Target="http://www.delfi.lt/news/daily/lithuania/brolis-pijus-lietuva-marijos-zeme-tai-melas.d?id=26775077" TargetMode="External"/><Relationship Id="rId137" Type="http://schemas.openxmlformats.org/officeDocument/2006/relationships/hyperlink" Target="http://mokslas.delfi.lt/science/kaip-sukuriamas-dievas.d?id=20467555" TargetMode="External"/><Relationship Id="rId158" Type="http://schemas.openxmlformats.org/officeDocument/2006/relationships/hyperlink" Target="http://www.delfi.lt/news/daily/world/istatymas-pries-sventuosius-isgamas.d?id=17308328" TargetMode="External"/><Relationship Id="rId272" Type="http://schemas.openxmlformats.org/officeDocument/2006/relationships/hyperlink" Target="http://www.lrytas.lt/-13107516761309727091-i%C5%A1-prezident%C4%97s-l%C5%ABp%C5%B3-lssr-konstitucijos-citatos-ir-sovietinis-%C5%BEargonas.htm" TargetMode="External"/><Relationship Id="rId20" Type="http://schemas.openxmlformats.org/officeDocument/2006/relationships/chart" Target="charts/chart8.xml"/><Relationship Id="rId41" Type="http://schemas.openxmlformats.org/officeDocument/2006/relationships/hyperlink" Target="http://verslas.delfi.lt/business/rsimasius-inovacijos-yra-puiku-taciau-neturi-tapti-religija.d?id=32483167" TargetMode="External"/><Relationship Id="rId62" Type="http://schemas.openxmlformats.org/officeDocument/2006/relationships/hyperlink" Target="http://www.delfi.lt/news/daily/world/popiezius-per-vizita-vokietijoje-gali-susitikti-su-dvasininku-seksualinio-isnaudojimo-aukomis.d?id=49794102" TargetMode="External"/><Relationship Id="rId83" Type="http://schemas.openxmlformats.org/officeDocument/2006/relationships/hyperlink" Target="http://www.delfi.lt/news/daily/lithuania/ispazistamos-religijos-zmones-atsisako-ir-del-finansiniu-sumetimu.d?id=39084365" TargetMode="External"/><Relationship Id="rId88" Type="http://schemas.openxmlformats.org/officeDocument/2006/relationships/hyperlink" Target="http://www.delfi.lt/news/ringas/lit/sekmadienio-evangelija-turtuolis-ir-lozorius.d?id=36910261" TargetMode="External"/><Relationship Id="rId111" Type="http://schemas.openxmlformats.org/officeDocument/2006/relationships/hyperlink" Target="http://www.delfi.lt/news/daily/lithuania/sviesaus-kaledu-stebuklo-nuojauta.d?id=27169557" TargetMode="External"/><Relationship Id="rId132" Type="http://schemas.openxmlformats.org/officeDocument/2006/relationships/hyperlink" Target="http://www.delfi.lt/news/ringas/lit/jdapsauskaszmogus-besiilgintis-nezinomo-dievo-kas-jam-trukdo-ji-rasti.d?id=21658017" TargetMode="External"/><Relationship Id="rId153" Type="http://schemas.openxmlformats.org/officeDocument/2006/relationships/hyperlink" Target="http://www.delfi.lt/news/daily/lithuania/rdoveika-kunigo-gyvenime-per-diena-prabega-visas-kito-zmogaus-gyvenimas.d?id=18051910" TargetMode="External"/><Relationship Id="rId174" Type="http://schemas.openxmlformats.org/officeDocument/2006/relationships/hyperlink" Target="http://mokslas.delfi.lt/mokslas/3-dangaus-vartai-1997-m.d?id=53825755" TargetMode="External"/><Relationship Id="rId179" Type="http://schemas.openxmlformats.org/officeDocument/2006/relationships/hyperlink" Target="http://www.delfi.lt/news/daily/world/vatikanas-perspejo-apie-neklusnia-sekta-opus-angelorum.d?id=38229391" TargetMode="External"/><Relationship Id="rId195" Type="http://schemas.openxmlformats.org/officeDocument/2006/relationships/hyperlink" Target="http://www.delfi.lt/news/daily/crime/lietuvos-zydai-nacistine-provokacija-vadina-kaune-prie-sinagogos-palikta-kiaules-galva.d?id=35747071" TargetMode="External"/><Relationship Id="rId209" Type="http://schemas.openxmlformats.org/officeDocument/2006/relationships/hyperlink" Target="http://www.delfi.lt/news/daily/law/panaikintas-nuosprendis-kaleti-nuteistam-tryskiu-klebonui.d?id=60125115" TargetMode="External"/><Relationship Id="rId190" Type="http://schemas.openxmlformats.org/officeDocument/2006/relationships/hyperlink" Target="http://www.delfi.lt/news/daily/lithuania/parlamentaras-siulo-kad-gaudami-kompensacija-zydai-atsisakytu-pretenziju-i-buvusi-turta.d?id=45830279" TargetMode="External"/><Relationship Id="rId204" Type="http://schemas.openxmlformats.org/officeDocument/2006/relationships/hyperlink" Target="http://www.delfi.lt/news/daily/lithuania/vyriausybes-kompensacija-zydams-bus-128-mln-lt-vertes.d?id=23121493" TargetMode="External"/><Relationship Id="rId220" Type="http://schemas.openxmlformats.org/officeDocument/2006/relationships/hyperlink" Target="http://www.delfi.lt/news/daily/world/australijos-kataliku-baznycia-isaiskino-620-vaiku-lytinio-isnaudojimo-atveju.d?id=59567883" TargetMode="External"/><Relationship Id="rId225" Type="http://schemas.openxmlformats.org/officeDocument/2006/relationships/hyperlink" Target="http://www.delfi.lt/news/ringas/lit/sekmadienio-evangelija-apastalu-issiuntimas.d?id=59116867" TargetMode="External"/><Relationship Id="rId241" Type="http://schemas.openxmlformats.org/officeDocument/2006/relationships/hyperlink" Target="http://www.delfi.lt/news/ringas/lit/sekmadienio-evangelija-nezinote-kada-ateis-tas-laikas.d?id=52208687" TargetMode="External"/><Relationship Id="rId246" Type="http://schemas.openxmlformats.org/officeDocument/2006/relationships/hyperlink" Target="http://www.delfi.lt/news/daily/lithuania/stamkevicius-visuomet-salia-musu-atsiras-judu.d?id=48315735" TargetMode="External"/><Relationship Id="rId267" Type="http://schemas.openxmlformats.org/officeDocument/2006/relationships/hyperlink" Target="http://www.delfi.lt/news/daily/world/popiezius-krikscionims-ir-zydams-laikas-susitaikyti-krikscionims-ir-musulmonams-stiprinti-rysius.d?id=22045231" TargetMode="External"/><Relationship Id="rId15" Type="http://schemas.openxmlformats.org/officeDocument/2006/relationships/chart" Target="charts/chart3.xml"/><Relationship Id="rId36" Type="http://schemas.openxmlformats.org/officeDocument/2006/relationships/chart" Target="charts/chart22.xml"/><Relationship Id="rId57" Type="http://schemas.openxmlformats.org/officeDocument/2006/relationships/hyperlink" Target="http://www.delfi.lt/news/daily/world/amisu-tironas-varydavo-velnia-is-moteru-su-jomis-santykiaudamas.d?id=52112011" TargetMode="External"/><Relationship Id="rId106" Type="http://schemas.openxmlformats.org/officeDocument/2006/relationships/hyperlink" Target="http://www.delfi.lt/news/daily/lithuania/ar-tapsime-setono-garbintojais-valgydami-saldainius-su-kaukolemis.d?id=28050811" TargetMode="External"/><Relationship Id="rId127" Type="http://schemas.openxmlformats.org/officeDocument/2006/relationships/hyperlink" Target="http://www.delfi.lt/news/ringas/lit/sekmadienio-evangelijatikejimo-triusas.d?id=23485416" TargetMode="External"/><Relationship Id="rId262" Type="http://schemas.openxmlformats.org/officeDocument/2006/relationships/hyperlink" Target="http://www.delfi.lt/news/ringas/lit/sekmadienio-evangelija-kudikiu-krikstas.d?id=27636923" TargetMode="External"/><Relationship Id="rId283"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chart" Target="charts/chart19.xml"/><Relationship Id="rId52" Type="http://schemas.openxmlformats.org/officeDocument/2006/relationships/hyperlink" Target="http://www.delfi.lt/news/daily/lithuania/ajbackis-mes-krikscionys-turime-saukti-atsiverskite-ir-tikekite-kristu.d?id=57868366" TargetMode="External"/><Relationship Id="rId73" Type="http://schemas.openxmlformats.org/officeDocument/2006/relationships/hyperlink" Target="http://www.delfi.lt/news/daily/lithuania/anarbekovas-praktinis-ateizmas-kai-zmogus-save-laiko-tikinciu-bet-gyvena-kaip-netikintis.d?id=44709389" TargetMode="External"/><Relationship Id="rId78" Type="http://schemas.openxmlformats.org/officeDocument/2006/relationships/hyperlink" Target="http://pramogos.delfi.lt/culture/katalikiskos-kamasutros-meistru-tituluojamas-kunigas-seksas-tai-dievo-dovana.d?id=40963401" TargetMode="External"/><Relationship Id="rId94" Type="http://schemas.openxmlformats.org/officeDocument/2006/relationships/hyperlink" Target="http://www.delfi.lt/news/daily/lithuania/puse-lietuvos-krikscioniu-netiki-kad-kristus-gyvas.d?id=33344453" TargetMode="External"/><Relationship Id="rId99" Type="http://schemas.openxmlformats.org/officeDocument/2006/relationships/hyperlink" Target="http://www.delfi.lt/news/daily/lithuania/ajbackis-tikejimas-amzinuoju-gyvenimu-tepaguodzia-visus-kurie-siandien-aprauda-savo-mirusius-artimuosius.d?id=30948073" TargetMode="External"/><Relationship Id="rId101" Type="http://schemas.openxmlformats.org/officeDocument/2006/relationships/hyperlink" Target="http://www.delfi.lt/news/daily/lithuania/rdoveika-zmogus-svencia-sirdies-liepimu.d?id=30695605" TargetMode="External"/><Relationship Id="rId122" Type="http://schemas.openxmlformats.org/officeDocument/2006/relationships/hyperlink" Target="http://www.delfi.lt/news/ringas/lit/sekmadienio-evangelija-kupranugaris-ir-adatos-ausis.d?id=24576305" TargetMode="External"/><Relationship Id="rId143" Type="http://schemas.openxmlformats.org/officeDocument/2006/relationships/hyperlink" Target="http://www.delfi.lt/news/daily/emigrants/lietuviu-krikscioniu-baznycia-londone-svencia-desimtmeti.d?id=19599404" TargetMode="External"/><Relationship Id="rId148" Type="http://schemas.openxmlformats.org/officeDocument/2006/relationships/hyperlink" Target="http://www.delfi.lt/news/daily/lithuania/lietuva-drungnu-kataliku-krastas.d?id=18846025" TargetMode="External"/><Relationship Id="rId164" Type="http://schemas.openxmlformats.org/officeDocument/2006/relationships/hyperlink" Target="http://www.delfi.lt/news/daily/world/meksikoje-suimtas-sventosios-mirties-kulto-lyderis.d?id=40418195" TargetMode="External"/><Relationship Id="rId169" Type="http://schemas.openxmlformats.org/officeDocument/2006/relationships/hyperlink" Target="http://www.delfi.lt/news/daily/world/nigerijoje-krikscioniu-minia-sudegino-zmogu.d?id=59861911" TargetMode="External"/><Relationship Id="rId185" Type="http://schemas.openxmlformats.org/officeDocument/2006/relationships/hyperlink" Target="http://www.delfi.lt/news/ringas/lit/sekmadienio-evangelija-neregimai-esantis.d?id=58752499" TargetMode="External"/><Relationship Id="rId4" Type="http://schemas.openxmlformats.org/officeDocument/2006/relationships/settings" Target="settings.xml"/><Relationship Id="rId9" Type="http://schemas.openxmlformats.org/officeDocument/2006/relationships/hyperlink" Target="http://www.vdu.lt/lt/data/phd/ajaxitem/30" TargetMode="External"/><Relationship Id="rId180" Type="http://schemas.openxmlformats.org/officeDocument/2006/relationships/hyperlink" Target="http://www.delfi.lt/news/daily/world/prancuzijoje-teisiama-scientologu-baznycia-ir-jos-lyderiai.d?id=22333574" TargetMode="External"/><Relationship Id="rId210" Type="http://schemas.openxmlformats.org/officeDocument/2006/relationships/hyperlink" Target="http://www.delfi.lt/news/daily/lithuania/kaip-nauja-vyskupu-karta-keis-lietuvos-baznycia.d?id=60064255" TargetMode="External"/><Relationship Id="rId215" Type="http://schemas.openxmlformats.org/officeDocument/2006/relationships/hyperlink" Target="http://www.delfi.lt/news/daily/world/egipto-koptai-renka-nauja-savo-popieziu.d?id=59877665" TargetMode="External"/><Relationship Id="rId236" Type="http://schemas.openxmlformats.org/officeDocument/2006/relationships/hyperlink" Target="http://www.delfi.lt/news/daily/lithuania/ajbackis-baznycia-turi-buti-ten-kur-skauda-su-narkomanais-ir-vienisomis-motinomis.d?id=53151113" TargetMode="External"/><Relationship Id="rId257" Type="http://schemas.openxmlformats.org/officeDocument/2006/relationships/hyperlink" Target="http://www.delfi.lt/news/daily/world/popiezius-kataliku-baznycia-nebuvo-pakankamai-budri-del-kunigu-pedofilijos.d?id=36592371" TargetMode="External"/><Relationship Id="rId278" Type="http://schemas.openxmlformats.org/officeDocument/2006/relationships/hyperlink" Target="http://www.lrytas.lt/-12849059481284821044-arm%C4%97nai-aukojo-istorines-mi%C5%A1ias-turkijoje-esan%C4%8Dioje-cerkv%C4%97je.htm" TargetMode="External"/><Relationship Id="rId26" Type="http://schemas.openxmlformats.org/officeDocument/2006/relationships/chart" Target="charts/chart14.xml"/><Relationship Id="rId231" Type="http://schemas.openxmlformats.org/officeDocument/2006/relationships/hyperlink" Target="http://www.delfi.lt/news/ringas/lit/sekmadienio-evangelija-simono-uosve.d?id=55087679" TargetMode="External"/><Relationship Id="rId252" Type="http://schemas.openxmlformats.org/officeDocument/2006/relationships/hyperlink" Target="http://www.delfi.lt/news/daily/Health/baznycia-pakviete-seima-issaugoti-istikimybe-krikscioniskoms-etikos-tiesoms.d?id=45138137" TargetMode="External"/><Relationship Id="rId273" Type="http://schemas.openxmlformats.org/officeDocument/2006/relationships/hyperlink" Target="http://www.lrytas.lt/-13105810761308598569-de%C5%A1imt-kuriozi%C5%A1k%C5%B3-religijos-ir-pasaulietin%C4%97s-visuomen%C4%97s-sankirtos-atvej%C5%B3.htm" TargetMode="External"/><Relationship Id="rId47" Type="http://schemas.openxmlformats.org/officeDocument/2006/relationships/hyperlink" Target="http://www.delfi.lt/news/daily/world/maldininkai-plusta-prie-medzio-su-neva-marijos-atvaizdu.d?id=59181763" TargetMode="External"/><Relationship Id="rId68" Type="http://schemas.openxmlformats.org/officeDocument/2006/relationships/hyperlink" Target="http://auto.delfi.lt/laisva-pavara/i-busimuju-vairuotoju-mokymo-programa-siuloma-itraukti-malda.d?id=46474407" TargetMode="External"/><Relationship Id="rId89" Type="http://schemas.openxmlformats.org/officeDocument/2006/relationships/hyperlink" Target="http://www.delfi.lt/news/daily/lithuania/ar-uzteks-panevezyje-vietos-dar-vienai-baznyciai.d?id=36527627" TargetMode="External"/><Relationship Id="rId112" Type="http://schemas.openxmlformats.org/officeDocument/2006/relationships/hyperlink" Target="http://www.delfi.lt/news/daily/lithuania/per-sv-kaledas-baznycioje-lankysis-vos-trecdalis-lietuviu.d?id=27157979" TargetMode="External"/><Relationship Id="rId133" Type="http://schemas.openxmlformats.org/officeDocument/2006/relationships/hyperlink" Target="http://www.delfi.lt/news/daily/lithuania/ajbackis-turime-liautis-kryziave-save-bei-vieni-kitus.d?id=21655544" TargetMode="External"/><Relationship Id="rId154" Type="http://schemas.openxmlformats.org/officeDocument/2006/relationships/hyperlink" Target="http://pramogos.delfi.lt/kultura/kryziu-kalnas-sukviete-minias-maldininku.d?id=17865019" TargetMode="External"/><Relationship Id="rId175" Type="http://schemas.openxmlformats.org/officeDocument/2006/relationships/hyperlink" Target="http://www.delfi.lt/news/daily/world/pasaulio-pabaigos-lauke-sektantai-pritrenkti-kad-ji-neatejo.d?id=45850837" TargetMode="External"/><Relationship Id="rId196" Type="http://schemas.openxmlformats.org/officeDocument/2006/relationships/hyperlink" Target="http://www.delfi.lt/news/daily/lithuania/penktoji-musulmonu-mecete-lietuvoje-greiciausiai-isdygs-sostines-naujininku-r.d?id=35386525" TargetMode="External"/><Relationship Id="rId200" Type="http://schemas.openxmlformats.org/officeDocument/2006/relationships/hyperlink" Target="http://www.delfi.lt/news/daily/education/zydu-mokyklos-mokytojai-ipareigoti-geriau-ismokti-lietuviu-kalba.d?id=28833443" TargetMode="External"/><Relationship Id="rId16" Type="http://schemas.openxmlformats.org/officeDocument/2006/relationships/chart" Target="charts/chart4.xml"/><Relationship Id="rId221" Type="http://schemas.openxmlformats.org/officeDocument/2006/relationships/hyperlink" Target="http://www.delfi.lt/news/ringas/lit/sekmadienio-evangelija-kryziaus-kelias.d?id=59519829" TargetMode="External"/><Relationship Id="rId242" Type="http://schemas.openxmlformats.org/officeDocument/2006/relationships/hyperlink" Target="http://www.delfi.lt/news/daily/world/popiezius-lytine-prievarta-visos-visuomenes-o-ne-vien-baznycios-rykste.d?id=52207117" TargetMode="External"/><Relationship Id="rId263" Type="http://schemas.openxmlformats.org/officeDocument/2006/relationships/hyperlink" Target="http://www.delfi.lt/news/ringas/lit/sekmadienio-evangelija-pazinimo-branda.d?id=27214739" TargetMode="External"/><Relationship Id="rId284" Type="http://schemas.openxmlformats.org/officeDocument/2006/relationships/theme" Target="theme/theme1.xml"/><Relationship Id="rId37" Type="http://schemas.openxmlformats.org/officeDocument/2006/relationships/footer" Target="footer2.xml"/><Relationship Id="rId58" Type="http://schemas.openxmlformats.org/officeDocument/2006/relationships/hyperlink" Target="http://www.delfi.lt/news/daily/lithuania/bgailius-kataliku-baznycia-nera-apolitiska-nes-uz-bendruomenes-ribu-kovoja-su-velniu.d?id=51938309" TargetMode="External"/><Relationship Id="rId79" Type="http://schemas.openxmlformats.org/officeDocument/2006/relationships/hyperlink" Target="http://www.delfi.lt/news/daily/lithuania/kaledu-dvasia-tai-zmogaus-isipareigojimai-siekti-pilnatves.d?id=40061129" TargetMode="External"/><Relationship Id="rId102" Type="http://schemas.openxmlformats.org/officeDocument/2006/relationships/hyperlink" Target="http://www.delfi.lt/news/daily/world/hinduistas-teisme-issikovojo-teise-buti-sudegintas-ant-lauzo.d?id=28843383" TargetMode="External"/><Relationship Id="rId123" Type="http://schemas.openxmlformats.org/officeDocument/2006/relationships/hyperlink" Target="http://mokslas.delfi.lt/science/popiezius-pazanga-taip-pat-skatina-blogi.d?id=24256207" TargetMode="External"/><Relationship Id="rId144" Type="http://schemas.openxmlformats.org/officeDocument/2006/relationships/hyperlink" Target="http://www.delfi.lt/news/ringas/lit/vmite-tikinti-netikinciuju-visuomene.d?id=19436264" TargetMode="External"/><Relationship Id="rId90" Type="http://schemas.openxmlformats.org/officeDocument/2006/relationships/hyperlink" Target="http://www.delfi.lt/news/ringas/lit/sekmadienio-evangelija-dvasine-kova.d?id=35702551" TargetMode="External"/><Relationship Id="rId165" Type="http://schemas.openxmlformats.org/officeDocument/2006/relationships/hyperlink" Target="http://www.delfi.lt/news/ringas/lit/sekmadienio-evangelija-morta-ir-marija.d?id=34569949" TargetMode="External"/><Relationship Id="rId186" Type="http://schemas.openxmlformats.org/officeDocument/2006/relationships/hyperlink" Target="http://www.delfi.lt/news/daily/lithuania/mire-auksciausias-lietuvos-karaimu-dvasininkas.d?id=53339441" TargetMode="External"/><Relationship Id="rId211" Type="http://schemas.openxmlformats.org/officeDocument/2006/relationships/hyperlink" Target="http://www.delfi.lt/news/daily/world/anglikonu-baznycia-nepritare-moteru-sventinimui-i-vyskupes.d?id=60038371" TargetMode="External"/><Relationship Id="rId232" Type="http://schemas.openxmlformats.org/officeDocument/2006/relationships/hyperlink" Target="http://www.delfi.lt/news/daily/lithuania/sunkmetis-isisuko-ir-i-baznyciu-auku-dezutes.d?id=54832369" TargetMode="External"/><Relationship Id="rId253" Type="http://schemas.openxmlformats.org/officeDocument/2006/relationships/hyperlink" Target="http://www.delfi.lt/news/daily/Health/rdoveika-isivaizduokime-skyrybu-atveju-ant-teisejo-stalo-kolba-su-uzsaldytais-embrionais.d?id=42941037" TargetMode="External"/><Relationship Id="rId274" Type="http://schemas.openxmlformats.org/officeDocument/2006/relationships/hyperlink" Target="http://www.lrytas.lt/-13094446861307650014-kunigas-t-%C5%A1ernas-lietuvos-reformat%C5%B3-j%C4%97ga-dievo-%C5%BEodis-ba%C5%BEnytin%C4%97-teis%C4%97-ir-stipri-bendruomen%C4%97.htm" TargetMode="External"/><Relationship Id="rId27" Type="http://schemas.openxmlformats.org/officeDocument/2006/relationships/chart" Target="charts/chart15.xml"/><Relationship Id="rId48" Type="http://schemas.openxmlformats.org/officeDocument/2006/relationships/hyperlink" Target="http://www.delfi.lt/news/ringas/lit/kunvvaskelis-dievas-ir-sportas-neisskiriama-jungtis.d?id=58931657" TargetMode="External"/><Relationship Id="rId69" Type="http://schemas.openxmlformats.org/officeDocument/2006/relationships/hyperlink" Target="http://www.delfi.lt/news/daily/lithuania/arkivyskupas-stamkevicius-kiekviena-sukaktis-tai-proga-padekoti-dievui-uz-gautas-dovanas.d?id=45752555" TargetMode="External"/><Relationship Id="rId113" Type="http://schemas.openxmlformats.org/officeDocument/2006/relationships/hyperlink" Target="http://www.delfi.lt/news/daily/world/tik-trecdalis-amerikieciu-mano-kad-dievas-kisasi-i-pasaulio-reikalus.d?id=27152975" TargetMode="External"/><Relationship Id="rId134" Type="http://schemas.openxmlformats.org/officeDocument/2006/relationships/hyperlink" Target="http://www.delfi.lt/news/daily/world/romos-koliziejuje-popiezius-vadovavo-gedulingai-kryziaus-kelio-procesijai.d?id=21651666" TargetMode="External"/><Relationship Id="rId80" Type="http://schemas.openxmlformats.org/officeDocument/2006/relationships/hyperlink" Target="http://www.delfi.lt/news/daily/lithuania/kuciu-nakti-vanduo-taps-vynu-ir-prabils-gyvuliai.d?id=40035863" TargetMode="External"/><Relationship Id="rId155" Type="http://schemas.openxmlformats.org/officeDocument/2006/relationships/hyperlink" Target="http://www.delfi.lt/news/daily/world/dbritanijos-konservatoriai-ragina-arkivyskupa-evangelizuoti-musulmonus.d?id=17756153" TargetMode="External"/><Relationship Id="rId176" Type="http://schemas.openxmlformats.org/officeDocument/2006/relationships/hyperlink" Target="http://www.delfi.lt/news/daily/world/sektos-rusijoje-nuo-grasputino-iki-sibiro-jezaus.d?id=45439421" TargetMode="External"/><Relationship Id="rId197" Type="http://schemas.openxmlformats.org/officeDocument/2006/relationships/hyperlink" Target="http://www.delfi.lt/news/daily/lithuania/izraelio-parlamentaras-negalime-pamirsti-buvusiu-ivykiu-bet-turime-zvelgti-i-ateiti.d?id=33210351" TargetMode="External"/><Relationship Id="rId201" Type="http://schemas.openxmlformats.org/officeDocument/2006/relationships/hyperlink" Target="http://www.delfi.lt/news/daily/lithuania/sentikiai-mines-isikurima-lietuvoje-pries-300-metu.d?id=27590383" TargetMode="External"/><Relationship Id="rId222" Type="http://schemas.openxmlformats.org/officeDocument/2006/relationships/hyperlink" Target="http://www.delfi.lt/news/daily/lithuania/stamkevicius-ekonominiai-sunkumai-nera-patys-svarbiausi.d?id=59481407" TargetMode="External"/><Relationship Id="rId243" Type="http://schemas.openxmlformats.org/officeDocument/2006/relationships/hyperlink" Target="http://www.delfi.lt/news/daily/world/rusijos-staciatikiu-baznycia-isipainiojo-i-korupcijos-skandala.d?id=50072288" TargetMode="External"/><Relationship Id="rId264" Type="http://schemas.openxmlformats.org/officeDocument/2006/relationships/hyperlink" Target="http://www.delfi.lt/news/daily/emigrants/scientologai-londone-itraukia-ir-lietuvius.d?id=25930045" TargetMode="External"/><Relationship Id="rId17" Type="http://schemas.openxmlformats.org/officeDocument/2006/relationships/chart" Target="charts/chart5.xml"/><Relationship Id="rId38" Type="http://schemas.openxmlformats.org/officeDocument/2006/relationships/footer" Target="footer3.xml"/><Relationship Id="rId59" Type="http://schemas.openxmlformats.org/officeDocument/2006/relationships/hyperlink" Target="http://www.delfi.lt/news/daily/lithuania/ajbackis-siu-dienu-zmones-nemegsta-mastyti-apie-mirti.d?id=51302273" TargetMode="External"/><Relationship Id="rId103" Type="http://schemas.openxmlformats.org/officeDocument/2006/relationships/hyperlink" Target="http://www.delfi.lt/news/ringas/lit/jspakauskas-religijos-ir-politikos-incestas.d?id=28661813" TargetMode="External"/><Relationship Id="rId124" Type="http://schemas.openxmlformats.org/officeDocument/2006/relationships/hyperlink" Target="http://www.delfi.lt/news/daily/lithuania/karaimu-istorija-agurku-augintojai-isvenge-zydu-likimo.d?id=24156405" TargetMode="External"/><Relationship Id="rId70" Type="http://schemas.openxmlformats.org/officeDocument/2006/relationships/hyperlink" Target="http://www.delfi.lt/news/daily/world/korejietis-pats-nusikryziavo-prisikale-kojas-ir-persigreze-rankas.d?id=45690605" TargetMode="External"/><Relationship Id="rId91" Type="http://schemas.openxmlformats.org/officeDocument/2006/relationships/hyperlink" Target="http://www.delfi.lt/news/ringas/lit/sekmadienio-evangelija-marijos-emimas-i-dangu-zoline.d?id=35467409" TargetMode="External"/><Relationship Id="rId145" Type="http://schemas.openxmlformats.org/officeDocument/2006/relationships/hyperlink" Target="http://www.delfi.lt/news/ringas/lit/sekmadienio-evangelija-paskutinis-teismas.d?id=19389676" TargetMode="External"/><Relationship Id="rId166" Type="http://schemas.openxmlformats.org/officeDocument/2006/relationships/hyperlink" Target="http://pramogos.delfi.lt/kultura/bernardinams-grazinta-30-metu-daugiabutyje-stovejusi-joakimo-skulptura.d?id=20173130" TargetMode="External"/><Relationship Id="rId187" Type="http://schemas.openxmlformats.org/officeDocument/2006/relationships/hyperlink" Target="http://www.delfi.lt/news/daily/world/nuo-pedofilu-dvasininku-nukentejo-desimtys-tukstanciu-zmoniu.d?id=53032695" TargetMode="External"/><Relationship Id="rId1" Type="http://schemas.openxmlformats.org/officeDocument/2006/relationships/customXml" Target="../customXml/item1.xml"/><Relationship Id="rId212" Type="http://schemas.openxmlformats.org/officeDocument/2006/relationships/hyperlink" Target="http://www.delfi.lt/news/daily/world/graikijoje-vaidinimo-apie-geju-jezu-autoriai-kaltinami-tikinciuju-izeidimu.d?id=60013917" TargetMode="External"/><Relationship Id="rId233" Type="http://schemas.openxmlformats.org/officeDocument/2006/relationships/hyperlink" Target="http://www.delfi.lt/news/ringas/lit/sekmadienio-evangelija-demonologijos-ivadas.d?id=54798121" TargetMode="External"/><Relationship Id="rId254" Type="http://schemas.openxmlformats.org/officeDocument/2006/relationships/hyperlink" Target="http://www.delfi.lt/news/daily/world/rusijos-ortodoksu-baznycia-pries-mini-sijonus-ir-kosmetika.d?id=41019503" TargetMode="External"/><Relationship Id="rId28" Type="http://schemas.openxmlformats.org/officeDocument/2006/relationships/chart" Target="charts/chart16.xml"/><Relationship Id="rId49" Type="http://schemas.openxmlformats.org/officeDocument/2006/relationships/hyperlink" Target="http://www.delfi.lt/news/daily/Health/serialai-apie-vampyrus-ir-vaiduoklius-atstoja-paaugliams-ejima-i-baznycia.d?id=58789599" TargetMode="External"/><Relationship Id="rId114" Type="http://schemas.openxmlformats.org/officeDocument/2006/relationships/hyperlink" Target="http://www.delfi.lt/news/daily/lithuania/jav-teologijos-profesore-ahagstrom-paaugle-lietuva-dar-subres.d?id=27053045" TargetMode="External"/><Relationship Id="rId275" Type="http://schemas.openxmlformats.org/officeDocument/2006/relationships/hyperlink" Target="http://www.lrytas.lt/-13094459911308723765-bir%C5%BEie%C4%8Diai-t%C4%99sia-vigilij%C4%85-prie-evangelik%C5%B3-reformat%C5%B3-ba%C5%BEny%C4%8Dios.htm" TargetMode="External"/><Relationship Id="rId60" Type="http://schemas.openxmlformats.org/officeDocument/2006/relationships/hyperlink" Target="http://www.delfi.lt/news/daily/lithuania/nacionaliniuose-maldos-pusryciuose-pokalbiai-apie-tikejima-vilti-ir-meile.d?id=50993367" TargetMode="External"/><Relationship Id="rId81" Type="http://schemas.openxmlformats.org/officeDocument/2006/relationships/hyperlink" Target="http://www.delfi.lt/news/daily/lithuania/kunigas-liudna-kai-zmones-kaledas-pavercia-prisivalgymo-ir-nusigerimo-svente.d?id=40019653" TargetMode="External"/><Relationship Id="rId135" Type="http://schemas.openxmlformats.org/officeDocument/2006/relationships/hyperlink" Target="http://www.delfi.lt/news/daily/world/velykos-musulmonu-apsuptyje.d?id=21635747" TargetMode="External"/><Relationship Id="rId156" Type="http://schemas.openxmlformats.org/officeDocument/2006/relationships/hyperlink" Target="http://www.delfi.lt/news/ringas/lit/vlaucius-seimos-koncepcija-giliu-isitikinimu-verpetas.d?id=17609843" TargetMode="External"/><Relationship Id="rId177" Type="http://schemas.openxmlformats.org/officeDocument/2006/relationships/hyperlink" Target="http://www.delfi.lt/news/daily/Health/baznycia-pralaimejo-musi-del-dirbtinio-apvaisinimo-istatymo.d?id=45347075" TargetMode="External"/><Relationship Id="rId198" Type="http://schemas.openxmlformats.org/officeDocument/2006/relationships/hyperlink" Target="http://www.delfi.lt/news/daily/lithuania/opozicija-pirmiau-kompensacijos-pensininkams-ir-darbuotojams-paskui-zydams.d?id=30827193" TargetMode="External"/><Relationship Id="rId202" Type="http://schemas.openxmlformats.org/officeDocument/2006/relationships/hyperlink" Target="http://www.delfi.lt/news/daily/lithuania/rsimasius-butu-sveika-zydu-turto-kompensavimo-klausimo-imtis-kuo-greiciau.d?id=26844691" TargetMode="External"/><Relationship Id="rId223" Type="http://schemas.openxmlformats.org/officeDocument/2006/relationships/hyperlink" Target="http://www.delfi.lt/news/daily/world/smmoono-ipedinis-netiketai-atvyko-i-siaures-koreja.d?id=59465991" TargetMode="External"/><Relationship Id="rId244" Type="http://schemas.openxmlformats.org/officeDocument/2006/relationships/hyperlink" Target="http://www.delfi.lt/news/daily/lithuania/baznycia-tarp-brangiausio-nt-savininku.d?id=4928969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elfi.lt/news/daily/lithuania/opozicija-pirmiau-kompensacijos-pensininkams-ir-darbuotojams-paskui-zydams.d?id=30827193" TargetMode="External"/><Relationship Id="rId3" Type="http://schemas.openxmlformats.org/officeDocument/2006/relationships/hyperlink" Target="http://www.delfi.lt/news/daily/lithuania/stamkevicius-ekonominiai-sunkumai-nera-patys-svarbiausi.d?id=59481407" TargetMode="External"/><Relationship Id="rId7" Type="http://schemas.openxmlformats.org/officeDocument/2006/relationships/hyperlink" Target="http://www.delfi.lt/news/daily/lithuania/krize-pades-iveikti-reformatai.d?id=22743065" TargetMode="External"/><Relationship Id="rId2" Type="http://schemas.openxmlformats.org/officeDocument/2006/relationships/hyperlink" Target="http://www.delfi.lt/news/daily/lithuania/ajbackis-baznycia-turi-buti-ten-kur-skauda-su-narkomanais-ir-vienisomis-motinomis.d?id=53151113" TargetMode="External"/><Relationship Id="rId1" Type="http://schemas.openxmlformats.org/officeDocument/2006/relationships/hyperlink" Target="http://www.delfi.lt/news/daily/lithuania/baznycia-ir-caritas-kuria-strategija-krizei-iveikti.d?id=20527681" TargetMode="External"/><Relationship Id="rId6" Type="http://schemas.openxmlformats.org/officeDocument/2006/relationships/hyperlink" Target="http://www.delfi.lt/news/daily/world/vokietijoje-dygsta-mecetes.d?id=18971427" TargetMode="External"/><Relationship Id="rId11" Type="http://schemas.openxmlformats.org/officeDocument/2006/relationships/hyperlink" Target="http://www.delfi.lt/news/daily/lithuania/tikri-ir-menami-sektu-pavojai.d?id=59565669" TargetMode="External"/><Relationship Id="rId5" Type="http://schemas.openxmlformats.org/officeDocument/2006/relationships/hyperlink" Target="http://www.delfi.lt/news/ringas/lit/abielskis-ar-buti-krikscioniu-reiskia-palaikyti-abortu-draudima-ir-konservatyvia-seimos-politika.d?id=17119517" TargetMode="External"/><Relationship Id="rId10" Type="http://schemas.openxmlformats.org/officeDocument/2006/relationships/hyperlink" Target="http://pilietis.delfi.lt/naujienos/ukmergeje-priesais-vilkmerges-paminkla-sektantu-palapine.d?id=59285965" TargetMode="External"/><Relationship Id="rId4" Type="http://schemas.openxmlformats.org/officeDocument/2006/relationships/hyperlink" Target="http://www.delfi.lt/news/daily/lithuania/stamkevicius-melsimes-kad-protingi-zmones-neitu-i-lady-gagos-koncerta.d?id=58840421" TargetMode="External"/><Relationship Id="rId9" Type="http://schemas.openxmlformats.org/officeDocument/2006/relationships/hyperlink" Target="http://www.delfi.lt/news/daily/world/vatikanas-perspejo-apie-neklusnia-sekta-opus-angelorum.d?id=3822939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intare\AppData\Local\Temp\13429164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intare\Desktop\magistrinis\duomenys\duomeny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bar3DChart>
        <c:barDir val="col"/>
        <c:grouping val="clustered"/>
        <c:ser>
          <c:idx val="0"/>
          <c:order val="0"/>
          <c:tx>
            <c:strRef>
              <c:f>'1dalis'!$B$16</c:f>
              <c:strCache>
                <c:ptCount val="1"/>
                <c:pt idx="0">
                  <c:v>Delfi.lt</c:v>
                </c:pt>
              </c:strCache>
            </c:strRef>
          </c:tx>
          <c:dLbls>
            <c:txPr>
              <a:bodyPr/>
              <a:lstStyle/>
              <a:p>
                <a:pPr>
                  <a:defRPr b="1">
                    <a:latin typeface="Times New Roman" pitchFamily="18" charset="0"/>
                    <a:cs typeface="Times New Roman" pitchFamily="18" charset="0"/>
                  </a:defRPr>
                </a:pPr>
                <a:endParaRPr lang="lt-LT"/>
              </a:p>
            </c:txPr>
            <c:showVal val="1"/>
          </c:dLbls>
          <c:cat>
            <c:numRef>
              <c:f>'1dalis'!$C$15:$G$15</c:f>
              <c:numCache>
                <c:formatCode>General</c:formatCode>
                <c:ptCount val="5"/>
                <c:pt idx="0">
                  <c:v>2008</c:v>
                </c:pt>
                <c:pt idx="1">
                  <c:v>2009</c:v>
                </c:pt>
                <c:pt idx="2">
                  <c:v>2010</c:v>
                </c:pt>
                <c:pt idx="3">
                  <c:v>2011</c:v>
                </c:pt>
                <c:pt idx="4">
                  <c:v>2012</c:v>
                </c:pt>
              </c:numCache>
            </c:numRef>
          </c:cat>
          <c:val>
            <c:numRef>
              <c:f>'1dalis'!$C$16:$G$16</c:f>
              <c:numCache>
                <c:formatCode>General</c:formatCode>
                <c:ptCount val="5"/>
                <c:pt idx="0">
                  <c:v>48</c:v>
                </c:pt>
                <c:pt idx="1">
                  <c:v>68</c:v>
                </c:pt>
                <c:pt idx="2">
                  <c:v>73</c:v>
                </c:pt>
                <c:pt idx="3">
                  <c:v>99</c:v>
                </c:pt>
                <c:pt idx="4">
                  <c:v>112</c:v>
                </c:pt>
              </c:numCache>
            </c:numRef>
          </c:val>
        </c:ser>
        <c:ser>
          <c:idx val="1"/>
          <c:order val="1"/>
          <c:tx>
            <c:strRef>
              <c:f>'1dalis'!$B$17</c:f>
              <c:strCache>
                <c:ptCount val="1"/>
                <c:pt idx="0">
                  <c:v>Lrytas.lt</c:v>
                </c:pt>
              </c:strCache>
            </c:strRef>
          </c:tx>
          <c:dLbls>
            <c:txPr>
              <a:bodyPr/>
              <a:lstStyle/>
              <a:p>
                <a:pPr>
                  <a:defRPr b="1">
                    <a:latin typeface="Times New Roman" pitchFamily="18" charset="0"/>
                    <a:cs typeface="Times New Roman" pitchFamily="18" charset="0"/>
                  </a:defRPr>
                </a:pPr>
                <a:endParaRPr lang="lt-LT"/>
              </a:p>
            </c:txPr>
            <c:showVal val="1"/>
          </c:dLbls>
          <c:cat>
            <c:numRef>
              <c:f>'1dalis'!$C$15:$G$15</c:f>
              <c:numCache>
                <c:formatCode>General</c:formatCode>
                <c:ptCount val="5"/>
                <c:pt idx="0">
                  <c:v>2008</c:v>
                </c:pt>
                <c:pt idx="1">
                  <c:v>2009</c:v>
                </c:pt>
                <c:pt idx="2">
                  <c:v>2010</c:v>
                </c:pt>
                <c:pt idx="3">
                  <c:v>2011</c:v>
                </c:pt>
                <c:pt idx="4">
                  <c:v>2012</c:v>
                </c:pt>
              </c:numCache>
            </c:numRef>
          </c:cat>
          <c:val>
            <c:numRef>
              <c:f>'1dalis'!$C$17:$G$17</c:f>
              <c:numCache>
                <c:formatCode>General</c:formatCode>
                <c:ptCount val="5"/>
                <c:pt idx="0">
                  <c:v>37</c:v>
                </c:pt>
                <c:pt idx="1">
                  <c:v>39</c:v>
                </c:pt>
                <c:pt idx="2">
                  <c:v>62</c:v>
                </c:pt>
                <c:pt idx="3">
                  <c:v>76</c:v>
                </c:pt>
                <c:pt idx="4">
                  <c:v>70</c:v>
                </c:pt>
              </c:numCache>
            </c:numRef>
          </c:val>
        </c:ser>
        <c:shape val="cylinder"/>
        <c:axId val="119175424"/>
        <c:axId val="119632640"/>
        <c:axId val="0"/>
      </c:bar3DChart>
      <c:catAx>
        <c:axId val="1191754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lt-LT"/>
          </a:p>
        </c:txPr>
        <c:crossAx val="119632640"/>
        <c:crosses val="autoZero"/>
        <c:auto val="1"/>
        <c:lblAlgn val="ctr"/>
        <c:lblOffset val="100"/>
      </c:catAx>
      <c:valAx>
        <c:axId val="1196326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lt-LT"/>
          </a:p>
        </c:txPr>
        <c:crossAx val="119175424"/>
        <c:crosses val="autoZero"/>
        <c:crossBetween val="between"/>
      </c:valAx>
    </c:plotArea>
    <c:legend>
      <c:legendPos val="r"/>
      <c:txPr>
        <a:bodyPr/>
        <a:lstStyle/>
        <a:p>
          <a:pPr>
            <a:defRPr>
              <a:latin typeface="Times New Roman" pitchFamily="18" charset="0"/>
              <a:cs typeface="Times New Roman" pitchFamily="18" charset="0"/>
            </a:defRPr>
          </a:pPr>
          <a:endParaRPr lang="lt-LT"/>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bar"/>
        <c:grouping val="clustered"/>
        <c:ser>
          <c:idx val="0"/>
          <c:order val="0"/>
          <c:spPr>
            <a:solidFill>
              <a:schemeClr val="accent1">
                <a:lumMod val="75000"/>
              </a:schemeClr>
            </a:solidFill>
          </c:spPr>
          <c:dLbls>
            <c:txPr>
              <a:bodyPr/>
              <a:lstStyle/>
              <a:p>
                <a:pPr>
                  <a:defRPr b="1">
                    <a:latin typeface="Times New Roman" pitchFamily="18" charset="0"/>
                    <a:cs typeface="Times New Roman" pitchFamily="18" charset="0"/>
                  </a:defRPr>
                </a:pPr>
                <a:endParaRPr lang="lt-LT"/>
              </a:p>
            </c:txPr>
            <c:showVal val="1"/>
          </c:dLbls>
          <c:cat>
            <c:strRef>
              <c:f>'1dalis'!$B$186:$B$205</c:f>
              <c:strCache>
                <c:ptCount val="20"/>
                <c:pt idx="0">
                  <c:v>Budizmas (Tibeto budizmo bendruomenės)</c:v>
                </c:pt>
                <c:pt idx="1">
                  <c:v>Egipto krikščionys - koptai</c:v>
                </c:pt>
                <c:pt idx="2">
                  <c:v>Anglikonų bažnyčia</c:v>
                </c:pt>
                <c:pt idx="3">
                  <c:v>Mormonai</c:v>
                </c:pt>
                <c:pt idx="4">
                  <c:v>Hinduizmas</c:v>
                </c:pt>
                <c:pt idx="5">
                  <c:v>Kabala</c:v>
                </c:pt>
                <c:pt idx="6">
                  <c:v>Amišai(anabaptistų krikščionių denominacija)</c:v>
                </c:pt>
                <c:pt idx="7">
                  <c:v>Musulmonai šiitai</c:v>
                </c:pt>
                <c:pt idx="8">
                  <c:v>Zen budizmo religinės bendruomenės</c:v>
                </c:pt>
                <c:pt idx="9">
                  <c:v>Pagonys</c:v>
                </c:pt>
                <c:pt idx="10">
                  <c:v>Jehovos liudytojai</c:v>
                </c:pt>
                <c:pt idx="11">
                  <c:v>Baptistai</c:v>
                </c:pt>
                <c:pt idx="12">
                  <c:v>Dangaus vartai</c:v>
                </c:pt>
                <c:pt idx="13">
                  <c:v>Presbiterionai</c:v>
                </c:pt>
                <c:pt idx="14">
                  <c:v>Naujoji apaštalų bažnyčia</c:v>
                </c:pt>
                <c:pt idx="15">
                  <c:v>Septintosios dienois adventistai</c:v>
                </c:pt>
                <c:pt idx="16">
                  <c:v>Pijaus X kunigų brolija</c:v>
                </c:pt>
                <c:pt idx="17">
                  <c:v>Žydai ultradoksai</c:v>
                </c:pt>
                <c:pt idx="18">
                  <c:v>Armėnų apaštališkoji bažnyčia</c:v>
                </c:pt>
                <c:pt idx="19">
                  <c:v>Kinijos krikščionys</c:v>
                </c:pt>
              </c:strCache>
            </c:strRef>
          </c:cat>
          <c:val>
            <c:numRef>
              <c:f>'1dalis'!$C$186:$C$205</c:f>
              <c:numCache>
                <c:formatCode>General</c:formatCode>
                <c:ptCount val="20"/>
                <c:pt idx="0">
                  <c:v>10</c:v>
                </c:pt>
                <c:pt idx="1">
                  <c:v>8</c:v>
                </c:pt>
                <c:pt idx="2">
                  <c:v>7</c:v>
                </c:pt>
                <c:pt idx="3">
                  <c:v>7</c:v>
                </c:pt>
                <c:pt idx="4">
                  <c:v>4</c:v>
                </c:pt>
                <c:pt idx="5">
                  <c:v>4</c:v>
                </c:pt>
                <c:pt idx="6">
                  <c:v>2</c:v>
                </c:pt>
                <c:pt idx="7">
                  <c:v>2</c:v>
                </c:pt>
                <c:pt idx="8">
                  <c:v>2</c:v>
                </c:pt>
                <c:pt idx="9">
                  <c:v>2</c:v>
                </c:pt>
                <c:pt idx="10">
                  <c:v>1</c:v>
                </c:pt>
                <c:pt idx="11">
                  <c:v>1</c:v>
                </c:pt>
                <c:pt idx="12">
                  <c:v>1</c:v>
                </c:pt>
                <c:pt idx="13">
                  <c:v>1</c:v>
                </c:pt>
                <c:pt idx="14">
                  <c:v>1</c:v>
                </c:pt>
                <c:pt idx="15">
                  <c:v>1</c:v>
                </c:pt>
                <c:pt idx="16">
                  <c:v>1</c:v>
                </c:pt>
                <c:pt idx="17">
                  <c:v>1</c:v>
                </c:pt>
                <c:pt idx="18">
                  <c:v>1</c:v>
                </c:pt>
                <c:pt idx="19">
                  <c:v>1</c:v>
                </c:pt>
              </c:numCache>
            </c:numRef>
          </c:val>
        </c:ser>
        <c:axId val="117829632"/>
        <c:axId val="117831168"/>
      </c:barChart>
      <c:catAx>
        <c:axId val="117829632"/>
        <c:scaling>
          <c:orientation val="minMax"/>
        </c:scaling>
        <c:axPos val="l"/>
        <c:tickLblPos val="nextTo"/>
        <c:txPr>
          <a:bodyPr/>
          <a:lstStyle/>
          <a:p>
            <a:pPr>
              <a:defRPr>
                <a:latin typeface="Times New Roman" pitchFamily="18" charset="0"/>
                <a:cs typeface="Times New Roman" pitchFamily="18" charset="0"/>
              </a:defRPr>
            </a:pPr>
            <a:endParaRPr lang="lt-LT"/>
          </a:p>
        </c:txPr>
        <c:crossAx val="117831168"/>
        <c:crosses val="autoZero"/>
        <c:auto val="1"/>
        <c:lblAlgn val="ctr"/>
        <c:lblOffset val="100"/>
      </c:catAx>
      <c:valAx>
        <c:axId val="11783116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lt-LT"/>
          </a:p>
        </c:txPr>
        <c:crossAx val="117829632"/>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bar3DChart>
        <c:barDir val="bar"/>
        <c:grouping val="clustered"/>
        <c:ser>
          <c:idx val="0"/>
          <c:order val="0"/>
          <c:spPr>
            <a:solidFill>
              <a:schemeClr val="accent2"/>
            </a:solidFill>
          </c:spPr>
          <c:dLbls>
            <c:spPr>
              <a:noFill/>
            </c:spPr>
            <c:txPr>
              <a:bodyPr/>
              <a:lstStyle/>
              <a:p>
                <a:pPr>
                  <a:defRPr b="1">
                    <a:latin typeface="Times New Roman" pitchFamily="18" charset="0"/>
                    <a:cs typeface="Times New Roman" pitchFamily="18" charset="0"/>
                  </a:defRPr>
                </a:pPr>
                <a:endParaRPr lang="lt-LT"/>
              </a:p>
            </c:txPr>
            <c:showVal val="1"/>
          </c:dLbls>
          <c:cat>
            <c:strRef>
              <c:f>'2dalis'!$C$15:$C$21</c:f>
              <c:strCache>
                <c:ptCount val="7"/>
                <c:pt idx="0">
                  <c:v>Dvasininkai</c:v>
                </c:pt>
                <c:pt idx="1">
                  <c:v>Valdžios institucijų atstovai</c:v>
                </c:pt>
                <c:pt idx="2">
                  <c:v>Ekspertai</c:v>
                </c:pt>
                <c:pt idx="3">
                  <c:v>Mokslininkai</c:v>
                </c:pt>
                <c:pt idx="4">
                  <c:v>Statistika</c:v>
                </c:pt>
                <c:pt idx="5">
                  <c:v>Visuomenės atstovai</c:v>
                </c:pt>
                <c:pt idx="6">
                  <c:v>Katalikų atstovai</c:v>
                </c:pt>
              </c:strCache>
            </c:strRef>
          </c:cat>
          <c:val>
            <c:numRef>
              <c:f>'2dalis'!$D$15:$D$21</c:f>
              <c:numCache>
                <c:formatCode>0%</c:formatCode>
                <c:ptCount val="7"/>
                <c:pt idx="0">
                  <c:v>0.33000000000000163</c:v>
                </c:pt>
                <c:pt idx="1">
                  <c:v>9.0000000000000024E-2</c:v>
                </c:pt>
                <c:pt idx="2">
                  <c:v>8.0000000000000043E-2</c:v>
                </c:pt>
                <c:pt idx="3">
                  <c:v>7.0000000000000021E-2</c:v>
                </c:pt>
                <c:pt idx="4">
                  <c:v>6.0000000000000032E-2</c:v>
                </c:pt>
                <c:pt idx="5">
                  <c:v>6.0000000000000032E-2</c:v>
                </c:pt>
                <c:pt idx="6">
                  <c:v>4.0000000000000022E-2</c:v>
                </c:pt>
              </c:numCache>
            </c:numRef>
          </c:val>
        </c:ser>
        <c:shape val="box"/>
        <c:axId val="117912704"/>
        <c:axId val="117914240"/>
        <c:axId val="0"/>
      </c:bar3DChart>
      <c:catAx>
        <c:axId val="117912704"/>
        <c:scaling>
          <c:orientation val="minMax"/>
        </c:scaling>
        <c:axPos val="l"/>
        <c:tickLblPos val="nextTo"/>
        <c:txPr>
          <a:bodyPr/>
          <a:lstStyle/>
          <a:p>
            <a:pPr>
              <a:defRPr>
                <a:latin typeface="Times New Roman" pitchFamily="18" charset="0"/>
                <a:cs typeface="Times New Roman" pitchFamily="18" charset="0"/>
              </a:defRPr>
            </a:pPr>
            <a:endParaRPr lang="lt-LT"/>
          </a:p>
        </c:txPr>
        <c:crossAx val="117914240"/>
        <c:crosses val="autoZero"/>
        <c:auto val="1"/>
        <c:lblAlgn val="ctr"/>
        <c:lblOffset val="100"/>
      </c:catAx>
      <c:valAx>
        <c:axId val="117914240"/>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1791270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manualLayout>
          <c:layoutTarget val="inner"/>
          <c:xMode val="edge"/>
          <c:yMode val="edge"/>
          <c:x val="0.50056295235134729"/>
          <c:y val="5.1932371190433514E-2"/>
          <c:w val="0.46166178695959581"/>
          <c:h val="0.83504390460056865"/>
        </c:manualLayout>
      </c:layout>
      <c:bar3DChart>
        <c:barDir val="bar"/>
        <c:grouping val="clustered"/>
        <c:ser>
          <c:idx val="0"/>
          <c:order val="0"/>
          <c:dLbls>
            <c:txPr>
              <a:bodyPr/>
              <a:lstStyle/>
              <a:p>
                <a:pPr>
                  <a:defRPr b="1">
                    <a:latin typeface="Times New Roman" pitchFamily="18" charset="0"/>
                    <a:cs typeface="Times New Roman" pitchFamily="18" charset="0"/>
                  </a:defRPr>
                </a:pPr>
                <a:endParaRPr lang="lt-LT"/>
              </a:p>
            </c:txPr>
            <c:showVal val="1"/>
          </c:dLbls>
          <c:cat>
            <c:strRef>
              <c:f>'2dalis'!$C$23:$C$32</c:f>
              <c:strCache>
                <c:ptCount val="10"/>
                <c:pt idx="0">
                  <c:v>Religingumas  reikalingas, tikėjimas padeda gyventi</c:v>
                </c:pt>
                <c:pt idx="1">
                  <c:v>Religija yra politizuota</c:v>
                </c:pt>
                <c:pt idx="2">
                  <c:v>Kita</c:v>
                </c:pt>
                <c:pt idx="3">
                  <c:v>Kritikuojama religinė bendruomenė </c:v>
                </c:pt>
                <c:pt idx="4">
                  <c:v>Religija skatina konfliktus</c:v>
                </c:pt>
                <c:pt idx="5">
                  <c:v>Religija kontruliuoja kasdienį individo gyvenimą</c:v>
                </c:pt>
                <c:pt idx="6">
                  <c:v>Religingumas mažėja šiuolaikinėje visuomenėje</c:v>
                </c:pt>
                <c:pt idx="7">
                  <c:v>Reikia skatinti ir gerbti tikėjimo laisvę, griauti stereotipus</c:v>
                </c:pt>
                <c:pt idx="8">
                  <c:v>Mokslas ir religija yra susiję</c:v>
                </c:pt>
                <c:pt idx="9">
                  <c:v>Religija - nesuprantama, nereikalinga, išgalvota</c:v>
                </c:pt>
              </c:strCache>
            </c:strRef>
          </c:cat>
          <c:val>
            <c:numRef>
              <c:f>'2dalis'!$D$23:$D$32</c:f>
              <c:numCache>
                <c:formatCode>0%</c:formatCode>
                <c:ptCount val="10"/>
                <c:pt idx="0">
                  <c:v>0.56999999999999995</c:v>
                </c:pt>
                <c:pt idx="1">
                  <c:v>0.12000000000000002</c:v>
                </c:pt>
                <c:pt idx="2">
                  <c:v>0.1</c:v>
                </c:pt>
                <c:pt idx="3">
                  <c:v>9.0000000000000024E-2</c:v>
                </c:pt>
                <c:pt idx="4">
                  <c:v>4.0000000000000022E-2</c:v>
                </c:pt>
                <c:pt idx="5">
                  <c:v>3.0000000000000002E-2</c:v>
                </c:pt>
                <c:pt idx="6">
                  <c:v>2.0000000000000011E-2</c:v>
                </c:pt>
                <c:pt idx="7">
                  <c:v>2.0000000000000011E-2</c:v>
                </c:pt>
                <c:pt idx="8" formatCode="0.0%">
                  <c:v>4.0000000000000114E-3</c:v>
                </c:pt>
                <c:pt idx="9" formatCode="0.0%">
                  <c:v>4.0000000000000114E-3</c:v>
                </c:pt>
              </c:numCache>
            </c:numRef>
          </c:val>
        </c:ser>
        <c:shape val="cylinder"/>
        <c:axId val="118688000"/>
        <c:axId val="118714368"/>
        <c:axId val="0"/>
      </c:bar3DChart>
      <c:catAx>
        <c:axId val="118688000"/>
        <c:scaling>
          <c:orientation val="minMax"/>
        </c:scaling>
        <c:axPos val="l"/>
        <c:tickLblPos val="nextTo"/>
        <c:txPr>
          <a:bodyPr/>
          <a:lstStyle/>
          <a:p>
            <a:pPr>
              <a:defRPr>
                <a:latin typeface="Times New Roman" pitchFamily="18" charset="0"/>
                <a:cs typeface="Times New Roman" pitchFamily="18" charset="0"/>
              </a:defRPr>
            </a:pPr>
            <a:endParaRPr lang="lt-LT"/>
          </a:p>
        </c:txPr>
        <c:crossAx val="118714368"/>
        <c:crosses val="autoZero"/>
        <c:auto val="1"/>
        <c:lblAlgn val="ctr"/>
        <c:lblOffset val="100"/>
      </c:catAx>
      <c:valAx>
        <c:axId val="118714368"/>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1868800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lt-LT"/>
  <c:chart>
    <c:plotArea>
      <c:layout/>
      <c:pieChart>
        <c:varyColors val="1"/>
        <c:ser>
          <c:idx val="0"/>
          <c:order val="0"/>
          <c:dLbls>
            <c:dLbl>
              <c:idx val="0"/>
              <c:showVal val="1"/>
            </c:dLbl>
            <c:dLbl>
              <c:idx val="1"/>
              <c:showVal val="1"/>
            </c:dLbl>
            <c:dLbl>
              <c:idx val="2"/>
              <c:showVal val="1"/>
            </c:dLbl>
            <c:delete val="1"/>
            <c:txPr>
              <a:bodyPr/>
              <a:lstStyle/>
              <a:p>
                <a:pPr>
                  <a:defRPr b="1">
                    <a:latin typeface="Times New Roman" pitchFamily="18" charset="0"/>
                    <a:cs typeface="Times New Roman" pitchFamily="18" charset="0"/>
                  </a:defRPr>
                </a:pPr>
                <a:endParaRPr lang="lt-LT"/>
              </a:p>
            </c:txPr>
          </c:dLbls>
          <c:cat>
            <c:strRef>
              <c:f>'2dalis'!$C$54:$C$56</c:f>
              <c:strCache>
                <c:ptCount val="3"/>
                <c:pt idx="0">
                  <c:v>Teigiamai</c:v>
                </c:pt>
                <c:pt idx="1">
                  <c:v>Neutraliai</c:v>
                </c:pt>
                <c:pt idx="2">
                  <c:v>Neigiamai</c:v>
                </c:pt>
              </c:strCache>
            </c:strRef>
          </c:cat>
          <c:val>
            <c:numRef>
              <c:f>'2dalis'!$D$54:$D$56</c:f>
              <c:numCache>
                <c:formatCode>0.00%</c:formatCode>
                <c:ptCount val="3"/>
                <c:pt idx="0" formatCode="0%">
                  <c:v>0.66000000000000125</c:v>
                </c:pt>
                <c:pt idx="1">
                  <c:v>0.18500000000000025</c:v>
                </c:pt>
                <c:pt idx="2">
                  <c:v>0.15500000000000028</c:v>
                </c:pt>
              </c:numCache>
            </c:numRef>
          </c:val>
        </c:ser>
        <c:firstSliceAng val="0"/>
      </c:pieChart>
    </c:plotArea>
    <c:legend>
      <c:legendPos val="r"/>
      <c:txPr>
        <a:bodyPr/>
        <a:lstStyle/>
        <a:p>
          <a:pPr>
            <a:defRPr>
              <a:latin typeface="Times New Roman" pitchFamily="18" charset="0"/>
              <a:cs typeface="Times New Roman" pitchFamily="18" charset="0"/>
            </a:defRPr>
          </a:pPr>
          <a:endParaRPr lang="lt-LT"/>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bar3DChart>
        <c:barDir val="bar"/>
        <c:grouping val="clustered"/>
        <c:ser>
          <c:idx val="0"/>
          <c:order val="0"/>
          <c:spPr>
            <a:solidFill>
              <a:schemeClr val="accent6">
                <a:lumMod val="75000"/>
              </a:schemeClr>
            </a:solidFill>
          </c:spPr>
          <c:dLbls>
            <c:txPr>
              <a:bodyPr/>
              <a:lstStyle/>
              <a:p>
                <a:pPr>
                  <a:defRPr b="1">
                    <a:latin typeface="Times New Roman" pitchFamily="18" charset="0"/>
                    <a:cs typeface="Times New Roman" pitchFamily="18" charset="0"/>
                  </a:defRPr>
                </a:pPr>
                <a:endParaRPr lang="lt-LT"/>
              </a:p>
            </c:txPr>
            <c:showVal val="1"/>
          </c:dLbls>
          <c:cat>
            <c:strRef>
              <c:f>'3dalis'!$C$10:$C$16</c:f>
              <c:strCache>
                <c:ptCount val="7"/>
                <c:pt idx="0">
                  <c:v>Dvasininkai</c:v>
                </c:pt>
                <c:pt idx="1">
                  <c:v>Valdžios institucijų atstovai</c:v>
                </c:pt>
                <c:pt idx="2">
                  <c:v>Kitų tradicinių religijų atstovai</c:v>
                </c:pt>
                <c:pt idx="3">
                  <c:v>Mokslininkai</c:v>
                </c:pt>
                <c:pt idx="4">
                  <c:v>Ekspertai</c:v>
                </c:pt>
                <c:pt idx="5">
                  <c:v>Visuomenės atstovai</c:v>
                </c:pt>
                <c:pt idx="6">
                  <c:v>Statistika</c:v>
                </c:pt>
              </c:strCache>
            </c:strRef>
          </c:cat>
          <c:val>
            <c:numRef>
              <c:f>'3dalis'!$D$10:$D$16</c:f>
              <c:numCache>
                <c:formatCode>0%</c:formatCode>
                <c:ptCount val="7"/>
                <c:pt idx="0">
                  <c:v>0.37000000000000038</c:v>
                </c:pt>
                <c:pt idx="1">
                  <c:v>0.2</c:v>
                </c:pt>
                <c:pt idx="2">
                  <c:v>0.19</c:v>
                </c:pt>
                <c:pt idx="3">
                  <c:v>9.0000000000000024E-2</c:v>
                </c:pt>
                <c:pt idx="4">
                  <c:v>0.05</c:v>
                </c:pt>
                <c:pt idx="5">
                  <c:v>2.5000000000000001E-2</c:v>
                </c:pt>
                <c:pt idx="6">
                  <c:v>6.0000000000000114E-3</c:v>
                </c:pt>
              </c:numCache>
            </c:numRef>
          </c:val>
        </c:ser>
        <c:shape val="box"/>
        <c:axId val="118752384"/>
        <c:axId val="118753920"/>
        <c:axId val="0"/>
      </c:bar3DChart>
      <c:catAx>
        <c:axId val="118752384"/>
        <c:scaling>
          <c:orientation val="minMax"/>
        </c:scaling>
        <c:axPos val="l"/>
        <c:tickLblPos val="nextTo"/>
        <c:txPr>
          <a:bodyPr/>
          <a:lstStyle/>
          <a:p>
            <a:pPr>
              <a:defRPr>
                <a:latin typeface="Times New Roman" pitchFamily="18" charset="0"/>
                <a:cs typeface="Times New Roman" pitchFamily="18" charset="0"/>
              </a:defRPr>
            </a:pPr>
            <a:endParaRPr lang="lt-LT"/>
          </a:p>
        </c:txPr>
        <c:crossAx val="118753920"/>
        <c:crosses val="autoZero"/>
        <c:auto val="1"/>
        <c:lblAlgn val="ctr"/>
        <c:lblOffset val="100"/>
      </c:catAx>
      <c:valAx>
        <c:axId val="118753920"/>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18752384"/>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bar3DChart>
        <c:barDir val="bar"/>
        <c:grouping val="clustered"/>
        <c:ser>
          <c:idx val="0"/>
          <c:order val="0"/>
          <c:spPr>
            <a:solidFill>
              <a:schemeClr val="accent3">
                <a:lumMod val="75000"/>
              </a:schemeClr>
            </a:solidFill>
          </c:spPr>
          <c:dLbls>
            <c:txPr>
              <a:bodyPr/>
              <a:lstStyle/>
              <a:p>
                <a:pPr>
                  <a:defRPr b="1">
                    <a:latin typeface="Times New Roman" pitchFamily="18" charset="0"/>
                    <a:cs typeface="Times New Roman" pitchFamily="18" charset="0"/>
                  </a:defRPr>
                </a:pPr>
                <a:endParaRPr lang="lt-LT"/>
              </a:p>
            </c:txPr>
            <c:showVal val="1"/>
          </c:dLbls>
          <c:cat>
            <c:strRef>
              <c:f>'3dalis'!$C$22:$C$29</c:f>
              <c:strCache>
                <c:ptCount val="8"/>
                <c:pt idx="0">
                  <c:v>Kita</c:v>
                </c:pt>
                <c:pt idx="1">
                  <c:v>Religingumas  reikalingas, tikėjimas padeda gyventi</c:v>
                </c:pt>
                <c:pt idx="2">
                  <c:v>Religija skatina konfliktus</c:v>
                </c:pt>
                <c:pt idx="3">
                  <c:v>Reikia skatinti ir gerbti tikėjimo laisvę, griauti stereotipus</c:v>
                </c:pt>
                <c:pt idx="4">
                  <c:v>Religija yra politizuota</c:v>
                </c:pt>
                <c:pt idx="5">
                  <c:v>Kritikuojama religinė bendruomenė </c:v>
                </c:pt>
                <c:pt idx="6">
                  <c:v>Religija kontroliuoja kasdienį individo gyvenimą</c:v>
                </c:pt>
                <c:pt idx="7">
                  <c:v>Religingumas mažėja šiuolaikinėje visuomenėje</c:v>
                </c:pt>
              </c:strCache>
            </c:strRef>
          </c:cat>
          <c:val>
            <c:numRef>
              <c:f>'3dalis'!$D$22:$D$29</c:f>
              <c:numCache>
                <c:formatCode>0%</c:formatCode>
                <c:ptCount val="8"/>
                <c:pt idx="0">
                  <c:v>0.33000000000000024</c:v>
                </c:pt>
                <c:pt idx="1">
                  <c:v>0.27</c:v>
                </c:pt>
                <c:pt idx="2">
                  <c:v>0.16</c:v>
                </c:pt>
                <c:pt idx="3">
                  <c:v>0.1</c:v>
                </c:pt>
                <c:pt idx="4">
                  <c:v>0.05</c:v>
                </c:pt>
                <c:pt idx="5">
                  <c:v>4.0000000000000022E-2</c:v>
                </c:pt>
                <c:pt idx="6">
                  <c:v>3.0000000000000002E-2</c:v>
                </c:pt>
                <c:pt idx="7">
                  <c:v>2.0000000000000011E-2</c:v>
                </c:pt>
              </c:numCache>
            </c:numRef>
          </c:val>
        </c:ser>
        <c:shape val="cylinder"/>
        <c:axId val="118774016"/>
        <c:axId val="118792192"/>
        <c:axId val="0"/>
      </c:bar3DChart>
      <c:catAx>
        <c:axId val="118774016"/>
        <c:scaling>
          <c:orientation val="minMax"/>
        </c:scaling>
        <c:axPos val="l"/>
        <c:tickLblPos val="nextTo"/>
        <c:txPr>
          <a:bodyPr/>
          <a:lstStyle/>
          <a:p>
            <a:pPr>
              <a:defRPr>
                <a:latin typeface="Times New Roman" pitchFamily="18" charset="0"/>
                <a:cs typeface="Times New Roman" pitchFamily="18" charset="0"/>
              </a:defRPr>
            </a:pPr>
            <a:endParaRPr lang="lt-LT"/>
          </a:p>
        </c:txPr>
        <c:crossAx val="118792192"/>
        <c:crosses val="autoZero"/>
        <c:auto val="1"/>
        <c:lblAlgn val="ctr"/>
        <c:lblOffset val="100"/>
      </c:catAx>
      <c:valAx>
        <c:axId val="118792192"/>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18774016"/>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t-LT"/>
  <c:chart>
    <c:plotArea>
      <c:layout/>
      <c:pieChart>
        <c:varyColors val="1"/>
        <c:ser>
          <c:idx val="0"/>
          <c:order val="0"/>
          <c:dLbls>
            <c:txPr>
              <a:bodyPr/>
              <a:lstStyle/>
              <a:p>
                <a:pPr>
                  <a:defRPr b="1">
                    <a:latin typeface="Times New Roman" pitchFamily="18" charset="0"/>
                    <a:cs typeface="Times New Roman" pitchFamily="18" charset="0"/>
                  </a:defRPr>
                </a:pPr>
                <a:endParaRPr lang="lt-LT"/>
              </a:p>
            </c:txPr>
            <c:showVal val="1"/>
            <c:showLeaderLines val="1"/>
          </c:dLbls>
          <c:cat>
            <c:strRef>
              <c:f>'3dalis'!$C$46:$C$48</c:f>
              <c:strCache>
                <c:ptCount val="3"/>
                <c:pt idx="0">
                  <c:v>Teigiamai</c:v>
                </c:pt>
                <c:pt idx="1">
                  <c:v>Neutraliai</c:v>
                </c:pt>
                <c:pt idx="2">
                  <c:v>Neigiamai</c:v>
                </c:pt>
              </c:strCache>
            </c:strRef>
          </c:cat>
          <c:val>
            <c:numRef>
              <c:f>'3dalis'!$D$46:$D$48</c:f>
              <c:numCache>
                <c:formatCode>0%</c:formatCode>
                <c:ptCount val="3"/>
                <c:pt idx="0">
                  <c:v>0.41000000000000031</c:v>
                </c:pt>
                <c:pt idx="1">
                  <c:v>0.35000000000000031</c:v>
                </c:pt>
                <c:pt idx="2">
                  <c:v>0.24000000000000021</c:v>
                </c:pt>
              </c:numCache>
            </c:numRef>
          </c:val>
        </c:ser>
        <c:firstSliceAng val="0"/>
      </c:pieChart>
    </c:plotArea>
    <c:legend>
      <c:legendPos val="r"/>
      <c:txPr>
        <a:bodyPr/>
        <a:lstStyle/>
        <a:p>
          <a:pPr>
            <a:defRPr>
              <a:latin typeface="Times New Roman" pitchFamily="18" charset="0"/>
              <a:cs typeface="Times New Roman" pitchFamily="18" charset="0"/>
            </a:defRPr>
          </a:pPr>
          <a:endParaRPr lang="lt-LT"/>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bar"/>
        <c:grouping val="clustered"/>
        <c:ser>
          <c:idx val="0"/>
          <c:order val="0"/>
          <c:spPr>
            <a:solidFill>
              <a:schemeClr val="accent3"/>
            </a:solidFill>
          </c:spPr>
          <c:dLbls>
            <c:spPr>
              <a:noFill/>
            </c:spPr>
            <c:txPr>
              <a:bodyPr/>
              <a:lstStyle/>
              <a:p>
                <a:pPr>
                  <a:defRPr b="1">
                    <a:latin typeface="Times New Roman" pitchFamily="18" charset="0"/>
                    <a:cs typeface="Times New Roman" pitchFamily="18" charset="0"/>
                  </a:defRPr>
                </a:pPr>
                <a:endParaRPr lang="lt-LT"/>
              </a:p>
            </c:txPr>
            <c:showVal val="1"/>
          </c:dLbls>
          <c:cat>
            <c:strRef>
              <c:f>'4.1'!$C$15:$C$22</c:f>
              <c:strCache>
                <c:ptCount val="8"/>
                <c:pt idx="0">
                  <c:v>Naujųjų religinių judėjimų atstovai</c:v>
                </c:pt>
                <c:pt idx="1">
                  <c:v>Visuomenės atstovai</c:v>
                </c:pt>
                <c:pt idx="2">
                  <c:v>Dvasininkai</c:v>
                </c:pt>
                <c:pt idx="3">
                  <c:v>Mokslininkai</c:v>
                </c:pt>
                <c:pt idx="4">
                  <c:v>Ekspertai</c:v>
                </c:pt>
                <c:pt idx="5">
                  <c:v>Statistika</c:v>
                </c:pt>
                <c:pt idx="6">
                  <c:v>Kita</c:v>
                </c:pt>
                <c:pt idx="7">
                  <c:v>Valdžios institucijų atstovai</c:v>
                </c:pt>
              </c:strCache>
            </c:strRef>
          </c:cat>
          <c:val>
            <c:numRef>
              <c:f>'4.1'!$D$15:$D$22</c:f>
              <c:numCache>
                <c:formatCode>0%</c:formatCode>
                <c:ptCount val="8"/>
                <c:pt idx="0">
                  <c:v>0.29000000000000031</c:v>
                </c:pt>
                <c:pt idx="1">
                  <c:v>0.17</c:v>
                </c:pt>
                <c:pt idx="2">
                  <c:v>0.17</c:v>
                </c:pt>
                <c:pt idx="3">
                  <c:v>0.11</c:v>
                </c:pt>
                <c:pt idx="4">
                  <c:v>8.0000000000000043E-2</c:v>
                </c:pt>
                <c:pt idx="5">
                  <c:v>6.0000000000000032E-2</c:v>
                </c:pt>
                <c:pt idx="6">
                  <c:v>6.0000000000000032E-2</c:v>
                </c:pt>
                <c:pt idx="7">
                  <c:v>4.0000000000000022E-2</c:v>
                </c:pt>
              </c:numCache>
            </c:numRef>
          </c:val>
        </c:ser>
        <c:axId val="119612544"/>
        <c:axId val="119614080"/>
      </c:barChart>
      <c:catAx>
        <c:axId val="119612544"/>
        <c:scaling>
          <c:orientation val="minMax"/>
        </c:scaling>
        <c:axPos val="l"/>
        <c:tickLblPos val="nextTo"/>
        <c:txPr>
          <a:bodyPr/>
          <a:lstStyle/>
          <a:p>
            <a:pPr>
              <a:defRPr>
                <a:latin typeface="Times New Roman" pitchFamily="18" charset="0"/>
                <a:cs typeface="Times New Roman" pitchFamily="18" charset="0"/>
              </a:defRPr>
            </a:pPr>
            <a:endParaRPr lang="lt-LT"/>
          </a:p>
        </c:txPr>
        <c:crossAx val="119614080"/>
        <c:crosses val="autoZero"/>
        <c:auto val="1"/>
        <c:lblAlgn val="ctr"/>
        <c:lblOffset val="100"/>
      </c:catAx>
      <c:valAx>
        <c:axId val="119614080"/>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19612544"/>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lt-LT"/>
  <c:chart>
    <c:view3D>
      <c:rotX val="30"/>
      <c:perspective val="30"/>
    </c:view3D>
    <c:plotArea>
      <c:layout>
        <c:manualLayout>
          <c:layoutTarget val="inner"/>
          <c:xMode val="edge"/>
          <c:yMode val="edge"/>
          <c:x val="1.6414358236525633E-2"/>
          <c:y val="0.10976196026119135"/>
          <c:w val="0.75138253075054817"/>
          <c:h val="0.89023803973880955"/>
        </c:manualLayout>
      </c:layout>
      <c:pie3DChart>
        <c:varyColors val="1"/>
        <c:ser>
          <c:idx val="0"/>
          <c:order val="0"/>
          <c:explosion val="25"/>
          <c:dLbls>
            <c:txPr>
              <a:bodyPr/>
              <a:lstStyle/>
              <a:p>
                <a:pPr>
                  <a:defRPr b="1">
                    <a:latin typeface="Times New Roman" pitchFamily="18" charset="0"/>
                    <a:cs typeface="Times New Roman" pitchFamily="18" charset="0"/>
                  </a:defRPr>
                </a:pPr>
                <a:endParaRPr lang="lt-LT"/>
              </a:p>
            </c:txPr>
            <c:showVal val="1"/>
            <c:showLeaderLines val="1"/>
          </c:dLbls>
          <c:cat>
            <c:strRef>
              <c:f>'4.1'!$C$41:$C$43</c:f>
              <c:strCache>
                <c:ptCount val="3"/>
                <c:pt idx="0">
                  <c:v>Teigiamai</c:v>
                </c:pt>
                <c:pt idx="1">
                  <c:v>Neutraliai</c:v>
                </c:pt>
                <c:pt idx="2">
                  <c:v>Neigiamai</c:v>
                </c:pt>
              </c:strCache>
            </c:strRef>
          </c:cat>
          <c:val>
            <c:numRef>
              <c:f>'4.1'!$D$41:$D$43</c:f>
              <c:numCache>
                <c:formatCode>0%</c:formatCode>
                <c:ptCount val="3"/>
                <c:pt idx="0">
                  <c:v>0.21000000000000021</c:v>
                </c:pt>
                <c:pt idx="1">
                  <c:v>0.21000000000000021</c:v>
                </c:pt>
                <c:pt idx="2">
                  <c:v>0.58000000000000007</c:v>
                </c:pt>
              </c:numCache>
            </c:numRef>
          </c:val>
        </c:ser>
      </c:pie3DChart>
      <c:spPr>
        <a:ln>
          <a:noFill/>
        </a:ln>
      </c:spPr>
    </c:plotArea>
    <c:legend>
      <c:legendPos val="r"/>
      <c:txPr>
        <a:bodyPr/>
        <a:lstStyle/>
        <a:p>
          <a:pPr>
            <a:defRPr b="0">
              <a:latin typeface="Times New Roman" pitchFamily="18" charset="0"/>
              <a:cs typeface="Times New Roman" pitchFamily="18" charset="0"/>
            </a:defRPr>
          </a:pPr>
          <a:endParaRPr lang="lt-LT"/>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t-LT"/>
  <c:style val="5"/>
  <c:chart>
    <c:view3D>
      <c:rAngAx val="1"/>
    </c:view3D>
    <c:plotArea>
      <c:layout/>
      <c:bar3DChart>
        <c:barDir val="bar"/>
        <c:grouping val="clustered"/>
        <c:ser>
          <c:idx val="0"/>
          <c:order val="0"/>
          <c:dLbls>
            <c:txPr>
              <a:bodyPr/>
              <a:lstStyle/>
              <a:p>
                <a:pPr>
                  <a:defRPr b="1">
                    <a:latin typeface="Times New Roman" pitchFamily="18" charset="0"/>
                    <a:cs typeface="Times New Roman" pitchFamily="18" charset="0"/>
                  </a:defRPr>
                </a:pPr>
                <a:endParaRPr lang="lt-LT"/>
              </a:p>
            </c:txPr>
            <c:showVal val="1"/>
          </c:dLbls>
          <c:cat>
            <c:strRef>
              <c:f>'4.2'!$C$8:$C$15</c:f>
              <c:strCache>
                <c:ptCount val="8"/>
                <c:pt idx="0">
                  <c:v>Dvasininkai</c:v>
                </c:pt>
                <c:pt idx="1">
                  <c:v>Tradicinėmis nesančių religinių bendruomenių atstovai</c:v>
                </c:pt>
                <c:pt idx="2">
                  <c:v>Visuomenės atstovai</c:v>
                </c:pt>
                <c:pt idx="3">
                  <c:v>Valdžios institucijų atstovai</c:v>
                </c:pt>
                <c:pt idx="4">
                  <c:v>Ekspertai</c:v>
                </c:pt>
                <c:pt idx="5">
                  <c:v>Mokslininkai</c:v>
                </c:pt>
                <c:pt idx="6">
                  <c:v>Statistika</c:v>
                </c:pt>
                <c:pt idx="7">
                  <c:v>Kita</c:v>
                </c:pt>
              </c:strCache>
            </c:strRef>
          </c:cat>
          <c:val>
            <c:numRef>
              <c:f>'4.2'!$D$8:$D$15</c:f>
              <c:numCache>
                <c:formatCode>0%</c:formatCode>
                <c:ptCount val="8"/>
                <c:pt idx="0">
                  <c:v>0.24000000000000021</c:v>
                </c:pt>
                <c:pt idx="1">
                  <c:v>0.19</c:v>
                </c:pt>
                <c:pt idx="2">
                  <c:v>0.12000000000000002</c:v>
                </c:pt>
                <c:pt idx="3">
                  <c:v>0.12000000000000002</c:v>
                </c:pt>
                <c:pt idx="4">
                  <c:v>0.1</c:v>
                </c:pt>
                <c:pt idx="5">
                  <c:v>9.0000000000000024E-2</c:v>
                </c:pt>
                <c:pt idx="6">
                  <c:v>7.0000000000000021E-2</c:v>
                </c:pt>
                <c:pt idx="7">
                  <c:v>0.05</c:v>
                </c:pt>
              </c:numCache>
            </c:numRef>
          </c:val>
        </c:ser>
        <c:shape val="box"/>
        <c:axId val="119759232"/>
        <c:axId val="119760768"/>
        <c:axId val="0"/>
      </c:bar3DChart>
      <c:catAx>
        <c:axId val="119759232"/>
        <c:scaling>
          <c:orientation val="minMax"/>
        </c:scaling>
        <c:axPos val="l"/>
        <c:tickLblPos val="nextTo"/>
        <c:txPr>
          <a:bodyPr/>
          <a:lstStyle/>
          <a:p>
            <a:pPr>
              <a:defRPr>
                <a:latin typeface="Times New Roman" pitchFamily="18" charset="0"/>
                <a:cs typeface="Times New Roman" pitchFamily="18" charset="0"/>
              </a:defRPr>
            </a:pPr>
            <a:endParaRPr lang="lt-LT"/>
          </a:p>
        </c:txPr>
        <c:crossAx val="119760768"/>
        <c:crosses val="autoZero"/>
        <c:auto val="1"/>
        <c:lblAlgn val="ctr"/>
        <c:lblOffset val="100"/>
      </c:catAx>
      <c:valAx>
        <c:axId val="119760768"/>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1975923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bar"/>
        <c:grouping val="clustered"/>
        <c:ser>
          <c:idx val="0"/>
          <c:order val="0"/>
          <c:dLbls>
            <c:dLbl>
              <c:idx val="3"/>
              <c:tx>
                <c:rich>
                  <a:bodyPr/>
                  <a:lstStyle/>
                  <a:p>
                    <a:r>
                      <a:rPr lang="lt-LT"/>
                      <a:t>4</a:t>
                    </a:r>
                    <a:r>
                      <a:rPr lang="en-US"/>
                      <a:t>,</a:t>
                    </a:r>
                    <a:r>
                      <a:rPr lang="lt-LT"/>
                      <a:t>6</a:t>
                    </a:r>
                    <a:r>
                      <a:rPr lang="en-US"/>
                      <a:t>%</a:t>
                    </a:r>
                  </a:p>
                </c:rich>
              </c:tx>
              <c:showVal val="1"/>
            </c:dLbl>
            <c:numFmt formatCode="0.0%" sourceLinked="0"/>
            <c:txPr>
              <a:bodyPr/>
              <a:lstStyle/>
              <a:p>
                <a:pPr>
                  <a:defRPr b="1">
                    <a:latin typeface="Times New Roman" pitchFamily="18" charset="0"/>
                    <a:cs typeface="Times New Roman" pitchFamily="18" charset="0"/>
                  </a:defRPr>
                </a:pPr>
                <a:endParaRPr lang="lt-LT"/>
              </a:p>
            </c:txPr>
            <c:showVal val="1"/>
          </c:dLbls>
          <c:cat>
            <c:strRef>
              <c:f>'1dalis'!$B$29:$B$33</c:f>
              <c:strCache>
                <c:ptCount val="5"/>
                <c:pt idx="0">
                  <c:v>Internetinis portalas (Delfi.lt/Lrytas.lt)</c:v>
                </c:pt>
                <c:pt idx="1">
                  <c:v>Naujienų agentūros informacija</c:v>
                </c:pt>
                <c:pt idx="2">
                  <c:v>Spausdinta spauda</c:v>
                </c:pt>
                <c:pt idx="3">
                  <c:v>Kitas interentinis portalas</c:v>
                </c:pt>
                <c:pt idx="4">
                  <c:v>Nenurodyta/kita</c:v>
                </c:pt>
              </c:strCache>
            </c:strRef>
          </c:cat>
          <c:val>
            <c:numRef>
              <c:f>'1dalis'!$C$29:$C$33</c:f>
              <c:numCache>
                <c:formatCode>0%</c:formatCode>
                <c:ptCount val="5"/>
                <c:pt idx="0">
                  <c:v>0.59</c:v>
                </c:pt>
                <c:pt idx="1">
                  <c:v>0.29000000000000031</c:v>
                </c:pt>
                <c:pt idx="2">
                  <c:v>7.0000000000000021E-2</c:v>
                </c:pt>
                <c:pt idx="3">
                  <c:v>0.05</c:v>
                </c:pt>
                <c:pt idx="4" formatCode="0.00%">
                  <c:v>4.0000000000000114E-3</c:v>
                </c:pt>
              </c:numCache>
            </c:numRef>
          </c:val>
        </c:ser>
        <c:axId val="121411840"/>
        <c:axId val="122913152"/>
      </c:barChart>
      <c:catAx>
        <c:axId val="121411840"/>
        <c:scaling>
          <c:orientation val="minMax"/>
        </c:scaling>
        <c:axPos val="l"/>
        <c:tickLblPos val="nextTo"/>
        <c:txPr>
          <a:bodyPr/>
          <a:lstStyle/>
          <a:p>
            <a:pPr>
              <a:defRPr>
                <a:latin typeface="Times New Roman" pitchFamily="18" charset="0"/>
                <a:cs typeface="Times New Roman" pitchFamily="18" charset="0"/>
              </a:defRPr>
            </a:pPr>
            <a:endParaRPr lang="lt-LT"/>
          </a:p>
        </c:txPr>
        <c:crossAx val="122913152"/>
        <c:crosses val="autoZero"/>
        <c:auto val="1"/>
        <c:lblAlgn val="ctr"/>
        <c:lblOffset val="100"/>
      </c:catAx>
      <c:valAx>
        <c:axId val="122913152"/>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21411840"/>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t-LT"/>
  <c:chart>
    <c:view3D>
      <c:rotX val="30"/>
      <c:perspective val="30"/>
    </c:view3D>
    <c:plotArea>
      <c:layout>
        <c:manualLayout>
          <c:layoutTarget val="inner"/>
          <c:xMode val="edge"/>
          <c:yMode val="edge"/>
          <c:x val="6.2564523184601983E-2"/>
          <c:y val="9.4907407407407426E-2"/>
          <c:w val="0.65923906386701669"/>
          <c:h val="0.7731481481481518"/>
        </c:manualLayout>
      </c:layout>
      <c:pie3DChart>
        <c:varyColors val="1"/>
        <c:ser>
          <c:idx val="0"/>
          <c:order val="0"/>
          <c:explosion val="25"/>
          <c:dLbls>
            <c:txPr>
              <a:bodyPr/>
              <a:lstStyle/>
              <a:p>
                <a:pPr>
                  <a:defRPr b="1">
                    <a:latin typeface="Times New Roman" pitchFamily="18" charset="0"/>
                    <a:cs typeface="Times New Roman" pitchFamily="18" charset="0"/>
                  </a:defRPr>
                </a:pPr>
                <a:endParaRPr lang="lt-LT"/>
              </a:p>
            </c:txPr>
            <c:showVal val="1"/>
            <c:showLeaderLines val="1"/>
          </c:dLbls>
          <c:cat>
            <c:strRef>
              <c:f>'4.2'!$C$27:$C$29</c:f>
              <c:strCache>
                <c:ptCount val="3"/>
                <c:pt idx="0">
                  <c:v>Teigiamai</c:v>
                </c:pt>
                <c:pt idx="1">
                  <c:v>Neutraliai</c:v>
                </c:pt>
                <c:pt idx="2">
                  <c:v>Neigiamai</c:v>
                </c:pt>
              </c:strCache>
            </c:strRef>
          </c:cat>
          <c:val>
            <c:numRef>
              <c:f>'4.2'!$D$27:$D$29</c:f>
              <c:numCache>
                <c:formatCode>0%</c:formatCode>
                <c:ptCount val="3"/>
                <c:pt idx="0">
                  <c:v>0.36000000000000032</c:v>
                </c:pt>
                <c:pt idx="1">
                  <c:v>0.33000000000000063</c:v>
                </c:pt>
                <c:pt idx="2">
                  <c:v>0.3100000000000005</c:v>
                </c:pt>
              </c:numCache>
            </c:numRef>
          </c:val>
        </c:ser>
      </c:pie3DChart>
    </c:plotArea>
    <c:legend>
      <c:legendPos val="r"/>
      <c:txPr>
        <a:bodyPr/>
        <a:lstStyle/>
        <a:p>
          <a:pPr>
            <a:defRPr>
              <a:latin typeface="Times New Roman" pitchFamily="18" charset="0"/>
              <a:cs typeface="Times New Roman" pitchFamily="18" charset="0"/>
            </a:defRPr>
          </a:pPr>
          <a:endParaRPr lang="lt-LT"/>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t-LT"/>
  <c:style val="4"/>
  <c:chart>
    <c:view3D>
      <c:rAngAx val="1"/>
    </c:view3D>
    <c:plotArea>
      <c:layout/>
      <c:bar3DChart>
        <c:barDir val="bar"/>
        <c:grouping val="clustered"/>
        <c:ser>
          <c:idx val="0"/>
          <c:order val="0"/>
          <c:dLbls>
            <c:txPr>
              <a:bodyPr/>
              <a:lstStyle/>
              <a:p>
                <a:pPr>
                  <a:defRPr b="1">
                    <a:latin typeface="Times New Roman" pitchFamily="18" charset="0"/>
                    <a:cs typeface="Times New Roman" pitchFamily="18" charset="0"/>
                  </a:defRPr>
                </a:pPr>
                <a:endParaRPr lang="lt-LT"/>
              </a:p>
            </c:txPr>
            <c:showVal val="1"/>
          </c:dLbls>
          <c:cat>
            <c:strRef>
              <c:f>'5dalis'!$C$4:$C$8</c:f>
              <c:strCache>
                <c:ptCount val="5"/>
                <c:pt idx="0">
                  <c:v>Romos katalikai</c:v>
                </c:pt>
                <c:pt idx="1">
                  <c:v>Kitos tradicinės religinės bendruomenės</c:v>
                </c:pt>
                <c:pt idx="2">
                  <c:v>Tradicinėmis nesančios  religinės bendruomenės</c:v>
                </c:pt>
                <c:pt idx="3">
                  <c:v>Naujieji religiniai judėjimai</c:v>
                </c:pt>
                <c:pt idx="4">
                  <c:v>Religija bendrąja prasme</c:v>
                </c:pt>
              </c:strCache>
            </c:strRef>
          </c:cat>
          <c:val>
            <c:numRef>
              <c:f>'5dalis'!$D$4:$D$8</c:f>
              <c:numCache>
                <c:formatCode>0%</c:formatCode>
                <c:ptCount val="5"/>
                <c:pt idx="0">
                  <c:v>0.41000000000000031</c:v>
                </c:pt>
                <c:pt idx="1">
                  <c:v>0.34</c:v>
                </c:pt>
                <c:pt idx="2">
                  <c:v>0.2</c:v>
                </c:pt>
                <c:pt idx="3">
                  <c:v>0.14000000000000001</c:v>
                </c:pt>
                <c:pt idx="4">
                  <c:v>0.05</c:v>
                </c:pt>
              </c:numCache>
            </c:numRef>
          </c:val>
        </c:ser>
        <c:shape val="box"/>
        <c:axId val="119799168"/>
        <c:axId val="120288384"/>
        <c:axId val="0"/>
      </c:bar3DChart>
      <c:catAx>
        <c:axId val="119799168"/>
        <c:scaling>
          <c:orientation val="minMax"/>
        </c:scaling>
        <c:axPos val="l"/>
        <c:tickLblPos val="nextTo"/>
        <c:txPr>
          <a:bodyPr/>
          <a:lstStyle/>
          <a:p>
            <a:pPr>
              <a:defRPr>
                <a:latin typeface="Times New Roman" pitchFamily="18" charset="0"/>
                <a:cs typeface="Times New Roman" pitchFamily="18" charset="0"/>
              </a:defRPr>
            </a:pPr>
            <a:endParaRPr lang="lt-LT"/>
          </a:p>
        </c:txPr>
        <c:crossAx val="120288384"/>
        <c:crosses val="autoZero"/>
        <c:auto val="1"/>
        <c:lblAlgn val="ctr"/>
        <c:lblOffset val="100"/>
      </c:catAx>
      <c:valAx>
        <c:axId val="120288384"/>
        <c:scaling>
          <c:orientation val="minMax"/>
        </c:scaling>
        <c:axPos val="b"/>
        <c:majorGridlines/>
        <c:numFmt formatCode="0%" sourceLinked="1"/>
        <c:tickLblPos val="nextTo"/>
        <c:txPr>
          <a:bodyPr/>
          <a:lstStyle/>
          <a:p>
            <a:pPr>
              <a:defRPr>
                <a:latin typeface="Times New Roman" pitchFamily="18" charset="0"/>
                <a:cs typeface="Times New Roman" pitchFamily="18" charset="0"/>
              </a:defRPr>
            </a:pPr>
            <a:endParaRPr lang="lt-LT"/>
          </a:p>
        </c:txPr>
        <c:crossAx val="119799168"/>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latin typeface="Times New Roman" pitchFamily="18" charset="0"/>
                <a:cs typeface="Times New Roman" pitchFamily="18" charset="0"/>
              </a:defRPr>
            </a:pPr>
            <a:r>
              <a:rPr lang="lt-LT">
                <a:latin typeface="Times New Roman" pitchFamily="18" charset="0"/>
                <a:cs typeface="Times New Roman" pitchFamily="18" charset="0"/>
              </a:rPr>
              <a:t>Religinių bendruomenių skaičius Lietuvoje 2011 m.</a:t>
            </a:r>
          </a:p>
        </c:rich>
      </c:tx>
    </c:title>
    <c:plotArea>
      <c:layout/>
      <c:barChart>
        <c:barDir val="col"/>
        <c:grouping val="clustered"/>
        <c:ser>
          <c:idx val="0"/>
          <c:order val="0"/>
          <c:tx>
            <c:strRef>
              <c:f>'134291646'!$C$5:$C$6</c:f>
              <c:strCache>
                <c:ptCount val="1"/>
                <c:pt idx="0">
                  <c:v>Religinių bendruomenių skaičius Lietuvoje 2011m.</c:v>
                </c:pt>
              </c:strCache>
            </c:strRef>
          </c:tx>
          <c:dLbls>
            <c:txPr>
              <a:bodyPr/>
              <a:lstStyle/>
              <a:p>
                <a:pPr>
                  <a:defRPr b="1">
                    <a:latin typeface="Times New Roman" pitchFamily="18" charset="0"/>
                    <a:cs typeface="Times New Roman" pitchFamily="18" charset="0"/>
                  </a:defRPr>
                </a:pPr>
                <a:endParaRPr lang="lt-LT"/>
              </a:p>
            </c:txPr>
            <c:showVal val="1"/>
          </c:dLbls>
          <c:cat>
            <c:strRef>
              <c:f>'134291646'!$B$7:$B$15</c:f>
              <c:strCache>
                <c:ptCount val="9"/>
                <c:pt idx="0">
                  <c:v>Romos katalikai (lotynų apeigų)</c:v>
                </c:pt>
                <c:pt idx="1">
                  <c:v>Graikų apeigų katalikai</c:v>
                </c:pt>
                <c:pt idx="2">
                  <c:v>Evangelikai liuteronai</c:v>
                </c:pt>
                <c:pt idx="3">
                  <c:v>Evangelikai reformatai</c:v>
                </c:pt>
                <c:pt idx="4">
                  <c:v>Ortodoksai (stačiatikiai)</c:v>
                </c:pt>
                <c:pt idx="5">
                  <c:v>Sentikiai</c:v>
                </c:pt>
                <c:pt idx="6">
                  <c:v>Judėjai</c:v>
                </c:pt>
                <c:pt idx="7">
                  <c:v>Musulmonai sunitai</c:v>
                </c:pt>
                <c:pt idx="8">
                  <c:v>Karaimai</c:v>
                </c:pt>
              </c:strCache>
            </c:strRef>
          </c:cat>
          <c:val>
            <c:numRef>
              <c:f>'134291646'!$C$7:$C$15</c:f>
              <c:numCache>
                <c:formatCode>General</c:formatCode>
                <c:ptCount val="9"/>
                <c:pt idx="0">
                  <c:v>716</c:v>
                </c:pt>
                <c:pt idx="1">
                  <c:v>4</c:v>
                </c:pt>
                <c:pt idx="2">
                  <c:v>53</c:v>
                </c:pt>
                <c:pt idx="3">
                  <c:v>15</c:v>
                </c:pt>
                <c:pt idx="4">
                  <c:v>53</c:v>
                </c:pt>
                <c:pt idx="5">
                  <c:v>61</c:v>
                </c:pt>
                <c:pt idx="6">
                  <c:v>8</c:v>
                </c:pt>
                <c:pt idx="7">
                  <c:v>7</c:v>
                </c:pt>
                <c:pt idx="8">
                  <c:v>1</c:v>
                </c:pt>
              </c:numCache>
            </c:numRef>
          </c:val>
        </c:ser>
        <c:axId val="120344960"/>
        <c:axId val="120346496"/>
      </c:barChart>
      <c:catAx>
        <c:axId val="120344960"/>
        <c:scaling>
          <c:orientation val="minMax"/>
        </c:scaling>
        <c:axPos val="b"/>
        <c:tickLblPos val="nextTo"/>
        <c:txPr>
          <a:bodyPr/>
          <a:lstStyle/>
          <a:p>
            <a:pPr>
              <a:defRPr>
                <a:latin typeface="Times New Roman" pitchFamily="18" charset="0"/>
                <a:cs typeface="Times New Roman" pitchFamily="18" charset="0"/>
              </a:defRPr>
            </a:pPr>
            <a:endParaRPr lang="lt-LT"/>
          </a:p>
        </c:txPr>
        <c:crossAx val="120346496"/>
        <c:crosses val="autoZero"/>
        <c:auto val="1"/>
        <c:lblAlgn val="ctr"/>
        <c:lblOffset val="100"/>
      </c:catAx>
      <c:valAx>
        <c:axId val="1203464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lt-LT"/>
          </a:p>
        </c:txPr>
        <c:crossAx val="1203449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bar3DChart>
        <c:barDir val="bar"/>
        <c:grouping val="clustered"/>
        <c:ser>
          <c:idx val="0"/>
          <c:order val="0"/>
          <c:dLbls>
            <c:txPr>
              <a:bodyPr/>
              <a:lstStyle/>
              <a:p>
                <a:pPr>
                  <a:defRPr b="1">
                    <a:latin typeface="Times New Roman" pitchFamily="18" charset="0"/>
                    <a:cs typeface="Times New Roman" pitchFamily="18" charset="0"/>
                  </a:defRPr>
                </a:pPr>
                <a:endParaRPr lang="lt-LT"/>
              </a:p>
            </c:txPr>
            <c:showVal val="1"/>
          </c:dLbls>
          <c:cat>
            <c:strRef>
              <c:f>'1dalis'!$B$39:$B$50</c:f>
              <c:strCache>
                <c:ptCount val="12"/>
                <c:pt idx="0">
                  <c:v>Dienos naujienos</c:v>
                </c:pt>
                <c:pt idx="1">
                  <c:v>Nuomonių ringas</c:v>
                </c:pt>
                <c:pt idx="2">
                  <c:v>Pilietis</c:v>
                </c:pt>
                <c:pt idx="3">
                  <c:v>Mokslas</c:v>
                </c:pt>
                <c:pt idx="4">
                  <c:v>Pramogos</c:v>
                </c:pt>
                <c:pt idx="5">
                  <c:v>Gyvenimas</c:v>
                </c:pt>
                <c:pt idx="6">
                  <c:v>Delfi Gatvė</c:v>
                </c:pt>
                <c:pt idx="7">
                  <c:v>Gyvenimo būdas</c:v>
                </c:pt>
                <c:pt idx="8">
                  <c:v>Verslas</c:v>
                </c:pt>
                <c:pt idx="9">
                  <c:v>Aplinka</c:v>
                </c:pt>
                <c:pt idx="10">
                  <c:v>Sportas</c:v>
                </c:pt>
                <c:pt idx="11">
                  <c:v>Auto</c:v>
                </c:pt>
              </c:strCache>
            </c:strRef>
          </c:cat>
          <c:val>
            <c:numRef>
              <c:f>'1dalis'!$C$39:$C$50</c:f>
              <c:numCache>
                <c:formatCode>General</c:formatCode>
                <c:ptCount val="12"/>
                <c:pt idx="0">
                  <c:v>216</c:v>
                </c:pt>
                <c:pt idx="1">
                  <c:v>112</c:v>
                </c:pt>
                <c:pt idx="2">
                  <c:v>18</c:v>
                </c:pt>
                <c:pt idx="3">
                  <c:v>13</c:v>
                </c:pt>
                <c:pt idx="4">
                  <c:v>13</c:v>
                </c:pt>
                <c:pt idx="5">
                  <c:v>11</c:v>
                </c:pt>
                <c:pt idx="6">
                  <c:v>8</c:v>
                </c:pt>
                <c:pt idx="7">
                  <c:v>3</c:v>
                </c:pt>
                <c:pt idx="8">
                  <c:v>3</c:v>
                </c:pt>
                <c:pt idx="9">
                  <c:v>1</c:v>
                </c:pt>
                <c:pt idx="10">
                  <c:v>1</c:v>
                </c:pt>
                <c:pt idx="11">
                  <c:v>1</c:v>
                </c:pt>
              </c:numCache>
            </c:numRef>
          </c:val>
        </c:ser>
        <c:shape val="cylinder"/>
        <c:axId val="123748352"/>
        <c:axId val="124023168"/>
        <c:axId val="0"/>
      </c:bar3DChart>
      <c:catAx>
        <c:axId val="123748352"/>
        <c:scaling>
          <c:orientation val="minMax"/>
        </c:scaling>
        <c:axPos val="l"/>
        <c:tickLblPos val="nextTo"/>
        <c:txPr>
          <a:bodyPr/>
          <a:lstStyle/>
          <a:p>
            <a:pPr>
              <a:defRPr>
                <a:latin typeface="Times New Roman" pitchFamily="18" charset="0"/>
                <a:cs typeface="Times New Roman" pitchFamily="18" charset="0"/>
              </a:defRPr>
            </a:pPr>
            <a:endParaRPr lang="lt-LT"/>
          </a:p>
        </c:txPr>
        <c:crossAx val="124023168"/>
        <c:crosses val="autoZero"/>
        <c:auto val="1"/>
        <c:lblAlgn val="ctr"/>
        <c:lblOffset val="100"/>
      </c:catAx>
      <c:valAx>
        <c:axId val="12402316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lt-LT"/>
          </a:p>
        </c:txPr>
        <c:crossAx val="12374835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bar3DChart>
        <c:barDir val="bar"/>
        <c:grouping val="clustered"/>
        <c:ser>
          <c:idx val="0"/>
          <c:order val="0"/>
          <c:dLbls>
            <c:txPr>
              <a:bodyPr/>
              <a:lstStyle/>
              <a:p>
                <a:pPr>
                  <a:defRPr b="1">
                    <a:latin typeface="Times New Roman" pitchFamily="18" charset="0"/>
                    <a:cs typeface="Times New Roman" pitchFamily="18" charset="0"/>
                  </a:defRPr>
                </a:pPr>
                <a:endParaRPr lang="lt-LT"/>
              </a:p>
            </c:txPr>
            <c:showVal val="1"/>
          </c:dLbls>
          <c:cat>
            <c:strRef>
              <c:f>'1dalis'!$B$56:$B$62</c:f>
              <c:strCache>
                <c:ptCount val="7"/>
                <c:pt idx="0">
                  <c:v>Srovės</c:v>
                </c:pt>
                <c:pt idx="1">
                  <c:v>Lietuvos diena</c:v>
                </c:pt>
                <c:pt idx="2">
                  <c:v>Pasaulis</c:v>
                </c:pt>
                <c:pt idx="3">
                  <c:v>Išklausykite</c:v>
                </c:pt>
                <c:pt idx="4">
                  <c:v>Pramogos</c:v>
                </c:pt>
                <c:pt idx="5">
                  <c:v>Gyvenimo būdas</c:v>
                </c:pt>
                <c:pt idx="6">
                  <c:v>Verslas</c:v>
                </c:pt>
              </c:strCache>
            </c:strRef>
          </c:cat>
          <c:val>
            <c:numRef>
              <c:f>'1dalis'!$C$56:$C$62</c:f>
              <c:numCache>
                <c:formatCode>General</c:formatCode>
                <c:ptCount val="7"/>
                <c:pt idx="0">
                  <c:v>191</c:v>
                </c:pt>
                <c:pt idx="1">
                  <c:v>47</c:v>
                </c:pt>
                <c:pt idx="2">
                  <c:v>28</c:v>
                </c:pt>
                <c:pt idx="3">
                  <c:v>7</c:v>
                </c:pt>
                <c:pt idx="4">
                  <c:v>6</c:v>
                </c:pt>
                <c:pt idx="5">
                  <c:v>3</c:v>
                </c:pt>
                <c:pt idx="6">
                  <c:v>2</c:v>
                </c:pt>
              </c:numCache>
            </c:numRef>
          </c:val>
        </c:ser>
        <c:shape val="cylinder"/>
        <c:axId val="125454592"/>
        <c:axId val="125718912"/>
        <c:axId val="0"/>
      </c:bar3DChart>
      <c:catAx>
        <c:axId val="125454592"/>
        <c:scaling>
          <c:orientation val="minMax"/>
        </c:scaling>
        <c:axPos val="l"/>
        <c:tickLblPos val="nextTo"/>
        <c:txPr>
          <a:bodyPr/>
          <a:lstStyle/>
          <a:p>
            <a:pPr>
              <a:defRPr>
                <a:latin typeface="Times New Roman" pitchFamily="18" charset="0"/>
                <a:cs typeface="Times New Roman" pitchFamily="18" charset="0"/>
              </a:defRPr>
            </a:pPr>
            <a:endParaRPr lang="lt-LT"/>
          </a:p>
        </c:txPr>
        <c:crossAx val="125718912"/>
        <c:crosses val="autoZero"/>
        <c:auto val="1"/>
        <c:lblAlgn val="ctr"/>
        <c:lblOffset val="100"/>
      </c:catAx>
      <c:valAx>
        <c:axId val="12571891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lt-LT"/>
          </a:p>
        </c:txPr>
        <c:crossAx val="12545459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view3D>
      <c:rotX val="30"/>
      <c:perspective val="30"/>
    </c:view3D>
    <c:plotArea>
      <c:layout>
        <c:manualLayout>
          <c:layoutTarget val="inner"/>
          <c:xMode val="edge"/>
          <c:yMode val="edge"/>
          <c:x val="6.2449580216114062E-2"/>
          <c:y val="9.9379214970857194E-2"/>
          <c:w val="0.52612467174082389"/>
          <c:h val="0.81258908525401552"/>
        </c:manualLayout>
      </c:layout>
      <c:pie3DChart>
        <c:varyColors val="1"/>
        <c:ser>
          <c:idx val="0"/>
          <c:order val="0"/>
          <c:explosion val="46"/>
          <c:dLbls>
            <c:numFmt formatCode="0%" sourceLinked="0"/>
            <c:txPr>
              <a:bodyPr/>
              <a:lstStyle/>
              <a:p>
                <a:pPr>
                  <a:defRPr b="1">
                    <a:latin typeface="Times New Roman" pitchFamily="18" charset="0"/>
                    <a:cs typeface="Times New Roman" pitchFamily="18" charset="0"/>
                  </a:defRPr>
                </a:pPr>
                <a:endParaRPr lang="lt-LT"/>
              </a:p>
            </c:txPr>
            <c:dLblPos val="outEnd"/>
            <c:showPercent val="1"/>
            <c:showLeaderLines val="1"/>
          </c:dLbls>
          <c:cat>
            <c:strRef>
              <c:f>'1dalis'!$B$72:$B$82</c:f>
              <c:strCache>
                <c:ptCount val="11"/>
                <c:pt idx="0">
                  <c:v>Tikėjimas, dvasingumas, religingumas</c:v>
                </c:pt>
                <c:pt idx="1">
                  <c:v>Religinės šventės, teigiami įvykiai</c:v>
                </c:pt>
                <c:pt idx="2">
                  <c:v>Neigiami įvykiai, susiję su religija</c:v>
                </c:pt>
                <c:pt idx="3">
                  <c:v>Religijos vaidmuo visuomenėje</c:v>
                </c:pt>
                <c:pt idx="4">
                  <c:v>Socialinės problemos, socialinis kontekstas</c:v>
                </c:pt>
                <c:pt idx="5">
                  <c:v>Ekonominis kontekstas</c:v>
                </c:pt>
                <c:pt idx="6">
                  <c:v>Politinis kontekstas</c:v>
                </c:pt>
                <c:pt idx="7">
                  <c:v>Pedofilijos problema</c:v>
                </c:pt>
                <c:pt idx="8">
                  <c:v>Religinė įvairovė</c:v>
                </c:pt>
                <c:pt idx="9">
                  <c:v>R. Castellucci'o spektaklio skandalas</c:v>
                </c:pt>
                <c:pt idx="10">
                  <c:v>Kita</c:v>
                </c:pt>
              </c:strCache>
            </c:strRef>
          </c:cat>
          <c:val>
            <c:numRef>
              <c:f>'1dalis'!$C$72:$C$82</c:f>
              <c:numCache>
                <c:formatCode>General</c:formatCode>
                <c:ptCount val="11"/>
                <c:pt idx="0">
                  <c:v>27</c:v>
                </c:pt>
                <c:pt idx="1">
                  <c:v>18</c:v>
                </c:pt>
                <c:pt idx="2">
                  <c:v>10</c:v>
                </c:pt>
                <c:pt idx="3">
                  <c:v>4</c:v>
                </c:pt>
                <c:pt idx="4">
                  <c:v>6</c:v>
                </c:pt>
                <c:pt idx="5">
                  <c:v>1</c:v>
                </c:pt>
                <c:pt idx="6">
                  <c:v>14</c:v>
                </c:pt>
                <c:pt idx="7">
                  <c:v>2</c:v>
                </c:pt>
                <c:pt idx="8">
                  <c:v>9</c:v>
                </c:pt>
                <c:pt idx="9">
                  <c:v>3</c:v>
                </c:pt>
                <c:pt idx="10">
                  <c:v>6</c:v>
                </c:pt>
              </c:numCache>
            </c:numRef>
          </c:val>
        </c:ser>
      </c:pie3DChart>
    </c:plotArea>
    <c:legend>
      <c:legendPos val="r"/>
      <c:layout>
        <c:manualLayout>
          <c:xMode val="edge"/>
          <c:yMode val="edge"/>
          <c:x val="0.63529340478462815"/>
          <c:y val="2.9327518997594448E-2"/>
          <c:w val="0.3643254337211253"/>
          <c:h val="0.95482499768862594"/>
        </c:manualLayout>
      </c:layout>
      <c:txPr>
        <a:bodyPr/>
        <a:lstStyle/>
        <a:p>
          <a:pPr>
            <a:defRPr>
              <a:latin typeface="Times New Roman" pitchFamily="18" charset="0"/>
              <a:cs typeface="Times New Roman" pitchFamily="18" charset="0"/>
            </a:defRPr>
          </a:pPr>
          <a:endParaRPr lang="lt-LT"/>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view3D>
      <c:rAngAx val="1"/>
    </c:view3D>
    <c:plotArea>
      <c:layout/>
      <c:bar3DChart>
        <c:barDir val="col"/>
        <c:grouping val="clustered"/>
        <c:ser>
          <c:idx val="0"/>
          <c:order val="0"/>
          <c:spPr>
            <a:solidFill>
              <a:srgbClr val="C0504D">
                <a:lumMod val="75000"/>
              </a:srgbClr>
            </a:solidFill>
          </c:spPr>
          <c:dLbls>
            <c:dLbl>
              <c:idx val="0"/>
              <c:tx>
                <c:rich>
                  <a:bodyPr/>
                  <a:lstStyle/>
                  <a:p>
                    <a:r>
                      <a:rPr lang="en-US"/>
                      <a:t>6</a:t>
                    </a:r>
                    <a:r>
                      <a:rPr lang="lt-LT"/>
                      <a:t>5</a:t>
                    </a:r>
                    <a:r>
                      <a:rPr lang="en-US"/>
                      <a:t>%</a:t>
                    </a:r>
                  </a:p>
                </c:rich>
              </c:tx>
              <c:showVal val="1"/>
            </c:dLbl>
            <c:dLbl>
              <c:idx val="1"/>
              <c:tx>
                <c:rich>
                  <a:bodyPr/>
                  <a:lstStyle/>
                  <a:p>
                    <a:r>
                      <a:rPr lang="en-US"/>
                      <a:t>2</a:t>
                    </a:r>
                    <a:r>
                      <a:rPr lang="lt-LT"/>
                      <a:t>4</a:t>
                    </a:r>
                    <a:r>
                      <a:rPr lang="en-US"/>
                      <a:t>%</a:t>
                    </a:r>
                  </a:p>
                </c:rich>
              </c:tx>
              <c:showVal val="1"/>
            </c:dLbl>
            <c:dLbl>
              <c:idx val="2"/>
              <c:tx>
                <c:rich>
                  <a:bodyPr/>
                  <a:lstStyle/>
                  <a:p>
                    <a:r>
                      <a:rPr lang="lt-LT"/>
                      <a:t>9</a:t>
                    </a:r>
                    <a:r>
                      <a:rPr lang="en-US"/>
                      <a:t>%</a:t>
                    </a:r>
                  </a:p>
                </c:rich>
              </c:tx>
              <c:showVal val="1"/>
            </c:dLbl>
            <c:dLbl>
              <c:idx val="3"/>
              <c:tx>
                <c:rich>
                  <a:bodyPr/>
                  <a:lstStyle/>
                  <a:p>
                    <a:r>
                      <a:rPr lang="lt-LT"/>
                      <a:t>7</a:t>
                    </a:r>
                    <a:r>
                      <a:rPr lang="en-US"/>
                      <a:t>%</a:t>
                    </a:r>
                  </a:p>
                </c:rich>
              </c:tx>
              <c:showVal val="1"/>
            </c:dLbl>
            <c:dLbl>
              <c:idx val="4"/>
              <c:tx>
                <c:rich>
                  <a:bodyPr/>
                  <a:lstStyle/>
                  <a:p>
                    <a:r>
                      <a:rPr lang="lt-LT"/>
                      <a:t>2</a:t>
                    </a:r>
                    <a:r>
                      <a:rPr lang="en-US"/>
                      <a:t>%</a:t>
                    </a:r>
                  </a:p>
                </c:rich>
              </c:tx>
              <c:showVal val="1"/>
            </c:dLbl>
            <c:numFmt formatCode="0%" sourceLinked="0"/>
            <c:spPr>
              <a:solidFill>
                <a:schemeClr val="accent2">
                  <a:lumMod val="20000"/>
                  <a:lumOff val="80000"/>
                </a:schemeClr>
              </a:solidFill>
            </c:spPr>
            <c:txPr>
              <a:bodyPr/>
              <a:lstStyle/>
              <a:p>
                <a:pPr>
                  <a:defRPr b="1">
                    <a:latin typeface="Times New Roman" pitchFamily="18" charset="0"/>
                    <a:cs typeface="Times New Roman" pitchFamily="18" charset="0"/>
                  </a:defRPr>
                </a:pPr>
                <a:endParaRPr lang="lt-LT"/>
              </a:p>
            </c:txPr>
            <c:showVal val="1"/>
          </c:dLbls>
          <c:cat>
            <c:strRef>
              <c:f>'1dalis'!$B$108:$B$112</c:f>
              <c:strCache>
                <c:ptCount val="5"/>
                <c:pt idx="0">
                  <c:v>Romos katalikai</c:v>
                </c:pt>
                <c:pt idx="1">
                  <c:v>Kitos tradicinės religinės bendruomenės</c:v>
                </c:pt>
                <c:pt idx="2">
                  <c:v>Tradicinėmis nesančios religinės bendruomenės</c:v>
                </c:pt>
                <c:pt idx="3">
                  <c:v>Naujieji religiniai judėjimai</c:v>
                </c:pt>
                <c:pt idx="4">
                  <c:v>Religija bendrąja prasme</c:v>
                </c:pt>
              </c:strCache>
            </c:strRef>
          </c:cat>
          <c:val>
            <c:numRef>
              <c:f>'1dalis'!$C$108:$C$112</c:f>
              <c:numCache>
                <c:formatCode>General</c:formatCode>
                <c:ptCount val="5"/>
                <c:pt idx="0">
                  <c:v>65</c:v>
                </c:pt>
                <c:pt idx="1">
                  <c:v>24</c:v>
                </c:pt>
                <c:pt idx="2">
                  <c:v>9</c:v>
                </c:pt>
                <c:pt idx="3">
                  <c:v>7</c:v>
                </c:pt>
                <c:pt idx="4">
                  <c:v>2</c:v>
                </c:pt>
              </c:numCache>
            </c:numRef>
          </c:val>
        </c:ser>
        <c:shape val="box"/>
        <c:axId val="126282752"/>
        <c:axId val="126457728"/>
        <c:axId val="0"/>
      </c:bar3DChart>
      <c:catAx>
        <c:axId val="126282752"/>
        <c:scaling>
          <c:orientation val="minMax"/>
        </c:scaling>
        <c:axPos val="b"/>
        <c:tickLblPos val="nextTo"/>
        <c:txPr>
          <a:bodyPr/>
          <a:lstStyle/>
          <a:p>
            <a:pPr>
              <a:defRPr>
                <a:latin typeface="Times New Roman" pitchFamily="18" charset="0"/>
                <a:cs typeface="Times New Roman" pitchFamily="18" charset="0"/>
              </a:defRPr>
            </a:pPr>
            <a:endParaRPr lang="lt-LT"/>
          </a:p>
        </c:txPr>
        <c:crossAx val="126457728"/>
        <c:crosses val="autoZero"/>
        <c:auto val="1"/>
        <c:lblAlgn val="ctr"/>
        <c:lblOffset val="100"/>
      </c:catAx>
      <c:valAx>
        <c:axId val="1264577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lt-LT"/>
          </a:p>
        </c:txPr>
        <c:crossAx val="12628275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13974707675477804"/>
          <c:y val="7.3099230958300565E-2"/>
          <c:w val="0.41685719070861088"/>
          <c:h val="0.80080447044871761"/>
        </c:manualLayout>
      </c:layout>
      <c:doughnutChart>
        <c:varyColors val="1"/>
        <c:ser>
          <c:idx val="0"/>
          <c:order val="0"/>
          <c:explosion val="25"/>
          <c:dLbls>
            <c:dLbl>
              <c:idx val="0"/>
              <c:tx>
                <c:rich>
                  <a:bodyPr/>
                  <a:lstStyle/>
                  <a:p>
                    <a:r>
                      <a:rPr lang="en-US"/>
                      <a:t>39</a:t>
                    </a:r>
                    <a:r>
                      <a:rPr lang="lt-LT"/>
                      <a:t>%</a:t>
                    </a:r>
                    <a:endParaRPr lang="en-US"/>
                  </a:p>
                </c:rich>
              </c:tx>
              <c:showVal val="1"/>
            </c:dLbl>
            <c:dLbl>
              <c:idx val="1"/>
              <c:tx>
                <c:rich>
                  <a:bodyPr/>
                  <a:lstStyle/>
                  <a:p>
                    <a:r>
                      <a:rPr lang="en-US"/>
                      <a:t>28</a:t>
                    </a:r>
                    <a:r>
                      <a:rPr lang="lt-LT"/>
                      <a:t>%</a:t>
                    </a:r>
                    <a:endParaRPr lang="en-US"/>
                  </a:p>
                </c:rich>
              </c:tx>
              <c:showVal val="1"/>
            </c:dLbl>
            <c:dLbl>
              <c:idx val="2"/>
              <c:tx>
                <c:rich>
                  <a:bodyPr/>
                  <a:lstStyle/>
                  <a:p>
                    <a:r>
                      <a:rPr lang="en-US"/>
                      <a:t>9</a:t>
                    </a:r>
                    <a:r>
                      <a:rPr lang="lt-LT"/>
                      <a:t>%</a:t>
                    </a:r>
                    <a:endParaRPr lang="en-US"/>
                  </a:p>
                </c:rich>
              </c:tx>
              <c:showVal val="1"/>
            </c:dLbl>
            <c:dLbl>
              <c:idx val="3"/>
              <c:tx>
                <c:rich>
                  <a:bodyPr/>
                  <a:lstStyle/>
                  <a:p>
                    <a:r>
                      <a:rPr lang="en-US"/>
                      <a:t>24</a:t>
                    </a:r>
                    <a:r>
                      <a:rPr lang="lt-LT"/>
                      <a:t>%</a:t>
                    </a:r>
                    <a:endParaRPr lang="en-US"/>
                  </a:p>
                </c:rich>
              </c:tx>
              <c:showVal val="1"/>
            </c:dLbl>
            <c:txPr>
              <a:bodyPr/>
              <a:lstStyle/>
              <a:p>
                <a:pPr>
                  <a:defRPr b="1">
                    <a:latin typeface="Times New Roman" pitchFamily="18" charset="0"/>
                    <a:cs typeface="Times New Roman" pitchFamily="18" charset="0"/>
                  </a:defRPr>
                </a:pPr>
                <a:endParaRPr lang="lt-LT"/>
              </a:p>
            </c:txPr>
            <c:showVal val="1"/>
            <c:showLeaderLines val="1"/>
          </c:dLbls>
          <c:cat>
            <c:strRef>
              <c:f>'1dalis'!$B$124:$B$127</c:f>
              <c:strCache>
                <c:ptCount val="4"/>
                <c:pt idx="0">
                  <c:v>LKB</c:v>
                </c:pt>
                <c:pt idx="1">
                  <c:v>Katalikiška žiniasklaida</c:v>
                </c:pt>
                <c:pt idx="2">
                  <c:v>Popiežius Benediktas XVI</c:v>
                </c:pt>
                <c:pt idx="3">
                  <c:v>Kita</c:v>
                </c:pt>
              </c:strCache>
            </c:strRef>
          </c:cat>
          <c:val>
            <c:numRef>
              <c:f>'1dalis'!$C$124:$C$127</c:f>
              <c:numCache>
                <c:formatCode>General</c:formatCode>
                <c:ptCount val="4"/>
                <c:pt idx="0">
                  <c:v>39</c:v>
                </c:pt>
                <c:pt idx="1">
                  <c:v>28</c:v>
                </c:pt>
                <c:pt idx="2">
                  <c:v>9</c:v>
                </c:pt>
                <c:pt idx="3">
                  <c:v>24</c:v>
                </c:pt>
              </c:numCache>
            </c:numRef>
          </c:val>
        </c:ser>
        <c:firstSliceAng val="0"/>
        <c:holeSize val="50"/>
      </c:doughnutChart>
    </c:plotArea>
    <c:legend>
      <c:legendPos val="r"/>
      <c:layout>
        <c:manualLayout>
          <c:xMode val="edge"/>
          <c:yMode val="edge"/>
          <c:x val="0.62738232891229939"/>
          <c:y val="0.32018950416027364"/>
          <c:w val="0.35606515954818124"/>
          <c:h val="0.35962057437972111"/>
        </c:manualLayout>
      </c:layout>
      <c:txPr>
        <a:bodyPr/>
        <a:lstStyle/>
        <a:p>
          <a:pPr>
            <a:defRPr>
              <a:latin typeface="Times New Roman" pitchFamily="18" charset="0"/>
              <a:cs typeface="Times New Roman" pitchFamily="18" charset="0"/>
            </a:defRPr>
          </a:pPr>
          <a:endParaRPr lang="lt-LT"/>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23530251940230121"/>
          <c:y val="0.14351851851851852"/>
          <c:w val="0.46388888888889579"/>
          <c:h val="0.77314814814815602"/>
        </c:manualLayout>
      </c:layout>
      <c:doughnutChart>
        <c:varyColors val="1"/>
        <c:ser>
          <c:idx val="0"/>
          <c:order val="0"/>
          <c:explosion val="25"/>
          <c:dLbls>
            <c:dLbl>
              <c:idx val="0"/>
              <c:tx>
                <c:rich>
                  <a:bodyPr/>
                  <a:lstStyle/>
                  <a:p>
                    <a:r>
                      <a:rPr lang="en-US"/>
                      <a:t>1</a:t>
                    </a:r>
                    <a:r>
                      <a:rPr lang="lt-LT"/>
                      <a:t>5%</a:t>
                    </a:r>
                    <a:endParaRPr lang="en-US"/>
                  </a:p>
                </c:rich>
              </c:tx>
              <c:showVal val="1"/>
            </c:dLbl>
            <c:dLbl>
              <c:idx val="1"/>
              <c:tx>
                <c:rich>
                  <a:bodyPr/>
                  <a:lstStyle/>
                  <a:p>
                    <a:r>
                      <a:rPr lang="en-US"/>
                      <a:t>15</a:t>
                    </a:r>
                    <a:r>
                      <a:rPr lang="lt-LT"/>
                      <a:t>%</a:t>
                    </a:r>
                    <a:endParaRPr lang="en-US"/>
                  </a:p>
                </c:rich>
              </c:tx>
              <c:showVal val="1"/>
            </c:dLbl>
            <c:dLbl>
              <c:idx val="2"/>
              <c:tx>
                <c:rich>
                  <a:bodyPr/>
                  <a:lstStyle/>
                  <a:p>
                    <a:r>
                      <a:rPr lang="en-US"/>
                      <a:t>1</a:t>
                    </a:r>
                    <a:r>
                      <a:rPr lang="lt-LT"/>
                      <a:t>9%</a:t>
                    </a:r>
                    <a:endParaRPr lang="en-US"/>
                  </a:p>
                </c:rich>
              </c:tx>
              <c:showVal val="1"/>
            </c:dLbl>
            <c:dLbl>
              <c:idx val="3"/>
              <c:tx>
                <c:rich>
                  <a:bodyPr/>
                  <a:lstStyle/>
                  <a:p>
                    <a:r>
                      <a:rPr lang="en-US"/>
                      <a:t>4</a:t>
                    </a:r>
                    <a:r>
                      <a:rPr lang="lt-LT"/>
                      <a:t>%</a:t>
                    </a:r>
                    <a:endParaRPr lang="en-US"/>
                  </a:p>
                </c:rich>
              </c:tx>
              <c:showVal val="1"/>
            </c:dLbl>
            <c:dLbl>
              <c:idx val="4"/>
              <c:tx>
                <c:rich>
                  <a:bodyPr/>
                  <a:lstStyle/>
                  <a:p>
                    <a:r>
                      <a:rPr lang="en-US"/>
                      <a:t>33</a:t>
                    </a:r>
                    <a:r>
                      <a:rPr lang="lt-LT"/>
                      <a:t>%</a:t>
                    </a:r>
                    <a:endParaRPr lang="en-US"/>
                  </a:p>
                </c:rich>
              </c:tx>
              <c:showVal val="1"/>
            </c:dLbl>
            <c:dLbl>
              <c:idx val="5"/>
              <c:tx>
                <c:rich>
                  <a:bodyPr/>
                  <a:lstStyle/>
                  <a:p>
                    <a:r>
                      <a:rPr lang="en-US"/>
                      <a:t>20</a:t>
                    </a:r>
                    <a:r>
                      <a:rPr lang="lt-LT"/>
                      <a:t>%</a:t>
                    </a:r>
                    <a:endParaRPr lang="en-US"/>
                  </a:p>
                </c:rich>
              </c:tx>
              <c:showVal val="1"/>
            </c:dLbl>
            <c:dLbl>
              <c:idx val="6"/>
              <c:tx>
                <c:rich>
                  <a:bodyPr/>
                  <a:lstStyle/>
                  <a:p>
                    <a:r>
                      <a:rPr lang="en-US"/>
                      <a:t>2</a:t>
                    </a:r>
                    <a:r>
                      <a:rPr lang="lt-LT"/>
                      <a:t>%</a:t>
                    </a:r>
                    <a:endParaRPr lang="en-US"/>
                  </a:p>
                </c:rich>
              </c:tx>
              <c:showVal val="1"/>
            </c:dLbl>
            <c:txPr>
              <a:bodyPr/>
              <a:lstStyle/>
              <a:p>
                <a:pPr>
                  <a:defRPr b="1">
                    <a:latin typeface="Times New Roman" pitchFamily="18" charset="0"/>
                    <a:cs typeface="Times New Roman" pitchFamily="18" charset="0"/>
                  </a:defRPr>
                </a:pPr>
                <a:endParaRPr lang="lt-LT"/>
              </a:p>
            </c:txPr>
            <c:showVal val="1"/>
            <c:showLeaderLines val="1"/>
          </c:dLbls>
          <c:cat>
            <c:strRef>
              <c:f>'1dalis'!$B$138:$B$144</c:f>
              <c:strCache>
                <c:ptCount val="7"/>
                <c:pt idx="0">
                  <c:v>Evangelikai liuteronai</c:v>
                </c:pt>
                <c:pt idx="1">
                  <c:v>Evangelikai reformatai</c:v>
                </c:pt>
                <c:pt idx="2">
                  <c:v>Ortodoksai (stačiatikiai)</c:v>
                </c:pt>
                <c:pt idx="3">
                  <c:v>Sentikiai</c:v>
                </c:pt>
                <c:pt idx="4">
                  <c:v>Musulmonai</c:v>
                </c:pt>
                <c:pt idx="5">
                  <c:v>Judėjai</c:v>
                </c:pt>
                <c:pt idx="6">
                  <c:v>Karaimai</c:v>
                </c:pt>
              </c:strCache>
            </c:strRef>
          </c:cat>
          <c:val>
            <c:numRef>
              <c:f>'1dalis'!$C$138:$C$144</c:f>
              <c:numCache>
                <c:formatCode>General</c:formatCode>
                <c:ptCount val="7"/>
                <c:pt idx="0">
                  <c:v>15</c:v>
                </c:pt>
                <c:pt idx="1">
                  <c:v>15</c:v>
                </c:pt>
                <c:pt idx="2">
                  <c:v>19</c:v>
                </c:pt>
                <c:pt idx="3">
                  <c:v>4</c:v>
                </c:pt>
                <c:pt idx="4">
                  <c:v>34</c:v>
                </c:pt>
                <c:pt idx="5">
                  <c:v>20</c:v>
                </c:pt>
                <c:pt idx="6">
                  <c:v>2</c:v>
                </c:pt>
              </c:numCache>
            </c:numRef>
          </c:val>
        </c:ser>
        <c:firstSliceAng val="0"/>
        <c:holeSize val="50"/>
      </c:doughnutChart>
    </c:plotArea>
    <c:legend>
      <c:legendPos val="r"/>
      <c:layout>
        <c:manualLayout>
          <c:xMode val="edge"/>
          <c:yMode val="edge"/>
          <c:x val="0.71071172672758975"/>
          <c:y val="0.20012805217529644"/>
          <c:w val="0.28928827327241613"/>
          <c:h val="0.59469299292133937"/>
        </c:manualLayout>
      </c:layout>
      <c:txPr>
        <a:bodyPr/>
        <a:lstStyle/>
        <a:p>
          <a:pPr>
            <a:defRPr>
              <a:latin typeface="Times New Roman" pitchFamily="18" charset="0"/>
              <a:cs typeface="Times New Roman" pitchFamily="18" charset="0"/>
            </a:defRPr>
          </a:pPr>
          <a:endParaRPr lang="lt-LT"/>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bar"/>
        <c:grouping val="clustered"/>
        <c:ser>
          <c:idx val="0"/>
          <c:order val="0"/>
          <c:spPr>
            <a:solidFill>
              <a:schemeClr val="accent1">
                <a:lumMod val="75000"/>
              </a:schemeClr>
            </a:solidFill>
          </c:spPr>
          <c:dLbls>
            <c:showVal val="1"/>
          </c:dLbls>
          <c:cat>
            <c:strRef>
              <c:f>'1dalis'!$B$159:$B$176</c:f>
              <c:strCache>
                <c:ptCount val="18"/>
                <c:pt idx="0">
                  <c:v>Scientologija</c:v>
                </c:pt>
                <c:pt idx="1">
                  <c:v>Tikėjimo žodis</c:v>
                </c:pt>
                <c:pt idx="2">
                  <c:v>Susivienijimo judėjimas</c:v>
                </c:pt>
                <c:pt idx="3">
                  <c:v>Fundamentalistinė Pastarųjų dienų šventųjų Jėzaus Kristaus bažnyčia</c:v>
                </c:pt>
                <c:pt idx="4">
                  <c:v>Konkrečiai neįvardinti sektų pavadinimai</c:v>
                </c:pt>
                <c:pt idx="5">
                  <c:v>Musulmonai muaminai</c:v>
                </c:pt>
                <c:pt idx="6">
                  <c:v>Krišnos sąmonės bendrija</c:v>
                </c:pt>
                <c:pt idx="7">
                  <c:v>Gyvenimo meno fondas</c:v>
                </c:pt>
                <c:pt idx="8">
                  <c:v>Visariono judėjimas</c:v>
                </c:pt>
                <c:pt idx="9">
                  <c:v>Romuva</c:v>
                </c:pt>
                <c:pt idx="10">
                  <c:v>Ošo meditacijos grupės</c:v>
                </c:pt>
                <c:pt idx="11">
                  <c:v>Ekklesia</c:v>
                </c:pt>
                <c:pt idx="12">
                  <c:v>Naujosios jeruzalės gyventojai</c:v>
                </c:pt>
                <c:pt idx="13">
                  <c:v>Žmonių švetovė</c:v>
                </c:pt>
                <c:pt idx="14">
                  <c:v>Opus Angelorum</c:v>
                </c:pt>
                <c:pt idx="15">
                  <c:v>Šventosios mirties kultas</c:v>
                </c:pt>
                <c:pt idx="16">
                  <c:v>Druidizmas</c:v>
                </c:pt>
                <c:pt idx="17">
                  <c:v>Kopimistsamfundet misionieriai</c:v>
                </c:pt>
              </c:strCache>
            </c:strRef>
          </c:cat>
          <c:val>
            <c:numRef>
              <c:f>'1dalis'!$C$159:$C$176</c:f>
              <c:numCache>
                <c:formatCode>General</c:formatCode>
                <c:ptCount val="18"/>
                <c:pt idx="0">
                  <c:v>10</c:v>
                </c:pt>
                <c:pt idx="1">
                  <c:v>7</c:v>
                </c:pt>
                <c:pt idx="2">
                  <c:v>4</c:v>
                </c:pt>
                <c:pt idx="3">
                  <c:v>4</c:v>
                </c:pt>
                <c:pt idx="4">
                  <c:v>4</c:v>
                </c:pt>
                <c:pt idx="5">
                  <c:v>3</c:v>
                </c:pt>
                <c:pt idx="6">
                  <c:v>3</c:v>
                </c:pt>
                <c:pt idx="7">
                  <c:v>2</c:v>
                </c:pt>
                <c:pt idx="8">
                  <c:v>2</c:v>
                </c:pt>
                <c:pt idx="9">
                  <c:v>1</c:v>
                </c:pt>
                <c:pt idx="10">
                  <c:v>1</c:v>
                </c:pt>
                <c:pt idx="11">
                  <c:v>1</c:v>
                </c:pt>
                <c:pt idx="12">
                  <c:v>1</c:v>
                </c:pt>
                <c:pt idx="13">
                  <c:v>1</c:v>
                </c:pt>
                <c:pt idx="14">
                  <c:v>1</c:v>
                </c:pt>
                <c:pt idx="15">
                  <c:v>1</c:v>
                </c:pt>
                <c:pt idx="16">
                  <c:v>1</c:v>
                </c:pt>
                <c:pt idx="17">
                  <c:v>1</c:v>
                </c:pt>
              </c:numCache>
            </c:numRef>
          </c:val>
        </c:ser>
        <c:axId val="130081536"/>
        <c:axId val="117801728"/>
      </c:barChart>
      <c:catAx>
        <c:axId val="130081536"/>
        <c:scaling>
          <c:orientation val="minMax"/>
        </c:scaling>
        <c:axPos val="l"/>
        <c:tickLblPos val="nextTo"/>
        <c:crossAx val="117801728"/>
        <c:crosses val="autoZero"/>
        <c:auto val="1"/>
        <c:lblAlgn val="ctr"/>
        <c:lblOffset val="100"/>
      </c:catAx>
      <c:valAx>
        <c:axId val="117801728"/>
        <c:scaling>
          <c:orientation val="minMax"/>
        </c:scaling>
        <c:axPos val="b"/>
        <c:majorGridlines/>
        <c:numFmt formatCode="General" sourceLinked="1"/>
        <c:tickLblPos val="nextTo"/>
        <c:crossAx val="130081536"/>
        <c:crosses val="autoZero"/>
        <c:crossBetween val="between"/>
      </c:valAx>
    </c:plotArea>
    <c:plotVisOnly val="1"/>
  </c:chart>
  <c:txPr>
    <a:bodyPr/>
    <a:lstStyle/>
    <a:p>
      <a:pPr>
        <a:defRPr>
          <a:latin typeface="Times New Roman" pitchFamily="18" charset="0"/>
          <a:cs typeface="Times New Roman" pitchFamily="18" charset="0"/>
        </a:defRPr>
      </a:pPr>
      <a:endParaRPr lang="lt-LT"/>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C5C93-E3EF-499E-B696-6B604777D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5807</TotalTime>
  <Pages>143</Pages>
  <Words>252173</Words>
  <Characters>143740</Characters>
  <Application>Microsoft Office Word</Application>
  <DocSecurity>0</DocSecurity>
  <Lines>1197</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Gintare</dc:creator>
  <cp:lastModifiedBy>Gintare</cp:lastModifiedBy>
  <cp:revision>762</cp:revision>
  <cp:lastPrinted>2013-01-13T21:43:00Z</cp:lastPrinted>
  <dcterms:created xsi:type="dcterms:W3CDTF">2012-12-12T16:40:00Z</dcterms:created>
  <dcterms:modified xsi:type="dcterms:W3CDTF">2013-01-13T21:53:00Z</dcterms:modified>
</cp:coreProperties>
</file>